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F1A31" w14:textId="3519CF52" w:rsidR="000D10C7" w:rsidRPr="000D10C7" w:rsidRDefault="000D10C7" w:rsidP="000D10C7">
      <w:pPr>
        <w:spacing w:line="360" w:lineRule="auto"/>
        <w:jc w:val="both"/>
        <w:rPr>
          <w:rFonts w:ascii="Times New Roman" w:eastAsiaTheme="minorHAnsi" w:hAnsi="Times New Roman" w:cs="Times New Roman"/>
          <w:b/>
          <w:bCs/>
          <w:kern w:val="0"/>
          <w:sz w:val="48"/>
          <w:szCs w:val="48"/>
          <w:lang w:val="en-US" w:eastAsia="en-US"/>
          <w14:ligatures w14:val="none"/>
        </w:rPr>
      </w:pPr>
      <w:r w:rsidRPr="000D10C7">
        <w:rPr>
          <w:rFonts w:ascii="Times New Roman" w:eastAsiaTheme="minorHAnsi" w:hAnsi="Times New Roman" w:cs="Times New Roman"/>
          <w:b/>
          <w:bCs/>
          <w:kern w:val="0"/>
          <w:sz w:val="44"/>
          <w:szCs w:val="44"/>
          <w:lang w:val="en-US" w:eastAsia="en-US"/>
          <w14:ligatures w14:val="none"/>
        </w:rPr>
        <w:t>Assignment 2 Menu Engineering (practical task)</w:t>
      </w:r>
    </w:p>
    <w:p w14:paraId="5D1980F9" w14:textId="77777777" w:rsidR="000D10C7" w:rsidRDefault="000D10C7" w:rsidP="000D10C7">
      <w:pPr>
        <w:spacing w:line="360" w:lineRule="auto"/>
        <w:jc w:val="both"/>
        <w:rPr>
          <w:rFonts w:ascii="Times New Roman" w:eastAsiaTheme="minorHAnsi" w:hAnsi="Times New Roman" w:cs="Times New Roman"/>
          <w:b/>
          <w:bCs/>
          <w:kern w:val="0"/>
          <w:sz w:val="48"/>
          <w:szCs w:val="48"/>
          <w:lang w:val="en-US" w:eastAsia="en-US"/>
          <w14:ligatures w14:val="none"/>
        </w:rPr>
      </w:pPr>
    </w:p>
    <w:p w14:paraId="68CC9CF8" w14:textId="3A334CE3" w:rsidR="000D10C7" w:rsidRPr="000D10C7" w:rsidRDefault="000D10C7" w:rsidP="000D10C7">
      <w:pPr>
        <w:spacing w:line="360" w:lineRule="auto"/>
        <w:jc w:val="both"/>
        <w:rPr>
          <w:rFonts w:ascii="Times New Roman" w:eastAsiaTheme="minorHAnsi" w:hAnsi="Times New Roman" w:cs="Times New Roman"/>
          <w:b/>
          <w:bCs/>
          <w:kern w:val="0"/>
          <w:sz w:val="48"/>
          <w:szCs w:val="48"/>
          <w:lang w:val="en-US" w:eastAsia="en-US"/>
          <w14:ligatures w14:val="none"/>
        </w:rPr>
      </w:pPr>
      <w:r w:rsidRPr="000D10C7">
        <w:rPr>
          <w:rFonts w:ascii="Times New Roman" w:eastAsiaTheme="minorHAnsi" w:hAnsi="Times New Roman" w:cs="Times New Roman"/>
          <w:b/>
          <w:bCs/>
          <w:kern w:val="0"/>
          <w:sz w:val="48"/>
          <w:szCs w:val="48"/>
          <w:lang w:val="en-US" w:eastAsia="en-US"/>
          <w14:ligatures w14:val="none"/>
        </w:rPr>
        <w:t>Student Name - Musammot Nasrin Shafi</w:t>
      </w:r>
    </w:p>
    <w:p w14:paraId="0CAED33A" w14:textId="77777777" w:rsidR="000D10C7" w:rsidRPr="000D10C7" w:rsidRDefault="000D10C7" w:rsidP="000D10C7">
      <w:pPr>
        <w:spacing w:line="360" w:lineRule="auto"/>
        <w:jc w:val="both"/>
        <w:rPr>
          <w:rFonts w:ascii="Times New Roman" w:eastAsiaTheme="minorHAnsi" w:hAnsi="Times New Roman" w:cs="Times New Roman"/>
          <w:kern w:val="0"/>
          <w:sz w:val="52"/>
          <w:szCs w:val="52"/>
          <w:lang w:val="en-US" w:eastAsia="en-US"/>
          <w14:ligatures w14:val="none"/>
        </w:rPr>
      </w:pPr>
    </w:p>
    <w:p w14:paraId="29EA1896" w14:textId="42A2819E" w:rsidR="000D10C7" w:rsidRPr="000D10C7" w:rsidRDefault="000D10C7" w:rsidP="000D10C7">
      <w:pPr>
        <w:spacing w:line="360" w:lineRule="auto"/>
        <w:jc w:val="both"/>
        <w:rPr>
          <w:rFonts w:ascii="Times New Roman" w:eastAsiaTheme="minorHAnsi" w:hAnsi="Times New Roman" w:cs="Times New Roman"/>
          <w:b/>
          <w:bCs/>
          <w:kern w:val="0"/>
          <w:sz w:val="52"/>
          <w:szCs w:val="52"/>
          <w:lang w:val="en-US" w:eastAsia="en-US"/>
          <w14:ligatures w14:val="none"/>
        </w:rPr>
      </w:pPr>
      <w:r w:rsidRPr="000D10C7">
        <w:rPr>
          <w:rFonts w:ascii="Times New Roman" w:eastAsiaTheme="minorHAnsi" w:hAnsi="Times New Roman" w:cs="Times New Roman"/>
          <w:b/>
          <w:bCs/>
          <w:kern w:val="0"/>
          <w:sz w:val="52"/>
          <w:szCs w:val="52"/>
          <w:lang w:val="en-US" w:eastAsia="en-US"/>
          <w14:ligatures w14:val="none"/>
        </w:rPr>
        <w:t>Student number – 2228093</w:t>
      </w:r>
    </w:p>
    <w:p w14:paraId="14BDF508" w14:textId="77777777" w:rsidR="000D10C7" w:rsidRPr="000D10C7" w:rsidRDefault="000D10C7" w:rsidP="000D10C7">
      <w:pPr>
        <w:spacing w:line="360" w:lineRule="auto"/>
        <w:jc w:val="both"/>
        <w:rPr>
          <w:rFonts w:ascii="Times New Roman" w:eastAsiaTheme="minorHAnsi" w:hAnsi="Times New Roman" w:cs="Times New Roman"/>
          <w:kern w:val="0"/>
          <w:sz w:val="52"/>
          <w:szCs w:val="52"/>
          <w:lang w:val="en-US" w:eastAsia="en-US"/>
          <w14:ligatures w14:val="none"/>
        </w:rPr>
      </w:pPr>
    </w:p>
    <w:p w14:paraId="566DF2C5" w14:textId="7203C0F8" w:rsidR="000D10C7" w:rsidRPr="000D10C7" w:rsidRDefault="000D10C7" w:rsidP="000D10C7">
      <w:pPr>
        <w:spacing w:line="360" w:lineRule="auto"/>
        <w:jc w:val="both"/>
        <w:rPr>
          <w:rFonts w:ascii="Times New Roman" w:eastAsiaTheme="minorHAnsi" w:hAnsi="Times New Roman" w:cs="Times New Roman"/>
          <w:b/>
          <w:bCs/>
          <w:kern w:val="0"/>
          <w:sz w:val="52"/>
          <w:szCs w:val="52"/>
          <w:lang w:val="en-US" w:eastAsia="en-US"/>
          <w14:ligatures w14:val="none"/>
        </w:rPr>
      </w:pPr>
      <w:r w:rsidRPr="000D10C7">
        <w:rPr>
          <w:rFonts w:ascii="Times New Roman" w:eastAsiaTheme="minorHAnsi" w:hAnsi="Times New Roman" w:cs="Times New Roman"/>
          <w:b/>
          <w:bCs/>
          <w:kern w:val="0"/>
          <w:sz w:val="52"/>
          <w:szCs w:val="52"/>
          <w:lang w:val="en-US" w:eastAsia="en-US"/>
          <w14:ligatures w14:val="none"/>
        </w:rPr>
        <w:t xml:space="preserve">The module title – </w:t>
      </w:r>
      <w:r>
        <w:rPr>
          <w:rFonts w:ascii="Times New Roman" w:eastAsiaTheme="minorHAnsi" w:hAnsi="Times New Roman" w:cs="Times New Roman"/>
          <w:b/>
          <w:bCs/>
          <w:kern w:val="0"/>
          <w:sz w:val="52"/>
          <w:szCs w:val="52"/>
          <w:lang w:val="en-US" w:eastAsia="en-US"/>
          <w14:ligatures w14:val="none"/>
        </w:rPr>
        <w:t>Food and Beverage Operations BMIH4OO2</w:t>
      </w:r>
    </w:p>
    <w:p w14:paraId="5307589D" w14:textId="77777777" w:rsidR="000D10C7" w:rsidRPr="000D10C7" w:rsidRDefault="000D10C7" w:rsidP="000D10C7">
      <w:pPr>
        <w:spacing w:line="360" w:lineRule="auto"/>
        <w:jc w:val="both"/>
        <w:rPr>
          <w:rFonts w:ascii="Times New Roman" w:eastAsiaTheme="minorHAnsi" w:hAnsi="Times New Roman" w:cs="Times New Roman"/>
          <w:kern w:val="0"/>
          <w:sz w:val="52"/>
          <w:szCs w:val="52"/>
          <w:lang w:val="en-US" w:eastAsia="en-US"/>
          <w14:ligatures w14:val="none"/>
        </w:rPr>
      </w:pPr>
    </w:p>
    <w:p w14:paraId="5BDF7233" w14:textId="1F720E1D" w:rsidR="000D10C7" w:rsidRPr="000D10C7" w:rsidRDefault="000D10C7" w:rsidP="000D10C7">
      <w:pPr>
        <w:spacing w:line="360" w:lineRule="auto"/>
        <w:jc w:val="both"/>
        <w:rPr>
          <w:rFonts w:ascii="Times New Roman" w:eastAsiaTheme="minorHAnsi" w:hAnsi="Times New Roman" w:cs="Times New Roman"/>
          <w:b/>
          <w:bCs/>
          <w:kern w:val="0"/>
          <w:sz w:val="52"/>
          <w:szCs w:val="52"/>
          <w:lang w:val="en-US" w:eastAsia="en-US"/>
          <w14:ligatures w14:val="none"/>
        </w:rPr>
      </w:pPr>
      <w:r w:rsidRPr="000D10C7">
        <w:rPr>
          <w:rFonts w:ascii="Times New Roman" w:eastAsiaTheme="minorHAnsi" w:hAnsi="Times New Roman" w:cs="Times New Roman"/>
          <w:b/>
          <w:bCs/>
          <w:kern w:val="0"/>
          <w:sz w:val="52"/>
          <w:szCs w:val="52"/>
          <w:lang w:val="en-US" w:eastAsia="en-US"/>
          <w14:ligatures w14:val="none"/>
        </w:rPr>
        <w:t xml:space="preserve">Lecturers Name – </w:t>
      </w:r>
      <w:r>
        <w:rPr>
          <w:rFonts w:ascii="Times New Roman" w:eastAsiaTheme="minorHAnsi" w:hAnsi="Times New Roman" w:cs="Times New Roman"/>
          <w:b/>
          <w:bCs/>
          <w:kern w:val="0"/>
          <w:sz w:val="52"/>
          <w:szCs w:val="52"/>
          <w:lang w:val="en-US" w:eastAsia="en-US"/>
          <w14:ligatures w14:val="none"/>
        </w:rPr>
        <w:t>Muhammad Cassamo</w:t>
      </w:r>
    </w:p>
    <w:p w14:paraId="262CEF56" w14:textId="77777777" w:rsidR="000D10C7" w:rsidRPr="000D10C7" w:rsidRDefault="000D10C7" w:rsidP="000D10C7">
      <w:pPr>
        <w:spacing w:line="360" w:lineRule="auto"/>
        <w:jc w:val="both"/>
        <w:rPr>
          <w:rFonts w:ascii="Times New Roman" w:eastAsiaTheme="minorHAnsi" w:hAnsi="Times New Roman" w:cs="Times New Roman"/>
          <w:kern w:val="0"/>
          <w:sz w:val="52"/>
          <w:szCs w:val="52"/>
          <w:lang w:val="en-US" w:eastAsia="en-US"/>
          <w14:ligatures w14:val="none"/>
        </w:rPr>
      </w:pPr>
    </w:p>
    <w:p w14:paraId="47880719" w14:textId="05AC8862" w:rsidR="000D10C7" w:rsidRDefault="000D10C7" w:rsidP="000D10C7">
      <w:pPr>
        <w:spacing w:line="360" w:lineRule="auto"/>
        <w:jc w:val="both"/>
        <w:rPr>
          <w:rFonts w:ascii="Times New Roman" w:eastAsia="Times New Roman" w:hAnsi="Times New Roman" w:cs="Times New Roman"/>
          <w:b/>
          <w:bCs/>
          <w:i/>
          <w:iCs/>
          <w:sz w:val="24"/>
          <w:szCs w:val="24"/>
        </w:rPr>
      </w:pPr>
      <w:r w:rsidRPr="000D10C7">
        <w:rPr>
          <w:rFonts w:ascii="Times New Roman" w:eastAsiaTheme="minorHAnsi" w:hAnsi="Times New Roman" w:cs="Times New Roman"/>
          <w:b/>
          <w:bCs/>
          <w:kern w:val="0"/>
          <w:sz w:val="52"/>
          <w:szCs w:val="52"/>
          <w:lang w:val="en-US" w:eastAsia="en-US"/>
          <w14:ligatures w14:val="none"/>
        </w:rPr>
        <w:t xml:space="preserve">Total Word count - </w:t>
      </w:r>
      <w:r>
        <w:rPr>
          <w:rFonts w:ascii="Times New Roman" w:eastAsiaTheme="minorHAnsi" w:hAnsi="Times New Roman" w:cs="Times New Roman"/>
          <w:b/>
          <w:bCs/>
          <w:kern w:val="0"/>
          <w:sz w:val="52"/>
          <w:szCs w:val="52"/>
          <w:lang w:val="en-US" w:eastAsia="en-US"/>
          <w14:ligatures w14:val="none"/>
        </w:rPr>
        <w:t>440</w:t>
      </w:r>
    </w:p>
    <w:p w14:paraId="370AA30B" w14:textId="77777777" w:rsidR="000D10C7" w:rsidRDefault="000D10C7" w:rsidP="00E62191">
      <w:pPr>
        <w:rPr>
          <w:rFonts w:ascii="Times New Roman" w:eastAsia="Times New Roman" w:hAnsi="Times New Roman" w:cs="Times New Roman"/>
          <w:b/>
          <w:bCs/>
          <w:i/>
          <w:iCs/>
          <w:sz w:val="24"/>
          <w:szCs w:val="24"/>
        </w:rPr>
      </w:pPr>
    </w:p>
    <w:p w14:paraId="515682D4" w14:textId="77777777" w:rsidR="000D10C7" w:rsidRDefault="000D10C7" w:rsidP="00E62191">
      <w:pPr>
        <w:rPr>
          <w:rFonts w:ascii="Times New Roman" w:eastAsia="Times New Roman" w:hAnsi="Times New Roman" w:cs="Times New Roman"/>
          <w:b/>
          <w:bCs/>
          <w:i/>
          <w:iCs/>
          <w:sz w:val="24"/>
          <w:szCs w:val="24"/>
        </w:rPr>
      </w:pPr>
    </w:p>
    <w:p w14:paraId="27D6C6D8" w14:textId="77777777" w:rsidR="000D10C7" w:rsidRDefault="000D10C7" w:rsidP="00E62191">
      <w:pPr>
        <w:rPr>
          <w:rFonts w:ascii="Times New Roman" w:eastAsia="Times New Roman" w:hAnsi="Times New Roman" w:cs="Times New Roman"/>
          <w:b/>
          <w:bCs/>
          <w:i/>
          <w:iCs/>
          <w:sz w:val="24"/>
          <w:szCs w:val="24"/>
        </w:rPr>
      </w:pPr>
    </w:p>
    <w:p w14:paraId="20EADDDC" w14:textId="543F9F80" w:rsidR="00E62191" w:rsidRPr="00730098" w:rsidRDefault="00E62191" w:rsidP="00E62191">
      <w:pPr>
        <w:rPr>
          <w:rFonts w:ascii="Times New Roman" w:eastAsiaTheme="minorHAnsi" w:hAnsi="Times New Roman" w:cs="Times New Roman"/>
          <w:sz w:val="24"/>
          <w:szCs w:val="24"/>
          <w:lang w:eastAsia="en-US"/>
        </w:rPr>
      </w:pPr>
      <w:r w:rsidRPr="00730098">
        <w:rPr>
          <w:rFonts w:ascii="Times New Roman" w:eastAsia="Times New Roman" w:hAnsi="Times New Roman" w:cs="Times New Roman"/>
          <w:b/>
          <w:bCs/>
          <w:i/>
          <w:iCs/>
          <w:sz w:val="24"/>
          <w:szCs w:val="24"/>
        </w:rPr>
        <w:lastRenderedPageBreak/>
        <w:t>Restaurant Concept: "Flavours Unleashed"</w:t>
      </w:r>
      <w:r w:rsidRPr="00D73DE3">
        <w:rPr>
          <w:rFonts w:ascii="Times New Roman" w:eastAsia="Times New Roman" w:hAnsi="Times New Roman" w:cs="Times New Roman"/>
          <w:sz w:val="24"/>
          <w:szCs w:val="24"/>
        </w:rPr>
        <w:t xml:space="preserve"> </w:t>
      </w:r>
      <w:r w:rsidRPr="00D73DE3">
        <w:rPr>
          <w:rFonts w:ascii="Times New Roman" w:eastAsia="Times New Roman" w:hAnsi="Times New Roman" w:cs="Times New Roman"/>
          <w:sz w:val="24"/>
          <w:szCs w:val="24"/>
        </w:rPr>
        <w:br/>
      </w:r>
      <w:r w:rsidRPr="00D73DE3">
        <w:rPr>
          <w:rFonts w:ascii="Times New Roman" w:eastAsia="Times New Roman" w:hAnsi="Times New Roman" w:cs="Times New Roman"/>
          <w:sz w:val="24"/>
          <w:szCs w:val="24"/>
        </w:rPr>
        <w:br/>
      </w:r>
      <w:r w:rsidRPr="00730098">
        <w:rPr>
          <w:rFonts w:ascii="Times New Roman" w:eastAsiaTheme="minorHAnsi" w:hAnsi="Times New Roman" w:cs="Times New Roman"/>
          <w:sz w:val="24"/>
          <w:szCs w:val="24"/>
          <w:lang w:eastAsia="en-US"/>
        </w:rPr>
        <w:t>"Flavours Unleashed" is an energetic and captivating restaurant concept that celebrates the fusion of cuisine. We believe in pushing culinary limits, blending diverse flavours and techniques to create innovative and unforgettable dining experiences. Our concept harmoniously merges culinary traditions from around the world, forming a tapestry of tantalizing tastes.</w:t>
      </w:r>
    </w:p>
    <w:p w14:paraId="6D4E0255" w14:textId="77777777" w:rsidR="00E62191" w:rsidRPr="00730098" w:rsidRDefault="00E62191" w:rsidP="00E62191">
      <w:pPr>
        <w:rPr>
          <w:rFonts w:ascii="Times New Roman" w:eastAsiaTheme="minorHAnsi" w:hAnsi="Times New Roman" w:cs="Times New Roman"/>
          <w:b/>
          <w:bCs/>
          <w:i/>
          <w:iCs/>
          <w:sz w:val="24"/>
          <w:szCs w:val="24"/>
          <w:lang w:eastAsia="en-US"/>
        </w:rPr>
      </w:pPr>
      <w:r w:rsidRPr="00730098">
        <w:rPr>
          <w:rFonts w:ascii="Times New Roman" w:eastAsiaTheme="minorHAnsi" w:hAnsi="Times New Roman" w:cs="Times New Roman"/>
          <w:b/>
          <w:bCs/>
          <w:i/>
          <w:iCs/>
          <w:sz w:val="24"/>
          <w:szCs w:val="24"/>
          <w:lang w:eastAsia="en-US"/>
        </w:rPr>
        <w:t xml:space="preserve">Target Audience </w:t>
      </w:r>
    </w:p>
    <w:p w14:paraId="64BC66AC" w14:textId="77777777" w:rsidR="00E62191" w:rsidRPr="00730098" w:rsidRDefault="00E62191" w:rsidP="00E62191">
      <w:pPr>
        <w:rPr>
          <w:rFonts w:ascii="Times New Roman" w:eastAsiaTheme="minorHAnsi" w:hAnsi="Times New Roman" w:cs="Times New Roman"/>
          <w:sz w:val="24"/>
          <w:szCs w:val="24"/>
          <w:lang w:eastAsia="en-US"/>
        </w:rPr>
      </w:pPr>
      <w:r w:rsidRPr="00730098">
        <w:rPr>
          <w:rFonts w:ascii="Times New Roman" w:eastAsiaTheme="minorHAnsi" w:hAnsi="Times New Roman" w:cs="Times New Roman"/>
          <w:sz w:val="24"/>
          <w:szCs w:val="24"/>
          <w:lang w:eastAsia="en-US"/>
        </w:rPr>
        <w:t>Our target audience consists of adventurous food enthusiasts, curious diners, and those looking for a unique and eclectic dining experience. We cater to individuals who appreciate culinary creativity, enjoy exploring new flavours, and have an open-minded approach to food.</w:t>
      </w:r>
      <w:r>
        <w:rPr>
          <w:rFonts w:ascii="Times New Roman" w:eastAsiaTheme="minorHAnsi" w:hAnsi="Times New Roman" w:cs="Times New Roman"/>
          <w:sz w:val="24"/>
          <w:szCs w:val="24"/>
          <w:lang w:eastAsia="en-US"/>
        </w:rPr>
        <w:t xml:space="preserve"> </w:t>
      </w:r>
      <w:r w:rsidRPr="00BB5E26">
        <w:rPr>
          <w:rFonts w:ascii="Times New Roman" w:eastAsiaTheme="minorHAnsi" w:hAnsi="Times New Roman" w:cs="Times New Roman"/>
          <w:sz w:val="24"/>
          <w:szCs w:val="24"/>
          <w:lang w:eastAsia="en-US"/>
        </w:rPr>
        <w:t>(Lin &amp; Baum, 2016)</w:t>
      </w:r>
      <w:r>
        <w:rPr>
          <w:rFonts w:ascii="Times New Roman" w:eastAsiaTheme="minorHAnsi" w:hAnsi="Times New Roman" w:cs="Times New Roman"/>
          <w:sz w:val="24"/>
          <w:szCs w:val="24"/>
          <w:lang w:eastAsia="en-US"/>
        </w:rPr>
        <w:t xml:space="preserve"> </w:t>
      </w:r>
      <w:r w:rsidRPr="00730098">
        <w:rPr>
          <w:rFonts w:ascii="Times New Roman" w:eastAsiaTheme="minorHAnsi" w:hAnsi="Times New Roman" w:cs="Times New Roman"/>
          <w:sz w:val="24"/>
          <w:szCs w:val="24"/>
          <w:lang w:eastAsia="en-US"/>
        </w:rPr>
        <w:t>"Flavours Unleashed" attracts a diverse demographic, from young professionals seeking excitement to well-travelled food enthusiasts in search of a global gastronomic adventure.</w:t>
      </w:r>
      <w:r w:rsidRPr="00EB3511">
        <w:t xml:space="preserve"> </w:t>
      </w:r>
      <w:r w:rsidRPr="00EB3511">
        <w:rPr>
          <w:rFonts w:ascii="Times New Roman" w:eastAsiaTheme="minorHAnsi" w:hAnsi="Times New Roman" w:cs="Times New Roman"/>
          <w:sz w:val="24"/>
          <w:szCs w:val="24"/>
          <w:lang w:eastAsia="en-US"/>
        </w:rPr>
        <w:t>(Cleave, 2011)</w:t>
      </w:r>
    </w:p>
    <w:p w14:paraId="2ABBAEA0" w14:textId="77777777" w:rsidR="00E62191" w:rsidRPr="00730098" w:rsidRDefault="00E62191" w:rsidP="00E62191">
      <w:pPr>
        <w:rPr>
          <w:rFonts w:ascii="Times New Roman" w:eastAsiaTheme="minorHAnsi" w:hAnsi="Times New Roman" w:cs="Times New Roman"/>
          <w:b/>
          <w:bCs/>
          <w:i/>
          <w:iCs/>
          <w:sz w:val="24"/>
          <w:szCs w:val="24"/>
          <w:lang w:eastAsia="en-US"/>
        </w:rPr>
      </w:pPr>
      <w:r w:rsidRPr="00730098">
        <w:rPr>
          <w:rFonts w:ascii="Times New Roman" w:eastAsiaTheme="minorHAnsi" w:hAnsi="Times New Roman" w:cs="Times New Roman"/>
          <w:b/>
          <w:bCs/>
          <w:i/>
          <w:iCs/>
          <w:sz w:val="24"/>
          <w:szCs w:val="24"/>
          <w:lang w:eastAsia="en-US"/>
        </w:rPr>
        <w:t>Menu Choices</w:t>
      </w:r>
    </w:p>
    <w:p w14:paraId="7D26F74E" w14:textId="77777777" w:rsidR="00E62191" w:rsidRPr="00730098" w:rsidRDefault="00E62191" w:rsidP="00E62191">
      <w:pPr>
        <w:rPr>
          <w:rFonts w:ascii="Times New Roman" w:eastAsiaTheme="minorHAnsi" w:hAnsi="Times New Roman" w:cs="Times New Roman"/>
          <w:sz w:val="24"/>
          <w:szCs w:val="24"/>
          <w:lang w:eastAsia="en-US"/>
        </w:rPr>
      </w:pPr>
      <w:r w:rsidRPr="00730098">
        <w:rPr>
          <w:rFonts w:ascii="Times New Roman" w:eastAsiaTheme="minorHAnsi" w:hAnsi="Times New Roman" w:cs="Times New Roman"/>
          <w:sz w:val="24"/>
          <w:szCs w:val="24"/>
          <w:lang w:eastAsia="en-US"/>
        </w:rPr>
        <w:t>Our menu choices at "Flavours Unleashed" are meticulously crafted to surprise and delight our guests. We draw inspiration from a fusion of culinary traditions, incorporating global influences from Asian, Latin American, Mediterranean cuisines, and more</w:t>
      </w:r>
      <w:r>
        <w:rPr>
          <w:rFonts w:ascii="Times New Roman" w:eastAsiaTheme="minorHAnsi" w:hAnsi="Times New Roman" w:cs="Times New Roman"/>
          <w:sz w:val="24"/>
          <w:szCs w:val="24"/>
          <w:lang w:eastAsia="en-US"/>
        </w:rPr>
        <w:t xml:space="preserve"> </w:t>
      </w:r>
      <w:r w:rsidRPr="00052DE2">
        <w:rPr>
          <w:rFonts w:ascii="Times New Roman" w:eastAsiaTheme="minorHAnsi" w:hAnsi="Times New Roman" w:cs="Times New Roman"/>
          <w:sz w:val="24"/>
          <w:szCs w:val="24"/>
          <w:lang w:eastAsia="en-US"/>
        </w:rPr>
        <w:t>(freedman, 2009)</w:t>
      </w:r>
      <w:r>
        <w:rPr>
          <w:rFonts w:ascii="Times New Roman" w:eastAsiaTheme="minorHAnsi" w:hAnsi="Times New Roman" w:cs="Times New Roman"/>
          <w:sz w:val="24"/>
          <w:szCs w:val="24"/>
          <w:lang w:eastAsia="en-US"/>
        </w:rPr>
        <w:t xml:space="preserve">. </w:t>
      </w:r>
      <w:r w:rsidRPr="00730098">
        <w:rPr>
          <w:rFonts w:ascii="Times New Roman" w:eastAsiaTheme="minorHAnsi" w:hAnsi="Times New Roman" w:cs="Times New Roman"/>
          <w:sz w:val="24"/>
          <w:szCs w:val="24"/>
          <w:lang w:eastAsia="en-US"/>
        </w:rPr>
        <w:t>By blending ingredients, spices, and cooking techniques from diverse cultures, we create harmonious flavour combinations that cater to diverse palates, offering a unique culinary experience</w:t>
      </w:r>
      <w:r>
        <w:rPr>
          <w:rFonts w:ascii="Times New Roman" w:eastAsiaTheme="minorHAnsi" w:hAnsi="Times New Roman" w:cs="Times New Roman"/>
          <w:sz w:val="24"/>
          <w:szCs w:val="24"/>
          <w:lang w:eastAsia="en-US"/>
        </w:rPr>
        <w:t xml:space="preserve"> </w:t>
      </w:r>
      <w:r w:rsidRPr="00052DE2">
        <w:rPr>
          <w:rFonts w:ascii="Times New Roman" w:eastAsiaTheme="minorHAnsi" w:hAnsi="Times New Roman" w:cs="Times New Roman"/>
          <w:sz w:val="24"/>
          <w:szCs w:val="24"/>
          <w:lang w:eastAsia="en-US"/>
        </w:rPr>
        <w:t>(Spence, 2020)</w:t>
      </w:r>
      <w:r w:rsidRPr="00730098">
        <w:rPr>
          <w:rFonts w:ascii="Times New Roman" w:eastAsiaTheme="minorHAnsi" w:hAnsi="Times New Roman" w:cs="Times New Roman"/>
          <w:sz w:val="24"/>
          <w:szCs w:val="24"/>
          <w:lang w:eastAsia="en-US"/>
        </w:rPr>
        <w:t>. Our commitment to using high-quality ingredients is paramount. Whenever possible, we prioritize fresh ingredients sourced from local suppliers to ensure that each part of a dish contributes to its overall flavour profile and enhances the fusion concept.</w:t>
      </w:r>
      <w:r w:rsidRPr="00141679">
        <w:t xml:space="preserve"> </w:t>
      </w:r>
      <w:r w:rsidRPr="00141679">
        <w:rPr>
          <w:rFonts w:ascii="Times New Roman" w:eastAsiaTheme="minorHAnsi" w:hAnsi="Times New Roman" w:cs="Times New Roman"/>
          <w:sz w:val="24"/>
          <w:szCs w:val="24"/>
          <w:lang w:eastAsia="en-US"/>
        </w:rPr>
        <w:t>(Baldwin, 2017)</w:t>
      </w:r>
    </w:p>
    <w:p w14:paraId="6BA2BC1B" w14:textId="77777777" w:rsidR="00E62191" w:rsidRPr="00730098" w:rsidRDefault="00E62191" w:rsidP="00E62191">
      <w:pPr>
        <w:rPr>
          <w:rFonts w:ascii="Times New Roman" w:eastAsiaTheme="minorHAnsi" w:hAnsi="Times New Roman" w:cs="Times New Roman"/>
          <w:sz w:val="24"/>
          <w:szCs w:val="24"/>
          <w:lang w:eastAsia="en-US"/>
        </w:rPr>
      </w:pPr>
      <w:r w:rsidRPr="00730098">
        <w:rPr>
          <w:rFonts w:ascii="Times New Roman" w:eastAsiaTheme="minorHAnsi" w:hAnsi="Times New Roman" w:cs="Times New Roman"/>
          <w:sz w:val="24"/>
          <w:szCs w:val="24"/>
          <w:lang w:eastAsia="en-US"/>
        </w:rPr>
        <w:t>Balance and harmony are essential in successfully merging cuisines. We carefully design our menu choices to ensure no single flavour overpowers the others</w:t>
      </w:r>
      <w:r>
        <w:rPr>
          <w:rFonts w:ascii="Times New Roman" w:eastAsiaTheme="minorHAnsi" w:hAnsi="Times New Roman" w:cs="Times New Roman"/>
          <w:sz w:val="24"/>
          <w:szCs w:val="24"/>
          <w:lang w:eastAsia="en-US"/>
        </w:rPr>
        <w:t xml:space="preserve"> </w:t>
      </w:r>
      <w:r w:rsidRPr="005E0E32">
        <w:rPr>
          <w:rFonts w:ascii="Times New Roman" w:eastAsiaTheme="minorHAnsi" w:hAnsi="Times New Roman" w:cs="Times New Roman"/>
          <w:sz w:val="24"/>
          <w:szCs w:val="24"/>
          <w:lang w:eastAsia="en-US"/>
        </w:rPr>
        <w:t>(Schuster, 2011)</w:t>
      </w:r>
      <w:r>
        <w:rPr>
          <w:rFonts w:ascii="Times New Roman" w:eastAsiaTheme="minorHAnsi" w:hAnsi="Times New Roman" w:cs="Times New Roman"/>
          <w:sz w:val="24"/>
          <w:szCs w:val="24"/>
          <w:lang w:eastAsia="en-US"/>
        </w:rPr>
        <w:t>.</w:t>
      </w:r>
      <w:r w:rsidRPr="00730098">
        <w:rPr>
          <w:rFonts w:ascii="Times New Roman" w:eastAsiaTheme="minorHAnsi" w:hAnsi="Times New Roman" w:cs="Times New Roman"/>
          <w:sz w:val="24"/>
          <w:szCs w:val="24"/>
          <w:lang w:eastAsia="en-US"/>
        </w:rPr>
        <w:t xml:space="preserve"> Through extensive testing and refinement, we create dishes where flavours complement and enhance each other, supplying a cohesive and memorable dining experience</w:t>
      </w:r>
      <w:r>
        <w:rPr>
          <w:rFonts w:ascii="Times New Roman" w:eastAsiaTheme="minorHAnsi" w:hAnsi="Times New Roman" w:cs="Times New Roman"/>
          <w:sz w:val="24"/>
          <w:szCs w:val="24"/>
          <w:lang w:eastAsia="en-US"/>
        </w:rPr>
        <w:t xml:space="preserve"> </w:t>
      </w:r>
      <w:r w:rsidRPr="005F7AA9">
        <w:rPr>
          <w:rFonts w:ascii="Times New Roman" w:eastAsiaTheme="minorHAnsi" w:hAnsi="Times New Roman" w:cs="Times New Roman"/>
          <w:sz w:val="24"/>
          <w:szCs w:val="24"/>
          <w:lang w:eastAsia="en-US"/>
        </w:rPr>
        <w:t>(Harrington, 2005)</w:t>
      </w:r>
      <w:r w:rsidRPr="00730098">
        <w:rPr>
          <w:rFonts w:ascii="Times New Roman" w:eastAsiaTheme="minorHAnsi" w:hAnsi="Times New Roman" w:cs="Times New Roman"/>
          <w:sz w:val="24"/>
          <w:szCs w:val="24"/>
          <w:lang w:eastAsia="en-US"/>
        </w:rPr>
        <w:t xml:space="preserve"> We understand the importance of accommodating different dietary preferences and restrictions, which is why our menu includes a wide array of vegetarian and vegan options. Our plant-based dishes highlight the versatility of vegetables and plant-based proteins, offering an inclusive and diverse dining experience for all guests.</w:t>
      </w:r>
      <w:r>
        <w:rPr>
          <w:rFonts w:ascii="Times New Roman" w:eastAsiaTheme="minorHAnsi" w:hAnsi="Times New Roman" w:cs="Times New Roman"/>
          <w:sz w:val="24"/>
          <w:szCs w:val="24"/>
          <w:lang w:eastAsia="en-US"/>
        </w:rPr>
        <w:t xml:space="preserve"> </w:t>
      </w:r>
      <w:r w:rsidRPr="00F21B63">
        <w:rPr>
          <w:rFonts w:ascii="Times New Roman" w:eastAsiaTheme="minorHAnsi" w:hAnsi="Times New Roman" w:cs="Times New Roman"/>
          <w:sz w:val="24"/>
          <w:szCs w:val="24"/>
          <w:lang w:eastAsia="en-US"/>
        </w:rPr>
        <w:t>(Sexton et al., 2019)</w:t>
      </w:r>
    </w:p>
    <w:p w14:paraId="6C472935" w14:textId="3BBC31A0" w:rsidR="0096135F" w:rsidRDefault="00E62191" w:rsidP="00E62191">
      <w:pPr>
        <w:rPr>
          <w:rFonts w:ascii="Times New Roman" w:eastAsiaTheme="minorHAnsi" w:hAnsi="Times New Roman" w:cs="Times New Roman"/>
          <w:sz w:val="24"/>
          <w:szCs w:val="24"/>
          <w:lang w:eastAsia="en-US"/>
        </w:rPr>
      </w:pPr>
      <w:r w:rsidRPr="00730098">
        <w:rPr>
          <w:rFonts w:ascii="Times New Roman" w:eastAsiaTheme="minorHAnsi" w:hAnsi="Times New Roman" w:cs="Times New Roman"/>
          <w:sz w:val="24"/>
          <w:szCs w:val="24"/>
          <w:lang w:eastAsia="en-US"/>
        </w:rPr>
        <w:t>Creativity and innovation thrive at "Flavours Unleashed." We constantly push the boundaries of traditional cuisine by experimenting with new ingredients, techniques, and flavour combinations</w:t>
      </w:r>
      <w:r>
        <w:rPr>
          <w:rFonts w:ascii="Times New Roman" w:eastAsiaTheme="minorHAnsi" w:hAnsi="Times New Roman" w:cs="Times New Roman"/>
          <w:sz w:val="24"/>
          <w:szCs w:val="24"/>
          <w:lang w:eastAsia="en-US"/>
        </w:rPr>
        <w:t xml:space="preserve"> </w:t>
      </w:r>
      <w:r w:rsidRPr="00B4706B">
        <w:rPr>
          <w:rFonts w:ascii="Times New Roman" w:eastAsiaTheme="minorHAnsi" w:hAnsi="Times New Roman" w:cs="Times New Roman"/>
          <w:sz w:val="24"/>
          <w:szCs w:val="24"/>
          <w:lang w:eastAsia="en-US"/>
        </w:rPr>
        <w:t>(Spence, 2022)</w:t>
      </w:r>
      <w:r>
        <w:rPr>
          <w:rFonts w:ascii="Times New Roman" w:eastAsiaTheme="minorHAnsi" w:hAnsi="Times New Roman" w:cs="Times New Roman"/>
          <w:sz w:val="24"/>
          <w:szCs w:val="24"/>
          <w:lang w:eastAsia="en-US"/>
        </w:rPr>
        <w:t>.</w:t>
      </w:r>
      <w:r w:rsidRPr="00730098">
        <w:rPr>
          <w:rFonts w:ascii="Times New Roman" w:eastAsiaTheme="minorHAnsi" w:hAnsi="Times New Roman" w:cs="Times New Roman"/>
          <w:sz w:val="24"/>
          <w:szCs w:val="24"/>
          <w:lang w:eastAsia="en-US"/>
        </w:rPr>
        <w:t xml:space="preserve"> By infusing our dishes with a sense of adventure and surprise, we aim to captivate and engage our guests, making each visit a memorable and exciting culinary journe</w:t>
      </w:r>
      <w:r>
        <w:rPr>
          <w:rFonts w:ascii="Times New Roman" w:eastAsiaTheme="minorHAnsi" w:hAnsi="Times New Roman" w:cs="Times New Roman"/>
          <w:sz w:val="24"/>
          <w:szCs w:val="24"/>
          <w:lang w:eastAsia="en-US"/>
        </w:rPr>
        <w:t xml:space="preserve">y </w:t>
      </w:r>
      <w:r w:rsidRPr="00765CB0">
        <w:rPr>
          <w:rFonts w:ascii="Times New Roman" w:eastAsiaTheme="minorHAnsi" w:hAnsi="Times New Roman" w:cs="Times New Roman"/>
          <w:sz w:val="24"/>
          <w:szCs w:val="24"/>
          <w:lang w:eastAsia="en-US"/>
        </w:rPr>
        <w:t>(Hernández-Mogollon et al., 2020)</w:t>
      </w:r>
      <w:r w:rsidRPr="00730098">
        <w:rPr>
          <w:rFonts w:ascii="Times New Roman" w:eastAsiaTheme="minorHAnsi" w:hAnsi="Times New Roman" w:cs="Times New Roman"/>
          <w:sz w:val="24"/>
          <w:szCs w:val="24"/>
          <w:lang w:eastAsia="en-US"/>
        </w:rPr>
        <w:t>. Our goal is to be a destination for those looking for bold and imaginative dining experiences. With our fusion concept, we introduce our target audience to new flavours and combinations, creating a vibrant and dynamic culinary playground where traditional boundaries are transcended</w:t>
      </w:r>
      <w:r>
        <w:rPr>
          <w:rFonts w:ascii="Times New Roman" w:eastAsiaTheme="minorHAnsi" w:hAnsi="Times New Roman" w:cs="Times New Roman"/>
          <w:sz w:val="24"/>
          <w:szCs w:val="24"/>
          <w:lang w:eastAsia="en-US"/>
        </w:rPr>
        <w:t xml:space="preserve"> </w:t>
      </w:r>
      <w:r w:rsidRPr="004759EE">
        <w:rPr>
          <w:rFonts w:ascii="Times New Roman" w:eastAsiaTheme="minorHAnsi" w:hAnsi="Times New Roman" w:cs="Times New Roman"/>
          <w:sz w:val="24"/>
          <w:szCs w:val="24"/>
          <w:lang w:eastAsia="en-US"/>
        </w:rPr>
        <w:t>(Lin et al., 2011)</w:t>
      </w:r>
      <w:r>
        <w:rPr>
          <w:rFonts w:ascii="Times New Roman" w:eastAsiaTheme="minorHAnsi" w:hAnsi="Times New Roman" w:cs="Times New Roman"/>
          <w:sz w:val="24"/>
          <w:szCs w:val="24"/>
          <w:lang w:eastAsia="en-US"/>
        </w:rPr>
        <w:t>.</w:t>
      </w:r>
      <w:r w:rsidRPr="00730098">
        <w:rPr>
          <w:rFonts w:ascii="Times New Roman" w:eastAsiaTheme="minorHAnsi" w:hAnsi="Times New Roman" w:cs="Times New Roman"/>
          <w:sz w:val="24"/>
          <w:szCs w:val="24"/>
          <w:lang w:eastAsia="en-US"/>
        </w:rPr>
        <w:t xml:space="preserve"> Through our thoughtfully designed menu choices, we invite guests to embrace the unexpected, indulge in flavour fusions, and </w:t>
      </w:r>
      <w:r w:rsidR="0096135F" w:rsidRPr="00730098">
        <w:rPr>
          <w:rFonts w:ascii="Times New Roman" w:eastAsiaTheme="minorHAnsi" w:hAnsi="Times New Roman" w:cs="Times New Roman"/>
          <w:sz w:val="24"/>
          <w:szCs w:val="24"/>
          <w:lang w:eastAsia="en-US"/>
        </w:rPr>
        <w:t>savour</w:t>
      </w:r>
      <w:r w:rsidRPr="00730098">
        <w:rPr>
          <w:rFonts w:ascii="Times New Roman" w:eastAsiaTheme="minorHAnsi" w:hAnsi="Times New Roman" w:cs="Times New Roman"/>
          <w:sz w:val="24"/>
          <w:szCs w:val="24"/>
          <w:lang w:eastAsia="en-US"/>
        </w:rPr>
        <w:t xml:space="preserve"> the magic that happens when culinary traditions collide at "Flavours Unleashed."</w:t>
      </w:r>
    </w:p>
    <w:p w14:paraId="62617D01" w14:textId="77777777" w:rsidR="00553E9A" w:rsidRPr="00553E9A" w:rsidRDefault="00553E9A" w:rsidP="00553E9A">
      <w:pPr>
        <w:pBdr>
          <w:top w:val="single" w:sz="48" w:space="10" w:color="FF0000"/>
          <w:left w:val="single" w:sz="48" w:space="4" w:color="FF0000"/>
          <w:bottom w:val="single" w:sz="48" w:space="1" w:color="FF0000"/>
          <w:right w:val="single" w:sz="48" w:space="4" w:color="FF0000"/>
          <w:between w:val="single" w:sz="48" w:space="1" w:color="FF0000"/>
          <w:bar w:val="single" w:sz="48" w:color="FF0000"/>
        </w:pBdr>
        <w:shd w:val="clear" w:color="auto" w:fill="002060"/>
        <w:jc w:val="both"/>
        <w:rPr>
          <w:rFonts w:ascii="Times New Roman" w:eastAsia="Times New Roman" w:hAnsi="Times New Roman" w:cs="Times New Roman"/>
          <w:b/>
          <w:bCs/>
          <w:i/>
          <w:iCs/>
          <w:spacing w:val="14"/>
          <w:kern w:val="24"/>
          <w:sz w:val="24"/>
          <w:szCs w:val="24"/>
        </w:rPr>
      </w:pPr>
      <w:r w:rsidRPr="00553E9A">
        <w:rPr>
          <w:rFonts w:ascii="Times New Roman" w:eastAsia="Times New Roman" w:hAnsi="Times New Roman" w:cs="Times New Roman"/>
          <w:b/>
          <w:bCs/>
          <w:i/>
          <w:iCs/>
          <w:spacing w:val="14"/>
          <w:kern w:val="24"/>
          <w:sz w:val="24"/>
          <w:szCs w:val="24"/>
        </w:rPr>
        <w:lastRenderedPageBreak/>
        <w:t>Front page</w:t>
      </w:r>
    </w:p>
    <w:p w14:paraId="51057E1B" w14:textId="4761C393" w:rsidR="00553E9A" w:rsidRPr="00842817" w:rsidRDefault="00553E9A" w:rsidP="00553E9A">
      <w:pPr>
        <w:pBdr>
          <w:top w:val="single" w:sz="48" w:space="10" w:color="FF0000"/>
          <w:left w:val="single" w:sz="48" w:space="4" w:color="FF0000"/>
          <w:bottom w:val="single" w:sz="48" w:space="1" w:color="FF0000"/>
          <w:right w:val="single" w:sz="48" w:space="4" w:color="FF0000"/>
          <w:between w:val="single" w:sz="48" w:space="1" w:color="FF0000"/>
          <w:bar w:val="single" w:sz="48" w:color="FF0000"/>
        </w:pBdr>
        <w:shd w:val="clear" w:color="auto" w:fill="002060"/>
        <w:jc w:val="both"/>
        <w:rPr>
          <w:rFonts w:asciiTheme="majorHAnsi" w:eastAsia="Times New Roman" w:hAnsiTheme="majorHAnsi" w:cs="Times New Roman"/>
          <w:b/>
          <w:bCs/>
          <w:color w:val="FF0000"/>
          <w:spacing w:val="14"/>
          <w:kern w:val="24"/>
          <w:sz w:val="96"/>
          <w:szCs w:val="96"/>
        </w:rPr>
      </w:pPr>
      <w:r>
        <w:rPr>
          <w:rFonts w:asciiTheme="majorHAnsi" w:eastAsia="Times New Roman" w:hAnsiTheme="majorHAnsi" w:cs="Times New Roman"/>
          <w:b/>
          <w:bCs/>
          <w:color w:val="FF0000"/>
          <w:spacing w:val="14"/>
          <w:kern w:val="24"/>
          <w:sz w:val="96"/>
          <w:szCs w:val="96"/>
        </w:rPr>
        <w:t xml:space="preserve"> </w:t>
      </w:r>
      <w:r w:rsidRPr="00553E9A">
        <w:rPr>
          <w:rFonts w:ascii="Edwardian Script ITC" w:eastAsia="Times New Roman" w:hAnsi="Edwardian Script ITC" w:cs="Times New Roman"/>
          <w:b/>
          <w:bCs/>
          <w:color w:val="FF0000"/>
          <w:spacing w:val="14"/>
          <w:kern w:val="24"/>
          <w:sz w:val="96"/>
          <w:szCs w:val="96"/>
          <w:lang w:val="en-US" w:eastAsia="en-US"/>
          <w14:ligatures w14:val="none"/>
        </w:rPr>
        <w:t>Fusion Cuisine Hotel Menu</w:t>
      </w:r>
    </w:p>
    <w:p w14:paraId="5AC3BD7B" w14:textId="4F15C412" w:rsidR="00553E9A" w:rsidRPr="009F6EB0" w:rsidRDefault="00553E9A" w:rsidP="00553E9A">
      <w:pPr>
        <w:pBdr>
          <w:top w:val="single" w:sz="8" w:space="1" w:color="FF0000"/>
          <w:left w:val="single" w:sz="8" w:space="4" w:color="FF0000"/>
          <w:bottom w:val="single" w:sz="8" w:space="1" w:color="FF0000"/>
          <w:right w:val="single" w:sz="8" w:space="4" w:color="FF0000"/>
        </w:pBdr>
        <w:shd w:val="clear" w:color="auto" w:fill="FFFF00"/>
        <w:jc w:val="both"/>
        <w:rPr>
          <w:rFonts w:asciiTheme="majorHAnsi" w:hAnsiTheme="majorHAnsi"/>
          <w:b/>
          <w:bCs/>
          <w:sz w:val="72"/>
          <w:szCs w:val="72"/>
        </w:rPr>
      </w:pPr>
      <w:r>
        <w:rPr>
          <w:noProof/>
        </w:rPr>
        <w:drawing>
          <wp:inline distT="0" distB="0" distL="0" distR="0" wp14:anchorId="30C06FDD" wp14:editId="61903385">
            <wp:extent cx="1120981" cy="949325"/>
            <wp:effectExtent l="19050" t="19050" r="22225" b="22225"/>
            <wp:docPr id="1028" name="Picture 4" descr="15 Minute Thai Red Curry Ramen Recipe · i am a food blog i am a food blog">
              <a:extLst xmlns:a="http://schemas.openxmlformats.org/drawingml/2006/main">
                <a:ext uri="{FF2B5EF4-FFF2-40B4-BE49-F238E27FC236}">
                  <a16:creationId xmlns:a16="http://schemas.microsoft.com/office/drawing/2014/main" id="{7C68F270-5472-039D-E5B9-AA83007FC7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15 Minute Thai Red Curry Ramen Recipe · i am a food blog i am a food blog">
                      <a:extLst>
                        <a:ext uri="{FF2B5EF4-FFF2-40B4-BE49-F238E27FC236}">
                          <a16:creationId xmlns:a16="http://schemas.microsoft.com/office/drawing/2014/main" id="{7C68F270-5472-039D-E5B9-AA83007FC765}"/>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1237261" cy="1047799"/>
                    </a:xfrm>
                    <a:prstGeom prst="rect">
                      <a:avLst/>
                    </a:prstGeom>
                    <a:noFill/>
                    <a:ln>
                      <a:solidFill>
                        <a:srgbClr val="FF0000"/>
                      </a:solidFill>
                    </a:ln>
                  </pic:spPr>
                </pic:pic>
              </a:graphicData>
            </a:graphic>
          </wp:inline>
        </w:drawing>
      </w:r>
      <w:r w:rsidRPr="00553E9A">
        <w:rPr>
          <w:rFonts w:ascii="Edwardian Script ITC" w:hAnsi="Edwardian Script ITC" w:cstheme="majorHAnsi"/>
          <w:b/>
          <w:bCs/>
          <w:color w:val="FFFF00"/>
          <w:sz w:val="72"/>
          <w:szCs w:val="72"/>
          <w:highlight w:val="red"/>
        </w:rPr>
        <w:t>Flavours Unleashed Menu</w:t>
      </w:r>
      <w:r w:rsidRPr="00397994">
        <w:rPr>
          <w:rFonts w:asciiTheme="majorHAnsi" w:hAnsiTheme="majorHAnsi"/>
          <w:b/>
          <w:bCs/>
          <w:color w:val="FFFF00"/>
          <w:sz w:val="72"/>
          <w:szCs w:val="72"/>
        </w:rPr>
        <w:t xml:space="preserve"> </w:t>
      </w:r>
      <w:r>
        <w:rPr>
          <w:noProof/>
        </w:rPr>
        <w:drawing>
          <wp:inline distT="0" distB="0" distL="0" distR="0" wp14:anchorId="74156508" wp14:editId="73D1DD70">
            <wp:extent cx="842085" cy="965449"/>
            <wp:effectExtent l="0" t="0" r="0" b="6350"/>
            <wp:docPr id="2" name="Picture 1" descr="Image result for Masala-Spiced Braised Short Ribs: Tender braised short ribs infused with aromatic Indian spices, served with garlic mashed potatoes and roasted seasonal vegetab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sala-Spiced Braised Short Ribs: Tender braised short ribs infused with aromatic Indian spices, served with garlic mashed potatoes and roasted seasonal vegetable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1316" cy="1010428"/>
                    </a:xfrm>
                    <a:prstGeom prst="rect">
                      <a:avLst/>
                    </a:prstGeom>
                    <a:noFill/>
                    <a:ln>
                      <a:noFill/>
                    </a:ln>
                  </pic:spPr>
                </pic:pic>
              </a:graphicData>
            </a:graphic>
          </wp:inline>
        </w:drawing>
      </w:r>
    </w:p>
    <w:p w14:paraId="2248F233" w14:textId="77777777" w:rsidR="00553E9A" w:rsidRPr="009F6EB0" w:rsidRDefault="00553E9A" w:rsidP="00553E9A">
      <w:pPr>
        <w:pBdr>
          <w:top w:val="single" w:sz="8" w:space="1" w:color="FF0000"/>
          <w:left w:val="single" w:sz="8" w:space="4" w:color="FF0000"/>
          <w:bottom w:val="single" w:sz="8" w:space="1" w:color="FF0000"/>
          <w:right w:val="single" w:sz="8" w:space="4" w:color="FF0000"/>
        </w:pBdr>
        <w:shd w:val="clear" w:color="auto" w:fill="FFFF00"/>
        <w:jc w:val="both"/>
        <w:rPr>
          <w:rFonts w:eastAsiaTheme="minorHAnsi"/>
          <w:color w:val="E7E6E6" w:themeColor="background2"/>
          <w:sz w:val="72"/>
          <w:szCs w:val="72"/>
        </w:rPr>
      </w:pPr>
      <w:r w:rsidRPr="00E567B8">
        <w:rPr>
          <w:sz w:val="72"/>
          <w:szCs w:val="72"/>
        </w:rPr>
        <w:t xml:space="preserve"> </w:t>
      </w:r>
      <w:r>
        <w:rPr>
          <w:sz w:val="72"/>
          <w:szCs w:val="72"/>
        </w:rPr>
        <w:t xml:space="preserve">                     </w:t>
      </w:r>
      <w:r>
        <w:rPr>
          <w:rFonts w:eastAsia="Times New Roman"/>
          <w:b/>
          <w:bCs/>
          <w:i/>
          <w:iCs/>
          <w:color w:val="000000" w:themeColor="text1"/>
          <w:kern w:val="24"/>
          <w:sz w:val="44"/>
          <w:szCs w:val="44"/>
        </w:rPr>
        <w:t xml:space="preserve">  </w:t>
      </w:r>
      <w:r w:rsidRPr="00E567B8">
        <w:rPr>
          <w:rFonts w:eastAsia="Times New Roman"/>
          <w:b/>
          <w:bCs/>
          <w:i/>
          <w:iCs/>
          <w:color w:val="000000" w:themeColor="text1"/>
          <w:kern w:val="24"/>
          <w:sz w:val="44"/>
          <w:szCs w:val="44"/>
        </w:rPr>
        <w:t>Starters</w:t>
      </w:r>
    </w:p>
    <w:p w14:paraId="63805230" w14:textId="77777777" w:rsidR="00553E9A" w:rsidRPr="00782C83" w:rsidRDefault="00553E9A" w:rsidP="00553E9A">
      <w:pPr>
        <w:pBdr>
          <w:top w:val="single" w:sz="8" w:space="1" w:color="FF0000"/>
          <w:left w:val="single" w:sz="8" w:space="4" w:color="FF0000"/>
          <w:bottom w:val="single" w:sz="8" w:space="1" w:color="FF0000"/>
          <w:right w:val="single" w:sz="8" w:space="4" w:color="FF0000"/>
        </w:pBdr>
        <w:shd w:val="clear" w:color="auto" w:fill="FFFF00"/>
        <w:jc w:val="both"/>
        <w:rPr>
          <w:rFonts w:ascii="Times New Roman" w:eastAsia="Times New Roman" w:hAnsi="Times New Roman" w:cs="Times New Roman"/>
          <w:b/>
          <w:bCs/>
          <w:color w:val="FF0000"/>
          <w:kern w:val="24"/>
          <w:sz w:val="16"/>
          <w:szCs w:val="16"/>
        </w:rPr>
      </w:pPr>
      <w:r w:rsidRPr="00782C83">
        <w:rPr>
          <w:rFonts w:ascii="Times New Roman" w:eastAsia="Times New Roman" w:hAnsi="Times New Roman" w:cs="Times New Roman"/>
          <w:b/>
          <w:bCs/>
          <w:color w:val="FF0000"/>
          <w:kern w:val="24"/>
          <w:sz w:val="16"/>
          <w:szCs w:val="16"/>
          <w:highlight w:val="green"/>
        </w:rPr>
        <w:t>1. Fusion Bruschetta</w:t>
      </w:r>
      <w:r w:rsidRPr="00782C83">
        <w:rPr>
          <w:rFonts w:ascii="Times New Roman" w:eastAsia="Times New Roman" w:hAnsi="Times New Roman" w:cs="Times New Roman"/>
          <w:b/>
          <w:bCs/>
          <w:color w:val="FF0000"/>
          <w:kern w:val="24"/>
          <w:sz w:val="16"/>
          <w:szCs w:val="16"/>
        </w:rPr>
        <w:t>: Crispy baguette slices topped with a flavourful blend of heirloom tomatoes, basil pesto, and balsamic reduction</w:t>
      </w:r>
      <w:r w:rsidRPr="00782C83">
        <w:rPr>
          <w:rFonts w:ascii="Times New Roman" w:eastAsia="Times New Roman" w:hAnsi="Times New Roman" w:cs="Times New Roman"/>
          <w:b/>
          <w:bCs/>
          <w:color w:val="000000" w:themeColor="text1"/>
          <w:kern w:val="24"/>
          <w:sz w:val="16"/>
          <w:szCs w:val="16"/>
        </w:rPr>
        <w:t xml:space="preserve">. </w:t>
      </w:r>
      <w:r w:rsidRPr="00451E3C">
        <w:rPr>
          <w:rFonts w:ascii="Times New Roman" w:eastAsia="Times New Roman" w:hAnsi="Times New Roman" w:cs="Times New Roman"/>
          <w:b/>
          <w:bCs/>
          <w:color w:val="000000" w:themeColor="text1"/>
          <w:kern w:val="24"/>
          <w:sz w:val="20"/>
          <w:szCs w:val="20"/>
        </w:rPr>
        <w:t>(£7)</w:t>
      </w:r>
    </w:p>
    <w:p w14:paraId="4CDDD61A" w14:textId="77777777" w:rsidR="00553E9A" w:rsidRPr="00782C83" w:rsidRDefault="00553E9A" w:rsidP="00553E9A">
      <w:pPr>
        <w:pBdr>
          <w:top w:val="single" w:sz="8" w:space="1" w:color="FF0000"/>
          <w:left w:val="single" w:sz="8" w:space="4" w:color="FF0000"/>
          <w:bottom w:val="single" w:sz="8" w:space="1" w:color="FF0000"/>
          <w:right w:val="single" w:sz="8" w:space="4" w:color="FF0000"/>
        </w:pBdr>
        <w:shd w:val="clear" w:color="auto" w:fill="FFFF00"/>
        <w:jc w:val="both"/>
        <w:rPr>
          <w:rFonts w:ascii="Times New Roman" w:eastAsia="Times New Roman" w:hAnsi="Times New Roman" w:cs="Times New Roman"/>
          <w:b/>
          <w:bCs/>
          <w:color w:val="FF0000"/>
          <w:kern w:val="24"/>
          <w:sz w:val="16"/>
          <w:szCs w:val="16"/>
        </w:rPr>
      </w:pPr>
      <w:r w:rsidRPr="00782C83">
        <w:rPr>
          <w:rFonts w:ascii="Times New Roman" w:eastAsia="Times New Roman" w:hAnsi="Times New Roman" w:cs="Times New Roman"/>
          <w:b/>
          <w:bCs/>
          <w:color w:val="FF0000"/>
          <w:kern w:val="24"/>
          <w:sz w:val="16"/>
          <w:szCs w:val="16"/>
          <w:highlight w:val="green"/>
        </w:rPr>
        <w:t>2. Spicy Tuna Tacos:</w:t>
      </w:r>
      <w:r w:rsidRPr="00782C83">
        <w:rPr>
          <w:rFonts w:ascii="Times New Roman" w:eastAsia="Times New Roman" w:hAnsi="Times New Roman" w:cs="Times New Roman"/>
          <w:b/>
          <w:bCs/>
          <w:color w:val="FF0000"/>
          <w:kern w:val="24"/>
          <w:sz w:val="16"/>
          <w:szCs w:val="16"/>
        </w:rPr>
        <w:t xml:space="preserve"> Crispy wonton shells filled with marinated spicy tuna, avocado, cucumber, and a zesty lime-cilantro sauce</w:t>
      </w:r>
      <w:r w:rsidRPr="00782C83">
        <w:rPr>
          <w:rFonts w:ascii="Times New Roman" w:eastAsia="Times New Roman" w:hAnsi="Times New Roman" w:cs="Times New Roman"/>
          <w:b/>
          <w:bCs/>
          <w:color w:val="000000" w:themeColor="text1"/>
          <w:kern w:val="24"/>
          <w:sz w:val="16"/>
          <w:szCs w:val="16"/>
        </w:rPr>
        <w:t xml:space="preserve">. </w:t>
      </w:r>
      <w:r w:rsidRPr="00451E3C">
        <w:rPr>
          <w:rFonts w:ascii="Times New Roman" w:eastAsia="Times New Roman" w:hAnsi="Times New Roman" w:cs="Times New Roman"/>
          <w:b/>
          <w:bCs/>
          <w:color w:val="000000" w:themeColor="text1"/>
          <w:kern w:val="24"/>
          <w:sz w:val="20"/>
          <w:szCs w:val="20"/>
        </w:rPr>
        <w:t>(£9)</w:t>
      </w:r>
    </w:p>
    <w:p w14:paraId="756B750A" w14:textId="77777777" w:rsidR="00553E9A" w:rsidRPr="00782C83" w:rsidRDefault="00553E9A" w:rsidP="00553E9A">
      <w:pPr>
        <w:pBdr>
          <w:top w:val="single" w:sz="8" w:space="1" w:color="FF0000"/>
          <w:left w:val="single" w:sz="8" w:space="4" w:color="FF0000"/>
          <w:bottom w:val="single" w:sz="8" w:space="1" w:color="FF0000"/>
          <w:right w:val="single" w:sz="8" w:space="4" w:color="FF0000"/>
        </w:pBdr>
        <w:shd w:val="clear" w:color="auto" w:fill="FFFF00"/>
        <w:jc w:val="both"/>
        <w:rPr>
          <w:rFonts w:ascii="Times New Roman" w:eastAsia="Times New Roman" w:hAnsi="Times New Roman" w:cs="Times New Roman"/>
          <w:b/>
          <w:bCs/>
          <w:color w:val="FF0000"/>
          <w:kern w:val="24"/>
          <w:sz w:val="16"/>
          <w:szCs w:val="16"/>
        </w:rPr>
      </w:pPr>
      <w:r w:rsidRPr="00782C83">
        <w:rPr>
          <w:rFonts w:ascii="Times New Roman" w:eastAsia="Times New Roman" w:hAnsi="Times New Roman" w:cs="Times New Roman"/>
          <w:b/>
          <w:bCs/>
          <w:color w:val="FF0000"/>
          <w:kern w:val="24"/>
          <w:sz w:val="16"/>
          <w:szCs w:val="16"/>
          <w:highlight w:val="green"/>
        </w:rPr>
        <w:t>3. Tempura Calamari with Korean BBQ Glaze</w:t>
      </w:r>
      <w:r w:rsidRPr="00782C83">
        <w:rPr>
          <w:rFonts w:ascii="Times New Roman" w:eastAsia="Times New Roman" w:hAnsi="Times New Roman" w:cs="Times New Roman"/>
          <w:b/>
          <w:bCs/>
          <w:color w:val="FF0000"/>
          <w:kern w:val="24"/>
          <w:sz w:val="16"/>
          <w:szCs w:val="16"/>
        </w:rPr>
        <w:t xml:space="preserve">: Crispy calamari rings served with a tangy and sweet Korean BBQ glaze, accompanied by pickled vegetables. </w:t>
      </w:r>
      <w:r w:rsidRPr="00451E3C">
        <w:rPr>
          <w:rFonts w:ascii="Times New Roman" w:eastAsia="Times New Roman" w:hAnsi="Times New Roman" w:cs="Times New Roman"/>
          <w:b/>
          <w:bCs/>
          <w:color w:val="000000" w:themeColor="text1"/>
          <w:kern w:val="24"/>
          <w:sz w:val="20"/>
          <w:szCs w:val="20"/>
        </w:rPr>
        <w:t>(£8)</w:t>
      </w:r>
      <w:r w:rsidRPr="00782C83">
        <w:rPr>
          <w:rFonts w:ascii="Times New Roman" w:eastAsia="Times New Roman" w:hAnsi="Times New Roman" w:cs="Times New Roman"/>
          <w:b/>
          <w:bCs/>
          <w:color w:val="FF0000"/>
          <w:kern w:val="24"/>
          <w:sz w:val="16"/>
          <w:szCs w:val="16"/>
        </w:rPr>
        <w:t xml:space="preserve">   </w:t>
      </w:r>
    </w:p>
    <w:p w14:paraId="3675F96B" w14:textId="77777777" w:rsidR="00553E9A" w:rsidRPr="00451E3C" w:rsidRDefault="00553E9A" w:rsidP="00553E9A">
      <w:pPr>
        <w:pBdr>
          <w:top w:val="single" w:sz="8" w:space="1" w:color="FF0000"/>
          <w:left w:val="single" w:sz="8" w:space="4" w:color="FF0000"/>
          <w:bottom w:val="single" w:sz="8" w:space="1" w:color="FF0000"/>
          <w:right w:val="single" w:sz="8" w:space="4" w:color="FF0000"/>
        </w:pBdr>
        <w:shd w:val="clear" w:color="auto" w:fill="FFFF00"/>
        <w:jc w:val="both"/>
        <w:rPr>
          <w:rFonts w:ascii="Times New Roman" w:eastAsia="Times New Roman" w:hAnsi="Times New Roman" w:cs="Times New Roman"/>
          <w:b/>
          <w:bCs/>
          <w:color w:val="FF0000"/>
          <w:kern w:val="24"/>
          <w:sz w:val="20"/>
          <w:szCs w:val="20"/>
        </w:rPr>
      </w:pPr>
      <w:r w:rsidRPr="00782C83">
        <w:rPr>
          <w:rFonts w:ascii="Times New Roman" w:eastAsia="Times New Roman" w:hAnsi="Times New Roman" w:cs="Times New Roman"/>
          <w:b/>
          <w:bCs/>
          <w:color w:val="FF0000"/>
          <w:kern w:val="24"/>
          <w:sz w:val="16"/>
          <w:szCs w:val="16"/>
          <w:highlight w:val="green"/>
        </w:rPr>
        <w:t>4. Mediterranean Samosas:</w:t>
      </w:r>
      <w:r w:rsidRPr="00782C83">
        <w:rPr>
          <w:rFonts w:ascii="Times New Roman" w:eastAsia="Times New Roman" w:hAnsi="Times New Roman" w:cs="Times New Roman"/>
          <w:b/>
          <w:bCs/>
          <w:color w:val="FF0000"/>
          <w:kern w:val="24"/>
          <w:sz w:val="16"/>
          <w:szCs w:val="16"/>
        </w:rPr>
        <w:t xml:space="preserve"> Crispy pastry filled with a fusion of Mediterranean-inspired ingredients such as feta cheese, sun-dried tomatoes, spinach, and aromatic herbs, served with tzatziki dip</w:t>
      </w:r>
      <w:r w:rsidRPr="00451E3C">
        <w:rPr>
          <w:rFonts w:ascii="Times New Roman" w:eastAsia="Times New Roman" w:hAnsi="Times New Roman" w:cs="Times New Roman"/>
          <w:b/>
          <w:bCs/>
          <w:color w:val="FF0000"/>
          <w:kern w:val="24"/>
          <w:sz w:val="20"/>
          <w:szCs w:val="20"/>
        </w:rPr>
        <w:t xml:space="preserve">. </w:t>
      </w:r>
      <w:r w:rsidRPr="00451E3C">
        <w:rPr>
          <w:rFonts w:ascii="Times New Roman" w:eastAsia="Times New Roman" w:hAnsi="Times New Roman" w:cs="Times New Roman"/>
          <w:b/>
          <w:bCs/>
          <w:color w:val="000000" w:themeColor="text1"/>
          <w:kern w:val="24"/>
          <w:sz w:val="20"/>
          <w:szCs w:val="20"/>
        </w:rPr>
        <w:t>(£7)</w:t>
      </w:r>
    </w:p>
    <w:p w14:paraId="66EE5037" w14:textId="77777777" w:rsidR="00553E9A" w:rsidRPr="00451E3C" w:rsidRDefault="00553E9A" w:rsidP="00553E9A">
      <w:pPr>
        <w:pBdr>
          <w:top w:val="single" w:sz="8" w:space="1" w:color="FF0000"/>
          <w:left w:val="single" w:sz="8" w:space="4" w:color="FF0000"/>
          <w:bottom w:val="single" w:sz="8" w:space="1" w:color="FF0000"/>
          <w:right w:val="single" w:sz="8" w:space="4" w:color="FF0000"/>
        </w:pBdr>
        <w:shd w:val="clear" w:color="auto" w:fill="FFFF00"/>
        <w:spacing w:line="256" w:lineRule="auto"/>
        <w:jc w:val="both"/>
        <w:rPr>
          <w:rFonts w:eastAsia="Times New Roman"/>
          <w:b/>
          <w:bCs/>
          <w:i/>
          <w:iCs/>
          <w:sz w:val="32"/>
          <w:szCs w:val="32"/>
        </w:rPr>
      </w:pPr>
      <w:r w:rsidRPr="00397994">
        <w:rPr>
          <w:rFonts w:eastAsia="Times New Roman"/>
          <w:b/>
          <w:bCs/>
          <w:i/>
          <w:iCs/>
          <w:sz w:val="32"/>
          <w:szCs w:val="32"/>
        </w:rPr>
        <w:t xml:space="preserve">                                                   </w:t>
      </w:r>
      <w:r w:rsidRPr="00397994">
        <w:rPr>
          <w:rFonts w:eastAsia="Times New Roman"/>
          <w:b/>
          <w:bCs/>
          <w:i/>
          <w:iCs/>
          <w:sz w:val="44"/>
          <w:szCs w:val="44"/>
        </w:rPr>
        <w:t xml:space="preserve">Mains                                                                                                                                  </w:t>
      </w:r>
      <w:r w:rsidRPr="00397994">
        <w:rPr>
          <w:rFonts w:ascii="Times New Roman" w:eastAsia="Times New Roman" w:hAnsi="Times New Roman" w:cs="Times New Roman"/>
          <w:b/>
          <w:bCs/>
          <w:i/>
          <w:iCs/>
          <w:sz w:val="44"/>
          <w:szCs w:val="44"/>
        </w:rPr>
        <w:t xml:space="preserve">                                      </w:t>
      </w:r>
      <w:r w:rsidRPr="00782C83">
        <w:rPr>
          <w:rFonts w:ascii="Times New Roman" w:eastAsia="Times New Roman" w:hAnsi="Times New Roman" w:cs="Times New Roman"/>
          <w:b/>
          <w:bCs/>
          <w:color w:val="FF0000"/>
          <w:sz w:val="16"/>
          <w:szCs w:val="16"/>
          <w:highlight w:val="black"/>
        </w:rPr>
        <w:t>1. Thai Curry Ramen Bowl:</w:t>
      </w:r>
      <w:r w:rsidRPr="00782C83">
        <w:rPr>
          <w:rFonts w:ascii="Times New Roman" w:eastAsia="Times New Roman" w:hAnsi="Times New Roman" w:cs="Times New Roman"/>
          <w:b/>
          <w:bCs/>
          <w:color w:val="FF0000"/>
          <w:sz w:val="16"/>
          <w:szCs w:val="16"/>
        </w:rPr>
        <w:t xml:space="preserve"> A fusion of Thai and Japanese flavours with a rich coconut curry broth, ramen noodles, tender chicken, Bok choy, bean sprouts, and a sprinkle of sesame seeds. (Vegetarian option available) </w:t>
      </w:r>
      <w:r w:rsidRPr="00451E3C">
        <w:rPr>
          <w:rFonts w:ascii="Times New Roman" w:eastAsia="Times New Roman" w:hAnsi="Times New Roman" w:cs="Times New Roman"/>
          <w:b/>
          <w:bCs/>
          <w:sz w:val="20"/>
          <w:szCs w:val="20"/>
        </w:rPr>
        <w:t>(£11)</w:t>
      </w:r>
    </w:p>
    <w:p w14:paraId="5F883FB8" w14:textId="77777777" w:rsidR="00553E9A" w:rsidRDefault="00553E9A" w:rsidP="00553E9A">
      <w:pPr>
        <w:pBdr>
          <w:top w:val="single" w:sz="8" w:space="1" w:color="FF0000"/>
          <w:left w:val="single" w:sz="8" w:space="4" w:color="FF0000"/>
          <w:bottom w:val="single" w:sz="8" w:space="1" w:color="FF0000"/>
          <w:right w:val="single" w:sz="8" w:space="4" w:color="FF0000"/>
        </w:pBdr>
        <w:shd w:val="clear" w:color="auto" w:fill="FFFF00"/>
        <w:spacing w:line="256" w:lineRule="auto"/>
        <w:jc w:val="both"/>
        <w:rPr>
          <w:rFonts w:ascii="Times New Roman" w:eastAsia="Times New Roman" w:hAnsi="Times New Roman" w:cs="Times New Roman"/>
          <w:b/>
          <w:bCs/>
          <w:color w:val="FF0000"/>
          <w:sz w:val="16"/>
          <w:szCs w:val="16"/>
        </w:rPr>
      </w:pPr>
      <w:r w:rsidRPr="00782C83">
        <w:rPr>
          <w:rFonts w:ascii="Times New Roman" w:eastAsia="Times New Roman" w:hAnsi="Times New Roman" w:cs="Times New Roman"/>
          <w:b/>
          <w:bCs/>
          <w:color w:val="FF0000"/>
          <w:sz w:val="16"/>
          <w:szCs w:val="16"/>
          <w:highlight w:val="black"/>
        </w:rPr>
        <w:t>2. Chimichurri-Marinated Grilled Steak with Kimchi Fried Rice</w:t>
      </w:r>
      <w:r w:rsidRPr="00782C83">
        <w:rPr>
          <w:rFonts w:ascii="Times New Roman" w:eastAsia="Times New Roman" w:hAnsi="Times New Roman" w:cs="Times New Roman"/>
          <w:b/>
          <w:bCs/>
          <w:color w:val="FF0000"/>
          <w:sz w:val="16"/>
          <w:szCs w:val="16"/>
        </w:rPr>
        <w:t>: Juicy grilled steak marinated in chimichurri sauce served with flavourful and slightly spicy kimchi fried rice and seasonal vegetables</w:t>
      </w:r>
      <w:r w:rsidRPr="00451E3C">
        <w:rPr>
          <w:rFonts w:ascii="Times New Roman" w:eastAsia="Times New Roman" w:hAnsi="Times New Roman" w:cs="Times New Roman"/>
          <w:b/>
          <w:bCs/>
          <w:color w:val="FF0000"/>
          <w:sz w:val="20"/>
          <w:szCs w:val="20"/>
        </w:rPr>
        <w:t xml:space="preserve">. </w:t>
      </w:r>
      <w:r w:rsidRPr="00451E3C">
        <w:rPr>
          <w:rFonts w:ascii="Times New Roman" w:eastAsia="Times New Roman" w:hAnsi="Times New Roman" w:cs="Times New Roman"/>
          <w:b/>
          <w:bCs/>
          <w:sz w:val="20"/>
          <w:szCs w:val="20"/>
        </w:rPr>
        <w:t>(£13)</w:t>
      </w:r>
    </w:p>
    <w:p w14:paraId="09016BB6" w14:textId="77777777" w:rsidR="00553E9A" w:rsidRPr="00451E3C" w:rsidRDefault="00553E9A" w:rsidP="00553E9A">
      <w:pPr>
        <w:pBdr>
          <w:top w:val="single" w:sz="8" w:space="1" w:color="FF0000"/>
          <w:left w:val="single" w:sz="8" w:space="4" w:color="FF0000"/>
          <w:bottom w:val="single" w:sz="8" w:space="1" w:color="FF0000"/>
          <w:right w:val="single" w:sz="8" w:space="4" w:color="FF0000"/>
        </w:pBdr>
        <w:shd w:val="clear" w:color="auto" w:fill="FFFF00"/>
        <w:spacing w:line="256" w:lineRule="auto"/>
        <w:jc w:val="both"/>
        <w:rPr>
          <w:rFonts w:ascii="Times New Roman" w:eastAsia="Times New Roman" w:hAnsi="Times New Roman" w:cs="Times New Roman"/>
          <w:b/>
          <w:bCs/>
          <w:color w:val="FF0000"/>
          <w:sz w:val="20"/>
          <w:szCs w:val="20"/>
        </w:rPr>
      </w:pPr>
      <w:r w:rsidRPr="00782C83">
        <w:rPr>
          <w:rFonts w:ascii="Times New Roman" w:eastAsia="Times New Roman" w:hAnsi="Times New Roman" w:cs="Times New Roman"/>
          <w:b/>
          <w:bCs/>
          <w:color w:val="FF0000"/>
          <w:sz w:val="16"/>
          <w:szCs w:val="16"/>
          <w:highlight w:val="black"/>
        </w:rPr>
        <w:t>3. Mediterranean-style Fish Tacos</w:t>
      </w:r>
      <w:r w:rsidRPr="00782C83">
        <w:rPr>
          <w:rFonts w:ascii="Times New Roman" w:eastAsia="Times New Roman" w:hAnsi="Times New Roman" w:cs="Times New Roman"/>
          <w:b/>
          <w:bCs/>
          <w:sz w:val="16"/>
          <w:szCs w:val="16"/>
          <w:highlight w:val="black"/>
        </w:rPr>
        <w:t>:</w:t>
      </w:r>
      <w:r w:rsidRPr="00782C83">
        <w:rPr>
          <w:rFonts w:ascii="Times New Roman" w:eastAsia="Times New Roman" w:hAnsi="Times New Roman" w:cs="Times New Roman"/>
          <w:b/>
          <w:bCs/>
          <w:sz w:val="16"/>
          <w:szCs w:val="16"/>
        </w:rPr>
        <w:t xml:space="preserve"> </w:t>
      </w:r>
      <w:r w:rsidRPr="00782C83">
        <w:rPr>
          <w:rFonts w:ascii="Times New Roman" w:eastAsia="Times New Roman" w:hAnsi="Times New Roman" w:cs="Times New Roman"/>
          <w:b/>
          <w:bCs/>
          <w:color w:val="FF0000"/>
          <w:sz w:val="16"/>
          <w:szCs w:val="16"/>
        </w:rPr>
        <w:t xml:space="preserve">Grilled fish fillet topped with a tangy yogurt sauce, pickled red onions, and fresh herbs, wrapped in warm tortillas, served with a side of mixed greens. </w:t>
      </w:r>
      <w:r w:rsidRPr="00451E3C">
        <w:rPr>
          <w:rFonts w:ascii="Times New Roman" w:eastAsia="Times New Roman" w:hAnsi="Times New Roman" w:cs="Times New Roman"/>
          <w:b/>
          <w:bCs/>
          <w:sz w:val="20"/>
          <w:szCs w:val="20"/>
        </w:rPr>
        <w:t>(£12)</w:t>
      </w:r>
    </w:p>
    <w:p w14:paraId="168DCDE2" w14:textId="77777777" w:rsidR="00553E9A" w:rsidRPr="00451E3C" w:rsidRDefault="00553E9A" w:rsidP="00553E9A">
      <w:pPr>
        <w:pBdr>
          <w:top w:val="single" w:sz="8" w:space="1" w:color="FF0000"/>
          <w:left w:val="single" w:sz="8" w:space="4" w:color="FF0000"/>
          <w:bottom w:val="single" w:sz="8" w:space="1" w:color="FF0000"/>
          <w:right w:val="single" w:sz="8" w:space="4" w:color="FF0000"/>
        </w:pBdr>
        <w:shd w:val="clear" w:color="auto" w:fill="FFFF00"/>
        <w:spacing w:line="256" w:lineRule="auto"/>
        <w:jc w:val="both"/>
        <w:rPr>
          <w:rFonts w:ascii="Times New Roman" w:eastAsia="Times New Roman" w:hAnsi="Times New Roman" w:cs="Times New Roman"/>
          <w:b/>
          <w:bCs/>
          <w:color w:val="FF0000"/>
          <w:sz w:val="20"/>
          <w:szCs w:val="20"/>
        </w:rPr>
      </w:pPr>
      <w:r w:rsidRPr="00782C83">
        <w:rPr>
          <w:rFonts w:ascii="Times New Roman" w:eastAsia="Times New Roman" w:hAnsi="Times New Roman" w:cs="Times New Roman"/>
          <w:b/>
          <w:bCs/>
          <w:color w:val="FF0000"/>
          <w:sz w:val="16"/>
          <w:szCs w:val="16"/>
          <w:highlight w:val="black"/>
        </w:rPr>
        <w:t>4. Masala-Spiced Braised Short Ribs</w:t>
      </w:r>
      <w:r w:rsidRPr="00782C83">
        <w:rPr>
          <w:rFonts w:ascii="Times New Roman" w:eastAsia="Times New Roman" w:hAnsi="Times New Roman" w:cs="Times New Roman"/>
          <w:b/>
          <w:bCs/>
          <w:color w:val="FF0000"/>
          <w:sz w:val="16"/>
          <w:szCs w:val="16"/>
        </w:rPr>
        <w:t xml:space="preserve">: Tender braised short ribs infused with aromatic Indian spices, served with garlic mashed potatoes and roasted seasonal vegetables. </w:t>
      </w:r>
      <w:r w:rsidRPr="00451E3C">
        <w:rPr>
          <w:rFonts w:ascii="Times New Roman" w:eastAsia="Times New Roman" w:hAnsi="Times New Roman" w:cs="Times New Roman"/>
          <w:b/>
          <w:bCs/>
          <w:sz w:val="20"/>
          <w:szCs w:val="20"/>
        </w:rPr>
        <w:t>(£14)</w:t>
      </w:r>
      <w:r w:rsidRPr="00451E3C">
        <w:rPr>
          <w:rFonts w:ascii="Times New Roman" w:eastAsia="Times New Roman" w:hAnsi="Times New Roman" w:cs="Times New Roman"/>
          <w:b/>
          <w:bCs/>
          <w:color w:val="FF0000"/>
          <w:sz w:val="20"/>
          <w:szCs w:val="20"/>
        </w:rPr>
        <w:t xml:space="preserve">  </w:t>
      </w:r>
    </w:p>
    <w:p w14:paraId="37A5DAAE" w14:textId="77777777" w:rsidR="000C4330" w:rsidRDefault="000C4330" w:rsidP="00553E9A">
      <w:pPr>
        <w:shd w:val="clear" w:color="auto" w:fill="FFC000"/>
        <w:spacing w:before="120" w:line="256" w:lineRule="auto"/>
        <w:jc w:val="both"/>
        <w:rPr>
          <w:rFonts w:eastAsia="Times New Roman"/>
          <w:b/>
          <w:bCs/>
          <w:i/>
          <w:iCs/>
          <w:sz w:val="32"/>
          <w:szCs w:val="32"/>
        </w:rPr>
      </w:pPr>
    </w:p>
    <w:p w14:paraId="076EFD07" w14:textId="3EFAD40D" w:rsidR="00553E9A" w:rsidRDefault="00553E9A" w:rsidP="00553E9A">
      <w:pPr>
        <w:shd w:val="clear" w:color="auto" w:fill="FFC000"/>
        <w:spacing w:before="120" w:line="256" w:lineRule="auto"/>
        <w:jc w:val="both"/>
        <w:rPr>
          <w:rFonts w:ascii="Times New Roman" w:eastAsia="Calibri" w:hAnsi="Times New Roman" w:cs="Times New Roman"/>
          <w:b/>
          <w:bCs/>
          <w:color w:val="000000" w:themeColor="text1"/>
          <w:spacing w:val="14"/>
          <w:sz w:val="24"/>
          <w:szCs w:val="24"/>
        </w:rPr>
      </w:pPr>
      <w:r w:rsidRPr="000D10C7">
        <w:rPr>
          <w:rFonts w:ascii="Times New Roman" w:eastAsia="Calibri" w:hAnsi="Times New Roman" w:cs="Times New Roman"/>
          <w:b/>
          <w:bCs/>
          <w:color w:val="000000" w:themeColor="text1"/>
          <w:spacing w:val="14"/>
          <w:sz w:val="24"/>
          <w:szCs w:val="24"/>
        </w:rPr>
        <w:t>We take food allergies seriously. Please inform our staff about any allergies or dietary restrictions you have before placing your order. While our menu includes options for specific dietary needs such as gluten-free and lactose-free, it's important to note that our kitchen handles various ingredients and allergens. We cannot guarantee that our dishes will be completely free from allergens, as cross-contamination may occur. Please exercise caution and inform us of any allergies so we can do our best to accommodate your needs and provide a safe dining experience.</w:t>
      </w:r>
    </w:p>
    <w:p w14:paraId="753CF242" w14:textId="77777777" w:rsidR="000D10C7" w:rsidRPr="000D10C7" w:rsidRDefault="000D10C7" w:rsidP="00553E9A">
      <w:pPr>
        <w:shd w:val="clear" w:color="auto" w:fill="FFC000"/>
        <w:spacing w:before="120" w:line="256" w:lineRule="auto"/>
        <w:jc w:val="both"/>
        <w:rPr>
          <w:rFonts w:ascii="Times New Roman" w:eastAsia="Calibri" w:hAnsi="Times New Roman" w:cs="Times New Roman"/>
          <w:b/>
          <w:bCs/>
          <w:color w:val="000000" w:themeColor="text1"/>
          <w:spacing w:val="14"/>
          <w:sz w:val="24"/>
          <w:szCs w:val="24"/>
        </w:rPr>
      </w:pPr>
    </w:p>
    <w:p w14:paraId="06CF4539" w14:textId="77777777" w:rsidR="000D10C7" w:rsidRDefault="00553E9A" w:rsidP="00553E9A">
      <w:pPr>
        <w:pBdr>
          <w:bottom w:val="single" w:sz="4" w:space="1" w:color="FF0000"/>
        </w:pBdr>
        <w:shd w:val="clear" w:color="auto" w:fill="92D050"/>
        <w:spacing w:line="256" w:lineRule="auto"/>
        <w:jc w:val="both"/>
        <w:rPr>
          <w:rFonts w:eastAsia="Times New Roman"/>
          <w:b/>
          <w:bCs/>
          <w:i/>
          <w:iCs/>
          <w:color w:val="FF0000"/>
          <w:sz w:val="36"/>
          <w:szCs w:val="36"/>
        </w:rPr>
      </w:pPr>
      <w:r>
        <w:rPr>
          <w:rFonts w:eastAsia="Times New Roman"/>
          <w:b/>
          <w:bCs/>
          <w:i/>
          <w:iCs/>
          <w:color w:val="FF0000"/>
          <w:sz w:val="36"/>
          <w:szCs w:val="36"/>
        </w:rPr>
        <w:lastRenderedPageBreak/>
        <w:t xml:space="preserve"> </w:t>
      </w:r>
    </w:p>
    <w:p w14:paraId="023AB783" w14:textId="7210BA7D" w:rsidR="00553E9A" w:rsidRPr="00553E9A" w:rsidRDefault="00553E9A" w:rsidP="00553E9A">
      <w:pPr>
        <w:pBdr>
          <w:bottom w:val="single" w:sz="4" w:space="1" w:color="FF0000"/>
        </w:pBdr>
        <w:shd w:val="clear" w:color="auto" w:fill="92D050"/>
        <w:spacing w:line="256" w:lineRule="auto"/>
        <w:jc w:val="both"/>
        <w:rPr>
          <w:rFonts w:eastAsia="Times New Roman"/>
          <w:b/>
          <w:bCs/>
          <w:i/>
          <w:iCs/>
          <w:color w:val="FF0000"/>
          <w:sz w:val="36"/>
          <w:szCs w:val="36"/>
        </w:rPr>
      </w:pPr>
      <w:r w:rsidRPr="00553E9A">
        <w:rPr>
          <w:rFonts w:ascii="Times New Roman" w:eastAsia="Times New Roman" w:hAnsi="Times New Roman" w:cs="Times New Roman"/>
          <w:b/>
          <w:bCs/>
          <w:i/>
          <w:iCs/>
          <w:sz w:val="24"/>
          <w:szCs w:val="24"/>
        </w:rPr>
        <w:t>Back Page</w:t>
      </w:r>
    </w:p>
    <w:p w14:paraId="47EDBA1A" w14:textId="5D7E0C78" w:rsidR="00553E9A" w:rsidRPr="00782C83" w:rsidRDefault="000D10C7" w:rsidP="00553E9A">
      <w:pPr>
        <w:pBdr>
          <w:bottom w:val="single" w:sz="4" w:space="1" w:color="FF0000"/>
        </w:pBdr>
        <w:shd w:val="clear" w:color="auto" w:fill="92D050"/>
        <w:spacing w:line="256" w:lineRule="auto"/>
        <w:jc w:val="both"/>
        <w:rPr>
          <w:rFonts w:eastAsia="Times New Roman"/>
          <w:b/>
          <w:bCs/>
          <w:i/>
          <w:iCs/>
          <w:color w:val="FF0000"/>
          <w:sz w:val="36"/>
          <w:szCs w:val="36"/>
        </w:rPr>
      </w:pPr>
      <w:r>
        <w:rPr>
          <w:rFonts w:eastAsia="Times New Roman"/>
          <w:b/>
          <w:bCs/>
          <w:i/>
          <w:iCs/>
          <w:color w:val="FF0000"/>
          <w:sz w:val="36"/>
          <w:szCs w:val="36"/>
        </w:rPr>
        <w:t xml:space="preserve">                  </w:t>
      </w:r>
      <w:r w:rsidR="00553E9A">
        <w:rPr>
          <w:rFonts w:eastAsia="Times New Roman"/>
          <w:b/>
          <w:bCs/>
          <w:i/>
          <w:iCs/>
          <w:color w:val="FF0000"/>
          <w:sz w:val="36"/>
          <w:szCs w:val="36"/>
        </w:rPr>
        <w:t xml:space="preserve"> </w:t>
      </w:r>
      <w:r w:rsidR="00553E9A">
        <w:rPr>
          <w:noProof/>
        </w:rPr>
        <w:drawing>
          <wp:inline distT="0" distB="0" distL="0" distR="0" wp14:anchorId="55290381" wp14:editId="21784268">
            <wp:extent cx="1790434" cy="1040740"/>
            <wp:effectExtent l="0" t="0" r="635" b="7620"/>
            <wp:docPr id="1188796572" name="Picture 1188796572" descr="Image result for Herbal Infusion Mock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erbal Infusion Mocktai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9934" cy="1081139"/>
                    </a:xfrm>
                    <a:prstGeom prst="rect">
                      <a:avLst/>
                    </a:prstGeom>
                    <a:noFill/>
                    <a:ln>
                      <a:noFill/>
                    </a:ln>
                  </pic:spPr>
                </pic:pic>
              </a:graphicData>
            </a:graphic>
          </wp:inline>
        </w:drawing>
      </w:r>
      <w:r w:rsidR="00553E9A">
        <w:rPr>
          <w:rFonts w:eastAsia="Times New Roman"/>
          <w:b/>
          <w:bCs/>
          <w:i/>
          <w:iCs/>
          <w:color w:val="FF0000"/>
          <w:sz w:val="36"/>
          <w:szCs w:val="36"/>
        </w:rPr>
        <w:t xml:space="preserve">      </w:t>
      </w:r>
      <w:r w:rsidR="00553E9A">
        <w:rPr>
          <w:noProof/>
        </w:rPr>
        <w:drawing>
          <wp:inline distT="0" distB="0" distL="0" distR="0" wp14:anchorId="1D9861C1" wp14:editId="79EAF802">
            <wp:extent cx="1801495" cy="1034480"/>
            <wp:effectExtent l="0" t="0" r="8255" b="0"/>
            <wp:docPr id="609036146" name="Picture 609036146" descr="tropical paradise smoothie recipe - NUTRIJ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opical paradise smoothie recipe - NUTRIJE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9094" cy="1056070"/>
                    </a:xfrm>
                    <a:prstGeom prst="rect">
                      <a:avLst/>
                    </a:prstGeom>
                    <a:noFill/>
                    <a:ln>
                      <a:noFill/>
                    </a:ln>
                  </pic:spPr>
                </pic:pic>
              </a:graphicData>
            </a:graphic>
          </wp:inline>
        </w:drawing>
      </w:r>
      <w:r w:rsidR="00553E9A">
        <w:rPr>
          <w:rFonts w:eastAsia="Times New Roman"/>
          <w:b/>
          <w:bCs/>
          <w:i/>
          <w:iCs/>
          <w:color w:val="FF0000"/>
          <w:sz w:val="36"/>
          <w:szCs w:val="36"/>
        </w:rPr>
        <w:t xml:space="preserve">                                      </w:t>
      </w:r>
      <w:r w:rsidR="00553E9A">
        <w:rPr>
          <w:rFonts w:eastAsia="Times New Roman"/>
          <w:b/>
          <w:bCs/>
          <w:i/>
          <w:iCs/>
          <w:sz w:val="44"/>
          <w:szCs w:val="44"/>
        </w:rPr>
        <w:t xml:space="preserve">                                      </w:t>
      </w:r>
    </w:p>
    <w:p w14:paraId="06095901" w14:textId="77777777" w:rsidR="00553E9A" w:rsidRDefault="00553E9A" w:rsidP="00553E9A">
      <w:pPr>
        <w:pBdr>
          <w:bottom w:val="single" w:sz="4" w:space="1" w:color="FF0000"/>
        </w:pBdr>
        <w:shd w:val="clear" w:color="auto" w:fill="92D050"/>
        <w:spacing w:line="256" w:lineRule="auto"/>
        <w:jc w:val="both"/>
        <w:rPr>
          <w:rFonts w:eastAsia="Times New Roman"/>
          <w:b/>
          <w:bCs/>
          <w:i/>
          <w:iCs/>
          <w:sz w:val="44"/>
          <w:szCs w:val="44"/>
        </w:rPr>
      </w:pPr>
    </w:p>
    <w:p w14:paraId="2FA841DF" w14:textId="77777777" w:rsidR="00553E9A" w:rsidRPr="00842817" w:rsidRDefault="00553E9A" w:rsidP="00553E9A">
      <w:pPr>
        <w:pBdr>
          <w:bottom w:val="single" w:sz="4" w:space="1" w:color="FF0000"/>
        </w:pBdr>
        <w:shd w:val="clear" w:color="auto" w:fill="92D050"/>
        <w:spacing w:line="256" w:lineRule="auto"/>
        <w:jc w:val="both"/>
        <w:rPr>
          <w:rFonts w:eastAsia="Times New Roman"/>
          <w:b/>
          <w:bCs/>
          <w:i/>
          <w:iCs/>
          <w:sz w:val="44"/>
          <w:szCs w:val="44"/>
        </w:rPr>
      </w:pPr>
      <w:r>
        <w:rPr>
          <w:rFonts w:eastAsia="Times New Roman"/>
          <w:b/>
          <w:bCs/>
          <w:i/>
          <w:iCs/>
          <w:sz w:val="44"/>
          <w:szCs w:val="44"/>
        </w:rPr>
        <w:t xml:space="preserve">                                     </w:t>
      </w:r>
      <w:r w:rsidRPr="00853F92">
        <w:rPr>
          <w:rFonts w:eastAsia="Times New Roman"/>
          <w:b/>
          <w:bCs/>
          <w:i/>
          <w:iCs/>
          <w:sz w:val="44"/>
          <w:szCs w:val="44"/>
        </w:rPr>
        <w:t>Beverages</w:t>
      </w:r>
    </w:p>
    <w:p w14:paraId="64F3DEED" w14:textId="77777777" w:rsidR="00553E9A" w:rsidRPr="00C6394B"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C6394B">
        <w:rPr>
          <w:rFonts w:ascii="Times New Roman" w:eastAsia="Times New Roman" w:hAnsi="Times New Roman" w:cs="Times New Roman"/>
          <w:b/>
          <w:bCs/>
          <w:color w:val="000000" w:themeColor="text1"/>
          <w:sz w:val="16"/>
          <w:szCs w:val="16"/>
          <w:highlight w:val="yellow"/>
        </w:rPr>
        <w:t>1. Tropical Paradise Smoothie</w:t>
      </w:r>
      <w:r w:rsidRPr="00C6394B">
        <w:rPr>
          <w:rFonts w:ascii="Times New Roman" w:eastAsia="Times New Roman" w:hAnsi="Times New Roman" w:cs="Times New Roman"/>
          <w:b/>
          <w:bCs/>
          <w:color w:val="000000" w:themeColor="text1"/>
          <w:sz w:val="16"/>
          <w:szCs w:val="16"/>
        </w:rPr>
        <w:t>: A refreshing blend of pineapple, mango, coconut milk, and a hint of lime</w:t>
      </w:r>
      <w:r w:rsidRPr="00C6394B">
        <w:rPr>
          <w:rFonts w:ascii="Times New Roman" w:eastAsia="Times New Roman" w:hAnsi="Times New Roman" w:cs="Times New Roman"/>
          <w:b/>
          <w:bCs/>
          <w:color w:val="FF0000"/>
          <w:sz w:val="16"/>
          <w:szCs w:val="16"/>
        </w:rPr>
        <w:t>. (£4)</w:t>
      </w:r>
    </w:p>
    <w:p w14:paraId="7ABC1EE8" w14:textId="77777777" w:rsidR="00553E9A" w:rsidRPr="00C6394B"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C6394B">
        <w:rPr>
          <w:rFonts w:ascii="Times New Roman" w:eastAsia="Times New Roman" w:hAnsi="Times New Roman" w:cs="Times New Roman"/>
          <w:b/>
          <w:bCs/>
          <w:color w:val="000000" w:themeColor="text1"/>
          <w:sz w:val="16"/>
          <w:szCs w:val="16"/>
          <w:highlight w:val="yellow"/>
        </w:rPr>
        <w:t>2. Spicy Watermelon Margarita</w:t>
      </w:r>
      <w:r w:rsidRPr="00C6394B">
        <w:rPr>
          <w:rFonts w:ascii="Times New Roman" w:eastAsia="Times New Roman" w:hAnsi="Times New Roman" w:cs="Times New Roman"/>
          <w:b/>
          <w:bCs/>
          <w:color w:val="000000" w:themeColor="text1"/>
          <w:sz w:val="16"/>
          <w:szCs w:val="16"/>
        </w:rPr>
        <w:t xml:space="preserve">: A fusion twist on a classic cocktail with fresh watermelon, tequila, lime juice, and a touch of jalapeño for a spicy kick. </w:t>
      </w:r>
      <w:r w:rsidRPr="00C6394B">
        <w:rPr>
          <w:rFonts w:ascii="Times New Roman" w:eastAsia="Times New Roman" w:hAnsi="Times New Roman" w:cs="Times New Roman"/>
          <w:b/>
          <w:bCs/>
          <w:color w:val="FF0000"/>
          <w:sz w:val="16"/>
          <w:szCs w:val="16"/>
        </w:rPr>
        <w:t>(£8)</w:t>
      </w:r>
    </w:p>
    <w:p w14:paraId="1DFAB14E" w14:textId="77777777" w:rsidR="00553E9A" w:rsidRPr="00C6394B"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C6394B">
        <w:rPr>
          <w:rFonts w:ascii="Times New Roman" w:eastAsia="Times New Roman" w:hAnsi="Times New Roman" w:cs="Times New Roman"/>
          <w:b/>
          <w:bCs/>
          <w:color w:val="000000" w:themeColor="text1"/>
          <w:sz w:val="16"/>
          <w:szCs w:val="16"/>
          <w:highlight w:val="yellow"/>
        </w:rPr>
        <w:t>3. Herbal Infusion Mocktail</w:t>
      </w:r>
      <w:r w:rsidRPr="00C6394B">
        <w:rPr>
          <w:rFonts w:ascii="Times New Roman" w:eastAsia="Times New Roman" w:hAnsi="Times New Roman" w:cs="Times New Roman"/>
          <w:b/>
          <w:bCs/>
          <w:color w:val="000000" w:themeColor="text1"/>
          <w:sz w:val="16"/>
          <w:szCs w:val="16"/>
        </w:rPr>
        <w:t xml:space="preserve">: A delightful non-alcoholic mix of herbal infusions, fresh fruits, and sparkling water for a vibrant and refreshing drink. </w:t>
      </w:r>
      <w:r w:rsidRPr="00C6394B">
        <w:rPr>
          <w:rFonts w:ascii="Times New Roman" w:eastAsia="Times New Roman" w:hAnsi="Times New Roman" w:cs="Times New Roman"/>
          <w:b/>
          <w:bCs/>
          <w:color w:val="FF0000"/>
          <w:sz w:val="16"/>
          <w:szCs w:val="16"/>
        </w:rPr>
        <w:t>(£6)</w:t>
      </w:r>
    </w:p>
    <w:p w14:paraId="3570BD1A" w14:textId="77777777" w:rsidR="00553E9A" w:rsidRPr="00C6394B"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FF0000"/>
          <w:sz w:val="16"/>
          <w:szCs w:val="16"/>
        </w:rPr>
      </w:pPr>
      <w:r w:rsidRPr="00C6394B">
        <w:rPr>
          <w:rFonts w:ascii="Times New Roman" w:eastAsia="Times New Roman" w:hAnsi="Times New Roman" w:cs="Times New Roman"/>
          <w:b/>
          <w:bCs/>
          <w:color w:val="000000" w:themeColor="text1"/>
          <w:sz w:val="16"/>
          <w:szCs w:val="16"/>
          <w:highlight w:val="yellow"/>
        </w:rPr>
        <w:t>4. Craft Beer Flight</w:t>
      </w:r>
      <w:r w:rsidRPr="00C6394B">
        <w:rPr>
          <w:rFonts w:ascii="Times New Roman" w:eastAsia="Times New Roman" w:hAnsi="Times New Roman" w:cs="Times New Roman"/>
          <w:b/>
          <w:bCs/>
          <w:color w:val="000000" w:themeColor="text1"/>
          <w:sz w:val="16"/>
          <w:szCs w:val="16"/>
        </w:rPr>
        <w:t xml:space="preserve">: A selection of locally brewed craft beers, carefully chosen to complement the flavours of our fusion cuisine. </w:t>
      </w:r>
      <w:r w:rsidRPr="00C6394B">
        <w:rPr>
          <w:rFonts w:ascii="Times New Roman" w:eastAsia="Times New Roman" w:hAnsi="Times New Roman" w:cs="Times New Roman"/>
          <w:b/>
          <w:bCs/>
          <w:color w:val="FF0000"/>
          <w:sz w:val="16"/>
          <w:szCs w:val="16"/>
        </w:rPr>
        <w:t>(£11)</w:t>
      </w:r>
    </w:p>
    <w:p w14:paraId="41135806" w14:textId="77777777" w:rsidR="00553E9A" w:rsidRPr="00C6394B"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FF0000"/>
          <w:sz w:val="16"/>
          <w:szCs w:val="16"/>
        </w:rPr>
      </w:pPr>
      <w:r w:rsidRPr="00C6394B">
        <w:rPr>
          <w:rFonts w:ascii="Times New Roman" w:eastAsia="Times New Roman" w:hAnsi="Times New Roman" w:cs="Times New Roman"/>
          <w:b/>
          <w:bCs/>
          <w:sz w:val="16"/>
          <w:szCs w:val="16"/>
          <w:highlight w:val="yellow"/>
        </w:rPr>
        <w:t>5. Fruit-infused Sangria</w:t>
      </w:r>
      <w:r w:rsidRPr="00C6394B">
        <w:rPr>
          <w:rFonts w:ascii="Times New Roman" w:eastAsia="Times New Roman" w:hAnsi="Times New Roman" w:cs="Times New Roman"/>
          <w:b/>
          <w:bCs/>
          <w:sz w:val="16"/>
          <w:szCs w:val="16"/>
        </w:rPr>
        <w:t xml:space="preserve">: Blend red wine with unique fruits like lychee or mango for a refreshing twist on traditional sangria. </w:t>
      </w:r>
      <w:r w:rsidRPr="00C6394B">
        <w:rPr>
          <w:rFonts w:ascii="Times New Roman" w:eastAsia="Times New Roman" w:hAnsi="Times New Roman" w:cs="Times New Roman"/>
          <w:b/>
          <w:bCs/>
          <w:color w:val="FF0000"/>
          <w:sz w:val="16"/>
          <w:szCs w:val="16"/>
        </w:rPr>
        <w:t>(£9)</w:t>
      </w:r>
    </w:p>
    <w:p w14:paraId="1E24C642" w14:textId="77777777" w:rsidR="00553E9A" w:rsidRPr="00C6394B"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FF0000"/>
          <w:sz w:val="16"/>
          <w:szCs w:val="16"/>
        </w:rPr>
      </w:pPr>
      <w:r w:rsidRPr="00C6394B">
        <w:rPr>
          <w:rFonts w:ascii="Times New Roman" w:eastAsia="Times New Roman" w:hAnsi="Times New Roman" w:cs="Times New Roman"/>
          <w:b/>
          <w:bCs/>
          <w:sz w:val="16"/>
          <w:szCs w:val="16"/>
          <w:highlight w:val="yellow"/>
        </w:rPr>
        <w:t>6. Sake Margarita</w:t>
      </w:r>
      <w:r w:rsidRPr="00C6394B">
        <w:rPr>
          <w:rFonts w:ascii="Times New Roman" w:eastAsia="Times New Roman" w:hAnsi="Times New Roman" w:cs="Times New Roman"/>
          <w:b/>
          <w:bCs/>
          <w:sz w:val="16"/>
          <w:szCs w:val="16"/>
        </w:rPr>
        <w:t xml:space="preserve">: Replace tequila with sake in a classic margarita recipe for a fusion twist. Mix sake, lime juice, orange liqueur, and agave syrup for a unique and flavourful cocktail. </w:t>
      </w:r>
      <w:r w:rsidRPr="00C6394B">
        <w:rPr>
          <w:rFonts w:ascii="Times New Roman" w:eastAsia="Times New Roman" w:hAnsi="Times New Roman" w:cs="Times New Roman"/>
          <w:b/>
          <w:bCs/>
          <w:color w:val="FF0000"/>
          <w:sz w:val="16"/>
          <w:szCs w:val="16"/>
        </w:rPr>
        <w:t>(£8)</w:t>
      </w:r>
    </w:p>
    <w:p w14:paraId="03D690EC" w14:textId="77777777" w:rsidR="00553E9A" w:rsidRPr="00782C83"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p>
    <w:p w14:paraId="59825106" w14:textId="77777777" w:rsidR="00553E9A" w:rsidRDefault="00553E9A" w:rsidP="00553E9A">
      <w:pPr>
        <w:pBdr>
          <w:bottom w:val="single" w:sz="4" w:space="1" w:color="FF0000"/>
        </w:pBdr>
        <w:shd w:val="clear" w:color="auto" w:fill="92D050"/>
        <w:spacing w:line="256" w:lineRule="auto"/>
        <w:jc w:val="both"/>
        <w:rPr>
          <w:rFonts w:eastAsia="Times New Roman"/>
          <w:b/>
          <w:bCs/>
          <w:i/>
          <w:iCs/>
          <w:color w:val="FF0000"/>
          <w:sz w:val="36"/>
          <w:szCs w:val="36"/>
        </w:rPr>
      </w:pPr>
      <w:r>
        <w:rPr>
          <w:rFonts w:eastAsia="Times New Roman"/>
          <w:b/>
          <w:bCs/>
          <w:i/>
          <w:iCs/>
          <w:color w:val="FF0000"/>
          <w:sz w:val="36"/>
          <w:szCs w:val="36"/>
        </w:rPr>
        <w:t xml:space="preserve">                                                                     </w:t>
      </w:r>
    </w:p>
    <w:p w14:paraId="776B4238" w14:textId="77777777" w:rsidR="00553E9A" w:rsidRPr="00842817" w:rsidRDefault="00553E9A" w:rsidP="00553E9A">
      <w:pPr>
        <w:pBdr>
          <w:bottom w:val="single" w:sz="4" w:space="1" w:color="FF0000"/>
        </w:pBdr>
        <w:shd w:val="clear" w:color="auto" w:fill="92D050"/>
        <w:spacing w:line="256" w:lineRule="auto"/>
        <w:rPr>
          <w:rFonts w:eastAsia="Times New Roman" w:cs="Times New Roman"/>
          <w:b/>
          <w:bCs/>
          <w:i/>
          <w:iCs/>
          <w:sz w:val="44"/>
          <w:szCs w:val="44"/>
        </w:rPr>
      </w:pPr>
      <w:r w:rsidRPr="00842817">
        <w:rPr>
          <w:rFonts w:eastAsia="Times New Roman" w:cs="Times New Roman"/>
          <w:b/>
          <w:bCs/>
          <w:i/>
          <w:iCs/>
          <w:sz w:val="44"/>
          <w:szCs w:val="44"/>
        </w:rPr>
        <w:t xml:space="preserve">                                   </w:t>
      </w:r>
      <w:r>
        <w:rPr>
          <w:rFonts w:eastAsia="Times New Roman" w:cs="Times New Roman"/>
          <w:b/>
          <w:bCs/>
          <w:i/>
          <w:iCs/>
          <w:sz w:val="44"/>
          <w:szCs w:val="44"/>
        </w:rPr>
        <w:t xml:space="preserve">  </w:t>
      </w:r>
      <w:r w:rsidRPr="00842817">
        <w:rPr>
          <w:rFonts w:eastAsia="Times New Roman" w:cs="Times New Roman"/>
          <w:b/>
          <w:bCs/>
          <w:i/>
          <w:iCs/>
          <w:sz w:val="44"/>
          <w:szCs w:val="44"/>
        </w:rPr>
        <w:t>Desserts</w:t>
      </w:r>
    </w:p>
    <w:p w14:paraId="68D865E3" w14:textId="77777777" w:rsidR="00553E9A" w:rsidRPr="00782C83"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FF0000"/>
          <w:sz w:val="16"/>
          <w:szCs w:val="16"/>
        </w:rPr>
      </w:pPr>
      <w:r w:rsidRPr="00782C83">
        <w:rPr>
          <w:rFonts w:ascii="Times New Roman" w:eastAsia="Times New Roman" w:hAnsi="Times New Roman" w:cs="Times New Roman"/>
          <w:b/>
          <w:bCs/>
          <w:color w:val="FF0000"/>
          <w:sz w:val="16"/>
          <w:szCs w:val="16"/>
          <w:highlight w:val="darkBlue"/>
        </w:rPr>
        <w:t>1.Matcha Green Tea Tiramisu</w:t>
      </w:r>
      <w:r w:rsidRPr="00782C83">
        <w:rPr>
          <w:rFonts w:ascii="Times New Roman" w:eastAsia="Times New Roman" w:hAnsi="Times New Roman" w:cs="Times New Roman"/>
          <w:b/>
          <w:bCs/>
          <w:color w:val="FF0000"/>
          <w:sz w:val="16"/>
          <w:szCs w:val="16"/>
        </w:rPr>
        <w:t xml:space="preserve">: A twist on the classic Italian dessert, layers of matcha-infused sponge cake, mascarpone cream, and dusted with matcha powder. </w:t>
      </w:r>
      <w:r w:rsidRPr="00782C83">
        <w:rPr>
          <w:rFonts w:ascii="Times New Roman" w:eastAsia="Times New Roman" w:hAnsi="Times New Roman" w:cs="Times New Roman"/>
          <w:b/>
          <w:bCs/>
          <w:color w:val="000000" w:themeColor="text1"/>
          <w:sz w:val="16"/>
          <w:szCs w:val="16"/>
        </w:rPr>
        <w:t>(£6)</w:t>
      </w:r>
    </w:p>
    <w:p w14:paraId="50C9A5EE" w14:textId="77777777" w:rsidR="00553E9A" w:rsidRPr="00782C83"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FF0000"/>
          <w:sz w:val="16"/>
          <w:szCs w:val="16"/>
        </w:rPr>
      </w:pPr>
      <w:r w:rsidRPr="00782C83">
        <w:rPr>
          <w:rFonts w:ascii="Times New Roman" w:eastAsia="Times New Roman" w:hAnsi="Times New Roman" w:cs="Times New Roman"/>
          <w:b/>
          <w:bCs/>
          <w:color w:val="FF0000"/>
          <w:sz w:val="16"/>
          <w:szCs w:val="16"/>
          <w:highlight w:val="darkBlue"/>
        </w:rPr>
        <w:t>2. Churro Waffles with Spiced Chocolate Sauce</w:t>
      </w:r>
      <w:r w:rsidRPr="00782C83">
        <w:rPr>
          <w:rFonts w:ascii="Times New Roman" w:eastAsia="Times New Roman" w:hAnsi="Times New Roman" w:cs="Times New Roman"/>
          <w:b/>
          <w:bCs/>
          <w:color w:val="FF0000"/>
          <w:sz w:val="16"/>
          <w:szCs w:val="16"/>
        </w:rPr>
        <w:t>: Crispy churro-style waffles served with a decadent spiced chocolate sauce and a scoop of vanilla bean ice cream</w:t>
      </w:r>
      <w:r w:rsidRPr="00782C83">
        <w:rPr>
          <w:rFonts w:ascii="Times New Roman" w:eastAsia="Times New Roman" w:hAnsi="Times New Roman" w:cs="Times New Roman"/>
          <w:b/>
          <w:bCs/>
          <w:color w:val="000000" w:themeColor="text1"/>
          <w:sz w:val="16"/>
          <w:szCs w:val="16"/>
        </w:rPr>
        <w:t>. (£7)</w:t>
      </w:r>
    </w:p>
    <w:p w14:paraId="62EF8DF3" w14:textId="77777777" w:rsidR="00553E9A" w:rsidRPr="00782C83"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782C83">
        <w:rPr>
          <w:rFonts w:ascii="Times New Roman" w:eastAsia="Times New Roman" w:hAnsi="Times New Roman" w:cs="Times New Roman"/>
          <w:b/>
          <w:bCs/>
          <w:color w:val="FF0000"/>
          <w:sz w:val="16"/>
          <w:szCs w:val="16"/>
          <w:highlight w:val="darkBlue"/>
        </w:rPr>
        <w:t>3. Mango Coconut Panna Cotta</w:t>
      </w:r>
      <w:r w:rsidRPr="00782C83">
        <w:rPr>
          <w:rFonts w:ascii="Times New Roman" w:eastAsia="Times New Roman" w:hAnsi="Times New Roman" w:cs="Times New Roman"/>
          <w:b/>
          <w:bCs/>
          <w:color w:val="FF0000"/>
          <w:sz w:val="16"/>
          <w:szCs w:val="16"/>
        </w:rPr>
        <w:t>: Creamy coconut panna cotta infused with tropical mango flavours, garnished with fresh mango slices, and toasted coconut flakes</w:t>
      </w:r>
      <w:r w:rsidRPr="00782C83">
        <w:rPr>
          <w:rFonts w:ascii="Times New Roman" w:eastAsia="Times New Roman" w:hAnsi="Times New Roman" w:cs="Times New Roman"/>
          <w:b/>
          <w:bCs/>
          <w:color w:val="000000" w:themeColor="text1"/>
          <w:sz w:val="16"/>
          <w:szCs w:val="16"/>
        </w:rPr>
        <w:t>. (£5)</w:t>
      </w:r>
    </w:p>
    <w:p w14:paraId="1B259219" w14:textId="77777777" w:rsidR="00553E9A" w:rsidRPr="00782C83"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782C83">
        <w:rPr>
          <w:rFonts w:ascii="Times New Roman" w:eastAsia="Times New Roman" w:hAnsi="Times New Roman" w:cs="Times New Roman"/>
          <w:b/>
          <w:bCs/>
          <w:color w:val="FF0000"/>
          <w:sz w:val="16"/>
          <w:szCs w:val="16"/>
          <w:highlight w:val="blue"/>
        </w:rPr>
        <w:t>4. Deconstructed Lemon Meringue Pie</w:t>
      </w:r>
      <w:r w:rsidRPr="00782C83">
        <w:rPr>
          <w:rFonts w:ascii="Times New Roman" w:eastAsia="Times New Roman" w:hAnsi="Times New Roman" w:cs="Times New Roman"/>
          <w:b/>
          <w:bCs/>
          <w:color w:val="FF0000"/>
          <w:sz w:val="16"/>
          <w:szCs w:val="16"/>
        </w:rPr>
        <w:t>: Tangy lemon curd, torched meringue, and buttery shortbread crumbles served in a modern deconstructed presentation. (£8)</w:t>
      </w:r>
    </w:p>
    <w:p w14:paraId="0B62955D" w14:textId="77777777" w:rsidR="00553E9A"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p>
    <w:p w14:paraId="6008C0D0" w14:textId="77777777" w:rsidR="00553E9A" w:rsidRPr="000D10C7"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0D10C7">
        <w:rPr>
          <w:rFonts w:ascii="Times New Roman" w:eastAsia="Times New Roman" w:hAnsi="Times New Roman" w:cs="Times New Roman"/>
          <w:b/>
          <w:bCs/>
          <w:color w:val="000000" w:themeColor="text1"/>
          <w:sz w:val="16"/>
          <w:szCs w:val="16"/>
        </w:rPr>
        <w:t xml:space="preserve">                                                           Menu Highlights:</w:t>
      </w:r>
    </w:p>
    <w:p w14:paraId="4AD9D5F6" w14:textId="77777777" w:rsidR="00553E9A" w:rsidRPr="000D10C7"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0D10C7">
        <w:rPr>
          <w:rFonts w:ascii="Times New Roman" w:eastAsia="Times New Roman" w:hAnsi="Times New Roman" w:cs="Times New Roman"/>
          <w:b/>
          <w:bCs/>
          <w:color w:val="000000" w:themeColor="text1"/>
          <w:sz w:val="16"/>
          <w:szCs w:val="16"/>
        </w:rPr>
        <w:t>- Unbeatable value with carefully priced fusion dishes. Catering to special diets</w:t>
      </w:r>
    </w:p>
    <w:p w14:paraId="21F21583" w14:textId="77777777" w:rsidR="00553E9A" w:rsidRPr="000D10C7"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0D10C7">
        <w:rPr>
          <w:rFonts w:ascii="Times New Roman" w:eastAsia="Times New Roman" w:hAnsi="Times New Roman" w:cs="Times New Roman"/>
          <w:b/>
          <w:bCs/>
          <w:color w:val="000000" w:themeColor="text1"/>
          <w:sz w:val="16"/>
          <w:szCs w:val="16"/>
        </w:rPr>
        <w:t>- Veggie Delights: Thai Curry Ramen Bowl (Tofu substitute) and Mediterranean Samosas (Vegetarian-friendly).</w:t>
      </w:r>
    </w:p>
    <w:p w14:paraId="5F2FFF94" w14:textId="77777777" w:rsidR="00553E9A" w:rsidRPr="000D10C7"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0D10C7">
        <w:rPr>
          <w:rFonts w:ascii="Times New Roman" w:eastAsia="Times New Roman" w:hAnsi="Times New Roman" w:cs="Times New Roman"/>
          <w:b/>
          <w:bCs/>
          <w:color w:val="000000" w:themeColor="text1"/>
          <w:sz w:val="16"/>
          <w:szCs w:val="16"/>
        </w:rPr>
        <w:t>- Gluten-Free Goodies: Fusion Bruschetta (Gluten-free bread) and Chimichurri-Marinated Grilled Steak (Gluten-free option).</w:t>
      </w:r>
    </w:p>
    <w:p w14:paraId="4F6CCB6C" w14:textId="77777777" w:rsidR="00553E9A" w:rsidRPr="000D10C7"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0D10C7">
        <w:rPr>
          <w:rFonts w:ascii="Times New Roman" w:eastAsia="Times New Roman" w:hAnsi="Times New Roman" w:cs="Times New Roman"/>
          <w:b/>
          <w:bCs/>
          <w:color w:val="000000" w:themeColor="text1"/>
          <w:sz w:val="16"/>
          <w:szCs w:val="16"/>
        </w:rPr>
        <w:t>- Lactose-Free Options: Spicy Tuna Tacos (No lime-cilantro sauce) and Mango Coconut Panna Cotta (Creamy &amp; lactose-free).</w:t>
      </w:r>
    </w:p>
    <w:p w14:paraId="1BC4D557" w14:textId="77777777" w:rsidR="00553E9A" w:rsidRPr="000D10C7"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0D10C7">
        <w:rPr>
          <w:rFonts w:ascii="Times New Roman" w:eastAsia="Times New Roman" w:hAnsi="Times New Roman" w:cs="Times New Roman"/>
          <w:b/>
          <w:bCs/>
          <w:color w:val="000000" w:themeColor="text1"/>
          <w:sz w:val="16"/>
          <w:szCs w:val="16"/>
        </w:rPr>
        <w:t>- Balanced and wholesome choices like Mediterranean-style Fish Tacos with lean protein and mixed greens.</w:t>
      </w:r>
    </w:p>
    <w:p w14:paraId="69391BAE" w14:textId="77777777" w:rsidR="00553E9A" w:rsidRPr="000D10C7" w:rsidRDefault="00553E9A" w:rsidP="00553E9A">
      <w:pPr>
        <w:pBdr>
          <w:bottom w:val="single" w:sz="4" w:space="1" w:color="FF0000"/>
        </w:pBdr>
        <w:shd w:val="clear" w:color="auto" w:fill="92D050"/>
        <w:spacing w:line="256" w:lineRule="auto"/>
        <w:jc w:val="both"/>
        <w:rPr>
          <w:rFonts w:ascii="Times New Roman" w:eastAsia="Times New Roman" w:hAnsi="Times New Roman" w:cs="Times New Roman"/>
          <w:b/>
          <w:bCs/>
          <w:color w:val="000000" w:themeColor="text1"/>
          <w:sz w:val="16"/>
          <w:szCs w:val="16"/>
        </w:rPr>
      </w:pPr>
      <w:r w:rsidRPr="000D10C7">
        <w:rPr>
          <w:rFonts w:ascii="Times New Roman" w:eastAsia="Times New Roman" w:hAnsi="Times New Roman" w:cs="Times New Roman"/>
          <w:b/>
          <w:bCs/>
          <w:color w:val="000000" w:themeColor="text1"/>
          <w:sz w:val="16"/>
          <w:szCs w:val="16"/>
        </w:rPr>
        <w:t>- Refreshing beverages including Tropical Paradise Smoothie with fresh fruits and coconut milk, and Herbal Infusion Mocktail, a flavourful non-alcoholic option. Enjoy our fusion cuisine while meeting your dietary needs.</w:t>
      </w:r>
    </w:p>
    <w:p w14:paraId="6D80A246" w14:textId="61FA8EE0" w:rsidR="00E62191" w:rsidRDefault="00E62191" w:rsidP="00E62191">
      <w:pP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 xml:space="preserve">References </w:t>
      </w:r>
    </w:p>
    <w:p w14:paraId="7BA6DB4C" w14:textId="77777777" w:rsidR="00553E9A" w:rsidRDefault="00553E9A" w:rsidP="00553E9A">
      <w:pPr>
        <w:pStyle w:val="NormalWeb"/>
        <w:ind w:left="360"/>
      </w:pPr>
      <w:r>
        <w:t xml:space="preserve">Baldwin, W. (2017) ‘The transference of Asian hospitality through food: Chef׳s inspirations taken from Asian cuisines to capture the essence of Asian culture and hospitality’, </w:t>
      </w:r>
      <w:r>
        <w:rPr>
          <w:i/>
          <w:iCs/>
        </w:rPr>
        <w:t>International Journal of Gastronomy and Food Science</w:t>
      </w:r>
      <w:r>
        <w:t xml:space="preserve">, 8, pp. 7–13. doi: 10.1016/j.ijgfs.2017.01.002. </w:t>
      </w:r>
    </w:p>
    <w:p w14:paraId="4B37F822" w14:textId="77777777" w:rsidR="00553E9A" w:rsidRDefault="00553E9A" w:rsidP="00553E9A">
      <w:pPr>
        <w:pStyle w:val="NormalWeb"/>
        <w:ind w:left="360"/>
      </w:pPr>
      <w:r>
        <w:t xml:space="preserve">Cleave, P. (2011) ‘Food and wine tourism: Integrating food, travel and Territory’, </w:t>
      </w:r>
      <w:r>
        <w:rPr>
          <w:i/>
          <w:iCs/>
        </w:rPr>
        <w:t>Tourism Geographies</w:t>
      </w:r>
      <w:r>
        <w:t xml:space="preserve">, 13(3), pp. 504–505. doi:10.1080/14616688.2011.575173. </w:t>
      </w:r>
    </w:p>
    <w:p w14:paraId="3D36FE34" w14:textId="77777777" w:rsidR="00553E9A" w:rsidRDefault="00553E9A" w:rsidP="00553E9A">
      <w:pPr>
        <w:pStyle w:val="NormalWeb"/>
        <w:ind w:left="360"/>
      </w:pPr>
      <w:r>
        <w:t xml:space="preserve">freedman, Paul (2009) ‘Review: </w:t>
      </w:r>
      <w:r>
        <w:rPr>
          <w:i/>
          <w:iCs/>
        </w:rPr>
        <w:t>food: The history of taste</w:t>
      </w:r>
      <w:r>
        <w:t xml:space="preserve">, by Paul Freedman’, </w:t>
      </w:r>
      <w:r>
        <w:rPr>
          <w:i/>
          <w:iCs/>
        </w:rPr>
        <w:t>Gastronomica</w:t>
      </w:r>
      <w:r>
        <w:t xml:space="preserve">, 9(2), pp. 101–102. doi:10.1525/gfc.2009.9.2.101. </w:t>
      </w:r>
    </w:p>
    <w:p w14:paraId="01C2E02B" w14:textId="77777777" w:rsidR="00553E9A" w:rsidRDefault="00553E9A" w:rsidP="00553E9A">
      <w:pPr>
        <w:pStyle w:val="NormalWeb"/>
        <w:ind w:left="360"/>
      </w:pPr>
      <w:r>
        <w:t xml:space="preserve">Harrington, R.J. (2005) ‘The wine and food pairing process’, </w:t>
      </w:r>
      <w:r>
        <w:rPr>
          <w:i/>
          <w:iCs/>
        </w:rPr>
        <w:t>Journal of Culinary Science &amp; Technology</w:t>
      </w:r>
      <w:r>
        <w:t xml:space="preserve">, 4(1), pp. 101–112. doi:10.1300/j385v04n01_11. </w:t>
      </w:r>
    </w:p>
    <w:p w14:paraId="2C1E8BD8" w14:textId="77777777" w:rsidR="00553E9A" w:rsidRDefault="00553E9A" w:rsidP="00553E9A">
      <w:pPr>
        <w:pStyle w:val="NormalWeb"/>
        <w:ind w:left="360"/>
      </w:pPr>
      <w:r>
        <w:t xml:space="preserve">Hernández-Mogollón, J.M., Di-Clemente, E. and Campón-Cerro, A.M. (2020) ‘Culinary Travel Experiences, quality of life and Loyalty’, </w:t>
      </w:r>
      <w:r>
        <w:rPr>
          <w:i/>
          <w:iCs/>
        </w:rPr>
        <w:t>Spanish Journal of Marketing - ESIC</w:t>
      </w:r>
      <w:r>
        <w:t xml:space="preserve">, 24(3), pp. 425–446. doi:10.1108/sjme-11-2019-0094. </w:t>
      </w:r>
    </w:p>
    <w:p w14:paraId="2AE7961E" w14:textId="77777777" w:rsidR="00553E9A" w:rsidRDefault="00553E9A" w:rsidP="00553E9A">
      <w:pPr>
        <w:pStyle w:val="NormalWeb"/>
        <w:ind w:left="360"/>
      </w:pPr>
      <w:r>
        <w:t xml:space="preserve">Lin, P.M. and Baum, T. (2016) ‘The meaning of applied creativity in the culinary industry’, </w:t>
      </w:r>
      <w:r>
        <w:rPr>
          <w:i/>
          <w:iCs/>
        </w:rPr>
        <w:t>International Journal of Hospitality &amp; Tourism Administration</w:t>
      </w:r>
      <w:r>
        <w:t xml:space="preserve">, 17(4), pp. 429–448. doi:10.1080/15256480.2016.1226153. </w:t>
      </w:r>
    </w:p>
    <w:p w14:paraId="1176D3AB" w14:textId="77777777" w:rsidR="00553E9A" w:rsidRDefault="00553E9A" w:rsidP="00553E9A">
      <w:pPr>
        <w:pStyle w:val="NormalWeb"/>
        <w:ind w:left="360"/>
      </w:pPr>
      <w:r>
        <w:t xml:space="preserve">Lin, Y.-C., Pearson, T.E. and Cai, L.A. (2011) ‘Food as a form of Destination Identity: A Tourism Destination Brand Perspective’, </w:t>
      </w:r>
      <w:r>
        <w:rPr>
          <w:i/>
          <w:iCs/>
        </w:rPr>
        <w:t>Tourism and Hospitality Research</w:t>
      </w:r>
      <w:r>
        <w:t xml:space="preserve">, 11(1), pp. 30–48. doi:10.1057/thr.2010.22. </w:t>
      </w:r>
    </w:p>
    <w:p w14:paraId="16A307A3" w14:textId="77777777" w:rsidR="00553E9A" w:rsidRDefault="00553E9A" w:rsidP="00553E9A">
      <w:pPr>
        <w:pStyle w:val="NormalWeb"/>
        <w:ind w:left="360"/>
      </w:pPr>
      <w:r>
        <w:t xml:space="preserve">Schuster, E. (2011) ‘Nutrition education: Linking research, theory, and Practice’, </w:t>
      </w:r>
      <w:r>
        <w:rPr>
          <w:i/>
          <w:iCs/>
        </w:rPr>
        <w:t>Journal of Nutrition Education and Behavior</w:t>
      </w:r>
      <w:r>
        <w:t xml:space="preserve">, 43(4). doi: 10.1016/j.jneb.2011.04.007. </w:t>
      </w:r>
    </w:p>
    <w:p w14:paraId="0768BAC1" w14:textId="77777777" w:rsidR="00553E9A" w:rsidRPr="00553E9A" w:rsidRDefault="00553E9A" w:rsidP="00553E9A">
      <w:pPr>
        <w:ind w:left="360"/>
        <w:rPr>
          <w:rFonts w:ascii="Times New Roman" w:eastAsiaTheme="minorHAnsi" w:hAnsi="Times New Roman" w:cs="Times New Roman"/>
          <w:sz w:val="24"/>
          <w:szCs w:val="24"/>
          <w:lang w:eastAsia="en-US"/>
        </w:rPr>
      </w:pPr>
      <w:r w:rsidRPr="00553E9A">
        <w:rPr>
          <w:rFonts w:ascii="Times New Roman" w:hAnsi="Times New Roman" w:cs="Times New Roman"/>
          <w:sz w:val="24"/>
          <w:szCs w:val="24"/>
        </w:rPr>
        <w:t xml:space="preserve">Sexton, A.E., Garnett, T. and Lorimer, J. (2019) ‘Framing the future of food: The contested promises of alternative proteins’, </w:t>
      </w:r>
      <w:r w:rsidRPr="00553E9A">
        <w:rPr>
          <w:rFonts w:ascii="Times New Roman" w:hAnsi="Times New Roman" w:cs="Times New Roman"/>
          <w:i/>
          <w:iCs/>
          <w:sz w:val="24"/>
          <w:szCs w:val="24"/>
        </w:rPr>
        <w:t>Environment and Planning E: Nature and Space</w:t>
      </w:r>
      <w:r w:rsidRPr="00553E9A">
        <w:rPr>
          <w:rFonts w:ascii="Times New Roman" w:hAnsi="Times New Roman" w:cs="Times New Roman"/>
          <w:sz w:val="24"/>
          <w:szCs w:val="24"/>
        </w:rPr>
        <w:t>, 2(1), pp. 47–72. doi:10.1177/2514848619827009</w:t>
      </w:r>
    </w:p>
    <w:p w14:paraId="57D13CFA" w14:textId="77777777" w:rsidR="00553E9A" w:rsidRDefault="00553E9A" w:rsidP="00553E9A">
      <w:pPr>
        <w:pStyle w:val="NormalWeb"/>
        <w:ind w:left="360"/>
      </w:pPr>
      <w:r>
        <w:t xml:space="preserve">Spence, C. (2020) ‘Multisensory flavour perception: Blending, mixing, fusion, and pairing within and between the Senses’, </w:t>
      </w:r>
      <w:r>
        <w:rPr>
          <w:i/>
          <w:iCs/>
        </w:rPr>
        <w:t>Foods</w:t>
      </w:r>
      <w:r>
        <w:t xml:space="preserve">, 9(4), p. 407. doi:10.3390/foods9040407. </w:t>
      </w:r>
    </w:p>
    <w:p w14:paraId="111D2BDF" w14:textId="77777777" w:rsidR="00553E9A" w:rsidRDefault="00553E9A" w:rsidP="00553E9A">
      <w:pPr>
        <w:pStyle w:val="NormalWeb"/>
        <w:ind w:left="360"/>
      </w:pPr>
      <w:r>
        <w:t xml:space="preserve">Spence, C. (2022) ‘Gastrophysics: Getting creative with pairing flavours’, </w:t>
      </w:r>
      <w:r>
        <w:rPr>
          <w:i/>
          <w:iCs/>
        </w:rPr>
        <w:t>International Journal of Gastronomy and Food Science</w:t>
      </w:r>
      <w:r>
        <w:t xml:space="preserve">, 27, p. 100433. doi: 10.1016/j.ijgfs.2021.100433. </w:t>
      </w:r>
    </w:p>
    <w:p w14:paraId="4EF9246D" w14:textId="77777777" w:rsidR="00E62191" w:rsidRDefault="00E62191" w:rsidP="00E62191">
      <w:pPr>
        <w:pStyle w:val="NormalWeb"/>
      </w:pPr>
    </w:p>
    <w:p w14:paraId="46F750EC" w14:textId="77777777" w:rsidR="00E62191" w:rsidRDefault="00E62191" w:rsidP="00E62191"/>
    <w:p w14:paraId="6E4912D3" w14:textId="77777777" w:rsidR="005F49C3" w:rsidRDefault="005F49C3"/>
    <w:sectPr w:rsidR="005F49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356E18"/>
    <w:multiLevelType w:val="hybridMultilevel"/>
    <w:tmpl w:val="975AE9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7866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191"/>
    <w:rsid w:val="000C4330"/>
    <w:rsid w:val="000D10C7"/>
    <w:rsid w:val="00553E9A"/>
    <w:rsid w:val="005F49C3"/>
    <w:rsid w:val="007745D7"/>
    <w:rsid w:val="0096135F"/>
    <w:rsid w:val="00BA5289"/>
    <w:rsid w:val="00E62191"/>
    <w:rsid w:val="00E84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B6A8D"/>
  <w15:chartTrackingRefBased/>
  <w15:docId w15:val="{AA9E8769-7AD2-4F8C-BEF4-AB0B5C515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191"/>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219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E621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5</Pages>
  <Words>1585</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 Shafi</dc:creator>
  <cp:keywords/>
  <dc:description/>
  <cp:lastModifiedBy>Nasrin Shafi</cp:lastModifiedBy>
  <cp:revision>6</cp:revision>
  <dcterms:created xsi:type="dcterms:W3CDTF">2023-06-03T15:21:00Z</dcterms:created>
  <dcterms:modified xsi:type="dcterms:W3CDTF">2023-06-04T12:29:00Z</dcterms:modified>
</cp:coreProperties>
</file>