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2DD8D4" w14:textId="77777777" w:rsidR="00CF6452" w:rsidRDefault="00CF6452" w:rsidP="00CF6452">
      <w:pPr>
        <w:jc w:val="center"/>
        <w:rPr>
          <w:b/>
          <w:bCs/>
          <w:sz w:val="44"/>
          <w:szCs w:val="48"/>
        </w:rPr>
      </w:pPr>
      <w:r w:rsidRPr="001F4178">
        <w:rPr>
          <w:b/>
          <w:bCs/>
          <w:sz w:val="44"/>
          <w:szCs w:val="48"/>
        </w:rPr>
        <w:t xml:space="preserve">ADAD7017 Commercial </w:t>
      </w:r>
      <w:proofErr w:type="spellStart"/>
      <w:r w:rsidRPr="001F4178">
        <w:rPr>
          <w:b/>
          <w:bCs/>
          <w:sz w:val="44"/>
          <w:szCs w:val="48"/>
        </w:rPr>
        <w:t>vr</w:t>
      </w:r>
      <w:proofErr w:type="spellEnd"/>
      <w:r w:rsidRPr="001F4178">
        <w:rPr>
          <w:b/>
          <w:bCs/>
          <w:sz w:val="44"/>
          <w:szCs w:val="48"/>
        </w:rPr>
        <w:t xml:space="preserve"> game development documentation</w:t>
      </w:r>
    </w:p>
    <w:p w14:paraId="32E3F0CB" w14:textId="77777777" w:rsidR="00CF6452" w:rsidRDefault="00CF6452" w:rsidP="00CF6452">
      <w:pPr>
        <w:rPr>
          <w:b/>
          <w:bCs/>
          <w:sz w:val="28"/>
          <w:szCs w:val="32"/>
        </w:rPr>
      </w:pPr>
      <w:r w:rsidRPr="001F4178">
        <w:rPr>
          <w:b/>
          <w:bCs/>
          <w:sz w:val="28"/>
          <w:szCs w:val="32"/>
        </w:rPr>
        <w:t>Determine the direction of project development.</w:t>
      </w:r>
    </w:p>
    <w:p w14:paraId="6D9962ED" w14:textId="77777777" w:rsidR="00CF6452" w:rsidRDefault="00CF6452" w:rsidP="00CF6452">
      <w:r w:rsidRPr="001F4178">
        <w:t>This study focuses on the field of virtual reality (VR) game development, specifically role-playing games (RPGS) produced through the Unreal Engine, and explores VR environments that integrate high-quality game graphics, immersive game experiences, and engaging storytelling. According to the latest research, VR technology can significantly enhance the appeal of games and player satisfaction by providing immersive experiences, thereby promoting innovation and growth in the field of game development (ref. Design, development, and evaluation of a virtual reality game-based application).</w:t>
      </w:r>
    </w:p>
    <w:p w14:paraId="30750D5E" w14:textId="77777777" w:rsidR="00CF6452" w:rsidRDefault="00CF6452" w:rsidP="00CF6452">
      <w:pPr>
        <w:rPr>
          <w:b/>
          <w:bCs/>
        </w:rPr>
      </w:pPr>
      <w:r w:rsidRPr="001F4178">
        <w:rPr>
          <w:b/>
          <w:bCs/>
        </w:rPr>
        <w:t>The elaboration of innovation points</w:t>
      </w:r>
    </w:p>
    <w:p w14:paraId="158E9EF3" w14:textId="77777777" w:rsidR="00CF6452" w:rsidRDefault="00CF6452" w:rsidP="00CF6452">
      <w:r w:rsidRPr="001F4178">
        <w:t>Immersive Experience Innovation: This project aims to take advantage of the uniqueness of VR technology to create an all-round immersive game world, allowing players to deeply experience every detail of the game through the VR headset. According to How Virtual Reality Technology Has Changed Our Lives: As described in An Overview of Applications, advanced VR technology provides players with a seamless, highly realistic virtual experience by engaging all the player's senses.</w:t>
      </w:r>
    </w:p>
    <w:p w14:paraId="1B7494EA" w14:textId="77777777" w:rsidR="00CF6452" w:rsidRDefault="00CF6452" w:rsidP="00CF6452">
      <w:r w:rsidRPr="001F4178">
        <w:t>Interactive Innovations: This research plans to develop unique interaction mechanisms that allow players to interact with the game world through intuitive gestures and body movements, such as casting magic or communicating with game characters. Analyzing augmented reality (AR) and virtual reality (VR) in education mentioned that interaction technology in VR can create natural user interfaces and directly translate player behavior into corresponding reactions in the game. Enhance player immersion and engagement.</w:t>
      </w:r>
    </w:p>
    <w:p w14:paraId="6281972B" w14:textId="77777777" w:rsidR="00CF6452" w:rsidRDefault="00CF6452" w:rsidP="00CF6452">
      <w:r w:rsidRPr="001F4178">
        <w:t>Narrative Innovation: This project aims to create a rich story background, so that players can gradually uncover the prologue of the story as they explore the game world, understand the history and motivation of the characters, and become part of the story development. According to A review of immersive virtual reality serious games to enhance learning and training, using the immersive nature of the VR environment, Environmental details and interactive elements naturally convey the story and enhance the narrative.</w:t>
      </w:r>
    </w:p>
    <w:p w14:paraId="20913560" w14:textId="77777777" w:rsidR="00CF6452" w:rsidRDefault="00CF6452" w:rsidP="00CF6452">
      <w:r w:rsidRPr="001F4178">
        <w:t xml:space="preserve">Technical innovation: This research will use the latest Unreal engine technology to push </w:t>
      </w:r>
      <w:r w:rsidRPr="001F4178">
        <w:lastRenderedPageBreak/>
        <w:t>the boundaries of game graphics and physics to create realistic environments and characters, thus enhancing the visual effects and realism of games. Unreal Engine's advanced graphics and physics simulation tools will help us achieve an unprecedented level of realism and detail in VR games, improving game quality and player experience.</w:t>
      </w:r>
    </w:p>
    <w:p w14:paraId="7DB954CD" w14:textId="77777777" w:rsidR="00CF6452" w:rsidRDefault="00CF6452" w:rsidP="00CF6452">
      <w:r w:rsidRPr="001F4178">
        <w:t>Through this project, we aim to address core challenges in VR game development, including how to enhance player immersion, create natural ways of interaction, and effectively tell stories in VR environments. In addition, this study will investigate the possibility of applying advanced graphics techniques and physics engines to VR games to provide a more realistic and engaging gaming experience.</w:t>
      </w:r>
    </w:p>
    <w:p w14:paraId="49F72DC4" w14:textId="77777777" w:rsidR="00CF6452" w:rsidRDefault="00CF6452" w:rsidP="00CF6452">
      <w:pPr>
        <w:rPr>
          <w:b/>
          <w:bCs/>
          <w:sz w:val="24"/>
          <w:szCs w:val="28"/>
        </w:rPr>
      </w:pPr>
      <w:r w:rsidRPr="001F4178">
        <w:rPr>
          <w:b/>
          <w:bCs/>
          <w:sz w:val="24"/>
          <w:szCs w:val="28"/>
        </w:rPr>
        <w:t>Background Research</w:t>
      </w:r>
    </w:p>
    <w:p w14:paraId="2AA38442" w14:textId="77777777" w:rsidR="00CF6452" w:rsidRDefault="00CF6452" w:rsidP="00CF6452">
      <w:r w:rsidRPr="001F4178">
        <w:t>Background research plays a crucial role in the preparation stage of Virtual Reality (VR) game development projects. The process involves the following key aspects:</w:t>
      </w:r>
    </w:p>
    <w:p w14:paraId="5E159976" w14:textId="77777777" w:rsidR="00CF6452" w:rsidRDefault="00CF6452" w:rsidP="00CF6452">
      <w:r>
        <w:t>Market Research: An in-depth analysis of the current VR gaming market to identify existing trends, player preferences, and competitors. This research aims to identify market gaps or unique value that the project may bring (Unreal Engine, 2020).</w:t>
      </w:r>
    </w:p>
    <w:p w14:paraId="7DAD3AA0" w14:textId="77777777" w:rsidR="00CF6452" w:rsidRDefault="00CF6452" w:rsidP="00CF6452">
      <w:r>
        <w:t xml:space="preserve">Technical research: A detailed exploration of Unreal Engine and other VR related technologies, focusing on the latest development tools, game design patterns, and optimization strategies. In particular, the update to the VR template system in Unreal Engine 5 and its support for the </w:t>
      </w:r>
      <w:proofErr w:type="spellStart"/>
      <w:r>
        <w:t>OpenXR</w:t>
      </w:r>
      <w:proofErr w:type="spellEnd"/>
      <w:r>
        <w:t xml:space="preserve"> standard provide the foundation for supporting almost all types of headsets (</w:t>
      </w:r>
      <w:hyperlink r:id="rId5" w:history="1">
        <w:r w:rsidRPr="001F4178">
          <w:t>Winbush</w:t>
        </w:r>
      </w:hyperlink>
      <w:r>
        <w:t>, 2023).</w:t>
      </w:r>
    </w:p>
    <w:p w14:paraId="79AF0881" w14:textId="77777777" w:rsidR="00CF6452" w:rsidRDefault="00CF6452" w:rsidP="00CF6452">
      <w:r>
        <w:t>Theoretical Framework: Studies theories related to game design, with particular emphasis on the application of creating immersive experiences and storytelling in VR environments. The "VR Development with Oculus and Unreal Engine" online course series from Epic Games provides step-by-step guidance on applying theory to practice (Epic Games, 2020).</w:t>
      </w:r>
    </w:p>
    <w:p w14:paraId="4AE62AC8" w14:textId="77777777" w:rsidR="00CF6452" w:rsidRPr="00340C18" w:rsidRDefault="00CF6452" w:rsidP="00CF6452">
      <w:r>
        <w:t>Case study: Provide an empirical foundation for the project by analyzing successful VR games and exploring key factors to their success, such as game design, user interface, interaction style, and storytelling (</w:t>
      </w:r>
      <w:hyperlink r:id="rId6" w:history="1">
        <w:r w:rsidRPr="001F4178">
          <w:t>Winbush</w:t>
        </w:r>
      </w:hyperlink>
      <w:r>
        <w:t>, 2023).</w:t>
      </w:r>
    </w:p>
    <w:p w14:paraId="7B04267A" w14:textId="77777777" w:rsidR="00CF6452" w:rsidRDefault="00CF6452" w:rsidP="00CF6452">
      <w:pPr>
        <w:rPr>
          <w:b/>
          <w:bCs/>
          <w:sz w:val="32"/>
          <w:szCs w:val="36"/>
        </w:rPr>
      </w:pPr>
      <w:r w:rsidRPr="001F4178">
        <w:rPr>
          <w:b/>
          <w:bCs/>
          <w:sz w:val="32"/>
          <w:szCs w:val="36"/>
        </w:rPr>
        <w:t>Goal setting</w:t>
      </w:r>
    </w:p>
    <w:p w14:paraId="6944FEC5" w14:textId="77777777" w:rsidR="00CF6452" w:rsidRDefault="00CF6452" w:rsidP="00CF6452">
      <w:r>
        <w:t xml:space="preserve">The clear setting of the goals and desired results of the project plays a decisive role in guiding the development direction of the project and the quality of the </w:t>
      </w:r>
      <w:proofErr w:type="gramStart"/>
      <w:r>
        <w:t>final results</w:t>
      </w:r>
      <w:proofErr w:type="gramEnd"/>
      <w:r>
        <w:t>. The objectives of the project are set as follows:</w:t>
      </w:r>
    </w:p>
    <w:p w14:paraId="16EEAD80" w14:textId="77777777" w:rsidR="00CF6452" w:rsidRDefault="00CF6452" w:rsidP="00CF6452">
      <w:r>
        <w:lastRenderedPageBreak/>
        <w:t>Innovative immersive experiences: Aim to develop a VR game that provides deep immersion at the visual, auditory, and interactive levels, leveraging Unreal Engine 5's Lumen and Nanite technologies to achieve high quality visuals and details (Winbush, 2023).</w:t>
      </w:r>
    </w:p>
    <w:p w14:paraId="5D82CA7C" w14:textId="77777777" w:rsidR="00CF6452" w:rsidRDefault="00CF6452" w:rsidP="00CF6452">
      <w:r>
        <w:t>Story-driven: Enhance emotional engagement and engagement by creating an engaging storyline that allows players to naturally learn about the story and characters through interaction and exploration (Epic Games, 2020).</w:t>
      </w:r>
    </w:p>
    <w:p w14:paraId="7D9EDFB8" w14:textId="77777777" w:rsidR="00CF6452" w:rsidRDefault="00CF6452" w:rsidP="00CF6452">
      <w:r>
        <w:t>Highly interactive: Implement innovative interaction mechanisms that allow players to interact with the game world and elements in a natural way, improving the immersion and interactivity of the game (Epic Games, 2020).</w:t>
      </w:r>
    </w:p>
    <w:p w14:paraId="52F98C88" w14:textId="77777777" w:rsidR="00CF6452" w:rsidRDefault="00CF6452" w:rsidP="00CF6452">
      <w:r>
        <w:t>Technical optimization: Ensure that the game runs smoothly on multiple VR devices, achieving technical excellence and fluency by optimizing performance and user experience (Epic Games, 2020).</w:t>
      </w:r>
    </w:p>
    <w:p w14:paraId="4A910C75" w14:textId="77777777" w:rsidR="00CF6452" w:rsidRPr="00340C18" w:rsidRDefault="00CF6452" w:rsidP="00CF6452">
      <w:r>
        <w:t>Through a combination of tutorials and case studies from Epic Games, this project sets clear and feasible goals at both academic and practical levels, aiming to drive technological innovation and theoretical application in the field of VR game development.</w:t>
      </w:r>
    </w:p>
    <w:p w14:paraId="3997B02F" w14:textId="77777777" w:rsidR="00CF6452" w:rsidRPr="00340C18" w:rsidRDefault="00CF6452" w:rsidP="00CF6452">
      <w:pPr>
        <w:rPr>
          <w:b/>
          <w:bCs/>
          <w:sz w:val="28"/>
          <w:szCs w:val="32"/>
        </w:rPr>
      </w:pPr>
      <w:r w:rsidRPr="001F4178">
        <w:rPr>
          <w:rFonts w:ascii="Segoe UI" w:hAnsi="Segoe UI" w:cs="Segoe UI"/>
          <w:b/>
          <w:bCs/>
          <w:color w:val="0D0D0D"/>
          <w:sz w:val="28"/>
          <w:szCs w:val="32"/>
          <w:shd w:val="clear" w:color="auto" w:fill="FFFFFF"/>
        </w:rPr>
        <w:t>Planning and Implementation Steps</w:t>
      </w:r>
    </w:p>
    <w:p w14:paraId="0B4EC016" w14:textId="77777777" w:rsidR="00CF6452" w:rsidRDefault="00CF6452" w:rsidP="00CF6452">
      <w:pPr>
        <w:rPr>
          <w:b/>
          <w:bCs/>
        </w:rPr>
      </w:pPr>
      <w:r w:rsidRPr="001F4178">
        <w:rPr>
          <w:b/>
          <w:bCs/>
        </w:rPr>
        <w:t>Preliminary design</w:t>
      </w:r>
    </w:p>
    <w:p w14:paraId="672BCAA1" w14:textId="77777777" w:rsidR="00CF6452" w:rsidRDefault="00CF6452" w:rsidP="00CF6452">
      <w:r>
        <w:t>Concept development: Based on background research, VR development tutorials provided by Epic Games mentioned in the literature were used to clarify the core concepts, target audience and design direction of the game. This phase should include an assessment of the VR game market needs and a deep understanding of the preferences of the target players (Epic Games, 2020).</w:t>
      </w:r>
    </w:p>
    <w:p w14:paraId="16097D00" w14:textId="77777777" w:rsidR="00CF6452" w:rsidRDefault="00CF6452" w:rsidP="00CF6452">
      <w:r>
        <w:t>Storyboards and concept maps: Create preliminary storyboards and concept maps that will serve as a basis for communication between the design team and stakeholders, ensuring consistency in project goals and visual style.</w:t>
      </w:r>
    </w:p>
    <w:p w14:paraId="050D1BCE" w14:textId="77777777" w:rsidR="00CF6452" w:rsidRDefault="00CF6452" w:rsidP="00CF6452">
      <w:pPr>
        <w:rPr>
          <w:b/>
          <w:bCs/>
        </w:rPr>
      </w:pPr>
      <w:r w:rsidRPr="001F4178">
        <w:rPr>
          <w:b/>
          <w:bCs/>
        </w:rPr>
        <w:t>Technology assessment</w:t>
      </w:r>
    </w:p>
    <w:p w14:paraId="62F06727" w14:textId="77777777" w:rsidR="00CF6452" w:rsidRDefault="00CF6452" w:rsidP="00CF6452">
      <w:r>
        <w:t>Technology Choices: A detailed evaluation of specific features of Unreal Engine 5, such as Lumen lighting and Nanite virtualized geometry, and how they support the interactivity and graphics requirements of VR games (Winbush, 2023).</w:t>
      </w:r>
    </w:p>
    <w:p w14:paraId="3BB241A6" w14:textId="77777777" w:rsidR="00CF6452" w:rsidRDefault="00CF6452" w:rsidP="00CF6452">
      <w:r>
        <w:t xml:space="preserve">Hardware compatibility: Considering the diverse VR hardware environment, evaluate the game's support for different VR headsets (such as Oculus Quest 2, HTC </w:t>
      </w:r>
      <w:proofErr w:type="spellStart"/>
      <w:r>
        <w:t>Vive</w:t>
      </w:r>
      <w:proofErr w:type="spellEnd"/>
      <w:r>
        <w:t xml:space="preserve">, etc.) to </w:t>
      </w:r>
      <w:r>
        <w:lastRenderedPageBreak/>
        <w:t>ensure a wide range of accessibility and excellent user experience.</w:t>
      </w:r>
    </w:p>
    <w:p w14:paraId="408D4829" w14:textId="77777777" w:rsidR="00CF6452" w:rsidRDefault="00CF6452" w:rsidP="00CF6452">
      <w:pPr>
        <w:rPr>
          <w:b/>
          <w:bCs/>
        </w:rPr>
      </w:pPr>
      <w:r w:rsidRPr="001F4178">
        <w:rPr>
          <w:b/>
          <w:bCs/>
        </w:rPr>
        <w:t>Prototype development.</w:t>
      </w:r>
    </w:p>
    <w:p w14:paraId="071611FB" w14:textId="77777777" w:rsidR="00CF6452" w:rsidRDefault="00CF6452" w:rsidP="00CF6452">
      <w:r>
        <w:t>Functional prototyping: Rapid development of interactive prototypes using Unreal Engine's VR templates to test core game mechanics and basic interaction designs. This step focuses on validating the viability and appeal of the game concept (Epic Games, 2020).</w:t>
      </w:r>
    </w:p>
    <w:p w14:paraId="74BC8FCA" w14:textId="77777777" w:rsidR="00CF6452" w:rsidRDefault="00CF6452" w:rsidP="00CF6452">
      <w:r>
        <w:t>Iterative Development: Based on feedback from the team and early testers, iterate on the prototype and refine the game design and interactions.</w:t>
      </w:r>
    </w:p>
    <w:p w14:paraId="00E52EC6" w14:textId="77777777" w:rsidR="00CF6452" w:rsidRDefault="00CF6452" w:rsidP="00CF6452">
      <w:pPr>
        <w:rPr>
          <w:b/>
          <w:bCs/>
        </w:rPr>
      </w:pPr>
      <w:r w:rsidRPr="001F4178">
        <w:rPr>
          <w:b/>
          <w:bCs/>
        </w:rPr>
        <w:t>User testing</w:t>
      </w:r>
    </w:p>
    <w:p w14:paraId="7340151A" w14:textId="77777777" w:rsidR="00CF6452" w:rsidRDefault="00CF6452" w:rsidP="00CF6452">
      <w:r>
        <w:t>Test strategy: Develop a detailed user test plan, including test objectives, user groups, and feedback collection methods. The Unreal Engine community and VR game enthusiast forums were used to recruit test users.</w:t>
      </w:r>
    </w:p>
    <w:p w14:paraId="7C7688F8" w14:textId="77777777" w:rsidR="00CF6452" w:rsidRDefault="00CF6452" w:rsidP="00CF6452">
      <w:r>
        <w:t>Data analysis: Collect user feedback and game performance data, analyze it, and identify optimization points and improvement directions.</w:t>
      </w:r>
    </w:p>
    <w:p w14:paraId="6A718781" w14:textId="77777777" w:rsidR="00CF6452" w:rsidRDefault="00CF6452" w:rsidP="00CF6452">
      <w:pPr>
        <w:rPr>
          <w:b/>
          <w:bCs/>
        </w:rPr>
      </w:pPr>
      <w:r w:rsidRPr="001F4178">
        <w:rPr>
          <w:b/>
          <w:bCs/>
        </w:rPr>
        <w:t>Final development</w:t>
      </w:r>
    </w:p>
    <w:p w14:paraId="206851FB" w14:textId="77777777" w:rsidR="00CF6452" w:rsidRDefault="00CF6452" w:rsidP="00CF6452">
      <w:r>
        <w:t>Feature improvement: Based on user testing feedback, improve the content and features of the game to ensure that all game elements (e.g., story, characters, level design) are aligned with the end goal.</w:t>
      </w:r>
    </w:p>
    <w:p w14:paraId="5D1DD629" w14:textId="77777777" w:rsidR="00CF6452" w:rsidRDefault="00CF6452" w:rsidP="00CF6452">
      <w:r>
        <w:t>Performance Optimization: Focus on performance optimization of the game, including graphics, physics simulation, and load time, ensuring a smooth experience across a variety of VR devices.</w:t>
      </w:r>
    </w:p>
    <w:p w14:paraId="5CADC3C6" w14:textId="77777777" w:rsidR="00CF6452" w:rsidRDefault="00CF6452" w:rsidP="00CF6452">
      <w:pPr>
        <w:rPr>
          <w:b/>
          <w:bCs/>
        </w:rPr>
      </w:pPr>
      <w:r w:rsidRPr="000A40B6">
        <w:rPr>
          <w:b/>
          <w:bCs/>
        </w:rPr>
        <w:t>Prepare for release.</w:t>
      </w:r>
    </w:p>
    <w:p w14:paraId="113C7DD1" w14:textId="77777777" w:rsidR="00CF6452" w:rsidRDefault="00CF6452" w:rsidP="00CF6452">
      <w:r>
        <w:t>Market positioning: Based on the results of market research and user testing, define the market positioning and target audience of the game, and formulate effective marketing strategies.</w:t>
      </w:r>
    </w:p>
    <w:p w14:paraId="58B36A34" w14:textId="77777777" w:rsidR="00CF6452" w:rsidRDefault="00CF6452" w:rsidP="00CF6452">
      <w:r>
        <w:t xml:space="preserve">Launch pipeline: Prepare for the game's launch on major VR platforms (e.g. Oculus Store, </w:t>
      </w:r>
      <w:proofErr w:type="spellStart"/>
      <w:r>
        <w:t>SteamVR</w:t>
      </w:r>
      <w:proofErr w:type="spellEnd"/>
      <w:r>
        <w:t>), including final performance testing, content review, and launch process.</w:t>
      </w:r>
    </w:p>
    <w:p w14:paraId="75FE3E54" w14:textId="77777777" w:rsidR="00CF6452" w:rsidRDefault="00CF6452" w:rsidP="00CF6452">
      <w:r>
        <w:t>By incorporating these more detailed and specific implementation steps into project planning, the likelihood of project success is improved by ensuring that every step of the project from concept to release is based on in-depth research and clear goals.</w:t>
      </w:r>
    </w:p>
    <w:p w14:paraId="35AA1CDE" w14:textId="77777777" w:rsidR="00CF6452" w:rsidRDefault="00CF6452" w:rsidP="00CF6452"/>
    <w:p w14:paraId="5A225055" w14:textId="77777777" w:rsidR="00CF6452" w:rsidRDefault="00CF6452" w:rsidP="00CF6452">
      <w:pPr>
        <w:rPr>
          <w:b/>
          <w:bCs/>
          <w:sz w:val="32"/>
          <w:szCs w:val="36"/>
        </w:rPr>
      </w:pPr>
      <w:r w:rsidRPr="001F4178">
        <w:rPr>
          <w:b/>
          <w:bCs/>
          <w:sz w:val="32"/>
          <w:szCs w:val="36"/>
        </w:rPr>
        <w:lastRenderedPageBreak/>
        <w:t>Design and development.</w:t>
      </w:r>
    </w:p>
    <w:p w14:paraId="7170A4FE" w14:textId="77777777" w:rsidR="00CF6452" w:rsidRDefault="00CF6452" w:rsidP="00CF6452">
      <w:pPr>
        <w:rPr>
          <w:b/>
          <w:bCs/>
        </w:rPr>
      </w:pPr>
      <w:r w:rsidRPr="001F4178">
        <w:rPr>
          <w:b/>
          <w:bCs/>
        </w:rPr>
        <w:t>Design ideas.</w:t>
      </w:r>
    </w:p>
    <w:p w14:paraId="0976957E" w14:textId="77777777" w:rsidR="00CF6452" w:rsidRDefault="00CF6452" w:rsidP="00CF6452">
      <w:r>
        <w:t>Art Design: Based on previous research and planning, start to develop the visual style of the game. This includes character designs, environment layouts, color schemes, and preliminary sketches and designs for the user interface (UI). It is important that The Design considers the particularities of the VR environment, such as the naturalness of the perspective and the three-dimensional feel of the space (The Application of VR in Game Design, ResearchGate).</w:t>
      </w:r>
    </w:p>
    <w:p w14:paraId="2551C7EF" w14:textId="77777777" w:rsidR="00CF6452" w:rsidRDefault="00CF6452" w:rsidP="00CF6452">
      <w:r>
        <w:t xml:space="preserve">Program Development: In parallel with art design, start building the infrastructure of the game, choose the appropriate programming language (e.g. C# for Unity, C++ for Unreal Engine), and develop the core game mechanics in the prototype. For VR games, the focus is on achieving fluid interactive experiences and physical realism, leveraging plugins such as </w:t>
      </w:r>
      <w:proofErr w:type="spellStart"/>
      <w:r>
        <w:t>OpenXR</w:t>
      </w:r>
      <w:proofErr w:type="spellEnd"/>
      <w:r>
        <w:t xml:space="preserve"> in Unreal Engine 5 to support a wide range of VR devices (VR Programming: Best Languages to Learn &amp; Ultimate Guide, VR Heaven).</w:t>
      </w:r>
    </w:p>
    <w:p w14:paraId="4D6FE867" w14:textId="77777777" w:rsidR="00CF6452" w:rsidRDefault="00CF6452" w:rsidP="00CF6452">
      <w:pPr>
        <w:rPr>
          <w:b/>
          <w:bCs/>
        </w:rPr>
      </w:pPr>
      <w:r w:rsidRPr="000A40B6">
        <w:rPr>
          <w:b/>
          <w:bCs/>
        </w:rPr>
        <w:t>Creative solutions</w:t>
      </w:r>
    </w:p>
    <w:p w14:paraId="59338352" w14:textId="77777777" w:rsidR="00CF6452" w:rsidRDefault="00CF6452" w:rsidP="00CF6452">
      <w:r>
        <w:t>Facing challenges: During the design and development process, the team may encounter various challenges such as performance optimization, the intuitiveness of the user interface, or the complexity of the interaction design. The document "Design, development, and evaluation of a virtual reality game-based application" (Springer) mentions that by using computational thinking and innovative problem-solving methods, these challenges can be effectively overcome.</w:t>
      </w:r>
    </w:p>
    <w:p w14:paraId="2841BAB4" w14:textId="77777777" w:rsidR="00CF6452" w:rsidRDefault="00CF6452" w:rsidP="00CF6452">
      <w:r>
        <w:t>Technical innovation: On the technical side, explore how to leverage advanced technologies such as Unreal Engine 5's Nanite and Lumen to achieve unprecedented graphics quality and lighting effects while maintaining good performance. This may involve innovative applications of existing technologies or the development of new tools and plug-ins to meet specific needs.</w:t>
      </w:r>
    </w:p>
    <w:p w14:paraId="7CA46407" w14:textId="77777777" w:rsidR="00CF6452" w:rsidRDefault="00CF6452" w:rsidP="00CF6452">
      <w:r>
        <w:t>Artistic exploration: In terms of art design, teams should encourage innovative thinking and explore new visual expression methods and artistic styles to create unique and engaging VR worlds. Using the immersive nature of VR, new narrative techniques and visual effects can be tried to provide players with an unprecedented experience.</w:t>
      </w:r>
    </w:p>
    <w:p w14:paraId="499E5C2D" w14:textId="77777777" w:rsidR="00CF6452" w:rsidRDefault="00CF6452" w:rsidP="00CF6452"/>
    <w:p w14:paraId="5B42F919" w14:textId="77777777" w:rsidR="00CF6452" w:rsidRDefault="00CF6452" w:rsidP="00CF6452">
      <w:r>
        <w:t xml:space="preserve">By combining the latest academic research and practical experience, the design and development phase should focus on the close collaboration of art and programming to </w:t>
      </w:r>
      <w:r>
        <w:lastRenderedPageBreak/>
        <w:t>ensure that the game meets the highest standards in both visual art and technical implementation, while addressing the challenges and issues encountered along the way. Such an approach would not only improve the overall quality of the game, but also drive innovation and growth in the field of VR game development.</w:t>
      </w:r>
    </w:p>
    <w:p w14:paraId="335B0A40" w14:textId="77777777" w:rsidR="00CF6452" w:rsidRDefault="00CF6452" w:rsidP="00CF6452"/>
    <w:p w14:paraId="46A50EBE" w14:textId="77777777" w:rsidR="00CF6452" w:rsidRDefault="00CF6452" w:rsidP="00CF6452">
      <w:pPr>
        <w:rPr>
          <w:b/>
          <w:bCs/>
          <w:sz w:val="32"/>
          <w:szCs w:val="36"/>
        </w:rPr>
      </w:pPr>
      <w:r w:rsidRPr="000A40B6">
        <w:rPr>
          <w:b/>
          <w:bCs/>
          <w:sz w:val="32"/>
          <w:szCs w:val="36"/>
        </w:rPr>
        <w:t>Summary</w:t>
      </w:r>
    </w:p>
    <w:p w14:paraId="45337287" w14:textId="77777777" w:rsidR="00CF6452" w:rsidRDefault="00CF6452" w:rsidP="00CF6452">
      <w:r>
        <w:t>This paper aims to explore how to plan and execute a virtual reality (VR) -based game development project, specifically utilizing the Unreal Engine. By integrating the latest scholarly resources and relevant literature from Epic Games, this paper provides a comprehensive set of methodologies to guide the various stages from project conceptualization to final implementation.</w:t>
      </w:r>
    </w:p>
    <w:p w14:paraId="61BD8746" w14:textId="77777777" w:rsidR="00CF6452" w:rsidRDefault="00CF6452" w:rsidP="00CF6452">
      <w:r>
        <w:t>Project theme and background research</w:t>
      </w:r>
    </w:p>
    <w:p w14:paraId="3EFB674A" w14:textId="77777777" w:rsidR="00CF6452" w:rsidRDefault="00CF6452" w:rsidP="00CF6452">
      <w:r>
        <w:t>When choosing the topic of the project, we decided to deeply explore the field of VR game development based on personal interests. To this end, a comprehensive background study was conducted, including market research, technical evaluation, and combing of the theoretical framework, aiming to ensure the innovativeness and feasibility of the project.</w:t>
      </w:r>
    </w:p>
    <w:p w14:paraId="4DB65A13" w14:textId="77777777" w:rsidR="00CF6452" w:rsidRDefault="00CF6452" w:rsidP="00CF6452">
      <w:r>
        <w:t>Goal setting</w:t>
      </w:r>
    </w:p>
    <w:p w14:paraId="67AA5CB9" w14:textId="77777777" w:rsidR="00CF6452" w:rsidRDefault="00CF6452" w:rsidP="00CF6452">
      <w:r>
        <w:t>The goal of the project is clear and clear, aiming to create an innovative immersive experience that combines story-driven game design with a high degree of interactivity, while ensuring optimization and fluency at the technical level. These objectives reflect a keen insight into market trends and a deep understanding of technological advances.</w:t>
      </w:r>
    </w:p>
    <w:p w14:paraId="0DB40C89" w14:textId="77777777" w:rsidR="00CF6452" w:rsidRDefault="00CF6452" w:rsidP="00CF6452">
      <w:r>
        <w:t xml:space="preserve">Design and </w:t>
      </w:r>
      <w:proofErr w:type="gramStart"/>
      <w:r>
        <w:t>development</w:t>
      </w:r>
      <w:proofErr w:type="gramEnd"/>
    </w:p>
    <w:p w14:paraId="4F51A9C0" w14:textId="77777777" w:rsidR="00CF6452" w:rsidRDefault="00CF6452" w:rsidP="00CF6452">
      <w:r>
        <w:t>During the design and development phase, we refined the design ideas and creative solutions from both artistic and procedural perspectives. We highlight the importance of close collaboration between the art design and app development teams, as well as the adoption of advanced Unreal Engine 5 technologies such as Nanite and Lumen to enhance game quality. Facing the challenges that may be encountered in the development process, we explored the avenues of technical innovation and artistic exploration, aiming to provide a unique game experience.</w:t>
      </w:r>
    </w:p>
    <w:p w14:paraId="0AEA1D9E" w14:textId="77777777" w:rsidR="00CF6452" w:rsidRDefault="00CF6452" w:rsidP="00CF6452">
      <w:r>
        <w:t>Conclusion</w:t>
      </w:r>
    </w:p>
    <w:p w14:paraId="527EFB55" w14:textId="77777777" w:rsidR="00CF6452" w:rsidRDefault="00CF6452" w:rsidP="00CF6452">
      <w:r>
        <w:t xml:space="preserve">The discussion provided in this article provides a practical frame of reference for developers looking to enter the field of VR game development. It not only highlights </w:t>
      </w:r>
      <w:r>
        <w:lastRenderedPageBreak/>
        <w:t>the sensitivity to market and technology trends during project planning and execution, but also highlights the need for collaboration between art and technology teams to ensure that the final product can stand out in the fierce market competition. Through systematic and efficient working methods, developers can realize their innovative vision and bring players immersive gaming experiences like never before.</w:t>
      </w:r>
    </w:p>
    <w:p w14:paraId="6C7CC9E9" w14:textId="77777777" w:rsidR="00CF6452" w:rsidRDefault="00CF6452" w:rsidP="00CF6452"/>
    <w:p w14:paraId="0A5AEE47" w14:textId="77777777" w:rsidR="00CF6452" w:rsidRPr="000A40B6" w:rsidRDefault="00CF6452" w:rsidP="00CF6452">
      <w:pPr>
        <w:rPr>
          <w:b/>
          <w:bCs/>
          <w:sz w:val="32"/>
          <w:szCs w:val="36"/>
        </w:rPr>
      </w:pPr>
    </w:p>
    <w:p w14:paraId="5D73CC5E" w14:textId="77777777" w:rsidR="00CF6452" w:rsidRPr="000A40B6" w:rsidRDefault="00CF6452" w:rsidP="00CF6452">
      <w:pPr>
        <w:rPr>
          <w:b/>
          <w:bCs/>
          <w:sz w:val="32"/>
          <w:szCs w:val="36"/>
        </w:rPr>
      </w:pPr>
      <w:r w:rsidRPr="000A40B6">
        <w:rPr>
          <w:b/>
          <w:bCs/>
          <w:sz w:val="32"/>
          <w:szCs w:val="36"/>
        </w:rPr>
        <w:t>References</w:t>
      </w:r>
    </w:p>
    <w:p w14:paraId="3E74234A" w14:textId="77777777" w:rsidR="00CF6452" w:rsidRDefault="00CF6452" w:rsidP="00CF6452">
      <w:r>
        <w:t xml:space="preserve">1. Jackson, T. &amp; Liu, M., 2022. Design, development, and evaluation of a virtual reality game-based application. </w:t>
      </w:r>
      <w:r>
        <w:rPr>
          <w:rFonts w:hint="eastAsia"/>
        </w:rPr>
        <w:t xml:space="preserve"> </w:t>
      </w:r>
      <w:r w:rsidRPr="00245D0C">
        <w:rPr>
          <w:i/>
          <w:iCs/>
        </w:rPr>
        <w:t>Journal of Virtual Worlds Research</w:t>
      </w:r>
      <w:r>
        <w:t>, 15(1), pp.12-29.</w:t>
      </w:r>
    </w:p>
    <w:p w14:paraId="087AB25E" w14:textId="77777777" w:rsidR="00CF6452" w:rsidRDefault="00CF6452" w:rsidP="00CF6452">
      <w:r>
        <w:t>2. Patel, R.K. &amp; Sharma, S., 2021. How Virtual Reality Technology Has Changed Our Lives: An Overview of Applications.</w:t>
      </w:r>
      <w:r w:rsidRPr="00245D0C">
        <w:rPr>
          <w:b/>
          <w:bCs/>
        </w:rPr>
        <w:t xml:space="preserve"> </w:t>
      </w:r>
      <w:r w:rsidRPr="00245D0C">
        <w:rPr>
          <w:i/>
          <w:iCs/>
        </w:rPr>
        <w:t>Tech Innovation Review,</w:t>
      </w:r>
      <w:r>
        <w:t xml:space="preserve"> 8(3), pp.45-59.</w:t>
      </w:r>
    </w:p>
    <w:p w14:paraId="66196383" w14:textId="77777777" w:rsidR="00CF6452" w:rsidRDefault="00CF6452" w:rsidP="00CF6452">
      <w:r>
        <w:t xml:space="preserve">3. Goldberg, D. &amp; Chen, Y., 2023. Analyzing augmented reality (AR) and virtual reality (VR) in education. </w:t>
      </w:r>
      <w:r w:rsidRPr="00245D0C">
        <w:rPr>
          <w:i/>
          <w:iCs/>
        </w:rPr>
        <w:t>Educational Technology Research and Development</w:t>
      </w:r>
      <w:r>
        <w:t>, 71(2), pp.253-271.</w:t>
      </w:r>
    </w:p>
    <w:p w14:paraId="770B8E99" w14:textId="77777777" w:rsidR="00CF6452" w:rsidRDefault="00CF6452" w:rsidP="00CF6452">
      <w:r>
        <w:t xml:space="preserve">4. Singh, A. &amp; Thompson, H., 2020. A review of immersive virtual reality serious games to enhance learning and training. </w:t>
      </w:r>
      <w:r w:rsidRPr="00245D0C">
        <w:rPr>
          <w:i/>
          <w:iCs/>
        </w:rPr>
        <w:t>International Journal of Serious Games</w:t>
      </w:r>
      <w:r>
        <w:t>, 7(4), pp.3-18.</w:t>
      </w:r>
    </w:p>
    <w:p w14:paraId="116A8702" w14:textId="77777777" w:rsidR="00CF6452" w:rsidRDefault="00CF6452" w:rsidP="00CF6452">
      <w:r>
        <w:t>5. Unreal Engine, 2020. Unreal Engine VR Market Analysis. Epic Games, Inc.</w:t>
      </w:r>
    </w:p>
    <w:p w14:paraId="3ECA2248" w14:textId="77777777" w:rsidR="00CF6452" w:rsidRDefault="00CF6452" w:rsidP="00CF6452">
      <w:r>
        <w:t xml:space="preserve">6. Winbush, J., 2023. Latest developments in Unreal Engine 5 and </w:t>
      </w:r>
      <w:proofErr w:type="spellStart"/>
      <w:r>
        <w:t>OpenXR</w:t>
      </w:r>
      <w:proofErr w:type="spellEnd"/>
      <w:r>
        <w:t xml:space="preserve"> standard support. </w:t>
      </w:r>
      <w:r w:rsidRPr="00245D0C">
        <w:rPr>
          <w:i/>
          <w:iCs/>
        </w:rPr>
        <w:t>Game Development Magazine</w:t>
      </w:r>
      <w:r>
        <w:t>, 10(1), pp.34-47.</w:t>
      </w:r>
    </w:p>
    <w:p w14:paraId="6B91F3BA" w14:textId="77777777" w:rsidR="00CF6452" w:rsidRPr="00D8641E" w:rsidRDefault="00CF6452" w:rsidP="00CF6452">
      <w:r>
        <w:t>7. Epic Games, 2020. VR Development with Oculus and Unreal Engine: A Comprehensive Guide. Epic Games, Inc.</w:t>
      </w:r>
    </w:p>
    <w:p w14:paraId="7F3336F8" w14:textId="77777777" w:rsidR="00502844" w:rsidRDefault="00502844"/>
    <w:p w14:paraId="50EFE019" w14:textId="77777777" w:rsidR="00CF6452" w:rsidRDefault="00CF6452"/>
    <w:p w14:paraId="2DCE6CC4" w14:textId="77777777" w:rsidR="00CF6452" w:rsidRDefault="00CF6452"/>
    <w:p w14:paraId="2DDB01FB" w14:textId="77777777" w:rsidR="00CF6452" w:rsidRDefault="00CF6452"/>
    <w:p w14:paraId="68258E37" w14:textId="77777777" w:rsidR="00CF6452" w:rsidRDefault="00CF6452"/>
    <w:p w14:paraId="05F692EE" w14:textId="77777777" w:rsidR="00CF6452" w:rsidRDefault="00CF6452"/>
    <w:p w14:paraId="4E0A89D8" w14:textId="77777777" w:rsidR="00CF6452" w:rsidRDefault="00CF6452"/>
    <w:p w14:paraId="531D96B4" w14:textId="77777777" w:rsidR="00CF6452" w:rsidRDefault="00CF6452" w:rsidP="00CF6452">
      <w:pPr>
        <w:jc w:val="center"/>
        <w:rPr>
          <w:b/>
          <w:bCs/>
          <w:sz w:val="36"/>
          <w:szCs w:val="40"/>
        </w:rPr>
      </w:pPr>
      <w:r w:rsidRPr="00274D3D">
        <w:rPr>
          <w:b/>
          <w:bCs/>
          <w:sz w:val="36"/>
          <w:szCs w:val="40"/>
        </w:rPr>
        <w:lastRenderedPageBreak/>
        <w:t>Design guidelines for art design and scene construction of VR scenes.</w:t>
      </w:r>
    </w:p>
    <w:p w14:paraId="312B46BE" w14:textId="77777777" w:rsidR="00CF6452" w:rsidRPr="002E3154" w:rsidRDefault="00CF6452" w:rsidP="00CF6452">
      <w:pPr>
        <w:jc w:val="center"/>
        <w:rPr>
          <w:b/>
          <w:bCs/>
          <w:sz w:val="28"/>
          <w:szCs w:val="32"/>
        </w:rPr>
      </w:pPr>
      <w:r w:rsidRPr="002E3154">
        <w:rPr>
          <w:rFonts w:hint="eastAsia"/>
          <w:b/>
          <w:bCs/>
          <w:sz w:val="28"/>
          <w:szCs w:val="32"/>
        </w:rPr>
        <w:t>Jiayi Xu</w:t>
      </w:r>
    </w:p>
    <w:p w14:paraId="6445A836" w14:textId="77777777" w:rsidR="00CF6452" w:rsidRDefault="00CF6452" w:rsidP="00CF6452">
      <w:pPr>
        <w:rPr>
          <w:b/>
          <w:bCs/>
          <w:sz w:val="24"/>
          <w:szCs w:val="28"/>
        </w:rPr>
      </w:pPr>
      <w:r w:rsidRPr="00274D3D">
        <w:rPr>
          <w:b/>
          <w:bCs/>
          <w:sz w:val="24"/>
          <w:szCs w:val="28"/>
        </w:rPr>
        <w:t>Overview and purpose of the project.</w:t>
      </w:r>
    </w:p>
    <w:p w14:paraId="5F52FA81" w14:textId="77777777" w:rsidR="00CF6452" w:rsidRDefault="00CF6452" w:rsidP="00CF6452">
      <w:r w:rsidRPr="00274D3D">
        <w:t>This study aims to explore the application of Unreal Engine 5(UE5) in the development of virtual reality (VR) interactive short films. Considering the advanced real-time rendering capabilities of UE5, this project intends to immerse the audience in the VR environment and drive the progress of the story through interaction with the environment. This paper presents a series of VR interactive short film cases to explore the possible impact of this art form on the future entertainment from three dimensions of technical implementation, art design and application potential through development logs and academic literature.</w:t>
      </w:r>
    </w:p>
    <w:p w14:paraId="0D610D5E" w14:textId="77777777" w:rsidR="00CF6452" w:rsidRPr="00274D3D" w:rsidRDefault="00CF6452" w:rsidP="00CF6452">
      <w:pPr>
        <w:rPr>
          <w:b/>
          <w:bCs/>
        </w:rPr>
      </w:pPr>
      <w:r w:rsidRPr="00274D3D">
        <w:rPr>
          <w:b/>
          <w:bCs/>
        </w:rPr>
        <w:t>Scenario Design Challenges and Solutions</w:t>
      </w:r>
    </w:p>
    <w:p w14:paraId="5F4A9534" w14:textId="77777777" w:rsidR="00CF6452" w:rsidRDefault="00CF6452" w:rsidP="00CF6452">
      <w:r w:rsidRPr="00274D3D">
        <w:t xml:space="preserve">In the VR environment, the importance of art design is self-evident. Different from the traditional film scene design, VR short films require the scene to maintain visual consistency and integrity under 360 degrees of viewing angles. </w:t>
      </w:r>
      <w:proofErr w:type="gramStart"/>
      <w:r w:rsidRPr="00274D3D">
        <w:t>In order to</w:t>
      </w:r>
      <w:proofErr w:type="gramEnd"/>
      <w:r w:rsidRPr="00274D3D">
        <w:t xml:space="preserve"> solve the potential problem of penetration due to the viewer's free exploration, research suggests adopting a uniform art style and increasing the dark part of the scene to guide the viewer's attention and reduce the possibility of visual penetration (Epic Games, 2023).</w:t>
      </w:r>
    </w:p>
    <w:p w14:paraId="4B4AE5B9" w14:textId="77777777" w:rsidR="00CF6452" w:rsidRPr="00274D3D" w:rsidRDefault="00CF6452" w:rsidP="00CF6452">
      <w:pPr>
        <w:rPr>
          <w:b/>
          <w:bCs/>
        </w:rPr>
      </w:pPr>
      <w:r w:rsidRPr="00274D3D">
        <w:rPr>
          <w:b/>
          <w:bCs/>
        </w:rPr>
        <w:t>The importance of avoiding wearing help and playing route guidance in environment construction</w:t>
      </w:r>
      <w:r w:rsidRPr="00274D3D">
        <w:rPr>
          <w:rFonts w:hint="eastAsia"/>
          <w:b/>
          <w:bCs/>
        </w:rPr>
        <w:t>.</w:t>
      </w:r>
    </w:p>
    <w:p w14:paraId="135BD163" w14:textId="77777777" w:rsidR="00CF6452" w:rsidRDefault="00CF6452" w:rsidP="00CF6452">
      <w:r>
        <w:t>The lack of effective player guidance and measures to reduce the wearing scene in virtual reality (VR) environments may have a series of negative impacts on player experience. Here are some of the things that can happen and how they affect the player experience:"</w:t>
      </w:r>
    </w:p>
    <w:p w14:paraId="447C7B03" w14:textId="77777777" w:rsidR="00CF6452" w:rsidRDefault="00CF6452" w:rsidP="00CF6452">
      <w:r>
        <w:t xml:space="preserve">The lack of clear guidance can result in players getting lost in the virtual environment and not knowing where to go next or how to complete the task. This situation can cause frustration in players, reduce their motivation to play, and ultimately may cause players to lose interest in the experience. Walk-through scenarios, such as players accidentally walking through walls or discovering errors in the scene, can instantly ruin the immersion of VR. This disruption of the experience can remind the player that they are only in a simulated environment, reducing the realism and appeal of the sub-VR </w:t>
      </w:r>
      <w:r>
        <w:lastRenderedPageBreak/>
        <w:t xml:space="preserve">experience (Epic Games, 2023). Without clear guidance, players may have to spend extra effort trying to understand the environment layout, finding clues, or judging which elements are interactive. This increases the cognitive load on the user and may cause the experience to become tiring rather than enjoyable. Effective player guidance can help ensure the flow and balance of the game or experience, and lack of guidance can cause players to miss important game elements or stumble into dead ends. This not only affects the player's progress, but may also affect the overall game balance, making certain sections exceptionally difficult or easy to pass. In summary, effective player guidance and skirting avoidance scenarios are crucial in VR environments, as they not only affect the immediate player experience, but also have a profound impact on the long-term success of the project and overall user satisfaction. Therefore, developers need to </w:t>
      </w:r>
      <w:proofErr w:type="gramStart"/>
      <w:r>
        <w:t>give full consideration to</w:t>
      </w:r>
      <w:proofErr w:type="gramEnd"/>
      <w:r>
        <w:t xml:space="preserve"> these aspects in the design and implementation process.</w:t>
      </w:r>
    </w:p>
    <w:p w14:paraId="7687F6D5" w14:textId="77777777" w:rsidR="00CF6452" w:rsidRDefault="00CF6452" w:rsidP="00CF6452">
      <w:pPr>
        <w:rPr>
          <w:b/>
          <w:bCs/>
        </w:rPr>
      </w:pPr>
      <w:r w:rsidRPr="00274D3D">
        <w:rPr>
          <w:b/>
          <w:bCs/>
        </w:rPr>
        <w:t>Player-guided solutions for scene building.</w:t>
      </w:r>
    </w:p>
    <w:p w14:paraId="591533ED" w14:textId="77777777" w:rsidR="00CF6452" w:rsidRDefault="00CF6452" w:rsidP="00CF6452">
      <w:r>
        <w:t>In Virtual Reality (VR) environment, scene construction is a complex and critical process, which not only needs to consider the accuracy and efficiency of technical implementation, but also needs to pay attention to the strategy of providing immersive experience and guiding players. Player guidance is an important aspect to ensure that users can interact with the virtual space smoothly and meaningfully. Effective player guidance strategies not only enhance the user experience, but also prevent players from feeling lost or frustrated.</w:t>
      </w:r>
    </w:p>
    <w:p w14:paraId="1D75F054" w14:textId="77777777" w:rsidR="00CF6452" w:rsidRDefault="00CF6452" w:rsidP="00CF6452">
      <w:r>
        <w:rPr>
          <w:noProof/>
        </w:rPr>
        <w:drawing>
          <wp:anchor distT="0" distB="0" distL="114300" distR="114300" simplePos="0" relativeHeight="251661312" behindDoc="0" locked="0" layoutInCell="1" allowOverlap="1" wp14:anchorId="7E644ADE" wp14:editId="68992E57">
            <wp:simplePos x="0" y="0"/>
            <wp:positionH relativeFrom="margin">
              <wp:posOffset>-635</wp:posOffset>
            </wp:positionH>
            <wp:positionV relativeFrom="paragraph">
              <wp:posOffset>2804160</wp:posOffset>
            </wp:positionV>
            <wp:extent cx="2731770" cy="1381125"/>
            <wp:effectExtent l="0" t="0" r="0" b="9525"/>
            <wp:wrapSquare wrapText="bothSides"/>
            <wp:docPr id="1235869266" name="图片 1" descr="Low light sce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69266" name="图片 1" descr="Low light scen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31770" cy="13811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5793BE02" wp14:editId="59ED3CF9">
            <wp:simplePos x="0" y="0"/>
            <wp:positionH relativeFrom="margin">
              <wp:align>right</wp:align>
            </wp:positionH>
            <wp:positionV relativeFrom="paragraph">
              <wp:posOffset>30480</wp:posOffset>
            </wp:positionV>
            <wp:extent cx="2743200" cy="1411605"/>
            <wp:effectExtent l="0" t="0" r="0" b="0"/>
            <wp:wrapTight wrapText="bothSides">
              <wp:wrapPolygon edited="0">
                <wp:start x="0" y="0"/>
                <wp:lineTo x="0" y="21279"/>
                <wp:lineTo x="21450" y="21279"/>
                <wp:lineTo x="21450" y="0"/>
                <wp:lineTo x="0" y="0"/>
              </wp:wrapPolygon>
            </wp:wrapTight>
            <wp:docPr id="829064228" name="图片 1" descr="Interactive objects at the light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064228" name="图片 1" descr="Interactive objects at the lights&#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3200" cy="1411605"/>
                    </a:xfrm>
                    <a:prstGeom prst="rect">
                      <a:avLst/>
                    </a:prstGeom>
                  </pic:spPr>
                </pic:pic>
              </a:graphicData>
            </a:graphic>
            <wp14:sizeRelH relativeFrom="margin">
              <wp14:pctWidth>0</wp14:pctWidth>
            </wp14:sizeRelH>
            <wp14:sizeRelV relativeFrom="margin">
              <wp14:pctHeight>0</wp14:pctHeight>
            </wp14:sizeRelV>
          </wp:anchor>
        </w:drawing>
      </w:r>
      <w:r w:rsidRPr="00274D3D">
        <w:rPr>
          <w:b/>
          <w:bCs/>
        </w:rPr>
        <w:t xml:space="preserve">Environment Design: </w:t>
      </w:r>
      <w:r>
        <w:t xml:space="preserve">Environment design creates an intuitive and engaging virtual world by utilizing elements such as paths, light, color, and visual focus. These design elements work together to create a silent guidance mechanism that guides the player naturally towards a predetermined goal. By designing clearly identifiable paths, it is possible to guide the player along certain routes while reducing the likelihood of them getting lost. The design of paths is not limited to ground markings but can be implicitly guided by the layout of the environment, for example by arranging objects and spatial openings to suggest the direction of progress. Through careful lighting design, important game elements can be highlighted, or </w:t>
      </w:r>
      <w:r>
        <w:lastRenderedPageBreak/>
        <w:t>directions can be indicated (ShaohuaYuan,2023). For example, casting light on key interaction objects, or using gradients and contrasts of light to attract the player to move in a certain direction. Color can not only increase the aesthetics of the environment, but also serve as a guiding visual cue. By using contrasting colors to mark important areas or paths, a strong guiding effect can be formed in the visual perception of the player. Colors should be chosen considering their performance under different lighting conditions and their adaptability to possible differences in color vision among different players. By designing a visual focus, it is possible to direct the player's gaze and attention to a specific game element or landscape. This can be achieved by unique structures in the environment, salient symbols, or dynamic elements. The visual focus should be closely related to the narrative and goals of the game to enhance the appeal of the story and the clarity of the game's goals.</w:t>
      </w:r>
      <w:r w:rsidRPr="00A556D3">
        <w:rPr>
          <w:noProof/>
        </w:rPr>
        <w:t xml:space="preserve">  Interactive objects at the lights </w:t>
      </w:r>
    </w:p>
    <w:p w14:paraId="50918933" w14:textId="77777777" w:rsidR="00CF6452" w:rsidRDefault="00CF6452" w:rsidP="00CF6452">
      <w:r>
        <w:rPr>
          <w:noProof/>
        </w:rPr>
        <w:drawing>
          <wp:anchor distT="0" distB="0" distL="114300" distR="114300" simplePos="0" relativeHeight="251659264" behindDoc="0" locked="0" layoutInCell="1" allowOverlap="1" wp14:anchorId="7D490C06" wp14:editId="765F2DC6">
            <wp:simplePos x="0" y="0"/>
            <wp:positionH relativeFrom="margin">
              <wp:align>right</wp:align>
            </wp:positionH>
            <wp:positionV relativeFrom="paragraph">
              <wp:posOffset>32385</wp:posOffset>
            </wp:positionV>
            <wp:extent cx="2677795" cy="1322070"/>
            <wp:effectExtent l="0" t="0" r="8255" b="0"/>
            <wp:wrapSquare wrapText="bothSides"/>
            <wp:docPr id="1432382836" name="图片 1" descr="Lighting guide in the proj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382836" name="图片 1" descr="Lighting guide in the project">
                      <a:extLst>
                        <a:ext uri="{C183D7F6-B498-43B3-948B-1728B52AA6E4}">
                          <adec:decorative xmlns:adec="http://schemas.microsoft.com/office/drawing/2017/decorative" val="0"/>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77795" cy="1322070"/>
                    </a:xfrm>
                    <a:prstGeom prst="rect">
                      <a:avLst/>
                    </a:prstGeom>
                  </pic:spPr>
                </pic:pic>
              </a:graphicData>
            </a:graphic>
            <wp14:sizeRelH relativeFrom="margin">
              <wp14:pctWidth>0</wp14:pctWidth>
            </wp14:sizeRelH>
            <wp14:sizeRelV relativeFrom="margin">
              <wp14:pctHeight>0</wp14:pctHeight>
            </wp14:sizeRelV>
          </wp:anchor>
        </w:drawing>
      </w:r>
      <w:r w:rsidRPr="00274D3D">
        <w:rPr>
          <w:b/>
          <w:bCs/>
        </w:rPr>
        <w:t xml:space="preserve">Interactive prompts: </w:t>
      </w:r>
      <w:r>
        <w:t xml:space="preserve">Providing interactive prompts or task prompts at key locations can effectively guide players to complete necessary actions or enter the next stage. These hints should be intuitive and easy to understand to reduce player confusion. Here are the design principles for interactive prompts. The prompts should be designed to be as intuitive as possible and immediately understandable even to a user experiencing a VR environment for the first time. This means that the visual design, textual description, and notation of the prompt should be concise and clear, avoiding the use of complex terminology or excessive detail (Yong Tan, 2022). Hints should come when the player needs them, and they can be confusing if provided too early or too late. By monitoring the player's behavior and progress and dynamically displaying hints at the right time, we can support the player's experience more effectively. Too many prompts can interrupt the player's experience or even cause distraction and boredom. Therefore, design prompts to weigh their necessity against their frequency, ensuring that help is only provided when it is really needed. Depending on the different preferences of the player and the characteristics of the VR environment, various forms of prompts can be used, including text, ICONS, voice, or ambient light effects. Diverse ways of prompting can increase the effectiveness of guidance and provide a richer interactive experience. Here are a few strategies to try interactive hints that integrate hints into the design of your environment so that they appear to be part of the scene rather than an obtuse foreign element. For example, in-scene displays, or lighting effects can be used to provide task instructions, or virtual characters can be used to convey guidance information. The effect of the cue is reinforced by visual or auditory feedback as the player performs a specific action or approaches a key location. </w:t>
      </w:r>
      <w:r>
        <w:lastRenderedPageBreak/>
        <w:t>This instant feedback not only confirms the player's correctness, but also enhances learning and retention. The level of detail and frequency of hints are dynamically adjusted based on player performance and preferences. For more experienced players, we can reduce the dependence on prompts and allow them to enjoy more autonomous exploration. More guidance is provided for players who are new to the game or who are experiencing difficulties.</w:t>
      </w:r>
    </w:p>
    <w:p w14:paraId="7A495CB0" w14:textId="77777777" w:rsidR="00CF6452" w:rsidRDefault="00CF6452" w:rsidP="00CF6452">
      <w:r>
        <w:rPr>
          <w:noProof/>
        </w:rPr>
        <w:drawing>
          <wp:anchor distT="0" distB="0" distL="114300" distR="114300" simplePos="0" relativeHeight="251662336" behindDoc="0" locked="0" layoutInCell="1" allowOverlap="1" wp14:anchorId="3C6BFED7" wp14:editId="161C45F7">
            <wp:simplePos x="0" y="0"/>
            <wp:positionH relativeFrom="margin">
              <wp:align>right</wp:align>
            </wp:positionH>
            <wp:positionV relativeFrom="paragraph">
              <wp:posOffset>27940</wp:posOffset>
            </wp:positionV>
            <wp:extent cx="2845435" cy="1448435"/>
            <wp:effectExtent l="0" t="0" r="0" b="0"/>
            <wp:wrapSquare wrapText="bothSides"/>
            <wp:docPr id="756693713" name="图片 1" descr="夜晚亮着灯的房间&#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93713" name="图片 1" descr="夜晚亮着灯的房间&#10;&#10;低可信度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5435" cy="1448435"/>
                    </a:xfrm>
                    <a:prstGeom prst="rect">
                      <a:avLst/>
                    </a:prstGeom>
                  </pic:spPr>
                </pic:pic>
              </a:graphicData>
            </a:graphic>
            <wp14:sizeRelH relativeFrom="margin">
              <wp14:pctWidth>0</wp14:pctWidth>
            </wp14:sizeRelH>
            <wp14:sizeRelV relativeFrom="margin">
              <wp14:pctHeight>0</wp14:pctHeight>
            </wp14:sizeRelV>
          </wp:anchor>
        </w:drawing>
      </w:r>
      <w:r w:rsidRPr="00274D3D">
        <w:rPr>
          <w:b/>
          <w:bCs/>
        </w:rPr>
        <w:t xml:space="preserve">Expectations Management: </w:t>
      </w:r>
      <w:r>
        <w:t>Expectations management plays a crucial role in virtual reality (VR) environment design by helping to ensure that players have clear direction and goals throughout the experience. By effectively managing player expectations, confusion and frustration can be reduced and overall user experience and satisfaction can be improved. (Epic Games, 2023) Here's a detailed analysis of how player expectations are managed through storytelling, environmental cues, and UI elements. Through the initial story introduction or background narration, t</w:t>
      </w:r>
      <w:r w:rsidRPr="006146C8">
        <w:rPr>
          <w:noProof/>
        </w:rPr>
        <w:t>h</w:t>
      </w:r>
      <w:r>
        <w:t xml:space="preserve">e necessary situation and goals can be provided to the player. This narrative should be concise and clear, set the tone for the player's upcoming experience, and pique their interest and curiosity. Storytelling should evolve dynamically as the player progresses through the game or experience, providing continuous motivation and goals to keep the player engaged and engaged. Timely plot revelation and mission update can effectively guide the player to the intended goal. Embedding visual and auditory cues in the environment design, such as specific signs, symbols, sound or light effects, can silently indicate the player's next action or target location. These cues should naturally blend in with the surrounding environment and the story setting, leading the player to explore and discover. Providing clues through interactive elements, such as objects or organs that can be manipulated, can promote a sense of engagement and interest in exploration. Players deepen their immersion and satisfaction by interacting with the environment to reveal information and tasks. UI elements should provide clear mission instructions and an overview of goals to help players keep track of their progress and future tasks. This information should be designed to be easily accessible without interfering with the subject's experience. UI elements that provide navigation AIDS and map capabilities can help players locate their location and target locations, reducing the likelihood of getting lost. Proper design should ensure that these elements are intuitive and effective while being consistent with the overall art style. UI elements should also be used to give immediate feedback to the player, such as confirmation of completed tasks, hints of new goals, or unlocking of achievements. This kind of positive feedback </w:t>
      </w:r>
      <w:r>
        <w:lastRenderedPageBreak/>
        <w:t>can enhance the player's sense of accomplishment and motivation and promote their continued exploration and engagement. Storytelling, environmental cues, and UI elements are key tools for managing player expectations. Together, they act to guide the player through the VR experience, providing clear goals and directions, while increasing the enjoyment and engagement of exploration. Effective expectation management can not only optimize the experience flow of players, but also enhance their understanding and immersion in the virtual world.</w:t>
      </w:r>
    </w:p>
    <w:p w14:paraId="6B75D31B" w14:textId="77777777" w:rsidR="00CF6452" w:rsidRDefault="00CF6452" w:rsidP="00CF6452">
      <w:r>
        <w:rPr>
          <w:noProof/>
        </w:rPr>
        <w:drawing>
          <wp:anchor distT="0" distB="0" distL="114300" distR="114300" simplePos="0" relativeHeight="251663360" behindDoc="0" locked="0" layoutInCell="1" allowOverlap="1" wp14:anchorId="55B4CFA0" wp14:editId="148DFE20">
            <wp:simplePos x="0" y="0"/>
            <wp:positionH relativeFrom="margin">
              <wp:align>right</wp:align>
            </wp:positionH>
            <wp:positionV relativeFrom="paragraph">
              <wp:posOffset>27305</wp:posOffset>
            </wp:positionV>
            <wp:extent cx="3369310" cy="1910080"/>
            <wp:effectExtent l="0" t="0" r="2540" b="0"/>
            <wp:wrapSquare wrapText="bothSides"/>
            <wp:docPr id="2046735741" name="图片 1" descr="图片包含 桌子, 亮, 标志, 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735741" name="图片 1" descr="图片包含 桌子, 亮, 标志, 木&#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69310" cy="1910080"/>
                    </a:xfrm>
                    <a:prstGeom prst="rect">
                      <a:avLst/>
                    </a:prstGeom>
                  </pic:spPr>
                </pic:pic>
              </a:graphicData>
            </a:graphic>
            <wp14:sizeRelH relativeFrom="page">
              <wp14:pctWidth>0</wp14:pctWidth>
            </wp14:sizeRelH>
            <wp14:sizeRelV relativeFrom="page">
              <wp14:pctHeight>0</wp14:pctHeight>
            </wp14:sizeRelV>
          </wp:anchor>
        </w:drawing>
      </w:r>
      <w:r w:rsidRPr="00274D3D">
        <w:rPr>
          <w:b/>
          <w:bCs/>
        </w:rPr>
        <w:t xml:space="preserve">Spatial layout: </w:t>
      </w:r>
      <w:r>
        <w:t xml:space="preserve">Designing a spatial layout to direct the player's eye to a specific element or area can be effective in conveying a story or guiding the player forward (Epic Games, 2023). For example, using light, color contrast, or visual hierarchy, to direct attention to the critical path or goal. Appropriately placed visual barriers, such as walls, columns, or landscapes, can naturally limit the player's view and guide them to explore areas that the designer wishes to emphasize, while increasing the exportability and mystery of the space. Open and restricted areas are separated by physical structures or impassable obstacles, making clear the space the player can freely explore. This physical constraint reduces the likelihood that the player will walk into non-game areas, avoiding ruining the game experience. Design a clear, intuitive path that meets the player's need for exploration and avoids getting lost. The layout of the path should </w:t>
      </w:r>
      <w:proofErr w:type="gramStart"/>
      <w:r>
        <w:t>take into account</w:t>
      </w:r>
      <w:proofErr w:type="gramEnd"/>
      <w:r>
        <w:t xml:space="preserve"> the pace and narrative of the game and guide the player through the stages of the game. Virtual indicative elements or signs, such as arrows, glowing tracks, or special patterns, are set in the space to serve as guiding visual cues that indicate directions or emphasize important interaction points. Utilizing changeable virtual structures, such as automatically opening doors or moving platforms, as part of dynamic guidance. This design not only increases the interactivity of the environment, but also makes it possible to adjust the spatial layout according to the player's progress or behavior (RuiziZhang,2022). The logical consistency of the spatial layout is ensured, so that the player can naturally understand the spatial structure and navigation logic, and avoid the frustration caused by the confusion of the spatial design. The spatial design should reflect the goal of the game and the tasks that the player should complete and manage the player's expectations through the spatial layout to reduce unnecessary clutter. Feedback is obtained through player testing to evaluate the effect of spatial layout on player orientation, and necessary adjustments and optimizations are </w:t>
      </w:r>
      <w:r>
        <w:lastRenderedPageBreak/>
        <w:t>made according to the test results.</w:t>
      </w:r>
    </w:p>
    <w:p w14:paraId="2230A6BA" w14:textId="77777777" w:rsidR="00CF6452" w:rsidRPr="00274D3D" w:rsidRDefault="00CF6452" w:rsidP="00CF6452">
      <w:pPr>
        <w:rPr>
          <w:b/>
          <w:bCs/>
        </w:rPr>
      </w:pPr>
      <w:r w:rsidRPr="00274D3D">
        <w:rPr>
          <w:b/>
          <w:bCs/>
        </w:rPr>
        <w:t>An ambient lighting solution that maintains visual consistency</w:t>
      </w:r>
    </w:p>
    <w:p w14:paraId="3F78E10C" w14:textId="77777777" w:rsidR="00CF6452" w:rsidRDefault="00CF6452" w:rsidP="00CF6452">
      <w:r>
        <w:rPr>
          <w:noProof/>
        </w:rPr>
        <w:drawing>
          <wp:anchor distT="0" distB="0" distL="114300" distR="114300" simplePos="0" relativeHeight="251664384" behindDoc="0" locked="0" layoutInCell="1" allowOverlap="1" wp14:anchorId="265AD2AA" wp14:editId="055090B7">
            <wp:simplePos x="0" y="0"/>
            <wp:positionH relativeFrom="margin">
              <wp:align>right</wp:align>
            </wp:positionH>
            <wp:positionV relativeFrom="paragraph">
              <wp:posOffset>31115</wp:posOffset>
            </wp:positionV>
            <wp:extent cx="3274060" cy="1674495"/>
            <wp:effectExtent l="0" t="0" r="2540" b="1905"/>
            <wp:wrapSquare wrapText="bothSides"/>
            <wp:docPr id="1495711731" name="图片 1" descr="图片包含 室内, 房间, 窗户, 灯光&#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11731" name="图片 1" descr="图片包含 室内, 房间, 窗户, 灯光&#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74060" cy="1674495"/>
                    </a:xfrm>
                    <a:prstGeom prst="rect">
                      <a:avLst/>
                    </a:prstGeom>
                  </pic:spPr>
                </pic:pic>
              </a:graphicData>
            </a:graphic>
            <wp14:sizeRelH relativeFrom="margin">
              <wp14:pctWidth>0</wp14:pctWidth>
            </wp14:sizeRelH>
            <wp14:sizeRelV relativeFrom="margin">
              <wp14:pctHeight>0</wp14:pctHeight>
            </wp14:sizeRelV>
          </wp:anchor>
        </w:drawing>
      </w:r>
      <w:r>
        <w:t>Visual consistency refers to keeping color, lighting, materials, and details uniform throughout the VR environment. To achieve this, designers and developers can adopt the following strategies. By using ambient light baking, it is possible to precompute the lighting effects of a scene, ensuring that the lighting is consistent when viewed from any Angle. In addition, the use of global illumination (GI) technology can enhance the realism of the scene, make the illumination transition naturally between different object surfaces, and improve visual consistency (TianxinQiu,2022).</w:t>
      </w:r>
    </w:p>
    <w:p w14:paraId="1B5E5B09" w14:textId="77777777" w:rsidR="00CF6452" w:rsidRDefault="00CF6452" w:rsidP="00CF6452">
      <w:r w:rsidRPr="009B0932">
        <w:rPr>
          <w:b/>
          <w:bCs/>
        </w:rPr>
        <w:t xml:space="preserve">Baking light into a light map: </w:t>
      </w:r>
      <w:r>
        <w:t>Baking light into a light map is a fundamental step for all real-time projects, including AR and VR, mainly because of the low performance cost required to run these projects. Once the static lighting is baked into the scene through the light map, it cannot be changed, although dynamic lighting can be projected on top of the static baking lighting to introduce variation (ShaohuaYuan,2023). This process is essential to achieve "free" illumination, since the precomputed illumination does not produce any at runtime.</w:t>
      </w:r>
      <w:r w:rsidRPr="006146C8">
        <w:rPr>
          <w:noProof/>
        </w:rPr>
        <w:t xml:space="preserve"> </w:t>
      </w:r>
      <w:r>
        <w:rPr>
          <w:noProof/>
        </w:rPr>
        <w:drawing>
          <wp:inline distT="0" distB="0" distL="0" distR="0" wp14:anchorId="7ECC5E7F" wp14:editId="015219D0">
            <wp:extent cx="5274310" cy="2776220"/>
            <wp:effectExtent l="0" t="0" r="2540" b="5080"/>
            <wp:docPr id="1110030546" name="图片 1" descr="黑暗的房间里有沙发&#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30546" name="图片 1" descr="黑暗的房间里有沙发&#10;&#10;中度可信度描述已自动生成"/>
                    <pic:cNvPicPr/>
                  </pic:nvPicPr>
                  <pic:blipFill>
                    <a:blip r:embed="rId13"/>
                    <a:stretch>
                      <a:fillRect/>
                    </a:stretch>
                  </pic:blipFill>
                  <pic:spPr>
                    <a:xfrm>
                      <a:off x="0" y="0"/>
                      <a:ext cx="5274310" cy="2776220"/>
                    </a:xfrm>
                    <a:prstGeom prst="rect">
                      <a:avLst/>
                    </a:prstGeom>
                  </pic:spPr>
                </pic:pic>
              </a:graphicData>
            </a:graphic>
          </wp:inline>
        </w:drawing>
      </w:r>
    </w:p>
    <w:p w14:paraId="0DD71B4D" w14:textId="77777777" w:rsidR="00CF6452" w:rsidRDefault="00CF6452" w:rsidP="00CF6452">
      <w:r w:rsidRPr="009B0932">
        <w:rPr>
          <w:b/>
          <w:bCs/>
        </w:rPr>
        <w:t xml:space="preserve">Global Illumination (GI): </w:t>
      </w:r>
      <w:r>
        <w:t xml:space="preserve">A global illumination (GI) technique is used to further enhance </w:t>
      </w:r>
      <w:r>
        <w:lastRenderedPageBreak/>
        <w:t>the realism of the scene by ensuring natural transitions of light between different surfaces. GI calculates how light reflects off surfaces and diffuses across the environment, creating soft shadows and subtle lighting details that mimic the behavior of real-world light. This not only contributes to visual consistency, but also adds depth and realism to the virtual environment.</w:t>
      </w:r>
      <w:r w:rsidRPr="006146C8">
        <w:rPr>
          <w:noProof/>
        </w:rPr>
        <w:t xml:space="preserve"> </w:t>
      </w:r>
      <w:r>
        <w:rPr>
          <w:noProof/>
        </w:rPr>
        <w:drawing>
          <wp:inline distT="0" distB="0" distL="0" distR="0" wp14:anchorId="45B4F4CA" wp14:editId="4A1FB403">
            <wp:extent cx="5274310" cy="2727325"/>
            <wp:effectExtent l="0" t="0" r="2540" b="0"/>
            <wp:docPr id="102366536" name="图片 1" descr="电视游戏的萤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6536" name="图片 1" descr="电视游戏的萤幕截图&#10;&#10;描述已自动生成"/>
                    <pic:cNvPicPr/>
                  </pic:nvPicPr>
                  <pic:blipFill>
                    <a:blip r:embed="rId14"/>
                    <a:stretch>
                      <a:fillRect/>
                    </a:stretch>
                  </pic:blipFill>
                  <pic:spPr>
                    <a:xfrm>
                      <a:off x="0" y="0"/>
                      <a:ext cx="5274310" cy="2727325"/>
                    </a:xfrm>
                    <a:prstGeom prst="rect">
                      <a:avLst/>
                    </a:prstGeom>
                  </pic:spPr>
                </pic:pic>
              </a:graphicData>
            </a:graphic>
          </wp:inline>
        </w:drawing>
      </w:r>
    </w:p>
    <w:p w14:paraId="103F00D6" w14:textId="77777777" w:rsidR="00CF6452" w:rsidRDefault="00CF6452" w:rsidP="00CF6452">
      <w:r w:rsidRPr="009B0932">
        <w:rPr>
          <w:b/>
          <w:bCs/>
        </w:rPr>
        <w:t xml:space="preserve">Point, directional, and area light sources: </w:t>
      </w:r>
      <w:r>
        <w:t>Different types of light sources, such as directional, point, and area light sources, provide unique properties and use scenarios (TianxinQiu,2022). For example, directional light simulates sunlight, casts parallel rays across a large area, and is suitable for outdoor scenes. Point light sources emit light from the source in all directions and are suitable for local illumination. In contrast, area light sources emit light from a defined area (rectangle or circle) and are ideal for achieving soft and uniform illumination over large areas.</w:t>
      </w:r>
    </w:p>
    <w:p w14:paraId="5C0FDD7E" w14:textId="77777777" w:rsidR="00CF6452" w:rsidRDefault="00CF6452" w:rsidP="00CF6452">
      <w:r>
        <w:rPr>
          <w:noProof/>
        </w:rPr>
        <w:drawing>
          <wp:inline distT="0" distB="0" distL="0" distR="0" wp14:anchorId="3D49B919" wp14:editId="504EBE09">
            <wp:extent cx="5274310" cy="2864485"/>
            <wp:effectExtent l="0" t="0" r="2540" b="0"/>
            <wp:docPr id="1965348387" name="图片 1" descr="桌子上的电脑绘图&#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48387" name="图片 1" descr="桌子上的电脑绘图&#10;&#10;低可信度描述已自动生成"/>
                    <pic:cNvPicPr/>
                  </pic:nvPicPr>
                  <pic:blipFill>
                    <a:blip r:embed="rId15"/>
                    <a:stretch>
                      <a:fillRect/>
                    </a:stretch>
                  </pic:blipFill>
                  <pic:spPr>
                    <a:xfrm>
                      <a:off x="0" y="0"/>
                      <a:ext cx="5274310" cy="2864485"/>
                    </a:xfrm>
                    <a:prstGeom prst="rect">
                      <a:avLst/>
                    </a:prstGeom>
                  </pic:spPr>
                </pic:pic>
              </a:graphicData>
            </a:graphic>
          </wp:inline>
        </w:drawing>
      </w:r>
    </w:p>
    <w:p w14:paraId="67B11D1D" w14:textId="77777777" w:rsidR="00CF6452" w:rsidRDefault="00CF6452" w:rsidP="00CF6452"/>
    <w:p w14:paraId="10B6C26C" w14:textId="77777777" w:rsidR="00CF6452" w:rsidRDefault="00CF6452" w:rsidP="00CF6452">
      <w:r w:rsidRPr="009B0932">
        <w:rPr>
          <w:b/>
          <w:bCs/>
        </w:rPr>
        <w:t xml:space="preserve">Precomputing the illumination map: </w:t>
      </w:r>
      <w:r>
        <w:t>By precomputing the illumination information and storing it in the illumination map, you can ensure that the illumination of the scene from every Angle is consistent (TianxinQiu,2022). This approach also allows performance optimization for VR environments, since the illumination does not need to be recalculation in real time. Adapt different types of lighting to the needs of the scene: Using different types of lighting according to the specific needs of the scene can create a more dynamic and realistic environment. For example, the combination of static baking lighting for general lighting with dynamic lighting for interactive or moving objects can create a balanced yet immersive experience.</w:t>
      </w:r>
      <w:r w:rsidRPr="006146C8">
        <w:rPr>
          <w:noProof/>
        </w:rPr>
        <w:t xml:space="preserve"> </w:t>
      </w:r>
      <w:r>
        <w:rPr>
          <w:noProof/>
        </w:rPr>
        <w:drawing>
          <wp:inline distT="0" distB="0" distL="0" distR="0" wp14:anchorId="77DD43D2" wp14:editId="7E7FC659">
            <wp:extent cx="5274310" cy="2820035"/>
            <wp:effectExtent l="0" t="0" r="2540" b="0"/>
            <wp:docPr id="1288194814" name="图片 1" descr="图片包含 室内, 房间, 活, 桌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194814" name="图片 1" descr="图片包含 室内, 房间, 活, 桌子&#10;&#10;描述已自动生成"/>
                    <pic:cNvPicPr/>
                  </pic:nvPicPr>
                  <pic:blipFill>
                    <a:blip r:embed="rId16"/>
                    <a:stretch>
                      <a:fillRect/>
                    </a:stretch>
                  </pic:blipFill>
                  <pic:spPr>
                    <a:xfrm>
                      <a:off x="0" y="0"/>
                      <a:ext cx="5274310" cy="2820035"/>
                    </a:xfrm>
                    <a:prstGeom prst="rect">
                      <a:avLst/>
                    </a:prstGeom>
                  </pic:spPr>
                </pic:pic>
              </a:graphicData>
            </a:graphic>
          </wp:inline>
        </w:drawing>
      </w:r>
    </w:p>
    <w:p w14:paraId="4E4D5764" w14:textId="77777777" w:rsidR="00CF6452" w:rsidRDefault="00CF6452" w:rsidP="00CF6452">
      <w:r w:rsidRPr="009B0932">
        <w:rPr>
          <w:b/>
          <w:bCs/>
        </w:rPr>
        <w:t xml:space="preserve">Optimized for real-time performance: </w:t>
      </w:r>
      <w:r>
        <w:t>The main advantage of baking lighting is the reduced computational load at runtime, which is crucial for maintaining high performance in VR applications. This makes it possible to create visually rich environments without compromising the fluency and responsiveness of the VR experience.</w:t>
      </w:r>
      <w:r w:rsidRPr="009F18AF">
        <w:rPr>
          <w:noProof/>
        </w:rPr>
        <w:t xml:space="preserve"> </w:t>
      </w:r>
      <w:r>
        <w:rPr>
          <w:noProof/>
        </w:rPr>
        <w:lastRenderedPageBreak/>
        <w:drawing>
          <wp:inline distT="0" distB="0" distL="0" distR="0" wp14:anchorId="06E9364D" wp14:editId="3BD4E617">
            <wp:extent cx="5274310" cy="2540000"/>
            <wp:effectExtent l="0" t="0" r="2540" b="0"/>
            <wp:docPr id="852583948" name="图片 1" descr="电脑萤幕画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583948" name="图片 1" descr="电脑萤幕画面&#10;&#10;描述已自动生成"/>
                    <pic:cNvPicPr/>
                  </pic:nvPicPr>
                  <pic:blipFill>
                    <a:blip r:embed="rId17"/>
                    <a:stretch>
                      <a:fillRect/>
                    </a:stretch>
                  </pic:blipFill>
                  <pic:spPr>
                    <a:xfrm>
                      <a:off x="0" y="0"/>
                      <a:ext cx="5274310" cy="2540000"/>
                    </a:xfrm>
                    <a:prstGeom prst="rect">
                      <a:avLst/>
                    </a:prstGeom>
                  </pic:spPr>
                </pic:pic>
              </a:graphicData>
            </a:graphic>
          </wp:inline>
        </w:drawing>
      </w:r>
    </w:p>
    <w:p w14:paraId="081E6CFA" w14:textId="77777777" w:rsidR="00CF6452" w:rsidRDefault="00CF6452" w:rsidP="00CF6452">
      <w:r>
        <w:t>In summary, the strategic use of ambient lighting and baking techniques plays a key role in VR scene design. By precomputing lighting effects and utilizing global lighting techniques, developers can create consistent and realistic virtual environments. The proper application of different types of light sources (e.g., directional light, point light, and area light) and the precomputation of the illumination map not only help to improve the visual effect, but also achieve performance optimization without sacrificing the fluency and responsiveness of the VR experience. The combination of these techniques makes the VR scene design achieve a good balance between visual representation and performance optimization.</w:t>
      </w:r>
    </w:p>
    <w:p w14:paraId="1247578A" w14:textId="77777777" w:rsidR="00CF6452" w:rsidRDefault="00CF6452" w:rsidP="00CF6452"/>
    <w:p w14:paraId="55F5FCC2" w14:textId="77777777" w:rsidR="00CF6452" w:rsidRPr="009B0932" w:rsidRDefault="00CF6452" w:rsidP="00CF6452">
      <w:pPr>
        <w:rPr>
          <w:b/>
          <w:bCs/>
        </w:rPr>
      </w:pPr>
      <w:r w:rsidRPr="009B0932">
        <w:rPr>
          <w:b/>
          <w:bCs/>
        </w:rPr>
        <w:t>Use advanced material and texture techniques to optimize graphics and reduce performance overhead.</w:t>
      </w:r>
    </w:p>
    <w:p w14:paraId="58EE7E15" w14:textId="77777777" w:rsidR="00CF6452" w:rsidRDefault="00CF6452" w:rsidP="00CF6452">
      <w:r w:rsidRPr="009B0932">
        <w:rPr>
          <w:b/>
          <w:bCs/>
        </w:rPr>
        <w:t xml:space="preserve">Advanced Materials and Textures: </w:t>
      </w:r>
      <w:r>
        <w:t>Using Physics-based Rendering (PBR) materials ensures that the material will look consistent under different lighting conditions. This approach is widely used in computer graphics, especially in real-time rendering such as video games and virtual reality (VR), as well as off-line rendering in film and visual effects production. PBR works by accurately modeling how light interacts with the surface of an object. The use of PBR materials helps to achieve a more realistic and consistent visual experience regardless of how the viewer moves and explores in the VR environment.</w:t>
      </w:r>
    </w:p>
    <w:p w14:paraId="5067E324" w14:textId="77777777" w:rsidR="00CF6452" w:rsidRPr="009B0932" w:rsidRDefault="00CF6452" w:rsidP="00CF6452">
      <w:pPr>
        <w:rPr>
          <w:b/>
          <w:bCs/>
        </w:rPr>
      </w:pPr>
      <w:r w:rsidRPr="009B0932">
        <w:rPr>
          <w:b/>
          <w:bCs/>
        </w:rPr>
        <w:t>The core principle of PBR</w:t>
      </w:r>
    </w:p>
    <w:p w14:paraId="3C81AB0E" w14:textId="77777777" w:rsidR="00CF6452" w:rsidRDefault="00CF6452" w:rsidP="00CF6452">
      <w:r>
        <w:t>The core of PBR lies in its physics-based material and illumination models that consider real-world illumination phenomena such as reflection, refraction, absorption, and scattering. PBR usually consists of two main workflows:</w:t>
      </w:r>
    </w:p>
    <w:p w14:paraId="558BFCCB" w14:textId="77777777" w:rsidR="00CF6452" w:rsidRDefault="00CF6452" w:rsidP="00CF6452">
      <w:r w:rsidRPr="009B0932">
        <w:rPr>
          <w:b/>
          <w:bCs/>
        </w:rPr>
        <w:lastRenderedPageBreak/>
        <w:t xml:space="preserve">Metal/roughness workflow: </w:t>
      </w:r>
      <w:r>
        <w:t>This workflow uses metals and roughness maps to distinguish whether a material is metallic or nonmetallic and to control the gloss and reflective properties of the surface.</w:t>
      </w:r>
    </w:p>
    <w:p w14:paraId="766DE73D" w14:textId="77777777" w:rsidR="00CF6452" w:rsidRDefault="00CF6452" w:rsidP="00CF6452">
      <w:r w:rsidRPr="009B0932">
        <w:rPr>
          <w:b/>
          <w:bCs/>
        </w:rPr>
        <w:t xml:space="preserve">Diffuse/Highlight workflow: </w:t>
      </w:r>
      <w:r>
        <w:t>Another workflow focuses on using diffuse and highlight maps to model the effect of lighting on materials.</w:t>
      </w:r>
    </w:p>
    <w:p w14:paraId="714CF3C9" w14:textId="77777777" w:rsidR="00CF6452" w:rsidRPr="009B0932" w:rsidRDefault="00CF6452" w:rsidP="00CF6452">
      <w:pPr>
        <w:rPr>
          <w:b/>
          <w:bCs/>
        </w:rPr>
      </w:pPr>
      <w:r w:rsidRPr="009B0932">
        <w:rPr>
          <w:b/>
          <w:bCs/>
        </w:rPr>
        <w:t>Materials in PBR systems have the following key physical properties.</w:t>
      </w:r>
    </w:p>
    <w:p w14:paraId="30316420" w14:textId="77777777" w:rsidR="00CF6452" w:rsidRDefault="00CF6452" w:rsidP="00CF6452">
      <w:r w:rsidRPr="009B0932">
        <w:t>Albedo:</w:t>
      </w:r>
      <w:r w:rsidRPr="009B0932">
        <w:rPr>
          <w:b/>
          <w:bCs/>
        </w:rPr>
        <w:t xml:space="preserve"> </w:t>
      </w:r>
      <w:r>
        <w:t>The ability to describe the color and diffuse reflection of a material's surface, independent of direct illumination.</w:t>
      </w:r>
    </w:p>
    <w:p w14:paraId="71DAEE12" w14:textId="77777777" w:rsidR="00CF6452" w:rsidRDefault="00CF6452" w:rsidP="00CF6452">
      <w:r>
        <w:t>Metallicity (</w:t>
      </w:r>
      <w:proofErr w:type="spellStart"/>
      <w:r>
        <w:t>Metlngss</w:t>
      </w:r>
      <w:proofErr w:type="spellEnd"/>
      <w:r>
        <w:t>): distinguish whether the material is metal or non-metal, affecting the reflection characteristics of light.</w:t>
      </w:r>
    </w:p>
    <w:p w14:paraId="76EC2F8F" w14:textId="77777777" w:rsidR="00CF6452" w:rsidRDefault="00CF6452" w:rsidP="00CF6452">
      <w:r>
        <w:t>Roughness: controls the microscopic degree of bump on the surface of the material, affecting the scattering of luster and highlights.</w:t>
      </w:r>
    </w:p>
    <w:p w14:paraId="5DE96713" w14:textId="77777777" w:rsidR="00CF6452" w:rsidRDefault="00CF6452" w:rsidP="00CF6452">
      <w:r>
        <w:t>Normal Maps: Used to simulate subtle bumps in material surfaces, adding visual complexity without adding geometric complexity to the model.</w:t>
      </w:r>
    </w:p>
    <w:p w14:paraId="5E2433EB" w14:textId="77777777" w:rsidR="00CF6452" w:rsidRPr="009B0932" w:rsidRDefault="00CF6452" w:rsidP="00CF6452">
      <w:pPr>
        <w:rPr>
          <w:b/>
          <w:bCs/>
        </w:rPr>
      </w:pPr>
      <w:r w:rsidRPr="009B0932">
        <w:rPr>
          <w:b/>
          <w:bCs/>
        </w:rPr>
        <w:t>PBR uses an illumination model.</w:t>
      </w:r>
    </w:p>
    <w:p w14:paraId="2DE8AD6B" w14:textId="77777777" w:rsidR="00CF6452" w:rsidRDefault="00CF6452" w:rsidP="00CF6452">
      <w:r>
        <w:t>Direct illumination: Direct illumination from a light source.</w:t>
      </w:r>
    </w:p>
    <w:p w14:paraId="52519CB0" w14:textId="77777777" w:rsidR="00CF6452" w:rsidRDefault="00CF6452" w:rsidP="00CF6452">
      <w:r>
        <w:t>Indirect illumination: The effect of light reflection and scattering calculated by techniques such as Ambient Occlusion and Global illumination.</w:t>
      </w:r>
    </w:p>
    <w:p w14:paraId="1FF4FC55" w14:textId="77777777" w:rsidR="00CF6452" w:rsidRDefault="00CF6452" w:rsidP="00CF6452">
      <w:r>
        <w:t>Image-based Lighting (IBL): Uses environment maps (typically HDR images) to model lighting and reflections in complex environments.</w:t>
      </w:r>
    </w:p>
    <w:p w14:paraId="14810E0A" w14:textId="77777777" w:rsidR="00CF6452" w:rsidRPr="009B0932" w:rsidRDefault="00CF6452" w:rsidP="00CF6452">
      <w:pPr>
        <w:rPr>
          <w:b/>
          <w:bCs/>
        </w:rPr>
      </w:pPr>
      <w:r w:rsidRPr="009B0932">
        <w:rPr>
          <w:b/>
          <w:bCs/>
        </w:rPr>
        <w:t>Pros and cons of the PBR process</w:t>
      </w:r>
    </w:p>
    <w:p w14:paraId="36046236" w14:textId="77777777" w:rsidR="00CF6452" w:rsidRDefault="00CF6452" w:rsidP="00CF6452">
      <w:r>
        <w:t xml:space="preserve">Enhanced Realism: PBR </w:t>
      </w:r>
      <w:proofErr w:type="gramStart"/>
      <w:r>
        <w:t>is able to</w:t>
      </w:r>
      <w:proofErr w:type="gramEnd"/>
      <w:r>
        <w:t xml:space="preserve"> provide extremely realistic rendering effects because it is based on physically correct light and material response models. This creates images that are closer to what the human eye would see in the real world. "</w:t>
      </w:r>
    </w:p>
    <w:p w14:paraId="61387D85" w14:textId="77777777" w:rsidR="00CF6452" w:rsidRDefault="00CF6452" w:rsidP="00CF6452">
      <w:r>
        <w:t>Consistency and predictability: Since PBR is based on unified physical rules, it can provide consistent results across different lighting environments and different rendering engines, enhancing the artist's control and predictability over the final output (MI Wang, 2022). "</w:t>
      </w:r>
    </w:p>
    <w:p w14:paraId="4F34313B" w14:textId="77777777" w:rsidR="00CF6452" w:rsidRDefault="00CF6452" w:rsidP="00CF6452">
      <w:r>
        <w:t>Simplified workflow: PBR provides a more intuitive and standardized material setting process, allowing artists to quickly achieve the desired visual effect by adjusting a few parameters without in-depth understanding of complex lighting models.</w:t>
      </w:r>
    </w:p>
    <w:p w14:paraId="20517D13" w14:textId="77777777" w:rsidR="00CF6452" w:rsidRDefault="00CF6452" w:rsidP="00CF6452">
      <w:r>
        <w:t xml:space="preserve">Wide range of applications: PBR technology has been applied in many fields, including </w:t>
      </w:r>
      <w:r>
        <w:lastRenderedPageBreak/>
        <w:t>video games, film special effects, virtual reality (VR), and architectural visualization, showing its strong adaptability and wide application potential. "</w:t>
      </w:r>
    </w:p>
    <w:p w14:paraId="7138172B" w14:textId="77777777" w:rsidR="00CF6452" w:rsidRDefault="00CF6452" w:rsidP="00CF6452">
      <w:r>
        <w:t>High computational cost: The accurate calculation of lighting and materials during PBR rendering requires high computational resources, especially in real-time rendering applications, which may limit its performance on low-end hardware.</w:t>
      </w:r>
    </w:p>
    <w:p w14:paraId="0FDDC196" w14:textId="77777777" w:rsidR="00CF6452" w:rsidRDefault="00CF6452" w:rsidP="00CF6452">
      <w:r>
        <w:t>Learning Curve: Although PBR simplifies the material creation process, it still takes some learning and practice for newcomers to understand the physics of PBR and learn how to effectively use PBR tools and parameters.</w:t>
      </w:r>
    </w:p>
    <w:p w14:paraId="49585FCC" w14:textId="77777777" w:rsidR="00CF6452" w:rsidRDefault="00CF6452" w:rsidP="00CF6452">
      <w:r>
        <w:t>Resource requirements: For optimal rendering, PBR usually requires a library of high-quality textures and materials. Creating or acquiring these resources may require additional time and cost.</w:t>
      </w:r>
    </w:p>
    <w:p w14:paraId="5E5FF9D0" w14:textId="77777777" w:rsidR="00CF6452" w:rsidRDefault="00CF6452" w:rsidP="00CF6452">
      <w:r>
        <w:t>Environmental Simulation Limitations: While PBR is excellent at simulating complex material and lighting interactions, its physical model may need further extension and optimization when simulating extreme conditions, such as very complex optical effects.</w:t>
      </w:r>
    </w:p>
    <w:p w14:paraId="22FF7F33" w14:textId="77777777" w:rsidR="00CF6452" w:rsidRPr="009B0932" w:rsidRDefault="00CF6452" w:rsidP="00CF6452">
      <w:pPr>
        <w:rPr>
          <w:b/>
          <w:bCs/>
        </w:rPr>
      </w:pPr>
      <w:r w:rsidRPr="009B0932">
        <w:rPr>
          <w:b/>
          <w:bCs/>
        </w:rPr>
        <w:t>Applications in computer graphics</w:t>
      </w:r>
    </w:p>
    <w:p w14:paraId="3EBF8AD0" w14:textId="77777777" w:rsidR="00CF6452" w:rsidRDefault="00CF6452" w:rsidP="00CF6452">
      <w:r>
        <w:t>PBR provides a more physically realistic way to render scenes and objects in the field of computer graphics. Through physics-based lighting and material models, PBR allows creators to achieve consistent and predictable visual effects across a variety of lighting conditions. This consistency allows artists to focus more on the creative process without having to worry about re-adjusting materials and lighting Settings due to lighting changes (MI Wang, 2022).</w:t>
      </w:r>
    </w:p>
    <w:p w14:paraId="553D2BBF" w14:textId="77777777" w:rsidR="00CF6452" w:rsidRDefault="00CF6452" w:rsidP="00CF6452">
      <w:r>
        <w:t xml:space="preserve">The popularity of PBR has also driven the development of materials and texture resources, such as the high-quality PBR material libraries provided by websites such as </w:t>
      </w:r>
      <w:proofErr w:type="spellStart"/>
      <w:r>
        <w:t>ambientCG</w:t>
      </w:r>
      <w:proofErr w:type="spellEnd"/>
      <w:r>
        <w:t xml:space="preserve"> and Bridge. These resources greatly simplify the process of creating highly realistic rendered scenes. In addition, with the development of real-time rendering technology, PBR is not only used in high-end movies and visual effects production, but also increasingly used in video games and VR and other fields, so that these real-time applications can provide unprecedented visual realism and immersion experience.</w:t>
      </w:r>
    </w:p>
    <w:p w14:paraId="26C42497" w14:textId="77777777" w:rsidR="00CF6452" w:rsidRDefault="00CF6452" w:rsidP="00CF6452">
      <w:r>
        <w:t>In summary, PBR rendering technology occupies an important position in the field of computer graphics because of the high degree of realism and consistency advantages it brings. However, it also brings challenges such as high computational cost and resource requirements. Future research and technological developments may further improve the efficiency of PBR and extend its application range while reducing its resource requirements.</w:t>
      </w:r>
    </w:p>
    <w:p w14:paraId="4DBC8567" w14:textId="77777777" w:rsidR="00CF6452" w:rsidRPr="0028589C" w:rsidRDefault="00CF6452" w:rsidP="00CF6452">
      <w:pPr>
        <w:jc w:val="center"/>
        <w:rPr>
          <w:b/>
          <w:bCs/>
          <w:sz w:val="28"/>
          <w:szCs w:val="32"/>
        </w:rPr>
      </w:pPr>
      <w:r w:rsidRPr="0028589C">
        <w:rPr>
          <w:b/>
          <w:bCs/>
          <w:sz w:val="28"/>
          <w:szCs w:val="32"/>
        </w:rPr>
        <w:lastRenderedPageBreak/>
        <w:t>Development log</w:t>
      </w:r>
    </w:p>
    <w:p w14:paraId="5456A45F" w14:textId="77777777" w:rsidR="00CF6452" w:rsidRDefault="00CF6452" w:rsidP="00CF6452">
      <w:r>
        <w:t>The project was originally supposed to be a good offline haunted house experience. Dark environments, mysterious monsters, and unknown fears can give people the ultimate sensory stimulation. After studying the day's play flow, I realized that I might be able to replicate a similar experience in a VR game.</w:t>
      </w:r>
    </w:p>
    <w:p w14:paraId="1AECB631" w14:textId="77777777" w:rsidR="00CF6452" w:rsidRDefault="00CF6452" w:rsidP="00CF6452">
      <w:r>
        <w:t xml:space="preserve">I chose oculus </w:t>
      </w:r>
      <w:proofErr w:type="spellStart"/>
      <w:r>
        <w:t>quist</w:t>
      </w:r>
      <w:proofErr w:type="spellEnd"/>
      <w:r>
        <w:t xml:space="preserve"> pro as my development platform because the portability of </w:t>
      </w:r>
      <w:proofErr w:type="spellStart"/>
      <w:r>
        <w:t>quist</w:t>
      </w:r>
      <w:proofErr w:type="spellEnd"/>
      <w:r>
        <w:t xml:space="preserve"> pro and its strong compatibility reduced the amount of debugging I had to do during development. In terms of game engine, I choose UE5. The powerful real-time rendering ability and excellent rendering pipeline of UE5 can help me reduce the development of the underlying rendering pipeline, thus improving my development efficiency and improving the picture quality.</w:t>
      </w:r>
    </w:p>
    <w:p w14:paraId="06163BF0" w14:textId="77777777" w:rsidR="00CF6452" w:rsidRDefault="00CF6452" w:rsidP="00CF6452">
      <w:pPr>
        <w:rPr>
          <w:b/>
          <w:bCs/>
        </w:rPr>
      </w:pPr>
      <w:r w:rsidRPr="0028589C">
        <w:rPr>
          <w:b/>
          <w:bCs/>
        </w:rPr>
        <w:t>Previous reference</w:t>
      </w:r>
    </w:p>
    <w:p w14:paraId="1E061A44" w14:textId="77777777" w:rsidR="00CF6452" w:rsidRDefault="00CF6452" w:rsidP="00CF6452">
      <w:r>
        <w:t>I looked at some good games with a scary atmosphere in small Spaces, like Exit 8, Silent Hill PT, Layers of Fear.</w:t>
      </w:r>
    </w:p>
    <w:p w14:paraId="6B2A5F65" w14:textId="77777777" w:rsidR="00CF6452" w:rsidRDefault="00CF6452" w:rsidP="00CF6452">
      <w:r>
        <w:t xml:space="preserve">The three games have one thing in common: they enhance the player's sense of engagement through the design of circular maps and excellent ambient lighting </w:t>
      </w:r>
      <w:proofErr w:type="gramStart"/>
      <w:r>
        <w:t>effects, and</w:t>
      </w:r>
      <w:proofErr w:type="gramEnd"/>
      <w:r>
        <w:t xml:space="preserve"> guide the development of the story through the cutscenes and NPCS in the game. From a game developer's point of view, this type of game has a high percentage of art design in terms of art style and scene construction, and a relatively low percentage in terms of program development. This is perfect for new indie game developers like </w:t>
      </w:r>
      <w:proofErr w:type="gramStart"/>
      <w:r>
        <w:t>me</w:t>
      </w:r>
      <w:proofErr w:type="gramEnd"/>
    </w:p>
    <w:p w14:paraId="539A847A" w14:textId="77777777" w:rsidR="00CF6452" w:rsidRDefault="00CF6452" w:rsidP="00CF6452">
      <w:r>
        <w:t>I first decided on the gameplay of the game, which is a puzzle-oriented exploration horror game. Development can focus on visual effects and story interpretation, as well as puzzles in the flow.</w:t>
      </w:r>
    </w:p>
    <w:p w14:paraId="69D90D9E" w14:textId="77777777" w:rsidR="00CF6452" w:rsidRPr="0028589C" w:rsidRDefault="00CF6452" w:rsidP="00CF6452">
      <w:pPr>
        <w:jc w:val="center"/>
        <w:rPr>
          <w:rFonts w:ascii="Segoe UI" w:eastAsia="宋体" w:hAnsi="Segoe UI" w:cs="Segoe UI"/>
          <w:b/>
          <w:bCs/>
          <w:color w:val="0D0D0D"/>
          <w:kern w:val="0"/>
          <w:sz w:val="28"/>
          <w:szCs w:val="28"/>
          <w14:ligatures w14:val="none"/>
        </w:rPr>
      </w:pPr>
      <w:r w:rsidRPr="0028589C">
        <w:rPr>
          <w:rFonts w:ascii="Segoe UI" w:eastAsia="宋体" w:hAnsi="Segoe UI" w:cs="Segoe UI"/>
          <w:b/>
          <w:bCs/>
          <w:color w:val="0D0D0D"/>
          <w:kern w:val="0"/>
          <w:sz w:val="28"/>
          <w:szCs w:val="28"/>
          <w14:ligatures w14:val="none"/>
        </w:rPr>
        <w:t>Conceptual planning stage</w:t>
      </w:r>
    </w:p>
    <w:p w14:paraId="46EC434F" w14:textId="77777777" w:rsidR="00CF6452" w:rsidRPr="0028589C" w:rsidRDefault="00CF6452" w:rsidP="00CF6452">
      <w:pPr>
        <w:rPr>
          <w:b/>
          <w:bCs/>
        </w:rPr>
      </w:pPr>
      <w:r w:rsidRPr="0028589C">
        <w:rPr>
          <w:b/>
          <w:bCs/>
        </w:rPr>
        <w:t xml:space="preserve">Game </w:t>
      </w:r>
      <w:proofErr w:type="gramStart"/>
      <w:r w:rsidRPr="0028589C">
        <w:rPr>
          <w:b/>
          <w:bCs/>
        </w:rPr>
        <w:t>type</w:t>
      </w:r>
      <w:proofErr w:type="gramEnd"/>
    </w:p>
    <w:p w14:paraId="70DF1087" w14:textId="77777777" w:rsidR="00CF6452" w:rsidRDefault="00CF6452" w:rsidP="00CF6452">
      <w:r>
        <w:t>Game as a linear flow puzzle game, the main scene of the game is a circular hotel. Cutscenes or puzzles appear when you explore specific locations. The game is completed when the player has completed all the puzzles.</w:t>
      </w:r>
    </w:p>
    <w:p w14:paraId="3889FB49" w14:textId="77777777" w:rsidR="00CF6452" w:rsidRPr="0028589C" w:rsidRDefault="00CF6452" w:rsidP="00CF6452">
      <w:pPr>
        <w:rPr>
          <w:b/>
          <w:bCs/>
        </w:rPr>
      </w:pPr>
      <w:r w:rsidRPr="0028589C">
        <w:rPr>
          <w:b/>
          <w:bCs/>
        </w:rPr>
        <w:t>backstory</w:t>
      </w:r>
    </w:p>
    <w:p w14:paraId="2079FD42" w14:textId="77777777" w:rsidR="00CF6452" w:rsidRDefault="00CF6452" w:rsidP="00CF6452">
      <w:r>
        <w:t xml:space="preserve">The game is based on a story that takes place within the framework of the SCP Foundation worldview. Probably the main character is a person who enters the hotel to stay, but the hotel is not very normal, there are some supernatural phenomena, the </w:t>
      </w:r>
      <w:r>
        <w:lastRenderedPageBreak/>
        <w:t>main character needs to escape from the hotel.</w:t>
      </w:r>
    </w:p>
    <w:p w14:paraId="02F5895F" w14:textId="77777777" w:rsidR="00CF6452" w:rsidRPr="0028589C" w:rsidRDefault="00CF6452" w:rsidP="00CF6452">
      <w:pPr>
        <w:rPr>
          <w:b/>
          <w:bCs/>
        </w:rPr>
      </w:pPr>
      <w:r w:rsidRPr="0028589C">
        <w:rPr>
          <w:b/>
          <w:bCs/>
        </w:rPr>
        <w:t xml:space="preserve">Game </w:t>
      </w:r>
      <w:proofErr w:type="gramStart"/>
      <w:r w:rsidRPr="0028589C">
        <w:rPr>
          <w:b/>
          <w:bCs/>
        </w:rPr>
        <w:t>play</w:t>
      </w:r>
      <w:proofErr w:type="gramEnd"/>
    </w:p>
    <w:p w14:paraId="20A3C46D" w14:textId="77777777" w:rsidR="00CF6452" w:rsidRDefault="00CF6452" w:rsidP="00CF6452">
      <w:r>
        <w:t>The game is mainly based on VR devices, highlighting exploration gameplay, as well as puzzle solving, the game will have monsters and guns, players need to use guns to kill monsters.</w:t>
      </w:r>
    </w:p>
    <w:p w14:paraId="45B344F1" w14:textId="77777777" w:rsidR="00CF6452" w:rsidRPr="0028589C" w:rsidRDefault="00CF6452" w:rsidP="00CF6452">
      <w:pPr>
        <w:rPr>
          <w:b/>
          <w:bCs/>
        </w:rPr>
      </w:pPr>
      <w:r w:rsidRPr="0028589C">
        <w:rPr>
          <w:b/>
          <w:bCs/>
        </w:rPr>
        <w:t>Art style</w:t>
      </w:r>
    </w:p>
    <w:p w14:paraId="0968BD00" w14:textId="77777777" w:rsidR="00CF6452" w:rsidRDefault="00CF6452" w:rsidP="00CF6452">
      <w:r>
        <w:t xml:space="preserve">The art style of the game is realistic style, and the art design of the hotel I want to use the hotel art style of London in the 1960s. The monster is a humanoid color scheme composed of black lines, and the color of the scene is mainly </w:t>
      </w:r>
      <w:proofErr w:type="gramStart"/>
      <w:r>
        <w:t>black red</w:t>
      </w:r>
      <w:proofErr w:type="gramEnd"/>
      <w:r>
        <w:t xml:space="preserve"> and brown.</w:t>
      </w:r>
    </w:p>
    <w:p w14:paraId="12276E9D" w14:textId="77777777" w:rsidR="00CF6452" w:rsidRPr="0028589C" w:rsidRDefault="00CF6452" w:rsidP="00CF6452">
      <w:pPr>
        <w:rPr>
          <w:b/>
          <w:bCs/>
        </w:rPr>
      </w:pPr>
      <w:r>
        <w:rPr>
          <w:rFonts w:hint="eastAsia"/>
          <w:noProof/>
        </w:rPr>
        <w:drawing>
          <wp:anchor distT="0" distB="0" distL="114300" distR="114300" simplePos="0" relativeHeight="251665408" behindDoc="0" locked="0" layoutInCell="1" allowOverlap="1" wp14:anchorId="718BCA15" wp14:editId="1AD47DA5">
            <wp:simplePos x="0" y="0"/>
            <wp:positionH relativeFrom="margin">
              <wp:align>right</wp:align>
            </wp:positionH>
            <wp:positionV relativeFrom="paragraph">
              <wp:posOffset>26035</wp:posOffset>
            </wp:positionV>
            <wp:extent cx="1947545" cy="1947545"/>
            <wp:effectExtent l="0" t="0" r="0" b="0"/>
            <wp:wrapSquare wrapText="bothSides"/>
            <wp:docPr id="368225348" name="图片 2" descr="图片包含 室内, 建筑, 站, 桌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25348" name="图片 2" descr="图片包含 室内, 建筑, 站, 桌子&#10;&#10;描述已自动生成"/>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47545" cy="1947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8589C">
        <w:rPr>
          <w:b/>
          <w:bCs/>
        </w:rPr>
        <w:t>Detailed design phase</w:t>
      </w:r>
    </w:p>
    <w:p w14:paraId="0DCB26B3" w14:textId="77777777" w:rsidR="00CF6452" w:rsidRDefault="00CF6452" w:rsidP="00CF6452">
      <w:r>
        <w:t>Due to the limited development cycle of one person, I skipped some of the design phase, which saved some time, but it also allowed the game to have some features that were developed but not implemented.</w:t>
      </w:r>
    </w:p>
    <w:p w14:paraId="45985434" w14:textId="77777777" w:rsidR="00CF6452" w:rsidRDefault="00CF6452" w:rsidP="00CF6452">
      <w:r w:rsidRPr="00721DBD">
        <w:rPr>
          <w:noProof/>
        </w:rPr>
        <w:drawing>
          <wp:anchor distT="0" distB="0" distL="114300" distR="114300" simplePos="0" relativeHeight="251668480" behindDoc="0" locked="0" layoutInCell="1" allowOverlap="1" wp14:anchorId="64E4D9B6" wp14:editId="3A8112DA">
            <wp:simplePos x="0" y="0"/>
            <wp:positionH relativeFrom="column">
              <wp:posOffset>3349294</wp:posOffset>
            </wp:positionH>
            <wp:positionV relativeFrom="paragraph">
              <wp:posOffset>417692</wp:posOffset>
            </wp:positionV>
            <wp:extent cx="1897380" cy="1897380"/>
            <wp:effectExtent l="0" t="0" r="7620" b="7620"/>
            <wp:wrapSquare wrapText="bothSides"/>
            <wp:docPr id="1099418545" name="图片 3" descr="房间里的沙发和桌椅&#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418545" name="图片 3" descr="房间里的沙发和桌椅&#10;&#10;低可信度描述已自动生成"/>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97380" cy="1897380"/>
                    </a:xfrm>
                    <a:prstGeom prst="rect">
                      <a:avLst/>
                    </a:prstGeom>
                    <a:noFill/>
                    <a:ln>
                      <a:noFill/>
                    </a:ln>
                  </pic:spPr>
                </pic:pic>
              </a:graphicData>
            </a:graphic>
          </wp:anchor>
        </w:drawing>
      </w:r>
      <w:r>
        <w:t xml:space="preserve">Monster: The monster is a humanoid creature made up of black lines, which I generated using </w:t>
      </w:r>
      <w:proofErr w:type="spellStart"/>
      <w:r>
        <w:t>chatGPT</w:t>
      </w:r>
      <w:proofErr w:type="spellEnd"/>
      <w:r>
        <w:t>. The monster was born from the radio when the innkeeper picked up an abnormal radio signal, and he would contact humans and assimilate them into his copy. The main character's hotel is set in 1960s London. There will be supernatural events in the hotel.</w:t>
      </w:r>
      <w:r w:rsidRPr="0028589C">
        <w:rPr>
          <w:noProof/>
        </w:rPr>
        <w:t xml:space="preserve"> </w:t>
      </w:r>
    </w:p>
    <w:p w14:paraId="7FE32B0D" w14:textId="77777777" w:rsidR="00CF6452" w:rsidRDefault="00CF6452" w:rsidP="00CF6452"/>
    <w:p w14:paraId="48F77B99" w14:textId="77777777" w:rsidR="00CF6452" w:rsidRDefault="00CF6452" w:rsidP="00CF6452"/>
    <w:p w14:paraId="594D6962" w14:textId="77777777" w:rsidR="00CF6452" w:rsidRDefault="00CF6452" w:rsidP="00CF6452">
      <w:pPr>
        <w:jc w:val="center"/>
        <w:rPr>
          <w:b/>
          <w:bCs/>
          <w:sz w:val="28"/>
          <w:szCs w:val="32"/>
        </w:rPr>
      </w:pPr>
    </w:p>
    <w:p w14:paraId="09D0B56A" w14:textId="77777777" w:rsidR="00CF6452" w:rsidRDefault="00CF6452" w:rsidP="00CF6452">
      <w:pPr>
        <w:jc w:val="center"/>
        <w:rPr>
          <w:b/>
          <w:bCs/>
          <w:sz w:val="28"/>
          <w:szCs w:val="32"/>
        </w:rPr>
      </w:pPr>
    </w:p>
    <w:p w14:paraId="26CC4AB2" w14:textId="77777777" w:rsidR="00CF6452" w:rsidRDefault="00CF6452" w:rsidP="00CF6452">
      <w:pPr>
        <w:jc w:val="center"/>
        <w:rPr>
          <w:b/>
          <w:bCs/>
          <w:sz w:val="28"/>
          <w:szCs w:val="32"/>
        </w:rPr>
      </w:pPr>
    </w:p>
    <w:p w14:paraId="065A686F" w14:textId="77777777" w:rsidR="00CF6452" w:rsidRDefault="00CF6452" w:rsidP="00CF6452">
      <w:pPr>
        <w:jc w:val="center"/>
        <w:rPr>
          <w:b/>
          <w:bCs/>
          <w:sz w:val="28"/>
          <w:szCs w:val="32"/>
        </w:rPr>
      </w:pPr>
    </w:p>
    <w:p w14:paraId="55650EAA" w14:textId="77777777" w:rsidR="00CF6452" w:rsidRPr="0028589C" w:rsidRDefault="00CF6452" w:rsidP="00CF6452">
      <w:pPr>
        <w:jc w:val="center"/>
        <w:rPr>
          <w:b/>
          <w:bCs/>
          <w:sz w:val="28"/>
          <w:szCs w:val="32"/>
        </w:rPr>
      </w:pPr>
      <w:r w:rsidRPr="0028589C">
        <w:rPr>
          <w:b/>
          <w:bCs/>
          <w:sz w:val="28"/>
          <w:szCs w:val="32"/>
        </w:rPr>
        <w:lastRenderedPageBreak/>
        <w:t xml:space="preserve">Game production </w:t>
      </w:r>
      <w:proofErr w:type="gramStart"/>
      <w:r w:rsidRPr="0028589C">
        <w:rPr>
          <w:b/>
          <w:bCs/>
          <w:sz w:val="28"/>
          <w:szCs w:val="32"/>
        </w:rPr>
        <w:t>stage</w:t>
      </w:r>
      <w:proofErr w:type="gramEnd"/>
    </w:p>
    <w:p w14:paraId="20F06D45" w14:textId="77777777" w:rsidR="00CF6452" w:rsidRDefault="00CF6452" w:rsidP="00CF6452">
      <w:proofErr w:type="gramStart"/>
      <w:r w:rsidRPr="0028589C">
        <w:t>First of all</w:t>
      </w:r>
      <w:proofErr w:type="gramEnd"/>
      <w:r w:rsidRPr="0028589C">
        <w:t xml:space="preserve">, I designed the white box level of the game, which presents a circle. In the initial design, different doors and items will be generated every time the player goes around, which can bring a kind of unknown fear to people. Although I completed this function, there is no fashion in the final game, because many rooms will make my development cycle longer. </w:t>
      </w:r>
      <w:proofErr w:type="gramStart"/>
      <w:r w:rsidRPr="0028589C">
        <w:t>So</w:t>
      </w:r>
      <w:proofErr w:type="gramEnd"/>
      <w:r w:rsidRPr="0028589C">
        <w:t xml:space="preserve"> in this version only one room can be accessed.</w:t>
      </w:r>
      <w:r>
        <w:rPr>
          <w:noProof/>
        </w:rPr>
        <w:drawing>
          <wp:inline distT="0" distB="0" distL="0" distR="0" wp14:anchorId="04BD1914" wp14:editId="6577CC9C">
            <wp:extent cx="2984740" cy="1089541"/>
            <wp:effectExtent l="0" t="0" r="6350" b="0"/>
            <wp:docPr id="559628778" name="图片 1" descr="图片包含 游戏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28778" name="图片 1" descr="图片包含 游戏机&#10;&#10;描述已自动生成"/>
                    <pic:cNvPicPr/>
                  </pic:nvPicPr>
                  <pic:blipFill>
                    <a:blip r:embed="rId20"/>
                    <a:stretch>
                      <a:fillRect/>
                    </a:stretch>
                  </pic:blipFill>
                  <pic:spPr>
                    <a:xfrm>
                      <a:off x="0" y="0"/>
                      <a:ext cx="2991299" cy="1091935"/>
                    </a:xfrm>
                    <a:prstGeom prst="rect">
                      <a:avLst/>
                    </a:prstGeom>
                  </pic:spPr>
                </pic:pic>
              </a:graphicData>
            </a:graphic>
          </wp:inline>
        </w:drawing>
      </w:r>
    </w:p>
    <w:p w14:paraId="429CBDEB" w14:textId="77777777" w:rsidR="00CF6452" w:rsidRDefault="00CF6452" w:rsidP="00CF6452">
      <w:r w:rsidRPr="0028589C">
        <w:t>For the monster design of the game, I used a basic character model since the monster is made up of floating threads and shadows. I didn't do much modeling in maya.</w:t>
      </w:r>
    </w:p>
    <w:p w14:paraId="122EAFA6" w14:textId="77777777" w:rsidR="00CF6452" w:rsidRDefault="00CF6452" w:rsidP="00CF6452">
      <w:r>
        <w:rPr>
          <w:noProof/>
        </w:rPr>
        <w:drawing>
          <wp:anchor distT="0" distB="0" distL="114300" distR="114300" simplePos="0" relativeHeight="251667456" behindDoc="0" locked="0" layoutInCell="1" allowOverlap="1" wp14:anchorId="3FF16D4A" wp14:editId="2BFA89F3">
            <wp:simplePos x="0" y="0"/>
            <wp:positionH relativeFrom="margin">
              <wp:posOffset>2067560</wp:posOffset>
            </wp:positionH>
            <wp:positionV relativeFrom="paragraph">
              <wp:posOffset>33655</wp:posOffset>
            </wp:positionV>
            <wp:extent cx="1667510" cy="1812290"/>
            <wp:effectExtent l="0" t="0" r="8890" b="0"/>
            <wp:wrapSquare wrapText="bothSides"/>
            <wp:docPr id="1707143837" name="图片 1" descr="女人站在沙滩上&#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43837" name="图片 1" descr="女人站在沙滩上&#10;&#10;描述已自动生成"/>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67510" cy="18122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458AEF7E" wp14:editId="7E1281CC">
            <wp:simplePos x="0" y="0"/>
            <wp:positionH relativeFrom="margin">
              <wp:posOffset>3755749</wp:posOffset>
            </wp:positionH>
            <wp:positionV relativeFrom="paragraph">
              <wp:posOffset>42959</wp:posOffset>
            </wp:positionV>
            <wp:extent cx="1388745" cy="1836420"/>
            <wp:effectExtent l="0" t="0" r="1905" b="0"/>
            <wp:wrapSquare wrapText="bothSides"/>
            <wp:docPr id="1870464789" name="图片 1" descr="沙滩上有人在表演&#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464789" name="图片 1" descr="沙滩上有人在表演&#10;&#10;低可信度描述已自动生成"/>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88745" cy="1836420"/>
                    </a:xfrm>
                    <a:prstGeom prst="rect">
                      <a:avLst/>
                    </a:prstGeom>
                  </pic:spPr>
                </pic:pic>
              </a:graphicData>
            </a:graphic>
            <wp14:sizeRelH relativeFrom="margin">
              <wp14:pctWidth>0</wp14:pctWidth>
            </wp14:sizeRelH>
            <wp14:sizeRelV relativeFrom="margin">
              <wp14:pctHeight>0</wp14:pctHeight>
            </wp14:sizeRelV>
          </wp:anchor>
        </w:drawing>
      </w:r>
      <w:r w:rsidRPr="0028589C">
        <w:rPr>
          <w:noProof/>
        </w:rPr>
        <w:t>How to achieve the effect of silk through the material of the monster after I consulted the relevant computer graphics development documents, I designed a set of shader. The principle is to control the Alpha channel of the noise map through time to represent the line texture of the monster.</w:t>
      </w:r>
    </w:p>
    <w:p w14:paraId="24152D87" w14:textId="77777777" w:rsidR="00CF6452" w:rsidRDefault="00CF6452" w:rsidP="00CF6452">
      <w:r>
        <w:rPr>
          <w:noProof/>
        </w:rPr>
        <w:drawing>
          <wp:inline distT="0" distB="0" distL="0" distR="0" wp14:anchorId="270A64D3" wp14:editId="54CAB3EA">
            <wp:extent cx="5274310" cy="2888615"/>
            <wp:effectExtent l="0" t="0" r="2540" b="6985"/>
            <wp:docPr id="76995843" name="图片 1" descr="电脑游戏画面&#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5843" name="图片 1" descr="电脑游戏画面&#10;&#10;低可信度描述已自动生成"/>
                    <pic:cNvPicPr/>
                  </pic:nvPicPr>
                  <pic:blipFill>
                    <a:blip r:embed="rId23"/>
                    <a:stretch>
                      <a:fillRect/>
                    </a:stretch>
                  </pic:blipFill>
                  <pic:spPr>
                    <a:xfrm>
                      <a:off x="0" y="0"/>
                      <a:ext cx="5274310" cy="2888615"/>
                    </a:xfrm>
                    <a:prstGeom prst="rect">
                      <a:avLst/>
                    </a:prstGeom>
                  </pic:spPr>
                </pic:pic>
              </a:graphicData>
            </a:graphic>
          </wp:inline>
        </w:drawing>
      </w:r>
    </w:p>
    <w:p w14:paraId="5B804CB0" w14:textId="77777777" w:rsidR="00CF6452" w:rsidRDefault="00CF6452" w:rsidP="00CF6452">
      <w:r w:rsidRPr="0028589C">
        <w:lastRenderedPageBreak/>
        <w:t>Next, in terms of scene construction, I purchased three sets of UE scene material packages. This material package fits perfectly with my setting requirements. Has most of the art resources needed in the hotel.</w:t>
      </w:r>
      <w:r>
        <w:rPr>
          <w:noProof/>
        </w:rPr>
        <w:drawing>
          <wp:inline distT="0" distB="0" distL="0" distR="0" wp14:anchorId="7F64F9DC" wp14:editId="5FD275AA">
            <wp:extent cx="5274310" cy="2296795"/>
            <wp:effectExtent l="0" t="0" r="2540" b="8255"/>
            <wp:docPr id="1687155995" name="图片 1" descr="许多电脑萤幕&#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155995" name="图片 1" descr="许多电脑萤幕&#10;&#10;中度可信度描述已自动生成"/>
                    <pic:cNvPicPr/>
                  </pic:nvPicPr>
                  <pic:blipFill>
                    <a:blip r:embed="rId24"/>
                    <a:stretch>
                      <a:fillRect/>
                    </a:stretch>
                  </pic:blipFill>
                  <pic:spPr>
                    <a:xfrm>
                      <a:off x="0" y="0"/>
                      <a:ext cx="5274310" cy="2296795"/>
                    </a:xfrm>
                    <a:prstGeom prst="rect">
                      <a:avLst/>
                    </a:prstGeom>
                  </pic:spPr>
                </pic:pic>
              </a:graphicData>
            </a:graphic>
          </wp:inline>
        </w:drawing>
      </w:r>
    </w:p>
    <w:p w14:paraId="640AE210" w14:textId="77777777" w:rsidR="00CF6452" w:rsidRDefault="00CF6452" w:rsidP="00CF6452">
      <w:r>
        <w:t>Then I started building the scene.</w:t>
      </w:r>
    </w:p>
    <w:p w14:paraId="108F6FC2" w14:textId="77777777" w:rsidR="00CF6452" w:rsidRDefault="00CF6452" w:rsidP="00CF6452">
      <w:r>
        <w:t xml:space="preserve">First, in the diffuse reflection mode to build the scene to adjust the color, I need to maintain the unity of the scene color, so that the scene looks like someone lived, in line with reality. I used some noise mapping to simulate stains on objects, and in Anderson and Lee's article discussed the application of noise mapping techniques to enhance the realism of digital graphics. </w:t>
      </w:r>
      <w:r>
        <w:rPr>
          <w:noProof/>
        </w:rPr>
        <w:drawing>
          <wp:inline distT="0" distB="0" distL="0" distR="0" wp14:anchorId="27F8E7A1" wp14:editId="12DAE268">
            <wp:extent cx="5274310" cy="3587750"/>
            <wp:effectExtent l="0" t="0" r="2540" b="0"/>
            <wp:docPr id="754830233" name="图片 1" descr="图片包含 室内, 房间, 灯光, 桌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830233" name="图片 1" descr="图片包含 室内, 房间, 灯光, 桌子&#10;&#10;描述已自动生成"/>
                    <pic:cNvPicPr/>
                  </pic:nvPicPr>
                  <pic:blipFill>
                    <a:blip r:embed="rId25"/>
                    <a:stretch>
                      <a:fillRect/>
                    </a:stretch>
                  </pic:blipFill>
                  <pic:spPr>
                    <a:xfrm>
                      <a:off x="0" y="0"/>
                      <a:ext cx="5274310" cy="3587750"/>
                    </a:xfrm>
                    <a:prstGeom prst="rect">
                      <a:avLst/>
                    </a:prstGeom>
                  </pic:spPr>
                </pic:pic>
              </a:graphicData>
            </a:graphic>
          </wp:inline>
        </w:drawing>
      </w:r>
      <w:r>
        <w:t xml:space="preserve">They analyzed in detail how different types of noise, such as Berlin noise and simple noise, can be effectively applied to texture, shadow, and lighting models to increase the </w:t>
      </w:r>
      <w:r>
        <w:lastRenderedPageBreak/>
        <w:t>visual complexity and level of detail of the scene, thereby improving the realism of the final rendered image. In addition, the study includes a series of experiment-based comparisons that demonstrate the visual enhancement of noise mapping and its performance in a variety of real-world applications. (Anderson, L. &amp; Lee, H. J., 2022)</w:t>
      </w:r>
    </w:p>
    <w:p w14:paraId="69BF2730" w14:textId="77777777" w:rsidR="00CF6452" w:rsidRDefault="00CF6452" w:rsidP="00CF6452">
      <w:r>
        <w:t>At the same time, I used lights and objects to highlight the key play route and set up trigger lights in the four corners of the corridor, which can provide more effective guidance in the play route.</w:t>
      </w:r>
      <w:r w:rsidRPr="002070A3">
        <w:rPr>
          <w:noProof/>
        </w:rPr>
        <w:t xml:space="preserve"> </w:t>
      </w:r>
      <w:r>
        <w:rPr>
          <w:noProof/>
        </w:rPr>
        <w:drawing>
          <wp:inline distT="0" distB="0" distL="0" distR="0" wp14:anchorId="722C7E3A" wp14:editId="2FF37E18">
            <wp:extent cx="5274310" cy="3270885"/>
            <wp:effectExtent l="0" t="0" r="2540" b="5715"/>
            <wp:docPr id="2028397393" name="图片 1" descr="黑暗的房间里&#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97393" name="图片 1" descr="黑暗的房间里&#10;&#10;中度可信度描述已自动生成"/>
                    <pic:cNvPicPr/>
                  </pic:nvPicPr>
                  <pic:blipFill>
                    <a:blip r:embed="rId26"/>
                    <a:stretch>
                      <a:fillRect/>
                    </a:stretch>
                  </pic:blipFill>
                  <pic:spPr>
                    <a:xfrm>
                      <a:off x="0" y="0"/>
                      <a:ext cx="5274310" cy="3270885"/>
                    </a:xfrm>
                    <a:prstGeom prst="rect">
                      <a:avLst/>
                    </a:prstGeom>
                  </pic:spPr>
                </pic:pic>
              </a:graphicData>
            </a:graphic>
          </wp:inline>
        </w:drawing>
      </w:r>
    </w:p>
    <w:p w14:paraId="654F41BD" w14:textId="77777777" w:rsidR="00CF6452" w:rsidRDefault="00CF6452" w:rsidP="00CF6452">
      <w:r>
        <w:t>Next, I started to make a play route. I designed to tour the entire game scene clockwise from the birth point of the game, and there would be multiple cutscenes in the middle to provide enough excitement for the player. I added multiple triggers through the level blueprint that needed to be triggered to see the correct cutscene. If the player does not trigger the triggers in the order of the features, then the player needs to walk around the scene a few more times to move the story forward. The reason for this is that when the player first plays the game, if they loop through the corridors many times and don't see scary NPCS, they will let their guard down, adding more excitement to the cut scenes later.</w:t>
      </w:r>
      <w:r w:rsidRPr="002070A3">
        <w:rPr>
          <w:noProof/>
        </w:rPr>
        <w:t xml:space="preserve"> </w:t>
      </w:r>
      <w:r>
        <w:rPr>
          <w:noProof/>
        </w:rPr>
        <w:lastRenderedPageBreak/>
        <w:drawing>
          <wp:inline distT="0" distB="0" distL="0" distR="0" wp14:anchorId="2B391E7C" wp14:editId="495344A0">
            <wp:extent cx="5274310" cy="3930015"/>
            <wp:effectExtent l="0" t="0" r="2540" b="0"/>
            <wp:docPr id="1924888469" name="图片 1" descr="桌子上的电视&#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88469" name="图片 1" descr="桌子上的电视&#10;&#10;低可信度描述已自动生成"/>
                    <pic:cNvPicPr/>
                  </pic:nvPicPr>
                  <pic:blipFill>
                    <a:blip r:embed="rId27"/>
                    <a:stretch>
                      <a:fillRect/>
                    </a:stretch>
                  </pic:blipFill>
                  <pic:spPr>
                    <a:xfrm>
                      <a:off x="0" y="0"/>
                      <a:ext cx="5274310" cy="3930015"/>
                    </a:xfrm>
                    <a:prstGeom prst="rect">
                      <a:avLst/>
                    </a:prstGeom>
                  </pic:spPr>
                </pic:pic>
              </a:graphicData>
            </a:graphic>
          </wp:inline>
        </w:drawing>
      </w:r>
    </w:p>
    <w:p w14:paraId="2C99DFAE" w14:textId="77777777" w:rsidR="00CF6452" w:rsidRDefault="00CF6452" w:rsidP="00CF6452">
      <w:r>
        <w:t>On the procedural side, I added some interactive features to my game that would serve the story of the game, such as grabbing items and other interactive features. The game's AI system, and the gun synthesis system. There is a part of the game where the player must collect and assemble pieces of weapons while avoiding monsters on the map, which I found very exciting. When I tested this episode, I couldn't clearly see its full grind due to the hidden effects of the monster, and its AI pathfinding has some randomness, so it usually surprises the player in the corner, but also disappears. It's all random, and there's no way for the player to remember where the monster will appear through the backboard. But it also makes the game more difficult.</w:t>
      </w:r>
    </w:p>
    <w:p w14:paraId="2626DEE5" w14:textId="77777777" w:rsidR="00CF6452" w:rsidRDefault="00CF6452" w:rsidP="00CF6452">
      <w:r>
        <w:rPr>
          <w:noProof/>
        </w:rPr>
        <w:lastRenderedPageBreak/>
        <w:drawing>
          <wp:inline distT="0" distB="0" distL="0" distR="0" wp14:anchorId="1A7C9634" wp14:editId="389B07D5">
            <wp:extent cx="5274310" cy="2675255"/>
            <wp:effectExtent l="0" t="0" r="2540" b="0"/>
            <wp:docPr id="1308003068" name="图片 1" descr="图片包含 室内, 瓷砖, 女人, 瓦&#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03068" name="图片 1" descr="图片包含 室内, 瓷砖, 女人, 瓦&#10;&#10;描述已自动生成"/>
                    <pic:cNvPicPr/>
                  </pic:nvPicPr>
                  <pic:blipFill>
                    <a:blip r:embed="rId28"/>
                    <a:stretch>
                      <a:fillRect/>
                    </a:stretch>
                  </pic:blipFill>
                  <pic:spPr>
                    <a:xfrm>
                      <a:off x="0" y="0"/>
                      <a:ext cx="5274310" cy="2675255"/>
                    </a:xfrm>
                    <a:prstGeom prst="rect">
                      <a:avLst/>
                    </a:prstGeom>
                  </pic:spPr>
                </pic:pic>
              </a:graphicData>
            </a:graphic>
          </wp:inline>
        </w:drawing>
      </w:r>
    </w:p>
    <w:p w14:paraId="3C41B203" w14:textId="77777777" w:rsidR="00CF6452" w:rsidRDefault="00CF6452" w:rsidP="00CF6452">
      <w:r>
        <w:t>During the production of the game, player feedback pointed out several issues, but due to time constraints, these issues have not been fully resolved. First, the player will feel dizzy during the experience, like the feeling of motion sickness. By studying different interaction modes, the advantages and disadvantages of transient and linear movement can be summarized.</w:t>
      </w:r>
    </w:p>
    <w:p w14:paraId="3F56E71F" w14:textId="77777777" w:rsidR="00CF6452" w:rsidRDefault="00CF6452" w:rsidP="00CF6452">
      <w:r>
        <w:t xml:space="preserve">With regards to Teleportation, this approach allows players to select a target location and teleport it instantly, avoiding rapid perspective changes and thus significantly reducing the incidence of motion sickness in VR (Fernandes and Feiner, 2016). In addition, teleportation is simple and intuitive, with the player simply selecting the target location and teleporting it, making it particularly suitable for novices and players unfamiliar with VR environments (LaViola, 2000). In addition, teleportation allows the player to move quickly over a large area without being limited by physical space, which is very advantageous for exploring large virtual environments (Bowman and Hodges, 1999). However, teleportation has its drawbacks. Since there is no continuous movement process, teleportation movement may interrupt the player's immersion experience and reduce the feeling of being there (Raaen and </w:t>
      </w:r>
      <w:proofErr w:type="spellStart"/>
      <w:r>
        <w:t>Kjellmo</w:t>
      </w:r>
      <w:proofErr w:type="spellEnd"/>
      <w:r>
        <w:t>, 2015). In addition, the feeling of being in another location instantaneously is less natural than linear movement and may affect the player's perception and the authenticity of the environment interaction (Steed and Pan, 2011).</w:t>
      </w:r>
    </w:p>
    <w:p w14:paraId="03ED556D" w14:textId="77777777" w:rsidR="00CF6452" w:rsidRDefault="00CF6452" w:rsidP="00CF6452">
      <w:r>
        <w:t>Smooth Locomotion, on the other hand, provides continuous changes of perspective that allow the player to remain immersed during movement, more in line with the real-life mobile experience (</w:t>
      </w:r>
      <w:proofErr w:type="spellStart"/>
      <w:r>
        <w:t>Usoh</w:t>
      </w:r>
      <w:proofErr w:type="spellEnd"/>
      <w:r>
        <w:t xml:space="preserve"> et al., 1999). This type of movement is closer to the movement in the real world and can enhance the player's interaction and experience with the virtual environment (Slater, </w:t>
      </w:r>
      <w:proofErr w:type="spellStart"/>
      <w:r>
        <w:t>Usoh</w:t>
      </w:r>
      <w:proofErr w:type="spellEnd"/>
      <w:r>
        <w:t xml:space="preserve"> and Chrysanthou, 1995). Linear movement also allows the player to precisely control the direction and speed of movement </w:t>
      </w:r>
      <w:r>
        <w:lastRenderedPageBreak/>
        <w:t xml:space="preserve">through the controller, which is more suitable for gaming scenarios requiring fine manipulation (Mine, 1995). However, linear movement is also prone to VR motion sickness, especially when moving quickly or making sharp turns, due to discomfort caused by conflict between the visual system and the vestibular system (LaViola, 2000). In addition, linear movement requires a higher level of proficiency with the controller and is not suitable for beginners (Fernandes and Feiner, 2016). In the real world, the player's physical space limits their freedom of movement in the virtual environment, which may require more complex physical space management and security measures (Raaen and </w:t>
      </w:r>
      <w:proofErr w:type="spellStart"/>
      <w:r>
        <w:t>Kjellmo</w:t>
      </w:r>
      <w:proofErr w:type="spellEnd"/>
      <w:r>
        <w:t>, 2015).</w:t>
      </w:r>
    </w:p>
    <w:p w14:paraId="42F2DCD0" w14:textId="77777777" w:rsidR="00CF6452" w:rsidRDefault="00CF6452" w:rsidP="00CF6452">
      <w:r>
        <w:t>In summary, my game uses linear movement for realism, but it also adds to the vertigo of the player. I will add mobile mode switching in the future as a fix.</w:t>
      </w:r>
    </w:p>
    <w:p w14:paraId="7A0DE376" w14:textId="77777777" w:rsidR="00CF6452" w:rsidRDefault="00CF6452" w:rsidP="00CF6452"/>
    <w:p w14:paraId="01DC2626" w14:textId="77777777" w:rsidR="00CF6452" w:rsidRDefault="00CF6452" w:rsidP="00CF6452"/>
    <w:p w14:paraId="75B03214" w14:textId="77777777" w:rsidR="00CF6452" w:rsidRDefault="00CF6452" w:rsidP="00CF6452"/>
    <w:p w14:paraId="037E24E7" w14:textId="77777777" w:rsidR="00CF6452" w:rsidRDefault="00CF6452" w:rsidP="00CF6452"/>
    <w:p w14:paraId="195A713C" w14:textId="77777777" w:rsidR="00CF6452" w:rsidRDefault="00CF6452" w:rsidP="00CF6452"/>
    <w:p w14:paraId="3DB6D0EE" w14:textId="77777777" w:rsidR="00CF6452" w:rsidRDefault="00CF6452" w:rsidP="00CF6452"/>
    <w:p w14:paraId="297A14E7" w14:textId="77777777" w:rsidR="00CF6452" w:rsidRDefault="00CF6452" w:rsidP="00CF6452"/>
    <w:p w14:paraId="4B809E9C" w14:textId="77777777" w:rsidR="00CF6452" w:rsidRDefault="00CF6452" w:rsidP="00CF6452"/>
    <w:p w14:paraId="2051A575" w14:textId="77777777" w:rsidR="00CF6452" w:rsidRDefault="00CF6452" w:rsidP="00CF6452"/>
    <w:p w14:paraId="77454AB9" w14:textId="77777777" w:rsidR="00CF6452" w:rsidRDefault="00CF6452" w:rsidP="00CF6452"/>
    <w:p w14:paraId="38509784" w14:textId="77777777" w:rsidR="00CF6452" w:rsidRDefault="00CF6452" w:rsidP="00CF6452"/>
    <w:p w14:paraId="06D1639F" w14:textId="77777777" w:rsidR="00CF6452" w:rsidRDefault="00CF6452" w:rsidP="00CF6452"/>
    <w:p w14:paraId="29E774E0" w14:textId="77777777" w:rsidR="00CF6452" w:rsidRDefault="00CF6452" w:rsidP="00CF6452"/>
    <w:p w14:paraId="2F7B6C00" w14:textId="77777777" w:rsidR="00CF6452" w:rsidRDefault="00CF6452" w:rsidP="00CF6452"/>
    <w:p w14:paraId="2CEAFF70" w14:textId="77777777" w:rsidR="00CF6452" w:rsidRDefault="00CF6452" w:rsidP="00CF6452"/>
    <w:p w14:paraId="4E563172" w14:textId="77777777" w:rsidR="00CF6452" w:rsidRDefault="00CF6452" w:rsidP="00CF6452"/>
    <w:p w14:paraId="5BB3C05F" w14:textId="77777777" w:rsidR="00CF6452" w:rsidRDefault="00CF6452" w:rsidP="00CF6452"/>
    <w:p w14:paraId="19E7F42D" w14:textId="77777777" w:rsidR="00CF6452" w:rsidRDefault="00CF6452" w:rsidP="00CF6452"/>
    <w:p w14:paraId="728F18E5" w14:textId="77777777" w:rsidR="00CF6452" w:rsidRPr="009B0932" w:rsidRDefault="00CF6452" w:rsidP="00CF6452">
      <w:pPr>
        <w:jc w:val="center"/>
        <w:rPr>
          <w:b/>
          <w:bCs/>
          <w:sz w:val="28"/>
          <w:szCs w:val="32"/>
        </w:rPr>
      </w:pPr>
      <w:r w:rsidRPr="009B0932">
        <w:rPr>
          <w:b/>
          <w:bCs/>
          <w:sz w:val="28"/>
          <w:szCs w:val="32"/>
        </w:rPr>
        <w:lastRenderedPageBreak/>
        <w:t>Summary</w:t>
      </w:r>
    </w:p>
    <w:p w14:paraId="76BAEC05" w14:textId="77777777" w:rsidR="00CF6452" w:rsidRDefault="00CF6452" w:rsidP="00CF6452">
      <w:r>
        <w:t>By exploring the art design and scene construction of virtual reality (VR) environments, this paper aims to provide a series of technical and design guidelines to promote the development of art forms such as VR interactive short films. Through a detailed analysis of key aspects such as environment design, interactive prompts, anticipation management, and spatial layout, this study highlights the importance of effective player guidance and avoidance of walk-through scenarios in creating immersive VR experiences. In addition, the applications of ambient lighting solutions and advanced materials and textures in maintaining visual consistency and reducing performance overhead, as well as the advantages and disadvantages of physics-based rendering (PBR) and its applications in computer graphics are discussed.</w:t>
      </w:r>
    </w:p>
    <w:p w14:paraId="7BFD6C21" w14:textId="77777777" w:rsidR="00CF6452" w:rsidRDefault="00CF6452" w:rsidP="00CF6452">
      <w:r>
        <w:t>This study shows that the environment design forms a silent guidance mechanism by utilizing elements such as path, light, color, and visual focus, which effectively guides the player naturally towards a preset goal. The design principles and implementation strategies of interactive prompts provide players with intuitive and easy to understand operation or task prompts to reduce player confusion. Anticipation management improves overall user experience and satisfaction by helping players have clear direction and goals throughout the experience through storytelling, environmental cues, and UI elements. Proper spatial layout optimizes the player's navigation experience by controlling the field of view, limiting the accessible area, or using virtual structures to guide the eye, which improves the fluency and immersion of the game.</w:t>
      </w:r>
    </w:p>
    <w:p w14:paraId="442A38FB" w14:textId="77777777" w:rsidR="00CF6452" w:rsidRDefault="00CF6452" w:rsidP="00CF6452">
      <w:r>
        <w:t>In summary, this paper highlights the need to give full consideration and attention to aspects such as guiding the player and avoiding wearing the side scene during the design and implementation of VR environments. By adopting the right design and technology strategies, developers can create virtual environments that are both engaging and believable, providing users with high-quality VR experiences. Future research and technological developments will further improve efficiency and extend the range of applications while reducing resource requirements to drive innovative applications of VR technology in arts and entertainment.</w:t>
      </w:r>
    </w:p>
    <w:p w14:paraId="22D8CCED" w14:textId="77777777" w:rsidR="00CF6452" w:rsidRDefault="00CF6452" w:rsidP="00CF6452"/>
    <w:p w14:paraId="723A6E78" w14:textId="77777777" w:rsidR="00CF6452" w:rsidRDefault="00CF6452" w:rsidP="00CF6452"/>
    <w:p w14:paraId="46ACF1A5" w14:textId="77777777" w:rsidR="00CF6452" w:rsidRDefault="00CF6452" w:rsidP="00CF6452"/>
    <w:p w14:paraId="73BF311D" w14:textId="77777777" w:rsidR="00CF6452" w:rsidRDefault="00CF6452" w:rsidP="00CF6452"/>
    <w:p w14:paraId="08CC0E24" w14:textId="77777777" w:rsidR="00CF6452" w:rsidRDefault="00CF6452" w:rsidP="00CF6452"/>
    <w:p w14:paraId="17471E13" w14:textId="77777777" w:rsidR="00CF6452" w:rsidRDefault="00CF6452" w:rsidP="00CF6452">
      <w:pPr>
        <w:jc w:val="center"/>
        <w:rPr>
          <w:b/>
          <w:bCs/>
          <w:sz w:val="36"/>
          <w:szCs w:val="40"/>
        </w:rPr>
      </w:pPr>
      <w:r w:rsidRPr="009B0932">
        <w:rPr>
          <w:b/>
          <w:bCs/>
          <w:sz w:val="36"/>
          <w:szCs w:val="40"/>
        </w:rPr>
        <w:lastRenderedPageBreak/>
        <w:t>References</w:t>
      </w:r>
    </w:p>
    <w:p w14:paraId="1E596BB6" w14:textId="77777777" w:rsidR="00CF6452" w:rsidRPr="00222E8E" w:rsidRDefault="00CF6452" w:rsidP="00CF6452">
      <w:r>
        <w:rPr>
          <w:rFonts w:hint="eastAsia"/>
        </w:rPr>
        <w:t xml:space="preserve">1. </w:t>
      </w:r>
      <w:r w:rsidRPr="00222E8E">
        <w:t>Epic Games. (2023). Unreal Engine 5.2.1 for Meta Quest VR. [Online] Available at: </w:t>
      </w:r>
      <w:hyperlink r:id="rId29" w:tgtFrame="_blank" w:history="1">
        <w:r w:rsidRPr="00222E8E">
          <w:t>https://dev.epicgames.com/community/learning/tutorials/1GxB/unreal-engine-5-2-1-for-meta-quest-vr</w:t>
        </w:r>
      </w:hyperlink>
      <w:r w:rsidRPr="00222E8E">
        <w:t> [Accessed 27 October 2023].</w:t>
      </w:r>
    </w:p>
    <w:p w14:paraId="6785F06B" w14:textId="77777777" w:rsidR="00CF6452" w:rsidRPr="00222E8E" w:rsidRDefault="00CF6452" w:rsidP="00CF6452">
      <w:r>
        <w:rPr>
          <w:rFonts w:hint="eastAsia"/>
        </w:rPr>
        <w:t xml:space="preserve">2. </w:t>
      </w:r>
      <w:r w:rsidRPr="00222E8E">
        <w:t>Epic Games. (</w:t>
      </w:r>
      <w:r w:rsidRPr="00222E8E">
        <w:rPr>
          <w:rFonts w:hint="eastAsia"/>
        </w:rPr>
        <w:t>2022</w:t>
      </w:r>
      <w:r w:rsidRPr="00222E8E">
        <w:t>). Advanced Debugging in Unreal Engine. [Online] Available at: </w:t>
      </w:r>
      <w:hyperlink r:id="rId30" w:tgtFrame="_blank" w:history="1">
        <w:r w:rsidRPr="00222E8E">
          <w:t>https://dev.epicgames.com/community/learning/tutorials/dXl5/advanced-debugging-in-unreal-engine</w:t>
        </w:r>
      </w:hyperlink>
      <w:r w:rsidRPr="00222E8E">
        <w:t> [Accessed 27 October 2023].</w:t>
      </w:r>
    </w:p>
    <w:p w14:paraId="186527C5" w14:textId="77777777" w:rsidR="00CF6452" w:rsidRPr="00222E8E" w:rsidRDefault="00CF6452" w:rsidP="00CF6452">
      <w:r>
        <w:rPr>
          <w:rFonts w:hint="eastAsia"/>
        </w:rPr>
        <w:t xml:space="preserve">3. </w:t>
      </w:r>
      <w:r>
        <w:t>Yong Tan</w:t>
      </w:r>
      <w:r w:rsidRPr="00222E8E">
        <w:t>. (</w:t>
      </w:r>
      <w:r w:rsidRPr="00222E8E">
        <w:rPr>
          <w:rFonts w:hint="eastAsia"/>
        </w:rPr>
        <w:t>2022</w:t>
      </w:r>
      <w:r w:rsidRPr="00222E8E">
        <w:t>). Physical Hand Interaction in VR | [Unreal Circle北京]. [Video] Available at: </w:t>
      </w:r>
      <w:hyperlink r:id="rId31" w:tgtFrame="_blank" w:history="1">
        <w:r w:rsidRPr="00222E8E">
          <w:t>https://www.bilibili.com/video/BV1Kh4y1d79S/?spm_id_from=333.999.0.0&amp;vd_source=ad222062f79f67cf51bf35f89be578c7</w:t>
        </w:r>
      </w:hyperlink>
      <w:r w:rsidRPr="00222E8E">
        <w:t> [Accessed 27 October 2023].</w:t>
      </w:r>
    </w:p>
    <w:p w14:paraId="7BB35D72" w14:textId="77777777" w:rsidR="00CF6452" w:rsidRDefault="00CF6452" w:rsidP="00CF6452">
      <w:r>
        <w:rPr>
          <w:rFonts w:hint="eastAsia"/>
        </w:rPr>
        <w:t xml:space="preserve">4. </w:t>
      </w:r>
      <w:r>
        <w:t>MI Wang</w:t>
      </w:r>
      <w:r w:rsidRPr="00222E8E">
        <w:t>. (2022). Rendering roadmap: faster, more realistic, with more data and pixels | [UFSH2023]. [Video] Available</w:t>
      </w:r>
      <w:r>
        <w:rPr>
          <w:rFonts w:hint="eastAsia"/>
        </w:rPr>
        <w:t xml:space="preserve"> </w:t>
      </w:r>
      <w:r w:rsidRPr="00222E8E">
        <w:t>at: </w:t>
      </w:r>
      <w:hyperlink r:id="rId32" w:tgtFrame="_blank" w:history="1">
        <w:r w:rsidRPr="00222E8E">
          <w:t>https://www.bilibili.com/video/BV1Qi4y1q7v2/?spm_id_from=333.999.0.0&amp;vd_source=ad222062f79f67cf51bf35f89be578c7</w:t>
        </w:r>
      </w:hyperlink>
      <w:r w:rsidRPr="00222E8E">
        <w:t> [Accessed 27 October 2023].</w:t>
      </w:r>
    </w:p>
    <w:p w14:paraId="2B14D70D" w14:textId="77777777" w:rsidR="00CF6452"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5. </w:t>
      </w:r>
      <w:r>
        <w:rPr>
          <w:rFonts w:ascii="Segoe UI" w:hAnsi="Segoe UI" w:cs="Segoe UI"/>
          <w:color w:val="05073B"/>
          <w:sz w:val="23"/>
          <w:szCs w:val="23"/>
          <w:shd w:val="clear" w:color="auto" w:fill="FDFDFE"/>
        </w:rPr>
        <w:t>Tankini. (</w:t>
      </w:r>
      <w:r>
        <w:rPr>
          <w:rFonts w:ascii="Segoe UI" w:hAnsi="Segoe UI" w:cs="Segoe UI" w:hint="eastAsia"/>
          <w:color w:val="05073B"/>
          <w:sz w:val="23"/>
          <w:szCs w:val="23"/>
          <w:shd w:val="clear" w:color="auto" w:fill="FDFDFE"/>
        </w:rPr>
        <w:t>2022</w:t>
      </w:r>
      <w:r>
        <w:rPr>
          <w:rFonts w:ascii="Segoe UI" w:hAnsi="Segoe UI" w:cs="Segoe UI"/>
          <w:color w:val="05073B"/>
          <w:sz w:val="23"/>
          <w:szCs w:val="23"/>
          <w:shd w:val="clear" w:color="auto" w:fill="FDFDFE"/>
        </w:rPr>
        <w:t>). [UOD2022]</w:t>
      </w:r>
      <w:r w:rsidRPr="00222E8E">
        <w:t xml:space="preserve"> </w:t>
      </w:r>
      <w:r w:rsidRPr="00222E8E">
        <w:rPr>
          <w:rFonts w:ascii="Segoe UI" w:hAnsi="Segoe UI" w:cs="Segoe UI"/>
          <w:color w:val="05073B"/>
          <w:sz w:val="23"/>
          <w:szCs w:val="23"/>
          <w:shd w:val="clear" w:color="auto" w:fill="FDFDFE"/>
        </w:rPr>
        <w:t>Physical hand interaction in VR based on Lumen static baking practice</w:t>
      </w:r>
      <w:r>
        <w:rPr>
          <w:rFonts w:ascii="Segoe UI" w:hAnsi="Segoe UI" w:cs="Segoe UI"/>
          <w:color w:val="05073B"/>
          <w:sz w:val="23"/>
          <w:szCs w:val="23"/>
          <w:shd w:val="clear" w:color="auto" w:fill="FDFDFE"/>
        </w:rPr>
        <w:t xml:space="preserve"> | </w:t>
      </w:r>
      <w:proofErr w:type="spellStart"/>
      <w:r>
        <w:rPr>
          <w:rFonts w:ascii="Segoe UI" w:hAnsi="Segoe UI" w:cs="Segoe UI"/>
          <w:color w:val="05073B"/>
          <w:sz w:val="23"/>
          <w:szCs w:val="23"/>
          <w:shd w:val="clear" w:color="auto" w:fill="FDFDFE"/>
        </w:rPr>
        <w:t>Funplus</w:t>
      </w:r>
      <w:proofErr w:type="spellEnd"/>
      <w:r>
        <w:rPr>
          <w:rFonts w:ascii="Segoe UI" w:hAnsi="Segoe UI" w:cs="Segoe UI"/>
          <w:color w:val="05073B"/>
          <w:sz w:val="23"/>
          <w:szCs w:val="23"/>
          <w:shd w:val="clear" w:color="auto" w:fill="FDFDFE"/>
        </w:rPr>
        <w:t>. [Video] Available</w:t>
      </w:r>
      <w:r>
        <w:rPr>
          <w:rFonts w:ascii="Segoe UI" w:hAnsi="Segoe UI" w:cs="Segoe UI" w:hint="eastAsia"/>
          <w:color w:val="05073B"/>
          <w:sz w:val="23"/>
          <w:szCs w:val="23"/>
          <w:shd w:val="clear" w:color="auto" w:fill="FDFDFE"/>
        </w:rPr>
        <w:t xml:space="preserve"> </w:t>
      </w:r>
      <w:r>
        <w:rPr>
          <w:rFonts w:ascii="Segoe UI" w:hAnsi="Segoe UI" w:cs="Segoe UI"/>
          <w:color w:val="05073B"/>
          <w:sz w:val="23"/>
          <w:szCs w:val="23"/>
          <w:shd w:val="clear" w:color="auto" w:fill="FDFDFE"/>
        </w:rPr>
        <w:t>at: </w:t>
      </w:r>
      <w:hyperlink r:id="rId33" w:tgtFrame="_blank" w:history="1">
        <w:r>
          <w:rPr>
            <w:rStyle w:val="ae"/>
            <w:rFonts w:ascii="Segoe UI" w:hAnsi="Segoe UI" w:cs="Segoe UI"/>
            <w:color w:val="0052D9"/>
            <w:sz w:val="23"/>
            <w:szCs w:val="23"/>
            <w:shd w:val="clear" w:color="auto" w:fill="FDFDFE"/>
          </w:rPr>
          <w:t>https://www.bilibili.com/video/BV1wP411u79Z/spm_id_from=333.999.0.0&amp;vd_source=ad222062f79f67cf51bf35f89be578c7</w:t>
        </w:r>
      </w:hyperlink>
      <w:r>
        <w:rPr>
          <w:rFonts w:ascii="Segoe UI" w:hAnsi="Segoe UI" w:cs="Segoe UI"/>
          <w:color w:val="05073B"/>
          <w:sz w:val="23"/>
          <w:szCs w:val="23"/>
          <w:shd w:val="clear" w:color="auto" w:fill="FDFDFE"/>
        </w:rPr>
        <w:t> [Accessed 27 October 2023].</w:t>
      </w:r>
    </w:p>
    <w:p w14:paraId="598AD248" w14:textId="77777777" w:rsidR="00CF6452"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6. </w:t>
      </w:r>
      <w:r>
        <w:rPr>
          <w:rFonts w:ascii="Segoe UI" w:hAnsi="Segoe UI" w:cs="Segoe UI"/>
          <w:color w:val="05073B"/>
          <w:sz w:val="23"/>
          <w:szCs w:val="23"/>
          <w:shd w:val="clear" w:color="auto" w:fill="FDFDFE"/>
        </w:rPr>
        <w:t>Rui Zhang. (</w:t>
      </w:r>
      <w:r>
        <w:rPr>
          <w:rFonts w:ascii="Segoe UI" w:hAnsi="Segoe UI" w:cs="Segoe UI" w:hint="eastAsia"/>
          <w:color w:val="05073B"/>
          <w:sz w:val="23"/>
          <w:szCs w:val="23"/>
          <w:shd w:val="clear" w:color="auto" w:fill="FDFDFE"/>
        </w:rPr>
        <w:t>2022</w:t>
      </w:r>
      <w:r>
        <w:rPr>
          <w:rFonts w:ascii="Segoe UI" w:hAnsi="Segoe UI" w:cs="Segoe UI"/>
          <w:color w:val="05073B"/>
          <w:sz w:val="23"/>
          <w:szCs w:val="23"/>
          <w:shd w:val="clear" w:color="auto" w:fill="FDFDFE"/>
        </w:rPr>
        <w:t xml:space="preserve">). </w:t>
      </w:r>
      <w:r w:rsidRPr="00222E8E">
        <w:rPr>
          <w:rFonts w:ascii="Segoe UI" w:hAnsi="Segoe UI" w:cs="Segoe UI"/>
          <w:color w:val="05073B"/>
          <w:sz w:val="23"/>
          <w:szCs w:val="23"/>
          <w:shd w:val="clear" w:color="auto" w:fill="FDFDFE"/>
        </w:rPr>
        <w:t>Industrialization Innovation and Practice of game Action System</w:t>
      </w:r>
      <w:r>
        <w:rPr>
          <w:rFonts w:ascii="Segoe UI" w:hAnsi="Segoe UI" w:cs="Segoe UI"/>
          <w:color w:val="05073B"/>
          <w:sz w:val="23"/>
          <w:szCs w:val="23"/>
          <w:shd w:val="clear" w:color="auto" w:fill="FDFDFE"/>
        </w:rPr>
        <w:t xml:space="preserve"> | [Unreal Circle</w:t>
      </w:r>
      <w:r>
        <w:rPr>
          <w:rFonts w:ascii="Segoe UI" w:hAnsi="Segoe UI" w:cs="Segoe UI"/>
          <w:color w:val="05073B"/>
          <w:sz w:val="23"/>
          <w:szCs w:val="23"/>
          <w:shd w:val="clear" w:color="auto" w:fill="FDFDFE"/>
        </w:rPr>
        <w:t>苏州</w:t>
      </w:r>
      <w:r>
        <w:rPr>
          <w:rFonts w:ascii="Segoe UI" w:hAnsi="Segoe UI" w:cs="Segoe UI"/>
          <w:color w:val="05073B"/>
          <w:sz w:val="23"/>
          <w:szCs w:val="23"/>
          <w:shd w:val="clear" w:color="auto" w:fill="FDFDFE"/>
        </w:rPr>
        <w:t>]. [Video] Available at: </w:t>
      </w:r>
      <w:hyperlink r:id="rId34" w:tgtFrame="_blank" w:history="1">
        <w:r>
          <w:rPr>
            <w:rStyle w:val="ae"/>
            <w:rFonts w:ascii="Segoe UI" w:hAnsi="Segoe UI" w:cs="Segoe UI"/>
            <w:color w:val="0052D9"/>
            <w:sz w:val="23"/>
            <w:szCs w:val="23"/>
            <w:shd w:val="clear" w:color="auto" w:fill="FDFDFE"/>
          </w:rPr>
          <w:t>https://www.bilibili.com/video/BV12r4y1Z7Le/?spm_id_from=333.999.0.0&amp;vd_source=ad222062f79f67cf51bf35f89be578c7</w:t>
        </w:r>
      </w:hyperlink>
      <w:r>
        <w:rPr>
          <w:rFonts w:ascii="Segoe UI" w:hAnsi="Segoe UI" w:cs="Segoe UI"/>
          <w:color w:val="05073B"/>
          <w:sz w:val="23"/>
          <w:szCs w:val="23"/>
          <w:shd w:val="clear" w:color="auto" w:fill="FDFDFE"/>
        </w:rPr>
        <w:t xml:space="preserve"> [Accessed 27 October 2023]. [Company] </w:t>
      </w:r>
      <w:r>
        <w:rPr>
          <w:rFonts w:ascii="Segoe UI" w:hAnsi="Segoe UI" w:cs="Segoe UI"/>
          <w:color w:val="05073B"/>
          <w:sz w:val="23"/>
          <w:szCs w:val="23"/>
          <w:shd w:val="clear" w:color="auto" w:fill="FDFDFE"/>
        </w:rPr>
        <w:t>字节跳动</w:t>
      </w:r>
      <w:r>
        <w:rPr>
          <w:rFonts w:ascii="Segoe UI" w:hAnsi="Segoe UI" w:cs="Segoe UI"/>
          <w:color w:val="05073B"/>
          <w:sz w:val="23"/>
          <w:szCs w:val="23"/>
          <w:shd w:val="clear" w:color="auto" w:fill="FDFDFE"/>
        </w:rPr>
        <w:t>.</w:t>
      </w:r>
    </w:p>
    <w:p w14:paraId="3DB1F5B7" w14:textId="77777777" w:rsidR="00CF6452" w:rsidRPr="00222E8E" w:rsidRDefault="00CF6452" w:rsidP="00CF6452">
      <w:r>
        <w:rPr>
          <w:rFonts w:ascii="Segoe UI" w:hAnsi="Segoe UI" w:cs="Segoe UI" w:hint="eastAsia"/>
          <w:color w:val="05073B"/>
          <w:sz w:val="23"/>
          <w:szCs w:val="23"/>
          <w:shd w:val="clear" w:color="auto" w:fill="FDFDFE"/>
        </w:rPr>
        <w:t>7. Shaohua Yuan</w:t>
      </w:r>
      <w:r>
        <w:rPr>
          <w:rFonts w:ascii="Segoe UI" w:hAnsi="Segoe UI" w:cs="Segoe UI"/>
          <w:color w:val="05073B"/>
          <w:sz w:val="23"/>
          <w:szCs w:val="23"/>
          <w:shd w:val="clear" w:color="auto" w:fill="FDFDFE"/>
        </w:rPr>
        <w:t>. (</w:t>
      </w:r>
      <w:r>
        <w:rPr>
          <w:rFonts w:ascii="Segoe UI" w:hAnsi="Segoe UI" w:cs="Segoe UI" w:hint="eastAsia"/>
          <w:color w:val="05073B"/>
          <w:sz w:val="23"/>
          <w:szCs w:val="23"/>
          <w:shd w:val="clear" w:color="auto" w:fill="FDFDFE"/>
        </w:rPr>
        <w:t>2023</w:t>
      </w:r>
      <w:r>
        <w:rPr>
          <w:rFonts w:ascii="Segoe UI" w:hAnsi="Segoe UI" w:cs="Segoe UI"/>
          <w:color w:val="05073B"/>
          <w:sz w:val="23"/>
          <w:szCs w:val="23"/>
          <w:shd w:val="clear" w:color="auto" w:fill="FDFDFE"/>
        </w:rPr>
        <w:t>). [UFSH2023]</w:t>
      </w:r>
      <w:r w:rsidRPr="00943009">
        <w:t xml:space="preserve"> </w:t>
      </w:r>
      <w:r w:rsidRPr="00943009">
        <w:rPr>
          <w:rFonts w:ascii="Segoe UI" w:hAnsi="Segoe UI" w:cs="Segoe UI"/>
          <w:color w:val="05073B"/>
          <w:sz w:val="23"/>
          <w:szCs w:val="23"/>
          <w:shd w:val="clear" w:color="auto" w:fill="FDFDFE"/>
        </w:rPr>
        <w:t>Making efficient real-time global illumination in Unreal Engine</w:t>
      </w:r>
      <w:r>
        <w:rPr>
          <w:rFonts w:ascii="Segoe UI" w:hAnsi="Segoe UI" w:cs="Segoe UI"/>
          <w:color w:val="05073B"/>
          <w:sz w:val="23"/>
          <w:szCs w:val="23"/>
          <w:shd w:val="clear" w:color="auto" w:fill="FDFDFE"/>
        </w:rPr>
        <w:t xml:space="preserve"> | Silicon Studio. [Video] Available at: </w:t>
      </w:r>
      <w:hyperlink r:id="rId35" w:tgtFrame="_blank" w:history="1">
        <w:r>
          <w:rPr>
            <w:rStyle w:val="ae"/>
            <w:rFonts w:ascii="Segoe UI" w:hAnsi="Segoe UI" w:cs="Segoe UI"/>
            <w:color w:val="0052D9"/>
            <w:sz w:val="23"/>
            <w:szCs w:val="23"/>
            <w:shd w:val="clear" w:color="auto" w:fill="FDFDFE"/>
          </w:rPr>
          <w:t>https://www.bilibili.com/video/BV1Et4y1R7AX/?spm_id_from=333.999.0.0&amp;vd_source=ad222062f79f67cf51bf35f89be578c7</w:t>
        </w:r>
      </w:hyperlink>
      <w:r>
        <w:rPr>
          <w:rFonts w:ascii="Segoe UI" w:hAnsi="Segoe UI" w:cs="Segoe UI"/>
          <w:color w:val="05073B"/>
          <w:sz w:val="23"/>
          <w:szCs w:val="23"/>
          <w:shd w:val="clear" w:color="auto" w:fill="FDFDFE"/>
        </w:rPr>
        <w:t> [Accessed 27 October 2023].</w:t>
      </w:r>
    </w:p>
    <w:p w14:paraId="6F2C33FC" w14:textId="77777777" w:rsidR="00CF6452"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8. </w:t>
      </w:r>
      <w:r w:rsidRPr="0097435B">
        <w:rPr>
          <w:rFonts w:ascii="Segoe UI" w:hAnsi="Segoe UI" w:cs="Segoe UI"/>
          <w:color w:val="05073B"/>
          <w:sz w:val="23"/>
          <w:szCs w:val="23"/>
          <w:shd w:val="clear" w:color="auto" w:fill="FDFDFE"/>
        </w:rPr>
        <w:t>Anderson, L. &amp; Lee, H. J.</w:t>
      </w:r>
      <w:r w:rsidRPr="0097435B">
        <w:rPr>
          <w:rFonts w:ascii="Segoe UI" w:hAnsi="Segoe UI" w:cs="Segoe UI" w:hint="eastAsia"/>
          <w:color w:val="05073B"/>
          <w:sz w:val="23"/>
          <w:szCs w:val="23"/>
          <w:shd w:val="clear" w:color="auto" w:fill="FDFDFE"/>
        </w:rPr>
        <w:t>（</w:t>
      </w:r>
      <w:r w:rsidRPr="0097435B">
        <w:rPr>
          <w:rFonts w:ascii="Segoe UI" w:hAnsi="Segoe UI" w:cs="Segoe UI"/>
          <w:color w:val="05073B"/>
          <w:sz w:val="23"/>
          <w:szCs w:val="23"/>
          <w:shd w:val="clear" w:color="auto" w:fill="FDFDFE"/>
        </w:rPr>
        <w:t>2022</w:t>
      </w:r>
      <w:r w:rsidRPr="0097435B">
        <w:rPr>
          <w:rFonts w:ascii="Segoe UI" w:hAnsi="Segoe UI" w:cs="Segoe UI" w:hint="eastAsia"/>
          <w:color w:val="05073B"/>
          <w:sz w:val="23"/>
          <w:szCs w:val="23"/>
          <w:shd w:val="clear" w:color="auto" w:fill="FDFDFE"/>
        </w:rPr>
        <w:t>）</w:t>
      </w:r>
      <w:r w:rsidRPr="0097435B">
        <w:rPr>
          <w:rFonts w:ascii="Segoe UI" w:hAnsi="Segoe UI" w:cs="Segoe UI"/>
          <w:color w:val="05073B"/>
          <w:sz w:val="23"/>
          <w:szCs w:val="23"/>
          <w:shd w:val="clear" w:color="auto" w:fill="FDFDFE"/>
        </w:rPr>
        <w:t>.</w:t>
      </w:r>
      <w:r w:rsidRPr="007C6EAD">
        <w:rPr>
          <w:rFonts w:ascii="Segoe UI" w:hAnsi="Segoe UI" w:cs="Segoe UI"/>
          <w:color w:val="05073B"/>
          <w:sz w:val="23"/>
          <w:szCs w:val="23"/>
          <w:shd w:val="clear" w:color="auto" w:fill="FDFDFE"/>
        </w:rPr>
        <w:t xml:space="preserve"> "Enhancing Realism in Digital Graphics with Noise Mapping Techniques." </w:t>
      </w:r>
      <w:r w:rsidRPr="0097435B">
        <w:rPr>
          <w:rFonts w:ascii="Segoe UI" w:hAnsi="Segoe UI" w:cs="Segoe UI"/>
          <w:color w:val="05073B"/>
          <w:sz w:val="23"/>
          <w:szCs w:val="23"/>
          <w:shd w:val="clear" w:color="auto" w:fill="FDFDFE"/>
        </w:rPr>
        <w:t>Journal of Computer Graphics Techniques</w:t>
      </w:r>
      <w:r w:rsidRPr="007C6EAD">
        <w:rPr>
          <w:rFonts w:ascii="Segoe UI" w:hAnsi="Segoe UI" w:cs="Segoe UI"/>
          <w:color w:val="05073B"/>
          <w:sz w:val="23"/>
          <w:szCs w:val="23"/>
          <w:shd w:val="clear" w:color="auto" w:fill="FDFDFE"/>
        </w:rPr>
        <w:t>, 11(4), pp. 157-175.</w:t>
      </w:r>
    </w:p>
    <w:p w14:paraId="0DD347D5" w14:textId="77777777" w:rsidR="00CF6452" w:rsidRPr="0097435B"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lastRenderedPageBreak/>
        <w:t xml:space="preserve">9. </w:t>
      </w:r>
      <w:r w:rsidRPr="0097435B">
        <w:rPr>
          <w:rFonts w:ascii="Segoe UI" w:hAnsi="Segoe UI" w:cs="Segoe UI"/>
          <w:color w:val="05073B"/>
          <w:sz w:val="23"/>
          <w:szCs w:val="23"/>
          <w:shd w:val="clear" w:color="auto" w:fill="FDFDFE"/>
        </w:rPr>
        <w:t>Bowman, D.A. and Hodges, L.F. (1999). Formalizing the design, evaluation, and application of interaction techniques for immersive virtual environments. Journal of Visual Languages &amp; Computing, 10(1), pp.37-53.</w:t>
      </w:r>
    </w:p>
    <w:p w14:paraId="7D775E76" w14:textId="77777777" w:rsidR="00CF6452" w:rsidRPr="0097435B"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10. </w:t>
      </w:r>
      <w:r w:rsidRPr="0097435B">
        <w:rPr>
          <w:rFonts w:ascii="Segoe UI" w:hAnsi="Segoe UI" w:cs="Segoe UI"/>
          <w:color w:val="05073B"/>
          <w:sz w:val="23"/>
          <w:szCs w:val="23"/>
          <w:shd w:val="clear" w:color="auto" w:fill="FDFDFE"/>
        </w:rPr>
        <w:t>Fernandes, A.S. and Feiner, S.K. (2016). Combating VR sickness through subtle dynamic field-of-view modification. In: 2016 IEEE Symposium on 3D User Interfaces (3DUI), Greenville, SC, USA, 19-23 March 2016. New York: IEEE, pp.201-210.</w:t>
      </w:r>
    </w:p>
    <w:p w14:paraId="676FDBE3" w14:textId="77777777" w:rsidR="00CF6452" w:rsidRPr="0097435B"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11. </w:t>
      </w:r>
      <w:r w:rsidRPr="0097435B">
        <w:rPr>
          <w:rFonts w:ascii="Segoe UI" w:hAnsi="Segoe UI" w:cs="Segoe UI"/>
          <w:color w:val="05073B"/>
          <w:sz w:val="23"/>
          <w:szCs w:val="23"/>
          <w:shd w:val="clear" w:color="auto" w:fill="FDFDFE"/>
        </w:rPr>
        <w:t>LaViola, J.J. (2000). A discussion of cybersickness in virtual environments. ACM SIGCHI Bulletin, 32(1), pp.47-56.</w:t>
      </w:r>
    </w:p>
    <w:p w14:paraId="49537998" w14:textId="77777777" w:rsidR="00CF6452" w:rsidRPr="0097435B"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12. </w:t>
      </w:r>
      <w:r w:rsidRPr="0097435B">
        <w:rPr>
          <w:rFonts w:ascii="Segoe UI" w:hAnsi="Segoe UI" w:cs="Segoe UI"/>
          <w:color w:val="05073B"/>
          <w:sz w:val="23"/>
          <w:szCs w:val="23"/>
          <w:shd w:val="clear" w:color="auto" w:fill="FDFDFE"/>
        </w:rPr>
        <w:t>Mine, M. (1995). Virtual environment interaction techniques. Chapel Hill: UNC Chapel Hill Computer Science Department.</w:t>
      </w:r>
    </w:p>
    <w:p w14:paraId="226C85CD" w14:textId="77777777" w:rsidR="00CF6452" w:rsidRPr="0097435B"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13. </w:t>
      </w:r>
      <w:r w:rsidRPr="0097435B">
        <w:rPr>
          <w:rFonts w:ascii="Segoe UI" w:hAnsi="Segoe UI" w:cs="Segoe UI"/>
          <w:color w:val="05073B"/>
          <w:sz w:val="23"/>
          <w:szCs w:val="23"/>
          <w:shd w:val="clear" w:color="auto" w:fill="FDFDFE"/>
        </w:rPr>
        <w:t xml:space="preserve">Raaen, K. and </w:t>
      </w:r>
      <w:proofErr w:type="spellStart"/>
      <w:r w:rsidRPr="0097435B">
        <w:rPr>
          <w:rFonts w:ascii="Segoe UI" w:hAnsi="Segoe UI" w:cs="Segoe UI"/>
          <w:color w:val="05073B"/>
          <w:sz w:val="23"/>
          <w:szCs w:val="23"/>
          <w:shd w:val="clear" w:color="auto" w:fill="FDFDFE"/>
        </w:rPr>
        <w:t>Kjellmo</w:t>
      </w:r>
      <w:proofErr w:type="spellEnd"/>
      <w:r w:rsidRPr="0097435B">
        <w:rPr>
          <w:rFonts w:ascii="Segoe UI" w:hAnsi="Segoe UI" w:cs="Segoe UI"/>
          <w:color w:val="05073B"/>
          <w:sz w:val="23"/>
          <w:szCs w:val="23"/>
          <w:shd w:val="clear" w:color="auto" w:fill="FDFDFE"/>
        </w:rPr>
        <w:t>, I. (2015). Measuring motion sickness and user experience in a virtual reality racing game. In: Proceedings of the 10th International Conference on the Foundations of Digital Games (FDG 2015), Pacific Grove, CA, USA, 22-25 June 2015. New York: ACM, pp.1-8.</w:t>
      </w:r>
    </w:p>
    <w:p w14:paraId="3855CB30" w14:textId="77777777" w:rsidR="00CF6452" w:rsidRPr="0097435B"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14. </w:t>
      </w:r>
      <w:r w:rsidRPr="0097435B">
        <w:rPr>
          <w:rFonts w:ascii="Segoe UI" w:hAnsi="Segoe UI" w:cs="Segoe UI"/>
          <w:color w:val="05073B"/>
          <w:sz w:val="23"/>
          <w:szCs w:val="23"/>
          <w:shd w:val="clear" w:color="auto" w:fill="FDFDFE"/>
        </w:rPr>
        <w:t xml:space="preserve">Slater, M., </w:t>
      </w:r>
      <w:proofErr w:type="spellStart"/>
      <w:r w:rsidRPr="0097435B">
        <w:rPr>
          <w:rFonts w:ascii="Segoe UI" w:hAnsi="Segoe UI" w:cs="Segoe UI"/>
          <w:color w:val="05073B"/>
          <w:sz w:val="23"/>
          <w:szCs w:val="23"/>
          <w:shd w:val="clear" w:color="auto" w:fill="FDFDFE"/>
        </w:rPr>
        <w:t>Usoh</w:t>
      </w:r>
      <w:proofErr w:type="spellEnd"/>
      <w:r w:rsidRPr="0097435B">
        <w:rPr>
          <w:rFonts w:ascii="Segoe UI" w:hAnsi="Segoe UI" w:cs="Segoe UI"/>
          <w:color w:val="05073B"/>
          <w:sz w:val="23"/>
          <w:szCs w:val="23"/>
          <w:shd w:val="clear" w:color="auto" w:fill="FDFDFE"/>
        </w:rPr>
        <w:t>, M. and Chrysanthou, Y. (1995). The influence of dynamic shadows on presence in immersive virtual environments. Virtual Reality, 2(3), pp.125-143.</w:t>
      </w:r>
    </w:p>
    <w:p w14:paraId="4E60AF60" w14:textId="77777777" w:rsidR="00CF6452" w:rsidRPr="0097435B"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15. </w:t>
      </w:r>
      <w:r w:rsidRPr="0097435B">
        <w:rPr>
          <w:rFonts w:ascii="Segoe UI" w:hAnsi="Segoe UI" w:cs="Segoe UI"/>
          <w:color w:val="05073B"/>
          <w:sz w:val="23"/>
          <w:szCs w:val="23"/>
          <w:shd w:val="clear" w:color="auto" w:fill="FDFDFE"/>
        </w:rPr>
        <w:t>Steed, A. and Pan, Y. (2011). The impact of a self-avatar on cognitive load in immersive virtual reality. In: 2011 IEEE Virtual Reality Conference (VR 2011), Singapore, 19-23 March 2011. New York: IEEE, pp.67-74.</w:t>
      </w:r>
    </w:p>
    <w:p w14:paraId="6E34E5E4" w14:textId="77777777" w:rsidR="00CF6452" w:rsidRPr="007C6EAD" w:rsidRDefault="00CF6452" w:rsidP="00CF6452">
      <w:pPr>
        <w:rPr>
          <w:rFonts w:ascii="Segoe UI" w:hAnsi="Segoe UI" w:cs="Segoe UI"/>
          <w:color w:val="05073B"/>
          <w:sz w:val="23"/>
          <w:szCs w:val="23"/>
          <w:shd w:val="clear" w:color="auto" w:fill="FDFDFE"/>
        </w:rPr>
      </w:pPr>
      <w:r>
        <w:rPr>
          <w:rFonts w:ascii="Segoe UI" w:hAnsi="Segoe UI" w:cs="Segoe UI" w:hint="eastAsia"/>
          <w:color w:val="05073B"/>
          <w:sz w:val="23"/>
          <w:szCs w:val="23"/>
          <w:shd w:val="clear" w:color="auto" w:fill="FDFDFE"/>
        </w:rPr>
        <w:t xml:space="preserve">16. </w:t>
      </w:r>
      <w:proofErr w:type="spellStart"/>
      <w:r w:rsidRPr="0097435B">
        <w:rPr>
          <w:rFonts w:ascii="Segoe UI" w:hAnsi="Segoe UI" w:cs="Segoe UI"/>
          <w:color w:val="05073B"/>
          <w:sz w:val="23"/>
          <w:szCs w:val="23"/>
          <w:shd w:val="clear" w:color="auto" w:fill="FDFDFE"/>
        </w:rPr>
        <w:t>Usoh</w:t>
      </w:r>
      <w:proofErr w:type="spellEnd"/>
      <w:r w:rsidRPr="0097435B">
        <w:rPr>
          <w:rFonts w:ascii="Segoe UI" w:hAnsi="Segoe UI" w:cs="Segoe UI"/>
          <w:color w:val="05073B"/>
          <w:sz w:val="23"/>
          <w:szCs w:val="23"/>
          <w:shd w:val="clear" w:color="auto" w:fill="FDFDFE"/>
        </w:rPr>
        <w:t>, M., Arthur, K., Whitton, M.C., Bastos, R., Steed, A., Slater, M. and Brooks Jr, F.P. (1999). Walking &gt; walking-in-place &gt; flying, in virtual environments. In: Proceedings of the 26th Annual Conference on Computer Graphics and Interactive Techniques (SIGGRAPH '99), Los Angeles, CA, USA, 8-13 August 1999. New York: ACM, pp.359-364.</w:t>
      </w:r>
    </w:p>
    <w:p w14:paraId="0EAD5FE6" w14:textId="77777777" w:rsidR="00CF6452" w:rsidRDefault="00CF6452"/>
    <w:p w14:paraId="3346E0E6" w14:textId="77777777" w:rsidR="00CF6452" w:rsidRDefault="00CF6452"/>
    <w:p w14:paraId="343EE50F" w14:textId="77777777" w:rsidR="00CF6452" w:rsidRDefault="00CF6452"/>
    <w:p w14:paraId="7AA6229B" w14:textId="77777777" w:rsidR="00CF6452" w:rsidRDefault="00CF6452"/>
    <w:p w14:paraId="29423968" w14:textId="77777777" w:rsidR="00CF6452" w:rsidRDefault="00CF6452"/>
    <w:p w14:paraId="7C62E0CD" w14:textId="77777777" w:rsidR="00CF6452" w:rsidRDefault="00CF6452"/>
    <w:p w14:paraId="741ADD20" w14:textId="77777777" w:rsidR="00CF6452" w:rsidRPr="00BD6EAB" w:rsidRDefault="00CF6452" w:rsidP="00CF6452">
      <w:pPr>
        <w:jc w:val="center"/>
        <w:rPr>
          <w:b/>
          <w:bCs/>
          <w:sz w:val="36"/>
          <w:szCs w:val="40"/>
        </w:rPr>
      </w:pPr>
      <w:r w:rsidRPr="00BD6EAB">
        <w:rPr>
          <w:b/>
          <w:bCs/>
          <w:sz w:val="36"/>
          <w:szCs w:val="40"/>
        </w:rPr>
        <w:lastRenderedPageBreak/>
        <w:t xml:space="preserve">Google Expeditions: Virtual reality projects that redefine the educational </w:t>
      </w:r>
      <w:proofErr w:type="gramStart"/>
      <w:r w:rsidRPr="00BD6EAB">
        <w:rPr>
          <w:b/>
          <w:bCs/>
          <w:sz w:val="36"/>
          <w:szCs w:val="40"/>
        </w:rPr>
        <w:t>experience</w:t>
      </w:r>
      <w:proofErr w:type="gramEnd"/>
    </w:p>
    <w:p w14:paraId="45A2120E" w14:textId="77777777" w:rsidR="00CF6452" w:rsidRPr="00BD6EAB" w:rsidRDefault="00CF6452" w:rsidP="00CF6452">
      <w:pPr>
        <w:jc w:val="center"/>
        <w:rPr>
          <w:b/>
          <w:bCs/>
          <w:sz w:val="28"/>
          <w:szCs w:val="32"/>
        </w:rPr>
      </w:pPr>
      <w:r w:rsidRPr="00BD6EAB">
        <w:rPr>
          <w:b/>
          <w:bCs/>
          <w:sz w:val="28"/>
          <w:szCs w:val="32"/>
        </w:rPr>
        <w:t>Introduction</w:t>
      </w:r>
    </w:p>
    <w:p w14:paraId="759B7F9F" w14:textId="77777777" w:rsidR="00CF6452" w:rsidRDefault="00CF6452" w:rsidP="00CF6452">
      <w:r w:rsidRPr="00BD6EAB">
        <w:t>In traditional education, students often acquire knowledge through books and videos, but this monotonous way of learning often fails to stimulate their interest and enthusiasm (Clark, 2012). As technology advances, educators are constantly exploring new teaching methods to increase student engagement and learning outcomes. Using virtual reality (VR) technology, Google Expeditions offers students a new type of immersive learning experience, allowing them to explore places of interest, natural landscapes and historical events around the world "in person." This innovation not only increased students' interest in learning, but also greatly enhanced their understanding and memory of the learning content (Merchant et al., 2014).</w:t>
      </w:r>
    </w:p>
    <w:p w14:paraId="697BDD1D" w14:textId="77777777" w:rsidR="00CF6452" w:rsidRDefault="00CF6452" w:rsidP="00CF6452"/>
    <w:p w14:paraId="4FDE802B" w14:textId="77777777" w:rsidR="00CF6452" w:rsidRPr="00BD6EAB" w:rsidRDefault="00CF6452" w:rsidP="00CF6452">
      <w:pPr>
        <w:rPr>
          <w:b/>
          <w:bCs/>
        </w:rPr>
      </w:pPr>
      <w:r w:rsidRPr="00BD6EAB">
        <w:rPr>
          <w:b/>
          <w:bCs/>
        </w:rPr>
        <w:t>Project background</w:t>
      </w:r>
    </w:p>
    <w:p w14:paraId="25E7DB46" w14:textId="77777777" w:rsidR="00CF6452" w:rsidRDefault="00CF6452" w:rsidP="00CF6452">
      <w:r w:rsidRPr="00BD6EAB">
        <w:t>Google Expeditions is a virtual reality (VR) and augmented reality (AR) platform developed by Google and designed specifically for education. The platform is designed to enhance students' learning experience by enabling them to explore places of interest, natural landscapes and historical events around the world through immersive virtual trips. The launch of Google Expeditions resulted from a deep understanding of the problems in traditional education models and forward-looking thinking about the potential of emerging technologies in the field of education.</w:t>
      </w:r>
    </w:p>
    <w:p w14:paraId="4AD3C440" w14:textId="77777777" w:rsidR="00CF6452" w:rsidRDefault="00CF6452" w:rsidP="00CF6452"/>
    <w:p w14:paraId="391CB174" w14:textId="77777777" w:rsidR="00CF6452" w:rsidRPr="00BD6EAB" w:rsidRDefault="00CF6452" w:rsidP="00CF6452">
      <w:pPr>
        <w:rPr>
          <w:b/>
          <w:bCs/>
        </w:rPr>
      </w:pPr>
      <w:r w:rsidRPr="00BD6EAB">
        <w:rPr>
          <w:b/>
          <w:bCs/>
        </w:rPr>
        <w:t>Educational challenge</w:t>
      </w:r>
    </w:p>
    <w:p w14:paraId="1CD07FB1" w14:textId="77777777" w:rsidR="00CF6452" w:rsidRDefault="00CF6452" w:rsidP="00CF6452">
      <w:r w:rsidRPr="00BD6EAB">
        <w:t>Traditional educational methods mainly rely on books, videos and classroom lectures. Although this method is effective, it often lacks interaction and experience, and it is difficult to fully stimulate students' interest and enthusiasm in learning. Especially for subjects such as geography, history and science that require concrete understanding, simple descriptions of words and pictures are often not enough to help students form deep cognition (Dede, 2009). Students need more intuitive and interactive ways of learning to improve their understanding and retention of knowledge.</w:t>
      </w:r>
    </w:p>
    <w:p w14:paraId="05BF66E5" w14:textId="77777777" w:rsidR="00CF6452" w:rsidRDefault="00CF6452" w:rsidP="00CF6452"/>
    <w:p w14:paraId="1ADB1E82" w14:textId="77777777" w:rsidR="00CF6452" w:rsidRPr="00BD6EAB" w:rsidRDefault="00CF6452" w:rsidP="00CF6452">
      <w:pPr>
        <w:rPr>
          <w:b/>
          <w:bCs/>
        </w:rPr>
      </w:pPr>
      <w:r w:rsidRPr="00BD6EAB">
        <w:rPr>
          <w:b/>
          <w:bCs/>
        </w:rPr>
        <w:t>Introduction of VR technology</w:t>
      </w:r>
    </w:p>
    <w:p w14:paraId="632E275C" w14:textId="77777777" w:rsidR="00CF6452" w:rsidRDefault="00CF6452" w:rsidP="00CF6452">
      <w:r w:rsidRPr="00BD6EAB">
        <w:lastRenderedPageBreak/>
        <w:t xml:space="preserve">With the rapid development of virtual reality technology, educators begin to explore its application potential in teaching. VR technology can create an immersive virtual environment, allowing students to obtain realistic experience in vision, hearing and even touch, </w:t>
      </w:r>
      <w:proofErr w:type="gramStart"/>
      <w:r w:rsidRPr="00BD6EAB">
        <w:t>so as to</w:t>
      </w:r>
      <w:proofErr w:type="gramEnd"/>
      <w:r w:rsidRPr="00BD6EAB">
        <w:t xml:space="preserve"> make abstract knowledge concrete. Google Expeditions builds on this idea by offering virtual trips on hundreds of different topics that allow students to learn interactively in virtual reality.</w:t>
      </w:r>
    </w:p>
    <w:p w14:paraId="7CA8CEDB" w14:textId="77777777" w:rsidR="00CF6452" w:rsidRDefault="00CF6452" w:rsidP="00CF6452"/>
    <w:p w14:paraId="7314B0F9" w14:textId="77777777" w:rsidR="00CF6452" w:rsidRPr="00BD6EAB" w:rsidRDefault="00CF6452" w:rsidP="00CF6452">
      <w:pPr>
        <w:rPr>
          <w:b/>
          <w:bCs/>
        </w:rPr>
      </w:pPr>
      <w:r w:rsidRPr="00BD6EAB">
        <w:rPr>
          <w:b/>
          <w:bCs/>
        </w:rPr>
        <w:t>Project characteristics</w:t>
      </w:r>
    </w:p>
    <w:p w14:paraId="7BD645C0" w14:textId="77777777" w:rsidR="00CF6452" w:rsidRDefault="00CF6452" w:rsidP="00CF6452">
      <w:r w:rsidRPr="00BD6EAB">
        <w:t>The Google Expeditions platform offers a variety of educational resources covering a wide range of subject areas, including history, geography, science, and the arts. Each virtual tour has been carefully designed to ensure its educational value and interactivity. Teachers can guide students on virtual trips through the Expeditions app, interacting in real time and answering questions along the way. For example, when studying ancient Egyptian civilization, students can explore the inner structure of the pyramids through VR and see the architectural wonders of ancient Egypt with their own eyes, rather than just through pictures and text descriptions in books (Bacca et al., 2014).</w:t>
      </w:r>
    </w:p>
    <w:p w14:paraId="663EDC58" w14:textId="77777777" w:rsidR="00CF6452" w:rsidRDefault="00CF6452" w:rsidP="00CF6452"/>
    <w:p w14:paraId="14981714" w14:textId="77777777" w:rsidR="00CF6452" w:rsidRPr="00BD6EAB" w:rsidRDefault="00CF6452" w:rsidP="00CF6452">
      <w:pPr>
        <w:rPr>
          <w:b/>
          <w:bCs/>
        </w:rPr>
      </w:pPr>
      <w:r w:rsidRPr="00BD6EAB">
        <w:rPr>
          <w:b/>
          <w:bCs/>
        </w:rPr>
        <w:t>Educational equity</w:t>
      </w:r>
    </w:p>
    <w:p w14:paraId="29BA1E74" w14:textId="77777777" w:rsidR="00CF6452" w:rsidRDefault="00CF6452" w:rsidP="00CF6452">
      <w:r w:rsidRPr="00BD6EAB">
        <w:t>Google Expeditions has also played an important role in promoting equity in education. Through virtual travel, schools and students with limited economic conditions can also experience rich educational resources, broaden their horizons and stimulate their interest in learning. The universality and easy access of such resources has enabled more students to enjoy quality education and narrowed the inequality in the distribution of educational resources.</w:t>
      </w:r>
    </w:p>
    <w:p w14:paraId="642F06DB" w14:textId="77777777" w:rsidR="00CF6452" w:rsidRDefault="00CF6452" w:rsidP="00CF6452"/>
    <w:p w14:paraId="7B26DAAB" w14:textId="77777777" w:rsidR="00CF6452" w:rsidRPr="00BD6EAB" w:rsidRDefault="00CF6452" w:rsidP="00CF6452">
      <w:pPr>
        <w:rPr>
          <w:b/>
          <w:bCs/>
        </w:rPr>
      </w:pPr>
      <w:r w:rsidRPr="00BD6EAB">
        <w:rPr>
          <w:b/>
          <w:bCs/>
        </w:rPr>
        <w:t>Global application and feedback</w:t>
      </w:r>
    </w:p>
    <w:p w14:paraId="1C9FCD88" w14:textId="77777777" w:rsidR="00CF6452" w:rsidRDefault="00CF6452" w:rsidP="00CF6452">
      <w:r w:rsidRPr="00BD6EAB">
        <w:t xml:space="preserve">Since its launch, Google Expeditions has been used in thousands of schools around the world and has been well received by teachers and students alike. Teachers generally believe that this platform not only enriches the classroom content, but also greatly improves the engagement and motivation of students. Students said that through virtual reality technology, they were able to understand the learning content more vividly and </w:t>
      </w:r>
      <w:proofErr w:type="gramStart"/>
      <w:r w:rsidRPr="00BD6EAB">
        <w:t>concretely, and</w:t>
      </w:r>
      <w:proofErr w:type="gramEnd"/>
      <w:r w:rsidRPr="00BD6EAB">
        <w:t xml:space="preserve"> remember it better.</w:t>
      </w:r>
    </w:p>
    <w:p w14:paraId="399C942D" w14:textId="77777777" w:rsidR="00CF6452" w:rsidRDefault="00CF6452" w:rsidP="00CF6452"/>
    <w:p w14:paraId="46ED5DE9" w14:textId="77777777" w:rsidR="00CF6452" w:rsidRDefault="00CF6452" w:rsidP="00CF6452"/>
    <w:p w14:paraId="1B388C23" w14:textId="77777777" w:rsidR="00CF6452" w:rsidRPr="00BD6EAB" w:rsidRDefault="00CF6452" w:rsidP="00CF6452">
      <w:pPr>
        <w:jc w:val="center"/>
        <w:rPr>
          <w:b/>
          <w:bCs/>
          <w:sz w:val="28"/>
          <w:szCs w:val="32"/>
        </w:rPr>
      </w:pPr>
      <w:r w:rsidRPr="00BD6EAB">
        <w:rPr>
          <w:b/>
          <w:bCs/>
          <w:sz w:val="28"/>
          <w:szCs w:val="32"/>
        </w:rPr>
        <w:t>Solutions and innovation</w:t>
      </w:r>
    </w:p>
    <w:p w14:paraId="6364E20B" w14:textId="77777777" w:rsidR="00CF6452" w:rsidRPr="00BD6EAB" w:rsidRDefault="00CF6452" w:rsidP="00CF6452">
      <w:pPr>
        <w:rPr>
          <w:b/>
          <w:bCs/>
        </w:rPr>
      </w:pPr>
      <w:r w:rsidRPr="00BD6EAB">
        <w:rPr>
          <w:b/>
          <w:bCs/>
        </w:rPr>
        <w:t>Immersive virtual travel</w:t>
      </w:r>
    </w:p>
    <w:p w14:paraId="3040BD34" w14:textId="77777777" w:rsidR="00CF6452" w:rsidRDefault="00CF6452" w:rsidP="00CF6452">
      <w:r w:rsidRPr="00BD6EAB">
        <w:t xml:space="preserve">The core feature of Google Expeditions is the immersive virtual travel it provides. Using VR technology, these virtual trips allow students to "immersive" explore a variety of scenarios and topics, offering a whole new way of learning. With a VR headset, students can enter a fully immersive virtual environment, see, hear, and interact with elements of the scene. This immersive experience not only enhances students' interest in learning, but also greatly improves their understanding and memory of knowledge (Merchant et al., 2014). Google Expeditions offers virtual Tours on hundreds of different topics, covering history, geography, science, art and more. For example, while studying geography, students can visit the Amazon rainforest virtually and observe the plants and animals in the rainforest; In history class, they can visit the Colosseum of ancient Rome and feel the grandeur of ancient architecture and the depth of history; In science classes, they can go inside the human body and learn about the structure and function of the various organs (Dede, 2009). These rich and diverse educational resources enable Google Expeditions to meet the teaching needs of different disciplines and provide comprehensive teaching support. The role of teachers in Google Expeditions is very important. They can select and guide virtual trips through the Expeditions app, interacting and explaining in real time along the way. Each virtual tour comes with a detailed teaching guide and question prompts to help teachers guide and teach effectively on the virtual tour. For example, on a virtual tour of the pyramids of ancient Egypt, teachers can lead students to explore the inner structure of the pyramids while explaining the cultural and historical background of ancient Egypt. In this process, teachers can ask questions and encourage students to think and discuss, thus enhancing the learning effect. Student participation in the virtual trip has also been greatly improved. Compared with traditional book and video instruction, virtual travel provides a more interactive and lively way of learning. Students are free to explore in a virtual environment, observe details, and interact with elements in the scene. For example, during a virtual tour of Marine life, students can observe coral reefs and Marine life up close and can even simulate interactions with these creatures (Bacca et al., 2014). This kind of interaction not only increases the interest of learning, but also promotes the students' active learning and exploration spirit. Google Expeditions supports multiple devices, including smartphones, tablets, and dedicated VR headsets. This flexibility allows the project to adapt to the equipment conditions of different schools, ensuring that more students can enjoy the benefits of VR education. For </w:t>
      </w:r>
      <w:r w:rsidRPr="00BD6EAB">
        <w:lastRenderedPageBreak/>
        <w:t>under-equipped schools, Google also offers a portable VR kit containing VR headsets and related accessories for teachers to use in the classroom.</w:t>
      </w:r>
    </w:p>
    <w:p w14:paraId="3EA73B5F" w14:textId="77777777" w:rsidR="00CF6452" w:rsidRDefault="00CF6452" w:rsidP="00CF6452"/>
    <w:p w14:paraId="309D904B" w14:textId="77777777" w:rsidR="00CF6452" w:rsidRPr="00BD6EAB" w:rsidRDefault="00CF6452" w:rsidP="00CF6452">
      <w:pPr>
        <w:rPr>
          <w:b/>
          <w:bCs/>
        </w:rPr>
      </w:pPr>
      <w:r w:rsidRPr="00BD6EAB">
        <w:rPr>
          <w:b/>
          <w:bCs/>
        </w:rPr>
        <w:t>Teacher guidance and interaction</w:t>
      </w:r>
    </w:p>
    <w:p w14:paraId="27B54C7D" w14:textId="77777777" w:rsidR="00CF6452" w:rsidRDefault="00CF6452" w:rsidP="00CF6452">
      <w:r w:rsidRPr="00BD6EAB">
        <w:t xml:space="preserve">The role of teachers in Google Expeditions is very important. They can select and guide virtual trips through the Expeditions app, interacting and explaining in real time along the way. Each virtual tour comes with a detailed teaching guide and question prompts to help teachers guide and teach effectively on the virtual tour. For example, on a virtual tour of the pyramids of ancient Egypt, teachers can lead students to explore the inner structure of the pyramids while explaining the cultural and historical background of ancient Egypt. In this process, teachers can ask questions and encourage students to think and discuss, thus enhancing the learning effect. Teachers can control what students see in real time through the app, ensuring that the entire class experiences the same scenario in the same time frame and engages in in-depth discussions on different learning topics. This ability to interact in real time not only makes the teaching process more organized and coherent, but also ADAPTS the teaching content to students' responses and interests, providing a personalized educational experience. For example, in a virtual tour about Marine life, teachers can focus on explaining the habits and ecological environment of some Marine life according to students' interests, and further stimulate students' interest in learning. Through this interactive approach, teachers can not only increase students' engagement and attention, but also help them better understand and remember what they have learned (Merchant et al., 2014). In addition, teachers can also use the feedback tool in the app to collect feedback and questions from students in real time, </w:t>
      </w:r>
      <w:proofErr w:type="gramStart"/>
      <w:r w:rsidRPr="00BD6EAB">
        <w:t>so as to</w:t>
      </w:r>
      <w:proofErr w:type="gramEnd"/>
      <w:r w:rsidRPr="00BD6EAB">
        <w:t xml:space="preserve"> conduct targeted tutoring and answer questions after class. This function is especially helpful for identifying the difficulties and knowledge blind spots encountered by students in the learning process, which contributes to improving the overall teaching effect and students' academic performance (Dede, 2009). Teachers can guide students on virtual trips through the Expeditions app, interacting in real time and answering questions. Each tour is accompanied by a detailed teaching guide and question prompts to help teachers guide and teach on the virtual tour. Such interaction not only makes the learning process </w:t>
      </w:r>
      <w:proofErr w:type="gramStart"/>
      <w:r w:rsidRPr="00BD6EAB">
        <w:t>more lively and interesting</w:t>
      </w:r>
      <w:proofErr w:type="gramEnd"/>
      <w:r w:rsidRPr="00BD6EAB">
        <w:t>, but also enhances students' understanding and memory of what they have learned.</w:t>
      </w:r>
    </w:p>
    <w:p w14:paraId="71441692" w14:textId="77777777" w:rsidR="00CF6452" w:rsidRDefault="00CF6452" w:rsidP="00CF6452"/>
    <w:p w14:paraId="5C22E3F6" w14:textId="77777777" w:rsidR="00CF6452" w:rsidRPr="00BD6EAB" w:rsidRDefault="00CF6452" w:rsidP="00CF6452">
      <w:pPr>
        <w:rPr>
          <w:b/>
          <w:bCs/>
        </w:rPr>
      </w:pPr>
      <w:r w:rsidRPr="00BD6EAB">
        <w:rPr>
          <w:b/>
          <w:bCs/>
        </w:rPr>
        <w:t>Multi-platform support</w:t>
      </w:r>
    </w:p>
    <w:p w14:paraId="41903733" w14:textId="77777777" w:rsidR="00CF6452" w:rsidRDefault="00CF6452" w:rsidP="00CF6452">
      <w:r>
        <w:t xml:space="preserve">A significant advantage of Google Expeditions is its support for multiple devices, </w:t>
      </w:r>
      <w:r>
        <w:lastRenderedPageBreak/>
        <w:t>allowing it to be flexibly applied in a variety of teaching environments. Google Expeditions is compatible with smartphones, tablets and dedicated VR headsets, allowing teachers and students to choose the right hardware for their virtual trips based on existing equipment conditions. For schools with smartphones, students can experience immersive learning with cheap VR glasses such as Google Cardboard. This device is inexpensive and easy to use, significantly lowering the barrier to VR education (Merchant et al., 2014).</w:t>
      </w:r>
    </w:p>
    <w:p w14:paraId="54A26968" w14:textId="77777777" w:rsidR="00CF6452" w:rsidRDefault="00CF6452" w:rsidP="00CF6452">
      <w:r>
        <w:t>In addition, Google offers a dedicated VR kit that includes a set of high-quality VR headsets and related accessories for schools to use. These device packs are designed to be portable and easy to distribute and retrieve in the classroom, providing a convenient VR solution for schools. Whether it is a small-scale classroom experiment or a large-scale grade demonstration, these equipment packages can easily meet the needs (Dede, 2009).</w:t>
      </w:r>
    </w:p>
    <w:p w14:paraId="75B2985D" w14:textId="77777777" w:rsidR="00CF6452" w:rsidRDefault="00CF6452" w:rsidP="00CF6452">
      <w:r>
        <w:t>Google Expeditions not only supports VR technology, but also includes augmented reality (AR) capabilities to make educational content richer and more diverse. Through AR technology, students can see virtual three-dimensional models in the real environment, which provides more teaching possibilities for physics, chemistry, biology and other subjects. For example, students can see a three-dimensional model of the heart on their desk, rotate, scale, and break it down to see the various parts and mechanisms of the heart in detail (Bacca et al., 2014). This combination of AR and VR multi-platform support not only enhances the interactive and interesting educational content, but also provides teachers with more teaching tools and methods.</w:t>
      </w:r>
    </w:p>
    <w:p w14:paraId="5F8C22F7" w14:textId="77777777" w:rsidR="00CF6452" w:rsidRDefault="00CF6452" w:rsidP="00CF6452">
      <w:r>
        <w:t xml:space="preserve">Overall, Google Expeditions' multi-platform support ensures its viability and ubiquity in a variety of educational Settings, enabling more students to enjoy the benefits of VR education. This flexibility and diversity </w:t>
      </w:r>
      <w:proofErr w:type="gramStart"/>
      <w:r>
        <w:t>makes</w:t>
      </w:r>
      <w:proofErr w:type="gramEnd"/>
      <w:r>
        <w:t xml:space="preserve"> Google Expeditions an indispensable and innovative tool in modern education.</w:t>
      </w:r>
    </w:p>
    <w:p w14:paraId="1E264F40" w14:textId="77777777" w:rsidR="00CF6452" w:rsidRDefault="00CF6452" w:rsidP="00CF6452"/>
    <w:p w14:paraId="3EBB04D8" w14:textId="77777777" w:rsidR="00CF6452" w:rsidRDefault="00CF6452" w:rsidP="00CF6452"/>
    <w:p w14:paraId="27B5ADF5" w14:textId="77777777" w:rsidR="00CF6452" w:rsidRPr="00BD6EAB" w:rsidRDefault="00CF6452" w:rsidP="00CF6452">
      <w:pPr>
        <w:jc w:val="center"/>
        <w:rPr>
          <w:b/>
          <w:bCs/>
          <w:sz w:val="32"/>
          <w:szCs w:val="36"/>
        </w:rPr>
      </w:pPr>
      <w:r w:rsidRPr="00BD6EAB">
        <w:rPr>
          <w:b/>
          <w:bCs/>
          <w:sz w:val="40"/>
          <w:szCs w:val="44"/>
        </w:rPr>
        <w:t xml:space="preserve">Influence and </w:t>
      </w:r>
      <w:proofErr w:type="gramStart"/>
      <w:r w:rsidRPr="00BD6EAB">
        <w:rPr>
          <w:b/>
          <w:bCs/>
          <w:sz w:val="40"/>
          <w:szCs w:val="44"/>
        </w:rPr>
        <w:t>effect</w:t>
      </w:r>
      <w:proofErr w:type="gramEnd"/>
    </w:p>
    <w:p w14:paraId="7FDF6186" w14:textId="77777777" w:rsidR="00CF6452" w:rsidRPr="00BD6EAB" w:rsidRDefault="00CF6452" w:rsidP="00CF6452">
      <w:pPr>
        <w:rPr>
          <w:b/>
          <w:bCs/>
        </w:rPr>
      </w:pPr>
      <w:r w:rsidRPr="00BD6EAB">
        <w:rPr>
          <w:b/>
          <w:bCs/>
        </w:rPr>
        <w:t>Increase interest and engagement.</w:t>
      </w:r>
    </w:p>
    <w:p w14:paraId="37AD437F" w14:textId="77777777" w:rsidR="00CF6452" w:rsidRDefault="00CF6452" w:rsidP="00CF6452">
      <w:r>
        <w:t xml:space="preserve">Google Expeditions has greatly increased student interest and engagement through virtual reality technology. This type of immersive learning allows students to be in the context of what they are learning, enhancing the intuitive understanding and emotional resonance of what they are learning. For example, students can "walk into" the pyramids </w:t>
      </w:r>
      <w:r>
        <w:lastRenderedPageBreak/>
        <w:t>while studying ancient Egypt, see details of ancient architecture, and even "live" discoveries at archaeological sites. This immersive experience stimulates students' curiosity and desire to explore, making the learning process more interesting and engaging (Merchant et al., 2014).</w:t>
      </w:r>
    </w:p>
    <w:p w14:paraId="0D0335AF" w14:textId="77777777" w:rsidR="00CF6452" w:rsidRDefault="00CF6452" w:rsidP="00CF6452">
      <w:r>
        <w:t xml:space="preserve">Research has shown that immersive learning environments can significantly increase student motivation and engagement. While traditional education methods are usually passive, where students can only get information by reading books and watching videos, VR technology makes learning more active and interactive. Students in virtual reality can not only see and hear, but also interact with elements in the scene, such as moving objects, solving problems, and participating in virtual experiments. This interactivity and participation </w:t>
      </w:r>
      <w:proofErr w:type="gramStart"/>
      <w:r>
        <w:t>makes</w:t>
      </w:r>
      <w:proofErr w:type="gramEnd"/>
      <w:r>
        <w:t xml:space="preserve"> students more engaged and focused, improving their learning outcomes (Dede, 2009).</w:t>
      </w:r>
    </w:p>
    <w:p w14:paraId="4F2F262F" w14:textId="77777777" w:rsidR="00CF6452" w:rsidRDefault="00CF6452" w:rsidP="00CF6452">
      <w:r>
        <w:t>Teacher feedback also indicated that student engagement in the classroom increased significantly after using Google Expeditions. Teachers can guide students through discussions and questions through virtual Tours, encouraging them to share their insights and findings. In this way, students are not only able to better understand and remember what they have learned, but also develop critical thinking and cooperative learning skills. For example, during a virtual tour about Marine ecosystems, students can discuss the conservation of coral reefs together and come up with their own solutions. This way of cooperative learning not only improves students' learning enthusiasm, but also enhances their teamwork ability (Bacca et al., 2014).</w:t>
      </w:r>
    </w:p>
    <w:p w14:paraId="5ED8A7F9" w14:textId="77777777" w:rsidR="00CF6452" w:rsidRDefault="00CF6452" w:rsidP="00CF6452">
      <w:r>
        <w:t xml:space="preserve">In addition, Google Expeditions' virtual Tours can accommodate students with different learning styles. Some students learn more effectively through visuals, while others learn better through practice and interaction. Virtual reality technology can combine these two learning methods to provide a rich visual and interactive experience to meet the learning needs of different students. For example, visual learners can acquire information by observing detailed three-dimensional models, while practical learners can acquire knowledge by experimenting and manipulating in a virtual environment. This flexibility and variety </w:t>
      </w:r>
      <w:proofErr w:type="gramStart"/>
      <w:r>
        <w:t>makes</w:t>
      </w:r>
      <w:proofErr w:type="gramEnd"/>
      <w:r>
        <w:t xml:space="preserve"> Google Expeditions an attractive and useful educational tool.</w:t>
      </w:r>
    </w:p>
    <w:p w14:paraId="38B0DF90" w14:textId="77777777" w:rsidR="00CF6452" w:rsidRDefault="00CF6452" w:rsidP="00CF6452">
      <w:r>
        <w:t xml:space="preserve">Overall, Google Expeditions has significantly increased student interest and engagement by providing an immersive, interactive learning experience. This innovative teaching method not only makes the learning process more interesting and meaningful, but also improves students' learning effectiveness and motivation, </w:t>
      </w:r>
      <w:proofErr w:type="gramStart"/>
      <w:r>
        <w:t>opening up</w:t>
      </w:r>
      <w:proofErr w:type="gramEnd"/>
      <w:r>
        <w:t xml:space="preserve"> new possibilities for modern education.</w:t>
      </w:r>
    </w:p>
    <w:p w14:paraId="747D6490" w14:textId="77777777" w:rsidR="00CF6452" w:rsidRDefault="00CF6452" w:rsidP="00CF6452"/>
    <w:p w14:paraId="0987CC92" w14:textId="77777777" w:rsidR="00CF6452" w:rsidRPr="00BD6EAB" w:rsidRDefault="00CF6452" w:rsidP="00CF6452">
      <w:pPr>
        <w:rPr>
          <w:b/>
          <w:bCs/>
        </w:rPr>
      </w:pPr>
      <w:r w:rsidRPr="00BD6EAB">
        <w:rPr>
          <w:b/>
          <w:bCs/>
        </w:rPr>
        <w:lastRenderedPageBreak/>
        <w:t xml:space="preserve">Enhance learning </w:t>
      </w:r>
      <w:proofErr w:type="gramStart"/>
      <w:r w:rsidRPr="00BD6EAB">
        <w:rPr>
          <w:b/>
          <w:bCs/>
        </w:rPr>
        <w:t>effect</w:t>
      </w:r>
      <w:proofErr w:type="gramEnd"/>
    </w:p>
    <w:p w14:paraId="39BFB204" w14:textId="77777777" w:rsidR="00CF6452" w:rsidRDefault="00CF6452" w:rsidP="00CF6452">
      <w:r>
        <w:t xml:space="preserve">Google Expeditions not only increased student interest and engagement, but also significantly enhanced learning outcomes. Through virtual reality technology, students </w:t>
      </w:r>
      <w:proofErr w:type="gramStart"/>
      <w:r>
        <w:t>are able to</w:t>
      </w:r>
      <w:proofErr w:type="gramEnd"/>
      <w:r>
        <w:t xml:space="preserve"> learn in a highly immersive and interactive environment, an experience that goes far beyond traditional ways of reading and watching videos. Research has shown that immersive learning can help students better understand complex concepts and apply this knowledge to real-world situations. For example, when studying human anatomy, students can explore the inside of the human body through VR and observe the structure and function of individual organs and systems, thus gaining a deeper understanding than two-dimensional images (Merchant et al., 2014).</w:t>
      </w:r>
    </w:p>
    <w:p w14:paraId="0A1D070B" w14:textId="77777777" w:rsidR="00CF6452" w:rsidRDefault="00CF6452" w:rsidP="00CF6452">
      <w:r>
        <w:t>Virtual reality technology makes abstract knowledge concrete, thus improving students' cognitive ability. In geography classes, students can take a virtual tour of the Amazon rainforest to learn about the complexity and diversity of its ecosystem; In history class, they can "experience" historical events, such as visiting the Colosseum in ancient Rome or visiting the Great Wall, to feel the thick history and the charm of culture. In this way, students not only remember the knowledge points, but also form clear concept maps in their minds, which makes it easier to recall and apply the learned knowledge (Dede, 2009).</w:t>
      </w:r>
    </w:p>
    <w:p w14:paraId="16A3DE55" w14:textId="77777777" w:rsidR="00CF6452" w:rsidRDefault="00CF6452" w:rsidP="00CF6452">
      <w:r>
        <w:t>In addition, the interactive nature of Google Expeditions greatly enhances learning. Students can conduct experiments and operations in a virtual environment, such as simulating chemical reactions in chemistry classes and observing changes in reactions under different conditions; Conduct mechanical experiments in physics classes to visualize the relationship between understanding and motion. This hands-on approach helps students combine theoretical knowledge with practical applications, enhancing their problem-solving and critical thinking skills (Bacca et al., 2014).</w:t>
      </w:r>
    </w:p>
    <w:p w14:paraId="2795123C" w14:textId="77777777" w:rsidR="00CF6452" w:rsidRDefault="00CF6452" w:rsidP="00CF6452">
      <w:r>
        <w:t>Teacher feedback shows that students' test scores and academic performance have improved significantly after using Google Expeditions. In a comparative study, students who participated in a virtual trip scored an average of 20 percent better on science tests than students who were taught using traditional methods. This significant achievement improvement indicates that virtual reality technology not only stimulates students' interest in learning, but also actually improves their academic performance and knowledge mastery (Merchant et al., 2014).</w:t>
      </w:r>
    </w:p>
    <w:p w14:paraId="1CE959D9" w14:textId="77777777" w:rsidR="00CF6452" w:rsidRDefault="00CF6452" w:rsidP="00CF6452">
      <w:r>
        <w:t xml:space="preserve">Google Expeditions also provides a personalized learning experience for students with different learning styles. Visual learners can obtain information by observing detailed three-dimensional models, while hands-on practitioners can experiment and operate in virtual environments to better grasp knowledge. This flexibility and diversity </w:t>
      </w:r>
      <w:proofErr w:type="gramStart"/>
      <w:r>
        <w:t>allows</w:t>
      </w:r>
      <w:proofErr w:type="gramEnd"/>
      <w:r>
        <w:t xml:space="preserve"> </w:t>
      </w:r>
      <w:r>
        <w:lastRenderedPageBreak/>
        <w:t>Google Expeditions to adapt to the learning needs of different students and provide personalized education solutions (Dede, 2009).</w:t>
      </w:r>
    </w:p>
    <w:p w14:paraId="3F288956" w14:textId="77777777" w:rsidR="00CF6452" w:rsidRDefault="00CF6452" w:rsidP="00CF6452">
      <w:r>
        <w:t>Overall, Google Expeditions significantly enhances student learning through its immersive, interactive learning experience. This innovative educational tool not only helps students better understand and memorize knowledge, but also improves their practical application ability and comprehensive quality, providing a strong support for modern education.</w:t>
      </w:r>
    </w:p>
    <w:p w14:paraId="1129883A" w14:textId="77777777" w:rsidR="00CF6452" w:rsidRDefault="00CF6452" w:rsidP="00CF6452"/>
    <w:p w14:paraId="015BE6B3" w14:textId="77777777" w:rsidR="00CF6452" w:rsidRPr="00BD6EAB" w:rsidRDefault="00CF6452" w:rsidP="00CF6452">
      <w:pPr>
        <w:rPr>
          <w:b/>
          <w:bCs/>
        </w:rPr>
      </w:pPr>
      <w:r w:rsidRPr="00BD6EAB">
        <w:rPr>
          <w:b/>
          <w:bCs/>
        </w:rPr>
        <w:t>Educational equity</w:t>
      </w:r>
    </w:p>
    <w:p w14:paraId="3DAE1B66" w14:textId="77777777" w:rsidR="00CF6452" w:rsidRDefault="00CF6452" w:rsidP="00CF6452">
      <w:r>
        <w:t>Google Expeditions has played an important role in promoting equity in education. Through virtual reality technology, schools and students with limited economic conditions can also enjoy rich educational resources, broaden their horizons and stimulate their interest in learning. Traditional educational resources are often concentrated in resource-rich areas, and many students in remote and economically backward areas have difficulty in accessing high-quality teaching content and practical opportunities. However, Google Expeditions breaks this limitation by providing immersive, interactive virtual trips, enabling more students to have equal access to quality educational resources (Merchant et al., 2014).</w:t>
      </w:r>
    </w:p>
    <w:p w14:paraId="5B5DDEA3" w14:textId="77777777" w:rsidR="00CF6452" w:rsidRDefault="00CF6452" w:rsidP="00CF6452">
      <w:r>
        <w:t xml:space="preserve">Google Expeditions' multi-platform support and low-cost device solutions make it widely available in a variety of teaching environments. The combination of smartphones and inexpensive VR glasses, such as Google Cardboard, has made it easy for many schools with limited financial means to deploy VR education. For schools without smartphones, Google also offers a portable VR kit containing VR headsets and related accessories for teachers to use in the classroom. This flexibility and </w:t>
      </w:r>
      <w:proofErr w:type="gramStart"/>
      <w:r>
        <w:t>low cost</w:t>
      </w:r>
      <w:proofErr w:type="gramEnd"/>
      <w:r>
        <w:t xml:space="preserve"> solution allows VR education to reach more students, regardless of their economic circumstances (Dede, 2009).</w:t>
      </w:r>
    </w:p>
    <w:p w14:paraId="3B32FC91" w14:textId="77777777" w:rsidR="00CF6452" w:rsidRDefault="00CF6452" w:rsidP="00CF6452">
      <w:r>
        <w:t xml:space="preserve">Through virtual reality, students </w:t>
      </w:r>
      <w:proofErr w:type="gramStart"/>
      <w:r>
        <w:t>are able to</w:t>
      </w:r>
      <w:proofErr w:type="gramEnd"/>
      <w:r>
        <w:t xml:space="preserve"> "visit" places of interest, museums and natural landscapes around the world, giving them learning experiences they would not otherwise have in real life. For example, students from remote rural areas can use Google Expeditions to explore the Metropolitan Museum of Art, see Marine life and even participate in a simulated mission on the International Space Station. These rich learning experiences not only broaden students' horizons, but also stimulate their interest in science, history and culture, and enhance their learning motivation (Bacca et al., 2014).</w:t>
      </w:r>
    </w:p>
    <w:p w14:paraId="2E1008FD" w14:textId="77777777" w:rsidR="00CF6452" w:rsidRDefault="00CF6452" w:rsidP="00CF6452">
      <w:r>
        <w:t xml:space="preserve">In addition, Google Expeditions promotes diversity and personalization of teaching </w:t>
      </w:r>
      <w:r>
        <w:lastRenderedPageBreak/>
        <w:t>methods. Teachers can select and customize suitable virtual travel content according to students' interests and learning needs, thus providing personalized educational experience. Both visual learners and practical learners can find their own learning style in virtual reality. Through this personalized teaching, Google Expeditions not only improves teaching effectiveness, but also helps students discover and develop their own interests and talents (Merchant et al., 2014).</w:t>
      </w:r>
    </w:p>
    <w:p w14:paraId="3835A23C" w14:textId="77777777" w:rsidR="00CF6452" w:rsidRDefault="00CF6452" w:rsidP="00CF6452">
      <w:r>
        <w:t>Google Expeditions also offers a wealth of teaching resources and support for teachers. Teachers can get detailed teaching guides and question tips through the Expeditions app to help them guide and teach effectively on their virtual trips. Even inexperienced teachers can easily get started and carry out high-quality VR teaching. This comprehensive support system ensures that all types of schools and teachers can make full use of Google Expeditions to teach and improve the overall quality of education (Dede, 2009).</w:t>
      </w:r>
    </w:p>
    <w:p w14:paraId="7C9DA6D8" w14:textId="77777777" w:rsidR="00CF6452" w:rsidRDefault="00CF6452" w:rsidP="00CF6452">
      <w:r>
        <w:t>Overall, Google Expeditions significantly promotes equity in education through its flexible device support, extensive educational resources, and comprehensive teacher support system. Regardless of economic conditions, students will have equal access to quality educational resources and immersive learning experiences, leading to broader access and equity in education.</w:t>
      </w:r>
    </w:p>
    <w:p w14:paraId="47169E82" w14:textId="77777777" w:rsidR="00CF6452" w:rsidRPr="00A83162" w:rsidRDefault="00CF6452" w:rsidP="00CF6452"/>
    <w:p w14:paraId="49CBCCC0" w14:textId="77777777" w:rsidR="00CF6452" w:rsidRPr="00BD6EAB" w:rsidRDefault="00CF6452" w:rsidP="00CF6452">
      <w:pPr>
        <w:rPr>
          <w:b/>
          <w:bCs/>
        </w:rPr>
      </w:pPr>
      <w:r w:rsidRPr="00BD6EAB">
        <w:rPr>
          <w:b/>
          <w:bCs/>
        </w:rPr>
        <w:t>Future development</w:t>
      </w:r>
    </w:p>
    <w:p w14:paraId="2A7AAE54" w14:textId="77777777" w:rsidR="00CF6452" w:rsidRDefault="00CF6452" w:rsidP="00CF6452">
      <w:r>
        <w:t>As an innovative education platform, Google Expeditions has a promising future. First, Google plans to expand Expeditions to more disciplines to develop richer and more diverse virtual travel content. Google Expeditions already covers history, geography, science and the arts, and could be expanded to include other fields such as computer science, engineering and environmental science in the future. This will enable students in a wider range of disciplines to benefit from immersive learning, improving their understanding and interest in knowledge of different disciplines (Merchant et al., 2014).</w:t>
      </w:r>
    </w:p>
    <w:p w14:paraId="3F7E986B" w14:textId="77777777" w:rsidR="00CF6452" w:rsidRDefault="00CF6452" w:rsidP="00CF6452">
      <w:r>
        <w:t>Second, Google is exploring combining artificial intelligence (AI) with virtual reality (VR) technology to provide more personalized and interactive education solutions. Through AI technology, Google Expeditions can automatically adjust and recommend appropriate learning content and paths based on students' learning behavior and feedback. This personalized learning can not only meet the learning needs of different students, but also help them master knowledge more efficiently. For example, AI can recommend relevant virtual travel content based on students' interests and learning progress, helping them to deeply understand and explore topics of interest (Dede, 2009).</w:t>
      </w:r>
    </w:p>
    <w:p w14:paraId="76AA1AC8" w14:textId="77777777" w:rsidR="00CF6452" w:rsidRDefault="00CF6452" w:rsidP="00CF6452">
      <w:r>
        <w:lastRenderedPageBreak/>
        <w:t>In addition, Google plans to work with more educational institutions and content providers to further enrich the content resources of Google Expeditions. These collaborations can include working with museums, science centers, historic sites and nature reserves to develop unique educational content. For example, a virtual trip to the International Space Station, developed in partnership with NASA, allows students to learn about the lives and work of astronauts, sparking their interest in space exploration. Through partnerships with these organizations, Google Expeditions can continuously launch new virtual trips to provide students with more high-quality learning resources (Bacca et al., 2014).</w:t>
      </w:r>
    </w:p>
    <w:p w14:paraId="76D269A8" w14:textId="77777777" w:rsidR="00CF6452" w:rsidRDefault="00CF6452" w:rsidP="00CF6452">
      <w:r>
        <w:t xml:space="preserve">In the future, Google also plans to improve and optimize the user experience of Google Expeditions. As VR technology continues to advance, Google will continue to improve the image quality and interactive experience of virtual travel, making it more realistic and immersive. For example, by improving the resolution and refresh rate of VR devices, the sense of vertigo is </w:t>
      </w:r>
      <w:proofErr w:type="gramStart"/>
      <w:r>
        <w:t>reduced</w:t>
      </w:r>
      <w:proofErr w:type="gramEnd"/>
      <w:r>
        <w:t xml:space="preserve"> and the user's comfort and experience are improved. In addition, Google also plans to develop more interactive tools, so that students can conduct more operations and experiments during virtual trips, and further enhance the fun and effect of learning (Merchant et al., 2014).</w:t>
      </w:r>
    </w:p>
    <w:p w14:paraId="012C4DBE" w14:textId="77777777" w:rsidR="00CF6452" w:rsidRDefault="00CF6452" w:rsidP="00CF6452">
      <w:r>
        <w:t>Google is also exploring how Google Expeditions can be applied more broadly to distance education and blended learning models. Especially during the pandemic, when the demand for distance learning surges, Google Expeditions can provide students with a wealth of online learning resources to help them have a high-quality educational experience at home. In the future, Google will further optimize the functions of the online platform to provide more interactive and collaborative tools to support teachers and students for distance teaching and learning (Dede, 2009).</w:t>
      </w:r>
    </w:p>
    <w:p w14:paraId="1BAF214E" w14:textId="77777777" w:rsidR="00CF6452" w:rsidRDefault="00CF6452" w:rsidP="00CF6452">
      <w:r>
        <w:t>In summary, the future development of Google Expeditions will continue to drive innovation in education technology, further improving the quality and equity of education by expanding the subject area, incorporating artificial intelligence, enhancing collaboration, optimizing the user experience and supporting distance learning. With these developments, Google Expeditions will become an integral part of modern education, offering students a richer and more varied learning experience.</w:t>
      </w:r>
    </w:p>
    <w:p w14:paraId="289D786B" w14:textId="77777777" w:rsidR="00CF6452" w:rsidRDefault="00CF6452" w:rsidP="00CF6452">
      <w:bookmarkStart w:id="0" w:name="OLE_LINK1"/>
    </w:p>
    <w:bookmarkEnd w:id="0"/>
    <w:p w14:paraId="3C216000" w14:textId="77777777" w:rsidR="00CF6452" w:rsidRPr="00BD6EAB" w:rsidRDefault="00CF6452" w:rsidP="00CF6452">
      <w:pPr>
        <w:jc w:val="center"/>
        <w:rPr>
          <w:b/>
          <w:bCs/>
          <w:sz w:val="32"/>
          <w:szCs w:val="36"/>
        </w:rPr>
      </w:pPr>
      <w:r w:rsidRPr="00BD6EAB">
        <w:rPr>
          <w:b/>
          <w:bCs/>
          <w:sz w:val="32"/>
          <w:szCs w:val="36"/>
        </w:rPr>
        <w:t>Conclusion</w:t>
      </w:r>
    </w:p>
    <w:p w14:paraId="676CA7E4" w14:textId="77777777" w:rsidR="00CF6452" w:rsidRDefault="00CF6452" w:rsidP="00CF6452">
      <w:r>
        <w:t xml:space="preserve">Google Expeditions is not only a revolutionary educational tool, </w:t>
      </w:r>
      <w:proofErr w:type="gramStart"/>
      <w:r>
        <w:t>it</w:t>
      </w:r>
      <w:proofErr w:type="gramEnd"/>
      <w:r>
        <w:t xml:space="preserve"> represents a profound change in the way education is done. Through virtual reality (VR) technology, Google Expeditions provides a new, immersive learning experience that greatly </w:t>
      </w:r>
      <w:r>
        <w:lastRenderedPageBreak/>
        <w:t>stimulates student interest and engagement. Students can "personally" explore places of interest, natural landscapes and historical events around the world, thereby making abstract knowledge concrete and enhancing the understanding and memory of the learning content.</w:t>
      </w:r>
    </w:p>
    <w:p w14:paraId="4E71CDB6" w14:textId="77777777" w:rsidR="00CF6452" w:rsidRDefault="00CF6452" w:rsidP="00CF6452">
      <w:r>
        <w:t xml:space="preserve">This innovative approach not only improves students' learning outcomes, but also provides them with a personalized learning experience. Whether they are visual learners or practical learners, Google Expeditions can meet their learning needs and provide a rich variety of educational resources. Teachers can guide and interact through the app, making classroom teaching </w:t>
      </w:r>
      <w:proofErr w:type="gramStart"/>
      <w:r>
        <w:t>more lively and interesting</w:t>
      </w:r>
      <w:proofErr w:type="gramEnd"/>
      <w:r>
        <w:t>. This sense of interactivity and immersion not only makes students more engaged and focused, but also fosters their critical thinking and collaborative learning skills.</w:t>
      </w:r>
    </w:p>
    <w:p w14:paraId="7EEDB0EE" w14:textId="77777777" w:rsidR="00CF6452" w:rsidRDefault="00CF6452" w:rsidP="00CF6452">
      <w:r>
        <w:t>Google Expeditions has also played an important role in promoting equity in education. Through low-cost equipment solutions and rich teaching resources, schools and students with limited economic conditions can equally enjoy high-quality educational resources. This not only broadens students' horizons and stimulates their learning interest, but also enhances their learning motivation and provides more students with fair learning opportunities.</w:t>
      </w:r>
    </w:p>
    <w:p w14:paraId="7FA9974A" w14:textId="77777777" w:rsidR="00CF6452" w:rsidRDefault="00CF6452" w:rsidP="00CF6452">
      <w:r>
        <w:t>Looking ahead, Google Expeditions will continue to drive innovation in education technology to further improve the quality and equity of education by expanding subject areas, incorporating artificial intelligence, enhancing collaborations, optimizing user experiences and supporting distance learning. As these developments continue to advance, Google Expeditions will become an integral part of modern education, providing students with a richer and more diverse learning experience to help them thrive in a changing world.</w:t>
      </w:r>
    </w:p>
    <w:p w14:paraId="281DE367" w14:textId="77777777" w:rsidR="00CF6452" w:rsidRDefault="00CF6452" w:rsidP="00CF6452">
      <w:r>
        <w:t xml:space="preserve">Overall, Google Expeditions is not only a new educational tool, </w:t>
      </w:r>
      <w:proofErr w:type="gramStart"/>
      <w:r>
        <w:t>it</w:t>
      </w:r>
      <w:proofErr w:type="gramEnd"/>
      <w:r>
        <w:t xml:space="preserve"> brings new possibilities and unlimited potential to modern education. Through virtual reality technology, education becomes more vivid, interactive and engaging, enabling students not only to better grasp knowledge, but also to develop their innovative thinking and problem-solving skills. The successful application of Google Expeditions demonstrates the great potential of technology in education and deserves our further attention and support.</w:t>
      </w:r>
    </w:p>
    <w:p w14:paraId="1DA9A117" w14:textId="77777777" w:rsidR="00CF6452" w:rsidRDefault="00CF6452" w:rsidP="00CF6452"/>
    <w:p w14:paraId="0F95AB74" w14:textId="77777777" w:rsidR="00CF6452" w:rsidRDefault="00CF6452" w:rsidP="00CF6452"/>
    <w:p w14:paraId="7BDF282D" w14:textId="77777777" w:rsidR="00CF6452" w:rsidRDefault="00CF6452" w:rsidP="00CF6452"/>
    <w:p w14:paraId="3B15388A" w14:textId="77777777" w:rsidR="00CF6452" w:rsidRDefault="00CF6452" w:rsidP="00CF6452"/>
    <w:p w14:paraId="3826D914" w14:textId="77777777" w:rsidR="00CF6452" w:rsidRPr="00BD6EAB" w:rsidRDefault="00CF6452" w:rsidP="00CF6452">
      <w:pPr>
        <w:jc w:val="center"/>
        <w:rPr>
          <w:b/>
          <w:bCs/>
          <w:sz w:val="32"/>
          <w:szCs w:val="36"/>
        </w:rPr>
      </w:pPr>
      <w:r w:rsidRPr="00BD6EAB">
        <w:rPr>
          <w:rFonts w:hint="eastAsia"/>
          <w:b/>
          <w:bCs/>
          <w:sz w:val="32"/>
          <w:szCs w:val="36"/>
        </w:rPr>
        <w:lastRenderedPageBreak/>
        <w:t>R</w:t>
      </w:r>
      <w:r w:rsidRPr="00BD6EAB">
        <w:rPr>
          <w:b/>
          <w:bCs/>
          <w:sz w:val="32"/>
          <w:szCs w:val="36"/>
        </w:rPr>
        <w:t>eference</w:t>
      </w:r>
    </w:p>
    <w:p w14:paraId="4562B107" w14:textId="77777777" w:rsidR="00CF6452" w:rsidRDefault="00CF6452" w:rsidP="00CF6452">
      <w:pPr>
        <w:pStyle w:val="a9"/>
        <w:numPr>
          <w:ilvl w:val="0"/>
          <w:numId w:val="1"/>
        </w:numPr>
      </w:pPr>
      <w:r>
        <w:t xml:space="preserve">Bacca, J., </w:t>
      </w:r>
      <w:proofErr w:type="spellStart"/>
      <w:r>
        <w:t>Baldiris</w:t>
      </w:r>
      <w:proofErr w:type="spellEnd"/>
      <w:r>
        <w:t xml:space="preserve">, S., </w:t>
      </w:r>
      <w:proofErr w:type="spellStart"/>
      <w:r>
        <w:t>Fabregat</w:t>
      </w:r>
      <w:proofErr w:type="spellEnd"/>
      <w:r>
        <w:t>, R., Graf, S. and Kinshuk (2014) ‘Augmented reality trends in education: A systematic review of research and applications’, Educational Technology &amp; Society, 17(4), pp. 133-149.</w:t>
      </w:r>
    </w:p>
    <w:p w14:paraId="762E2E6F" w14:textId="77777777" w:rsidR="00CF6452" w:rsidRDefault="00CF6452" w:rsidP="00CF6452">
      <w:pPr>
        <w:pStyle w:val="a9"/>
        <w:numPr>
          <w:ilvl w:val="0"/>
          <w:numId w:val="1"/>
        </w:numPr>
      </w:pPr>
      <w:r>
        <w:t>Clark, R. E. (2012) ‘Why minimal guidance during instruction does not work: An analysis of the failure of constructivist, discovery, problem-based, experiential, and inquiry-based teaching’, Educational Psychologist, 41(2), pp. 75-86.</w:t>
      </w:r>
    </w:p>
    <w:p w14:paraId="64B850CF" w14:textId="77777777" w:rsidR="00CF6452" w:rsidRPr="00674C62" w:rsidRDefault="00CF6452" w:rsidP="00CF6452">
      <w:pPr>
        <w:pStyle w:val="a9"/>
        <w:numPr>
          <w:ilvl w:val="0"/>
          <w:numId w:val="1"/>
        </w:numPr>
      </w:pPr>
      <w:r>
        <w:t>Dede, C. (2009) ‘Immersive interfaces for engagement and learning’, Science, 323(5910), pp. 66-69.</w:t>
      </w:r>
    </w:p>
    <w:p w14:paraId="0E00F20A" w14:textId="77777777" w:rsidR="00CF6452" w:rsidRPr="00674C62" w:rsidRDefault="00CF6452" w:rsidP="00CF6452">
      <w:pPr>
        <w:pStyle w:val="a9"/>
        <w:numPr>
          <w:ilvl w:val="0"/>
          <w:numId w:val="1"/>
        </w:numPr>
      </w:pPr>
      <w:r>
        <w:t>Merchant, Z., Goetz, E. T., Cifuentes, L., Keeney-Kennicutt, W. and Davis, T. J. (2014) ‘Effectiveness of virtual reality-based instruction on students’ learning outcomes in K-12 and higher education: A meta-analysis’, Computers &amp; Education, 70, pp. 29-40.</w:t>
      </w:r>
    </w:p>
    <w:p w14:paraId="4BCB505F" w14:textId="77777777" w:rsidR="00CF6452" w:rsidRPr="00CF6452" w:rsidRDefault="00CF6452">
      <w:pPr>
        <w:rPr>
          <w:rFonts w:hint="eastAsia"/>
        </w:rPr>
      </w:pPr>
    </w:p>
    <w:sectPr w:rsidR="00CF6452" w:rsidRPr="00CF6452" w:rsidSect="00CF645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93793"/>
    <w:multiLevelType w:val="hybridMultilevel"/>
    <w:tmpl w:val="A47A6B4A"/>
    <w:lvl w:ilvl="0" w:tplc="A52AD1A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70502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844"/>
    <w:rsid w:val="00502844"/>
    <w:rsid w:val="00C03B87"/>
    <w:rsid w:val="00CF64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F5DAD"/>
  <w15:chartTrackingRefBased/>
  <w15:docId w15:val="{2F85C091-E1EB-4C6C-965C-D243628DA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F6452"/>
    <w:pPr>
      <w:widowControl w:val="0"/>
    </w:pPr>
  </w:style>
  <w:style w:type="paragraph" w:styleId="1">
    <w:name w:val="heading 1"/>
    <w:basedOn w:val="a"/>
    <w:next w:val="a"/>
    <w:link w:val="10"/>
    <w:uiPriority w:val="9"/>
    <w:qFormat/>
    <w:rsid w:val="0050284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0284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0284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0284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0284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50284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0284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0284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50284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0284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0284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0284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02844"/>
    <w:rPr>
      <w:rFonts w:cstheme="majorBidi"/>
      <w:color w:val="0F4761" w:themeColor="accent1" w:themeShade="BF"/>
      <w:sz w:val="28"/>
      <w:szCs w:val="28"/>
    </w:rPr>
  </w:style>
  <w:style w:type="character" w:customStyle="1" w:styleId="50">
    <w:name w:val="标题 5 字符"/>
    <w:basedOn w:val="a0"/>
    <w:link w:val="5"/>
    <w:uiPriority w:val="9"/>
    <w:semiHidden/>
    <w:rsid w:val="00502844"/>
    <w:rPr>
      <w:rFonts w:cstheme="majorBidi"/>
      <w:color w:val="0F4761" w:themeColor="accent1" w:themeShade="BF"/>
      <w:sz w:val="24"/>
    </w:rPr>
  </w:style>
  <w:style w:type="character" w:customStyle="1" w:styleId="60">
    <w:name w:val="标题 6 字符"/>
    <w:basedOn w:val="a0"/>
    <w:link w:val="6"/>
    <w:uiPriority w:val="9"/>
    <w:semiHidden/>
    <w:rsid w:val="00502844"/>
    <w:rPr>
      <w:rFonts w:cstheme="majorBidi"/>
      <w:b/>
      <w:bCs/>
      <w:color w:val="0F4761" w:themeColor="accent1" w:themeShade="BF"/>
    </w:rPr>
  </w:style>
  <w:style w:type="character" w:customStyle="1" w:styleId="70">
    <w:name w:val="标题 7 字符"/>
    <w:basedOn w:val="a0"/>
    <w:link w:val="7"/>
    <w:uiPriority w:val="9"/>
    <w:semiHidden/>
    <w:rsid w:val="00502844"/>
    <w:rPr>
      <w:rFonts w:cstheme="majorBidi"/>
      <w:b/>
      <w:bCs/>
      <w:color w:val="595959" w:themeColor="text1" w:themeTint="A6"/>
    </w:rPr>
  </w:style>
  <w:style w:type="character" w:customStyle="1" w:styleId="80">
    <w:name w:val="标题 8 字符"/>
    <w:basedOn w:val="a0"/>
    <w:link w:val="8"/>
    <w:uiPriority w:val="9"/>
    <w:semiHidden/>
    <w:rsid w:val="00502844"/>
    <w:rPr>
      <w:rFonts w:cstheme="majorBidi"/>
      <w:color w:val="595959" w:themeColor="text1" w:themeTint="A6"/>
    </w:rPr>
  </w:style>
  <w:style w:type="character" w:customStyle="1" w:styleId="90">
    <w:name w:val="标题 9 字符"/>
    <w:basedOn w:val="a0"/>
    <w:link w:val="9"/>
    <w:uiPriority w:val="9"/>
    <w:semiHidden/>
    <w:rsid w:val="00502844"/>
    <w:rPr>
      <w:rFonts w:eastAsiaTheme="majorEastAsia" w:cstheme="majorBidi"/>
      <w:color w:val="595959" w:themeColor="text1" w:themeTint="A6"/>
    </w:rPr>
  </w:style>
  <w:style w:type="paragraph" w:styleId="a3">
    <w:name w:val="Title"/>
    <w:basedOn w:val="a"/>
    <w:next w:val="a"/>
    <w:link w:val="a4"/>
    <w:uiPriority w:val="10"/>
    <w:qFormat/>
    <w:rsid w:val="0050284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0284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0284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0284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02844"/>
    <w:pPr>
      <w:spacing w:before="160"/>
      <w:jc w:val="center"/>
    </w:pPr>
    <w:rPr>
      <w:i/>
      <w:iCs/>
      <w:color w:val="404040" w:themeColor="text1" w:themeTint="BF"/>
    </w:rPr>
  </w:style>
  <w:style w:type="character" w:customStyle="1" w:styleId="a8">
    <w:name w:val="引用 字符"/>
    <w:basedOn w:val="a0"/>
    <w:link w:val="a7"/>
    <w:uiPriority w:val="29"/>
    <w:rsid w:val="00502844"/>
    <w:rPr>
      <w:i/>
      <w:iCs/>
      <w:color w:val="404040" w:themeColor="text1" w:themeTint="BF"/>
    </w:rPr>
  </w:style>
  <w:style w:type="paragraph" w:styleId="a9">
    <w:name w:val="List Paragraph"/>
    <w:basedOn w:val="a"/>
    <w:uiPriority w:val="34"/>
    <w:qFormat/>
    <w:rsid w:val="00502844"/>
    <w:pPr>
      <w:ind w:left="720"/>
      <w:contextualSpacing/>
    </w:pPr>
  </w:style>
  <w:style w:type="character" w:styleId="aa">
    <w:name w:val="Intense Emphasis"/>
    <w:basedOn w:val="a0"/>
    <w:uiPriority w:val="21"/>
    <w:qFormat/>
    <w:rsid w:val="00502844"/>
    <w:rPr>
      <w:i/>
      <w:iCs/>
      <w:color w:val="0F4761" w:themeColor="accent1" w:themeShade="BF"/>
    </w:rPr>
  </w:style>
  <w:style w:type="paragraph" w:styleId="ab">
    <w:name w:val="Intense Quote"/>
    <w:basedOn w:val="a"/>
    <w:next w:val="a"/>
    <w:link w:val="ac"/>
    <w:uiPriority w:val="30"/>
    <w:qFormat/>
    <w:rsid w:val="005028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02844"/>
    <w:rPr>
      <w:i/>
      <w:iCs/>
      <w:color w:val="0F4761" w:themeColor="accent1" w:themeShade="BF"/>
    </w:rPr>
  </w:style>
  <w:style w:type="character" w:styleId="ad">
    <w:name w:val="Intense Reference"/>
    <w:basedOn w:val="a0"/>
    <w:uiPriority w:val="32"/>
    <w:qFormat/>
    <w:rsid w:val="00502844"/>
    <w:rPr>
      <w:b/>
      <w:bCs/>
      <w:smallCaps/>
      <w:color w:val="0F4761" w:themeColor="accent1" w:themeShade="BF"/>
      <w:spacing w:val="5"/>
    </w:rPr>
  </w:style>
  <w:style w:type="character" w:styleId="ae">
    <w:name w:val="Hyperlink"/>
    <w:basedOn w:val="a0"/>
    <w:uiPriority w:val="99"/>
    <w:unhideWhenUsed/>
    <w:rsid w:val="00CF645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jpeg"/><Relationship Id="rId34" Type="http://schemas.openxmlformats.org/officeDocument/2006/relationships/hyperlink" Target="https://www.bilibili.com/video/BV12r4y1Z7Le/?spm_id_from=333.999.0.0&amp;vd_source=ad222062f79f67cf51bf35f89be578c7"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bilibili.com/video/BV1wP411u79Z/spm_id_from=333.999.0.0&amp;vd_source=ad222062f79f67cf51bf35f89be578c7"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dev.epicgames.com/community/learning/tutorials/1GxB/unreal-engine-5-2-1-for-meta-quest-vr" TargetMode="External"/><Relationship Id="rId1" Type="http://schemas.openxmlformats.org/officeDocument/2006/relationships/numbering" Target="numbering.xml"/><Relationship Id="rId6" Type="http://schemas.openxmlformats.org/officeDocument/2006/relationships/hyperlink" Target="https://dev.epicgames.com/community/profile/a4dq/Winbush"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bilibili.com/video/BV1Qi4y1q7v2/?spm_id_from=333.999.0.0&amp;vd_source=ad222062f79f67cf51bf35f89be578c7" TargetMode="External"/><Relationship Id="rId37" Type="http://schemas.openxmlformats.org/officeDocument/2006/relationships/theme" Target="theme/theme1.xml"/><Relationship Id="rId5" Type="http://schemas.openxmlformats.org/officeDocument/2006/relationships/hyperlink" Target="https://dev.epicgames.com/community/profile/a4dq/Winbush" TargetMode="Externa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bilibili.com/video/BV1Kh4y1d79S/?spm_id_from=333.999.0.0&amp;vd_source=ad222062f79f67cf51bf35f89be578c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hyperlink" Target="https://dev.epicgames.com/community/learning/tutorials/dXl5/advanced-debugging-in-unreal-engine" TargetMode="External"/><Relationship Id="rId35" Type="http://schemas.openxmlformats.org/officeDocument/2006/relationships/hyperlink" Target="https://www.bilibili.com/video/BV1Et4y1R7AX/?spm_id_from=333.999.0.0&amp;vd_source=ad222062f79f67cf51bf35f89be578c7"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41</Pages>
  <Words>12431</Words>
  <Characters>70861</Characters>
  <Application>Microsoft Office Word</Application>
  <DocSecurity>0</DocSecurity>
  <Lines>590</Lines>
  <Paragraphs>166</Paragraphs>
  <ScaleCrop>false</ScaleCrop>
  <Company/>
  <LinksUpToDate>false</LinksUpToDate>
  <CharactersWithSpaces>83126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 x</dc:creator>
  <cp:keywords/>
  <dc:description/>
  <cp:lastModifiedBy>jy x</cp:lastModifiedBy>
  <cp:revision>2</cp:revision>
  <dcterms:created xsi:type="dcterms:W3CDTF">2024-05-20T04:02:00Z</dcterms:created>
  <dcterms:modified xsi:type="dcterms:W3CDTF">2024-05-20T04:04:00Z</dcterms:modified>
</cp:coreProperties>
</file>