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8EFB2" w14:textId="7FDB46C9" w:rsidR="002162FC" w:rsidRDefault="00A46C18" w:rsidP="00782EDF">
      <w:pPr>
        <w:jc w:val="center"/>
      </w:pPr>
      <w:r w:rsidRPr="00A406E5">
        <w:rPr>
          <w:rFonts w:ascii="Arial" w:hAnsi="Arial" w:cs="Arial"/>
          <w:noProof/>
          <w:lang w:val="en-US"/>
        </w:rPr>
        <w:drawing>
          <wp:inline distT="0" distB="0" distL="0" distR="0" wp14:anchorId="41372524" wp14:editId="62D31A57">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D110F86" w14:textId="128D73F4" w:rsidR="000D27FE" w:rsidRDefault="000D27FE" w:rsidP="00782EDF"/>
    <w:p w14:paraId="57A61D3F" w14:textId="1ABCF047" w:rsidR="000D27FE" w:rsidRDefault="000D27FE" w:rsidP="00782EDF"/>
    <w:p w14:paraId="5D5A86F8" w14:textId="74F8B441" w:rsidR="000D27FE" w:rsidRDefault="000D27FE" w:rsidP="00782EDF"/>
    <w:p w14:paraId="04280B7E" w14:textId="0F4D8737" w:rsidR="000D27FE" w:rsidRDefault="000D27FE" w:rsidP="00782EDF"/>
    <w:p w14:paraId="4F0BBA89" w14:textId="0FFFE7A0" w:rsidR="000D27FE" w:rsidRDefault="000D27FE" w:rsidP="00782EDF"/>
    <w:p w14:paraId="67658E09" w14:textId="3E06CFDA" w:rsidR="000D27FE" w:rsidRDefault="000D27FE" w:rsidP="00782EDF"/>
    <w:p w14:paraId="2660BD35" w14:textId="68475A04" w:rsidR="000D27FE" w:rsidRDefault="000D27FE" w:rsidP="00782EDF"/>
    <w:p w14:paraId="14553B66" w14:textId="24D479C5" w:rsidR="000D27FE" w:rsidRDefault="000D27FE" w:rsidP="00782EDF"/>
    <w:p w14:paraId="06503983" w14:textId="4EBAF9E1" w:rsidR="000D27FE" w:rsidRDefault="000D27FE" w:rsidP="00782EDF"/>
    <w:p w14:paraId="76111BC7" w14:textId="0963A8D8" w:rsidR="000D27FE" w:rsidRDefault="000D27FE" w:rsidP="00782EDF"/>
    <w:p w14:paraId="4F510A35" w14:textId="678684DB" w:rsidR="000D27FE" w:rsidRDefault="000D27FE" w:rsidP="00782EDF">
      <w:pPr>
        <w:pStyle w:val="Title"/>
        <w:spacing w:line="360" w:lineRule="auto"/>
      </w:pPr>
      <w:r>
        <w:t>(</w:t>
      </w:r>
      <w:r w:rsidRPr="000D27FE">
        <w:rPr>
          <w:bCs/>
        </w:rPr>
        <w:t>BMPS4009 &amp; BMPL4007</w:t>
      </w:r>
      <w:r>
        <w:t>)</w:t>
      </w:r>
    </w:p>
    <w:p w14:paraId="2EA3C41D" w14:textId="051B8CE6" w:rsidR="000D27FE" w:rsidRDefault="000D27FE" w:rsidP="00782EDF">
      <w:pPr>
        <w:pStyle w:val="Title"/>
        <w:spacing w:line="360" w:lineRule="auto"/>
        <w:rPr>
          <w:bCs/>
        </w:rPr>
      </w:pPr>
      <w:r w:rsidRPr="000D27FE">
        <w:rPr>
          <w:bCs/>
        </w:rPr>
        <w:t>Learning in the Digital Era</w:t>
      </w:r>
    </w:p>
    <w:p w14:paraId="0CF90B3B" w14:textId="49308856" w:rsidR="000D27FE" w:rsidRDefault="000D27FE" w:rsidP="00782EDF"/>
    <w:p w14:paraId="65EB2408" w14:textId="08D22A1D" w:rsidR="000D27FE" w:rsidRDefault="000D27FE" w:rsidP="00782EDF"/>
    <w:p w14:paraId="01A660E6" w14:textId="66DFFA2B" w:rsidR="000D27FE" w:rsidRDefault="000D27FE" w:rsidP="00782EDF"/>
    <w:p w14:paraId="398D40AE" w14:textId="7AF71837" w:rsidR="000D27FE" w:rsidRDefault="000D27FE" w:rsidP="00782EDF"/>
    <w:p w14:paraId="74690158" w14:textId="7B658779" w:rsidR="000D27FE" w:rsidRDefault="000D27FE" w:rsidP="00782EDF"/>
    <w:p w14:paraId="010B2C90" w14:textId="24B950AE" w:rsidR="000D27FE" w:rsidRDefault="000D27FE" w:rsidP="00782EDF"/>
    <w:p w14:paraId="7458D7CF" w14:textId="0F5C192D" w:rsidR="000D27FE" w:rsidRDefault="000D27FE" w:rsidP="00782EDF"/>
    <w:p w14:paraId="2E6444D0" w14:textId="77777777" w:rsidR="003C2795" w:rsidRDefault="003C2795" w:rsidP="00782EDF"/>
    <w:p w14:paraId="29D8A2F2" w14:textId="76EFD7C1" w:rsidR="000D27FE" w:rsidRDefault="000D27FE" w:rsidP="00782EDF"/>
    <w:p w14:paraId="6B64A2BF" w14:textId="77777777" w:rsidR="00B83E96" w:rsidRDefault="00B83E96" w:rsidP="00782EDF"/>
    <w:p w14:paraId="2114F7A4" w14:textId="3897125C" w:rsidR="00B83E96" w:rsidRDefault="00EF4972" w:rsidP="00782EDF">
      <w:r>
        <w:t>Cristian Maxim (2227757)</w:t>
      </w:r>
    </w:p>
    <w:p w14:paraId="6A351001" w14:textId="10B3F12D" w:rsidR="000D27FE" w:rsidRDefault="000D27FE" w:rsidP="00782EDF"/>
    <w:sdt>
      <w:sdtPr>
        <w:rPr>
          <w:rFonts w:ascii="Times New Roman" w:eastAsiaTheme="minorHAnsi" w:hAnsi="Times New Roman" w:cstheme="minorBidi"/>
          <w:color w:val="000000" w:themeColor="text1"/>
          <w:sz w:val="24"/>
          <w:szCs w:val="22"/>
          <w:lang w:val="en-GB"/>
        </w:rPr>
        <w:id w:val="-990172707"/>
        <w:docPartObj>
          <w:docPartGallery w:val="Table of Contents"/>
          <w:docPartUnique/>
        </w:docPartObj>
      </w:sdtPr>
      <w:sdtEndPr>
        <w:rPr>
          <w:b/>
          <w:bCs/>
          <w:noProof/>
        </w:rPr>
      </w:sdtEndPr>
      <w:sdtContent>
        <w:p w14:paraId="46340147" w14:textId="0065F53E" w:rsidR="00170109" w:rsidRPr="00170109" w:rsidRDefault="00170109" w:rsidP="00170109">
          <w:pPr>
            <w:pStyle w:val="TOCHeading"/>
            <w:jc w:val="center"/>
            <w:rPr>
              <w:rFonts w:ascii="Times New Roman" w:hAnsi="Times New Roman" w:cs="Times New Roman"/>
              <w:b/>
              <w:color w:val="auto"/>
            </w:rPr>
          </w:pPr>
          <w:r w:rsidRPr="00170109">
            <w:rPr>
              <w:rFonts w:ascii="Times New Roman" w:hAnsi="Times New Roman" w:cs="Times New Roman"/>
              <w:b/>
              <w:color w:val="auto"/>
            </w:rPr>
            <w:t>Table of Contents</w:t>
          </w:r>
        </w:p>
        <w:p w14:paraId="2B8DBC47" w14:textId="40D83261" w:rsidR="00170109" w:rsidRDefault="00170109">
          <w:pPr>
            <w:pStyle w:val="TOC1"/>
            <w:tabs>
              <w:tab w:val="right" w:leader="dot" w:pos="9016"/>
            </w:tabs>
            <w:rPr>
              <w:noProof/>
            </w:rPr>
          </w:pPr>
          <w:r>
            <w:fldChar w:fldCharType="begin"/>
          </w:r>
          <w:r>
            <w:instrText xml:space="preserve"> TOC \o "1-3" \h \z \u </w:instrText>
          </w:r>
          <w:r>
            <w:fldChar w:fldCharType="separate"/>
          </w:r>
          <w:hyperlink w:anchor="_Toc134100375" w:history="1">
            <w:r w:rsidRPr="009B0104">
              <w:rPr>
                <w:rStyle w:val="Hyperlink"/>
                <w:noProof/>
              </w:rPr>
              <w:t>Introduction</w:t>
            </w:r>
            <w:r>
              <w:rPr>
                <w:noProof/>
                <w:webHidden/>
              </w:rPr>
              <w:tab/>
            </w:r>
            <w:r>
              <w:rPr>
                <w:noProof/>
                <w:webHidden/>
              </w:rPr>
              <w:fldChar w:fldCharType="begin"/>
            </w:r>
            <w:r>
              <w:rPr>
                <w:noProof/>
                <w:webHidden/>
              </w:rPr>
              <w:instrText xml:space="preserve"> PAGEREF _Toc134100375 \h </w:instrText>
            </w:r>
            <w:r>
              <w:rPr>
                <w:noProof/>
                <w:webHidden/>
              </w:rPr>
            </w:r>
            <w:r>
              <w:rPr>
                <w:noProof/>
                <w:webHidden/>
              </w:rPr>
              <w:fldChar w:fldCharType="separate"/>
            </w:r>
            <w:r>
              <w:rPr>
                <w:noProof/>
                <w:webHidden/>
              </w:rPr>
              <w:t>2</w:t>
            </w:r>
            <w:r>
              <w:rPr>
                <w:noProof/>
                <w:webHidden/>
              </w:rPr>
              <w:fldChar w:fldCharType="end"/>
            </w:r>
          </w:hyperlink>
        </w:p>
        <w:p w14:paraId="777CAC68" w14:textId="724EDD85" w:rsidR="00170109" w:rsidRDefault="004C7764">
          <w:pPr>
            <w:pStyle w:val="TOC1"/>
            <w:tabs>
              <w:tab w:val="right" w:leader="dot" w:pos="9016"/>
            </w:tabs>
            <w:rPr>
              <w:noProof/>
            </w:rPr>
          </w:pPr>
          <w:hyperlink w:anchor="_Toc134100376" w:history="1">
            <w:r w:rsidR="00170109" w:rsidRPr="009B0104">
              <w:rPr>
                <w:rStyle w:val="Hyperlink"/>
                <w:noProof/>
              </w:rPr>
              <w:t>Task 1: Reflection</w:t>
            </w:r>
            <w:r w:rsidR="00170109">
              <w:rPr>
                <w:noProof/>
                <w:webHidden/>
              </w:rPr>
              <w:tab/>
            </w:r>
            <w:r w:rsidR="00170109">
              <w:rPr>
                <w:noProof/>
                <w:webHidden/>
              </w:rPr>
              <w:fldChar w:fldCharType="begin"/>
            </w:r>
            <w:r w:rsidR="00170109">
              <w:rPr>
                <w:noProof/>
                <w:webHidden/>
              </w:rPr>
              <w:instrText xml:space="preserve"> PAGEREF _Toc134100376 \h </w:instrText>
            </w:r>
            <w:r w:rsidR="00170109">
              <w:rPr>
                <w:noProof/>
                <w:webHidden/>
              </w:rPr>
            </w:r>
            <w:r w:rsidR="00170109">
              <w:rPr>
                <w:noProof/>
                <w:webHidden/>
              </w:rPr>
              <w:fldChar w:fldCharType="separate"/>
            </w:r>
            <w:r w:rsidR="00170109">
              <w:rPr>
                <w:noProof/>
                <w:webHidden/>
              </w:rPr>
              <w:t>3</w:t>
            </w:r>
            <w:r w:rsidR="00170109">
              <w:rPr>
                <w:noProof/>
                <w:webHidden/>
              </w:rPr>
              <w:fldChar w:fldCharType="end"/>
            </w:r>
          </w:hyperlink>
        </w:p>
        <w:p w14:paraId="04EF0FF7" w14:textId="145FA369" w:rsidR="00170109" w:rsidRDefault="004C7764">
          <w:pPr>
            <w:pStyle w:val="TOC1"/>
            <w:tabs>
              <w:tab w:val="right" w:leader="dot" w:pos="9016"/>
            </w:tabs>
            <w:rPr>
              <w:noProof/>
            </w:rPr>
          </w:pPr>
          <w:hyperlink w:anchor="_Toc134100377" w:history="1">
            <w:r w:rsidR="00170109" w:rsidRPr="009B0104">
              <w:rPr>
                <w:rStyle w:val="Hyperlink"/>
                <w:noProof/>
              </w:rPr>
              <w:t>Task 2: PDP</w:t>
            </w:r>
            <w:r w:rsidR="00170109">
              <w:rPr>
                <w:noProof/>
                <w:webHidden/>
              </w:rPr>
              <w:tab/>
            </w:r>
            <w:r w:rsidR="00170109">
              <w:rPr>
                <w:noProof/>
                <w:webHidden/>
              </w:rPr>
              <w:fldChar w:fldCharType="begin"/>
            </w:r>
            <w:r w:rsidR="00170109">
              <w:rPr>
                <w:noProof/>
                <w:webHidden/>
              </w:rPr>
              <w:instrText xml:space="preserve"> PAGEREF _Toc134100377 \h </w:instrText>
            </w:r>
            <w:r w:rsidR="00170109">
              <w:rPr>
                <w:noProof/>
                <w:webHidden/>
              </w:rPr>
            </w:r>
            <w:r w:rsidR="00170109">
              <w:rPr>
                <w:noProof/>
                <w:webHidden/>
              </w:rPr>
              <w:fldChar w:fldCharType="separate"/>
            </w:r>
            <w:r w:rsidR="00170109">
              <w:rPr>
                <w:noProof/>
                <w:webHidden/>
              </w:rPr>
              <w:t>6</w:t>
            </w:r>
            <w:r w:rsidR="00170109">
              <w:rPr>
                <w:noProof/>
                <w:webHidden/>
              </w:rPr>
              <w:fldChar w:fldCharType="end"/>
            </w:r>
          </w:hyperlink>
        </w:p>
        <w:p w14:paraId="624425B5" w14:textId="6F9C281B" w:rsidR="00170109" w:rsidRDefault="004C7764">
          <w:pPr>
            <w:pStyle w:val="TOC1"/>
            <w:tabs>
              <w:tab w:val="right" w:leader="dot" w:pos="9016"/>
            </w:tabs>
            <w:rPr>
              <w:noProof/>
            </w:rPr>
          </w:pPr>
          <w:hyperlink w:anchor="_Toc134100378" w:history="1">
            <w:r w:rsidR="00170109" w:rsidRPr="009B0104">
              <w:rPr>
                <w:rStyle w:val="Hyperlink"/>
                <w:noProof/>
              </w:rPr>
              <w:t>Conclusion</w:t>
            </w:r>
            <w:r w:rsidR="00170109">
              <w:rPr>
                <w:noProof/>
                <w:webHidden/>
              </w:rPr>
              <w:tab/>
            </w:r>
            <w:r w:rsidR="00170109">
              <w:rPr>
                <w:noProof/>
                <w:webHidden/>
              </w:rPr>
              <w:fldChar w:fldCharType="begin"/>
            </w:r>
            <w:r w:rsidR="00170109">
              <w:rPr>
                <w:noProof/>
                <w:webHidden/>
              </w:rPr>
              <w:instrText xml:space="preserve"> PAGEREF _Toc134100378 \h </w:instrText>
            </w:r>
            <w:r w:rsidR="00170109">
              <w:rPr>
                <w:noProof/>
                <w:webHidden/>
              </w:rPr>
            </w:r>
            <w:r w:rsidR="00170109">
              <w:rPr>
                <w:noProof/>
                <w:webHidden/>
              </w:rPr>
              <w:fldChar w:fldCharType="separate"/>
            </w:r>
            <w:r w:rsidR="00170109">
              <w:rPr>
                <w:noProof/>
                <w:webHidden/>
              </w:rPr>
              <w:t>8</w:t>
            </w:r>
            <w:r w:rsidR="00170109">
              <w:rPr>
                <w:noProof/>
                <w:webHidden/>
              </w:rPr>
              <w:fldChar w:fldCharType="end"/>
            </w:r>
          </w:hyperlink>
        </w:p>
        <w:p w14:paraId="6B678CAF" w14:textId="6C381F05" w:rsidR="00170109" w:rsidRDefault="004C7764">
          <w:pPr>
            <w:pStyle w:val="TOC1"/>
            <w:tabs>
              <w:tab w:val="right" w:leader="dot" w:pos="9016"/>
            </w:tabs>
            <w:rPr>
              <w:noProof/>
            </w:rPr>
          </w:pPr>
          <w:hyperlink w:anchor="_Toc134100379" w:history="1">
            <w:r w:rsidR="00170109" w:rsidRPr="009B0104">
              <w:rPr>
                <w:rStyle w:val="Hyperlink"/>
                <w:noProof/>
              </w:rPr>
              <w:t>References</w:t>
            </w:r>
            <w:r w:rsidR="00170109">
              <w:rPr>
                <w:noProof/>
                <w:webHidden/>
              </w:rPr>
              <w:tab/>
            </w:r>
            <w:r w:rsidR="00170109">
              <w:rPr>
                <w:noProof/>
                <w:webHidden/>
              </w:rPr>
              <w:fldChar w:fldCharType="begin"/>
            </w:r>
            <w:r w:rsidR="00170109">
              <w:rPr>
                <w:noProof/>
                <w:webHidden/>
              </w:rPr>
              <w:instrText xml:space="preserve"> PAGEREF _Toc134100379 \h </w:instrText>
            </w:r>
            <w:r w:rsidR="00170109">
              <w:rPr>
                <w:noProof/>
                <w:webHidden/>
              </w:rPr>
            </w:r>
            <w:r w:rsidR="00170109">
              <w:rPr>
                <w:noProof/>
                <w:webHidden/>
              </w:rPr>
              <w:fldChar w:fldCharType="separate"/>
            </w:r>
            <w:r w:rsidR="00170109">
              <w:rPr>
                <w:noProof/>
                <w:webHidden/>
              </w:rPr>
              <w:t>9</w:t>
            </w:r>
            <w:r w:rsidR="00170109">
              <w:rPr>
                <w:noProof/>
                <w:webHidden/>
              </w:rPr>
              <w:fldChar w:fldCharType="end"/>
            </w:r>
          </w:hyperlink>
        </w:p>
        <w:p w14:paraId="5421D131" w14:textId="400AFBAD" w:rsidR="00170109" w:rsidRDefault="00170109">
          <w:r>
            <w:rPr>
              <w:b/>
              <w:bCs/>
              <w:noProof/>
            </w:rPr>
            <w:fldChar w:fldCharType="end"/>
          </w:r>
        </w:p>
      </w:sdtContent>
    </w:sdt>
    <w:p w14:paraId="6BC04061" w14:textId="77777777" w:rsidR="00170109" w:rsidRDefault="00170109" w:rsidP="00782EDF"/>
    <w:p w14:paraId="360F7DEF" w14:textId="77777777" w:rsidR="00170109" w:rsidRDefault="00170109" w:rsidP="00782EDF">
      <w:pPr>
        <w:pStyle w:val="Heading1"/>
      </w:pPr>
      <w:bookmarkStart w:id="0" w:name="_Toc134100375"/>
    </w:p>
    <w:p w14:paraId="07EBFFFA" w14:textId="77777777" w:rsidR="00170109" w:rsidRDefault="00170109" w:rsidP="00782EDF">
      <w:pPr>
        <w:pStyle w:val="Heading1"/>
      </w:pPr>
    </w:p>
    <w:p w14:paraId="145FCD45" w14:textId="77777777" w:rsidR="00170109" w:rsidRDefault="00170109" w:rsidP="00782EDF">
      <w:pPr>
        <w:pStyle w:val="Heading1"/>
      </w:pPr>
    </w:p>
    <w:p w14:paraId="58DC3A82" w14:textId="77777777" w:rsidR="00170109" w:rsidRDefault="00170109" w:rsidP="00782EDF">
      <w:pPr>
        <w:pStyle w:val="Heading1"/>
      </w:pPr>
    </w:p>
    <w:p w14:paraId="2340287A" w14:textId="77777777" w:rsidR="00170109" w:rsidRDefault="00170109" w:rsidP="00782EDF">
      <w:pPr>
        <w:pStyle w:val="Heading1"/>
      </w:pPr>
    </w:p>
    <w:p w14:paraId="43ECC815" w14:textId="77777777" w:rsidR="00170109" w:rsidRDefault="00170109" w:rsidP="00782EDF">
      <w:pPr>
        <w:pStyle w:val="Heading1"/>
      </w:pPr>
    </w:p>
    <w:p w14:paraId="1312903B" w14:textId="77777777" w:rsidR="00170109" w:rsidRDefault="00170109" w:rsidP="00782EDF">
      <w:pPr>
        <w:pStyle w:val="Heading1"/>
      </w:pPr>
    </w:p>
    <w:p w14:paraId="2B14CC20" w14:textId="77777777" w:rsidR="00170109" w:rsidRDefault="00170109" w:rsidP="00782EDF">
      <w:pPr>
        <w:pStyle w:val="Heading1"/>
      </w:pPr>
    </w:p>
    <w:p w14:paraId="4D1A9EB3" w14:textId="2FB5134B" w:rsidR="00170109" w:rsidRDefault="00170109" w:rsidP="00782EDF">
      <w:pPr>
        <w:pStyle w:val="Heading1"/>
      </w:pPr>
    </w:p>
    <w:p w14:paraId="50B1E19D" w14:textId="583CB4ED" w:rsidR="00170109" w:rsidRDefault="00170109" w:rsidP="00170109"/>
    <w:p w14:paraId="2BF5BFEA" w14:textId="77777777" w:rsidR="00170109" w:rsidRPr="00170109" w:rsidRDefault="00170109" w:rsidP="00170109"/>
    <w:p w14:paraId="79D3A957" w14:textId="256C8E82" w:rsidR="00692249" w:rsidRDefault="00692249" w:rsidP="00782EDF">
      <w:pPr>
        <w:pStyle w:val="Heading1"/>
      </w:pPr>
      <w:r>
        <w:lastRenderedPageBreak/>
        <w:t>Introduction</w:t>
      </w:r>
      <w:bookmarkEnd w:id="0"/>
    </w:p>
    <w:p w14:paraId="5DEE2FC6" w14:textId="214BDD45" w:rsidR="00124F4E" w:rsidRDefault="00651D21" w:rsidP="00782EDF">
      <w:r w:rsidRPr="00651D21">
        <w:t xml:space="preserve">This is a two-part reflection and personal development (PDP) piece on digital student participation. Part I covers the students' learning, thinking, evaluating, </w:t>
      </w:r>
      <w:r w:rsidR="00B83E96">
        <w:t>analysing</w:t>
      </w:r>
      <w:r w:rsidRPr="00651D21">
        <w:t xml:space="preserve">, and project materials. Students are appreciative </w:t>
      </w:r>
      <w:r w:rsidR="004865C4">
        <w:t>of</w:t>
      </w:r>
      <w:r w:rsidRPr="00651D21">
        <w:t xml:space="preserve"> the program's assistance in their studies, which has enabled them to complete their school and work in the future. They </w:t>
      </w:r>
      <w:r w:rsidR="004865C4">
        <w:t>recognize</w:t>
      </w:r>
      <w:r w:rsidRPr="00651D21">
        <w:t xml:space="preserve"> the significance of healthy and productive students, learning rapidly, using the appropriate tools to help them learn, and being flexible and adaptable to a changing environment. Students also assess their growth and abilities in areas </w:t>
      </w:r>
      <w:r w:rsidR="007E732E">
        <w:t>like</w:t>
      </w:r>
      <w:r w:rsidRPr="00651D21">
        <w:t xml:space="preserve"> time management, critical thinking, </w:t>
      </w:r>
      <w:r w:rsidR="004865C4">
        <w:t>problem-solving</w:t>
      </w:r>
      <w:r w:rsidRPr="00651D21">
        <w:t>, communication, and collaboration.</w:t>
      </w:r>
      <w:r>
        <w:t xml:space="preserve"> </w:t>
      </w:r>
      <w:r w:rsidRPr="00651D21">
        <w:t xml:space="preserve">Students </w:t>
      </w:r>
      <w:r w:rsidR="004865C4">
        <w:t>utilize</w:t>
      </w:r>
      <w:r w:rsidRPr="00651D21">
        <w:t xml:space="preserve"> the SMART framework in the second year to design a personal development plan that is realistic, measurable, attainable, reasonable, and timely, as well as to master the skills and information </w:t>
      </w:r>
      <w:r w:rsidR="007E732E">
        <w:t>important to achieve</w:t>
      </w:r>
      <w:r w:rsidRPr="00651D21">
        <w:t xml:space="preserve"> future goals.</w:t>
      </w:r>
    </w:p>
    <w:p w14:paraId="76830788" w14:textId="1BC4ECFC" w:rsidR="00124F4E" w:rsidRDefault="00124F4E" w:rsidP="00782EDF"/>
    <w:p w14:paraId="6CC44DB2" w14:textId="41E590D0" w:rsidR="00124F4E" w:rsidRDefault="00124F4E" w:rsidP="00782EDF"/>
    <w:p w14:paraId="1EF14BD0" w14:textId="29F632A5" w:rsidR="00124F4E" w:rsidRDefault="00124F4E" w:rsidP="00782EDF"/>
    <w:p w14:paraId="6501B3BD" w14:textId="0D5944A9" w:rsidR="00124F4E" w:rsidRDefault="00124F4E" w:rsidP="00782EDF"/>
    <w:p w14:paraId="34ABC98F" w14:textId="3D603556" w:rsidR="00124F4E" w:rsidRDefault="00124F4E" w:rsidP="00782EDF"/>
    <w:p w14:paraId="2EEAFB89" w14:textId="07C081B4" w:rsidR="00124F4E" w:rsidRDefault="00124F4E" w:rsidP="00782EDF"/>
    <w:p w14:paraId="7F3C7C13" w14:textId="4E70F31E" w:rsidR="00124F4E" w:rsidRDefault="00124F4E" w:rsidP="00782EDF"/>
    <w:p w14:paraId="5E2B9672" w14:textId="4937775E" w:rsidR="00124F4E" w:rsidRDefault="00124F4E" w:rsidP="00782EDF"/>
    <w:p w14:paraId="6FEB36D3" w14:textId="2DA32926" w:rsidR="00124F4E" w:rsidRDefault="00124F4E" w:rsidP="00782EDF"/>
    <w:p w14:paraId="676E713E" w14:textId="12FB3A95" w:rsidR="00124F4E" w:rsidRDefault="00124F4E" w:rsidP="00782EDF"/>
    <w:p w14:paraId="4B031E8D" w14:textId="51B7D872" w:rsidR="00124F4E" w:rsidRDefault="00124F4E" w:rsidP="00782EDF"/>
    <w:p w14:paraId="62BED802" w14:textId="4E71A5FC" w:rsidR="00124F4E" w:rsidRDefault="00124F4E" w:rsidP="00782EDF"/>
    <w:p w14:paraId="664CA081" w14:textId="2B9F8B03" w:rsidR="00124F4E" w:rsidRDefault="00124F4E" w:rsidP="00782EDF"/>
    <w:p w14:paraId="22A4B767" w14:textId="241C9E92" w:rsidR="008050F9" w:rsidRDefault="008050F9" w:rsidP="00782EDF"/>
    <w:p w14:paraId="78FC0AB2" w14:textId="78334FB0" w:rsidR="008050F9" w:rsidRDefault="008050F9" w:rsidP="00782EDF"/>
    <w:p w14:paraId="63850B0C" w14:textId="0205ABCC" w:rsidR="008050F9" w:rsidRDefault="008050F9" w:rsidP="00782EDF"/>
    <w:p w14:paraId="2E9C5BD2" w14:textId="3F7B4F4C" w:rsidR="008050F9" w:rsidRDefault="008050F9" w:rsidP="00782EDF"/>
    <w:p w14:paraId="789DF671" w14:textId="5F04331A" w:rsidR="008050F9" w:rsidRDefault="008050F9" w:rsidP="00782EDF"/>
    <w:p w14:paraId="3F295592" w14:textId="2FC495CF" w:rsidR="008050F9" w:rsidRDefault="008050F9" w:rsidP="00782EDF"/>
    <w:p w14:paraId="422D74E1" w14:textId="22B3C2BD" w:rsidR="004B2F4D" w:rsidRDefault="00EF4EFD" w:rsidP="00782EDF">
      <w:pPr>
        <w:pStyle w:val="Heading1"/>
      </w:pPr>
      <w:bookmarkStart w:id="1" w:name="_Toc134100376"/>
      <w:r>
        <w:lastRenderedPageBreak/>
        <w:t>Task 1: Reflection</w:t>
      </w:r>
      <w:bookmarkEnd w:id="1"/>
    </w:p>
    <w:p w14:paraId="65429304" w14:textId="77777777" w:rsidR="0065365B" w:rsidRPr="0065365B" w:rsidRDefault="0065365B" w:rsidP="00782EDF"/>
    <w:p w14:paraId="6BC8968F" w14:textId="48AF66D3" w:rsidR="00845033" w:rsidRDefault="00EE4CF6" w:rsidP="00782EDF">
      <w:pPr>
        <w:keepNext/>
        <w:jc w:val="center"/>
      </w:pPr>
      <w:r>
        <w:rPr>
          <w:noProof/>
          <w:lang w:val="en-US"/>
        </w:rPr>
        <w:drawing>
          <wp:inline distT="0" distB="0" distL="0" distR="0" wp14:anchorId="540F4D9E" wp14:editId="2CA616CC">
            <wp:extent cx="2468880" cy="2475865"/>
            <wp:effectExtent l="0" t="0" r="762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6099" t="11882" r="15253"/>
                    <a:stretch/>
                  </pic:blipFill>
                  <pic:spPr bwMode="auto">
                    <a:xfrm>
                      <a:off x="0" y="0"/>
                      <a:ext cx="2487080" cy="2494116"/>
                    </a:xfrm>
                    <a:prstGeom prst="rect">
                      <a:avLst/>
                    </a:prstGeom>
                    <a:noFill/>
                    <a:ln>
                      <a:noFill/>
                    </a:ln>
                    <a:extLst>
                      <a:ext uri="{53640926-AAD7-44D8-BBD7-CCE9431645EC}">
                        <a14:shadowObscured xmlns:a14="http://schemas.microsoft.com/office/drawing/2010/main"/>
                      </a:ext>
                    </a:extLst>
                  </pic:spPr>
                </pic:pic>
              </a:graphicData>
            </a:graphic>
          </wp:inline>
        </w:drawing>
      </w:r>
    </w:p>
    <w:p w14:paraId="7CCE7F50" w14:textId="0A23D087" w:rsidR="00B850D2" w:rsidRDefault="00845033" w:rsidP="00782EDF">
      <w:pPr>
        <w:pStyle w:val="Caption"/>
        <w:spacing w:line="360" w:lineRule="auto"/>
        <w:jc w:val="center"/>
        <w:rPr>
          <w:i w:val="0"/>
          <w:color w:val="000000" w:themeColor="text1"/>
          <w:sz w:val="20"/>
        </w:rPr>
      </w:pPr>
      <w:r w:rsidRPr="00B850D2">
        <w:rPr>
          <w:i w:val="0"/>
          <w:color w:val="000000" w:themeColor="text1"/>
          <w:sz w:val="20"/>
        </w:rPr>
        <w:t xml:space="preserve">Figure </w:t>
      </w:r>
      <w:r w:rsidRPr="00B850D2">
        <w:rPr>
          <w:i w:val="0"/>
          <w:color w:val="000000" w:themeColor="text1"/>
          <w:sz w:val="20"/>
        </w:rPr>
        <w:fldChar w:fldCharType="begin"/>
      </w:r>
      <w:r w:rsidRPr="00B850D2">
        <w:rPr>
          <w:i w:val="0"/>
          <w:color w:val="000000" w:themeColor="text1"/>
          <w:sz w:val="20"/>
        </w:rPr>
        <w:instrText xml:space="preserve"> SEQ Figure \* ARABIC </w:instrText>
      </w:r>
      <w:r w:rsidRPr="00B850D2">
        <w:rPr>
          <w:i w:val="0"/>
          <w:color w:val="000000" w:themeColor="text1"/>
          <w:sz w:val="20"/>
        </w:rPr>
        <w:fldChar w:fldCharType="separate"/>
      </w:r>
      <w:r w:rsidRPr="00B850D2">
        <w:rPr>
          <w:i w:val="0"/>
          <w:noProof/>
          <w:color w:val="000000" w:themeColor="text1"/>
          <w:sz w:val="20"/>
        </w:rPr>
        <w:t>1</w:t>
      </w:r>
      <w:r w:rsidRPr="00B850D2">
        <w:rPr>
          <w:i w:val="0"/>
          <w:color w:val="000000" w:themeColor="text1"/>
          <w:sz w:val="20"/>
        </w:rPr>
        <w:fldChar w:fldCharType="end"/>
      </w:r>
      <w:r w:rsidRPr="00B850D2">
        <w:rPr>
          <w:i w:val="0"/>
          <w:color w:val="000000" w:themeColor="text1"/>
          <w:sz w:val="20"/>
        </w:rPr>
        <w:t xml:space="preserve">: Gibbs Reflective </w:t>
      </w:r>
      <w:r w:rsidR="007E732E">
        <w:rPr>
          <w:i w:val="0"/>
          <w:color w:val="000000" w:themeColor="text1"/>
          <w:sz w:val="20"/>
        </w:rPr>
        <w:t>Cycle</w:t>
      </w:r>
      <w:r w:rsidRPr="00B850D2">
        <w:rPr>
          <w:i w:val="0"/>
          <w:color w:val="000000" w:themeColor="text1"/>
          <w:sz w:val="20"/>
        </w:rPr>
        <w:t xml:space="preserve"> </w:t>
      </w:r>
    </w:p>
    <w:p w14:paraId="2D876848" w14:textId="423E4577" w:rsidR="0065365B" w:rsidRPr="00B850D2" w:rsidRDefault="00845033" w:rsidP="00782EDF">
      <w:pPr>
        <w:pStyle w:val="Caption"/>
        <w:spacing w:line="360" w:lineRule="auto"/>
        <w:jc w:val="center"/>
        <w:rPr>
          <w:i w:val="0"/>
          <w:color w:val="000000" w:themeColor="text1"/>
          <w:sz w:val="20"/>
        </w:rPr>
      </w:pPr>
      <w:r w:rsidRPr="00B850D2">
        <w:rPr>
          <w:i w:val="0"/>
          <w:color w:val="000000" w:themeColor="text1"/>
          <w:sz w:val="20"/>
        </w:rPr>
        <w:t>(</w:t>
      </w:r>
      <w:r w:rsidR="00B850D2">
        <w:rPr>
          <w:i w:val="0"/>
          <w:color w:val="000000" w:themeColor="text1"/>
          <w:sz w:val="20"/>
        </w:rPr>
        <w:t xml:space="preserve">Source: </w:t>
      </w:r>
      <w:r w:rsidR="000A26EE" w:rsidRPr="00B850D2">
        <w:rPr>
          <w:i w:val="0"/>
          <w:color w:val="000000" w:themeColor="text1"/>
          <w:sz w:val="20"/>
        </w:rPr>
        <w:t>Expert Programme Management</w:t>
      </w:r>
      <w:r w:rsidRPr="00B850D2">
        <w:rPr>
          <w:i w:val="0"/>
          <w:color w:val="000000" w:themeColor="text1"/>
          <w:sz w:val="20"/>
        </w:rPr>
        <w:t>, 2022)</w:t>
      </w:r>
    </w:p>
    <w:p w14:paraId="46123BCD" w14:textId="77777777" w:rsidR="0065365B" w:rsidRPr="0065365B" w:rsidRDefault="0065365B" w:rsidP="00782EDF"/>
    <w:p w14:paraId="437EF043" w14:textId="6DA66738" w:rsidR="005F5533" w:rsidRPr="005F5533" w:rsidRDefault="005F5533" w:rsidP="00782EDF">
      <w:pPr>
        <w:rPr>
          <w:b/>
          <w:bCs/>
        </w:rPr>
      </w:pPr>
      <w:r w:rsidRPr="005F5533">
        <w:rPr>
          <w:b/>
          <w:bCs/>
        </w:rPr>
        <w:t>Description</w:t>
      </w:r>
    </w:p>
    <w:p w14:paraId="1628F954" w14:textId="39E45F42" w:rsidR="003D2223" w:rsidRDefault="00734F3B" w:rsidP="003D2223">
      <w:r w:rsidRPr="00734F3B">
        <w:t>Participating in the age of technology Training provided a transition process that I feel will assist me in achieving my future goals</w:t>
      </w:r>
      <w:r w:rsidR="003D2223">
        <w:t xml:space="preserve">. </w:t>
      </w:r>
      <w:r w:rsidR="008848E1" w:rsidRPr="008848E1">
        <w:t xml:space="preserve">These abilities include being a healthy and productive student, learning quickly, and using appropriate resources to facilitate </w:t>
      </w:r>
      <w:r w:rsidR="009028C5">
        <w:t xml:space="preserve">and </w:t>
      </w:r>
      <w:r w:rsidR="008848E1" w:rsidRPr="008848E1">
        <w:t>improve my learning</w:t>
      </w:r>
      <w:r w:rsidR="003D2223">
        <w:t>.</w:t>
      </w:r>
    </w:p>
    <w:p w14:paraId="2D4BC0D0" w14:textId="299C8FD3" w:rsidR="00CE7038" w:rsidRDefault="009028C5" w:rsidP="003D2223">
      <w:r w:rsidRPr="009028C5">
        <w:t>The programme also taught me the value of adaptation in the context of fast-paced and changing professions</w:t>
      </w:r>
      <w:r w:rsidR="003D2223">
        <w:t xml:space="preserve">. </w:t>
      </w:r>
      <w:r w:rsidR="00B033B5" w:rsidRPr="00B033B5">
        <w:t>It also gave me a greater understanding of the influence technological advancements have on schooling as well as society in general</w:t>
      </w:r>
      <w:r w:rsidR="003D2223">
        <w:t xml:space="preserve">, </w:t>
      </w:r>
      <w:r w:rsidR="00FC02CC" w:rsidRPr="00FC02CC">
        <w:t>as well as a more comprehensive awareness of how technology may improve the way we live the world around us</w:t>
      </w:r>
      <w:r w:rsidR="003D2223">
        <w:t xml:space="preserve"> (Curran et al 2019). </w:t>
      </w:r>
      <w:r w:rsidR="0017328E" w:rsidRPr="0017328E">
        <w:t xml:space="preserve">Thanks to the </w:t>
      </w:r>
      <w:r w:rsidR="00907C3C">
        <w:t>program</w:t>
      </w:r>
      <w:r w:rsidR="0017328E" w:rsidRPr="0017328E">
        <w:t>, I now have the knowledge and skills to meet my educational and professional needs in the digital age</w:t>
      </w:r>
      <w:r w:rsidR="003D2223">
        <w:t>.</w:t>
      </w:r>
    </w:p>
    <w:p w14:paraId="414F79D6" w14:textId="5E0AEBA8" w:rsidR="00D473EB" w:rsidRPr="00FF762C" w:rsidRDefault="00FF762C" w:rsidP="00782EDF">
      <w:pPr>
        <w:rPr>
          <w:b/>
          <w:bCs/>
        </w:rPr>
      </w:pPr>
      <w:r>
        <w:rPr>
          <w:b/>
          <w:bCs/>
        </w:rPr>
        <w:t>Feelings</w:t>
      </w:r>
    </w:p>
    <w:p w14:paraId="28C246AE" w14:textId="02F4B866" w:rsidR="00E523B2" w:rsidRDefault="00907C3C" w:rsidP="00E523B2">
      <w:r w:rsidRPr="00907C3C">
        <w:t xml:space="preserve">Following a review of the materials provided at the beginning of the </w:t>
      </w:r>
      <w:r>
        <w:t>program</w:t>
      </w:r>
      <w:r w:rsidR="00FB6EB8" w:rsidRPr="00FB6EB8">
        <w:t xml:space="preserve">, I do not want to include new technology </w:t>
      </w:r>
      <w:r>
        <w:t>in</w:t>
      </w:r>
      <w:r w:rsidR="00FB6EB8" w:rsidRPr="00FB6EB8">
        <w:t xml:space="preserve"> my training</w:t>
      </w:r>
      <w:r w:rsidR="00E523B2">
        <w:t xml:space="preserve">. </w:t>
      </w:r>
      <w:r w:rsidR="00985761">
        <w:t>As</w:t>
      </w:r>
      <w:r w:rsidR="00E523B2">
        <w:t xml:space="preserve"> the bar </w:t>
      </w:r>
      <w:r w:rsidR="00C8519E">
        <w:t>was raised</w:t>
      </w:r>
      <w:r w:rsidR="00E523B2">
        <w:t>, my interest and confidence in materials and crafts grew</w:t>
      </w:r>
      <w:r w:rsidR="00C8519E">
        <w:t xml:space="preserve"> (Grand-Clement, 2017)</w:t>
      </w:r>
      <w:r w:rsidR="00E523B2">
        <w:t xml:space="preserve">. </w:t>
      </w:r>
      <w:r w:rsidR="009B283A" w:rsidRPr="009B283A">
        <w:t>I am now driven to learn new skills and use them to my current and future jobs</w:t>
      </w:r>
      <w:r w:rsidR="00E523B2">
        <w:t>.</w:t>
      </w:r>
    </w:p>
    <w:p w14:paraId="401E3F1A" w14:textId="77777777" w:rsidR="00E523B2" w:rsidRDefault="00E523B2" w:rsidP="00E523B2">
      <w:r>
        <w:lastRenderedPageBreak/>
        <w:t>If I accept this position, I would also like to pursue occupational training and personal development possibilities. I enjoy learning new tools and platforms, as well as taking new courses.</w:t>
      </w:r>
    </w:p>
    <w:p w14:paraId="79642EAC" w14:textId="45BC59FF" w:rsidR="003C134C" w:rsidRDefault="00177D58" w:rsidP="00E523B2">
      <w:r w:rsidRPr="00177D58">
        <w:t xml:space="preserve">These ideas and discoveries are the </w:t>
      </w:r>
      <w:r w:rsidR="006F2BFB">
        <w:t>results</w:t>
      </w:r>
      <w:r w:rsidRPr="00177D58">
        <w:t xml:space="preserve"> of my confidence in my talents as a </w:t>
      </w:r>
      <w:r w:rsidR="00A65F06">
        <w:t xml:space="preserve">student of </w:t>
      </w:r>
      <w:r w:rsidR="006F2BFB">
        <w:t>digital-age</w:t>
      </w:r>
      <w:r w:rsidRPr="00177D58">
        <w:t>, as well as my sense of empowerment</w:t>
      </w:r>
      <w:r w:rsidR="00E523B2">
        <w:t xml:space="preserve"> (Livingstone and Sefton-Green, 2016).</w:t>
      </w:r>
      <w:r w:rsidR="006F2BFB">
        <w:t xml:space="preserve"> I</w:t>
      </w:r>
      <w:r w:rsidR="00E523B2">
        <w:t>t</w:t>
      </w:r>
      <w:r w:rsidR="007F15C4">
        <w:t xml:space="preserve"> i</w:t>
      </w:r>
      <w:r w:rsidR="00E523B2">
        <w:t>s difficult yet worthwhile because it allows me to increase the quality of my work and studies.</w:t>
      </w:r>
    </w:p>
    <w:p w14:paraId="009C3A0B" w14:textId="7FFFF088" w:rsidR="00FF762C" w:rsidRDefault="00FF762C" w:rsidP="00782EDF">
      <w:pPr>
        <w:rPr>
          <w:b/>
          <w:bCs/>
        </w:rPr>
      </w:pPr>
      <w:r>
        <w:rPr>
          <w:b/>
          <w:bCs/>
        </w:rPr>
        <w:t>Evaluation</w:t>
      </w:r>
    </w:p>
    <w:p w14:paraId="365541D6" w14:textId="0AFE72CE" w:rsidR="00A74B71" w:rsidRDefault="00A74B71" w:rsidP="00A74B71">
      <w:r>
        <w:t xml:space="preserve">I had a </w:t>
      </w:r>
      <w:r w:rsidR="007A331A">
        <w:t>good</w:t>
      </w:r>
      <w:r>
        <w:t xml:space="preserve"> experience. The </w:t>
      </w:r>
      <w:r w:rsidR="004865C4">
        <w:t>program</w:t>
      </w:r>
      <w:r>
        <w:t xml:space="preserve"> provided me with valuable insight into postgraduate study in the digital </w:t>
      </w:r>
      <w:r w:rsidR="00E25941">
        <w:t>age</w:t>
      </w:r>
      <w:r>
        <w:t xml:space="preserve">. </w:t>
      </w:r>
      <w:r w:rsidR="00FE58B8" w:rsidRPr="00FE58B8">
        <w:t>I enjoy the range of materials and methods used in the classroom, as well as the possibility to put what I</w:t>
      </w:r>
      <w:r w:rsidR="006C3770">
        <w:t xml:space="preserve"> ha</w:t>
      </w:r>
      <w:r w:rsidR="00FE58B8" w:rsidRPr="00FE58B8">
        <w:t xml:space="preserve">ve </w:t>
      </w:r>
      <w:r w:rsidR="00EF2181">
        <w:t>learned</w:t>
      </w:r>
      <w:r w:rsidR="00FE58B8" w:rsidRPr="00FE58B8">
        <w:t xml:space="preserve"> into </w:t>
      </w:r>
      <w:r w:rsidR="00EF2181">
        <w:t>practice</w:t>
      </w:r>
      <w:r>
        <w:t>.</w:t>
      </w:r>
    </w:p>
    <w:p w14:paraId="7FCB73D3" w14:textId="2942D07D" w:rsidR="00A74B71" w:rsidRDefault="00C67637" w:rsidP="00A74B71">
      <w:r w:rsidRPr="00C67637">
        <w:t xml:space="preserve">One </w:t>
      </w:r>
      <w:r w:rsidR="00C620ED">
        <w:t>of</w:t>
      </w:r>
      <w:r w:rsidRPr="00C67637">
        <w:t xml:space="preserve"> the program's benefits is its concentration on assisting with the adjustments needed to thrive in the digital era.</w:t>
      </w:r>
      <w:r w:rsidR="00A74B71">
        <w:t xml:space="preserve"> (Saykili, 2019). </w:t>
      </w:r>
      <w:r w:rsidR="00226B32" w:rsidRPr="00226B32">
        <w:t>This course has given me various tools to help me improve skills such as critical thinking, problem solving, communication, and cooperation</w:t>
      </w:r>
      <w:r w:rsidR="00A74B71">
        <w:t>.</w:t>
      </w:r>
    </w:p>
    <w:p w14:paraId="378520D8" w14:textId="276D39BF" w:rsidR="00411692" w:rsidRDefault="00425F48" w:rsidP="00A74B71">
      <w:r w:rsidRPr="00425F48">
        <w:t>The desire to learn quickly also helps me adapt and avoid change and uncertainty</w:t>
      </w:r>
      <w:r w:rsidR="00A74B71">
        <w:t>.</w:t>
      </w:r>
    </w:p>
    <w:p w14:paraId="0E656FC6" w14:textId="3CDDC6BC" w:rsidR="00551C73" w:rsidRDefault="00551C73" w:rsidP="00782EDF">
      <w:pPr>
        <w:rPr>
          <w:b/>
          <w:bCs/>
        </w:rPr>
      </w:pPr>
      <w:r>
        <w:rPr>
          <w:b/>
          <w:bCs/>
        </w:rPr>
        <w:t>Analysis</w:t>
      </w:r>
    </w:p>
    <w:p w14:paraId="3278BE02" w14:textId="095CD26E" w:rsidR="000E3E97" w:rsidRDefault="00E13677" w:rsidP="000E3E97">
      <w:r w:rsidRPr="00E13677">
        <w:t>One thing that comes to mind is the importance of being a robust and healthy student</w:t>
      </w:r>
      <w:r w:rsidR="000E3E97">
        <w:t xml:space="preserve">. </w:t>
      </w:r>
      <w:r w:rsidR="003D3A95" w:rsidRPr="003D3A95">
        <w:t>It is all a component of setting reasonable goals, managing my time wisely, and requesting for help when necessary</w:t>
      </w:r>
      <w:r w:rsidR="000E3E97">
        <w:t xml:space="preserve">. I also grasp what it means to be digitally literate. </w:t>
      </w:r>
      <w:r w:rsidR="00324B68" w:rsidRPr="00324B68">
        <w:t>Staying open to novel ideas and views, promoting change, and emphasising the need of self-development via continuous learning are some examples</w:t>
      </w:r>
      <w:r w:rsidR="000E3E97">
        <w:t>.</w:t>
      </w:r>
    </w:p>
    <w:p w14:paraId="5A68A5F5" w14:textId="3E416C97" w:rsidR="00551C73" w:rsidRDefault="000E3E97" w:rsidP="000E3E97">
      <w:r>
        <w:t>Various tools and platforms have proven to be extremely beneficial in assisting and supporting my learning (Starkey, 2020).</w:t>
      </w:r>
      <w:r w:rsidR="00F900B2">
        <w:t xml:space="preserve"> </w:t>
      </w:r>
      <w:r w:rsidR="004B7E66">
        <w:t>Like how</w:t>
      </w:r>
      <w:r>
        <w:t xml:space="preserve">, I profit from searching Internet databases for research papers, </w:t>
      </w:r>
      <w:r w:rsidR="004865C4">
        <w:t>organizing</w:t>
      </w:r>
      <w:r>
        <w:t xml:space="preserve"> my material with knowledge management systems, and communicating with others.</w:t>
      </w:r>
    </w:p>
    <w:p w14:paraId="45C47998" w14:textId="200D94CE" w:rsidR="001D634E" w:rsidRDefault="003C1873" w:rsidP="00782EDF">
      <w:r>
        <w:rPr>
          <w:b/>
          <w:bCs/>
        </w:rPr>
        <w:t>Conclusion</w:t>
      </w:r>
    </w:p>
    <w:p w14:paraId="7A7281A0" w14:textId="154A7980" w:rsidR="00A24776" w:rsidRDefault="00DF0F91" w:rsidP="00A24776">
      <w:r w:rsidRPr="00DF0F91">
        <w:t>I feel that the abilities I gained in this course will be useful in achieving my future goals</w:t>
      </w:r>
      <w:r w:rsidR="00A24776">
        <w:t xml:space="preserve">. However, I am aware that there is room for improvement. </w:t>
      </w:r>
      <w:r w:rsidR="00524A82">
        <w:t>Like</w:t>
      </w:r>
      <w:r w:rsidR="00A24776">
        <w:t xml:space="preserve">, </w:t>
      </w:r>
      <w:r w:rsidR="004865C4">
        <w:t>to</w:t>
      </w:r>
      <w:r w:rsidR="00A24776">
        <w:t xml:space="preserve"> balance myself and my career, I </w:t>
      </w:r>
      <w:r w:rsidR="00370A19">
        <w:t>have</w:t>
      </w:r>
      <w:r w:rsidR="00A24776">
        <w:t xml:space="preserve"> to improve </w:t>
      </w:r>
      <w:r w:rsidR="00C61327">
        <w:t>the</w:t>
      </w:r>
      <w:r w:rsidR="00A24776">
        <w:t xml:space="preserve"> time management skills. In addition, I must apply common sense to discover and </w:t>
      </w:r>
      <w:r w:rsidR="004865C4">
        <w:t>analyze</w:t>
      </w:r>
      <w:r w:rsidR="00A24776">
        <w:t xml:space="preserve"> facts.</w:t>
      </w:r>
    </w:p>
    <w:p w14:paraId="15E3CBF1" w14:textId="38E3A36E" w:rsidR="00A24776" w:rsidRDefault="00A24776" w:rsidP="00A24776">
      <w:r>
        <w:t xml:space="preserve">On the other side, the </w:t>
      </w:r>
      <w:r w:rsidR="004865C4">
        <w:t>program</w:t>
      </w:r>
      <w:r>
        <w:t xml:space="preserve"> has given me a firm platform for transformation that will aid me in my future studies and research.</w:t>
      </w:r>
    </w:p>
    <w:p w14:paraId="2E632A99" w14:textId="5668A72E" w:rsidR="00CD5509" w:rsidRDefault="00A24776" w:rsidP="00A24776">
      <w:r>
        <w:lastRenderedPageBreak/>
        <w:t xml:space="preserve">To </w:t>
      </w:r>
      <w:r w:rsidR="0025758F">
        <w:t>gain</w:t>
      </w:r>
      <w:r>
        <w:t xml:space="preserve"> my full potential, I must continue to build and polish these talents while also addressing my experiences and shortcomings (Goldie, 2016). Additional training, advice from mentors and colleagues, or investment in additional training and development may be included.</w:t>
      </w:r>
      <w:r w:rsidR="00023C49">
        <w:t xml:space="preserve"> </w:t>
      </w:r>
      <w:r w:rsidRPr="00A24776">
        <w:t xml:space="preserve">This will allow me to refine my talents and remain </w:t>
      </w:r>
      <w:r w:rsidR="00662974" w:rsidRPr="00A24776">
        <w:t>adaptable,</w:t>
      </w:r>
      <w:r w:rsidR="00662974">
        <w:t xml:space="preserve"> </w:t>
      </w:r>
      <w:r w:rsidRPr="00A24776">
        <w:t>strong,</w:t>
      </w:r>
      <w:r w:rsidR="00662974">
        <w:t xml:space="preserve"> </w:t>
      </w:r>
      <w:r w:rsidRPr="00A24776">
        <w:t>and effective in the digital era.</w:t>
      </w:r>
    </w:p>
    <w:p w14:paraId="7EA248CF" w14:textId="3ED32063" w:rsidR="00B525DE" w:rsidRDefault="00332715" w:rsidP="00782EDF">
      <w:r>
        <w:rPr>
          <w:b/>
          <w:bCs/>
        </w:rPr>
        <w:t>Action Plan</w:t>
      </w:r>
    </w:p>
    <w:p w14:paraId="448E40BE" w14:textId="62B5FA6B" w:rsidR="00332715" w:rsidRDefault="004735A7" w:rsidP="00782EDF">
      <w:r w:rsidRPr="004735A7">
        <w:t>If I ever find myself in a comparable circumstance, I</w:t>
      </w:r>
      <w:r w:rsidR="00CE6622">
        <w:t xml:space="preserve"> woul</w:t>
      </w:r>
      <w:r w:rsidRPr="004735A7">
        <w:t xml:space="preserve">d prefer to compensate for my </w:t>
      </w:r>
      <w:r w:rsidR="00B83E96">
        <w:t>scepticism</w:t>
      </w:r>
      <w:r w:rsidRPr="004735A7">
        <w:t xml:space="preserve"> in a variety of ways. </w:t>
      </w:r>
      <w:r w:rsidR="00A44AA5">
        <w:t>Like</w:t>
      </w:r>
      <w:r w:rsidRPr="004735A7">
        <w:t xml:space="preserve">, I frequently seek assistance and support </w:t>
      </w:r>
      <w:r w:rsidR="004865C4">
        <w:t>to</w:t>
      </w:r>
      <w:r w:rsidRPr="004735A7">
        <w:t xml:space="preserve"> enhance </w:t>
      </w:r>
      <w:r w:rsidR="00A44AA5" w:rsidRPr="004735A7">
        <w:t xml:space="preserve">critical thinking abilities </w:t>
      </w:r>
      <w:r w:rsidR="00A44AA5">
        <w:t xml:space="preserve">and </w:t>
      </w:r>
      <w:r w:rsidRPr="004735A7">
        <w:t xml:space="preserve">my time management. I also plan to apply my newly learned information and talents, </w:t>
      </w:r>
      <w:r w:rsidR="003F0DED">
        <w:t>like</w:t>
      </w:r>
      <w:r w:rsidRPr="004735A7">
        <w:t xml:space="preserve"> being an active learner, active, and adaptable, into </w:t>
      </w:r>
      <w:r w:rsidR="004865C4">
        <w:t>practice</w:t>
      </w:r>
      <w:r w:rsidRPr="004735A7">
        <w:t xml:space="preserve">. I want to communicate with people and help them learn more, </w:t>
      </w:r>
      <w:r w:rsidR="00912725">
        <w:t>and</w:t>
      </w:r>
      <w:r w:rsidRPr="004735A7">
        <w:t xml:space="preserve"> find new technology and learning possibilities</w:t>
      </w:r>
      <w:r w:rsidR="002F2386">
        <w:t xml:space="preserve"> </w:t>
      </w:r>
      <w:r w:rsidR="00B850D2">
        <w:t>(</w:t>
      </w:r>
      <w:r w:rsidR="00B850D2" w:rsidRPr="0032077F">
        <w:t>Timmis</w:t>
      </w:r>
      <w:r w:rsidR="00B850D2">
        <w:t xml:space="preserve"> et al</w:t>
      </w:r>
      <w:r>
        <w:t xml:space="preserve"> </w:t>
      </w:r>
      <w:r w:rsidR="00B850D2">
        <w:t>2016)</w:t>
      </w:r>
      <w:r>
        <w:t>.</w:t>
      </w:r>
    </w:p>
    <w:p w14:paraId="50C39E06" w14:textId="3BCEFC1E" w:rsidR="00A803B8" w:rsidRDefault="00A803B8" w:rsidP="00782EDF"/>
    <w:p w14:paraId="0EAAD5D4" w14:textId="4AD9F211" w:rsidR="001A3A09" w:rsidRDefault="001A3A09" w:rsidP="00782EDF"/>
    <w:p w14:paraId="26285E07" w14:textId="75AC02F0" w:rsidR="001A3A09" w:rsidRDefault="001A3A09" w:rsidP="00782EDF"/>
    <w:p w14:paraId="62F9AD91" w14:textId="1F848199" w:rsidR="001A3A09" w:rsidRDefault="001A3A09" w:rsidP="00782EDF"/>
    <w:p w14:paraId="396C8FF7" w14:textId="23713699" w:rsidR="001A3A09" w:rsidRDefault="001A3A09" w:rsidP="00782EDF"/>
    <w:p w14:paraId="49486113" w14:textId="78C0F967" w:rsidR="000419FD" w:rsidRDefault="000419FD" w:rsidP="00782EDF"/>
    <w:p w14:paraId="1E2CED04" w14:textId="3C8D6B06" w:rsidR="000419FD" w:rsidRDefault="000419FD" w:rsidP="00782EDF"/>
    <w:p w14:paraId="184FA457" w14:textId="42606B4E" w:rsidR="000419FD" w:rsidRDefault="000419FD" w:rsidP="00782EDF"/>
    <w:p w14:paraId="0801770A" w14:textId="3B407D18" w:rsidR="000419FD" w:rsidRDefault="000419FD" w:rsidP="00782EDF"/>
    <w:p w14:paraId="340BDFFB" w14:textId="469C66FE" w:rsidR="000419FD" w:rsidRDefault="000419FD" w:rsidP="00782EDF"/>
    <w:p w14:paraId="7927EAB2" w14:textId="0B63B95C" w:rsidR="000419FD" w:rsidRDefault="000419FD" w:rsidP="00782EDF"/>
    <w:p w14:paraId="0BCABA4B" w14:textId="7B5987BD" w:rsidR="000419FD" w:rsidRDefault="000419FD" w:rsidP="00782EDF"/>
    <w:p w14:paraId="34B95C37" w14:textId="46137BE1" w:rsidR="000419FD" w:rsidRDefault="000419FD" w:rsidP="00782EDF"/>
    <w:p w14:paraId="74842EAB" w14:textId="0DFF3E5A" w:rsidR="000419FD" w:rsidRDefault="000419FD" w:rsidP="00782EDF"/>
    <w:p w14:paraId="1407A949" w14:textId="04F61DE7" w:rsidR="000419FD" w:rsidRDefault="000419FD" w:rsidP="00782EDF"/>
    <w:p w14:paraId="70E5EC39" w14:textId="3FA44796" w:rsidR="000419FD" w:rsidRDefault="000419FD" w:rsidP="00782EDF"/>
    <w:p w14:paraId="1C5B0928" w14:textId="6B7AF7D4" w:rsidR="000419FD" w:rsidRDefault="000419FD" w:rsidP="00782EDF"/>
    <w:p w14:paraId="678277F9" w14:textId="13418452" w:rsidR="000419FD" w:rsidRDefault="000419FD" w:rsidP="00782EDF"/>
    <w:p w14:paraId="5BC6BB94" w14:textId="3A3CEB33" w:rsidR="001A3A09" w:rsidRDefault="001A3A09" w:rsidP="00782EDF">
      <w:pPr>
        <w:pStyle w:val="Heading1"/>
      </w:pPr>
      <w:bookmarkStart w:id="2" w:name="_Toc134100377"/>
      <w:r>
        <w:lastRenderedPageBreak/>
        <w:t>Task 2: PDP</w:t>
      </w:r>
      <w:bookmarkEnd w:id="2"/>
    </w:p>
    <w:p w14:paraId="4E17CDB5" w14:textId="68417BEF" w:rsidR="005A0E01" w:rsidRDefault="00016E36" w:rsidP="00782EDF">
      <w:r w:rsidRPr="00016E36">
        <w:t xml:space="preserve">As a consequence of understanding the Digital Age </w:t>
      </w:r>
      <w:r w:rsidR="004865C4">
        <w:t>to</w:t>
      </w:r>
      <w:r w:rsidRPr="00016E36">
        <w:t xml:space="preserve"> attain my future goals, I </w:t>
      </w:r>
      <w:r w:rsidR="004865C4">
        <w:t>realized</w:t>
      </w:r>
      <w:r w:rsidRPr="00016E36">
        <w:t xml:space="preserve"> there are many skills I need to master (Hanna, 2018). In my Personal Development Plan (KDP), I will define my goals, how I want to monitor my progress, the resources</w:t>
      </w:r>
      <w:r w:rsidR="004865C4">
        <w:t>,</w:t>
      </w:r>
      <w:r w:rsidRPr="00016E36">
        <w:t xml:space="preserve"> and help I will require to meet those goals, and how they will impact my curriculum. I will also employ the SMART framework to ensure that my development objectives are specific, measurable, attainable, relevant, and timely.</w:t>
      </w:r>
    </w:p>
    <w:p w14:paraId="296A4710" w14:textId="77777777" w:rsidR="0004043B" w:rsidRPr="005A0E01" w:rsidRDefault="0004043B" w:rsidP="00782EDF"/>
    <w:tbl>
      <w:tblPr>
        <w:tblStyle w:val="TableGrid"/>
        <w:tblW w:w="0" w:type="auto"/>
        <w:tblLook w:val="04A0" w:firstRow="1" w:lastRow="0" w:firstColumn="1" w:lastColumn="0" w:noHBand="0" w:noVBand="1"/>
      </w:tblPr>
      <w:tblGrid>
        <w:gridCol w:w="1873"/>
        <w:gridCol w:w="577"/>
        <w:gridCol w:w="1217"/>
        <w:gridCol w:w="1268"/>
        <w:gridCol w:w="471"/>
        <w:gridCol w:w="1809"/>
        <w:gridCol w:w="1801"/>
      </w:tblGrid>
      <w:tr w:rsidR="00F10C58" w:rsidRPr="006B7460" w14:paraId="02DB31DE" w14:textId="77777777" w:rsidTr="009774B0">
        <w:tc>
          <w:tcPr>
            <w:tcW w:w="2509" w:type="dxa"/>
            <w:gridSpan w:val="2"/>
            <w:shd w:val="clear" w:color="auto" w:fill="D9E2F3" w:themeFill="accent1" w:themeFillTint="33"/>
          </w:tcPr>
          <w:p w14:paraId="51F93588" w14:textId="77777777" w:rsidR="006B7460" w:rsidRPr="006B7460" w:rsidRDefault="006B7460" w:rsidP="00782EDF">
            <w:pPr>
              <w:spacing w:before="40" w:line="360" w:lineRule="auto"/>
              <w:rPr>
                <w:b/>
                <w:bCs/>
              </w:rPr>
            </w:pPr>
            <w:r w:rsidRPr="006B7460">
              <w:rPr>
                <w:b/>
                <w:bCs/>
              </w:rPr>
              <w:t>Student Name</w:t>
            </w:r>
          </w:p>
        </w:tc>
        <w:tc>
          <w:tcPr>
            <w:tcW w:w="2354" w:type="dxa"/>
            <w:gridSpan w:val="2"/>
            <w:shd w:val="clear" w:color="auto" w:fill="D9E2F3" w:themeFill="accent1" w:themeFillTint="33"/>
          </w:tcPr>
          <w:p w14:paraId="6087828A" w14:textId="77777777" w:rsidR="006B7460" w:rsidRPr="006B7460" w:rsidRDefault="006B7460" w:rsidP="00782EDF">
            <w:pPr>
              <w:spacing w:before="40" w:line="360" w:lineRule="auto"/>
              <w:rPr>
                <w:b/>
                <w:bCs/>
              </w:rPr>
            </w:pPr>
            <w:r w:rsidRPr="006B7460">
              <w:rPr>
                <w:b/>
                <w:bCs/>
              </w:rPr>
              <w:t>Student Number</w:t>
            </w:r>
          </w:p>
        </w:tc>
        <w:tc>
          <w:tcPr>
            <w:tcW w:w="2314" w:type="dxa"/>
            <w:gridSpan w:val="2"/>
            <w:shd w:val="clear" w:color="auto" w:fill="D9E2F3" w:themeFill="accent1" w:themeFillTint="33"/>
          </w:tcPr>
          <w:p w14:paraId="49A7C3B2" w14:textId="77777777" w:rsidR="006B7460" w:rsidRPr="006B7460" w:rsidRDefault="006B7460" w:rsidP="00782EDF">
            <w:pPr>
              <w:spacing w:before="40" w:line="360" w:lineRule="auto"/>
              <w:rPr>
                <w:b/>
                <w:bCs/>
              </w:rPr>
            </w:pPr>
            <w:r w:rsidRPr="006B7460">
              <w:rPr>
                <w:b/>
                <w:bCs/>
              </w:rPr>
              <w:t>Module</w:t>
            </w:r>
          </w:p>
        </w:tc>
        <w:tc>
          <w:tcPr>
            <w:tcW w:w="1839" w:type="dxa"/>
            <w:shd w:val="clear" w:color="auto" w:fill="D9E2F3" w:themeFill="accent1" w:themeFillTint="33"/>
          </w:tcPr>
          <w:p w14:paraId="440B5C28" w14:textId="77777777" w:rsidR="006B7460" w:rsidRPr="006B7460" w:rsidRDefault="006B7460" w:rsidP="00782EDF">
            <w:pPr>
              <w:spacing w:before="40" w:line="360" w:lineRule="auto"/>
              <w:rPr>
                <w:b/>
                <w:bCs/>
              </w:rPr>
            </w:pPr>
            <w:r w:rsidRPr="006B7460">
              <w:rPr>
                <w:b/>
                <w:bCs/>
              </w:rPr>
              <w:t>Code</w:t>
            </w:r>
          </w:p>
        </w:tc>
      </w:tr>
      <w:tr w:rsidR="00F10C58" w:rsidRPr="006B7460" w14:paraId="07A3ADC6" w14:textId="77777777" w:rsidTr="009774B0">
        <w:tc>
          <w:tcPr>
            <w:tcW w:w="2509" w:type="dxa"/>
            <w:gridSpan w:val="2"/>
            <w:shd w:val="clear" w:color="auto" w:fill="D9E2F3" w:themeFill="accent1" w:themeFillTint="33"/>
          </w:tcPr>
          <w:p w14:paraId="2E14C221" w14:textId="39CDC044" w:rsidR="006B7460" w:rsidRPr="006B7460" w:rsidRDefault="004C7764" w:rsidP="00782EDF">
            <w:pPr>
              <w:spacing w:before="40" w:line="360" w:lineRule="auto"/>
            </w:pPr>
            <w:r>
              <w:t>Cristian Maxim</w:t>
            </w:r>
          </w:p>
        </w:tc>
        <w:tc>
          <w:tcPr>
            <w:tcW w:w="2354" w:type="dxa"/>
            <w:gridSpan w:val="2"/>
            <w:shd w:val="clear" w:color="auto" w:fill="D9E2F3" w:themeFill="accent1" w:themeFillTint="33"/>
          </w:tcPr>
          <w:p w14:paraId="6D683378" w14:textId="2B8CC69E" w:rsidR="006B7460" w:rsidRPr="006B7460" w:rsidRDefault="004C7764" w:rsidP="00782EDF">
            <w:pPr>
              <w:spacing w:before="40" w:line="360" w:lineRule="auto"/>
            </w:pPr>
            <w:r>
              <w:t>2227757</w:t>
            </w:r>
          </w:p>
        </w:tc>
        <w:tc>
          <w:tcPr>
            <w:tcW w:w="2314" w:type="dxa"/>
            <w:gridSpan w:val="2"/>
            <w:shd w:val="clear" w:color="auto" w:fill="D9E2F3" w:themeFill="accent1" w:themeFillTint="33"/>
          </w:tcPr>
          <w:p w14:paraId="518B7E60" w14:textId="77777777" w:rsidR="006B7460" w:rsidRPr="006B7460" w:rsidRDefault="006B7460" w:rsidP="00782EDF">
            <w:pPr>
              <w:spacing w:before="40" w:line="360" w:lineRule="auto"/>
            </w:pPr>
            <w:r w:rsidRPr="006B7460">
              <w:t>Learning in the Digital Era</w:t>
            </w:r>
          </w:p>
        </w:tc>
        <w:tc>
          <w:tcPr>
            <w:tcW w:w="1839" w:type="dxa"/>
            <w:shd w:val="clear" w:color="auto" w:fill="D9E2F3" w:themeFill="accent1" w:themeFillTint="33"/>
          </w:tcPr>
          <w:p w14:paraId="6F7C0569" w14:textId="77777777" w:rsidR="006B7460" w:rsidRPr="006B7460" w:rsidRDefault="006B7460" w:rsidP="00782EDF">
            <w:pPr>
              <w:spacing w:before="40" w:line="360" w:lineRule="auto"/>
            </w:pPr>
            <w:r w:rsidRPr="006B7460">
              <w:t>BMPL4007</w:t>
            </w:r>
          </w:p>
          <w:p w14:paraId="03E87380" w14:textId="77777777" w:rsidR="006B7460" w:rsidRPr="006B7460" w:rsidRDefault="006B7460" w:rsidP="00782EDF">
            <w:pPr>
              <w:spacing w:before="40" w:line="360" w:lineRule="auto"/>
            </w:pPr>
            <w:r w:rsidRPr="006B7460">
              <w:t>BMPS4009</w:t>
            </w:r>
          </w:p>
        </w:tc>
      </w:tr>
      <w:tr w:rsidR="004336C6" w:rsidRPr="006B7460" w14:paraId="05EDCC1C" w14:textId="77777777" w:rsidTr="009774B0">
        <w:tc>
          <w:tcPr>
            <w:tcW w:w="1893" w:type="dxa"/>
            <w:shd w:val="clear" w:color="auto" w:fill="C5E0B3" w:themeFill="accent6" w:themeFillTint="66"/>
          </w:tcPr>
          <w:p w14:paraId="2D4E4837" w14:textId="77777777" w:rsidR="006B7460" w:rsidRPr="006B7460" w:rsidRDefault="006B7460" w:rsidP="00782EDF">
            <w:pPr>
              <w:spacing w:before="40" w:line="360" w:lineRule="auto"/>
              <w:rPr>
                <w:b/>
              </w:rPr>
            </w:pPr>
            <w:r w:rsidRPr="006B7460">
              <w:rPr>
                <w:b/>
              </w:rPr>
              <w:t>What goals do I want to achieve?</w:t>
            </w:r>
          </w:p>
          <w:p w14:paraId="2F35442B" w14:textId="77777777" w:rsidR="006B7460" w:rsidRPr="006B7460" w:rsidRDefault="006B7460" w:rsidP="00782EDF">
            <w:pPr>
              <w:spacing w:before="40" w:line="360" w:lineRule="auto"/>
            </w:pPr>
          </w:p>
        </w:tc>
        <w:tc>
          <w:tcPr>
            <w:tcW w:w="1839" w:type="dxa"/>
            <w:gridSpan w:val="2"/>
            <w:shd w:val="clear" w:color="auto" w:fill="C5E0B3" w:themeFill="accent6" w:themeFillTint="66"/>
          </w:tcPr>
          <w:p w14:paraId="2984E576" w14:textId="77777777" w:rsidR="006B7460" w:rsidRPr="006B7460" w:rsidRDefault="006B7460" w:rsidP="00782EDF">
            <w:pPr>
              <w:spacing w:before="40" w:line="360" w:lineRule="auto"/>
              <w:rPr>
                <w:b/>
              </w:rPr>
            </w:pPr>
            <w:r w:rsidRPr="006B7460">
              <w:rPr>
                <w:b/>
              </w:rPr>
              <w:t>How will I measure my progress?</w:t>
            </w:r>
          </w:p>
          <w:p w14:paraId="6A63B06A" w14:textId="77777777" w:rsidR="006B7460" w:rsidRPr="006B7460" w:rsidRDefault="006B7460" w:rsidP="00782EDF">
            <w:pPr>
              <w:spacing w:before="40" w:line="360" w:lineRule="auto"/>
              <w:rPr>
                <w:b/>
              </w:rPr>
            </w:pPr>
          </w:p>
          <w:p w14:paraId="0D73B677" w14:textId="77777777" w:rsidR="006B7460" w:rsidRPr="006B7460" w:rsidRDefault="006B7460" w:rsidP="00782EDF">
            <w:pPr>
              <w:spacing w:before="40" w:line="360" w:lineRule="auto"/>
              <w:rPr>
                <w:b/>
              </w:rPr>
            </w:pPr>
          </w:p>
        </w:tc>
        <w:tc>
          <w:tcPr>
            <w:tcW w:w="1606" w:type="dxa"/>
            <w:gridSpan w:val="2"/>
            <w:shd w:val="clear" w:color="auto" w:fill="C5E0B3" w:themeFill="accent6" w:themeFillTint="66"/>
          </w:tcPr>
          <w:p w14:paraId="2B2BB28C" w14:textId="77777777" w:rsidR="006B7460" w:rsidRPr="006B7460" w:rsidRDefault="006B7460" w:rsidP="00782EDF">
            <w:pPr>
              <w:spacing w:before="40" w:line="360" w:lineRule="auto"/>
              <w:rPr>
                <w:b/>
              </w:rPr>
            </w:pPr>
            <w:r w:rsidRPr="006B7460">
              <w:rPr>
                <w:b/>
              </w:rPr>
              <w:t>What resources or support will I need?</w:t>
            </w:r>
          </w:p>
          <w:p w14:paraId="466D6AFE" w14:textId="77777777" w:rsidR="006B7460" w:rsidRPr="006B7460" w:rsidRDefault="006B7460" w:rsidP="00782EDF">
            <w:pPr>
              <w:spacing w:before="40" w:line="360" w:lineRule="auto"/>
            </w:pPr>
          </w:p>
        </w:tc>
        <w:tc>
          <w:tcPr>
            <w:tcW w:w="1839" w:type="dxa"/>
            <w:shd w:val="clear" w:color="auto" w:fill="C5E0B3" w:themeFill="accent6" w:themeFillTint="66"/>
          </w:tcPr>
          <w:p w14:paraId="6EAE6CB6" w14:textId="77777777" w:rsidR="006B7460" w:rsidRPr="006B7460" w:rsidRDefault="006B7460" w:rsidP="00782EDF">
            <w:pPr>
              <w:spacing w:before="40" w:line="360" w:lineRule="auto"/>
              <w:rPr>
                <w:b/>
              </w:rPr>
            </w:pPr>
            <w:r w:rsidRPr="006B7460">
              <w:rPr>
                <w:b/>
              </w:rPr>
              <w:t>How is the objective relevant to my personal aspirations?</w:t>
            </w:r>
          </w:p>
          <w:p w14:paraId="348D652C" w14:textId="77777777" w:rsidR="006B7460" w:rsidRPr="006B7460" w:rsidRDefault="006B7460" w:rsidP="00782EDF">
            <w:pPr>
              <w:spacing w:before="40" w:line="360" w:lineRule="auto"/>
              <w:rPr>
                <w:b/>
                <w:bCs/>
              </w:rPr>
            </w:pPr>
          </w:p>
        </w:tc>
        <w:tc>
          <w:tcPr>
            <w:tcW w:w="1839" w:type="dxa"/>
            <w:shd w:val="clear" w:color="auto" w:fill="C5E0B3" w:themeFill="accent6" w:themeFillTint="66"/>
          </w:tcPr>
          <w:p w14:paraId="2F6F27EB" w14:textId="77777777" w:rsidR="006B7460" w:rsidRPr="006B7460" w:rsidRDefault="006B7460" w:rsidP="00782EDF">
            <w:pPr>
              <w:spacing w:before="40" w:line="360" w:lineRule="auto"/>
              <w:rPr>
                <w:b/>
              </w:rPr>
            </w:pPr>
            <w:r w:rsidRPr="006B7460">
              <w:rPr>
                <w:b/>
              </w:rPr>
              <w:t>What is the timeframe for the achievement of my goals?</w:t>
            </w:r>
          </w:p>
          <w:p w14:paraId="565B4187" w14:textId="77777777" w:rsidR="006B7460" w:rsidRPr="006B7460" w:rsidRDefault="006B7460" w:rsidP="00782EDF">
            <w:pPr>
              <w:spacing w:before="40" w:line="360" w:lineRule="auto"/>
            </w:pPr>
          </w:p>
        </w:tc>
      </w:tr>
      <w:tr w:rsidR="004336C6" w:rsidRPr="006B7460" w14:paraId="2959BD61" w14:textId="77777777" w:rsidTr="009774B0">
        <w:tc>
          <w:tcPr>
            <w:tcW w:w="1893" w:type="dxa"/>
            <w:shd w:val="clear" w:color="auto" w:fill="F7CAAC" w:themeFill="accent2" w:themeFillTint="66"/>
          </w:tcPr>
          <w:p w14:paraId="0EBC0F83" w14:textId="77777777" w:rsidR="006B7460" w:rsidRPr="006B7460" w:rsidRDefault="006B7460" w:rsidP="00782EDF">
            <w:pPr>
              <w:spacing w:before="40" w:line="360" w:lineRule="auto"/>
              <w:rPr>
                <w:b/>
              </w:rPr>
            </w:pPr>
            <w:r w:rsidRPr="006B7460">
              <w:rPr>
                <w:b/>
              </w:rPr>
              <w:t>Specific</w:t>
            </w:r>
          </w:p>
        </w:tc>
        <w:tc>
          <w:tcPr>
            <w:tcW w:w="1839" w:type="dxa"/>
            <w:gridSpan w:val="2"/>
            <w:shd w:val="clear" w:color="auto" w:fill="F7CAAC" w:themeFill="accent2" w:themeFillTint="66"/>
          </w:tcPr>
          <w:p w14:paraId="5FABD70D" w14:textId="77777777" w:rsidR="006B7460" w:rsidRPr="006B7460" w:rsidRDefault="006B7460" w:rsidP="00782EDF">
            <w:pPr>
              <w:spacing w:before="40" w:line="360" w:lineRule="auto"/>
              <w:rPr>
                <w:b/>
              </w:rPr>
            </w:pPr>
            <w:r w:rsidRPr="006B7460">
              <w:rPr>
                <w:b/>
              </w:rPr>
              <w:t>Measurable</w:t>
            </w:r>
          </w:p>
        </w:tc>
        <w:tc>
          <w:tcPr>
            <w:tcW w:w="1606" w:type="dxa"/>
            <w:gridSpan w:val="2"/>
            <w:shd w:val="clear" w:color="auto" w:fill="F7CAAC" w:themeFill="accent2" w:themeFillTint="66"/>
          </w:tcPr>
          <w:p w14:paraId="5E65EBFB" w14:textId="77777777" w:rsidR="006B7460" w:rsidRPr="006B7460" w:rsidRDefault="006B7460" w:rsidP="00782EDF">
            <w:pPr>
              <w:spacing w:before="40" w:line="360" w:lineRule="auto"/>
              <w:rPr>
                <w:b/>
              </w:rPr>
            </w:pPr>
            <w:r w:rsidRPr="006B7460">
              <w:rPr>
                <w:b/>
              </w:rPr>
              <w:t>Achievable</w:t>
            </w:r>
          </w:p>
        </w:tc>
        <w:tc>
          <w:tcPr>
            <w:tcW w:w="1839" w:type="dxa"/>
            <w:shd w:val="clear" w:color="auto" w:fill="F7CAAC" w:themeFill="accent2" w:themeFillTint="66"/>
          </w:tcPr>
          <w:p w14:paraId="071AE95C" w14:textId="77777777" w:rsidR="006B7460" w:rsidRPr="006B7460" w:rsidRDefault="006B7460" w:rsidP="00782EDF">
            <w:pPr>
              <w:spacing w:before="40" w:line="360" w:lineRule="auto"/>
              <w:rPr>
                <w:b/>
              </w:rPr>
            </w:pPr>
            <w:r w:rsidRPr="006B7460">
              <w:rPr>
                <w:b/>
                <w:bCs/>
              </w:rPr>
              <w:t>Relevant</w:t>
            </w:r>
          </w:p>
        </w:tc>
        <w:tc>
          <w:tcPr>
            <w:tcW w:w="1839" w:type="dxa"/>
            <w:shd w:val="clear" w:color="auto" w:fill="F7CAAC" w:themeFill="accent2" w:themeFillTint="66"/>
          </w:tcPr>
          <w:p w14:paraId="2E77147D" w14:textId="77777777" w:rsidR="006B7460" w:rsidRPr="006B7460" w:rsidRDefault="006B7460" w:rsidP="00782EDF">
            <w:pPr>
              <w:spacing w:before="40" w:line="360" w:lineRule="auto"/>
              <w:rPr>
                <w:b/>
              </w:rPr>
            </w:pPr>
            <w:r w:rsidRPr="006B7460">
              <w:rPr>
                <w:b/>
              </w:rPr>
              <w:t>Timebound</w:t>
            </w:r>
          </w:p>
        </w:tc>
      </w:tr>
      <w:tr w:rsidR="009774B0" w:rsidRPr="006B7460" w14:paraId="48F00481" w14:textId="77777777" w:rsidTr="009774B0">
        <w:trPr>
          <w:trHeight w:val="189"/>
        </w:trPr>
        <w:tc>
          <w:tcPr>
            <w:tcW w:w="1893" w:type="dxa"/>
          </w:tcPr>
          <w:p w14:paraId="3BB31342" w14:textId="45502866" w:rsidR="009774B0" w:rsidRPr="006B7460" w:rsidRDefault="00CD05B3" w:rsidP="00782EDF">
            <w:pPr>
              <w:spacing w:before="40" w:line="360" w:lineRule="auto"/>
            </w:pPr>
            <w:r>
              <w:t>Time Management Skills</w:t>
            </w:r>
          </w:p>
        </w:tc>
        <w:tc>
          <w:tcPr>
            <w:tcW w:w="1839" w:type="dxa"/>
            <w:gridSpan w:val="2"/>
          </w:tcPr>
          <w:p w14:paraId="14A591C4" w14:textId="1B4AB04F" w:rsidR="009774B0" w:rsidRPr="006B7460" w:rsidRDefault="000D458D" w:rsidP="00782EDF">
            <w:pPr>
              <w:spacing w:line="360" w:lineRule="auto"/>
            </w:pPr>
            <w:r w:rsidRPr="000D458D">
              <w:t>Create daily schedules to help you manage your time and set realistic goals.</w:t>
            </w:r>
          </w:p>
        </w:tc>
        <w:tc>
          <w:tcPr>
            <w:tcW w:w="1606" w:type="dxa"/>
            <w:gridSpan w:val="2"/>
          </w:tcPr>
          <w:p w14:paraId="6D005932" w14:textId="21454092" w:rsidR="009774B0" w:rsidRPr="006B7460" w:rsidRDefault="000D458D" w:rsidP="00782EDF">
            <w:pPr>
              <w:spacing w:before="40" w:line="360" w:lineRule="auto"/>
            </w:pPr>
            <w:r w:rsidRPr="000D458D">
              <w:t>Time management tools include digital calendars, to-do lists, and applications.</w:t>
            </w:r>
          </w:p>
        </w:tc>
        <w:tc>
          <w:tcPr>
            <w:tcW w:w="1839" w:type="dxa"/>
          </w:tcPr>
          <w:p w14:paraId="59B0DD89" w14:textId="4585CA07" w:rsidR="009774B0" w:rsidRPr="006B7460" w:rsidRDefault="00034F9B" w:rsidP="00782EDF">
            <w:pPr>
              <w:spacing w:before="40" w:line="360" w:lineRule="auto"/>
            </w:pPr>
            <w:r w:rsidRPr="00034F9B">
              <w:t xml:space="preserve">Improve your time management abilities </w:t>
            </w:r>
            <w:r w:rsidR="00E97626">
              <w:t>to</w:t>
            </w:r>
            <w:r w:rsidRPr="00034F9B">
              <w:t xml:space="preserve"> balance study and participation.</w:t>
            </w:r>
          </w:p>
        </w:tc>
        <w:tc>
          <w:tcPr>
            <w:tcW w:w="1839" w:type="dxa"/>
          </w:tcPr>
          <w:p w14:paraId="46E7E2AE" w14:textId="671AE9C5" w:rsidR="009774B0" w:rsidRPr="006B7460" w:rsidRDefault="00034F9B" w:rsidP="00782EDF">
            <w:pPr>
              <w:spacing w:before="40" w:line="360" w:lineRule="auto"/>
            </w:pPr>
            <w:r w:rsidRPr="00034F9B">
              <w:t>You must accomplish and sustain a habit within two months.</w:t>
            </w:r>
          </w:p>
        </w:tc>
      </w:tr>
      <w:tr w:rsidR="00F10C58" w:rsidRPr="006B7460" w14:paraId="7DFDC343" w14:textId="77777777" w:rsidTr="009774B0">
        <w:trPr>
          <w:trHeight w:val="263"/>
        </w:trPr>
        <w:tc>
          <w:tcPr>
            <w:tcW w:w="1893" w:type="dxa"/>
          </w:tcPr>
          <w:p w14:paraId="3FF7829C" w14:textId="693D31D8" w:rsidR="005F5EE0" w:rsidRDefault="00D6580D" w:rsidP="00782EDF">
            <w:pPr>
              <w:spacing w:line="360" w:lineRule="auto"/>
            </w:pPr>
            <w:r>
              <w:t>Critical Thinking</w:t>
            </w:r>
          </w:p>
          <w:p w14:paraId="3AE993CB" w14:textId="77777777" w:rsidR="006B7460" w:rsidRPr="006B7460" w:rsidRDefault="006B7460" w:rsidP="00782EDF">
            <w:pPr>
              <w:spacing w:before="40" w:line="360" w:lineRule="auto"/>
              <w:rPr>
                <w:u w:val="single"/>
              </w:rPr>
            </w:pPr>
          </w:p>
        </w:tc>
        <w:tc>
          <w:tcPr>
            <w:tcW w:w="1839" w:type="dxa"/>
            <w:gridSpan w:val="2"/>
          </w:tcPr>
          <w:p w14:paraId="2DD79ECD" w14:textId="72638DAC" w:rsidR="004336C6" w:rsidRPr="006B7460" w:rsidRDefault="00B761E9" w:rsidP="00782EDF">
            <w:pPr>
              <w:spacing w:before="40" w:line="360" w:lineRule="auto"/>
            </w:pPr>
            <w:r w:rsidRPr="00B761E9">
              <w:t>Pass critical thinking tests with a score of at least 80%.</w:t>
            </w:r>
          </w:p>
        </w:tc>
        <w:tc>
          <w:tcPr>
            <w:tcW w:w="1606" w:type="dxa"/>
            <w:gridSpan w:val="2"/>
          </w:tcPr>
          <w:p w14:paraId="43F3DFF6" w14:textId="3CD2F693" w:rsidR="00906CFB" w:rsidRPr="006B7460" w:rsidRDefault="00B761E9" w:rsidP="00782EDF">
            <w:pPr>
              <w:spacing w:before="40" w:line="360" w:lineRule="auto"/>
              <w:rPr>
                <w:u w:val="single"/>
              </w:rPr>
            </w:pPr>
            <w:r w:rsidRPr="00B761E9">
              <w:t xml:space="preserve">Participate in critical thinking tasks, receive feedback from peers and mentors, and attend critical </w:t>
            </w:r>
            <w:r w:rsidRPr="00B761E9">
              <w:lastRenderedPageBreak/>
              <w:t>thinking seminars.</w:t>
            </w:r>
          </w:p>
        </w:tc>
        <w:tc>
          <w:tcPr>
            <w:tcW w:w="1839" w:type="dxa"/>
          </w:tcPr>
          <w:p w14:paraId="7DE3B0C3" w14:textId="5CB4469D" w:rsidR="00F10C58" w:rsidRPr="006B7460" w:rsidRDefault="00B761E9" w:rsidP="00782EDF">
            <w:pPr>
              <w:spacing w:before="40" w:line="360" w:lineRule="auto"/>
            </w:pPr>
            <w:r w:rsidRPr="00B761E9">
              <w:lastRenderedPageBreak/>
              <w:t>Enhance your problem-solving abilities and make smarter decisions in the future.</w:t>
            </w:r>
          </w:p>
        </w:tc>
        <w:tc>
          <w:tcPr>
            <w:tcW w:w="1839" w:type="dxa"/>
          </w:tcPr>
          <w:p w14:paraId="23012539" w14:textId="33ACD9B1" w:rsidR="00497207" w:rsidRPr="006B7460" w:rsidRDefault="00B761E9" w:rsidP="00782EDF">
            <w:pPr>
              <w:spacing w:line="360" w:lineRule="auto"/>
            </w:pPr>
            <w:r w:rsidRPr="00B761E9">
              <w:t>Obtain and maintain the habit within 6 months.</w:t>
            </w:r>
          </w:p>
        </w:tc>
      </w:tr>
      <w:tr w:rsidR="00F10C58" w:rsidRPr="006B7460" w14:paraId="76552BF7" w14:textId="77777777" w:rsidTr="009774B0">
        <w:trPr>
          <w:trHeight w:val="281"/>
        </w:trPr>
        <w:tc>
          <w:tcPr>
            <w:tcW w:w="1893" w:type="dxa"/>
          </w:tcPr>
          <w:p w14:paraId="0B38CD17" w14:textId="18C2821F" w:rsidR="006B7460" w:rsidRPr="006B7460" w:rsidRDefault="00E96C6D" w:rsidP="00782EDF">
            <w:pPr>
              <w:spacing w:before="40" w:line="360" w:lineRule="auto"/>
              <w:rPr>
                <w:u w:val="single"/>
              </w:rPr>
            </w:pPr>
            <w:r w:rsidRPr="00E96C6D">
              <w:t>Enhance communication skills</w:t>
            </w:r>
          </w:p>
        </w:tc>
        <w:tc>
          <w:tcPr>
            <w:tcW w:w="1839" w:type="dxa"/>
            <w:gridSpan w:val="2"/>
          </w:tcPr>
          <w:p w14:paraId="1D20A6A0" w14:textId="4ED2C25A" w:rsidR="00FB60BE" w:rsidRPr="006B7460" w:rsidRDefault="002F419E" w:rsidP="00782EDF">
            <w:pPr>
              <w:spacing w:before="40" w:line="360" w:lineRule="auto"/>
            </w:pPr>
            <w:r w:rsidRPr="002F419E">
              <w:t>Within 6 months, establish and maintain the habit.</w:t>
            </w:r>
          </w:p>
        </w:tc>
        <w:tc>
          <w:tcPr>
            <w:tcW w:w="1606" w:type="dxa"/>
            <w:gridSpan w:val="2"/>
          </w:tcPr>
          <w:p w14:paraId="08A5159B" w14:textId="1AC858BF" w:rsidR="006B7460" w:rsidRPr="006B7460" w:rsidRDefault="002F419E" w:rsidP="00782EDF">
            <w:pPr>
              <w:spacing w:before="40" w:line="360" w:lineRule="auto"/>
            </w:pPr>
            <w:r w:rsidRPr="002F419E">
              <w:t xml:space="preserve">Attend communication workshops, get feedback from peers and mentors, and </w:t>
            </w:r>
            <w:r w:rsidR="00E97626">
              <w:t>practice</w:t>
            </w:r>
            <w:r w:rsidRPr="002F419E">
              <w:t xml:space="preserve"> in social situations.</w:t>
            </w:r>
          </w:p>
        </w:tc>
        <w:tc>
          <w:tcPr>
            <w:tcW w:w="1839" w:type="dxa"/>
          </w:tcPr>
          <w:p w14:paraId="403A87BE" w14:textId="33061BB9" w:rsidR="00F10C58" w:rsidRPr="006B7460" w:rsidRDefault="002F419E" w:rsidP="00782EDF">
            <w:pPr>
              <w:spacing w:before="40" w:line="360" w:lineRule="auto"/>
              <w:rPr>
                <w:u w:val="single"/>
              </w:rPr>
            </w:pPr>
            <w:r w:rsidRPr="002F419E">
              <w:t>Communicate effectively with peers, coworkers, and stakeholders.</w:t>
            </w:r>
          </w:p>
        </w:tc>
        <w:tc>
          <w:tcPr>
            <w:tcW w:w="1839" w:type="dxa"/>
          </w:tcPr>
          <w:p w14:paraId="652A5032" w14:textId="59C806D9" w:rsidR="006B7460" w:rsidRPr="00904289" w:rsidRDefault="002F419E" w:rsidP="00782EDF">
            <w:pPr>
              <w:spacing w:before="40" w:line="360" w:lineRule="auto"/>
            </w:pPr>
            <w:r w:rsidRPr="002F419E">
              <w:t>Obtain and maintain the habit within three months</w:t>
            </w:r>
            <w:r w:rsidR="004E3A71" w:rsidRPr="004E3A71">
              <w:t xml:space="preserve"> </w:t>
            </w:r>
            <w:r w:rsidR="006D31DC">
              <w:t>(</w:t>
            </w:r>
            <w:r w:rsidR="006D31DC" w:rsidRPr="0032077F">
              <w:t>Esteban-Guitart, Coll,</w:t>
            </w:r>
            <w:r w:rsidR="006D31DC">
              <w:t xml:space="preserve"> </w:t>
            </w:r>
            <w:r w:rsidR="006D31DC" w:rsidRPr="0032077F">
              <w:t>and Penuel,</w:t>
            </w:r>
            <w:r w:rsidR="006D31DC">
              <w:t xml:space="preserve"> </w:t>
            </w:r>
            <w:r w:rsidR="006D31DC" w:rsidRPr="0032077F">
              <w:t>2018</w:t>
            </w:r>
            <w:r w:rsidR="006D31DC">
              <w:t>)</w:t>
            </w:r>
            <w:r w:rsidR="00904289" w:rsidRPr="00904289">
              <w:t>.</w:t>
            </w:r>
          </w:p>
          <w:p w14:paraId="207652DA" w14:textId="32B85890" w:rsidR="00904289" w:rsidRPr="006B7460" w:rsidRDefault="00904289" w:rsidP="00782EDF">
            <w:pPr>
              <w:spacing w:before="40" w:line="360" w:lineRule="auto"/>
              <w:rPr>
                <w:u w:val="single"/>
              </w:rPr>
            </w:pPr>
          </w:p>
        </w:tc>
      </w:tr>
    </w:tbl>
    <w:p w14:paraId="0C98E715" w14:textId="77777777" w:rsidR="001A3A09" w:rsidRPr="001A3A09" w:rsidRDefault="001A3A09" w:rsidP="00782EDF"/>
    <w:p w14:paraId="1B380758" w14:textId="38A64555" w:rsidR="00D473EB" w:rsidRDefault="00262F9B" w:rsidP="00782EDF">
      <w:r w:rsidRPr="00262F9B">
        <w:t xml:space="preserve">This </w:t>
      </w:r>
      <w:r w:rsidR="004865C4">
        <w:t>program</w:t>
      </w:r>
      <w:r w:rsidRPr="00262F9B">
        <w:t xml:space="preserve"> exemplifies my interest in the value of education in the digital era. I will employ SMART goals to guarantee that my objectives are met and met within a realistic </w:t>
      </w:r>
      <w:r w:rsidR="004865C4">
        <w:t>period</w:t>
      </w:r>
      <w:r w:rsidRPr="00262F9B">
        <w:t>. I discovered tools and services that would allow me to pursue my passion while also supporting my school and profession</w:t>
      </w:r>
      <w:r w:rsidR="001E50DF" w:rsidRPr="001E50DF">
        <w:t xml:space="preserve"> (Burnett, 2016).</w:t>
      </w:r>
    </w:p>
    <w:p w14:paraId="0AAEBD94" w14:textId="6CAB922E" w:rsidR="00980133" w:rsidRDefault="00980133" w:rsidP="00782EDF"/>
    <w:p w14:paraId="0D13F07D" w14:textId="50FDB5F7" w:rsidR="00980133" w:rsidRDefault="00980133" w:rsidP="00782EDF"/>
    <w:p w14:paraId="303A944E" w14:textId="52584A6E" w:rsidR="00980133" w:rsidRDefault="00980133" w:rsidP="00782EDF"/>
    <w:p w14:paraId="202C2C7D" w14:textId="59B378AC" w:rsidR="00980133" w:rsidRDefault="00980133" w:rsidP="00782EDF"/>
    <w:p w14:paraId="55294057" w14:textId="2A962BFD" w:rsidR="00980133" w:rsidRDefault="00980133" w:rsidP="00782EDF"/>
    <w:p w14:paraId="5E224F57" w14:textId="654AB2EA" w:rsidR="00980133" w:rsidRDefault="00980133" w:rsidP="00782EDF"/>
    <w:p w14:paraId="7DBEB3F0" w14:textId="180A04D6" w:rsidR="00980133" w:rsidRDefault="00980133" w:rsidP="00782EDF"/>
    <w:p w14:paraId="536848F4" w14:textId="62C38FDB" w:rsidR="00980133" w:rsidRDefault="00980133" w:rsidP="00782EDF"/>
    <w:p w14:paraId="0372AEE3" w14:textId="61ABE446" w:rsidR="00980133" w:rsidRDefault="00980133" w:rsidP="00782EDF"/>
    <w:p w14:paraId="1A6138E9" w14:textId="1ED0F034" w:rsidR="00980133" w:rsidRDefault="00980133" w:rsidP="00782EDF"/>
    <w:p w14:paraId="509BBF26" w14:textId="020100DB" w:rsidR="00980133" w:rsidRDefault="00980133" w:rsidP="00782EDF"/>
    <w:p w14:paraId="7B8A822F" w14:textId="0BB140DD" w:rsidR="00980133" w:rsidRDefault="00980133" w:rsidP="00782EDF"/>
    <w:p w14:paraId="2A12052D" w14:textId="105D4D3E" w:rsidR="00980133" w:rsidRDefault="00980133" w:rsidP="00782EDF"/>
    <w:p w14:paraId="6668F859" w14:textId="640C4A58" w:rsidR="00980133" w:rsidRDefault="00980133" w:rsidP="00782EDF"/>
    <w:p w14:paraId="468CEDE8" w14:textId="278FB240" w:rsidR="00980133" w:rsidRDefault="00980133" w:rsidP="00782EDF"/>
    <w:p w14:paraId="4EB61A57" w14:textId="3B1D5452" w:rsidR="00980133" w:rsidRDefault="00980133" w:rsidP="00782EDF"/>
    <w:p w14:paraId="207B8A71" w14:textId="159CD4FC" w:rsidR="00980133" w:rsidRDefault="00980133" w:rsidP="00782EDF">
      <w:pPr>
        <w:pStyle w:val="Heading1"/>
      </w:pPr>
      <w:bookmarkStart w:id="3" w:name="_Toc134100378"/>
      <w:r>
        <w:lastRenderedPageBreak/>
        <w:t>Conclusion</w:t>
      </w:r>
      <w:bookmarkEnd w:id="3"/>
    </w:p>
    <w:p w14:paraId="010AB814" w14:textId="5398BAFD" w:rsidR="00D84BE1" w:rsidRDefault="007729BC" w:rsidP="00782EDF">
      <w:r>
        <w:t>Therefore</w:t>
      </w:r>
      <w:r w:rsidR="00D84BE1">
        <w:t xml:space="preserve">, the Digital Age Education </w:t>
      </w:r>
      <w:r w:rsidR="000B6D97">
        <w:t>program</w:t>
      </w:r>
      <w:r w:rsidR="00D84BE1">
        <w:t xml:space="preserve"> offers students a great deal of flexibility that might help them reach their long-term objectives. In the face of </w:t>
      </w:r>
      <w:r w:rsidR="000B6D97">
        <w:t xml:space="preserve">a </w:t>
      </w:r>
      <w:r w:rsidR="00D84BE1">
        <w:t xml:space="preserve">fast-paced and changing business, the </w:t>
      </w:r>
      <w:r w:rsidR="000B6D97">
        <w:t>program</w:t>
      </w:r>
      <w:r w:rsidR="00D84BE1">
        <w:t xml:space="preserve"> </w:t>
      </w:r>
      <w:r w:rsidR="000B6D97">
        <w:t>emphasizes</w:t>
      </w:r>
      <w:r w:rsidR="00D84BE1">
        <w:t xml:space="preserve"> the necessity of flexibility and adaptation. Students also receive a greater knowledge of the influence of technology on education and society, providing them with a deeper awareness of how technology may enhance our lives and the world around us.</w:t>
      </w:r>
    </w:p>
    <w:p w14:paraId="3CA37CBF" w14:textId="6AC6DBE1" w:rsidR="00D84BE1" w:rsidRPr="00D84BE1" w:rsidRDefault="00D84BE1" w:rsidP="00782EDF">
      <w:r>
        <w:t xml:space="preserve">Many tools and activities in the </w:t>
      </w:r>
      <w:r w:rsidR="000B6D97">
        <w:t>program</w:t>
      </w:r>
      <w:r>
        <w:t xml:space="preserve"> can help you improve your thinking, </w:t>
      </w:r>
      <w:r w:rsidR="000B6D97">
        <w:t>problem-solving</w:t>
      </w:r>
      <w:r>
        <w:t xml:space="preserve">, communication, and collaboration skills. Students learn to set appropriate objectives, manage their time effectively, and request </w:t>
      </w:r>
      <w:r w:rsidR="00827FC6">
        <w:t>assistance,</w:t>
      </w:r>
      <w:r>
        <w:t xml:space="preserve"> when necessary, all of which are essential for robust and healthy learning.</w:t>
      </w:r>
    </w:p>
    <w:p w14:paraId="56B23147" w14:textId="6A01E273" w:rsidR="00D84BE1" w:rsidRDefault="005828C0" w:rsidP="00782EDF">
      <w:r>
        <w:t>Therefore</w:t>
      </w:r>
      <w:r w:rsidR="00D84BE1">
        <w:t xml:space="preserve">, the Digital Age Education </w:t>
      </w:r>
      <w:r w:rsidR="000B6D97">
        <w:t>program</w:t>
      </w:r>
      <w:r w:rsidR="00D84BE1">
        <w:t xml:space="preserve"> gives students a lot of freedom that might help them reach their future goals. The </w:t>
      </w:r>
      <w:r w:rsidR="000B6D97">
        <w:t>program</w:t>
      </w:r>
      <w:r w:rsidR="00D84BE1">
        <w:t xml:space="preserve"> </w:t>
      </w:r>
      <w:r w:rsidR="000B6D97">
        <w:t>emphasizes</w:t>
      </w:r>
      <w:r w:rsidR="00D84BE1">
        <w:t xml:space="preserve"> the necessity of flexibility and adaptation in a fast-paced and changing work environment. Students also develop a greater grasp of technology's influence on education and society, providing them </w:t>
      </w:r>
      <w:r w:rsidR="000B6D97">
        <w:t xml:space="preserve">with </w:t>
      </w:r>
      <w:r w:rsidR="00D84BE1">
        <w:t>a broader perspective on how technology may enhance our lives and the world around us.</w:t>
      </w:r>
    </w:p>
    <w:p w14:paraId="57BFE51E" w14:textId="413C6DFE" w:rsidR="00A97E4D" w:rsidRDefault="000B6D97" w:rsidP="00782EDF">
      <w:r w:rsidRPr="000B6D97">
        <w:t xml:space="preserve">Several tools and exercises in the </w:t>
      </w:r>
      <w:r>
        <w:t>program</w:t>
      </w:r>
      <w:r w:rsidRPr="000B6D97">
        <w:t xml:space="preserve"> can</w:t>
      </w:r>
      <w:r w:rsidR="00D84BE1">
        <w:t xml:space="preserve"> aid enhance thinking, </w:t>
      </w:r>
      <w:r>
        <w:t>problem-solving</w:t>
      </w:r>
      <w:r w:rsidR="00D84BE1">
        <w:t>, communication, and teamwork. Students learn to set suitable objectives, manage their time effectively, and request help when required, which is essential for robust and healthy learning.</w:t>
      </w:r>
    </w:p>
    <w:p w14:paraId="6B4A6454" w14:textId="1FF7CE2C" w:rsidR="00A97E4D" w:rsidRDefault="00A97E4D" w:rsidP="00782EDF"/>
    <w:p w14:paraId="00AD37F1" w14:textId="1047D6BF" w:rsidR="00A97E4D" w:rsidRDefault="00A97E4D" w:rsidP="00782EDF"/>
    <w:p w14:paraId="2F0607B9" w14:textId="15631B3D" w:rsidR="00A97E4D" w:rsidRDefault="00A97E4D" w:rsidP="00782EDF"/>
    <w:p w14:paraId="1618B8E2" w14:textId="4D797D65" w:rsidR="00A97E4D" w:rsidRDefault="00A97E4D" w:rsidP="00782EDF"/>
    <w:p w14:paraId="48CC723B" w14:textId="66471E31" w:rsidR="00A97E4D" w:rsidRDefault="00A97E4D" w:rsidP="00782EDF"/>
    <w:p w14:paraId="515E390F" w14:textId="26BFC693" w:rsidR="00A97E4D" w:rsidRDefault="00A97E4D" w:rsidP="00782EDF"/>
    <w:p w14:paraId="2631ABE1" w14:textId="5A9B8C3C" w:rsidR="00A97E4D" w:rsidRDefault="00A97E4D" w:rsidP="00782EDF"/>
    <w:p w14:paraId="1C5FCE2A" w14:textId="2274D81C" w:rsidR="00A97E4D" w:rsidRDefault="00A97E4D" w:rsidP="00782EDF"/>
    <w:p w14:paraId="77935C25" w14:textId="6B42FD90" w:rsidR="00A97E4D" w:rsidRDefault="00A97E4D" w:rsidP="00782EDF"/>
    <w:p w14:paraId="04065C8D" w14:textId="03193B9B" w:rsidR="00A97E4D" w:rsidRDefault="00A97E4D" w:rsidP="00782EDF"/>
    <w:p w14:paraId="7A106D7D" w14:textId="63455FDA" w:rsidR="00A97E4D" w:rsidRDefault="00A97E4D" w:rsidP="00782EDF"/>
    <w:p w14:paraId="777B204F" w14:textId="4993690A" w:rsidR="00A97E4D" w:rsidRDefault="00A97E4D" w:rsidP="00782EDF"/>
    <w:p w14:paraId="799018E8" w14:textId="3546AD83" w:rsidR="00A97E4D" w:rsidRDefault="00A97E4D" w:rsidP="00782EDF">
      <w:pPr>
        <w:pStyle w:val="Heading1"/>
      </w:pPr>
      <w:bookmarkStart w:id="4" w:name="_Toc134100379"/>
      <w:r>
        <w:lastRenderedPageBreak/>
        <w:t>References</w:t>
      </w:r>
      <w:bookmarkEnd w:id="4"/>
    </w:p>
    <w:p w14:paraId="11907171" w14:textId="77777777" w:rsidR="00B850D2" w:rsidRDefault="00B850D2" w:rsidP="00782EDF">
      <w:pPr>
        <w:pStyle w:val="ListParagraph"/>
        <w:numPr>
          <w:ilvl w:val="0"/>
          <w:numId w:val="4"/>
        </w:numPr>
      </w:pPr>
      <w:r w:rsidRPr="0032077F">
        <w:t xml:space="preserve">Burnett, C., </w:t>
      </w:r>
      <w:r>
        <w:t>(</w:t>
      </w:r>
      <w:r w:rsidRPr="0032077F">
        <w:t>2016</w:t>
      </w:r>
      <w:r>
        <w:t>)</w:t>
      </w:r>
      <w:r w:rsidRPr="0032077F">
        <w:t>. </w:t>
      </w:r>
      <w:r w:rsidRPr="0032077F">
        <w:rPr>
          <w:i/>
          <w:iCs/>
        </w:rPr>
        <w:t>The digital age and its implications for learning and teaching in the primary school</w:t>
      </w:r>
      <w:r w:rsidRPr="0032077F">
        <w:t>. York: Cambridge Primary Review Trust.</w:t>
      </w:r>
    </w:p>
    <w:p w14:paraId="6D5CBAD7" w14:textId="77777777" w:rsidR="00B850D2" w:rsidRDefault="00B850D2" w:rsidP="00782EDF">
      <w:pPr>
        <w:pStyle w:val="ListParagraph"/>
        <w:numPr>
          <w:ilvl w:val="0"/>
          <w:numId w:val="4"/>
        </w:numPr>
      </w:pPr>
      <w:r w:rsidRPr="0032077F">
        <w:t xml:space="preserve">Curran, V., Gustafson, D.L., Simmons, K., Lannon, H., Wang, C., Garmsiri, M., Fleet, L. and Wetsch, L., </w:t>
      </w:r>
      <w:r>
        <w:t>(</w:t>
      </w:r>
      <w:r w:rsidRPr="0032077F">
        <w:t>2019</w:t>
      </w:r>
      <w:r>
        <w:t>)</w:t>
      </w:r>
      <w:r w:rsidRPr="0032077F">
        <w:t>. Adult learners’ perceptions of self-directed learning and digital technology usage in continuing professional education: An update for the digital age. </w:t>
      </w:r>
      <w:r w:rsidRPr="0032077F">
        <w:rPr>
          <w:i/>
          <w:iCs/>
        </w:rPr>
        <w:t>Journal of Adult and Continuing Education</w:t>
      </w:r>
      <w:r w:rsidRPr="0032077F">
        <w:t>, </w:t>
      </w:r>
      <w:r w:rsidRPr="0032077F">
        <w:rPr>
          <w:i/>
          <w:iCs/>
        </w:rPr>
        <w:t>25</w:t>
      </w:r>
      <w:r w:rsidRPr="0032077F">
        <w:t>(1), pp.74-93.</w:t>
      </w:r>
    </w:p>
    <w:p w14:paraId="1978AC30" w14:textId="77777777" w:rsidR="00B850D2" w:rsidRPr="0032077F" w:rsidRDefault="00B850D2" w:rsidP="00782EDF">
      <w:pPr>
        <w:pStyle w:val="ListParagraph"/>
        <w:numPr>
          <w:ilvl w:val="0"/>
          <w:numId w:val="4"/>
        </w:numPr>
      </w:pPr>
      <w:r w:rsidRPr="0032077F">
        <w:t xml:space="preserve">Esteban-Guitart, M., Coll, C. and Penuel, W.R., </w:t>
      </w:r>
      <w:r>
        <w:t>(</w:t>
      </w:r>
      <w:r w:rsidRPr="0032077F">
        <w:t>2018</w:t>
      </w:r>
      <w:r>
        <w:t>)</w:t>
      </w:r>
      <w:r w:rsidRPr="0032077F">
        <w:t>. Learning across settings and time in the digital age. </w:t>
      </w:r>
      <w:r w:rsidRPr="0032077F">
        <w:rPr>
          <w:i/>
          <w:iCs/>
        </w:rPr>
        <w:t>Digital Education Review</w:t>
      </w:r>
      <w:r w:rsidRPr="0032077F">
        <w:t>.</w:t>
      </w:r>
    </w:p>
    <w:p w14:paraId="45727E6F" w14:textId="77777777" w:rsidR="00B850D2" w:rsidRDefault="00B850D2" w:rsidP="00782EDF">
      <w:pPr>
        <w:pStyle w:val="ListParagraph"/>
        <w:numPr>
          <w:ilvl w:val="0"/>
          <w:numId w:val="4"/>
        </w:numPr>
      </w:pPr>
      <w:r w:rsidRPr="0032077F">
        <w:t xml:space="preserve">Goldie, J.G.S., </w:t>
      </w:r>
      <w:r>
        <w:t>(</w:t>
      </w:r>
      <w:r w:rsidRPr="0032077F">
        <w:t>2016</w:t>
      </w:r>
      <w:r>
        <w:t>)</w:t>
      </w:r>
      <w:r w:rsidRPr="0032077F">
        <w:t>. Connectivism: A knowledge learning theory for the digital age?. </w:t>
      </w:r>
      <w:r w:rsidRPr="0032077F">
        <w:rPr>
          <w:i/>
          <w:iCs/>
        </w:rPr>
        <w:t>Medical teacher</w:t>
      </w:r>
      <w:r w:rsidRPr="0032077F">
        <w:t>, </w:t>
      </w:r>
      <w:r w:rsidRPr="0032077F">
        <w:rPr>
          <w:i/>
          <w:iCs/>
        </w:rPr>
        <w:t>38</w:t>
      </w:r>
      <w:r w:rsidRPr="0032077F">
        <w:t>(10), pp.1064-1069.</w:t>
      </w:r>
    </w:p>
    <w:p w14:paraId="54694FB9" w14:textId="77777777" w:rsidR="00B850D2" w:rsidRDefault="00B850D2" w:rsidP="00782EDF">
      <w:pPr>
        <w:pStyle w:val="ListParagraph"/>
        <w:numPr>
          <w:ilvl w:val="0"/>
          <w:numId w:val="4"/>
        </w:numPr>
      </w:pPr>
      <w:r w:rsidRPr="0032077F">
        <w:t xml:space="preserve">Grand-Clement, S., </w:t>
      </w:r>
      <w:r>
        <w:t>(</w:t>
      </w:r>
      <w:r w:rsidRPr="0032077F">
        <w:t>2017</w:t>
      </w:r>
      <w:r>
        <w:t>)</w:t>
      </w:r>
      <w:r w:rsidRPr="0032077F">
        <w:t>. Digital Learning: Education and Skills in the Digital Age. </w:t>
      </w:r>
      <w:r w:rsidRPr="0032077F">
        <w:rPr>
          <w:i/>
          <w:iCs/>
        </w:rPr>
        <w:t>RAND Europe</w:t>
      </w:r>
      <w:r w:rsidRPr="0032077F">
        <w:t>.</w:t>
      </w:r>
    </w:p>
    <w:p w14:paraId="67245F85" w14:textId="77777777" w:rsidR="00B850D2" w:rsidRDefault="00B850D2" w:rsidP="00782EDF">
      <w:pPr>
        <w:pStyle w:val="ListParagraph"/>
        <w:numPr>
          <w:ilvl w:val="0"/>
          <w:numId w:val="4"/>
        </w:numPr>
      </w:pPr>
      <w:r w:rsidRPr="0032077F">
        <w:t xml:space="preserve">Hanna, N., </w:t>
      </w:r>
      <w:r>
        <w:t>(</w:t>
      </w:r>
      <w:r w:rsidRPr="0032077F">
        <w:t>2018</w:t>
      </w:r>
      <w:r>
        <w:t>)</w:t>
      </w:r>
      <w:r w:rsidRPr="0032077F">
        <w:t>. A role for the state in the digital age. </w:t>
      </w:r>
      <w:r w:rsidRPr="0032077F">
        <w:rPr>
          <w:i/>
          <w:iCs/>
        </w:rPr>
        <w:t>Journal of Innovation and Entrepreneurship</w:t>
      </w:r>
      <w:r w:rsidRPr="0032077F">
        <w:t>, </w:t>
      </w:r>
      <w:r w:rsidRPr="0032077F">
        <w:rPr>
          <w:i/>
          <w:iCs/>
        </w:rPr>
        <w:t>7</w:t>
      </w:r>
      <w:r w:rsidRPr="0032077F">
        <w:t>(1), p.5.</w:t>
      </w:r>
    </w:p>
    <w:p w14:paraId="7971600F" w14:textId="77777777" w:rsidR="00B850D2" w:rsidRDefault="00B850D2" w:rsidP="00782EDF">
      <w:pPr>
        <w:pStyle w:val="ListParagraph"/>
        <w:numPr>
          <w:ilvl w:val="0"/>
          <w:numId w:val="4"/>
        </w:numPr>
      </w:pPr>
      <w:r w:rsidRPr="0032077F">
        <w:t xml:space="preserve">Livingstone, S. and Sefton-Green, J., </w:t>
      </w:r>
      <w:r>
        <w:t>(</w:t>
      </w:r>
      <w:r w:rsidRPr="0032077F">
        <w:t>2016</w:t>
      </w:r>
      <w:r>
        <w:t>)</w:t>
      </w:r>
      <w:r w:rsidRPr="0032077F">
        <w:t>. </w:t>
      </w:r>
      <w:r w:rsidRPr="0032077F">
        <w:rPr>
          <w:i/>
          <w:iCs/>
        </w:rPr>
        <w:t>The class: Living and learning in the digital age</w:t>
      </w:r>
      <w:r w:rsidRPr="0032077F">
        <w:t> (Vol. 1). NYU press.</w:t>
      </w:r>
    </w:p>
    <w:p w14:paraId="0D7F0B20" w14:textId="77777777" w:rsidR="00B850D2" w:rsidRDefault="00B850D2" w:rsidP="00782EDF">
      <w:pPr>
        <w:pStyle w:val="ListParagraph"/>
        <w:numPr>
          <w:ilvl w:val="0"/>
          <w:numId w:val="4"/>
        </w:numPr>
      </w:pPr>
      <w:r w:rsidRPr="0032077F">
        <w:t xml:space="preserve">Saykili, A., </w:t>
      </w:r>
      <w:r>
        <w:t>(</w:t>
      </w:r>
      <w:r w:rsidRPr="0032077F">
        <w:t>2019</w:t>
      </w:r>
      <w:r>
        <w:t>)</w:t>
      </w:r>
      <w:r w:rsidRPr="0032077F">
        <w:t>. Higher education in the digital age: The impact of digital connective technologies. </w:t>
      </w:r>
      <w:r w:rsidRPr="0032077F">
        <w:rPr>
          <w:i/>
          <w:iCs/>
        </w:rPr>
        <w:t>Journal of Educational Technology and Online Learning</w:t>
      </w:r>
      <w:r w:rsidRPr="0032077F">
        <w:t>, </w:t>
      </w:r>
      <w:r w:rsidRPr="0032077F">
        <w:rPr>
          <w:i/>
          <w:iCs/>
        </w:rPr>
        <w:t>2</w:t>
      </w:r>
      <w:r w:rsidRPr="0032077F">
        <w:t>(1), pp.1-15.</w:t>
      </w:r>
    </w:p>
    <w:p w14:paraId="5DDA7ED9" w14:textId="77777777" w:rsidR="00B850D2" w:rsidRDefault="00B850D2" w:rsidP="00782EDF">
      <w:pPr>
        <w:pStyle w:val="ListParagraph"/>
        <w:numPr>
          <w:ilvl w:val="0"/>
          <w:numId w:val="4"/>
        </w:numPr>
      </w:pPr>
      <w:r w:rsidRPr="0032077F">
        <w:t xml:space="preserve">Starkey, L., </w:t>
      </w:r>
      <w:r>
        <w:t>(</w:t>
      </w:r>
      <w:r w:rsidRPr="0032077F">
        <w:t>2020</w:t>
      </w:r>
      <w:r>
        <w:t>)</w:t>
      </w:r>
      <w:r w:rsidRPr="0032077F">
        <w:t>. A review of research exploring teacher preparation for the digital age. </w:t>
      </w:r>
      <w:r w:rsidRPr="0032077F">
        <w:rPr>
          <w:i/>
          <w:iCs/>
        </w:rPr>
        <w:t>Cambridge Journal of Education</w:t>
      </w:r>
      <w:r w:rsidRPr="0032077F">
        <w:t>, </w:t>
      </w:r>
      <w:r w:rsidRPr="0032077F">
        <w:rPr>
          <w:i/>
          <w:iCs/>
        </w:rPr>
        <w:t>50</w:t>
      </w:r>
      <w:r w:rsidRPr="0032077F">
        <w:t>(1), pp.37-56.</w:t>
      </w:r>
    </w:p>
    <w:p w14:paraId="22413BD3" w14:textId="77777777" w:rsidR="00B850D2" w:rsidRDefault="00B850D2" w:rsidP="00782EDF">
      <w:pPr>
        <w:pStyle w:val="ListParagraph"/>
        <w:numPr>
          <w:ilvl w:val="0"/>
          <w:numId w:val="4"/>
        </w:numPr>
      </w:pPr>
      <w:r w:rsidRPr="0032077F">
        <w:t xml:space="preserve">Timmis, S., Broadfoot, P., Sutherland, R. and Oldfield, A., </w:t>
      </w:r>
      <w:r>
        <w:t>(</w:t>
      </w:r>
      <w:r w:rsidRPr="0032077F">
        <w:t>2016</w:t>
      </w:r>
      <w:r>
        <w:t>)</w:t>
      </w:r>
      <w:r w:rsidRPr="0032077F">
        <w:t>. Rethinking assessment in a digital age: Opportunities, challenges and risks. </w:t>
      </w:r>
      <w:r w:rsidRPr="0032077F">
        <w:rPr>
          <w:i/>
          <w:iCs/>
        </w:rPr>
        <w:t>British Educational Research Journal</w:t>
      </w:r>
      <w:r w:rsidRPr="0032077F">
        <w:t>, </w:t>
      </w:r>
      <w:r w:rsidRPr="0032077F">
        <w:rPr>
          <w:i/>
          <w:iCs/>
        </w:rPr>
        <w:t>42</w:t>
      </w:r>
      <w:r w:rsidRPr="0032077F">
        <w:t>(3), pp.454-476.</w:t>
      </w:r>
    </w:p>
    <w:p w14:paraId="7D246DBF" w14:textId="77777777" w:rsidR="00E046B8" w:rsidRDefault="00E046B8" w:rsidP="00E046B8"/>
    <w:p w14:paraId="4FF97485" w14:textId="77777777" w:rsidR="00E046B8" w:rsidRDefault="00E046B8" w:rsidP="00E046B8"/>
    <w:p w14:paraId="55AFC641" w14:textId="77777777" w:rsidR="00E046B8" w:rsidRDefault="00E046B8" w:rsidP="00E046B8"/>
    <w:p w14:paraId="133281B6" w14:textId="77777777" w:rsidR="00E046B8" w:rsidRDefault="00E046B8" w:rsidP="00E046B8"/>
    <w:p w14:paraId="04DEFBBC" w14:textId="77777777" w:rsidR="00E046B8" w:rsidRDefault="00E046B8" w:rsidP="00E046B8"/>
    <w:p w14:paraId="43F7F726" w14:textId="77777777" w:rsidR="00E046B8" w:rsidRDefault="00E046B8" w:rsidP="00E046B8"/>
    <w:p w14:paraId="6BA0E1D1" w14:textId="77777777" w:rsidR="00E046B8" w:rsidRDefault="00E046B8" w:rsidP="00E046B8"/>
    <w:p w14:paraId="304D2A35" w14:textId="77777777" w:rsidR="00E046B8" w:rsidRDefault="00E046B8" w:rsidP="00E046B8"/>
    <w:sectPr w:rsidR="00E046B8" w:rsidSect="00976655">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AA5E5" w14:textId="77777777" w:rsidR="00E67415" w:rsidRDefault="00E67415" w:rsidP="00976655">
      <w:pPr>
        <w:spacing w:before="0" w:line="240" w:lineRule="auto"/>
      </w:pPr>
      <w:r>
        <w:separator/>
      </w:r>
    </w:p>
  </w:endnote>
  <w:endnote w:type="continuationSeparator" w:id="0">
    <w:p w14:paraId="0950CCFA" w14:textId="77777777" w:rsidR="00E67415" w:rsidRDefault="00E67415" w:rsidP="00976655">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A9AD0" w14:textId="77777777" w:rsidR="00713EA9" w:rsidRDefault="00713E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4324702"/>
      <w:docPartObj>
        <w:docPartGallery w:val="Page Numbers (Bottom of Page)"/>
        <w:docPartUnique/>
      </w:docPartObj>
    </w:sdtPr>
    <w:sdtEndPr>
      <w:rPr>
        <w:noProof/>
      </w:rPr>
    </w:sdtEndPr>
    <w:sdtContent>
      <w:p w14:paraId="6F9366D4" w14:textId="59D95285" w:rsidR="00976655" w:rsidRDefault="00976655">
        <w:pPr>
          <w:pStyle w:val="Footer"/>
          <w:jc w:val="right"/>
        </w:pPr>
        <w:r>
          <w:fldChar w:fldCharType="begin"/>
        </w:r>
        <w:r>
          <w:instrText xml:space="preserve"> PAGE   \* MERGEFORMAT </w:instrText>
        </w:r>
        <w:r>
          <w:fldChar w:fldCharType="separate"/>
        </w:r>
        <w:r w:rsidR="00713EA9">
          <w:rPr>
            <w:noProof/>
          </w:rPr>
          <w:t>1</w:t>
        </w:r>
        <w:r>
          <w:rPr>
            <w:noProof/>
          </w:rPr>
          <w:fldChar w:fldCharType="end"/>
        </w:r>
      </w:p>
    </w:sdtContent>
  </w:sdt>
  <w:p w14:paraId="050C13E8" w14:textId="77777777" w:rsidR="00976655" w:rsidRDefault="009766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03FBB" w14:textId="77777777" w:rsidR="00713EA9" w:rsidRDefault="00713E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68DF8" w14:textId="77777777" w:rsidR="00E67415" w:rsidRDefault="00E67415" w:rsidP="00976655">
      <w:pPr>
        <w:spacing w:before="0" w:line="240" w:lineRule="auto"/>
      </w:pPr>
      <w:r>
        <w:separator/>
      </w:r>
    </w:p>
  </w:footnote>
  <w:footnote w:type="continuationSeparator" w:id="0">
    <w:p w14:paraId="7E761653" w14:textId="77777777" w:rsidR="00E67415" w:rsidRDefault="00E67415" w:rsidP="00976655">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82E77" w14:textId="77777777" w:rsidR="00713EA9" w:rsidRDefault="00713E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17BAE" w14:textId="77777777" w:rsidR="00713EA9" w:rsidRDefault="00713E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4AD59" w14:textId="77777777" w:rsidR="00713EA9" w:rsidRDefault="00713E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401A3"/>
    <w:multiLevelType w:val="hybridMultilevel"/>
    <w:tmpl w:val="EA127A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0B6A23"/>
    <w:multiLevelType w:val="hybridMultilevel"/>
    <w:tmpl w:val="053C07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9D8026C"/>
    <w:multiLevelType w:val="hybridMultilevel"/>
    <w:tmpl w:val="42A2C432"/>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534737642">
    <w:abstractNumId w:val="1"/>
  </w:num>
  <w:num w:numId="2" w16cid:durableId="305940609">
    <w:abstractNumId w:val="2"/>
  </w:num>
  <w:num w:numId="3" w16cid:durableId="748888913">
    <w:abstractNumId w:val="0"/>
  </w:num>
  <w:num w:numId="4" w16cid:durableId="10185110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528B"/>
    <w:rsid w:val="00016E36"/>
    <w:rsid w:val="00023C49"/>
    <w:rsid w:val="00030DEE"/>
    <w:rsid w:val="00034F9B"/>
    <w:rsid w:val="0004043B"/>
    <w:rsid w:val="000419FD"/>
    <w:rsid w:val="00042159"/>
    <w:rsid w:val="0006219B"/>
    <w:rsid w:val="0006429F"/>
    <w:rsid w:val="0006756E"/>
    <w:rsid w:val="00076EDE"/>
    <w:rsid w:val="00084DD0"/>
    <w:rsid w:val="000A26EE"/>
    <w:rsid w:val="000A7A9E"/>
    <w:rsid w:val="000B5D1D"/>
    <w:rsid w:val="000B6D97"/>
    <w:rsid w:val="000B7A94"/>
    <w:rsid w:val="000D27FE"/>
    <w:rsid w:val="000D458D"/>
    <w:rsid w:val="000E3E97"/>
    <w:rsid w:val="000E3F15"/>
    <w:rsid w:val="000E70D0"/>
    <w:rsid w:val="00124F4E"/>
    <w:rsid w:val="001417B1"/>
    <w:rsid w:val="001536C3"/>
    <w:rsid w:val="00170109"/>
    <w:rsid w:val="0017328E"/>
    <w:rsid w:val="00177D58"/>
    <w:rsid w:val="001A3A09"/>
    <w:rsid w:val="001D634E"/>
    <w:rsid w:val="001E50DF"/>
    <w:rsid w:val="001F6BE3"/>
    <w:rsid w:val="002162FC"/>
    <w:rsid w:val="00226B32"/>
    <w:rsid w:val="00235E85"/>
    <w:rsid w:val="0024527A"/>
    <w:rsid w:val="002473A9"/>
    <w:rsid w:val="00250835"/>
    <w:rsid w:val="00250A5E"/>
    <w:rsid w:val="00253E39"/>
    <w:rsid w:val="0025758F"/>
    <w:rsid w:val="00257994"/>
    <w:rsid w:val="00262F9B"/>
    <w:rsid w:val="002749F8"/>
    <w:rsid w:val="002A2116"/>
    <w:rsid w:val="002A6BA1"/>
    <w:rsid w:val="002B1646"/>
    <w:rsid w:val="002F2386"/>
    <w:rsid w:val="002F419E"/>
    <w:rsid w:val="002F7885"/>
    <w:rsid w:val="00306433"/>
    <w:rsid w:val="0032077F"/>
    <w:rsid w:val="00324B68"/>
    <w:rsid w:val="0032571E"/>
    <w:rsid w:val="00332715"/>
    <w:rsid w:val="003562E7"/>
    <w:rsid w:val="0036460D"/>
    <w:rsid w:val="00370A19"/>
    <w:rsid w:val="00381FBF"/>
    <w:rsid w:val="003A4773"/>
    <w:rsid w:val="003C134C"/>
    <w:rsid w:val="003C1873"/>
    <w:rsid w:val="003C2795"/>
    <w:rsid w:val="003D2223"/>
    <w:rsid w:val="003D3A95"/>
    <w:rsid w:val="003E733E"/>
    <w:rsid w:val="003E7F8D"/>
    <w:rsid w:val="003F0DED"/>
    <w:rsid w:val="003F2933"/>
    <w:rsid w:val="00411692"/>
    <w:rsid w:val="00411C12"/>
    <w:rsid w:val="00425F48"/>
    <w:rsid w:val="004336C6"/>
    <w:rsid w:val="00444626"/>
    <w:rsid w:val="00445305"/>
    <w:rsid w:val="0044776F"/>
    <w:rsid w:val="00450A4A"/>
    <w:rsid w:val="004735A7"/>
    <w:rsid w:val="004865C4"/>
    <w:rsid w:val="00497207"/>
    <w:rsid w:val="00497946"/>
    <w:rsid w:val="004B2F4D"/>
    <w:rsid w:val="004B7BEE"/>
    <w:rsid w:val="004B7E66"/>
    <w:rsid w:val="004C7764"/>
    <w:rsid w:val="004E3A71"/>
    <w:rsid w:val="00514BC5"/>
    <w:rsid w:val="00524A82"/>
    <w:rsid w:val="005305BC"/>
    <w:rsid w:val="00535827"/>
    <w:rsid w:val="005500C3"/>
    <w:rsid w:val="00551C73"/>
    <w:rsid w:val="0056281D"/>
    <w:rsid w:val="00566BC5"/>
    <w:rsid w:val="005828C0"/>
    <w:rsid w:val="00586FE8"/>
    <w:rsid w:val="005958F1"/>
    <w:rsid w:val="00596EFE"/>
    <w:rsid w:val="005A0E01"/>
    <w:rsid w:val="005B7071"/>
    <w:rsid w:val="005F0700"/>
    <w:rsid w:val="005F5533"/>
    <w:rsid w:val="005F5EE0"/>
    <w:rsid w:val="0060744E"/>
    <w:rsid w:val="00627407"/>
    <w:rsid w:val="00651D21"/>
    <w:rsid w:val="0065365B"/>
    <w:rsid w:val="006624E4"/>
    <w:rsid w:val="00662974"/>
    <w:rsid w:val="00684439"/>
    <w:rsid w:val="00692249"/>
    <w:rsid w:val="006B7460"/>
    <w:rsid w:val="006C3770"/>
    <w:rsid w:val="006D29CF"/>
    <w:rsid w:val="006D2EE0"/>
    <w:rsid w:val="006D31DC"/>
    <w:rsid w:val="006E6452"/>
    <w:rsid w:val="006F06AD"/>
    <w:rsid w:val="006F2BFB"/>
    <w:rsid w:val="00703D3F"/>
    <w:rsid w:val="00713EA9"/>
    <w:rsid w:val="00727B1C"/>
    <w:rsid w:val="00734F3B"/>
    <w:rsid w:val="007409B7"/>
    <w:rsid w:val="00741DEC"/>
    <w:rsid w:val="00753988"/>
    <w:rsid w:val="00764928"/>
    <w:rsid w:val="007729BC"/>
    <w:rsid w:val="00781785"/>
    <w:rsid w:val="00782EDF"/>
    <w:rsid w:val="007A331A"/>
    <w:rsid w:val="007A43A9"/>
    <w:rsid w:val="007C0CC5"/>
    <w:rsid w:val="007D6732"/>
    <w:rsid w:val="007E63E8"/>
    <w:rsid w:val="007E732E"/>
    <w:rsid w:val="007F15C4"/>
    <w:rsid w:val="007F2C41"/>
    <w:rsid w:val="008050F9"/>
    <w:rsid w:val="008239F7"/>
    <w:rsid w:val="00824AE3"/>
    <w:rsid w:val="00827FC6"/>
    <w:rsid w:val="00845033"/>
    <w:rsid w:val="00854EA9"/>
    <w:rsid w:val="0088084F"/>
    <w:rsid w:val="008848E1"/>
    <w:rsid w:val="00885570"/>
    <w:rsid w:val="008855D4"/>
    <w:rsid w:val="008D5AC5"/>
    <w:rsid w:val="008E185E"/>
    <w:rsid w:val="00901B73"/>
    <w:rsid w:val="009028C5"/>
    <w:rsid w:val="00904289"/>
    <w:rsid w:val="0090528B"/>
    <w:rsid w:val="00906CFB"/>
    <w:rsid w:val="00907C3C"/>
    <w:rsid w:val="00912725"/>
    <w:rsid w:val="00930C11"/>
    <w:rsid w:val="00950F26"/>
    <w:rsid w:val="009605C1"/>
    <w:rsid w:val="00960CD0"/>
    <w:rsid w:val="009633E4"/>
    <w:rsid w:val="009753D5"/>
    <w:rsid w:val="00976655"/>
    <w:rsid w:val="009774B0"/>
    <w:rsid w:val="00980133"/>
    <w:rsid w:val="00985761"/>
    <w:rsid w:val="00987442"/>
    <w:rsid w:val="00991FAE"/>
    <w:rsid w:val="009B1724"/>
    <w:rsid w:val="009B283A"/>
    <w:rsid w:val="009C7518"/>
    <w:rsid w:val="00A010F9"/>
    <w:rsid w:val="00A10DB7"/>
    <w:rsid w:val="00A135CF"/>
    <w:rsid w:val="00A24776"/>
    <w:rsid w:val="00A31EAA"/>
    <w:rsid w:val="00A44AA5"/>
    <w:rsid w:val="00A46C18"/>
    <w:rsid w:val="00A55C83"/>
    <w:rsid w:val="00A622B0"/>
    <w:rsid w:val="00A65F06"/>
    <w:rsid w:val="00A71190"/>
    <w:rsid w:val="00A74B71"/>
    <w:rsid w:val="00A803B8"/>
    <w:rsid w:val="00A86371"/>
    <w:rsid w:val="00A97E4D"/>
    <w:rsid w:val="00AC29F4"/>
    <w:rsid w:val="00B033B5"/>
    <w:rsid w:val="00B107DA"/>
    <w:rsid w:val="00B40C85"/>
    <w:rsid w:val="00B5096A"/>
    <w:rsid w:val="00B525DE"/>
    <w:rsid w:val="00B71553"/>
    <w:rsid w:val="00B761E9"/>
    <w:rsid w:val="00B83E96"/>
    <w:rsid w:val="00B850D2"/>
    <w:rsid w:val="00BA3A18"/>
    <w:rsid w:val="00BC0380"/>
    <w:rsid w:val="00BE36DC"/>
    <w:rsid w:val="00C02239"/>
    <w:rsid w:val="00C02A11"/>
    <w:rsid w:val="00C105AB"/>
    <w:rsid w:val="00C2280E"/>
    <w:rsid w:val="00C55395"/>
    <w:rsid w:val="00C60CF3"/>
    <w:rsid w:val="00C61327"/>
    <w:rsid w:val="00C620ED"/>
    <w:rsid w:val="00C65F66"/>
    <w:rsid w:val="00C67637"/>
    <w:rsid w:val="00C8519E"/>
    <w:rsid w:val="00C93FDE"/>
    <w:rsid w:val="00CD05B3"/>
    <w:rsid w:val="00CD5509"/>
    <w:rsid w:val="00CE6622"/>
    <w:rsid w:val="00CE7038"/>
    <w:rsid w:val="00CF6E53"/>
    <w:rsid w:val="00D13D00"/>
    <w:rsid w:val="00D20315"/>
    <w:rsid w:val="00D21FB9"/>
    <w:rsid w:val="00D46D9B"/>
    <w:rsid w:val="00D473EB"/>
    <w:rsid w:val="00D6580D"/>
    <w:rsid w:val="00D8138A"/>
    <w:rsid w:val="00D81D78"/>
    <w:rsid w:val="00D84BE1"/>
    <w:rsid w:val="00DA2116"/>
    <w:rsid w:val="00DA34BC"/>
    <w:rsid w:val="00DB7EDE"/>
    <w:rsid w:val="00DC3478"/>
    <w:rsid w:val="00DE0042"/>
    <w:rsid w:val="00DF0338"/>
    <w:rsid w:val="00DF0F91"/>
    <w:rsid w:val="00DF175B"/>
    <w:rsid w:val="00DF2B28"/>
    <w:rsid w:val="00E046B8"/>
    <w:rsid w:val="00E13677"/>
    <w:rsid w:val="00E21271"/>
    <w:rsid w:val="00E25941"/>
    <w:rsid w:val="00E4154D"/>
    <w:rsid w:val="00E42682"/>
    <w:rsid w:val="00E517F7"/>
    <w:rsid w:val="00E523B2"/>
    <w:rsid w:val="00E67415"/>
    <w:rsid w:val="00E96C6D"/>
    <w:rsid w:val="00E97626"/>
    <w:rsid w:val="00EA6188"/>
    <w:rsid w:val="00EE4CF6"/>
    <w:rsid w:val="00EF2181"/>
    <w:rsid w:val="00EF4972"/>
    <w:rsid w:val="00EF4EFD"/>
    <w:rsid w:val="00F05839"/>
    <w:rsid w:val="00F10C58"/>
    <w:rsid w:val="00F171B9"/>
    <w:rsid w:val="00F504FA"/>
    <w:rsid w:val="00F77488"/>
    <w:rsid w:val="00F900B2"/>
    <w:rsid w:val="00FB1A6B"/>
    <w:rsid w:val="00FB2CEF"/>
    <w:rsid w:val="00FB60BE"/>
    <w:rsid w:val="00FB6EB8"/>
    <w:rsid w:val="00FC02CC"/>
    <w:rsid w:val="00FD161F"/>
    <w:rsid w:val="00FE58B8"/>
    <w:rsid w:val="00FF762C"/>
    <w:rsid w:val="00FF78B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0864A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before="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655"/>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976655"/>
    <w:pPr>
      <w:keepNext/>
      <w:keepLines/>
      <w:spacing w:before="240"/>
      <w:outlineLvl w:val="0"/>
    </w:pPr>
    <w:rPr>
      <w:rFonts w:eastAsiaTheme="majorEastAsia" w:cstheme="majorBidi"/>
      <w:b/>
      <w:sz w:val="36"/>
      <w:szCs w:val="32"/>
    </w:rPr>
  </w:style>
  <w:style w:type="paragraph" w:styleId="Heading2">
    <w:name w:val="heading 2"/>
    <w:basedOn w:val="Normal"/>
    <w:next w:val="Normal"/>
    <w:link w:val="Heading2Char"/>
    <w:uiPriority w:val="9"/>
    <w:unhideWhenUsed/>
    <w:qFormat/>
    <w:rsid w:val="00976655"/>
    <w:pPr>
      <w:keepNext/>
      <w:keepLines/>
      <w:outlineLvl w:val="1"/>
    </w:pPr>
    <w:rPr>
      <w:rFonts w:eastAsiaTheme="majorEastAsia" w:cstheme="majorBidi"/>
      <w:b/>
      <w:sz w:val="32"/>
      <w:szCs w:val="26"/>
    </w:rPr>
  </w:style>
  <w:style w:type="paragraph" w:styleId="Heading3">
    <w:name w:val="heading 3"/>
    <w:basedOn w:val="Normal"/>
    <w:next w:val="Normal"/>
    <w:link w:val="Heading3Char"/>
    <w:uiPriority w:val="9"/>
    <w:semiHidden/>
    <w:unhideWhenUsed/>
    <w:qFormat/>
    <w:rsid w:val="00976655"/>
    <w:pPr>
      <w:keepNext/>
      <w:keepLines/>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6655"/>
    <w:rPr>
      <w:rFonts w:ascii="Times New Roman" w:eastAsiaTheme="majorEastAsia" w:hAnsi="Times New Roman" w:cstheme="majorBidi"/>
      <w:b/>
      <w:color w:val="000000" w:themeColor="text1"/>
      <w:sz w:val="36"/>
      <w:szCs w:val="32"/>
      <w:lang w:val="en-GB"/>
    </w:rPr>
  </w:style>
  <w:style w:type="character" w:customStyle="1" w:styleId="Heading2Char">
    <w:name w:val="Heading 2 Char"/>
    <w:basedOn w:val="DefaultParagraphFont"/>
    <w:link w:val="Heading2"/>
    <w:uiPriority w:val="9"/>
    <w:rsid w:val="00976655"/>
    <w:rPr>
      <w:rFonts w:ascii="Times New Roman" w:eastAsiaTheme="majorEastAsia" w:hAnsi="Times New Roman" w:cstheme="majorBidi"/>
      <w:b/>
      <w:color w:val="000000" w:themeColor="text1"/>
      <w:sz w:val="32"/>
      <w:szCs w:val="26"/>
      <w:lang w:val="en-GB"/>
    </w:rPr>
  </w:style>
  <w:style w:type="paragraph" w:styleId="Title">
    <w:name w:val="Title"/>
    <w:basedOn w:val="Normal"/>
    <w:next w:val="Normal"/>
    <w:link w:val="TitleChar"/>
    <w:uiPriority w:val="10"/>
    <w:qFormat/>
    <w:rsid w:val="00976655"/>
    <w:pPr>
      <w:spacing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76655"/>
    <w:rPr>
      <w:rFonts w:ascii="Times New Roman" w:eastAsiaTheme="majorEastAsia" w:hAnsi="Times New Roman" w:cstheme="majorBidi"/>
      <w:b/>
      <w:color w:val="000000" w:themeColor="text1"/>
      <w:spacing w:val="-10"/>
      <w:kern w:val="28"/>
      <w:sz w:val="56"/>
      <w:szCs w:val="56"/>
      <w:lang w:val="en-GB"/>
    </w:rPr>
  </w:style>
  <w:style w:type="character" w:customStyle="1" w:styleId="Heading3Char">
    <w:name w:val="Heading 3 Char"/>
    <w:basedOn w:val="DefaultParagraphFont"/>
    <w:link w:val="Heading3"/>
    <w:uiPriority w:val="9"/>
    <w:semiHidden/>
    <w:rsid w:val="00976655"/>
    <w:rPr>
      <w:rFonts w:ascii="Times New Roman" w:eastAsiaTheme="majorEastAsia" w:hAnsi="Times New Roman" w:cstheme="majorBidi"/>
      <w:b/>
      <w:color w:val="000000" w:themeColor="text1"/>
      <w:sz w:val="26"/>
      <w:szCs w:val="24"/>
      <w:lang w:val="en-GB"/>
    </w:rPr>
  </w:style>
  <w:style w:type="paragraph" w:styleId="Header">
    <w:name w:val="header"/>
    <w:basedOn w:val="Normal"/>
    <w:link w:val="HeaderChar"/>
    <w:uiPriority w:val="99"/>
    <w:unhideWhenUsed/>
    <w:rsid w:val="00976655"/>
    <w:pPr>
      <w:tabs>
        <w:tab w:val="center" w:pos="4513"/>
        <w:tab w:val="right" w:pos="9026"/>
      </w:tabs>
      <w:spacing w:before="0" w:line="240" w:lineRule="auto"/>
    </w:pPr>
  </w:style>
  <w:style w:type="character" w:customStyle="1" w:styleId="HeaderChar">
    <w:name w:val="Header Char"/>
    <w:basedOn w:val="DefaultParagraphFont"/>
    <w:link w:val="Header"/>
    <w:uiPriority w:val="99"/>
    <w:rsid w:val="00976655"/>
    <w:rPr>
      <w:rFonts w:ascii="Times New Roman" w:hAnsi="Times New Roman"/>
      <w:color w:val="000000" w:themeColor="text1"/>
      <w:sz w:val="24"/>
      <w:lang w:val="en-GB"/>
    </w:rPr>
  </w:style>
  <w:style w:type="paragraph" w:styleId="Footer">
    <w:name w:val="footer"/>
    <w:basedOn w:val="Normal"/>
    <w:link w:val="FooterChar"/>
    <w:uiPriority w:val="99"/>
    <w:unhideWhenUsed/>
    <w:rsid w:val="00976655"/>
    <w:pPr>
      <w:tabs>
        <w:tab w:val="center" w:pos="4513"/>
        <w:tab w:val="right" w:pos="9026"/>
      </w:tabs>
      <w:spacing w:before="0" w:line="240" w:lineRule="auto"/>
    </w:pPr>
  </w:style>
  <w:style w:type="character" w:customStyle="1" w:styleId="FooterChar">
    <w:name w:val="Footer Char"/>
    <w:basedOn w:val="DefaultParagraphFont"/>
    <w:link w:val="Footer"/>
    <w:uiPriority w:val="99"/>
    <w:rsid w:val="00976655"/>
    <w:rPr>
      <w:rFonts w:ascii="Times New Roman" w:hAnsi="Times New Roman"/>
      <w:color w:val="000000" w:themeColor="text1"/>
      <w:sz w:val="24"/>
      <w:lang w:val="en-GB"/>
    </w:rPr>
  </w:style>
  <w:style w:type="paragraph" w:styleId="ListParagraph">
    <w:name w:val="List Paragraph"/>
    <w:basedOn w:val="Normal"/>
    <w:uiPriority w:val="34"/>
    <w:qFormat/>
    <w:rsid w:val="00E4154D"/>
    <w:pPr>
      <w:ind w:left="720"/>
      <w:contextualSpacing/>
    </w:pPr>
  </w:style>
  <w:style w:type="paragraph" w:styleId="Caption">
    <w:name w:val="caption"/>
    <w:basedOn w:val="Normal"/>
    <w:next w:val="Normal"/>
    <w:uiPriority w:val="35"/>
    <w:unhideWhenUsed/>
    <w:qFormat/>
    <w:rsid w:val="00845033"/>
    <w:pPr>
      <w:spacing w:before="0" w:after="200" w:line="240" w:lineRule="auto"/>
    </w:pPr>
    <w:rPr>
      <w:i/>
      <w:iCs/>
      <w:color w:val="44546A" w:themeColor="text2"/>
      <w:sz w:val="18"/>
      <w:szCs w:val="18"/>
    </w:rPr>
  </w:style>
  <w:style w:type="table" w:styleId="TableGrid">
    <w:name w:val="Table Grid"/>
    <w:basedOn w:val="TableNormal"/>
    <w:uiPriority w:val="39"/>
    <w:rsid w:val="006B7460"/>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7010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70109"/>
    <w:pPr>
      <w:spacing w:after="100"/>
    </w:pPr>
  </w:style>
  <w:style w:type="character" w:styleId="Hyperlink">
    <w:name w:val="Hyperlink"/>
    <w:basedOn w:val="DefaultParagraphFont"/>
    <w:uiPriority w:val="99"/>
    <w:unhideWhenUsed/>
    <w:rsid w:val="001701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346FDC-7548-4D22-96B2-BCDAE06EB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1671</Words>
  <Characters>9525</Characters>
  <Application>Microsoft Office Word</Application>
  <DocSecurity>0</DocSecurity>
  <Lines>79</Lines>
  <Paragraphs>22</Paragraphs>
  <ScaleCrop>false</ScaleCrop>
  <Company/>
  <LinksUpToDate>false</LinksUpToDate>
  <CharactersWithSpaces>11174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2023-05-05T22:33:00Z</dcterms:created>
  <dcterms:modified xsi:type="dcterms:W3CDTF">2023-05-05T22:46:00Z</dcterms:modified>
</cp:coreProperties>
</file>