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rPr>
        <w:id w:val="534163476"/>
        <w:docPartObj>
          <w:docPartGallery w:val="Cover Pages"/>
          <w:docPartUnique/>
        </w:docPartObj>
      </w:sdtPr>
      <w:sdtEndPr>
        <w:rPr>
          <w:color w:val="auto"/>
        </w:rPr>
      </w:sdtEndPr>
      <w:sdtContent>
        <w:p w14:paraId="3D049316" w14:textId="09ECEDBC" w:rsidR="00E0066A" w:rsidRDefault="00E0066A">
          <w:pPr>
            <w:pStyle w:val="NoSpacing"/>
            <w:spacing w:before="1540" w:after="240"/>
            <w:jc w:val="center"/>
            <w:rPr>
              <w:color w:val="5B9BD5" w:themeColor="accent1"/>
            </w:rPr>
          </w:pPr>
          <w:r>
            <w:rPr>
              <w:noProof/>
              <w:color w:val="5B9BD5" w:themeColor="accent1"/>
            </w:rPr>
            <w:drawing>
              <wp:inline distT="0" distB="0" distL="0" distR="0" wp14:anchorId="1553DB10" wp14:editId="1413CA7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rebuchet MS" w:eastAsia="Times New Roman" w:hAnsi="Trebuchet MS" w:cs="Times New Roman"/>
              <w:b/>
              <w:color w:val="2E74B5" w:themeColor="accent1" w:themeShade="BF"/>
              <w:sz w:val="44"/>
              <w:szCs w:val="44"/>
            </w:rPr>
            <w:alias w:val="Title"/>
            <w:tag w:val=""/>
            <w:id w:val="1735040861"/>
            <w:placeholder>
              <w:docPart w:val="CBA5D2611E934150859851F365B92593"/>
            </w:placeholder>
            <w:dataBinding w:prefixMappings="xmlns:ns0='http://purl.org/dc/elements/1.1/' xmlns:ns1='http://schemas.openxmlformats.org/package/2006/metadata/core-properties' " w:xpath="/ns1:coreProperties[1]/ns0:title[1]" w:storeItemID="{6C3C8BC8-F283-45AE-878A-BAB7291924A1}"/>
            <w:text/>
          </w:sdtPr>
          <w:sdtEndPr/>
          <w:sdtContent>
            <w:p w14:paraId="738B77EC" w14:textId="49D99BA1" w:rsidR="00E0066A" w:rsidRPr="00E0066A" w:rsidRDefault="00D546B3" w:rsidP="00E0066A">
              <w:pPr>
                <w:pStyle w:val="NoSpacing"/>
                <w:pBdr>
                  <w:top w:val="single" w:sz="6" w:space="6" w:color="5B9BD5" w:themeColor="accent1"/>
                  <w:bottom w:val="single" w:sz="6" w:space="6" w:color="5B9BD5" w:themeColor="accent1"/>
                </w:pBdr>
                <w:spacing w:after="240"/>
                <w:jc w:val="center"/>
                <w:rPr>
                  <w:rFonts w:ascii="Trebuchet MS" w:eastAsiaTheme="majorEastAsia" w:hAnsi="Trebuchet MS" w:cstheme="majorBidi"/>
                  <w:caps/>
                  <w:color w:val="2E74B5" w:themeColor="accent1" w:themeShade="BF"/>
                  <w:sz w:val="200"/>
                  <w:szCs w:val="200"/>
                </w:rPr>
              </w:pPr>
              <w:r w:rsidRPr="00D546B3">
                <w:rPr>
                  <w:rFonts w:ascii="Trebuchet MS" w:eastAsia="Times New Roman" w:hAnsi="Trebuchet MS" w:cs="Times New Roman"/>
                  <w:b/>
                  <w:color w:val="2E74B5" w:themeColor="accent1" w:themeShade="BF"/>
                  <w:sz w:val="44"/>
                  <w:szCs w:val="44"/>
                </w:rPr>
                <w:t>KNOWLEDGE AND INFORMATION MANAGEMENT SKILLS FOR THE WORKPLACE</w:t>
              </w:r>
              <w:r>
                <w:rPr>
                  <w:rFonts w:ascii="Trebuchet MS" w:eastAsia="Times New Roman" w:hAnsi="Trebuchet MS" w:cs="Times New Roman"/>
                  <w:b/>
                  <w:color w:val="2E74B5" w:themeColor="accent1" w:themeShade="BF"/>
                  <w:sz w:val="44"/>
                  <w:szCs w:val="44"/>
                </w:rPr>
                <w:t xml:space="preserve"> </w:t>
              </w:r>
              <w:r w:rsidRPr="00D546B3">
                <w:rPr>
                  <w:rFonts w:ascii="Trebuchet MS" w:eastAsia="Times New Roman" w:hAnsi="Trebuchet MS" w:cs="Times New Roman"/>
                  <w:b/>
                  <w:color w:val="2E74B5" w:themeColor="accent1" w:themeShade="BF"/>
                  <w:sz w:val="44"/>
                  <w:szCs w:val="44"/>
                </w:rPr>
                <w:t>(BMSW5106_LON)</w:t>
              </w:r>
            </w:p>
          </w:sdtContent>
        </w:sdt>
        <w:sdt>
          <w:sdtPr>
            <w:rPr>
              <w:rFonts w:ascii="Trebuchet MS" w:hAnsi="Trebuchet MS"/>
              <w:b/>
              <w:bCs/>
              <w:color w:val="5B9BD5" w:themeColor="accent1"/>
              <w:sz w:val="40"/>
              <w:szCs w:val="40"/>
            </w:rPr>
            <w:alias w:val="Subtitle"/>
            <w:tag w:val=""/>
            <w:id w:val="328029620"/>
            <w:placeholder>
              <w:docPart w:val="DF68BAAD7B8A4B2B9ED00A787E4E4A38"/>
            </w:placeholder>
            <w:dataBinding w:prefixMappings="xmlns:ns0='http://purl.org/dc/elements/1.1/' xmlns:ns1='http://schemas.openxmlformats.org/package/2006/metadata/core-properties' " w:xpath="/ns1:coreProperties[1]/ns0:subject[1]" w:storeItemID="{6C3C8BC8-F283-45AE-878A-BAB7291924A1}"/>
            <w:text/>
          </w:sdtPr>
          <w:sdtEndPr/>
          <w:sdtContent>
            <w:p w14:paraId="48849D22" w14:textId="56DCCA6A" w:rsidR="00E0066A" w:rsidRPr="00E0066A" w:rsidRDefault="00E0066A">
              <w:pPr>
                <w:pStyle w:val="NoSpacing"/>
                <w:jc w:val="center"/>
                <w:rPr>
                  <w:rFonts w:ascii="Trebuchet MS" w:hAnsi="Trebuchet MS"/>
                  <w:color w:val="5B9BD5" w:themeColor="accent1"/>
                  <w:sz w:val="28"/>
                  <w:szCs w:val="28"/>
                </w:rPr>
              </w:pPr>
              <w:r w:rsidRPr="00E0066A">
                <w:rPr>
                  <w:rFonts w:ascii="Trebuchet MS" w:hAnsi="Trebuchet MS"/>
                  <w:b/>
                  <w:bCs/>
                  <w:color w:val="5B9BD5" w:themeColor="accent1"/>
                  <w:sz w:val="40"/>
                  <w:szCs w:val="40"/>
                </w:rPr>
                <w:t>Student Name: Elizabet Ivanova</w:t>
              </w:r>
            </w:p>
          </w:sdtContent>
        </w:sdt>
        <w:p w14:paraId="228CF9B2" w14:textId="590AC0DD" w:rsidR="00E0066A" w:rsidRDefault="00E0066A">
          <w:pPr>
            <w:pStyle w:val="NoSpacing"/>
            <w:spacing w:before="480"/>
            <w:jc w:val="center"/>
            <w:rPr>
              <w:color w:val="5B9BD5" w:themeColor="accent1"/>
            </w:rPr>
          </w:pPr>
          <w:r>
            <w:rPr>
              <w:noProof/>
              <w:color w:val="5B9BD5" w:themeColor="accent1"/>
            </w:rPr>
            <w:drawing>
              <wp:inline distT="0" distB="0" distL="0" distR="0" wp14:anchorId="66A9433D" wp14:editId="69017B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6744DB9" w14:textId="0C95C70A" w:rsidR="00E0066A" w:rsidRDefault="00E0066A">
          <w:r>
            <w:rPr>
              <w:noProof/>
            </w:rPr>
            <mc:AlternateContent>
              <mc:Choice Requires="wpg">
                <w:drawing>
                  <wp:anchor distT="45720" distB="45720" distL="182880" distR="182880" simplePos="0" relativeHeight="251659264" behindDoc="0" locked="0" layoutInCell="1" allowOverlap="1" wp14:anchorId="6197AC90" wp14:editId="7D079DF7">
                    <wp:simplePos x="0" y="0"/>
                    <wp:positionH relativeFrom="page">
                      <wp:align>left</wp:align>
                    </wp:positionH>
                    <wp:positionV relativeFrom="margin">
                      <wp:posOffset>7014921</wp:posOffset>
                    </wp:positionV>
                    <wp:extent cx="7765415" cy="1555750"/>
                    <wp:effectExtent l="0" t="0" r="6985" b="6350"/>
                    <wp:wrapSquare wrapText="bothSides"/>
                    <wp:docPr id="198" name="Group 198"/>
                    <wp:cNvGraphicFramePr/>
                    <a:graphic xmlns:a="http://schemas.openxmlformats.org/drawingml/2006/main">
                      <a:graphicData uri="http://schemas.microsoft.com/office/word/2010/wordprocessingGroup">
                        <wpg:wgp>
                          <wpg:cNvGrpSpPr/>
                          <wpg:grpSpPr>
                            <a:xfrm>
                              <a:off x="0" y="0"/>
                              <a:ext cx="7765415" cy="1555750"/>
                              <a:chOff x="0" y="0"/>
                              <a:chExt cx="3567448" cy="116562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E4D074" w14:textId="77777777" w:rsidR="00E0066A" w:rsidRDefault="00E0066A">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8"/>
                                <a:ext cx="3567448" cy="912938"/>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429D3BA" w14:textId="7D319955" w:rsidR="00E0066A" w:rsidRPr="00E0066A" w:rsidRDefault="00E0066A" w:rsidP="00E0066A">
                                  <w:pPr>
                                    <w:jc w:val="center"/>
                                    <w:rPr>
                                      <w:rFonts w:ascii="Trebuchet MS" w:hAnsi="Trebuchet MS"/>
                                      <w:b/>
                                      <w:bCs/>
                                      <w:sz w:val="40"/>
                                      <w:szCs w:val="40"/>
                                    </w:rPr>
                                  </w:pPr>
                                  <w:r w:rsidRPr="00E0066A">
                                    <w:rPr>
                                      <w:rFonts w:ascii="Trebuchet MS" w:hAnsi="Trebuchet MS"/>
                                      <w:b/>
                                      <w:bCs/>
                                      <w:sz w:val="40"/>
                                      <w:szCs w:val="40"/>
                                    </w:rPr>
                                    <w:t>Student ID:1916666</w:t>
                                  </w:r>
                                </w:p>
                                <w:p w14:paraId="73AC4F9F" w14:textId="5B7B494E" w:rsidR="00E0066A" w:rsidRPr="00E0066A" w:rsidRDefault="00E0066A" w:rsidP="00E0066A">
                                  <w:pPr>
                                    <w:jc w:val="center"/>
                                    <w:rPr>
                                      <w:rFonts w:ascii="Trebuchet MS" w:hAnsi="Trebuchet MS"/>
                                      <w:b/>
                                      <w:bCs/>
                                      <w:sz w:val="40"/>
                                      <w:szCs w:val="40"/>
                                    </w:rPr>
                                  </w:pPr>
                                  <w:r w:rsidRPr="00E0066A">
                                    <w:rPr>
                                      <w:rFonts w:ascii="Trebuchet MS" w:hAnsi="Trebuchet MS"/>
                                      <w:b/>
                                      <w:bCs/>
                                      <w:sz w:val="40"/>
                                      <w:szCs w:val="40"/>
                                    </w:rPr>
                                    <w:t>Tutor:</w:t>
                                  </w:r>
                                  <w:r w:rsidR="00DD684A">
                                    <w:rPr>
                                      <w:rFonts w:ascii="Trebuchet MS" w:hAnsi="Trebuchet MS"/>
                                      <w:b/>
                                      <w:bCs/>
                                      <w:sz w:val="40"/>
                                      <w:szCs w:val="40"/>
                                    </w:rPr>
                                    <w:t xml:space="preserve"> </w:t>
                                  </w:r>
                                  <w:bookmarkStart w:id="0" w:name="_Hlk67493013"/>
                                  <w:r w:rsidR="00DD684A">
                                    <w:rPr>
                                      <w:rFonts w:ascii="Trebuchet MS" w:hAnsi="Trebuchet MS"/>
                                      <w:b/>
                                      <w:bCs/>
                                      <w:sz w:val="40"/>
                                      <w:szCs w:val="40"/>
                                    </w:rPr>
                                    <w:t>Moha</w:t>
                                  </w:r>
                                  <w:r w:rsidR="007D1067">
                                    <w:rPr>
                                      <w:rFonts w:ascii="Trebuchet MS" w:hAnsi="Trebuchet MS"/>
                                      <w:b/>
                                      <w:bCs/>
                                      <w:sz w:val="40"/>
                                      <w:szCs w:val="40"/>
                                    </w:rPr>
                                    <w:t>m</w:t>
                                  </w:r>
                                  <w:r w:rsidR="00DD684A">
                                    <w:rPr>
                                      <w:rFonts w:ascii="Trebuchet MS" w:hAnsi="Trebuchet MS"/>
                                      <w:b/>
                                      <w:bCs/>
                                      <w:sz w:val="40"/>
                                      <w:szCs w:val="40"/>
                                    </w:rPr>
                                    <w:t xml:space="preserve">ed </w:t>
                                  </w:r>
                                  <w:bookmarkEnd w:id="0"/>
                                  <w:r w:rsidR="00DD684A">
                                    <w:rPr>
                                      <w:rFonts w:ascii="Trebuchet MS" w:hAnsi="Trebuchet MS"/>
                                      <w:b/>
                                      <w:bCs/>
                                      <w:sz w:val="40"/>
                                      <w:szCs w:val="40"/>
                                    </w:rPr>
                                    <w:t>Kalam</w:t>
                                  </w:r>
                                </w:p>
                                <w:p w14:paraId="201DF68B" w14:textId="0FA9B92C" w:rsidR="00E0066A" w:rsidRDefault="00E0066A">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197AC90" id="Group 198" o:spid="_x0000_s1026" style="position:absolute;margin-left:0;margin-top:552.35pt;width:611.45pt;height:122.5pt;z-index:251659264;mso-wrap-distance-left:14.4pt;mso-wrap-distance-top:3.6pt;mso-wrap-distance-right:14.4pt;mso-wrap-distance-bottom:3.6pt;mso-position-horizontal:left;mso-position-horizontal-relative:page;mso-position-vertical-relative:margin;mso-width-relative:margin;mso-height-relative:margin" coordsize="35674,11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5b9bd5 [3204]" stroked="f" strokeweight="1pt">
                      <v:textbox>
                        <w:txbxContent>
                          <w:p w14:paraId="77E4D074" w14:textId="77777777" w:rsidR="00E0066A" w:rsidRDefault="00E0066A">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9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" filled="f" stroked="f">
                      <v:textbox inset=",7.2pt,,0">
                        <w:txbxContent>
                          <w:p w14:paraId="2429D3BA" w14:textId="7D319955" w:rsidR="00E0066A" w:rsidRPr="00E0066A" w:rsidRDefault="00E0066A" w:rsidP="00E0066A">
                            <w:pPr>
                              <w:jc w:val="center"/>
                              <w:rPr>
                                <w:rFonts w:ascii="Trebuchet MS" w:hAnsi="Trebuchet MS"/>
                                <w:b/>
                                <w:bCs/>
                                <w:sz w:val="40"/>
                                <w:szCs w:val="40"/>
                              </w:rPr>
                            </w:pPr>
                            <w:r w:rsidRPr="00E0066A">
                              <w:rPr>
                                <w:rFonts w:ascii="Trebuchet MS" w:hAnsi="Trebuchet MS"/>
                                <w:b/>
                                <w:bCs/>
                                <w:sz w:val="40"/>
                                <w:szCs w:val="40"/>
                              </w:rPr>
                              <w:t>Student ID:1916666</w:t>
                            </w:r>
                          </w:p>
                          <w:p w14:paraId="73AC4F9F" w14:textId="5B7B494E" w:rsidR="00E0066A" w:rsidRPr="00E0066A" w:rsidRDefault="00E0066A" w:rsidP="00E0066A">
                            <w:pPr>
                              <w:jc w:val="center"/>
                              <w:rPr>
                                <w:rFonts w:ascii="Trebuchet MS" w:hAnsi="Trebuchet MS"/>
                                <w:b/>
                                <w:bCs/>
                                <w:sz w:val="40"/>
                                <w:szCs w:val="40"/>
                              </w:rPr>
                            </w:pPr>
                            <w:r w:rsidRPr="00E0066A">
                              <w:rPr>
                                <w:rFonts w:ascii="Trebuchet MS" w:hAnsi="Trebuchet MS"/>
                                <w:b/>
                                <w:bCs/>
                                <w:sz w:val="40"/>
                                <w:szCs w:val="40"/>
                              </w:rPr>
                              <w:t>Tutor:</w:t>
                            </w:r>
                            <w:r w:rsidR="00DD684A">
                              <w:rPr>
                                <w:rFonts w:ascii="Trebuchet MS" w:hAnsi="Trebuchet MS"/>
                                <w:b/>
                                <w:bCs/>
                                <w:sz w:val="40"/>
                                <w:szCs w:val="40"/>
                              </w:rPr>
                              <w:t xml:space="preserve"> </w:t>
                            </w:r>
                            <w:bookmarkStart w:id="1" w:name="_Hlk67493013"/>
                            <w:r w:rsidR="00DD684A">
                              <w:rPr>
                                <w:rFonts w:ascii="Trebuchet MS" w:hAnsi="Trebuchet MS"/>
                                <w:b/>
                                <w:bCs/>
                                <w:sz w:val="40"/>
                                <w:szCs w:val="40"/>
                              </w:rPr>
                              <w:t>Moha</w:t>
                            </w:r>
                            <w:r w:rsidR="007D1067">
                              <w:rPr>
                                <w:rFonts w:ascii="Trebuchet MS" w:hAnsi="Trebuchet MS"/>
                                <w:b/>
                                <w:bCs/>
                                <w:sz w:val="40"/>
                                <w:szCs w:val="40"/>
                              </w:rPr>
                              <w:t>m</w:t>
                            </w:r>
                            <w:r w:rsidR="00DD684A">
                              <w:rPr>
                                <w:rFonts w:ascii="Trebuchet MS" w:hAnsi="Trebuchet MS"/>
                                <w:b/>
                                <w:bCs/>
                                <w:sz w:val="40"/>
                                <w:szCs w:val="40"/>
                              </w:rPr>
                              <w:t xml:space="preserve">ed </w:t>
                            </w:r>
                            <w:bookmarkEnd w:id="1"/>
                            <w:r w:rsidR="00DD684A">
                              <w:rPr>
                                <w:rFonts w:ascii="Trebuchet MS" w:hAnsi="Trebuchet MS"/>
                                <w:b/>
                                <w:bCs/>
                                <w:sz w:val="40"/>
                                <w:szCs w:val="40"/>
                              </w:rPr>
                              <w:t>Kalam</w:t>
                            </w:r>
                          </w:p>
                          <w:p w14:paraId="201DF68B" w14:textId="0FA9B92C" w:rsidR="00E0066A" w:rsidRDefault="00E0066A">
                            <w:pPr>
                              <w:rPr>
                                <w:caps/>
                                <w:color w:val="5B9BD5" w:themeColor="accent1"/>
                                <w:sz w:val="26"/>
                                <w:szCs w:val="26"/>
                              </w:rPr>
                            </w:pPr>
                          </w:p>
                        </w:txbxContent>
                      </v:textbox>
                    </v:shape>
                    <w10:wrap type="square" anchorx="page" anchory="margin"/>
                  </v:group>
                </w:pict>
              </mc:Fallback>
            </mc:AlternateContent>
          </w:r>
          <w:r>
            <w:br w:type="page"/>
          </w:r>
        </w:p>
      </w:sdtContent>
    </w:sdt>
    <w:p w14:paraId="19720435" w14:textId="77777777" w:rsidR="00015FB9" w:rsidRPr="00015FB9" w:rsidRDefault="00015FB9" w:rsidP="00015FB9">
      <w:pPr>
        <w:spacing w:after="200" w:line="276" w:lineRule="auto"/>
        <w:jc w:val="center"/>
        <w:rPr>
          <w:b/>
          <w:sz w:val="28"/>
          <w:szCs w:val="28"/>
          <w:u w:val="single"/>
        </w:rPr>
      </w:pPr>
      <w:r w:rsidRPr="00015FB9">
        <w:rPr>
          <w:b/>
          <w:sz w:val="28"/>
          <w:szCs w:val="28"/>
          <w:u w:val="single"/>
        </w:rPr>
        <w:lastRenderedPageBreak/>
        <w:t>Executive Summary</w:t>
      </w:r>
    </w:p>
    <w:p w14:paraId="461830EE" w14:textId="77777777" w:rsidR="00015FB9" w:rsidRDefault="00015FB9" w:rsidP="00015FB9">
      <w:pPr>
        <w:spacing w:after="200"/>
        <w:rPr>
          <w:rFonts w:eastAsiaTheme="majorEastAsia" w:cs="Times New Roman"/>
          <w:b/>
          <w:bCs/>
          <w:color w:val="000000"/>
        </w:rPr>
      </w:pPr>
      <w:r w:rsidRPr="00015FB9">
        <w:rPr>
          <w:sz w:val="28"/>
          <w:szCs w:val="28"/>
        </w:rPr>
        <w:t xml:space="preserve">The knowledge management is the most important aspect of the business organizations as it acts as a tool that helps the organizations to enhance the satisfaction of the customers and gaining competitive advantage in the market. The knowledge management has gained potential importance during the covid 19 pandemic situation and potentially helped the organizations to stay active in the business market. This report would explain the importance and various aspect of knowledge management in context to Amazon that ecommerce giant. It would also provide description of various knowledge management theories and models that plays a vital role in creating and managing the knowledge assets within the organization. The report would evaluate the current knowledge management techniques of Amazon and would provide suitable recommendations to enhance the effectivity and reduce the challenges of the knowledge management techniques. </w:t>
      </w:r>
      <w:r>
        <w:br w:type="page"/>
      </w:r>
    </w:p>
    <w:sdt>
      <w:sdtPr>
        <w:rPr>
          <w:rFonts w:ascii="Times New Roman" w:eastAsiaTheme="minorEastAsia" w:hAnsi="Times New Roman" w:cstheme="minorBidi"/>
          <w:b/>
          <w:bCs/>
          <w:color w:val="auto"/>
          <w:sz w:val="28"/>
          <w:szCs w:val="28"/>
          <w:lang w:val="en-GB"/>
        </w:rPr>
        <w:id w:val="333521079"/>
        <w:docPartObj>
          <w:docPartGallery w:val="Table of Contents"/>
          <w:docPartUnique/>
        </w:docPartObj>
      </w:sdtPr>
      <w:sdtEndPr>
        <w:rPr>
          <w:rFonts w:asciiTheme="minorHAnsi" w:eastAsiaTheme="minorHAnsi" w:hAnsiTheme="minorHAnsi"/>
          <w:b w:val="0"/>
          <w:bCs w:val="0"/>
          <w:lang w:val="en-US"/>
        </w:rPr>
      </w:sdtEndPr>
      <w:sdtContent>
        <w:p w14:paraId="291A05D6" w14:textId="77777777" w:rsidR="00015FB9" w:rsidRPr="00015FB9" w:rsidRDefault="00015FB9" w:rsidP="00015FB9">
          <w:pPr>
            <w:pStyle w:val="TOCHeading"/>
            <w:jc w:val="center"/>
            <w:rPr>
              <w:sz w:val="28"/>
              <w:szCs w:val="28"/>
            </w:rPr>
          </w:pPr>
          <w:r w:rsidRPr="00015FB9">
            <w:rPr>
              <w:rFonts w:ascii="Times New Roman" w:hAnsi="Times New Roman" w:cs="Times New Roman"/>
              <w:color w:val="000000" w:themeColor="text1"/>
              <w:sz w:val="28"/>
              <w:szCs w:val="28"/>
            </w:rPr>
            <w:t>Table of Contents</w:t>
          </w:r>
        </w:p>
        <w:p w14:paraId="665EA161" w14:textId="77777777" w:rsidR="00015FB9" w:rsidRPr="00015FB9" w:rsidRDefault="00015FB9" w:rsidP="00015FB9">
          <w:pPr>
            <w:pStyle w:val="TOC1"/>
            <w:tabs>
              <w:tab w:val="right" w:leader="dot" w:pos="9350"/>
            </w:tabs>
            <w:rPr>
              <w:rFonts w:asciiTheme="minorHAnsi" w:hAnsiTheme="minorHAnsi"/>
              <w:noProof/>
              <w:sz w:val="28"/>
              <w:szCs w:val="28"/>
              <w:lang w:val="en-US"/>
            </w:rPr>
          </w:pPr>
          <w:r w:rsidRPr="00015FB9">
            <w:rPr>
              <w:sz w:val="28"/>
              <w:szCs w:val="28"/>
            </w:rPr>
            <w:fldChar w:fldCharType="begin"/>
          </w:r>
          <w:r w:rsidRPr="00015FB9">
            <w:rPr>
              <w:sz w:val="28"/>
              <w:szCs w:val="28"/>
            </w:rPr>
            <w:instrText xml:space="preserve"> TOC \o "1-3" \h \z \u </w:instrText>
          </w:r>
          <w:r w:rsidRPr="00015FB9">
            <w:rPr>
              <w:sz w:val="28"/>
              <w:szCs w:val="28"/>
            </w:rPr>
            <w:fldChar w:fldCharType="separate"/>
          </w:r>
          <w:hyperlink w:anchor="_Toc70182512" w:history="1">
            <w:r w:rsidRPr="00015FB9">
              <w:rPr>
                <w:rStyle w:val="Hyperlink"/>
                <w:noProof/>
                <w:sz w:val="28"/>
                <w:szCs w:val="28"/>
              </w:rPr>
              <w:t>Introduction</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_Toc70182512 \h </w:instrText>
            </w:r>
            <w:r w:rsidRPr="00015FB9">
              <w:rPr>
                <w:noProof/>
                <w:webHidden/>
                <w:sz w:val="28"/>
                <w:szCs w:val="28"/>
              </w:rPr>
            </w:r>
            <w:r w:rsidRPr="00015FB9">
              <w:rPr>
                <w:noProof/>
                <w:webHidden/>
                <w:sz w:val="28"/>
                <w:szCs w:val="28"/>
              </w:rPr>
              <w:fldChar w:fldCharType="separate"/>
            </w:r>
            <w:r w:rsidRPr="00015FB9">
              <w:rPr>
                <w:noProof/>
                <w:webHidden/>
                <w:sz w:val="28"/>
                <w:szCs w:val="28"/>
              </w:rPr>
              <w:t>4</w:t>
            </w:r>
            <w:r w:rsidRPr="00015FB9">
              <w:rPr>
                <w:noProof/>
                <w:webHidden/>
                <w:sz w:val="28"/>
                <w:szCs w:val="28"/>
              </w:rPr>
              <w:fldChar w:fldCharType="end"/>
            </w:r>
          </w:hyperlink>
        </w:p>
        <w:p w14:paraId="576200BF"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13" w:history="1">
            <w:r w:rsidRPr="00015FB9">
              <w:rPr>
                <w:rStyle w:val="Hyperlink"/>
                <w:noProof/>
                <w:sz w:val="28"/>
                <w:szCs w:val="28"/>
              </w:rPr>
              <w:t>Overview of Amazon</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_Toc70182513 \h </w:instrText>
            </w:r>
            <w:r w:rsidRPr="00015FB9">
              <w:rPr>
                <w:noProof/>
                <w:webHidden/>
                <w:sz w:val="28"/>
                <w:szCs w:val="28"/>
              </w:rPr>
            </w:r>
            <w:r w:rsidRPr="00015FB9">
              <w:rPr>
                <w:noProof/>
                <w:webHidden/>
                <w:sz w:val="28"/>
                <w:szCs w:val="28"/>
              </w:rPr>
              <w:fldChar w:fldCharType="separate"/>
            </w:r>
            <w:r w:rsidRPr="00015FB9">
              <w:rPr>
                <w:noProof/>
                <w:webHidden/>
                <w:sz w:val="28"/>
                <w:szCs w:val="28"/>
              </w:rPr>
              <w:t>4</w:t>
            </w:r>
            <w:r w:rsidRPr="00015FB9">
              <w:rPr>
                <w:noProof/>
                <w:webHidden/>
                <w:sz w:val="28"/>
                <w:szCs w:val="28"/>
              </w:rPr>
              <w:fldChar w:fldCharType="end"/>
            </w:r>
          </w:hyperlink>
        </w:p>
        <w:p w14:paraId="65C3788D"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14" w:history="1">
            <w:r w:rsidRPr="00015FB9">
              <w:rPr>
                <w:rStyle w:val="Hyperlink"/>
                <w:noProof/>
                <w:sz w:val="28"/>
                <w:szCs w:val="28"/>
              </w:rPr>
              <w:t>Definition of Knowledge management</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_Toc70182514 \h </w:instrText>
            </w:r>
            <w:r w:rsidRPr="00015FB9">
              <w:rPr>
                <w:noProof/>
                <w:webHidden/>
                <w:sz w:val="28"/>
                <w:szCs w:val="28"/>
              </w:rPr>
            </w:r>
            <w:r w:rsidRPr="00015FB9">
              <w:rPr>
                <w:noProof/>
                <w:webHidden/>
                <w:sz w:val="28"/>
                <w:szCs w:val="28"/>
              </w:rPr>
              <w:fldChar w:fldCharType="separate"/>
            </w:r>
            <w:r w:rsidRPr="00015FB9">
              <w:rPr>
                <w:noProof/>
                <w:webHidden/>
                <w:sz w:val="28"/>
                <w:szCs w:val="28"/>
              </w:rPr>
              <w:t>5</w:t>
            </w:r>
            <w:r w:rsidRPr="00015FB9">
              <w:rPr>
                <w:noProof/>
                <w:webHidden/>
                <w:sz w:val="28"/>
                <w:szCs w:val="28"/>
              </w:rPr>
              <w:fldChar w:fldCharType="end"/>
            </w:r>
          </w:hyperlink>
        </w:p>
        <w:p w14:paraId="16F498E9"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15" w:history="1">
            <w:r w:rsidRPr="00015FB9">
              <w:rPr>
                <w:rStyle w:val="Hyperlink"/>
                <w:noProof/>
                <w:sz w:val="28"/>
                <w:szCs w:val="28"/>
              </w:rPr>
              <w:t>Significance of knowledge management</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_Toc70182515 \h </w:instrText>
            </w:r>
            <w:r w:rsidRPr="00015FB9">
              <w:rPr>
                <w:noProof/>
                <w:webHidden/>
                <w:sz w:val="28"/>
                <w:szCs w:val="28"/>
              </w:rPr>
            </w:r>
            <w:r w:rsidRPr="00015FB9">
              <w:rPr>
                <w:noProof/>
                <w:webHidden/>
                <w:sz w:val="28"/>
                <w:szCs w:val="28"/>
              </w:rPr>
              <w:fldChar w:fldCharType="separate"/>
            </w:r>
            <w:r w:rsidRPr="00015FB9">
              <w:rPr>
                <w:noProof/>
                <w:webHidden/>
                <w:sz w:val="28"/>
                <w:szCs w:val="28"/>
              </w:rPr>
              <w:t>6</w:t>
            </w:r>
            <w:r w:rsidRPr="00015FB9">
              <w:rPr>
                <w:noProof/>
                <w:webHidden/>
                <w:sz w:val="28"/>
                <w:szCs w:val="28"/>
              </w:rPr>
              <w:fldChar w:fldCharType="end"/>
            </w:r>
          </w:hyperlink>
        </w:p>
        <w:p w14:paraId="409AD466"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16" w:history="1">
            <w:r w:rsidRPr="00015FB9">
              <w:rPr>
                <w:rStyle w:val="Hyperlink"/>
                <w:noProof/>
                <w:sz w:val="28"/>
                <w:szCs w:val="28"/>
              </w:rPr>
              <w:t>Importance of knowledge management in customer’s satisfaction and gaining competitive advantage</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_Toc70182516 \h </w:instrText>
            </w:r>
            <w:r w:rsidRPr="00015FB9">
              <w:rPr>
                <w:noProof/>
                <w:webHidden/>
                <w:sz w:val="28"/>
                <w:szCs w:val="28"/>
              </w:rPr>
            </w:r>
            <w:r w:rsidRPr="00015FB9">
              <w:rPr>
                <w:noProof/>
                <w:webHidden/>
                <w:sz w:val="28"/>
                <w:szCs w:val="28"/>
              </w:rPr>
              <w:fldChar w:fldCharType="separate"/>
            </w:r>
            <w:r w:rsidRPr="00015FB9">
              <w:rPr>
                <w:noProof/>
                <w:webHidden/>
                <w:sz w:val="28"/>
                <w:szCs w:val="28"/>
              </w:rPr>
              <w:t>7</w:t>
            </w:r>
            <w:r w:rsidRPr="00015FB9">
              <w:rPr>
                <w:noProof/>
                <w:webHidden/>
                <w:sz w:val="28"/>
                <w:szCs w:val="28"/>
              </w:rPr>
              <w:fldChar w:fldCharType="end"/>
            </w:r>
          </w:hyperlink>
        </w:p>
        <w:p w14:paraId="0ED317E9"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17" w:history="1">
            <w:r w:rsidRPr="00015FB9">
              <w:rPr>
                <w:rStyle w:val="Hyperlink"/>
                <w:noProof/>
                <w:sz w:val="28"/>
                <w:szCs w:val="28"/>
              </w:rPr>
              <w:t>Knowledge management theories and models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_Toc70182517 \h </w:instrText>
            </w:r>
            <w:r w:rsidRPr="00015FB9">
              <w:rPr>
                <w:noProof/>
                <w:webHidden/>
                <w:sz w:val="28"/>
                <w:szCs w:val="28"/>
              </w:rPr>
            </w:r>
            <w:r w:rsidRPr="00015FB9">
              <w:rPr>
                <w:noProof/>
                <w:webHidden/>
                <w:sz w:val="28"/>
                <w:szCs w:val="28"/>
              </w:rPr>
              <w:fldChar w:fldCharType="separate"/>
            </w:r>
            <w:r w:rsidRPr="00015FB9">
              <w:rPr>
                <w:noProof/>
                <w:webHidden/>
                <w:sz w:val="28"/>
                <w:szCs w:val="28"/>
              </w:rPr>
              <w:t>8</w:t>
            </w:r>
            <w:r w:rsidRPr="00015FB9">
              <w:rPr>
                <w:noProof/>
                <w:webHidden/>
                <w:sz w:val="28"/>
                <w:szCs w:val="28"/>
              </w:rPr>
              <w:fldChar w:fldCharType="end"/>
            </w:r>
          </w:hyperlink>
        </w:p>
        <w:p w14:paraId="53490ABA" w14:textId="77777777" w:rsidR="00015FB9" w:rsidRPr="00015FB9" w:rsidRDefault="00015FB9" w:rsidP="00015FB9">
          <w:pPr>
            <w:pStyle w:val="TOC2"/>
            <w:tabs>
              <w:tab w:val="right" w:leader="dot" w:pos="9350"/>
            </w:tabs>
            <w:rPr>
              <w:rFonts w:asciiTheme="minorHAnsi" w:hAnsiTheme="minorHAnsi"/>
              <w:noProof/>
              <w:sz w:val="28"/>
              <w:szCs w:val="28"/>
              <w:lang w:val="en-US"/>
            </w:rPr>
          </w:pPr>
          <w:hyperlink w:anchor="_Toc70182518" w:history="1">
            <w:r w:rsidRPr="00015FB9">
              <w:rPr>
                <w:rStyle w:val="Hyperlink"/>
                <w:rFonts w:cs="Times New Roman"/>
                <w:noProof/>
                <w:sz w:val="28"/>
                <w:szCs w:val="28"/>
              </w:rPr>
              <w:t>Von Krogh and Roos Model</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_Toc70182518 \h </w:instrText>
            </w:r>
            <w:r w:rsidRPr="00015FB9">
              <w:rPr>
                <w:noProof/>
                <w:webHidden/>
                <w:sz w:val="28"/>
                <w:szCs w:val="28"/>
              </w:rPr>
            </w:r>
            <w:r w:rsidRPr="00015FB9">
              <w:rPr>
                <w:noProof/>
                <w:webHidden/>
                <w:sz w:val="28"/>
                <w:szCs w:val="28"/>
              </w:rPr>
              <w:fldChar w:fldCharType="separate"/>
            </w:r>
            <w:r w:rsidRPr="00015FB9">
              <w:rPr>
                <w:noProof/>
                <w:webHidden/>
                <w:sz w:val="28"/>
                <w:szCs w:val="28"/>
              </w:rPr>
              <w:t>8</w:t>
            </w:r>
            <w:r w:rsidRPr="00015FB9">
              <w:rPr>
                <w:noProof/>
                <w:webHidden/>
                <w:sz w:val="28"/>
                <w:szCs w:val="28"/>
              </w:rPr>
              <w:fldChar w:fldCharType="end"/>
            </w:r>
          </w:hyperlink>
        </w:p>
        <w:p w14:paraId="342D6D8B" w14:textId="77777777" w:rsidR="00015FB9" w:rsidRPr="00015FB9" w:rsidRDefault="00015FB9" w:rsidP="00015FB9">
          <w:pPr>
            <w:pStyle w:val="TOC2"/>
            <w:tabs>
              <w:tab w:val="right" w:leader="dot" w:pos="9350"/>
            </w:tabs>
            <w:rPr>
              <w:rFonts w:asciiTheme="minorHAnsi" w:hAnsiTheme="minorHAnsi"/>
              <w:noProof/>
              <w:sz w:val="28"/>
              <w:szCs w:val="28"/>
              <w:lang w:val="en-US"/>
            </w:rPr>
          </w:pPr>
          <w:hyperlink w:anchor="_Toc70182519" w:history="1">
            <w:r w:rsidRPr="00015FB9">
              <w:rPr>
                <w:rStyle w:val="Hyperlink"/>
                <w:rFonts w:cs="Times New Roman"/>
                <w:noProof/>
                <w:sz w:val="28"/>
                <w:szCs w:val="28"/>
              </w:rPr>
              <w:t>SECI model</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_Toc70182519 \h </w:instrText>
            </w:r>
            <w:r w:rsidRPr="00015FB9">
              <w:rPr>
                <w:noProof/>
                <w:webHidden/>
                <w:sz w:val="28"/>
                <w:szCs w:val="28"/>
              </w:rPr>
            </w:r>
            <w:r w:rsidRPr="00015FB9">
              <w:rPr>
                <w:noProof/>
                <w:webHidden/>
                <w:sz w:val="28"/>
                <w:szCs w:val="28"/>
              </w:rPr>
              <w:fldChar w:fldCharType="separate"/>
            </w:r>
            <w:r w:rsidRPr="00015FB9">
              <w:rPr>
                <w:noProof/>
                <w:webHidden/>
                <w:sz w:val="28"/>
                <w:szCs w:val="28"/>
              </w:rPr>
              <w:t>9</w:t>
            </w:r>
            <w:r w:rsidRPr="00015FB9">
              <w:rPr>
                <w:noProof/>
                <w:webHidden/>
                <w:sz w:val="28"/>
                <w:szCs w:val="28"/>
              </w:rPr>
              <w:fldChar w:fldCharType="end"/>
            </w:r>
          </w:hyperlink>
        </w:p>
        <w:p w14:paraId="4DD03D85" w14:textId="77777777" w:rsidR="00015FB9" w:rsidRPr="00015FB9" w:rsidRDefault="00015FB9" w:rsidP="00015FB9">
          <w:pPr>
            <w:pStyle w:val="TOC2"/>
            <w:tabs>
              <w:tab w:val="right" w:leader="dot" w:pos="9350"/>
            </w:tabs>
            <w:rPr>
              <w:rFonts w:asciiTheme="minorHAnsi" w:hAnsiTheme="minorHAnsi"/>
              <w:noProof/>
              <w:sz w:val="28"/>
              <w:szCs w:val="28"/>
              <w:lang w:val="en-US"/>
            </w:rPr>
          </w:pPr>
          <w:hyperlink w:anchor="_Toc70182520" w:history="1">
            <w:r w:rsidRPr="00015FB9">
              <w:rPr>
                <w:rStyle w:val="Hyperlink"/>
                <w:rFonts w:cs="Times New Roman"/>
                <w:noProof/>
                <w:sz w:val="28"/>
                <w:szCs w:val="28"/>
              </w:rPr>
              <w:t>WIIG model</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_Toc70182520 \h </w:instrText>
            </w:r>
            <w:r w:rsidRPr="00015FB9">
              <w:rPr>
                <w:noProof/>
                <w:webHidden/>
                <w:sz w:val="28"/>
                <w:szCs w:val="28"/>
              </w:rPr>
            </w:r>
            <w:r w:rsidRPr="00015FB9">
              <w:rPr>
                <w:noProof/>
                <w:webHidden/>
                <w:sz w:val="28"/>
                <w:szCs w:val="28"/>
              </w:rPr>
              <w:fldChar w:fldCharType="separate"/>
            </w:r>
            <w:r w:rsidRPr="00015FB9">
              <w:rPr>
                <w:noProof/>
                <w:webHidden/>
                <w:sz w:val="28"/>
                <w:szCs w:val="28"/>
              </w:rPr>
              <w:t>10</w:t>
            </w:r>
            <w:r w:rsidRPr="00015FB9">
              <w:rPr>
                <w:noProof/>
                <w:webHidden/>
                <w:sz w:val="28"/>
                <w:szCs w:val="28"/>
              </w:rPr>
              <w:fldChar w:fldCharType="end"/>
            </w:r>
          </w:hyperlink>
        </w:p>
        <w:p w14:paraId="48D4F0DB" w14:textId="77777777" w:rsidR="00015FB9" w:rsidRPr="00015FB9" w:rsidRDefault="00015FB9" w:rsidP="00015FB9">
          <w:pPr>
            <w:pStyle w:val="TOC2"/>
            <w:tabs>
              <w:tab w:val="right" w:leader="dot" w:pos="9350"/>
            </w:tabs>
            <w:rPr>
              <w:rFonts w:asciiTheme="minorHAnsi" w:hAnsiTheme="minorHAnsi"/>
              <w:noProof/>
              <w:sz w:val="28"/>
              <w:szCs w:val="28"/>
              <w:lang w:val="en-US"/>
            </w:rPr>
          </w:pPr>
          <w:hyperlink w:anchor="_Toc70182521" w:history="1">
            <w:r w:rsidRPr="00015FB9">
              <w:rPr>
                <w:rStyle w:val="Hyperlink"/>
                <w:rFonts w:cs="Times New Roman"/>
                <w:noProof/>
                <w:sz w:val="28"/>
                <w:szCs w:val="28"/>
              </w:rPr>
              <w:t>Choo Sense- Making Model</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_Toc70182521 \h </w:instrText>
            </w:r>
            <w:r w:rsidRPr="00015FB9">
              <w:rPr>
                <w:noProof/>
                <w:webHidden/>
                <w:sz w:val="28"/>
                <w:szCs w:val="28"/>
              </w:rPr>
            </w:r>
            <w:r w:rsidRPr="00015FB9">
              <w:rPr>
                <w:noProof/>
                <w:webHidden/>
                <w:sz w:val="28"/>
                <w:szCs w:val="28"/>
              </w:rPr>
              <w:fldChar w:fldCharType="separate"/>
            </w:r>
            <w:r w:rsidRPr="00015FB9">
              <w:rPr>
                <w:noProof/>
                <w:webHidden/>
                <w:sz w:val="28"/>
                <w:szCs w:val="28"/>
              </w:rPr>
              <w:t>11</w:t>
            </w:r>
            <w:r w:rsidRPr="00015FB9">
              <w:rPr>
                <w:noProof/>
                <w:webHidden/>
                <w:sz w:val="28"/>
                <w:szCs w:val="28"/>
              </w:rPr>
              <w:fldChar w:fldCharType="end"/>
            </w:r>
          </w:hyperlink>
        </w:p>
        <w:p w14:paraId="2C28DDB9"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22" w:history="1">
            <w:r w:rsidRPr="00015FB9">
              <w:rPr>
                <w:rStyle w:val="Hyperlink"/>
                <w:noProof/>
                <w:sz w:val="28"/>
                <w:szCs w:val="28"/>
              </w:rPr>
              <w:t>Creating and managing knowledge assets by the help of KM models and theories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_Toc70182522 \h </w:instrText>
            </w:r>
            <w:r w:rsidRPr="00015FB9">
              <w:rPr>
                <w:noProof/>
                <w:webHidden/>
                <w:sz w:val="28"/>
                <w:szCs w:val="28"/>
              </w:rPr>
            </w:r>
            <w:r w:rsidRPr="00015FB9">
              <w:rPr>
                <w:noProof/>
                <w:webHidden/>
                <w:sz w:val="28"/>
                <w:szCs w:val="28"/>
              </w:rPr>
              <w:fldChar w:fldCharType="separate"/>
            </w:r>
            <w:r w:rsidRPr="00015FB9">
              <w:rPr>
                <w:noProof/>
                <w:webHidden/>
                <w:sz w:val="28"/>
                <w:szCs w:val="28"/>
              </w:rPr>
              <w:t>12</w:t>
            </w:r>
            <w:r w:rsidRPr="00015FB9">
              <w:rPr>
                <w:noProof/>
                <w:webHidden/>
                <w:sz w:val="28"/>
                <w:szCs w:val="28"/>
              </w:rPr>
              <w:fldChar w:fldCharType="end"/>
            </w:r>
          </w:hyperlink>
        </w:p>
        <w:p w14:paraId="36CEC5B8"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23" w:history="1">
            <w:r w:rsidRPr="00015FB9">
              <w:rPr>
                <w:rStyle w:val="Hyperlink"/>
                <w:noProof/>
                <w:sz w:val="28"/>
                <w:szCs w:val="28"/>
              </w:rPr>
              <w:t>Knowledge Management techniques of Amazon.com and its implications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_Toc70182523 \h </w:instrText>
            </w:r>
            <w:r w:rsidRPr="00015FB9">
              <w:rPr>
                <w:noProof/>
                <w:webHidden/>
                <w:sz w:val="28"/>
                <w:szCs w:val="28"/>
              </w:rPr>
            </w:r>
            <w:r w:rsidRPr="00015FB9">
              <w:rPr>
                <w:noProof/>
                <w:webHidden/>
                <w:sz w:val="28"/>
                <w:szCs w:val="28"/>
              </w:rPr>
              <w:fldChar w:fldCharType="separate"/>
            </w:r>
            <w:r w:rsidRPr="00015FB9">
              <w:rPr>
                <w:noProof/>
                <w:webHidden/>
                <w:sz w:val="28"/>
                <w:szCs w:val="28"/>
              </w:rPr>
              <w:t>12</w:t>
            </w:r>
            <w:r w:rsidRPr="00015FB9">
              <w:rPr>
                <w:noProof/>
                <w:webHidden/>
                <w:sz w:val="28"/>
                <w:szCs w:val="28"/>
              </w:rPr>
              <w:fldChar w:fldCharType="end"/>
            </w:r>
          </w:hyperlink>
        </w:p>
        <w:p w14:paraId="3583F092"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24" w:history="1">
            <w:r w:rsidRPr="00015FB9">
              <w:rPr>
                <w:rStyle w:val="Hyperlink"/>
                <w:noProof/>
                <w:sz w:val="28"/>
                <w:szCs w:val="28"/>
              </w:rPr>
              <w:t>Challenges regarding knowledge management techniques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_Toc70182524 \h </w:instrText>
            </w:r>
            <w:r w:rsidRPr="00015FB9">
              <w:rPr>
                <w:noProof/>
                <w:webHidden/>
                <w:sz w:val="28"/>
                <w:szCs w:val="28"/>
              </w:rPr>
            </w:r>
            <w:r w:rsidRPr="00015FB9">
              <w:rPr>
                <w:noProof/>
                <w:webHidden/>
                <w:sz w:val="28"/>
                <w:szCs w:val="28"/>
              </w:rPr>
              <w:fldChar w:fldCharType="separate"/>
            </w:r>
            <w:r w:rsidRPr="00015FB9">
              <w:rPr>
                <w:noProof/>
                <w:webHidden/>
                <w:sz w:val="28"/>
                <w:szCs w:val="28"/>
              </w:rPr>
              <w:t>15</w:t>
            </w:r>
            <w:r w:rsidRPr="00015FB9">
              <w:rPr>
                <w:noProof/>
                <w:webHidden/>
                <w:sz w:val="28"/>
                <w:szCs w:val="28"/>
              </w:rPr>
              <w:fldChar w:fldCharType="end"/>
            </w:r>
          </w:hyperlink>
        </w:p>
        <w:p w14:paraId="21B0EAE1"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25" w:history="1">
            <w:r w:rsidRPr="00015FB9">
              <w:rPr>
                <w:rStyle w:val="Hyperlink"/>
                <w:noProof/>
                <w:sz w:val="28"/>
                <w:szCs w:val="28"/>
              </w:rPr>
              <w:t>Conclusions and Recommendations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_Toc70182525 \h </w:instrText>
            </w:r>
            <w:r w:rsidRPr="00015FB9">
              <w:rPr>
                <w:noProof/>
                <w:webHidden/>
                <w:sz w:val="28"/>
                <w:szCs w:val="28"/>
              </w:rPr>
            </w:r>
            <w:r w:rsidRPr="00015FB9">
              <w:rPr>
                <w:noProof/>
                <w:webHidden/>
                <w:sz w:val="28"/>
                <w:szCs w:val="28"/>
              </w:rPr>
              <w:fldChar w:fldCharType="separate"/>
            </w:r>
            <w:r w:rsidRPr="00015FB9">
              <w:rPr>
                <w:noProof/>
                <w:webHidden/>
                <w:sz w:val="28"/>
                <w:szCs w:val="28"/>
              </w:rPr>
              <w:t>15</w:t>
            </w:r>
            <w:r w:rsidRPr="00015FB9">
              <w:rPr>
                <w:noProof/>
                <w:webHidden/>
                <w:sz w:val="28"/>
                <w:szCs w:val="28"/>
              </w:rPr>
              <w:fldChar w:fldCharType="end"/>
            </w:r>
          </w:hyperlink>
        </w:p>
        <w:p w14:paraId="1B2F8B6A" w14:textId="77777777" w:rsidR="00015FB9" w:rsidRPr="00015FB9" w:rsidRDefault="00015FB9" w:rsidP="00015FB9">
          <w:pPr>
            <w:pStyle w:val="TOC1"/>
            <w:tabs>
              <w:tab w:val="right" w:leader="dot" w:pos="9350"/>
            </w:tabs>
            <w:rPr>
              <w:rFonts w:asciiTheme="minorHAnsi" w:hAnsiTheme="minorHAnsi"/>
              <w:noProof/>
              <w:sz w:val="28"/>
              <w:szCs w:val="28"/>
              <w:lang w:val="en-US"/>
            </w:rPr>
          </w:pPr>
          <w:hyperlink w:anchor="_Toc70182526" w:history="1">
            <w:r w:rsidRPr="00015FB9">
              <w:rPr>
                <w:rStyle w:val="Hyperlink"/>
                <w:noProof/>
                <w:sz w:val="28"/>
                <w:szCs w:val="28"/>
              </w:rPr>
              <w:t>References</w:t>
            </w:r>
            <w:r w:rsidRPr="00015FB9">
              <w:rPr>
                <w:noProof/>
                <w:webHidden/>
                <w:sz w:val="28"/>
                <w:szCs w:val="28"/>
              </w:rPr>
              <w:tab/>
            </w:r>
            <w:r w:rsidRPr="00015FB9">
              <w:rPr>
                <w:noProof/>
                <w:webHidden/>
                <w:sz w:val="28"/>
                <w:szCs w:val="28"/>
              </w:rPr>
              <w:fldChar w:fldCharType="begin"/>
            </w:r>
            <w:r w:rsidRPr="00015FB9">
              <w:rPr>
                <w:noProof/>
                <w:webHidden/>
                <w:sz w:val="28"/>
                <w:szCs w:val="28"/>
              </w:rPr>
              <w:instrText xml:space="preserve"> PAGEREF _Toc70182526 \h </w:instrText>
            </w:r>
            <w:r w:rsidRPr="00015FB9">
              <w:rPr>
                <w:noProof/>
                <w:webHidden/>
                <w:sz w:val="28"/>
                <w:szCs w:val="28"/>
              </w:rPr>
            </w:r>
            <w:r w:rsidRPr="00015FB9">
              <w:rPr>
                <w:noProof/>
                <w:webHidden/>
                <w:sz w:val="28"/>
                <w:szCs w:val="28"/>
              </w:rPr>
              <w:fldChar w:fldCharType="separate"/>
            </w:r>
            <w:r w:rsidRPr="00015FB9">
              <w:rPr>
                <w:noProof/>
                <w:webHidden/>
                <w:sz w:val="28"/>
                <w:szCs w:val="28"/>
              </w:rPr>
              <w:t>18</w:t>
            </w:r>
            <w:r w:rsidRPr="00015FB9">
              <w:rPr>
                <w:noProof/>
                <w:webHidden/>
                <w:sz w:val="28"/>
                <w:szCs w:val="28"/>
              </w:rPr>
              <w:fldChar w:fldCharType="end"/>
            </w:r>
          </w:hyperlink>
        </w:p>
        <w:p w14:paraId="0A04148A" w14:textId="77777777" w:rsidR="00015FB9" w:rsidRPr="00015FB9" w:rsidRDefault="00015FB9" w:rsidP="00015FB9">
          <w:pPr>
            <w:rPr>
              <w:sz w:val="28"/>
              <w:szCs w:val="28"/>
            </w:rPr>
          </w:pPr>
          <w:r w:rsidRPr="00015FB9">
            <w:rPr>
              <w:sz w:val="28"/>
              <w:szCs w:val="28"/>
            </w:rPr>
            <w:fldChar w:fldCharType="end"/>
          </w:r>
        </w:p>
      </w:sdtContent>
    </w:sdt>
    <w:p w14:paraId="599499FE" w14:textId="77777777" w:rsidR="00015FB9" w:rsidRPr="00015FB9" w:rsidRDefault="00015FB9" w:rsidP="00015FB9">
      <w:pPr>
        <w:spacing w:after="200" w:line="276" w:lineRule="auto"/>
        <w:rPr>
          <w:rFonts w:eastAsiaTheme="majorEastAsia" w:cs="Times New Roman"/>
          <w:b/>
          <w:bCs/>
          <w:color w:val="000000"/>
          <w:sz w:val="28"/>
          <w:szCs w:val="28"/>
        </w:rPr>
      </w:pPr>
      <w:r w:rsidRPr="00015FB9">
        <w:rPr>
          <w:sz w:val="28"/>
          <w:szCs w:val="28"/>
        </w:rPr>
        <w:br w:type="page"/>
      </w:r>
    </w:p>
    <w:p w14:paraId="34E49764" w14:textId="77777777" w:rsidR="00015FB9" w:rsidRPr="00015FB9" w:rsidRDefault="00015FB9" w:rsidP="00015FB9">
      <w:pPr>
        <w:pStyle w:val="Heading1"/>
        <w:rPr>
          <w:sz w:val="28"/>
          <w:szCs w:val="28"/>
        </w:rPr>
      </w:pPr>
      <w:bookmarkStart w:id="2" w:name="_Toc70182512"/>
      <w:r w:rsidRPr="00015FB9">
        <w:rPr>
          <w:sz w:val="28"/>
          <w:szCs w:val="28"/>
        </w:rPr>
        <w:lastRenderedPageBreak/>
        <w:t>Introduction</w:t>
      </w:r>
      <w:bookmarkEnd w:id="2"/>
      <w:r w:rsidRPr="00015FB9">
        <w:rPr>
          <w:sz w:val="28"/>
          <w:szCs w:val="28"/>
        </w:rPr>
        <w:t xml:space="preserve"> </w:t>
      </w:r>
    </w:p>
    <w:p w14:paraId="4090A34E" w14:textId="77777777" w:rsidR="00015FB9" w:rsidRPr="00015FB9" w:rsidRDefault="00015FB9" w:rsidP="00015FB9">
      <w:pPr>
        <w:rPr>
          <w:rFonts w:cs="Times New Roman"/>
          <w:sz w:val="28"/>
          <w:szCs w:val="28"/>
        </w:rPr>
      </w:pPr>
      <w:r w:rsidRPr="00015FB9">
        <w:rPr>
          <w:rFonts w:cs="Times New Roman"/>
          <w:sz w:val="28"/>
          <w:szCs w:val="28"/>
        </w:rPr>
        <w:t xml:space="preserve">Knowledge management is the procedure that involves defining, creating, retaining, storing, sharing, integrating and applying the information, knowledge and experience of the employees working within the </w:t>
      </w:r>
      <w:r w:rsidRPr="00015FB9">
        <w:rPr>
          <w:rFonts w:cs="Times New Roman"/>
          <w:sz w:val="28"/>
          <w:szCs w:val="28"/>
        </w:rPr>
        <w:softHyphen/>
        <w:t xml:space="preserve">organization. The approaches and strategies of knowledge management involve various aspects and principles that are implemented in the organization in order to effectively utilise the knowledge. The knowledge management theories and models implemented within the business helps in collaborating the business systems, operations and administration as well as information technology with the management of the information. The effective application of the KM theories and models potentially helps the organization to satisfy the customers, retain them and gain competitive advantage in the business market (Abubakar </w:t>
      </w:r>
      <w:r w:rsidRPr="00015FB9">
        <w:rPr>
          <w:rFonts w:cs="Times New Roman"/>
          <w:i/>
          <w:sz w:val="28"/>
          <w:szCs w:val="28"/>
        </w:rPr>
        <w:t xml:space="preserve"> et al</w:t>
      </w:r>
      <w:r w:rsidRPr="00015FB9">
        <w:rPr>
          <w:rFonts w:cs="Times New Roman"/>
          <w:sz w:val="28"/>
          <w:szCs w:val="28"/>
        </w:rPr>
        <w:t xml:space="preserve">., 2019). During the pandemic situation the knowledge management helped Amazon the e-Commerce giant to satisfy the needs of the customers and gain huge financial return and grow in the market. In this report the importance of knowledge management will be evaluated in context of Amazon during the pandemic situation. The report will also describe various KM models and theories and will evaluate their significance in developing and managing the assets of knowledge within the organization. It will emphasize the significance of KM practices in the e-commerce company and also analyse various issues faced by the organization and thus will provide recommendations to overcome these challenges and facilitate more effective knowledge management. </w:t>
      </w:r>
    </w:p>
    <w:p w14:paraId="07D5C839" w14:textId="77777777" w:rsidR="00015FB9" w:rsidRPr="00015FB9" w:rsidRDefault="00015FB9" w:rsidP="00015FB9">
      <w:pPr>
        <w:pStyle w:val="Heading1"/>
        <w:rPr>
          <w:sz w:val="28"/>
          <w:szCs w:val="28"/>
        </w:rPr>
      </w:pPr>
      <w:bookmarkStart w:id="3" w:name="_Toc70182513"/>
      <w:r w:rsidRPr="00015FB9">
        <w:rPr>
          <w:sz w:val="28"/>
          <w:szCs w:val="28"/>
        </w:rPr>
        <w:t>Overview of Amazon</w:t>
      </w:r>
      <w:bookmarkEnd w:id="3"/>
    </w:p>
    <w:p w14:paraId="2F6EE0DD" w14:textId="77777777" w:rsidR="00015FB9" w:rsidRPr="00015FB9" w:rsidRDefault="00015FB9" w:rsidP="00015FB9">
      <w:pPr>
        <w:rPr>
          <w:rFonts w:cs="Times New Roman"/>
          <w:sz w:val="28"/>
          <w:szCs w:val="28"/>
        </w:rPr>
      </w:pPr>
      <w:r w:rsidRPr="00015FB9">
        <w:rPr>
          <w:rFonts w:cs="Times New Roman"/>
          <w:sz w:val="28"/>
          <w:szCs w:val="28"/>
        </w:rPr>
        <w:t xml:space="preserve">Amazon is the e-Commerce giant founded by Jeff Bezos in the year 1994. The company started in Washington as a online store that use to sell books and later the business got wider and  at present it offers various products and services to the customers across the world. The headquarter of the multinational company is in Washington and it offers products and services related to e-commerce, digital streaming and cloud computing to the customers across the US and various other international markets across the globe. The internet based enterprise sells various other products such as books, groceries, house wares, electronics, and various other retail products </w:t>
      </w:r>
      <w:r w:rsidRPr="00015FB9">
        <w:rPr>
          <w:rFonts w:cs="Times New Roman"/>
          <w:color w:val="000000"/>
          <w:sz w:val="28"/>
          <w:szCs w:val="28"/>
          <w:shd w:val="clear" w:color="auto" w:fill="FFFFFF"/>
        </w:rPr>
        <w:t>(Gewirtz, 2016)</w:t>
      </w:r>
      <w:r w:rsidRPr="00015FB9">
        <w:rPr>
          <w:rFonts w:cs="Times New Roman"/>
          <w:sz w:val="28"/>
          <w:szCs w:val="28"/>
        </w:rPr>
        <w:t xml:space="preserve">. The company is both a retail as well as technology based company and it aims at becoming the biggest customer centric organization where customers can come and search any required products and avail them </w:t>
      </w:r>
      <w:r w:rsidRPr="00015FB9">
        <w:rPr>
          <w:rFonts w:cs="Times New Roman"/>
          <w:color w:val="000000"/>
          <w:sz w:val="28"/>
          <w:szCs w:val="28"/>
          <w:shd w:val="clear" w:color="auto" w:fill="FFFFFF"/>
        </w:rPr>
        <w:t>(FARFAN, 2019)</w:t>
      </w:r>
      <w:r w:rsidRPr="00015FB9">
        <w:rPr>
          <w:rFonts w:cs="Times New Roman"/>
          <w:sz w:val="28"/>
          <w:szCs w:val="28"/>
        </w:rPr>
        <w:t xml:space="preserve">. The company also act as a connecting link between sellers and customers and plays a vital role in driving the sales of other companies they deal with. The technological innovative ways and live streaming platform of </w:t>
      </w:r>
      <w:r w:rsidRPr="00015FB9">
        <w:rPr>
          <w:rFonts w:cs="Times New Roman"/>
          <w:sz w:val="28"/>
          <w:szCs w:val="28"/>
        </w:rPr>
        <w:lastRenderedPageBreak/>
        <w:t xml:space="preserve">the company as well as it’s all other services made it the largest e-marketplace in terms of capital and revenue gain. The company aims at providing optimum services to the customers based on their needs and preferences and also provides platform to empower various businesses and enhance their growth and success. It offers more than 250 million products and services to the customers across the world and the online retailer thus potentially became the cloud computing powerhouse </w:t>
      </w:r>
      <w:r w:rsidRPr="00015FB9">
        <w:rPr>
          <w:rFonts w:cs="Times New Roman"/>
          <w:color w:val="000000"/>
          <w:sz w:val="28"/>
          <w:szCs w:val="28"/>
          <w:shd w:val="clear" w:color="auto" w:fill="FFFFFF"/>
        </w:rPr>
        <w:t>(sell.amazon, 2021)</w:t>
      </w:r>
      <w:r w:rsidRPr="00015FB9">
        <w:rPr>
          <w:rFonts w:cs="Times New Roman"/>
          <w:sz w:val="28"/>
          <w:szCs w:val="28"/>
        </w:rPr>
        <w:t xml:space="preserve">. The success of the company is mainly because of its optimum customer service and even during the pandemic situation. The company during the Covid 19 pandemic focused on delivering the groceries, daily usable, household goods, sanitizers, masks, work from home equipments and other essentials to the customers and this potentially helped it to gain huge profits and financial return driving its growth </w:t>
      </w:r>
      <w:r w:rsidRPr="00015FB9">
        <w:rPr>
          <w:rFonts w:cs="Times New Roman"/>
          <w:color w:val="000000"/>
          <w:sz w:val="28"/>
          <w:szCs w:val="28"/>
          <w:shd w:val="clear" w:color="auto" w:fill="FFFFFF"/>
        </w:rPr>
        <w:t>(Palmer, 2020)</w:t>
      </w:r>
      <w:r w:rsidRPr="00015FB9">
        <w:rPr>
          <w:rFonts w:cs="Times New Roman"/>
          <w:sz w:val="28"/>
          <w:szCs w:val="28"/>
        </w:rPr>
        <w:t xml:space="preserve">. Thus when the entire business world faced a economic downturn due to the pandemic and lockdown situations, Amazon experienced a huge growth and became a source of various employability in the business market. </w:t>
      </w:r>
    </w:p>
    <w:p w14:paraId="4BB553EE" w14:textId="77777777" w:rsidR="00015FB9" w:rsidRPr="00015FB9" w:rsidRDefault="00015FB9" w:rsidP="00015FB9">
      <w:pPr>
        <w:pStyle w:val="Heading1"/>
        <w:rPr>
          <w:sz w:val="28"/>
          <w:szCs w:val="28"/>
        </w:rPr>
      </w:pPr>
      <w:bookmarkStart w:id="4" w:name="_Toc70182514"/>
      <w:r w:rsidRPr="00015FB9">
        <w:rPr>
          <w:sz w:val="28"/>
          <w:szCs w:val="28"/>
        </w:rPr>
        <w:t>Definition of Knowledge management</w:t>
      </w:r>
      <w:bookmarkEnd w:id="4"/>
      <w:r w:rsidRPr="00015FB9">
        <w:rPr>
          <w:sz w:val="28"/>
          <w:szCs w:val="28"/>
        </w:rPr>
        <w:t xml:space="preserve"> </w:t>
      </w:r>
    </w:p>
    <w:p w14:paraId="06619C8B" w14:textId="77777777" w:rsidR="00015FB9" w:rsidRPr="00015FB9" w:rsidRDefault="00015FB9" w:rsidP="00015FB9">
      <w:pPr>
        <w:rPr>
          <w:rFonts w:cs="Times New Roman"/>
          <w:sz w:val="28"/>
          <w:szCs w:val="28"/>
        </w:rPr>
      </w:pPr>
      <w:r w:rsidRPr="00015FB9">
        <w:rPr>
          <w:rFonts w:cs="Times New Roman"/>
          <w:sz w:val="28"/>
          <w:szCs w:val="28"/>
        </w:rPr>
        <w:t xml:space="preserve">The knowledge management in the business organizations is the process through which the individuals associated with the organization develop, manage, structure, access, retain and update information and knowledge regarding the business. The aim of the knowledge management is to enhance the efficiency, effectivity and performance of the organization by facilitating customer satisfaction and gaining competitive advantage </w:t>
      </w:r>
      <w:r w:rsidRPr="00015FB9">
        <w:rPr>
          <w:rFonts w:cs="Times New Roman"/>
          <w:color w:val="000000"/>
          <w:sz w:val="28"/>
          <w:szCs w:val="28"/>
          <w:shd w:val="clear" w:color="auto" w:fill="FFFFFF"/>
        </w:rPr>
        <w:t>(Greene, 2021)</w:t>
      </w:r>
      <w:r w:rsidRPr="00015FB9">
        <w:rPr>
          <w:rFonts w:cs="Times New Roman"/>
          <w:sz w:val="28"/>
          <w:szCs w:val="28"/>
        </w:rPr>
        <w:t xml:space="preserve">. The effective knowledge management involves various aspects of application and integration of the information that helps the organization to take decisions in order to enhance the customer retention and gain more financial return. The knowledge management is often referred to as managing and training the individuals of the organization. It is actually a cyclic process of developing, exchanging, structuring, inspecting, and auditing the information and gaining more knowledge. This enhances the collective knowledge of the organization that they utilize to develop more efficient process and address the needs of the customers. The knowledge management involves 3 significant processes that are accumulation of the knowledge, storing and retaining the knowledge and sharing the knowledge. The main goal of these processes is to facilitate efficient learning within the organization and create a culture that adapts these learning and gaining of the knowledge (Becerra-Fernandez and Sabherwal, 2014). The knowledge management involves two kinds of knowledge that are tactic and explicit knowledge. The tactic knowledge involves the strategy and skills and is not that </w:t>
      </w:r>
      <w:r w:rsidRPr="00015FB9">
        <w:rPr>
          <w:rFonts w:cs="Times New Roman"/>
          <w:sz w:val="28"/>
          <w:szCs w:val="28"/>
        </w:rPr>
        <w:lastRenderedPageBreak/>
        <w:t xml:space="preserve">easy to share with other individuals. This involves innovative and critical thinking and understanding the body language of the individuals. The Explicit knowledge is the coded information that can be easily shared and taught to others (Kimble, 2013). The knowledge management within the organization potentially helps in maintaining the ideology and focus of the company and evaluates the information and keeps on updating and upgrading the knowledge. The knowledge management plays a vital role in gaining the customer attention and providing them with best experience. This potentially drives the growth of the business and helps the organization to retain its position in the dynamic and competitive business environment. </w:t>
      </w:r>
    </w:p>
    <w:p w14:paraId="69BF341F" w14:textId="77777777" w:rsidR="00015FB9" w:rsidRPr="00015FB9" w:rsidRDefault="00015FB9" w:rsidP="00015FB9">
      <w:pPr>
        <w:pStyle w:val="Heading1"/>
        <w:rPr>
          <w:sz w:val="28"/>
          <w:szCs w:val="28"/>
        </w:rPr>
      </w:pPr>
      <w:bookmarkStart w:id="5" w:name="_Toc70182515"/>
      <w:r w:rsidRPr="00015FB9">
        <w:rPr>
          <w:sz w:val="28"/>
          <w:szCs w:val="28"/>
        </w:rPr>
        <w:t>Significance of knowledge management</w:t>
      </w:r>
      <w:bookmarkEnd w:id="5"/>
    </w:p>
    <w:p w14:paraId="673F68DE" w14:textId="77777777" w:rsidR="00015FB9" w:rsidRPr="00015FB9" w:rsidRDefault="00015FB9" w:rsidP="00015FB9">
      <w:pPr>
        <w:rPr>
          <w:rFonts w:cs="Times New Roman"/>
          <w:sz w:val="28"/>
          <w:szCs w:val="28"/>
        </w:rPr>
      </w:pPr>
      <w:r w:rsidRPr="00015FB9">
        <w:rPr>
          <w:rFonts w:cs="Times New Roman"/>
          <w:sz w:val="28"/>
          <w:szCs w:val="28"/>
        </w:rPr>
        <w:t xml:space="preserve">Knowledge management is potentially useful for the business organization as it helps the company to boost its productivity and efficiency and thereby the overall performance of the organization. It enhances the organization’s decision making capability and helps it to develop innovative and more effective strategies to drive the business growth (Hislop </w:t>
      </w:r>
      <w:r w:rsidRPr="00015FB9">
        <w:rPr>
          <w:rFonts w:cs="Times New Roman"/>
          <w:i/>
          <w:sz w:val="28"/>
          <w:szCs w:val="28"/>
        </w:rPr>
        <w:t>et al</w:t>
      </w:r>
      <w:r w:rsidRPr="00015FB9">
        <w:rPr>
          <w:rFonts w:cs="Times New Roman"/>
          <w:sz w:val="28"/>
          <w:szCs w:val="28"/>
        </w:rPr>
        <w:t xml:space="preserve">., 2018). It helps the organization to gain information regarding the needs and preferences of the customers as well as the normal public and this helps them to satisfy the needs of the existing customers and retain them as well as gain new customers. The knowledge management helps the employees and the workforce of the organization to stay accessible to the overall working proficiency, skill and expertise of the company. This helps the company to develop a smarter workforce. The creation, management, retention and sharing of the information helps the workforce to enhance their knowledge and skills and work more efficiently and productively within the organization. Thus it is important for them to understand these aspects in order to effectively adopt them. A good knowledge management and its practices in the organization potentially help in fostering the innovation and customer benefit by the company (Hebibi </w:t>
      </w:r>
      <w:r w:rsidRPr="00015FB9">
        <w:rPr>
          <w:rFonts w:cs="Times New Roman"/>
          <w:i/>
          <w:sz w:val="28"/>
          <w:szCs w:val="28"/>
        </w:rPr>
        <w:t>et al</w:t>
      </w:r>
      <w:r w:rsidRPr="00015FB9">
        <w:rPr>
          <w:rFonts w:cs="Times New Roman"/>
          <w:sz w:val="28"/>
          <w:szCs w:val="28"/>
        </w:rPr>
        <w:t xml:space="preserve">., 2019). The significance of knowledge management is enhancing every year and it has potentially shown its importance during the pandemic situation as it helped the organizations to gain profitability, sustainability and stay ahead of the competitions. It also helps the organizational workforce to be smarter and to take decisions in a more time effective and informed way that would substantially benefit the company. The knowledge management potentially help the organizations to encourage the employees and also to retain the knowledge from the senior employees. It also helps the organization to train the newly recruited employees and build a smarter and more efficient workforce. It enhances collaboration and decision making as well as efficiency of the training </w:t>
      </w:r>
      <w:r w:rsidRPr="00015FB9">
        <w:rPr>
          <w:rFonts w:cs="Times New Roman"/>
          <w:sz w:val="28"/>
          <w:szCs w:val="28"/>
        </w:rPr>
        <w:lastRenderedPageBreak/>
        <w:t xml:space="preserve">process of the employees </w:t>
      </w:r>
      <w:r w:rsidRPr="00015FB9">
        <w:rPr>
          <w:rFonts w:cs="Times New Roman"/>
          <w:color w:val="000000"/>
          <w:sz w:val="28"/>
          <w:szCs w:val="28"/>
          <w:shd w:val="clear" w:color="auto" w:fill="FFFFFF"/>
        </w:rPr>
        <w:t>(valamis, 2019)</w:t>
      </w:r>
      <w:r w:rsidRPr="00015FB9">
        <w:rPr>
          <w:rFonts w:cs="Times New Roman"/>
          <w:sz w:val="28"/>
          <w:szCs w:val="28"/>
        </w:rPr>
        <w:t xml:space="preserve">. It helps to retain the employees as it values the knowledge and innovation aspects of the workplace and provides scope that helps in employee’s personal growth. </w:t>
      </w:r>
    </w:p>
    <w:p w14:paraId="06A7042A" w14:textId="77777777" w:rsidR="00015FB9" w:rsidRPr="00015FB9" w:rsidRDefault="00015FB9" w:rsidP="00015FB9">
      <w:pPr>
        <w:pStyle w:val="Heading1"/>
        <w:rPr>
          <w:sz w:val="28"/>
          <w:szCs w:val="28"/>
        </w:rPr>
      </w:pPr>
      <w:bookmarkStart w:id="6" w:name="_Toc70182516"/>
      <w:r w:rsidRPr="00015FB9">
        <w:rPr>
          <w:sz w:val="28"/>
          <w:szCs w:val="28"/>
        </w:rPr>
        <w:t>Importance of knowledge management in customer’s satisfaction and gaining competitive advantage</w:t>
      </w:r>
      <w:bookmarkEnd w:id="6"/>
      <w:r w:rsidRPr="00015FB9">
        <w:rPr>
          <w:sz w:val="28"/>
          <w:szCs w:val="28"/>
        </w:rPr>
        <w:t xml:space="preserve"> </w:t>
      </w:r>
    </w:p>
    <w:p w14:paraId="505767DE" w14:textId="77777777" w:rsidR="00015FB9" w:rsidRPr="00015FB9" w:rsidRDefault="00015FB9" w:rsidP="00015FB9">
      <w:pPr>
        <w:rPr>
          <w:rFonts w:cs="Times New Roman"/>
          <w:sz w:val="28"/>
          <w:szCs w:val="28"/>
        </w:rPr>
      </w:pPr>
      <w:r w:rsidRPr="00015FB9">
        <w:rPr>
          <w:rFonts w:cs="Times New Roman"/>
          <w:sz w:val="28"/>
          <w:szCs w:val="28"/>
        </w:rPr>
        <w:t xml:space="preserve">Knowledge management plays a vital role in developing relationships with the customers and driving customer satisfaction. The knowledge management helps the organization to collect, gather and access information about the customers in order to effectively offer them with products and services and stay prepared to implement innovations and changes and utilizes other opportunities of the market. The needs, demands and preferences of the customers are dynamic and the knowledge management helps the organization to stay updated regarding these changes </w:t>
      </w:r>
      <w:r w:rsidRPr="00015FB9">
        <w:rPr>
          <w:rFonts w:cs="Times New Roman"/>
          <w:color w:val="000000"/>
          <w:sz w:val="28"/>
          <w:szCs w:val="28"/>
          <w:shd w:val="clear" w:color="auto" w:fill="FFFFFF"/>
        </w:rPr>
        <w:t>(riehl, 2021)</w:t>
      </w:r>
      <w:r w:rsidRPr="00015FB9">
        <w:rPr>
          <w:rFonts w:cs="Times New Roman"/>
          <w:sz w:val="28"/>
          <w:szCs w:val="28"/>
        </w:rPr>
        <w:t xml:space="preserve">. This potentially helps them to satisfy the customers and helps in retaining them in the organization. Effective knowledge management helps the organization to access the customer information within proper time and thereby this helps them to address the customers effectively and gain competitive advantage. The knowledge management is the significant tool that drives efficient customer service and helps the organization to enhance the experience of the customers and empower them </w:t>
      </w:r>
      <w:r w:rsidRPr="00015FB9">
        <w:rPr>
          <w:rFonts w:cs="Times New Roman"/>
          <w:color w:val="000000"/>
          <w:sz w:val="28"/>
          <w:szCs w:val="28"/>
          <w:shd w:val="clear" w:color="auto" w:fill="FFFFFF"/>
        </w:rPr>
        <w:t>(Ballam, 2021)</w:t>
      </w:r>
      <w:r w:rsidRPr="00015FB9">
        <w:rPr>
          <w:rFonts w:cs="Times New Roman"/>
          <w:sz w:val="28"/>
          <w:szCs w:val="28"/>
        </w:rPr>
        <w:t xml:space="preserve">. It helps the organization to provide the knowledge and information within proper time to right individuals associated with the company. This helps them to satisfy the expectations of the customers and also facilitates the application of the information in proper situation. It also enhances the utilization of the significant data that helps the employees to take right decisions in time. It also helps in evolution of the strategies and technological aspects of the company and helps them to be more productive and efficient thereby driving the organizational growth. This thus helps the organization to stay competitive and gain competitive advantage </w:t>
      </w:r>
      <w:r w:rsidRPr="00015FB9">
        <w:rPr>
          <w:rFonts w:cs="Times New Roman"/>
          <w:color w:val="000000"/>
          <w:sz w:val="28"/>
          <w:szCs w:val="28"/>
          <w:shd w:val="clear" w:color="auto" w:fill="FFFFFF"/>
        </w:rPr>
        <w:t>(Mankin, 2017)</w:t>
      </w:r>
      <w:r w:rsidRPr="00015FB9">
        <w:rPr>
          <w:rFonts w:cs="Times New Roman"/>
          <w:sz w:val="28"/>
          <w:szCs w:val="28"/>
        </w:rPr>
        <w:t xml:space="preserve">. </w:t>
      </w:r>
    </w:p>
    <w:p w14:paraId="44389AB9" w14:textId="77777777" w:rsidR="00015FB9" w:rsidRPr="00015FB9" w:rsidRDefault="00015FB9" w:rsidP="00015FB9">
      <w:pPr>
        <w:pStyle w:val="Heading1"/>
        <w:rPr>
          <w:sz w:val="28"/>
          <w:szCs w:val="28"/>
        </w:rPr>
      </w:pPr>
      <w:bookmarkStart w:id="7" w:name="_Toc70182517"/>
      <w:r w:rsidRPr="00015FB9">
        <w:rPr>
          <w:sz w:val="28"/>
          <w:szCs w:val="28"/>
        </w:rPr>
        <w:lastRenderedPageBreak/>
        <w:t>Knowledge management theories and models</w:t>
      </w:r>
      <w:bookmarkEnd w:id="7"/>
      <w:r w:rsidRPr="00015FB9">
        <w:rPr>
          <w:sz w:val="28"/>
          <w:szCs w:val="28"/>
        </w:rPr>
        <w:t xml:space="preserve"> </w:t>
      </w:r>
    </w:p>
    <w:p w14:paraId="4A947456" w14:textId="77777777" w:rsidR="00015FB9" w:rsidRPr="00015FB9" w:rsidRDefault="00015FB9" w:rsidP="00015FB9">
      <w:pPr>
        <w:pStyle w:val="Heading2"/>
        <w:rPr>
          <w:rFonts w:cs="Times New Roman"/>
          <w:sz w:val="28"/>
          <w:szCs w:val="28"/>
        </w:rPr>
      </w:pPr>
      <w:bookmarkStart w:id="8" w:name="_Toc70182518"/>
      <w:r w:rsidRPr="00015FB9">
        <w:rPr>
          <w:rFonts w:cs="Times New Roman"/>
          <w:sz w:val="28"/>
          <w:szCs w:val="28"/>
        </w:rPr>
        <w:t>Von Krogh and Roos Model</w:t>
      </w:r>
      <w:bookmarkEnd w:id="8"/>
    </w:p>
    <w:p w14:paraId="3C3FEBDF" w14:textId="77777777" w:rsidR="00015FB9" w:rsidRPr="00015FB9" w:rsidRDefault="00015FB9" w:rsidP="00015FB9">
      <w:pPr>
        <w:jc w:val="center"/>
        <w:rPr>
          <w:rFonts w:cs="Times New Roman"/>
          <w:sz w:val="28"/>
          <w:szCs w:val="28"/>
        </w:rPr>
      </w:pPr>
      <w:r w:rsidRPr="00015FB9">
        <w:rPr>
          <w:rFonts w:cs="Times New Roman"/>
          <w:noProof/>
          <w:sz w:val="28"/>
          <w:szCs w:val="28"/>
        </w:rPr>
        <w:drawing>
          <wp:inline distT="0" distB="0" distL="0" distR="0" wp14:anchorId="458AE5F1" wp14:editId="7CA422B1">
            <wp:extent cx="5945815" cy="2509283"/>
            <wp:effectExtent l="19050" t="0" r="0" b="0"/>
            <wp:docPr id="2" name="Picture 1" descr="von-Kro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n-Krogh.jpg"/>
                    <pic:cNvPicPr/>
                  </pic:nvPicPr>
                  <pic:blipFill>
                    <a:blip r:embed="rId10"/>
                    <a:srcRect t="4293" b="11287"/>
                    <a:stretch>
                      <a:fillRect/>
                    </a:stretch>
                  </pic:blipFill>
                  <pic:spPr>
                    <a:xfrm>
                      <a:off x="0" y="0"/>
                      <a:ext cx="5945815" cy="2509283"/>
                    </a:xfrm>
                    <a:prstGeom prst="rect">
                      <a:avLst/>
                    </a:prstGeom>
                  </pic:spPr>
                </pic:pic>
              </a:graphicData>
            </a:graphic>
          </wp:inline>
        </w:drawing>
      </w:r>
    </w:p>
    <w:p w14:paraId="7B48A1AD" w14:textId="77777777" w:rsidR="00015FB9" w:rsidRPr="00015FB9" w:rsidRDefault="00015FB9" w:rsidP="00015FB9">
      <w:pPr>
        <w:jc w:val="center"/>
        <w:rPr>
          <w:rFonts w:cs="Times New Roman"/>
          <w:b/>
          <w:sz w:val="28"/>
          <w:szCs w:val="28"/>
          <w:u w:val="single"/>
        </w:rPr>
      </w:pPr>
      <w:r w:rsidRPr="00015FB9">
        <w:rPr>
          <w:rFonts w:cs="Times New Roman"/>
          <w:b/>
          <w:sz w:val="28"/>
          <w:szCs w:val="28"/>
          <w:u w:val="single"/>
        </w:rPr>
        <w:t>Figure- Von Krogh and Roos Model</w:t>
      </w:r>
    </w:p>
    <w:p w14:paraId="2C6F579E" w14:textId="77777777" w:rsidR="00015FB9" w:rsidRPr="00015FB9" w:rsidRDefault="00015FB9" w:rsidP="00015FB9">
      <w:pPr>
        <w:rPr>
          <w:rFonts w:cs="Times New Roman"/>
          <w:sz w:val="28"/>
          <w:szCs w:val="28"/>
        </w:rPr>
      </w:pPr>
      <w:r w:rsidRPr="00015FB9">
        <w:rPr>
          <w:rFonts w:cs="Times New Roman"/>
          <w:sz w:val="28"/>
          <w:szCs w:val="28"/>
        </w:rPr>
        <w:t xml:space="preserve">The model potentially plays a vital role in distinguishing knowledge of the individual’s and social knowledge. The model evaluates various aspects of creating and transferring the knowledge within the organization. It analysed the ways through which the employees of the organization gets the knowledge and also ways through which knowledge gets into the organization. It also evaluates the meaning of knowledge with respect to the organization and the workforce of the organization. The model plays a vital role in identifying and evaluating the barriers of the knowledge management within the organization. The knowledge is potentially present in the minds of people and that creates a link between them (Mohajan, 2017). This model evaluates knowledge management from various perspectives such as employees, communication, structure and layout of the organization, connection between members of the organization and human resource management. The model states that the barriers to knowledge management come from these fiver factors and thus it is important to understand and analyze their respective perspectives to reduce and eliminate the barriers.  The employees of the organization must be provided with efficient knowledge such that they can use it and perform effectively within the organization while maintaining the quality of work. The new knowledge need to be expressed in the existing language to make it easy for the employees to understand. The social collective knowledge is generated within the organization by sharing of the experiences of the employees. The elements that potentially act as stimulation for the employees activate knowledge among them (Dalkir, 2017). The organizations need to focus on the implementation of the knowledge to help in </w:t>
      </w:r>
      <w:r w:rsidRPr="00015FB9">
        <w:rPr>
          <w:rFonts w:cs="Times New Roman"/>
          <w:sz w:val="28"/>
          <w:szCs w:val="28"/>
        </w:rPr>
        <w:lastRenderedPageBreak/>
        <w:t xml:space="preserve">the development of new knowledge among the individuals, and stimulate the sharing of information and knowledge among teams and retain valuable knowledge within the organization. </w:t>
      </w:r>
    </w:p>
    <w:p w14:paraId="46812649" w14:textId="77777777" w:rsidR="00015FB9" w:rsidRPr="00015FB9" w:rsidRDefault="00015FB9" w:rsidP="00015FB9">
      <w:pPr>
        <w:pStyle w:val="Heading2"/>
        <w:rPr>
          <w:rFonts w:cs="Times New Roman"/>
          <w:sz w:val="28"/>
          <w:szCs w:val="28"/>
        </w:rPr>
      </w:pPr>
      <w:bookmarkStart w:id="9" w:name="_Toc70182519"/>
      <w:r w:rsidRPr="00015FB9">
        <w:rPr>
          <w:rFonts w:cs="Times New Roman"/>
          <w:sz w:val="28"/>
          <w:szCs w:val="28"/>
        </w:rPr>
        <w:t>SECI model</w:t>
      </w:r>
      <w:bookmarkEnd w:id="9"/>
    </w:p>
    <w:p w14:paraId="63A688D9" w14:textId="77777777" w:rsidR="00015FB9" w:rsidRPr="00015FB9" w:rsidRDefault="00015FB9" w:rsidP="00015FB9">
      <w:pPr>
        <w:jc w:val="center"/>
        <w:rPr>
          <w:rFonts w:cs="Times New Roman"/>
          <w:sz w:val="28"/>
          <w:szCs w:val="28"/>
        </w:rPr>
      </w:pPr>
      <w:r w:rsidRPr="00015FB9">
        <w:rPr>
          <w:rFonts w:cs="Times New Roman"/>
          <w:noProof/>
          <w:sz w:val="28"/>
          <w:szCs w:val="28"/>
        </w:rPr>
        <w:drawing>
          <wp:inline distT="0" distB="0" distL="0" distR="0" wp14:anchorId="3FD3DFD4" wp14:editId="3E3EA7D9">
            <wp:extent cx="3351471" cy="2807482"/>
            <wp:effectExtent l="19050" t="0" r="1329" b="0"/>
            <wp:docPr id="1" name="Picture 0" descr="SECI-model-Nonaka-Takeuchi-19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I-model-Nonaka-Takeuchi-1995.png"/>
                    <pic:cNvPicPr/>
                  </pic:nvPicPr>
                  <pic:blipFill>
                    <a:blip r:embed="rId11"/>
                    <a:stretch>
                      <a:fillRect/>
                    </a:stretch>
                  </pic:blipFill>
                  <pic:spPr>
                    <a:xfrm>
                      <a:off x="0" y="0"/>
                      <a:ext cx="3353382" cy="2809083"/>
                    </a:xfrm>
                    <a:prstGeom prst="rect">
                      <a:avLst/>
                    </a:prstGeom>
                  </pic:spPr>
                </pic:pic>
              </a:graphicData>
            </a:graphic>
          </wp:inline>
        </w:drawing>
      </w:r>
    </w:p>
    <w:p w14:paraId="06DCCDDE" w14:textId="77777777" w:rsidR="00015FB9" w:rsidRPr="00015FB9" w:rsidRDefault="00015FB9" w:rsidP="00015FB9">
      <w:pPr>
        <w:jc w:val="center"/>
        <w:rPr>
          <w:rFonts w:cs="Times New Roman"/>
          <w:b/>
          <w:sz w:val="28"/>
          <w:szCs w:val="28"/>
          <w:u w:val="single"/>
        </w:rPr>
      </w:pPr>
      <w:r w:rsidRPr="00015FB9">
        <w:rPr>
          <w:rFonts w:cs="Times New Roman"/>
          <w:b/>
          <w:sz w:val="28"/>
          <w:szCs w:val="28"/>
          <w:u w:val="single"/>
        </w:rPr>
        <w:t>Figure- SECI model</w:t>
      </w:r>
    </w:p>
    <w:p w14:paraId="5FD279BD" w14:textId="77777777" w:rsidR="00015FB9" w:rsidRPr="00015FB9" w:rsidRDefault="00015FB9" w:rsidP="00015FB9">
      <w:pPr>
        <w:rPr>
          <w:rFonts w:cs="Times New Roman"/>
          <w:sz w:val="28"/>
          <w:szCs w:val="28"/>
        </w:rPr>
      </w:pPr>
      <w:r w:rsidRPr="00015FB9">
        <w:rPr>
          <w:rFonts w:cs="Times New Roman"/>
          <w:sz w:val="28"/>
          <w:szCs w:val="28"/>
        </w:rPr>
        <w:t xml:space="preserve">The SECI model is also known as Nonaka and Takeuchi model of Knowledge management provides opportunities for knowledge creation and management. The model describes four distinct ways of conversions of knowledge and these involve Socialization, Externalization, combination and internalization. According to this model the knowledge are of two types explicit and tactic knowledge. The explicit knowledge is easy to be taught and shared whereas the tactic knowledge involves various strategies and that cannot be easily taught and they are learned by experience and understanding the body language (Natek and Zwilling, 2016). The model explains the creation and conversion of this knowledge within the organization. The socialization is the process that involves an indirect conversion of tactic to tactic knowledge. Here the knowledge proceeds and transferred by the help of practicing, imitating, observing, understanding and providing guidance. Externalization is the process that involves indirect to direct path and converts tactic knowledge to explicit knowledge. This is potentially difficult and also significant process. Here the tactic knowledge that is the practical strategies and skills are converted and coded into manuals and documentaries that are distributed within the organization. This process particularly creates a lot of debates as it is not possible to transform the tactical knowledge into explicit by virtual means. Metaphor is used as an external way to do so. Combination </w:t>
      </w:r>
      <w:r w:rsidRPr="00015FB9">
        <w:rPr>
          <w:rFonts w:cs="Times New Roman"/>
          <w:sz w:val="28"/>
          <w:szCs w:val="28"/>
        </w:rPr>
        <w:lastRenderedPageBreak/>
        <w:t xml:space="preserve">involves the transformation of explicit knowledge to explicit knowledge and it is the simplest and easiest way of knowledge management as the already documented sources and coded language are combined and merged to form new sources and documents that have more advanced knowledge and information. It is a direct way and involves uniting the concepts for developing new knowledge. These are generated by analysis of various trends and creating a review report as well as new database. The next process is internalization that involves conversion of explicit knowledge to tactic knowledge (Farnese </w:t>
      </w:r>
      <w:r w:rsidRPr="00015FB9">
        <w:rPr>
          <w:rFonts w:cs="Times New Roman"/>
          <w:i/>
          <w:sz w:val="28"/>
          <w:szCs w:val="28"/>
        </w:rPr>
        <w:t>et al</w:t>
      </w:r>
      <w:r w:rsidRPr="00015FB9">
        <w:rPr>
          <w:rFonts w:cs="Times New Roman"/>
          <w:sz w:val="28"/>
          <w:szCs w:val="28"/>
        </w:rPr>
        <w:t xml:space="preserve">., 2019). Here the documents and reports are utilized to learn new strategies and tactics as well as modify and transform the existing tactics to be used practically. It is a direct to indirect way and enables the organization to carry out the operations and functions more efficiently. </w:t>
      </w:r>
    </w:p>
    <w:p w14:paraId="28953B6D" w14:textId="77777777" w:rsidR="00015FB9" w:rsidRPr="00015FB9" w:rsidRDefault="00015FB9" w:rsidP="00015FB9">
      <w:pPr>
        <w:pStyle w:val="Heading2"/>
        <w:rPr>
          <w:rFonts w:cs="Times New Roman"/>
          <w:sz w:val="28"/>
          <w:szCs w:val="28"/>
        </w:rPr>
      </w:pPr>
      <w:bookmarkStart w:id="10" w:name="_Toc70182520"/>
      <w:r w:rsidRPr="00015FB9">
        <w:rPr>
          <w:rFonts w:cs="Times New Roman"/>
          <w:sz w:val="28"/>
          <w:szCs w:val="28"/>
        </w:rPr>
        <w:t>WIIG model</w:t>
      </w:r>
      <w:bookmarkEnd w:id="10"/>
      <w:r w:rsidRPr="00015FB9">
        <w:rPr>
          <w:rFonts w:cs="Times New Roman"/>
          <w:sz w:val="28"/>
          <w:szCs w:val="28"/>
        </w:rPr>
        <w:t xml:space="preserve"> </w:t>
      </w:r>
    </w:p>
    <w:p w14:paraId="0015906E" w14:textId="77777777" w:rsidR="00015FB9" w:rsidRPr="00015FB9" w:rsidRDefault="00015FB9" w:rsidP="00015FB9">
      <w:pPr>
        <w:jc w:val="center"/>
        <w:rPr>
          <w:rFonts w:cs="Times New Roman"/>
          <w:sz w:val="28"/>
          <w:szCs w:val="28"/>
        </w:rPr>
      </w:pPr>
      <w:r w:rsidRPr="00015FB9">
        <w:rPr>
          <w:rFonts w:cs="Times New Roman"/>
          <w:noProof/>
          <w:sz w:val="28"/>
          <w:szCs w:val="28"/>
        </w:rPr>
        <w:drawing>
          <wp:inline distT="0" distB="0" distL="0" distR="0" wp14:anchorId="04BA15E3" wp14:editId="71E66813">
            <wp:extent cx="2284406" cy="3700131"/>
            <wp:effectExtent l="19050" t="0" r="1594" b="0"/>
            <wp:docPr id="4" name="Picture 3" descr="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1).jpg"/>
                    <pic:cNvPicPr/>
                  </pic:nvPicPr>
                  <pic:blipFill>
                    <a:blip r:embed="rId12"/>
                    <a:srcRect t="9415" r="61664" b="2036"/>
                    <a:stretch>
                      <a:fillRect/>
                    </a:stretch>
                  </pic:blipFill>
                  <pic:spPr>
                    <a:xfrm>
                      <a:off x="0" y="0"/>
                      <a:ext cx="2284406" cy="3700131"/>
                    </a:xfrm>
                    <a:prstGeom prst="rect">
                      <a:avLst/>
                    </a:prstGeom>
                  </pic:spPr>
                </pic:pic>
              </a:graphicData>
            </a:graphic>
          </wp:inline>
        </w:drawing>
      </w:r>
    </w:p>
    <w:p w14:paraId="5652788B" w14:textId="77777777" w:rsidR="00015FB9" w:rsidRPr="00015FB9" w:rsidRDefault="00015FB9" w:rsidP="00015FB9">
      <w:pPr>
        <w:jc w:val="center"/>
        <w:rPr>
          <w:rFonts w:cs="Times New Roman"/>
          <w:b/>
          <w:sz w:val="28"/>
          <w:szCs w:val="28"/>
          <w:u w:val="single"/>
        </w:rPr>
      </w:pPr>
      <w:r w:rsidRPr="00015FB9">
        <w:rPr>
          <w:rFonts w:cs="Times New Roman"/>
          <w:b/>
          <w:sz w:val="28"/>
          <w:szCs w:val="28"/>
          <w:u w:val="single"/>
        </w:rPr>
        <w:t>Figure- Wiig KM model</w:t>
      </w:r>
    </w:p>
    <w:p w14:paraId="34E74942" w14:textId="77777777" w:rsidR="00015FB9" w:rsidRPr="00015FB9" w:rsidRDefault="00015FB9" w:rsidP="00015FB9">
      <w:pPr>
        <w:rPr>
          <w:rFonts w:cs="Times New Roman"/>
          <w:sz w:val="28"/>
          <w:szCs w:val="28"/>
        </w:rPr>
      </w:pPr>
      <w:r w:rsidRPr="00015FB9">
        <w:rPr>
          <w:rFonts w:cs="Times New Roman"/>
          <w:sz w:val="28"/>
          <w:szCs w:val="28"/>
        </w:rPr>
        <w:t xml:space="preserve">The model states that knowledge within the organization is only usable and valued if it is present in an organized way and properly synchronized (Evans </w:t>
      </w:r>
      <w:r w:rsidRPr="00015FB9">
        <w:rPr>
          <w:rFonts w:cs="Times New Roman"/>
          <w:i/>
          <w:sz w:val="28"/>
          <w:szCs w:val="28"/>
        </w:rPr>
        <w:t>et al</w:t>
      </w:r>
      <w:r w:rsidRPr="00015FB9">
        <w:rPr>
          <w:rFonts w:cs="Times New Roman"/>
          <w:sz w:val="28"/>
          <w:szCs w:val="28"/>
        </w:rPr>
        <w:t xml:space="preserve">., 2015). There are 4 aspects or dimensions of the model. The first is completeness that explains the quantity of appropriate and applicable knowledge that is available from a particular source. The sources depend on the type of knowledge that is tactic from the human source and explicit from other documented sources. </w:t>
      </w:r>
      <w:r w:rsidRPr="00015FB9">
        <w:rPr>
          <w:rFonts w:cs="Times New Roman"/>
          <w:sz w:val="28"/>
          <w:szCs w:val="28"/>
        </w:rPr>
        <w:lastRenderedPageBreak/>
        <w:t xml:space="preserve">The knowledge is only complete if individuals are aware of its existence. The next aspect is connectedness that describes properly defined and understandable relations between various objects of knowledge. The value of the knowledge enhances if the knowledge elements are connected among each other and are present in a consistent way. The congruency is the third component that defines that the consistency between the facts, concepts and perspectives as well as values and other internal connections. The last dimension is the perspective and purpose that is defined as the gaining of knowledge for a particular motive and from a particular point of view (Dalkir, 2017). The model explains various levels of knowledge internalizations that lead to building, holding, pooling and utilizing the knowledge. </w:t>
      </w:r>
    </w:p>
    <w:p w14:paraId="27F24B82" w14:textId="77777777" w:rsidR="00015FB9" w:rsidRPr="00015FB9" w:rsidRDefault="00015FB9" w:rsidP="00015FB9">
      <w:pPr>
        <w:pStyle w:val="Heading2"/>
        <w:rPr>
          <w:rFonts w:cs="Times New Roman"/>
          <w:sz w:val="28"/>
          <w:szCs w:val="28"/>
        </w:rPr>
      </w:pPr>
      <w:bookmarkStart w:id="11" w:name="_Toc70182521"/>
      <w:r w:rsidRPr="00015FB9">
        <w:rPr>
          <w:rFonts w:cs="Times New Roman"/>
          <w:sz w:val="28"/>
          <w:szCs w:val="28"/>
        </w:rPr>
        <w:t>Choo Sense- Making Model</w:t>
      </w:r>
      <w:bookmarkEnd w:id="11"/>
    </w:p>
    <w:p w14:paraId="15478E99" w14:textId="77777777" w:rsidR="00015FB9" w:rsidRPr="00015FB9" w:rsidRDefault="00015FB9" w:rsidP="00015FB9">
      <w:pPr>
        <w:jc w:val="center"/>
        <w:rPr>
          <w:rFonts w:cs="Times New Roman"/>
          <w:sz w:val="28"/>
          <w:szCs w:val="28"/>
        </w:rPr>
      </w:pPr>
      <w:r w:rsidRPr="00015FB9">
        <w:rPr>
          <w:rFonts w:cs="Times New Roman"/>
          <w:noProof/>
          <w:sz w:val="28"/>
          <w:szCs w:val="28"/>
        </w:rPr>
        <w:drawing>
          <wp:inline distT="0" distB="0" distL="0" distR="0" wp14:anchorId="2F338D1A" wp14:editId="67B8DD02">
            <wp:extent cx="3032494" cy="1339703"/>
            <wp:effectExtent l="19050" t="0" r="0" b="0"/>
            <wp:docPr id="5" name="Picture 4"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13"/>
                    <a:srcRect b="11268"/>
                    <a:stretch>
                      <a:fillRect/>
                    </a:stretch>
                  </pic:blipFill>
                  <pic:spPr>
                    <a:xfrm>
                      <a:off x="0" y="0"/>
                      <a:ext cx="3032494" cy="1339703"/>
                    </a:xfrm>
                    <a:prstGeom prst="rect">
                      <a:avLst/>
                    </a:prstGeom>
                  </pic:spPr>
                </pic:pic>
              </a:graphicData>
            </a:graphic>
          </wp:inline>
        </w:drawing>
      </w:r>
    </w:p>
    <w:p w14:paraId="75364B49" w14:textId="77777777" w:rsidR="00015FB9" w:rsidRPr="00015FB9" w:rsidRDefault="00015FB9" w:rsidP="00015FB9">
      <w:pPr>
        <w:jc w:val="center"/>
        <w:rPr>
          <w:rFonts w:cs="Times New Roman"/>
          <w:b/>
          <w:sz w:val="28"/>
          <w:szCs w:val="28"/>
          <w:u w:val="single"/>
        </w:rPr>
      </w:pPr>
      <w:r w:rsidRPr="00015FB9">
        <w:rPr>
          <w:rFonts w:cs="Times New Roman"/>
          <w:b/>
          <w:sz w:val="28"/>
          <w:szCs w:val="28"/>
          <w:u w:val="single"/>
        </w:rPr>
        <w:t>Figure: Choo Sense- Making KM Model</w:t>
      </w:r>
    </w:p>
    <w:p w14:paraId="3EF32934" w14:textId="77777777" w:rsidR="00015FB9" w:rsidRPr="00015FB9" w:rsidRDefault="00015FB9" w:rsidP="00015FB9">
      <w:pPr>
        <w:rPr>
          <w:rFonts w:cs="Times New Roman"/>
          <w:sz w:val="28"/>
          <w:szCs w:val="28"/>
        </w:rPr>
      </w:pPr>
      <w:r w:rsidRPr="00015FB9">
        <w:rPr>
          <w:rFonts w:cs="Times New Roman"/>
          <w:sz w:val="28"/>
          <w:szCs w:val="28"/>
        </w:rPr>
        <w:t xml:space="preserve">The model focuses on three aspects that are sense making, creation of knowledge and skills related to decision making. These three aspects are interconnected and help in uncovering the knowledge vision of the organization. It also helps in indentifying the potential of the organization to develop knowledge and committing to the process to gain proper results. The sense making facilitates the adaption of the company to the dynamic environment and also enables it to prosper through it. It involves activities that helps the organization to acquire and interpret suitable information and knowledge that would potentially help it to understand the trends and changing scenarios regarding the customers, suppliers and competition in the market. Knowledge creation is another process that helps the organization to develop, attain, organize and interpret information that would potentially result in generation of new information and knowledge. This new knowledge would drive the development of new skills and abilities within the organization and also would enhance the efficiency and effectivity of the existing ones. The decision making enables the company to opt for the best among lot of options and helps the organization to efficiently grow and success its business. The decision making is facilitates with respect to various principles and strategy of the organization (Utari and Handoko, 2019). </w:t>
      </w:r>
    </w:p>
    <w:p w14:paraId="11808922" w14:textId="77777777" w:rsidR="00015FB9" w:rsidRPr="00015FB9" w:rsidRDefault="00015FB9" w:rsidP="00015FB9">
      <w:pPr>
        <w:pStyle w:val="Heading1"/>
        <w:rPr>
          <w:sz w:val="28"/>
          <w:szCs w:val="28"/>
        </w:rPr>
      </w:pPr>
      <w:bookmarkStart w:id="12" w:name="_Toc70182522"/>
      <w:r w:rsidRPr="00015FB9">
        <w:rPr>
          <w:sz w:val="28"/>
          <w:szCs w:val="28"/>
        </w:rPr>
        <w:lastRenderedPageBreak/>
        <w:t>Creating and managing knowledge assets by the help of KM models and theories</w:t>
      </w:r>
      <w:bookmarkEnd w:id="12"/>
      <w:r w:rsidRPr="00015FB9">
        <w:rPr>
          <w:sz w:val="28"/>
          <w:szCs w:val="28"/>
        </w:rPr>
        <w:t xml:space="preserve"> </w:t>
      </w:r>
    </w:p>
    <w:p w14:paraId="0B199DA5" w14:textId="77777777" w:rsidR="00015FB9" w:rsidRPr="00015FB9" w:rsidRDefault="00015FB9" w:rsidP="00015FB9">
      <w:pPr>
        <w:rPr>
          <w:rFonts w:cs="Times New Roman"/>
          <w:sz w:val="28"/>
          <w:szCs w:val="28"/>
        </w:rPr>
      </w:pPr>
      <w:r w:rsidRPr="00015FB9">
        <w:rPr>
          <w:rFonts w:cs="Times New Roman"/>
          <w:sz w:val="28"/>
          <w:szCs w:val="28"/>
        </w:rPr>
        <w:t>The KM models and theories potentially help the organization to develop and manage the new knowledge as well as improve the existing ones. The knowledge management model potentially helps the companies to understand their needs and identify the places of improvement of the organizational operations and functions.  All the models that are discussed are potentially responsible for obtaining the knowledge and information, storing and retaining them, structuring them and utilizing them at situations when they are needed. This also helps in creation, integration, application and sharing of the new as well as modified information. The Von Krogh and Roos Model potentially help in understanding the source of the information and identifying the aspects that act as barriers to the development and management of knowledge (Mohajan, 2017). This is particularly important for creating knowledge and managing it to retain it as assets within the organization. The SECI model is based on conversion of knowledge that are tactic and explicit and during this conversion various new innovative knowledge arise. This leads to the development of new assets and this model also offers practical tool that helps in assessment of the managing aspect of the knowledge (Natek and Zwilling, 2016). The Wiig model involves four potential stages that leads to the creation and development of knowledge and also facilitates its management. It helps the organization to store the knowledge in such as way so that it remains easily accessible (Dalkir, 2017). The Choo sense making model helps in the interpretation of the knowledge and information by evaluating the trends and changes and this leads to the development of new knowledge that are stored and managed within the organization so that they can be easily retrieved during any significant decision making process to improve the organizational efficiency and operations as a response to the dynamic business environment.</w:t>
      </w:r>
    </w:p>
    <w:p w14:paraId="70C17092" w14:textId="77777777" w:rsidR="00015FB9" w:rsidRPr="00015FB9" w:rsidRDefault="00015FB9" w:rsidP="00015FB9">
      <w:pPr>
        <w:pStyle w:val="Heading1"/>
        <w:rPr>
          <w:b/>
          <w:sz w:val="28"/>
          <w:szCs w:val="28"/>
        </w:rPr>
      </w:pPr>
      <w:bookmarkStart w:id="13" w:name="_Toc70182523"/>
      <w:r w:rsidRPr="00015FB9">
        <w:rPr>
          <w:sz w:val="28"/>
          <w:szCs w:val="28"/>
        </w:rPr>
        <w:t>Knowledge Management techniques of Amazon.com and its implications</w:t>
      </w:r>
      <w:bookmarkEnd w:id="13"/>
      <w:r w:rsidRPr="00015FB9">
        <w:rPr>
          <w:sz w:val="28"/>
          <w:szCs w:val="28"/>
        </w:rPr>
        <w:t xml:space="preserve"> </w:t>
      </w:r>
    </w:p>
    <w:p w14:paraId="480882A1" w14:textId="77777777" w:rsidR="00015FB9" w:rsidRPr="00015FB9" w:rsidRDefault="00015FB9" w:rsidP="00015FB9">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The effective implementation of various knowledge management tools has enabled Amazon.com to provide product and service to their billions of customers effortlessly. Their knowledge management techniques have enabled them to transform from a book selling website to the largest e-commerce organization of the world. With the help of knowledge management techniques they have efficiently been able to convey the relevant and required information to the customers. The </w:t>
      </w:r>
      <w:r w:rsidRPr="00015FB9">
        <w:rPr>
          <w:rFonts w:ascii="Times New Roman" w:eastAsia="Times New Roman" w:hAnsi="Times New Roman" w:cs="Times New Roman"/>
          <w:sz w:val="28"/>
          <w:szCs w:val="28"/>
        </w:rPr>
        <w:lastRenderedPageBreak/>
        <w:t>knowledge management techniques have enabled Amazon.com to enhance their productivity even in this time of Covid-19 induced pandemic that has adversely impacted every business sector. Their consumer centric approach has also increased their profit margin by efficiently personalizing the consumer needs and preferences with the aid of technological advancement. These value centric knowledge management techniques of Amazon are discussed below-</w:t>
      </w:r>
    </w:p>
    <w:p w14:paraId="0988426B" w14:textId="77777777" w:rsidR="00015FB9" w:rsidRPr="00015FB9" w:rsidRDefault="00015FB9" w:rsidP="00015FB9">
      <w:pPr>
        <w:pStyle w:val="Normal1"/>
        <w:numPr>
          <w:ilvl w:val="0"/>
          <w:numId w:val="24"/>
        </w:numPr>
        <w:spacing w:before="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Amazon’s e-commerce website offers its customers a wide range of products from home and kitchen appliances to electrical equipment, vast clothing range to groceries, books to jewelry and many more. But all these products are available on their single and common website. All these products are accessed by the consumers from the single portal which makes their purchasing experience more convenient. It also develops comfort for the consumers and reduces any sort of dilemmas. This single interface approach enables the consumer to revisit their website multiple times to fulfill their requirements (</w:t>
      </w:r>
      <w:r w:rsidRPr="00015FB9">
        <w:rPr>
          <w:rFonts w:ascii="Times New Roman" w:hAnsi="Times New Roman" w:cs="Times New Roman"/>
          <w:color w:val="222222"/>
          <w:sz w:val="28"/>
          <w:szCs w:val="28"/>
          <w:highlight w:val="white"/>
        </w:rPr>
        <w:t>Smith and Linden, 2017)</w:t>
      </w:r>
      <w:r w:rsidRPr="00015FB9">
        <w:rPr>
          <w:rFonts w:ascii="Times New Roman" w:eastAsia="Times New Roman" w:hAnsi="Times New Roman" w:cs="Times New Roman"/>
          <w:sz w:val="28"/>
          <w:szCs w:val="28"/>
        </w:rPr>
        <w:t xml:space="preserve">. </w:t>
      </w:r>
    </w:p>
    <w:p w14:paraId="4B68B3E0"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Consistency is another important parameter in the knowledge management techniques. Over the transcending time Amazon has consistently maintained and managed their content effectively. Their website follows the similar structure regarding the product specification, customer review section; check out section, and others. This efficient management technique composes and publishes the content in a consistent manner that also makes the consumer’s purchasing experience more convenient. As the consumers are accessing the similar format of their website for several years they have prior knowledge about each section’s functions. This presentation strategy makes the consumers’ purchasing experience hassle free.</w:t>
      </w:r>
    </w:p>
    <w:p w14:paraId="0AC96A46"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lastRenderedPageBreak/>
        <w:t>Their single interface webpage also provides the customers an organized portal. The product specification, similar product range and customer review section are available on a single page. The consumers need to have to scroll through several other pages to get other information related to it. The additional information is provided on different pages which provide a choice based option that is dependent on the individual requirement of the consumer. This single page display of content is also time efficient. This time efficient approach also helps the customers to find their required products at a fast pace (</w:t>
      </w:r>
      <w:r w:rsidRPr="00015FB9">
        <w:rPr>
          <w:rFonts w:ascii="Times New Roman" w:hAnsi="Times New Roman" w:cs="Times New Roman"/>
          <w:color w:val="222222"/>
          <w:sz w:val="28"/>
          <w:szCs w:val="28"/>
          <w:highlight w:val="white"/>
        </w:rPr>
        <w:t xml:space="preserve">Castelli </w:t>
      </w:r>
      <w:r w:rsidRPr="00015FB9">
        <w:rPr>
          <w:rFonts w:ascii="Times New Roman" w:hAnsi="Times New Roman" w:cs="Times New Roman"/>
          <w:i/>
          <w:color w:val="222222"/>
          <w:sz w:val="28"/>
          <w:szCs w:val="28"/>
          <w:highlight w:val="white"/>
        </w:rPr>
        <w:t>et al</w:t>
      </w:r>
      <w:r w:rsidRPr="00015FB9">
        <w:rPr>
          <w:rFonts w:ascii="Times New Roman" w:hAnsi="Times New Roman" w:cs="Times New Roman"/>
          <w:color w:val="222222"/>
          <w:sz w:val="28"/>
          <w:szCs w:val="28"/>
          <w:highlight w:val="white"/>
        </w:rPr>
        <w:t>., 2017)</w:t>
      </w:r>
      <w:r w:rsidRPr="00015FB9">
        <w:rPr>
          <w:rFonts w:ascii="Times New Roman" w:eastAsia="Times New Roman" w:hAnsi="Times New Roman" w:cs="Times New Roman"/>
          <w:sz w:val="28"/>
          <w:szCs w:val="28"/>
        </w:rPr>
        <w:t xml:space="preserve">. </w:t>
      </w:r>
    </w:p>
    <w:p w14:paraId="6BFEC75C"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 Amazon has almost 10 million sellers worldwide. Although the products come from such vast sources of different locations the content on the e-commerce site always appears the same. It is because all the content is managed by the source operator that is located in several countries. They also instruct all these sellers to follow certain protocols regarding the design and manufacturing of products. As the decisions are finally undertaken by the sellers it also empowers them, which subsequently motivates them to provide quality products to the consumers.</w:t>
      </w:r>
    </w:p>
    <w:p w14:paraId="2832FCA6"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The recent market structure has shifted from mass production to mass customizations. Amazon also invests substantially in their technical research and development sector in order to personalize the product range for the consumers. It enables the organization to predict the consumer purchasing behavior, based on which they provide recommendations (</w:t>
      </w:r>
      <w:r w:rsidRPr="00015FB9">
        <w:rPr>
          <w:rFonts w:ascii="Times New Roman" w:hAnsi="Times New Roman" w:cs="Times New Roman"/>
          <w:color w:val="222222"/>
          <w:sz w:val="28"/>
          <w:szCs w:val="28"/>
          <w:highlight w:val="white"/>
        </w:rPr>
        <w:t>West, 2019)</w:t>
      </w:r>
      <w:r w:rsidRPr="00015FB9">
        <w:rPr>
          <w:rFonts w:ascii="Times New Roman" w:eastAsia="Times New Roman" w:hAnsi="Times New Roman" w:cs="Times New Roman"/>
          <w:sz w:val="28"/>
          <w:szCs w:val="28"/>
        </w:rPr>
        <w:t xml:space="preserve">. It subsequently increases their sales margin as it effectively fulfills the requirements of the customer. </w:t>
      </w:r>
    </w:p>
    <w:p w14:paraId="47133942"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Their customer review section also comprises various features like product rating, personal review that also comes with images. It empowers the consumers as they have the choice to make purchasing decisions after </w:t>
      </w:r>
      <w:r w:rsidRPr="00015FB9">
        <w:rPr>
          <w:rFonts w:ascii="Times New Roman" w:eastAsia="Times New Roman" w:hAnsi="Times New Roman" w:cs="Times New Roman"/>
          <w:sz w:val="28"/>
          <w:szCs w:val="28"/>
        </w:rPr>
        <w:lastRenderedPageBreak/>
        <w:t xml:space="preserve">assessing the product review. The consumer can also rate the various customer reviews which further help another consumer to make a choice. This also helps Amazon to access the value and quality driven products and sellers that further enhances their productivity. </w:t>
      </w:r>
    </w:p>
    <w:p w14:paraId="4788615B" w14:textId="77777777" w:rsidR="00015FB9" w:rsidRPr="00015FB9" w:rsidRDefault="00015FB9" w:rsidP="00015FB9">
      <w:pPr>
        <w:pStyle w:val="Normal1"/>
        <w:numPr>
          <w:ilvl w:val="0"/>
          <w:numId w:val="24"/>
        </w:numPr>
        <w:spacing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In order to make the customer service relation more cost and time efficient they have also implemented the online ‘help’ section in their website. This easy to access portal service resolves any form of customer queries and retain their satisfaction. </w:t>
      </w:r>
    </w:p>
    <w:p w14:paraId="560BCBBB" w14:textId="77777777" w:rsidR="00015FB9" w:rsidRPr="00015FB9" w:rsidRDefault="00015FB9" w:rsidP="00015FB9">
      <w:pPr>
        <w:pStyle w:val="Normal1"/>
        <w:numPr>
          <w:ilvl w:val="0"/>
          <w:numId w:val="24"/>
        </w:numPr>
        <w:spacing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Amazon also offers a wide range of web services which can be accessed from cellular phones. This also makes the consumer experience more gratifying as it can be accessed at their convenience.       </w:t>
      </w:r>
    </w:p>
    <w:p w14:paraId="1D939F73" w14:textId="77777777" w:rsidR="00015FB9" w:rsidRPr="00015FB9" w:rsidRDefault="00015FB9" w:rsidP="00015FB9">
      <w:pPr>
        <w:pStyle w:val="Heading1"/>
        <w:rPr>
          <w:b/>
          <w:sz w:val="28"/>
          <w:szCs w:val="28"/>
        </w:rPr>
      </w:pPr>
      <w:bookmarkStart w:id="14" w:name="_Toc70182524"/>
      <w:r w:rsidRPr="00015FB9">
        <w:rPr>
          <w:sz w:val="28"/>
          <w:szCs w:val="28"/>
        </w:rPr>
        <w:t>Challenges regarding knowledge management techniques</w:t>
      </w:r>
      <w:bookmarkEnd w:id="14"/>
    </w:p>
    <w:p w14:paraId="4358C270" w14:textId="77777777" w:rsidR="00015FB9" w:rsidRPr="00015FB9" w:rsidRDefault="00015FB9" w:rsidP="00015FB9">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The knowledge management techniques of Amazon.com were primarily implemented with a consumer centric approach. In this process of conveying the right kind of message to the consumers Amazon.com also faces many kinds of challenges in the context of their internal organizational workforce and external market structure. The challenges can be witnessed to keep the employees motivated in the uncertain economic market environment which has induced by the Covid 19 virus. Amazon has millions of sellers in their supply chain who operate their business functions from the diverse locations. Conflicts can also arise as the employees possess different ideologies as influenced by their social and cultural environment (</w:t>
      </w:r>
      <w:r w:rsidRPr="00015FB9">
        <w:rPr>
          <w:rFonts w:ascii="Times New Roman" w:hAnsi="Times New Roman" w:cs="Times New Roman"/>
          <w:color w:val="222222"/>
          <w:sz w:val="28"/>
          <w:szCs w:val="28"/>
          <w:highlight w:val="white"/>
        </w:rPr>
        <w:t>Asrar-ul-Haq and Anwar, 2016)</w:t>
      </w:r>
      <w:r w:rsidRPr="00015FB9">
        <w:rPr>
          <w:rFonts w:ascii="Times New Roman" w:eastAsia="Times New Roman" w:hAnsi="Times New Roman" w:cs="Times New Roman"/>
          <w:sz w:val="28"/>
          <w:szCs w:val="28"/>
        </w:rPr>
        <w:t xml:space="preserve">. So it creates a challenge for the organization to align all their functions towards achieving a single performance objective. An effective knowledge management technique of Amazon.com is their personalization tool. Although it caters to individual specific needs, it can be perceived by other consumers as a breach of privacy. The pandemic has also shifted the consumer </w:t>
      </w:r>
      <w:r w:rsidRPr="00015FB9">
        <w:rPr>
          <w:rFonts w:ascii="Times New Roman" w:eastAsia="Times New Roman" w:hAnsi="Times New Roman" w:cs="Times New Roman"/>
          <w:sz w:val="28"/>
          <w:szCs w:val="28"/>
        </w:rPr>
        <w:lastRenderedPageBreak/>
        <w:t>preference to online consumerism which also increased the dependency on online e-commerce sites like Amazon.com (</w:t>
      </w:r>
      <w:r w:rsidRPr="00015FB9">
        <w:rPr>
          <w:rFonts w:ascii="Times New Roman" w:hAnsi="Times New Roman" w:cs="Times New Roman"/>
          <w:color w:val="222222"/>
          <w:sz w:val="28"/>
          <w:szCs w:val="28"/>
          <w:highlight w:val="white"/>
        </w:rPr>
        <w:t>Wiederhold, 2021)</w:t>
      </w:r>
      <w:r w:rsidRPr="00015FB9">
        <w:rPr>
          <w:rFonts w:ascii="Times New Roman" w:eastAsia="Times New Roman" w:hAnsi="Times New Roman" w:cs="Times New Roman"/>
          <w:sz w:val="28"/>
          <w:szCs w:val="28"/>
        </w:rPr>
        <w:t xml:space="preserve">. It has further created pressure on them with the huge influx of consumer data. It also attracts the attention of unethical hackers who use this information illegally. It creates a challenge for their knowledge management team to protect the privacy of the consumer data at one hand and on the other to provide an efficient service to them. In terms of consumer data management challenge also arises in terms of ensuring relevancy. As discussed earlier they have millions of sellers so it also becomes a challenge for them in order to share relevant information to the credible individual. There is a chance of mishandling of the information as it is accessed by a vast range of sellers. Access of valuable organizational information to the wrong person can adversely impact their profit margin.  </w:t>
      </w:r>
    </w:p>
    <w:p w14:paraId="3F281D5A" w14:textId="77777777" w:rsidR="00015FB9" w:rsidRPr="00015FB9" w:rsidRDefault="00015FB9" w:rsidP="00015FB9">
      <w:pPr>
        <w:pStyle w:val="Heading1"/>
        <w:rPr>
          <w:b/>
          <w:sz w:val="28"/>
          <w:szCs w:val="28"/>
        </w:rPr>
      </w:pPr>
      <w:bookmarkStart w:id="15" w:name="_Toc70182525"/>
      <w:r w:rsidRPr="00015FB9">
        <w:rPr>
          <w:sz w:val="28"/>
          <w:szCs w:val="28"/>
        </w:rPr>
        <w:t>Conclusions and Recommendations</w:t>
      </w:r>
      <w:bookmarkEnd w:id="15"/>
      <w:r w:rsidRPr="00015FB9">
        <w:rPr>
          <w:sz w:val="28"/>
          <w:szCs w:val="28"/>
        </w:rPr>
        <w:t xml:space="preserve"> </w:t>
      </w:r>
    </w:p>
    <w:p w14:paraId="00FAD74C" w14:textId="77777777" w:rsidR="00015FB9" w:rsidRPr="00015FB9" w:rsidRDefault="00015FB9" w:rsidP="00015FB9">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The knowledge management within a business organization involves an effective regulation and monitoring of the knowledge base associated with the respective business operations. An effective implementation of knowledge management tools enables an organization to identify, regulate and distribute valuable knowledge that enhances their business efficiency. It also aids in the strategic decision making process that ensure growth in productivity. A robust knowledge management tool enables an organization to become more time and cost efficient (</w:t>
      </w:r>
      <w:r w:rsidRPr="00015FB9">
        <w:rPr>
          <w:rFonts w:ascii="Times New Roman" w:hAnsi="Times New Roman" w:cs="Times New Roman"/>
          <w:color w:val="222222"/>
          <w:sz w:val="28"/>
          <w:szCs w:val="28"/>
          <w:highlight w:val="white"/>
        </w:rPr>
        <w:t>Dalkir, 2017)</w:t>
      </w:r>
      <w:r w:rsidRPr="00015FB9">
        <w:rPr>
          <w:rFonts w:ascii="Times New Roman" w:eastAsia="Times New Roman" w:hAnsi="Times New Roman" w:cs="Times New Roman"/>
          <w:sz w:val="28"/>
          <w:szCs w:val="28"/>
        </w:rPr>
        <w:t xml:space="preserve">. In this respect the report has provided detailed and comprehensive information regarding the knowledge management system of Amazon.com. This report has also described the knowledge management theories and models like the WIIG model, Choo sense-making KM model, SECI model and the Von Krogh and Ross model was efficiently utilized in the context of Amazon.com. All these four knowledge management models were comparatively analyzed in detail to critically evaluate the </w:t>
      </w:r>
      <w:r w:rsidRPr="00015FB9">
        <w:rPr>
          <w:rFonts w:ascii="Times New Roman" w:eastAsia="Times New Roman" w:hAnsi="Times New Roman" w:cs="Times New Roman"/>
          <w:sz w:val="28"/>
          <w:szCs w:val="28"/>
        </w:rPr>
        <w:lastRenderedPageBreak/>
        <w:t xml:space="preserve">organizational performance of Amazon.com in the context of pandemic. Finally the report has also provided detailed information regarding the knowledge management tools and techniques of Amazon.com and their implication on the organizational performance. The challenges faced by the organization in the present market scenario are also discussed in detail after assessing their internal environmental workforce. </w:t>
      </w:r>
    </w:p>
    <w:p w14:paraId="32222AAB" w14:textId="77777777" w:rsidR="00015FB9" w:rsidRPr="00015FB9" w:rsidRDefault="00015FB9" w:rsidP="00015FB9">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 xml:space="preserve">The identification of the challenges in terms of the knowledge management practices of Amazon.com has provided a scope for improvement which can further enhance their business efficiency in the near future. Given the present context of pandemic a knowledge management framework has been provided for Amazon.com below- </w:t>
      </w:r>
    </w:p>
    <w:tbl>
      <w:tblPr>
        <w:tblW w:w="5415" w:type="dxa"/>
        <w:tblBorders>
          <w:top w:val="nil"/>
          <w:left w:val="nil"/>
          <w:bottom w:val="nil"/>
          <w:right w:val="nil"/>
          <w:insideH w:val="nil"/>
          <w:insideV w:val="nil"/>
        </w:tblBorders>
        <w:tblLayout w:type="fixed"/>
        <w:tblLook w:val="0600" w:firstRow="0" w:lastRow="0" w:firstColumn="0" w:lastColumn="0" w:noHBand="1" w:noVBand="1"/>
      </w:tblPr>
      <w:tblGrid>
        <w:gridCol w:w="3960"/>
        <w:gridCol w:w="1455"/>
      </w:tblGrid>
      <w:tr w:rsidR="00015FB9" w:rsidRPr="00015FB9" w14:paraId="13519E12" w14:textId="77777777" w:rsidTr="00076160">
        <w:trPr>
          <w:trHeight w:val="1065"/>
        </w:trPr>
        <w:tc>
          <w:tcPr>
            <w:tcW w:w="39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BB477" w14:textId="77777777" w:rsidR="00015FB9" w:rsidRPr="00015FB9" w:rsidRDefault="00015FB9" w:rsidP="00076160">
            <w:pPr>
              <w:pStyle w:val="Normal1"/>
              <w:widowControl w:val="0"/>
              <w:pBdr>
                <w:top w:val="nil"/>
                <w:left w:val="nil"/>
                <w:bottom w:val="nil"/>
                <w:right w:val="nil"/>
                <w:between w:val="nil"/>
              </w:pBdr>
              <w:spacing w:line="360" w:lineRule="auto"/>
              <w:rPr>
                <w:rFonts w:ascii="Times New Roman" w:eastAsia="Times New Roman" w:hAnsi="Times New Roman" w:cs="Times New Roman"/>
                <w:b/>
                <w:sz w:val="28"/>
                <w:szCs w:val="28"/>
              </w:rPr>
            </w:pPr>
            <w:r w:rsidRPr="00015FB9">
              <w:rPr>
                <w:rFonts w:ascii="Times New Roman" w:eastAsia="Times New Roman" w:hAnsi="Times New Roman" w:cs="Times New Roman"/>
                <w:b/>
                <w:sz w:val="28"/>
                <w:szCs w:val="28"/>
              </w:rPr>
              <w:t>Knowledge management framework</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8D7367A" w14:textId="77777777" w:rsidR="00015FB9" w:rsidRPr="00015FB9" w:rsidRDefault="00015FB9" w:rsidP="00076160">
            <w:pPr>
              <w:pStyle w:val="Normal1"/>
              <w:spacing w:before="300" w:after="300" w:line="360" w:lineRule="auto"/>
              <w:rPr>
                <w:rFonts w:ascii="Times New Roman" w:eastAsia="Times New Roman" w:hAnsi="Times New Roman" w:cs="Times New Roman"/>
                <w:b/>
                <w:sz w:val="28"/>
                <w:szCs w:val="28"/>
              </w:rPr>
            </w:pPr>
            <w:r w:rsidRPr="00015FB9">
              <w:rPr>
                <w:rFonts w:ascii="Times New Roman" w:eastAsia="Times New Roman" w:hAnsi="Times New Roman" w:cs="Times New Roman"/>
                <w:b/>
                <w:sz w:val="28"/>
                <w:szCs w:val="28"/>
              </w:rPr>
              <w:t>Timeline</w:t>
            </w:r>
          </w:p>
        </w:tc>
      </w:tr>
      <w:tr w:rsidR="00015FB9" w:rsidRPr="00015FB9" w14:paraId="060E7825" w14:textId="77777777" w:rsidTr="00076160">
        <w:trPr>
          <w:trHeight w:val="1065"/>
        </w:trPr>
        <w:tc>
          <w:tcPr>
            <w:tcW w:w="3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29D169"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Training programmes</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08537DD1"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May, 2021</w:t>
            </w:r>
          </w:p>
        </w:tc>
      </w:tr>
      <w:tr w:rsidR="00015FB9" w:rsidRPr="00015FB9" w14:paraId="3A5B960C" w14:textId="77777777" w:rsidTr="00076160">
        <w:trPr>
          <w:trHeight w:val="1065"/>
        </w:trPr>
        <w:tc>
          <w:tcPr>
            <w:tcW w:w="3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423E646"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Transparent communication channel</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20460C89"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June, 2021</w:t>
            </w:r>
          </w:p>
        </w:tc>
      </w:tr>
      <w:tr w:rsidR="00015FB9" w:rsidRPr="00015FB9" w14:paraId="70486495" w14:textId="77777777" w:rsidTr="00076160">
        <w:trPr>
          <w:trHeight w:val="1065"/>
        </w:trPr>
        <w:tc>
          <w:tcPr>
            <w:tcW w:w="3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981FA0"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Management of knowledge assets</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5023216"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July 2021</w:t>
            </w:r>
          </w:p>
        </w:tc>
      </w:tr>
      <w:tr w:rsidR="00015FB9" w:rsidRPr="00015FB9" w14:paraId="6019DACC" w14:textId="77777777" w:rsidTr="00076160">
        <w:trPr>
          <w:trHeight w:val="1065"/>
        </w:trPr>
        <w:tc>
          <w:tcPr>
            <w:tcW w:w="396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447AC3B"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Technological intervention</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6CA70FE6" w14:textId="77777777" w:rsidR="00015FB9" w:rsidRPr="00015FB9" w:rsidRDefault="00015FB9" w:rsidP="00076160">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t>August 2021</w:t>
            </w:r>
          </w:p>
        </w:tc>
      </w:tr>
    </w:tbl>
    <w:p w14:paraId="5AEBA1D8" w14:textId="77777777" w:rsidR="00015FB9" w:rsidRPr="00015FB9" w:rsidRDefault="00015FB9" w:rsidP="00015FB9">
      <w:pPr>
        <w:pStyle w:val="Normal1"/>
        <w:spacing w:before="300" w:after="300" w:line="360" w:lineRule="auto"/>
        <w:jc w:val="both"/>
        <w:rPr>
          <w:rFonts w:ascii="Times New Roman" w:eastAsia="Times New Roman" w:hAnsi="Times New Roman" w:cs="Times New Roman"/>
          <w:sz w:val="28"/>
          <w:szCs w:val="28"/>
        </w:rPr>
      </w:pPr>
      <w:r w:rsidRPr="00015FB9">
        <w:rPr>
          <w:rFonts w:ascii="Times New Roman" w:eastAsia="Times New Roman" w:hAnsi="Times New Roman" w:cs="Times New Roman"/>
          <w:sz w:val="28"/>
          <w:szCs w:val="28"/>
        </w:rPr>
        <w:lastRenderedPageBreak/>
        <w:t>This four month basis knowledge management framework can help Amazon.com to gain competitive advantage and sustain in the market environment for a longer period of time. It will help them to effectively provide training programmes to their employees regarding the changing market structure of Covid 19 induced pandemic. It will enable the employees to provide quality and value driven products and service to the consumers. A transparent communication channel will help in retaining valuable information within the organization (</w:t>
      </w:r>
      <w:r w:rsidRPr="00015FB9">
        <w:rPr>
          <w:rFonts w:ascii="Times New Roman" w:hAnsi="Times New Roman" w:cs="Times New Roman"/>
          <w:color w:val="222222"/>
          <w:sz w:val="28"/>
          <w:szCs w:val="28"/>
          <w:highlight w:val="white"/>
        </w:rPr>
        <w:t xml:space="preserve">Hislop </w:t>
      </w:r>
      <w:r w:rsidRPr="00015FB9">
        <w:rPr>
          <w:rFonts w:ascii="Times New Roman" w:hAnsi="Times New Roman" w:cs="Times New Roman"/>
          <w:i/>
          <w:color w:val="222222"/>
          <w:sz w:val="28"/>
          <w:szCs w:val="28"/>
          <w:highlight w:val="white"/>
        </w:rPr>
        <w:t>et al</w:t>
      </w:r>
      <w:r w:rsidRPr="00015FB9">
        <w:rPr>
          <w:rFonts w:ascii="Times New Roman" w:hAnsi="Times New Roman" w:cs="Times New Roman"/>
          <w:color w:val="222222"/>
          <w:sz w:val="28"/>
          <w:szCs w:val="28"/>
          <w:highlight w:val="white"/>
        </w:rPr>
        <w:t>., 2018)</w:t>
      </w:r>
      <w:r w:rsidRPr="00015FB9">
        <w:rPr>
          <w:rFonts w:ascii="Times New Roman" w:eastAsia="Times New Roman" w:hAnsi="Times New Roman" w:cs="Times New Roman"/>
          <w:sz w:val="28"/>
          <w:szCs w:val="28"/>
        </w:rPr>
        <w:t>. It will help them to regulate the functions of their vast number of sellers and their business operations. It will also enable customer satisfaction by catering to their present needs and preferences. In terms of protecting the privacy of the consumer data they can offer the consumers a choice to access their purchasing history. In terms of protection of user data from unethical hackers they can invest more in their technological research and development sector to develop a robust security system to avoid any form of illegal breach (</w:t>
      </w:r>
      <w:r w:rsidRPr="00015FB9">
        <w:rPr>
          <w:rFonts w:ascii="Times New Roman" w:hAnsi="Times New Roman" w:cs="Times New Roman"/>
          <w:color w:val="222222"/>
          <w:sz w:val="28"/>
          <w:szCs w:val="28"/>
          <w:highlight w:val="white"/>
        </w:rPr>
        <w:t>Brough and Martin, 2021)</w:t>
      </w:r>
      <w:r w:rsidRPr="00015FB9">
        <w:rPr>
          <w:rFonts w:ascii="Times New Roman" w:eastAsia="Times New Roman" w:hAnsi="Times New Roman" w:cs="Times New Roman"/>
          <w:sz w:val="28"/>
          <w:szCs w:val="28"/>
        </w:rPr>
        <w:t>. Thus all suggestions can help Amazon.com to operate their business functions efficiently in the context of Covid 19 induced pandemic.</w:t>
      </w:r>
    </w:p>
    <w:p w14:paraId="1CACBE3A" w14:textId="77777777" w:rsidR="00015FB9" w:rsidRPr="00015FB9" w:rsidRDefault="00015FB9" w:rsidP="00015FB9">
      <w:pPr>
        <w:pStyle w:val="Heading1"/>
        <w:rPr>
          <w:b/>
          <w:sz w:val="28"/>
          <w:szCs w:val="28"/>
        </w:rPr>
      </w:pPr>
    </w:p>
    <w:p w14:paraId="2A0A79FC" w14:textId="77777777" w:rsidR="00015FB9" w:rsidRPr="00015FB9" w:rsidRDefault="00015FB9" w:rsidP="00015FB9">
      <w:pPr>
        <w:pStyle w:val="Heading1"/>
        <w:rPr>
          <w:b/>
          <w:sz w:val="28"/>
          <w:szCs w:val="28"/>
        </w:rPr>
      </w:pPr>
    </w:p>
    <w:p w14:paraId="6EF673E3" w14:textId="77777777" w:rsidR="00015FB9" w:rsidRPr="00015FB9" w:rsidRDefault="00015FB9" w:rsidP="00015FB9">
      <w:pPr>
        <w:pStyle w:val="Heading1"/>
        <w:rPr>
          <w:b/>
          <w:sz w:val="28"/>
          <w:szCs w:val="28"/>
        </w:rPr>
      </w:pPr>
    </w:p>
    <w:p w14:paraId="7FC8C645" w14:textId="77777777" w:rsidR="00015FB9" w:rsidRPr="00015FB9" w:rsidRDefault="00015FB9" w:rsidP="00015FB9">
      <w:pPr>
        <w:spacing w:after="200" w:line="276" w:lineRule="auto"/>
        <w:rPr>
          <w:rFonts w:eastAsiaTheme="majorEastAsia" w:cs="Times New Roman"/>
          <w:b/>
          <w:bCs/>
          <w:color w:val="000000"/>
          <w:sz w:val="28"/>
          <w:szCs w:val="28"/>
        </w:rPr>
      </w:pPr>
      <w:r w:rsidRPr="00015FB9">
        <w:rPr>
          <w:rFonts w:cs="Times New Roman"/>
          <w:sz w:val="28"/>
          <w:szCs w:val="28"/>
        </w:rPr>
        <w:br w:type="page"/>
      </w:r>
    </w:p>
    <w:p w14:paraId="546B3A2E" w14:textId="77777777" w:rsidR="00015FB9" w:rsidRPr="00015FB9" w:rsidRDefault="00015FB9" w:rsidP="00015FB9">
      <w:pPr>
        <w:pStyle w:val="Heading1"/>
        <w:rPr>
          <w:b/>
          <w:sz w:val="28"/>
          <w:szCs w:val="28"/>
        </w:rPr>
      </w:pPr>
      <w:bookmarkStart w:id="16" w:name="_Toc70182526"/>
      <w:r w:rsidRPr="00015FB9">
        <w:rPr>
          <w:sz w:val="28"/>
          <w:szCs w:val="28"/>
        </w:rPr>
        <w:lastRenderedPageBreak/>
        <w:t>References</w:t>
      </w:r>
      <w:bookmarkEnd w:id="16"/>
    </w:p>
    <w:p w14:paraId="30A3CCF4"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 xml:space="preserve">  Abubakar, A.M., Elrehail, H., Alatailat, M.A. and Elçi, A., (2019). Knowledge management, decision-making style and organizational performance. </w:t>
      </w:r>
      <w:r w:rsidRPr="00015FB9">
        <w:rPr>
          <w:rFonts w:cs="Times New Roman"/>
          <w:i/>
          <w:iCs/>
          <w:sz w:val="28"/>
          <w:szCs w:val="28"/>
        </w:rPr>
        <w:t>Journal of Innovation &amp; Knowledge</w:t>
      </w:r>
      <w:r w:rsidRPr="00015FB9">
        <w:rPr>
          <w:rFonts w:cs="Times New Roman"/>
          <w:sz w:val="28"/>
          <w:szCs w:val="28"/>
        </w:rPr>
        <w:t>, </w:t>
      </w:r>
      <w:r w:rsidRPr="00015FB9">
        <w:rPr>
          <w:rFonts w:cs="Times New Roman"/>
          <w:i/>
          <w:iCs/>
          <w:sz w:val="28"/>
          <w:szCs w:val="28"/>
        </w:rPr>
        <w:t>4</w:t>
      </w:r>
      <w:r w:rsidRPr="00015FB9">
        <w:rPr>
          <w:rFonts w:cs="Times New Roman"/>
          <w:sz w:val="28"/>
          <w:szCs w:val="28"/>
        </w:rPr>
        <w:t>(2), pp.104-114.</w:t>
      </w:r>
    </w:p>
    <w:p w14:paraId="16FA891B"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Asrar-ul-Haq, M. and Anwar, S., (2016). A systematic review of knowledge management and knowledge sharing: Trends, issues, and challenges. </w:t>
      </w:r>
      <w:r w:rsidRPr="00015FB9">
        <w:rPr>
          <w:rFonts w:ascii="Times New Roman" w:hAnsi="Times New Roman" w:cs="Times New Roman"/>
          <w:i/>
          <w:color w:val="222222"/>
          <w:sz w:val="28"/>
          <w:szCs w:val="28"/>
          <w:highlight w:val="white"/>
        </w:rPr>
        <w:t>Cogent Business &amp; Management</w:t>
      </w:r>
      <w:r w:rsidRPr="00015FB9">
        <w:rPr>
          <w:rFonts w:ascii="Times New Roman" w:hAnsi="Times New Roman" w:cs="Times New Roman"/>
          <w:color w:val="222222"/>
          <w:sz w:val="28"/>
          <w:szCs w:val="28"/>
          <w:highlight w:val="white"/>
        </w:rPr>
        <w:t xml:space="preserve">, </w:t>
      </w:r>
      <w:r w:rsidRPr="00015FB9">
        <w:rPr>
          <w:rFonts w:ascii="Times New Roman" w:hAnsi="Times New Roman" w:cs="Times New Roman"/>
          <w:i/>
          <w:color w:val="222222"/>
          <w:sz w:val="28"/>
          <w:szCs w:val="28"/>
          <w:highlight w:val="white"/>
        </w:rPr>
        <w:t>3</w:t>
      </w:r>
      <w:r w:rsidRPr="00015FB9">
        <w:rPr>
          <w:rFonts w:ascii="Times New Roman" w:hAnsi="Times New Roman" w:cs="Times New Roman"/>
          <w:color w:val="222222"/>
          <w:sz w:val="28"/>
          <w:szCs w:val="28"/>
          <w:highlight w:val="white"/>
        </w:rPr>
        <w:t>(1), p.1127744.</w:t>
      </w:r>
    </w:p>
    <w:p w14:paraId="246A89D5"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Ballam, L., (2021). </w:t>
      </w:r>
      <w:r w:rsidRPr="00015FB9">
        <w:rPr>
          <w:rFonts w:cs="Times New Roman"/>
          <w:i/>
          <w:iCs/>
          <w:sz w:val="28"/>
          <w:szCs w:val="28"/>
        </w:rPr>
        <w:t>The Importance of Customer Knowledge Management</w:t>
      </w:r>
      <w:r w:rsidRPr="00015FB9">
        <w:rPr>
          <w:rFonts w:cs="Times New Roman"/>
          <w:sz w:val="28"/>
          <w:szCs w:val="28"/>
        </w:rPr>
        <w:t>. [online] Teamsupport.com. Available at: &lt;https://www.teamsupport.com/blog/knowledge-management-improves-customer-support#:~:text=Knowledge%20management%20is%20an%20important,to%20help%20themselves%20as%20well.&gt; [Accessed 24 April 2021].</w:t>
      </w:r>
    </w:p>
    <w:p w14:paraId="26366CA0"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Becerra-Fernandez, I. and Sabherwal, R., (2014). </w:t>
      </w:r>
      <w:r w:rsidRPr="00015FB9">
        <w:rPr>
          <w:rFonts w:cs="Times New Roman"/>
          <w:i/>
          <w:iCs/>
          <w:sz w:val="28"/>
          <w:szCs w:val="28"/>
        </w:rPr>
        <w:t>Knowledge management: Systems and processes</w:t>
      </w:r>
      <w:r w:rsidRPr="00015FB9">
        <w:rPr>
          <w:rFonts w:cs="Times New Roman"/>
          <w:sz w:val="28"/>
          <w:szCs w:val="28"/>
        </w:rPr>
        <w:t>. Routledge.</w:t>
      </w:r>
    </w:p>
    <w:p w14:paraId="10F1EB1A"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Brough, A.R. and Martin, K.D., (2021). Consumer privacy during (and after) the COVID-19 pandemic. </w:t>
      </w:r>
      <w:r w:rsidRPr="00015FB9">
        <w:rPr>
          <w:rFonts w:ascii="Times New Roman" w:hAnsi="Times New Roman" w:cs="Times New Roman"/>
          <w:i/>
          <w:color w:val="222222"/>
          <w:sz w:val="28"/>
          <w:szCs w:val="28"/>
          <w:highlight w:val="white"/>
        </w:rPr>
        <w:t>Journal of Public Policy &amp; Marketing</w:t>
      </w:r>
      <w:r w:rsidRPr="00015FB9">
        <w:rPr>
          <w:rFonts w:ascii="Times New Roman" w:hAnsi="Times New Roman" w:cs="Times New Roman"/>
          <w:color w:val="222222"/>
          <w:sz w:val="28"/>
          <w:szCs w:val="28"/>
          <w:highlight w:val="white"/>
        </w:rPr>
        <w:t xml:space="preserve">, </w:t>
      </w:r>
      <w:r w:rsidRPr="00015FB9">
        <w:rPr>
          <w:rFonts w:ascii="Times New Roman" w:hAnsi="Times New Roman" w:cs="Times New Roman"/>
          <w:i/>
          <w:color w:val="222222"/>
          <w:sz w:val="28"/>
          <w:szCs w:val="28"/>
          <w:highlight w:val="white"/>
        </w:rPr>
        <w:t>40</w:t>
      </w:r>
      <w:r w:rsidRPr="00015FB9">
        <w:rPr>
          <w:rFonts w:ascii="Times New Roman" w:hAnsi="Times New Roman" w:cs="Times New Roman"/>
          <w:color w:val="222222"/>
          <w:sz w:val="28"/>
          <w:szCs w:val="28"/>
          <w:highlight w:val="white"/>
        </w:rPr>
        <w:t>(1), pp.108-110.</w:t>
      </w:r>
    </w:p>
    <w:p w14:paraId="2BD50808"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Castelli, M., Manzoni, L., Vanneschi, L. and Popovič, A., (2017). An expert system for extracting knowledge from customers’ reviews: The case of Amazon. com, Inc. </w:t>
      </w:r>
      <w:r w:rsidRPr="00015FB9">
        <w:rPr>
          <w:rFonts w:ascii="Times New Roman" w:hAnsi="Times New Roman" w:cs="Times New Roman"/>
          <w:i/>
          <w:color w:val="222222"/>
          <w:sz w:val="28"/>
          <w:szCs w:val="28"/>
          <w:highlight w:val="white"/>
        </w:rPr>
        <w:t>Expert Systems with Applications</w:t>
      </w:r>
      <w:r w:rsidRPr="00015FB9">
        <w:rPr>
          <w:rFonts w:ascii="Times New Roman" w:hAnsi="Times New Roman" w:cs="Times New Roman"/>
          <w:color w:val="222222"/>
          <w:sz w:val="28"/>
          <w:szCs w:val="28"/>
          <w:highlight w:val="white"/>
        </w:rPr>
        <w:t xml:space="preserve">, </w:t>
      </w:r>
      <w:r w:rsidRPr="00015FB9">
        <w:rPr>
          <w:rFonts w:ascii="Times New Roman" w:hAnsi="Times New Roman" w:cs="Times New Roman"/>
          <w:i/>
          <w:color w:val="222222"/>
          <w:sz w:val="28"/>
          <w:szCs w:val="28"/>
          <w:highlight w:val="white"/>
        </w:rPr>
        <w:t>84</w:t>
      </w:r>
      <w:r w:rsidRPr="00015FB9">
        <w:rPr>
          <w:rFonts w:ascii="Times New Roman" w:hAnsi="Times New Roman" w:cs="Times New Roman"/>
          <w:color w:val="222222"/>
          <w:sz w:val="28"/>
          <w:szCs w:val="28"/>
          <w:highlight w:val="white"/>
        </w:rPr>
        <w:t>, pp.117-126.</w:t>
      </w:r>
    </w:p>
    <w:p w14:paraId="26A1EE9A"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Dalkir, K., (2017). </w:t>
      </w:r>
      <w:r w:rsidRPr="00015FB9">
        <w:rPr>
          <w:rFonts w:ascii="Times New Roman" w:hAnsi="Times New Roman" w:cs="Times New Roman"/>
          <w:i/>
          <w:color w:val="222222"/>
          <w:sz w:val="28"/>
          <w:szCs w:val="28"/>
          <w:highlight w:val="white"/>
        </w:rPr>
        <w:t>Knowledge management in theory and practice</w:t>
      </w:r>
      <w:r w:rsidRPr="00015FB9">
        <w:rPr>
          <w:rFonts w:ascii="Times New Roman" w:hAnsi="Times New Roman" w:cs="Times New Roman"/>
          <w:color w:val="222222"/>
          <w:sz w:val="28"/>
          <w:szCs w:val="28"/>
          <w:highlight w:val="white"/>
        </w:rPr>
        <w:t>. MIT press.</w:t>
      </w:r>
    </w:p>
    <w:p w14:paraId="2D4B5FAA"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Dalkir, K., (2017). </w:t>
      </w:r>
      <w:r w:rsidRPr="00015FB9">
        <w:rPr>
          <w:rFonts w:cs="Times New Roman"/>
          <w:i/>
          <w:iCs/>
          <w:sz w:val="28"/>
          <w:szCs w:val="28"/>
        </w:rPr>
        <w:t>Knowledge management in theory and practice</w:t>
      </w:r>
      <w:r w:rsidRPr="00015FB9">
        <w:rPr>
          <w:rFonts w:cs="Times New Roman"/>
          <w:sz w:val="28"/>
          <w:szCs w:val="28"/>
        </w:rPr>
        <w:t>. MIT press.</w:t>
      </w:r>
    </w:p>
    <w:p w14:paraId="3FA1CECE"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Evans, M., Dalkir, K. and Bidian, C., (2015). A holistic view of the knowledge life cycle: the knowledge management cycle (KMC) model. </w:t>
      </w:r>
      <w:r w:rsidRPr="00015FB9">
        <w:rPr>
          <w:rFonts w:cs="Times New Roman"/>
          <w:i/>
          <w:iCs/>
          <w:sz w:val="28"/>
          <w:szCs w:val="28"/>
        </w:rPr>
        <w:t>The Electronic Journal of Knowledge Management</w:t>
      </w:r>
      <w:r w:rsidRPr="00015FB9">
        <w:rPr>
          <w:rFonts w:cs="Times New Roman"/>
          <w:sz w:val="28"/>
          <w:szCs w:val="28"/>
        </w:rPr>
        <w:t>, </w:t>
      </w:r>
      <w:r w:rsidRPr="00015FB9">
        <w:rPr>
          <w:rFonts w:cs="Times New Roman"/>
          <w:i/>
          <w:iCs/>
          <w:sz w:val="28"/>
          <w:szCs w:val="28"/>
        </w:rPr>
        <w:t>12</w:t>
      </w:r>
      <w:r w:rsidRPr="00015FB9">
        <w:rPr>
          <w:rFonts w:cs="Times New Roman"/>
          <w:sz w:val="28"/>
          <w:szCs w:val="28"/>
        </w:rPr>
        <w:t>(1), p.47.</w:t>
      </w:r>
    </w:p>
    <w:p w14:paraId="3D878AB4"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lastRenderedPageBreak/>
        <w:t>FARFAN, B., (2019). </w:t>
      </w:r>
      <w:r w:rsidRPr="00015FB9">
        <w:rPr>
          <w:rFonts w:cs="Times New Roman"/>
          <w:i/>
          <w:iCs/>
          <w:sz w:val="28"/>
          <w:szCs w:val="28"/>
        </w:rPr>
        <w:t>Amazon's Mission Statement</w:t>
      </w:r>
      <w:r w:rsidRPr="00015FB9">
        <w:rPr>
          <w:rFonts w:cs="Times New Roman"/>
          <w:sz w:val="28"/>
          <w:szCs w:val="28"/>
        </w:rPr>
        <w:t>. [online] The Balance Everyday. Available at: &lt;https://www.thebalanceeveryday.com/amazon-mission-statement-4068548&gt; [Accessed 24 April 2021].</w:t>
      </w:r>
    </w:p>
    <w:p w14:paraId="13E0FB60"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Farnese, M.L., Barbieri, B., Chirumbolo, A. and Patriotta, G., (2019). Managing knowledge in organizations: A Nonaka’s SECI model operationalization. </w:t>
      </w:r>
      <w:r w:rsidRPr="00015FB9">
        <w:rPr>
          <w:rFonts w:cs="Times New Roman"/>
          <w:i/>
          <w:iCs/>
          <w:sz w:val="28"/>
          <w:szCs w:val="28"/>
        </w:rPr>
        <w:t>Frontiers in psychology</w:t>
      </w:r>
      <w:r w:rsidRPr="00015FB9">
        <w:rPr>
          <w:rFonts w:cs="Times New Roman"/>
          <w:sz w:val="28"/>
          <w:szCs w:val="28"/>
        </w:rPr>
        <w:t>, </w:t>
      </w:r>
      <w:r w:rsidRPr="00015FB9">
        <w:rPr>
          <w:rFonts w:cs="Times New Roman"/>
          <w:i/>
          <w:iCs/>
          <w:sz w:val="28"/>
          <w:szCs w:val="28"/>
        </w:rPr>
        <w:t>10</w:t>
      </w:r>
      <w:r w:rsidRPr="00015FB9">
        <w:rPr>
          <w:rFonts w:cs="Times New Roman"/>
          <w:sz w:val="28"/>
          <w:szCs w:val="28"/>
        </w:rPr>
        <w:t>, p.2730.</w:t>
      </w:r>
    </w:p>
    <w:p w14:paraId="39185F80"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Gewirtz, D., (2016). </w:t>
      </w:r>
      <w:r w:rsidRPr="00015FB9">
        <w:rPr>
          <w:rFonts w:cs="Times New Roman"/>
          <w:i/>
          <w:iCs/>
          <w:sz w:val="28"/>
          <w:szCs w:val="28"/>
        </w:rPr>
        <w:t>Why Amazon is the king of innovation: Online retail mastery | ZDNet</w:t>
      </w:r>
      <w:r w:rsidRPr="00015FB9">
        <w:rPr>
          <w:rFonts w:cs="Times New Roman"/>
          <w:sz w:val="28"/>
          <w:szCs w:val="28"/>
        </w:rPr>
        <w:t>. [online] ZDNet. Available at: &lt;https://www.zdnet.com/article/why-amazon-is-the-king-of-innovation-the-store-stars/&gt; [Accessed 24 April 2021].</w:t>
      </w:r>
    </w:p>
    <w:p w14:paraId="7714923B"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Greene, J., (2021). </w:t>
      </w:r>
      <w:r w:rsidRPr="00015FB9">
        <w:rPr>
          <w:rFonts w:cs="Times New Roman"/>
          <w:i/>
          <w:iCs/>
          <w:sz w:val="28"/>
          <w:szCs w:val="28"/>
        </w:rPr>
        <w:t>What is knowledge management, and why is it important? · atSpoke</w:t>
      </w:r>
      <w:r w:rsidRPr="00015FB9">
        <w:rPr>
          <w:rFonts w:cs="Times New Roman"/>
          <w:sz w:val="28"/>
          <w:szCs w:val="28"/>
        </w:rPr>
        <w:t>. [online] atSpoke. Available at: &lt;https://www.atspoke.com/blog/knowledge-management/knowledge-management-importance/&gt; [Accessed 24 April 2021].</w:t>
      </w:r>
    </w:p>
    <w:p w14:paraId="6B3ACE61"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Hebibi, L., Raimi, N. and Milićićević, R., (2019). Knowledge management and the importance of knowledge management for the organization's performance. </w:t>
      </w:r>
      <w:r w:rsidRPr="00015FB9">
        <w:rPr>
          <w:rFonts w:cs="Times New Roman"/>
          <w:i/>
          <w:iCs/>
          <w:sz w:val="28"/>
          <w:szCs w:val="28"/>
        </w:rPr>
        <w:t>Ekonomika</w:t>
      </w:r>
      <w:r w:rsidRPr="00015FB9">
        <w:rPr>
          <w:rFonts w:cs="Times New Roman"/>
          <w:sz w:val="28"/>
          <w:szCs w:val="28"/>
        </w:rPr>
        <w:t>, </w:t>
      </w:r>
      <w:r w:rsidRPr="00015FB9">
        <w:rPr>
          <w:rFonts w:cs="Times New Roman"/>
          <w:i/>
          <w:iCs/>
          <w:sz w:val="28"/>
          <w:szCs w:val="28"/>
        </w:rPr>
        <w:t>65</w:t>
      </w:r>
      <w:r w:rsidRPr="00015FB9">
        <w:rPr>
          <w:rFonts w:cs="Times New Roman"/>
          <w:sz w:val="28"/>
          <w:szCs w:val="28"/>
        </w:rPr>
        <w:t>(1), pp.117-126.</w:t>
      </w:r>
    </w:p>
    <w:p w14:paraId="4A0C3D46"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Hislop, D., Bosua, R. and Helms, R., (2018). </w:t>
      </w:r>
      <w:r w:rsidRPr="00015FB9">
        <w:rPr>
          <w:rFonts w:ascii="Times New Roman" w:hAnsi="Times New Roman" w:cs="Times New Roman"/>
          <w:i/>
          <w:color w:val="222222"/>
          <w:sz w:val="28"/>
          <w:szCs w:val="28"/>
          <w:highlight w:val="white"/>
        </w:rPr>
        <w:t>Knowledge management in organizations: A critical introduction</w:t>
      </w:r>
      <w:r w:rsidRPr="00015FB9">
        <w:rPr>
          <w:rFonts w:ascii="Times New Roman" w:hAnsi="Times New Roman" w:cs="Times New Roman"/>
          <w:color w:val="222222"/>
          <w:sz w:val="28"/>
          <w:szCs w:val="28"/>
          <w:highlight w:val="white"/>
        </w:rPr>
        <w:t>. Oxford university press.</w:t>
      </w:r>
    </w:p>
    <w:p w14:paraId="52977EC5"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Hislop, D., Bosua, R. and Helms, R., (2018). </w:t>
      </w:r>
      <w:r w:rsidRPr="00015FB9">
        <w:rPr>
          <w:rFonts w:cs="Times New Roman"/>
          <w:i/>
          <w:iCs/>
          <w:sz w:val="28"/>
          <w:szCs w:val="28"/>
        </w:rPr>
        <w:t>Knowledge management in organizations: A critical introduction</w:t>
      </w:r>
      <w:r w:rsidRPr="00015FB9">
        <w:rPr>
          <w:rFonts w:cs="Times New Roman"/>
          <w:sz w:val="28"/>
          <w:szCs w:val="28"/>
        </w:rPr>
        <w:t>. Oxford university press.</w:t>
      </w:r>
    </w:p>
    <w:p w14:paraId="18E72B54"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Kimble, C., (2013). Knowledge management, codification and tacit knowledge. </w:t>
      </w:r>
      <w:r w:rsidRPr="00015FB9">
        <w:rPr>
          <w:rFonts w:cs="Times New Roman"/>
          <w:i/>
          <w:iCs/>
          <w:sz w:val="28"/>
          <w:szCs w:val="28"/>
        </w:rPr>
        <w:t>Information Research</w:t>
      </w:r>
      <w:r w:rsidRPr="00015FB9">
        <w:rPr>
          <w:rFonts w:cs="Times New Roman"/>
          <w:sz w:val="28"/>
          <w:szCs w:val="28"/>
        </w:rPr>
        <w:t>, </w:t>
      </w:r>
      <w:r w:rsidRPr="00015FB9">
        <w:rPr>
          <w:rFonts w:cs="Times New Roman"/>
          <w:i/>
          <w:iCs/>
          <w:sz w:val="28"/>
          <w:szCs w:val="28"/>
        </w:rPr>
        <w:t>18</w:t>
      </w:r>
      <w:r w:rsidRPr="00015FB9">
        <w:rPr>
          <w:rFonts w:cs="Times New Roman"/>
          <w:sz w:val="28"/>
          <w:szCs w:val="28"/>
        </w:rPr>
        <w:t>(2).</w:t>
      </w:r>
    </w:p>
    <w:p w14:paraId="7775EE3C"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Mankin, L., (2017). </w:t>
      </w:r>
      <w:r w:rsidRPr="00015FB9">
        <w:rPr>
          <w:rFonts w:cs="Times New Roman"/>
          <w:i/>
          <w:iCs/>
          <w:sz w:val="28"/>
          <w:szCs w:val="28"/>
        </w:rPr>
        <w:t>The Competitive Advantage of the Right Knowledge Management Solution | Bloomfire</w:t>
      </w:r>
      <w:r w:rsidRPr="00015FB9">
        <w:rPr>
          <w:rFonts w:cs="Times New Roman"/>
          <w:sz w:val="28"/>
          <w:szCs w:val="28"/>
        </w:rPr>
        <w:t>. [online] Bloomfire. Available at: &lt;https://bloomfire.com/blog/competitive-advantage-right-knowledge-management-solution/#:~:text=Simply%20put%2C%20knowledge%20management%20allows,p</w:t>
      </w:r>
      <w:r w:rsidRPr="00015FB9">
        <w:rPr>
          <w:rFonts w:cs="Times New Roman"/>
          <w:sz w:val="28"/>
          <w:szCs w:val="28"/>
        </w:rPr>
        <w:lastRenderedPageBreak/>
        <w:t>eople%20at%20the%20right%20time.&amp;text=The%20right%20strategy%20sustains%20organizational,the%20competition%20at%20all%20times.&gt; [Accessed 24 April 2021].</w:t>
      </w:r>
    </w:p>
    <w:p w14:paraId="024160E6"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Mohajan, H., (2017). The impact of knowledge management models for the development of organizations.</w:t>
      </w:r>
    </w:p>
    <w:p w14:paraId="212EF6A7"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Natek, S. and Zwilling, M., (2016), May. Knowledge management systems support SECI model of knowledge-creating process. In </w:t>
      </w:r>
      <w:r w:rsidRPr="00015FB9">
        <w:rPr>
          <w:rFonts w:cs="Times New Roman"/>
          <w:i/>
          <w:iCs/>
          <w:sz w:val="28"/>
          <w:szCs w:val="28"/>
        </w:rPr>
        <w:t>Joint International Conference</w:t>
      </w:r>
      <w:r w:rsidRPr="00015FB9">
        <w:rPr>
          <w:rFonts w:cs="Times New Roman"/>
          <w:sz w:val="28"/>
          <w:szCs w:val="28"/>
        </w:rPr>
        <w:t> (pp. 1123-1131).</w:t>
      </w:r>
    </w:p>
    <w:p w14:paraId="21B926C2"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Palmer, A., (2020). </w:t>
      </w:r>
      <w:r w:rsidRPr="00015FB9">
        <w:rPr>
          <w:rFonts w:cs="Times New Roman"/>
          <w:i/>
          <w:iCs/>
          <w:sz w:val="28"/>
          <w:szCs w:val="28"/>
        </w:rPr>
        <w:t>How Amazon managed the coronavirus crisis and came out stronger</w:t>
      </w:r>
      <w:r w:rsidRPr="00015FB9">
        <w:rPr>
          <w:rFonts w:cs="Times New Roman"/>
          <w:sz w:val="28"/>
          <w:szCs w:val="28"/>
        </w:rPr>
        <w:t>. [online] CNBC. Available at: &lt;https://www.cnbc.com/2020/09/29/how-amazon-managed-the-coronavirus-crisis-and-came-out-stronger.html&gt; [Accessed 24 April 2021].</w:t>
      </w:r>
    </w:p>
    <w:p w14:paraId="5710B2E6"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riehl, v., (2021). </w:t>
      </w:r>
      <w:r w:rsidRPr="00015FB9">
        <w:rPr>
          <w:rFonts w:cs="Times New Roman"/>
          <w:i/>
          <w:iCs/>
          <w:sz w:val="28"/>
          <w:szCs w:val="28"/>
        </w:rPr>
        <w:t>How Knowledge Management Improves Customer Relations</w:t>
      </w:r>
      <w:r w:rsidRPr="00015FB9">
        <w:rPr>
          <w:rFonts w:cs="Times New Roman"/>
          <w:sz w:val="28"/>
          <w:szCs w:val="28"/>
        </w:rPr>
        <w:t>. [online] MyFeelBack: Turn customer feedback into business opportunities. Available at: &lt;https://www.myfeelback.com/en/blog/knowledge-management-improves-customer-relations&gt; [Accessed 24 April 2021].</w:t>
      </w:r>
    </w:p>
    <w:p w14:paraId="36ABF3E7"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sell.amazon, (2021). </w:t>
      </w:r>
      <w:r w:rsidRPr="00015FB9">
        <w:rPr>
          <w:rFonts w:cs="Times New Roman"/>
          <w:i/>
          <w:iCs/>
          <w:sz w:val="28"/>
          <w:szCs w:val="28"/>
        </w:rPr>
        <w:t>Amazon Global Selling| Benefits of global selling</w:t>
      </w:r>
      <w:r w:rsidRPr="00015FB9">
        <w:rPr>
          <w:rFonts w:cs="Times New Roman"/>
          <w:sz w:val="28"/>
          <w:szCs w:val="28"/>
        </w:rPr>
        <w:t>. [online] https://sell.amazon.in/grow-your-business/amazon-global-selling.html. Available at: &lt;https://sell.amazon.in/grow-your-business/amazon-global-selling.html&gt; [Accessed 24 April 2021].</w:t>
      </w:r>
    </w:p>
    <w:p w14:paraId="7DB8B04B"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Smith, B. and Linden, G., (2017). Two decades of recommender systems at Amazon. com. </w:t>
      </w:r>
      <w:r w:rsidRPr="00015FB9">
        <w:rPr>
          <w:rFonts w:ascii="Times New Roman" w:hAnsi="Times New Roman" w:cs="Times New Roman"/>
          <w:i/>
          <w:color w:val="222222"/>
          <w:sz w:val="28"/>
          <w:szCs w:val="28"/>
          <w:highlight w:val="white"/>
        </w:rPr>
        <w:t>Ieee internet computing</w:t>
      </w:r>
      <w:r w:rsidRPr="00015FB9">
        <w:rPr>
          <w:rFonts w:ascii="Times New Roman" w:hAnsi="Times New Roman" w:cs="Times New Roman"/>
          <w:color w:val="222222"/>
          <w:sz w:val="28"/>
          <w:szCs w:val="28"/>
          <w:highlight w:val="white"/>
        </w:rPr>
        <w:t xml:space="preserve">, </w:t>
      </w:r>
      <w:r w:rsidRPr="00015FB9">
        <w:rPr>
          <w:rFonts w:ascii="Times New Roman" w:hAnsi="Times New Roman" w:cs="Times New Roman"/>
          <w:i/>
          <w:color w:val="222222"/>
          <w:sz w:val="28"/>
          <w:szCs w:val="28"/>
          <w:highlight w:val="white"/>
        </w:rPr>
        <w:t>21</w:t>
      </w:r>
      <w:r w:rsidRPr="00015FB9">
        <w:rPr>
          <w:rFonts w:ascii="Times New Roman" w:hAnsi="Times New Roman" w:cs="Times New Roman"/>
          <w:color w:val="222222"/>
          <w:sz w:val="28"/>
          <w:szCs w:val="28"/>
          <w:highlight w:val="white"/>
        </w:rPr>
        <w:t>(3), pp.12-18.</w:t>
      </w:r>
    </w:p>
    <w:p w14:paraId="3150231C"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Utari, DR and Handoko, AR, (2019). Designing the Knowledge Management System Model Choo Sense Making at the Information Technology Center. </w:t>
      </w:r>
      <w:r w:rsidRPr="00015FB9">
        <w:rPr>
          <w:rFonts w:cs="Times New Roman"/>
          <w:i/>
          <w:iCs/>
          <w:sz w:val="28"/>
          <w:szCs w:val="28"/>
        </w:rPr>
        <w:t>Proceedings of SISFOTEK</w:t>
      </w:r>
      <w:r w:rsidRPr="00015FB9">
        <w:rPr>
          <w:rFonts w:cs="Times New Roman"/>
          <w:sz w:val="28"/>
          <w:szCs w:val="28"/>
        </w:rPr>
        <w:t> , </w:t>
      </w:r>
      <w:r w:rsidRPr="00015FB9">
        <w:rPr>
          <w:rFonts w:cs="Times New Roman"/>
          <w:i/>
          <w:iCs/>
          <w:sz w:val="28"/>
          <w:szCs w:val="28"/>
        </w:rPr>
        <w:t>3</w:t>
      </w:r>
      <w:r w:rsidRPr="00015FB9">
        <w:rPr>
          <w:rFonts w:cs="Times New Roman"/>
          <w:sz w:val="28"/>
          <w:szCs w:val="28"/>
        </w:rPr>
        <w:t> (1), pp. 92-101.</w:t>
      </w:r>
    </w:p>
    <w:p w14:paraId="6A5FB85E" w14:textId="77777777" w:rsidR="00015FB9" w:rsidRPr="00015FB9" w:rsidRDefault="00015FB9" w:rsidP="00015FB9">
      <w:pPr>
        <w:spacing w:before="240" w:after="200" w:line="276" w:lineRule="auto"/>
        <w:rPr>
          <w:rFonts w:cs="Times New Roman"/>
          <w:sz w:val="28"/>
          <w:szCs w:val="28"/>
        </w:rPr>
      </w:pPr>
      <w:r w:rsidRPr="00015FB9">
        <w:rPr>
          <w:rFonts w:cs="Times New Roman"/>
          <w:sz w:val="28"/>
          <w:szCs w:val="28"/>
        </w:rPr>
        <w:t>valamis, (2019). </w:t>
      </w:r>
      <w:r w:rsidRPr="00015FB9">
        <w:rPr>
          <w:rFonts w:cs="Times New Roman"/>
          <w:i/>
          <w:iCs/>
          <w:sz w:val="28"/>
          <w:szCs w:val="28"/>
        </w:rPr>
        <w:t>What is Knowledge Management? Importance, Benefits, Examples</w:t>
      </w:r>
      <w:r w:rsidRPr="00015FB9">
        <w:rPr>
          <w:rFonts w:cs="Times New Roman"/>
          <w:sz w:val="28"/>
          <w:szCs w:val="28"/>
        </w:rPr>
        <w:t xml:space="preserve">. [online] Valamis. Available at: </w:t>
      </w:r>
      <w:r w:rsidRPr="00015FB9">
        <w:rPr>
          <w:rFonts w:cs="Times New Roman"/>
          <w:sz w:val="28"/>
          <w:szCs w:val="28"/>
        </w:rPr>
        <w:lastRenderedPageBreak/>
        <w:t>&lt;https://www.valamis.com/hub/knowledge-management#:~:text=Knowledge%20management%20is%20the%20conscious,save%20knowledge%20within%20the%20company.&gt; [Accessed 24 April 2021].</w:t>
      </w:r>
    </w:p>
    <w:p w14:paraId="7530EE1F"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 xml:space="preserve">West, E., (2019). Amazon: Surveillance as a service. </w:t>
      </w:r>
      <w:r w:rsidRPr="00015FB9">
        <w:rPr>
          <w:rFonts w:ascii="Times New Roman" w:hAnsi="Times New Roman" w:cs="Times New Roman"/>
          <w:i/>
          <w:color w:val="222222"/>
          <w:sz w:val="28"/>
          <w:szCs w:val="28"/>
          <w:highlight w:val="white"/>
        </w:rPr>
        <w:t>Surveillance &amp; Society</w:t>
      </w:r>
      <w:r w:rsidRPr="00015FB9">
        <w:rPr>
          <w:rFonts w:ascii="Times New Roman" w:hAnsi="Times New Roman" w:cs="Times New Roman"/>
          <w:color w:val="222222"/>
          <w:sz w:val="28"/>
          <w:szCs w:val="28"/>
          <w:highlight w:val="white"/>
        </w:rPr>
        <w:t xml:space="preserve">, </w:t>
      </w:r>
      <w:r w:rsidRPr="00015FB9">
        <w:rPr>
          <w:rFonts w:ascii="Times New Roman" w:hAnsi="Times New Roman" w:cs="Times New Roman"/>
          <w:i/>
          <w:color w:val="222222"/>
          <w:sz w:val="28"/>
          <w:szCs w:val="28"/>
          <w:highlight w:val="white"/>
        </w:rPr>
        <w:t>17</w:t>
      </w:r>
      <w:r w:rsidRPr="00015FB9">
        <w:rPr>
          <w:rFonts w:ascii="Times New Roman" w:hAnsi="Times New Roman" w:cs="Times New Roman"/>
          <w:color w:val="222222"/>
          <w:sz w:val="28"/>
          <w:szCs w:val="28"/>
          <w:highlight w:val="white"/>
        </w:rPr>
        <w:t>(1/2), pp.27-33.</w:t>
      </w:r>
    </w:p>
    <w:p w14:paraId="712C24C1" w14:textId="77777777" w:rsidR="00015FB9" w:rsidRPr="00015FB9" w:rsidRDefault="00015FB9" w:rsidP="00015FB9">
      <w:pPr>
        <w:pStyle w:val="Normal1"/>
        <w:spacing w:before="240" w:after="300" w:line="360" w:lineRule="auto"/>
        <w:jc w:val="both"/>
        <w:rPr>
          <w:rFonts w:ascii="Times New Roman" w:hAnsi="Times New Roman" w:cs="Times New Roman"/>
          <w:color w:val="222222"/>
          <w:sz w:val="28"/>
          <w:szCs w:val="28"/>
          <w:highlight w:val="white"/>
        </w:rPr>
      </w:pPr>
      <w:r w:rsidRPr="00015FB9">
        <w:rPr>
          <w:rFonts w:ascii="Times New Roman" w:hAnsi="Times New Roman" w:cs="Times New Roman"/>
          <w:color w:val="222222"/>
          <w:sz w:val="28"/>
          <w:szCs w:val="28"/>
          <w:highlight w:val="white"/>
        </w:rPr>
        <w:t>Wiederhold, B.K., (2021). Purchasing in a Pandemic? Virtual Consumerism in 2021.</w:t>
      </w:r>
    </w:p>
    <w:p w14:paraId="4D29D69C" w14:textId="77777777" w:rsidR="00A9204E" w:rsidRPr="00015FB9" w:rsidRDefault="00A9204E">
      <w:pPr>
        <w:rPr>
          <w:sz w:val="28"/>
          <w:szCs w:val="28"/>
        </w:rPr>
      </w:pPr>
    </w:p>
    <w:sectPr w:rsidR="00A9204E" w:rsidRPr="00015FB9" w:rsidSect="00E0066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E332F2"/>
    <w:multiLevelType w:val="multilevel"/>
    <w:tmpl w:val="319C88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66A"/>
    <w:rsid w:val="00015FB9"/>
    <w:rsid w:val="00645252"/>
    <w:rsid w:val="006D3D74"/>
    <w:rsid w:val="007D1067"/>
    <w:rsid w:val="0083569A"/>
    <w:rsid w:val="00A9204E"/>
    <w:rsid w:val="00D546B3"/>
    <w:rsid w:val="00DD684A"/>
    <w:rsid w:val="00E00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0E2A3"/>
  <w15:chartTrackingRefBased/>
  <w15:docId w15:val="{FE0904EB-915F-4D62-8073-25589C6DB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NoSpacing">
    <w:name w:val="No Spacing"/>
    <w:link w:val="NoSpacingChar"/>
    <w:uiPriority w:val="1"/>
    <w:qFormat/>
    <w:rsid w:val="00E0066A"/>
    <w:rPr>
      <w:rFonts w:eastAsiaTheme="minorEastAsia"/>
    </w:rPr>
  </w:style>
  <w:style w:type="character" w:customStyle="1" w:styleId="NoSpacingChar">
    <w:name w:val="No Spacing Char"/>
    <w:basedOn w:val="DefaultParagraphFont"/>
    <w:link w:val="NoSpacing"/>
    <w:uiPriority w:val="1"/>
    <w:rsid w:val="00E0066A"/>
    <w:rPr>
      <w:rFonts w:eastAsiaTheme="minorEastAsia"/>
    </w:rPr>
  </w:style>
  <w:style w:type="paragraph" w:styleId="TOCHeading">
    <w:name w:val="TOC Heading"/>
    <w:basedOn w:val="Heading1"/>
    <w:next w:val="Normal"/>
    <w:uiPriority w:val="39"/>
    <w:semiHidden/>
    <w:unhideWhenUsed/>
    <w:qFormat/>
    <w:rsid w:val="00015FB9"/>
    <w:pPr>
      <w:outlineLvl w:val="9"/>
    </w:pPr>
    <w:rPr>
      <w:color w:val="2E74B5" w:themeColor="accent1" w:themeShade="BF"/>
    </w:rPr>
  </w:style>
  <w:style w:type="paragraph" w:customStyle="1" w:styleId="Normal1">
    <w:name w:val="Normal1"/>
    <w:rsid w:val="00015FB9"/>
    <w:pPr>
      <w:spacing w:line="276" w:lineRule="auto"/>
    </w:pPr>
    <w:rPr>
      <w:rFonts w:ascii="Arial" w:eastAsia="Arial" w:hAnsi="Arial" w:cs="Arial"/>
    </w:rPr>
  </w:style>
  <w:style w:type="paragraph" w:styleId="TOC1">
    <w:name w:val="toc 1"/>
    <w:basedOn w:val="Normal"/>
    <w:next w:val="Normal"/>
    <w:autoRedefine/>
    <w:uiPriority w:val="39"/>
    <w:unhideWhenUsed/>
    <w:rsid w:val="00015FB9"/>
    <w:pPr>
      <w:spacing w:after="100" w:line="360" w:lineRule="auto"/>
      <w:jc w:val="both"/>
    </w:pPr>
    <w:rPr>
      <w:rFonts w:ascii="Times New Roman" w:eastAsiaTheme="minorEastAsia" w:hAnsi="Times New Roman"/>
      <w:sz w:val="24"/>
      <w:szCs w:val="24"/>
      <w:lang w:val="en-GB"/>
    </w:rPr>
  </w:style>
  <w:style w:type="paragraph" w:styleId="TOC2">
    <w:name w:val="toc 2"/>
    <w:basedOn w:val="Normal"/>
    <w:next w:val="Normal"/>
    <w:autoRedefine/>
    <w:uiPriority w:val="39"/>
    <w:unhideWhenUsed/>
    <w:rsid w:val="00015FB9"/>
    <w:pPr>
      <w:spacing w:after="100" w:line="360" w:lineRule="auto"/>
      <w:ind w:left="240"/>
      <w:jc w:val="both"/>
    </w:pPr>
    <w:rPr>
      <w:rFonts w:ascii="Times New Roman" w:eastAsiaTheme="minorEastAsia"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i\AppData\Local\Microsoft\Office\16.0\DTS\en-US%7bD0C00442-7416-43E2-A598-1859A76235EC%7d\%7b353DE846-F6EB-4571-B81B-98E9FD398C16%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BA5D2611E934150859851F365B92593"/>
        <w:category>
          <w:name w:val="General"/>
          <w:gallery w:val="placeholder"/>
        </w:category>
        <w:types>
          <w:type w:val="bbPlcHdr"/>
        </w:types>
        <w:behaviors>
          <w:behavior w:val="content"/>
        </w:behaviors>
        <w:guid w:val="{691A865E-1896-4F94-9707-A1BF3C5EE400}"/>
      </w:docPartPr>
      <w:docPartBody>
        <w:p w:rsidR="00BB2ABC" w:rsidRDefault="000C2336" w:rsidP="000C2336">
          <w:pPr>
            <w:pStyle w:val="CBA5D2611E934150859851F365B92593"/>
          </w:pPr>
          <w:r>
            <w:rPr>
              <w:rFonts w:asciiTheme="majorHAnsi" w:eastAsiaTheme="majorEastAsia" w:hAnsiTheme="majorHAnsi" w:cstheme="majorBidi"/>
              <w:caps/>
              <w:color w:val="4472C4" w:themeColor="accent1"/>
              <w:sz w:val="80"/>
              <w:szCs w:val="80"/>
            </w:rPr>
            <w:t>[Document title]</w:t>
          </w:r>
        </w:p>
      </w:docPartBody>
    </w:docPart>
    <w:docPart>
      <w:docPartPr>
        <w:name w:val="DF68BAAD7B8A4B2B9ED00A787E4E4A38"/>
        <w:category>
          <w:name w:val="General"/>
          <w:gallery w:val="placeholder"/>
        </w:category>
        <w:types>
          <w:type w:val="bbPlcHdr"/>
        </w:types>
        <w:behaviors>
          <w:behavior w:val="content"/>
        </w:behaviors>
        <w:guid w:val="{3E18C2A1-6564-4186-821F-526B137FC4A4}"/>
      </w:docPartPr>
      <w:docPartBody>
        <w:p w:rsidR="00BB2ABC" w:rsidRDefault="000C2336" w:rsidP="000C2336">
          <w:pPr>
            <w:pStyle w:val="DF68BAAD7B8A4B2B9ED00A787E4E4A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336"/>
    <w:rsid w:val="000C2336"/>
    <w:rsid w:val="0051119E"/>
    <w:rsid w:val="00703C1B"/>
    <w:rsid w:val="00BB2ABC"/>
    <w:rsid w:val="00D9534D"/>
    <w:rsid w:val="00E73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A5D2611E934150859851F365B92593">
    <w:name w:val="CBA5D2611E934150859851F365B92593"/>
    <w:rsid w:val="000C2336"/>
  </w:style>
  <w:style w:type="paragraph" w:customStyle="1" w:styleId="DF68BAAD7B8A4B2B9ED00A787E4E4A38">
    <w:name w:val="DF68BAAD7B8A4B2B9ED00A787E4E4A38"/>
    <w:rsid w:val="000C23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{353DE846-F6EB-4571-B81B-98E9FD398C16}tf02786999_win32</Template>
  <TotalTime>12</TotalTime>
  <Pages>22</Pages>
  <Words>5627</Words>
  <Characters>32077</Characters>
  <Application>Microsoft Office Word</Application>
  <DocSecurity>0</DocSecurity>
  <Lines>267</Lines>
  <Paragraphs>75</Paragraphs>
  <ScaleCrop>false</ScaleCrop>
  <Company/>
  <LinksUpToDate>false</LinksUpToDate>
  <CharactersWithSpaces>37629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 (BMSW5106_LON)</dc:title>
  <dc:subject>Student Name: Elizabet Ivanova</dc:subject>
  <dc:creator>hi</dc:creator>
  <cp:keywords/>
  <dc:description/>
  <cp:lastModifiedBy>Elizabet Ivanova (1916666)</cp:lastModifiedBy>
  <cp:revision>5</cp:revision>
  <dcterms:created xsi:type="dcterms:W3CDTF">2021-03-24T15:21:00Z</dcterms:created>
  <dcterms:modified xsi:type="dcterms:W3CDTF">2021-04-30T15:35:00Z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