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15C068D3">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933060F" w:rsidR="005E6C44" w:rsidRPr="004C3A0B" w:rsidRDefault="00B83D8D" w:rsidP="003F6F7B">
            <w:pPr>
              <w:rPr>
                <w:rFonts w:ascii="Arial" w:hAnsi="Arial" w:cs="Arial"/>
                <w:sz w:val="22"/>
                <w:szCs w:val="22"/>
              </w:rPr>
            </w:pPr>
            <w:r>
              <w:rPr>
                <w:rFonts w:ascii="Arial" w:hAnsi="Arial" w:cs="Arial"/>
                <w:sz w:val="22"/>
                <w:szCs w:val="22"/>
              </w:rPr>
              <w:t>Kodesha Grant</w:t>
            </w:r>
          </w:p>
        </w:tc>
      </w:tr>
      <w:tr w:rsidR="005E6C44" w:rsidRPr="004C3A0B" w14:paraId="20811D96" w14:textId="77777777" w:rsidTr="15C068D3">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6D3CF64" w:rsidR="005E6C44" w:rsidRDefault="00B83D8D" w:rsidP="003F6F7B">
            <w:pPr>
              <w:rPr>
                <w:rFonts w:ascii="Arial" w:hAnsi="Arial" w:cs="Arial"/>
                <w:sz w:val="22"/>
                <w:szCs w:val="22"/>
              </w:rPr>
            </w:pPr>
            <w:r>
              <w:rPr>
                <w:rFonts w:ascii="Arial" w:hAnsi="Arial" w:cs="Arial"/>
                <w:sz w:val="22"/>
                <w:szCs w:val="22"/>
              </w:rPr>
              <w:t>2310545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15C068D3">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D02C16A" w:rsidR="005E6C44" w:rsidRPr="004C3A0B" w:rsidRDefault="00B83D8D" w:rsidP="003F6F7B">
            <w:pPr>
              <w:rPr>
                <w:rFonts w:ascii="Arial" w:hAnsi="Arial" w:cs="Arial"/>
                <w:sz w:val="22"/>
                <w:szCs w:val="22"/>
              </w:rPr>
            </w:pPr>
            <w:r>
              <w:rPr>
                <w:rFonts w:ascii="Arial" w:hAnsi="Arial" w:cs="Arial"/>
                <w:sz w:val="22"/>
                <w:szCs w:val="22"/>
              </w:rPr>
              <w:t>2310545@student.uwtsd.ac.uk</w:t>
            </w:r>
          </w:p>
        </w:tc>
      </w:tr>
      <w:tr w:rsidR="005E6C44" w:rsidRPr="004C3A0B" w14:paraId="4EAC5A4D" w14:textId="77777777" w:rsidTr="15C068D3">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28505DA" w:rsidR="005E6C44" w:rsidRPr="004C3A0B" w:rsidRDefault="007148B6" w:rsidP="003F6F7B">
            <w:r>
              <w:rPr>
                <w:rFonts w:ascii="Arial" w:hAnsi="Arial" w:cs="Arial"/>
                <w:sz w:val="22"/>
                <w:szCs w:val="22"/>
              </w:rPr>
              <w:t>BA Leadership and Management</w:t>
            </w:r>
          </w:p>
        </w:tc>
      </w:tr>
      <w:tr w:rsidR="005E6C44" w:rsidRPr="004C3A0B" w14:paraId="49F32132" w14:textId="77777777" w:rsidTr="15C068D3">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FD9BF32" w:rsidR="005E6C44" w:rsidRPr="004C3A0B" w:rsidRDefault="6058042C" w:rsidP="003F6F7B">
            <w:r w:rsidRPr="15C068D3">
              <w:rPr>
                <w:rFonts w:ascii="Arial" w:hAnsi="Arial" w:cs="Arial"/>
                <w:sz w:val="22"/>
                <w:szCs w:val="22"/>
              </w:rPr>
              <w:t>Dr O</w:t>
            </w:r>
            <w:r w:rsidR="00EC755D">
              <w:rPr>
                <w:rFonts w:ascii="Arial" w:hAnsi="Arial" w:cs="Arial"/>
                <w:sz w:val="22"/>
                <w:szCs w:val="22"/>
              </w:rPr>
              <w:t>lu</w:t>
            </w:r>
            <w:r w:rsidR="00A97E78">
              <w:rPr>
                <w:rFonts w:ascii="Arial" w:hAnsi="Arial" w:cs="Arial"/>
                <w:sz w:val="22"/>
                <w:szCs w:val="22"/>
              </w:rPr>
              <w:t xml:space="preserve"> Adegbite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15C068D3">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15C068D3">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210C97"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F4513FF" w:rsidR="005E6C44" w:rsidRPr="00DD0929" w:rsidRDefault="35063EA1" w:rsidP="003F6F7B">
                <w:pPr>
                  <w:autoSpaceDE w:val="0"/>
                  <w:autoSpaceDN w:val="0"/>
                  <w:adjustRightInd w:val="0"/>
                  <w:jc w:val="center"/>
                  <w:rPr>
                    <w:rFonts w:ascii="Arial" w:hAnsi="Arial" w:cs="Arial"/>
                    <w:b/>
                    <w:bCs/>
                    <w:sz w:val="22"/>
                    <w:szCs w:val="22"/>
                  </w:rPr>
                </w:pPr>
                <w:r w:rsidRPr="15C068D3">
                  <w:rPr>
                    <w:rFonts w:ascii="MS Gothic" w:eastAsia="MS Gothic" w:hAnsi="MS Gothic" w:cs="MS Gothic"/>
                    <w:b/>
                    <w:bCs/>
                    <w:sz w:val="22"/>
                    <w:szCs w:val="22"/>
                  </w:rPr>
                  <w:t>☒</w:t>
                </w:r>
              </w:p>
            </w:tc>
          </w:sdtContent>
        </w:sdt>
      </w:tr>
      <w:tr w:rsidR="005E6C44" w:rsidRPr="004C3A0B" w14:paraId="3A9D97A8" w14:textId="77777777" w:rsidTr="15C068D3">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A23DE98" w:rsidR="005E6C44" w:rsidRPr="004C3A0B" w:rsidRDefault="35063EA1" w:rsidP="15C068D3">
                <w:pPr>
                  <w:autoSpaceDE w:val="0"/>
                  <w:autoSpaceDN w:val="0"/>
                  <w:adjustRightInd w:val="0"/>
                  <w:jc w:val="center"/>
                  <w:rPr>
                    <w:rFonts w:ascii="Arial" w:hAnsi="Arial" w:cs="Arial"/>
                    <w:b/>
                    <w:bCs/>
                    <w:i/>
                    <w:iCs/>
                    <w:sz w:val="22"/>
                    <w:szCs w:val="22"/>
                  </w:rPr>
                </w:pPr>
                <w:r w:rsidRPr="15C068D3">
                  <w:rPr>
                    <w:rFonts w:ascii="MS Gothic" w:eastAsia="MS Gothic" w:hAnsi="MS Gothic" w:cs="MS Gothic"/>
                    <w:b/>
                    <w:bCs/>
                    <w:sz w:val="22"/>
                    <w:szCs w:val="22"/>
                  </w:rPr>
                  <w:t>☒</w:t>
                </w:r>
              </w:p>
            </w:sdtContent>
          </w:sdt>
        </w:tc>
      </w:tr>
      <w:tr w:rsidR="005E6C44" w:rsidRPr="004C3A0B" w14:paraId="38A85C17" w14:textId="77777777" w:rsidTr="15C068D3">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15C068D3">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15C068D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F176DB7" w:rsidR="004C3D85" w:rsidRPr="004C3A0B" w:rsidRDefault="30009337" w:rsidP="15C068D3">
            <w:pPr>
              <w:rPr>
                <w:rFonts w:ascii="Arial" w:eastAsia="Arial" w:hAnsi="Arial" w:cs="Arial"/>
                <w:sz w:val="22"/>
                <w:szCs w:val="22"/>
              </w:rPr>
            </w:pPr>
            <w:r w:rsidRPr="15C068D3">
              <w:rPr>
                <w:rFonts w:ascii="Arial" w:eastAsia="Arial" w:hAnsi="Arial" w:cs="Arial"/>
                <w:b/>
                <w:bCs/>
                <w:color w:val="000000" w:themeColor="text1"/>
                <w:sz w:val="24"/>
                <w:szCs w:val="24"/>
              </w:rPr>
              <w:t>An Analysis of the Horizon System Failures, Organisational Governance, and Transition Risks: A Case Study of the UK Post Office</w:t>
            </w:r>
          </w:p>
        </w:tc>
      </w:tr>
      <w:tr w:rsidR="00A121A0" w:rsidRPr="004C3A0B" w14:paraId="52752113" w14:textId="77777777" w:rsidTr="15C068D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D435AD6" w:rsidR="004C3D85" w:rsidRPr="00D839CD" w:rsidRDefault="293B7E0C" w:rsidP="003C07E3">
            <w:r w:rsidRPr="15C068D3">
              <w:rPr>
                <w:rFonts w:ascii="Arial" w:hAnsi="Arial" w:cs="Arial"/>
                <w:sz w:val="22"/>
                <w:szCs w:val="22"/>
              </w:rPr>
              <w:t>27/06/2026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5665B72" w:rsidR="004C3D85" w:rsidRPr="004C3A0B" w:rsidRDefault="69C46EE5" w:rsidP="003C07E3">
            <w:r w:rsidRPr="15C068D3">
              <w:rPr>
                <w:rFonts w:ascii="Arial" w:hAnsi="Arial" w:cs="Arial"/>
                <w:sz w:val="22"/>
                <w:szCs w:val="22"/>
              </w:rPr>
              <w:t>27/07/2026</w:t>
            </w:r>
          </w:p>
        </w:tc>
      </w:tr>
      <w:tr w:rsidR="00F96C3F" w:rsidRPr="004C3A0B" w14:paraId="158575DD" w14:textId="77777777" w:rsidTr="15C068D3">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15C068D3">
              <w:rPr>
                <w:rFonts w:ascii="Arial" w:hAnsi="Arial" w:cs="Arial"/>
                <w:i/>
                <w:iCs/>
              </w:rPr>
              <w:t>Purpose of Research Activity</w:t>
            </w:r>
          </w:p>
          <w:p w14:paraId="42E51DF4" w14:textId="2F8F7CB1" w:rsidR="2841FBF8" w:rsidRDefault="2841FBF8" w:rsidP="15C068D3">
            <w:pPr>
              <w:spacing w:line="300" w:lineRule="auto"/>
              <w:rPr>
                <w:rFonts w:ascii="Arial" w:eastAsia="Arial" w:hAnsi="Arial" w:cs="Arial"/>
                <w:sz w:val="21"/>
                <w:szCs w:val="21"/>
              </w:rPr>
            </w:pPr>
            <w:r w:rsidRPr="15C068D3">
              <w:rPr>
                <w:rFonts w:ascii="Arial" w:eastAsia="Arial" w:hAnsi="Arial" w:cs="Arial"/>
                <w:sz w:val="21"/>
                <w:szCs w:val="21"/>
              </w:rPr>
              <w:t xml:space="preserve">The purpose of this research is to critically examine the interrelationship between Horizon system failures, organisational governance, stakeholder impacts, and transition risks within the UK Post Office. </w:t>
            </w:r>
            <w:r w:rsidRPr="15C068D3">
              <w:rPr>
                <w:rFonts w:ascii="Arial" w:eastAsia="Arial" w:hAnsi="Arial" w:cs="Arial"/>
                <w:sz w:val="21"/>
                <w:szCs w:val="21"/>
              </w:rPr>
              <w:lastRenderedPageBreak/>
              <w:t>Specifically, the study seeks to evaluate how governance structures and decision-making processes influenced the management of system failures and contributed to consequences for affected stakeholders, while also assessing the transition risks faced by the organisation in responding to and recovering from the Horizon scandal.</w:t>
            </w:r>
          </w:p>
          <w:p w14:paraId="45967A00" w14:textId="2F248436" w:rsidR="15C068D3" w:rsidRDefault="15C068D3" w:rsidP="15C068D3">
            <w:pPr>
              <w:rPr>
                <w:rFonts w:ascii="Arial" w:hAnsi="Arial" w:cs="Arial"/>
                <w:i/>
                <w:iCs/>
              </w:rPr>
            </w:pP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15C068D3">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7FCD530A" w14:textId="4A3AB904" w:rsidR="3DCDCF8D" w:rsidRDefault="3DCDCF8D" w:rsidP="15C068D3">
            <w:pPr>
              <w:spacing w:after="160" w:line="276" w:lineRule="auto"/>
            </w:pPr>
            <w:r w:rsidRPr="15C068D3">
              <w:rPr>
                <w:rFonts w:ascii="Aptos" w:eastAsia="Aptos" w:hAnsi="Aptos" w:cs="Aptos"/>
                <w:sz w:val="24"/>
                <w:szCs w:val="24"/>
              </w:rPr>
              <w:t>An Analysis of the Horizon System Failures, Organisational Governance, and Transition Risks: A Case Study of the UK Post Office</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15C068D3">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pPr>
            <w:r w:rsidRPr="15C068D3">
              <w:rPr>
                <w:rFonts w:ascii="Arial" w:hAnsi="Arial" w:cs="Arial"/>
                <w:b/>
                <w:bCs/>
                <w:sz w:val="22"/>
                <w:szCs w:val="22"/>
              </w:rPr>
              <w:t>Research Question</w:t>
            </w:r>
          </w:p>
          <w:p w14:paraId="448929B4" w14:textId="586E60AD" w:rsidR="15C068D3" w:rsidRDefault="15C068D3" w:rsidP="15C068D3">
            <w:pPr>
              <w:rPr>
                <w:rFonts w:ascii="Arial" w:hAnsi="Arial" w:cs="Arial"/>
                <w:b/>
                <w:bCs/>
                <w:sz w:val="22"/>
                <w:szCs w:val="22"/>
              </w:rPr>
            </w:pPr>
          </w:p>
          <w:p w14:paraId="048CA8D2" w14:textId="2940EB10" w:rsidR="677CE30B" w:rsidRDefault="677CE30B" w:rsidP="15C068D3">
            <w:pPr>
              <w:spacing w:line="300" w:lineRule="auto"/>
              <w:rPr>
                <w:rFonts w:ascii="Arial" w:eastAsia="Arial" w:hAnsi="Arial" w:cs="Arial"/>
                <w:color w:val="000000" w:themeColor="text1"/>
                <w:sz w:val="24"/>
                <w:szCs w:val="24"/>
              </w:rPr>
            </w:pPr>
            <w:r w:rsidRPr="15C068D3">
              <w:rPr>
                <w:rFonts w:ascii="Arial" w:eastAsia="Arial" w:hAnsi="Arial" w:cs="Arial"/>
                <w:color w:val="000000" w:themeColor="text1"/>
                <w:sz w:val="24"/>
                <w:szCs w:val="24"/>
                <w:lang w:val="en-US"/>
              </w:rPr>
              <w:t>The study is guided by the following research questions:</w:t>
            </w:r>
          </w:p>
          <w:p w14:paraId="71E4827E" w14:textId="7489393C" w:rsidR="677CE30B" w:rsidRDefault="677CE30B" w:rsidP="15C068D3">
            <w:pPr>
              <w:spacing w:line="300" w:lineRule="auto"/>
              <w:rPr>
                <w:rFonts w:ascii="Arial" w:eastAsia="Arial" w:hAnsi="Arial" w:cs="Arial"/>
                <w:color w:val="000000" w:themeColor="text1"/>
                <w:sz w:val="24"/>
                <w:szCs w:val="24"/>
              </w:rPr>
            </w:pPr>
            <w:r w:rsidRPr="15C068D3">
              <w:rPr>
                <w:rFonts w:ascii="Arial" w:eastAsia="Arial" w:hAnsi="Arial" w:cs="Arial"/>
                <w:color w:val="000000" w:themeColor="text1"/>
                <w:sz w:val="24"/>
                <w:szCs w:val="24"/>
                <w:lang w:val="en-US"/>
              </w:rPr>
              <w:t>RQ1. What are the risks and limitations associated with the Horizon IT system?</w:t>
            </w:r>
          </w:p>
          <w:p w14:paraId="0FA5FC6A" w14:textId="61F60917" w:rsidR="677CE30B" w:rsidRDefault="677CE30B" w:rsidP="15C068D3">
            <w:pPr>
              <w:spacing w:line="300" w:lineRule="auto"/>
              <w:rPr>
                <w:rFonts w:ascii="Arial" w:eastAsia="Arial" w:hAnsi="Arial" w:cs="Arial"/>
                <w:color w:val="000000" w:themeColor="text1"/>
                <w:sz w:val="24"/>
                <w:szCs w:val="24"/>
              </w:rPr>
            </w:pPr>
            <w:r w:rsidRPr="15C068D3">
              <w:rPr>
                <w:rFonts w:ascii="Arial" w:eastAsia="Arial" w:hAnsi="Arial" w:cs="Arial"/>
                <w:color w:val="000000" w:themeColor="text1"/>
                <w:sz w:val="24"/>
                <w:szCs w:val="24"/>
                <w:lang w:val="en-US"/>
              </w:rPr>
              <w:t>RQ2. What are the organisational governance structures and decision-making processes within the post office.</w:t>
            </w:r>
          </w:p>
          <w:p w14:paraId="4D979242" w14:textId="7729014E" w:rsidR="677CE30B" w:rsidRDefault="677CE30B" w:rsidP="15C068D3">
            <w:pPr>
              <w:spacing w:line="300" w:lineRule="auto"/>
              <w:rPr>
                <w:rFonts w:ascii="Arial" w:eastAsia="Arial" w:hAnsi="Arial" w:cs="Arial"/>
                <w:color w:val="000000" w:themeColor="text1"/>
                <w:sz w:val="24"/>
                <w:szCs w:val="24"/>
              </w:rPr>
            </w:pPr>
            <w:r w:rsidRPr="15C068D3">
              <w:rPr>
                <w:rFonts w:ascii="Arial" w:eastAsia="Arial" w:hAnsi="Arial" w:cs="Arial"/>
                <w:color w:val="000000" w:themeColor="text1"/>
                <w:sz w:val="24"/>
                <w:szCs w:val="24"/>
                <w:lang w:val="en-US"/>
              </w:rPr>
              <w:t xml:space="preserve">RQ3. What are the challenges involved in transitioning from legacy system to a modern IT solution. </w:t>
            </w:r>
          </w:p>
          <w:p w14:paraId="17007CA1" w14:textId="5879702D" w:rsidR="677CE30B" w:rsidRDefault="677CE30B" w:rsidP="15C068D3">
            <w:pPr>
              <w:spacing w:line="300" w:lineRule="auto"/>
              <w:rPr>
                <w:rFonts w:ascii="Arial" w:eastAsia="Arial" w:hAnsi="Arial" w:cs="Arial"/>
                <w:color w:val="000000" w:themeColor="text1"/>
                <w:sz w:val="24"/>
                <w:szCs w:val="24"/>
              </w:rPr>
            </w:pPr>
            <w:r w:rsidRPr="15C068D3">
              <w:rPr>
                <w:rFonts w:ascii="Arial" w:eastAsia="Arial" w:hAnsi="Arial" w:cs="Arial"/>
                <w:color w:val="000000" w:themeColor="text1"/>
                <w:sz w:val="24"/>
                <w:szCs w:val="24"/>
                <w:lang w:val="en-US"/>
              </w:rPr>
              <w:t>RQ4. How does the legacy  orperational and system of horizon scandal impact the relevant stakeholders.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15C068D3">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r w:rsidRPr="15C068D3">
              <w:rPr>
                <w:rFonts w:ascii="Arial" w:hAnsi="Arial" w:cs="Arial"/>
                <w:color w:val="00B050"/>
              </w:rPr>
              <w:t>Number your aims and link them to your objectives</w:t>
            </w:r>
          </w:p>
          <w:p w14:paraId="23322CEB" w14:textId="1ACBB14E" w:rsidR="00F96C3F" w:rsidRDefault="00F96C3F" w:rsidP="15C068D3">
            <w:pPr>
              <w:rPr>
                <w:rFonts w:ascii="Arial" w:hAnsi="Arial" w:cs="Arial"/>
                <w:color w:val="00B050"/>
              </w:rPr>
            </w:pPr>
          </w:p>
          <w:p w14:paraId="68975C9B" w14:textId="33A8D0D2" w:rsidR="00F96C3F" w:rsidRDefault="3820C360" w:rsidP="15C068D3">
            <w:pPr>
              <w:rPr>
                <w:rFonts w:ascii="Arial" w:eastAsia="Arial" w:hAnsi="Arial" w:cs="Arial"/>
              </w:rPr>
            </w:pPr>
            <w:r w:rsidRPr="15C068D3">
              <w:rPr>
                <w:rFonts w:ascii="Arial" w:eastAsia="Arial" w:hAnsi="Arial" w:cs="Arial"/>
                <w:color w:val="000000" w:themeColor="text1"/>
                <w:sz w:val="24"/>
                <w:szCs w:val="24"/>
              </w:rPr>
              <w:t>The aim of this study is to examine the relationship between Horizon system failures, organisational governance, associated impact on relevant stakeholders, and transition risks within the UK Post Office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15C068D3">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9E3C9D3" w14:textId="12EEE38B" w:rsidR="00F96C3F" w:rsidRDefault="3422E041" w:rsidP="15C068D3">
            <w:pPr>
              <w:spacing w:line="300" w:lineRule="auto"/>
              <w:rPr>
                <w:rFonts w:ascii="Arial" w:eastAsia="Arial" w:hAnsi="Arial" w:cs="Arial"/>
                <w:color w:val="000000" w:themeColor="text1"/>
                <w:sz w:val="24"/>
                <w:szCs w:val="24"/>
              </w:rPr>
            </w:pPr>
            <w:r w:rsidRPr="15C068D3">
              <w:rPr>
                <w:rFonts w:ascii="Arial" w:eastAsia="Arial" w:hAnsi="Arial" w:cs="Arial"/>
                <w:color w:val="000000" w:themeColor="text1"/>
                <w:sz w:val="24"/>
                <w:szCs w:val="24"/>
                <w:lang w:val="en-US"/>
              </w:rPr>
              <w:t>R</w:t>
            </w:r>
            <w:r w:rsidR="00C465C3">
              <w:rPr>
                <w:rFonts w:ascii="Arial" w:eastAsia="Arial" w:hAnsi="Arial" w:cs="Arial"/>
                <w:color w:val="000000" w:themeColor="text1"/>
                <w:sz w:val="24"/>
                <w:szCs w:val="24"/>
                <w:lang w:val="en-US"/>
              </w:rPr>
              <w:t>O</w:t>
            </w:r>
            <w:r w:rsidRPr="15C068D3">
              <w:rPr>
                <w:rFonts w:ascii="Arial" w:eastAsia="Arial" w:hAnsi="Arial" w:cs="Arial"/>
                <w:color w:val="000000" w:themeColor="text1"/>
                <w:sz w:val="24"/>
                <w:szCs w:val="24"/>
                <w:lang w:val="en-US"/>
              </w:rPr>
              <w:t>1. To analyse the risks and limitations associated with the Horizon IT system</w:t>
            </w:r>
          </w:p>
          <w:p w14:paraId="5BDDEFFC" w14:textId="094C3FBA" w:rsidR="00F96C3F" w:rsidRDefault="3422E041" w:rsidP="15C068D3">
            <w:pPr>
              <w:spacing w:line="300" w:lineRule="auto"/>
              <w:rPr>
                <w:rFonts w:ascii="Arial" w:eastAsia="Arial" w:hAnsi="Arial" w:cs="Arial"/>
                <w:color w:val="000000" w:themeColor="text1"/>
                <w:sz w:val="24"/>
                <w:szCs w:val="24"/>
              </w:rPr>
            </w:pPr>
            <w:r w:rsidRPr="15C068D3">
              <w:rPr>
                <w:rFonts w:ascii="Arial" w:eastAsia="Arial" w:hAnsi="Arial" w:cs="Arial"/>
                <w:color w:val="000000" w:themeColor="text1"/>
                <w:sz w:val="24"/>
                <w:szCs w:val="24"/>
                <w:lang w:val="en-US"/>
              </w:rPr>
              <w:t>R</w:t>
            </w:r>
            <w:r w:rsidR="00C465C3">
              <w:rPr>
                <w:rFonts w:ascii="Arial" w:eastAsia="Arial" w:hAnsi="Arial" w:cs="Arial"/>
                <w:color w:val="000000" w:themeColor="text1"/>
                <w:sz w:val="24"/>
                <w:szCs w:val="24"/>
                <w:lang w:val="en-US"/>
              </w:rPr>
              <w:t>O</w:t>
            </w:r>
            <w:r w:rsidRPr="15C068D3">
              <w:rPr>
                <w:rFonts w:ascii="Arial" w:eastAsia="Arial" w:hAnsi="Arial" w:cs="Arial"/>
                <w:color w:val="000000" w:themeColor="text1"/>
                <w:sz w:val="24"/>
                <w:szCs w:val="24"/>
                <w:lang w:val="en-US"/>
              </w:rPr>
              <w:t>2. To evaluate organisational governance structures and decision-making processes within the Post Office</w:t>
            </w:r>
          </w:p>
          <w:p w14:paraId="080115C4" w14:textId="1709FB84" w:rsidR="00F96C3F" w:rsidRDefault="3422E041" w:rsidP="15C068D3">
            <w:pPr>
              <w:spacing w:line="300" w:lineRule="auto"/>
              <w:rPr>
                <w:rFonts w:ascii="Arial" w:eastAsia="Arial" w:hAnsi="Arial" w:cs="Arial"/>
                <w:color w:val="000000" w:themeColor="text1"/>
                <w:sz w:val="24"/>
                <w:szCs w:val="24"/>
              </w:rPr>
            </w:pPr>
            <w:r w:rsidRPr="15C068D3">
              <w:rPr>
                <w:rFonts w:ascii="Arial" w:eastAsia="Arial" w:hAnsi="Arial" w:cs="Arial"/>
                <w:color w:val="000000" w:themeColor="text1"/>
                <w:sz w:val="24"/>
                <w:szCs w:val="24"/>
                <w:lang w:val="en-US"/>
              </w:rPr>
              <w:t>R</w:t>
            </w:r>
            <w:r w:rsidR="00C465C3">
              <w:rPr>
                <w:rFonts w:ascii="Arial" w:eastAsia="Arial" w:hAnsi="Arial" w:cs="Arial"/>
                <w:color w:val="000000" w:themeColor="text1"/>
                <w:sz w:val="24"/>
                <w:szCs w:val="24"/>
                <w:lang w:val="en-US"/>
              </w:rPr>
              <w:t>O</w:t>
            </w:r>
            <w:r w:rsidRPr="15C068D3">
              <w:rPr>
                <w:rFonts w:ascii="Arial" w:eastAsia="Arial" w:hAnsi="Arial" w:cs="Arial"/>
                <w:color w:val="000000" w:themeColor="text1"/>
                <w:sz w:val="24"/>
                <w:szCs w:val="24"/>
                <w:lang w:val="en-US"/>
              </w:rPr>
              <w:t>3. To investigate the challenges involved in transitioning from legacy systems to modern IT solutions</w:t>
            </w:r>
          </w:p>
          <w:p w14:paraId="72272B05" w14:textId="05872AA6" w:rsidR="00F96C3F" w:rsidRDefault="3422E041" w:rsidP="15C068D3">
            <w:r w:rsidRPr="15C068D3">
              <w:rPr>
                <w:rFonts w:ascii="Arial" w:eastAsia="Arial" w:hAnsi="Arial" w:cs="Arial"/>
                <w:color w:val="000000" w:themeColor="text1"/>
                <w:sz w:val="24"/>
                <w:szCs w:val="24"/>
                <w:lang w:val="en-US"/>
              </w:rPr>
              <w:t>R</w:t>
            </w:r>
            <w:r w:rsidR="00C465C3">
              <w:rPr>
                <w:rFonts w:ascii="Arial" w:eastAsia="Arial" w:hAnsi="Arial" w:cs="Arial"/>
                <w:color w:val="000000" w:themeColor="text1"/>
                <w:sz w:val="24"/>
                <w:szCs w:val="24"/>
                <w:lang w:val="en-US"/>
              </w:rPr>
              <w:t>O</w:t>
            </w:r>
            <w:r w:rsidRPr="15C068D3">
              <w:rPr>
                <w:rFonts w:ascii="Arial" w:eastAsia="Arial" w:hAnsi="Arial" w:cs="Arial"/>
                <w:color w:val="000000" w:themeColor="text1"/>
                <w:sz w:val="24"/>
                <w:szCs w:val="24"/>
                <w:lang w:val="en-US"/>
              </w:rPr>
              <w:t>4. To assess the legal, operational, and system failure of the Horizon scandal and its impact on the relevant stakeholders.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15C068D3">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xml:space="preserve">, making it clear what specific techniques may be used. If methods other than those listed in this </w:t>
            </w:r>
            <w:r w:rsidRPr="004C3A0B">
              <w:rPr>
                <w:rFonts w:ascii="Arial" w:hAnsi="Arial" w:cs="Arial"/>
                <w:sz w:val="22"/>
                <w:szCs w:val="22"/>
              </w:rPr>
              <w:lastRenderedPageBreak/>
              <w:t>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15C068D3">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24BAAC8D" w:rsidR="00F96C3F" w:rsidRPr="004C3A0B" w:rsidRDefault="003C3C40" w:rsidP="00F96C3F">
            <w:r w:rsidRPr="15C068D3">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38398EB6" w14:textId="20D2DEE0" w:rsidR="06535685" w:rsidRDefault="06535685" w:rsidP="15C068D3">
            <w:pPr>
              <w:spacing w:before="210" w:after="210" w:line="300" w:lineRule="auto"/>
              <w:rPr>
                <w:rFonts w:ascii="Arial" w:eastAsia="Arial" w:hAnsi="Arial" w:cs="Arial"/>
                <w:sz w:val="24"/>
                <w:szCs w:val="24"/>
                <w:lang w:val="en-US"/>
              </w:rPr>
            </w:pPr>
            <w:r w:rsidRPr="15C068D3">
              <w:rPr>
                <w:rFonts w:ascii="Arial" w:eastAsia="Arial" w:hAnsi="Arial" w:cs="Arial"/>
                <w:color w:val="000000" w:themeColor="text1"/>
                <w:sz w:val="24"/>
                <w:szCs w:val="24"/>
                <w:lang w:val="en-US"/>
              </w:rPr>
              <w:t>This methodology employs a qualitative case study approach supported by secondary data analysis and thematic interpretation. By examining official reports, inquiry evidence, academic literature, and legal records, the study seeks to develop a comprehensive understanding of the Horizon system failures, organisational governance weaknesses, and transition risks within the UK Post Office. The chosen methodology provides a robust framework for analysing one of the most significant technology-related governance failures in the United Kingdom and identifying lessons for future digital transformation initiatives.</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15C068D3">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15C068D3">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BC74C6C" w:rsidR="00C11423" w:rsidRPr="004C3A0B" w:rsidRDefault="60F02470" w:rsidP="00C1142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C11423" w:rsidRPr="004C3A0B" w14:paraId="642E2FA5" w14:textId="77777777" w:rsidTr="15C068D3">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C3E7F51" w:rsidR="00C11423" w:rsidRPr="004C3A0B" w:rsidRDefault="0F586BDB" w:rsidP="00C1142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1D1FC51D" w14:textId="77777777" w:rsidTr="15C068D3">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AFDBD51" w:rsidR="00770C66" w:rsidRDefault="665E220F" w:rsidP="00770C66">
                <w:pPr>
                  <w:autoSpaceDE w:val="0"/>
                  <w:autoSpaceDN w:val="0"/>
                  <w:adjustRightInd w:val="0"/>
                  <w:jc w:val="center"/>
                  <w:rPr>
                    <w:rFonts w:ascii="Arial" w:hAnsi="Arial" w:cs="Arial"/>
                    <w:b/>
                    <w:bCs/>
                    <w:sz w:val="22"/>
                    <w:szCs w:val="22"/>
                  </w:rPr>
                </w:pPr>
                <w:r w:rsidRPr="15C068D3">
                  <w:rPr>
                    <w:rFonts w:ascii="MS Gothic" w:eastAsia="MS Gothic" w:hAnsi="MS Gothic" w:cs="MS Gothic"/>
                    <w:b/>
                    <w:bCs/>
                    <w:sz w:val="22"/>
                    <w:szCs w:val="22"/>
                  </w:rPr>
                  <w:t>☒</w:t>
                </w:r>
              </w:p>
            </w:sdtContent>
          </w:sdt>
        </w:tc>
      </w:tr>
      <w:tr w:rsidR="00770C66" w:rsidRPr="004C3A0B" w14:paraId="79FC01A2" w14:textId="77777777" w:rsidTr="15C068D3">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72B6B23" w:rsidR="00770C66" w:rsidRPr="004C3A0B" w:rsidRDefault="5EDB3587" w:rsidP="00770C66">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D107AC" w:rsidRPr="004C3A0B" w14:paraId="2EF526F3" w14:textId="77777777" w:rsidTr="15C068D3">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F778AC8" w:rsidR="00D107AC" w:rsidRDefault="59BA3183" w:rsidP="00D107AC">
                <w:pPr>
                  <w:autoSpaceDE w:val="0"/>
                  <w:autoSpaceDN w:val="0"/>
                  <w:adjustRightInd w:val="0"/>
                  <w:jc w:val="center"/>
                  <w:rPr>
                    <w:rFonts w:ascii="Arial" w:hAnsi="Arial" w:cs="Arial"/>
                    <w:b/>
                    <w:bCs/>
                    <w:sz w:val="22"/>
                    <w:szCs w:val="22"/>
                  </w:rPr>
                </w:pPr>
                <w:r w:rsidRPr="15C068D3">
                  <w:rPr>
                    <w:rFonts w:ascii="MS Gothic" w:eastAsia="MS Gothic" w:hAnsi="MS Gothic" w:cs="MS Gothic"/>
                    <w:b/>
                    <w:bCs/>
                    <w:sz w:val="22"/>
                    <w:szCs w:val="22"/>
                  </w:rPr>
                  <w:t>☒</w:t>
                </w:r>
              </w:p>
            </w:sdtContent>
          </w:sdt>
        </w:tc>
      </w:tr>
      <w:tr w:rsidR="00770C66" w:rsidRPr="004C3A0B" w14:paraId="5B2CF3DD" w14:textId="77777777" w:rsidTr="15C068D3">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6D2A847" w:rsidR="00770C66" w:rsidRPr="004C3A0B" w:rsidRDefault="2CFA676D" w:rsidP="00770C66">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5BB8C103" w14:textId="77777777" w:rsidTr="15C068D3">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40ACE4E" w:rsidR="00770C66" w:rsidRPr="004C3A0B" w:rsidRDefault="2CFA676D" w:rsidP="00770C66">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4407BE1E" w14:textId="77777777" w:rsidTr="15C068D3">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805B32B" w:rsidR="00770C66" w:rsidRPr="004C3A0B" w:rsidRDefault="3E250AC1" w:rsidP="00770C66">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19DC6A9A" w14:textId="77777777" w:rsidTr="15C068D3">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5E007E15" w:rsidR="00770C66" w:rsidRPr="004C3A0B" w:rsidRDefault="34734816" w:rsidP="00770C66">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221E6723" w14:textId="77777777" w:rsidTr="15C068D3">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707967B" w:rsidR="00770C66" w:rsidRPr="004C3A0B" w:rsidRDefault="34734816" w:rsidP="00770C66">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17B7D25A" w14:textId="77777777" w:rsidTr="15C068D3">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37ABA20" w:rsidR="00770C66" w:rsidRPr="004C3A0B" w:rsidRDefault="68929A23"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21F793EB" w14:textId="77777777" w:rsidTr="15C068D3">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11AEC39" w:rsidR="00770C66" w:rsidRPr="004C3A0B" w:rsidRDefault="2DE9011E"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117D199E" w14:textId="77777777" w:rsidTr="15C068D3">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9418C50" w:rsidR="00770C66" w:rsidRPr="004C3A0B" w:rsidRDefault="2DE9011E"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606E695C" w14:textId="77777777" w:rsidTr="15C068D3">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E7E40BD" w:rsidR="00770C66" w:rsidRPr="004C3A0B" w:rsidRDefault="34410281"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47DEF5B4" w14:textId="77777777" w:rsidTr="15C068D3">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289294C" w:rsidR="00770C66" w:rsidRPr="004C3A0B" w:rsidRDefault="68555D13"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770C66" w:rsidRPr="004C3A0B" w14:paraId="20843E46" w14:textId="77777777" w:rsidTr="15C068D3">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8450960" w:rsidR="00770C66" w:rsidRDefault="68555D13" w:rsidP="00770C66">
                <w:pPr>
                  <w:autoSpaceDE w:val="0"/>
                  <w:autoSpaceDN w:val="0"/>
                  <w:adjustRightInd w:val="0"/>
                  <w:jc w:val="center"/>
                  <w:rPr>
                    <w:rFonts w:ascii="Arial" w:hAnsi="Arial" w:cs="Arial"/>
                    <w:b/>
                    <w:bCs/>
                    <w:sz w:val="22"/>
                    <w:szCs w:val="22"/>
                  </w:rPr>
                </w:pPr>
                <w:r w:rsidRPr="15C068D3">
                  <w:rPr>
                    <w:rFonts w:ascii="MS Gothic" w:eastAsia="MS Gothic" w:hAnsi="MS Gothic" w:cs="MS Gothic"/>
                    <w:b/>
                    <w:bCs/>
                    <w:sz w:val="22"/>
                    <w:szCs w:val="22"/>
                  </w:rPr>
                  <w:t>☒</w:t>
                </w:r>
              </w:p>
            </w:sdtContent>
          </w:sdt>
        </w:tc>
      </w:tr>
      <w:tr w:rsidR="00770C66" w:rsidRPr="006C1FDD" w14:paraId="645E7FFB" w14:textId="77777777" w:rsidTr="15C068D3">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E2132F1" w:rsidR="00770C66" w:rsidRPr="006C1FDD" w:rsidRDefault="3B313E13" w:rsidP="00770C66">
                <w:pPr>
                  <w:autoSpaceDE w:val="0"/>
                  <w:autoSpaceDN w:val="0"/>
                  <w:adjustRightInd w:val="0"/>
                  <w:jc w:val="center"/>
                  <w:rPr>
                    <w:rFonts w:ascii="Arial" w:hAnsi="Arial" w:cs="Arial"/>
                    <w:b/>
                    <w:bCs/>
                    <w:sz w:val="22"/>
                    <w:szCs w:val="22"/>
                  </w:rPr>
                </w:pPr>
                <w:r w:rsidRPr="15C068D3">
                  <w:rPr>
                    <w:rFonts w:ascii="MS Gothic" w:eastAsia="MS Gothic" w:hAnsi="MS Gothic" w:cs="MS Gothic"/>
                    <w:b/>
                    <w:bCs/>
                    <w:sz w:val="22"/>
                    <w:szCs w:val="22"/>
                  </w:rPr>
                  <w:t>☒</w:t>
                </w:r>
              </w:p>
            </w:sdtContent>
          </w:sdt>
        </w:tc>
      </w:tr>
      <w:tr w:rsidR="00770C66" w:rsidRPr="006C1FDD" w14:paraId="6C992DAB" w14:textId="77777777" w:rsidTr="15C068D3">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15C068D3">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15C068D3">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5A07A88A" w:rsidR="00ED0C59" w:rsidRPr="004C3A0B" w:rsidRDefault="3B7EADE7" w:rsidP="00ED0C59">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ED0C59" w:rsidRPr="004C3A0B" w14:paraId="5E04680C" w14:textId="77777777" w:rsidTr="15C068D3">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16243B31" w:rsidR="00ED0C59" w:rsidRPr="004C3A0B" w:rsidRDefault="43462BEB" w:rsidP="00ED0C59">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ED0C59" w:rsidRPr="004C3A0B" w14:paraId="6B8D3DD7" w14:textId="77777777" w:rsidTr="15C068D3">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0D1D08B" w:rsidR="00ED0C59" w:rsidRPr="004C3A0B" w:rsidRDefault="19FF8024" w:rsidP="00ED0C59">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ED0C59" w:rsidRPr="004C3A0B" w14:paraId="7BB42D3F" w14:textId="77777777" w:rsidTr="15C068D3">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30A9555" w:rsidR="00ED0C59" w:rsidRPr="004C3A0B" w:rsidRDefault="19FF8024" w:rsidP="00ED0C59">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ED0C59" w:rsidRPr="004C3A0B" w14:paraId="4A43E90C" w14:textId="77777777" w:rsidTr="15C068D3">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23725D6" w:rsidR="00ED0C59" w:rsidRPr="004C3A0B" w:rsidRDefault="56F32241" w:rsidP="00ED0C59">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ED0C59" w:rsidRPr="004C3A0B" w14:paraId="3475A310" w14:textId="77777777" w:rsidTr="15C068D3">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279BA39" w:rsidR="00ED0C59" w:rsidRPr="004C3A0B" w:rsidRDefault="56F32241" w:rsidP="00ED0C59">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ED0C59" w:rsidRPr="004C3A0B" w14:paraId="63D259E4" w14:textId="77777777" w:rsidTr="15C068D3">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67949EE" w:rsidR="00ED0C59" w:rsidRPr="004C3A0B" w:rsidRDefault="57B1048B"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ED0C59" w:rsidRPr="004C3A0B" w14:paraId="44B39B55" w14:textId="77777777" w:rsidTr="15C068D3">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6B0F87C" w:rsidR="00ED0C59" w:rsidRPr="004C3A0B" w:rsidRDefault="57B1048B"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ED0C59" w:rsidRPr="004C3A0B" w14:paraId="357B61F4" w14:textId="77777777" w:rsidTr="15C068D3">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F837E9E" w:rsidR="00ED0C59" w:rsidRPr="004C3A0B" w:rsidRDefault="38354F13"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ED0C59" w:rsidRPr="004C3A0B" w14:paraId="38FAED13" w14:textId="77777777" w:rsidTr="15C068D3">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15C068D3">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15C068D3">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47C2A64" w:rsidR="00025F69" w:rsidRPr="004C3A0B" w:rsidRDefault="69DCC7F6" w:rsidP="00694EA8">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025F69" w:rsidRPr="004C3A0B" w14:paraId="19BEB3B5" w14:textId="77777777" w:rsidTr="15C068D3">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042677A1" w:rsidR="00025F69" w:rsidRPr="004C3A0B" w:rsidRDefault="69DCC7F6" w:rsidP="00C86572">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025F69" w:rsidRPr="004C3A0B" w14:paraId="5AD34E8A" w14:textId="77777777" w:rsidTr="15C068D3">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4E37725C" w:rsidR="00025F69" w:rsidRPr="004C3A0B" w:rsidRDefault="0FD02727" w:rsidP="00C86572">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025F69" w:rsidRPr="004C3A0B" w14:paraId="7F1B3587" w14:textId="77777777" w:rsidTr="15C068D3">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01F77E45" w:rsidR="00025F69" w:rsidRPr="004C3A0B" w:rsidRDefault="08BB8B11" w:rsidP="00C86572">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025F69" w:rsidRPr="004C3A0B" w14:paraId="17DCF0F1" w14:textId="77777777" w:rsidTr="15C068D3">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FB68563" w:rsidR="00025F69" w:rsidRPr="004C3A0B" w:rsidRDefault="258B8DA4" w:rsidP="00C86572">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025F69" w:rsidRPr="004C3A0B" w14:paraId="4C63E1BA" w14:textId="77777777" w:rsidTr="15C068D3">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2F0879FA" w:rsidR="00025F69" w:rsidRPr="004C3A0B" w:rsidRDefault="45FA9C96" w:rsidP="00C86572">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025F69" w:rsidRPr="004C3A0B" w14:paraId="1756E868" w14:textId="77777777" w:rsidTr="15C068D3">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5648895F" w:rsidR="00025F69" w:rsidRPr="004C3A0B" w:rsidRDefault="45FA9C96" w:rsidP="00C86572">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025F69" w:rsidRPr="004C3A0B" w14:paraId="39403CA1" w14:textId="77777777" w:rsidTr="15C068D3">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775A468C" w:rsidR="00025F69" w:rsidRPr="004C3A0B" w:rsidRDefault="04B5C6F0" w:rsidP="00C86572">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025F69" w:rsidRPr="004C3A0B" w14:paraId="706B567D" w14:textId="77777777" w:rsidTr="15C068D3">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2A3FEF3D" w:rsidR="00025F69" w:rsidRPr="004C3A0B" w:rsidRDefault="6A08B42E" w:rsidP="00C86572">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025F69" w:rsidRPr="004C3A0B" w14:paraId="57CD323B" w14:textId="77777777" w:rsidTr="15C068D3">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15C068D3">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15C068D3">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15C068D3">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4964FE2C" w:rsidR="00382031" w:rsidRPr="004C3A0B" w:rsidRDefault="4CB77A4B" w:rsidP="00C70796">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382031" w:rsidRPr="004C3A0B" w14:paraId="4371BA54" w14:textId="77777777" w:rsidTr="15C068D3">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73937CA7" w:rsidR="00382031" w:rsidRPr="004C3A0B" w:rsidRDefault="649D8989" w:rsidP="00C70796">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382031" w:rsidRPr="004C3A0B" w14:paraId="48629698" w14:textId="77777777" w:rsidTr="15C068D3">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7D5AC568" w:rsidR="00382031" w:rsidRPr="004C3A0B" w:rsidRDefault="649D8989" w:rsidP="00C70796">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382031" w:rsidRPr="004C3A0B" w14:paraId="31D8245E" w14:textId="77777777" w:rsidTr="15C068D3">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6B8194BE" w:rsidR="00382031" w:rsidRPr="004C3A0B" w:rsidRDefault="064A6921" w:rsidP="00C70796">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382031" w:rsidRPr="004C3A0B" w14:paraId="01F4F2A9" w14:textId="77777777" w:rsidTr="15C068D3">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15C068D3">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15C068D3">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15C068D3">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15C068D3">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4CB04460" w14:textId="319CD57E" w:rsidR="2107F5D2" w:rsidRDefault="2107F5D2">
            <w:r w:rsidRPr="15C068D3">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15C068D3">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15C068D3">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15C068D3">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15C068D3">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49C19167" w:rsidR="00003E64" w:rsidRPr="004C3A0B" w:rsidRDefault="513D6C63" w:rsidP="003257BD">
            <w:r w:rsidRPr="15C068D3">
              <w:rPr>
                <w:rFonts w:ascii="Arial" w:hAnsi="Arial" w:cs="Arial"/>
                <w:sz w:val="22"/>
                <w:szCs w:val="22"/>
              </w:rPr>
              <w:t>N/A</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15C068D3">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15C068D3">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1A7042B7" w:rsidR="0094056C" w:rsidRDefault="5123B8A7" w:rsidP="00D107AC">
            <w:r w:rsidRPr="15C068D3">
              <w:rPr>
                <w:rFonts w:ascii="Arial" w:hAnsi="Arial" w:cs="Arial"/>
                <w:sz w:val="22"/>
                <w:szCs w:val="22"/>
              </w:rPr>
              <w:t>N/A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15C068D3">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15C068D3">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E5A9053" w:rsidR="00003E64" w:rsidRDefault="002B66DF" w:rsidP="003257BD">
            <w:pPr>
              <w:rPr>
                <w:rFonts w:ascii="Arial" w:hAnsi="Arial" w:cs="Arial"/>
                <w:sz w:val="22"/>
                <w:szCs w:val="22"/>
              </w:rPr>
            </w:pPr>
            <w:r>
              <w:rPr>
                <w:rFonts w:ascii="Arial" w:hAnsi="Arial" w:cs="Arial"/>
                <w:sz w:val="22"/>
                <w:szCs w:val="22"/>
              </w:rPr>
              <w:t>N/A</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15C068D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15C068D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F973FE9" w:rsidR="006930C2" w:rsidRDefault="002B66D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15C068D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15C068D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15C068D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15C068D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93FEA58" w:rsidR="006930C2" w:rsidRDefault="002B66DF"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15C068D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15C068D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15C068D3">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15C068D3">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C034223" w:rsidR="004D0161" w:rsidRPr="004C3A0B" w:rsidRDefault="453E0C46"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DD152C2" w:rsidR="004D0161" w:rsidRPr="004C3A0B" w:rsidRDefault="453E0C46" w:rsidP="00C1657B">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4D0161" w:rsidRPr="004C3A0B" w14:paraId="2964593D" w14:textId="77777777" w:rsidTr="15C068D3">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FBBB35D" w:rsidR="004D0161" w:rsidRPr="004C3A0B" w:rsidRDefault="2F941991"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15C068D3">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39D9D7E3" w:rsidR="004D0161" w:rsidRPr="004C3A0B" w:rsidRDefault="6C2CD152"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CC4FF88" w:rsidR="004D0161" w:rsidRPr="004C3A0B" w:rsidRDefault="6C2CD152" w:rsidP="00C1657B">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4D0161" w:rsidRPr="004C3A0B" w14:paraId="672ED9EF" w14:textId="77777777" w:rsidTr="15C068D3">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D83B41D" w:rsidR="004D0161" w:rsidRPr="004C3A0B" w:rsidRDefault="7E538B3E"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15C068D3">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4E6D792" w:rsidR="004D0161" w:rsidRPr="004C3A0B" w:rsidRDefault="26D038C9"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4990A7B9" w:rsidR="004D0161" w:rsidRPr="004C3A0B" w:rsidRDefault="26D038C9" w:rsidP="00C1657B">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4D0161" w:rsidRPr="004C3A0B" w14:paraId="2F9AEB35" w14:textId="77777777" w:rsidTr="15C068D3">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01B4AC9" w:rsidR="004D0161" w:rsidRPr="004C3A0B" w:rsidRDefault="39F117A5"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15C068D3">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6E5B546E" w:rsidR="004D0161" w:rsidRPr="004C3A0B" w:rsidRDefault="7C7FFEF2" w:rsidP="15C068D3">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129038C" w:rsidR="004D0161" w:rsidRPr="004C3A0B" w:rsidRDefault="7C7FFEF2" w:rsidP="009563B2">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4D0161" w:rsidRPr="004C3A0B" w14:paraId="63145DF2" w14:textId="77777777" w:rsidTr="15C068D3">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15C068D3">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15C068D3">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15C068D3">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15C068D3">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1ACF93B4" w:rsidR="004D0161" w:rsidRPr="004C3A0B" w:rsidRDefault="4182D9F7" w:rsidP="00694EA8">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4D0161" w:rsidRPr="004C3A0B" w14:paraId="7B69D445" w14:textId="77777777" w:rsidTr="15C068D3">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4B4DC64" w:rsidR="004D0161" w:rsidRPr="004C3A0B" w:rsidRDefault="11D45894" w:rsidP="00694EA8">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4D0161" w:rsidRPr="004C3A0B" w14:paraId="6EDBB55B" w14:textId="77777777" w:rsidTr="15C068D3">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143E2FA" w:rsidR="004D0161" w:rsidRPr="004C3A0B" w:rsidRDefault="40478816" w:rsidP="00694EA8">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4D0161" w:rsidRPr="004C3A0B" w14:paraId="2CE29B54" w14:textId="77777777" w:rsidTr="15C068D3">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06B2873" w:rsidR="004D0161" w:rsidRPr="004C3A0B" w:rsidRDefault="4E752C9F" w:rsidP="00694EA8">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4D0161" w:rsidRPr="004C3A0B" w14:paraId="00416CA8" w14:textId="77777777" w:rsidTr="15C068D3">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19B238C" w:rsidR="004D0161" w:rsidRPr="004C3A0B" w:rsidRDefault="4EF472F4" w:rsidP="00694EA8">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4D0161" w:rsidRPr="004C3A0B" w14:paraId="11323FBA" w14:textId="77777777" w:rsidTr="15C068D3">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5DEDEF7" w:rsidR="004D0161" w:rsidRPr="004C3A0B" w:rsidRDefault="220DE33C" w:rsidP="00694EA8">
                <w:pPr>
                  <w:autoSpaceDE w:val="0"/>
                  <w:autoSpaceDN w:val="0"/>
                  <w:adjustRightInd w:val="0"/>
                  <w:jc w:val="center"/>
                  <w:rPr>
                    <w:rFonts w:ascii="Arial" w:hAnsi="Arial" w:cs="Arial"/>
                    <w:sz w:val="22"/>
                    <w:szCs w:val="22"/>
                  </w:rPr>
                </w:pPr>
                <w:r w:rsidRPr="15C068D3">
                  <w:rPr>
                    <w:rFonts w:ascii="MS Gothic" w:eastAsia="MS Gothic" w:hAnsi="MS Gothic" w:cs="MS Gothic"/>
                    <w:b/>
                    <w:bCs/>
                    <w:sz w:val="22"/>
                    <w:szCs w:val="22"/>
                  </w:rPr>
                  <w:t>☒</w:t>
                </w:r>
              </w:p>
            </w:sdtContent>
          </w:sdt>
        </w:tc>
      </w:tr>
      <w:tr w:rsidR="004D0161" w:rsidRPr="004C3A0B" w14:paraId="0CE98A9D" w14:textId="77777777" w:rsidTr="15C068D3">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15C068D3">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15C068D3">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15C068D3">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15C068D3">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15C068D3">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15C068D3">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15C068D3">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15C068D3">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1AA2334" w:rsidR="00477654" w:rsidRPr="0092487B" w:rsidRDefault="00210C9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25B4BBB1" w:rsidRPr="15C068D3">
                  <w:rPr>
                    <w:rFonts w:ascii="MS Gothic" w:eastAsia="MS Gothic" w:hAnsi="MS Gothic" w:cs="MS Gothic"/>
                    <w:b/>
                    <w:bCs/>
                  </w:rPr>
                  <w:t>☒</w:t>
                </w:r>
              </w:sdtContent>
            </w:sdt>
          </w:p>
        </w:tc>
      </w:tr>
      <w:tr w:rsidR="00477654" w:rsidRPr="004C3A0B" w14:paraId="4A7B4A39" w14:textId="77777777" w:rsidTr="15C068D3">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7824C3F" w:rsidR="00477654" w:rsidRPr="0092487B" w:rsidRDefault="00210C9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733A6C22" w:rsidRPr="15C068D3">
                  <w:rPr>
                    <w:rFonts w:ascii="MS Gothic" w:eastAsia="MS Gothic" w:hAnsi="MS Gothic" w:cs="MS Gothic"/>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15C068D3">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15C068D3">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06F92A73" w14:textId="4A8CD423" w:rsidR="001B41AD" w:rsidRPr="003C7DED" w:rsidRDefault="52FD99F7"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667534ED" w14:textId="77777777" w:rsidTr="15C068D3">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2C52257F" w14:textId="46C9584C" w:rsidR="001B41AD" w:rsidRDefault="5BB716CD"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775D8E7B" w14:textId="77777777" w:rsidTr="15C068D3">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8A970E9" w14:textId="3DCF65B5" w:rsidR="001B41AD" w:rsidRDefault="56C11CBE"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72C85530" w14:textId="77777777" w:rsidTr="15C068D3">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4E9CDC9D" w14:textId="2A94A5C2" w:rsidR="001B41AD" w:rsidRDefault="56C11CBE"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74D8B2A2" w14:textId="77777777" w:rsidTr="15C068D3">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4122F333" w14:textId="2216770D" w:rsidR="001B41AD" w:rsidRDefault="314E9808"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74ED07CF" w14:textId="77777777" w:rsidTr="15C068D3">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0B025E6C" w14:textId="3AD33370" w:rsidR="001B41AD" w:rsidRPr="003C7DED" w:rsidRDefault="314E9808"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04E36EE9" w14:textId="77777777" w:rsidTr="15C068D3">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2B42B06" w14:textId="528C1376" w:rsidR="001B41AD" w:rsidRPr="003C7DED" w:rsidRDefault="1DDA2BBA"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7CA5BCC1" w14:textId="77777777" w:rsidTr="15C068D3">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1F9A4715" w14:textId="46EB18A1" w:rsidR="001B41AD" w:rsidRPr="003C7DED" w:rsidRDefault="475007EF"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6AFAD902" w14:textId="77777777" w:rsidTr="15C068D3">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49916C76" w14:textId="219BFA2D" w:rsidR="001B41AD" w:rsidRPr="003C7DED" w:rsidRDefault="62475B1E"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1F821B1B" w14:textId="77777777" w:rsidTr="15C068D3">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5F8C2C08" w14:textId="2963CCD4" w:rsidR="001B41AD" w:rsidRPr="003C7DED" w:rsidRDefault="51C15011"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70B7F8BD" w14:textId="77777777" w:rsidTr="15C068D3">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41DA59E8" w14:textId="6076807B" w:rsidR="001B41AD" w:rsidRDefault="551E3823" w:rsidP="0000343C">
                <w:pPr>
                  <w:autoSpaceDE w:val="0"/>
                  <w:autoSpaceDN w:val="0"/>
                  <w:adjustRightInd w:val="0"/>
                  <w:jc w:val="center"/>
                  <w:rPr>
                    <w:rFonts w:ascii="Arial" w:hAnsi="Arial" w:cs="Arial"/>
                    <w:sz w:val="22"/>
                    <w:szCs w:val="22"/>
                  </w:rPr>
                </w:pPr>
                <w:r w:rsidRPr="15C068D3">
                  <w:rPr>
                    <w:rFonts w:ascii="MS Gothic" w:eastAsia="MS Gothic" w:hAnsi="MS Gothic" w:cs="MS Gothic"/>
                    <w:sz w:val="22"/>
                    <w:szCs w:val="22"/>
                  </w:rPr>
                  <w:t>☒</w:t>
                </w:r>
              </w:p>
            </w:sdtContent>
          </w:sdt>
        </w:tc>
      </w:tr>
      <w:tr w:rsidR="001B41AD" w:rsidRPr="003C7DED" w14:paraId="72825916" w14:textId="77777777" w:rsidTr="15C068D3">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15C068D3">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A0" w:firstRow="1" w:lastRow="0" w:firstColumn="1" w:lastColumn="0" w:noHBand="0" w:noVBand="0"/>
      </w:tblPr>
      <w:tblGrid>
        <w:gridCol w:w="8"/>
        <w:gridCol w:w="546"/>
        <w:gridCol w:w="2745"/>
        <w:gridCol w:w="4949"/>
        <w:gridCol w:w="172"/>
        <w:gridCol w:w="2058"/>
        <w:gridCol w:w="6"/>
      </w:tblGrid>
      <w:tr w:rsidR="004D0161" w:rsidRPr="004C3A0B" w14:paraId="2FA8A433" w14:textId="77777777" w:rsidTr="15C068D3">
        <w:trPr>
          <w:gridBefore w:val="1"/>
          <w:wBefore w:w="8" w:type="dxa"/>
          <w:trHeight w:val="1807"/>
        </w:trPr>
        <w:tc>
          <w:tcPr>
            <w:tcW w:w="546"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30"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15C068D3">
        <w:trPr>
          <w:gridBefore w:val="1"/>
          <w:wBefore w:w="8" w:type="dxa"/>
          <w:trHeight w:val="657"/>
        </w:trPr>
        <w:tc>
          <w:tcPr>
            <w:tcW w:w="5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33A7812" w:rsidR="004D0161" w:rsidRPr="004C3A0B" w:rsidRDefault="09673824" w:rsidP="15C068D3">
            <w:pPr>
              <w:spacing w:before="100" w:beforeAutospacing="1" w:after="100" w:afterAutospacing="1"/>
            </w:pPr>
            <w:r w:rsidRPr="15C068D3">
              <w:rPr>
                <w:rFonts w:ascii="Arial" w:hAnsi="Arial" w:cs="Arial"/>
                <w:sz w:val="22"/>
                <w:szCs w:val="22"/>
              </w:rPr>
              <w:t xml:space="preserve">Kodesha Grant </w:t>
            </w:r>
          </w:p>
        </w:tc>
        <w:tc>
          <w:tcPr>
            <w:tcW w:w="2236" w:type="dxa"/>
            <w:gridSpan w:val="3"/>
            <w:vAlign w:val="center"/>
          </w:tcPr>
          <w:p w14:paraId="7C2D2CC9" w14:textId="370C3FDA" w:rsidR="004D0161" w:rsidRDefault="4576227A" w:rsidP="15C068D3">
            <w:pPr>
              <w:spacing w:before="100" w:beforeAutospacing="1" w:after="100" w:afterAutospacing="1"/>
              <w:rPr>
                <w:rFonts w:ascii="Arial" w:hAnsi="Arial" w:cs="Arial"/>
                <w:b/>
                <w:bCs/>
                <w:sz w:val="22"/>
                <w:szCs w:val="22"/>
              </w:rPr>
            </w:pPr>
            <w:r w:rsidRPr="15C068D3">
              <w:rPr>
                <w:rFonts w:ascii="Arial" w:hAnsi="Arial" w:cs="Arial"/>
                <w:b/>
                <w:bCs/>
                <w:sz w:val="22"/>
                <w:szCs w:val="22"/>
              </w:rPr>
              <w:t>Date:</w:t>
            </w:r>
            <w:r w:rsidR="3F7EE143" w:rsidRPr="15C068D3">
              <w:rPr>
                <w:rFonts w:ascii="Arial" w:hAnsi="Arial" w:cs="Arial"/>
                <w:b/>
                <w:bCs/>
                <w:sz w:val="22"/>
                <w:szCs w:val="22"/>
              </w:rPr>
              <w:t>11/07/2026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15C06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5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5121" w:type="dxa"/>
            <w:gridSpan w:val="2"/>
            <w:tcBorders>
              <w:top w:val="single" w:sz="4" w:space="0" w:color="auto"/>
              <w:left w:val="single" w:sz="4" w:space="0" w:color="auto"/>
              <w:bottom w:val="single" w:sz="4" w:space="0" w:color="auto"/>
              <w:right w:val="single" w:sz="4" w:space="0" w:color="auto"/>
            </w:tcBorders>
            <w:vAlign w:val="center"/>
          </w:tcPr>
          <w:p w14:paraId="2001AF23" w14:textId="4D0ADA03" w:rsidR="00AA7E42" w:rsidRPr="004C3A0B" w:rsidRDefault="1DCD33C6" w:rsidP="15C068D3">
            <w:r w:rsidRPr="15C068D3">
              <w:rPr>
                <w:rFonts w:ascii="Arial" w:hAnsi="Arial" w:cs="Arial"/>
                <w:sz w:val="22"/>
                <w:szCs w:val="22"/>
              </w:rPr>
              <w:t>Dr O</w:t>
            </w:r>
            <w:r w:rsidR="002B66DF">
              <w:rPr>
                <w:rFonts w:ascii="Arial" w:hAnsi="Arial" w:cs="Arial"/>
                <w:sz w:val="22"/>
                <w:szCs w:val="22"/>
              </w:rPr>
              <w:t>lu</w:t>
            </w:r>
            <w:r w:rsidRPr="15C068D3">
              <w:rPr>
                <w:rFonts w:ascii="Arial" w:hAnsi="Arial" w:cs="Arial"/>
                <w:sz w:val="22"/>
                <w:szCs w:val="22"/>
              </w:rPr>
              <w:t xml:space="preserve"> A</w:t>
            </w:r>
            <w:r w:rsidR="002B66DF">
              <w:rPr>
                <w:rFonts w:ascii="Arial" w:hAnsi="Arial" w:cs="Arial"/>
                <w:sz w:val="22"/>
                <w:szCs w:val="22"/>
              </w:rPr>
              <w:t>degbite</w:t>
            </w:r>
          </w:p>
        </w:tc>
        <w:tc>
          <w:tcPr>
            <w:tcW w:w="2058" w:type="dxa"/>
            <w:vMerge w:val="restart"/>
            <w:tcBorders>
              <w:top w:val="single" w:sz="4" w:space="0" w:color="auto"/>
              <w:left w:val="single" w:sz="4" w:space="0" w:color="auto"/>
              <w:bottom w:val="single" w:sz="4" w:space="0" w:color="auto"/>
              <w:right w:val="single" w:sz="4" w:space="0" w:color="auto"/>
            </w:tcBorders>
          </w:tcPr>
          <w:p w14:paraId="74B41D3A"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26B21F07" w:rsidR="00602927" w:rsidRPr="004C3A0B" w:rsidRDefault="00602927" w:rsidP="0092487B">
            <w:pPr>
              <w:pStyle w:val="ListParagraph"/>
              <w:ind w:left="0"/>
              <w:rPr>
                <w:rFonts w:ascii="Arial" w:hAnsi="Arial" w:cs="Arial"/>
              </w:rPr>
            </w:pPr>
            <w:r>
              <w:rPr>
                <w:rFonts w:ascii="Arial" w:hAnsi="Arial" w:cs="Arial"/>
                <w:b/>
                <w:bCs/>
              </w:rPr>
              <w:t>11/07/2026</w:t>
            </w:r>
          </w:p>
        </w:tc>
      </w:tr>
      <w:tr w:rsidR="00AA7E42" w:rsidRPr="004C3A0B" w14:paraId="3D4592A7" w14:textId="77777777" w:rsidTr="15C06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5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5121" w:type="dxa"/>
            <w:gridSpan w:val="2"/>
            <w:tcBorders>
              <w:top w:val="single" w:sz="4" w:space="0" w:color="auto"/>
              <w:left w:val="single" w:sz="4" w:space="0" w:color="auto"/>
              <w:bottom w:val="single" w:sz="4" w:space="0" w:color="auto"/>
              <w:right w:val="single" w:sz="4" w:space="0" w:color="auto"/>
            </w:tcBorders>
            <w:vAlign w:val="center"/>
          </w:tcPr>
          <w:p w14:paraId="7D041473" w14:textId="77777777" w:rsidR="00AA7E42" w:rsidRPr="004C3A0B" w:rsidRDefault="00AA7E42" w:rsidP="0092487B">
            <w:pPr>
              <w:pStyle w:val="ListParagraph"/>
              <w:ind w:left="0"/>
              <w:rPr>
                <w:rFonts w:ascii="Arial" w:hAnsi="Arial" w:cs="Arial"/>
              </w:rPr>
            </w:pPr>
          </w:p>
          <w:p w14:paraId="20916ADA" w14:textId="2558E7CE" w:rsidR="00AA7E42" w:rsidRPr="002B66DF" w:rsidRDefault="002B66DF" w:rsidP="0092487B">
            <w:pPr>
              <w:pStyle w:val="ListParagraph"/>
              <w:ind w:left="0"/>
              <w:rPr>
                <w:rFonts w:ascii="Brush Script MT" w:hAnsi="Brush Script MT" w:cs="Arial"/>
                <w:sz w:val="28"/>
                <w:szCs w:val="28"/>
              </w:rPr>
            </w:pPr>
            <w:r w:rsidRPr="002B66DF">
              <w:rPr>
                <w:rFonts w:ascii="Brush Script MT" w:hAnsi="Brush Script MT" w:cs="Arial"/>
                <w:sz w:val="28"/>
                <w:szCs w:val="28"/>
              </w:rPr>
              <w:t>Oluwaseun Adegbite</w:t>
            </w:r>
          </w:p>
        </w:tc>
        <w:tc>
          <w:tcPr>
            <w:tcW w:w="2058"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even" r:id="rId15"/>
      <w:footerReference w:type="default" r:id="rId16"/>
      <w:footerReference w:type="firs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D66C1" w14:textId="77777777" w:rsidR="00E304F6" w:rsidRDefault="00E304F6" w:rsidP="00390251">
      <w:r>
        <w:separator/>
      </w:r>
    </w:p>
    <w:p w14:paraId="6CFBE808" w14:textId="77777777" w:rsidR="00E304F6" w:rsidRDefault="00E304F6"/>
  </w:endnote>
  <w:endnote w:type="continuationSeparator" w:id="0">
    <w:p w14:paraId="2BCED619" w14:textId="77777777" w:rsidR="00E304F6" w:rsidRDefault="00E304F6" w:rsidP="00390251">
      <w:r>
        <w:continuationSeparator/>
      </w:r>
    </w:p>
    <w:p w14:paraId="38F83F78" w14:textId="77777777" w:rsidR="00E304F6" w:rsidRDefault="00E304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92ADA" w14:textId="3EE91705" w:rsidR="00B83D8D" w:rsidRDefault="00B83D8D">
    <w:pPr>
      <w:pStyle w:val="Footer"/>
    </w:pPr>
    <w:r>
      <w:rPr>
        <w:noProof/>
      </w:rPr>
      <mc:AlternateContent>
        <mc:Choice Requires="wps">
          <w:drawing>
            <wp:anchor distT="0" distB="0" distL="0" distR="0" simplePos="0" relativeHeight="251659264" behindDoc="0" locked="0" layoutInCell="1" allowOverlap="1" wp14:anchorId="0F24EDEA" wp14:editId="3AB9D131">
              <wp:simplePos x="635" y="635"/>
              <wp:positionH relativeFrom="page">
                <wp:align>center</wp:align>
              </wp:positionH>
              <wp:positionV relativeFrom="page">
                <wp:align>bottom</wp:align>
              </wp:positionV>
              <wp:extent cx="518795" cy="345440"/>
              <wp:effectExtent l="0" t="0" r="14605" b="0"/>
              <wp:wrapNone/>
              <wp:docPr id="773262240"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EAD10A2" w14:textId="3063ECA5" w:rsidR="00B83D8D" w:rsidRPr="00B83D8D" w:rsidRDefault="00B83D8D" w:rsidP="00B83D8D">
                          <w:pPr>
                            <w:rPr>
                              <w:rFonts w:ascii="Aptos" w:eastAsia="Aptos" w:hAnsi="Aptos" w:cs="Aptos"/>
                              <w:noProof/>
                              <w:color w:val="000000"/>
                            </w:rPr>
                          </w:pPr>
                          <w:r w:rsidRPr="00B83D8D">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24EDEA"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" filled="f" stroked="f">
              <v:textbox style="mso-fit-shape-to-text:t" inset="0,0,0,15pt">
                <w:txbxContent>
                  <w:p w14:paraId="5EAD10A2" w14:textId="3063ECA5" w:rsidR="00B83D8D" w:rsidRPr="00B83D8D" w:rsidRDefault="00B83D8D" w:rsidP="00B83D8D">
                    <w:pPr>
                      <w:rPr>
                        <w:rFonts w:ascii="Aptos" w:eastAsia="Aptos" w:hAnsi="Aptos" w:cs="Aptos"/>
                        <w:noProof/>
                        <w:color w:val="000000"/>
                      </w:rPr>
                    </w:pPr>
                    <w:r w:rsidRPr="00B83D8D">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1B7" w14:textId="28EB02A9" w:rsidR="00E0132E" w:rsidRDefault="00B83D8D" w:rsidP="00E6714D">
    <w:pPr>
      <w:pStyle w:val="Footer"/>
      <w:rPr>
        <w:rStyle w:val="PageNumber"/>
        <w:rFonts w:ascii="Arial" w:hAnsi="Arial" w:cs="Arial"/>
      </w:rPr>
    </w:pPr>
    <w:r>
      <w:rPr>
        <w:rFonts w:ascii="Arial" w:hAnsi="Arial" w:cs="Arial"/>
        <w:noProof/>
      </w:rPr>
      <mc:AlternateContent>
        <mc:Choice Requires="wps">
          <w:drawing>
            <wp:anchor distT="0" distB="0" distL="0" distR="0" simplePos="0" relativeHeight="251660288" behindDoc="0" locked="0" layoutInCell="1" allowOverlap="1" wp14:anchorId="5AD1D16E" wp14:editId="769289AE">
              <wp:simplePos x="457200" y="10248900"/>
              <wp:positionH relativeFrom="page">
                <wp:align>center</wp:align>
              </wp:positionH>
              <wp:positionV relativeFrom="page">
                <wp:align>bottom</wp:align>
              </wp:positionV>
              <wp:extent cx="518795" cy="345440"/>
              <wp:effectExtent l="0" t="0" r="14605" b="0"/>
              <wp:wrapNone/>
              <wp:docPr id="108673886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FA274C4" w14:textId="56666A61" w:rsidR="00B83D8D" w:rsidRPr="00B83D8D" w:rsidRDefault="00B83D8D" w:rsidP="00B83D8D">
                          <w:pPr>
                            <w:rPr>
                              <w:rFonts w:ascii="Aptos" w:eastAsia="Aptos" w:hAnsi="Aptos" w:cs="Aptos"/>
                              <w:noProof/>
                              <w:color w:val="000000"/>
                            </w:rPr>
                          </w:pPr>
                          <w:r w:rsidRPr="00B83D8D">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D1D16E"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" filled="f" stroked="f">
              <v:textbox style="mso-fit-shape-to-text:t" inset="0,0,0,15pt">
                <w:txbxContent>
                  <w:p w14:paraId="3FA274C4" w14:textId="56666A61" w:rsidR="00B83D8D" w:rsidRPr="00B83D8D" w:rsidRDefault="00B83D8D" w:rsidP="00B83D8D">
                    <w:pPr>
                      <w:rPr>
                        <w:rFonts w:ascii="Aptos" w:eastAsia="Aptos" w:hAnsi="Aptos" w:cs="Aptos"/>
                        <w:noProof/>
                        <w:color w:val="000000"/>
                      </w:rPr>
                    </w:pPr>
                    <w:r w:rsidRPr="00B83D8D">
                      <w:rPr>
                        <w:rFonts w:ascii="Aptos" w:eastAsia="Aptos" w:hAnsi="Aptos" w:cs="Aptos"/>
                        <w:noProof/>
                        <w:color w:val="000000"/>
                      </w:rPr>
                      <w:t>OFFICIAL</w:t>
                    </w:r>
                  </w:p>
                </w:txbxContent>
              </v:textbox>
              <w10:wrap anchorx="page" anchory="page"/>
            </v:shape>
          </w:pict>
        </mc:Fallback>
      </mc:AlternateContent>
    </w:r>
    <w:r w:rsidR="001B41AD">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1B792" w14:textId="1D19F84C" w:rsidR="00B83D8D" w:rsidRDefault="00B83D8D">
    <w:pPr>
      <w:pStyle w:val="Footer"/>
    </w:pPr>
    <w:r>
      <w:rPr>
        <w:noProof/>
      </w:rPr>
      <mc:AlternateContent>
        <mc:Choice Requires="wps">
          <w:drawing>
            <wp:anchor distT="0" distB="0" distL="0" distR="0" simplePos="0" relativeHeight="251658240" behindDoc="0" locked="0" layoutInCell="1" allowOverlap="1" wp14:anchorId="0857415F" wp14:editId="16185283">
              <wp:simplePos x="635" y="635"/>
              <wp:positionH relativeFrom="page">
                <wp:align>center</wp:align>
              </wp:positionH>
              <wp:positionV relativeFrom="page">
                <wp:align>bottom</wp:align>
              </wp:positionV>
              <wp:extent cx="518795" cy="345440"/>
              <wp:effectExtent l="0" t="0" r="14605" b="0"/>
              <wp:wrapNone/>
              <wp:docPr id="1718441863"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888C882" w14:textId="5280DFB1" w:rsidR="00B83D8D" w:rsidRPr="00B83D8D" w:rsidRDefault="00B83D8D" w:rsidP="00B83D8D">
                          <w:pPr>
                            <w:rPr>
                              <w:rFonts w:ascii="Aptos" w:eastAsia="Aptos" w:hAnsi="Aptos" w:cs="Aptos"/>
                              <w:noProof/>
                              <w:color w:val="000000"/>
                            </w:rPr>
                          </w:pPr>
                          <w:r w:rsidRPr="00B83D8D">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857415F" id="_x0000_t202" coordsize="21600,21600" o:spt="202" path="m,l,21600r21600,l21600,xe">
              <v:stroke joinstyle="miter"/>
              <v:path gradientshapeok="t" o:connecttype="rect"/>
            </v:shapetype>
            <v:shape id="Text Box 1" o:spid="_x0000_s1028"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1888C882" w14:textId="5280DFB1" w:rsidR="00B83D8D" w:rsidRPr="00B83D8D" w:rsidRDefault="00B83D8D" w:rsidP="00B83D8D">
                    <w:pPr>
                      <w:rPr>
                        <w:rFonts w:ascii="Aptos" w:eastAsia="Aptos" w:hAnsi="Aptos" w:cs="Aptos"/>
                        <w:noProof/>
                        <w:color w:val="000000"/>
                      </w:rPr>
                    </w:pPr>
                    <w:r w:rsidRPr="00B83D8D">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54659" w14:textId="77777777" w:rsidR="00E304F6" w:rsidRDefault="00E304F6" w:rsidP="00390251">
      <w:r>
        <w:separator/>
      </w:r>
    </w:p>
    <w:p w14:paraId="1228763D" w14:textId="77777777" w:rsidR="00E304F6" w:rsidRDefault="00E304F6"/>
  </w:footnote>
  <w:footnote w:type="continuationSeparator" w:id="0">
    <w:p w14:paraId="5AB8C1B2" w14:textId="77777777" w:rsidR="00E304F6" w:rsidRDefault="00E304F6" w:rsidP="00390251">
      <w:r>
        <w:continuationSeparator/>
      </w:r>
    </w:p>
    <w:p w14:paraId="7CEBB662" w14:textId="77777777" w:rsidR="00E304F6" w:rsidRDefault="00E304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CFF41"/>
    <w:rsid w:val="000D067B"/>
    <w:rsid w:val="000D23C8"/>
    <w:rsid w:val="000E2AD0"/>
    <w:rsid w:val="000F1514"/>
    <w:rsid w:val="000F2470"/>
    <w:rsid w:val="000F5267"/>
    <w:rsid w:val="000F6BA5"/>
    <w:rsid w:val="000F7C83"/>
    <w:rsid w:val="00102B85"/>
    <w:rsid w:val="0010484B"/>
    <w:rsid w:val="00113E57"/>
    <w:rsid w:val="00122E21"/>
    <w:rsid w:val="00124438"/>
    <w:rsid w:val="00126B4D"/>
    <w:rsid w:val="001312E4"/>
    <w:rsid w:val="001353D2"/>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0C97"/>
    <w:rsid w:val="002132F9"/>
    <w:rsid w:val="00213F52"/>
    <w:rsid w:val="00221686"/>
    <w:rsid w:val="00224A9A"/>
    <w:rsid w:val="0023138B"/>
    <w:rsid w:val="0023172C"/>
    <w:rsid w:val="00233B1F"/>
    <w:rsid w:val="00240F9C"/>
    <w:rsid w:val="00255B51"/>
    <w:rsid w:val="0025788E"/>
    <w:rsid w:val="00257ABC"/>
    <w:rsid w:val="002657B4"/>
    <w:rsid w:val="00266AB2"/>
    <w:rsid w:val="00272EE5"/>
    <w:rsid w:val="00280A88"/>
    <w:rsid w:val="002866BC"/>
    <w:rsid w:val="0029113C"/>
    <w:rsid w:val="00293A45"/>
    <w:rsid w:val="002A152D"/>
    <w:rsid w:val="002A7E77"/>
    <w:rsid w:val="002A7FC1"/>
    <w:rsid w:val="002B56C1"/>
    <w:rsid w:val="002B66DF"/>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2927"/>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48B6"/>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85444"/>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234E"/>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97E78"/>
    <w:rsid w:val="00AA0A40"/>
    <w:rsid w:val="00AA0B1C"/>
    <w:rsid w:val="00AA1990"/>
    <w:rsid w:val="00AA2E71"/>
    <w:rsid w:val="00AA4654"/>
    <w:rsid w:val="00AA7E42"/>
    <w:rsid w:val="00AB15E7"/>
    <w:rsid w:val="00AB1B40"/>
    <w:rsid w:val="00AB74BF"/>
    <w:rsid w:val="00AB7553"/>
    <w:rsid w:val="00AC189C"/>
    <w:rsid w:val="00AC758A"/>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3D8D"/>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5C3"/>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04F6"/>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755D"/>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3D6E7ED"/>
    <w:rsid w:val="04B5C6F0"/>
    <w:rsid w:val="064A6921"/>
    <w:rsid w:val="06535685"/>
    <w:rsid w:val="070D7EEC"/>
    <w:rsid w:val="07763005"/>
    <w:rsid w:val="08BB8B11"/>
    <w:rsid w:val="09673824"/>
    <w:rsid w:val="0CD61504"/>
    <w:rsid w:val="0E27AE6B"/>
    <w:rsid w:val="0F586BDB"/>
    <w:rsid w:val="0FD02727"/>
    <w:rsid w:val="11A68B34"/>
    <w:rsid w:val="11D45894"/>
    <w:rsid w:val="124DCE9E"/>
    <w:rsid w:val="15C068D3"/>
    <w:rsid w:val="19709705"/>
    <w:rsid w:val="19FF8024"/>
    <w:rsid w:val="1B710A8E"/>
    <w:rsid w:val="1DCD33C6"/>
    <w:rsid w:val="1DDA2BBA"/>
    <w:rsid w:val="2107F5D2"/>
    <w:rsid w:val="21C9503E"/>
    <w:rsid w:val="220DE33C"/>
    <w:rsid w:val="258B8DA4"/>
    <w:rsid w:val="25B4BBB1"/>
    <w:rsid w:val="26A33AE9"/>
    <w:rsid w:val="26D038C9"/>
    <w:rsid w:val="280349A8"/>
    <w:rsid w:val="2841FBF8"/>
    <w:rsid w:val="293B7E0C"/>
    <w:rsid w:val="2CFA676D"/>
    <w:rsid w:val="2DE9011E"/>
    <w:rsid w:val="2F941991"/>
    <w:rsid w:val="30009337"/>
    <w:rsid w:val="314E9808"/>
    <w:rsid w:val="3422E041"/>
    <w:rsid w:val="34410281"/>
    <w:rsid w:val="34734816"/>
    <w:rsid w:val="35063EA1"/>
    <w:rsid w:val="36857107"/>
    <w:rsid w:val="3820C360"/>
    <w:rsid w:val="38354F13"/>
    <w:rsid w:val="39409BC5"/>
    <w:rsid w:val="39F117A5"/>
    <w:rsid w:val="3B313E13"/>
    <w:rsid w:val="3B7EADE7"/>
    <w:rsid w:val="3B99DD9F"/>
    <w:rsid w:val="3DCDCF8D"/>
    <w:rsid w:val="3DED646F"/>
    <w:rsid w:val="3E250AC1"/>
    <w:rsid w:val="3F7EE143"/>
    <w:rsid w:val="3FEC7D38"/>
    <w:rsid w:val="40478816"/>
    <w:rsid w:val="4182D9F7"/>
    <w:rsid w:val="41CE9998"/>
    <w:rsid w:val="4276F52E"/>
    <w:rsid w:val="43462BEB"/>
    <w:rsid w:val="453E0C46"/>
    <w:rsid w:val="4576227A"/>
    <w:rsid w:val="45FA9C96"/>
    <w:rsid w:val="475007EF"/>
    <w:rsid w:val="4CB77A4B"/>
    <w:rsid w:val="4E752C9F"/>
    <w:rsid w:val="4EF472F4"/>
    <w:rsid w:val="5123B8A7"/>
    <w:rsid w:val="513D6C63"/>
    <w:rsid w:val="51C15011"/>
    <w:rsid w:val="52FD99F7"/>
    <w:rsid w:val="5389EAF0"/>
    <w:rsid w:val="551E3823"/>
    <w:rsid w:val="56C11CBE"/>
    <w:rsid w:val="56F32241"/>
    <w:rsid w:val="57B1048B"/>
    <w:rsid w:val="59BA3183"/>
    <w:rsid w:val="5B8449C5"/>
    <w:rsid w:val="5BB716CD"/>
    <w:rsid w:val="5EDB3587"/>
    <w:rsid w:val="6058042C"/>
    <w:rsid w:val="60F02470"/>
    <w:rsid w:val="62475B1E"/>
    <w:rsid w:val="649D8989"/>
    <w:rsid w:val="665E220F"/>
    <w:rsid w:val="677CE30B"/>
    <w:rsid w:val="68555D13"/>
    <w:rsid w:val="68929A23"/>
    <w:rsid w:val="69C46EE5"/>
    <w:rsid w:val="69DCC7F6"/>
    <w:rsid w:val="6A08B42E"/>
    <w:rsid w:val="6C2CD152"/>
    <w:rsid w:val="6FC88559"/>
    <w:rsid w:val="733A6C22"/>
    <w:rsid w:val="7C7FFEF2"/>
    <w:rsid w:val="7C92B748"/>
    <w:rsid w:val="7E538B3E"/>
    <w:rsid w:val="7F4CC0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63a5f66163aa2e650179306cf0bd67f4">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822fad2bc083362ddf3ebc86275f4d86"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6087EC-A969-4930-B5DC-82B7C06D9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www.w3.org/XML/1998/namespace"/>
    <ds:schemaRef ds:uri="ad7316b1-23f1-480c-8fa6-cbf037f4db9c"/>
    <ds:schemaRef ds:uri="http://schemas.microsoft.com/office/infopath/2007/PartnerControls"/>
    <ds:schemaRef ds:uri="http://purl.org/dc/terms/"/>
    <ds:schemaRef ds:uri="http://schemas.openxmlformats.org/package/2006/metadata/core-properties"/>
    <ds:schemaRef ds:uri="bd2b2a82-bc2e-4fcc-b8ad-fd63686c78d2"/>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3585</Words>
  <Characters>20440</Characters>
  <Application>Microsoft Office Word</Application>
  <DocSecurity>0</DocSecurity>
  <Lines>170</Lines>
  <Paragraphs>47</Paragraphs>
  <ScaleCrop>false</ScaleCrop>
  <Company>UoW Trinity Saint David</Company>
  <LinksUpToDate>false</LinksUpToDate>
  <CharactersWithSpaces>23978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Kodesha Grant (2310545)</cp:lastModifiedBy>
  <cp:revision>2</cp:revision>
  <cp:lastPrinted>2016-10-24T12:21:00Z</cp:lastPrinted>
  <dcterms:created xsi:type="dcterms:W3CDTF">2026-07-12T02:17:00Z</dcterms:created>
  <dcterms:modified xsi:type="dcterms:W3CDTF">2026-07-12T02:17:00Z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GrammarlyDocumentId">
    <vt:lpwstr>6945ad59-718b-4258-b5f2-95930a2fc8e4</vt:lpwstr>
  </property>
  <property fmtid="{D5CDD505-2E9C-101B-9397-08002B2CF9AE}" pid="4" name="MediaServiceImageTags">
    <vt:lpwstr/>
  </property>
  <property fmtid="{D5CDD505-2E9C-101B-9397-08002B2CF9AE}" pid="5" name="ClassificationContentMarkingFooterShapeIds">
    <vt:lpwstr>666d5787,2e170ba0,40c651af</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a17471b1-27ab-4640-9264-e69a67407ca3_Enabled">
    <vt:lpwstr>true</vt:lpwstr>
  </property>
  <property fmtid="{D5CDD505-2E9C-101B-9397-08002B2CF9AE}" pid="9" name="MSIP_Label_a17471b1-27ab-4640-9264-e69a67407ca3_SetDate">
    <vt:lpwstr>2026-06-28T17:50:31Z</vt:lpwstr>
  </property>
  <property fmtid="{D5CDD505-2E9C-101B-9397-08002B2CF9AE}" pid="10" name="MSIP_Label_a17471b1-27ab-4640-9264-e69a67407ca3_Method">
    <vt:lpwstr>Standard</vt:lpwstr>
  </property>
  <property fmtid="{D5CDD505-2E9C-101B-9397-08002B2CF9AE}" pid="11" name="MSIP_Label_a17471b1-27ab-4640-9264-e69a67407ca3_Name">
    <vt:lpwstr>BCC - OFFICIAL</vt:lpwstr>
  </property>
  <property fmtid="{D5CDD505-2E9C-101B-9397-08002B2CF9AE}" pid="12" name="MSIP_Label_a17471b1-27ab-4640-9264-e69a67407ca3_SiteId">
    <vt:lpwstr>699ace67-d2e4-4bcd-b303-d2bbe2b9bbf1</vt:lpwstr>
  </property>
  <property fmtid="{D5CDD505-2E9C-101B-9397-08002B2CF9AE}" pid="13" name="MSIP_Label_a17471b1-27ab-4640-9264-e69a67407ca3_ActionId">
    <vt:lpwstr>fddc4095-3b0d-4c61-8cad-082e9768f085</vt:lpwstr>
  </property>
  <property fmtid="{D5CDD505-2E9C-101B-9397-08002B2CF9AE}" pid="14" name="MSIP_Label_a17471b1-27ab-4640-9264-e69a67407ca3_ContentBits">
    <vt:lpwstr>2</vt:lpwstr>
  </property>
  <property fmtid="{D5CDD505-2E9C-101B-9397-08002B2CF9AE}" pid="15" name="MSIP_Label_a17471b1-27ab-4640-9264-e69a67407ca3_Tag">
    <vt:lpwstr>10, 3, 0, 1</vt:lpwstr>
  </property>
</Properties>
</file>