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1EE04E" w14:textId="77777777" w:rsidR="00C47FA6" w:rsidRPr="00431CFE" w:rsidRDefault="001A652B" w:rsidP="00CE765D">
      <w:pPr>
        <w:jc w:val="center"/>
        <w:rPr>
          <w:sz w:val="44"/>
        </w:rPr>
      </w:pPr>
      <w:r w:rsidRPr="00431CFE">
        <w:rPr>
          <w:sz w:val="44"/>
        </w:rPr>
        <w:t>ECIE4003</w:t>
      </w:r>
    </w:p>
    <w:p w14:paraId="2B8FE36F" w14:textId="77777777" w:rsidR="001A652B" w:rsidRPr="00431CFE" w:rsidRDefault="001A652B" w:rsidP="00CE765D">
      <w:pPr>
        <w:jc w:val="center"/>
        <w:rPr>
          <w:sz w:val="44"/>
        </w:rPr>
      </w:pPr>
    </w:p>
    <w:p w14:paraId="52CFA28D" w14:textId="77777777" w:rsidR="00CE765D" w:rsidRDefault="001A652B" w:rsidP="00CE765D">
      <w:pPr>
        <w:jc w:val="center"/>
        <w:rPr>
          <w:iCs/>
          <w:sz w:val="44"/>
        </w:rPr>
      </w:pPr>
      <w:r w:rsidRPr="00431CFE">
        <w:rPr>
          <w:iCs/>
          <w:sz w:val="44"/>
        </w:rPr>
        <w:t>Additional Needs in Conte</w:t>
      </w:r>
      <w:r w:rsidR="00CE765D">
        <w:rPr>
          <w:iCs/>
          <w:sz w:val="44"/>
        </w:rPr>
        <w:t>xt</w:t>
      </w:r>
    </w:p>
    <w:p w14:paraId="56673F0D" w14:textId="77777777" w:rsidR="00CE765D" w:rsidRDefault="00CE765D" w:rsidP="00CE765D">
      <w:pPr>
        <w:jc w:val="center"/>
        <w:rPr>
          <w:iCs/>
          <w:sz w:val="44"/>
        </w:rPr>
      </w:pPr>
    </w:p>
    <w:p w14:paraId="79847EF8" w14:textId="6EA7A333" w:rsidR="00CE765D" w:rsidRDefault="00CE765D" w:rsidP="00CE765D">
      <w:pPr>
        <w:jc w:val="center"/>
        <w:rPr>
          <w:iCs/>
          <w:sz w:val="44"/>
        </w:rPr>
      </w:pPr>
      <w:r>
        <w:rPr>
          <w:iCs/>
          <w:sz w:val="44"/>
        </w:rPr>
        <w:t>Portfolio</w:t>
      </w:r>
    </w:p>
    <w:p w14:paraId="203333D0" w14:textId="77777777" w:rsidR="00CE765D" w:rsidRDefault="00CE765D" w:rsidP="00CE765D">
      <w:pPr>
        <w:jc w:val="center"/>
        <w:rPr>
          <w:iCs/>
          <w:sz w:val="44"/>
        </w:rPr>
      </w:pPr>
    </w:p>
    <w:p w14:paraId="2053EF66" w14:textId="302CBFC9" w:rsidR="00CE765D" w:rsidRDefault="00CE765D" w:rsidP="00CE765D">
      <w:pPr>
        <w:jc w:val="center"/>
        <w:rPr>
          <w:iCs/>
          <w:sz w:val="44"/>
        </w:rPr>
      </w:pPr>
      <w:r>
        <w:rPr>
          <w:iCs/>
          <w:sz w:val="44"/>
        </w:rPr>
        <w:t>Student number: 2110313</w:t>
      </w:r>
    </w:p>
    <w:p w14:paraId="4A8292BC" w14:textId="77777777" w:rsidR="00CE765D" w:rsidRDefault="00CE765D" w:rsidP="00CE765D">
      <w:pPr>
        <w:jc w:val="center"/>
        <w:rPr>
          <w:iCs/>
          <w:sz w:val="44"/>
        </w:rPr>
      </w:pPr>
    </w:p>
    <w:p w14:paraId="21465504" w14:textId="3FC64262" w:rsidR="00CE765D" w:rsidRDefault="00CE765D" w:rsidP="00CE765D">
      <w:pPr>
        <w:jc w:val="center"/>
        <w:rPr>
          <w:iCs/>
          <w:sz w:val="44"/>
        </w:rPr>
        <w:sectPr w:rsidR="00CE765D" w:rsidSect="00CE765D">
          <w:pgSz w:w="11906" w:h="16838"/>
          <w:pgMar w:top="1440" w:right="1440" w:bottom="1440" w:left="1440" w:header="708" w:footer="708" w:gutter="0"/>
          <w:cols w:space="708"/>
          <w:docGrid w:linePitch="360"/>
        </w:sectPr>
      </w:pPr>
      <w:r>
        <w:rPr>
          <w:iCs/>
          <w:sz w:val="44"/>
        </w:rPr>
        <w:t>Nia Evans</w:t>
      </w:r>
    </w:p>
    <w:p w14:paraId="3A0375C9" w14:textId="57872C2F" w:rsidR="00CE765D" w:rsidRDefault="00CE765D" w:rsidP="00CE765D">
      <w:pPr>
        <w:rPr>
          <w:iCs/>
          <w:sz w:val="44"/>
        </w:rPr>
      </w:pPr>
      <w:r w:rsidRPr="00257FB0">
        <w:rPr>
          <w:rFonts w:ascii="Times New Roman" w:eastAsia="Times New Roman" w:hAnsi="Times New Roman" w:cs="Times New Roman"/>
          <w:noProof/>
          <w:lang w:eastAsia="en-GB"/>
        </w:rPr>
        <w:lastRenderedPageBreak/>
        <w:drawing>
          <wp:anchor distT="0" distB="0" distL="114300" distR="114300" simplePos="0" relativeHeight="251665408" behindDoc="1" locked="0" layoutInCell="1" allowOverlap="1" wp14:anchorId="4532FDEB" wp14:editId="49C0E961">
            <wp:simplePos x="0" y="0"/>
            <wp:positionH relativeFrom="column">
              <wp:posOffset>3564890</wp:posOffset>
            </wp:positionH>
            <wp:positionV relativeFrom="paragraph">
              <wp:posOffset>5715</wp:posOffset>
            </wp:positionV>
            <wp:extent cx="4175760" cy="2990215"/>
            <wp:effectExtent l="0" t="0" r="2540" b="0"/>
            <wp:wrapTight wrapText="bothSides">
              <wp:wrapPolygon edited="0">
                <wp:start x="0" y="0"/>
                <wp:lineTo x="0" y="21467"/>
                <wp:lineTo x="21547" y="21467"/>
                <wp:lineTo x="21547" y="0"/>
                <wp:lineTo x="0" y="0"/>
              </wp:wrapPolygon>
            </wp:wrapTight>
            <wp:docPr id="15" name="Picture 15" descr="Flopping and Bolting in Individuals with Down Syndrome — Down Syndrome  Association of Wiscons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lopping and Bolting in Individuals with Down Syndrome — Down Syndrome  Association of Wisconsin"/>
                    <pic:cNvPicPr>
                      <a:picLocks noChangeAspect="1" noChangeArrowheads="1"/>
                    </pic:cNvPicPr>
                  </pic:nvPicPr>
                  <pic:blipFill rotWithShape="1">
                    <a:blip r:embed="rId8">
                      <a:extLst>
                        <a:ext uri="{28A0092B-C50C-407E-A947-70E740481C1C}">
                          <a14:useLocalDpi xmlns:a14="http://schemas.microsoft.com/office/drawing/2010/main" val="0"/>
                        </a:ext>
                      </a:extLst>
                    </a:blip>
                    <a:srcRect l="2076" t="4268" r="8246" b="10379"/>
                    <a:stretch/>
                  </pic:blipFill>
                  <pic:spPr bwMode="auto">
                    <a:xfrm>
                      <a:off x="0" y="0"/>
                      <a:ext cx="4175760" cy="299021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bidi="en-GB"/>
        </w:rPr>
        <mc:AlternateContent>
          <mc:Choice Requires="wps">
            <w:drawing>
              <wp:anchor distT="0" distB="0" distL="114300" distR="114300" simplePos="0" relativeHeight="251660288" behindDoc="0" locked="0" layoutInCell="1" allowOverlap="1" wp14:anchorId="01062AF9" wp14:editId="7DAA16CB">
                <wp:simplePos x="0" y="0"/>
                <wp:positionH relativeFrom="column">
                  <wp:posOffset>-1538416</wp:posOffset>
                </wp:positionH>
                <wp:positionV relativeFrom="paragraph">
                  <wp:posOffset>-203886</wp:posOffset>
                </wp:positionV>
                <wp:extent cx="5105606" cy="1532890"/>
                <wp:effectExtent l="0" t="0" r="12700" b="16510"/>
                <wp:wrapNone/>
                <wp:docPr id="12" name="Text Box 12"/>
                <wp:cNvGraphicFramePr/>
                <a:graphic xmlns:a="http://schemas.openxmlformats.org/drawingml/2006/main">
                  <a:graphicData uri="http://schemas.microsoft.com/office/word/2010/wordprocessingShape">
                    <wps:wsp>
                      <wps:cNvSpPr txBox="1"/>
                      <wps:spPr>
                        <a:xfrm>
                          <a:off x="0" y="0"/>
                          <a:ext cx="5105606" cy="1532890"/>
                        </a:xfrm>
                        <a:prstGeom prst="rect">
                          <a:avLst/>
                        </a:prstGeom>
                        <a:solidFill>
                          <a:schemeClr val="accent2">
                            <a:lumMod val="60000"/>
                            <a:lumOff val="40000"/>
                          </a:schemeClr>
                        </a:solidFill>
                        <a:ln w="6350">
                          <a:solidFill>
                            <a:prstClr val="black"/>
                          </a:solidFill>
                        </a:ln>
                      </wps:spPr>
                      <wps:txbx>
                        <w:txbxContent>
                          <w:p w14:paraId="58D7245B" w14:textId="77777777" w:rsidR="00CE765D" w:rsidRPr="00585094" w:rsidRDefault="00CE765D" w:rsidP="00CE765D">
                            <w:pPr>
                              <w:jc w:val="both"/>
                              <w:rPr>
                                <w:sz w:val="28"/>
                                <w:szCs w:val="28"/>
                              </w:rPr>
                            </w:pPr>
                            <w:r w:rsidRPr="00585094">
                              <w:rPr>
                                <w:rFonts w:asciiTheme="majorHAnsi" w:hAnsiTheme="majorHAnsi"/>
                                <w:color w:val="000000" w:themeColor="text1"/>
                                <w:sz w:val="28"/>
                                <w:szCs w:val="28"/>
                              </w:rPr>
                              <w:t>‘</w:t>
                            </w:r>
                            <w:r w:rsidRPr="00CE765D">
                              <w:rPr>
                                <w:rFonts w:asciiTheme="majorHAnsi" w:eastAsia="Times New Roman" w:hAnsiTheme="majorHAnsi" w:cs="Arial"/>
                                <w:color w:val="000000" w:themeColor="text1"/>
                                <w:sz w:val="32"/>
                                <w:szCs w:val="32"/>
                                <w:shd w:val="clear" w:color="auto" w:fill="FFFFFF"/>
                                <w:lang w:eastAsia="en-GB"/>
                              </w:rPr>
                              <w:t>Down syndrome varies in severity among individuals, causing </w:t>
                            </w:r>
                            <w:r w:rsidRPr="00CE765D">
                              <w:rPr>
                                <w:rFonts w:asciiTheme="majorHAnsi" w:eastAsia="Times New Roman" w:hAnsiTheme="majorHAnsi" w:cs="Arial"/>
                                <w:color w:val="000000" w:themeColor="text1"/>
                                <w:sz w:val="32"/>
                                <w:szCs w:val="32"/>
                                <w:lang w:eastAsia="en-GB"/>
                              </w:rPr>
                              <w:t>lifelong intellectual disability and developmental delays</w:t>
                            </w:r>
                            <w:r w:rsidRPr="00CE765D">
                              <w:rPr>
                                <w:rFonts w:asciiTheme="majorHAnsi" w:eastAsia="Times New Roman" w:hAnsiTheme="majorHAnsi" w:cs="Arial"/>
                                <w:color w:val="000000" w:themeColor="text1"/>
                                <w:sz w:val="32"/>
                                <w:szCs w:val="32"/>
                                <w:shd w:val="clear" w:color="auto" w:fill="FFFFFF"/>
                                <w:lang w:eastAsia="en-GB"/>
                              </w:rPr>
                              <w:t>. It's the most common genetic chromosomal disorder and cause of learning disabilities in children.’</w:t>
                            </w:r>
                            <w:r w:rsidRPr="00CE765D">
                              <w:rPr>
                                <w:rFonts w:asciiTheme="majorHAnsi" w:eastAsia="Times New Roman" w:hAnsiTheme="majorHAnsi" w:cs="Times New Roman"/>
                                <w:color w:val="000000" w:themeColor="text1"/>
                                <w:sz w:val="32"/>
                                <w:szCs w:val="32"/>
                                <w:lang w:eastAsia="en-GB"/>
                              </w:rPr>
                              <w:t xml:space="preserve"> (Mayo Clinic, 2018).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1062AF9" id="_x0000_t202" coordsize="21600,21600" o:spt="202" path="m,l,21600r21600,l21600,xe">
                <v:stroke joinstyle="miter"/>
                <v:path gradientshapeok="t" o:connecttype="rect"/>
              </v:shapetype>
              <v:shape id="Text Box 12" o:spid="_x0000_s1026" type="#_x0000_t202" style="position:absolute;margin-left:-121.15pt;margin-top:-16.05pt;width:402pt;height:120.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" fillcolor="#f4b083 [1941]" strokeweight=".5pt">
                <v:textbox>
                  <w:txbxContent>
                    <w:p w14:paraId="58D7245B" w14:textId="77777777" w:rsidR="00CE765D" w:rsidRPr="00585094" w:rsidRDefault="00CE765D" w:rsidP="00CE765D">
                      <w:pPr>
                        <w:jc w:val="both"/>
                        <w:rPr>
                          <w:sz w:val="28"/>
                          <w:szCs w:val="28"/>
                        </w:rPr>
                      </w:pPr>
                      <w:r w:rsidRPr="00585094">
                        <w:rPr>
                          <w:rFonts w:asciiTheme="majorHAnsi" w:hAnsiTheme="majorHAnsi"/>
                          <w:color w:val="000000" w:themeColor="text1"/>
                          <w:sz w:val="28"/>
                          <w:szCs w:val="28"/>
                        </w:rPr>
                        <w:t>‘</w:t>
                      </w:r>
                      <w:r w:rsidRPr="00CE765D">
                        <w:rPr>
                          <w:rFonts w:asciiTheme="majorHAnsi" w:eastAsia="Times New Roman" w:hAnsiTheme="majorHAnsi" w:cs="Arial"/>
                          <w:color w:val="000000" w:themeColor="text1"/>
                          <w:sz w:val="32"/>
                          <w:szCs w:val="32"/>
                          <w:shd w:val="clear" w:color="auto" w:fill="FFFFFF"/>
                          <w:lang w:eastAsia="en-GB"/>
                        </w:rPr>
                        <w:t>Down syndrome varies in severity among individuals, causing </w:t>
                      </w:r>
                      <w:r w:rsidRPr="00CE765D">
                        <w:rPr>
                          <w:rFonts w:asciiTheme="majorHAnsi" w:eastAsia="Times New Roman" w:hAnsiTheme="majorHAnsi" w:cs="Arial"/>
                          <w:color w:val="000000" w:themeColor="text1"/>
                          <w:sz w:val="32"/>
                          <w:szCs w:val="32"/>
                          <w:lang w:eastAsia="en-GB"/>
                        </w:rPr>
                        <w:t>lifelong intellectual disability and developmental delays</w:t>
                      </w:r>
                      <w:r w:rsidRPr="00CE765D">
                        <w:rPr>
                          <w:rFonts w:asciiTheme="majorHAnsi" w:eastAsia="Times New Roman" w:hAnsiTheme="majorHAnsi" w:cs="Arial"/>
                          <w:color w:val="000000" w:themeColor="text1"/>
                          <w:sz w:val="32"/>
                          <w:szCs w:val="32"/>
                          <w:shd w:val="clear" w:color="auto" w:fill="FFFFFF"/>
                          <w:lang w:eastAsia="en-GB"/>
                        </w:rPr>
                        <w:t>. It's the most common genetic chromosomal disorder and cause of learning disabilities in children.’</w:t>
                      </w:r>
                      <w:r w:rsidRPr="00CE765D">
                        <w:rPr>
                          <w:rFonts w:asciiTheme="majorHAnsi" w:eastAsia="Times New Roman" w:hAnsiTheme="majorHAnsi" w:cs="Times New Roman"/>
                          <w:color w:val="000000" w:themeColor="text1"/>
                          <w:sz w:val="32"/>
                          <w:szCs w:val="32"/>
                          <w:lang w:eastAsia="en-GB"/>
                        </w:rPr>
                        <w:t xml:space="preserve"> (Mayo Clinic, 2018). </w:t>
                      </w:r>
                    </w:p>
                  </w:txbxContent>
                </v:textbox>
              </v:shape>
            </w:pict>
          </mc:Fallback>
        </mc:AlternateContent>
      </w:r>
      <w:r>
        <w:rPr>
          <w:noProof/>
          <w:lang w:bidi="en-GB"/>
        </w:rPr>
        <mc:AlternateContent>
          <mc:Choice Requires="wps">
            <w:drawing>
              <wp:anchor distT="0" distB="0" distL="114300" distR="114300" simplePos="0" relativeHeight="251659264" behindDoc="0" locked="0" layoutInCell="1" allowOverlap="1" wp14:anchorId="58E8D20D" wp14:editId="59FC13BB">
                <wp:simplePos x="0" y="0"/>
                <wp:positionH relativeFrom="column">
                  <wp:posOffset>500294</wp:posOffset>
                </wp:positionH>
                <wp:positionV relativeFrom="paragraph">
                  <wp:posOffset>-1007110</wp:posOffset>
                </wp:positionV>
                <wp:extent cx="6437871" cy="633046"/>
                <wp:effectExtent l="0" t="0" r="13970" b="15240"/>
                <wp:wrapNone/>
                <wp:docPr id="11" name="Text Box 11"/>
                <wp:cNvGraphicFramePr/>
                <a:graphic xmlns:a="http://schemas.openxmlformats.org/drawingml/2006/main">
                  <a:graphicData uri="http://schemas.microsoft.com/office/word/2010/wordprocessingShape">
                    <wps:wsp>
                      <wps:cNvSpPr txBox="1"/>
                      <wps:spPr>
                        <a:xfrm>
                          <a:off x="0" y="0"/>
                          <a:ext cx="6437871" cy="633046"/>
                        </a:xfrm>
                        <a:prstGeom prst="rect">
                          <a:avLst/>
                        </a:prstGeom>
                        <a:solidFill>
                          <a:schemeClr val="lt1"/>
                        </a:solidFill>
                        <a:ln w="6350">
                          <a:solidFill>
                            <a:prstClr val="black"/>
                          </a:solidFill>
                        </a:ln>
                      </wps:spPr>
                      <wps:txbx>
                        <w:txbxContent>
                          <w:p w14:paraId="500767EE" w14:textId="77777777" w:rsidR="00CE765D" w:rsidRPr="00CE765D" w:rsidRDefault="00CE765D" w:rsidP="00CE765D">
                            <w:pPr>
                              <w:rPr>
                                <w:color w:val="44546A" w:themeColor="text2"/>
                                <w:sz w:val="56"/>
                                <w:szCs w:val="56"/>
                                <w:u w:val="single"/>
                              </w:rPr>
                            </w:pPr>
                            <w:r w:rsidRPr="00CE765D">
                              <w:rPr>
                                <w:color w:val="44546A" w:themeColor="text2"/>
                                <w:sz w:val="56"/>
                                <w:szCs w:val="56"/>
                                <w:u w:val="single"/>
                              </w:rPr>
                              <w:t>Supporting a learner with Down Syndrome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E8D20D" id="Text Box 11" o:spid="_x0000_s1027" type="#_x0000_t202" style="position:absolute;margin-left:39.4pt;margin-top:-79.3pt;width:506.9pt;height:49.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" fillcolor="white [3201]" strokeweight=".5pt">
                <v:textbox>
                  <w:txbxContent>
                    <w:p w14:paraId="500767EE" w14:textId="77777777" w:rsidR="00CE765D" w:rsidRPr="00CE765D" w:rsidRDefault="00CE765D" w:rsidP="00CE765D">
                      <w:pPr>
                        <w:rPr>
                          <w:color w:val="44546A" w:themeColor="text2"/>
                          <w:sz w:val="56"/>
                          <w:szCs w:val="56"/>
                          <w:u w:val="single"/>
                        </w:rPr>
                      </w:pPr>
                      <w:r w:rsidRPr="00CE765D">
                        <w:rPr>
                          <w:color w:val="44546A" w:themeColor="text2"/>
                          <w:sz w:val="56"/>
                          <w:szCs w:val="56"/>
                          <w:u w:val="single"/>
                        </w:rPr>
                        <w:t>Supporting a learner with Down Syndrome</w:t>
                      </w:r>
                    </w:p>
                  </w:txbxContent>
                </v:textbox>
              </v:shape>
            </w:pict>
          </mc:Fallback>
        </mc:AlternateContent>
      </w:r>
    </w:p>
    <w:p w14:paraId="3C1CC7D9" w14:textId="65CD1311" w:rsidR="00CE765D" w:rsidRDefault="00CE765D" w:rsidP="00CE765D">
      <w:pPr>
        <w:rPr>
          <w:iCs/>
          <w:sz w:val="44"/>
        </w:rPr>
      </w:pPr>
    </w:p>
    <w:p w14:paraId="7C6F4130" w14:textId="77B6F24B" w:rsidR="00CE765D" w:rsidRDefault="00CE765D" w:rsidP="00CE765D">
      <w:pPr>
        <w:pStyle w:val="Author"/>
      </w:pPr>
      <w:r>
        <w:rPr>
          <w:noProof/>
          <w:lang w:val="en-GB" w:bidi="en-GB"/>
        </w:rPr>
        <mc:AlternateContent>
          <mc:Choice Requires="wps">
            <w:drawing>
              <wp:anchor distT="0" distB="0" distL="114300" distR="114300" simplePos="0" relativeHeight="251666432" behindDoc="0" locked="0" layoutInCell="1" allowOverlap="1" wp14:anchorId="7C30EC64" wp14:editId="540681FE">
                <wp:simplePos x="0" y="0"/>
                <wp:positionH relativeFrom="column">
                  <wp:posOffset>7745815</wp:posOffset>
                </wp:positionH>
                <wp:positionV relativeFrom="paragraph">
                  <wp:posOffset>682574</wp:posOffset>
                </wp:positionV>
                <wp:extent cx="1561514" cy="393505"/>
                <wp:effectExtent l="0" t="0" r="0" b="0"/>
                <wp:wrapNone/>
                <wp:docPr id="19" name="Text Box 19"/>
                <wp:cNvGraphicFramePr/>
                <a:graphic xmlns:a="http://schemas.openxmlformats.org/drawingml/2006/main">
                  <a:graphicData uri="http://schemas.microsoft.com/office/word/2010/wordprocessingShape">
                    <wps:wsp>
                      <wps:cNvSpPr txBox="1"/>
                      <wps:spPr>
                        <a:xfrm>
                          <a:off x="0" y="0"/>
                          <a:ext cx="1561514" cy="393505"/>
                        </a:xfrm>
                        <a:prstGeom prst="rect">
                          <a:avLst/>
                        </a:prstGeom>
                        <a:noFill/>
                        <a:ln w="6350">
                          <a:noFill/>
                        </a:ln>
                      </wps:spPr>
                      <wps:txbx>
                        <w:txbxContent>
                          <w:p w14:paraId="0D62C3BE" w14:textId="77777777" w:rsidR="00CE765D" w:rsidRPr="0007177D" w:rsidRDefault="00CE765D" w:rsidP="00CE765D">
                            <w:pPr>
                              <w:rPr>
                                <w:sz w:val="28"/>
                                <w:szCs w:val="28"/>
                              </w:rPr>
                            </w:pPr>
                            <w:r>
                              <w:rPr>
                                <w:sz w:val="28"/>
                                <w:szCs w:val="28"/>
                              </w:rPr>
                              <w:t>(DSAW,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C30EC64" id="Text Box 19" o:spid="_x0000_s1028" type="#_x0000_t202" style="position:absolute;margin-left:609.9pt;margin-top:53.75pt;width:122.95pt;height:31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" filled="f" stroked="f" strokeweight=".5pt">
                <v:textbox>
                  <w:txbxContent>
                    <w:p w14:paraId="0D62C3BE" w14:textId="77777777" w:rsidR="00CE765D" w:rsidRPr="0007177D" w:rsidRDefault="00CE765D" w:rsidP="00CE765D">
                      <w:pPr>
                        <w:rPr>
                          <w:sz w:val="28"/>
                          <w:szCs w:val="28"/>
                        </w:rPr>
                      </w:pPr>
                      <w:r>
                        <w:rPr>
                          <w:sz w:val="28"/>
                          <w:szCs w:val="28"/>
                        </w:rPr>
                        <w:t>(DSAW, 2018)</w:t>
                      </w:r>
                    </w:p>
                  </w:txbxContent>
                </v:textbox>
              </v:shape>
            </w:pict>
          </mc:Fallback>
        </mc:AlternateContent>
      </w:r>
      <w:r>
        <w:rPr>
          <w:noProof/>
          <w:lang w:val="en-GB" w:bidi="en-GB"/>
        </w:rPr>
        <mc:AlternateContent>
          <mc:Choice Requires="wps">
            <w:drawing>
              <wp:anchor distT="0" distB="0" distL="114300" distR="114300" simplePos="0" relativeHeight="251663360" behindDoc="0" locked="0" layoutInCell="1" allowOverlap="1" wp14:anchorId="18704178" wp14:editId="73C2E7FC">
                <wp:simplePos x="0" y="0"/>
                <wp:positionH relativeFrom="column">
                  <wp:posOffset>1204784</wp:posOffset>
                </wp:positionH>
                <wp:positionV relativeFrom="paragraph">
                  <wp:posOffset>389185</wp:posOffset>
                </wp:positionV>
                <wp:extent cx="2362406" cy="3270885"/>
                <wp:effectExtent l="0" t="0" r="12700" b="18415"/>
                <wp:wrapNone/>
                <wp:docPr id="16" name="Text Box 16"/>
                <wp:cNvGraphicFramePr/>
                <a:graphic xmlns:a="http://schemas.openxmlformats.org/drawingml/2006/main">
                  <a:graphicData uri="http://schemas.microsoft.com/office/word/2010/wordprocessingShape">
                    <wps:wsp>
                      <wps:cNvSpPr txBox="1"/>
                      <wps:spPr>
                        <a:xfrm>
                          <a:off x="0" y="0"/>
                          <a:ext cx="2362406" cy="3270885"/>
                        </a:xfrm>
                        <a:prstGeom prst="rect">
                          <a:avLst/>
                        </a:prstGeom>
                        <a:solidFill>
                          <a:schemeClr val="accent4">
                            <a:lumMod val="60000"/>
                            <a:lumOff val="40000"/>
                          </a:schemeClr>
                        </a:solidFill>
                        <a:ln w="6350">
                          <a:solidFill>
                            <a:prstClr val="black"/>
                          </a:solidFill>
                        </a:ln>
                      </wps:spPr>
                      <wps:txbx>
                        <w:txbxContent>
                          <w:p w14:paraId="53E98268" w14:textId="77777777" w:rsidR="00CE765D" w:rsidRPr="00CE765D" w:rsidRDefault="00CE765D" w:rsidP="00CE765D">
                            <w:pPr>
                              <w:pStyle w:val="ListParagraph"/>
                              <w:numPr>
                                <w:ilvl w:val="0"/>
                                <w:numId w:val="3"/>
                              </w:numPr>
                              <w:spacing w:after="0" w:line="240" w:lineRule="auto"/>
                              <w:rPr>
                                <w:rFonts w:eastAsia="Times New Roman" w:cs="Times New Roman"/>
                                <w:sz w:val="36"/>
                                <w:szCs w:val="36"/>
                                <w:lang w:eastAsia="en-GB"/>
                              </w:rPr>
                            </w:pPr>
                            <w:r w:rsidRPr="00CE765D">
                              <w:rPr>
                                <w:rFonts w:eastAsia="Times New Roman" w:cs="Times New Roman"/>
                                <w:sz w:val="32"/>
                                <w:szCs w:val="36"/>
                                <w:shd w:val="clear" w:color="auto" w:fill="FFFFFF"/>
                                <w:lang w:eastAsia="en-GB"/>
                              </w:rPr>
                              <w:t>Let your child know what activity they can expect. </w:t>
                            </w:r>
                          </w:p>
                          <w:p w14:paraId="403CC139" w14:textId="77777777" w:rsidR="00CE765D" w:rsidRPr="00CE765D" w:rsidRDefault="00CE765D" w:rsidP="00CE765D">
                            <w:pPr>
                              <w:pStyle w:val="ListParagraph"/>
                              <w:numPr>
                                <w:ilvl w:val="0"/>
                                <w:numId w:val="3"/>
                              </w:numPr>
                              <w:spacing w:after="0" w:line="240" w:lineRule="auto"/>
                              <w:rPr>
                                <w:rFonts w:eastAsia="Times New Roman" w:cs="Times New Roman"/>
                                <w:sz w:val="36"/>
                                <w:szCs w:val="36"/>
                                <w:lang w:eastAsia="en-GB"/>
                              </w:rPr>
                            </w:pPr>
                            <w:r w:rsidRPr="00CE765D">
                              <w:rPr>
                                <w:rFonts w:eastAsia="Times New Roman" w:cs="Times New Roman"/>
                                <w:sz w:val="32"/>
                                <w:szCs w:val="36"/>
                                <w:shd w:val="clear" w:color="auto" w:fill="FFFFFF"/>
                                <w:lang w:eastAsia="en-GB"/>
                              </w:rPr>
                              <w:t>Visual schedules consist of pictures of activities and places that explain the routine for the day.</w:t>
                            </w:r>
                          </w:p>
                          <w:p w14:paraId="75CD81B1" w14:textId="77777777" w:rsidR="00CE765D" w:rsidRPr="00CE765D" w:rsidRDefault="00CE765D" w:rsidP="00CE765D">
                            <w:pPr>
                              <w:spacing w:after="0" w:line="240" w:lineRule="auto"/>
                              <w:ind w:left="360"/>
                              <w:rPr>
                                <w:rFonts w:eastAsia="Times New Roman" w:cs="Times New Roman"/>
                                <w:sz w:val="36"/>
                                <w:szCs w:val="36"/>
                                <w:lang w:eastAsia="en-GB"/>
                              </w:rPr>
                            </w:pPr>
                            <w:r w:rsidRPr="00CE765D">
                              <w:rPr>
                                <w:rFonts w:eastAsia="Times New Roman" w:cs="Times New Roman"/>
                                <w:sz w:val="36"/>
                                <w:szCs w:val="36"/>
                                <w:lang w:eastAsia="en-GB"/>
                              </w:rPr>
                              <w:t>(DSAW, 2018)</w:t>
                            </w:r>
                          </w:p>
                          <w:p w14:paraId="67F56945" w14:textId="77777777" w:rsidR="00CE765D" w:rsidRPr="00B5542B" w:rsidRDefault="00CE765D" w:rsidP="00CE765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704178" id="Text Box 16" o:spid="_x0000_s1029" type="#_x0000_t202" style="position:absolute;margin-left:94.85pt;margin-top:30.65pt;width:186pt;height:257.5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" fillcolor="#ffd966 [1943]" strokeweight=".5pt">
                <v:textbox>
                  <w:txbxContent>
                    <w:p w14:paraId="53E98268" w14:textId="77777777" w:rsidR="00CE765D" w:rsidRPr="00CE765D" w:rsidRDefault="00CE765D" w:rsidP="00CE765D">
                      <w:pPr>
                        <w:pStyle w:val="ListParagraph"/>
                        <w:numPr>
                          <w:ilvl w:val="0"/>
                          <w:numId w:val="3"/>
                        </w:numPr>
                        <w:spacing w:after="0" w:line="240" w:lineRule="auto"/>
                        <w:rPr>
                          <w:rFonts w:eastAsia="Times New Roman" w:cs="Times New Roman"/>
                          <w:sz w:val="36"/>
                          <w:szCs w:val="36"/>
                          <w:lang w:eastAsia="en-GB"/>
                        </w:rPr>
                      </w:pPr>
                      <w:r w:rsidRPr="00CE765D">
                        <w:rPr>
                          <w:rFonts w:eastAsia="Times New Roman" w:cs="Times New Roman"/>
                          <w:sz w:val="32"/>
                          <w:szCs w:val="36"/>
                          <w:shd w:val="clear" w:color="auto" w:fill="FFFFFF"/>
                          <w:lang w:eastAsia="en-GB"/>
                        </w:rPr>
                        <w:t>Let your child know what activity they can expect. </w:t>
                      </w:r>
                    </w:p>
                    <w:p w14:paraId="403CC139" w14:textId="77777777" w:rsidR="00CE765D" w:rsidRPr="00CE765D" w:rsidRDefault="00CE765D" w:rsidP="00CE765D">
                      <w:pPr>
                        <w:pStyle w:val="ListParagraph"/>
                        <w:numPr>
                          <w:ilvl w:val="0"/>
                          <w:numId w:val="3"/>
                        </w:numPr>
                        <w:spacing w:after="0" w:line="240" w:lineRule="auto"/>
                        <w:rPr>
                          <w:rFonts w:eastAsia="Times New Roman" w:cs="Times New Roman"/>
                          <w:sz w:val="36"/>
                          <w:szCs w:val="36"/>
                          <w:lang w:eastAsia="en-GB"/>
                        </w:rPr>
                      </w:pPr>
                      <w:r w:rsidRPr="00CE765D">
                        <w:rPr>
                          <w:rFonts w:eastAsia="Times New Roman" w:cs="Times New Roman"/>
                          <w:sz w:val="32"/>
                          <w:szCs w:val="36"/>
                          <w:shd w:val="clear" w:color="auto" w:fill="FFFFFF"/>
                          <w:lang w:eastAsia="en-GB"/>
                        </w:rPr>
                        <w:t>Visual schedules consist of pictures of activities and places that explain the routine for the day.</w:t>
                      </w:r>
                    </w:p>
                    <w:p w14:paraId="75CD81B1" w14:textId="77777777" w:rsidR="00CE765D" w:rsidRPr="00CE765D" w:rsidRDefault="00CE765D" w:rsidP="00CE765D">
                      <w:pPr>
                        <w:spacing w:after="0" w:line="240" w:lineRule="auto"/>
                        <w:ind w:left="360"/>
                        <w:rPr>
                          <w:rFonts w:eastAsia="Times New Roman" w:cs="Times New Roman"/>
                          <w:sz w:val="36"/>
                          <w:szCs w:val="36"/>
                          <w:lang w:eastAsia="en-GB"/>
                        </w:rPr>
                      </w:pPr>
                      <w:r w:rsidRPr="00CE765D">
                        <w:rPr>
                          <w:rFonts w:eastAsia="Times New Roman" w:cs="Times New Roman"/>
                          <w:sz w:val="36"/>
                          <w:szCs w:val="36"/>
                          <w:lang w:eastAsia="en-GB"/>
                        </w:rPr>
                        <w:t>(DSAW, 2018)</w:t>
                      </w:r>
                    </w:p>
                    <w:p w14:paraId="67F56945" w14:textId="77777777" w:rsidR="00CE765D" w:rsidRPr="00B5542B" w:rsidRDefault="00CE765D" w:rsidP="00CE765D"/>
                  </w:txbxContent>
                </v:textbox>
              </v:shape>
            </w:pict>
          </mc:Fallback>
        </mc:AlternateContent>
      </w:r>
      <w:r>
        <w:rPr>
          <w:noProof/>
          <w:lang w:val="en-GB" w:bidi="en-GB"/>
        </w:rPr>
        <mc:AlternateContent>
          <mc:Choice Requires="wps">
            <w:drawing>
              <wp:anchor distT="0" distB="0" distL="114300" distR="114300" simplePos="0" relativeHeight="251661312" behindDoc="0" locked="0" layoutInCell="1" allowOverlap="1" wp14:anchorId="4F9593F2" wp14:editId="1FD6832D">
                <wp:simplePos x="0" y="0"/>
                <wp:positionH relativeFrom="column">
                  <wp:posOffset>-1632431</wp:posOffset>
                </wp:positionH>
                <wp:positionV relativeFrom="paragraph">
                  <wp:posOffset>3656450</wp:posOffset>
                </wp:positionV>
                <wp:extent cx="5205046" cy="1828800"/>
                <wp:effectExtent l="0" t="0" r="15240" b="12700"/>
                <wp:wrapNone/>
                <wp:docPr id="13" name="Text Box 13"/>
                <wp:cNvGraphicFramePr/>
                <a:graphic xmlns:a="http://schemas.openxmlformats.org/drawingml/2006/main">
                  <a:graphicData uri="http://schemas.microsoft.com/office/word/2010/wordprocessingShape">
                    <wps:wsp>
                      <wps:cNvSpPr txBox="1"/>
                      <wps:spPr>
                        <a:xfrm>
                          <a:off x="0" y="0"/>
                          <a:ext cx="5205046" cy="1828800"/>
                        </a:xfrm>
                        <a:prstGeom prst="rect">
                          <a:avLst/>
                        </a:prstGeom>
                        <a:solidFill>
                          <a:schemeClr val="accent5">
                            <a:lumMod val="60000"/>
                            <a:lumOff val="40000"/>
                          </a:schemeClr>
                        </a:solidFill>
                        <a:ln w="6350">
                          <a:solidFill>
                            <a:prstClr val="black"/>
                          </a:solidFill>
                        </a:ln>
                      </wps:spPr>
                      <wps:txbx>
                        <w:txbxContent>
                          <w:p w14:paraId="01B4396E" w14:textId="77777777" w:rsidR="00CE765D" w:rsidRPr="0065339C" w:rsidRDefault="00CE765D" w:rsidP="00CE765D">
                            <w:pPr>
                              <w:pStyle w:val="NormalWeb"/>
                              <w:jc w:val="both"/>
                              <w:rPr>
                                <w:rFonts w:asciiTheme="majorHAnsi" w:hAnsiTheme="majorHAnsi"/>
                                <w:b/>
                                <w:bCs/>
                                <w:i/>
                                <w:iCs/>
                                <w:color w:val="000000" w:themeColor="text1"/>
                                <w:sz w:val="32"/>
                                <w:szCs w:val="40"/>
                                <w:u w:val="single"/>
                              </w:rPr>
                            </w:pPr>
                            <w:r w:rsidRPr="0065339C">
                              <w:rPr>
                                <w:rFonts w:asciiTheme="majorHAnsi" w:hAnsiTheme="majorHAnsi"/>
                                <w:b/>
                                <w:bCs/>
                                <w:i/>
                                <w:iCs/>
                                <w:color w:val="000000" w:themeColor="text1"/>
                                <w:sz w:val="32"/>
                                <w:szCs w:val="40"/>
                                <w:u w:val="single"/>
                              </w:rPr>
                              <w:t>Treating them as you would their peers.</w:t>
                            </w:r>
                          </w:p>
                          <w:p w14:paraId="7A0BEF39" w14:textId="77777777" w:rsidR="00CE765D" w:rsidRPr="0065339C" w:rsidRDefault="00CE765D" w:rsidP="00CE765D">
                            <w:pPr>
                              <w:pStyle w:val="NormalWeb"/>
                              <w:jc w:val="both"/>
                              <w:rPr>
                                <w:rFonts w:asciiTheme="majorHAnsi" w:hAnsiTheme="majorHAnsi"/>
                                <w:color w:val="000000" w:themeColor="text1"/>
                                <w:sz w:val="40"/>
                                <w:szCs w:val="40"/>
                              </w:rPr>
                            </w:pPr>
                            <w:r w:rsidRPr="0065339C">
                              <w:rPr>
                                <w:rFonts w:asciiTheme="majorHAnsi" w:hAnsiTheme="majorHAnsi"/>
                                <w:color w:val="000000" w:themeColor="text1"/>
                                <w:sz w:val="32"/>
                                <w:szCs w:val="40"/>
                              </w:rPr>
                              <w:t xml:space="preserve">Research has shown that students with Down syndrome gain academic, social and behavioural advantages from being educated with their typically developing peers in mainstream schools. (Buckley et al, 2006). </w:t>
                            </w:r>
                          </w:p>
                          <w:p w14:paraId="36E55BBD" w14:textId="77777777" w:rsidR="00CE765D" w:rsidRPr="0065339C" w:rsidRDefault="00CE765D" w:rsidP="00CE765D">
                            <w:pPr>
                              <w:rPr>
                                <w:color w:val="000000" w:themeColor="tex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9593F2" id="Text Box 13" o:spid="_x0000_s1030" type="#_x0000_t202" style="position:absolute;margin-left:-128.55pt;margin-top:287.9pt;width:409.85pt;height:2in;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" fillcolor="#8eaadb [1944]" strokeweight=".5pt">
                <v:textbox>
                  <w:txbxContent>
                    <w:p w14:paraId="01B4396E" w14:textId="77777777" w:rsidR="00CE765D" w:rsidRPr="0065339C" w:rsidRDefault="00CE765D" w:rsidP="00CE765D">
                      <w:pPr>
                        <w:pStyle w:val="NormalWeb"/>
                        <w:jc w:val="both"/>
                        <w:rPr>
                          <w:rFonts w:asciiTheme="majorHAnsi" w:hAnsiTheme="majorHAnsi"/>
                          <w:b/>
                          <w:bCs/>
                          <w:i/>
                          <w:iCs/>
                          <w:color w:val="000000" w:themeColor="text1"/>
                          <w:sz w:val="32"/>
                          <w:szCs w:val="40"/>
                          <w:u w:val="single"/>
                        </w:rPr>
                      </w:pPr>
                      <w:r w:rsidRPr="0065339C">
                        <w:rPr>
                          <w:rFonts w:asciiTheme="majorHAnsi" w:hAnsiTheme="majorHAnsi"/>
                          <w:b/>
                          <w:bCs/>
                          <w:i/>
                          <w:iCs/>
                          <w:color w:val="000000" w:themeColor="text1"/>
                          <w:sz w:val="32"/>
                          <w:szCs w:val="40"/>
                          <w:u w:val="single"/>
                        </w:rPr>
                        <w:t>Treating them as you would their peers.</w:t>
                      </w:r>
                    </w:p>
                    <w:p w14:paraId="7A0BEF39" w14:textId="77777777" w:rsidR="00CE765D" w:rsidRPr="0065339C" w:rsidRDefault="00CE765D" w:rsidP="00CE765D">
                      <w:pPr>
                        <w:pStyle w:val="NormalWeb"/>
                        <w:jc w:val="both"/>
                        <w:rPr>
                          <w:rFonts w:asciiTheme="majorHAnsi" w:hAnsiTheme="majorHAnsi"/>
                          <w:color w:val="000000" w:themeColor="text1"/>
                          <w:sz w:val="40"/>
                          <w:szCs w:val="40"/>
                        </w:rPr>
                      </w:pPr>
                      <w:r w:rsidRPr="0065339C">
                        <w:rPr>
                          <w:rFonts w:asciiTheme="majorHAnsi" w:hAnsiTheme="majorHAnsi"/>
                          <w:color w:val="000000" w:themeColor="text1"/>
                          <w:sz w:val="32"/>
                          <w:szCs w:val="40"/>
                        </w:rPr>
                        <w:t xml:space="preserve">Research has shown that students with Down syndrome gain academic, social and behavioural advantages from being educated with their typically developing peers in mainstream schools. (Buckley et al, 2006). </w:t>
                      </w:r>
                    </w:p>
                    <w:p w14:paraId="36E55BBD" w14:textId="77777777" w:rsidR="00CE765D" w:rsidRPr="0065339C" w:rsidRDefault="00CE765D" w:rsidP="00CE765D">
                      <w:pPr>
                        <w:rPr>
                          <w:color w:val="000000" w:themeColor="text1"/>
                        </w:rPr>
                      </w:pPr>
                    </w:p>
                  </w:txbxContent>
                </v:textbox>
              </v:shape>
            </w:pict>
          </mc:Fallback>
        </mc:AlternateContent>
      </w:r>
      <w:r w:rsidRPr="003F4526">
        <w:rPr>
          <w:rFonts w:ascii="Times New Roman" w:eastAsia="Times New Roman" w:hAnsi="Times New Roman" w:cs="Times New Roman"/>
          <w:noProof/>
          <w:color w:val="auto"/>
          <w:lang w:val="en-GB" w:eastAsia="en-GB"/>
        </w:rPr>
        <w:drawing>
          <wp:anchor distT="0" distB="0" distL="114300" distR="114300" simplePos="0" relativeHeight="251664384" behindDoc="1" locked="0" layoutInCell="1" allowOverlap="1" wp14:anchorId="11AB4796" wp14:editId="24CBB716">
            <wp:simplePos x="0" y="0"/>
            <wp:positionH relativeFrom="column">
              <wp:posOffset>-1536665</wp:posOffset>
            </wp:positionH>
            <wp:positionV relativeFrom="paragraph">
              <wp:posOffset>389135</wp:posOffset>
            </wp:positionV>
            <wp:extent cx="2743200" cy="3270885"/>
            <wp:effectExtent l="0" t="0" r="0" b="5715"/>
            <wp:wrapTight wrapText="bothSides">
              <wp:wrapPolygon edited="0">
                <wp:start x="0" y="0"/>
                <wp:lineTo x="0" y="21554"/>
                <wp:lineTo x="21500" y="21554"/>
                <wp:lineTo x="21500" y="0"/>
                <wp:lineTo x="0" y="0"/>
              </wp:wrapPolygon>
            </wp:wrapTight>
            <wp:docPr id="17" name="Picture 17" descr="52 Sign o' the times ideas | makaton signs, british sign language, sign  langu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52 Sign o' the times ideas | makaton signs, british sign language, sign  langu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43200" cy="327088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val="en-GB" w:bidi="en-GB"/>
        </w:rPr>
        <mc:AlternateContent>
          <mc:Choice Requires="wps">
            <w:drawing>
              <wp:anchor distT="0" distB="0" distL="114300" distR="114300" simplePos="0" relativeHeight="251662336" behindDoc="0" locked="0" layoutInCell="1" allowOverlap="1" wp14:anchorId="6004123A" wp14:editId="50ADC871">
                <wp:simplePos x="0" y="0"/>
                <wp:positionH relativeFrom="column">
                  <wp:posOffset>3509542</wp:posOffset>
                </wp:positionH>
                <wp:positionV relativeFrom="paragraph">
                  <wp:posOffset>2062034</wp:posOffset>
                </wp:positionV>
                <wp:extent cx="5430129" cy="3418059"/>
                <wp:effectExtent l="0" t="0" r="18415" b="11430"/>
                <wp:wrapNone/>
                <wp:docPr id="14" name="Text Box 14"/>
                <wp:cNvGraphicFramePr/>
                <a:graphic xmlns:a="http://schemas.openxmlformats.org/drawingml/2006/main">
                  <a:graphicData uri="http://schemas.microsoft.com/office/word/2010/wordprocessingShape">
                    <wps:wsp>
                      <wps:cNvSpPr txBox="1"/>
                      <wps:spPr>
                        <a:xfrm>
                          <a:off x="0" y="0"/>
                          <a:ext cx="5430129" cy="3418059"/>
                        </a:xfrm>
                        <a:prstGeom prst="rect">
                          <a:avLst/>
                        </a:prstGeom>
                        <a:solidFill>
                          <a:schemeClr val="accent6">
                            <a:lumMod val="60000"/>
                            <a:lumOff val="40000"/>
                          </a:schemeClr>
                        </a:solidFill>
                        <a:ln w="6350">
                          <a:solidFill>
                            <a:prstClr val="black"/>
                          </a:solidFill>
                        </a:ln>
                      </wps:spPr>
                      <wps:txbx>
                        <w:txbxContent>
                          <w:p w14:paraId="6992A727" w14:textId="77777777" w:rsidR="00CE765D" w:rsidRDefault="00CE765D" w:rsidP="00CE765D">
                            <w:pPr>
                              <w:rPr>
                                <w:b/>
                                <w:bCs/>
                                <w:i/>
                                <w:iCs/>
                                <w:color w:val="44546A" w:themeColor="text2"/>
                                <w:sz w:val="32"/>
                                <w:szCs w:val="32"/>
                                <w:u w:val="single"/>
                              </w:rPr>
                            </w:pPr>
                            <w:r w:rsidRPr="0065339C">
                              <w:rPr>
                                <w:b/>
                                <w:bCs/>
                                <w:i/>
                                <w:iCs/>
                                <w:color w:val="44546A" w:themeColor="text2"/>
                                <w:sz w:val="32"/>
                                <w:szCs w:val="32"/>
                                <w:u w:val="single"/>
                              </w:rPr>
                              <w:t>Aiding them with communication</w:t>
                            </w:r>
                          </w:p>
                          <w:p w14:paraId="3A236998" w14:textId="77777777" w:rsidR="00CE765D" w:rsidRDefault="00CE765D" w:rsidP="00CE765D">
                            <w:pPr>
                              <w:rPr>
                                <w:rFonts w:eastAsia="Times New Roman" w:cs="Times New Roman"/>
                                <w:color w:val="44546A" w:themeColor="text2"/>
                                <w:sz w:val="28"/>
                                <w:szCs w:val="32"/>
                                <w:lang w:eastAsia="en-GB"/>
                              </w:rPr>
                            </w:pPr>
                            <w:r>
                              <w:rPr>
                                <w:rFonts w:eastAsia="Times New Roman" w:cs="Times New Roman"/>
                                <w:color w:val="44546A" w:themeColor="text2"/>
                                <w:sz w:val="28"/>
                                <w:szCs w:val="32"/>
                                <w:lang w:eastAsia="en-GB"/>
                              </w:rPr>
                              <w:t xml:space="preserve">Although it varies from person to person, there are many effective ways to support a learner with Down Syndrome with communication skills. </w:t>
                            </w:r>
                          </w:p>
                          <w:p w14:paraId="7B96D1AB" w14:textId="77777777" w:rsidR="00CE765D" w:rsidRPr="0065339C" w:rsidRDefault="00CE765D" w:rsidP="00CE765D">
                            <w:pPr>
                              <w:spacing w:after="0" w:line="360" w:lineRule="auto"/>
                              <w:jc w:val="both"/>
                              <w:rPr>
                                <w:rFonts w:eastAsia="Times New Roman" w:cs="Times New Roman"/>
                                <w:color w:val="44546A" w:themeColor="text2"/>
                                <w:sz w:val="28"/>
                                <w:szCs w:val="28"/>
                                <w:lang w:eastAsia="en-GB"/>
                              </w:rPr>
                            </w:pPr>
                            <w:r w:rsidRPr="00257FB0">
                              <w:rPr>
                                <w:rFonts w:eastAsia="Times New Roman" w:cs="Times New Roman"/>
                                <w:color w:val="44546A" w:themeColor="text2"/>
                                <w:sz w:val="28"/>
                                <w:szCs w:val="28"/>
                                <w:shd w:val="clear" w:color="auto" w:fill="E8F6F8"/>
                                <w:lang w:eastAsia="en-GB"/>
                              </w:rPr>
                              <w:t>‘</w:t>
                            </w:r>
                            <w:r w:rsidRPr="0065339C">
                              <w:rPr>
                                <w:rFonts w:eastAsia="Times New Roman" w:cs="Times New Roman"/>
                                <w:color w:val="44546A" w:themeColor="text2"/>
                                <w:sz w:val="28"/>
                                <w:szCs w:val="28"/>
                                <w:shd w:val="clear" w:color="auto" w:fill="E8F6F8"/>
                                <w:lang w:eastAsia="en-GB"/>
                              </w:rPr>
                              <w:t>Sign language builds receptive language and early communication in a visual way. </w:t>
                            </w:r>
                            <w:r w:rsidRPr="0065339C">
                              <w:rPr>
                                <w:rFonts w:eastAsia="Times New Roman" w:cs="Times New Roman"/>
                                <w:color w:val="44546A" w:themeColor="text2"/>
                                <w:sz w:val="28"/>
                                <w:szCs w:val="28"/>
                                <w:lang w:eastAsia="en-GB"/>
                              </w:rPr>
                              <w:t>Sign language is believed to reduce frustration and challenging behaviour as well as facilitate positive interactions that promote speech development.  Once students acquire oral words, signs can be faded out.</w:t>
                            </w:r>
                            <w:r w:rsidRPr="00257FB0">
                              <w:rPr>
                                <w:rFonts w:eastAsia="Times New Roman" w:cs="Times New Roman"/>
                                <w:color w:val="44546A" w:themeColor="text2"/>
                                <w:sz w:val="28"/>
                                <w:szCs w:val="28"/>
                                <w:lang w:eastAsia="en-GB"/>
                              </w:rPr>
                              <w:t>’ (Down syndrome toolkit, n.d).</w:t>
                            </w:r>
                          </w:p>
                          <w:p w14:paraId="63F68B13" w14:textId="77777777" w:rsidR="00CE765D" w:rsidRPr="0065339C" w:rsidRDefault="00CE765D" w:rsidP="00CE765D">
                            <w:pPr>
                              <w:rPr>
                                <w:color w:val="44546A" w:themeColor="text2"/>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04123A" id="Text Box 14" o:spid="_x0000_s1031" type="#_x0000_t202" style="position:absolute;margin-left:276.35pt;margin-top:162.35pt;width:427.55pt;height:269.1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" fillcolor="#a8d08d [1945]" strokeweight=".5pt">
                <v:textbox>
                  <w:txbxContent>
                    <w:p w14:paraId="6992A727" w14:textId="77777777" w:rsidR="00CE765D" w:rsidRDefault="00CE765D" w:rsidP="00CE765D">
                      <w:pPr>
                        <w:rPr>
                          <w:b/>
                          <w:bCs/>
                          <w:i/>
                          <w:iCs/>
                          <w:color w:val="44546A" w:themeColor="text2"/>
                          <w:sz w:val="32"/>
                          <w:szCs w:val="32"/>
                          <w:u w:val="single"/>
                        </w:rPr>
                      </w:pPr>
                      <w:r w:rsidRPr="0065339C">
                        <w:rPr>
                          <w:b/>
                          <w:bCs/>
                          <w:i/>
                          <w:iCs/>
                          <w:color w:val="44546A" w:themeColor="text2"/>
                          <w:sz w:val="32"/>
                          <w:szCs w:val="32"/>
                          <w:u w:val="single"/>
                        </w:rPr>
                        <w:t>Aiding them with communication</w:t>
                      </w:r>
                    </w:p>
                    <w:p w14:paraId="3A236998" w14:textId="77777777" w:rsidR="00CE765D" w:rsidRDefault="00CE765D" w:rsidP="00CE765D">
                      <w:pPr>
                        <w:rPr>
                          <w:rFonts w:eastAsia="Times New Roman" w:cs="Times New Roman"/>
                          <w:color w:val="44546A" w:themeColor="text2"/>
                          <w:sz w:val="28"/>
                          <w:szCs w:val="32"/>
                          <w:lang w:eastAsia="en-GB"/>
                        </w:rPr>
                      </w:pPr>
                      <w:r>
                        <w:rPr>
                          <w:rFonts w:eastAsia="Times New Roman" w:cs="Times New Roman"/>
                          <w:color w:val="44546A" w:themeColor="text2"/>
                          <w:sz w:val="28"/>
                          <w:szCs w:val="32"/>
                          <w:lang w:eastAsia="en-GB"/>
                        </w:rPr>
                        <w:t xml:space="preserve">Although it varies from person to person, there are many effective ways to support a learner with Down Syndrome with communication skills. </w:t>
                      </w:r>
                    </w:p>
                    <w:p w14:paraId="7B96D1AB" w14:textId="77777777" w:rsidR="00CE765D" w:rsidRPr="0065339C" w:rsidRDefault="00CE765D" w:rsidP="00CE765D">
                      <w:pPr>
                        <w:spacing w:after="0" w:line="360" w:lineRule="auto"/>
                        <w:jc w:val="both"/>
                        <w:rPr>
                          <w:rFonts w:eastAsia="Times New Roman" w:cs="Times New Roman"/>
                          <w:color w:val="44546A" w:themeColor="text2"/>
                          <w:sz w:val="28"/>
                          <w:szCs w:val="28"/>
                          <w:lang w:eastAsia="en-GB"/>
                        </w:rPr>
                      </w:pPr>
                      <w:r w:rsidRPr="00257FB0">
                        <w:rPr>
                          <w:rFonts w:eastAsia="Times New Roman" w:cs="Times New Roman"/>
                          <w:color w:val="44546A" w:themeColor="text2"/>
                          <w:sz w:val="28"/>
                          <w:szCs w:val="28"/>
                          <w:shd w:val="clear" w:color="auto" w:fill="E8F6F8"/>
                          <w:lang w:eastAsia="en-GB"/>
                        </w:rPr>
                        <w:t>‘</w:t>
                      </w:r>
                      <w:r w:rsidRPr="0065339C">
                        <w:rPr>
                          <w:rFonts w:eastAsia="Times New Roman" w:cs="Times New Roman"/>
                          <w:color w:val="44546A" w:themeColor="text2"/>
                          <w:sz w:val="28"/>
                          <w:szCs w:val="28"/>
                          <w:shd w:val="clear" w:color="auto" w:fill="E8F6F8"/>
                          <w:lang w:eastAsia="en-GB"/>
                        </w:rPr>
                        <w:t>Sign language builds receptive language and early communication in a visual way. </w:t>
                      </w:r>
                      <w:r w:rsidRPr="0065339C">
                        <w:rPr>
                          <w:rFonts w:eastAsia="Times New Roman" w:cs="Times New Roman"/>
                          <w:color w:val="44546A" w:themeColor="text2"/>
                          <w:sz w:val="28"/>
                          <w:szCs w:val="28"/>
                          <w:lang w:eastAsia="en-GB"/>
                        </w:rPr>
                        <w:t>Sign language is believed to reduce frustration and challenging behaviour as well as facilitate positive interactions that promote speech development.  Once students acquire oral words, signs can be faded out.</w:t>
                      </w:r>
                      <w:r w:rsidRPr="00257FB0">
                        <w:rPr>
                          <w:rFonts w:eastAsia="Times New Roman" w:cs="Times New Roman"/>
                          <w:color w:val="44546A" w:themeColor="text2"/>
                          <w:sz w:val="28"/>
                          <w:szCs w:val="28"/>
                          <w:lang w:eastAsia="en-GB"/>
                        </w:rPr>
                        <w:t xml:space="preserve">’ (Down syndrome toolkit, </w:t>
                      </w:r>
                      <w:proofErr w:type="spellStart"/>
                      <w:r w:rsidRPr="00257FB0">
                        <w:rPr>
                          <w:rFonts w:eastAsia="Times New Roman" w:cs="Times New Roman"/>
                          <w:color w:val="44546A" w:themeColor="text2"/>
                          <w:sz w:val="28"/>
                          <w:szCs w:val="28"/>
                          <w:lang w:eastAsia="en-GB"/>
                        </w:rPr>
                        <w:t>n.d</w:t>
                      </w:r>
                      <w:proofErr w:type="spellEnd"/>
                      <w:r w:rsidRPr="00257FB0">
                        <w:rPr>
                          <w:rFonts w:eastAsia="Times New Roman" w:cs="Times New Roman"/>
                          <w:color w:val="44546A" w:themeColor="text2"/>
                          <w:sz w:val="28"/>
                          <w:szCs w:val="28"/>
                          <w:lang w:eastAsia="en-GB"/>
                        </w:rPr>
                        <w:t>).</w:t>
                      </w:r>
                    </w:p>
                    <w:p w14:paraId="63F68B13" w14:textId="77777777" w:rsidR="00CE765D" w:rsidRPr="0065339C" w:rsidRDefault="00CE765D" w:rsidP="00CE765D">
                      <w:pPr>
                        <w:rPr>
                          <w:color w:val="44546A" w:themeColor="text2"/>
                          <w:sz w:val="32"/>
                          <w:szCs w:val="32"/>
                        </w:rPr>
                      </w:pPr>
                    </w:p>
                  </w:txbxContent>
                </v:textbox>
              </v:shape>
            </w:pict>
          </mc:Fallback>
        </mc:AlternateContent>
      </w:r>
      <w:r>
        <w:rPr>
          <w:iCs/>
          <w:sz w:val="44"/>
        </w:rPr>
        <w:tab/>
      </w:r>
    </w:p>
    <w:p w14:paraId="5324DA07" w14:textId="77777777" w:rsidR="00CE765D" w:rsidRDefault="00CE765D" w:rsidP="00CE765D">
      <w:pPr>
        <w:rPr>
          <w:lang w:bidi="en-GB"/>
        </w:rPr>
        <w:sectPr w:rsidR="00CE765D" w:rsidSect="00CE765D">
          <w:pgSz w:w="16839" w:h="11907" w:orient="landscape" w:code="9"/>
          <w:pgMar w:top="1800" w:right="1728" w:bottom="1800" w:left="2520" w:header="720" w:footer="720" w:gutter="0"/>
          <w:pgNumType w:fmt="lowerRoman" w:start="1"/>
          <w:cols w:space="720"/>
          <w:titlePg/>
          <w:docGrid w:linePitch="360"/>
        </w:sectPr>
      </w:pPr>
    </w:p>
    <w:p w14:paraId="390D6CAC" w14:textId="44BF4587" w:rsidR="005638FC" w:rsidRPr="001367A5" w:rsidRDefault="005638FC" w:rsidP="001367A5">
      <w:pPr>
        <w:jc w:val="center"/>
        <w:rPr>
          <w:sz w:val="40"/>
          <w:szCs w:val="40"/>
          <w:u w:val="single"/>
          <w:lang w:bidi="en-GB"/>
        </w:rPr>
      </w:pPr>
      <w:r w:rsidRPr="001367A5">
        <w:rPr>
          <w:sz w:val="40"/>
          <w:szCs w:val="40"/>
          <w:u w:val="single"/>
          <w:lang w:bidi="en-GB"/>
        </w:rPr>
        <w:lastRenderedPageBreak/>
        <w:t>References</w:t>
      </w:r>
      <w:r w:rsidR="001367A5" w:rsidRPr="001367A5">
        <w:rPr>
          <w:sz w:val="40"/>
          <w:szCs w:val="40"/>
          <w:u w:val="single"/>
          <w:lang w:bidi="en-GB"/>
        </w:rPr>
        <w:t xml:space="preserve"> for Element 1</w:t>
      </w:r>
    </w:p>
    <w:p w14:paraId="18291335" w14:textId="77777777" w:rsidR="005638FC" w:rsidRDefault="005638FC" w:rsidP="00CE765D">
      <w:pPr>
        <w:rPr>
          <w:sz w:val="36"/>
          <w:szCs w:val="36"/>
          <w:lang w:bidi="en-GB"/>
        </w:rPr>
      </w:pPr>
    </w:p>
    <w:p w14:paraId="1691D0FC" w14:textId="5EF92C65" w:rsidR="00CE765D" w:rsidRPr="00BA7ACD" w:rsidRDefault="00CE765D" w:rsidP="00CE765D">
      <w:pPr>
        <w:rPr>
          <w:sz w:val="32"/>
          <w:szCs w:val="32"/>
          <w:lang w:bidi="en-GB"/>
        </w:rPr>
      </w:pPr>
      <w:r w:rsidRPr="00BA7ACD">
        <w:rPr>
          <w:sz w:val="32"/>
          <w:szCs w:val="32"/>
          <w:lang w:bidi="en-GB"/>
        </w:rPr>
        <w:t xml:space="preserve">Down Syndrome Ireland (n.d). Supporting children with Down Syndrome in primary school. Available at </w:t>
      </w:r>
      <w:hyperlink r:id="rId10" w:history="1">
        <w:r w:rsidRPr="00BA7ACD">
          <w:rPr>
            <w:rStyle w:val="Hyperlink"/>
            <w:sz w:val="32"/>
            <w:szCs w:val="32"/>
            <w:lang w:bidi="en-GB"/>
          </w:rPr>
          <w:t>https://downsyndrome.ie/wp-content/uploads/2018/03/Supporting-Children-with-Down-syndrome-in-Primary-School.pdf</w:t>
        </w:r>
      </w:hyperlink>
      <w:r w:rsidRPr="00BA7ACD">
        <w:rPr>
          <w:sz w:val="32"/>
          <w:szCs w:val="32"/>
          <w:lang w:bidi="en-GB"/>
        </w:rPr>
        <w:t xml:space="preserve"> (Accessed on 15 October 2022).</w:t>
      </w:r>
    </w:p>
    <w:p w14:paraId="730B0D2A" w14:textId="77777777" w:rsidR="00CE765D" w:rsidRPr="00BA7ACD" w:rsidRDefault="00CE765D" w:rsidP="00CE765D">
      <w:pPr>
        <w:rPr>
          <w:sz w:val="32"/>
          <w:szCs w:val="32"/>
          <w:lang w:bidi="en-GB"/>
        </w:rPr>
      </w:pPr>
      <w:r w:rsidRPr="00BA7ACD">
        <w:rPr>
          <w:sz w:val="32"/>
          <w:szCs w:val="32"/>
          <w:lang w:bidi="en-GB"/>
        </w:rPr>
        <w:t xml:space="preserve">Down syndrome toolkit (n.d). Communication strategy. Available at </w:t>
      </w:r>
      <w:hyperlink r:id="rId11" w:history="1">
        <w:r w:rsidRPr="00BA7ACD">
          <w:rPr>
            <w:rStyle w:val="Hyperlink"/>
            <w:sz w:val="32"/>
            <w:szCs w:val="32"/>
            <w:lang w:bidi="en-GB"/>
          </w:rPr>
          <w:t>https://downsyndrometoolkit.weebly.com/sign-language.html</w:t>
        </w:r>
      </w:hyperlink>
      <w:r w:rsidRPr="00BA7ACD">
        <w:rPr>
          <w:sz w:val="32"/>
          <w:szCs w:val="32"/>
          <w:lang w:bidi="en-GB"/>
        </w:rPr>
        <w:t xml:space="preserve"> (Accessed on 15 October 2022).</w:t>
      </w:r>
    </w:p>
    <w:p w14:paraId="0A04F840" w14:textId="77777777" w:rsidR="00CE765D" w:rsidRPr="00BA7ACD" w:rsidRDefault="00CE765D" w:rsidP="00CE765D">
      <w:pPr>
        <w:rPr>
          <w:rFonts w:ascii="scheme" w:eastAsia="Times New Roman" w:hAnsi="scheme" w:cs="Times New Roman"/>
          <w:color w:val="FFFFFF"/>
          <w:spacing w:val="60"/>
          <w:sz w:val="32"/>
          <w:szCs w:val="32"/>
          <w:shd w:val="clear" w:color="auto" w:fill="000000"/>
          <w:lang w:eastAsia="en-GB"/>
        </w:rPr>
      </w:pPr>
      <w:r w:rsidRPr="00BA7ACD">
        <w:rPr>
          <w:sz w:val="32"/>
          <w:szCs w:val="32"/>
          <w:lang w:bidi="en-GB"/>
        </w:rPr>
        <w:t xml:space="preserve">DSAW (2018). Flopping and Bolting in Individuals with Down Syndrome. Available at </w:t>
      </w:r>
      <w:hyperlink r:id="rId12" w:history="1">
        <w:r w:rsidRPr="00BA7ACD">
          <w:rPr>
            <w:rStyle w:val="Hyperlink"/>
            <w:sz w:val="32"/>
            <w:szCs w:val="32"/>
            <w:lang w:bidi="en-GB"/>
          </w:rPr>
          <w:t>https://www.dsaw.org/blog/2018/6/1/flopping-and-bolting-in-individuals-with-down-syndrome</w:t>
        </w:r>
      </w:hyperlink>
      <w:r w:rsidRPr="00BA7ACD">
        <w:rPr>
          <w:sz w:val="32"/>
          <w:szCs w:val="32"/>
          <w:lang w:bidi="en-GB"/>
        </w:rPr>
        <w:t xml:space="preserve"> (Accessed on 15 October 2022).</w:t>
      </w:r>
    </w:p>
    <w:p w14:paraId="7BB4699E" w14:textId="77777777" w:rsidR="00CE765D" w:rsidRPr="00BA7ACD" w:rsidRDefault="00CE765D" w:rsidP="00CE765D">
      <w:pPr>
        <w:rPr>
          <w:sz w:val="32"/>
          <w:szCs w:val="32"/>
          <w:lang w:bidi="en-GB"/>
        </w:rPr>
      </w:pPr>
      <w:r w:rsidRPr="00BA7ACD">
        <w:rPr>
          <w:sz w:val="32"/>
          <w:szCs w:val="32"/>
          <w:lang w:bidi="en-GB"/>
        </w:rPr>
        <w:t xml:space="preserve">Mayo Clinic (2018). Down Syndrome. Available at </w:t>
      </w:r>
      <w:hyperlink r:id="rId13" w:history="1">
        <w:r w:rsidRPr="00BA7ACD">
          <w:rPr>
            <w:rStyle w:val="Hyperlink"/>
            <w:sz w:val="32"/>
            <w:szCs w:val="32"/>
            <w:lang w:bidi="en-GB"/>
          </w:rPr>
          <w:t>https://www.mayoclinic.org/diseases-conditions/down-syndrome/symptoms-causes/syc-20355977</w:t>
        </w:r>
      </w:hyperlink>
      <w:r w:rsidRPr="00BA7ACD">
        <w:rPr>
          <w:sz w:val="32"/>
          <w:szCs w:val="32"/>
          <w:lang w:bidi="en-GB"/>
        </w:rPr>
        <w:t xml:space="preserve"> (Accessed on 15 October 2022).</w:t>
      </w:r>
    </w:p>
    <w:p w14:paraId="5344BF58" w14:textId="77777777" w:rsidR="00CE765D" w:rsidRPr="00BA7ACD" w:rsidRDefault="00CE765D" w:rsidP="00CE765D">
      <w:pPr>
        <w:rPr>
          <w:sz w:val="32"/>
          <w:szCs w:val="32"/>
          <w:lang w:bidi="en-GB"/>
        </w:rPr>
      </w:pPr>
      <w:r w:rsidRPr="00BA7ACD">
        <w:rPr>
          <w:sz w:val="32"/>
          <w:szCs w:val="32"/>
          <w:lang w:bidi="en-GB"/>
        </w:rPr>
        <w:t xml:space="preserve">Signalong (n.d) Positive behaviour poster. Available at </w:t>
      </w:r>
      <w:hyperlink r:id="rId14" w:history="1">
        <w:r w:rsidRPr="00BA7ACD">
          <w:rPr>
            <w:rStyle w:val="Hyperlink"/>
            <w:sz w:val="32"/>
            <w:szCs w:val="32"/>
            <w:lang w:bidi="en-GB"/>
          </w:rPr>
          <w:t>https://signalong.org.uk/shop/catalog/product_info.php?products_id=332</w:t>
        </w:r>
      </w:hyperlink>
      <w:r w:rsidRPr="00BA7ACD">
        <w:rPr>
          <w:sz w:val="32"/>
          <w:szCs w:val="32"/>
          <w:lang w:bidi="en-GB"/>
        </w:rPr>
        <w:t xml:space="preserve"> (Accessed on 15 October 2022).</w:t>
      </w:r>
    </w:p>
    <w:p w14:paraId="47CD27AB" w14:textId="4FDCD84A" w:rsidR="00CE765D" w:rsidRDefault="00CE765D" w:rsidP="00CE765D">
      <w:pPr>
        <w:rPr>
          <w:lang w:bidi="en-GB"/>
        </w:rPr>
      </w:pPr>
    </w:p>
    <w:p w14:paraId="24779EE5" w14:textId="62095527" w:rsidR="00CE765D" w:rsidRPr="00E3129D" w:rsidRDefault="00CE765D" w:rsidP="00CE765D">
      <w:pPr>
        <w:rPr>
          <w:lang w:bidi="en-GB"/>
        </w:rPr>
      </w:pPr>
    </w:p>
    <w:p w14:paraId="1C176D84" w14:textId="77777777" w:rsidR="00CE765D" w:rsidRPr="00E3129D" w:rsidRDefault="00CE765D" w:rsidP="00CE765D">
      <w:pPr>
        <w:rPr>
          <w:lang w:bidi="en-GB"/>
        </w:rPr>
      </w:pPr>
    </w:p>
    <w:p w14:paraId="49D12EE1" w14:textId="7A3611CC" w:rsidR="00CE765D" w:rsidRPr="00E3129D" w:rsidRDefault="00CE765D" w:rsidP="00CE765D">
      <w:pPr>
        <w:rPr>
          <w:lang w:bidi="en-GB"/>
        </w:rPr>
      </w:pPr>
    </w:p>
    <w:p w14:paraId="790043FA" w14:textId="6BA20DE3" w:rsidR="00CE765D" w:rsidRPr="00E3129D" w:rsidRDefault="00CE765D" w:rsidP="00CE765D">
      <w:pPr>
        <w:rPr>
          <w:lang w:bidi="en-GB"/>
        </w:rPr>
      </w:pPr>
    </w:p>
    <w:p w14:paraId="1A3CD0A6" w14:textId="40ED0BBB" w:rsidR="00CE765D" w:rsidRPr="00E3129D" w:rsidRDefault="00CE765D" w:rsidP="00CE765D">
      <w:pPr>
        <w:rPr>
          <w:lang w:bidi="en-GB"/>
        </w:rPr>
      </w:pPr>
    </w:p>
    <w:p w14:paraId="2A1D297A" w14:textId="42AE6258" w:rsidR="00CE765D" w:rsidRPr="00E3129D" w:rsidRDefault="00CE765D" w:rsidP="00CE765D">
      <w:pPr>
        <w:rPr>
          <w:lang w:bidi="en-GB"/>
        </w:rPr>
      </w:pPr>
    </w:p>
    <w:p w14:paraId="3BCCF780" w14:textId="03C5ED33" w:rsidR="00CE765D" w:rsidRPr="00B5542B" w:rsidRDefault="00CE765D" w:rsidP="00CE765D">
      <w:pPr>
        <w:tabs>
          <w:tab w:val="left" w:pos="5184"/>
        </w:tabs>
        <w:rPr>
          <w:lang w:bidi="en-GB"/>
        </w:rPr>
        <w:sectPr w:rsidR="00CE765D" w:rsidRPr="00B5542B" w:rsidSect="00CE765D">
          <w:pgSz w:w="11907" w:h="16839" w:code="9"/>
          <w:pgMar w:top="720" w:right="720" w:bottom="720" w:left="720" w:header="720" w:footer="720" w:gutter="0"/>
          <w:pgNumType w:fmt="lowerRoman" w:start="1"/>
          <w:cols w:space="720"/>
          <w:titlePg/>
          <w:docGrid w:linePitch="360"/>
        </w:sectPr>
      </w:pPr>
      <w:r>
        <w:rPr>
          <w:lang w:bidi="en-GB"/>
        </w:rPr>
        <w:tab/>
      </w:r>
      <w:r w:rsidRPr="003F4526">
        <w:rPr>
          <w:rFonts w:ascii="Times New Roman" w:eastAsia="Times New Roman" w:hAnsi="Times New Roman" w:cs="Times New Roman"/>
          <w:lang w:eastAsia="en-GB"/>
        </w:rPr>
        <w:fldChar w:fldCharType="begin"/>
      </w:r>
      <w:r w:rsidRPr="003F4526">
        <w:rPr>
          <w:rFonts w:ascii="Times New Roman" w:eastAsia="Times New Roman" w:hAnsi="Times New Roman" w:cs="Times New Roman"/>
          <w:lang w:eastAsia="en-GB"/>
        </w:rPr>
        <w:instrText xml:space="preserve"> INCLUDEPICTURE "/var/folders/g4/2259tnkj06x1mk3y5rsmkdfr0000gn/T/com.microsoft.Word/WebArchiveCopyPasteTempFiles/5cb499462d7839758fd3d22ed6d6755b.jpg" \* MERGEFORMATINET </w:instrText>
      </w:r>
      <w:r w:rsidRPr="003F4526">
        <w:rPr>
          <w:rFonts w:ascii="Times New Roman" w:eastAsia="Times New Roman" w:hAnsi="Times New Roman" w:cs="Times New Roman"/>
          <w:lang w:eastAsia="en-GB"/>
        </w:rPr>
        <w:fldChar w:fldCharType="end"/>
      </w:r>
      <w:r w:rsidRPr="00257FB0">
        <w:rPr>
          <w:rFonts w:ascii="Times New Roman" w:eastAsia="Times New Roman" w:hAnsi="Times New Roman" w:cs="Times New Roman"/>
          <w:lang w:eastAsia="en-GB"/>
        </w:rPr>
        <w:fldChar w:fldCharType="begin"/>
      </w:r>
      <w:r w:rsidRPr="00257FB0">
        <w:rPr>
          <w:rFonts w:ascii="Times New Roman" w:eastAsia="Times New Roman" w:hAnsi="Times New Roman" w:cs="Times New Roman"/>
          <w:lang w:eastAsia="en-GB"/>
        </w:rPr>
        <w:instrText xml:space="preserve"> INCLUDEPICTURE "/var/folders/g4/2259tnkj06x1mk3y5rsmkdfr0000gn/T/com.microsoft.Word/WebArchiveCopyPasteTempFiles/Visual+Schedule.jpg" \* MERGEFORMATINET </w:instrText>
      </w:r>
      <w:r w:rsidRPr="00257FB0">
        <w:rPr>
          <w:rFonts w:ascii="Times New Roman" w:eastAsia="Times New Roman" w:hAnsi="Times New Roman" w:cs="Times New Roman"/>
          <w:lang w:eastAsia="en-GB"/>
        </w:rPr>
        <w:fldChar w:fldCharType="end"/>
      </w:r>
    </w:p>
    <w:p w14:paraId="3E207D1D" w14:textId="63BCC684" w:rsidR="000220E8" w:rsidRDefault="006C4453" w:rsidP="000220E8">
      <w:pPr>
        <w:spacing w:after="0" w:line="360" w:lineRule="auto"/>
        <w:jc w:val="both"/>
        <w:rPr>
          <w:rFonts w:ascii="Abadi MT Condensed Light" w:eastAsia="Times New Roman" w:hAnsi="Abadi MT Condensed Light" w:cstheme="majorHAnsi"/>
          <w:color w:val="000000" w:themeColor="text1"/>
          <w:sz w:val="24"/>
          <w:szCs w:val="24"/>
          <w:shd w:val="clear" w:color="auto" w:fill="FFFFFF"/>
          <w:lang w:eastAsia="en-GB"/>
        </w:rPr>
      </w:pPr>
      <w:r>
        <w:rPr>
          <w:rFonts w:ascii="Abadi MT Condensed Light" w:eastAsia="Times New Roman" w:hAnsi="Abadi MT Condensed Light" w:cstheme="majorHAnsi"/>
          <w:color w:val="000000" w:themeColor="text1"/>
          <w:sz w:val="24"/>
          <w:szCs w:val="24"/>
          <w:shd w:val="clear" w:color="auto" w:fill="FFFFFF"/>
          <w:lang w:eastAsia="en-GB"/>
        </w:rPr>
        <w:lastRenderedPageBreak/>
        <w:t xml:space="preserve">According to the Snap Cymru, approximately 1 in 5 learners in Wales have additional learning needs. </w:t>
      </w:r>
      <w:r w:rsidR="00C87621" w:rsidRPr="00C87621">
        <w:rPr>
          <w:rFonts w:ascii="Abadi MT Condensed Light" w:eastAsia="Times New Roman" w:hAnsi="Abadi MT Condensed Light" w:cstheme="majorHAnsi"/>
          <w:color w:val="000000" w:themeColor="text1"/>
          <w:sz w:val="24"/>
          <w:szCs w:val="24"/>
          <w:shd w:val="clear" w:color="auto" w:fill="FFFFFF"/>
          <w:lang w:eastAsia="en-GB"/>
        </w:rPr>
        <w:t xml:space="preserve">‘Additional educational needs </w:t>
      </w:r>
      <w:proofErr w:type="gramStart"/>
      <w:r w:rsidR="00C87621" w:rsidRPr="00C87621">
        <w:rPr>
          <w:rFonts w:ascii="Abadi MT Condensed Light" w:eastAsia="Times New Roman" w:hAnsi="Abadi MT Condensed Light" w:cstheme="majorHAnsi"/>
          <w:color w:val="000000" w:themeColor="text1"/>
          <w:sz w:val="24"/>
          <w:szCs w:val="24"/>
          <w:shd w:val="clear" w:color="auto" w:fill="FFFFFF"/>
          <w:lang w:eastAsia="en-GB"/>
        </w:rPr>
        <w:t>refers</w:t>
      </w:r>
      <w:proofErr w:type="gramEnd"/>
      <w:r w:rsidR="00C87621" w:rsidRPr="00C87621">
        <w:rPr>
          <w:rFonts w:ascii="Abadi MT Condensed Light" w:eastAsia="Times New Roman" w:hAnsi="Abadi MT Condensed Light" w:cstheme="majorHAnsi"/>
          <w:color w:val="000000" w:themeColor="text1"/>
          <w:sz w:val="24"/>
          <w:szCs w:val="24"/>
          <w:shd w:val="clear" w:color="auto" w:fill="FFFFFF"/>
          <w:lang w:eastAsia="en-GB"/>
        </w:rPr>
        <w:t xml:space="preserve"> to </w:t>
      </w:r>
      <w:r w:rsidR="00C87621" w:rsidRPr="00C87621">
        <w:rPr>
          <w:rFonts w:ascii="Abadi MT Condensed Light" w:eastAsia="Times New Roman" w:hAnsi="Abadi MT Condensed Light" w:cstheme="majorHAnsi"/>
          <w:color w:val="000000" w:themeColor="text1"/>
          <w:sz w:val="24"/>
          <w:szCs w:val="24"/>
          <w:lang w:eastAsia="en-GB"/>
        </w:rPr>
        <w:t>various groups of children and young people who for a variety of reasons may face additional barriers to education and learning</w:t>
      </w:r>
      <w:r w:rsidR="00C87621" w:rsidRPr="00C87621">
        <w:rPr>
          <w:rFonts w:ascii="Abadi MT Condensed Light" w:eastAsia="Times New Roman" w:hAnsi="Abadi MT Condensed Light" w:cstheme="majorHAnsi"/>
          <w:color w:val="000000" w:themeColor="text1"/>
          <w:sz w:val="24"/>
          <w:szCs w:val="24"/>
          <w:shd w:val="clear" w:color="auto" w:fill="FFFFFF"/>
          <w:lang w:eastAsia="en-GB"/>
        </w:rPr>
        <w:t xml:space="preserve">. This makes it more difficult for them to achieve their full potential. (Department of Education, n.d). In recent years, attitudes towards people with additional learning needs have changed. In order to understand additional learning needs, we must appreciate its wideness and complexity. </w:t>
      </w:r>
    </w:p>
    <w:p w14:paraId="2110CB43" w14:textId="77777777" w:rsidR="00C40B76" w:rsidRDefault="00C40B76" w:rsidP="008459E9">
      <w:pPr>
        <w:spacing w:line="360" w:lineRule="auto"/>
        <w:jc w:val="both"/>
        <w:rPr>
          <w:rFonts w:ascii="Abadi MT Condensed Light" w:eastAsia="Times New Roman" w:hAnsi="Abadi MT Condensed Light" w:cstheme="majorHAnsi"/>
          <w:color w:val="000000" w:themeColor="text1"/>
          <w:sz w:val="24"/>
          <w:szCs w:val="24"/>
          <w:lang w:eastAsia="en-GB"/>
        </w:rPr>
      </w:pPr>
    </w:p>
    <w:p w14:paraId="3DAC6EAD" w14:textId="7996964C" w:rsidR="008459E9" w:rsidRDefault="008459E9" w:rsidP="008459E9">
      <w:pPr>
        <w:spacing w:line="360" w:lineRule="auto"/>
        <w:jc w:val="both"/>
        <w:rPr>
          <w:rFonts w:ascii="Abadi MT Condensed Light" w:eastAsia="Times New Roman" w:hAnsi="Abadi MT Condensed Light" w:cs="Consolas"/>
          <w:color w:val="1F1F1F"/>
          <w:sz w:val="24"/>
          <w:szCs w:val="24"/>
          <w:shd w:val="clear" w:color="auto" w:fill="FFFFFF"/>
          <w:lang w:eastAsia="en-GB"/>
        </w:rPr>
      </w:pPr>
      <w:r>
        <w:rPr>
          <w:rFonts w:ascii="Abadi MT Condensed Light" w:eastAsia="Times New Roman" w:hAnsi="Abadi MT Condensed Light" w:cstheme="majorHAnsi"/>
          <w:color w:val="000000" w:themeColor="text1"/>
          <w:sz w:val="24"/>
          <w:szCs w:val="24"/>
          <w:lang w:eastAsia="en-GB"/>
        </w:rPr>
        <w:t>The Welsh Government introduced a new system called the ALN system, or Additional Learning Needs system in 2021.  This system offers support to children and young adults through ages 0 to 25. ‘</w:t>
      </w:r>
      <w:r w:rsidRPr="00F70F8D">
        <w:rPr>
          <w:rFonts w:ascii="Abadi MT Condensed Light" w:eastAsia="Times New Roman" w:hAnsi="Abadi MT Condensed Light" w:cs="Consolas"/>
          <w:color w:val="1F1F1F"/>
          <w:sz w:val="24"/>
          <w:szCs w:val="24"/>
          <w:shd w:val="clear" w:color="auto" w:fill="FFFFFF"/>
          <w:lang w:eastAsia="en-GB"/>
        </w:rPr>
        <w:t>The ALN system is replacing the special educational learning needs (SEN) system and the system for supporting young people with learning difficulties and/or disabilities (LDD).</w:t>
      </w:r>
      <w:r>
        <w:rPr>
          <w:rFonts w:ascii="Abadi MT Condensed Light" w:eastAsia="Times New Roman" w:hAnsi="Abadi MT Condensed Light" w:cs="Consolas"/>
          <w:color w:val="1F1F1F"/>
          <w:sz w:val="24"/>
          <w:szCs w:val="24"/>
          <w:shd w:val="clear" w:color="auto" w:fill="FFFFFF"/>
          <w:lang w:eastAsia="en-GB"/>
        </w:rPr>
        <w:t xml:space="preserve">’ (Welsh Government, 2020).  </w:t>
      </w:r>
    </w:p>
    <w:p w14:paraId="2437A7D7" w14:textId="77777777" w:rsidR="00C40B76" w:rsidRDefault="00C40B76" w:rsidP="000220E8">
      <w:pPr>
        <w:spacing w:line="360" w:lineRule="auto"/>
        <w:jc w:val="both"/>
        <w:rPr>
          <w:rFonts w:ascii="Abadi MT Condensed Light" w:eastAsia="Times New Roman" w:hAnsi="Abadi MT Condensed Light" w:cs="Times New Roman"/>
          <w:color w:val="000000" w:themeColor="text1"/>
          <w:sz w:val="24"/>
          <w:szCs w:val="24"/>
          <w:lang w:eastAsia="en-GB"/>
        </w:rPr>
      </w:pPr>
    </w:p>
    <w:p w14:paraId="48D037BF" w14:textId="1C528150" w:rsidR="0015715B" w:rsidRPr="000220E8" w:rsidRDefault="000220E8" w:rsidP="000220E8">
      <w:pPr>
        <w:spacing w:line="360" w:lineRule="auto"/>
        <w:jc w:val="both"/>
        <w:rPr>
          <w:rFonts w:ascii="Abadi MT Condensed Light" w:eastAsia="Times New Roman" w:hAnsi="Abadi MT Condensed Light" w:cs="Times New Roman"/>
          <w:color w:val="000000" w:themeColor="text1"/>
          <w:sz w:val="24"/>
          <w:szCs w:val="24"/>
          <w:lang w:eastAsia="en-GB"/>
        </w:rPr>
      </w:pPr>
      <w:r>
        <w:rPr>
          <w:rFonts w:ascii="Abadi MT Condensed Light" w:eastAsia="Times New Roman" w:hAnsi="Abadi MT Condensed Light" w:cs="Times New Roman"/>
          <w:color w:val="000000" w:themeColor="text1"/>
          <w:sz w:val="24"/>
          <w:szCs w:val="24"/>
          <w:lang w:eastAsia="en-GB"/>
        </w:rPr>
        <w:t xml:space="preserve">‘Around 22 per cent of all learners at maintained schools in Wales have SEN’. (Ysgol Penygaer, n.d). </w:t>
      </w:r>
      <w:r w:rsidR="0015715B">
        <w:rPr>
          <w:rFonts w:ascii="Abadi MT Condensed Light" w:eastAsia="Times New Roman" w:hAnsi="Abadi MT Condensed Light" w:cstheme="majorHAnsi"/>
          <w:color w:val="000000" w:themeColor="text1"/>
          <w:sz w:val="24"/>
          <w:szCs w:val="24"/>
          <w:shd w:val="clear" w:color="auto" w:fill="FFFFFF"/>
          <w:lang w:eastAsia="en-GB"/>
        </w:rPr>
        <w:t xml:space="preserve">Children and young people who are seen to have Additional Learning Needs have difficulties accessing education at the same level as their non-disabled peers. They may have difficulties such as communication and interacting with others. Difficulty with their work in terms of reading, writing or understanding numbers or understanding the work in general. Individuals with Additional Learning Needs may also struggle with their behaviour and being able to manage social situations. Despite these, there are some circumstances where children do not need to have a diagnosed disability to access support. </w:t>
      </w:r>
    </w:p>
    <w:p w14:paraId="66CD6107" w14:textId="77777777" w:rsidR="000220E8" w:rsidRDefault="000220E8" w:rsidP="0015715B">
      <w:pPr>
        <w:jc w:val="center"/>
        <w:rPr>
          <w:rFonts w:ascii="Abadi MT Condensed Light" w:eastAsia="Times New Roman" w:hAnsi="Abadi MT Condensed Light" w:cstheme="majorHAnsi"/>
          <w:color w:val="000000" w:themeColor="text1"/>
          <w:sz w:val="24"/>
          <w:szCs w:val="24"/>
          <w:shd w:val="clear" w:color="auto" w:fill="FFFFFF"/>
          <w:lang w:eastAsia="en-GB"/>
        </w:rPr>
      </w:pPr>
    </w:p>
    <w:p w14:paraId="475439B2" w14:textId="7B48FFD7" w:rsidR="000220E8" w:rsidRDefault="0015715B" w:rsidP="000220E8">
      <w:pPr>
        <w:jc w:val="center"/>
        <w:rPr>
          <w:rFonts w:ascii="Abadi MT Condensed Light" w:eastAsia="Times New Roman" w:hAnsi="Abadi MT Condensed Light" w:cs="Times New Roman"/>
          <w:i/>
          <w:iCs/>
          <w:color w:val="000000" w:themeColor="text1"/>
          <w:sz w:val="24"/>
          <w:szCs w:val="24"/>
          <w:lang w:eastAsia="en-GB"/>
        </w:rPr>
      </w:pPr>
      <w:r w:rsidRPr="000220E8">
        <w:rPr>
          <w:rFonts w:ascii="Abadi MT Condensed Light" w:eastAsia="Times New Roman" w:hAnsi="Abadi MT Condensed Light" w:cstheme="majorHAnsi"/>
          <w:color w:val="000000" w:themeColor="text1"/>
          <w:sz w:val="24"/>
          <w:szCs w:val="24"/>
          <w:shd w:val="clear" w:color="auto" w:fill="FFFFFF"/>
          <w:lang w:eastAsia="en-GB"/>
        </w:rPr>
        <w:t>‘</w:t>
      </w:r>
      <w:r w:rsidRPr="000220E8">
        <w:rPr>
          <w:rFonts w:ascii="Abadi MT Condensed Light" w:eastAsia="Times New Roman" w:hAnsi="Abadi MT Condensed Light" w:cs="Times New Roman"/>
          <w:i/>
          <w:iCs/>
          <w:color w:val="000000" w:themeColor="text1"/>
          <w:sz w:val="24"/>
          <w:szCs w:val="24"/>
          <w:lang w:eastAsia="en-GB"/>
        </w:rPr>
        <w:t>Children who are behind in their work (or are struggling) will often have low self-esteem, low levels of concentration and low motivation. They may refuse to try new work because they think they will fail before they start. Children like this need support to access the curriculum.’ (Swansea Council, 2020).</w:t>
      </w:r>
    </w:p>
    <w:p w14:paraId="74F2F290" w14:textId="77777777" w:rsidR="000220E8" w:rsidRDefault="000220E8" w:rsidP="000220E8">
      <w:pPr>
        <w:spacing w:line="360" w:lineRule="auto"/>
        <w:jc w:val="both"/>
        <w:rPr>
          <w:rFonts w:ascii="Times New Roman" w:eastAsia="Times New Roman" w:hAnsi="Times New Roman" w:cs="Times New Roman"/>
          <w:color w:val="000000" w:themeColor="text1"/>
          <w:sz w:val="24"/>
          <w:szCs w:val="24"/>
          <w:lang w:eastAsia="en-GB"/>
        </w:rPr>
      </w:pPr>
    </w:p>
    <w:p w14:paraId="7312FA03" w14:textId="64ADA72A" w:rsidR="00C87621" w:rsidRPr="000220E8" w:rsidRDefault="00C87621" w:rsidP="000220E8">
      <w:pPr>
        <w:spacing w:line="360" w:lineRule="auto"/>
        <w:jc w:val="both"/>
        <w:rPr>
          <w:rFonts w:ascii="Times New Roman" w:eastAsia="Times New Roman" w:hAnsi="Times New Roman" w:cs="Times New Roman"/>
          <w:color w:val="000000" w:themeColor="text1"/>
          <w:sz w:val="24"/>
          <w:szCs w:val="24"/>
          <w:lang w:eastAsia="en-GB"/>
        </w:rPr>
      </w:pPr>
      <w:r w:rsidRPr="00C87621">
        <w:rPr>
          <w:rFonts w:ascii="Abadi MT Condensed Light" w:eastAsia="Times New Roman" w:hAnsi="Abadi MT Condensed Light" w:cstheme="majorHAnsi"/>
          <w:color w:val="000000" w:themeColor="text1"/>
          <w:sz w:val="24"/>
          <w:szCs w:val="24"/>
          <w:shd w:val="clear" w:color="auto" w:fill="FFFFFF"/>
          <w:lang w:eastAsia="en-GB"/>
        </w:rPr>
        <w:t>While peoples’ perceptions of disability vary widely, there are two recognised models. The medical model and the social model. The medical model of disability has been criticized as it looks at the child or young person and sees them as the problem.</w:t>
      </w:r>
      <w:r>
        <w:rPr>
          <w:rFonts w:ascii="Abadi MT Condensed Light" w:eastAsia="Times New Roman" w:hAnsi="Abadi MT Condensed Light" w:cstheme="majorHAnsi"/>
          <w:color w:val="000000" w:themeColor="text1"/>
          <w:sz w:val="24"/>
          <w:szCs w:val="24"/>
          <w:shd w:val="clear" w:color="auto" w:fill="FFFFFF"/>
          <w:lang w:eastAsia="en-GB"/>
        </w:rPr>
        <w:t xml:space="preserve"> </w:t>
      </w:r>
      <w:r w:rsidRPr="00C87621">
        <w:rPr>
          <w:rFonts w:ascii="Abadi MT Condensed Light" w:eastAsia="Times New Roman" w:hAnsi="Abadi MT Condensed Light" w:cstheme="majorHAnsi"/>
          <w:color w:val="000000" w:themeColor="text1"/>
          <w:sz w:val="24"/>
          <w:szCs w:val="24"/>
          <w:shd w:val="clear" w:color="auto" w:fill="FFFFFF"/>
          <w:lang w:eastAsia="en-GB"/>
        </w:rPr>
        <w:t xml:space="preserve">“Under this model of </w:t>
      </w:r>
      <w:proofErr w:type="gramStart"/>
      <w:r w:rsidRPr="00C87621">
        <w:rPr>
          <w:rFonts w:ascii="Abadi MT Condensed Light" w:eastAsia="Times New Roman" w:hAnsi="Abadi MT Condensed Light" w:cstheme="majorHAnsi"/>
          <w:color w:val="000000" w:themeColor="text1"/>
          <w:sz w:val="24"/>
          <w:szCs w:val="24"/>
          <w:shd w:val="clear" w:color="auto" w:fill="FFFFFF"/>
          <w:lang w:eastAsia="en-GB"/>
        </w:rPr>
        <w:t>disability</w:t>
      </w:r>
      <w:proofErr w:type="gramEnd"/>
      <w:r w:rsidRPr="00C87621">
        <w:rPr>
          <w:rFonts w:ascii="Abadi MT Condensed Light" w:eastAsia="Times New Roman" w:hAnsi="Abadi MT Condensed Light" w:cstheme="majorHAnsi"/>
          <w:color w:val="000000" w:themeColor="text1"/>
          <w:sz w:val="24"/>
          <w:szCs w:val="24"/>
          <w:shd w:val="clear" w:color="auto" w:fill="FFFFFF"/>
          <w:lang w:eastAsia="en-GB"/>
        </w:rPr>
        <w:t xml:space="preserve"> the focus is on their impairment and how this excludes them from mainstream society.” (Devon County Council, n.d). Attitudes of the medical model of disability have also been criticized for viewing the individual as helpless and a victim of an unfortunate situation. This model emphasises on dependency and focuses only on the child or young persons’ medical condition. </w:t>
      </w:r>
    </w:p>
    <w:p w14:paraId="397FF1DD" w14:textId="77777777" w:rsidR="000220E8" w:rsidRDefault="000220E8" w:rsidP="000220E8">
      <w:pPr>
        <w:spacing w:line="240" w:lineRule="auto"/>
        <w:jc w:val="center"/>
        <w:rPr>
          <w:rFonts w:ascii="Abadi MT Condensed Light" w:eastAsia="Times New Roman" w:hAnsi="Abadi MT Condensed Light" w:cstheme="majorHAnsi"/>
          <w:i/>
          <w:iCs/>
          <w:color w:val="000000" w:themeColor="text1"/>
          <w:sz w:val="24"/>
          <w:szCs w:val="24"/>
          <w:shd w:val="clear" w:color="auto" w:fill="FFFFFF"/>
          <w:lang w:eastAsia="en-GB"/>
        </w:rPr>
      </w:pPr>
    </w:p>
    <w:p w14:paraId="3A0E4225" w14:textId="701039A2" w:rsidR="00C87621" w:rsidRPr="00C87621" w:rsidRDefault="00C87621" w:rsidP="000220E8">
      <w:pPr>
        <w:spacing w:line="240" w:lineRule="auto"/>
        <w:jc w:val="center"/>
        <w:rPr>
          <w:rFonts w:ascii="Abadi MT Condensed Light" w:eastAsia="Times New Roman" w:hAnsi="Abadi MT Condensed Light" w:cstheme="majorHAnsi"/>
          <w:i/>
          <w:iCs/>
          <w:color w:val="000000"/>
          <w:sz w:val="24"/>
          <w:szCs w:val="24"/>
          <w:shd w:val="clear" w:color="auto" w:fill="FFFFFF"/>
          <w:lang w:eastAsia="en-GB"/>
        </w:rPr>
      </w:pPr>
      <w:r w:rsidRPr="00C87621">
        <w:rPr>
          <w:rFonts w:ascii="Abadi MT Condensed Light" w:eastAsia="Times New Roman" w:hAnsi="Abadi MT Condensed Light" w:cstheme="majorHAnsi"/>
          <w:i/>
          <w:iCs/>
          <w:color w:val="000000" w:themeColor="text1"/>
          <w:sz w:val="24"/>
          <w:szCs w:val="24"/>
          <w:shd w:val="clear" w:color="auto" w:fill="FFFFFF"/>
          <w:lang w:eastAsia="en-GB"/>
        </w:rPr>
        <w:t>“</w:t>
      </w:r>
      <w:r w:rsidRPr="00C87621">
        <w:rPr>
          <w:rFonts w:ascii="Abadi MT Condensed Light" w:eastAsia="Times New Roman" w:hAnsi="Abadi MT Condensed Light" w:cstheme="majorHAnsi"/>
          <w:i/>
          <w:iCs/>
          <w:color w:val="000000"/>
          <w:sz w:val="24"/>
          <w:szCs w:val="24"/>
          <w:shd w:val="clear" w:color="auto" w:fill="FFFFFF"/>
          <w:lang w:eastAsia="en-GB"/>
        </w:rPr>
        <w:t xml:space="preserve">The medical model can also affect the way people with a disability think about themselves. The negative message can convey that all the problems of living with a disability stem from not having ‘normal’ bodies. A </w:t>
      </w:r>
      <w:r w:rsidRPr="00C87621">
        <w:rPr>
          <w:rFonts w:ascii="Abadi MT Condensed Light" w:eastAsia="Times New Roman" w:hAnsi="Abadi MT Condensed Light" w:cstheme="majorHAnsi"/>
          <w:i/>
          <w:iCs/>
          <w:color w:val="000000"/>
          <w:sz w:val="24"/>
          <w:szCs w:val="24"/>
          <w:shd w:val="clear" w:color="auto" w:fill="FFFFFF"/>
          <w:lang w:eastAsia="en-GB"/>
        </w:rPr>
        <w:lastRenderedPageBreak/>
        <w:t>disabled person could then think that their impairments automatically exclude them from participating in social activities.” (Devon County Council, n.d).</w:t>
      </w:r>
    </w:p>
    <w:p w14:paraId="3774689B" w14:textId="77777777" w:rsidR="000220E8" w:rsidRDefault="000220E8" w:rsidP="00C87621">
      <w:pPr>
        <w:spacing w:line="360" w:lineRule="auto"/>
        <w:jc w:val="both"/>
        <w:rPr>
          <w:rFonts w:ascii="Abadi MT Condensed Light" w:eastAsia="Times New Roman" w:hAnsi="Abadi MT Condensed Light" w:cstheme="majorHAnsi"/>
          <w:color w:val="000000"/>
          <w:sz w:val="24"/>
          <w:szCs w:val="24"/>
          <w:shd w:val="clear" w:color="auto" w:fill="FFFFFF"/>
          <w:lang w:eastAsia="en-GB"/>
        </w:rPr>
      </w:pPr>
    </w:p>
    <w:p w14:paraId="500C656D" w14:textId="7C6E886B" w:rsidR="00C87621" w:rsidRPr="00C87621" w:rsidRDefault="00C87621" w:rsidP="00C87621">
      <w:pPr>
        <w:spacing w:line="360" w:lineRule="auto"/>
        <w:jc w:val="both"/>
        <w:rPr>
          <w:rFonts w:ascii="Abadi MT Condensed Light" w:eastAsia="Times New Roman" w:hAnsi="Abadi MT Condensed Light" w:cstheme="majorHAnsi"/>
          <w:color w:val="000000"/>
          <w:sz w:val="24"/>
          <w:szCs w:val="24"/>
          <w:shd w:val="clear" w:color="auto" w:fill="FFFFFF"/>
          <w:lang w:eastAsia="en-GB"/>
        </w:rPr>
      </w:pPr>
      <w:r w:rsidRPr="00C87621">
        <w:rPr>
          <w:rFonts w:ascii="Abadi MT Condensed Light" w:eastAsia="Times New Roman" w:hAnsi="Abadi MT Condensed Light" w:cstheme="majorHAnsi"/>
          <w:color w:val="000000"/>
          <w:sz w:val="24"/>
          <w:szCs w:val="24"/>
          <w:shd w:val="clear" w:color="auto" w:fill="FFFFFF"/>
          <w:lang w:eastAsia="en-GB"/>
        </w:rPr>
        <w:t xml:space="preserve">There is a second recognised model of disability, the social model. This model is seen as more inclusive as it was written by disabled people and views society as the problem, not the child or young person themselves. It also believes that disability is something that they experience and not suffer from. </w:t>
      </w:r>
    </w:p>
    <w:p w14:paraId="0C4D7ECD" w14:textId="77777777" w:rsidR="008459E9" w:rsidRDefault="008459E9" w:rsidP="000220E8">
      <w:pPr>
        <w:spacing w:line="240" w:lineRule="auto"/>
        <w:jc w:val="center"/>
        <w:rPr>
          <w:rFonts w:ascii="Abadi MT Condensed Light" w:eastAsia="Times New Roman" w:hAnsi="Abadi MT Condensed Light" w:cstheme="majorHAnsi"/>
          <w:i/>
          <w:iCs/>
          <w:color w:val="000000" w:themeColor="text1"/>
          <w:sz w:val="24"/>
          <w:szCs w:val="24"/>
          <w:shd w:val="clear" w:color="auto" w:fill="FFFFFF"/>
          <w:lang w:eastAsia="en-GB"/>
        </w:rPr>
      </w:pPr>
    </w:p>
    <w:p w14:paraId="069BD43A" w14:textId="29B47DDE" w:rsidR="00C87621" w:rsidRPr="00C87621" w:rsidRDefault="00C87621" w:rsidP="000220E8">
      <w:pPr>
        <w:spacing w:line="240" w:lineRule="auto"/>
        <w:jc w:val="center"/>
        <w:rPr>
          <w:rFonts w:ascii="Abadi MT Condensed Light" w:eastAsia="Times New Roman" w:hAnsi="Abadi MT Condensed Light" w:cstheme="majorHAnsi"/>
          <w:i/>
          <w:iCs/>
          <w:color w:val="000000" w:themeColor="text1"/>
          <w:sz w:val="24"/>
          <w:szCs w:val="24"/>
          <w:shd w:val="clear" w:color="auto" w:fill="FFFFFF"/>
          <w:lang w:eastAsia="en-GB"/>
        </w:rPr>
      </w:pPr>
      <w:r w:rsidRPr="00C87621">
        <w:rPr>
          <w:rFonts w:ascii="Abadi MT Condensed Light" w:eastAsia="Times New Roman" w:hAnsi="Abadi MT Condensed Light" w:cstheme="majorHAnsi"/>
          <w:i/>
          <w:iCs/>
          <w:color w:val="000000" w:themeColor="text1"/>
          <w:sz w:val="24"/>
          <w:szCs w:val="24"/>
          <w:shd w:val="clear" w:color="auto" w:fill="FFFFFF"/>
          <w:lang w:eastAsia="en-GB"/>
        </w:rPr>
        <w:t>‘The model says that people are disabled by barriers in society, not by their impairment or difference. Barriers can be physical, like buildings not having accessible toilets. Or they can be caused by people's attitudes to difference, like assuming disabled people can't do certain things.’ (SCOPE, n.d).</w:t>
      </w:r>
    </w:p>
    <w:p w14:paraId="0130847E" w14:textId="77777777" w:rsidR="008459E9" w:rsidRDefault="008459E9" w:rsidP="00C87621">
      <w:pPr>
        <w:spacing w:line="360" w:lineRule="auto"/>
        <w:jc w:val="both"/>
        <w:rPr>
          <w:rFonts w:ascii="Abadi MT Condensed Light" w:eastAsia="Times New Roman" w:hAnsi="Abadi MT Condensed Light" w:cstheme="majorHAnsi"/>
          <w:color w:val="000000" w:themeColor="text1"/>
          <w:sz w:val="24"/>
          <w:szCs w:val="24"/>
          <w:lang w:eastAsia="en-GB"/>
        </w:rPr>
      </w:pPr>
    </w:p>
    <w:p w14:paraId="23296F71" w14:textId="47A0DC4E" w:rsidR="00C87621" w:rsidRDefault="00C87621" w:rsidP="00C87621">
      <w:pPr>
        <w:spacing w:line="360" w:lineRule="auto"/>
        <w:jc w:val="both"/>
        <w:rPr>
          <w:rFonts w:ascii="Abadi MT Condensed Light" w:eastAsia="Times New Roman" w:hAnsi="Abadi MT Condensed Light" w:cstheme="majorHAnsi"/>
          <w:color w:val="000000" w:themeColor="text1"/>
          <w:sz w:val="24"/>
          <w:szCs w:val="24"/>
          <w:lang w:eastAsia="en-GB"/>
        </w:rPr>
      </w:pPr>
      <w:r w:rsidRPr="00C87621">
        <w:rPr>
          <w:rFonts w:ascii="Abadi MT Condensed Light" w:eastAsia="Times New Roman" w:hAnsi="Abadi MT Condensed Light" w:cstheme="majorHAnsi"/>
          <w:color w:val="000000" w:themeColor="text1"/>
          <w:sz w:val="24"/>
          <w:szCs w:val="24"/>
          <w:lang w:eastAsia="en-GB"/>
        </w:rPr>
        <w:t xml:space="preserve">The social model of disability is widely respected. “In 2014 the model was adopted by the government equalities officer who recommended the model for use by all government departments to aid the way they interact with people living with disabilities.” (Scope, </w:t>
      </w:r>
      <w:proofErr w:type="gramStart"/>
      <w:r w:rsidR="00273C11">
        <w:rPr>
          <w:rFonts w:ascii="Abadi MT Condensed Light" w:eastAsia="Times New Roman" w:hAnsi="Abadi MT Condensed Light" w:cstheme="majorHAnsi"/>
          <w:color w:val="000000" w:themeColor="text1"/>
          <w:sz w:val="24"/>
          <w:szCs w:val="24"/>
          <w:lang w:eastAsia="en-GB"/>
        </w:rPr>
        <w:t>n,d</w:t>
      </w:r>
      <w:proofErr w:type="gramEnd"/>
      <w:r w:rsidR="00273C11">
        <w:rPr>
          <w:rFonts w:ascii="Abadi MT Condensed Light" w:eastAsia="Times New Roman" w:hAnsi="Abadi MT Condensed Light" w:cstheme="majorHAnsi"/>
          <w:color w:val="000000" w:themeColor="text1"/>
          <w:sz w:val="24"/>
          <w:szCs w:val="24"/>
          <w:lang w:eastAsia="en-GB"/>
        </w:rPr>
        <w:t>)</w:t>
      </w:r>
      <w:r w:rsidRPr="00C87621">
        <w:rPr>
          <w:rFonts w:ascii="Abadi MT Condensed Light" w:eastAsia="Times New Roman" w:hAnsi="Abadi MT Condensed Light" w:cstheme="majorHAnsi"/>
          <w:color w:val="000000" w:themeColor="text1"/>
          <w:sz w:val="24"/>
          <w:szCs w:val="24"/>
          <w:lang w:eastAsia="en-GB"/>
        </w:rPr>
        <w:t xml:space="preserve">. </w:t>
      </w:r>
    </w:p>
    <w:p w14:paraId="63F649D1" w14:textId="3162E504" w:rsidR="00054236" w:rsidRDefault="007C1BF1" w:rsidP="006900BB">
      <w:pPr>
        <w:spacing w:line="360" w:lineRule="auto"/>
        <w:jc w:val="both"/>
        <w:rPr>
          <w:rFonts w:ascii="Abadi MT Condensed Light" w:eastAsia="Times New Roman" w:hAnsi="Abadi MT Condensed Light" w:cs="Arial"/>
          <w:color w:val="000000" w:themeColor="text1"/>
          <w:sz w:val="24"/>
          <w:szCs w:val="24"/>
          <w:shd w:val="clear" w:color="auto" w:fill="FFFFFF"/>
          <w:lang w:eastAsia="en-GB"/>
        </w:rPr>
      </w:pPr>
      <w:r w:rsidRPr="008459E9">
        <w:rPr>
          <w:rFonts w:ascii="Abadi MT Condensed Light" w:eastAsia="Times New Roman" w:hAnsi="Abadi MT Condensed Light" w:cs="Consolas"/>
          <w:color w:val="000000" w:themeColor="text1"/>
          <w:sz w:val="24"/>
          <w:szCs w:val="24"/>
          <w:shd w:val="clear" w:color="auto" w:fill="FFFFFF"/>
          <w:lang w:eastAsia="en-GB"/>
        </w:rPr>
        <w:t>Renaming the ALN system is a</w:t>
      </w:r>
      <w:r w:rsidR="002D465E" w:rsidRPr="008459E9">
        <w:rPr>
          <w:rFonts w:ascii="Abadi MT Condensed Light" w:eastAsia="Times New Roman" w:hAnsi="Abadi MT Condensed Light" w:cs="Consolas"/>
          <w:color w:val="000000" w:themeColor="text1"/>
          <w:sz w:val="24"/>
          <w:szCs w:val="24"/>
          <w:shd w:val="clear" w:color="auto" w:fill="FFFFFF"/>
          <w:lang w:eastAsia="en-GB"/>
        </w:rPr>
        <w:t xml:space="preserve">n </w:t>
      </w:r>
      <w:r w:rsidRPr="008459E9">
        <w:rPr>
          <w:rFonts w:ascii="Abadi MT Condensed Light" w:eastAsia="Times New Roman" w:hAnsi="Abadi MT Condensed Light" w:cs="Consolas"/>
          <w:color w:val="000000" w:themeColor="text1"/>
          <w:sz w:val="24"/>
          <w:szCs w:val="24"/>
          <w:shd w:val="clear" w:color="auto" w:fill="FFFFFF"/>
          <w:lang w:eastAsia="en-GB"/>
        </w:rPr>
        <w:t xml:space="preserve">example of good practise as it is inclusive and does not label </w:t>
      </w:r>
      <w:r w:rsidR="002D465E" w:rsidRPr="008459E9">
        <w:rPr>
          <w:rFonts w:ascii="Abadi MT Condensed Light" w:eastAsia="Times New Roman" w:hAnsi="Abadi MT Condensed Light" w:cs="Consolas"/>
          <w:color w:val="000000" w:themeColor="text1"/>
          <w:sz w:val="24"/>
          <w:szCs w:val="24"/>
          <w:shd w:val="clear" w:color="auto" w:fill="FFFFFF"/>
          <w:lang w:eastAsia="en-GB"/>
        </w:rPr>
        <w:t xml:space="preserve">disabled individuals as special or as living with a disability. It simply states that the individual requires additional support in learning environments. </w:t>
      </w:r>
      <w:r w:rsidR="00054236" w:rsidRPr="008459E9">
        <w:rPr>
          <w:rFonts w:ascii="Abadi MT Condensed Light" w:eastAsia="Times New Roman" w:hAnsi="Abadi MT Condensed Light" w:cs="Consolas"/>
          <w:color w:val="000000" w:themeColor="text1"/>
          <w:sz w:val="24"/>
          <w:szCs w:val="24"/>
          <w:shd w:val="clear" w:color="auto" w:fill="FFFFFF"/>
          <w:lang w:eastAsia="en-GB"/>
        </w:rPr>
        <w:t>The new government legislation also states how schools and other learning environments can best support individuals with Additional Learning Needs. ‘</w:t>
      </w:r>
      <w:r w:rsidR="00054236" w:rsidRPr="008459E9">
        <w:rPr>
          <w:rFonts w:ascii="Abadi MT Condensed Light" w:eastAsia="Times New Roman" w:hAnsi="Abadi MT Condensed Light" w:cs="Arial"/>
          <w:color w:val="000000" w:themeColor="text1"/>
          <w:sz w:val="24"/>
          <w:szCs w:val="24"/>
          <w:shd w:val="clear" w:color="auto" w:fill="FFFFFF"/>
          <w:lang w:eastAsia="en-GB"/>
        </w:rPr>
        <w:t xml:space="preserve">All children and young people with ALN, regardless of the severity or complexity of their learning difficulty or disability, will generally be entitled to a statutory support plan called an individual development plan (IDP).’ (Welsh Government, 2020). </w:t>
      </w:r>
    </w:p>
    <w:p w14:paraId="1D52532F" w14:textId="77777777" w:rsidR="009367B5" w:rsidRDefault="006900BB" w:rsidP="00A42F6E">
      <w:pPr>
        <w:spacing w:line="360" w:lineRule="auto"/>
        <w:jc w:val="both"/>
        <w:rPr>
          <w:rFonts w:ascii="Abadi MT Condensed Light" w:eastAsia="Times New Roman" w:hAnsi="Abadi MT Condensed Light" w:cs="Arial"/>
          <w:color w:val="000000" w:themeColor="text1"/>
          <w:sz w:val="24"/>
          <w:szCs w:val="24"/>
          <w:shd w:val="clear" w:color="auto" w:fill="FFFFFF"/>
          <w:lang w:eastAsia="en-GB"/>
        </w:rPr>
      </w:pPr>
      <w:r w:rsidRPr="00A42F6E">
        <w:rPr>
          <w:rFonts w:ascii="Abadi MT Condensed Light" w:eastAsia="Times New Roman" w:hAnsi="Abadi MT Condensed Light" w:cs="Arial"/>
          <w:color w:val="000000" w:themeColor="text1"/>
          <w:sz w:val="24"/>
          <w:szCs w:val="24"/>
          <w:shd w:val="clear" w:color="auto" w:fill="FFFFFF"/>
          <w:lang w:eastAsia="en-GB"/>
        </w:rPr>
        <w:t xml:space="preserve">In learning environments, it is essential that all education providers understand the importance of good practice. Good practice in teaching </w:t>
      </w:r>
      <w:r w:rsidR="00A42F6E" w:rsidRPr="00A42F6E">
        <w:rPr>
          <w:rFonts w:ascii="Abadi MT Condensed Light" w:eastAsia="Times New Roman" w:hAnsi="Abadi MT Condensed Light" w:cs="Arial"/>
          <w:color w:val="000000" w:themeColor="text1"/>
          <w:sz w:val="24"/>
          <w:szCs w:val="24"/>
          <w:shd w:val="clear" w:color="auto" w:fill="FFFFFF"/>
          <w:lang w:eastAsia="en-GB"/>
        </w:rPr>
        <w:t xml:space="preserve">is to help </w:t>
      </w:r>
      <w:r w:rsidR="00A42F6E">
        <w:rPr>
          <w:rFonts w:ascii="Abadi MT Condensed Light" w:eastAsia="Times New Roman" w:hAnsi="Abadi MT Condensed Light" w:cs="Arial"/>
          <w:color w:val="000000" w:themeColor="text1"/>
          <w:sz w:val="24"/>
          <w:szCs w:val="24"/>
          <w:shd w:val="clear" w:color="auto" w:fill="FFFFFF"/>
          <w:lang w:eastAsia="en-GB"/>
        </w:rPr>
        <w:t xml:space="preserve">teaching staff </w:t>
      </w:r>
      <w:r w:rsidR="00A42F6E" w:rsidRPr="00A42F6E">
        <w:rPr>
          <w:rFonts w:ascii="Abadi MT Condensed Light" w:eastAsia="Times New Roman" w:hAnsi="Abadi MT Condensed Light" w:cs="Arial"/>
          <w:color w:val="000000" w:themeColor="text1"/>
          <w:sz w:val="24"/>
          <w:szCs w:val="24"/>
          <w:shd w:val="clear" w:color="auto" w:fill="FFFFFF"/>
          <w:lang w:eastAsia="en-GB"/>
        </w:rPr>
        <w:t>‘enhance their practices in ways that promote active and engaged learning and which stimulate a high level of student satisfaction and achievement.’</w:t>
      </w:r>
      <w:r w:rsidR="00A42F6E">
        <w:rPr>
          <w:rFonts w:ascii="Abadi MT Condensed Light" w:eastAsia="Times New Roman" w:hAnsi="Abadi MT Condensed Light" w:cs="Arial"/>
          <w:color w:val="000000" w:themeColor="text1"/>
          <w:sz w:val="24"/>
          <w:szCs w:val="24"/>
          <w:shd w:val="clear" w:color="auto" w:fill="FFFFFF"/>
          <w:lang w:eastAsia="en-GB"/>
        </w:rPr>
        <w:t xml:space="preserve"> (Loughborough University, n.d). </w:t>
      </w:r>
      <w:r w:rsidR="009367B5">
        <w:rPr>
          <w:rFonts w:ascii="Abadi MT Condensed Light" w:eastAsia="Times New Roman" w:hAnsi="Abadi MT Condensed Light" w:cs="Arial"/>
          <w:color w:val="000000" w:themeColor="text1"/>
          <w:sz w:val="24"/>
          <w:szCs w:val="24"/>
          <w:shd w:val="clear" w:color="auto" w:fill="FFFFFF"/>
          <w:lang w:eastAsia="en-GB"/>
        </w:rPr>
        <w:t xml:space="preserve"> </w:t>
      </w:r>
    </w:p>
    <w:p w14:paraId="193BD584" w14:textId="5C18B1A9" w:rsidR="00520FA5" w:rsidRDefault="009367B5" w:rsidP="00520FA5">
      <w:pPr>
        <w:spacing w:line="360" w:lineRule="auto"/>
        <w:jc w:val="both"/>
        <w:rPr>
          <w:rFonts w:ascii="Abadi MT Condensed Light" w:eastAsia="Times New Roman" w:hAnsi="Abadi MT Condensed Light" w:cs="Arial"/>
          <w:color w:val="000000"/>
          <w:sz w:val="24"/>
          <w:szCs w:val="24"/>
          <w:shd w:val="clear" w:color="auto" w:fill="FFFFFF"/>
          <w:lang w:eastAsia="en-GB"/>
        </w:rPr>
      </w:pPr>
      <w:r>
        <w:rPr>
          <w:rFonts w:ascii="Abadi MT Condensed Light" w:eastAsia="Times New Roman" w:hAnsi="Abadi MT Condensed Light" w:cs="Arial"/>
          <w:color w:val="000000" w:themeColor="text1"/>
          <w:sz w:val="24"/>
          <w:szCs w:val="24"/>
          <w:shd w:val="clear" w:color="auto" w:fill="FFFFFF"/>
          <w:lang w:eastAsia="en-GB"/>
        </w:rPr>
        <w:t xml:space="preserve">One way in which education settings can help learners with Additional Learning Needs </w:t>
      </w:r>
      <w:r w:rsidR="00F924ED">
        <w:rPr>
          <w:rFonts w:ascii="Abadi MT Condensed Light" w:eastAsia="Times New Roman" w:hAnsi="Abadi MT Condensed Light" w:cs="Arial"/>
          <w:color w:val="000000" w:themeColor="text1"/>
          <w:sz w:val="24"/>
          <w:szCs w:val="24"/>
          <w:shd w:val="clear" w:color="auto" w:fill="FFFFFF"/>
          <w:lang w:eastAsia="en-GB"/>
        </w:rPr>
        <w:t>is by assigning them an SEN teaching assistant</w:t>
      </w:r>
      <w:r w:rsidR="00520FA5">
        <w:rPr>
          <w:rFonts w:ascii="Abadi MT Condensed Light" w:eastAsia="Times New Roman" w:hAnsi="Abadi MT Condensed Light" w:cs="Arial"/>
          <w:color w:val="000000" w:themeColor="text1"/>
          <w:sz w:val="24"/>
          <w:szCs w:val="24"/>
          <w:shd w:val="clear" w:color="auto" w:fill="FFFFFF"/>
          <w:lang w:eastAsia="en-GB"/>
        </w:rPr>
        <w:t xml:space="preserve"> or 1:1. ‘</w:t>
      </w:r>
      <w:r w:rsidR="00520FA5" w:rsidRPr="00520FA5">
        <w:rPr>
          <w:rFonts w:ascii="Abadi MT Condensed Light" w:eastAsia="Times New Roman" w:hAnsi="Abadi MT Condensed Light" w:cs="Arial"/>
          <w:color w:val="000000"/>
          <w:sz w:val="24"/>
          <w:szCs w:val="24"/>
          <w:shd w:val="clear" w:color="auto" w:fill="FFFFFF"/>
          <w:lang w:eastAsia="en-GB"/>
        </w:rPr>
        <w:t>Delivering 1:1 support is designed to ensure that a pupil’s needs are met, providing them with the necessary tools to concentrate and complete tasks assigned to them.</w:t>
      </w:r>
      <w:r w:rsidR="00520FA5">
        <w:rPr>
          <w:rFonts w:ascii="Abadi MT Condensed Light" w:eastAsia="Times New Roman" w:hAnsi="Abadi MT Condensed Light" w:cs="Arial"/>
          <w:color w:val="000000"/>
          <w:sz w:val="24"/>
          <w:szCs w:val="24"/>
          <w:shd w:val="clear" w:color="auto" w:fill="FFFFFF"/>
          <w:lang w:eastAsia="en-GB"/>
        </w:rPr>
        <w:t>’ (Tradewind Recruitment, 2020). The term SEN teaching assistant was replaced by the term 1:1 when the term Special Educational Needs was changed. The role of a 1:1 is to support the learner in the classroom and also to support the teacher so that they can continue delivering lessons with the knowledge that the individual with additional needs is supported. The teaching assistant is also responsible for conducting learning activities which are tailored to the individual in their care.</w:t>
      </w:r>
      <w:r w:rsidR="00C40B76">
        <w:rPr>
          <w:rFonts w:ascii="Abadi MT Condensed Light" w:eastAsia="Times New Roman" w:hAnsi="Abadi MT Condensed Light" w:cs="Arial"/>
          <w:color w:val="000000"/>
          <w:sz w:val="24"/>
          <w:szCs w:val="24"/>
          <w:shd w:val="clear" w:color="auto" w:fill="FFFFFF"/>
          <w:lang w:eastAsia="en-GB"/>
        </w:rPr>
        <w:t xml:space="preserve"> </w:t>
      </w:r>
    </w:p>
    <w:p w14:paraId="478DF921" w14:textId="7F8A3F6E" w:rsidR="001367A5" w:rsidRDefault="006C4453" w:rsidP="00520FA5">
      <w:pPr>
        <w:spacing w:line="360" w:lineRule="auto"/>
        <w:jc w:val="both"/>
        <w:rPr>
          <w:rFonts w:ascii="Abadi MT Condensed Light" w:eastAsia="Times New Roman" w:hAnsi="Abadi MT Condensed Light" w:cs="Arial"/>
          <w:color w:val="000000"/>
          <w:sz w:val="24"/>
          <w:szCs w:val="24"/>
          <w:shd w:val="clear" w:color="auto" w:fill="FFFFFF"/>
          <w:lang w:eastAsia="en-GB"/>
        </w:rPr>
      </w:pPr>
      <w:r>
        <w:rPr>
          <w:rFonts w:ascii="Abadi MT Condensed Light" w:eastAsia="Times New Roman" w:hAnsi="Abadi MT Condensed Light" w:cs="Arial"/>
          <w:color w:val="000000"/>
          <w:sz w:val="24"/>
          <w:szCs w:val="24"/>
          <w:shd w:val="clear" w:color="auto" w:fill="FFFFFF"/>
          <w:lang w:eastAsia="en-GB"/>
        </w:rPr>
        <w:lastRenderedPageBreak/>
        <w:t xml:space="preserve">To summarise, the steps taken by the Welsh Government, schools and other educational settings to understand Additional Learning Needs have meant that these individuals have gained an excellent access to education. Teachers and education providers are able to gain a wider understanding through individual development plans and owing to this they are able to best support their learners. </w:t>
      </w:r>
      <w:r w:rsidR="001367A5">
        <w:rPr>
          <w:rFonts w:ascii="Abadi MT Condensed Light" w:eastAsia="Times New Roman" w:hAnsi="Abadi MT Condensed Light" w:cs="Arial"/>
          <w:color w:val="000000"/>
          <w:sz w:val="24"/>
          <w:szCs w:val="24"/>
          <w:shd w:val="clear" w:color="auto" w:fill="FFFFFF"/>
          <w:lang w:eastAsia="en-GB"/>
        </w:rPr>
        <w:t xml:space="preserve">The spectrum of additional learning needs is so wide and complex that it could be difficult to understand it fully. In spite of this however, if individuals are supported throughout childhood and young adulthood then that will hopefully ensure that, as adults, they are well educated and able to handle situations as well as other individuals who do not have the complex needs that they have. </w:t>
      </w:r>
    </w:p>
    <w:p w14:paraId="67C487B2" w14:textId="77777777" w:rsidR="00C40B76" w:rsidRPr="00520FA5" w:rsidRDefault="00C40B76" w:rsidP="00520FA5">
      <w:pPr>
        <w:spacing w:line="360" w:lineRule="auto"/>
        <w:jc w:val="both"/>
        <w:rPr>
          <w:rFonts w:ascii="Times New Roman" w:eastAsia="Times New Roman" w:hAnsi="Times New Roman" w:cs="Times New Roman"/>
          <w:sz w:val="24"/>
          <w:szCs w:val="24"/>
          <w:lang w:eastAsia="en-GB"/>
        </w:rPr>
      </w:pPr>
    </w:p>
    <w:p w14:paraId="7CB31163" w14:textId="277AECB1" w:rsidR="00A42F6E" w:rsidRDefault="00A42F6E" w:rsidP="00A42F6E">
      <w:pPr>
        <w:spacing w:line="360" w:lineRule="auto"/>
        <w:jc w:val="both"/>
        <w:rPr>
          <w:rFonts w:ascii="Abadi MT Condensed Light" w:eastAsia="Times New Roman" w:hAnsi="Abadi MT Condensed Light" w:cs="Arial"/>
          <w:color w:val="000000" w:themeColor="text1"/>
          <w:sz w:val="24"/>
          <w:szCs w:val="24"/>
          <w:shd w:val="clear" w:color="auto" w:fill="FFFFFF"/>
          <w:lang w:eastAsia="en-GB"/>
        </w:rPr>
      </w:pPr>
    </w:p>
    <w:p w14:paraId="39F8972E" w14:textId="7CAF100D" w:rsidR="006900BB" w:rsidRDefault="006900BB" w:rsidP="006900BB">
      <w:pPr>
        <w:spacing w:line="360" w:lineRule="auto"/>
        <w:jc w:val="both"/>
        <w:rPr>
          <w:rFonts w:ascii="Abadi MT Condensed Light" w:eastAsia="Times New Roman" w:hAnsi="Abadi MT Condensed Light" w:cs="Arial"/>
          <w:color w:val="000000" w:themeColor="text1"/>
          <w:sz w:val="24"/>
          <w:szCs w:val="24"/>
          <w:shd w:val="clear" w:color="auto" w:fill="FFFFFF"/>
          <w:lang w:eastAsia="en-GB"/>
        </w:rPr>
      </w:pPr>
    </w:p>
    <w:p w14:paraId="1804C18A" w14:textId="77777777" w:rsidR="008459E9" w:rsidRDefault="008459E9" w:rsidP="00054236">
      <w:pPr>
        <w:spacing w:line="360" w:lineRule="auto"/>
        <w:rPr>
          <w:rFonts w:ascii="Abadi MT Condensed Light" w:eastAsia="Times New Roman" w:hAnsi="Abadi MT Condensed Light" w:cs="Arial"/>
          <w:color w:val="000000" w:themeColor="text1"/>
          <w:sz w:val="24"/>
          <w:szCs w:val="24"/>
          <w:shd w:val="clear" w:color="auto" w:fill="FFFFFF"/>
          <w:lang w:eastAsia="en-GB"/>
        </w:rPr>
      </w:pPr>
    </w:p>
    <w:p w14:paraId="42619FF2" w14:textId="77777777" w:rsidR="008459E9" w:rsidRDefault="008459E9" w:rsidP="008459E9">
      <w:pPr>
        <w:spacing w:line="360" w:lineRule="auto"/>
        <w:jc w:val="both"/>
        <w:rPr>
          <w:rFonts w:ascii="Abadi MT Condensed Light" w:eastAsia="Times New Roman" w:hAnsi="Abadi MT Condensed Light" w:cs="Arial"/>
          <w:color w:val="000000" w:themeColor="text1"/>
          <w:sz w:val="24"/>
          <w:szCs w:val="24"/>
          <w:shd w:val="clear" w:color="auto" w:fill="FFFFFF"/>
          <w:lang w:eastAsia="en-GB"/>
        </w:rPr>
      </w:pPr>
    </w:p>
    <w:p w14:paraId="20496021" w14:textId="77777777" w:rsidR="008459E9" w:rsidRDefault="008459E9" w:rsidP="008459E9">
      <w:pPr>
        <w:spacing w:line="360" w:lineRule="auto"/>
        <w:jc w:val="both"/>
        <w:rPr>
          <w:rFonts w:ascii="Abadi MT Condensed Light" w:eastAsia="Times New Roman" w:hAnsi="Abadi MT Condensed Light" w:cs="Arial"/>
          <w:color w:val="000000" w:themeColor="text1"/>
          <w:sz w:val="24"/>
          <w:szCs w:val="24"/>
          <w:shd w:val="clear" w:color="auto" w:fill="FFFFFF"/>
          <w:lang w:eastAsia="en-GB"/>
        </w:rPr>
      </w:pPr>
    </w:p>
    <w:p w14:paraId="2C8E028D" w14:textId="77777777" w:rsidR="008459E9" w:rsidRPr="008459E9" w:rsidRDefault="008459E9" w:rsidP="00054236">
      <w:pPr>
        <w:spacing w:line="360" w:lineRule="auto"/>
        <w:rPr>
          <w:rFonts w:ascii="Abadi MT Condensed Light" w:eastAsia="Times New Roman" w:hAnsi="Abadi MT Condensed Light" w:cs="Arial"/>
          <w:color w:val="000000" w:themeColor="text1"/>
          <w:sz w:val="24"/>
          <w:szCs w:val="24"/>
          <w:shd w:val="clear" w:color="auto" w:fill="FFFFFF"/>
          <w:lang w:eastAsia="en-GB"/>
        </w:rPr>
      </w:pPr>
    </w:p>
    <w:p w14:paraId="430DAF3C" w14:textId="77777777" w:rsidR="00054236" w:rsidRPr="00054236" w:rsidRDefault="00054236" w:rsidP="00054236">
      <w:pPr>
        <w:spacing w:line="360" w:lineRule="auto"/>
        <w:rPr>
          <w:rFonts w:ascii="Abadi MT Condensed Light" w:eastAsia="Times New Roman" w:hAnsi="Abadi MT Condensed Light" w:cs="Times New Roman"/>
          <w:lang w:eastAsia="en-GB"/>
        </w:rPr>
      </w:pPr>
    </w:p>
    <w:p w14:paraId="57597B40" w14:textId="7A7AB7A8" w:rsidR="007C1BF1" w:rsidRPr="00F70F8D" w:rsidRDefault="007C1BF1" w:rsidP="007C1BF1">
      <w:pPr>
        <w:spacing w:line="360" w:lineRule="auto"/>
        <w:jc w:val="both"/>
        <w:rPr>
          <w:rFonts w:ascii="Consolas" w:eastAsia="Times New Roman" w:hAnsi="Consolas" w:cs="Consolas"/>
          <w:sz w:val="24"/>
          <w:szCs w:val="24"/>
          <w:lang w:eastAsia="en-GB"/>
        </w:rPr>
      </w:pPr>
    </w:p>
    <w:p w14:paraId="1F148D40" w14:textId="3905A582" w:rsidR="00273C11" w:rsidRPr="00C87621" w:rsidRDefault="00273C11" w:rsidP="00C87621">
      <w:pPr>
        <w:spacing w:line="360" w:lineRule="auto"/>
        <w:jc w:val="both"/>
        <w:rPr>
          <w:rFonts w:ascii="Abadi MT Condensed Light" w:eastAsia="Times New Roman" w:hAnsi="Abadi MT Condensed Light" w:cstheme="majorHAnsi"/>
          <w:color w:val="000000" w:themeColor="text1"/>
          <w:sz w:val="24"/>
          <w:szCs w:val="24"/>
          <w:lang w:eastAsia="en-GB"/>
        </w:rPr>
      </w:pPr>
    </w:p>
    <w:p w14:paraId="22918C37" w14:textId="413FBC99" w:rsidR="00CE765D" w:rsidRDefault="00CE765D" w:rsidP="00CE765D">
      <w:pPr>
        <w:tabs>
          <w:tab w:val="left" w:pos="5779"/>
        </w:tabs>
        <w:rPr>
          <w:iCs/>
          <w:sz w:val="44"/>
        </w:rPr>
      </w:pPr>
    </w:p>
    <w:p w14:paraId="6531DC7C" w14:textId="44BCF099" w:rsidR="00CE765D" w:rsidRPr="00CE765D" w:rsidRDefault="00CE765D" w:rsidP="00CE765D">
      <w:pPr>
        <w:tabs>
          <w:tab w:val="left" w:pos="5779"/>
        </w:tabs>
        <w:rPr>
          <w:sz w:val="44"/>
        </w:rPr>
        <w:sectPr w:rsidR="00CE765D" w:rsidRPr="00CE765D" w:rsidSect="00CE765D">
          <w:pgSz w:w="11906" w:h="16838"/>
          <w:pgMar w:top="1440" w:right="1440" w:bottom="1440" w:left="1440" w:header="708" w:footer="708" w:gutter="0"/>
          <w:cols w:space="708"/>
          <w:docGrid w:linePitch="360"/>
        </w:sectPr>
      </w:pPr>
      <w:r>
        <w:rPr>
          <w:sz w:val="44"/>
        </w:rPr>
        <w:tab/>
      </w:r>
    </w:p>
    <w:p w14:paraId="579EE13A" w14:textId="37249B72" w:rsidR="001A652B" w:rsidRPr="001367A5" w:rsidRDefault="00CE765D" w:rsidP="001A652B">
      <w:pPr>
        <w:jc w:val="center"/>
        <w:rPr>
          <w:iCs/>
          <w:sz w:val="40"/>
          <w:szCs w:val="21"/>
          <w:u w:val="single"/>
        </w:rPr>
      </w:pPr>
      <w:r w:rsidRPr="001367A5">
        <w:rPr>
          <w:iCs/>
          <w:sz w:val="40"/>
          <w:szCs w:val="21"/>
          <w:u w:val="single"/>
        </w:rPr>
        <w:lastRenderedPageBreak/>
        <w:t xml:space="preserve"> </w:t>
      </w:r>
      <w:r w:rsidR="001367A5" w:rsidRPr="001367A5">
        <w:rPr>
          <w:iCs/>
          <w:sz w:val="40"/>
          <w:szCs w:val="21"/>
          <w:u w:val="single"/>
        </w:rPr>
        <w:t>References for Element 2</w:t>
      </w:r>
    </w:p>
    <w:p w14:paraId="65CC36BE" w14:textId="77777777" w:rsidR="007711B9" w:rsidRDefault="007711B9" w:rsidP="001367A5">
      <w:pPr>
        <w:rPr>
          <w:iCs/>
          <w:sz w:val="40"/>
          <w:szCs w:val="21"/>
        </w:rPr>
      </w:pPr>
    </w:p>
    <w:p w14:paraId="2AC7CC25" w14:textId="65A77F51" w:rsidR="007711B9" w:rsidRPr="007711B9" w:rsidRDefault="007711B9" w:rsidP="001367A5">
      <w:pPr>
        <w:rPr>
          <w:iCs/>
          <w:sz w:val="32"/>
          <w:szCs w:val="18"/>
        </w:rPr>
      </w:pPr>
      <w:r w:rsidRPr="007711B9">
        <w:rPr>
          <w:iCs/>
          <w:sz w:val="32"/>
          <w:szCs w:val="18"/>
        </w:rPr>
        <w:t xml:space="preserve">Department of Education (n.d). Additional Educational Needs. Available at </w:t>
      </w:r>
      <w:hyperlink r:id="rId15" w:history="1">
        <w:r w:rsidRPr="007711B9">
          <w:rPr>
            <w:rStyle w:val="Hyperlink"/>
            <w:iCs/>
            <w:sz w:val="32"/>
            <w:szCs w:val="18"/>
          </w:rPr>
          <w:t>https://www.education-ni.gov.uk/articles/additional-educational-support-0</w:t>
        </w:r>
      </w:hyperlink>
      <w:r w:rsidRPr="007711B9">
        <w:rPr>
          <w:iCs/>
          <w:sz w:val="32"/>
          <w:szCs w:val="18"/>
        </w:rPr>
        <w:t xml:space="preserve"> (Accessed on 27 October 2022).</w:t>
      </w:r>
    </w:p>
    <w:p w14:paraId="2C7974FE" w14:textId="4E5F0125" w:rsidR="007711B9" w:rsidRDefault="007711B9" w:rsidP="001367A5">
      <w:pPr>
        <w:rPr>
          <w:iCs/>
          <w:sz w:val="32"/>
          <w:szCs w:val="18"/>
        </w:rPr>
      </w:pPr>
      <w:r w:rsidRPr="007711B9">
        <w:rPr>
          <w:iCs/>
          <w:sz w:val="32"/>
          <w:szCs w:val="18"/>
        </w:rPr>
        <w:t xml:space="preserve">Devon </w:t>
      </w:r>
      <w:r>
        <w:rPr>
          <w:iCs/>
          <w:sz w:val="32"/>
          <w:szCs w:val="18"/>
        </w:rPr>
        <w:t xml:space="preserve">county council (n.d). Medical Model. Available at </w:t>
      </w:r>
      <w:hyperlink r:id="rId16" w:history="1">
        <w:r w:rsidRPr="00D67B49">
          <w:rPr>
            <w:rStyle w:val="Hyperlink"/>
            <w:iCs/>
            <w:sz w:val="32"/>
            <w:szCs w:val="18"/>
          </w:rPr>
          <w:t>https://www.devon.gov.uk/equality/communities/disability/medical-model</w:t>
        </w:r>
      </w:hyperlink>
      <w:r>
        <w:rPr>
          <w:iCs/>
          <w:sz w:val="32"/>
          <w:szCs w:val="18"/>
        </w:rPr>
        <w:t xml:space="preserve"> (Accessed on 28 October 2022). </w:t>
      </w:r>
    </w:p>
    <w:p w14:paraId="2DBBD35E" w14:textId="01338561" w:rsidR="00E459C0" w:rsidRDefault="00E459C0" w:rsidP="001367A5">
      <w:pPr>
        <w:rPr>
          <w:iCs/>
          <w:sz w:val="32"/>
          <w:szCs w:val="18"/>
        </w:rPr>
      </w:pPr>
      <w:r>
        <w:rPr>
          <w:iCs/>
          <w:sz w:val="32"/>
          <w:szCs w:val="18"/>
        </w:rPr>
        <w:t xml:space="preserve">Loughborough University (n.d). Framework for good practice in learning and teaching. Available at </w:t>
      </w:r>
      <w:hyperlink r:id="rId17" w:history="1">
        <w:r w:rsidRPr="00D67B49">
          <w:rPr>
            <w:rStyle w:val="Hyperlink"/>
            <w:iCs/>
            <w:sz w:val="32"/>
            <w:szCs w:val="18"/>
          </w:rPr>
          <w:t>https://www.lboro.ac.uk/media/wwwlboroacuk/external/content/staff/pdr/documents/framework-good-practice-learning-teaching.pdf</w:t>
        </w:r>
      </w:hyperlink>
      <w:r>
        <w:rPr>
          <w:iCs/>
          <w:sz w:val="32"/>
          <w:szCs w:val="18"/>
        </w:rPr>
        <w:t xml:space="preserve"> (Accessed on 29 October 2022). </w:t>
      </w:r>
    </w:p>
    <w:p w14:paraId="1A36F214" w14:textId="29521E3E" w:rsidR="00E459C0" w:rsidRPr="007711B9" w:rsidRDefault="00E459C0" w:rsidP="001367A5">
      <w:pPr>
        <w:rPr>
          <w:iCs/>
          <w:sz w:val="32"/>
          <w:szCs w:val="18"/>
        </w:rPr>
      </w:pPr>
      <w:r>
        <w:rPr>
          <w:iCs/>
          <w:sz w:val="32"/>
          <w:szCs w:val="18"/>
        </w:rPr>
        <w:t xml:space="preserve">SCOPE (n.d). Social model of disability. Available at </w:t>
      </w:r>
      <w:hyperlink r:id="rId18" w:history="1">
        <w:r w:rsidRPr="00D67B49">
          <w:rPr>
            <w:rStyle w:val="Hyperlink"/>
            <w:iCs/>
            <w:sz w:val="32"/>
            <w:szCs w:val="18"/>
          </w:rPr>
          <w:t>https://www.scope.org.uk/about-us/social-model-of-disability/</w:t>
        </w:r>
      </w:hyperlink>
      <w:r>
        <w:rPr>
          <w:iCs/>
          <w:sz w:val="32"/>
          <w:szCs w:val="18"/>
        </w:rPr>
        <w:t xml:space="preserve"> (Accessed on 28 October 2022).</w:t>
      </w:r>
    </w:p>
    <w:p w14:paraId="0C8AE6C8" w14:textId="3BF972D1" w:rsidR="001367A5" w:rsidRDefault="001367A5" w:rsidP="001367A5">
      <w:pPr>
        <w:rPr>
          <w:iCs/>
          <w:sz w:val="32"/>
          <w:szCs w:val="18"/>
        </w:rPr>
      </w:pPr>
      <w:r w:rsidRPr="007711B9">
        <w:rPr>
          <w:iCs/>
          <w:sz w:val="32"/>
          <w:szCs w:val="18"/>
        </w:rPr>
        <w:t xml:space="preserve">Snap Cymru (n.d). What is ALN? Available at: </w:t>
      </w:r>
      <w:hyperlink r:id="rId19" w:history="1">
        <w:r w:rsidRPr="007711B9">
          <w:rPr>
            <w:rStyle w:val="Hyperlink"/>
            <w:iCs/>
            <w:sz w:val="32"/>
            <w:szCs w:val="18"/>
          </w:rPr>
          <w:t>https://www.snapcymru.org/get-support/what-is-aln/</w:t>
        </w:r>
      </w:hyperlink>
      <w:r w:rsidRPr="007711B9">
        <w:rPr>
          <w:iCs/>
          <w:sz w:val="32"/>
          <w:szCs w:val="18"/>
        </w:rPr>
        <w:t xml:space="preserve"> </w:t>
      </w:r>
      <w:r w:rsidR="007711B9" w:rsidRPr="007711B9">
        <w:rPr>
          <w:iCs/>
          <w:sz w:val="32"/>
          <w:szCs w:val="18"/>
        </w:rPr>
        <w:t>(Accessed on 29 October 2022).</w:t>
      </w:r>
    </w:p>
    <w:p w14:paraId="6BB69683" w14:textId="30909B21" w:rsidR="007711B9" w:rsidRDefault="007711B9" w:rsidP="001367A5">
      <w:pPr>
        <w:rPr>
          <w:iCs/>
          <w:sz w:val="32"/>
          <w:szCs w:val="18"/>
        </w:rPr>
      </w:pPr>
      <w:r>
        <w:rPr>
          <w:iCs/>
          <w:sz w:val="32"/>
          <w:szCs w:val="18"/>
        </w:rPr>
        <w:t xml:space="preserve">Swansea Council (2020). What does ‘Additional Learning Needs’ mean? Available at </w:t>
      </w:r>
      <w:hyperlink r:id="rId20" w:history="1">
        <w:r w:rsidRPr="00D67B49">
          <w:rPr>
            <w:rStyle w:val="Hyperlink"/>
            <w:iCs/>
            <w:sz w:val="32"/>
            <w:szCs w:val="18"/>
          </w:rPr>
          <w:t>https://www.swansea.gov.uk/whatdoesALNmean?lang=en</w:t>
        </w:r>
      </w:hyperlink>
      <w:r>
        <w:rPr>
          <w:iCs/>
          <w:sz w:val="32"/>
          <w:szCs w:val="18"/>
        </w:rPr>
        <w:t xml:space="preserve"> (Accessed on 28 October 2022).</w:t>
      </w:r>
    </w:p>
    <w:p w14:paraId="369C0001" w14:textId="00C82066" w:rsidR="00E459C0" w:rsidRPr="007711B9" w:rsidRDefault="00E459C0" w:rsidP="001367A5">
      <w:pPr>
        <w:rPr>
          <w:iCs/>
          <w:sz w:val="32"/>
          <w:szCs w:val="18"/>
        </w:rPr>
      </w:pPr>
      <w:r>
        <w:rPr>
          <w:iCs/>
          <w:sz w:val="32"/>
          <w:szCs w:val="18"/>
        </w:rPr>
        <w:t xml:space="preserve">Tradewind Recruitment (2020). What is expected of teaching assistants when supporting a child on a 1:1 basis. Available at </w:t>
      </w:r>
      <w:hyperlink r:id="rId21" w:history="1">
        <w:r w:rsidRPr="00D67B49">
          <w:rPr>
            <w:rStyle w:val="Hyperlink"/>
            <w:iCs/>
            <w:sz w:val="32"/>
            <w:szCs w:val="18"/>
          </w:rPr>
          <w:t>https://www.twrecruitment.com/post/2020-3/teaching-assistant-expectations-supporting-one-to-one</w:t>
        </w:r>
      </w:hyperlink>
      <w:r>
        <w:rPr>
          <w:iCs/>
          <w:sz w:val="32"/>
          <w:szCs w:val="18"/>
        </w:rPr>
        <w:t xml:space="preserve"> (Accessed on 29 October 2022).</w:t>
      </w:r>
    </w:p>
    <w:p w14:paraId="182C2D77" w14:textId="50F8A9F5" w:rsidR="007711B9" w:rsidRDefault="007711B9" w:rsidP="001367A5">
      <w:pPr>
        <w:rPr>
          <w:iCs/>
          <w:sz w:val="32"/>
          <w:szCs w:val="18"/>
        </w:rPr>
      </w:pPr>
      <w:r w:rsidRPr="007711B9">
        <w:rPr>
          <w:iCs/>
          <w:sz w:val="32"/>
          <w:szCs w:val="18"/>
        </w:rPr>
        <w:t xml:space="preserve">Welsh Government (2020). The additional learning needs transformation programme: frequently asked questions. Available at </w:t>
      </w:r>
      <w:hyperlink r:id="rId22" w:history="1">
        <w:r w:rsidRPr="007711B9">
          <w:rPr>
            <w:rStyle w:val="Hyperlink"/>
            <w:iCs/>
            <w:sz w:val="32"/>
            <w:szCs w:val="18"/>
          </w:rPr>
          <w:t>https://gov.wales/additional-learning-needs-transformation-programme-frequently-asked-questions-html</w:t>
        </w:r>
      </w:hyperlink>
      <w:r w:rsidRPr="007711B9">
        <w:rPr>
          <w:iCs/>
          <w:sz w:val="32"/>
          <w:szCs w:val="18"/>
        </w:rPr>
        <w:t xml:space="preserve"> (Accessed on 27 October 2022).</w:t>
      </w:r>
    </w:p>
    <w:p w14:paraId="6E9D0786" w14:textId="350F081E" w:rsidR="007711B9" w:rsidRDefault="007711B9" w:rsidP="001367A5">
      <w:pPr>
        <w:rPr>
          <w:iCs/>
          <w:sz w:val="32"/>
          <w:szCs w:val="18"/>
        </w:rPr>
      </w:pPr>
      <w:r>
        <w:rPr>
          <w:iCs/>
          <w:sz w:val="32"/>
          <w:szCs w:val="18"/>
        </w:rPr>
        <w:t xml:space="preserve">Ysgol Penygaer (n.d). ALN – Additional Learning Needs. Available at </w:t>
      </w:r>
      <w:hyperlink r:id="rId23" w:history="1">
        <w:r w:rsidRPr="00D67B49">
          <w:rPr>
            <w:rStyle w:val="Hyperlink"/>
            <w:iCs/>
            <w:sz w:val="32"/>
            <w:szCs w:val="18"/>
          </w:rPr>
          <w:t>https://www.penygaerschool.co.uk/aln-additional-learning-needs/</w:t>
        </w:r>
      </w:hyperlink>
      <w:r>
        <w:rPr>
          <w:iCs/>
          <w:sz w:val="32"/>
          <w:szCs w:val="18"/>
        </w:rPr>
        <w:t xml:space="preserve"> (Accessed on 28 October 2022). </w:t>
      </w:r>
    </w:p>
    <w:p w14:paraId="1CB73859" w14:textId="77777777" w:rsidR="007711B9" w:rsidRPr="007711B9" w:rsidRDefault="007711B9" w:rsidP="001367A5">
      <w:pPr>
        <w:rPr>
          <w:iCs/>
          <w:sz w:val="32"/>
          <w:szCs w:val="18"/>
        </w:rPr>
      </w:pPr>
    </w:p>
    <w:p w14:paraId="4EEE57EA" w14:textId="28AF80C1" w:rsidR="00CE765D" w:rsidRDefault="00CE765D" w:rsidP="001A652B">
      <w:pPr>
        <w:jc w:val="center"/>
        <w:rPr>
          <w:iCs/>
          <w:sz w:val="44"/>
        </w:rPr>
      </w:pPr>
    </w:p>
    <w:p w14:paraId="6FEB304C" w14:textId="7826860C" w:rsidR="00CE765D" w:rsidRPr="00431CFE" w:rsidRDefault="00CE765D" w:rsidP="001A652B">
      <w:pPr>
        <w:jc w:val="center"/>
        <w:rPr>
          <w:iCs/>
          <w:sz w:val="44"/>
        </w:rPr>
      </w:pPr>
    </w:p>
    <w:p w14:paraId="1B3AE8BE" w14:textId="77777777" w:rsidR="001A652B" w:rsidRPr="00431CFE" w:rsidRDefault="001A652B" w:rsidP="001A652B">
      <w:pPr>
        <w:jc w:val="center"/>
        <w:rPr>
          <w:iCs/>
          <w:sz w:val="44"/>
        </w:rPr>
      </w:pPr>
    </w:p>
    <w:p w14:paraId="3DFF7B05" w14:textId="77777777" w:rsidR="001A652B" w:rsidRDefault="001A652B" w:rsidP="001A652B">
      <w:pPr>
        <w:jc w:val="center"/>
        <w:rPr>
          <w:i/>
          <w:iCs/>
          <w:sz w:val="44"/>
        </w:rPr>
      </w:pPr>
    </w:p>
    <w:p w14:paraId="0D1F38ED" w14:textId="77777777" w:rsidR="001A652B" w:rsidRDefault="001A652B" w:rsidP="001A652B">
      <w:pPr>
        <w:jc w:val="center"/>
        <w:rPr>
          <w:i/>
          <w:iCs/>
          <w:sz w:val="44"/>
        </w:rPr>
      </w:pPr>
    </w:p>
    <w:p w14:paraId="01D781DE" w14:textId="77777777" w:rsidR="001A652B" w:rsidRDefault="001A652B" w:rsidP="001A652B">
      <w:pPr>
        <w:jc w:val="center"/>
        <w:rPr>
          <w:i/>
          <w:iCs/>
          <w:sz w:val="44"/>
        </w:rPr>
      </w:pPr>
    </w:p>
    <w:p w14:paraId="439DC3BE" w14:textId="77777777" w:rsidR="001A652B" w:rsidRDefault="001A652B" w:rsidP="001A652B">
      <w:pPr>
        <w:jc w:val="center"/>
        <w:rPr>
          <w:i/>
          <w:iCs/>
          <w:sz w:val="44"/>
        </w:rPr>
      </w:pPr>
    </w:p>
    <w:p w14:paraId="7A8326B3" w14:textId="77777777" w:rsidR="001A652B" w:rsidRDefault="001A652B" w:rsidP="001A652B">
      <w:pPr>
        <w:jc w:val="center"/>
        <w:rPr>
          <w:i/>
          <w:iCs/>
          <w:sz w:val="44"/>
        </w:rPr>
      </w:pPr>
    </w:p>
    <w:p w14:paraId="2629A35F" w14:textId="77777777" w:rsidR="001A652B" w:rsidRDefault="001A652B" w:rsidP="001A652B">
      <w:pPr>
        <w:jc w:val="center"/>
        <w:rPr>
          <w:i/>
          <w:iCs/>
          <w:sz w:val="44"/>
        </w:rPr>
      </w:pPr>
    </w:p>
    <w:p w14:paraId="266D2E7B" w14:textId="77777777" w:rsidR="001A652B" w:rsidRDefault="001A652B" w:rsidP="001A652B">
      <w:pPr>
        <w:jc w:val="center"/>
        <w:rPr>
          <w:i/>
          <w:iCs/>
          <w:sz w:val="44"/>
        </w:rPr>
      </w:pPr>
    </w:p>
    <w:p w14:paraId="459CFCA6" w14:textId="77777777" w:rsidR="001A652B" w:rsidRDefault="001A652B" w:rsidP="001A652B">
      <w:pPr>
        <w:jc w:val="center"/>
        <w:rPr>
          <w:i/>
          <w:iCs/>
          <w:sz w:val="44"/>
        </w:rPr>
      </w:pPr>
    </w:p>
    <w:p w14:paraId="32954F96" w14:textId="77777777" w:rsidR="001A652B" w:rsidRDefault="001A652B" w:rsidP="001A652B">
      <w:pPr>
        <w:jc w:val="center"/>
        <w:rPr>
          <w:i/>
          <w:iCs/>
          <w:sz w:val="44"/>
        </w:rPr>
      </w:pPr>
    </w:p>
    <w:p w14:paraId="251AFAD2" w14:textId="77777777" w:rsidR="001A652B" w:rsidRDefault="001A652B" w:rsidP="001A652B">
      <w:pPr>
        <w:jc w:val="center"/>
        <w:rPr>
          <w:i/>
          <w:iCs/>
          <w:sz w:val="44"/>
        </w:rPr>
      </w:pPr>
    </w:p>
    <w:p w14:paraId="0DB57667" w14:textId="3C42C319" w:rsidR="001A652B" w:rsidRDefault="00080BEB" w:rsidP="00E57496">
      <w:pPr>
        <w:tabs>
          <w:tab w:val="left" w:pos="3037"/>
        </w:tabs>
        <w:rPr>
          <w:i/>
          <w:iCs/>
          <w:sz w:val="44"/>
        </w:rPr>
      </w:pPr>
      <w:r>
        <w:rPr>
          <w:i/>
          <w:iCs/>
          <w:sz w:val="44"/>
        </w:rPr>
        <w:tab/>
      </w:r>
    </w:p>
    <w:p w14:paraId="0378F4D0" w14:textId="4721D1D3" w:rsidR="001A652B" w:rsidRDefault="001A652B" w:rsidP="00E459C0">
      <w:pPr>
        <w:rPr>
          <w:i/>
          <w:iCs/>
          <w:sz w:val="44"/>
        </w:rPr>
        <w:sectPr w:rsidR="001A652B" w:rsidSect="00CE765D">
          <w:pgSz w:w="11906" w:h="16838"/>
          <w:pgMar w:top="1440" w:right="1440" w:bottom="1440" w:left="1440" w:header="708" w:footer="708" w:gutter="0"/>
          <w:cols w:space="708"/>
          <w:docGrid w:linePitch="360"/>
        </w:sectPr>
      </w:pPr>
    </w:p>
    <w:p w14:paraId="525490AD" w14:textId="77777777" w:rsidR="001A652B" w:rsidRPr="00431CFE" w:rsidRDefault="001A652B" w:rsidP="00E459C0">
      <w:pPr>
        <w:rPr>
          <w:b/>
          <w:iCs/>
          <w:sz w:val="44"/>
        </w:rPr>
      </w:pPr>
      <w:r w:rsidRPr="00431CFE">
        <w:rPr>
          <w:b/>
          <w:iCs/>
          <w:sz w:val="44"/>
        </w:rPr>
        <w:lastRenderedPageBreak/>
        <w:t xml:space="preserve">Element 3 </w:t>
      </w:r>
    </w:p>
    <w:p w14:paraId="113F10C5" w14:textId="77777777" w:rsidR="001A652B" w:rsidRDefault="00FA10A1" w:rsidP="001A652B">
      <w:pPr>
        <w:jc w:val="center"/>
        <w:rPr>
          <w:i/>
          <w:iCs/>
          <w:sz w:val="44"/>
        </w:rPr>
      </w:pPr>
      <w:r w:rsidRPr="00FA10A1">
        <w:rPr>
          <w:i/>
          <w:iCs/>
          <w:sz w:val="44"/>
        </w:rPr>
        <w:t>Explore and summarise the additional learning needs of a pupil using a person centred planning approach.</w:t>
      </w:r>
      <w:r>
        <w:rPr>
          <w:i/>
          <w:iCs/>
          <w:sz w:val="44"/>
        </w:rPr>
        <w:t xml:space="preserve"> </w:t>
      </w:r>
    </w:p>
    <w:p w14:paraId="3B7319D4" w14:textId="77777777" w:rsidR="00FA10A1" w:rsidRDefault="00FA10A1" w:rsidP="001A652B">
      <w:pPr>
        <w:jc w:val="center"/>
        <w:rPr>
          <w:iCs/>
        </w:rPr>
      </w:pPr>
      <w:r w:rsidRPr="00FA10A1">
        <w:rPr>
          <w:iCs/>
        </w:rPr>
        <w:t xml:space="preserve">(Based upon Section 1C </w:t>
      </w:r>
      <w:proofErr w:type="gramStart"/>
      <w:r w:rsidRPr="00FA10A1">
        <w:rPr>
          <w:iCs/>
        </w:rPr>
        <w:t>IDP :</w:t>
      </w:r>
      <w:proofErr w:type="gramEnd"/>
      <w:r w:rsidRPr="00FA10A1">
        <w:rPr>
          <w:iCs/>
        </w:rPr>
        <w:t xml:space="preserve"> Profile (About me) </w:t>
      </w:r>
    </w:p>
    <w:p w14:paraId="49B29FB3" w14:textId="77777777" w:rsidR="00FA10A1" w:rsidRDefault="00FA10A1" w:rsidP="00FA10A1">
      <w:pPr>
        <w:jc w:val="center"/>
        <w:rPr>
          <w:iCs/>
        </w:rPr>
      </w:pPr>
      <w:r>
        <w:rPr>
          <w:iCs/>
        </w:rPr>
        <w:t>a</w:t>
      </w:r>
      <w:r w:rsidRPr="00FA10A1">
        <w:rPr>
          <w:iCs/>
        </w:rPr>
        <w:t>nd</w:t>
      </w:r>
    </w:p>
    <w:p w14:paraId="64A56D04" w14:textId="77777777" w:rsidR="00FA10A1" w:rsidRPr="00FA10A1" w:rsidRDefault="00FA10A1" w:rsidP="001A652B">
      <w:pPr>
        <w:jc w:val="center"/>
        <w:rPr>
          <w:iCs/>
        </w:rPr>
      </w:pPr>
      <w:r w:rsidRPr="00FA10A1">
        <w:rPr>
          <w:iCs/>
        </w:rPr>
        <w:t xml:space="preserve"> 2A </w:t>
      </w:r>
      <w:proofErr w:type="gramStart"/>
      <w:r w:rsidRPr="00FA10A1">
        <w:rPr>
          <w:iCs/>
        </w:rPr>
        <w:t>IDP :</w:t>
      </w:r>
      <w:proofErr w:type="gramEnd"/>
      <w:r w:rsidRPr="00FA10A1">
        <w:rPr>
          <w:iCs/>
        </w:rPr>
        <w:t xml:space="preserve"> Description of the child or young person’s additional learning needs (ALN))</w:t>
      </w:r>
    </w:p>
    <w:p w14:paraId="39542E3C" w14:textId="77777777" w:rsidR="006058B6" w:rsidRDefault="006058B6">
      <w:pPr>
        <w:rPr>
          <w:i/>
          <w:iCs/>
          <w:sz w:val="44"/>
        </w:rPr>
        <w:sectPr w:rsidR="006058B6" w:rsidSect="006058B6">
          <w:pgSz w:w="11906" w:h="16838"/>
          <w:pgMar w:top="1440" w:right="1440" w:bottom="1440" w:left="1440" w:header="709" w:footer="709" w:gutter="0"/>
          <w:cols w:space="708"/>
          <w:docGrid w:linePitch="360"/>
        </w:sectPr>
      </w:pPr>
    </w:p>
    <w:tbl>
      <w:tblPr>
        <w:tblStyle w:val="TableGrid"/>
        <w:tblW w:w="0" w:type="auto"/>
        <w:tblLook w:val="04A0" w:firstRow="1" w:lastRow="0" w:firstColumn="1" w:lastColumn="0" w:noHBand="0" w:noVBand="1"/>
      </w:tblPr>
      <w:tblGrid>
        <w:gridCol w:w="13948"/>
      </w:tblGrid>
      <w:tr w:rsidR="00431CFE" w14:paraId="2B73F33C" w14:textId="77777777" w:rsidTr="00431CFE">
        <w:tc>
          <w:tcPr>
            <w:tcW w:w="13948" w:type="dxa"/>
          </w:tcPr>
          <w:p w14:paraId="6D7E9055" w14:textId="77777777" w:rsidR="00091DF8" w:rsidRPr="00FA10A1" w:rsidRDefault="001A652B" w:rsidP="00FA10A1">
            <w:pPr>
              <w:jc w:val="center"/>
              <w:rPr>
                <w:rFonts w:ascii="Calibri-Bold" w:hAnsi="Calibri-Bold" w:cs="Calibri-Bold"/>
                <w:b/>
                <w:bCs/>
                <w:sz w:val="28"/>
                <w:szCs w:val="28"/>
              </w:rPr>
            </w:pPr>
            <w:r>
              <w:rPr>
                <w:i/>
                <w:iCs/>
                <w:sz w:val="44"/>
              </w:rPr>
              <w:lastRenderedPageBreak/>
              <w:br w:type="page"/>
            </w:r>
            <w:r w:rsidR="00431CFE" w:rsidRPr="00FA10A1">
              <w:rPr>
                <w:rFonts w:ascii="Calibri-Bold" w:hAnsi="Calibri-Bold" w:cs="Calibri-Bold"/>
                <w:b/>
                <w:bCs/>
                <w:color w:val="C7037E"/>
                <w:sz w:val="28"/>
                <w:szCs w:val="28"/>
              </w:rPr>
              <w:t>Section 1C: Profile (About me)</w:t>
            </w:r>
          </w:p>
        </w:tc>
      </w:tr>
      <w:tr w:rsidR="00431CFE" w14:paraId="56D1D05C" w14:textId="77777777" w:rsidTr="00431CFE">
        <w:tc>
          <w:tcPr>
            <w:tcW w:w="13948" w:type="dxa"/>
          </w:tcPr>
          <w:p w14:paraId="1A46FD12" w14:textId="77777777" w:rsidR="00431CFE" w:rsidRDefault="00431CFE" w:rsidP="000662F4">
            <w:pPr>
              <w:autoSpaceDE w:val="0"/>
              <w:autoSpaceDN w:val="0"/>
              <w:adjustRightInd w:val="0"/>
              <w:jc w:val="both"/>
              <w:rPr>
                <w:rFonts w:ascii="Calibri-Italic" w:hAnsi="Calibri-Italic" w:cs="Calibri-Italic"/>
                <w:i/>
                <w:iCs/>
                <w:sz w:val="24"/>
                <w:szCs w:val="24"/>
              </w:rPr>
            </w:pPr>
          </w:p>
          <w:p w14:paraId="30675ED3" w14:textId="68B1A060" w:rsidR="00431CFE" w:rsidRPr="00807993" w:rsidRDefault="00686E92" w:rsidP="000662F4">
            <w:pPr>
              <w:autoSpaceDE w:val="0"/>
              <w:autoSpaceDN w:val="0"/>
              <w:adjustRightInd w:val="0"/>
              <w:spacing w:line="360" w:lineRule="auto"/>
              <w:jc w:val="both"/>
              <w:rPr>
                <w:rFonts w:ascii="Calibri-Italic" w:hAnsi="Calibri-Italic" w:cs="Calibri-Italic"/>
                <w:i/>
                <w:iCs/>
                <w:sz w:val="24"/>
                <w:szCs w:val="24"/>
              </w:rPr>
            </w:pPr>
            <w:r>
              <w:rPr>
                <w:rFonts w:ascii="Calibri-Italic" w:hAnsi="Calibri-Italic" w:cs="Calibri-Italic"/>
                <w:i/>
                <w:iCs/>
                <w:sz w:val="24"/>
                <w:szCs w:val="24"/>
              </w:rPr>
              <w:t xml:space="preserve">Child A is a 5- year- old female who has been diagnosed with Down Syndrome. She attends a welsh primary school in rural Carmarthenshire and her main language is Welsh. She lives in rural Carmarthenshire with her mother, father and brother. </w:t>
            </w:r>
            <w:r w:rsidR="00C62256">
              <w:rPr>
                <w:rFonts w:ascii="Calibri-Italic" w:hAnsi="Calibri-Italic" w:cs="Calibri-Italic"/>
                <w:i/>
                <w:iCs/>
                <w:sz w:val="24"/>
                <w:szCs w:val="24"/>
              </w:rPr>
              <w:t xml:space="preserve">Child A’s parents are </w:t>
            </w:r>
            <w:r w:rsidR="00C75AEF">
              <w:rPr>
                <w:rFonts w:ascii="Calibri-Italic" w:hAnsi="Calibri-Italic" w:cs="Calibri-Italic"/>
                <w:i/>
                <w:iCs/>
                <w:sz w:val="24"/>
                <w:szCs w:val="24"/>
              </w:rPr>
              <w:t xml:space="preserve">open to supporting the school with her development </w:t>
            </w:r>
            <w:r w:rsidR="003A0689">
              <w:rPr>
                <w:rFonts w:ascii="Calibri-Italic" w:hAnsi="Calibri-Italic" w:cs="Calibri-Italic"/>
                <w:i/>
                <w:iCs/>
                <w:sz w:val="24"/>
                <w:szCs w:val="24"/>
              </w:rPr>
              <w:t>and continue</w:t>
            </w:r>
            <w:r w:rsidR="008330BC">
              <w:rPr>
                <w:rFonts w:ascii="Calibri-Italic" w:hAnsi="Calibri-Italic" w:cs="Calibri-Italic"/>
                <w:i/>
                <w:iCs/>
                <w:sz w:val="24"/>
                <w:szCs w:val="24"/>
              </w:rPr>
              <w:t xml:space="preserve"> her education at home with support from the class teacher, </w:t>
            </w:r>
            <w:r w:rsidR="004425B9">
              <w:rPr>
                <w:rFonts w:ascii="Calibri-Italic" w:hAnsi="Calibri-Italic" w:cs="Calibri-Italic"/>
                <w:i/>
                <w:iCs/>
                <w:sz w:val="24"/>
                <w:szCs w:val="24"/>
              </w:rPr>
              <w:t xml:space="preserve">her 1:1 teaching assistant and speech and language therapist. </w:t>
            </w:r>
          </w:p>
          <w:p w14:paraId="08ADA2D7" w14:textId="77777777" w:rsidR="00431CFE" w:rsidRPr="00807993" w:rsidRDefault="00431CFE" w:rsidP="00431CFE">
            <w:pPr>
              <w:autoSpaceDE w:val="0"/>
              <w:autoSpaceDN w:val="0"/>
              <w:adjustRightInd w:val="0"/>
              <w:rPr>
                <w:rFonts w:ascii="Arial" w:hAnsi="Arial" w:cs="Arial"/>
                <w:b/>
                <w:iCs/>
                <w:sz w:val="24"/>
                <w:szCs w:val="24"/>
              </w:rPr>
            </w:pPr>
            <w:r w:rsidRPr="00807993">
              <w:rPr>
                <w:rFonts w:ascii="SymbolMT" w:hAnsi="SymbolMT" w:cs="SymbolMT"/>
                <w:sz w:val="24"/>
                <w:szCs w:val="24"/>
              </w:rPr>
              <w:t xml:space="preserve">• </w:t>
            </w:r>
            <w:r w:rsidRPr="00807993">
              <w:rPr>
                <w:rFonts w:ascii="Arial" w:hAnsi="Arial" w:cs="Arial"/>
                <w:b/>
                <w:iCs/>
                <w:sz w:val="24"/>
                <w:szCs w:val="24"/>
              </w:rPr>
              <w:t xml:space="preserve">What is important </w:t>
            </w:r>
            <w:r w:rsidRPr="00807993">
              <w:rPr>
                <w:rFonts w:ascii="Arial" w:hAnsi="Arial" w:cs="Arial"/>
                <w:b/>
                <w:bCs/>
                <w:iCs/>
                <w:sz w:val="24"/>
                <w:szCs w:val="24"/>
              </w:rPr>
              <w:t xml:space="preserve">to </w:t>
            </w:r>
            <w:r w:rsidR="00091DF8" w:rsidRPr="00807993">
              <w:rPr>
                <w:rFonts w:ascii="Arial" w:hAnsi="Arial" w:cs="Arial"/>
                <w:b/>
                <w:iCs/>
                <w:sz w:val="24"/>
                <w:szCs w:val="24"/>
              </w:rPr>
              <w:t>the learner</w:t>
            </w:r>
          </w:p>
          <w:p w14:paraId="2FE47A5A" w14:textId="77777777" w:rsidR="00A35D2A" w:rsidRDefault="00A35D2A" w:rsidP="00A35D2A">
            <w:pPr>
              <w:autoSpaceDE w:val="0"/>
              <w:autoSpaceDN w:val="0"/>
              <w:adjustRightInd w:val="0"/>
              <w:spacing w:line="360" w:lineRule="auto"/>
              <w:jc w:val="both"/>
              <w:rPr>
                <w:rFonts w:cstheme="majorHAnsi"/>
                <w:bCs/>
                <w:iCs/>
                <w:sz w:val="24"/>
                <w:szCs w:val="24"/>
              </w:rPr>
            </w:pPr>
          </w:p>
          <w:p w14:paraId="700830F7" w14:textId="157FCC64" w:rsidR="00431CFE" w:rsidRPr="00C0432A" w:rsidRDefault="00F52035" w:rsidP="00C0432A">
            <w:pPr>
              <w:autoSpaceDE w:val="0"/>
              <w:autoSpaceDN w:val="0"/>
              <w:adjustRightInd w:val="0"/>
              <w:spacing w:line="360" w:lineRule="auto"/>
              <w:jc w:val="both"/>
              <w:rPr>
                <w:rFonts w:cstheme="majorHAnsi"/>
                <w:bCs/>
                <w:iCs/>
                <w:sz w:val="24"/>
                <w:szCs w:val="24"/>
              </w:rPr>
            </w:pPr>
            <w:r w:rsidRPr="00A35D2A">
              <w:rPr>
                <w:rFonts w:cstheme="majorHAnsi"/>
                <w:bCs/>
                <w:iCs/>
                <w:sz w:val="24"/>
                <w:szCs w:val="24"/>
              </w:rPr>
              <w:t xml:space="preserve">Child A enjoys a wide range of activities including exploring the outdoor environment, singing and dancing </w:t>
            </w:r>
            <w:r w:rsidR="00B84089" w:rsidRPr="00A35D2A">
              <w:rPr>
                <w:rFonts w:cstheme="majorHAnsi"/>
                <w:bCs/>
                <w:iCs/>
                <w:sz w:val="24"/>
                <w:szCs w:val="24"/>
              </w:rPr>
              <w:t>and playing with her peers. She</w:t>
            </w:r>
            <w:r w:rsidR="00D850BA" w:rsidRPr="00A35D2A">
              <w:rPr>
                <w:rFonts w:cstheme="majorHAnsi"/>
                <w:bCs/>
                <w:iCs/>
                <w:sz w:val="24"/>
                <w:szCs w:val="24"/>
              </w:rPr>
              <w:t xml:space="preserve"> also</w:t>
            </w:r>
            <w:r w:rsidR="00B84089" w:rsidRPr="00A35D2A">
              <w:rPr>
                <w:rFonts w:cstheme="majorHAnsi"/>
                <w:bCs/>
                <w:iCs/>
                <w:sz w:val="24"/>
                <w:szCs w:val="24"/>
              </w:rPr>
              <w:t xml:space="preserve"> enjoys reading and </w:t>
            </w:r>
            <w:r w:rsidR="00D850BA" w:rsidRPr="00A35D2A">
              <w:rPr>
                <w:rFonts w:cstheme="majorHAnsi"/>
                <w:bCs/>
                <w:iCs/>
                <w:sz w:val="24"/>
                <w:szCs w:val="24"/>
              </w:rPr>
              <w:t>listening to stories and t</w:t>
            </w:r>
            <w:r w:rsidR="00C86957" w:rsidRPr="00A35D2A">
              <w:rPr>
                <w:rFonts w:cstheme="majorHAnsi"/>
                <w:bCs/>
                <w:iCs/>
                <w:sz w:val="24"/>
                <w:szCs w:val="24"/>
              </w:rPr>
              <w:t xml:space="preserve">his has become an essential </w:t>
            </w:r>
            <w:r w:rsidR="00D850BA" w:rsidRPr="00A35D2A">
              <w:rPr>
                <w:rFonts w:cstheme="majorHAnsi"/>
                <w:bCs/>
                <w:iCs/>
                <w:sz w:val="24"/>
                <w:szCs w:val="24"/>
              </w:rPr>
              <w:t xml:space="preserve">tool in helping her with other skills such as sitting on a toilet and sitting quietly in a classroom. </w:t>
            </w:r>
            <w:r w:rsidR="001B140F" w:rsidRPr="00A35D2A">
              <w:rPr>
                <w:rFonts w:cstheme="majorHAnsi"/>
                <w:bCs/>
                <w:iCs/>
                <w:sz w:val="24"/>
                <w:szCs w:val="24"/>
              </w:rPr>
              <w:t>Ind</w:t>
            </w:r>
            <w:r w:rsidR="00F34812" w:rsidRPr="00A35D2A">
              <w:rPr>
                <w:rFonts w:cstheme="majorHAnsi"/>
                <w:bCs/>
                <w:iCs/>
                <w:sz w:val="24"/>
                <w:szCs w:val="24"/>
              </w:rPr>
              <w:t xml:space="preserve">ependence is important to Child A as she enjoys taking time to herself to play and develop her skills. </w:t>
            </w:r>
            <w:r w:rsidR="00A35D2A" w:rsidRPr="00A35D2A">
              <w:rPr>
                <w:rFonts w:cstheme="majorHAnsi"/>
                <w:bCs/>
                <w:iCs/>
                <w:sz w:val="24"/>
                <w:szCs w:val="24"/>
              </w:rPr>
              <w:t>She loves musical instruments and joins into songs by clapping and singing along to songs she knows well.</w:t>
            </w:r>
            <w:r w:rsidR="00C0432A">
              <w:rPr>
                <w:rFonts w:cstheme="majorHAnsi"/>
                <w:bCs/>
                <w:iCs/>
                <w:sz w:val="24"/>
                <w:szCs w:val="24"/>
              </w:rPr>
              <w:t xml:space="preserve"> </w:t>
            </w:r>
            <w:r w:rsidR="00FB7666">
              <w:rPr>
                <w:rFonts w:cstheme="majorHAnsi"/>
                <w:bCs/>
                <w:iCs/>
                <w:sz w:val="24"/>
                <w:szCs w:val="24"/>
              </w:rPr>
              <w:t xml:space="preserve">Communicating with friends is important to the learner, she is often seen laughing with other children in her learning environment and </w:t>
            </w:r>
            <w:r w:rsidR="00802175">
              <w:rPr>
                <w:rFonts w:cstheme="majorHAnsi"/>
                <w:bCs/>
                <w:iCs/>
                <w:sz w:val="24"/>
                <w:szCs w:val="24"/>
              </w:rPr>
              <w:t xml:space="preserve">likes to take part in games. </w:t>
            </w:r>
            <w:r w:rsidR="00CB19E2">
              <w:rPr>
                <w:rFonts w:cstheme="majorHAnsi"/>
                <w:bCs/>
                <w:iCs/>
                <w:sz w:val="24"/>
                <w:szCs w:val="24"/>
              </w:rPr>
              <w:t xml:space="preserve">Child A is independent with eating and does not want someone sitting near her or helping her eat her food. </w:t>
            </w:r>
            <w:r w:rsidR="0065069E">
              <w:rPr>
                <w:rFonts w:cstheme="majorHAnsi"/>
                <w:bCs/>
                <w:iCs/>
                <w:sz w:val="24"/>
                <w:szCs w:val="24"/>
              </w:rPr>
              <w:t xml:space="preserve">Other things important to Child A are her parents, brother and farm dog. </w:t>
            </w:r>
            <w:r w:rsidR="00E815BB">
              <w:rPr>
                <w:rFonts w:cstheme="majorHAnsi"/>
                <w:bCs/>
                <w:iCs/>
                <w:sz w:val="24"/>
                <w:szCs w:val="24"/>
              </w:rPr>
              <w:t xml:space="preserve">She enjoys watching engaging television programmes where she can sign along </w:t>
            </w:r>
            <w:r w:rsidR="003C2713">
              <w:rPr>
                <w:rFonts w:cstheme="majorHAnsi"/>
                <w:bCs/>
                <w:iCs/>
                <w:sz w:val="24"/>
                <w:szCs w:val="24"/>
              </w:rPr>
              <w:t xml:space="preserve">or sing. </w:t>
            </w:r>
          </w:p>
          <w:p w14:paraId="054B604E" w14:textId="77777777" w:rsidR="00091DF8" w:rsidRPr="00807993" w:rsidRDefault="00091DF8" w:rsidP="00431CFE">
            <w:pPr>
              <w:autoSpaceDE w:val="0"/>
              <w:autoSpaceDN w:val="0"/>
              <w:adjustRightInd w:val="0"/>
              <w:rPr>
                <w:rFonts w:ascii="Arial" w:hAnsi="Arial" w:cs="Arial"/>
                <w:b/>
                <w:iCs/>
                <w:sz w:val="24"/>
                <w:szCs w:val="24"/>
              </w:rPr>
            </w:pPr>
          </w:p>
          <w:p w14:paraId="37BA4B75" w14:textId="77777777" w:rsidR="00091DF8" w:rsidRPr="00807993" w:rsidRDefault="00091DF8" w:rsidP="00431CFE">
            <w:pPr>
              <w:autoSpaceDE w:val="0"/>
              <w:autoSpaceDN w:val="0"/>
              <w:adjustRightInd w:val="0"/>
              <w:rPr>
                <w:rFonts w:ascii="Arial" w:hAnsi="Arial" w:cs="Arial"/>
                <w:b/>
                <w:iCs/>
                <w:sz w:val="24"/>
                <w:szCs w:val="24"/>
              </w:rPr>
            </w:pPr>
          </w:p>
          <w:p w14:paraId="00ED870C" w14:textId="77777777" w:rsidR="00091DF8" w:rsidRPr="00807993" w:rsidRDefault="00091DF8" w:rsidP="00431CFE">
            <w:pPr>
              <w:autoSpaceDE w:val="0"/>
              <w:autoSpaceDN w:val="0"/>
              <w:adjustRightInd w:val="0"/>
              <w:rPr>
                <w:rFonts w:ascii="Arial" w:hAnsi="Arial" w:cs="Arial"/>
                <w:b/>
                <w:iCs/>
                <w:sz w:val="24"/>
                <w:szCs w:val="24"/>
              </w:rPr>
            </w:pPr>
          </w:p>
          <w:p w14:paraId="33628C09" w14:textId="77777777" w:rsidR="00431CFE" w:rsidRPr="00807993" w:rsidRDefault="00431CFE" w:rsidP="00431CFE">
            <w:pPr>
              <w:autoSpaceDE w:val="0"/>
              <w:autoSpaceDN w:val="0"/>
              <w:adjustRightInd w:val="0"/>
              <w:rPr>
                <w:rFonts w:ascii="Arial" w:hAnsi="Arial" w:cs="Arial"/>
                <w:b/>
                <w:iCs/>
                <w:sz w:val="24"/>
                <w:szCs w:val="24"/>
              </w:rPr>
            </w:pPr>
            <w:r w:rsidRPr="00807993">
              <w:rPr>
                <w:rFonts w:ascii="Arial" w:hAnsi="Arial" w:cs="Arial"/>
                <w:b/>
                <w:sz w:val="24"/>
                <w:szCs w:val="24"/>
              </w:rPr>
              <w:t xml:space="preserve">• </w:t>
            </w:r>
            <w:r w:rsidRPr="00807993">
              <w:rPr>
                <w:rFonts w:ascii="Arial" w:hAnsi="Arial" w:cs="Arial"/>
                <w:b/>
                <w:iCs/>
                <w:sz w:val="24"/>
                <w:szCs w:val="24"/>
              </w:rPr>
              <w:t>What is</w:t>
            </w:r>
            <w:r w:rsidR="00091DF8" w:rsidRPr="00807993">
              <w:rPr>
                <w:rFonts w:ascii="Arial" w:hAnsi="Arial" w:cs="Arial"/>
                <w:b/>
                <w:iCs/>
                <w:sz w:val="24"/>
                <w:szCs w:val="24"/>
              </w:rPr>
              <w:t xml:space="preserve"> working and should be built on</w:t>
            </w:r>
          </w:p>
          <w:p w14:paraId="66A30358" w14:textId="3268F475" w:rsidR="00091DF8" w:rsidRDefault="00091DF8" w:rsidP="00431CFE">
            <w:pPr>
              <w:autoSpaceDE w:val="0"/>
              <w:autoSpaceDN w:val="0"/>
              <w:adjustRightInd w:val="0"/>
              <w:rPr>
                <w:rFonts w:ascii="Arial" w:hAnsi="Arial" w:cs="Arial"/>
                <w:b/>
                <w:iCs/>
                <w:sz w:val="24"/>
                <w:szCs w:val="24"/>
              </w:rPr>
            </w:pPr>
          </w:p>
          <w:p w14:paraId="7F76EAD7" w14:textId="536F7DB4" w:rsidR="00520CB8" w:rsidRPr="00C443FB" w:rsidRDefault="00520CB8" w:rsidP="00C443FB">
            <w:pPr>
              <w:autoSpaceDE w:val="0"/>
              <w:autoSpaceDN w:val="0"/>
              <w:adjustRightInd w:val="0"/>
              <w:spacing w:line="360" w:lineRule="auto"/>
              <w:jc w:val="both"/>
              <w:rPr>
                <w:rFonts w:cs="Arial"/>
                <w:bCs/>
                <w:iCs/>
                <w:sz w:val="24"/>
                <w:szCs w:val="24"/>
              </w:rPr>
            </w:pPr>
            <w:r w:rsidRPr="00C443FB">
              <w:rPr>
                <w:rFonts w:cs="Arial"/>
                <w:bCs/>
                <w:iCs/>
                <w:sz w:val="24"/>
                <w:szCs w:val="24"/>
              </w:rPr>
              <w:t xml:space="preserve">Child A is currently working on </w:t>
            </w:r>
            <w:r w:rsidR="00231341" w:rsidRPr="00C443FB">
              <w:rPr>
                <w:rFonts w:cs="Arial"/>
                <w:bCs/>
                <w:iCs/>
                <w:sz w:val="24"/>
                <w:szCs w:val="24"/>
              </w:rPr>
              <w:t xml:space="preserve">growing a baseline vocabulary </w:t>
            </w:r>
            <w:r w:rsidR="00F4338F" w:rsidRPr="00C443FB">
              <w:rPr>
                <w:rFonts w:cs="Arial"/>
                <w:bCs/>
                <w:iCs/>
                <w:sz w:val="24"/>
                <w:szCs w:val="24"/>
              </w:rPr>
              <w:t xml:space="preserve">of high frequency words e.g animals, people, transport, foods, toys and objects. </w:t>
            </w:r>
            <w:r w:rsidR="006B68F2" w:rsidRPr="00C443FB">
              <w:rPr>
                <w:rFonts w:cs="Arial"/>
                <w:bCs/>
                <w:iCs/>
                <w:sz w:val="24"/>
                <w:szCs w:val="24"/>
              </w:rPr>
              <w:t xml:space="preserve">Child A is learning to combine words with signs by developing her understanding </w:t>
            </w:r>
            <w:r w:rsidR="00B14859" w:rsidRPr="00C443FB">
              <w:rPr>
                <w:rFonts w:cs="Arial"/>
                <w:bCs/>
                <w:iCs/>
                <w:sz w:val="24"/>
                <w:szCs w:val="24"/>
              </w:rPr>
              <w:t xml:space="preserve">of verbs and adjectives. Signalong is incorporated into her </w:t>
            </w:r>
            <w:r w:rsidR="00975740" w:rsidRPr="00C443FB">
              <w:rPr>
                <w:rFonts w:cs="Arial"/>
                <w:bCs/>
                <w:iCs/>
                <w:sz w:val="24"/>
                <w:szCs w:val="24"/>
              </w:rPr>
              <w:lastRenderedPageBreak/>
              <w:t xml:space="preserve">language development and she is encouraged to sign when asking for things such as water or the toilet. </w:t>
            </w:r>
            <w:r w:rsidR="00B95635" w:rsidRPr="00C443FB">
              <w:rPr>
                <w:rFonts w:cs="Arial"/>
                <w:bCs/>
                <w:iCs/>
                <w:sz w:val="24"/>
                <w:szCs w:val="24"/>
              </w:rPr>
              <w:t xml:space="preserve">Child A is also learning to </w:t>
            </w:r>
            <w:r w:rsidR="004B67B8" w:rsidRPr="00C443FB">
              <w:rPr>
                <w:rFonts w:cs="Arial"/>
                <w:bCs/>
                <w:iCs/>
                <w:sz w:val="24"/>
                <w:szCs w:val="24"/>
              </w:rPr>
              <w:t xml:space="preserve">keep her focus on certain tasks. </w:t>
            </w:r>
          </w:p>
          <w:p w14:paraId="16C436A7" w14:textId="77777777" w:rsidR="00091DF8" w:rsidRPr="00807993" w:rsidRDefault="00091DF8" w:rsidP="00431CFE">
            <w:pPr>
              <w:autoSpaceDE w:val="0"/>
              <w:autoSpaceDN w:val="0"/>
              <w:adjustRightInd w:val="0"/>
              <w:rPr>
                <w:rFonts w:ascii="Arial" w:hAnsi="Arial" w:cs="Arial"/>
                <w:b/>
                <w:iCs/>
                <w:sz w:val="24"/>
                <w:szCs w:val="24"/>
              </w:rPr>
            </w:pPr>
          </w:p>
          <w:p w14:paraId="00716137" w14:textId="77777777" w:rsidR="00091DF8" w:rsidRPr="00807993" w:rsidRDefault="00091DF8" w:rsidP="00431CFE">
            <w:pPr>
              <w:autoSpaceDE w:val="0"/>
              <w:autoSpaceDN w:val="0"/>
              <w:adjustRightInd w:val="0"/>
              <w:rPr>
                <w:rFonts w:ascii="Arial" w:hAnsi="Arial" w:cs="Arial"/>
                <w:b/>
                <w:iCs/>
                <w:sz w:val="24"/>
                <w:szCs w:val="24"/>
              </w:rPr>
            </w:pPr>
          </w:p>
          <w:p w14:paraId="18AB2578" w14:textId="77777777" w:rsidR="00431CFE" w:rsidRPr="00807993" w:rsidRDefault="00431CFE" w:rsidP="00FA10A1">
            <w:pPr>
              <w:autoSpaceDE w:val="0"/>
              <w:autoSpaceDN w:val="0"/>
              <w:adjustRightInd w:val="0"/>
              <w:rPr>
                <w:rFonts w:ascii="Arial" w:hAnsi="Arial" w:cs="Arial"/>
                <w:b/>
                <w:iCs/>
                <w:sz w:val="24"/>
                <w:szCs w:val="24"/>
              </w:rPr>
            </w:pPr>
            <w:r w:rsidRPr="00807993">
              <w:rPr>
                <w:rFonts w:ascii="Arial" w:hAnsi="Arial" w:cs="Arial"/>
                <w:b/>
                <w:sz w:val="24"/>
                <w:szCs w:val="24"/>
              </w:rPr>
              <w:t xml:space="preserve">• </w:t>
            </w:r>
            <w:r w:rsidRPr="00807993">
              <w:rPr>
                <w:rFonts w:ascii="Arial" w:hAnsi="Arial" w:cs="Arial"/>
                <w:b/>
                <w:iCs/>
                <w:sz w:val="24"/>
                <w:szCs w:val="24"/>
              </w:rPr>
              <w:t>What is not working and needs to change.</w:t>
            </w:r>
          </w:p>
          <w:p w14:paraId="2806A290" w14:textId="77777777" w:rsidR="00FA10A1" w:rsidRDefault="00FA10A1" w:rsidP="00FA10A1">
            <w:pPr>
              <w:autoSpaceDE w:val="0"/>
              <w:autoSpaceDN w:val="0"/>
              <w:adjustRightInd w:val="0"/>
              <w:rPr>
                <w:rFonts w:ascii="Arial" w:hAnsi="Arial" w:cs="Arial"/>
                <w:b/>
                <w:i/>
                <w:iCs/>
                <w:sz w:val="28"/>
                <w:szCs w:val="24"/>
              </w:rPr>
            </w:pPr>
          </w:p>
          <w:p w14:paraId="78C91FB1" w14:textId="54DCE272" w:rsidR="00014423" w:rsidRPr="00C443FB" w:rsidRDefault="00014423" w:rsidP="00C443FB">
            <w:pPr>
              <w:autoSpaceDE w:val="0"/>
              <w:autoSpaceDN w:val="0"/>
              <w:adjustRightInd w:val="0"/>
              <w:spacing w:line="360" w:lineRule="auto"/>
              <w:jc w:val="both"/>
              <w:rPr>
                <w:rFonts w:cs="Arial"/>
                <w:bCs/>
                <w:i/>
                <w:iCs/>
                <w:sz w:val="28"/>
                <w:szCs w:val="24"/>
              </w:rPr>
            </w:pPr>
            <w:r w:rsidRPr="00C443FB">
              <w:rPr>
                <w:rFonts w:cs="Arial"/>
                <w:bCs/>
                <w:i/>
                <w:iCs/>
                <w:sz w:val="24"/>
              </w:rPr>
              <w:t xml:space="preserve">Child A </w:t>
            </w:r>
            <w:r w:rsidR="00224EA0" w:rsidRPr="00C443FB">
              <w:rPr>
                <w:rFonts w:cs="Arial"/>
                <w:bCs/>
                <w:i/>
                <w:iCs/>
                <w:sz w:val="24"/>
              </w:rPr>
              <w:t>requires careful monitoring as she has no sense of danger. She will climb onto tables and try to jump off</w:t>
            </w:r>
            <w:r w:rsidR="00610C98" w:rsidRPr="00C443FB">
              <w:rPr>
                <w:rFonts w:cs="Arial"/>
                <w:bCs/>
                <w:i/>
                <w:iCs/>
                <w:sz w:val="24"/>
              </w:rPr>
              <w:t xml:space="preserve">. </w:t>
            </w:r>
            <w:r w:rsidR="00023A1D" w:rsidRPr="00C443FB">
              <w:rPr>
                <w:rFonts w:cs="Arial"/>
                <w:bCs/>
                <w:i/>
                <w:iCs/>
                <w:sz w:val="24"/>
              </w:rPr>
              <w:t xml:space="preserve">Child A also has phases </w:t>
            </w:r>
            <w:r w:rsidR="008A214A" w:rsidRPr="00C443FB">
              <w:rPr>
                <w:rFonts w:cs="Arial"/>
                <w:bCs/>
                <w:i/>
                <w:iCs/>
                <w:sz w:val="24"/>
              </w:rPr>
              <w:t xml:space="preserve">where she pushes children and does not stop </w:t>
            </w:r>
            <w:r w:rsidR="008D3042" w:rsidRPr="00C443FB">
              <w:rPr>
                <w:rFonts w:cs="Arial"/>
                <w:bCs/>
                <w:i/>
                <w:iCs/>
                <w:sz w:val="24"/>
              </w:rPr>
              <w:t xml:space="preserve">when told to or when she sees the child crying. </w:t>
            </w:r>
            <w:r w:rsidR="00A851F8" w:rsidRPr="00C443FB">
              <w:rPr>
                <w:rFonts w:cs="Arial"/>
                <w:bCs/>
                <w:i/>
                <w:iCs/>
                <w:sz w:val="24"/>
              </w:rPr>
              <w:t xml:space="preserve">Her class teacher and learning support assistant are trying to introduce a ‘time out’ </w:t>
            </w:r>
            <w:r w:rsidR="00CE43FC" w:rsidRPr="00C443FB">
              <w:rPr>
                <w:rFonts w:cs="Arial"/>
                <w:bCs/>
                <w:i/>
                <w:iCs/>
                <w:sz w:val="24"/>
              </w:rPr>
              <w:t xml:space="preserve">chair in order to encourage her to stop this behaviour. </w:t>
            </w:r>
          </w:p>
        </w:tc>
      </w:tr>
      <w:tr w:rsidR="00FA10A1" w14:paraId="28BE28F6" w14:textId="77777777" w:rsidTr="00FA10A1">
        <w:trPr>
          <w:trHeight w:val="481"/>
        </w:trPr>
        <w:tc>
          <w:tcPr>
            <w:tcW w:w="13948" w:type="dxa"/>
          </w:tcPr>
          <w:p w14:paraId="4A332FD0" w14:textId="77777777" w:rsidR="00FA10A1" w:rsidRDefault="00FA10A1" w:rsidP="00EF362F">
            <w:pPr>
              <w:jc w:val="center"/>
              <w:rPr>
                <w:rFonts w:hAnsi="Calibri"/>
                <w:color w:val="000000" w:themeColor="text1"/>
                <w:kern w:val="24"/>
                <w:sz w:val="32"/>
                <w:szCs w:val="32"/>
              </w:rPr>
            </w:pPr>
            <w:r>
              <w:rPr>
                <w:rFonts w:ascii="Calibri-Bold" w:hAnsi="Calibri-Bold" w:cs="Calibri-Bold"/>
                <w:b/>
                <w:bCs/>
                <w:color w:val="C7037E"/>
                <w:sz w:val="28"/>
                <w:szCs w:val="28"/>
              </w:rPr>
              <w:lastRenderedPageBreak/>
              <w:t>Section 2A: Description of the child or young person’s additional learning needs (ALN)</w:t>
            </w:r>
          </w:p>
        </w:tc>
      </w:tr>
      <w:tr w:rsidR="00FA10A1" w14:paraId="3B93CD17" w14:textId="77777777" w:rsidTr="00FA10A1">
        <w:trPr>
          <w:trHeight w:val="5975"/>
        </w:trPr>
        <w:tc>
          <w:tcPr>
            <w:tcW w:w="13948" w:type="dxa"/>
          </w:tcPr>
          <w:p w14:paraId="22363C83" w14:textId="77777777" w:rsidR="00FA10A1" w:rsidRPr="00807993" w:rsidRDefault="00FA10A1" w:rsidP="00EF362F">
            <w:pPr>
              <w:autoSpaceDE w:val="0"/>
              <w:autoSpaceDN w:val="0"/>
              <w:adjustRightInd w:val="0"/>
              <w:jc w:val="both"/>
              <w:rPr>
                <w:rFonts w:hAnsi="Calibri"/>
                <w:color w:val="000000" w:themeColor="text1"/>
                <w:kern w:val="24"/>
                <w:sz w:val="28"/>
                <w:szCs w:val="32"/>
              </w:rPr>
            </w:pPr>
          </w:p>
          <w:p w14:paraId="15BC2A96" w14:textId="77777777" w:rsidR="00807993" w:rsidRPr="00807993" w:rsidRDefault="00807993" w:rsidP="00807993">
            <w:pPr>
              <w:autoSpaceDE w:val="0"/>
              <w:autoSpaceDN w:val="0"/>
              <w:adjustRightInd w:val="0"/>
              <w:rPr>
                <w:rFonts w:ascii="Arial" w:hAnsi="Arial" w:cs="Arial"/>
                <w:b/>
                <w:iCs/>
                <w:sz w:val="24"/>
                <w:szCs w:val="24"/>
                <w:u w:val="single"/>
              </w:rPr>
            </w:pPr>
            <w:r w:rsidRPr="00807993">
              <w:rPr>
                <w:rFonts w:ascii="Arial" w:hAnsi="Arial" w:cs="Arial"/>
                <w:b/>
                <w:iCs/>
                <w:sz w:val="24"/>
                <w:szCs w:val="24"/>
                <w:u w:val="single"/>
              </w:rPr>
              <w:t>Cognition and Learning</w:t>
            </w:r>
          </w:p>
          <w:p w14:paraId="6EBA6A6C" w14:textId="492D3716" w:rsidR="00807993" w:rsidRDefault="00807993" w:rsidP="00807993">
            <w:pPr>
              <w:autoSpaceDE w:val="0"/>
              <w:autoSpaceDN w:val="0"/>
              <w:adjustRightInd w:val="0"/>
              <w:rPr>
                <w:rFonts w:ascii="Arial" w:hAnsi="Arial" w:cs="Arial"/>
                <w:b/>
                <w:iCs/>
                <w:sz w:val="24"/>
                <w:szCs w:val="24"/>
                <w:u w:val="single"/>
              </w:rPr>
            </w:pPr>
          </w:p>
          <w:p w14:paraId="66A72A45" w14:textId="21ADAB69" w:rsidR="00A9123F" w:rsidRPr="00C443FB" w:rsidRDefault="00A9123F" w:rsidP="00C443FB">
            <w:pPr>
              <w:autoSpaceDE w:val="0"/>
              <w:autoSpaceDN w:val="0"/>
              <w:adjustRightInd w:val="0"/>
              <w:spacing w:line="360" w:lineRule="auto"/>
              <w:jc w:val="both"/>
              <w:rPr>
                <w:rFonts w:cs="Arial"/>
                <w:bCs/>
                <w:iCs/>
                <w:sz w:val="24"/>
                <w:szCs w:val="24"/>
              </w:rPr>
            </w:pPr>
            <w:r w:rsidRPr="00C443FB">
              <w:rPr>
                <w:rFonts w:cs="Arial"/>
                <w:bCs/>
                <w:iCs/>
                <w:sz w:val="24"/>
                <w:szCs w:val="24"/>
              </w:rPr>
              <w:t xml:space="preserve">Child A needs encouragement </w:t>
            </w:r>
            <w:r w:rsidR="0004586A" w:rsidRPr="00C443FB">
              <w:rPr>
                <w:rFonts w:cs="Arial"/>
                <w:bCs/>
                <w:iCs/>
                <w:sz w:val="24"/>
                <w:szCs w:val="24"/>
              </w:rPr>
              <w:t xml:space="preserve">in order to keep concentration and keep focused on tasks as she will get up and walk away when she has had enough. </w:t>
            </w:r>
            <w:r w:rsidR="00291FE5" w:rsidRPr="00C443FB">
              <w:rPr>
                <w:rFonts w:cs="Arial"/>
                <w:bCs/>
                <w:iCs/>
                <w:sz w:val="24"/>
                <w:szCs w:val="24"/>
              </w:rPr>
              <w:t xml:space="preserve">Sessions are kept short in order to ensure she completes the task before she loses focus. </w:t>
            </w:r>
            <w:r w:rsidR="00657395">
              <w:rPr>
                <w:rFonts w:cs="Arial"/>
                <w:bCs/>
                <w:iCs/>
                <w:sz w:val="24"/>
                <w:szCs w:val="24"/>
              </w:rPr>
              <w:t xml:space="preserve">Thinking and reasoning are </w:t>
            </w:r>
            <w:r w:rsidR="005311A6">
              <w:rPr>
                <w:rFonts w:cs="Arial"/>
                <w:bCs/>
                <w:iCs/>
                <w:sz w:val="24"/>
                <w:szCs w:val="24"/>
              </w:rPr>
              <w:t>developing at a slower rate</w:t>
            </w:r>
            <w:r w:rsidR="00F22109">
              <w:rPr>
                <w:rFonts w:cs="Arial"/>
                <w:bCs/>
                <w:iCs/>
                <w:sz w:val="24"/>
                <w:szCs w:val="24"/>
              </w:rPr>
              <w:t xml:space="preserve"> </w:t>
            </w:r>
            <w:r w:rsidR="00CA778A">
              <w:rPr>
                <w:rFonts w:cs="Arial"/>
                <w:bCs/>
                <w:iCs/>
                <w:sz w:val="24"/>
                <w:szCs w:val="24"/>
              </w:rPr>
              <w:t xml:space="preserve">but by socializing with her peers </w:t>
            </w:r>
            <w:r w:rsidR="00840BB8">
              <w:rPr>
                <w:rFonts w:cs="Arial"/>
                <w:bCs/>
                <w:iCs/>
                <w:sz w:val="24"/>
                <w:szCs w:val="24"/>
              </w:rPr>
              <w:t xml:space="preserve">are gradually improving. </w:t>
            </w:r>
          </w:p>
          <w:p w14:paraId="00919857" w14:textId="77777777" w:rsidR="00807993" w:rsidRPr="00807993" w:rsidRDefault="00807993" w:rsidP="00807993">
            <w:pPr>
              <w:autoSpaceDE w:val="0"/>
              <w:autoSpaceDN w:val="0"/>
              <w:adjustRightInd w:val="0"/>
              <w:rPr>
                <w:rFonts w:ascii="Arial" w:hAnsi="Arial" w:cs="Arial"/>
                <w:b/>
                <w:iCs/>
                <w:sz w:val="24"/>
                <w:szCs w:val="24"/>
                <w:u w:val="single"/>
              </w:rPr>
            </w:pPr>
          </w:p>
          <w:p w14:paraId="6C8DF2AE" w14:textId="20599DA9" w:rsidR="00807993" w:rsidRDefault="00807993" w:rsidP="00807993">
            <w:pPr>
              <w:autoSpaceDE w:val="0"/>
              <w:autoSpaceDN w:val="0"/>
              <w:adjustRightInd w:val="0"/>
              <w:rPr>
                <w:rFonts w:ascii="Arial" w:hAnsi="Arial" w:cs="Arial"/>
                <w:b/>
                <w:iCs/>
                <w:sz w:val="24"/>
                <w:szCs w:val="24"/>
                <w:u w:val="single"/>
              </w:rPr>
            </w:pPr>
            <w:r w:rsidRPr="00807993">
              <w:rPr>
                <w:rFonts w:ascii="Arial" w:hAnsi="Arial" w:cs="Arial"/>
                <w:b/>
                <w:iCs/>
                <w:sz w:val="24"/>
                <w:szCs w:val="24"/>
                <w:u w:val="single"/>
              </w:rPr>
              <w:t>Communication and Interaction</w:t>
            </w:r>
          </w:p>
          <w:p w14:paraId="29022AD9" w14:textId="53328120" w:rsidR="00F22109" w:rsidRDefault="00F22109" w:rsidP="00807993">
            <w:pPr>
              <w:autoSpaceDE w:val="0"/>
              <w:autoSpaceDN w:val="0"/>
              <w:adjustRightInd w:val="0"/>
              <w:rPr>
                <w:rFonts w:ascii="Arial" w:hAnsi="Arial" w:cs="Arial"/>
                <w:b/>
                <w:iCs/>
                <w:sz w:val="24"/>
                <w:szCs w:val="24"/>
                <w:u w:val="single"/>
              </w:rPr>
            </w:pPr>
          </w:p>
          <w:p w14:paraId="53908E9A" w14:textId="3EBEAE7A" w:rsidR="00F22109" w:rsidRPr="00F22109" w:rsidRDefault="00840BB8" w:rsidP="00A45CD4">
            <w:pPr>
              <w:autoSpaceDE w:val="0"/>
              <w:autoSpaceDN w:val="0"/>
              <w:adjustRightInd w:val="0"/>
              <w:spacing w:line="360" w:lineRule="auto"/>
              <w:jc w:val="both"/>
              <w:rPr>
                <w:rFonts w:cs="Arial"/>
                <w:bCs/>
                <w:iCs/>
                <w:sz w:val="24"/>
                <w:szCs w:val="24"/>
              </w:rPr>
            </w:pPr>
            <w:r>
              <w:rPr>
                <w:rFonts w:cs="Arial"/>
                <w:bCs/>
                <w:iCs/>
                <w:sz w:val="24"/>
                <w:szCs w:val="24"/>
              </w:rPr>
              <w:t>Child A is encouraged to communicate using sign along</w:t>
            </w:r>
            <w:r w:rsidR="00DD3D31">
              <w:rPr>
                <w:rFonts w:cs="Arial"/>
                <w:bCs/>
                <w:iCs/>
                <w:sz w:val="24"/>
                <w:szCs w:val="24"/>
              </w:rPr>
              <w:t xml:space="preserve">. She is currently doing well and is supported with this as her learning support assistant </w:t>
            </w:r>
            <w:r w:rsidR="006821DD">
              <w:rPr>
                <w:rFonts w:cs="Arial"/>
                <w:bCs/>
                <w:iCs/>
                <w:sz w:val="24"/>
                <w:szCs w:val="24"/>
              </w:rPr>
              <w:t xml:space="preserve">signs key words to her and encourages her to use sign along in her 1:1 </w:t>
            </w:r>
            <w:proofErr w:type="gramStart"/>
            <w:r w:rsidR="006821DD">
              <w:rPr>
                <w:rFonts w:cs="Arial"/>
                <w:bCs/>
                <w:iCs/>
                <w:sz w:val="24"/>
                <w:szCs w:val="24"/>
              </w:rPr>
              <w:t>sessions</w:t>
            </w:r>
            <w:proofErr w:type="gramEnd"/>
            <w:r w:rsidR="006821DD">
              <w:rPr>
                <w:rFonts w:cs="Arial"/>
                <w:bCs/>
                <w:iCs/>
                <w:sz w:val="24"/>
                <w:szCs w:val="24"/>
              </w:rPr>
              <w:t xml:space="preserve">. </w:t>
            </w:r>
            <w:r w:rsidR="00A45CD4">
              <w:rPr>
                <w:rFonts w:cs="Arial"/>
                <w:bCs/>
                <w:iCs/>
                <w:sz w:val="24"/>
                <w:szCs w:val="24"/>
              </w:rPr>
              <w:t>When interacting with other children she is encouraged to do so independently</w:t>
            </w:r>
            <w:r w:rsidR="008A41D7">
              <w:rPr>
                <w:rFonts w:cs="Arial"/>
                <w:bCs/>
                <w:iCs/>
                <w:sz w:val="24"/>
                <w:szCs w:val="24"/>
              </w:rPr>
              <w:t xml:space="preserve">. She is happy to communicate with all adults and children in the school. </w:t>
            </w:r>
          </w:p>
          <w:p w14:paraId="1CA3FC71" w14:textId="77777777" w:rsidR="00807993" w:rsidRPr="00807993" w:rsidRDefault="00807993" w:rsidP="00807993">
            <w:pPr>
              <w:autoSpaceDE w:val="0"/>
              <w:autoSpaceDN w:val="0"/>
              <w:adjustRightInd w:val="0"/>
              <w:rPr>
                <w:rFonts w:ascii="Arial" w:hAnsi="Arial" w:cs="Arial"/>
                <w:b/>
                <w:iCs/>
                <w:sz w:val="24"/>
                <w:szCs w:val="24"/>
                <w:u w:val="single"/>
              </w:rPr>
            </w:pPr>
          </w:p>
          <w:p w14:paraId="5A184A66" w14:textId="77777777" w:rsidR="00807993" w:rsidRPr="00807993" w:rsidRDefault="00807993" w:rsidP="00807993">
            <w:pPr>
              <w:autoSpaceDE w:val="0"/>
              <w:autoSpaceDN w:val="0"/>
              <w:adjustRightInd w:val="0"/>
              <w:rPr>
                <w:rFonts w:ascii="Arial" w:hAnsi="Arial" w:cs="Arial"/>
                <w:b/>
                <w:iCs/>
                <w:sz w:val="24"/>
                <w:szCs w:val="24"/>
                <w:u w:val="single"/>
              </w:rPr>
            </w:pPr>
          </w:p>
          <w:p w14:paraId="70EB129A" w14:textId="77777777" w:rsidR="00807993" w:rsidRPr="00807993" w:rsidRDefault="00807993" w:rsidP="00807993">
            <w:pPr>
              <w:autoSpaceDE w:val="0"/>
              <w:autoSpaceDN w:val="0"/>
              <w:adjustRightInd w:val="0"/>
              <w:rPr>
                <w:rFonts w:ascii="Arial" w:hAnsi="Arial" w:cs="Arial"/>
                <w:b/>
                <w:iCs/>
                <w:sz w:val="24"/>
                <w:szCs w:val="24"/>
                <w:u w:val="single"/>
              </w:rPr>
            </w:pPr>
            <w:r w:rsidRPr="00807993">
              <w:rPr>
                <w:rFonts w:ascii="Arial" w:hAnsi="Arial" w:cs="Arial"/>
                <w:b/>
                <w:iCs/>
                <w:sz w:val="24"/>
                <w:szCs w:val="24"/>
                <w:u w:val="single"/>
              </w:rPr>
              <w:t>Sensory and/or Physical</w:t>
            </w:r>
          </w:p>
          <w:p w14:paraId="05359F33" w14:textId="34386712" w:rsidR="00807993" w:rsidRDefault="00807993" w:rsidP="00807993">
            <w:pPr>
              <w:autoSpaceDE w:val="0"/>
              <w:autoSpaceDN w:val="0"/>
              <w:adjustRightInd w:val="0"/>
              <w:rPr>
                <w:rFonts w:ascii="Arial" w:hAnsi="Arial" w:cs="Arial"/>
                <w:b/>
                <w:iCs/>
                <w:sz w:val="24"/>
                <w:szCs w:val="24"/>
                <w:u w:val="single"/>
              </w:rPr>
            </w:pPr>
          </w:p>
          <w:p w14:paraId="72D6F4D4" w14:textId="06DE17E5" w:rsidR="008A41D7" w:rsidRPr="008A41D7" w:rsidRDefault="00BB6FF0" w:rsidP="008E4041">
            <w:pPr>
              <w:autoSpaceDE w:val="0"/>
              <w:autoSpaceDN w:val="0"/>
              <w:adjustRightInd w:val="0"/>
              <w:spacing w:line="360" w:lineRule="auto"/>
              <w:jc w:val="both"/>
              <w:rPr>
                <w:rFonts w:cs="Arial"/>
                <w:bCs/>
                <w:iCs/>
                <w:sz w:val="24"/>
                <w:szCs w:val="24"/>
              </w:rPr>
            </w:pPr>
            <w:r>
              <w:rPr>
                <w:rFonts w:cs="Arial"/>
                <w:bCs/>
                <w:iCs/>
                <w:sz w:val="24"/>
                <w:szCs w:val="24"/>
              </w:rPr>
              <w:t xml:space="preserve">Child A’s sensory development is encouraged by reading books, looking at the pictures and signing along and verbally naming the different animals, people etc. </w:t>
            </w:r>
            <w:r w:rsidR="005F4EA7">
              <w:rPr>
                <w:rFonts w:cs="Arial"/>
                <w:bCs/>
                <w:iCs/>
                <w:sz w:val="24"/>
                <w:szCs w:val="24"/>
              </w:rPr>
              <w:t xml:space="preserve">Physical development is developed by regularly practising with pencils, crayons and scissors </w:t>
            </w:r>
            <w:r w:rsidR="008E4041">
              <w:rPr>
                <w:rFonts w:cs="Arial"/>
                <w:bCs/>
                <w:iCs/>
                <w:sz w:val="24"/>
                <w:szCs w:val="24"/>
              </w:rPr>
              <w:t xml:space="preserve">which help her motor skills develop. </w:t>
            </w:r>
          </w:p>
          <w:p w14:paraId="752927BD" w14:textId="77777777" w:rsidR="00807993" w:rsidRPr="00807993" w:rsidRDefault="00807993" w:rsidP="00807993">
            <w:pPr>
              <w:autoSpaceDE w:val="0"/>
              <w:autoSpaceDN w:val="0"/>
              <w:adjustRightInd w:val="0"/>
              <w:rPr>
                <w:rFonts w:ascii="Arial" w:hAnsi="Arial" w:cs="Arial"/>
                <w:b/>
                <w:iCs/>
                <w:sz w:val="24"/>
                <w:szCs w:val="24"/>
                <w:u w:val="single"/>
              </w:rPr>
            </w:pPr>
          </w:p>
          <w:p w14:paraId="46E6710D" w14:textId="77777777" w:rsidR="00FA10A1" w:rsidRPr="00807993" w:rsidRDefault="00807993" w:rsidP="00807993">
            <w:pPr>
              <w:autoSpaceDE w:val="0"/>
              <w:autoSpaceDN w:val="0"/>
              <w:adjustRightInd w:val="0"/>
              <w:rPr>
                <w:rFonts w:ascii="Arial" w:hAnsi="Arial" w:cs="Arial"/>
                <w:b/>
                <w:iCs/>
                <w:sz w:val="24"/>
                <w:szCs w:val="24"/>
                <w:u w:val="single"/>
              </w:rPr>
            </w:pPr>
            <w:r w:rsidRPr="00807993">
              <w:rPr>
                <w:rFonts w:ascii="Arial" w:hAnsi="Arial" w:cs="Arial"/>
                <w:b/>
                <w:iCs/>
                <w:sz w:val="24"/>
                <w:szCs w:val="24"/>
                <w:u w:val="single"/>
              </w:rPr>
              <w:t>Behaviour, Emotional and social development</w:t>
            </w:r>
          </w:p>
          <w:p w14:paraId="0820FCCE" w14:textId="77777777" w:rsidR="00FA10A1" w:rsidRDefault="00FA10A1" w:rsidP="00EF362F">
            <w:pPr>
              <w:autoSpaceDE w:val="0"/>
              <w:autoSpaceDN w:val="0"/>
              <w:adjustRightInd w:val="0"/>
              <w:jc w:val="both"/>
              <w:rPr>
                <w:rFonts w:hAnsi="Calibri"/>
                <w:color w:val="000000" w:themeColor="text1"/>
                <w:kern w:val="24"/>
                <w:sz w:val="32"/>
                <w:szCs w:val="32"/>
              </w:rPr>
            </w:pPr>
          </w:p>
          <w:p w14:paraId="118BCF13" w14:textId="3FAAEFBA" w:rsidR="005532E0" w:rsidRPr="005532E0" w:rsidRDefault="005532E0" w:rsidP="000E0024">
            <w:pPr>
              <w:autoSpaceDE w:val="0"/>
              <w:autoSpaceDN w:val="0"/>
              <w:adjustRightInd w:val="0"/>
              <w:spacing w:line="360" w:lineRule="auto"/>
              <w:jc w:val="both"/>
              <w:rPr>
                <w:rFonts w:hAnsi="Calibri"/>
                <w:color w:val="000000" w:themeColor="text1"/>
                <w:kern w:val="24"/>
                <w:sz w:val="24"/>
                <w:szCs w:val="24"/>
              </w:rPr>
            </w:pPr>
            <w:r>
              <w:rPr>
                <w:rFonts w:hAnsi="Calibri"/>
                <w:color w:val="000000" w:themeColor="text1"/>
                <w:kern w:val="24"/>
                <w:sz w:val="24"/>
                <w:szCs w:val="24"/>
              </w:rPr>
              <w:t>Child A</w:t>
            </w:r>
            <w:r w:rsidR="00213B7D">
              <w:rPr>
                <w:rFonts w:hAnsi="Calibri"/>
                <w:color w:val="000000" w:themeColor="text1"/>
                <w:kern w:val="24"/>
                <w:sz w:val="24"/>
                <w:szCs w:val="24"/>
              </w:rPr>
              <w:t xml:space="preserve">’s behaviour is regularly monitored as she has phases of being rough with children and adults. She is learning to control this behaviour as she has a time out </w:t>
            </w:r>
            <w:r w:rsidR="00293802">
              <w:rPr>
                <w:rFonts w:hAnsi="Calibri"/>
                <w:color w:val="000000" w:themeColor="text1"/>
                <w:kern w:val="24"/>
                <w:sz w:val="24"/>
                <w:szCs w:val="24"/>
              </w:rPr>
              <w:t xml:space="preserve">when staff feel she has been too rough. Her emotional awareness is </w:t>
            </w:r>
            <w:r w:rsidR="00D4386A">
              <w:rPr>
                <w:rFonts w:hAnsi="Calibri"/>
                <w:color w:val="000000" w:themeColor="text1"/>
                <w:kern w:val="24"/>
                <w:sz w:val="24"/>
                <w:szCs w:val="24"/>
              </w:rPr>
              <w:t xml:space="preserve">good as she smiles and laughs when happy and </w:t>
            </w:r>
            <w:r w:rsidR="00D4386A">
              <w:rPr>
                <w:rFonts w:hAnsi="Calibri"/>
                <w:color w:val="000000" w:themeColor="text1"/>
                <w:kern w:val="24"/>
                <w:sz w:val="24"/>
                <w:szCs w:val="24"/>
              </w:rPr>
              <w:lastRenderedPageBreak/>
              <w:t xml:space="preserve">becomes quiet and sometimes cries when sad. </w:t>
            </w:r>
            <w:r w:rsidR="004A673F">
              <w:rPr>
                <w:rFonts w:hAnsi="Calibri"/>
                <w:color w:val="000000" w:themeColor="text1"/>
                <w:kern w:val="24"/>
                <w:sz w:val="24"/>
                <w:szCs w:val="24"/>
              </w:rPr>
              <w:t xml:space="preserve">Her social development is being developed by </w:t>
            </w:r>
            <w:r w:rsidR="00AC3F35">
              <w:rPr>
                <w:rFonts w:hAnsi="Calibri"/>
                <w:color w:val="000000" w:themeColor="text1"/>
                <w:kern w:val="24"/>
                <w:sz w:val="24"/>
                <w:szCs w:val="24"/>
              </w:rPr>
              <w:t xml:space="preserve">being encouraged to play with other children and communicating with them by using sign along. </w:t>
            </w:r>
          </w:p>
        </w:tc>
      </w:tr>
    </w:tbl>
    <w:p w14:paraId="302FC63F" w14:textId="77777777" w:rsidR="001A652B" w:rsidRDefault="001A652B">
      <w:pPr>
        <w:rPr>
          <w:i/>
          <w:iCs/>
          <w:sz w:val="44"/>
        </w:rPr>
      </w:pPr>
    </w:p>
    <w:p w14:paraId="33D51F07" w14:textId="77777777" w:rsidR="00431CFE" w:rsidRDefault="00431CFE">
      <w:pPr>
        <w:rPr>
          <w:i/>
          <w:iCs/>
          <w:sz w:val="44"/>
        </w:rPr>
      </w:pPr>
      <w:r>
        <w:rPr>
          <w:i/>
          <w:iCs/>
          <w:sz w:val="44"/>
        </w:rPr>
        <w:br w:type="page"/>
      </w:r>
    </w:p>
    <w:p w14:paraId="1214159B" w14:textId="77777777" w:rsidR="00FA10A1" w:rsidRPr="00431CFE" w:rsidRDefault="00FA10A1" w:rsidP="00FA10A1">
      <w:pPr>
        <w:jc w:val="center"/>
        <w:rPr>
          <w:b/>
          <w:iCs/>
          <w:sz w:val="44"/>
        </w:rPr>
      </w:pPr>
      <w:r>
        <w:rPr>
          <w:b/>
          <w:iCs/>
          <w:sz w:val="44"/>
        </w:rPr>
        <w:lastRenderedPageBreak/>
        <w:t>Element 4</w:t>
      </w:r>
      <w:r w:rsidRPr="00431CFE">
        <w:rPr>
          <w:b/>
          <w:iCs/>
          <w:sz w:val="44"/>
        </w:rPr>
        <w:t xml:space="preserve"> </w:t>
      </w:r>
    </w:p>
    <w:p w14:paraId="278D886B" w14:textId="77777777" w:rsidR="00FA10A1" w:rsidRDefault="00FA10A1" w:rsidP="00FA10A1">
      <w:pPr>
        <w:jc w:val="center"/>
        <w:rPr>
          <w:i/>
          <w:iCs/>
          <w:sz w:val="44"/>
        </w:rPr>
      </w:pPr>
      <w:r w:rsidRPr="00FA10A1">
        <w:rPr>
          <w:i/>
          <w:iCs/>
          <w:sz w:val="44"/>
        </w:rPr>
        <w:t>Discuss the potential support provided to your chosen pupil (utilising the key principles, approaches and policies that guide inclusive practice).</w:t>
      </w:r>
    </w:p>
    <w:p w14:paraId="7BB731AE" w14:textId="77777777" w:rsidR="00FA10A1" w:rsidRDefault="00FA10A1" w:rsidP="00FA10A1">
      <w:pPr>
        <w:jc w:val="center"/>
        <w:rPr>
          <w:iCs/>
        </w:rPr>
      </w:pPr>
      <w:r w:rsidRPr="00FA10A1">
        <w:rPr>
          <w:iCs/>
        </w:rPr>
        <w:t xml:space="preserve">Based upon Section 2B </w:t>
      </w:r>
      <w:proofErr w:type="gramStart"/>
      <w:r w:rsidRPr="00FA10A1">
        <w:rPr>
          <w:iCs/>
        </w:rPr>
        <w:t>IDP :</w:t>
      </w:r>
      <w:proofErr w:type="gramEnd"/>
      <w:r w:rsidRPr="00FA10A1">
        <w:rPr>
          <w:iCs/>
        </w:rPr>
        <w:t xml:space="preserve"> Description and delivery of the child or young person’s additional learning provision (ALP)</w:t>
      </w:r>
    </w:p>
    <w:p w14:paraId="3DF9E4FC" w14:textId="77777777" w:rsidR="0000666B" w:rsidRDefault="0000666B" w:rsidP="00FA10A1">
      <w:pPr>
        <w:jc w:val="center"/>
        <w:rPr>
          <w:iCs/>
        </w:rPr>
      </w:pPr>
    </w:p>
    <w:p w14:paraId="36D26C4B" w14:textId="77777777" w:rsidR="0000666B" w:rsidRDefault="0000666B" w:rsidP="00FA10A1">
      <w:pPr>
        <w:jc w:val="center"/>
        <w:rPr>
          <w:iCs/>
          <w:color w:val="7030A0"/>
          <w:sz w:val="32"/>
        </w:rPr>
      </w:pPr>
      <w:r>
        <w:rPr>
          <w:iCs/>
          <w:color w:val="7030A0"/>
          <w:sz w:val="32"/>
        </w:rPr>
        <w:t xml:space="preserve">I have provided 4 section boxes in this template 2B1, 2B2, 2B3, 2B4. </w:t>
      </w:r>
    </w:p>
    <w:p w14:paraId="41913D6E" w14:textId="77777777" w:rsidR="0000666B" w:rsidRDefault="0000666B" w:rsidP="00FA10A1">
      <w:pPr>
        <w:jc w:val="center"/>
        <w:rPr>
          <w:iCs/>
          <w:color w:val="7030A0"/>
          <w:sz w:val="32"/>
        </w:rPr>
      </w:pPr>
      <w:r>
        <w:rPr>
          <w:iCs/>
          <w:color w:val="7030A0"/>
          <w:sz w:val="32"/>
        </w:rPr>
        <w:t>This will provide space for 4 ALPs</w:t>
      </w:r>
    </w:p>
    <w:p w14:paraId="7BEE8A09" w14:textId="77777777" w:rsidR="0000666B" w:rsidRDefault="0000666B" w:rsidP="00FA10A1">
      <w:pPr>
        <w:jc w:val="center"/>
        <w:rPr>
          <w:iCs/>
          <w:color w:val="7030A0"/>
          <w:sz w:val="32"/>
        </w:rPr>
      </w:pPr>
    </w:p>
    <w:p w14:paraId="09327CC0" w14:textId="77777777" w:rsidR="0000666B" w:rsidRDefault="0000666B" w:rsidP="00FA10A1">
      <w:pPr>
        <w:jc w:val="center"/>
        <w:rPr>
          <w:iCs/>
          <w:color w:val="7030A0"/>
          <w:sz w:val="32"/>
        </w:rPr>
      </w:pPr>
      <w:r>
        <w:rPr>
          <w:iCs/>
          <w:color w:val="7030A0"/>
          <w:sz w:val="32"/>
        </w:rPr>
        <w:t>If you require more, c</w:t>
      </w:r>
      <w:r w:rsidRPr="0000666B">
        <w:rPr>
          <w:iCs/>
          <w:color w:val="7030A0"/>
          <w:sz w:val="32"/>
        </w:rPr>
        <w:t xml:space="preserve">opy and paste the section box as needed – each ALP should be contained in its’ own </w:t>
      </w:r>
      <w:r>
        <w:rPr>
          <w:iCs/>
          <w:color w:val="7030A0"/>
          <w:sz w:val="32"/>
        </w:rPr>
        <w:t xml:space="preserve">individual </w:t>
      </w:r>
      <w:r w:rsidRPr="0000666B">
        <w:rPr>
          <w:iCs/>
          <w:color w:val="7030A0"/>
          <w:sz w:val="32"/>
        </w:rPr>
        <w:t xml:space="preserve">section box. </w:t>
      </w:r>
    </w:p>
    <w:p w14:paraId="70E8806D" w14:textId="77777777" w:rsidR="0000666B" w:rsidRDefault="0000666B" w:rsidP="00FA10A1">
      <w:pPr>
        <w:jc w:val="center"/>
        <w:rPr>
          <w:iCs/>
          <w:color w:val="7030A0"/>
          <w:sz w:val="32"/>
        </w:rPr>
      </w:pPr>
    </w:p>
    <w:p w14:paraId="2293DC05" w14:textId="77777777" w:rsidR="0000666B" w:rsidRPr="0000666B" w:rsidRDefault="0000666B" w:rsidP="00FA10A1">
      <w:pPr>
        <w:jc w:val="center"/>
        <w:rPr>
          <w:iCs/>
          <w:color w:val="FF0000"/>
          <w:sz w:val="32"/>
        </w:rPr>
      </w:pPr>
      <w:r w:rsidRPr="0000666B">
        <w:rPr>
          <w:iCs/>
          <w:color w:val="FF0000"/>
          <w:sz w:val="32"/>
        </w:rPr>
        <w:t>n.b. Each section box contains 858 title words – these do not count towards your word count for this element</w:t>
      </w:r>
    </w:p>
    <w:p w14:paraId="1D6C8090" w14:textId="77777777" w:rsidR="00FA10A1" w:rsidRDefault="00FA10A1" w:rsidP="00FA10A1">
      <w:pPr>
        <w:jc w:val="center"/>
        <w:rPr>
          <w:i/>
          <w:iCs/>
          <w:sz w:val="44"/>
        </w:rPr>
      </w:pPr>
    </w:p>
    <w:p w14:paraId="668CD87F" w14:textId="77777777" w:rsidR="0000666B" w:rsidRDefault="0000666B">
      <w:pPr>
        <w:rPr>
          <w:rFonts w:hAnsi="Calibri"/>
          <w:color w:val="000000" w:themeColor="text1"/>
          <w:kern w:val="24"/>
          <w:sz w:val="32"/>
          <w:szCs w:val="32"/>
        </w:rPr>
      </w:pPr>
      <w:r>
        <w:rPr>
          <w:rFonts w:hAnsi="Calibri"/>
          <w:color w:val="000000" w:themeColor="text1"/>
          <w:kern w:val="24"/>
          <w:sz w:val="32"/>
          <w:szCs w:val="32"/>
        </w:rPr>
        <w:br w:type="page"/>
      </w:r>
    </w:p>
    <w:tbl>
      <w:tblPr>
        <w:tblStyle w:val="TableGrid"/>
        <w:tblW w:w="15735" w:type="dxa"/>
        <w:tblInd w:w="-856" w:type="dxa"/>
        <w:tblLayout w:type="fixed"/>
        <w:tblLook w:val="04A0" w:firstRow="1" w:lastRow="0" w:firstColumn="1" w:lastColumn="0" w:noHBand="0" w:noVBand="1"/>
      </w:tblPr>
      <w:tblGrid>
        <w:gridCol w:w="4610"/>
        <w:gridCol w:w="4321"/>
        <w:gridCol w:w="1418"/>
        <w:gridCol w:w="2409"/>
        <w:gridCol w:w="1023"/>
        <w:gridCol w:w="1954"/>
      </w:tblGrid>
      <w:tr w:rsidR="00431CFE" w:rsidRPr="0000666B" w14:paraId="5AE9CA18" w14:textId="77777777" w:rsidTr="0000666B">
        <w:trPr>
          <w:trHeight w:val="274"/>
        </w:trPr>
        <w:tc>
          <w:tcPr>
            <w:tcW w:w="15735" w:type="dxa"/>
            <w:gridSpan w:val="6"/>
            <w:vAlign w:val="center"/>
          </w:tcPr>
          <w:p w14:paraId="445A6537" w14:textId="77777777" w:rsidR="00431CFE" w:rsidRPr="0000666B" w:rsidRDefault="00431CFE" w:rsidP="00091DF8">
            <w:pPr>
              <w:jc w:val="center"/>
              <w:rPr>
                <w:rFonts w:ascii="Arial" w:hAnsi="Arial" w:cs="Arial"/>
                <w:b/>
                <w:bCs/>
                <w:color w:val="C7037E"/>
                <w:sz w:val="20"/>
                <w:szCs w:val="20"/>
              </w:rPr>
            </w:pPr>
            <w:r w:rsidRPr="0000666B">
              <w:rPr>
                <w:rFonts w:ascii="Arial" w:hAnsi="Arial" w:cs="Arial"/>
                <w:b/>
                <w:bCs/>
                <w:color w:val="C7037E"/>
                <w:sz w:val="20"/>
                <w:szCs w:val="20"/>
              </w:rPr>
              <w:lastRenderedPageBreak/>
              <w:t>Section 2B</w:t>
            </w:r>
            <w:r w:rsidR="0000666B">
              <w:rPr>
                <w:rFonts w:ascii="Arial" w:hAnsi="Arial" w:cs="Arial"/>
                <w:b/>
                <w:bCs/>
                <w:color w:val="C7037E"/>
                <w:sz w:val="20"/>
                <w:szCs w:val="20"/>
              </w:rPr>
              <w:t>1</w:t>
            </w:r>
            <w:r w:rsidRPr="0000666B">
              <w:rPr>
                <w:rFonts w:ascii="Arial" w:hAnsi="Arial" w:cs="Arial"/>
                <w:b/>
                <w:bCs/>
                <w:color w:val="C7037E"/>
                <w:sz w:val="20"/>
                <w:szCs w:val="20"/>
              </w:rPr>
              <w:t>: Description and delivery of the child or young person’s additional learning provision (ALP)</w:t>
            </w:r>
          </w:p>
        </w:tc>
      </w:tr>
      <w:tr w:rsidR="007A6DA8" w:rsidRPr="0000666B" w14:paraId="594D0761" w14:textId="77777777" w:rsidTr="0000666B">
        <w:trPr>
          <w:trHeight w:val="1270"/>
        </w:trPr>
        <w:tc>
          <w:tcPr>
            <w:tcW w:w="4610" w:type="dxa"/>
            <w:vAlign w:val="center"/>
          </w:tcPr>
          <w:p w14:paraId="55FACFC3" w14:textId="77777777" w:rsidR="007A6DA8" w:rsidRPr="0000666B" w:rsidRDefault="007A6DA8" w:rsidP="00091DF8">
            <w:pPr>
              <w:autoSpaceDE w:val="0"/>
              <w:autoSpaceDN w:val="0"/>
              <w:adjustRightInd w:val="0"/>
              <w:jc w:val="center"/>
              <w:rPr>
                <w:rFonts w:ascii="Arial" w:hAnsi="Arial" w:cs="Arial"/>
                <w:b/>
                <w:bCs/>
                <w:sz w:val="20"/>
                <w:szCs w:val="20"/>
              </w:rPr>
            </w:pPr>
            <w:r w:rsidRPr="0000666B">
              <w:rPr>
                <w:rFonts w:ascii="Arial" w:hAnsi="Arial" w:cs="Arial"/>
                <w:b/>
                <w:bCs/>
                <w:sz w:val="20"/>
                <w:szCs w:val="20"/>
              </w:rPr>
              <w:t>2B1.1) Intended outcome:</w:t>
            </w:r>
          </w:p>
          <w:p w14:paraId="12014BE7" w14:textId="77777777" w:rsidR="007A6DA8" w:rsidRPr="0000666B" w:rsidRDefault="007A6DA8" w:rsidP="00091DF8">
            <w:pPr>
              <w:autoSpaceDE w:val="0"/>
              <w:autoSpaceDN w:val="0"/>
              <w:adjustRightInd w:val="0"/>
              <w:jc w:val="center"/>
              <w:rPr>
                <w:rFonts w:ascii="Arial" w:hAnsi="Arial" w:cs="Arial"/>
                <w:b/>
                <w:bCs/>
                <w:sz w:val="20"/>
                <w:szCs w:val="20"/>
              </w:rPr>
            </w:pPr>
          </w:p>
          <w:p w14:paraId="56C98B26" w14:textId="77777777" w:rsidR="007A6DA8" w:rsidRPr="0000666B" w:rsidRDefault="007A6DA8" w:rsidP="007A6DA8">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14:paraId="0CEC0D6B" w14:textId="77777777" w:rsidR="007A6DA8" w:rsidRPr="0000666B" w:rsidRDefault="007A6DA8" w:rsidP="007A6DA8">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14:paraId="56CB88D4" w14:textId="5C455C01" w:rsidR="007A6DA8" w:rsidRPr="0000666B" w:rsidRDefault="0094411C" w:rsidP="000E0024">
            <w:pPr>
              <w:spacing w:line="360" w:lineRule="auto"/>
              <w:jc w:val="both"/>
              <w:rPr>
                <w:rFonts w:ascii="Arial" w:hAnsi="Arial" w:cs="Arial"/>
                <w:color w:val="000000" w:themeColor="text1"/>
                <w:kern w:val="24"/>
                <w:sz w:val="20"/>
                <w:szCs w:val="20"/>
              </w:rPr>
            </w:pPr>
            <w:r>
              <w:rPr>
                <w:rFonts w:ascii="Arial" w:hAnsi="Arial" w:cs="Arial"/>
                <w:color w:val="000000" w:themeColor="text1"/>
                <w:kern w:val="24"/>
                <w:sz w:val="20"/>
                <w:szCs w:val="20"/>
              </w:rPr>
              <w:t xml:space="preserve">Child A’s </w:t>
            </w:r>
            <w:r w:rsidR="003F4B1A">
              <w:rPr>
                <w:rFonts w:ascii="Arial" w:hAnsi="Arial" w:cs="Arial"/>
                <w:color w:val="000000" w:themeColor="text1"/>
                <w:kern w:val="24"/>
                <w:sz w:val="20"/>
                <w:szCs w:val="20"/>
              </w:rPr>
              <w:t>IDP and O</w:t>
            </w:r>
            <w:r w:rsidR="001B0F72">
              <w:rPr>
                <w:rFonts w:ascii="Arial" w:hAnsi="Arial" w:cs="Arial"/>
                <w:color w:val="000000" w:themeColor="text1"/>
                <w:kern w:val="24"/>
                <w:sz w:val="20"/>
                <w:szCs w:val="20"/>
              </w:rPr>
              <w:t>ne-page</w:t>
            </w:r>
            <w:r>
              <w:rPr>
                <w:rFonts w:ascii="Arial" w:hAnsi="Arial" w:cs="Arial"/>
                <w:color w:val="000000" w:themeColor="text1"/>
                <w:kern w:val="24"/>
                <w:sz w:val="20"/>
                <w:szCs w:val="20"/>
              </w:rPr>
              <w:t xml:space="preserve"> profile states that she needs to continue to develop her communication skills</w:t>
            </w:r>
            <w:r w:rsidR="00A96F0C">
              <w:rPr>
                <w:rFonts w:ascii="Arial" w:hAnsi="Arial" w:cs="Arial"/>
                <w:color w:val="000000" w:themeColor="text1"/>
                <w:kern w:val="24"/>
                <w:sz w:val="20"/>
                <w:szCs w:val="20"/>
              </w:rPr>
              <w:t xml:space="preserve">. </w:t>
            </w:r>
            <w:r w:rsidR="00B32199">
              <w:rPr>
                <w:rFonts w:ascii="Arial" w:hAnsi="Arial" w:cs="Arial"/>
                <w:color w:val="000000" w:themeColor="text1"/>
                <w:kern w:val="24"/>
                <w:sz w:val="20"/>
                <w:szCs w:val="20"/>
              </w:rPr>
              <w:t xml:space="preserve">Sign along is </w:t>
            </w:r>
            <w:r w:rsidR="00A27CEB">
              <w:rPr>
                <w:rFonts w:ascii="Arial" w:hAnsi="Arial" w:cs="Arial"/>
                <w:color w:val="000000" w:themeColor="text1"/>
                <w:kern w:val="24"/>
                <w:sz w:val="20"/>
                <w:szCs w:val="20"/>
              </w:rPr>
              <w:t xml:space="preserve">a key </w:t>
            </w:r>
            <w:r w:rsidR="000C18C5">
              <w:rPr>
                <w:rFonts w:ascii="Arial" w:hAnsi="Arial" w:cs="Arial"/>
                <w:color w:val="000000" w:themeColor="text1"/>
                <w:kern w:val="24"/>
                <w:sz w:val="20"/>
                <w:szCs w:val="20"/>
              </w:rPr>
              <w:t xml:space="preserve">part of her communication and continuing to develop with will ensure her communication </w:t>
            </w:r>
            <w:r w:rsidR="00563156">
              <w:rPr>
                <w:rFonts w:ascii="Arial" w:hAnsi="Arial" w:cs="Arial"/>
                <w:color w:val="000000" w:themeColor="text1"/>
                <w:kern w:val="24"/>
                <w:sz w:val="20"/>
                <w:szCs w:val="20"/>
              </w:rPr>
              <w:t xml:space="preserve">goals are met. Also teaching her to verbalise </w:t>
            </w:r>
            <w:r w:rsidR="000C1EB7">
              <w:rPr>
                <w:rFonts w:ascii="Arial" w:hAnsi="Arial" w:cs="Arial"/>
                <w:color w:val="000000" w:themeColor="text1"/>
                <w:kern w:val="24"/>
                <w:sz w:val="20"/>
                <w:szCs w:val="20"/>
              </w:rPr>
              <w:t xml:space="preserve">words along with signing and </w:t>
            </w:r>
            <w:r w:rsidR="00112DAC">
              <w:rPr>
                <w:rFonts w:ascii="Arial" w:hAnsi="Arial" w:cs="Arial"/>
                <w:color w:val="000000" w:themeColor="text1"/>
                <w:kern w:val="24"/>
                <w:sz w:val="20"/>
                <w:szCs w:val="20"/>
              </w:rPr>
              <w:t>putting 2 key words together will help her communication develop.</w:t>
            </w:r>
          </w:p>
        </w:tc>
      </w:tr>
      <w:tr w:rsidR="007A6DA8" w:rsidRPr="0000666B" w14:paraId="26F224D1" w14:textId="77777777" w:rsidTr="0000666B">
        <w:tc>
          <w:tcPr>
            <w:tcW w:w="8931" w:type="dxa"/>
            <w:gridSpan w:val="2"/>
            <w:vAlign w:val="center"/>
          </w:tcPr>
          <w:p w14:paraId="7B20F052" w14:textId="77777777" w:rsidR="001A652B" w:rsidRPr="0000666B" w:rsidRDefault="00431CFE" w:rsidP="00091DF8">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.2) ALP to be provided:</w:t>
            </w:r>
          </w:p>
          <w:p w14:paraId="39B0830F" w14:textId="77777777" w:rsidR="00091DF8" w:rsidRPr="0000666B" w:rsidRDefault="00091DF8" w:rsidP="00091DF8">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43A0A74C" w14:textId="77777777" w:rsidR="001A652B" w:rsidRPr="0000666B" w:rsidRDefault="00431CFE" w:rsidP="00091DF8">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.3) Should the ALP</w:t>
            </w:r>
            <w:r w:rsidR="00091DF8" w:rsidRPr="0000666B">
              <w:rPr>
                <w:rFonts w:ascii="Arial" w:hAnsi="Arial" w:cs="Arial"/>
                <w:b/>
                <w:bCs/>
                <w:color w:val="000000" w:themeColor="text1"/>
                <w:sz w:val="20"/>
                <w:szCs w:val="20"/>
              </w:rPr>
              <w:t xml:space="preserve"> </w:t>
            </w:r>
            <w:r w:rsidRPr="0000666B">
              <w:rPr>
                <w:rFonts w:ascii="Arial" w:hAnsi="Arial" w:cs="Arial"/>
                <w:b/>
                <w:bCs/>
                <w:color w:val="000000" w:themeColor="text1"/>
                <w:sz w:val="20"/>
                <w:szCs w:val="20"/>
              </w:rPr>
              <w:t>be provided in Welsh?</w:t>
            </w:r>
          </w:p>
        </w:tc>
        <w:tc>
          <w:tcPr>
            <w:tcW w:w="2409" w:type="dxa"/>
            <w:vAlign w:val="center"/>
          </w:tcPr>
          <w:p w14:paraId="053EE814" w14:textId="77777777" w:rsidR="00431CFE" w:rsidRPr="0000666B" w:rsidRDefault="00431CFE" w:rsidP="00091DF8">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.4) Organisation/</w:t>
            </w:r>
          </w:p>
          <w:p w14:paraId="5959F618" w14:textId="77777777" w:rsidR="001A652B" w:rsidRPr="0000666B" w:rsidRDefault="00091DF8" w:rsidP="00091DF8">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w:t>
            </w:r>
            <w:r w:rsidR="00431CFE" w:rsidRPr="0000666B">
              <w:rPr>
                <w:rFonts w:ascii="Arial" w:hAnsi="Arial" w:cs="Arial"/>
                <w:b/>
                <w:bCs/>
                <w:color w:val="000000" w:themeColor="text1"/>
                <w:sz w:val="20"/>
                <w:szCs w:val="20"/>
              </w:rPr>
              <w:t xml:space="preserve"> to provide the</w:t>
            </w:r>
            <w:r w:rsidRPr="0000666B">
              <w:rPr>
                <w:rFonts w:ascii="Arial" w:hAnsi="Arial" w:cs="Arial"/>
                <w:b/>
                <w:bCs/>
                <w:color w:val="000000" w:themeColor="text1"/>
                <w:sz w:val="20"/>
                <w:szCs w:val="20"/>
              </w:rPr>
              <w:t xml:space="preserve"> </w:t>
            </w:r>
            <w:r w:rsidR="00431CFE" w:rsidRPr="0000666B">
              <w:rPr>
                <w:rFonts w:ascii="Arial" w:hAnsi="Arial" w:cs="Arial"/>
                <w:b/>
                <w:bCs/>
                <w:color w:val="000000" w:themeColor="text1"/>
                <w:sz w:val="20"/>
                <w:szCs w:val="20"/>
              </w:rPr>
              <w:t>ALP, (</w:t>
            </w:r>
            <w:r w:rsidRPr="0000666B">
              <w:rPr>
                <w:rFonts w:ascii="Arial" w:hAnsi="Arial" w:cs="Arial"/>
                <w:b/>
                <w:bCs/>
                <w:color w:val="000000" w:themeColor="text1"/>
                <w:sz w:val="20"/>
                <w:szCs w:val="20"/>
              </w:rPr>
              <w:t>e.g. NHS, Inclusion Service, Specialist Teacher, etc.</w:t>
            </w:r>
            <w:r w:rsidR="00431CFE" w:rsidRPr="0000666B">
              <w:rPr>
                <w:rFonts w:ascii="Arial" w:hAnsi="Arial" w:cs="Arial"/>
                <w:b/>
                <w:bCs/>
                <w:color w:val="000000" w:themeColor="text1"/>
                <w:sz w:val="20"/>
                <w:szCs w:val="20"/>
              </w:rPr>
              <w:t>):</w:t>
            </w:r>
          </w:p>
        </w:tc>
        <w:tc>
          <w:tcPr>
            <w:tcW w:w="1023" w:type="dxa"/>
            <w:vAlign w:val="center"/>
          </w:tcPr>
          <w:p w14:paraId="6B42E4B6" w14:textId="77777777" w:rsidR="001A652B" w:rsidRPr="0000666B" w:rsidRDefault="00431CFE" w:rsidP="00091DF8">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.5) Start date:</w:t>
            </w:r>
          </w:p>
        </w:tc>
        <w:tc>
          <w:tcPr>
            <w:tcW w:w="1954" w:type="dxa"/>
            <w:vAlign w:val="center"/>
          </w:tcPr>
          <w:p w14:paraId="004D0CD6" w14:textId="77777777" w:rsidR="001A652B" w:rsidRPr="0000666B" w:rsidRDefault="00DC016B" w:rsidP="00091DF8">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.6) End / R</w:t>
            </w:r>
            <w:r w:rsidR="00431CFE" w:rsidRPr="0000666B">
              <w:rPr>
                <w:rFonts w:ascii="Arial" w:hAnsi="Arial" w:cs="Arial"/>
                <w:b/>
                <w:bCs/>
                <w:color w:val="000000" w:themeColor="text1"/>
                <w:sz w:val="20"/>
                <w:szCs w:val="20"/>
              </w:rPr>
              <w:t>eview date:</w:t>
            </w:r>
          </w:p>
        </w:tc>
      </w:tr>
      <w:tr w:rsidR="007A6DA8" w:rsidRPr="0000666B" w14:paraId="231354FA" w14:textId="77777777" w:rsidTr="0000666B">
        <w:trPr>
          <w:cantSplit/>
          <w:trHeight w:val="2964"/>
        </w:trPr>
        <w:tc>
          <w:tcPr>
            <w:tcW w:w="8931" w:type="dxa"/>
            <w:gridSpan w:val="2"/>
            <w:vAlign w:val="center"/>
          </w:tcPr>
          <w:p w14:paraId="58CECDC9" w14:textId="1C8854A7" w:rsidR="001A652B" w:rsidRDefault="00CC77D3" w:rsidP="00101363">
            <w:pPr>
              <w:autoSpaceDE w:val="0"/>
              <w:autoSpaceDN w:val="0"/>
              <w:adjustRightInd w:val="0"/>
              <w:spacing w:line="360" w:lineRule="auto"/>
              <w:jc w:val="both"/>
              <w:rPr>
                <w:rFonts w:ascii="Arial" w:hAnsi="Arial" w:cs="Arial"/>
                <w:color w:val="000000" w:themeColor="text1"/>
                <w:kern w:val="24"/>
                <w:sz w:val="20"/>
                <w:szCs w:val="20"/>
              </w:rPr>
            </w:pPr>
            <w:r>
              <w:rPr>
                <w:rFonts w:ascii="Arial" w:hAnsi="Arial" w:cs="Arial"/>
                <w:color w:val="000000" w:themeColor="text1"/>
                <w:kern w:val="24"/>
                <w:sz w:val="20"/>
                <w:szCs w:val="20"/>
              </w:rPr>
              <w:t xml:space="preserve">Child A will </w:t>
            </w:r>
            <w:r w:rsidR="00A75096">
              <w:rPr>
                <w:rFonts w:ascii="Arial" w:hAnsi="Arial" w:cs="Arial"/>
                <w:color w:val="000000" w:themeColor="text1"/>
                <w:kern w:val="24"/>
                <w:sz w:val="20"/>
                <w:szCs w:val="20"/>
              </w:rPr>
              <w:t xml:space="preserve">use sign along every day as it is her main way of communication and she will be encouraged to sign when asking for water or to go to the toilet. </w:t>
            </w:r>
            <w:r w:rsidR="00460600">
              <w:rPr>
                <w:rFonts w:ascii="Arial" w:hAnsi="Arial" w:cs="Arial"/>
                <w:color w:val="000000" w:themeColor="text1"/>
                <w:kern w:val="24"/>
                <w:sz w:val="20"/>
                <w:szCs w:val="20"/>
              </w:rPr>
              <w:t xml:space="preserve">Her learning support assistant will verbalise words as well as signing so that she learns to say the word as well as sign it. </w:t>
            </w:r>
          </w:p>
          <w:p w14:paraId="6F61392D" w14:textId="11D51091" w:rsidR="00855192" w:rsidRDefault="00855192" w:rsidP="00101363">
            <w:pPr>
              <w:autoSpaceDE w:val="0"/>
              <w:autoSpaceDN w:val="0"/>
              <w:adjustRightInd w:val="0"/>
              <w:spacing w:line="360" w:lineRule="auto"/>
              <w:jc w:val="both"/>
              <w:rPr>
                <w:rFonts w:ascii="Arial" w:hAnsi="Arial" w:cs="Arial"/>
                <w:color w:val="000000" w:themeColor="text1"/>
                <w:kern w:val="24"/>
                <w:sz w:val="20"/>
                <w:szCs w:val="20"/>
              </w:rPr>
            </w:pPr>
            <w:r>
              <w:rPr>
                <w:rFonts w:ascii="Arial" w:hAnsi="Arial" w:cs="Arial"/>
                <w:color w:val="000000" w:themeColor="text1"/>
                <w:kern w:val="24"/>
                <w:sz w:val="20"/>
                <w:szCs w:val="20"/>
              </w:rPr>
              <w:t xml:space="preserve">Child A’s learning support assistant will conduct daily sessions with her </w:t>
            </w:r>
            <w:r w:rsidR="00413089">
              <w:rPr>
                <w:rFonts w:ascii="Arial" w:hAnsi="Arial" w:cs="Arial"/>
                <w:color w:val="000000" w:themeColor="text1"/>
                <w:kern w:val="24"/>
                <w:sz w:val="20"/>
                <w:szCs w:val="20"/>
              </w:rPr>
              <w:t xml:space="preserve">to teach her the signs of animals, people, toys and other objects. </w:t>
            </w:r>
            <w:r w:rsidR="009A69E1">
              <w:rPr>
                <w:rFonts w:ascii="Arial" w:hAnsi="Arial" w:cs="Arial"/>
                <w:color w:val="000000" w:themeColor="text1"/>
                <w:kern w:val="24"/>
                <w:sz w:val="20"/>
                <w:szCs w:val="20"/>
              </w:rPr>
              <w:t xml:space="preserve">She will also learn to verbalise and sign 2 to 3 key words such as ‘green </w:t>
            </w:r>
            <w:r w:rsidR="007E7FE5">
              <w:rPr>
                <w:rFonts w:ascii="Arial" w:hAnsi="Arial" w:cs="Arial"/>
                <w:color w:val="000000" w:themeColor="text1"/>
                <w:kern w:val="24"/>
                <w:sz w:val="20"/>
                <w:szCs w:val="20"/>
              </w:rPr>
              <w:t xml:space="preserve">car’. </w:t>
            </w:r>
          </w:p>
          <w:p w14:paraId="35E95874" w14:textId="160680D4" w:rsidR="00F547CF" w:rsidRDefault="00F547CF" w:rsidP="00101363">
            <w:pPr>
              <w:autoSpaceDE w:val="0"/>
              <w:autoSpaceDN w:val="0"/>
              <w:adjustRightInd w:val="0"/>
              <w:spacing w:line="360" w:lineRule="auto"/>
              <w:jc w:val="both"/>
              <w:rPr>
                <w:rFonts w:ascii="Arial" w:hAnsi="Arial" w:cs="Arial"/>
                <w:color w:val="000000" w:themeColor="text1"/>
                <w:kern w:val="24"/>
                <w:sz w:val="20"/>
                <w:szCs w:val="20"/>
              </w:rPr>
            </w:pPr>
          </w:p>
          <w:p w14:paraId="7B690369" w14:textId="33B428F5" w:rsidR="00F80F55" w:rsidRDefault="00645044" w:rsidP="00101363">
            <w:pPr>
              <w:autoSpaceDE w:val="0"/>
              <w:autoSpaceDN w:val="0"/>
              <w:adjustRightInd w:val="0"/>
              <w:spacing w:line="360" w:lineRule="auto"/>
              <w:jc w:val="both"/>
              <w:rPr>
                <w:rFonts w:ascii="Arial" w:hAnsi="Arial" w:cs="Arial"/>
                <w:color w:val="000000" w:themeColor="text1"/>
                <w:kern w:val="24"/>
                <w:sz w:val="20"/>
                <w:szCs w:val="20"/>
              </w:rPr>
            </w:pPr>
            <w:r>
              <w:rPr>
                <w:rFonts w:ascii="Arial" w:hAnsi="Arial" w:cs="Arial"/>
                <w:color w:val="000000" w:themeColor="text1"/>
                <w:kern w:val="24"/>
                <w:sz w:val="20"/>
                <w:szCs w:val="20"/>
              </w:rPr>
              <w:t xml:space="preserve">The learning support assistant will place the toy car in front of the child and verbalise while signing ‘green car’. When Child A verbalises and signs </w:t>
            </w:r>
            <w:proofErr w:type="gramStart"/>
            <w:r>
              <w:rPr>
                <w:rFonts w:ascii="Arial" w:hAnsi="Arial" w:cs="Arial"/>
                <w:color w:val="000000" w:themeColor="text1"/>
                <w:kern w:val="24"/>
                <w:sz w:val="20"/>
                <w:szCs w:val="20"/>
              </w:rPr>
              <w:t>back</w:t>
            </w:r>
            <w:proofErr w:type="gramEnd"/>
            <w:r>
              <w:rPr>
                <w:rFonts w:ascii="Arial" w:hAnsi="Arial" w:cs="Arial"/>
                <w:color w:val="000000" w:themeColor="text1"/>
                <w:kern w:val="24"/>
                <w:sz w:val="20"/>
                <w:szCs w:val="20"/>
              </w:rPr>
              <w:t xml:space="preserve"> she will have </w:t>
            </w:r>
            <w:r w:rsidR="00030603">
              <w:rPr>
                <w:rFonts w:ascii="Arial" w:hAnsi="Arial" w:cs="Arial"/>
                <w:color w:val="000000" w:themeColor="text1"/>
                <w:kern w:val="24"/>
                <w:sz w:val="20"/>
                <w:szCs w:val="20"/>
              </w:rPr>
              <w:t>some time to play with the car before moving on to the next toy or object.</w:t>
            </w:r>
          </w:p>
          <w:p w14:paraId="219419F8" w14:textId="49B50633" w:rsidR="00F80F55" w:rsidRDefault="00F80F55" w:rsidP="00101363">
            <w:pPr>
              <w:autoSpaceDE w:val="0"/>
              <w:autoSpaceDN w:val="0"/>
              <w:adjustRightInd w:val="0"/>
              <w:spacing w:line="360" w:lineRule="auto"/>
              <w:jc w:val="both"/>
              <w:rPr>
                <w:rFonts w:ascii="Arial" w:hAnsi="Arial" w:cs="Arial"/>
                <w:color w:val="000000" w:themeColor="text1"/>
                <w:kern w:val="24"/>
                <w:sz w:val="20"/>
                <w:szCs w:val="20"/>
              </w:rPr>
            </w:pPr>
          </w:p>
          <w:p w14:paraId="40BBBAD4" w14:textId="0429F789" w:rsidR="00F80F55" w:rsidRDefault="00F80F55" w:rsidP="00101363">
            <w:pPr>
              <w:autoSpaceDE w:val="0"/>
              <w:autoSpaceDN w:val="0"/>
              <w:adjustRightInd w:val="0"/>
              <w:spacing w:line="360" w:lineRule="auto"/>
              <w:jc w:val="both"/>
              <w:rPr>
                <w:rFonts w:ascii="Arial" w:hAnsi="Arial" w:cs="Arial"/>
                <w:color w:val="000000" w:themeColor="text1"/>
                <w:kern w:val="24"/>
                <w:sz w:val="20"/>
                <w:szCs w:val="20"/>
              </w:rPr>
            </w:pPr>
            <w:r>
              <w:rPr>
                <w:rFonts w:ascii="Arial" w:hAnsi="Arial" w:cs="Arial"/>
                <w:color w:val="000000" w:themeColor="text1"/>
                <w:kern w:val="24"/>
                <w:sz w:val="20"/>
                <w:szCs w:val="20"/>
              </w:rPr>
              <w:t>Flash cards are also used as she can pick up the card, look at the picture and sign</w:t>
            </w:r>
            <w:r w:rsidR="00F26954">
              <w:rPr>
                <w:rFonts w:ascii="Arial" w:hAnsi="Arial" w:cs="Arial"/>
                <w:color w:val="000000" w:themeColor="text1"/>
                <w:kern w:val="24"/>
                <w:sz w:val="20"/>
                <w:szCs w:val="20"/>
              </w:rPr>
              <w:t>. This also encourages her to be independent as that is important to Child A.</w:t>
            </w:r>
          </w:p>
          <w:p w14:paraId="4B6AF622" w14:textId="617149AC" w:rsidR="002D301D" w:rsidRDefault="002D301D" w:rsidP="002D301D">
            <w:pPr>
              <w:autoSpaceDE w:val="0"/>
              <w:autoSpaceDN w:val="0"/>
              <w:adjustRightInd w:val="0"/>
              <w:spacing w:line="360" w:lineRule="auto"/>
              <w:jc w:val="both"/>
              <w:rPr>
                <w:rFonts w:ascii="Arial" w:hAnsi="Arial" w:cs="Arial"/>
                <w:color w:val="000000" w:themeColor="text1"/>
                <w:kern w:val="24"/>
                <w:sz w:val="20"/>
                <w:szCs w:val="20"/>
              </w:rPr>
            </w:pPr>
          </w:p>
          <w:p w14:paraId="522424B9" w14:textId="77777777" w:rsidR="002D301D" w:rsidRDefault="002D301D" w:rsidP="002D301D">
            <w:pPr>
              <w:autoSpaceDE w:val="0"/>
              <w:autoSpaceDN w:val="0"/>
              <w:adjustRightInd w:val="0"/>
              <w:spacing w:line="360" w:lineRule="auto"/>
              <w:jc w:val="both"/>
              <w:rPr>
                <w:rFonts w:ascii="Arial" w:hAnsi="Arial" w:cs="Arial"/>
                <w:color w:val="000000" w:themeColor="text1"/>
                <w:kern w:val="24"/>
                <w:sz w:val="20"/>
                <w:szCs w:val="20"/>
              </w:rPr>
            </w:pPr>
          </w:p>
          <w:p w14:paraId="36462B9A" w14:textId="77777777" w:rsidR="002D301D" w:rsidRDefault="002D301D" w:rsidP="00D47262">
            <w:pPr>
              <w:autoSpaceDE w:val="0"/>
              <w:autoSpaceDN w:val="0"/>
              <w:adjustRightInd w:val="0"/>
              <w:jc w:val="center"/>
              <w:rPr>
                <w:rFonts w:ascii="Arial" w:hAnsi="Arial" w:cs="Arial"/>
                <w:color w:val="000000" w:themeColor="text1"/>
                <w:kern w:val="24"/>
                <w:sz w:val="20"/>
                <w:szCs w:val="20"/>
              </w:rPr>
            </w:pPr>
          </w:p>
          <w:p w14:paraId="327B2CD0" w14:textId="10B9783B" w:rsidR="002D301D" w:rsidRPr="0000666B" w:rsidRDefault="002D301D" w:rsidP="00D47262">
            <w:pPr>
              <w:autoSpaceDE w:val="0"/>
              <w:autoSpaceDN w:val="0"/>
              <w:adjustRightInd w:val="0"/>
              <w:jc w:val="center"/>
              <w:rPr>
                <w:rFonts w:ascii="Arial" w:hAnsi="Arial" w:cs="Arial"/>
                <w:color w:val="000000" w:themeColor="text1"/>
                <w:kern w:val="24"/>
                <w:sz w:val="20"/>
                <w:szCs w:val="20"/>
              </w:rPr>
            </w:pPr>
          </w:p>
        </w:tc>
        <w:tc>
          <w:tcPr>
            <w:tcW w:w="1418" w:type="dxa"/>
            <w:vAlign w:val="center"/>
          </w:tcPr>
          <w:p w14:paraId="3A72E2FB" w14:textId="359D88FE" w:rsidR="001A652B" w:rsidRPr="0000666B" w:rsidRDefault="00DC016B" w:rsidP="00D47262">
            <w:pPr>
              <w:jc w:val="center"/>
              <w:rPr>
                <w:rFonts w:ascii="Arial" w:hAnsi="Arial" w:cs="Arial"/>
                <w:color w:val="000000" w:themeColor="text1"/>
                <w:kern w:val="24"/>
                <w:sz w:val="20"/>
                <w:szCs w:val="20"/>
              </w:rPr>
            </w:pPr>
            <w:r w:rsidRPr="0000666B">
              <w:rPr>
                <w:rFonts w:ascii="Arial" w:hAnsi="Arial" w:cs="Arial"/>
                <w:iCs/>
                <w:sz w:val="20"/>
                <w:szCs w:val="20"/>
              </w:rPr>
              <w:t>Yes</w:t>
            </w:r>
          </w:p>
        </w:tc>
        <w:tc>
          <w:tcPr>
            <w:tcW w:w="2409" w:type="dxa"/>
            <w:vAlign w:val="center"/>
          </w:tcPr>
          <w:p w14:paraId="3E18E1A7" w14:textId="0A2C1181" w:rsidR="001A652B" w:rsidRDefault="0050276A" w:rsidP="00D47262">
            <w:pPr>
              <w:jc w:val="center"/>
              <w:rPr>
                <w:rFonts w:ascii="Arial" w:hAnsi="Arial" w:cs="Arial"/>
                <w:color w:val="000000" w:themeColor="text1"/>
                <w:kern w:val="24"/>
                <w:sz w:val="20"/>
                <w:szCs w:val="20"/>
              </w:rPr>
            </w:pPr>
            <w:r>
              <w:rPr>
                <w:rFonts w:ascii="Arial" w:hAnsi="Arial" w:cs="Arial"/>
                <w:color w:val="000000" w:themeColor="text1"/>
                <w:kern w:val="24"/>
                <w:sz w:val="20"/>
                <w:szCs w:val="20"/>
              </w:rPr>
              <w:t>Class Teacher.</w:t>
            </w:r>
          </w:p>
          <w:p w14:paraId="56F3D2AA" w14:textId="64A0DC30" w:rsidR="0050276A" w:rsidRDefault="0050276A" w:rsidP="00D47262">
            <w:pPr>
              <w:jc w:val="center"/>
              <w:rPr>
                <w:rFonts w:ascii="Arial" w:hAnsi="Arial" w:cs="Arial"/>
                <w:color w:val="000000" w:themeColor="text1"/>
                <w:kern w:val="24"/>
                <w:sz w:val="20"/>
                <w:szCs w:val="20"/>
              </w:rPr>
            </w:pPr>
            <w:r>
              <w:rPr>
                <w:rFonts w:ascii="Arial" w:hAnsi="Arial" w:cs="Arial"/>
                <w:color w:val="000000" w:themeColor="text1"/>
                <w:kern w:val="24"/>
                <w:sz w:val="20"/>
                <w:szCs w:val="20"/>
              </w:rPr>
              <w:t>Learning support assistant.</w:t>
            </w:r>
          </w:p>
          <w:p w14:paraId="647A9298" w14:textId="281910A9" w:rsidR="0050276A" w:rsidRPr="0000666B" w:rsidRDefault="0050276A" w:rsidP="00D47262">
            <w:pPr>
              <w:jc w:val="center"/>
              <w:rPr>
                <w:rFonts w:ascii="Arial" w:hAnsi="Arial" w:cs="Arial"/>
                <w:color w:val="000000" w:themeColor="text1"/>
                <w:kern w:val="24"/>
                <w:sz w:val="20"/>
                <w:szCs w:val="20"/>
              </w:rPr>
            </w:pPr>
            <w:r>
              <w:rPr>
                <w:rFonts w:ascii="Arial" w:hAnsi="Arial" w:cs="Arial"/>
                <w:color w:val="000000" w:themeColor="text1"/>
                <w:kern w:val="24"/>
                <w:sz w:val="20"/>
                <w:szCs w:val="20"/>
              </w:rPr>
              <w:t>Speech and Language Therapist.</w:t>
            </w:r>
          </w:p>
        </w:tc>
        <w:tc>
          <w:tcPr>
            <w:tcW w:w="1023" w:type="dxa"/>
            <w:textDirection w:val="btLr"/>
            <w:vAlign w:val="center"/>
          </w:tcPr>
          <w:p w14:paraId="4D56C223" w14:textId="4C5497B3" w:rsidR="001A652B" w:rsidRPr="0000666B" w:rsidRDefault="001B0F72" w:rsidP="00D47262">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05/09/2022</w:t>
            </w:r>
          </w:p>
        </w:tc>
        <w:tc>
          <w:tcPr>
            <w:tcW w:w="1954" w:type="dxa"/>
            <w:textDirection w:val="btLr"/>
            <w:vAlign w:val="center"/>
          </w:tcPr>
          <w:p w14:paraId="1462884B" w14:textId="7A49A32F" w:rsidR="001A652B" w:rsidRPr="0000666B" w:rsidRDefault="001B0F72" w:rsidP="00D47262">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06/09/2023</w:t>
            </w:r>
          </w:p>
        </w:tc>
      </w:tr>
      <w:tr w:rsidR="00431CFE" w:rsidRPr="0000666B" w14:paraId="2E37A2B2" w14:textId="77777777" w:rsidTr="0000666B">
        <w:trPr>
          <w:trHeight w:val="2960"/>
        </w:trPr>
        <w:tc>
          <w:tcPr>
            <w:tcW w:w="8931" w:type="dxa"/>
            <w:gridSpan w:val="2"/>
          </w:tcPr>
          <w:p w14:paraId="37AFC959" w14:textId="77777777" w:rsidR="00431CFE" w:rsidRPr="0000666B" w:rsidRDefault="00431CFE" w:rsidP="00431CFE">
            <w:pPr>
              <w:autoSpaceDE w:val="0"/>
              <w:autoSpaceDN w:val="0"/>
              <w:adjustRightInd w:val="0"/>
              <w:rPr>
                <w:rFonts w:ascii="Arial" w:hAnsi="Arial" w:cs="Arial"/>
                <w:b/>
                <w:bCs/>
                <w:sz w:val="20"/>
                <w:szCs w:val="20"/>
              </w:rPr>
            </w:pPr>
            <w:r w:rsidRPr="0000666B">
              <w:rPr>
                <w:rFonts w:ascii="Arial" w:hAnsi="Arial" w:cs="Arial"/>
                <w:b/>
                <w:bCs/>
                <w:sz w:val="20"/>
                <w:szCs w:val="20"/>
              </w:rPr>
              <w:lastRenderedPageBreak/>
              <w:t>2B</w:t>
            </w:r>
            <w:r w:rsidR="007A6DA8" w:rsidRPr="0000666B">
              <w:rPr>
                <w:rFonts w:ascii="Arial" w:hAnsi="Arial" w:cs="Arial"/>
                <w:b/>
                <w:bCs/>
                <w:sz w:val="20"/>
                <w:szCs w:val="20"/>
              </w:rPr>
              <w:t>1</w:t>
            </w:r>
            <w:r w:rsidRPr="0000666B">
              <w:rPr>
                <w:rFonts w:ascii="Arial" w:hAnsi="Arial" w:cs="Arial"/>
                <w:b/>
                <w:bCs/>
                <w:sz w:val="20"/>
                <w:szCs w:val="20"/>
              </w:rPr>
              <w:t>.7) Rationale for the ALP listed above:</w:t>
            </w:r>
          </w:p>
          <w:p w14:paraId="6DCC1C98" w14:textId="77777777" w:rsidR="00431CFE" w:rsidRPr="0000666B" w:rsidRDefault="00431CFE" w:rsidP="007A6DA8">
            <w:pPr>
              <w:autoSpaceDE w:val="0"/>
              <w:autoSpaceDN w:val="0"/>
              <w:adjustRightInd w:val="0"/>
              <w:jc w:val="center"/>
              <w:rPr>
                <w:rFonts w:ascii="Arial" w:hAnsi="Arial" w:cs="Arial"/>
                <w:i/>
                <w:iCs/>
                <w:sz w:val="20"/>
                <w:szCs w:val="20"/>
              </w:rPr>
            </w:pPr>
            <w:r w:rsidRPr="0000666B">
              <w:rPr>
                <w:rFonts w:ascii="Arial" w:hAnsi="Arial" w:cs="Arial"/>
                <w:i/>
                <w:iCs/>
                <w:sz w:val="20"/>
                <w:szCs w:val="20"/>
              </w:rPr>
              <w:t>If there is a difference of opinion it should be</w:t>
            </w:r>
            <w:r w:rsidR="007A6DA8" w:rsidRPr="0000666B">
              <w:rPr>
                <w:rFonts w:ascii="Arial" w:hAnsi="Arial" w:cs="Arial"/>
                <w:i/>
                <w:iCs/>
                <w:sz w:val="20"/>
                <w:szCs w:val="20"/>
              </w:rPr>
              <w:t xml:space="preserve"> </w:t>
            </w:r>
            <w:r w:rsidRPr="0000666B">
              <w:rPr>
                <w:rFonts w:ascii="Arial" w:hAnsi="Arial" w:cs="Arial"/>
                <w:i/>
                <w:iCs/>
                <w:sz w:val="20"/>
                <w:szCs w:val="20"/>
              </w:rPr>
              <w:t>recorded here e.g. a difference of opinion</w:t>
            </w:r>
            <w:r w:rsidR="007A6DA8" w:rsidRPr="0000666B">
              <w:rPr>
                <w:rFonts w:ascii="Arial" w:hAnsi="Arial" w:cs="Arial"/>
                <w:i/>
                <w:iCs/>
                <w:sz w:val="20"/>
                <w:szCs w:val="20"/>
              </w:rPr>
              <w:t xml:space="preserve"> </w:t>
            </w:r>
            <w:r w:rsidRPr="0000666B">
              <w:rPr>
                <w:rFonts w:ascii="Arial" w:hAnsi="Arial" w:cs="Arial"/>
                <w:i/>
                <w:iCs/>
                <w:sz w:val="20"/>
                <w:szCs w:val="20"/>
              </w:rPr>
              <w:t>between the child, child’s parent or young</w:t>
            </w:r>
          </w:p>
          <w:p w14:paraId="4A71D513" w14:textId="77777777" w:rsidR="00431CFE" w:rsidRPr="0000666B" w:rsidRDefault="00431CFE" w:rsidP="007A6DA8">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w:t>
            </w:r>
            <w:r w:rsidR="007A6DA8" w:rsidRPr="0000666B">
              <w:rPr>
                <w:rFonts w:ascii="Arial" w:hAnsi="Arial" w:cs="Arial"/>
                <w:i/>
                <w:iCs/>
                <w:sz w:val="20"/>
                <w:szCs w:val="20"/>
              </w:rPr>
              <w:t xml:space="preserve"> </w:t>
            </w:r>
            <w:r w:rsidRPr="0000666B">
              <w:rPr>
                <w:rFonts w:ascii="Arial" w:hAnsi="Arial" w:cs="Arial"/>
                <w:i/>
                <w:iCs/>
                <w:sz w:val="20"/>
                <w:szCs w:val="20"/>
              </w:rPr>
              <w:t>explain how different opinions have been taken</w:t>
            </w:r>
            <w:r w:rsidR="007A6DA8" w:rsidRPr="0000666B">
              <w:rPr>
                <w:rFonts w:ascii="Arial" w:hAnsi="Arial" w:cs="Arial"/>
                <w:i/>
                <w:iCs/>
                <w:sz w:val="20"/>
                <w:szCs w:val="20"/>
              </w:rPr>
              <w:t xml:space="preserve"> </w:t>
            </w:r>
            <w:r w:rsidRPr="0000666B">
              <w:rPr>
                <w:rFonts w:ascii="Arial" w:hAnsi="Arial" w:cs="Arial"/>
                <w:i/>
                <w:iCs/>
                <w:sz w:val="20"/>
                <w:szCs w:val="20"/>
              </w:rPr>
              <w:t>into consideration before a particular decision</w:t>
            </w:r>
            <w:r w:rsidR="007A6DA8" w:rsidRPr="0000666B">
              <w:rPr>
                <w:rFonts w:ascii="Arial" w:hAnsi="Arial" w:cs="Arial"/>
                <w:i/>
                <w:iCs/>
                <w:sz w:val="20"/>
                <w:szCs w:val="20"/>
              </w:rPr>
              <w:t xml:space="preserve"> </w:t>
            </w:r>
            <w:r w:rsidRPr="0000666B">
              <w:rPr>
                <w:rFonts w:ascii="Arial" w:hAnsi="Arial" w:cs="Arial"/>
                <w:i/>
                <w:iCs/>
                <w:sz w:val="20"/>
                <w:szCs w:val="20"/>
              </w:rPr>
              <w:t>was reached.</w:t>
            </w:r>
          </w:p>
        </w:tc>
        <w:tc>
          <w:tcPr>
            <w:tcW w:w="6804" w:type="dxa"/>
            <w:gridSpan w:val="4"/>
            <w:vAlign w:val="center"/>
          </w:tcPr>
          <w:p w14:paraId="0C081C70" w14:textId="6D3BD203" w:rsidR="00431CFE" w:rsidRPr="0000666B" w:rsidRDefault="00EF7F26" w:rsidP="00D47262">
            <w:pPr>
              <w:autoSpaceDE w:val="0"/>
              <w:autoSpaceDN w:val="0"/>
              <w:adjustRightInd w:val="0"/>
              <w:jc w:val="center"/>
              <w:rPr>
                <w:rFonts w:ascii="Arial" w:hAnsi="Arial" w:cs="Arial"/>
                <w:iCs/>
                <w:sz w:val="20"/>
                <w:szCs w:val="20"/>
              </w:rPr>
            </w:pPr>
            <w:r>
              <w:rPr>
                <w:rFonts w:ascii="Arial" w:hAnsi="Arial" w:cs="Arial"/>
                <w:iCs/>
                <w:sz w:val="20"/>
                <w:szCs w:val="20"/>
              </w:rPr>
              <w:t>Not Applicable.</w:t>
            </w:r>
          </w:p>
        </w:tc>
      </w:tr>
      <w:tr w:rsidR="0000666B" w:rsidRPr="0000666B" w14:paraId="0DF065D6" w14:textId="77777777" w:rsidTr="00EF362F">
        <w:trPr>
          <w:trHeight w:val="274"/>
        </w:trPr>
        <w:tc>
          <w:tcPr>
            <w:tcW w:w="15735" w:type="dxa"/>
            <w:gridSpan w:val="6"/>
            <w:vAlign w:val="center"/>
          </w:tcPr>
          <w:p w14:paraId="27694E5F" w14:textId="77777777" w:rsidR="0000666B" w:rsidRPr="0000666B" w:rsidRDefault="0000666B" w:rsidP="00EF362F">
            <w:pPr>
              <w:jc w:val="center"/>
              <w:rPr>
                <w:rFonts w:ascii="Arial" w:hAnsi="Arial" w:cs="Arial"/>
                <w:b/>
                <w:bCs/>
                <w:color w:val="C7037E"/>
                <w:sz w:val="20"/>
                <w:szCs w:val="20"/>
              </w:rPr>
            </w:pPr>
            <w:r w:rsidRPr="0000666B">
              <w:rPr>
                <w:rFonts w:ascii="Arial" w:hAnsi="Arial" w:cs="Arial"/>
                <w:b/>
                <w:bCs/>
                <w:color w:val="C7037E"/>
                <w:sz w:val="20"/>
                <w:szCs w:val="20"/>
              </w:rPr>
              <w:t>Section 2B</w:t>
            </w:r>
            <w:r>
              <w:rPr>
                <w:rFonts w:ascii="Arial" w:hAnsi="Arial" w:cs="Arial"/>
                <w:b/>
                <w:bCs/>
                <w:color w:val="C7037E"/>
                <w:sz w:val="20"/>
                <w:szCs w:val="20"/>
              </w:rPr>
              <w:t>2</w:t>
            </w:r>
            <w:r w:rsidRPr="0000666B">
              <w:rPr>
                <w:rFonts w:ascii="Arial" w:hAnsi="Arial" w:cs="Arial"/>
                <w:b/>
                <w:bCs/>
                <w:color w:val="C7037E"/>
                <w:sz w:val="20"/>
                <w:szCs w:val="20"/>
              </w:rPr>
              <w:t>: Description and delivery of the child or young person’s additional learning provision (ALP)</w:t>
            </w:r>
          </w:p>
        </w:tc>
      </w:tr>
      <w:tr w:rsidR="0000666B" w:rsidRPr="0000666B" w14:paraId="0F0B6F9A" w14:textId="77777777" w:rsidTr="00EF362F">
        <w:trPr>
          <w:trHeight w:val="1270"/>
        </w:trPr>
        <w:tc>
          <w:tcPr>
            <w:tcW w:w="4610" w:type="dxa"/>
            <w:vAlign w:val="center"/>
          </w:tcPr>
          <w:p w14:paraId="5A7F759E" w14:textId="77777777" w:rsidR="0000666B" w:rsidRPr="0000666B" w:rsidRDefault="0000666B" w:rsidP="00EF362F">
            <w:pPr>
              <w:autoSpaceDE w:val="0"/>
              <w:autoSpaceDN w:val="0"/>
              <w:adjustRightInd w:val="0"/>
              <w:jc w:val="center"/>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2</w:t>
            </w:r>
            <w:r w:rsidRPr="0000666B">
              <w:rPr>
                <w:rFonts w:ascii="Arial" w:hAnsi="Arial" w:cs="Arial"/>
                <w:b/>
                <w:bCs/>
                <w:sz w:val="20"/>
                <w:szCs w:val="20"/>
              </w:rPr>
              <w:t>.1) Intended outcome:</w:t>
            </w:r>
          </w:p>
          <w:p w14:paraId="66D0150C" w14:textId="77777777" w:rsidR="0000666B" w:rsidRPr="0000666B" w:rsidRDefault="0000666B" w:rsidP="00EF362F">
            <w:pPr>
              <w:autoSpaceDE w:val="0"/>
              <w:autoSpaceDN w:val="0"/>
              <w:adjustRightInd w:val="0"/>
              <w:jc w:val="center"/>
              <w:rPr>
                <w:rFonts w:ascii="Arial" w:hAnsi="Arial" w:cs="Arial"/>
                <w:b/>
                <w:bCs/>
                <w:sz w:val="20"/>
                <w:szCs w:val="20"/>
              </w:rPr>
            </w:pPr>
          </w:p>
          <w:p w14:paraId="57C467B7" w14:textId="77777777" w:rsidR="0000666B" w:rsidRPr="0000666B" w:rsidRDefault="0000666B" w:rsidP="00EF362F">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14:paraId="24CBC913" w14:textId="77777777" w:rsidR="0000666B" w:rsidRPr="0000666B" w:rsidRDefault="0000666B" w:rsidP="00EF362F">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14:paraId="38ED9F77" w14:textId="44659D19" w:rsidR="0000666B" w:rsidRPr="0000666B" w:rsidRDefault="00353C88" w:rsidP="00101363">
            <w:pPr>
              <w:spacing w:line="360" w:lineRule="auto"/>
              <w:jc w:val="both"/>
              <w:rPr>
                <w:rFonts w:ascii="Arial" w:hAnsi="Arial" w:cs="Arial"/>
                <w:color w:val="000000" w:themeColor="text1"/>
                <w:kern w:val="24"/>
                <w:sz w:val="20"/>
                <w:szCs w:val="20"/>
              </w:rPr>
            </w:pPr>
            <w:r>
              <w:rPr>
                <w:rFonts w:ascii="Arial" w:hAnsi="Arial" w:cs="Arial"/>
                <w:color w:val="000000" w:themeColor="text1"/>
                <w:kern w:val="24"/>
                <w:sz w:val="20"/>
                <w:szCs w:val="20"/>
              </w:rPr>
              <w:t>Child A</w:t>
            </w:r>
            <w:r w:rsidR="00220D04">
              <w:rPr>
                <w:rFonts w:ascii="Arial" w:hAnsi="Arial" w:cs="Arial"/>
                <w:color w:val="000000" w:themeColor="text1"/>
                <w:kern w:val="24"/>
                <w:sz w:val="20"/>
                <w:szCs w:val="20"/>
              </w:rPr>
              <w:t>’s social interaction</w:t>
            </w:r>
            <w:r w:rsidR="008B556A">
              <w:rPr>
                <w:rFonts w:ascii="Arial" w:hAnsi="Arial" w:cs="Arial"/>
                <w:color w:val="000000" w:themeColor="text1"/>
                <w:kern w:val="24"/>
                <w:sz w:val="20"/>
                <w:szCs w:val="20"/>
              </w:rPr>
              <w:t xml:space="preserve"> skills </w:t>
            </w:r>
            <w:r w:rsidR="00775C7C">
              <w:rPr>
                <w:rFonts w:ascii="Arial" w:hAnsi="Arial" w:cs="Arial"/>
                <w:color w:val="000000" w:themeColor="text1"/>
                <w:kern w:val="24"/>
                <w:sz w:val="20"/>
                <w:szCs w:val="20"/>
              </w:rPr>
              <w:t xml:space="preserve">need to be developed </w:t>
            </w:r>
            <w:r w:rsidR="00FD6F82">
              <w:rPr>
                <w:rFonts w:ascii="Arial" w:hAnsi="Arial" w:cs="Arial"/>
                <w:color w:val="000000" w:themeColor="text1"/>
                <w:kern w:val="24"/>
                <w:sz w:val="20"/>
                <w:szCs w:val="20"/>
              </w:rPr>
              <w:t xml:space="preserve">so that she can </w:t>
            </w:r>
            <w:r w:rsidR="00F2623A">
              <w:rPr>
                <w:rFonts w:ascii="Arial" w:hAnsi="Arial" w:cs="Arial"/>
                <w:color w:val="000000" w:themeColor="text1"/>
                <w:kern w:val="24"/>
                <w:sz w:val="20"/>
                <w:szCs w:val="20"/>
              </w:rPr>
              <w:t xml:space="preserve">be </w:t>
            </w:r>
            <w:r w:rsidR="00E77902">
              <w:rPr>
                <w:rFonts w:ascii="Arial" w:hAnsi="Arial" w:cs="Arial"/>
                <w:color w:val="000000" w:themeColor="text1"/>
                <w:kern w:val="24"/>
                <w:sz w:val="20"/>
                <w:szCs w:val="20"/>
              </w:rPr>
              <w:t xml:space="preserve">a friend to her peers in the classroom and know what behaviours </w:t>
            </w:r>
            <w:proofErr w:type="gramStart"/>
            <w:r w:rsidR="00062469">
              <w:rPr>
                <w:rFonts w:ascii="Arial" w:hAnsi="Arial" w:cs="Arial"/>
                <w:color w:val="000000" w:themeColor="text1"/>
                <w:kern w:val="24"/>
                <w:sz w:val="20"/>
                <w:szCs w:val="20"/>
              </w:rPr>
              <w:t>are acceptable and what behaviours</w:t>
            </w:r>
            <w:proofErr w:type="gramEnd"/>
            <w:r w:rsidR="00062469">
              <w:rPr>
                <w:rFonts w:ascii="Arial" w:hAnsi="Arial" w:cs="Arial"/>
                <w:color w:val="000000" w:themeColor="text1"/>
                <w:kern w:val="24"/>
                <w:sz w:val="20"/>
                <w:szCs w:val="20"/>
              </w:rPr>
              <w:t xml:space="preserve"> are</w:t>
            </w:r>
            <w:r w:rsidR="00423B78">
              <w:rPr>
                <w:rFonts w:ascii="Arial" w:hAnsi="Arial" w:cs="Arial"/>
                <w:color w:val="000000" w:themeColor="text1"/>
                <w:kern w:val="24"/>
                <w:sz w:val="20"/>
                <w:szCs w:val="20"/>
              </w:rPr>
              <w:t xml:space="preserve"> aren’t acceptable. </w:t>
            </w:r>
            <w:r w:rsidR="00062469">
              <w:rPr>
                <w:rFonts w:ascii="Arial" w:hAnsi="Arial" w:cs="Arial"/>
                <w:color w:val="000000" w:themeColor="text1"/>
                <w:kern w:val="24"/>
                <w:sz w:val="20"/>
                <w:szCs w:val="20"/>
              </w:rPr>
              <w:t xml:space="preserve">She is encouraged daily to play with other children in her class and </w:t>
            </w:r>
            <w:r w:rsidR="00B845D8">
              <w:rPr>
                <w:rFonts w:ascii="Arial" w:hAnsi="Arial" w:cs="Arial"/>
                <w:color w:val="000000" w:themeColor="text1"/>
                <w:kern w:val="24"/>
                <w:sz w:val="20"/>
                <w:szCs w:val="20"/>
              </w:rPr>
              <w:t xml:space="preserve">does so mainly independently without prompt. She is also encouraged to </w:t>
            </w:r>
            <w:r w:rsidR="00062469">
              <w:rPr>
                <w:rFonts w:ascii="Arial" w:hAnsi="Arial" w:cs="Arial"/>
                <w:color w:val="000000" w:themeColor="text1"/>
                <w:kern w:val="24"/>
                <w:sz w:val="20"/>
                <w:szCs w:val="20"/>
              </w:rPr>
              <w:t xml:space="preserve">take part in group activities. </w:t>
            </w:r>
          </w:p>
        </w:tc>
      </w:tr>
      <w:tr w:rsidR="0000666B" w:rsidRPr="0000666B" w14:paraId="7D38EEB8" w14:textId="77777777" w:rsidTr="00EF362F">
        <w:tc>
          <w:tcPr>
            <w:tcW w:w="8931" w:type="dxa"/>
            <w:gridSpan w:val="2"/>
            <w:vAlign w:val="center"/>
          </w:tcPr>
          <w:p w14:paraId="44C5127B" w14:textId="77777777" w:rsidR="0000666B" w:rsidRPr="0000666B" w:rsidRDefault="0000666B" w:rsidP="00EF362F">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.2) ALP to be provided:</w:t>
            </w:r>
          </w:p>
          <w:p w14:paraId="5762C09D" w14:textId="77777777" w:rsidR="0000666B" w:rsidRPr="0000666B" w:rsidRDefault="0000666B" w:rsidP="00EF362F">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02842F44" w14:textId="77777777" w:rsidR="0000666B" w:rsidRPr="0000666B" w:rsidRDefault="0000666B" w:rsidP="0000666B">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.3) Should the ALP be provided in Welsh?</w:t>
            </w:r>
          </w:p>
        </w:tc>
        <w:tc>
          <w:tcPr>
            <w:tcW w:w="2409" w:type="dxa"/>
            <w:vAlign w:val="center"/>
          </w:tcPr>
          <w:p w14:paraId="2415EA38" w14:textId="77777777" w:rsidR="0000666B" w:rsidRPr="0000666B" w:rsidRDefault="0000666B" w:rsidP="00EF362F">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.4) Organisation/</w:t>
            </w:r>
          </w:p>
          <w:p w14:paraId="77C727C1" w14:textId="77777777" w:rsidR="0000666B" w:rsidRPr="0000666B" w:rsidRDefault="0000666B" w:rsidP="00EF362F">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 to provide the ALP, (e.g. NHS, Inclusion Service, Specialist Teacher, etc.):</w:t>
            </w:r>
          </w:p>
        </w:tc>
        <w:tc>
          <w:tcPr>
            <w:tcW w:w="1023" w:type="dxa"/>
            <w:vAlign w:val="center"/>
          </w:tcPr>
          <w:p w14:paraId="2E4D1DE9" w14:textId="77777777" w:rsidR="0000666B" w:rsidRPr="0000666B" w:rsidRDefault="0000666B" w:rsidP="0000666B">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.5) Start date:</w:t>
            </w:r>
          </w:p>
        </w:tc>
        <w:tc>
          <w:tcPr>
            <w:tcW w:w="1954" w:type="dxa"/>
            <w:vAlign w:val="center"/>
          </w:tcPr>
          <w:p w14:paraId="5F8144CA" w14:textId="77777777" w:rsidR="0000666B" w:rsidRPr="0000666B" w:rsidRDefault="0000666B" w:rsidP="0000666B">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.6) End / Review date:</w:t>
            </w:r>
          </w:p>
        </w:tc>
      </w:tr>
      <w:tr w:rsidR="0000666B" w:rsidRPr="0000666B" w14:paraId="33FB48DF" w14:textId="77777777" w:rsidTr="00EF362F">
        <w:trPr>
          <w:cantSplit/>
          <w:trHeight w:val="2964"/>
        </w:trPr>
        <w:tc>
          <w:tcPr>
            <w:tcW w:w="8931" w:type="dxa"/>
            <w:gridSpan w:val="2"/>
            <w:vAlign w:val="center"/>
          </w:tcPr>
          <w:p w14:paraId="434E7435" w14:textId="77777777" w:rsidR="0000666B" w:rsidRDefault="00C1162E" w:rsidP="001158D9">
            <w:pPr>
              <w:autoSpaceDE w:val="0"/>
              <w:autoSpaceDN w:val="0"/>
              <w:adjustRightInd w:val="0"/>
              <w:spacing w:line="360" w:lineRule="auto"/>
              <w:jc w:val="both"/>
              <w:rPr>
                <w:rFonts w:ascii="Arial" w:hAnsi="Arial" w:cs="Arial"/>
                <w:color w:val="000000" w:themeColor="text1"/>
                <w:kern w:val="24"/>
                <w:sz w:val="20"/>
                <w:szCs w:val="20"/>
              </w:rPr>
            </w:pPr>
            <w:r>
              <w:rPr>
                <w:rFonts w:ascii="Arial" w:hAnsi="Arial" w:cs="Arial"/>
                <w:color w:val="000000" w:themeColor="text1"/>
                <w:kern w:val="24"/>
                <w:sz w:val="20"/>
                <w:szCs w:val="20"/>
              </w:rPr>
              <w:lastRenderedPageBreak/>
              <w:t xml:space="preserve">Child A’s behaviour is monitored everyday </w:t>
            </w:r>
            <w:r w:rsidR="00851904">
              <w:rPr>
                <w:rFonts w:ascii="Arial" w:hAnsi="Arial" w:cs="Arial"/>
                <w:color w:val="000000" w:themeColor="text1"/>
                <w:kern w:val="24"/>
                <w:sz w:val="20"/>
                <w:szCs w:val="20"/>
              </w:rPr>
              <w:t>just as her peers are monitored every</w:t>
            </w:r>
            <w:r w:rsidR="00407A86">
              <w:rPr>
                <w:rFonts w:ascii="Arial" w:hAnsi="Arial" w:cs="Arial"/>
                <w:color w:val="000000" w:themeColor="text1"/>
                <w:kern w:val="24"/>
                <w:sz w:val="20"/>
                <w:szCs w:val="20"/>
              </w:rPr>
              <w:t xml:space="preserve"> </w:t>
            </w:r>
            <w:r w:rsidR="00851904">
              <w:rPr>
                <w:rFonts w:ascii="Arial" w:hAnsi="Arial" w:cs="Arial"/>
                <w:color w:val="000000" w:themeColor="text1"/>
                <w:kern w:val="24"/>
                <w:sz w:val="20"/>
                <w:szCs w:val="20"/>
              </w:rPr>
              <w:t xml:space="preserve">day. </w:t>
            </w:r>
            <w:r w:rsidR="00407A86">
              <w:rPr>
                <w:rFonts w:ascii="Arial" w:hAnsi="Arial" w:cs="Arial"/>
                <w:color w:val="000000" w:themeColor="text1"/>
                <w:kern w:val="24"/>
                <w:sz w:val="20"/>
                <w:szCs w:val="20"/>
              </w:rPr>
              <w:t xml:space="preserve">If she becomes rough with other children or staff </w:t>
            </w:r>
            <w:proofErr w:type="gramStart"/>
            <w:r w:rsidR="00407A86">
              <w:rPr>
                <w:rFonts w:ascii="Arial" w:hAnsi="Arial" w:cs="Arial"/>
                <w:color w:val="000000" w:themeColor="text1"/>
                <w:kern w:val="24"/>
                <w:sz w:val="20"/>
                <w:szCs w:val="20"/>
              </w:rPr>
              <w:t>members</w:t>
            </w:r>
            <w:proofErr w:type="gramEnd"/>
            <w:r w:rsidR="00407A86">
              <w:rPr>
                <w:rFonts w:ascii="Arial" w:hAnsi="Arial" w:cs="Arial"/>
                <w:color w:val="000000" w:themeColor="text1"/>
                <w:kern w:val="24"/>
                <w:sz w:val="20"/>
                <w:szCs w:val="20"/>
              </w:rPr>
              <w:t xml:space="preserve"> </w:t>
            </w:r>
            <w:r w:rsidR="00F32E3E">
              <w:rPr>
                <w:rFonts w:ascii="Arial" w:hAnsi="Arial" w:cs="Arial"/>
                <w:color w:val="000000" w:themeColor="text1"/>
                <w:kern w:val="24"/>
                <w:sz w:val="20"/>
                <w:szCs w:val="20"/>
              </w:rPr>
              <w:t xml:space="preserve">she understands tone of voice so understands that if </w:t>
            </w:r>
            <w:r w:rsidR="001158D9">
              <w:rPr>
                <w:rFonts w:ascii="Arial" w:hAnsi="Arial" w:cs="Arial"/>
                <w:color w:val="000000" w:themeColor="text1"/>
                <w:kern w:val="24"/>
                <w:sz w:val="20"/>
                <w:szCs w:val="20"/>
              </w:rPr>
              <w:t xml:space="preserve">her class teacher or learning support assistant has a raised tone then they aren’t happy. </w:t>
            </w:r>
          </w:p>
          <w:p w14:paraId="24219519" w14:textId="77777777" w:rsidR="001158D9" w:rsidRDefault="001158D9" w:rsidP="00E529A7">
            <w:pPr>
              <w:autoSpaceDE w:val="0"/>
              <w:autoSpaceDN w:val="0"/>
              <w:adjustRightInd w:val="0"/>
              <w:spacing w:line="360" w:lineRule="auto"/>
              <w:jc w:val="both"/>
              <w:rPr>
                <w:rFonts w:ascii="Arial" w:hAnsi="Arial" w:cs="Arial"/>
                <w:color w:val="000000" w:themeColor="text1"/>
                <w:kern w:val="24"/>
                <w:sz w:val="20"/>
                <w:szCs w:val="20"/>
              </w:rPr>
            </w:pPr>
            <w:r>
              <w:rPr>
                <w:rFonts w:ascii="Arial" w:hAnsi="Arial" w:cs="Arial"/>
                <w:color w:val="000000" w:themeColor="text1"/>
                <w:kern w:val="24"/>
                <w:sz w:val="20"/>
                <w:szCs w:val="20"/>
              </w:rPr>
              <w:t>Sometimes Child A does not stop when asked to</w:t>
            </w:r>
            <w:r w:rsidR="00385C9D">
              <w:rPr>
                <w:rFonts w:ascii="Arial" w:hAnsi="Arial" w:cs="Arial"/>
                <w:color w:val="000000" w:themeColor="text1"/>
                <w:kern w:val="24"/>
                <w:sz w:val="20"/>
                <w:szCs w:val="20"/>
              </w:rPr>
              <w:t xml:space="preserve">, therefore in school, her learning support assistant is implementing a time out strategy where she sits on a chair until a </w:t>
            </w:r>
            <w:proofErr w:type="gramStart"/>
            <w:r w:rsidR="00385C9D">
              <w:rPr>
                <w:rFonts w:ascii="Arial" w:hAnsi="Arial" w:cs="Arial"/>
                <w:color w:val="000000" w:themeColor="text1"/>
                <w:kern w:val="24"/>
                <w:sz w:val="20"/>
                <w:szCs w:val="20"/>
              </w:rPr>
              <w:t>1 minute</w:t>
            </w:r>
            <w:proofErr w:type="gramEnd"/>
            <w:r w:rsidR="00385C9D">
              <w:rPr>
                <w:rFonts w:ascii="Arial" w:hAnsi="Arial" w:cs="Arial"/>
                <w:color w:val="000000" w:themeColor="text1"/>
                <w:kern w:val="24"/>
                <w:sz w:val="20"/>
                <w:szCs w:val="20"/>
              </w:rPr>
              <w:t xml:space="preserve"> egg timer has run </w:t>
            </w:r>
            <w:r w:rsidR="00E529A7">
              <w:rPr>
                <w:rFonts w:ascii="Arial" w:hAnsi="Arial" w:cs="Arial"/>
                <w:color w:val="000000" w:themeColor="text1"/>
                <w:kern w:val="24"/>
                <w:sz w:val="20"/>
                <w:szCs w:val="20"/>
              </w:rPr>
              <w:t>out.</w:t>
            </w:r>
          </w:p>
          <w:p w14:paraId="4BE45613" w14:textId="77777777" w:rsidR="00040D83" w:rsidRDefault="00E529A7" w:rsidP="00E529A7">
            <w:pPr>
              <w:autoSpaceDE w:val="0"/>
              <w:autoSpaceDN w:val="0"/>
              <w:adjustRightInd w:val="0"/>
              <w:spacing w:line="360" w:lineRule="auto"/>
              <w:jc w:val="both"/>
              <w:rPr>
                <w:rFonts w:ascii="Arial" w:hAnsi="Arial" w:cs="Arial"/>
                <w:color w:val="000000" w:themeColor="text1"/>
                <w:kern w:val="24"/>
                <w:sz w:val="20"/>
                <w:szCs w:val="20"/>
              </w:rPr>
            </w:pPr>
            <w:r>
              <w:rPr>
                <w:rFonts w:ascii="Arial" w:hAnsi="Arial" w:cs="Arial"/>
                <w:color w:val="000000" w:themeColor="text1"/>
                <w:kern w:val="24"/>
                <w:sz w:val="20"/>
                <w:szCs w:val="20"/>
              </w:rPr>
              <w:t xml:space="preserve">If Child A continues with the negative behaviour </w:t>
            </w:r>
            <w:r w:rsidR="00040D83">
              <w:rPr>
                <w:rFonts w:ascii="Arial" w:hAnsi="Arial" w:cs="Arial"/>
                <w:color w:val="000000" w:themeColor="text1"/>
                <w:kern w:val="24"/>
                <w:sz w:val="20"/>
                <w:szCs w:val="20"/>
              </w:rPr>
              <w:t>her learning support assistant writes a comment in her contact book for her parents to read or in some rare cases will phone her parents immediately.</w:t>
            </w:r>
          </w:p>
          <w:p w14:paraId="0C2AF3EB" w14:textId="3AE84441" w:rsidR="008D4884" w:rsidRPr="0000666B" w:rsidRDefault="00753689" w:rsidP="00E529A7">
            <w:pPr>
              <w:autoSpaceDE w:val="0"/>
              <w:autoSpaceDN w:val="0"/>
              <w:adjustRightInd w:val="0"/>
              <w:spacing w:line="360" w:lineRule="auto"/>
              <w:jc w:val="both"/>
              <w:rPr>
                <w:rFonts w:ascii="Arial" w:hAnsi="Arial" w:cs="Arial"/>
                <w:color w:val="000000" w:themeColor="text1"/>
                <w:kern w:val="24"/>
                <w:sz w:val="20"/>
                <w:szCs w:val="20"/>
              </w:rPr>
            </w:pPr>
            <w:r>
              <w:rPr>
                <w:rFonts w:ascii="Arial" w:hAnsi="Arial" w:cs="Arial"/>
                <w:color w:val="000000" w:themeColor="text1"/>
                <w:kern w:val="24"/>
                <w:sz w:val="20"/>
                <w:szCs w:val="20"/>
              </w:rPr>
              <w:t>If she displays positive behaviour she is allowed to continue to play</w:t>
            </w:r>
            <w:r w:rsidR="008D4884">
              <w:rPr>
                <w:rFonts w:ascii="Arial" w:hAnsi="Arial" w:cs="Arial"/>
                <w:color w:val="000000" w:themeColor="text1"/>
                <w:kern w:val="24"/>
                <w:sz w:val="20"/>
                <w:szCs w:val="20"/>
              </w:rPr>
              <w:t xml:space="preserve">. If she displays negative behaviour she is taken away from the game and the other children for time out or to try and divert her attention away from being rough with </w:t>
            </w:r>
            <w:r w:rsidR="00860AEA">
              <w:rPr>
                <w:rFonts w:ascii="Arial" w:hAnsi="Arial" w:cs="Arial"/>
                <w:color w:val="000000" w:themeColor="text1"/>
                <w:kern w:val="24"/>
                <w:sz w:val="20"/>
                <w:szCs w:val="20"/>
              </w:rPr>
              <w:t xml:space="preserve">another child or children. </w:t>
            </w:r>
          </w:p>
        </w:tc>
        <w:tc>
          <w:tcPr>
            <w:tcW w:w="1418" w:type="dxa"/>
            <w:vAlign w:val="center"/>
          </w:tcPr>
          <w:p w14:paraId="66DC4793" w14:textId="338C4DA8" w:rsidR="0000666B" w:rsidRPr="0000666B" w:rsidRDefault="0000666B" w:rsidP="00EF362F">
            <w:pPr>
              <w:jc w:val="center"/>
              <w:rPr>
                <w:rFonts w:ascii="Arial" w:hAnsi="Arial" w:cs="Arial"/>
                <w:color w:val="000000" w:themeColor="text1"/>
                <w:kern w:val="24"/>
                <w:sz w:val="20"/>
                <w:szCs w:val="20"/>
              </w:rPr>
            </w:pPr>
            <w:r w:rsidRPr="0000666B">
              <w:rPr>
                <w:rFonts w:ascii="Arial" w:hAnsi="Arial" w:cs="Arial"/>
                <w:iCs/>
                <w:sz w:val="20"/>
                <w:szCs w:val="20"/>
              </w:rPr>
              <w:t>Yes</w:t>
            </w:r>
          </w:p>
        </w:tc>
        <w:tc>
          <w:tcPr>
            <w:tcW w:w="2409" w:type="dxa"/>
            <w:vAlign w:val="center"/>
          </w:tcPr>
          <w:p w14:paraId="41942EA4" w14:textId="77777777" w:rsidR="0000666B" w:rsidRDefault="002C3456" w:rsidP="002C3456">
            <w:pPr>
              <w:rPr>
                <w:rFonts w:ascii="Arial" w:hAnsi="Arial" w:cs="Arial"/>
                <w:color w:val="000000" w:themeColor="text1"/>
                <w:kern w:val="24"/>
                <w:sz w:val="20"/>
                <w:szCs w:val="20"/>
              </w:rPr>
            </w:pPr>
            <w:r>
              <w:rPr>
                <w:rFonts w:ascii="Arial" w:hAnsi="Arial" w:cs="Arial"/>
                <w:color w:val="000000" w:themeColor="text1"/>
                <w:kern w:val="24"/>
                <w:sz w:val="20"/>
                <w:szCs w:val="20"/>
              </w:rPr>
              <w:t xml:space="preserve">Class teacher. </w:t>
            </w:r>
          </w:p>
          <w:p w14:paraId="2BB2BE00" w14:textId="5A13C4F6" w:rsidR="002C3456" w:rsidRPr="0000666B" w:rsidRDefault="002C3456" w:rsidP="002C3456">
            <w:pPr>
              <w:rPr>
                <w:rFonts w:ascii="Arial" w:hAnsi="Arial" w:cs="Arial"/>
                <w:color w:val="000000" w:themeColor="text1"/>
                <w:kern w:val="24"/>
                <w:sz w:val="20"/>
                <w:szCs w:val="20"/>
              </w:rPr>
            </w:pPr>
            <w:r>
              <w:rPr>
                <w:rFonts w:ascii="Arial" w:hAnsi="Arial" w:cs="Arial"/>
                <w:color w:val="000000" w:themeColor="text1"/>
                <w:kern w:val="24"/>
                <w:sz w:val="20"/>
                <w:szCs w:val="20"/>
              </w:rPr>
              <w:t xml:space="preserve">Learning support assistant. </w:t>
            </w:r>
          </w:p>
        </w:tc>
        <w:tc>
          <w:tcPr>
            <w:tcW w:w="1023" w:type="dxa"/>
            <w:textDirection w:val="btLr"/>
            <w:vAlign w:val="center"/>
          </w:tcPr>
          <w:p w14:paraId="032FD98D" w14:textId="5495D9B4" w:rsidR="0000666B" w:rsidRPr="0000666B" w:rsidRDefault="0011470C" w:rsidP="00EF362F">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05/09/2022</w:t>
            </w:r>
          </w:p>
        </w:tc>
        <w:tc>
          <w:tcPr>
            <w:tcW w:w="1954" w:type="dxa"/>
            <w:textDirection w:val="btLr"/>
            <w:vAlign w:val="center"/>
          </w:tcPr>
          <w:p w14:paraId="5DB997A4" w14:textId="36D9FDE7" w:rsidR="0000666B" w:rsidRPr="0000666B" w:rsidRDefault="0011470C" w:rsidP="00EF362F">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06/09/2023</w:t>
            </w:r>
          </w:p>
        </w:tc>
      </w:tr>
      <w:tr w:rsidR="0000666B" w:rsidRPr="0000666B" w14:paraId="0F2E6BC9" w14:textId="77777777" w:rsidTr="00EF362F">
        <w:trPr>
          <w:trHeight w:val="2960"/>
        </w:trPr>
        <w:tc>
          <w:tcPr>
            <w:tcW w:w="8931" w:type="dxa"/>
            <w:gridSpan w:val="2"/>
          </w:tcPr>
          <w:p w14:paraId="4A2758C5" w14:textId="77777777" w:rsidR="0000666B" w:rsidRPr="0000666B" w:rsidRDefault="0000666B" w:rsidP="00EF362F">
            <w:pPr>
              <w:autoSpaceDE w:val="0"/>
              <w:autoSpaceDN w:val="0"/>
              <w:adjustRightInd w:val="0"/>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2</w:t>
            </w:r>
            <w:r w:rsidRPr="0000666B">
              <w:rPr>
                <w:rFonts w:ascii="Arial" w:hAnsi="Arial" w:cs="Arial"/>
                <w:b/>
                <w:bCs/>
                <w:sz w:val="20"/>
                <w:szCs w:val="20"/>
              </w:rPr>
              <w:t>.7) Rationale for the ALP listed above:</w:t>
            </w:r>
          </w:p>
          <w:p w14:paraId="62855B86" w14:textId="77777777" w:rsidR="0000666B" w:rsidRPr="0000666B" w:rsidRDefault="0000666B" w:rsidP="00EF362F">
            <w:pPr>
              <w:autoSpaceDE w:val="0"/>
              <w:autoSpaceDN w:val="0"/>
              <w:adjustRightInd w:val="0"/>
              <w:jc w:val="center"/>
              <w:rPr>
                <w:rFonts w:ascii="Arial" w:hAnsi="Arial" w:cs="Arial"/>
                <w:i/>
                <w:iCs/>
                <w:sz w:val="20"/>
                <w:szCs w:val="20"/>
              </w:rPr>
            </w:pPr>
            <w:r w:rsidRPr="0000666B">
              <w:rPr>
                <w:rFonts w:ascii="Arial" w:hAnsi="Arial" w:cs="Arial"/>
                <w:i/>
                <w:iCs/>
                <w:sz w:val="20"/>
                <w:szCs w:val="20"/>
              </w:rPr>
              <w:t>If there is a difference of opinion it should be recorded here e.g. a difference of opinion between the child, child’s parent or young</w:t>
            </w:r>
          </w:p>
          <w:p w14:paraId="31151B57" w14:textId="77777777" w:rsidR="0000666B" w:rsidRPr="0000666B" w:rsidRDefault="0000666B" w:rsidP="00EF362F">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 explain how different opinions have been taken into consideration before a particular decision was reached.</w:t>
            </w:r>
          </w:p>
        </w:tc>
        <w:tc>
          <w:tcPr>
            <w:tcW w:w="6804" w:type="dxa"/>
            <w:gridSpan w:val="4"/>
            <w:vAlign w:val="center"/>
          </w:tcPr>
          <w:p w14:paraId="11C6B585" w14:textId="6636003E" w:rsidR="0000666B" w:rsidRPr="0000666B" w:rsidRDefault="004B0817" w:rsidP="00EF362F">
            <w:pPr>
              <w:autoSpaceDE w:val="0"/>
              <w:autoSpaceDN w:val="0"/>
              <w:adjustRightInd w:val="0"/>
              <w:jc w:val="center"/>
              <w:rPr>
                <w:rFonts w:ascii="Arial" w:hAnsi="Arial" w:cs="Arial"/>
                <w:iCs/>
                <w:sz w:val="20"/>
                <w:szCs w:val="20"/>
              </w:rPr>
            </w:pPr>
            <w:r>
              <w:rPr>
                <w:rFonts w:ascii="Arial" w:hAnsi="Arial" w:cs="Arial"/>
                <w:iCs/>
                <w:sz w:val="20"/>
                <w:szCs w:val="20"/>
              </w:rPr>
              <w:t>Not Applicable</w:t>
            </w:r>
          </w:p>
        </w:tc>
      </w:tr>
      <w:tr w:rsidR="0000666B" w:rsidRPr="0000666B" w14:paraId="5DA6A023" w14:textId="77777777" w:rsidTr="00EF362F">
        <w:trPr>
          <w:trHeight w:val="274"/>
        </w:trPr>
        <w:tc>
          <w:tcPr>
            <w:tcW w:w="15735" w:type="dxa"/>
            <w:gridSpan w:val="6"/>
            <w:vAlign w:val="center"/>
          </w:tcPr>
          <w:p w14:paraId="02E9C7E7" w14:textId="77777777" w:rsidR="0000666B" w:rsidRPr="0000666B" w:rsidRDefault="0000666B" w:rsidP="00EF362F">
            <w:pPr>
              <w:jc w:val="center"/>
              <w:rPr>
                <w:rFonts w:ascii="Arial" w:hAnsi="Arial" w:cs="Arial"/>
                <w:b/>
                <w:bCs/>
                <w:color w:val="C7037E"/>
                <w:sz w:val="20"/>
                <w:szCs w:val="20"/>
              </w:rPr>
            </w:pPr>
            <w:r w:rsidRPr="0000666B">
              <w:rPr>
                <w:rFonts w:ascii="Arial" w:hAnsi="Arial" w:cs="Arial"/>
                <w:b/>
                <w:bCs/>
                <w:color w:val="C7037E"/>
                <w:sz w:val="20"/>
                <w:szCs w:val="20"/>
              </w:rPr>
              <w:t>Section 2B</w:t>
            </w:r>
            <w:r>
              <w:rPr>
                <w:rFonts w:ascii="Arial" w:hAnsi="Arial" w:cs="Arial"/>
                <w:b/>
                <w:bCs/>
                <w:color w:val="C7037E"/>
                <w:sz w:val="20"/>
                <w:szCs w:val="20"/>
              </w:rPr>
              <w:t>3</w:t>
            </w:r>
            <w:r w:rsidRPr="0000666B">
              <w:rPr>
                <w:rFonts w:ascii="Arial" w:hAnsi="Arial" w:cs="Arial"/>
                <w:b/>
                <w:bCs/>
                <w:color w:val="C7037E"/>
                <w:sz w:val="20"/>
                <w:szCs w:val="20"/>
              </w:rPr>
              <w:t>: Description and delivery of the child or young person’s additional learning provision (ALP)</w:t>
            </w:r>
          </w:p>
        </w:tc>
      </w:tr>
      <w:tr w:rsidR="0000666B" w:rsidRPr="0000666B" w14:paraId="69932C1C" w14:textId="77777777" w:rsidTr="00EF362F">
        <w:trPr>
          <w:trHeight w:val="1270"/>
        </w:trPr>
        <w:tc>
          <w:tcPr>
            <w:tcW w:w="4610" w:type="dxa"/>
            <w:vAlign w:val="center"/>
          </w:tcPr>
          <w:p w14:paraId="5C5A59E6" w14:textId="77777777" w:rsidR="0000666B" w:rsidRPr="0000666B" w:rsidRDefault="0000666B" w:rsidP="00EF362F">
            <w:pPr>
              <w:autoSpaceDE w:val="0"/>
              <w:autoSpaceDN w:val="0"/>
              <w:adjustRightInd w:val="0"/>
              <w:jc w:val="center"/>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3</w:t>
            </w:r>
            <w:r w:rsidRPr="0000666B">
              <w:rPr>
                <w:rFonts w:ascii="Arial" w:hAnsi="Arial" w:cs="Arial"/>
                <w:b/>
                <w:bCs/>
                <w:sz w:val="20"/>
                <w:szCs w:val="20"/>
              </w:rPr>
              <w:t>.1) Intended outcome:</w:t>
            </w:r>
          </w:p>
          <w:p w14:paraId="1137AEB7" w14:textId="77777777" w:rsidR="0000666B" w:rsidRPr="0000666B" w:rsidRDefault="0000666B" w:rsidP="00EF362F">
            <w:pPr>
              <w:autoSpaceDE w:val="0"/>
              <w:autoSpaceDN w:val="0"/>
              <w:adjustRightInd w:val="0"/>
              <w:jc w:val="center"/>
              <w:rPr>
                <w:rFonts w:ascii="Arial" w:hAnsi="Arial" w:cs="Arial"/>
                <w:b/>
                <w:bCs/>
                <w:sz w:val="20"/>
                <w:szCs w:val="20"/>
              </w:rPr>
            </w:pPr>
          </w:p>
          <w:p w14:paraId="20365403" w14:textId="77777777" w:rsidR="0000666B" w:rsidRPr="0000666B" w:rsidRDefault="0000666B" w:rsidP="00EF362F">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14:paraId="5F41AD09" w14:textId="77777777" w:rsidR="0000666B" w:rsidRPr="0000666B" w:rsidRDefault="0000666B" w:rsidP="00EF362F">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14:paraId="75982A14" w14:textId="5DBE57C1" w:rsidR="0000666B" w:rsidRPr="0000666B" w:rsidRDefault="006006D2" w:rsidP="008347CB">
            <w:pPr>
              <w:spacing w:line="360" w:lineRule="auto"/>
              <w:jc w:val="both"/>
              <w:rPr>
                <w:rFonts w:ascii="Arial" w:hAnsi="Arial" w:cs="Arial"/>
                <w:color w:val="000000" w:themeColor="text1"/>
                <w:kern w:val="24"/>
                <w:sz w:val="20"/>
                <w:szCs w:val="20"/>
              </w:rPr>
            </w:pPr>
            <w:r>
              <w:rPr>
                <w:rFonts w:ascii="Arial" w:hAnsi="Arial" w:cs="Arial"/>
                <w:color w:val="000000" w:themeColor="text1"/>
                <w:kern w:val="24"/>
                <w:sz w:val="20"/>
                <w:szCs w:val="20"/>
              </w:rPr>
              <w:t xml:space="preserve">Child A needs to be encouraged to develop her self-help skills and </w:t>
            </w:r>
            <w:r w:rsidR="00175030">
              <w:rPr>
                <w:rFonts w:ascii="Arial" w:hAnsi="Arial" w:cs="Arial"/>
                <w:color w:val="000000" w:themeColor="text1"/>
                <w:kern w:val="24"/>
                <w:sz w:val="20"/>
                <w:szCs w:val="20"/>
              </w:rPr>
              <w:t xml:space="preserve">independence. As her peers do, she needs to be able to ask for a drink of water and be able to communicate when she needs to go to the toilet. </w:t>
            </w:r>
            <w:r w:rsidR="00F43B32">
              <w:rPr>
                <w:rFonts w:ascii="Arial" w:hAnsi="Arial" w:cs="Arial"/>
                <w:color w:val="000000" w:themeColor="text1"/>
                <w:kern w:val="24"/>
                <w:sz w:val="20"/>
                <w:szCs w:val="20"/>
              </w:rPr>
              <w:t xml:space="preserve">At the moment she needs to be asked by her learning support assistant </w:t>
            </w:r>
            <w:r w:rsidR="008347CB">
              <w:rPr>
                <w:rFonts w:ascii="Arial" w:hAnsi="Arial" w:cs="Arial"/>
                <w:color w:val="000000" w:themeColor="text1"/>
                <w:kern w:val="24"/>
                <w:sz w:val="20"/>
                <w:szCs w:val="20"/>
              </w:rPr>
              <w:t xml:space="preserve">if she wants a drink of water or needs the toilet and this is when she will be </w:t>
            </w:r>
            <w:proofErr w:type="gramStart"/>
            <w:r w:rsidR="00D77F4D">
              <w:rPr>
                <w:rFonts w:ascii="Arial" w:hAnsi="Arial" w:cs="Arial"/>
                <w:color w:val="000000" w:themeColor="text1"/>
                <w:kern w:val="24"/>
                <w:sz w:val="20"/>
                <w:szCs w:val="20"/>
              </w:rPr>
              <w:t>have</w:t>
            </w:r>
            <w:proofErr w:type="gramEnd"/>
            <w:r w:rsidR="00D77F4D">
              <w:rPr>
                <w:rFonts w:ascii="Arial" w:hAnsi="Arial" w:cs="Arial"/>
                <w:color w:val="000000" w:themeColor="text1"/>
                <w:kern w:val="24"/>
                <w:sz w:val="20"/>
                <w:szCs w:val="20"/>
              </w:rPr>
              <w:t xml:space="preserve"> the chance to get what she wants even if she’s been wanting it for some time. </w:t>
            </w:r>
          </w:p>
        </w:tc>
      </w:tr>
      <w:tr w:rsidR="0000666B" w:rsidRPr="0000666B" w14:paraId="544FB65B" w14:textId="77777777" w:rsidTr="00EF362F">
        <w:tc>
          <w:tcPr>
            <w:tcW w:w="8931" w:type="dxa"/>
            <w:gridSpan w:val="2"/>
            <w:vAlign w:val="center"/>
          </w:tcPr>
          <w:p w14:paraId="4E102F46" w14:textId="77777777" w:rsidR="0000666B" w:rsidRPr="0000666B" w:rsidRDefault="0000666B" w:rsidP="00EF362F">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.2) ALP to be provided:</w:t>
            </w:r>
          </w:p>
          <w:p w14:paraId="5DF268FE" w14:textId="77777777" w:rsidR="0000666B" w:rsidRPr="0000666B" w:rsidRDefault="0000666B" w:rsidP="00EF362F">
            <w:pPr>
              <w:jc w:val="center"/>
              <w:rPr>
                <w:rFonts w:ascii="Arial" w:hAnsi="Arial" w:cs="Arial"/>
                <w:color w:val="000000" w:themeColor="text1"/>
                <w:kern w:val="24"/>
                <w:sz w:val="20"/>
                <w:szCs w:val="20"/>
              </w:rPr>
            </w:pPr>
            <w:r w:rsidRPr="0000666B">
              <w:rPr>
                <w:rFonts w:ascii="Arial" w:hAnsi="Arial" w:cs="Arial"/>
                <w:i/>
                <w:iCs/>
                <w:sz w:val="20"/>
                <w:szCs w:val="20"/>
              </w:rPr>
              <w:lastRenderedPageBreak/>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37B2CCF0" w14:textId="77777777" w:rsidR="0000666B" w:rsidRPr="0000666B" w:rsidRDefault="0000666B" w:rsidP="0000666B">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lastRenderedPageBreak/>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 xml:space="preserve">.3) Should the ALP be </w:t>
            </w:r>
            <w:r w:rsidRPr="0000666B">
              <w:rPr>
                <w:rFonts w:ascii="Arial" w:hAnsi="Arial" w:cs="Arial"/>
                <w:b/>
                <w:bCs/>
                <w:color w:val="000000" w:themeColor="text1"/>
                <w:sz w:val="20"/>
                <w:szCs w:val="20"/>
              </w:rPr>
              <w:lastRenderedPageBreak/>
              <w:t>provided in Welsh?</w:t>
            </w:r>
          </w:p>
        </w:tc>
        <w:tc>
          <w:tcPr>
            <w:tcW w:w="2409" w:type="dxa"/>
            <w:vAlign w:val="center"/>
          </w:tcPr>
          <w:p w14:paraId="616CE5E8" w14:textId="77777777" w:rsidR="0000666B" w:rsidRPr="0000666B" w:rsidRDefault="0000666B" w:rsidP="00EF362F">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lastRenderedPageBreak/>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.4) Organisation/</w:t>
            </w:r>
          </w:p>
          <w:p w14:paraId="29BCE381" w14:textId="77777777" w:rsidR="0000666B" w:rsidRPr="0000666B" w:rsidRDefault="0000666B" w:rsidP="00EF362F">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 xml:space="preserve">Service to provide the ALP, (e.g. NHS, </w:t>
            </w:r>
            <w:r w:rsidRPr="0000666B">
              <w:rPr>
                <w:rFonts w:ascii="Arial" w:hAnsi="Arial" w:cs="Arial"/>
                <w:b/>
                <w:bCs/>
                <w:color w:val="000000" w:themeColor="text1"/>
                <w:sz w:val="20"/>
                <w:szCs w:val="20"/>
              </w:rPr>
              <w:lastRenderedPageBreak/>
              <w:t>Inclusion Service, Specialist Teacher, etc.):</w:t>
            </w:r>
          </w:p>
        </w:tc>
        <w:tc>
          <w:tcPr>
            <w:tcW w:w="1023" w:type="dxa"/>
            <w:vAlign w:val="center"/>
          </w:tcPr>
          <w:p w14:paraId="4E7086C2" w14:textId="77777777" w:rsidR="0000666B" w:rsidRPr="0000666B" w:rsidRDefault="0000666B" w:rsidP="0000666B">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lastRenderedPageBreak/>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.5) Start date:</w:t>
            </w:r>
          </w:p>
        </w:tc>
        <w:tc>
          <w:tcPr>
            <w:tcW w:w="1954" w:type="dxa"/>
            <w:vAlign w:val="center"/>
          </w:tcPr>
          <w:p w14:paraId="4DEE9179" w14:textId="77777777" w:rsidR="0000666B" w:rsidRPr="0000666B" w:rsidRDefault="0000666B" w:rsidP="0000666B">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.6) End / Review date:</w:t>
            </w:r>
          </w:p>
        </w:tc>
      </w:tr>
      <w:tr w:rsidR="0000666B" w:rsidRPr="0000666B" w14:paraId="6868201F" w14:textId="77777777" w:rsidTr="00EF362F">
        <w:trPr>
          <w:cantSplit/>
          <w:trHeight w:val="2964"/>
        </w:trPr>
        <w:tc>
          <w:tcPr>
            <w:tcW w:w="8931" w:type="dxa"/>
            <w:gridSpan w:val="2"/>
            <w:vAlign w:val="center"/>
          </w:tcPr>
          <w:p w14:paraId="7B9438A0" w14:textId="05330E7C" w:rsidR="0000666B" w:rsidRDefault="00272F4B" w:rsidP="00131FD6">
            <w:pPr>
              <w:autoSpaceDE w:val="0"/>
              <w:autoSpaceDN w:val="0"/>
              <w:adjustRightInd w:val="0"/>
              <w:spacing w:line="360" w:lineRule="auto"/>
              <w:jc w:val="both"/>
              <w:rPr>
                <w:rFonts w:ascii="Arial" w:hAnsi="Arial" w:cs="Arial"/>
                <w:color w:val="000000" w:themeColor="text1"/>
                <w:kern w:val="24"/>
                <w:sz w:val="20"/>
                <w:szCs w:val="20"/>
              </w:rPr>
            </w:pPr>
            <w:r>
              <w:rPr>
                <w:rFonts w:ascii="Arial" w:hAnsi="Arial" w:cs="Arial"/>
                <w:color w:val="000000" w:themeColor="text1"/>
                <w:kern w:val="24"/>
                <w:sz w:val="20"/>
                <w:szCs w:val="20"/>
              </w:rPr>
              <w:t xml:space="preserve">Child A’s water bottle is kept at the back of the classroom rather than in her school bag. This means she can walk to the area of the class where the water is and help herself when she wants it. </w:t>
            </w:r>
            <w:r w:rsidR="00B2423E">
              <w:rPr>
                <w:rFonts w:ascii="Arial" w:hAnsi="Arial" w:cs="Arial"/>
                <w:color w:val="000000" w:themeColor="text1"/>
                <w:kern w:val="24"/>
                <w:sz w:val="20"/>
                <w:szCs w:val="20"/>
              </w:rPr>
              <w:t>She signs the word for water to her learning support assistant or teacher and is then allowed to go get the bottle. For which she receives praise.</w:t>
            </w:r>
          </w:p>
          <w:p w14:paraId="0039B890" w14:textId="77777777" w:rsidR="00272F4B" w:rsidRDefault="00272F4B" w:rsidP="00131FD6">
            <w:pPr>
              <w:autoSpaceDE w:val="0"/>
              <w:autoSpaceDN w:val="0"/>
              <w:adjustRightInd w:val="0"/>
              <w:spacing w:line="360" w:lineRule="auto"/>
              <w:jc w:val="both"/>
              <w:rPr>
                <w:rFonts w:ascii="Arial" w:hAnsi="Arial" w:cs="Arial"/>
                <w:color w:val="000000" w:themeColor="text1"/>
                <w:kern w:val="24"/>
                <w:sz w:val="20"/>
                <w:szCs w:val="20"/>
              </w:rPr>
            </w:pPr>
            <w:r>
              <w:rPr>
                <w:rFonts w:ascii="Arial" w:hAnsi="Arial" w:cs="Arial"/>
                <w:color w:val="000000" w:themeColor="text1"/>
                <w:kern w:val="24"/>
                <w:sz w:val="20"/>
                <w:szCs w:val="20"/>
              </w:rPr>
              <w:t xml:space="preserve">With toileting, </w:t>
            </w:r>
            <w:r w:rsidR="00ED688E">
              <w:rPr>
                <w:rFonts w:ascii="Arial" w:hAnsi="Arial" w:cs="Arial"/>
                <w:color w:val="000000" w:themeColor="text1"/>
                <w:kern w:val="24"/>
                <w:sz w:val="20"/>
                <w:szCs w:val="20"/>
              </w:rPr>
              <w:t xml:space="preserve">she is encouraged everyday by her learning support assistant to take herself to the toilet by verbalising and signing the word </w:t>
            </w:r>
            <w:r w:rsidR="000B659C">
              <w:rPr>
                <w:rFonts w:ascii="Arial" w:hAnsi="Arial" w:cs="Arial"/>
                <w:color w:val="000000" w:themeColor="text1"/>
                <w:kern w:val="24"/>
                <w:sz w:val="20"/>
                <w:szCs w:val="20"/>
              </w:rPr>
              <w:t>'</w:t>
            </w:r>
            <w:r w:rsidR="00ED688E">
              <w:rPr>
                <w:rFonts w:ascii="Arial" w:hAnsi="Arial" w:cs="Arial"/>
                <w:color w:val="000000" w:themeColor="text1"/>
                <w:kern w:val="24"/>
                <w:sz w:val="20"/>
                <w:szCs w:val="20"/>
              </w:rPr>
              <w:t>toilet</w:t>
            </w:r>
            <w:r w:rsidR="000B659C">
              <w:rPr>
                <w:rFonts w:ascii="Arial" w:hAnsi="Arial" w:cs="Arial"/>
                <w:color w:val="000000" w:themeColor="text1"/>
                <w:kern w:val="24"/>
                <w:sz w:val="20"/>
                <w:szCs w:val="20"/>
              </w:rPr>
              <w:t>’</w:t>
            </w:r>
            <w:r w:rsidR="00ED688E">
              <w:rPr>
                <w:rFonts w:ascii="Arial" w:hAnsi="Arial" w:cs="Arial"/>
                <w:color w:val="000000" w:themeColor="text1"/>
                <w:kern w:val="24"/>
                <w:sz w:val="20"/>
                <w:szCs w:val="20"/>
              </w:rPr>
              <w:t xml:space="preserve"> </w:t>
            </w:r>
            <w:r w:rsidR="00822D05">
              <w:rPr>
                <w:rFonts w:ascii="Arial" w:hAnsi="Arial" w:cs="Arial"/>
                <w:color w:val="000000" w:themeColor="text1"/>
                <w:kern w:val="24"/>
                <w:sz w:val="20"/>
                <w:szCs w:val="20"/>
              </w:rPr>
              <w:t xml:space="preserve">to her and she is given the chance </w:t>
            </w:r>
            <w:r w:rsidR="000B659C">
              <w:rPr>
                <w:rFonts w:ascii="Arial" w:hAnsi="Arial" w:cs="Arial"/>
                <w:color w:val="000000" w:themeColor="text1"/>
                <w:kern w:val="24"/>
                <w:sz w:val="20"/>
                <w:szCs w:val="20"/>
              </w:rPr>
              <w:t xml:space="preserve">to go. </w:t>
            </w:r>
          </w:p>
          <w:p w14:paraId="1113B460" w14:textId="1151F1A2" w:rsidR="000B659C" w:rsidRPr="0000666B" w:rsidRDefault="000B659C" w:rsidP="00131FD6">
            <w:pPr>
              <w:autoSpaceDE w:val="0"/>
              <w:autoSpaceDN w:val="0"/>
              <w:adjustRightInd w:val="0"/>
              <w:spacing w:line="360" w:lineRule="auto"/>
              <w:jc w:val="both"/>
              <w:rPr>
                <w:rFonts w:ascii="Arial" w:hAnsi="Arial" w:cs="Arial"/>
                <w:color w:val="000000" w:themeColor="text1"/>
                <w:kern w:val="24"/>
                <w:sz w:val="20"/>
                <w:szCs w:val="20"/>
              </w:rPr>
            </w:pPr>
            <w:r>
              <w:rPr>
                <w:rFonts w:ascii="Arial" w:hAnsi="Arial" w:cs="Arial"/>
                <w:color w:val="000000" w:themeColor="text1"/>
                <w:kern w:val="24"/>
                <w:sz w:val="20"/>
                <w:szCs w:val="20"/>
              </w:rPr>
              <w:t xml:space="preserve">If she signs the word toilet to her learning support assistant or any other adult in the </w:t>
            </w:r>
            <w:proofErr w:type="gramStart"/>
            <w:r>
              <w:rPr>
                <w:rFonts w:ascii="Arial" w:hAnsi="Arial" w:cs="Arial"/>
                <w:color w:val="000000" w:themeColor="text1"/>
                <w:kern w:val="24"/>
                <w:sz w:val="20"/>
                <w:szCs w:val="20"/>
              </w:rPr>
              <w:t>class</w:t>
            </w:r>
            <w:proofErr w:type="gramEnd"/>
            <w:r>
              <w:rPr>
                <w:rFonts w:ascii="Arial" w:hAnsi="Arial" w:cs="Arial"/>
                <w:color w:val="000000" w:themeColor="text1"/>
                <w:kern w:val="24"/>
                <w:sz w:val="20"/>
                <w:szCs w:val="20"/>
              </w:rPr>
              <w:t xml:space="preserve"> she is positively reinforced for doing so by </w:t>
            </w:r>
            <w:r w:rsidR="000448AC">
              <w:rPr>
                <w:rFonts w:ascii="Arial" w:hAnsi="Arial" w:cs="Arial"/>
                <w:color w:val="000000" w:themeColor="text1"/>
                <w:kern w:val="24"/>
                <w:sz w:val="20"/>
                <w:szCs w:val="20"/>
              </w:rPr>
              <w:t>getting a sticker and receiving praise from who she asked.</w:t>
            </w:r>
          </w:p>
        </w:tc>
        <w:tc>
          <w:tcPr>
            <w:tcW w:w="1418" w:type="dxa"/>
            <w:vAlign w:val="center"/>
          </w:tcPr>
          <w:p w14:paraId="3BFB8F42" w14:textId="62F8EAC5" w:rsidR="0000666B" w:rsidRPr="0000666B" w:rsidRDefault="0000666B" w:rsidP="00EF362F">
            <w:pPr>
              <w:jc w:val="center"/>
              <w:rPr>
                <w:rFonts w:ascii="Arial" w:hAnsi="Arial" w:cs="Arial"/>
                <w:color w:val="000000" w:themeColor="text1"/>
                <w:kern w:val="24"/>
                <w:sz w:val="20"/>
                <w:szCs w:val="20"/>
              </w:rPr>
            </w:pPr>
            <w:r w:rsidRPr="0000666B">
              <w:rPr>
                <w:rFonts w:ascii="Arial" w:hAnsi="Arial" w:cs="Arial"/>
                <w:iCs/>
                <w:sz w:val="20"/>
                <w:szCs w:val="20"/>
              </w:rPr>
              <w:t>Yes</w:t>
            </w:r>
          </w:p>
        </w:tc>
        <w:tc>
          <w:tcPr>
            <w:tcW w:w="2409" w:type="dxa"/>
            <w:vAlign w:val="center"/>
          </w:tcPr>
          <w:p w14:paraId="3CB39C49" w14:textId="6B74C7CD" w:rsidR="0000666B" w:rsidRPr="0000666B" w:rsidRDefault="00DB59AC" w:rsidP="00EF362F">
            <w:pPr>
              <w:jc w:val="center"/>
              <w:rPr>
                <w:rFonts w:ascii="Arial" w:hAnsi="Arial" w:cs="Arial"/>
                <w:color w:val="000000" w:themeColor="text1"/>
                <w:kern w:val="24"/>
                <w:sz w:val="20"/>
                <w:szCs w:val="20"/>
              </w:rPr>
            </w:pPr>
            <w:r>
              <w:rPr>
                <w:rFonts w:ascii="Arial" w:hAnsi="Arial" w:cs="Arial"/>
                <w:color w:val="000000" w:themeColor="text1"/>
                <w:kern w:val="24"/>
                <w:sz w:val="20"/>
                <w:szCs w:val="20"/>
              </w:rPr>
              <w:t>Learning support assistant</w:t>
            </w:r>
          </w:p>
        </w:tc>
        <w:tc>
          <w:tcPr>
            <w:tcW w:w="1023" w:type="dxa"/>
            <w:textDirection w:val="btLr"/>
            <w:vAlign w:val="center"/>
          </w:tcPr>
          <w:p w14:paraId="517F7708" w14:textId="38C3DD21" w:rsidR="0000666B" w:rsidRPr="0000666B" w:rsidRDefault="00272F4B" w:rsidP="00EF362F">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05/09/2022</w:t>
            </w:r>
          </w:p>
        </w:tc>
        <w:tc>
          <w:tcPr>
            <w:tcW w:w="1954" w:type="dxa"/>
            <w:textDirection w:val="btLr"/>
            <w:vAlign w:val="center"/>
          </w:tcPr>
          <w:p w14:paraId="220657EF" w14:textId="5082EC84" w:rsidR="0000666B" w:rsidRPr="0000666B" w:rsidRDefault="00272F4B" w:rsidP="00EF362F">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06/09/2023</w:t>
            </w:r>
          </w:p>
        </w:tc>
      </w:tr>
      <w:tr w:rsidR="0000666B" w:rsidRPr="0000666B" w14:paraId="6C785B42" w14:textId="77777777" w:rsidTr="00EF362F">
        <w:trPr>
          <w:trHeight w:val="2960"/>
        </w:trPr>
        <w:tc>
          <w:tcPr>
            <w:tcW w:w="8931" w:type="dxa"/>
            <w:gridSpan w:val="2"/>
          </w:tcPr>
          <w:p w14:paraId="7DA53D38" w14:textId="77777777" w:rsidR="0000666B" w:rsidRPr="0000666B" w:rsidRDefault="0000666B" w:rsidP="00EF362F">
            <w:pPr>
              <w:autoSpaceDE w:val="0"/>
              <w:autoSpaceDN w:val="0"/>
              <w:adjustRightInd w:val="0"/>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3</w:t>
            </w:r>
            <w:r w:rsidRPr="0000666B">
              <w:rPr>
                <w:rFonts w:ascii="Arial" w:hAnsi="Arial" w:cs="Arial"/>
                <w:b/>
                <w:bCs/>
                <w:sz w:val="20"/>
                <w:szCs w:val="20"/>
              </w:rPr>
              <w:t>.7) Rationale for the ALP listed above:</w:t>
            </w:r>
          </w:p>
          <w:p w14:paraId="472A8621" w14:textId="77777777" w:rsidR="0000666B" w:rsidRPr="0000666B" w:rsidRDefault="0000666B" w:rsidP="00EF362F">
            <w:pPr>
              <w:autoSpaceDE w:val="0"/>
              <w:autoSpaceDN w:val="0"/>
              <w:adjustRightInd w:val="0"/>
              <w:jc w:val="center"/>
              <w:rPr>
                <w:rFonts w:ascii="Arial" w:hAnsi="Arial" w:cs="Arial"/>
                <w:i/>
                <w:iCs/>
                <w:sz w:val="20"/>
                <w:szCs w:val="20"/>
              </w:rPr>
            </w:pPr>
            <w:r w:rsidRPr="0000666B">
              <w:rPr>
                <w:rFonts w:ascii="Arial" w:hAnsi="Arial" w:cs="Arial"/>
                <w:i/>
                <w:iCs/>
                <w:sz w:val="20"/>
                <w:szCs w:val="20"/>
              </w:rPr>
              <w:t>If there is a difference of opinion it should be recorded here e.g. a difference of opinion between the child, child’s parent or young</w:t>
            </w:r>
          </w:p>
          <w:p w14:paraId="45687256" w14:textId="77777777" w:rsidR="0000666B" w:rsidRPr="0000666B" w:rsidRDefault="0000666B" w:rsidP="00EF362F">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 explain how different opinions have been taken into consideration before a particular decision was reached.</w:t>
            </w:r>
          </w:p>
        </w:tc>
        <w:tc>
          <w:tcPr>
            <w:tcW w:w="6804" w:type="dxa"/>
            <w:gridSpan w:val="4"/>
            <w:vAlign w:val="center"/>
          </w:tcPr>
          <w:p w14:paraId="52F7189F" w14:textId="72D77F36" w:rsidR="0000666B" w:rsidRPr="0000666B" w:rsidRDefault="00FB56DF" w:rsidP="00EF362F">
            <w:pPr>
              <w:autoSpaceDE w:val="0"/>
              <w:autoSpaceDN w:val="0"/>
              <w:adjustRightInd w:val="0"/>
              <w:jc w:val="center"/>
              <w:rPr>
                <w:rFonts w:ascii="Arial" w:hAnsi="Arial" w:cs="Arial"/>
                <w:iCs/>
                <w:sz w:val="20"/>
                <w:szCs w:val="20"/>
              </w:rPr>
            </w:pPr>
            <w:r>
              <w:rPr>
                <w:rFonts w:ascii="Arial" w:hAnsi="Arial" w:cs="Arial"/>
                <w:iCs/>
                <w:sz w:val="20"/>
                <w:szCs w:val="20"/>
              </w:rPr>
              <w:t>Not Applicable</w:t>
            </w:r>
          </w:p>
        </w:tc>
      </w:tr>
      <w:tr w:rsidR="0000666B" w:rsidRPr="0000666B" w14:paraId="414FEFE0" w14:textId="77777777" w:rsidTr="00EF362F">
        <w:trPr>
          <w:trHeight w:val="274"/>
        </w:trPr>
        <w:tc>
          <w:tcPr>
            <w:tcW w:w="15735" w:type="dxa"/>
            <w:gridSpan w:val="6"/>
            <w:vAlign w:val="center"/>
          </w:tcPr>
          <w:p w14:paraId="6051E876" w14:textId="77777777" w:rsidR="0000666B" w:rsidRPr="0000666B" w:rsidRDefault="0000666B" w:rsidP="00EF362F">
            <w:pPr>
              <w:jc w:val="center"/>
              <w:rPr>
                <w:rFonts w:ascii="Arial" w:hAnsi="Arial" w:cs="Arial"/>
                <w:b/>
                <w:bCs/>
                <w:color w:val="C7037E"/>
                <w:sz w:val="20"/>
                <w:szCs w:val="20"/>
              </w:rPr>
            </w:pPr>
            <w:r w:rsidRPr="0000666B">
              <w:rPr>
                <w:rFonts w:ascii="Arial" w:hAnsi="Arial" w:cs="Arial"/>
                <w:b/>
                <w:bCs/>
                <w:color w:val="C7037E"/>
                <w:sz w:val="20"/>
                <w:szCs w:val="20"/>
              </w:rPr>
              <w:t>Section 2B</w:t>
            </w:r>
            <w:r>
              <w:rPr>
                <w:rFonts w:ascii="Arial" w:hAnsi="Arial" w:cs="Arial"/>
                <w:b/>
                <w:bCs/>
                <w:color w:val="C7037E"/>
                <w:sz w:val="20"/>
                <w:szCs w:val="20"/>
              </w:rPr>
              <w:t>4</w:t>
            </w:r>
            <w:r w:rsidRPr="0000666B">
              <w:rPr>
                <w:rFonts w:ascii="Arial" w:hAnsi="Arial" w:cs="Arial"/>
                <w:b/>
                <w:bCs/>
                <w:color w:val="C7037E"/>
                <w:sz w:val="20"/>
                <w:szCs w:val="20"/>
              </w:rPr>
              <w:t>: Description and delivery of the child or young person’s additional learning provision (ALP)</w:t>
            </w:r>
          </w:p>
        </w:tc>
      </w:tr>
      <w:tr w:rsidR="0000666B" w:rsidRPr="0000666B" w14:paraId="11F2BA2E" w14:textId="77777777" w:rsidTr="00EF362F">
        <w:trPr>
          <w:trHeight w:val="1270"/>
        </w:trPr>
        <w:tc>
          <w:tcPr>
            <w:tcW w:w="4610" w:type="dxa"/>
            <w:vAlign w:val="center"/>
          </w:tcPr>
          <w:p w14:paraId="32B24BA1" w14:textId="77777777" w:rsidR="0000666B" w:rsidRPr="0000666B" w:rsidRDefault="0000666B" w:rsidP="00EF362F">
            <w:pPr>
              <w:autoSpaceDE w:val="0"/>
              <w:autoSpaceDN w:val="0"/>
              <w:adjustRightInd w:val="0"/>
              <w:jc w:val="center"/>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4</w:t>
            </w:r>
            <w:r w:rsidRPr="0000666B">
              <w:rPr>
                <w:rFonts w:ascii="Arial" w:hAnsi="Arial" w:cs="Arial"/>
                <w:b/>
                <w:bCs/>
                <w:sz w:val="20"/>
                <w:szCs w:val="20"/>
              </w:rPr>
              <w:t>.1) Intended outcome:</w:t>
            </w:r>
          </w:p>
          <w:p w14:paraId="7D0C1E80" w14:textId="77777777" w:rsidR="0000666B" w:rsidRPr="0000666B" w:rsidRDefault="0000666B" w:rsidP="00EF362F">
            <w:pPr>
              <w:autoSpaceDE w:val="0"/>
              <w:autoSpaceDN w:val="0"/>
              <w:adjustRightInd w:val="0"/>
              <w:jc w:val="center"/>
              <w:rPr>
                <w:rFonts w:ascii="Arial" w:hAnsi="Arial" w:cs="Arial"/>
                <w:b/>
                <w:bCs/>
                <w:sz w:val="20"/>
                <w:szCs w:val="20"/>
              </w:rPr>
            </w:pPr>
          </w:p>
          <w:p w14:paraId="54FB0B7C" w14:textId="77777777" w:rsidR="0000666B" w:rsidRPr="0000666B" w:rsidRDefault="0000666B" w:rsidP="00EF362F">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14:paraId="3DF47EF8" w14:textId="77777777" w:rsidR="0000666B" w:rsidRPr="0000666B" w:rsidRDefault="0000666B" w:rsidP="00EF362F">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14:paraId="67B7D1A6" w14:textId="0A892226" w:rsidR="0000666B" w:rsidRPr="0000666B" w:rsidRDefault="00985098" w:rsidP="00131FD6">
            <w:pPr>
              <w:spacing w:line="360" w:lineRule="auto"/>
              <w:jc w:val="both"/>
              <w:rPr>
                <w:rFonts w:ascii="Arial" w:hAnsi="Arial" w:cs="Arial"/>
                <w:color w:val="000000" w:themeColor="text1"/>
                <w:kern w:val="24"/>
                <w:sz w:val="20"/>
                <w:szCs w:val="20"/>
              </w:rPr>
            </w:pPr>
            <w:r>
              <w:rPr>
                <w:rFonts w:ascii="Arial" w:hAnsi="Arial" w:cs="Arial"/>
                <w:color w:val="000000" w:themeColor="text1"/>
                <w:kern w:val="24"/>
                <w:sz w:val="20"/>
                <w:szCs w:val="20"/>
              </w:rPr>
              <w:t xml:space="preserve">Child A </w:t>
            </w:r>
            <w:r w:rsidR="00C60A3D">
              <w:rPr>
                <w:rFonts w:ascii="Arial" w:hAnsi="Arial" w:cs="Arial"/>
                <w:color w:val="000000" w:themeColor="text1"/>
                <w:kern w:val="24"/>
                <w:sz w:val="20"/>
                <w:szCs w:val="20"/>
              </w:rPr>
              <w:t xml:space="preserve">needs to be able to pay attention and keep her focus on tasks. </w:t>
            </w:r>
            <w:r w:rsidR="00C709CD">
              <w:rPr>
                <w:rFonts w:ascii="Arial" w:hAnsi="Arial" w:cs="Arial"/>
                <w:color w:val="000000" w:themeColor="text1"/>
                <w:kern w:val="24"/>
                <w:sz w:val="20"/>
                <w:szCs w:val="20"/>
              </w:rPr>
              <w:t xml:space="preserve">Tasks designed for her are kept short </w:t>
            </w:r>
            <w:r w:rsidR="004203F5">
              <w:rPr>
                <w:rFonts w:ascii="Arial" w:hAnsi="Arial" w:cs="Arial"/>
                <w:color w:val="000000" w:themeColor="text1"/>
                <w:kern w:val="24"/>
                <w:sz w:val="20"/>
                <w:szCs w:val="20"/>
              </w:rPr>
              <w:t xml:space="preserve">to ensure that she is kept focused </w:t>
            </w:r>
            <w:r w:rsidR="00897738">
              <w:rPr>
                <w:rFonts w:ascii="Arial" w:hAnsi="Arial" w:cs="Arial"/>
                <w:color w:val="000000" w:themeColor="text1"/>
                <w:kern w:val="24"/>
                <w:sz w:val="20"/>
                <w:szCs w:val="20"/>
              </w:rPr>
              <w:t xml:space="preserve">for the </w:t>
            </w:r>
            <w:r w:rsidR="00036BEB">
              <w:rPr>
                <w:rFonts w:ascii="Arial" w:hAnsi="Arial" w:cs="Arial"/>
                <w:color w:val="000000" w:themeColor="text1"/>
                <w:kern w:val="24"/>
                <w:sz w:val="20"/>
                <w:szCs w:val="20"/>
              </w:rPr>
              <w:t xml:space="preserve">duration of the task and to make sure she </w:t>
            </w:r>
            <w:r w:rsidR="00293952">
              <w:rPr>
                <w:rFonts w:ascii="Arial" w:hAnsi="Arial" w:cs="Arial"/>
                <w:color w:val="000000" w:themeColor="text1"/>
                <w:kern w:val="24"/>
                <w:sz w:val="20"/>
                <w:szCs w:val="20"/>
              </w:rPr>
              <w:t xml:space="preserve">learns to the best of her ability. </w:t>
            </w:r>
          </w:p>
        </w:tc>
      </w:tr>
      <w:tr w:rsidR="0000666B" w:rsidRPr="0000666B" w14:paraId="37B61B58" w14:textId="77777777" w:rsidTr="00EF362F">
        <w:tc>
          <w:tcPr>
            <w:tcW w:w="8931" w:type="dxa"/>
            <w:gridSpan w:val="2"/>
            <w:vAlign w:val="center"/>
          </w:tcPr>
          <w:p w14:paraId="27DD2744" w14:textId="77777777" w:rsidR="0000666B" w:rsidRPr="0000666B" w:rsidRDefault="0000666B" w:rsidP="00EF362F">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.2) ALP to be provided:</w:t>
            </w:r>
          </w:p>
          <w:p w14:paraId="6A382A27" w14:textId="77777777" w:rsidR="0000666B" w:rsidRPr="0000666B" w:rsidRDefault="0000666B" w:rsidP="00EF362F">
            <w:pPr>
              <w:jc w:val="center"/>
              <w:rPr>
                <w:rFonts w:ascii="Arial" w:hAnsi="Arial" w:cs="Arial"/>
                <w:color w:val="000000" w:themeColor="text1"/>
                <w:kern w:val="24"/>
                <w:sz w:val="20"/>
                <w:szCs w:val="20"/>
              </w:rPr>
            </w:pPr>
            <w:r w:rsidRPr="0000666B">
              <w:rPr>
                <w:rFonts w:ascii="Arial" w:hAnsi="Arial" w:cs="Arial"/>
                <w:i/>
                <w:iCs/>
                <w:sz w:val="20"/>
                <w:szCs w:val="20"/>
              </w:rPr>
              <w:lastRenderedPageBreak/>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07B5FAD4" w14:textId="77777777" w:rsidR="0000666B" w:rsidRPr="0000666B" w:rsidRDefault="0000666B" w:rsidP="0000666B">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lastRenderedPageBreak/>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 xml:space="preserve">.3) Should the ALP be </w:t>
            </w:r>
            <w:r w:rsidRPr="0000666B">
              <w:rPr>
                <w:rFonts w:ascii="Arial" w:hAnsi="Arial" w:cs="Arial"/>
                <w:b/>
                <w:bCs/>
                <w:color w:val="000000" w:themeColor="text1"/>
                <w:sz w:val="20"/>
                <w:szCs w:val="20"/>
              </w:rPr>
              <w:lastRenderedPageBreak/>
              <w:t>provided in Welsh?</w:t>
            </w:r>
          </w:p>
        </w:tc>
        <w:tc>
          <w:tcPr>
            <w:tcW w:w="2409" w:type="dxa"/>
            <w:vAlign w:val="center"/>
          </w:tcPr>
          <w:p w14:paraId="6B6456A1" w14:textId="77777777" w:rsidR="0000666B" w:rsidRPr="0000666B" w:rsidRDefault="0000666B" w:rsidP="00EF362F">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lastRenderedPageBreak/>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.4) Organisation/</w:t>
            </w:r>
          </w:p>
          <w:p w14:paraId="035C4080" w14:textId="77777777" w:rsidR="0000666B" w:rsidRPr="0000666B" w:rsidRDefault="0000666B" w:rsidP="00EF362F">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 xml:space="preserve">Service to provide the ALP, (e.g. NHS, </w:t>
            </w:r>
            <w:r w:rsidRPr="0000666B">
              <w:rPr>
                <w:rFonts w:ascii="Arial" w:hAnsi="Arial" w:cs="Arial"/>
                <w:b/>
                <w:bCs/>
                <w:color w:val="000000" w:themeColor="text1"/>
                <w:sz w:val="20"/>
                <w:szCs w:val="20"/>
              </w:rPr>
              <w:lastRenderedPageBreak/>
              <w:t>Inclusion Service, Specialist Teacher, etc.):</w:t>
            </w:r>
          </w:p>
        </w:tc>
        <w:tc>
          <w:tcPr>
            <w:tcW w:w="1023" w:type="dxa"/>
            <w:vAlign w:val="center"/>
          </w:tcPr>
          <w:p w14:paraId="05231218" w14:textId="77777777" w:rsidR="0000666B" w:rsidRPr="0000666B" w:rsidRDefault="0000666B" w:rsidP="0000666B">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lastRenderedPageBreak/>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.5) Start date:</w:t>
            </w:r>
          </w:p>
        </w:tc>
        <w:tc>
          <w:tcPr>
            <w:tcW w:w="1954" w:type="dxa"/>
            <w:vAlign w:val="center"/>
          </w:tcPr>
          <w:p w14:paraId="2D79E0E9" w14:textId="77777777" w:rsidR="0000666B" w:rsidRPr="0000666B" w:rsidRDefault="0000666B" w:rsidP="0000666B">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.6) End / Review date:</w:t>
            </w:r>
          </w:p>
        </w:tc>
      </w:tr>
      <w:tr w:rsidR="0000666B" w:rsidRPr="0000666B" w14:paraId="36C9C583" w14:textId="77777777" w:rsidTr="00EF362F">
        <w:trPr>
          <w:cantSplit/>
          <w:trHeight w:val="2964"/>
        </w:trPr>
        <w:tc>
          <w:tcPr>
            <w:tcW w:w="8931" w:type="dxa"/>
            <w:gridSpan w:val="2"/>
            <w:vAlign w:val="center"/>
          </w:tcPr>
          <w:p w14:paraId="39F74058" w14:textId="77777777" w:rsidR="0000666B" w:rsidRDefault="00122CCC" w:rsidP="002807DE">
            <w:pPr>
              <w:autoSpaceDE w:val="0"/>
              <w:autoSpaceDN w:val="0"/>
              <w:adjustRightInd w:val="0"/>
              <w:spacing w:line="360" w:lineRule="auto"/>
              <w:jc w:val="both"/>
              <w:rPr>
                <w:rFonts w:ascii="Arial" w:hAnsi="Arial" w:cs="Arial"/>
                <w:color w:val="000000" w:themeColor="text1"/>
                <w:kern w:val="24"/>
                <w:sz w:val="20"/>
                <w:szCs w:val="20"/>
              </w:rPr>
            </w:pPr>
            <w:r>
              <w:rPr>
                <w:rFonts w:ascii="Arial" w:hAnsi="Arial" w:cs="Arial"/>
                <w:color w:val="000000" w:themeColor="text1"/>
                <w:kern w:val="24"/>
                <w:sz w:val="20"/>
                <w:szCs w:val="20"/>
              </w:rPr>
              <w:t xml:space="preserve">The learning support assistant encourages her to keep her focus on tasks by making them interactive and fun for her </w:t>
            </w:r>
            <w:r w:rsidR="00F961D2">
              <w:rPr>
                <w:rFonts w:ascii="Arial" w:hAnsi="Arial" w:cs="Arial"/>
                <w:color w:val="000000" w:themeColor="text1"/>
                <w:kern w:val="24"/>
                <w:sz w:val="20"/>
                <w:szCs w:val="20"/>
              </w:rPr>
              <w:t xml:space="preserve">while also encouraging </w:t>
            </w:r>
            <w:r w:rsidR="00763A71">
              <w:rPr>
                <w:rFonts w:ascii="Arial" w:hAnsi="Arial" w:cs="Arial"/>
                <w:color w:val="000000" w:themeColor="text1"/>
                <w:kern w:val="24"/>
                <w:sz w:val="20"/>
                <w:szCs w:val="20"/>
              </w:rPr>
              <w:t xml:space="preserve">her to learn. </w:t>
            </w:r>
          </w:p>
          <w:p w14:paraId="36203906" w14:textId="77777777" w:rsidR="00763A71" w:rsidRDefault="00763A71" w:rsidP="002807DE">
            <w:pPr>
              <w:autoSpaceDE w:val="0"/>
              <w:autoSpaceDN w:val="0"/>
              <w:adjustRightInd w:val="0"/>
              <w:spacing w:line="360" w:lineRule="auto"/>
              <w:jc w:val="both"/>
              <w:rPr>
                <w:rFonts w:ascii="Arial" w:hAnsi="Arial" w:cs="Arial"/>
                <w:color w:val="000000" w:themeColor="text1"/>
                <w:kern w:val="24"/>
                <w:sz w:val="20"/>
                <w:szCs w:val="20"/>
              </w:rPr>
            </w:pPr>
            <w:r>
              <w:rPr>
                <w:rFonts w:ascii="Arial" w:hAnsi="Arial" w:cs="Arial"/>
                <w:color w:val="000000" w:themeColor="text1"/>
                <w:kern w:val="24"/>
                <w:sz w:val="20"/>
                <w:szCs w:val="20"/>
              </w:rPr>
              <w:t xml:space="preserve">If she retains her focus on </w:t>
            </w:r>
            <w:proofErr w:type="gramStart"/>
            <w:r>
              <w:rPr>
                <w:rFonts w:ascii="Arial" w:hAnsi="Arial" w:cs="Arial"/>
                <w:color w:val="000000" w:themeColor="text1"/>
                <w:kern w:val="24"/>
                <w:sz w:val="20"/>
                <w:szCs w:val="20"/>
              </w:rPr>
              <w:t>tasks</w:t>
            </w:r>
            <w:proofErr w:type="gramEnd"/>
            <w:r>
              <w:rPr>
                <w:rFonts w:ascii="Arial" w:hAnsi="Arial" w:cs="Arial"/>
                <w:color w:val="000000" w:themeColor="text1"/>
                <w:kern w:val="24"/>
                <w:sz w:val="20"/>
                <w:szCs w:val="20"/>
              </w:rPr>
              <w:t xml:space="preserve"> she is rewarded by being allowed to have a session on an IPad, something that Child A enjoys</w:t>
            </w:r>
            <w:r w:rsidR="000A4C89">
              <w:rPr>
                <w:rFonts w:ascii="Arial" w:hAnsi="Arial" w:cs="Arial"/>
                <w:color w:val="000000" w:themeColor="text1"/>
                <w:kern w:val="24"/>
                <w:sz w:val="20"/>
                <w:szCs w:val="20"/>
              </w:rPr>
              <w:t xml:space="preserve">. </w:t>
            </w:r>
          </w:p>
          <w:p w14:paraId="0B34CBF5" w14:textId="77777777" w:rsidR="000A4C89" w:rsidRDefault="000A4C89" w:rsidP="002807DE">
            <w:pPr>
              <w:autoSpaceDE w:val="0"/>
              <w:autoSpaceDN w:val="0"/>
              <w:adjustRightInd w:val="0"/>
              <w:spacing w:line="360" w:lineRule="auto"/>
              <w:jc w:val="both"/>
              <w:rPr>
                <w:rFonts w:ascii="Arial" w:hAnsi="Arial" w:cs="Arial"/>
                <w:color w:val="000000" w:themeColor="text1"/>
                <w:kern w:val="24"/>
                <w:sz w:val="20"/>
                <w:szCs w:val="20"/>
              </w:rPr>
            </w:pPr>
            <w:r>
              <w:rPr>
                <w:rFonts w:ascii="Arial" w:hAnsi="Arial" w:cs="Arial"/>
                <w:color w:val="000000" w:themeColor="text1"/>
                <w:kern w:val="24"/>
                <w:sz w:val="20"/>
                <w:szCs w:val="20"/>
              </w:rPr>
              <w:t xml:space="preserve">She is given interactive games which teachers her </w:t>
            </w:r>
            <w:r w:rsidR="00582C66">
              <w:rPr>
                <w:rFonts w:ascii="Arial" w:hAnsi="Arial" w:cs="Arial"/>
                <w:color w:val="000000" w:themeColor="text1"/>
                <w:kern w:val="24"/>
                <w:sz w:val="20"/>
                <w:szCs w:val="20"/>
              </w:rPr>
              <w:t>to verbalise and sign</w:t>
            </w:r>
            <w:r>
              <w:rPr>
                <w:rFonts w:ascii="Arial" w:hAnsi="Arial" w:cs="Arial"/>
                <w:color w:val="000000" w:themeColor="text1"/>
                <w:kern w:val="24"/>
                <w:sz w:val="20"/>
                <w:szCs w:val="20"/>
              </w:rPr>
              <w:t xml:space="preserve"> different animals, objects, toys etc</w:t>
            </w:r>
            <w:r w:rsidR="00582C66">
              <w:rPr>
                <w:rFonts w:ascii="Arial" w:hAnsi="Arial" w:cs="Arial"/>
                <w:color w:val="000000" w:themeColor="text1"/>
                <w:kern w:val="24"/>
                <w:sz w:val="20"/>
                <w:szCs w:val="20"/>
              </w:rPr>
              <w:t xml:space="preserve">. She is allowed to bring these games home because her parents like to continue her education at home. </w:t>
            </w:r>
          </w:p>
          <w:p w14:paraId="11DE21F4" w14:textId="77777777" w:rsidR="006B0E01" w:rsidRDefault="006B0E01" w:rsidP="002807DE">
            <w:pPr>
              <w:autoSpaceDE w:val="0"/>
              <w:autoSpaceDN w:val="0"/>
              <w:adjustRightInd w:val="0"/>
              <w:spacing w:line="360" w:lineRule="auto"/>
              <w:jc w:val="both"/>
              <w:rPr>
                <w:rFonts w:ascii="Arial" w:hAnsi="Arial" w:cs="Arial"/>
                <w:color w:val="000000" w:themeColor="text1"/>
                <w:kern w:val="24"/>
                <w:sz w:val="20"/>
                <w:szCs w:val="20"/>
              </w:rPr>
            </w:pPr>
            <w:r>
              <w:rPr>
                <w:rFonts w:ascii="Arial" w:hAnsi="Arial" w:cs="Arial"/>
                <w:color w:val="000000" w:themeColor="text1"/>
                <w:kern w:val="24"/>
                <w:sz w:val="20"/>
                <w:szCs w:val="20"/>
              </w:rPr>
              <w:t xml:space="preserve">If Child A refuses to pay attention or does not retain </w:t>
            </w:r>
            <w:proofErr w:type="gramStart"/>
            <w:r>
              <w:rPr>
                <w:rFonts w:ascii="Arial" w:hAnsi="Arial" w:cs="Arial"/>
                <w:color w:val="000000" w:themeColor="text1"/>
                <w:kern w:val="24"/>
                <w:sz w:val="20"/>
                <w:szCs w:val="20"/>
              </w:rPr>
              <w:t>focus</w:t>
            </w:r>
            <w:proofErr w:type="gramEnd"/>
            <w:r>
              <w:rPr>
                <w:rFonts w:ascii="Arial" w:hAnsi="Arial" w:cs="Arial"/>
                <w:color w:val="000000" w:themeColor="text1"/>
                <w:kern w:val="24"/>
                <w:sz w:val="20"/>
                <w:szCs w:val="20"/>
              </w:rPr>
              <w:t xml:space="preserve"> </w:t>
            </w:r>
            <w:r w:rsidR="00660CA3">
              <w:rPr>
                <w:rFonts w:ascii="Arial" w:hAnsi="Arial" w:cs="Arial"/>
                <w:color w:val="000000" w:themeColor="text1"/>
                <w:kern w:val="24"/>
                <w:sz w:val="20"/>
                <w:szCs w:val="20"/>
              </w:rPr>
              <w:t xml:space="preserve">then her parents are informed in the contact book and is not allowed a reward. </w:t>
            </w:r>
          </w:p>
          <w:p w14:paraId="20A4DDC2" w14:textId="77777777" w:rsidR="00660CA3" w:rsidRDefault="00660CA3" w:rsidP="002807DE">
            <w:pPr>
              <w:autoSpaceDE w:val="0"/>
              <w:autoSpaceDN w:val="0"/>
              <w:adjustRightInd w:val="0"/>
              <w:spacing w:line="360" w:lineRule="auto"/>
              <w:jc w:val="both"/>
              <w:rPr>
                <w:rFonts w:ascii="Arial" w:hAnsi="Arial" w:cs="Arial"/>
                <w:color w:val="000000" w:themeColor="text1"/>
                <w:kern w:val="24"/>
                <w:sz w:val="20"/>
                <w:szCs w:val="20"/>
              </w:rPr>
            </w:pPr>
            <w:r>
              <w:rPr>
                <w:rFonts w:ascii="Arial" w:hAnsi="Arial" w:cs="Arial"/>
                <w:color w:val="000000" w:themeColor="text1"/>
                <w:kern w:val="24"/>
                <w:sz w:val="20"/>
                <w:szCs w:val="20"/>
              </w:rPr>
              <w:t xml:space="preserve">She is also encouraged by being allowed to put a gold star on her name in the classroom, which her peers use when they complete a reading task with the class teacher. </w:t>
            </w:r>
          </w:p>
          <w:p w14:paraId="6043CA7F" w14:textId="63A5DFB6" w:rsidR="002807DE" w:rsidRPr="0000666B" w:rsidRDefault="002807DE" w:rsidP="002807DE">
            <w:pPr>
              <w:autoSpaceDE w:val="0"/>
              <w:autoSpaceDN w:val="0"/>
              <w:adjustRightInd w:val="0"/>
              <w:spacing w:line="360" w:lineRule="auto"/>
              <w:jc w:val="both"/>
              <w:rPr>
                <w:rFonts w:ascii="Arial" w:hAnsi="Arial" w:cs="Arial"/>
                <w:color w:val="000000" w:themeColor="text1"/>
                <w:kern w:val="24"/>
                <w:sz w:val="20"/>
                <w:szCs w:val="20"/>
              </w:rPr>
            </w:pPr>
            <w:r>
              <w:rPr>
                <w:rFonts w:ascii="Arial" w:hAnsi="Arial" w:cs="Arial"/>
                <w:color w:val="000000" w:themeColor="text1"/>
                <w:kern w:val="24"/>
                <w:sz w:val="20"/>
                <w:szCs w:val="20"/>
              </w:rPr>
              <w:t>She is also allowed to complete tasks independently if she wishes</w:t>
            </w:r>
            <w:r w:rsidR="00E57496">
              <w:rPr>
                <w:rFonts w:ascii="Arial" w:hAnsi="Arial" w:cs="Arial"/>
                <w:color w:val="000000" w:themeColor="text1"/>
                <w:kern w:val="24"/>
                <w:sz w:val="20"/>
                <w:szCs w:val="20"/>
              </w:rPr>
              <w:t xml:space="preserve"> and only receives positive praise from her learning support assistant or help if she asks for it. </w:t>
            </w:r>
          </w:p>
        </w:tc>
        <w:tc>
          <w:tcPr>
            <w:tcW w:w="1418" w:type="dxa"/>
            <w:vAlign w:val="center"/>
          </w:tcPr>
          <w:p w14:paraId="23BC4793" w14:textId="14A7CC03" w:rsidR="0000666B" w:rsidRPr="0000666B" w:rsidRDefault="0000666B" w:rsidP="00EF362F">
            <w:pPr>
              <w:jc w:val="center"/>
              <w:rPr>
                <w:rFonts w:ascii="Arial" w:hAnsi="Arial" w:cs="Arial"/>
                <w:color w:val="000000" w:themeColor="text1"/>
                <w:kern w:val="24"/>
                <w:sz w:val="20"/>
                <w:szCs w:val="20"/>
              </w:rPr>
            </w:pPr>
            <w:r w:rsidRPr="0000666B">
              <w:rPr>
                <w:rFonts w:ascii="Arial" w:hAnsi="Arial" w:cs="Arial"/>
                <w:iCs/>
                <w:sz w:val="20"/>
                <w:szCs w:val="20"/>
              </w:rPr>
              <w:t>Yes</w:t>
            </w:r>
          </w:p>
        </w:tc>
        <w:tc>
          <w:tcPr>
            <w:tcW w:w="2409" w:type="dxa"/>
            <w:vAlign w:val="center"/>
          </w:tcPr>
          <w:p w14:paraId="7D9AB6B3" w14:textId="77777777" w:rsidR="0000666B" w:rsidRDefault="00131FD6" w:rsidP="00EF362F">
            <w:pPr>
              <w:jc w:val="center"/>
              <w:rPr>
                <w:rFonts w:ascii="Arial" w:hAnsi="Arial" w:cs="Arial"/>
                <w:color w:val="000000" w:themeColor="text1"/>
                <w:kern w:val="24"/>
                <w:sz w:val="20"/>
                <w:szCs w:val="20"/>
              </w:rPr>
            </w:pPr>
            <w:r>
              <w:rPr>
                <w:rFonts w:ascii="Arial" w:hAnsi="Arial" w:cs="Arial"/>
                <w:color w:val="000000" w:themeColor="text1"/>
                <w:kern w:val="24"/>
                <w:sz w:val="20"/>
                <w:szCs w:val="20"/>
              </w:rPr>
              <w:t>Learning support assistant.</w:t>
            </w:r>
          </w:p>
          <w:p w14:paraId="0912994A" w14:textId="03FFE434" w:rsidR="00131FD6" w:rsidRPr="0000666B" w:rsidRDefault="00131FD6" w:rsidP="00EF362F">
            <w:pPr>
              <w:jc w:val="center"/>
              <w:rPr>
                <w:rFonts w:ascii="Arial" w:hAnsi="Arial" w:cs="Arial"/>
                <w:color w:val="000000" w:themeColor="text1"/>
                <w:kern w:val="24"/>
                <w:sz w:val="20"/>
                <w:szCs w:val="20"/>
              </w:rPr>
            </w:pPr>
            <w:r>
              <w:rPr>
                <w:rFonts w:ascii="Arial" w:hAnsi="Arial" w:cs="Arial"/>
                <w:color w:val="000000" w:themeColor="text1"/>
                <w:kern w:val="24"/>
                <w:sz w:val="20"/>
                <w:szCs w:val="20"/>
              </w:rPr>
              <w:t>Class teacher</w:t>
            </w:r>
          </w:p>
        </w:tc>
        <w:tc>
          <w:tcPr>
            <w:tcW w:w="1023" w:type="dxa"/>
            <w:textDirection w:val="btLr"/>
            <w:vAlign w:val="center"/>
          </w:tcPr>
          <w:p w14:paraId="298F58EB" w14:textId="2DF8865D" w:rsidR="0000666B" w:rsidRPr="0000666B" w:rsidRDefault="00131FD6" w:rsidP="00EF362F">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05/09/2022</w:t>
            </w:r>
          </w:p>
        </w:tc>
        <w:tc>
          <w:tcPr>
            <w:tcW w:w="1954" w:type="dxa"/>
            <w:textDirection w:val="btLr"/>
            <w:vAlign w:val="center"/>
          </w:tcPr>
          <w:p w14:paraId="7B52E936" w14:textId="4489E334" w:rsidR="0000666B" w:rsidRPr="0000666B" w:rsidRDefault="00131FD6" w:rsidP="00EF362F">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06/09/2023</w:t>
            </w:r>
          </w:p>
        </w:tc>
      </w:tr>
      <w:tr w:rsidR="0000666B" w:rsidRPr="0000666B" w14:paraId="1709F7B8" w14:textId="77777777" w:rsidTr="00EF362F">
        <w:trPr>
          <w:trHeight w:val="2960"/>
        </w:trPr>
        <w:tc>
          <w:tcPr>
            <w:tcW w:w="8931" w:type="dxa"/>
            <w:gridSpan w:val="2"/>
          </w:tcPr>
          <w:p w14:paraId="75AB0708" w14:textId="77777777" w:rsidR="0000666B" w:rsidRPr="0000666B" w:rsidRDefault="0000666B" w:rsidP="00EF362F">
            <w:pPr>
              <w:autoSpaceDE w:val="0"/>
              <w:autoSpaceDN w:val="0"/>
              <w:adjustRightInd w:val="0"/>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4</w:t>
            </w:r>
            <w:r w:rsidRPr="0000666B">
              <w:rPr>
                <w:rFonts w:ascii="Arial" w:hAnsi="Arial" w:cs="Arial"/>
                <w:b/>
                <w:bCs/>
                <w:sz w:val="20"/>
                <w:szCs w:val="20"/>
              </w:rPr>
              <w:t>.7) Rationale for the ALP listed above:</w:t>
            </w:r>
          </w:p>
          <w:p w14:paraId="3D39B2F2" w14:textId="77777777" w:rsidR="0000666B" w:rsidRPr="0000666B" w:rsidRDefault="0000666B" w:rsidP="00EF362F">
            <w:pPr>
              <w:autoSpaceDE w:val="0"/>
              <w:autoSpaceDN w:val="0"/>
              <w:adjustRightInd w:val="0"/>
              <w:jc w:val="center"/>
              <w:rPr>
                <w:rFonts w:ascii="Arial" w:hAnsi="Arial" w:cs="Arial"/>
                <w:i/>
                <w:iCs/>
                <w:sz w:val="20"/>
                <w:szCs w:val="20"/>
              </w:rPr>
            </w:pPr>
            <w:r w:rsidRPr="0000666B">
              <w:rPr>
                <w:rFonts w:ascii="Arial" w:hAnsi="Arial" w:cs="Arial"/>
                <w:i/>
                <w:iCs/>
                <w:sz w:val="20"/>
                <w:szCs w:val="20"/>
              </w:rPr>
              <w:t>If there is a difference of opinion it should be recorded here e.g. a difference of opinion between the child, child’s parent or young</w:t>
            </w:r>
          </w:p>
          <w:p w14:paraId="6992BD43" w14:textId="77777777" w:rsidR="0000666B" w:rsidRPr="0000666B" w:rsidRDefault="0000666B" w:rsidP="00EF362F">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 explain how different opinions have been taken into consideration before a particular decision was reached.</w:t>
            </w:r>
          </w:p>
        </w:tc>
        <w:tc>
          <w:tcPr>
            <w:tcW w:w="6804" w:type="dxa"/>
            <w:gridSpan w:val="4"/>
            <w:vAlign w:val="center"/>
          </w:tcPr>
          <w:p w14:paraId="3D739AE4" w14:textId="07A34F98" w:rsidR="0000666B" w:rsidRPr="0000666B" w:rsidRDefault="00417D9F" w:rsidP="00EF362F">
            <w:pPr>
              <w:autoSpaceDE w:val="0"/>
              <w:autoSpaceDN w:val="0"/>
              <w:adjustRightInd w:val="0"/>
              <w:jc w:val="center"/>
              <w:rPr>
                <w:rFonts w:ascii="Arial" w:hAnsi="Arial" w:cs="Arial"/>
                <w:iCs/>
                <w:sz w:val="20"/>
                <w:szCs w:val="20"/>
              </w:rPr>
            </w:pPr>
            <w:r>
              <w:rPr>
                <w:rFonts w:ascii="Arial" w:hAnsi="Arial" w:cs="Arial"/>
                <w:iCs/>
                <w:sz w:val="20"/>
                <w:szCs w:val="20"/>
              </w:rPr>
              <w:t>Not Applicable</w:t>
            </w:r>
          </w:p>
        </w:tc>
      </w:tr>
    </w:tbl>
    <w:p w14:paraId="74710DFB" w14:textId="77777777" w:rsidR="0000666B" w:rsidRDefault="0000666B">
      <w:pPr>
        <w:rPr>
          <w:rFonts w:hAnsi="Calibri"/>
          <w:color w:val="000000" w:themeColor="text1"/>
          <w:kern w:val="24"/>
          <w:sz w:val="32"/>
          <w:szCs w:val="32"/>
        </w:rPr>
      </w:pPr>
    </w:p>
    <w:sectPr w:rsidR="0000666B" w:rsidSect="0000666B">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C5B6044" w14:textId="77777777" w:rsidR="003F66FD" w:rsidRDefault="003F66FD" w:rsidP="0000666B">
      <w:pPr>
        <w:spacing w:after="0" w:line="240" w:lineRule="auto"/>
      </w:pPr>
      <w:r>
        <w:separator/>
      </w:r>
    </w:p>
  </w:endnote>
  <w:endnote w:type="continuationSeparator" w:id="0">
    <w:p w14:paraId="76E59050" w14:textId="77777777" w:rsidR="003F66FD" w:rsidRDefault="003F66FD" w:rsidP="000066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NTPreCursivefk">
    <w:altName w:val="Calibri"/>
    <w:panose1 w:val="020B0604020202020204"/>
    <w:charset w:val="00"/>
    <w:family w:val="script"/>
    <w:pitch w:val="variable"/>
    <w:sig w:usb0="00000003" w:usb1="1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scheme">
    <w:altName w:val="Cambria"/>
    <w:panose1 w:val="020B0604020202020204"/>
    <w:charset w:val="00"/>
    <w:family w:val="roman"/>
    <w:notTrueType/>
    <w:pitch w:val="default"/>
  </w:font>
  <w:font w:name="Abadi MT Condensed Light">
    <w:panose1 w:val="020B0306030101010103"/>
    <w:charset w:val="4D"/>
    <w:family w:val="swiss"/>
    <w:pitch w:val="variable"/>
    <w:sig w:usb0="00000003" w:usb1="00000000" w:usb2="00000000" w:usb3="00000000" w:csb0="00000001" w:csb1="00000000"/>
  </w:font>
  <w:font w:name="Consolas">
    <w:panose1 w:val="020B0609020204030204"/>
    <w:charset w:val="00"/>
    <w:family w:val="modern"/>
    <w:pitch w:val="fixed"/>
    <w:sig w:usb0="E10002FF" w:usb1="4000FCFF" w:usb2="00000009" w:usb3="00000000" w:csb0="0000019F" w:csb1="00000000"/>
  </w:font>
  <w:font w:name="Calibri-Bold">
    <w:altName w:val="Calibri"/>
    <w:panose1 w:val="020B0604020202020204"/>
    <w:charset w:val="00"/>
    <w:family w:val="auto"/>
    <w:notTrueType/>
    <w:pitch w:val="default"/>
    <w:sig w:usb0="00000003" w:usb1="00000000" w:usb2="00000000" w:usb3="00000000" w:csb0="00000001" w:csb1="00000000"/>
  </w:font>
  <w:font w:name="Calibri-Italic">
    <w:altName w:val="Calibri"/>
    <w:panose1 w:val="020B0604020202020204"/>
    <w:charset w:val="00"/>
    <w:family w:val="auto"/>
    <w:notTrueType/>
    <w:pitch w:val="default"/>
    <w:sig w:usb0="00000003" w:usb1="00000000" w:usb2="00000000" w:usb3="00000000" w:csb0="00000001" w:csb1="00000000"/>
  </w:font>
  <w:font w:name="SymbolMT">
    <w:altName w:val="Calibri"/>
    <w:panose1 w:val="020B0604020202020204"/>
    <w:charset w:val="00"/>
    <w:family w:val="swiss"/>
    <w:notTrueType/>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4DA081A" w14:textId="77777777" w:rsidR="003F66FD" w:rsidRDefault="003F66FD" w:rsidP="0000666B">
      <w:pPr>
        <w:spacing w:after="0" w:line="240" w:lineRule="auto"/>
      </w:pPr>
      <w:r>
        <w:separator/>
      </w:r>
    </w:p>
  </w:footnote>
  <w:footnote w:type="continuationSeparator" w:id="0">
    <w:p w14:paraId="5888F0C1" w14:textId="77777777" w:rsidR="003F66FD" w:rsidRDefault="003F66FD" w:rsidP="000066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6B1B25"/>
    <w:multiLevelType w:val="multilevel"/>
    <w:tmpl w:val="5AE46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B11347A"/>
    <w:multiLevelType w:val="hybridMultilevel"/>
    <w:tmpl w:val="E98AE004"/>
    <w:lvl w:ilvl="0" w:tplc="08090001">
      <w:start w:val="1"/>
      <w:numFmt w:val="bullet"/>
      <w:lvlText w:val=""/>
      <w:lvlJc w:val="left"/>
      <w:pPr>
        <w:ind w:left="720" w:hanging="360"/>
      </w:pPr>
      <w:rPr>
        <w:rFonts w:ascii="Symbol" w:hAnsi="Symbol" w:hint="default"/>
      </w:rPr>
    </w:lvl>
    <w:lvl w:ilvl="1" w:tplc="B5C6E53E">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D591F4A"/>
    <w:multiLevelType w:val="hybridMultilevel"/>
    <w:tmpl w:val="48B0F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6"/>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652B"/>
    <w:rsid w:val="0000666B"/>
    <w:rsid w:val="00014423"/>
    <w:rsid w:val="00014691"/>
    <w:rsid w:val="000220E8"/>
    <w:rsid w:val="00023A1D"/>
    <w:rsid w:val="00030603"/>
    <w:rsid w:val="0003508A"/>
    <w:rsid w:val="00036BEB"/>
    <w:rsid w:val="00040D83"/>
    <w:rsid w:val="000448AC"/>
    <w:rsid w:val="0004586A"/>
    <w:rsid w:val="00054236"/>
    <w:rsid w:val="00061ACD"/>
    <w:rsid w:val="00062469"/>
    <w:rsid w:val="000662F4"/>
    <w:rsid w:val="00080BEB"/>
    <w:rsid w:val="00091DF8"/>
    <w:rsid w:val="0009578D"/>
    <w:rsid w:val="000A4C89"/>
    <w:rsid w:val="000B659C"/>
    <w:rsid w:val="000C18C5"/>
    <w:rsid w:val="000C1EB7"/>
    <w:rsid w:val="000E0024"/>
    <w:rsid w:val="00101363"/>
    <w:rsid w:val="00112DAC"/>
    <w:rsid w:val="0011470C"/>
    <w:rsid w:val="001158D9"/>
    <w:rsid w:val="00122CCC"/>
    <w:rsid w:val="00131FD6"/>
    <w:rsid w:val="001367A5"/>
    <w:rsid w:val="0015715B"/>
    <w:rsid w:val="00175030"/>
    <w:rsid w:val="001A652B"/>
    <w:rsid w:val="001B0F72"/>
    <w:rsid w:val="001B140F"/>
    <w:rsid w:val="002032AE"/>
    <w:rsid w:val="00213B7D"/>
    <w:rsid w:val="00220D04"/>
    <w:rsid w:val="00224EA0"/>
    <w:rsid w:val="00231341"/>
    <w:rsid w:val="00272F4B"/>
    <w:rsid w:val="00273C11"/>
    <w:rsid w:val="002807DE"/>
    <w:rsid w:val="00291FE5"/>
    <w:rsid w:val="00293802"/>
    <w:rsid w:val="00293952"/>
    <w:rsid w:val="002C3456"/>
    <w:rsid w:val="002D301D"/>
    <w:rsid w:val="002D465E"/>
    <w:rsid w:val="00323277"/>
    <w:rsid w:val="00353C88"/>
    <w:rsid w:val="00385C9D"/>
    <w:rsid w:val="003A0689"/>
    <w:rsid w:val="003C2001"/>
    <w:rsid w:val="003C2713"/>
    <w:rsid w:val="003F4B1A"/>
    <w:rsid w:val="003F66FD"/>
    <w:rsid w:val="00407A86"/>
    <w:rsid w:val="00413089"/>
    <w:rsid w:val="00417D9F"/>
    <w:rsid w:val="004203F5"/>
    <w:rsid w:val="00423B78"/>
    <w:rsid w:val="00431CFE"/>
    <w:rsid w:val="004425B9"/>
    <w:rsid w:val="00460600"/>
    <w:rsid w:val="00481C88"/>
    <w:rsid w:val="00491F63"/>
    <w:rsid w:val="004A673F"/>
    <w:rsid w:val="004B0817"/>
    <w:rsid w:val="004B67B8"/>
    <w:rsid w:val="004C323F"/>
    <w:rsid w:val="0050276A"/>
    <w:rsid w:val="00515837"/>
    <w:rsid w:val="00520CB8"/>
    <w:rsid w:val="00520FA5"/>
    <w:rsid w:val="005311A6"/>
    <w:rsid w:val="005532E0"/>
    <w:rsid w:val="00563156"/>
    <w:rsid w:val="005638FC"/>
    <w:rsid w:val="005733E2"/>
    <w:rsid w:val="00582C66"/>
    <w:rsid w:val="005F4EA7"/>
    <w:rsid w:val="006006D2"/>
    <w:rsid w:val="006058B6"/>
    <w:rsid w:val="00610C98"/>
    <w:rsid w:val="00643239"/>
    <w:rsid w:val="00645044"/>
    <w:rsid w:val="0065069E"/>
    <w:rsid w:val="00651E52"/>
    <w:rsid w:val="00657395"/>
    <w:rsid w:val="00660CA3"/>
    <w:rsid w:val="006821DD"/>
    <w:rsid w:val="00686E92"/>
    <w:rsid w:val="006900BB"/>
    <w:rsid w:val="006941BC"/>
    <w:rsid w:val="006B0E01"/>
    <w:rsid w:val="006B68F2"/>
    <w:rsid w:val="006C4453"/>
    <w:rsid w:val="006E4568"/>
    <w:rsid w:val="00717567"/>
    <w:rsid w:val="00753689"/>
    <w:rsid w:val="00763A71"/>
    <w:rsid w:val="007711B9"/>
    <w:rsid w:val="00775C7C"/>
    <w:rsid w:val="007A6DA8"/>
    <w:rsid w:val="007B4D80"/>
    <w:rsid w:val="007C1BF1"/>
    <w:rsid w:val="007C2FC0"/>
    <w:rsid w:val="007E7FE5"/>
    <w:rsid w:val="00802175"/>
    <w:rsid w:val="00807993"/>
    <w:rsid w:val="00822D05"/>
    <w:rsid w:val="008330BC"/>
    <w:rsid w:val="008347CB"/>
    <w:rsid w:val="00840BB8"/>
    <w:rsid w:val="008459E9"/>
    <w:rsid w:val="00851904"/>
    <w:rsid w:val="00855192"/>
    <w:rsid w:val="00860128"/>
    <w:rsid w:val="00860AEA"/>
    <w:rsid w:val="00867E9B"/>
    <w:rsid w:val="00897738"/>
    <w:rsid w:val="008A214A"/>
    <w:rsid w:val="008A41D7"/>
    <w:rsid w:val="008B556A"/>
    <w:rsid w:val="008C3586"/>
    <w:rsid w:val="008D3042"/>
    <w:rsid w:val="008D4884"/>
    <w:rsid w:val="008E4041"/>
    <w:rsid w:val="009367B5"/>
    <w:rsid w:val="0094411C"/>
    <w:rsid w:val="00972479"/>
    <w:rsid w:val="00975740"/>
    <w:rsid w:val="00985098"/>
    <w:rsid w:val="009A69E1"/>
    <w:rsid w:val="009B0E80"/>
    <w:rsid w:val="009C5A6B"/>
    <w:rsid w:val="00A27CEB"/>
    <w:rsid w:val="00A35D2A"/>
    <w:rsid w:val="00A42F6E"/>
    <w:rsid w:val="00A45CD4"/>
    <w:rsid w:val="00A75096"/>
    <w:rsid w:val="00A851F8"/>
    <w:rsid w:val="00A9123F"/>
    <w:rsid w:val="00A96F0C"/>
    <w:rsid w:val="00AB02CF"/>
    <w:rsid w:val="00AC3F35"/>
    <w:rsid w:val="00AF199E"/>
    <w:rsid w:val="00B14859"/>
    <w:rsid w:val="00B2423E"/>
    <w:rsid w:val="00B32199"/>
    <w:rsid w:val="00B700D5"/>
    <w:rsid w:val="00B705C9"/>
    <w:rsid w:val="00B763E5"/>
    <w:rsid w:val="00B84089"/>
    <w:rsid w:val="00B845D8"/>
    <w:rsid w:val="00B854E0"/>
    <w:rsid w:val="00B95635"/>
    <w:rsid w:val="00BA7ACD"/>
    <w:rsid w:val="00BB6AD6"/>
    <w:rsid w:val="00BB6FF0"/>
    <w:rsid w:val="00C0432A"/>
    <w:rsid w:val="00C1162E"/>
    <w:rsid w:val="00C40B76"/>
    <w:rsid w:val="00C443FB"/>
    <w:rsid w:val="00C60A3D"/>
    <w:rsid w:val="00C62256"/>
    <w:rsid w:val="00C63D65"/>
    <w:rsid w:val="00C7089F"/>
    <w:rsid w:val="00C709CD"/>
    <w:rsid w:val="00C75AEF"/>
    <w:rsid w:val="00C86957"/>
    <w:rsid w:val="00C86EBD"/>
    <w:rsid w:val="00C87621"/>
    <w:rsid w:val="00CA6B99"/>
    <w:rsid w:val="00CA778A"/>
    <w:rsid w:val="00CB19E2"/>
    <w:rsid w:val="00CB6E2B"/>
    <w:rsid w:val="00CC49AB"/>
    <w:rsid w:val="00CC77D3"/>
    <w:rsid w:val="00CE43FC"/>
    <w:rsid w:val="00CE5929"/>
    <w:rsid w:val="00CE765D"/>
    <w:rsid w:val="00D4386A"/>
    <w:rsid w:val="00D47262"/>
    <w:rsid w:val="00D77F4D"/>
    <w:rsid w:val="00D850BA"/>
    <w:rsid w:val="00D86B8C"/>
    <w:rsid w:val="00DB59AC"/>
    <w:rsid w:val="00DC016B"/>
    <w:rsid w:val="00DD3D31"/>
    <w:rsid w:val="00DF6D84"/>
    <w:rsid w:val="00E16984"/>
    <w:rsid w:val="00E459C0"/>
    <w:rsid w:val="00E529A7"/>
    <w:rsid w:val="00E57496"/>
    <w:rsid w:val="00E77902"/>
    <w:rsid w:val="00E815BB"/>
    <w:rsid w:val="00EB68C2"/>
    <w:rsid w:val="00ED688E"/>
    <w:rsid w:val="00EF7F26"/>
    <w:rsid w:val="00F22109"/>
    <w:rsid w:val="00F2623A"/>
    <w:rsid w:val="00F26954"/>
    <w:rsid w:val="00F32E3E"/>
    <w:rsid w:val="00F34812"/>
    <w:rsid w:val="00F4338F"/>
    <w:rsid w:val="00F43B32"/>
    <w:rsid w:val="00F52035"/>
    <w:rsid w:val="00F547CF"/>
    <w:rsid w:val="00F70F8D"/>
    <w:rsid w:val="00F80F55"/>
    <w:rsid w:val="00F924ED"/>
    <w:rsid w:val="00F961D2"/>
    <w:rsid w:val="00FA10A1"/>
    <w:rsid w:val="00FA1E04"/>
    <w:rsid w:val="00FB15D7"/>
    <w:rsid w:val="00FB56DF"/>
    <w:rsid w:val="00FB7666"/>
    <w:rsid w:val="00FD6F82"/>
    <w:rsid w:val="00FE2579"/>
    <w:rsid w:val="00FF3F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7CF4E3"/>
  <w15:chartTrackingRefBased/>
  <w15:docId w15:val="{10B85AC7-8E0E-4509-B69E-1F2B481791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tyle1">
    <w:name w:val="Style1"/>
    <w:basedOn w:val="DefaultParagraphFont"/>
    <w:uiPriority w:val="1"/>
    <w:rsid w:val="00B854E0"/>
  </w:style>
  <w:style w:type="character" w:customStyle="1" w:styleId="DCF1">
    <w:name w:val="DCF1"/>
    <w:basedOn w:val="DefaultParagraphFont"/>
    <w:uiPriority w:val="1"/>
    <w:qFormat/>
    <w:rsid w:val="00B700D5"/>
    <w:rPr>
      <w:rFonts w:ascii="NTPreCursivefk" w:hAnsi="NTPreCursivefk"/>
      <w:color w:val="7030A0"/>
      <w:sz w:val="20"/>
    </w:rPr>
  </w:style>
  <w:style w:type="character" w:customStyle="1" w:styleId="Voice21Physical">
    <w:name w:val="Voice 21 Physical"/>
    <w:basedOn w:val="DefaultParagraphFont"/>
    <w:uiPriority w:val="1"/>
    <w:qFormat/>
    <w:rsid w:val="0009578D"/>
    <w:rPr>
      <w:rFonts w:ascii="NTPreCursivefk" w:hAnsi="NTPreCursivefk"/>
      <w:color w:val="ED7D31" w:themeColor="accent2"/>
      <w:sz w:val="20"/>
    </w:rPr>
  </w:style>
  <w:style w:type="character" w:customStyle="1" w:styleId="Voice21Linguistic">
    <w:name w:val="Voice 21 Linguistic"/>
    <w:basedOn w:val="DefaultParagraphFont"/>
    <w:uiPriority w:val="1"/>
    <w:qFormat/>
    <w:rsid w:val="0009578D"/>
    <w:rPr>
      <w:rFonts w:ascii="NTPreCursivefk" w:hAnsi="NTPreCursivefk"/>
      <w:color w:val="993366"/>
      <w:sz w:val="20"/>
    </w:rPr>
  </w:style>
  <w:style w:type="character" w:customStyle="1" w:styleId="Voice21Cognitive">
    <w:name w:val="Voice 21 Cognitive"/>
    <w:basedOn w:val="DefaultParagraphFont"/>
    <w:uiPriority w:val="1"/>
    <w:qFormat/>
    <w:rsid w:val="0009578D"/>
    <w:rPr>
      <w:rFonts w:ascii="NTPreCursivefk" w:hAnsi="NTPreCursivefk"/>
      <w:color w:val="FFC000" w:themeColor="accent4"/>
      <w:sz w:val="20"/>
    </w:rPr>
  </w:style>
  <w:style w:type="character" w:customStyle="1" w:styleId="Voice21SocialEmotional">
    <w:name w:val="Voice 21 Social &amp; Emotional"/>
    <w:basedOn w:val="DefaultParagraphFont"/>
    <w:uiPriority w:val="1"/>
    <w:qFormat/>
    <w:rsid w:val="0009578D"/>
    <w:rPr>
      <w:rFonts w:ascii="NTPreCursivefk" w:hAnsi="NTPreCursivefk"/>
      <w:color w:val="00CC99"/>
      <w:sz w:val="20"/>
    </w:rPr>
  </w:style>
  <w:style w:type="character" w:customStyle="1" w:styleId="PlanningStyle">
    <w:name w:val="Planning Style"/>
    <w:basedOn w:val="DefaultParagraphFont"/>
    <w:uiPriority w:val="1"/>
    <w:qFormat/>
    <w:rsid w:val="00FB15D7"/>
    <w:rPr>
      <w:rFonts w:ascii="NTPreCursivefk" w:hAnsi="NTPreCursivefk"/>
      <w:color w:val="000000" w:themeColor="text1"/>
      <w:sz w:val="22"/>
    </w:rPr>
  </w:style>
  <w:style w:type="paragraph" w:styleId="NormalWeb">
    <w:name w:val="Normal (Web)"/>
    <w:basedOn w:val="Normal"/>
    <w:uiPriority w:val="99"/>
    <w:semiHidden/>
    <w:unhideWhenUsed/>
    <w:rsid w:val="001A652B"/>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1A65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07993"/>
    <w:pPr>
      <w:ind w:left="720"/>
      <w:contextualSpacing/>
    </w:pPr>
  </w:style>
  <w:style w:type="paragraph" w:styleId="Header">
    <w:name w:val="header"/>
    <w:basedOn w:val="Normal"/>
    <w:link w:val="HeaderChar"/>
    <w:uiPriority w:val="99"/>
    <w:unhideWhenUsed/>
    <w:rsid w:val="000066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666B"/>
  </w:style>
  <w:style w:type="paragraph" w:styleId="Footer">
    <w:name w:val="footer"/>
    <w:basedOn w:val="Normal"/>
    <w:link w:val="FooterChar"/>
    <w:uiPriority w:val="99"/>
    <w:unhideWhenUsed/>
    <w:rsid w:val="000066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666B"/>
  </w:style>
  <w:style w:type="paragraph" w:customStyle="1" w:styleId="Author">
    <w:name w:val="Author"/>
    <w:basedOn w:val="Normal"/>
    <w:uiPriority w:val="3"/>
    <w:qFormat/>
    <w:rsid w:val="00CE765D"/>
    <w:pPr>
      <w:spacing w:after="0" w:line="312" w:lineRule="auto"/>
    </w:pPr>
    <w:rPr>
      <w:b/>
      <w:color w:val="44546A" w:themeColor="text2"/>
      <w:sz w:val="30"/>
      <w:szCs w:val="24"/>
      <w:lang w:val="en-US" w:eastAsia="ja-JP"/>
    </w:rPr>
  </w:style>
  <w:style w:type="character" w:styleId="Hyperlink">
    <w:name w:val="Hyperlink"/>
    <w:basedOn w:val="DefaultParagraphFont"/>
    <w:uiPriority w:val="99"/>
    <w:unhideWhenUsed/>
    <w:rsid w:val="00CE765D"/>
    <w:rPr>
      <w:color w:val="0563C1" w:themeColor="hyperlink"/>
      <w:u w:val="single"/>
    </w:rPr>
  </w:style>
  <w:style w:type="character" w:styleId="UnresolvedMention">
    <w:name w:val="Unresolved Mention"/>
    <w:basedOn w:val="DefaultParagraphFont"/>
    <w:uiPriority w:val="99"/>
    <w:semiHidden/>
    <w:unhideWhenUsed/>
    <w:rsid w:val="001367A5"/>
    <w:rPr>
      <w:color w:val="605E5C"/>
      <w:shd w:val="clear" w:color="auto" w:fill="E1DFDD"/>
    </w:rPr>
  </w:style>
  <w:style w:type="paragraph" w:styleId="Revision">
    <w:name w:val="Revision"/>
    <w:hidden/>
    <w:uiPriority w:val="99"/>
    <w:semiHidden/>
    <w:rsid w:val="00E459C0"/>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2254193">
      <w:bodyDiv w:val="1"/>
      <w:marLeft w:val="0"/>
      <w:marRight w:val="0"/>
      <w:marTop w:val="0"/>
      <w:marBottom w:val="0"/>
      <w:divBdr>
        <w:top w:val="none" w:sz="0" w:space="0" w:color="auto"/>
        <w:left w:val="none" w:sz="0" w:space="0" w:color="auto"/>
        <w:bottom w:val="none" w:sz="0" w:space="0" w:color="auto"/>
        <w:right w:val="none" w:sz="0" w:space="0" w:color="auto"/>
      </w:divBdr>
    </w:div>
    <w:div w:id="727411367">
      <w:bodyDiv w:val="1"/>
      <w:marLeft w:val="0"/>
      <w:marRight w:val="0"/>
      <w:marTop w:val="0"/>
      <w:marBottom w:val="0"/>
      <w:divBdr>
        <w:top w:val="none" w:sz="0" w:space="0" w:color="auto"/>
        <w:left w:val="none" w:sz="0" w:space="0" w:color="auto"/>
        <w:bottom w:val="none" w:sz="0" w:space="0" w:color="auto"/>
        <w:right w:val="none" w:sz="0" w:space="0" w:color="auto"/>
      </w:divBdr>
    </w:div>
    <w:div w:id="787891311">
      <w:bodyDiv w:val="1"/>
      <w:marLeft w:val="0"/>
      <w:marRight w:val="0"/>
      <w:marTop w:val="0"/>
      <w:marBottom w:val="0"/>
      <w:divBdr>
        <w:top w:val="none" w:sz="0" w:space="0" w:color="auto"/>
        <w:left w:val="none" w:sz="0" w:space="0" w:color="auto"/>
        <w:bottom w:val="none" w:sz="0" w:space="0" w:color="auto"/>
        <w:right w:val="none" w:sz="0" w:space="0" w:color="auto"/>
      </w:divBdr>
    </w:div>
    <w:div w:id="988554471">
      <w:bodyDiv w:val="1"/>
      <w:marLeft w:val="0"/>
      <w:marRight w:val="0"/>
      <w:marTop w:val="0"/>
      <w:marBottom w:val="0"/>
      <w:divBdr>
        <w:top w:val="none" w:sz="0" w:space="0" w:color="auto"/>
        <w:left w:val="none" w:sz="0" w:space="0" w:color="auto"/>
        <w:bottom w:val="none" w:sz="0" w:space="0" w:color="auto"/>
        <w:right w:val="none" w:sz="0" w:space="0" w:color="auto"/>
      </w:divBdr>
    </w:div>
    <w:div w:id="1106537741">
      <w:bodyDiv w:val="1"/>
      <w:marLeft w:val="0"/>
      <w:marRight w:val="0"/>
      <w:marTop w:val="0"/>
      <w:marBottom w:val="0"/>
      <w:divBdr>
        <w:top w:val="none" w:sz="0" w:space="0" w:color="auto"/>
        <w:left w:val="none" w:sz="0" w:space="0" w:color="auto"/>
        <w:bottom w:val="none" w:sz="0" w:space="0" w:color="auto"/>
        <w:right w:val="none" w:sz="0" w:space="0" w:color="auto"/>
      </w:divBdr>
    </w:div>
    <w:div w:id="1149596400">
      <w:bodyDiv w:val="1"/>
      <w:marLeft w:val="0"/>
      <w:marRight w:val="0"/>
      <w:marTop w:val="0"/>
      <w:marBottom w:val="0"/>
      <w:divBdr>
        <w:top w:val="none" w:sz="0" w:space="0" w:color="auto"/>
        <w:left w:val="none" w:sz="0" w:space="0" w:color="auto"/>
        <w:bottom w:val="none" w:sz="0" w:space="0" w:color="auto"/>
        <w:right w:val="none" w:sz="0" w:space="0" w:color="auto"/>
      </w:divBdr>
    </w:div>
    <w:div w:id="1183864093">
      <w:bodyDiv w:val="1"/>
      <w:marLeft w:val="0"/>
      <w:marRight w:val="0"/>
      <w:marTop w:val="0"/>
      <w:marBottom w:val="0"/>
      <w:divBdr>
        <w:top w:val="none" w:sz="0" w:space="0" w:color="auto"/>
        <w:left w:val="none" w:sz="0" w:space="0" w:color="auto"/>
        <w:bottom w:val="none" w:sz="0" w:space="0" w:color="auto"/>
        <w:right w:val="none" w:sz="0" w:space="0" w:color="auto"/>
      </w:divBdr>
    </w:div>
    <w:div w:id="1242833285">
      <w:bodyDiv w:val="1"/>
      <w:marLeft w:val="0"/>
      <w:marRight w:val="0"/>
      <w:marTop w:val="0"/>
      <w:marBottom w:val="0"/>
      <w:divBdr>
        <w:top w:val="none" w:sz="0" w:space="0" w:color="auto"/>
        <w:left w:val="none" w:sz="0" w:space="0" w:color="auto"/>
        <w:bottom w:val="none" w:sz="0" w:space="0" w:color="auto"/>
        <w:right w:val="none" w:sz="0" w:space="0" w:color="auto"/>
      </w:divBdr>
    </w:div>
    <w:div w:id="1376155093">
      <w:bodyDiv w:val="1"/>
      <w:marLeft w:val="0"/>
      <w:marRight w:val="0"/>
      <w:marTop w:val="0"/>
      <w:marBottom w:val="0"/>
      <w:divBdr>
        <w:top w:val="none" w:sz="0" w:space="0" w:color="auto"/>
        <w:left w:val="none" w:sz="0" w:space="0" w:color="auto"/>
        <w:bottom w:val="none" w:sz="0" w:space="0" w:color="auto"/>
        <w:right w:val="none" w:sz="0" w:space="0" w:color="auto"/>
      </w:divBdr>
    </w:div>
    <w:div w:id="1475415080">
      <w:bodyDiv w:val="1"/>
      <w:marLeft w:val="0"/>
      <w:marRight w:val="0"/>
      <w:marTop w:val="0"/>
      <w:marBottom w:val="0"/>
      <w:divBdr>
        <w:top w:val="none" w:sz="0" w:space="0" w:color="auto"/>
        <w:left w:val="none" w:sz="0" w:space="0" w:color="auto"/>
        <w:bottom w:val="none" w:sz="0" w:space="0" w:color="auto"/>
        <w:right w:val="none" w:sz="0" w:space="0" w:color="auto"/>
      </w:divBdr>
    </w:div>
    <w:div w:id="19148532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mayoclinic.org/diseases-conditions/down-syndrome/symptoms-causes/syc-20355977" TargetMode="External"/><Relationship Id="rId18" Type="http://schemas.openxmlformats.org/officeDocument/2006/relationships/hyperlink" Target="https://www.scope.org.uk/about-us/social-model-of-disability/" TargetMode="External"/><Relationship Id="rId3" Type="http://schemas.openxmlformats.org/officeDocument/2006/relationships/styles" Target="styles.xml"/><Relationship Id="rId21" Type="http://schemas.openxmlformats.org/officeDocument/2006/relationships/hyperlink" Target="https://www.twrecruitment.com/post/2020-3/teaching-assistant-expectations-supporting-one-to-one" TargetMode="External"/><Relationship Id="rId7" Type="http://schemas.openxmlformats.org/officeDocument/2006/relationships/endnotes" Target="endnotes.xml"/><Relationship Id="rId12" Type="http://schemas.openxmlformats.org/officeDocument/2006/relationships/hyperlink" Target="https://www.dsaw.org/blog/2018/6/1/flopping-and-bolting-in-individuals-with-down-syndrome" TargetMode="External"/><Relationship Id="rId17" Type="http://schemas.openxmlformats.org/officeDocument/2006/relationships/hyperlink" Target="https://www.lboro.ac.uk/media/wwwlboroacuk/external/content/staff/pdr/documents/framework-good-practice-learning-teaching.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devon.gov.uk/equality/communities/disability/medical-model" TargetMode="External"/><Relationship Id="rId20" Type="http://schemas.openxmlformats.org/officeDocument/2006/relationships/hyperlink" Target="https://www.swansea.gov.uk/whatdoesALNmean?lang=e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wnsyndrometoolkit.weebly.com/sign-language.html"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education-ni.gov.uk/articles/additional-educational-support-0" TargetMode="External"/><Relationship Id="rId23" Type="http://schemas.openxmlformats.org/officeDocument/2006/relationships/hyperlink" Target="https://www.penygaerschool.co.uk/aln-additional-learning-needs/" TargetMode="External"/><Relationship Id="rId10" Type="http://schemas.openxmlformats.org/officeDocument/2006/relationships/hyperlink" Target="https://downsyndrome.ie/wp-content/uploads/2018/03/Supporting-Children-with-Down-syndrome-in-Primary-School.pdf" TargetMode="External"/><Relationship Id="rId19" Type="http://schemas.openxmlformats.org/officeDocument/2006/relationships/hyperlink" Target="https://www.snapcymru.org/get-support/what-is-aln/"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signalong.org.uk/shop/catalog/product_info.php?products_id=332" TargetMode="External"/><Relationship Id="rId22" Type="http://schemas.openxmlformats.org/officeDocument/2006/relationships/hyperlink" Target="https://gov.wales/additional-learning-needs-transformation-programme-frequently-asked-question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52E254-6FB3-6843-9AB9-8AE2B48299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19</Pages>
  <Words>3783</Words>
  <Characters>21568</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Girton-Smith</dc:creator>
  <cp:keywords/>
  <dc:description/>
  <cp:lastModifiedBy>Nia Evans</cp:lastModifiedBy>
  <cp:revision>2</cp:revision>
  <dcterms:created xsi:type="dcterms:W3CDTF">2022-10-29T17:49:00Z</dcterms:created>
  <dcterms:modified xsi:type="dcterms:W3CDTF">2022-10-29T17:49:00Z</dcterms:modified>
</cp:coreProperties>
</file>