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8BBF5D" w14:textId="549FEADD" w:rsidR="00BC2CB7" w:rsidRDefault="00BC2CB7" w:rsidP="00A00410">
      <w:pPr>
        <w:jc w:val="center"/>
        <w:rPr>
          <w:rFonts w:ascii="Arial" w:hAnsi="Arial" w:cs="Arial"/>
          <w:sz w:val="32"/>
          <w:szCs w:val="32"/>
          <w:u w:val="single"/>
        </w:rPr>
      </w:pPr>
      <w:r w:rsidRPr="00BC2CB7">
        <w:rPr>
          <w:rFonts w:ascii="Arial" w:hAnsi="Arial" w:cs="Arial"/>
          <w:sz w:val="32"/>
          <w:szCs w:val="32"/>
          <w:u w:val="single"/>
        </w:rPr>
        <w:t>Community profile</w:t>
      </w:r>
    </w:p>
    <w:p w14:paraId="1601F15C" w14:textId="77777777" w:rsidR="00133E3D" w:rsidRDefault="00133E3D" w:rsidP="004B2E43">
      <w:pPr>
        <w:jc w:val="both"/>
        <w:rPr>
          <w:rFonts w:ascii="Arial" w:hAnsi="Arial" w:cs="Arial"/>
          <w:sz w:val="32"/>
          <w:szCs w:val="32"/>
          <w:u w:val="single"/>
        </w:rPr>
      </w:pPr>
    </w:p>
    <w:p w14:paraId="0208CB10" w14:textId="2662DD63" w:rsidR="00BC2CB7" w:rsidRDefault="00BC2CB7" w:rsidP="004B2E43">
      <w:pPr>
        <w:jc w:val="both"/>
        <w:rPr>
          <w:rFonts w:ascii="Arial" w:hAnsi="Arial" w:cs="Arial"/>
          <w:sz w:val="32"/>
          <w:szCs w:val="32"/>
          <w:u w:val="single"/>
        </w:rPr>
      </w:pPr>
    </w:p>
    <w:p w14:paraId="39D3D7C3" w14:textId="4CE4DFA5" w:rsidR="00BC2CB7" w:rsidRDefault="00BC2CB7" w:rsidP="004B2E43">
      <w:pPr>
        <w:spacing w:line="480" w:lineRule="auto"/>
        <w:jc w:val="both"/>
        <w:rPr>
          <w:rFonts w:ascii="Arial" w:hAnsi="Arial" w:cs="Arial"/>
          <w:sz w:val="24"/>
          <w:szCs w:val="24"/>
        </w:rPr>
      </w:pPr>
      <w:r>
        <w:rPr>
          <w:rFonts w:ascii="Arial" w:hAnsi="Arial" w:cs="Arial"/>
          <w:sz w:val="24"/>
          <w:szCs w:val="24"/>
        </w:rPr>
        <w:t>A community profile is established to understand the local community and its surroundings.</w:t>
      </w:r>
      <w:r w:rsidR="00AB3160">
        <w:rPr>
          <w:rFonts w:ascii="Arial" w:hAnsi="Arial" w:cs="Arial"/>
          <w:sz w:val="24"/>
          <w:szCs w:val="24"/>
        </w:rPr>
        <w:t xml:space="preserve"> According to Hawtin and Percy-Smith (2007, p.1) “a community profile is a tool for community development”. </w:t>
      </w:r>
      <w:r>
        <w:rPr>
          <w:rFonts w:ascii="Arial" w:hAnsi="Arial" w:cs="Arial"/>
          <w:sz w:val="24"/>
          <w:szCs w:val="24"/>
        </w:rPr>
        <w:t>The aim of this community profile is to focus on youth work provision</w:t>
      </w:r>
      <w:r w:rsidR="00C1202F">
        <w:rPr>
          <w:rFonts w:ascii="Arial" w:hAnsi="Arial" w:cs="Arial"/>
          <w:sz w:val="24"/>
          <w:szCs w:val="24"/>
        </w:rPr>
        <w:t>s</w:t>
      </w:r>
      <w:r>
        <w:rPr>
          <w:rFonts w:ascii="Arial" w:hAnsi="Arial" w:cs="Arial"/>
          <w:sz w:val="24"/>
          <w:szCs w:val="24"/>
        </w:rPr>
        <w:t xml:space="preserve"> that is conducted in the area, </w:t>
      </w:r>
      <w:r w:rsidR="000F1A4C">
        <w:rPr>
          <w:rFonts w:ascii="Arial" w:hAnsi="Arial" w:cs="Arial"/>
          <w:sz w:val="24"/>
          <w:szCs w:val="24"/>
        </w:rPr>
        <w:t>the statistics based on population and crime in relation to young people</w:t>
      </w:r>
      <w:r w:rsidR="00FF51FD">
        <w:rPr>
          <w:rFonts w:ascii="Arial" w:hAnsi="Arial" w:cs="Arial"/>
          <w:sz w:val="24"/>
          <w:szCs w:val="24"/>
        </w:rPr>
        <w:t xml:space="preserve">. This profile will </w:t>
      </w:r>
      <w:r w:rsidR="00C1202F">
        <w:rPr>
          <w:rFonts w:ascii="Arial" w:hAnsi="Arial" w:cs="Arial"/>
          <w:sz w:val="24"/>
          <w:szCs w:val="24"/>
        </w:rPr>
        <w:t xml:space="preserve">also </w:t>
      </w:r>
      <w:r w:rsidR="00FF51FD">
        <w:rPr>
          <w:rFonts w:ascii="Arial" w:hAnsi="Arial" w:cs="Arial"/>
          <w:sz w:val="24"/>
          <w:szCs w:val="24"/>
        </w:rPr>
        <w:t xml:space="preserve">give a </w:t>
      </w:r>
      <w:r w:rsidR="00C1202F">
        <w:rPr>
          <w:rFonts w:ascii="Arial" w:hAnsi="Arial" w:cs="Arial"/>
          <w:sz w:val="24"/>
          <w:szCs w:val="24"/>
        </w:rPr>
        <w:t>report</w:t>
      </w:r>
      <w:r w:rsidR="00FF51FD">
        <w:rPr>
          <w:rFonts w:ascii="Arial" w:hAnsi="Arial" w:cs="Arial"/>
          <w:sz w:val="24"/>
          <w:szCs w:val="24"/>
        </w:rPr>
        <w:t xml:space="preserve"> of the local community and settings</w:t>
      </w:r>
      <w:r w:rsidR="00C1202F">
        <w:rPr>
          <w:rFonts w:ascii="Arial" w:hAnsi="Arial" w:cs="Arial"/>
          <w:sz w:val="24"/>
          <w:szCs w:val="24"/>
        </w:rPr>
        <w:t>, which will contemplate</w:t>
      </w:r>
      <w:r w:rsidR="00FF51FD">
        <w:rPr>
          <w:rFonts w:ascii="Arial" w:hAnsi="Arial" w:cs="Arial"/>
          <w:sz w:val="24"/>
          <w:szCs w:val="24"/>
        </w:rPr>
        <w:t xml:space="preserve"> key information for youth workers</w:t>
      </w:r>
      <w:r w:rsidR="00C1202F">
        <w:rPr>
          <w:rFonts w:ascii="Arial" w:hAnsi="Arial" w:cs="Arial"/>
          <w:sz w:val="24"/>
          <w:szCs w:val="24"/>
        </w:rPr>
        <w:t>,</w:t>
      </w:r>
      <w:r w:rsidR="00FF51FD">
        <w:rPr>
          <w:rFonts w:ascii="Arial" w:hAnsi="Arial" w:cs="Arial"/>
          <w:sz w:val="24"/>
          <w:szCs w:val="24"/>
        </w:rPr>
        <w:t xml:space="preserve"> issues that may be a challenge or concern for young people</w:t>
      </w:r>
      <w:r w:rsidR="00C1202F">
        <w:rPr>
          <w:rFonts w:ascii="Arial" w:hAnsi="Arial" w:cs="Arial"/>
          <w:sz w:val="24"/>
          <w:szCs w:val="24"/>
        </w:rPr>
        <w:t xml:space="preserve"> and positive factors of the area by</w:t>
      </w:r>
      <w:r w:rsidR="000F1A4C">
        <w:rPr>
          <w:rFonts w:ascii="Arial" w:hAnsi="Arial" w:cs="Arial"/>
          <w:sz w:val="24"/>
          <w:szCs w:val="24"/>
        </w:rPr>
        <w:t xml:space="preserve"> looking at education, employment/unemployment, transport, health and housing</w:t>
      </w:r>
      <w:r w:rsidR="00C1202F">
        <w:rPr>
          <w:rFonts w:ascii="Arial" w:hAnsi="Arial" w:cs="Arial"/>
          <w:sz w:val="24"/>
          <w:szCs w:val="24"/>
        </w:rPr>
        <w:t>.</w:t>
      </w:r>
    </w:p>
    <w:p w14:paraId="0364AAB7" w14:textId="77777777" w:rsidR="00ED2CBE" w:rsidRDefault="00ED2CBE" w:rsidP="004B2E43">
      <w:pPr>
        <w:spacing w:line="480" w:lineRule="auto"/>
        <w:jc w:val="both"/>
        <w:rPr>
          <w:rFonts w:ascii="Arial" w:hAnsi="Arial" w:cs="Arial"/>
          <w:sz w:val="24"/>
          <w:szCs w:val="24"/>
        </w:rPr>
      </w:pPr>
    </w:p>
    <w:p w14:paraId="1BD1F96F" w14:textId="77777777" w:rsidR="00ED2CBE" w:rsidRDefault="00ED2CBE" w:rsidP="004B2E43">
      <w:pPr>
        <w:spacing w:line="480" w:lineRule="auto"/>
        <w:jc w:val="both"/>
        <w:rPr>
          <w:rFonts w:ascii="Arial" w:hAnsi="Arial" w:cs="Arial"/>
          <w:sz w:val="24"/>
          <w:szCs w:val="24"/>
        </w:rPr>
      </w:pPr>
      <w:r>
        <w:rPr>
          <w:rFonts w:ascii="Arial" w:hAnsi="Arial" w:cs="Arial"/>
          <w:sz w:val="24"/>
          <w:szCs w:val="24"/>
        </w:rPr>
        <w:t xml:space="preserve">For my </w:t>
      </w:r>
      <w:proofErr w:type="gramStart"/>
      <w:r>
        <w:rPr>
          <w:rFonts w:ascii="Arial" w:hAnsi="Arial" w:cs="Arial"/>
          <w:sz w:val="24"/>
          <w:szCs w:val="24"/>
        </w:rPr>
        <w:t>first year</w:t>
      </w:r>
      <w:proofErr w:type="gramEnd"/>
      <w:r>
        <w:rPr>
          <w:rFonts w:ascii="Arial" w:hAnsi="Arial" w:cs="Arial"/>
          <w:sz w:val="24"/>
          <w:szCs w:val="24"/>
        </w:rPr>
        <w:t xml:space="preserve"> placement I was based in a residential supported living project for young people called Clarewood, which is based in the Cimla area of Neath. Cimla is a suburb of the town of Neath, which consists of a residential area that is part of the built-up town Neath. The surrounding areas are </w:t>
      </w:r>
      <w:proofErr w:type="spellStart"/>
      <w:r>
        <w:rPr>
          <w:rFonts w:ascii="Arial" w:hAnsi="Arial" w:cs="Arial"/>
          <w:sz w:val="24"/>
          <w:szCs w:val="24"/>
        </w:rPr>
        <w:t>Skewen</w:t>
      </w:r>
      <w:proofErr w:type="spellEnd"/>
      <w:r>
        <w:rPr>
          <w:rFonts w:ascii="Arial" w:hAnsi="Arial" w:cs="Arial"/>
          <w:sz w:val="24"/>
          <w:szCs w:val="24"/>
        </w:rPr>
        <w:t xml:space="preserve">, Tonna, </w:t>
      </w:r>
      <w:proofErr w:type="spellStart"/>
      <w:r>
        <w:rPr>
          <w:rFonts w:ascii="Arial" w:hAnsi="Arial" w:cs="Arial"/>
          <w:sz w:val="24"/>
          <w:szCs w:val="24"/>
        </w:rPr>
        <w:t>Cadoxton</w:t>
      </w:r>
      <w:proofErr w:type="spellEnd"/>
      <w:r>
        <w:rPr>
          <w:rFonts w:ascii="Arial" w:hAnsi="Arial" w:cs="Arial"/>
          <w:sz w:val="24"/>
          <w:szCs w:val="24"/>
        </w:rPr>
        <w:t xml:space="preserve">, Brittan ferry, </w:t>
      </w:r>
      <w:proofErr w:type="spellStart"/>
      <w:r>
        <w:rPr>
          <w:rFonts w:ascii="Arial" w:hAnsi="Arial" w:cs="Arial"/>
          <w:sz w:val="24"/>
          <w:szCs w:val="24"/>
        </w:rPr>
        <w:t>Bryncoch</w:t>
      </w:r>
      <w:proofErr w:type="spellEnd"/>
      <w:r>
        <w:rPr>
          <w:rFonts w:ascii="Arial" w:hAnsi="Arial" w:cs="Arial"/>
          <w:sz w:val="24"/>
          <w:szCs w:val="24"/>
        </w:rPr>
        <w:t xml:space="preserve"> and Neath Abbey, in Cimla and the surrounding areas there are schools, hospitals, GPs, Shops, supermarkets and community centres. There are also good available methods of transport within this area, buses, taxi ranks and trains which give young people the opportunity to adventure out of their area</w:t>
      </w:r>
      <w:r w:rsidRPr="006B1F29">
        <w:t xml:space="preserve"> </w:t>
      </w:r>
      <w:r w:rsidRPr="006B1F29">
        <w:rPr>
          <w:rFonts w:ascii="Arial" w:hAnsi="Arial" w:cs="Arial"/>
          <w:sz w:val="24"/>
          <w:szCs w:val="24"/>
        </w:rPr>
        <w:t>whether</w:t>
      </w:r>
      <w:r>
        <w:rPr>
          <w:rFonts w:ascii="Arial" w:hAnsi="Arial" w:cs="Arial"/>
          <w:sz w:val="24"/>
          <w:szCs w:val="24"/>
        </w:rPr>
        <w:t xml:space="preserve"> it being for education, work or socialising. </w:t>
      </w:r>
    </w:p>
    <w:p w14:paraId="24423AAE" w14:textId="77777777" w:rsidR="00ED2CBE" w:rsidRDefault="00ED2CBE" w:rsidP="004B2E43">
      <w:pPr>
        <w:spacing w:line="480" w:lineRule="auto"/>
        <w:jc w:val="both"/>
        <w:rPr>
          <w:rFonts w:ascii="Arial" w:hAnsi="Arial" w:cs="Arial"/>
          <w:sz w:val="24"/>
          <w:szCs w:val="24"/>
        </w:rPr>
      </w:pPr>
    </w:p>
    <w:p w14:paraId="4E996991" w14:textId="6E73BEFB" w:rsidR="00575D29" w:rsidRDefault="000F1A4C" w:rsidP="004B2E43">
      <w:pPr>
        <w:spacing w:line="480" w:lineRule="auto"/>
        <w:jc w:val="both"/>
        <w:rPr>
          <w:rFonts w:ascii="Arial" w:hAnsi="Arial" w:cs="Arial"/>
          <w:sz w:val="24"/>
          <w:szCs w:val="24"/>
        </w:rPr>
      </w:pPr>
      <w:r>
        <w:rPr>
          <w:rFonts w:ascii="Arial" w:hAnsi="Arial" w:cs="Arial"/>
          <w:sz w:val="24"/>
          <w:szCs w:val="24"/>
        </w:rPr>
        <w:lastRenderedPageBreak/>
        <w:t xml:space="preserve">According to UK </w:t>
      </w:r>
      <w:r w:rsidR="00DF39C9">
        <w:rPr>
          <w:rFonts w:ascii="Arial" w:hAnsi="Arial" w:cs="Arial"/>
          <w:sz w:val="24"/>
          <w:szCs w:val="24"/>
        </w:rPr>
        <w:t xml:space="preserve">Office of </w:t>
      </w:r>
      <w:r>
        <w:rPr>
          <w:rFonts w:ascii="Arial" w:hAnsi="Arial" w:cs="Arial"/>
          <w:sz w:val="24"/>
          <w:szCs w:val="24"/>
        </w:rPr>
        <w:t xml:space="preserve">National Statistics (2018) there </w:t>
      </w:r>
      <w:r w:rsidR="00DF39C9">
        <w:rPr>
          <w:rFonts w:ascii="Arial" w:hAnsi="Arial" w:cs="Arial"/>
          <w:sz w:val="24"/>
          <w:szCs w:val="24"/>
        </w:rPr>
        <w:t xml:space="preserve">are </w:t>
      </w:r>
      <w:r w:rsidR="00B23602">
        <w:rPr>
          <w:rFonts w:ascii="Arial" w:hAnsi="Arial" w:cs="Arial"/>
          <w:sz w:val="24"/>
          <w:szCs w:val="24"/>
        </w:rPr>
        <w:t>approximately 3,780 people that reside in the Cimla area in Neath Port-Talbot, there are around 386 aged between 10–19 and around 337 aged between 20-29</w:t>
      </w:r>
      <w:r w:rsidR="001A7211">
        <w:rPr>
          <w:rFonts w:ascii="Arial" w:hAnsi="Arial" w:cs="Arial"/>
          <w:sz w:val="24"/>
          <w:szCs w:val="24"/>
        </w:rPr>
        <w:t>.</w:t>
      </w:r>
    </w:p>
    <w:p w14:paraId="314B7714" w14:textId="2EAE60E7" w:rsidR="001A7211" w:rsidRDefault="001A7211" w:rsidP="004B2E43">
      <w:pPr>
        <w:keepNext/>
        <w:spacing w:line="480" w:lineRule="auto"/>
        <w:jc w:val="both"/>
      </w:pPr>
      <w:r>
        <w:rPr>
          <w:rFonts w:ascii="Arial" w:hAnsi="Arial" w:cs="Arial"/>
          <w:noProof/>
          <w:sz w:val="24"/>
          <w:szCs w:val="24"/>
        </w:rPr>
        <w:drawing>
          <wp:inline distT="0" distB="0" distL="0" distR="0" wp14:anchorId="394E8623" wp14:editId="485FE42B">
            <wp:extent cx="3976976" cy="2876550"/>
            <wp:effectExtent l="0" t="0" r="508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2-18 (2).png"/>
                    <pic:cNvPicPr/>
                  </pic:nvPicPr>
                  <pic:blipFill>
                    <a:blip r:embed="rId5">
                      <a:extLst>
                        <a:ext uri="{28A0092B-C50C-407E-A947-70E740481C1C}">
                          <a14:useLocalDpi xmlns:a14="http://schemas.microsoft.com/office/drawing/2010/main" val="0"/>
                        </a:ext>
                      </a:extLst>
                    </a:blip>
                    <a:stretch>
                      <a:fillRect/>
                    </a:stretch>
                  </pic:blipFill>
                  <pic:spPr>
                    <a:xfrm>
                      <a:off x="0" y="0"/>
                      <a:ext cx="4023648" cy="2910308"/>
                    </a:xfrm>
                    <a:prstGeom prst="rect">
                      <a:avLst/>
                    </a:prstGeom>
                  </pic:spPr>
                </pic:pic>
              </a:graphicData>
            </a:graphic>
          </wp:inline>
        </w:drawing>
      </w:r>
    </w:p>
    <w:p w14:paraId="72C84253" w14:textId="2A035F27" w:rsidR="001A7211" w:rsidRPr="001A7211" w:rsidRDefault="001A7211" w:rsidP="004B2E43">
      <w:pPr>
        <w:keepNext/>
        <w:spacing w:line="480" w:lineRule="auto"/>
        <w:jc w:val="both"/>
      </w:pPr>
      <w:r>
        <w:rPr>
          <w:rFonts w:ascii="Open Sans" w:hAnsi="Open Sans"/>
          <w:color w:val="000000"/>
          <w:sz w:val="18"/>
          <w:szCs w:val="18"/>
          <w:shd w:val="clear" w:color="auto" w:fill="F9F9F9"/>
        </w:rPr>
        <w:t>UK Office for National Statistics (2018)</w:t>
      </w:r>
    </w:p>
    <w:p w14:paraId="1FA9885A" w14:textId="77777777" w:rsidR="001A7211" w:rsidRDefault="001A7211" w:rsidP="004B2E43">
      <w:pPr>
        <w:spacing w:line="480" w:lineRule="auto"/>
        <w:jc w:val="both"/>
        <w:rPr>
          <w:rFonts w:ascii="Arial" w:hAnsi="Arial" w:cs="Arial"/>
          <w:sz w:val="24"/>
          <w:szCs w:val="24"/>
        </w:rPr>
      </w:pPr>
    </w:p>
    <w:p w14:paraId="508CA37A" w14:textId="63951E6D" w:rsidR="00567159" w:rsidRDefault="00C1202F" w:rsidP="004B2E43">
      <w:pPr>
        <w:spacing w:line="480" w:lineRule="auto"/>
        <w:jc w:val="both"/>
        <w:rPr>
          <w:rFonts w:ascii="Arial" w:hAnsi="Arial" w:cs="Arial"/>
          <w:color w:val="000000"/>
          <w:sz w:val="24"/>
          <w:szCs w:val="24"/>
          <w:shd w:val="clear" w:color="auto" w:fill="FFFFFF"/>
        </w:rPr>
      </w:pPr>
      <w:r>
        <w:rPr>
          <w:rFonts w:ascii="Arial" w:hAnsi="Arial" w:cs="Arial"/>
          <w:sz w:val="24"/>
          <w:szCs w:val="24"/>
        </w:rPr>
        <w:t xml:space="preserve">According </w:t>
      </w:r>
      <w:r w:rsidRPr="00C1202F">
        <w:rPr>
          <w:rFonts w:ascii="Arial" w:hAnsi="Arial" w:cs="Arial"/>
          <w:sz w:val="24"/>
          <w:szCs w:val="24"/>
        </w:rPr>
        <w:t xml:space="preserve">to </w:t>
      </w:r>
      <w:r w:rsidRPr="00C1202F">
        <w:rPr>
          <w:rFonts w:ascii="Arial" w:hAnsi="Arial" w:cs="Arial"/>
          <w:color w:val="000000"/>
          <w:sz w:val="24"/>
          <w:szCs w:val="24"/>
          <w:shd w:val="clear" w:color="auto" w:fill="FFFFFF"/>
        </w:rPr>
        <w:t xml:space="preserve">Gnollestatecountrypark.co.uk, </w:t>
      </w:r>
      <w:r w:rsidR="00F94323">
        <w:rPr>
          <w:rFonts w:ascii="Arial" w:hAnsi="Arial" w:cs="Arial"/>
          <w:color w:val="000000"/>
          <w:sz w:val="24"/>
          <w:szCs w:val="24"/>
          <w:shd w:val="clear" w:color="auto" w:fill="FFFFFF"/>
        </w:rPr>
        <w:t>(</w:t>
      </w:r>
      <w:r w:rsidRPr="00C1202F">
        <w:rPr>
          <w:rFonts w:ascii="Arial" w:hAnsi="Arial" w:cs="Arial"/>
          <w:color w:val="000000"/>
          <w:sz w:val="24"/>
          <w:szCs w:val="24"/>
          <w:shd w:val="clear" w:color="auto" w:fill="FFFFFF"/>
        </w:rPr>
        <w:t>2020)</w:t>
      </w:r>
      <w:r w:rsidR="00567159">
        <w:rPr>
          <w:rFonts w:ascii="Arial" w:hAnsi="Arial" w:cs="Arial"/>
          <w:color w:val="000000"/>
          <w:sz w:val="24"/>
          <w:szCs w:val="24"/>
          <w:shd w:val="clear" w:color="auto" w:fill="FFFFFF"/>
        </w:rPr>
        <w:t xml:space="preserve"> just above Neath town centre there is the Gnoll Estate/park, </w:t>
      </w:r>
      <w:r w:rsidR="00345FCD">
        <w:rPr>
          <w:rFonts w:ascii="Arial" w:hAnsi="Arial" w:cs="Arial"/>
          <w:color w:val="000000"/>
          <w:sz w:val="24"/>
          <w:szCs w:val="24"/>
          <w:shd w:val="clear" w:color="auto" w:fill="FFFFFF"/>
        </w:rPr>
        <w:t xml:space="preserve">which </w:t>
      </w:r>
      <w:proofErr w:type="gramStart"/>
      <w:r w:rsidR="00345FCD">
        <w:rPr>
          <w:rFonts w:ascii="Arial" w:hAnsi="Arial" w:cs="Arial"/>
          <w:color w:val="000000"/>
          <w:sz w:val="24"/>
          <w:szCs w:val="24"/>
          <w:shd w:val="clear" w:color="auto" w:fill="FFFFFF"/>
        </w:rPr>
        <w:t>is located in</w:t>
      </w:r>
      <w:proofErr w:type="gramEnd"/>
      <w:r w:rsidR="00345FCD">
        <w:rPr>
          <w:rFonts w:ascii="Arial" w:hAnsi="Arial" w:cs="Arial"/>
          <w:color w:val="000000"/>
          <w:sz w:val="24"/>
          <w:szCs w:val="24"/>
          <w:shd w:val="clear" w:color="auto" w:fill="FFFFFF"/>
        </w:rPr>
        <w:t xml:space="preserve"> its</w:t>
      </w:r>
      <w:r w:rsidR="00567159">
        <w:rPr>
          <w:rFonts w:ascii="Arial" w:hAnsi="Arial" w:cs="Arial"/>
          <w:color w:val="000000"/>
          <w:sz w:val="24"/>
          <w:szCs w:val="24"/>
          <w:shd w:val="clear" w:color="auto" w:fill="FFFFFF"/>
        </w:rPr>
        <w:t xml:space="preserve"> original rural settings, famous for its beauty. Which used to be home for the Gnoll House which was demolished in 1957, The Gnoll Estate is now owned and maintained by Neath Port Talbot County Borough Council, it is one of Neath and Port Talbots main attraction for the community and its visitors. Even though</w:t>
      </w:r>
      <w:r w:rsidR="001A7211">
        <w:rPr>
          <w:rFonts w:ascii="Arial" w:hAnsi="Arial" w:cs="Arial"/>
          <w:color w:val="000000"/>
          <w:sz w:val="24"/>
          <w:szCs w:val="24"/>
          <w:shd w:val="clear" w:color="auto" w:fill="FFFFFF"/>
        </w:rPr>
        <w:t xml:space="preserve"> some of </w:t>
      </w:r>
      <w:r w:rsidR="00567159">
        <w:rPr>
          <w:rFonts w:ascii="Arial" w:hAnsi="Arial" w:cs="Arial"/>
          <w:color w:val="000000"/>
          <w:sz w:val="24"/>
          <w:szCs w:val="24"/>
          <w:shd w:val="clear" w:color="auto" w:fill="FFFFFF"/>
        </w:rPr>
        <w:t xml:space="preserve">the historical </w:t>
      </w:r>
      <w:r w:rsidR="001A7211">
        <w:rPr>
          <w:rFonts w:ascii="Arial" w:hAnsi="Arial" w:cs="Arial"/>
          <w:color w:val="000000"/>
          <w:sz w:val="24"/>
          <w:szCs w:val="24"/>
          <w:shd w:val="clear" w:color="auto" w:fill="FFFFFF"/>
        </w:rPr>
        <w:t>elements</w:t>
      </w:r>
      <w:r w:rsidR="00567159">
        <w:rPr>
          <w:rFonts w:ascii="Arial" w:hAnsi="Arial" w:cs="Arial"/>
          <w:color w:val="000000"/>
          <w:sz w:val="24"/>
          <w:szCs w:val="24"/>
          <w:shd w:val="clear" w:color="auto" w:fill="FFFFFF"/>
        </w:rPr>
        <w:t xml:space="preserve"> of the Estate has been damaged through time, many of the parks structural elements remain </w:t>
      </w:r>
      <w:r w:rsidR="001A7211">
        <w:rPr>
          <w:rFonts w:ascii="Arial" w:hAnsi="Arial" w:cs="Arial"/>
          <w:color w:val="000000"/>
          <w:sz w:val="24"/>
          <w:szCs w:val="24"/>
          <w:shd w:val="clear" w:color="auto" w:fill="FFFFFF"/>
        </w:rPr>
        <w:t>undamaged</w:t>
      </w:r>
      <w:r w:rsidR="00567159">
        <w:rPr>
          <w:rFonts w:ascii="Arial" w:hAnsi="Arial" w:cs="Arial"/>
          <w:color w:val="000000"/>
          <w:sz w:val="24"/>
          <w:szCs w:val="24"/>
          <w:shd w:val="clear" w:color="auto" w:fill="FFFFFF"/>
        </w:rPr>
        <w:t xml:space="preserve"> </w:t>
      </w:r>
      <w:r w:rsidR="001A7211">
        <w:rPr>
          <w:rFonts w:ascii="Arial" w:hAnsi="Arial" w:cs="Arial"/>
          <w:color w:val="000000"/>
          <w:sz w:val="24"/>
          <w:szCs w:val="24"/>
          <w:shd w:val="clear" w:color="auto" w:fill="FFFFFF"/>
        </w:rPr>
        <w:t>with either being rebuilt or restored.</w:t>
      </w:r>
    </w:p>
    <w:p w14:paraId="6ABD2ACA" w14:textId="761F7680" w:rsidR="00133E3D" w:rsidRDefault="00133E3D" w:rsidP="004B2E43">
      <w:pPr>
        <w:spacing w:line="480" w:lineRule="auto"/>
        <w:jc w:val="both"/>
        <w:rPr>
          <w:rFonts w:ascii="Arial" w:hAnsi="Arial" w:cs="Arial"/>
          <w:color w:val="000000"/>
          <w:sz w:val="24"/>
          <w:szCs w:val="24"/>
          <w:shd w:val="clear" w:color="auto" w:fill="FFFFFF"/>
        </w:rPr>
      </w:pPr>
    </w:p>
    <w:p w14:paraId="3011F4A7" w14:textId="77777777" w:rsidR="00133E3D" w:rsidRDefault="00133E3D" w:rsidP="004B2E43">
      <w:pPr>
        <w:spacing w:line="480" w:lineRule="auto"/>
        <w:jc w:val="both"/>
        <w:rPr>
          <w:rFonts w:ascii="Arial" w:hAnsi="Arial" w:cs="Arial"/>
          <w:color w:val="000000"/>
          <w:sz w:val="24"/>
          <w:szCs w:val="24"/>
          <w:shd w:val="clear" w:color="auto" w:fill="FFFFFF"/>
        </w:rPr>
      </w:pPr>
    </w:p>
    <w:p w14:paraId="120B7857" w14:textId="75569949" w:rsidR="00D70030" w:rsidRDefault="009C7923" w:rsidP="004B2E43">
      <w:pPr>
        <w:spacing w:line="480" w:lineRule="auto"/>
        <w:jc w:val="both"/>
        <w:rPr>
          <w:rFonts w:ascii="Arial" w:hAnsi="Arial" w:cs="Arial"/>
          <w:sz w:val="24"/>
          <w:szCs w:val="24"/>
          <w:u w:val="single"/>
        </w:rPr>
      </w:pPr>
      <w:r w:rsidRPr="009C7923">
        <w:rPr>
          <w:rFonts w:ascii="Arial" w:hAnsi="Arial" w:cs="Arial"/>
          <w:sz w:val="24"/>
          <w:szCs w:val="24"/>
          <w:u w:val="single"/>
        </w:rPr>
        <w:lastRenderedPageBreak/>
        <w:t>Education</w:t>
      </w:r>
    </w:p>
    <w:p w14:paraId="62B04F64" w14:textId="7E4658EC" w:rsidR="009C7923" w:rsidRPr="009C7923" w:rsidRDefault="009C7923" w:rsidP="004B2E43">
      <w:pPr>
        <w:spacing w:line="480" w:lineRule="auto"/>
        <w:jc w:val="both"/>
        <w:rPr>
          <w:rFonts w:ascii="Arial" w:hAnsi="Arial" w:cs="Arial"/>
          <w:sz w:val="24"/>
          <w:szCs w:val="24"/>
        </w:rPr>
      </w:pPr>
      <w:r>
        <w:rPr>
          <w:rFonts w:ascii="Arial" w:hAnsi="Arial" w:cs="Arial"/>
          <w:sz w:val="24"/>
          <w:szCs w:val="24"/>
        </w:rPr>
        <w:t xml:space="preserve">In Cimla, there are a mix of schools, providing both Welsh and English curriculum. </w:t>
      </w:r>
      <w:r w:rsidR="005A5CE8" w:rsidRPr="005A5CE8">
        <w:rPr>
          <w:rFonts w:ascii="Arial" w:hAnsi="Arial" w:cs="Arial"/>
          <w:color w:val="000000"/>
          <w:sz w:val="24"/>
          <w:szCs w:val="24"/>
          <w:shd w:val="clear" w:color="auto" w:fill="FFFFFF"/>
        </w:rPr>
        <w:t xml:space="preserve">Npt.gov.uk, </w:t>
      </w:r>
      <w:r w:rsidR="005A5CE8">
        <w:rPr>
          <w:rFonts w:ascii="Arial" w:hAnsi="Arial" w:cs="Arial"/>
          <w:color w:val="000000"/>
          <w:sz w:val="24"/>
          <w:szCs w:val="24"/>
          <w:shd w:val="clear" w:color="auto" w:fill="FFFFFF"/>
        </w:rPr>
        <w:t>(</w:t>
      </w:r>
      <w:r w:rsidR="005A5CE8" w:rsidRPr="005A5CE8">
        <w:rPr>
          <w:rFonts w:ascii="Arial" w:hAnsi="Arial" w:cs="Arial"/>
          <w:color w:val="000000"/>
          <w:sz w:val="24"/>
          <w:szCs w:val="24"/>
          <w:shd w:val="clear" w:color="auto" w:fill="FFFFFF"/>
        </w:rPr>
        <w:t>2020)</w:t>
      </w:r>
      <w:r w:rsidR="005A5CE8">
        <w:rPr>
          <w:rFonts w:ascii="Arial" w:hAnsi="Arial" w:cs="Arial"/>
          <w:sz w:val="24"/>
          <w:szCs w:val="24"/>
        </w:rPr>
        <w:t xml:space="preserve"> States </w:t>
      </w:r>
      <w:r w:rsidRPr="009C7923">
        <w:rPr>
          <w:rFonts w:ascii="Arial" w:hAnsi="Arial" w:cs="Arial"/>
          <w:sz w:val="24"/>
          <w:szCs w:val="24"/>
        </w:rPr>
        <w:t xml:space="preserve">that all schools in </w:t>
      </w:r>
      <w:r w:rsidR="005A5CE8">
        <w:rPr>
          <w:rFonts w:ascii="Arial" w:hAnsi="Arial" w:cs="Arial"/>
          <w:sz w:val="24"/>
          <w:szCs w:val="24"/>
        </w:rPr>
        <w:t xml:space="preserve">this area </w:t>
      </w:r>
      <w:r w:rsidRPr="009C7923">
        <w:rPr>
          <w:rFonts w:ascii="Arial" w:hAnsi="Arial" w:cs="Arial"/>
          <w:sz w:val="24"/>
          <w:szCs w:val="24"/>
        </w:rPr>
        <w:t xml:space="preserve">are realising the four purposes of the new curriculum in Wales, where children and young people are provided opportunities to develop as:  </w:t>
      </w:r>
    </w:p>
    <w:p w14:paraId="49C40153" w14:textId="60C25A47" w:rsidR="005A5CE8" w:rsidRPr="005A5CE8" w:rsidRDefault="009C7923" w:rsidP="004B2E43">
      <w:pPr>
        <w:pStyle w:val="ListParagraph"/>
        <w:numPr>
          <w:ilvl w:val="0"/>
          <w:numId w:val="1"/>
        </w:numPr>
        <w:spacing w:line="480" w:lineRule="auto"/>
        <w:jc w:val="both"/>
        <w:rPr>
          <w:rFonts w:ascii="Arial" w:hAnsi="Arial" w:cs="Arial"/>
          <w:sz w:val="24"/>
          <w:szCs w:val="24"/>
        </w:rPr>
      </w:pPr>
      <w:r w:rsidRPr="005A5CE8">
        <w:rPr>
          <w:rFonts w:ascii="Arial" w:hAnsi="Arial" w:cs="Arial"/>
          <w:sz w:val="24"/>
          <w:szCs w:val="24"/>
        </w:rPr>
        <w:t>ambitious, capable learners, ready to learn throughout their lives</w:t>
      </w:r>
    </w:p>
    <w:p w14:paraId="15107679" w14:textId="5ACD951C" w:rsidR="005A5CE8" w:rsidRPr="005A5CE8" w:rsidRDefault="009C7923" w:rsidP="004B2E43">
      <w:pPr>
        <w:pStyle w:val="ListParagraph"/>
        <w:numPr>
          <w:ilvl w:val="0"/>
          <w:numId w:val="1"/>
        </w:numPr>
        <w:spacing w:line="480" w:lineRule="auto"/>
        <w:jc w:val="both"/>
        <w:rPr>
          <w:rFonts w:ascii="Arial" w:hAnsi="Arial" w:cs="Arial"/>
          <w:sz w:val="24"/>
          <w:szCs w:val="24"/>
        </w:rPr>
      </w:pPr>
      <w:r w:rsidRPr="005A5CE8">
        <w:rPr>
          <w:rFonts w:ascii="Arial" w:hAnsi="Arial" w:cs="Arial"/>
          <w:sz w:val="24"/>
          <w:szCs w:val="24"/>
        </w:rPr>
        <w:t>enterprising, creative contributors, ready to play a full part in life and work</w:t>
      </w:r>
    </w:p>
    <w:p w14:paraId="42FC8660" w14:textId="2B60B5CA" w:rsidR="005A5CE8" w:rsidRPr="005A5CE8" w:rsidRDefault="009C7923" w:rsidP="004B2E43">
      <w:pPr>
        <w:pStyle w:val="ListParagraph"/>
        <w:numPr>
          <w:ilvl w:val="0"/>
          <w:numId w:val="1"/>
        </w:numPr>
        <w:spacing w:line="480" w:lineRule="auto"/>
        <w:jc w:val="both"/>
        <w:rPr>
          <w:rFonts w:ascii="Arial" w:hAnsi="Arial" w:cs="Arial"/>
          <w:sz w:val="24"/>
          <w:szCs w:val="24"/>
        </w:rPr>
      </w:pPr>
      <w:r w:rsidRPr="005A5CE8">
        <w:rPr>
          <w:rFonts w:ascii="Arial" w:hAnsi="Arial" w:cs="Arial"/>
          <w:sz w:val="24"/>
          <w:szCs w:val="24"/>
        </w:rPr>
        <w:t>ethical, informed citizens of Wales and the world</w:t>
      </w:r>
    </w:p>
    <w:p w14:paraId="27B935C2" w14:textId="108D65F5" w:rsidR="009C7923" w:rsidRDefault="009C7923" w:rsidP="004B2E43">
      <w:pPr>
        <w:pStyle w:val="ListParagraph"/>
        <w:numPr>
          <w:ilvl w:val="0"/>
          <w:numId w:val="1"/>
        </w:numPr>
        <w:spacing w:line="480" w:lineRule="auto"/>
        <w:jc w:val="both"/>
        <w:rPr>
          <w:rFonts w:ascii="Arial" w:hAnsi="Arial" w:cs="Arial"/>
          <w:sz w:val="24"/>
          <w:szCs w:val="24"/>
        </w:rPr>
      </w:pPr>
      <w:r w:rsidRPr="005A5CE8">
        <w:rPr>
          <w:rFonts w:ascii="Arial" w:hAnsi="Arial" w:cs="Arial"/>
          <w:sz w:val="24"/>
          <w:szCs w:val="24"/>
        </w:rPr>
        <w:t>healthy, confident individuals, ready to lead fulfilling lives as valued members of society.</w:t>
      </w:r>
    </w:p>
    <w:p w14:paraId="45578852" w14:textId="58143D1E" w:rsidR="00A00410" w:rsidRPr="00133E3D" w:rsidRDefault="005A5CE8" w:rsidP="004B2E43">
      <w:pPr>
        <w:spacing w:line="480" w:lineRule="auto"/>
        <w:jc w:val="both"/>
        <w:rPr>
          <w:rFonts w:ascii="Arial" w:hAnsi="Arial" w:cs="Arial"/>
          <w:color w:val="000000" w:themeColor="text1"/>
          <w:sz w:val="24"/>
          <w:szCs w:val="24"/>
          <w:shd w:val="clear" w:color="auto" w:fill="FFFFFF"/>
        </w:rPr>
      </w:pPr>
      <w:r w:rsidRPr="00133E3D">
        <w:rPr>
          <w:rFonts w:ascii="Arial" w:hAnsi="Arial" w:cs="Arial"/>
          <w:color w:val="000000" w:themeColor="text1"/>
          <w:sz w:val="24"/>
          <w:szCs w:val="24"/>
        </w:rPr>
        <w:t>For those that want to develop their studies further there is a collage nearby</w:t>
      </w:r>
      <w:r w:rsidR="00F3129C" w:rsidRPr="00133E3D">
        <w:rPr>
          <w:rFonts w:ascii="Arial" w:hAnsi="Arial" w:cs="Arial"/>
          <w:color w:val="000000" w:themeColor="text1"/>
          <w:sz w:val="24"/>
          <w:szCs w:val="24"/>
        </w:rPr>
        <w:t xml:space="preserve">, Neath Port Talbot Collage NPTC invites young people to learn new skills and develop their knowledge, with the opportunity to gain qualifications. </w:t>
      </w:r>
      <w:r w:rsidR="00F3129C" w:rsidRPr="00133E3D">
        <w:rPr>
          <w:rFonts w:ascii="Arial" w:hAnsi="Arial" w:cs="Arial"/>
          <w:color w:val="000000" w:themeColor="text1"/>
          <w:sz w:val="24"/>
          <w:szCs w:val="24"/>
          <w:shd w:val="clear" w:color="auto" w:fill="FFFFFF"/>
        </w:rPr>
        <w:t>NPTC is a group of colleges, formed in 2013, it consists of four colleges: Afan College, Brecon Beacons College, Neath College and Newtown College. School leavers have voted NPTC the top training provider in Wales and fifth in the</w:t>
      </w:r>
      <w:r w:rsidR="00F3129C" w:rsidRPr="00133E3D">
        <w:rPr>
          <w:rFonts w:ascii="Arial" w:hAnsi="Arial" w:cs="Arial"/>
          <w:color w:val="000000" w:themeColor="text1"/>
          <w:sz w:val="24"/>
          <w:szCs w:val="24"/>
        </w:rPr>
        <w:t xml:space="preserve"> </w:t>
      </w:r>
      <w:r w:rsidR="00F3129C" w:rsidRPr="00133E3D">
        <w:rPr>
          <w:rFonts w:ascii="Arial" w:hAnsi="Arial" w:cs="Arial"/>
          <w:color w:val="000000" w:themeColor="text1"/>
          <w:sz w:val="24"/>
          <w:szCs w:val="24"/>
          <w:shd w:val="clear" w:color="auto" w:fill="FFFFFF"/>
        </w:rPr>
        <w:t>UK, as well as number two for teaching, in ‘</w:t>
      </w:r>
      <w:r w:rsidR="00F3129C" w:rsidRPr="00133E3D">
        <w:rPr>
          <w:rStyle w:val="Strong"/>
          <w:rFonts w:ascii="Arial" w:hAnsi="Arial" w:cs="Arial"/>
          <w:color w:val="000000" w:themeColor="text1"/>
          <w:sz w:val="24"/>
          <w:szCs w:val="24"/>
          <w:bdr w:val="none" w:sz="0" w:space="0" w:color="auto" w:frame="1"/>
        </w:rPr>
        <w:t xml:space="preserve">The School Leaver Awards 2019′ </w:t>
      </w:r>
      <w:r w:rsidR="00BA1929" w:rsidRPr="00133E3D">
        <w:rPr>
          <w:rStyle w:val="Strong"/>
          <w:rFonts w:ascii="Arial" w:hAnsi="Arial" w:cs="Arial"/>
          <w:b w:val="0"/>
          <w:bCs w:val="0"/>
          <w:color w:val="000000" w:themeColor="text1"/>
          <w:sz w:val="24"/>
          <w:szCs w:val="24"/>
          <w:bdr w:val="none" w:sz="0" w:space="0" w:color="auto" w:frame="1"/>
        </w:rPr>
        <w:t xml:space="preserve">stated by </w:t>
      </w:r>
      <w:r w:rsidR="00BA1929" w:rsidRPr="00133E3D">
        <w:rPr>
          <w:rFonts w:ascii="Arial" w:hAnsi="Arial" w:cs="Arial"/>
          <w:color w:val="000000" w:themeColor="text1"/>
          <w:sz w:val="24"/>
          <w:szCs w:val="24"/>
          <w:shd w:val="clear" w:color="auto" w:fill="FFFFFF"/>
        </w:rPr>
        <w:t>(NPTC Group of Colleges, 2020).</w:t>
      </w:r>
    </w:p>
    <w:p w14:paraId="0BD307B9" w14:textId="6DF04F1B" w:rsidR="003F6144" w:rsidRDefault="00EF0116" w:rsidP="004B2E43">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 On the other hand, here are some statistics for the highest level of education achieved by residents of Neath according to </w:t>
      </w:r>
      <w:r w:rsidRPr="00EF0116">
        <w:rPr>
          <w:rFonts w:ascii="Arial" w:hAnsi="Arial" w:cs="Arial"/>
          <w:color w:val="000000"/>
          <w:sz w:val="24"/>
          <w:szCs w:val="24"/>
          <w:shd w:val="clear" w:color="auto" w:fill="FFFFFF"/>
        </w:rPr>
        <w:t>(</w:t>
      </w:r>
      <w:proofErr w:type="spellStart"/>
      <w:r w:rsidRPr="00EF0116">
        <w:rPr>
          <w:rFonts w:ascii="Arial" w:hAnsi="Arial" w:cs="Arial"/>
          <w:color w:val="000000"/>
          <w:sz w:val="24"/>
          <w:szCs w:val="24"/>
          <w:shd w:val="clear" w:color="auto" w:fill="FFFFFF"/>
        </w:rPr>
        <w:t>iLiveHere</w:t>
      </w:r>
      <w:proofErr w:type="spellEnd"/>
      <w:r w:rsidRPr="00EF0116">
        <w:rPr>
          <w:rFonts w:ascii="Arial" w:hAnsi="Arial" w:cs="Arial"/>
          <w:color w:val="000000"/>
          <w:sz w:val="24"/>
          <w:szCs w:val="24"/>
          <w:shd w:val="clear" w:color="auto" w:fill="FFFFFF"/>
        </w:rPr>
        <w:t xml:space="preserve"> - Britain's worst places to live, 2020),</w:t>
      </w:r>
      <w:r>
        <w:rPr>
          <w:rFonts w:ascii="Arial" w:hAnsi="Arial" w:cs="Arial"/>
          <w:noProof/>
          <w:color w:val="000000"/>
          <w:sz w:val="24"/>
          <w:szCs w:val="24"/>
          <w:shd w:val="clear" w:color="auto" w:fill="FFFFFF"/>
        </w:rPr>
        <w:drawing>
          <wp:inline distT="0" distB="0" distL="0" distR="0" wp14:anchorId="7B377947" wp14:editId="3B6B0BB8">
            <wp:extent cx="5731510" cy="2266950"/>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2-18 (11).png"/>
                    <pic:cNvPicPr/>
                  </pic:nvPicPr>
                  <pic:blipFill>
                    <a:blip r:embed="rId6">
                      <a:extLst>
                        <a:ext uri="{28A0092B-C50C-407E-A947-70E740481C1C}">
                          <a14:useLocalDpi xmlns:a14="http://schemas.microsoft.com/office/drawing/2010/main" val="0"/>
                        </a:ext>
                      </a:extLst>
                    </a:blip>
                    <a:stretch>
                      <a:fillRect/>
                    </a:stretch>
                  </pic:blipFill>
                  <pic:spPr>
                    <a:xfrm>
                      <a:off x="0" y="0"/>
                      <a:ext cx="5731510" cy="2266950"/>
                    </a:xfrm>
                    <a:prstGeom prst="rect">
                      <a:avLst/>
                    </a:prstGeom>
                  </pic:spPr>
                </pic:pic>
              </a:graphicData>
            </a:graphic>
          </wp:inline>
        </w:drawing>
      </w:r>
    </w:p>
    <w:p w14:paraId="3717BD5D" w14:textId="24C86AAF" w:rsidR="00330643" w:rsidRPr="00D70030" w:rsidRDefault="00330643" w:rsidP="004B2E43">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Neath has a high level of residents with </w:t>
      </w:r>
      <w:r w:rsidRPr="00EF0116">
        <w:rPr>
          <w:rFonts w:ascii="Arial" w:hAnsi="Arial" w:cs="Arial"/>
          <w:color w:val="0A0A0A"/>
          <w:sz w:val="24"/>
          <w:szCs w:val="24"/>
          <w:shd w:val="clear" w:color="auto" w:fill="FEFEFE"/>
        </w:rPr>
        <w:t>either no qualifications or qualifications equal to 1 or more GCSE at grade D or below</w:t>
      </w:r>
      <w:r>
        <w:rPr>
          <w:rFonts w:ascii="Arial" w:hAnsi="Arial" w:cs="Arial"/>
          <w:color w:val="0A0A0A"/>
          <w:sz w:val="24"/>
          <w:szCs w:val="24"/>
          <w:shd w:val="clear" w:color="auto" w:fill="FEFEFE"/>
        </w:rPr>
        <w:t>.</w:t>
      </w:r>
    </w:p>
    <w:p w14:paraId="66CC9D00" w14:textId="667E06AD" w:rsidR="00BA1929" w:rsidRDefault="00BA1929" w:rsidP="004B2E43">
      <w:pPr>
        <w:spacing w:line="480" w:lineRule="auto"/>
        <w:jc w:val="both"/>
        <w:rPr>
          <w:rFonts w:ascii="Arial" w:hAnsi="Arial" w:cs="Arial"/>
          <w:sz w:val="24"/>
          <w:szCs w:val="24"/>
          <w:u w:val="single"/>
        </w:rPr>
      </w:pPr>
      <w:r w:rsidRPr="00BA1929">
        <w:rPr>
          <w:rFonts w:ascii="Arial" w:hAnsi="Arial" w:cs="Arial"/>
          <w:sz w:val="24"/>
          <w:szCs w:val="24"/>
          <w:u w:val="single"/>
        </w:rPr>
        <w:t xml:space="preserve">Employment </w:t>
      </w:r>
    </w:p>
    <w:p w14:paraId="7CC691B6" w14:textId="4A2378F7" w:rsidR="00BA1929" w:rsidRDefault="00575D29" w:rsidP="004B2E43">
      <w:pPr>
        <w:spacing w:line="480" w:lineRule="auto"/>
        <w:jc w:val="both"/>
        <w:rPr>
          <w:rFonts w:ascii="Arial" w:hAnsi="Arial" w:cs="Arial"/>
          <w:sz w:val="24"/>
          <w:szCs w:val="24"/>
        </w:rPr>
      </w:pPr>
      <w:r>
        <w:rPr>
          <w:rFonts w:ascii="Arial" w:hAnsi="Arial" w:cs="Arial"/>
          <w:sz w:val="24"/>
          <w:szCs w:val="24"/>
        </w:rPr>
        <w:t xml:space="preserve">Below is a chart that displays the employment rate statistics within the area for 2019 </w:t>
      </w:r>
      <w:r w:rsidR="00BA1929">
        <w:rPr>
          <w:rFonts w:ascii="Arial" w:hAnsi="Arial" w:cs="Arial"/>
          <w:sz w:val="24"/>
          <w:szCs w:val="24"/>
        </w:rPr>
        <w:t xml:space="preserve">according to </w:t>
      </w:r>
      <w:proofErr w:type="spellStart"/>
      <w:r w:rsidR="00BA1929">
        <w:rPr>
          <w:rFonts w:ascii="Arial" w:hAnsi="Arial" w:cs="Arial"/>
          <w:sz w:val="24"/>
          <w:szCs w:val="24"/>
        </w:rPr>
        <w:t>Normis</w:t>
      </w:r>
      <w:proofErr w:type="spellEnd"/>
      <w:r w:rsidR="00BA1929">
        <w:rPr>
          <w:rFonts w:ascii="Arial" w:hAnsi="Arial" w:cs="Arial"/>
          <w:sz w:val="24"/>
          <w:szCs w:val="24"/>
        </w:rPr>
        <w:t xml:space="preserve"> (2019)</w:t>
      </w:r>
    </w:p>
    <w:p w14:paraId="2BA59BBA" w14:textId="44DFD5B3" w:rsidR="00BA1929" w:rsidRDefault="00BA1929" w:rsidP="004B2E43">
      <w:pPr>
        <w:spacing w:line="480" w:lineRule="auto"/>
        <w:jc w:val="both"/>
        <w:rPr>
          <w:rFonts w:ascii="Arial" w:hAnsi="Arial" w:cs="Arial"/>
          <w:sz w:val="24"/>
          <w:szCs w:val="24"/>
        </w:rPr>
      </w:pPr>
      <w:r>
        <w:rPr>
          <w:rFonts w:ascii="Arial" w:hAnsi="Arial" w:cs="Arial"/>
          <w:noProof/>
          <w:sz w:val="24"/>
          <w:szCs w:val="24"/>
        </w:rPr>
        <w:drawing>
          <wp:inline distT="0" distB="0" distL="0" distR="0" wp14:anchorId="519470FC" wp14:editId="01EEE550">
            <wp:extent cx="5943600" cy="2417445"/>
            <wp:effectExtent l="0" t="0" r="0" b="190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2-18 (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417445"/>
                    </a:xfrm>
                    <a:prstGeom prst="rect">
                      <a:avLst/>
                    </a:prstGeom>
                  </pic:spPr>
                </pic:pic>
              </a:graphicData>
            </a:graphic>
          </wp:inline>
        </w:drawing>
      </w:r>
    </w:p>
    <w:p w14:paraId="5A16113D" w14:textId="545C16EE" w:rsidR="00D648E6" w:rsidRDefault="00D648E6" w:rsidP="004B2E43">
      <w:pPr>
        <w:spacing w:line="480" w:lineRule="auto"/>
        <w:jc w:val="both"/>
        <w:rPr>
          <w:rFonts w:ascii="Arial" w:hAnsi="Arial" w:cs="Arial"/>
          <w:sz w:val="24"/>
          <w:szCs w:val="24"/>
        </w:rPr>
      </w:pPr>
      <w:r>
        <w:rPr>
          <w:rFonts w:ascii="Arial" w:hAnsi="Arial" w:cs="Arial"/>
          <w:sz w:val="24"/>
          <w:szCs w:val="24"/>
        </w:rPr>
        <w:lastRenderedPageBreak/>
        <w:t xml:space="preserve">This suggests that the employment rate is </w:t>
      </w:r>
      <w:proofErr w:type="gramStart"/>
      <w:r>
        <w:rPr>
          <w:rFonts w:ascii="Arial" w:hAnsi="Arial" w:cs="Arial"/>
          <w:sz w:val="24"/>
          <w:szCs w:val="24"/>
        </w:rPr>
        <w:t>fairly good</w:t>
      </w:r>
      <w:proofErr w:type="gramEnd"/>
      <w:r>
        <w:rPr>
          <w:rFonts w:ascii="Arial" w:hAnsi="Arial" w:cs="Arial"/>
          <w:sz w:val="24"/>
          <w:szCs w:val="24"/>
        </w:rPr>
        <w:t xml:space="preserve"> as can be seen above 74.5% are employed and 25.5% are unemployed or retired, this can be down to easy access to transport, good job opportunities and good education.</w:t>
      </w:r>
    </w:p>
    <w:p w14:paraId="0B913A0D" w14:textId="77777777" w:rsidR="00D70030" w:rsidRDefault="00D70030" w:rsidP="004B2E43">
      <w:pPr>
        <w:spacing w:line="480" w:lineRule="auto"/>
        <w:jc w:val="both"/>
        <w:rPr>
          <w:rFonts w:ascii="Arial" w:hAnsi="Arial" w:cs="Arial"/>
          <w:sz w:val="24"/>
          <w:szCs w:val="24"/>
          <w:u w:val="single"/>
        </w:rPr>
      </w:pPr>
    </w:p>
    <w:p w14:paraId="22F13B6D" w14:textId="6A319796" w:rsidR="00D648E6" w:rsidRPr="00D648E6" w:rsidRDefault="00D648E6" w:rsidP="004B2E43">
      <w:pPr>
        <w:spacing w:line="480" w:lineRule="auto"/>
        <w:jc w:val="both"/>
        <w:rPr>
          <w:rFonts w:ascii="Arial" w:hAnsi="Arial" w:cs="Arial"/>
          <w:sz w:val="24"/>
          <w:szCs w:val="24"/>
          <w:u w:val="single"/>
        </w:rPr>
      </w:pPr>
      <w:r w:rsidRPr="00D648E6">
        <w:rPr>
          <w:rFonts w:ascii="Arial" w:hAnsi="Arial" w:cs="Arial"/>
          <w:sz w:val="24"/>
          <w:szCs w:val="24"/>
          <w:u w:val="single"/>
        </w:rPr>
        <w:t xml:space="preserve">Transport links </w:t>
      </w:r>
    </w:p>
    <w:p w14:paraId="6E11A744" w14:textId="2308BA45" w:rsidR="00D648E6" w:rsidRDefault="00D648E6" w:rsidP="004B2E43">
      <w:pPr>
        <w:spacing w:line="480" w:lineRule="auto"/>
        <w:jc w:val="both"/>
        <w:rPr>
          <w:rFonts w:ascii="Arial" w:hAnsi="Arial" w:cs="Arial"/>
          <w:sz w:val="24"/>
          <w:szCs w:val="24"/>
        </w:rPr>
      </w:pPr>
      <w:r>
        <w:rPr>
          <w:rFonts w:ascii="Arial" w:hAnsi="Arial" w:cs="Arial"/>
          <w:sz w:val="24"/>
          <w:szCs w:val="24"/>
        </w:rPr>
        <w:t>Transport links in Cimla, Neath to surrounding areas and further are good, there is access to busses within walking distance, also those who wish to head further out to bigger cities such as Swansea, Bridgend and Cardiff there is a train station within walking distance as well.</w:t>
      </w:r>
    </w:p>
    <w:p w14:paraId="3BD285DD" w14:textId="661AF128" w:rsidR="00D648E6" w:rsidRDefault="00D648E6" w:rsidP="004B2E43">
      <w:pPr>
        <w:spacing w:line="480" w:lineRule="auto"/>
        <w:jc w:val="both"/>
        <w:rPr>
          <w:rFonts w:ascii="Arial" w:hAnsi="Arial" w:cs="Arial"/>
          <w:sz w:val="24"/>
          <w:szCs w:val="24"/>
          <w:u w:val="single"/>
        </w:rPr>
      </w:pPr>
      <w:r w:rsidRPr="00D648E6">
        <w:rPr>
          <w:rFonts w:ascii="Arial" w:hAnsi="Arial" w:cs="Arial"/>
          <w:sz w:val="24"/>
          <w:szCs w:val="24"/>
          <w:u w:val="single"/>
        </w:rPr>
        <w:t>Crime</w:t>
      </w:r>
    </w:p>
    <w:p w14:paraId="05A95B5A" w14:textId="15435AAF" w:rsidR="003F6144" w:rsidRPr="00330643" w:rsidRDefault="00D648E6" w:rsidP="004B2E43">
      <w:pPr>
        <w:spacing w:line="480" w:lineRule="auto"/>
        <w:jc w:val="both"/>
        <w:rPr>
          <w:rFonts w:ascii="Arial" w:hAnsi="Arial" w:cs="Arial"/>
          <w:color w:val="000000"/>
          <w:sz w:val="24"/>
          <w:szCs w:val="24"/>
          <w:shd w:val="clear" w:color="auto" w:fill="FFFFFF"/>
        </w:rPr>
      </w:pPr>
      <w:r w:rsidRPr="00D648E6">
        <w:rPr>
          <w:rFonts w:ascii="Arial" w:hAnsi="Arial" w:cs="Arial"/>
          <w:color w:val="000000"/>
          <w:sz w:val="24"/>
          <w:szCs w:val="24"/>
          <w:shd w:val="clear" w:color="auto" w:fill="FFFFFF"/>
        </w:rPr>
        <w:t xml:space="preserve">Police.uk, </w:t>
      </w:r>
      <w:r>
        <w:rPr>
          <w:rFonts w:ascii="Arial" w:hAnsi="Arial" w:cs="Arial"/>
          <w:color w:val="000000"/>
          <w:sz w:val="24"/>
          <w:szCs w:val="24"/>
          <w:shd w:val="clear" w:color="auto" w:fill="FFFFFF"/>
        </w:rPr>
        <w:t>(</w:t>
      </w:r>
      <w:r w:rsidRPr="00D648E6">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 xml:space="preserve"> states th</w:t>
      </w:r>
      <w:r w:rsidR="003B4386">
        <w:rPr>
          <w:rFonts w:ascii="Arial" w:hAnsi="Arial" w:cs="Arial"/>
          <w:color w:val="000000"/>
          <w:sz w:val="24"/>
          <w:szCs w:val="24"/>
          <w:shd w:val="clear" w:color="auto" w:fill="FFFFFF"/>
        </w:rPr>
        <w:t>at</w:t>
      </w:r>
      <w:r>
        <w:rPr>
          <w:rFonts w:ascii="Arial" w:hAnsi="Arial" w:cs="Arial"/>
          <w:color w:val="000000"/>
          <w:sz w:val="24"/>
          <w:szCs w:val="24"/>
          <w:shd w:val="clear" w:color="auto" w:fill="FFFFFF"/>
        </w:rPr>
        <w:t xml:space="preserve"> in</w:t>
      </w:r>
      <w:r w:rsidR="003B4386">
        <w:rPr>
          <w:rFonts w:ascii="Arial" w:hAnsi="Arial" w:cs="Arial"/>
          <w:color w:val="000000"/>
          <w:sz w:val="24"/>
          <w:szCs w:val="24"/>
          <w:shd w:val="clear" w:color="auto" w:fill="FFFFFF"/>
        </w:rPr>
        <w:t xml:space="preserve"> 2019 within Cimla Neath there were 380 crimes reported, with anti-social behaviour, violence and sexual offences </w:t>
      </w:r>
      <w:r w:rsidR="00156754">
        <w:rPr>
          <w:rFonts w:ascii="Arial" w:hAnsi="Arial" w:cs="Arial"/>
          <w:color w:val="000000"/>
          <w:sz w:val="24"/>
          <w:szCs w:val="24"/>
          <w:shd w:val="clear" w:color="auto" w:fill="FFFFFF"/>
        </w:rPr>
        <w:t>at the top of the list with the highest reported cases.</w:t>
      </w:r>
      <w:r w:rsidR="00575D29">
        <w:rPr>
          <w:rFonts w:ascii="Arial" w:hAnsi="Arial" w:cs="Arial"/>
          <w:color w:val="000000"/>
          <w:sz w:val="24"/>
          <w:szCs w:val="24"/>
          <w:shd w:val="clear" w:color="auto" w:fill="FFFFFF"/>
        </w:rPr>
        <w:t xml:space="preserve"> </w:t>
      </w:r>
      <w:r w:rsidR="00575D29">
        <w:rPr>
          <w:rFonts w:ascii="Arial" w:hAnsi="Arial" w:cs="Arial"/>
          <w:sz w:val="24"/>
          <w:szCs w:val="24"/>
        </w:rPr>
        <w:t>Below is a chart that displays the crime rate statistics within the area for 2019</w:t>
      </w:r>
    </w:p>
    <w:p w14:paraId="27DA5B07" w14:textId="605DB303" w:rsidR="00156754" w:rsidRDefault="00156754" w:rsidP="004B2E43">
      <w:pPr>
        <w:spacing w:line="480" w:lineRule="auto"/>
        <w:jc w:val="both"/>
        <w:rPr>
          <w:rFonts w:ascii="Arial" w:hAnsi="Arial" w:cs="Arial"/>
          <w:sz w:val="24"/>
          <w:szCs w:val="24"/>
          <w:u w:val="single"/>
        </w:rPr>
      </w:pPr>
      <w:r>
        <w:rPr>
          <w:rFonts w:ascii="Arial" w:hAnsi="Arial" w:cs="Arial"/>
          <w:noProof/>
          <w:sz w:val="24"/>
          <w:szCs w:val="24"/>
          <w:u w:val="single"/>
        </w:rPr>
        <w:drawing>
          <wp:inline distT="0" distB="0" distL="0" distR="0" wp14:anchorId="0FEF0C46" wp14:editId="196912AC">
            <wp:extent cx="5731510" cy="2509520"/>
            <wp:effectExtent l="0" t="0" r="2540"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2-18 (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09520"/>
                    </a:xfrm>
                    <a:prstGeom prst="rect">
                      <a:avLst/>
                    </a:prstGeom>
                  </pic:spPr>
                </pic:pic>
              </a:graphicData>
            </a:graphic>
          </wp:inline>
        </w:drawing>
      </w:r>
    </w:p>
    <w:p w14:paraId="251B2150" w14:textId="7C90BC73" w:rsidR="00156754" w:rsidRDefault="00156754" w:rsidP="004B2E43">
      <w:pPr>
        <w:spacing w:line="480" w:lineRule="auto"/>
        <w:jc w:val="both"/>
        <w:rPr>
          <w:rFonts w:ascii="Arial" w:hAnsi="Arial" w:cs="Arial"/>
          <w:color w:val="000000"/>
          <w:sz w:val="24"/>
          <w:szCs w:val="24"/>
          <w:shd w:val="clear" w:color="auto" w:fill="FFFFFF"/>
        </w:rPr>
      </w:pPr>
      <w:r w:rsidRPr="00D648E6">
        <w:rPr>
          <w:rFonts w:ascii="Arial" w:hAnsi="Arial" w:cs="Arial"/>
          <w:color w:val="000000"/>
          <w:sz w:val="24"/>
          <w:szCs w:val="24"/>
          <w:shd w:val="clear" w:color="auto" w:fill="FFFFFF"/>
        </w:rPr>
        <w:t xml:space="preserve">Police.uk, </w:t>
      </w:r>
      <w:r>
        <w:rPr>
          <w:rFonts w:ascii="Arial" w:hAnsi="Arial" w:cs="Arial"/>
          <w:color w:val="000000"/>
          <w:sz w:val="24"/>
          <w:szCs w:val="24"/>
          <w:shd w:val="clear" w:color="auto" w:fill="FFFFFF"/>
        </w:rPr>
        <w:t>(</w:t>
      </w:r>
      <w:r w:rsidRPr="00D648E6">
        <w:rPr>
          <w:rFonts w:ascii="Arial" w:hAnsi="Arial" w:cs="Arial"/>
          <w:color w:val="000000"/>
          <w:sz w:val="24"/>
          <w:szCs w:val="24"/>
          <w:shd w:val="clear" w:color="auto" w:fill="FFFFFF"/>
        </w:rPr>
        <w:t>2020)</w:t>
      </w:r>
    </w:p>
    <w:p w14:paraId="1B468CB5" w14:textId="62CC3A95" w:rsidR="003F6144" w:rsidRDefault="00156754" w:rsidP="004B2E43">
      <w:pPr>
        <w:spacing w:line="480" w:lineRule="auto"/>
        <w:jc w:val="both"/>
        <w:rPr>
          <w:rFonts w:ascii="Arial" w:hAnsi="Arial" w:cs="Arial"/>
          <w:sz w:val="24"/>
          <w:szCs w:val="24"/>
        </w:rPr>
      </w:pPr>
      <w:r>
        <w:rPr>
          <w:rFonts w:ascii="Arial" w:hAnsi="Arial" w:cs="Arial"/>
          <w:sz w:val="24"/>
          <w:szCs w:val="24"/>
        </w:rPr>
        <w:lastRenderedPageBreak/>
        <w:t xml:space="preserve">There is a local policing team that is on hand to listen to any concerns that you may have and to act </w:t>
      </w:r>
      <w:r w:rsidR="00F36747">
        <w:rPr>
          <w:rFonts w:ascii="Arial" w:hAnsi="Arial" w:cs="Arial"/>
          <w:sz w:val="24"/>
          <w:szCs w:val="24"/>
        </w:rPr>
        <w:t>u</w:t>
      </w:r>
      <w:r>
        <w:rPr>
          <w:rFonts w:ascii="Arial" w:hAnsi="Arial" w:cs="Arial"/>
          <w:sz w:val="24"/>
          <w:szCs w:val="24"/>
        </w:rPr>
        <w:t xml:space="preserve">pon </w:t>
      </w:r>
      <w:r w:rsidR="00F36747">
        <w:rPr>
          <w:rFonts w:ascii="Arial" w:hAnsi="Arial" w:cs="Arial"/>
          <w:sz w:val="24"/>
          <w:szCs w:val="24"/>
        </w:rPr>
        <w:t>those issues, offering help and support to the community. There is a community payback project within this area, which offenders then have to pay back to the community through a community sentence, the offender is supervised at all times and the sentence of the court is set by legislation in which the offender does so as unpaid work. This work can be seen to benefit the community, the public are encouraged to nominate projects for the offenders.</w:t>
      </w:r>
    </w:p>
    <w:p w14:paraId="4FF05F23" w14:textId="77777777" w:rsidR="003F6144" w:rsidRDefault="003F6144" w:rsidP="004B2E43">
      <w:pPr>
        <w:spacing w:line="480" w:lineRule="auto"/>
        <w:jc w:val="both"/>
        <w:rPr>
          <w:rFonts w:ascii="Arial" w:hAnsi="Arial" w:cs="Arial"/>
          <w:sz w:val="24"/>
          <w:szCs w:val="24"/>
        </w:rPr>
      </w:pPr>
    </w:p>
    <w:p w14:paraId="421688B3" w14:textId="09AD06B0" w:rsidR="00EF0116" w:rsidRDefault="00EF0116" w:rsidP="004B2E43">
      <w:pPr>
        <w:spacing w:line="480" w:lineRule="auto"/>
        <w:jc w:val="both"/>
        <w:rPr>
          <w:rFonts w:ascii="Arial" w:hAnsi="Arial" w:cs="Arial"/>
          <w:sz w:val="24"/>
          <w:szCs w:val="24"/>
          <w:u w:val="single"/>
        </w:rPr>
      </w:pPr>
      <w:r w:rsidRPr="00EF0116">
        <w:rPr>
          <w:rFonts w:ascii="Arial" w:hAnsi="Arial" w:cs="Arial"/>
          <w:sz w:val="24"/>
          <w:szCs w:val="24"/>
          <w:u w:val="single"/>
        </w:rPr>
        <w:t>Housing</w:t>
      </w:r>
    </w:p>
    <w:p w14:paraId="4DE63354" w14:textId="371EF1EE" w:rsidR="00EF0116" w:rsidRDefault="00EF0116" w:rsidP="004B2E43">
      <w:pPr>
        <w:spacing w:line="480" w:lineRule="auto"/>
        <w:jc w:val="both"/>
        <w:rPr>
          <w:rFonts w:ascii="Arial" w:hAnsi="Arial" w:cs="Arial"/>
          <w:color w:val="000000"/>
          <w:sz w:val="24"/>
          <w:szCs w:val="24"/>
          <w:shd w:val="clear" w:color="auto" w:fill="FFFFFF"/>
        </w:rPr>
      </w:pPr>
      <w:r w:rsidRPr="003F6144">
        <w:rPr>
          <w:rFonts w:ascii="Arial" w:hAnsi="Arial" w:cs="Arial"/>
          <w:color w:val="0A0A0A"/>
          <w:sz w:val="24"/>
          <w:szCs w:val="24"/>
          <w:shd w:val="clear" w:color="auto" w:fill="FEFEFE"/>
        </w:rPr>
        <w:t xml:space="preserve">Neath has a higher rate of home ownership, either outright or </w:t>
      </w:r>
      <w:r w:rsidR="003F6144" w:rsidRPr="003F6144">
        <w:rPr>
          <w:rFonts w:ascii="Arial" w:hAnsi="Arial" w:cs="Arial"/>
          <w:color w:val="0A0A0A"/>
          <w:sz w:val="24"/>
          <w:szCs w:val="24"/>
          <w:shd w:val="clear" w:color="auto" w:fill="FEFEFE"/>
        </w:rPr>
        <w:t>through</w:t>
      </w:r>
      <w:r w:rsidRPr="003F6144">
        <w:rPr>
          <w:rFonts w:ascii="Arial" w:hAnsi="Arial" w:cs="Arial"/>
          <w:color w:val="0A0A0A"/>
          <w:sz w:val="24"/>
          <w:szCs w:val="24"/>
          <w:shd w:val="clear" w:color="auto" w:fill="FEFEFE"/>
        </w:rPr>
        <w:t xml:space="preserve"> a mortgage than the national average, which suggests that Neath is a relatively </w:t>
      </w:r>
      <w:r w:rsidR="003F6144" w:rsidRPr="003F6144">
        <w:rPr>
          <w:rFonts w:ascii="Arial" w:hAnsi="Arial" w:cs="Arial"/>
          <w:color w:val="0A0A0A"/>
          <w:sz w:val="24"/>
          <w:szCs w:val="24"/>
          <w:shd w:val="clear" w:color="auto" w:fill="FEFEFE"/>
        </w:rPr>
        <w:t>wealthy</w:t>
      </w:r>
      <w:r w:rsidRPr="003F6144">
        <w:rPr>
          <w:rFonts w:ascii="Arial" w:hAnsi="Arial" w:cs="Arial"/>
          <w:color w:val="0A0A0A"/>
          <w:sz w:val="24"/>
          <w:szCs w:val="24"/>
          <w:shd w:val="clear" w:color="auto" w:fill="FEFEFE"/>
        </w:rPr>
        <w:t xml:space="preserve"> area.</w:t>
      </w:r>
      <w:r w:rsidR="003F6144" w:rsidRPr="003F6144">
        <w:rPr>
          <w:rFonts w:ascii="Arial" w:hAnsi="Arial" w:cs="Arial"/>
          <w:color w:val="0A0A0A"/>
          <w:sz w:val="24"/>
          <w:szCs w:val="24"/>
          <w:shd w:val="clear" w:color="auto" w:fill="FEFEFE"/>
        </w:rPr>
        <w:t xml:space="preserve"> </w:t>
      </w:r>
      <w:r w:rsidR="003F6144" w:rsidRPr="003F6144">
        <w:rPr>
          <w:rFonts w:ascii="Arial" w:hAnsi="Arial" w:cs="Arial"/>
          <w:color w:val="000000"/>
          <w:sz w:val="24"/>
          <w:szCs w:val="24"/>
          <w:shd w:val="clear" w:color="auto" w:fill="FFFFFF"/>
        </w:rPr>
        <w:t>(</w:t>
      </w:r>
      <w:proofErr w:type="spellStart"/>
      <w:r w:rsidR="003F6144" w:rsidRPr="003F6144">
        <w:rPr>
          <w:rFonts w:ascii="Arial" w:hAnsi="Arial" w:cs="Arial"/>
          <w:color w:val="000000"/>
          <w:sz w:val="24"/>
          <w:szCs w:val="24"/>
          <w:shd w:val="clear" w:color="auto" w:fill="FFFFFF"/>
        </w:rPr>
        <w:t>iLiveHere</w:t>
      </w:r>
      <w:proofErr w:type="spellEnd"/>
      <w:r w:rsidR="003F6144" w:rsidRPr="003F6144">
        <w:rPr>
          <w:rFonts w:ascii="Arial" w:hAnsi="Arial" w:cs="Arial"/>
          <w:color w:val="000000"/>
          <w:sz w:val="24"/>
          <w:szCs w:val="24"/>
          <w:shd w:val="clear" w:color="auto" w:fill="FFFFFF"/>
        </w:rPr>
        <w:t xml:space="preserve"> - Britain's worst places to live, 2020)</w:t>
      </w:r>
    </w:p>
    <w:p w14:paraId="393404CA" w14:textId="133D168B" w:rsidR="003F6144" w:rsidRDefault="003F6144" w:rsidP="004B2E43">
      <w:pPr>
        <w:spacing w:line="480" w:lineRule="auto"/>
        <w:jc w:val="both"/>
        <w:rPr>
          <w:rFonts w:ascii="Arial" w:hAnsi="Arial" w:cs="Arial"/>
          <w:sz w:val="24"/>
          <w:szCs w:val="24"/>
        </w:rPr>
      </w:pPr>
      <w:r>
        <w:rPr>
          <w:rFonts w:ascii="Arial" w:hAnsi="Arial" w:cs="Arial"/>
          <w:noProof/>
          <w:sz w:val="24"/>
          <w:szCs w:val="24"/>
        </w:rPr>
        <w:drawing>
          <wp:inline distT="0" distB="0" distL="0" distR="0" wp14:anchorId="5964683E" wp14:editId="5C907CC3">
            <wp:extent cx="5822950" cy="2550847"/>
            <wp:effectExtent l="0" t="0" r="6350" b="190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2-18 (13).png"/>
                    <pic:cNvPicPr/>
                  </pic:nvPicPr>
                  <pic:blipFill>
                    <a:blip r:embed="rId9">
                      <a:extLst>
                        <a:ext uri="{28A0092B-C50C-407E-A947-70E740481C1C}">
                          <a14:useLocalDpi xmlns:a14="http://schemas.microsoft.com/office/drawing/2010/main" val="0"/>
                        </a:ext>
                      </a:extLst>
                    </a:blip>
                    <a:stretch>
                      <a:fillRect/>
                    </a:stretch>
                  </pic:blipFill>
                  <pic:spPr>
                    <a:xfrm>
                      <a:off x="0" y="0"/>
                      <a:ext cx="5889617" cy="2580052"/>
                    </a:xfrm>
                    <a:prstGeom prst="rect">
                      <a:avLst/>
                    </a:prstGeom>
                  </pic:spPr>
                </pic:pic>
              </a:graphicData>
            </a:graphic>
          </wp:inline>
        </w:drawing>
      </w:r>
    </w:p>
    <w:p w14:paraId="36A30302" w14:textId="73493F05" w:rsidR="004B2E43" w:rsidRDefault="003F6144" w:rsidP="004B2E43">
      <w:pPr>
        <w:spacing w:line="480" w:lineRule="auto"/>
        <w:jc w:val="both"/>
        <w:rPr>
          <w:rFonts w:ascii="Arial" w:hAnsi="Arial" w:cs="Arial"/>
          <w:sz w:val="24"/>
          <w:szCs w:val="24"/>
        </w:rPr>
      </w:pPr>
      <w:r>
        <w:rPr>
          <w:rFonts w:ascii="Arial" w:hAnsi="Arial" w:cs="Arial"/>
          <w:sz w:val="24"/>
          <w:szCs w:val="24"/>
        </w:rPr>
        <w:t>According to Zoopla (2020) within the last 6 months the average price for a property is</w:t>
      </w:r>
      <w:r w:rsidR="00943007">
        <w:rPr>
          <w:rFonts w:ascii="Arial" w:hAnsi="Arial" w:cs="Arial"/>
          <w:sz w:val="24"/>
          <w:szCs w:val="24"/>
        </w:rPr>
        <w:t xml:space="preserve"> around</w:t>
      </w:r>
      <w:r>
        <w:rPr>
          <w:rFonts w:ascii="Arial" w:hAnsi="Arial" w:cs="Arial"/>
          <w:sz w:val="24"/>
          <w:szCs w:val="24"/>
        </w:rPr>
        <w:t xml:space="preserve"> £136,466</w:t>
      </w:r>
      <w:r w:rsidR="00943007">
        <w:rPr>
          <w:rFonts w:ascii="Arial" w:hAnsi="Arial" w:cs="Arial"/>
          <w:sz w:val="24"/>
          <w:szCs w:val="24"/>
        </w:rPr>
        <w:t xml:space="preserve">, the more affordable option would be rented accommodation which can be provided by social housing through Neath Port Talbot Council and housing associations such as </w:t>
      </w:r>
      <w:proofErr w:type="spellStart"/>
      <w:r w:rsidR="00943007">
        <w:rPr>
          <w:rFonts w:ascii="Arial" w:hAnsi="Arial" w:cs="Arial"/>
          <w:sz w:val="24"/>
          <w:szCs w:val="24"/>
        </w:rPr>
        <w:t>Pobl</w:t>
      </w:r>
      <w:proofErr w:type="spellEnd"/>
      <w:r w:rsidR="00943007">
        <w:rPr>
          <w:rFonts w:ascii="Arial" w:hAnsi="Arial" w:cs="Arial"/>
          <w:sz w:val="24"/>
          <w:szCs w:val="24"/>
        </w:rPr>
        <w:t>, Coastal Housing, and Family Housing.</w:t>
      </w:r>
    </w:p>
    <w:p w14:paraId="560FB532" w14:textId="6ACE6C66" w:rsidR="00743FE6" w:rsidRDefault="0001510E" w:rsidP="004B2E43">
      <w:pPr>
        <w:spacing w:line="480" w:lineRule="auto"/>
        <w:jc w:val="both"/>
        <w:rPr>
          <w:rFonts w:ascii="Arial" w:hAnsi="Arial" w:cs="Arial"/>
          <w:sz w:val="24"/>
          <w:szCs w:val="24"/>
          <w:u w:val="single"/>
        </w:rPr>
      </w:pPr>
      <w:r w:rsidRPr="0001510E">
        <w:rPr>
          <w:rFonts w:ascii="Arial" w:hAnsi="Arial" w:cs="Arial"/>
          <w:sz w:val="24"/>
          <w:szCs w:val="24"/>
          <w:u w:val="single"/>
        </w:rPr>
        <w:lastRenderedPageBreak/>
        <w:t>Health</w:t>
      </w:r>
    </w:p>
    <w:p w14:paraId="252C846F" w14:textId="24C25586" w:rsidR="006916F3" w:rsidRDefault="00CB38B5" w:rsidP="004B2E43">
      <w:pPr>
        <w:spacing w:line="480" w:lineRule="auto"/>
        <w:jc w:val="both"/>
        <w:rPr>
          <w:rFonts w:ascii="Arial" w:hAnsi="Arial" w:cs="Arial"/>
          <w:sz w:val="24"/>
          <w:szCs w:val="24"/>
        </w:rPr>
      </w:pPr>
      <w:r>
        <w:rPr>
          <w:rFonts w:ascii="Arial" w:hAnsi="Arial" w:cs="Arial"/>
          <w:sz w:val="24"/>
          <w:szCs w:val="24"/>
        </w:rPr>
        <w:t xml:space="preserve">There are many doctors </w:t>
      </w:r>
      <w:r w:rsidR="001A7DE3">
        <w:rPr>
          <w:rFonts w:ascii="Arial" w:hAnsi="Arial" w:cs="Arial"/>
          <w:sz w:val="24"/>
          <w:szCs w:val="24"/>
        </w:rPr>
        <w:t xml:space="preserve">and dentist surgery’s </w:t>
      </w:r>
      <w:r w:rsidR="00225414">
        <w:rPr>
          <w:rFonts w:ascii="Arial" w:hAnsi="Arial" w:cs="Arial"/>
          <w:sz w:val="24"/>
          <w:szCs w:val="24"/>
        </w:rPr>
        <w:t xml:space="preserve">in Cimla </w:t>
      </w:r>
      <w:r w:rsidR="009E1C6D">
        <w:rPr>
          <w:rFonts w:ascii="Arial" w:hAnsi="Arial" w:cs="Arial"/>
          <w:sz w:val="24"/>
          <w:szCs w:val="24"/>
        </w:rPr>
        <w:t xml:space="preserve">as well as </w:t>
      </w:r>
      <w:r w:rsidR="00892C37">
        <w:rPr>
          <w:rFonts w:ascii="Arial" w:hAnsi="Arial" w:cs="Arial"/>
          <w:sz w:val="24"/>
          <w:szCs w:val="24"/>
        </w:rPr>
        <w:t>Cimla hospital</w:t>
      </w:r>
      <w:r w:rsidR="00472164">
        <w:rPr>
          <w:rFonts w:ascii="Arial" w:hAnsi="Arial" w:cs="Arial"/>
          <w:sz w:val="24"/>
          <w:szCs w:val="24"/>
        </w:rPr>
        <w:t xml:space="preserve"> with a mental health unit</w:t>
      </w:r>
      <w:r w:rsidR="00536920">
        <w:rPr>
          <w:rFonts w:ascii="Arial" w:hAnsi="Arial" w:cs="Arial"/>
          <w:sz w:val="24"/>
          <w:szCs w:val="24"/>
        </w:rPr>
        <w:t xml:space="preserve">, </w:t>
      </w:r>
      <w:r w:rsidR="00471558" w:rsidRPr="00471558">
        <w:rPr>
          <w:rFonts w:ascii="Arial" w:hAnsi="Arial" w:cs="Arial"/>
          <w:color w:val="000000"/>
          <w:sz w:val="24"/>
          <w:szCs w:val="24"/>
          <w:shd w:val="clear" w:color="auto" w:fill="FFFFFF"/>
        </w:rPr>
        <w:t xml:space="preserve">(Services, Health and Health, 2020) states that </w:t>
      </w:r>
      <w:r w:rsidR="00536920">
        <w:rPr>
          <w:rFonts w:ascii="Arial" w:hAnsi="Arial" w:cs="Arial"/>
          <w:sz w:val="24"/>
          <w:szCs w:val="24"/>
        </w:rPr>
        <w:t xml:space="preserve">they specialise in </w:t>
      </w:r>
      <w:r w:rsidR="00F4429B">
        <w:rPr>
          <w:rFonts w:ascii="Arial" w:hAnsi="Arial" w:cs="Arial"/>
          <w:sz w:val="24"/>
          <w:szCs w:val="24"/>
        </w:rPr>
        <w:t xml:space="preserve">Mental health support, </w:t>
      </w:r>
      <w:r w:rsidR="00C822AE">
        <w:rPr>
          <w:rFonts w:ascii="Arial" w:hAnsi="Arial" w:cs="Arial"/>
          <w:sz w:val="24"/>
          <w:szCs w:val="24"/>
        </w:rPr>
        <w:t>care and treatment</w:t>
      </w:r>
      <w:r w:rsidR="00E9343F">
        <w:rPr>
          <w:rFonts w:ascii="Arial" w:hAnsi="Arial" w:cs="Arial"/>
          <w:sz w:val="24"/>
          <w:szCs w:val="24"/>
        </w:rPr>
        <w:t xml:space="preserve">, which is vital for society as it </w:t>
      </w:r>
      <w:r w:rsidR="00243DB3">
        <w:rPr>
          <w:rFonts w:ascii="Arial" w:hAnsi="Arial" w:cs="Arial"/>
          <w:sz w:val="24"/>
          <w:szCs w:val="24"/>
        </w:rPr>
        <w:t>stands currently</w:t>
      </w:r>
      <w:r w:rsidR="00FD1537">
        <w:rPr>
          <w:rFonts w:ascii="Arial" w:hAnsi="Arial" w:cs="Arial"/>
          <w:sz w:val="24"/>
          <w:szCs w:val="24"/>
        </w:rPr>
        <w:t>.</w:t>
      </w:r>
    </w:p>
    <w:p w14:paraId="5F9DE431" w14:textId="7BD856A4" w:rsidR="002A5299" w:rsidRDefault="00EA748C" w:rsidP="004B2E43">
      <w:pPr>
        <w:spacing w:line="480" w:lineRule="auto"/>
        <w:jc w:val="both"/>
        <w:rPr>
          <w:rFonts w:ascii="Arial" w:hAnsi="Arial" w:cs="Arial"/>
          <w:sz w:val="24"/>
          <w:szCs w:val="24"/>
          <w:u w:val="single"/>
        </w:rPr>
      </w:pPr>
      <w:r w:rsidRPr="00773ECE">
        <w:rPr>
          <w:rFonts w:ascii="Arial" w:hAnsi="Arial" w:cs="Arial"/>
          <w:sz w:val="24"/>
          <w:szCs w:val="24"/>
          <w:u w:val="single"/>
        </w:rPr>
        <w:t>L</w:t>
      </w:r>
      <w:r w:rsidR="00773ECE" w:rsidRPr="00773ECE">
        <w:rPr>
          <w:rFonts w:ascii="Arial" w:hAnsi="Arial" w:cs="Arial"/>
          <w:sz w:val="24"/>
          <w:szCs w:val="24"/>
          <w:u w:val="single"/>
        </w:rPr>
        <w:t>eisure</w:t>
      </w:r>
    </w:p>
    <w:p w14:paraId="3580D1EE" w14:textId="77AC4500" w:rsidR="00773ECE" w:rsidRDefault="0067385C" w:rsidP="004B2E43">
      <w:pPr>
        <w:spacing w:line="480" w:lineRule="auto"/>
        <w:jc w:val="both"/>
        <w:rPr>
          <w:rFonts w:ascii="Arial" w:hAnsi="Arial" w:cs="Arial"/>
          <w:color w:val="000000"/>
          <w:sz w:val="24"/>
          <w:szCs w:val="24"/>
          <w:shd w:val="clear" w:color="auto" w:fill="FFFFFF"/>
        </w:rPr>
      </w:pPr>
      <w:r>
        <w:rPr>
          <w:rFonts w:ascii="Arial" w:hAnsi="Arial" w:cs="Arial"/>
          <w:sz w:val="24"/>
          <w:szCs w:val="24"/>
        </w:rPr>
        <w:t>There is a leisure centre w</w:t>
      </w:r>
      <w:r w:rsidR="00B2372D">
        <w:rPr>
          <w:rFonts w:ascii="Arial" w:hAnsi="Arial" w:cs="Arial"/>
          <w:sz w:val="24"/>
          <w:szCs w:val="24"/>
        </w:rPr>
        <w:t xml:space="preserve">hich is </w:t>
      </w:r>
      <w:r w:rsidR="00BA25CD">
        <w:rPr>
          <w:rFonts w:ascii="Arial" w:hAnsi="Arial" w:cs="Arial"/>
          <w:sz w:val="24"/>
          <w:szCs w:val="24"/>
        </w:rPr>
        <w:t>within walking distance also near the bus station</w:t>
      </w:r>
      <w:r w:rsidR="006916F3">
        <w:rPr>
          <w:rFonts w:ascii="Arial" w:hAnsi="Arial" w:cs="Arial"/>
          <w:sz w:val="24"/>
          <w:szCs w:val="24"/>
        </w:rPr>
        <w:t xml:space="preserve">, which provides activities suited for young people such as </w:t>
      </w:r>
      <w:r w:rsidR="00A825E3">
        <w:rPr>
          <w:rFonts w:ascii="Arial" w:hAnsi="Arial" w:cs="Arial"/>
          <w:sz w:val="24"/>
          <w:szCs w:val="24"/>
        </w:rPr>
        <w:t xml:space="preserve">learn to swim academy, </w:t>
      </w:r>
      <w:r w:rsidR="001841EE">
        <w:rPr>
          <w:rFonts w:ascii="Arial" w:hAnsi="Arial" w:cs="Arial"/>
          <w:sz w:val="24"/>
          <w:szCs w:val="24"/>
        </w:rPr>
        <w:t>gym</w:t>
      </w:r>
      <w:r w:rsidR="00356B9C">
        <w:rPr>
          <w:rFonts w:ascii="Arial" w:hAnsi="Arial" w:cs="Arial"/>
          <w:sz w:val="24"/>
          <w:szCs w:val="24"/>
        </w:rPr>
        <w:t xml:space="preserve"> and </w:t>
      </w:r>
      <w:r w:rsidR="009313CB">
        <w:rPr>
          <w:rFonts w:ascii="Arial" w:hAnsi="Arial" w:cs="Arial"/>
          <w:sz w:val="24"/>
          <w:szCs w:val="24"/>
        </w:rPr>
        <w:t>group exercising activities</w:t>
      </w:r>
      <w:r w:rsidR="00BD7D66">
        <w:rPr>
          <w:rFonts w:ascii="Arial" w:hAnsi="Arial" w:cs="Arial"/>
          <w:sz w:val="24"/>
          <w:szCs w:val="24"/>
        </w:rPr>
        <w:t>. They provide kids school holiday prog</w:t>
      </w:r>
      <w:r w:rsidR="00080995">
        <w:rPr>
          <w:rFonts w:ascii="Arial" w:hAnsi="Arial" w:cs="Arial"/>
          <w:sz w:val="24"/>
          <w:szCs w:val="24"/>
        </w:rPr>
        <w:t xml:space="preserve">rammes which include </w:t>
      </w:r>
      <w:r w:rsidR="00CA5C25">
        <w:rPr>
          <w:rFonts w:ascii="Arial" w:hAnsi="Arial" w:cs="Arial"/>
          <w:sz w:val="24"/>
          <w:szCs w:val="24"/>
        </w:rPr>
        <w:t xml:space="preserve">sporting activities </w:t>
      </w:r>
      <w:r w:rsidR="003818D3">
        <w:rPr>
          <w:rFonts w:ascii="Arial" w:hAnsi="Arial" w:cs="Arial"/>
          <w:sz w:val="24"/>
          <w:szCs w:val="24"/>
        </w:rPr>
        <w:t xml:space="preserve">and specialised </w:t>
      </w:r>
      <w:r w:rsidR="00EF3261">
        <w:rPr>
          <w:rFonts w:ascii="Arial" w:hAnsi="Arial" w:cs="Arial"/>
          <w:sz w:val="24"/>
          <w:szCs w:val="24"/>
        </w:rPr>
        <w:t xml:space="preserve">sports taster and training sessions, </w:t>
      </w:r>
      <w:r w:rsidR="00EC3EF7" w:rsidRPr="00EC3EF7">
        <w:rPr>
          <w:rFonts w:ascii="Arial" w:hAnsi="Arial" w:cs="Arial"/>
          <w:color w:val="000000"/>
          <w:sz w:val="24"/>
          <w:szCs w:val="24"/>
          <w:shd w:val="clear" w:color="auto" w:fill="FFFFFF"/>
        </w:rPr>
        <w:t xml:space="preserve">(Celtic Leisure, 2020) </w:t>
      </w:r>
      <w:r w:rsidR="00EC3EF7">
        <w:rPr>
          <w:rFonts w:ascii="Arial" w:hAnsi="Arial" w:cs="Arial"/>
          <w:color w:val="000000"/>
          <w:sz w:val="24"/>
          <w:szCs w:val="24"/>
          <w:shd w:val="clear" w:color="auto" w:fill="FFFFFF"/>
        </w:rPr>
        <w:t xml:space="preserve">suggests that there </w:t>
      </w:r>
      <w:r w:rsidR="00285F0D">
        <w:rPr>
          <w:rFonts w:ascii="Arial" w:hAnsi="Arial" w:cs="Arial"/>
          <w:color w:val="000000"/>
          <w:sz w:val="24"/>
          <w:szCs w:val="24"/>
          <w:shd w:val="clear" w:color="auto" w:fill="FFFFFF"/>
        </w:rPr>
        <w:t>are</w:t>
      </w:r>
      <w:r w:rsidR="00EC3EF7">
        <w:rPr>
          <w:rFonts w:ascii="Arial" w:hAnsi="Arial" w:cs="Arial"/>
          <w:color w:val="000000"/>
          <w:sz w:val="24"/>
          <w:szCs w:val="24"/>
          <w:shd w:val="clear" w:color="auto" w:fill="FFFFFF"/>
        </w:rPr>
        <w:t xml:space="preserve"> </w:t>
      </w:r>
      <w:r w:rsidR="006A19C4">
        <w:rPr>
          <w:rFonts w:ascii="Arial" w:hAnsi="Arial" w:cs="Arial"/>
          <w:color w:val="000000"/>
          <w:sz w:val="24"/>
          <w:szCs w:val="24"/>
          <w:shd w:val="clear" w:color="auto" w:fill="FFFFFF"/>
        </w:rPr>
        <w:t>activities to suit everyone</w:t>
      </w:r>
      <w:r w:rsidR="004438BA">
        <w:rPr>
          <w:rFonts w:ascii="Arial" w:hAnsi="Arial" w:cs="Arial"/>
          <w:color w:val="000000"/>
          <w:sz w:val="24"/>
          <w:szCs w:val="24"/>
          <w:shd w:val="clear" w:color="auto" w:fill="FFFFFF"/>
        </w:rPr>
        <w:t xml:space="preserve"> and welcome any suggestions </w:t>
      </w:r>
      <w:r w:rsidR="002258C4">
        <w:rPr>
          <w:rFonts w:ascii="Arial" w:hAnsi="Arial" w:cs="Arial"/>
          <w:color w:val="000000"/>
          <w:sz w:val="24"/>
          <w:szCs w:val="24"/>
          <w:shd w:val="clear" w:color="auto" w:fill="FFFFFF"/>
        </w:rPr>
        <w:t>for new activities.</w:t>
      </w:r>
    </w:p>
    <w:p w14:paraId="26DFFA93" w14:textId="799CB0B1" w:rsidR="00556C35" w:rsidRDefault="00556C35" w:rsidP="004B2E43">
      <w:pPr>
        <w:spacing w:line="480" w:lineRule="auto"/>
        <w:jc w:val="both"/>
        <w:rPr>
          <w:rFonts w:ascii="Arial" w:hAnsi="Arial" w:cs="Arial"/>
          <w:color w:val="000000"/>
          <w:sz w:val="24"/>
          <w:szCs w:val="24"/>
          <w:shd w:val="clear" w:color="auto" w:fill="FFFFFF"/>
        </w:rPr>
      </w:pPr>
    </w:p>
    <w:p w14:paraId="0B336799" w14:textId="59DCF999" w:rsidR="00556C35" w:rsidRDefault="00C37B9D" w:rsidP="004B2E43">
      <w:pPr>
        <w:spacing w:line="480" w:lineRule="auto"/>
        <w:jc w:val="both"/>
        <w:rPr>
          <w:rFonts w:ascii="Arial" w:hAnsi="Arial" w:cs="Arial"/>
          <w:color w:val="000000"/>
          <w:sz w:val="24"/>
          <w:szCs w:val="24"/>
          <w:u w:val="single"/>
          <w:shd w:val="clear" w:color="auto" w:fill="FFFFFF"/>
        </w:rPr>
      </w:pPr>
      <w:r w:rsidRPr="00E53E99">
        <w:rPr>
          <w:rFonts w:ascii="Arial" w:hAnsi="Arial" w:cs="Arial"/>
          <w:color w:val="000000"/>
          <w:sz w:val="24"/>
          <w:szCs w:val="24"/>
          <w:u w:val="single"/>
          <w:shd w:val="clear" w:color="auto" w:fill="FFFFFF"/>
        </w:rPr>
        <w:t xml:space="preserve">Young people and </w:t>
      </w:r>
      <w:r w:rsidR="00FD3FB3" w:rsidRPr="00E53E99">
        <w:rPr>
          <w:rFonts w:ascii="Arial" w:hAnsi="Arial" w:cs="Arial"/>
          <w:color w:val="000000"/>
          <w:sz w:val="24"/>
          <w:szCs w:val="24"/>
          <w:u w:val="single"/>
          <w:shd w:val="clear" w:color="auto" w:fill="FFFFFF"/>
        </w:rPr>
        <w:t xml:space="preserve">opportunities </w:t>
      </w:r>
      <w:r w:rsidR="00E53E99" w:rsidRPr="00E53E99">
        <w:rPr>
          <w:rFonts w:ascii="Arial" w:hAnsi="Arial" w:cs="Arial"/>
          <w:color w:val="000000"/>
          <w:sz w:val="24"/>
          <w:szCs w:val="24"/>
          <w:u w:val="single"/>
          <w:shd w:val="clear" w:color="auto" w:fill="FFFFFF"/>
        </w:rPr>
        <w:t>in their area</w:t>
      </w:r>
    </w:p>
    <w:p w14:paraId="0D605AFF" w14:textId="651ED2DB" w:rsidR="00E53E99" w:rsidRDefault="00EC406B" w:rsidP="004B2E43">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There are many opportunities</w:t>
      </w:r>
      <w:r w:rsidR="00514540">
        <w:rPr>
          <w:rFonts w:ascii="Arial" w:hAnsi="Arial" w:cs="Arial"/>
          <w:color w:val="000000"/>
          <w:sz w:val="24"/>
          <w:szCs w:val="24"/>
          <w:shd w:val="clear" w:color="auto" w:fill="FFFFFF"/>
        </w:rPr>
        <w:t xml:space="preserve"> for young people</w:t>
      </w:r>
      <w:r>
        <w:rPr>
          <w:rFonts w:ascii="Arial" w:hAnsi="Arial" w:cs="Arial"/>
          <w:color w:val="000000"/>
          <w:sz w:val="24"/>
          <w:szCs w:val="24"/>
          <w:shd w:val="clear" w:color="auto" w:fill="FFFFFF"/>
        </w:rPr>
        <w:t xml:space="preserve"> </w:t>
      </w:r>
      <w:r w:rsidR="00514540">
        <w:rPr>
          <w:rFonts w:ascii="Arial" w:hAnsi="Arial" w:cs="Arial"/>
          <w:color w:val="000000"/>
          <w:sz w:val="24"/>
          <w:szCs w:val="24"/>
          <w:shd w:val="clear" w:color="auto" w:fill="FFFFFF"/>
        </w:rPr>
        <w:t xml:space="preserve">within Cimla, </w:t>
      </w:r>
      <w:r w:rsidR="0086040A">
        <w:rPr>
          <w:rFonts w:ascii="Arial" w:hAnsi="Arial" w:cs="Arial"/>
          <w:color w:val="000000"/>
          <w:sz w:val="24"/>
          <w:szCs w:val="24"/>
          <w:shd w:val="clear" w:color="auto" w:fill="FFFFFF"/>
        </w:rPr>
        <w:t xml:space="preserve">there is a local youth club which is </w:t>
      </w:r>
      <w:r w:rsidR="00D81050">
        <w:rPr>
          <w:rFonts w:ascii="Arial" w:hAnsi="Arial" w:cs="Arial"/>
          <w:color w:val="000000"/>
          <w:sz w:val="24"/>
          <w:szCs w:val="24"/>
          <w:shd w:val="clear" w:color="auto" w:fill="FFFFFF"/>
        </w:rPr>
        <w:t xml:space="preserve">linked with Families first organization, </w:t>
      </w:r>
      <w:r w:rsidR="000939BF">
        <w:rPr>
          <w:rFonts w:ascii="Arial" w:hAnsi="Arial" w:cs="Arial"/>
          <w:color w:val="000000"/>
          <w:sz w:val="24"/>
          <w:szCs w:val="24"/>
          <w:shd w:val="clear" w:color="auto" w:fill="FFFFFF"/>
        </w:rPr>
        <w:t xml:space="preserve">which runs on a Monday evening </w:t>
      </w:r>
      <w:r w:rsidR="00E26C5F">
        <w:rPr>
          <w:rFonts w:ascii="Arial" w:hAnsi="Arial" w:cs="Arial"/>
          <w:color w:val="000000"/>
          <w:sz w:val="24"/>
          <w:szCs w:val="24"/>
          <w:shd w:val="clear" w:color="auto" w:fill="FFFFFF"/>
        </w:rPr>
        <w:t xml:space="preserve">18:00 – 20:00 </w:t>
      </w:r>
      <w:r w:rsidR="007F70A1">
        <w:rPr>
          <w:rFonts w:ascii="Arial" w:hAnsi="Arial" w:cs="Arial"/>
          <w:color w:val="000000"/>
          <w:sz w:val="24"/>
          <w:szCs w:val="24"/>
          <w:shd w:val="clear" w:color="auto" w:fill="FFFFFF"/>
        </w:rPr>
        <w:t>for ages 11-18 years</w:t>
      </w:r>
      <w:r w:rsidR="008575D3">
        <w:rPr>
          <w:rFonts w:ascii="Arial" w:hAnsi="Arial" w:cs="Arial"/>
          <w:color w:val="000000"/>
          <w:sz w:val="24"/>
          <w:szCs w:val="24"/>
          <w:shd w:val="clear" w:color="auto" w:fill="FFFFFF"/>
        </w:rPr>
        <w:t xml:space="preserve"> </w:t>
      </w:r>
      <w:r w:rsidR="00E455D6">
        <w:rPr>
          <w:rFonts w:ascii="Arial" w:hAnsi="Arial" w:cs="Arial"/>
          <w:color w:val="000000"/>
          <w:sz w:val="24"/>
          <w:szCs w:val="24"/>
          <w:shd w:val="clear" w:color="auto" w:fill="FFFFFF"/>
        </w:rPr>
        <w:t>which costs 50p</w:t>
      </w:r>
      <w:r w:rsidR="00C00CF1">
        <w:rPr>
          <w:rFonts w:ascii="Arial" w:hAnsi="Arial" w:cs="Arial"/>
          <w:color w:val="000000"/>
          <w:sz w:val="24"/>
          <w:szCs w:val="24"/>
          <w:shd w:val="clear" w:color="auto" w:fill="FFFFFF"/>
        </w:rPr>
        <w:t xml:space="preserve">. </w:t>
      </w:r>
      <w:r w:rsidR="00120681">
        <w:rPr>
          <w:rFonts w:ascii="Arial" w:hAnsi="Arial" w:cs="Arial"/>
          <w:color w:val="000000"/>
          <w:sz w:val="24"/>
          <w:szCs w:val="24"/>
          <w:shd w:val="clear" w:color="auto" w:fill="FFFFFF"/>
        </w:rPr>
        <w:t xml:space="preserve">In Cimla youth club they have </w:t>
      </w:r>
      <w:r w:rsidR="001015B5">
        <w:rPr>
          <w:rFonts w:ascii="Arial" w:hAnsi="Arial" w:cs="Arial"/>
          <w:color w:val="000000"/>
          <w:sz w:val="24"/>
          <w:szCs w:val="24"/>
          <w:shd w:val="clear" w:color="auto" w:fill="FFFFFF"/>
        </w:rPr>
        <w:t>activities</w:t>
      </w:r>
      <w:r w:rsidR="00120681">
        <w:rPr>
          <w:rFonts w:ascii="Arial" w:hAnsi="Arial" w:cs="Arial"/>
          <w:color w:val="000000"/>
          <w:sz w:val="24"/>
          <w:szCs w:val="24"/>
          <w:shd w:val="clear" w:color="auto" w:fill="FFFFFF"/>
        </w:rPr>
        <w:t xml:space="preserve"> such as </w:t>
      </w:r>
      <w:r w:rsidR="00234F16">
        <w:rPr>
          <w:rFonts w:ascii="Arial" w:hAnsi="Arial" w:cs="Arial"/>
          <w:color w:val="000000"/>
          <w:sz w:val="24"/>
          <w:szCs w:val="24"/>
          <w:shd w:val="clear" w:color="auto" w:fill="FFFFFF"/>
        </w:rPr>
        <w:t>table tennis, badminton, arts and crafts</w:t>
      </w:r>
      <w:r w:rsidR="00C94CF1">
        <w:rPr>
          <w:rFonts w:ascii="Arial" w:hAnsi="Arial" w:cs="Arial"/>
          <w:color w:val="000000"/>
          <w:sz w:val="24"/>
          <w:szCs w:val="24"/>
          <w:shd w:val="clear" w:color="auto" w:fill="FFFFFF"/>
        </w:rPr>
        <w:t xml:space="preserve">, </w:t>
      </w:r>
      <w:r w:rsidR="0003293D">
        <w:rPr>
          <w:rFonts w:ascii="Arial" w:hAnsi="Arial" w:cs="Arial"/>
          <w:color w:val="000000"/>
          <w:sz w:val="24"/>
          <w:szCs w:val="24"/>
          <w:shd w:val="clear" w:color="auto" w:fill="FFFFFF"/>
        </w:rPr>
        <w:t xml:space="preserve">video games, </w:t>
      </w:r>
      <w:r w:rsidR="005C1408">
        <w:rPr>
          <w:rFonts w:ascii="Arial" w:hAnsi="Arial" w:cs="Arial"/>
          <w:color w:val="000000"/>
          <w:sz w:val="24"/>
          <w:szCs w:val="24"/>
          <w:shd w:val="clear" w:color="auto" w:fill="FFFFFF"/>
        </w:rPr>
        <w:t>karaoke</w:t>
      </w:r>
      <w:r w:rsidR="00C94CF1">
        <w:rPr>
          <w:rFonts w:ascii="Arial" w:hAnsi="Arial" w:cs="Arial"/>
          <w:color w:val="000000"/>
          <w:sz w:val="24"/>
          <w:szCs w:val="24"/>
          <w:shd w:val="clear" w:color="auto" w:fill="FFFFFF"/>
        </w:rPr>
        <w:t xml:space="preserve"> and </w:t>
      </w:r>
      <w:r w:rsidR="001015B5">
        <w:rPr>
          <w:rFonts w:ascii="Arial" w:hAnsi="Arial" w:cs="Arial"/>
          <w:color w:val="000000"/>
          <w:sz w:val="24"/>
          <w:szCs w:val="24"/>
          <w:shd w:val="clear" w:color="auto" w:fill="FFFFFF"/>
        </w:rPr>
        <w:t>opportunities</w:t>
      </w:r>
      <w:r w:rsidR="00C94CF1">
        <w:rPr>
          <w:rFonts w:ascii="Arial" w:hAnsi="Arial" w:cs="Arial"/>
          <w:color w:val="000000"/>
          <w:sz w:val="24"/>
          <w:szCs w:val="24"/>
          <w:shd w:val="clear" w:color="auto" w:fill="FFFFFF"/>
        </w:rPr>
        <w:t xml:space="preserve"> to go on trips</w:t>
      </w:r>
      <w:r w:rsidR="008E08BB">
        <w:rPr>
          <w:rFonts w:ascii="Arial" w:hAnsi="Arial" w:cs="Arial"/>
          <w:color w:val="000000"/>
          <w:sz w:val="24"/>
          <w:szCs w:val="24"/>
          <w:shd w:val="clear" w:color="auto" w:fill="FFFFFF"/>
        </w:rPr>
        <w:t xml:space="preserve"> </w:t>
      </w:r>
      <w:r w:rsidR="008E08BB" w:rsidRPr="008E08BB">
        <w:rPr>
          <w:rFonts w:ascii="Arial" w:hAnsi="Arial" w:cs="Arial"/>
          <w:color w:val="000000"/>
          <w:sz w:val="24"/>
          <w:szCs w:val="24"/>
          <w:shd w:val="clear" w:color="auto" w:fill="FFFFFF"/>
        </w:rPr>
        <w:t>(Npt.gov.uk, 2020)</w:t>
      </w:r>
      <w:r w:rsidR="008E08BB">
        <w:rPr>
          <w:rFonts w:ascii="Arial" w:hAnsi="Arial" w:cs="Arial"/>
          <w:color w:val="000000"/>
          <w:sz w:val="24"/>
          <w:szCs w:val="24"/>
          <w:shd w:val="clear" w:color="auto" w:fill="FFFFFF"/>
        </w:rPr>
        <w:t xml:space="preserve">. </w:t>
      </w:r>
      <w:r w:rsidR="0023741C">
        <w:rPr>
          <w:rFonts w:ascii="Arial" w:hAnsi="Arial" w:cs="Arial"/>
          <w:color w:val="000000"/>
          <w:sz w:val="24"/>
          <w:szCs w:val="24"/>
          <w:shd w:val="clear" w:color="auto" w:fill="FFFFFF"/>
        </w:rPr>
        <w:t xml:space="preserve">There </w:t>
      </w:r>
      <w:r w:rsidR="00791F08">
        <w:rPr>
          <w:rFonts w:ascii="Arial" w:hAnsi="Arial" w:cs="Arial"/>
          <w:color w:val="000000"/>
          <w:sz w:val="24"/>
          <w:szCs w:val="24"/>
          <w:shd w:val="clear" w:color="auto" w:fill="FFFFFF"/>
        </w:rPr>
        <w:t>are</w:t>
      </w:r>
      <w:r w:rsidR="0023741C">
        <w:rPr>
          <w:rFonts w:ascii="Arial" w:hAnsi="Arial" w:cs="Arial"/>
          <w:color w:val="000000"/>
          <w:sz w:val="24"/>
          <w:szCs w:val="24"/>
          <w:shd w:val="clear" w:color="auto" w:fill="FFFFFF"/>
        </w:rPr>
        <w:t xml:space="preserve"> also </w:t>
      </w:r>
      <w:r w:rsidR="004D1689">
        <w:rPr>
          <w:rFonts w:ascii="Arial" w:hAnsi="Arial" w:cs="Arial"/>
          <w:color w:val="000000"/>
          <w:sz w:val="24"/>
          <w:szCs w:val="24"/>
          <w:shd w:val="clear" w:color="auto" w:fill="FFFFFF"/>
        </w:rPr>
        <w:t xml:space="preserve">opportunities such as </w:t>
      </w:r>
      <w:r w:rsidR="00D751EB">
        <w:rPr>
          <w:rFonts w:ascii="Arial" w:hAnsi="Arial" w:cs="Arial"/>
          <w:color w:val="000000"/>
          <w:sz w:val="24"/>
          <w:szCs w:val="24"/>
          <w:shd w:val="clear" w:color="auto" w:fill="FFFFFF"/>
        </w:rPr>
        <w:t>Neath Sea Cadets</w:t>
      </w:r>
      <w:r w:rsidR="00375569">
        <w:rPr>
          <w:rFonts w:ascii="Arial" w:hAnsi="Arial" w:cs="Arial"/>
          <w:color w:val="000000"/>
          <w:sz w:val="24"/>
          <w:szCs w:val="24"/>
          <w:shd w:val="clear" w:color="auto" w:fill="FFFFFF"/>
        </w:rPr>
        <w:t xml:space="preserve">, </w:t>
      </w:r>
      <w:r w:rsidR="00E612C1">
        <w:rPr>
          <w:rFonts w:ascii="Arial" w:hAnsi="Arial" w:cs="Arial"/>
          <w:color w:val="000000"/>
          <w:sz w:val="24"/>
          <w:szCs w:val="24"/>
          <w:shd w:val="clear" w:color="auto" w:fill="FFFFFF"/>
        </w:rPr>
        <w:t>Scouts</w:t>
      </w:r>
      <w:r w:rsidR="00791F08">
        <w:rPr>
          <w:rFonts w:ascii="Arial" w:hAnsi="Arial" w:cs="Arial"/>
          <w:color w:val="000000"/>
          <w:sz w:val="24"/>
          <w:szCs w:val="24"/>
          <w:shd w:val="clear" w:color="auto" w:fill="FFFFFF"/>
        </w:rPr>
        <w:t xml:space="preserve"> and the young ambassador scheme, apart from these hobbies </w:t>
      </w:r>
      <w:r w:rsidR="008C0A78">
        <w:rPr>
          <w:rFonts w:ascii="Arial" w:hAnsi="Arial" w:cs="Arial"/>
          <w:color w:val="000000"/>
          <w:sz w:val="24"/>
          <w:szCs w:val="24"/>
          <w:shd w:val="clear" w:color="auto" w:fill="FFFFFF"/>
        </w:rPr>
        <w:t>there is a local cinema, park and town where the young people</w:t>
      </w:r>
      <w:r w:rsidR="00253E48">
        <w:rPr>
          <w:rFonts w:ascii="Arial" w:hAnsi="Arial" w:cs="Arial"/>
          <w:color w:val="000000"/>
          <w:sz w:val="24"/>
          <w:szCs w:val="24"/>
          <w:shd w:val="clear" w:color="auto" w:fill="FFFFFF"/>
        </w:rPr>
        <w:t xml:space="preserve"> are seen</w:t>
      </w:r>
      <w:r w:rsidR="008C0A78">
        <w:rPr>
          <w:rFonts w:ascii="Arial" w:hAnsi="Arial" w:cs="Arial"/>
          <w:color w:val="000000"/>
          <w:sz w:val="24"/>
          <w:szCs w:val="24"/>
          <w:shd w:val="clear" w:color="auto" w:fill="FFFFFF"/>
        </w:rPr>
        <w:t xml:space="preserve"> to hang out after school and in the holidays</w:t>
      </w:r>
      <w:r w:rsidR="00253E48">
        <w:rPr>
          <w:rFonts w:ascii="Arial" w:hAnsi="Arial" w:cs="Arial"/>
          <w:color w:val="000000"/>
          <w:sz w:val="24"/>
          <w:szCs w:val="24"/>
          <w:shd w:val="clear" w:color="auto" w:fill="FFFFFF"/>
        </w:rPr>
        <w:t xml:space="preserve">. Besides this </w:t>
      </w:r>
      <w:r w:rsidR="00AB1E8A">
        <w:rPr>
          <w:rFonts w:ascii="Arial" w:hAnsi="Arial" w:cs="Arial"/>
          <w:color w:val="000000"/>
          <w:sz w:val="24"/>
          <w:szCs w:val="24"/>
          <w:shd w:val="clear" w:color="auto" w:fill="FFFFFF"/>
        </w:rPr>
        <w:t>Neath Port Talbot Youth Fund</w:t>
      </w:r>
      <w:r w:rsidR="00803107">
        <w:rPr>
          <w:rFonts w:ascii="Arial" w:hAnsi="Arial" w:cs="Arial"/>
          <w:color w:val="000000"/>
          <w:sz w:val="24"/>
          <w:szCs w:val="24"/>
          <w:shd w:val="clear" w:color="auto" w:fill="FFFFFF"/>
        </w:rPr>
        <w:t xml:space="preserve"> (NPTYF)</w:t>
      </w:r>
      <w:r w:rsidR="00AB1E8A">
        <w:rPr>
          <w:rFonts w:ascii="Arial" w:hAnsi="Arial" w:cs="Arial"/>
          <w:color w:val="000000"/>
          <w:sz w:val="24"/>
          <w:szCs w:val="24"/>
          <w:shd w:val="clear" w:color="auto" w:fill="FFFFFF"/>
        </w:rPr>
        <w:t xml:space="preserve"> are always on the lookout for young people aged </w:t>
      </w:r>
      <w:r w:rsidR="00136F41">
        <w:rPr>
          <w:rFonts w:ascii="Arial" w:hAnsi="Arial" w:cs="Arial"/>
          <w:color w:val="000000"/>
          <w:sz w:val="24"/>
          <w:szCs w:val="24"/>
          <w:shd w:val="clear" w:color="auto" w:fill="FFFFFF"/>
        </w:rPr>
        <w:t xml:space="preserve">between </w:t>
      </w:r>
      <w:r w:rsidR="00AB1E8A">
        <w:rPr>
          <w:rFonts w:ascii="Arial" w:hAnsi="Arial" w:cs="Arial"/>
          <w:color w:val="000000"/>
          <w:sz w:val="24"/>
          <w:szCs w:val="24"/>
          <w:shd w:val="clear" w:color="auto" w:fill="FFFFFF"/>
        </w:rPr>
        <w:t>1</w:t>
      </w:r>
      <w:r w:rsidR="00136F41">
        <w:rPr>
          <w:rFonts w:ascii="Arial" w:hAnsi="Arial" w:cs="Arial"/>
          <w:color w:val="000000"/>
          <w:sz w:val="24"/>
          <w:szCs w:val="24"/>
          <w:shd w:val="clear" w:color="auto" w:fill="FFFFFF"/>
        </w:rPr>
        <w:t>4</w:t>
      </w:r>
      <w:r w:rsidR="00AB1E8A">
        <w:rPr>
          <w:rFonts w:ascii="Arial" w:hAnsi="Arial" w:cs="Arial"/>
          <w:color w:val="000000"/>
          <w:sz w:val="24"/>
          <w:szCs w:val="24"/>
          <w:shd w:val="clear" w:color="auto" w:fill="FFFFFF"/>
        </w:rPr>
        <w:t xml:space="preserve">-25 </w:t>
      </w:r>
      <w:r w:rsidR="000C4991">
        <w:rPr>
          <w:rFonts w:ascii="Arial" w:hAnsi="Arial" w:cs="Arial"/>
          <w:color w:val="000000"/>
          <w:sz w:val="24"/>
          <w:szCs w:val="24"/>
          <w:shd w:val="clear" w:color="auto" w:fill="FFFFFF"/>
        </w:rPr>
        <w:t>years to join the</w:t>
      </w:r>
      <w:r w:rsidR="007D4EBC">
        <w:rPr>
          <w:rFonts w:ascii="Arial" w:hAnsi="Arial" w:cs="Arial"/>
          <w:color w:val="000000"/>
          <w:sz w:val="24"/>
          <w:szCs w:val="24"/>
          <w:shd w:val="clear" w:color="auto" w:fill="FFFFFF"/>
        </w:rPr>
        <w:t>ir</w:t>
      </w:r>
      <w:r w:rsidR="000C4991">
        <w:rPr>
          <w:rFonts w:ascii="Arial" w:hAnsi="Arial" w:cs="Arial"/>
          <w:color w:val="000000"/>
          <w:sz w:val="24"/>
          <w:szCs w:val="24"/>
          <w:shd w:val="clear" w:color="auto" w:fill="FFFFFF"/>
        </w:rPr>
        <w:t xml:space="preserve"> team</w:t>
      </w:r>
      <w:r w:rsidR="009703EF">
        <w:rPr>
          <w:rFonts w:ascii="Arial" w:hAnsi="Arial" w:cs="Arial"/>
          <w:color w:val="000000"/>
          <w:sz w:val="24"/>
          <w:szCs w:val="24"/>
          <w:shd w:val="clear" w:color="auto" w:fill="FFFFFF"/>
        </w:rPr>
        <w:t>.</w:t>
      </w:r>
      <w:r w:rsidR="000C4991">
        <w:rPr>
          <w:rFonts w:ascii="Arial" w:hAnsi="Arial" w:cs="Arial"/>
          <w:color w:val="000000"/>
          <w:sz w:val="24"/>
          <w:szCs w:val="24"/>
          <w:shd w:val="clear" w:color="auto" w:fill="FFFFFF"/>
        </w:rPr>
        <w:t xml:space="preserve"> </w:t>
      </w:r>
      <w:r w:rsidR="009703EF">
        <w:rPr>
          <w:rFonts w:ascii="Arial" w:hAnsi="Arial" w:cs="Arial"/>
          <w:color w:val="000000"/>
          <w:sz w:val="24"/>
          <w:szCs w:val="24"/>
          <w:shd w:val="clear" w:color="auto" w:fill="FFFFFF"/>
        </w:rPr>
        <w:t>T</w:t>
      </w:r>
      <w:r w:rsidR="00BD4EF5">
        <w:rPr>
          <w:rFonts w:ascii="Arial" w:hAnsi="Arial" w:cs="Arial"/>
          <w:color w:val="000000"/>
          <w:sz w:val="24"/>
          <w:szCs w:val="24"/>
          <w:shd w:val="clear" w:color="auto" w:fill="FFFFFF"/>
        </w:rPr>
        <w:t xml:space="preserve">he main aspect of their role is to help </w:t>
      </w:r>
      <w:r w:rsidR="009477C3">
        <w:rPr>
          <w:rFonts w:ascii="Arial" w:hAnsi="Arial" w:cs="Arial"/>
          <w:color w:val="000000"/>
          <w:sz w:val="24"/>
          <w:szCs w:val="24"/>
          <w:shd w:val="clear" w:color="auto" w:fill="FFFFFF"/>
        </w:rPr>
        <w:t xml:space="preserve">distribute funds into the </w:t>
      </w:r>
      <w:r w:rsidR="009477C3">
        <w:rPr>
          <w:rFonts w:ascii="Arial" w:hAnsi="Arial" w:cs="Arial"/>
          <w:color w:val="000000"/>
          <w:sz w:val="24"/>
          <w:szCs w:val="24"/>
          <w:shd w:val="clear" w:color="auto" w:fill="FFFFFF"/>
        </w:rPr>
        <w:lastRenderedPageBreak/>
        <w:t xml:space="preserve">community </w:t>
      </w:r>
      <w:r w:rsidR="001C7AD4">
        <w:rPr>
          <w:rFonts w:ascii="Arial" w:hAnsi="Arial" w:cs="Arial"/>
          <w:color w:val="000000"/>
          <w:sz w:val="24"/>
          <w:szCs w:val="24"/>
          <w:shd w:val="clear" w:color="auto" w:fill="FFFFFF"/>
        </w:rPr>
        <w:t>which support young people</w:t>
      </w:r>
      <w:r w:rsidR="009703EF">
        <w:rPr>
          <w:rFonts w:ascii="Arial" w:hAnsi="Arial" w:cs="Arial"/>
          <w:color w:val="000000"/>
          <w:sz w:val="24"/>
          <w:szCs w:val="24"/>
          <w:shd w:val="clear" w:color="auto" w:fill="FFFFFF"/>
        </w:rPr>
        <w:t>, b</w:t>
      </w:r>
      <w:r w:rsidR="00CC726C">
        <w:rPr>
          <w:rFonts w:ascii="Arial" w:hAnsi="Arial" w:cs="Arial"/>
          <w:color w:val="000000"/>
          <w:sz w:val="24"/>
          <w:szCs w:val="24"/>
          <w:shd w:val="clear" w:color="auto" w:fill="FFFFFF"/>
        </w:rPr>
        <w:t xml:space="preserve">y joining </w:t>
      </w:r>
      <w:r w:rsidR="00803107">
        <w:rPr>
          <w:rFonts w:ascii="Arial" w:hAnsi="Arial" w:cs="Arial"/>
          <w:color w:val="000000"/>
          <w:sz w:val="24"/>
          <w:szCs w:val="24"/>
          <w:shd w:val="clear" w:color="auto" w:fill="FFFFFF"/>
        </w:rPr>
        <w:t xml:space="preserve">NPTYF the young people can gain skills such as </w:t>
      </w:r>
      <w:r w:rsidR="00DE56DD">
        <w:rPr>
          <w:rFonts w:ascii="Arial" w:hAnsi="Arial" w:cs="Arial"/>
          <w:color w:val="000000"/>
          <w:sz w:val="24"/>
          <w:szCs w:val="24"/>
          <w:shd w:val="clear" w:color="auto" w:fill="FFFFFF"/>
        </w:rPr>
        <w:t xml:space="preserve">communication skills, </w:t>
      </w:r>
      <w:r w:rsidR="00C12F67">
        <w:rPr>
          <w:rFonts w:ascii="Arial" w:hAnsi="Arial" w:cs="Arial"/>
          <w:color w:val="000000"/>
          <w:sz w:val="24"/>
          <w:szCs w:val="24"/>
          <w:shd w:val="clear" w:color="auto" w:fill="FFFFFF"/>
        </w:rPr>
        <w:t xml:space="preserve">make new friends, </w:t>
      </w:r>
      <w:r w:rsidR="007601C6">
        <w:rPr>
          <w:rFonts w:ascii="Arial" w:hAnsi="Arial" w:cs="Arial"/>
          <w:color w:val="000000"/>
          <w:sz w:val="24"/>
          <w:szCs w:val="24"/>
          <w:shd w:val="clear" w:color="auto" w:fill="FFFFFF"/>
        </w:rPr>
        <w:t>team</w:t>
      </w:r>
      <w:r w:rsidR="00007F7A">
        <w:rPr>
          <w:rFonts w:ascii="Arial" w:hAnsi="Arial" w:cs="Arial"/>
          <w:color w:val="000000"/>
          <w:sz w:val="24"/>
          <w:szCs w:val="24"/>
          <w:shd w:val="clear" w:color="auto" w:fill="FFFFFF"/>
        </w:rPr>
        <w:t>-</w:t>
      </w:r>
      <w:r w:rsidR="007601C6">
        <w:rPr>
          <w:rFonts w:ascii="Arial" w:hAnsi="Arial" w:cs="Arial"/>
          <w:color w:val="000000"/>
          <w:sz w:val="24"/>
          <w:szCs w:val="24"/>
          <w:shd w:val="clear" w:color="auto" w:fill="FFFFFF"/>
        </w:rPr>
        <w:t xml:space="preserve">work and opportunities </w:t>
      </w:r>
      <w:r w:rsidR="001F79ED">
        <w:rPr>
          <w:rFonts w:ascii="Arial" w:hAnsi="Arial" w:cs="Arial"/>
          <w:color w:val="000000"/>
          <w:sz w:val="24"/>
          <w:szCs w:val="24"/>
          <w:shd w:val="clear" w:color="auto" w:fill="FFFFFF"/>
        </w:rPr>
        <w:t xml:space="preserve">for training </w:t>
      </w:r>
      <w:r w:rsidR="009703EF">
        <w:rPr>
          <w:rFonts w:ascii="Arial" w:hAnsi="Arial" w:cs="Arial"/>
          <w:color w:val="000000"/>
          <w:sz w:val="24"/>
          <w:szCs w:val="24"/>
          <w:shd w:val="clear" w:color="auto" w:fill="FFFFFF"/>
        </w:rPr>
        <w:t xml:space="preserve">that can </w:t>
      </w:r>
      <w:r w:rsidR="006A61C3">
        <w:rPr>
          <w:rFonts w:ascii="Arial" w:hAnsi="Arial" w:cs="Arial"/>
          <w:color w:val="000000"/>
          <w:sz w:val="24"/>
          <w:szCs w:val="24"/>
          <w:shd w:val="clear" w:color="auto" w:fill="FFFFFF"/>
        </w:rPr>
        <w:t>help with future employment</w:t>
      </w:r>
      <w:r w:rsidR="006A61C3" w:rsidRPr="007C7F84">
        <w:rPr>
          <w:rFonts w:ascii="Arial" w:hAnsi="Arial" w:cs="Arial"/>
          <w:color w:val="000000"/>
          <w:sz w:val="24"/>
          <w:szCs w:val="24"/>
          <w:shd w:val="clear" w:color="auto" w:fill="FFFFFF"/>
        </w:rPr>
        <w:t xml:space="preserve"> (Neath Port Talbot Youth Fund are looking for young people, 2020).</w:t>
      </w:r>
    </w:p>
    <w:p w14:paraId="6A8C0894" w14:textId="116F53F1" w:rsidR="00F0327B" w:rsidRDefault="00F0327B" w:rsidP="00F3129C">
      <w:pPr>
        <w:spacing w:line="480" w:lineRule="auto"/>
        <w:rPr>
          <w:rFonts w:ascii="Arial" w:hAnsi="Arial" w:cs="Arial"/>
          <w:sz w:val="24"/>
          <w:szCs w:val="24"/>
        </w:rPr>
      </w:pPr>
    </w:p>
    <w:p w14:paraId="06D8803C" w14:textId="77777777" w:rsidR="00027CEA" w:rsidRPr="00764459" w:rsidRDefault="00027CEA" w:rsidP="00027CEA">
      <w:pPr>
        <w:jc w:val="center"/>
        <w:rPr>
          <w:rFonts w:ascii="Arial" w:hAnsi="Arial" w:cs="Arial"/>
          <w:color w:val="000000"/>
          <w:sz w:val="24"/>
          <w:szCs w:val="24"/>
          <w:u w:val="single"/>
          <w:shd w:val="clear" w:color="auto" w:fill="FFFFFF"/>
        </w:rPr>
      </w:pPr>
      <w:r w:rsidRPr="00764459">
        <w:rPr>
          <w:rFonts w:ascii="Arial" w:hAnsi="Arial" w:cs="Arial"/>
          <w:color w:val="000000"/>
          <w:sz w:val="24"/>
          <w:szCs w:val="24"/>
          <w:u w:val="single"/>
          <w:shd w:val="clear" w:color="auto" w:fill="FFFFFF"/>
        </w:rPr>
        <w:t>Reference list</w:t>
      </w:r>
    </w:p>
    <w:p w14:paraId="3ABC1FE4" w14:textId="77777777" w:rsidR="00027CEA" w:rsidRPr="002F4A74" w:rsidRDefault="00027CEA" w:rsidP="00027CEA">
      <w:pPr>
        <w:jc w:val="both"/>
        <w:rPr>
          <w:rFonts w:ascii="Arial" w:hAnsi="Arial" w:cs="Arial"/>
          <w:sz w:val="24"/>
          <w:szCs w:val="24"/>
        </w:rPr>
      </w:pPr>
    </w:p>
    <w:p w14:paraId="5E203A1B" w14:textId="77777777" w:rsidR="00027CEA" w:rsidRDefault="00027CEA" w:rsidP="00027CEA">
      <w:pPr>
        <w:jc w:val="both"/>
        <w:rPr>
          <w:rFonts w:ascii="Arial" w:hAnsi="Arial" w:cs="Arial"/>
          <w:color w:val="000000"/>
          <w:sz w:val="24"/>
          <w:szCs w:val="24"/>
          <w:shd w:val="clear" w:color="auto" w:fill="FFFFFF"/>
        </w:rPr>
      </w:pPr>
      <w:r w:rsidRPr="002F4A74">
        <w:rPr>
          <w:rFonts w:ascii="Arial" w:hAnsi="Arial" w:cs="Arial"/>
          <w:color w:val="000000"/>
          <w:sz w:val="24"/>
          <w:szCs w:val="24"/>
          <w:shd w:val="clear" w:color="auto" w:fill="FFFFFF"/>
        </w:rPr>
        <w:t xml:space="preserve">Celtic Leisure. (2020). </w:t>
      </w:r>
      <w:r w:rsidRPr="002F4A74">
        <w:rPr>
          <w:rFonts w:ascii="Arial" w:hAnsi="Arial" w:cs="Arial"/>
          <w:i/>
          <w:iCs/>
          <w:color w:val="000000"/>
          <w:sz w:val="24"/>
          <w:szCs w:val="24"/>
        </w:rPr>
        <w:t>Welcome to Celtic Leisure - Celtic Leisure</w:t>
      </w:r>
      <w:r w:rsidRPr="002F4A74">
        <w:rPr>
          <w:rFonts w:ascii="Arial" w:hAnsi="Arial" w:cs="Arial"/>
          <w:color w:val="000000"/>
          <w:sz w:val="24"/>
          <w:szCs w:val="24"/>
          <w:shd w:val="clear" w:color="auto" w:fill="FFFFFF"/>
        </w:rPr>
        <w:t>. [online] Available at: https://celticleisure.org [Accessed 20 Feb. 2020].</w:t>
      </w:r>
    </w:p>
    <w:p w14:paraId="1561F434" w14:textId="77777777" w:rsidR="00027CEA" w:rsidRDefault="00027CEA" w:rsidP="00027CEA">
      <w:pPr>
        <w:jc w:val="both"/>
        <w:rPr>
          <w:rFonts w:ascii="Arial" w:hAnsi="Arial" w:cs="Arial"/>
          <w:color w:val="000000"/>
          <w:sz w:val="24"/>
          <w:szCs w:val="24"/>
          <w:shd w:val="clear" w:color="auto" w:fill="FFFFFF"/>
        </w:rPr>
      </w:pPr>
    </w:p>
    <w:p w14:paraId="69E232EC" w14:textId="77777777" w:rsidR="00027CEA" w:rsidRDefault="00027CEA" w:rsidP="00027CEA">
      <w:pPr>
        <w:jc w:val="both"/>
        <w:rPr>
          <w:rFonts w:ascii="Arial" w:hAnsi="Arial" w:cs="Arial"/>
          <w:color w:val="000000"/>
          <w:sz w:val="24"/>
          <w:szCs w:val="24"/>
          <w:shd w:val="clear" w:color="auto" w:fill="FFFFFF"/>
        </w:rPr>
      </w:pPr>
      <w:r w:rsidRPr="00861B1C">
        <w:rPr>
          <w:rFonts w:ascii="Arial" w:hAnsi="Arial" w:cs="Arial"/>
          <w:color w:val="000000"/>
          <w:sz w:val="24"/>
          <w:szCs w:val="24"/>
          <w:shd w:val="clear" w:color="auto" w:fill="FFFFFF"/>
        </w:rPr>
        <w:t xml:space="preserve">Gnollestatecountrypark.co.uk. (2020). </w:t>
      </w:r>
      <w:r w:rsidRPr="00861B1C">
        <w:rPr>
          <w:rFonts w:ascii="Arial" w:hAnsi="Arial" w:cs="Arial"/>
          <w:i/>
          <w:iCs/>
          <w:color w:val="000000"/>
          <w:sz w:val="24"/>
          <w:szCs w:val="24"/>
        </w:rPr>
        <w:t>About the Gnoll</w:t>
      </w:r>
      <w:r w:rsidRPr="00861B1C">
        <w:rPr>
          <w:rFonts w:ascii="Arial" w:hAnsi="Arial" w:cs="Arial"/>
          <w:color w:val="000000"/>
          <w:sz w:val="24"/>
          <w:szCs w:val="24"/>
          <w:shd w:val="clear" w:color="auto" w:fill="FFFFFF"/>
        </w:rPr>
        <w:t>. [online] Available at: http://www.gnollestatecountrypark.co.uk/2483 [Accessed 18 Feb. 2020].</w:t>
      </w:r>
    </w:p>
    <w:p w14:paraId="25C8853E" w14:textId="77777777" w:rsidR="00027CEA" w:rsidRDefault="00027CEA" w:rsidP="00027CEA">
      <w:pPr>
        <w:jc w:val="both"/>
        <w:rPr>
          <w:rFonts w:ascii="Arial" w:hAnsi="Arial" w:cs="Arial"/>
          <w:color w:val="000000"/>
          <w:sz w:val="24"/>
          <w:szCs w:val="24"/>
          <w:shd w:val="clear" w:color="auto" w:fill="FFFFFF"/>
        </w:rPr>
      </w:pPr>
    </w:p>
    <w:p w14:paraId="18AC5885" w14:textId="77777777" w:rsidR="00027CEA" w:rsidRDefault="00027CEA" w:rsidP="00027CEA">
      <w:pPr>
        <w:jc w:val="both"/>
        <w:rPr>
          <w:rFonts w:ascii="Arial" w:hAnsi="Arial" w:cs="Arial"/>
          <w:color w:val="000000"/>
          <w:sz w:val="24"/>
          <w:szCs w:val="24"/>
          <w:shd w:val="clear" w:color="auto" w:fill="FFFFFF"/>
        </w:rPr>
      </w:pPr>
      <w:r w:rsidRPr="00861B1C">
        <w:rPr>
          <w:rFonts w:ascii="Arial" w:hAnsi="Arial" w:cs="Arial"/>
          <w:color w:val="000000"/>
          <w:sz w:val="24"/>
          <w:szCs w:val="24"/>
          <w:shd w:val="clear" w:color="auto" w:fill="FFFFFF"/>
        </w:rPr>
        <w:t xml:space="preserve">Hawtin, M. and Percy-Smith, J. (2007). </w:t>
      </w:r>
      <w:r w:rsidRPr="00861B1C">
        <w:rPr>
          <w:rFonts w:ascii="Arial" w:hAnsi="Arial" w:cs="Arial"/>
          <w:i/>
          <w:iCs/>
          <w:color w:val="000000"/>
          <w:sz w:val="24"/>
          <w:szCs w:val="24"/>
        </w:rPr>
        <w:t>Community profiling</w:t>
      </w:r>
      <w:r w:rsidRPr="00861B1C">
        <w:rPr>
          <w:rFonts w:ascii="Arial" w:hAnsi="Arial" w:cs="Arial"/>
          <w:color w:val="000000"/>
          <w:sz w:val="24"/>
          <w:szCs w:val="24"/>
          <w:shd w:val="clear" w:color="auto" w:fill="FFFFFF"/>
        </w:rPr>
        <w:t>. 2nd ed. Maidenhead, Berkshire, England: Open University Press/McGraw-Hill Education.</w:t>
      </w:r>
    </w:p>
    <w:p w14:paraId="26CC9440" w14:textId="77777777" w:rsidR="00027CEA" w:rsidRDefault="00027CEA" w:rsidP="00027CEA">
      <w:pPr>
        <w:jc w:val="both"/>
        <w:rPr>
          <w:rFonts w:ascii="Arial" w:hAnsi="Arial" w:cs="Arial"/>
          <w:color w:val="000000"/>
          <w:sz w:val="24"/>
          <w:szCs w:val="24"/>
          <w:shd w:val="clear" w:color="auto" w:fill="FFFFFF"/>
        </w:rPr>
      </w:pPr>
    </w:p>
    <w:p w14:paraId="11601BFE" w14:textId="77777777" w:rsidR="00027CEA" w:rsidRDefault="00027CEA" w:rsidP="00027CEA">
      <w:pPr>
        <w:jc w:val="both"/>
        <w:rPr>
          <w:rFonts w:ascii="Arial" w:hAnsi="Arial" w:cs="Arial"/>
          <w:color w:val="000000"/>
          <w:sz w:val="24"/>
          <w:szCs w:val="24"/>
          <w:shd w:val="clear" w:color="auto" w:fill="FFFFFF"/>
        </w:rPr>
      </w:pPr>
      <w:proofErr w:type="spellStart"/>
      <w:r w:rsidRPr="002F4A74">
        <w:rPr>
          <w:rFonts w:ascii="Arial" w:hAnsi="Arial" w:cs="Arial"/>
          <w:color w:val="000000"/>
          <w:sz w:val="24"/>
          <w:szCs w:val="24"/>
          <w:shd w:val="clear" w:color="auto" w:fill="FFFFFF"/>
        </w:rPr>
        <w:t>iLiveHere</w:t>
      </w:r>
      <w:proofErr w:type="spellEnd"/>
      <w:r w:rsidRPr="002F4A74">
        <w:rPr>
          <w:rFonts w:ascii="Arial" w:hAnsi="Arial" w:cs="Arial"/>
          <w:color w:val="000000"/>
          <w:sz w:val="24"/>
          <w:szCs w:val="24"/>
          <w:shd w:val="clear" w:color="auto" w:fill="FFFFFF"/>
        </w:rPr>
        <w:t xml:space="preserve"> - Britain's worst places to live. (2020). </w:t>
      </w:r>
      <w:r w:rsidRPr="002F4A74">
        <w:rPr>
          <w:rFonts w:ascii="Arial" w:hAnsi="Arial" w:cs="Arial"/>
          <w:i/>
          <w:iCs/>
          <w:color w:val="000000"/>
          <w:sz w:val="24"/>
          <w:szCs w:val="24"/>
        </w:rPr>
        <w:t>Socio-economic statistics for Neath, Neath Port Talbot</w:t>
      </w:r>
      <w:r w:rsidRPr="002F4A74">
        <w:rPr>
          <w:rFonts w:ascii="Arial" w:hAnsi="Arial" w:cs="Arial"/>
          <w:color w:val="000000"/>
          <w:sz w:val="24"/>
          <w:szCs w:val="24"/>
          <w:shd w:val="clear" w:color="auto" w:fill="FFFFFF"/>
        </w:rPr>
        <w:t>. [online] Available at: https://www.ilivehere.co.uk/statistics-neath-neath-port-talbot-26958.html [Accessed 18 Feb. 2020].</w:t>
      </w:r>
    </w:p>
    <w:p w14:paraId="2F1E905A" w14:textId="77777777" w:rsidR="00027CEA" w:rsidRDefault="00027CEA" w:rsidP="00027CEA">
      <w:pPr>
        <w:jc w:val="both"/>
        <w:rPr>
          <w:rFonts w:ascii="Arial" w:hAnsi="Arial" w:cs="Arial"/>
          <w:color w:val="000000"/>
          <w:sz w:val="24"/>
          <w:szCs w:val="24"/>
          <w:shd w:val="clear" w:color="auto" w:fill="FFFFFF"/>
        </w:rPr>
      </w:pPr>
    </w:p>
    <w:p w14:paraId="4294A58F" w14:textId="77777777" w:rsidR="00027CEA" w:rsidRDefault="00027CEA" w:rsidP="00027CEA">
      <w:pPr>
        <w:jc w:val="both"/>
        <w:rPr>
          <w:rFonts w:ascii="Arial" w:hAnsi="Arial" w:cs="Arial"/>
          <w:color w:val="000000"/>
          <w:sz w:val="24"/>
          <w:szCs w:val="24"/>
          <w:shd w:val="clear" w:color="auto" w:fill="FFFFFF"/>
        </w:rPr>
      </w:pPr>
      <w:r w:rsidRPr="00861B1C">
        <w:rPr>
          <w:rFonts w:ascii="Arial" w:hAnsi="Arial" w:cs="Arial"/>
          <w:color w:val="000000"/>
          <w:sz w:val="24"/>
          <w:szCs w:val="24"/>
          <w:shd w:val="clear" w:color="auto" w:fill="FFFFFF"/>
        </w:rPr>
        <w:t xml:space="preserve">Kingdom, U. (2020). </w:t>
      </w:r>
      <w:r w:rsidRPr="00861B1C">
        <w:rPr>
          <w:rFonts w:ascii="Arial" w:hAnsi="Arial" w:cs="Arial"/>
          <w:i/>
          <w:iCs/>
          <w:color w:val="000000"/>
          <w:sz w:val="24"/>
          <w:szCs w:val="24"/>
        </w:rPr>
        <w:t>Cimla (Ward, United Kingdom) - Population Statistics, Charts, Map and Location</w:t>
      </w:r>
      <w:r w:rsidRPr="00861B1C">
        <w:rPr>
          <w:rFonts w:ascii="Arial" w:hAnsi="Arial" w:cs="Arial"/>
          <w:color w:val="000000"/>
          <w:sz w:val="24"/>
          <w:szCs w:val="24"/>
          <w:shd w:val="clear" w:color="auto" w:fill="FFFFFF"/>
        </w:rPr>
        <w:t>. [online] Citypopulation.de. Available at: https://www.citypopulation.de/en/uk/wales/wards/neath_port_talbot/W05000562__cimla/ [Accessed 18 Feb. 2020].</w:t>
      </w:r>
    </w:p>
    <w:p w14:paraId="5BA0491F" w14:textId="77777777" w:rsidR="00027CEA" w:rsidRDefault="00027CEA" w:rsidP="00027CEA">
      <w:pPr>
        <w:jc w:val="both"/>
        <w:rPr>
          <w:rFonts w:ascii="Arial" w:hAnsi="Arial" w:cs="Arial"/>
          <w:color w:val="000000"/>
          <w:sz w:val="24"/>
          <w:szCs w:val="24"/>
          <w:shd w:val="clear" w:color="auto" w:fill="FFFFFF"/>
        </w:rPr>
      </w:pPr>
    </w:p>
    <w:p w14:paraId="2F2212DD" w14:textId="77777777" w:rsidR="00027CEA" w:rsidRPr="00EE33EF" w:rsidRDefault="00027CEA" w:rsidP="00027CEA">
      <w:pPr>
        <w:jc w:val="both"/>
        <w:rPr>
          <w:rFonts w:ascii="Arial" w:hAnsi="Arial" w:cs="Arial"/>
          <w:color w:val="000000"/>
          <w:sz w:val="24"/>
          <w:szCs w:val="24"/>
          <w:shd w:val="clear" w:color="auto" w:fill="FFFFFF"/>
        </w:rPr>
      </w:pPr>
      <w:r w:rsidRPr="00EE33EF">
        <w:rPr>
          <w:rFonts w:ascii="Arial" w:hAnsi="Arial" w:cs="Arial"/>
          <w:color w:val="000000"/>
          <w:sz w:val="24"/>
          <w:szCs w:val="24"/>
          <w:shd w:val="clear" w:color="auto" w:fill="FFFFFF"/>
        </w:rPr>
        <w:t xml:space="preserve">Neath Port Talbot Youth Fund are looking for young people, t. (2020). </w:t>
      </w:r>
      <w:r w:rsidRPr="00EE33EF">
        <w:rPr>
          <w:rFonts w:ascii="Arial" w:hAnsi="Arial" w:cs="Arial"/>
          <w:i/>
          <w:iCs/>
          <w:color w:val="000000"/>
          <w:sz w:val="24"/>
          <w:szCs w:val="24"/>
        </w:rPr>
        <w:t xml:space="preserve">Volunteering Wales - Neath Port Talbot Youth Fund are looking for young people, aged 14-25, to join their </w:t>
      </w:r>
      <w:proofErr w:type="gramStart"/>
      <w:r w:rsidRPr="00EE33EF">
        <w:rPr>
          <w:rFonts w:ascii="Arial" w:hAnsi="Arial" w:cs="Arial"/>
          <w:i/>
          <w:iCs/>
          <w:color w:val="000000"/>
          <w:sz w:val="24"/>
          <w:szCs w:val="24"/>
        </w:rPr>
        <w:t>Panel!</w:t>
      </w:r>
      <w:r w:rsidRPr="00EE33EF">
        <w:rPr>
          <w:rFonts w:ascii="Arial" w:hAnsi="Arial" w:cs="Arial"/>
          <w:color w:val="000000"/>
          <w:sz w:val="24"/>
          <w:szCs w:val="24"/>
          <w:shd w:val="clear" w:color="auto" w:fill="FFFFFF"/>
        </w:rPr>
        <w:t>.</w:t>
      </w:r>
      <w:proofErr w:type="gramEnd"/>
      <w:r w:rsidRPr="00EE33EF">
        <w:rPr>
          <w:rFonts w:ascii="Arial" w:hAnsi="Arial" w:cs="Arial"/>
          <w:color w:val="000000"/>
          <w:sz w:val="24"/>
          <w:szCs w:val="24"/>
          <w:shd w:val="clear" w:color="auto" w:fill="FFFFFF"/>
        </w:rPr>
        <w:t xml:space="preserve"> [online] Volunteering-wales.net. Available at: https://volunteering-wales.net/vk/volunteers/my_opportunities_info_ur.htm?PID=10054237&amp;searchqs=btnSearchBasic%3Dsearch%26searchString%3D%26orderBy%3Dcategory [Accessed 20 Feb. 2020].</w:t>
      </w:r>
    </w:p>
    <w:p w14:paraId="493A71A4" w14:textId="77777777" w:rsidR="00027CEA" w:rsidRDefault="00027CEA" w:rsidP="00027CEA">
      <w:pPr>
        <w:jc w:val="both"/>
        <w:rPr>
          <w:rFonts w:ascii="Arial" w:hAnsi="Arial" w:cs="Arial"/>
          <w:color w:val="000000"/>
          <w:sz w:val="24"/>
          <w:szCs w:val="24"/>
          <w:shd w:val="clear" w:color="auto" w:fill="FFFFFF"/>
        </w:rPr>
      </w:pPr>
    </w:p>
    <w:p w14:paraId="622673BF" w14:textId="77777777" w:rsidR="00027CEA" w:rsidRDefault="00027CEA" w:rsidP="00027CEA">
      <w:pPr>
        <w:jc w:val="both"/>
        <w:rPr>
          <w:rFonts w:ascii="Arial" w:hAnsi="Arial" w:cs="Arial"/>
          <w:color w:val="000000"/>
          <w:sz w:val="24"/>
          <w:szCs w:val="24"/>
          <w:shd w:val="clear" w:color="auto" w:fill="FFFFFF"/>
        </w:rPr>
      </w:pPr>
      <w:r w:rsidRPr="00861B1C">
        <w:rPr>
          <w:rFonts w:ascii="Arial" w:hAnsi="Arial" w:cs="Arial"/>
          <w:color w:val="000000"/>
          <w:sz w:val="24"/>
          <w:szCs w:val="24"/>
          <w:shd w:val="clear" w:color="auto" w:fill="FFFFFF"/>
        </w:rPr>
        <w:t xml:space="preserve">Nomisweb.co.uk. (2020). </w:t>
      </w:r>
      <w:r w:rsidRPr="00861B1C">
        <w:rPr>
          <w:rFonts w:ascii="Arial" w:hAnsi="Arial" w:cs="Arial"/>
          <w:i/>
          <w:iCs/>
          <w:color w:val="000000"/>
          <w:sz w:val="24"/>
          <w:szCs w:val="24"/>
        </w:rPr>
        <w:t xml:space="preserve">Custom report - </w:t>
      </w:r>
      <w:proofErr w:type="spellStart"/>
      <w:r w:rsidRPr="00861B1C">
        <w:rPr>
          <w:rFonts w:ascii="Arial" w:hAnsi="Arial" w:cs="Arial"/>
          <w:i/>
          <w:iCs/>
          <w:color w:val="000000"/>
          <w:sz w:val="24"/>
          <w:szCs w:val="24"/>
        </w:rPr>
        <w:t>Nomis</w:t>
      </w:r>
      <w:proofErr w:type="spellEnd"/>
      <w:r w:rsidRPr="00861B1C">
        <w:rPr>
          <w:rFonts w:ascii="Arial" w:hAnsi="Arial" w:cs="Arial"/>
          <w:i/>
          <w:iCs/>
          <w:color w:val="000000"/>
          <w:sz w:val="24"/>
          <w:szCs w:val="24"/>
        </w:rPr>
        <w:t xml:space="preserve"> - Official Labour Market Statistics</w:t>
      </w:r>
      <w:r w:rsidRPr="00861B1C">
        <w:rPr>
          <w:rFonts w:ascii="Arial" w:hAnsi="Arial" w:cs="Arial"/>
          <w:color w:val="000000"/>
          <w:sz w:val="24"/>
          <w:szCs w:val="24"/>
          <w:shd w:val="clear" w:color="auto" w:fill="FFFFFF"/>
        </w:rPr>
        <w:t xml:space="preserve">. [online] Available at: </w:t>
      </w:r>
      <w:r w:rsidRPr="00861B1C">
        <w:rPr>
          <w:rFonts w:ascii="Arial" w:hAnsi="Arial" w:cs="Arial"/>
          <w:color w:val="000000"/>
          <w:sz w:val="24"/>
          <w:szCs w:val="24"/>
          <w:shd w:val="clear" w:color="auto" w:fill="FFFFFF"/>
        </w:rPr>
        <w:lastRenderedPageBreak/>
        <w:t>https://www.nomisweb.co.uk/reports/localarea?compare=W05000579 [Accessed 18 Feb. 2020].</w:t>
      </w:r>
    </w:p>
    <w:p w14:paraId="7833580D" w14:textId="77777777" w:rsidR="00027CEA" w:rsidRDefault="00027CEA" w:rsidP="00027CEA">
      <w:pPr>
        <w:jc w:val="both"/>
        <w:rPr>
          <w:rFonts w:ascii="Arial" w:hAnsi="Arial" w:cs="Arial"/>
          <w:color w:val="000000"/>
          <w:sz w:val="24"/>
          <w:szCs w:val="24"/>
          <w:shd w:val="clear" w:color="auto" w:fill="FFFFFF"/>
        </w:rPr>
      </w:pPr>
    </w:p>
    <w:p w14:paraId="64C5D99D" w14:textId="77777777" w:rsidR="00027CEA" w:rsidRDefault="00027CEA" w:rsidP="00027CEA">
      <w:pPr>
        <w:jc w:val="both"/>
        <w:rPr>
          <w:rFonts w:ascii="Arial" w:hAnsi="Arial" w:cs="Arial"/>
          <w:color w:val="000000"/>
          <w:sz w:val="24"/>
          <w:szCs w:val="24"/>
          <w:shd w:val="clear" w:color="auto" w:fill="FFFFFF"/>
        </w:rPr>
      </w:pPr>
      <w:r w:rsidRPr="00861B1C">
        <w:rPr>
          <w:rFonts w:ascii="Arial" w:hAnsi="Arial" w:cs="Arial"/>
          <w:color w:val="000000"/>
          <w:sz w:val="24"/>
          <w:szCs w:val="24"/>
          <w:shd w:val="clear" w:color="auto" w:fill="FFFFFF"/>
        </w:rPr>
        <w:t>Npt.gov.uk. (2020). [online] Available at: https://www.npt.gov.uk/media/12409/parent-handbook-2020-2021.pdf [Accessed 18 Feb. 2020].</w:t>
      </w:r>
    </w:p>
    <w:p w14:paraId="153A55A6" w14:textId="77777777" w:rsidR="00027CEA" w:rsidRDefault="00027CEA" w:rsidP="00027CEA">
      <w:pPr>
        <w:jc w:val="both"/>
        <w:rPr>
          <w:rFonts w:ascii="Arial" w:hAnsi="Arial" w:cs="Arial"/>
          <w:color w:val="000000"/>
          <w:sz w:val="24"/>
          <w:szCs w:val="24"/>
          <w:shd w:val="clear" w:color="auto" w:fill="FFFFFF"/>
        </w:rPr>
      </w:pPr>
    </w:p>
    <w:p w14:paraId="79F46D36" w14:textId="77777777" w:rsidR="00027CEA" w:rsidRDefault="00027CEA" w:rsidP="00027CEA">
      <w:pPr>
        <w:jc w:val="both"/>
        <w:rPr>
          <w:rFonts w:ascii="Arial" w:hAnsi="Arial" w:cs="Arial"/>
          <w:color w:val="000000"/>
          <w:sz w:val="24"/>
          <w:szCs w:val="24"/>
          <w:shd w:val="clear" w:color="auto" w:fill="FFFFFF"/>
        </w:rPr>
      </w:pPr>
      <w:r w:rsidRPr="00043EF1">
        <w:rPr>
          <w:rFonts w:ascii="Arial" w:hAnsi="Arial" w:cs="Arial"/>
          <w:color w:val="000000"/>
          <w:sz w:val="24"/>
          <w:szCs w:val="24"/>
          <w:shd w:val="clear" w:color="auto" w:fill="FFFFFF"/>
        </w:rPr>
        <w:t>Npt.gov.uk. (2020). [online] Available at: https://www.npt.gov.uk/media/12111/npt-youth-issue-13-june-2019.pdf [Accessed 20 Feb. 2020].</w:t>
      </w:r>
    </w:p>
    <w:p w14:paraId="310E9B64" w14:textId="77777777" w:rsidR="00027CEA" w:rsidRDefault="00027CEA" w:rsidP="00027CEA">
      <w:pPr>
        <w:jc w:val="both"/>
        <w:rPr>
          <w:rFonts w:ascii="Arial" w:hAnsi="Arial" w:cs="Arial"/>
          <w:color w:val="000000"/>
          <w:sz w:val="24"/>
          <w:szCs w:val="24"/>
          <w:shd w:val="clear" w:color="auto" w:fill="FFFFFF"/>
        </w:rPr>
      </w:pPr>
      <w:r w:rsidRPr="00861B1C">
        <w:rPr>
          <w:rFonts w:ascii="Arial" w:hAnsi="Arial" w:cs="Arial"/>
          <w:color w:val="000000"/>
          <w:sz w:val="24"/>
          <w:szCs w:val="24"/>
          <w:shd w:val="clear" w:color="auto" w:fill="FFFFFF"/>
        </w:rPr>
        <w:t xml:space="preserve">NPTC Group of Colleges. (2020). </w:t>
      </w:r>
      <w:r w:rsidRPr="00861B1C">
        <w:rPr>
          <w:rFonts w:ascii="Arial" w:hAnsi="Arial" w:cs="Arial"/>
          <w:i/>
          <w:iCs/>
          <w:color w:val="000000"/>
          <w:sz w:val="24"/>
          <w:szCs w:val="24"/>
        </w:rPr>
        <w:t>About Us - NPTC Group of Colleges - Find the Right Course for You</w:t>
      </w:r>
      <w:r w:rsidRPr="00861B1C">
        <w:rPr>
          <w:rFonts w:ascii="Arial" w:hAnsi="Arial" w:cs="Arial"/>
          <w:color w:val="000000"/>
          <w:sz w:val="24"/>
          <w:szCs w:val="24"/>
          <w:shd w:val="clear" w:color="auto" w:fill="FFFFFF"/>
        </w:rPr>
        <w:t>. [online] Available at: https://www.nptcgroup.ac.uk/about-us/ [Accessed 18 Feb. 2020].</w:t>
      </w:r>
    </w:p>
    <w:p w14:paraId="186C1F07" w14:textId="77777777" w:rsidR="00027CEA" w:rsidRDefault="00027CEA" w:rsidP="00027CEA">
      <w:pPr>
        <w:jc w:val="both"/>
        <w:rPr>
          <w:rFonts w:ascii="Arial" w:hAnsi="Arial" w:cs="Arial"/>
          <w:color w:val="000000"/>
          <w:sz w:val="24"/>
          <w:szCs w:val="24"/>
          <w:shd w:val="clear" w:color="auto" w:fill="FFFFFF"/>
        </w:rPr>
      </w:pPr>
    </w:p>
    <w:p w14:paraId="06EEFEE7" w14:textId="77777777" w:rsidR="00027CEA" w:rsidRDefault="00027CEA" w:rsidP="00027CEA">
      <w:pPr>
        <w:jc w:val="both"/>
        <w:rPr>
          <w:rFonts w:ascii="Arial" w:hAnsi="Arial" w:cs="Arial"/>
          <w:color w:val="000000"/>
          <w:sz w:val="24"/>
          <w:szCs w:val="24"/>
          <w:shd w:val="clear" w:color="auto" w:fill="FFFFFF"/>
        </w:rPr>
      </w:pPr>
      <w:r w:rsidRPr="002F4A74">
        <w:rPr>
          <w:rFonts w:ascii="Arial" w:hAnsi="Arial" w:cs="Arial"/>
          <w:color w:val="000000"/>
          <w:sz w:val="24"/>
          <w:szCs w:val="24"/>
          <w:shd w:val="clear" w:color="auto" w:fill="FFFFFF"/>
        </w:rPr>
        <w:t xml:space="preserve">Police.uk. (2020). </w:t>
      </w:r>
      <w:r w:rsidRPr="002F4A74">
        <w:rPr>
          <w:rFonts w:ascii="Arial" w:hAnsi="Arial" w:cs="Arial"/>
          <w:i/>
          <w:iCs/>
          <w:color w:val="000000"/>
          <w:sz w:val="24"/>
          <w:szCs w:val="24"/>
        </w:rPr>
        <w:t>Detailed statistics for Neath South, South Wales Police - Police.uk</w:t>
      </w:r>
      <w:r w:rsidRPr="002F4A74">
        <w:rPr>
          <w:rFonts w:ascii="Arial" w:hAnsi="Arial" w:cs="Arial"/>
          <w:color w:val="000000"/>
          <w:sz w:val="24"/>
          <w:szCs w:val="24"/>
          <w:shd w:val="clear" w:color="auto" w:fill="FFFFFF"/>
        </w:rPr>
        <w:t>. [online] Available at: https://www.police.uk/south-wales/W05000579/crime/stats/ [Accessed 18 Feb. 2020].</w:t>
      </w:r>
      <w:bookmarkStart w:id="0" w:name="_GoBack"/>
      <w:bookmarkEnd w:id="0"/>
    </w:p>
    <w:p w14:paraId="19B58F9B" w14:textId="77777777" w:rsidR="00027CEA" w:rsidRDefault="00027CEA" w:rsidP="00027CEA">
      <w:pPr>
        <w:jc w:val="both"/>
        <w:rPr>
          <w:rFonts w:ascii="Arial" w:hAnsi="Arial" w:cs="Arial"/>
          <w:color w:val="000000"/>
          <w:sz w:val="24"/>
          <w:szCs w:val="24"/>
          <w:shd w:val="clear" w:color="auto" w:fill="FFFFFF"/>
        </w:rPr>
      </w:pPr>
    </w:p>
    <w:p w14:paraId="6552DCD0" w14:textId="77777777" w:rsidR="00027CEA" w:rsidRDefault="00027CEA" w:rsidP="00027CEA">
      <w:pPr>
        <w:jc w:val="both"/>
        <w:rPr>
          <w:rFonts w:ascii="Arial" w:hAnsi="Arial" w:cs="Arial"/>
          <w:color w:val="000000"/>
          <w:sz w:val="24"/>
          <w:szCs w:val="24"/>
          <w:shd w:val="clear" w:color="auto" w:fill="FFFFFF"/>
        </w:rPr>
      </w:pPr>
      <w:r w:rsidRPr="002F4A74">
        <w:rPr>
          <w:rFonts w:ascii="Arial" w:hAnsi="Arial" w:cs="Arial"/>
          <w:color w:val="000000"/>
          <w:sz w:val="24"/>
          <w:szCs w:val="24"/>
          <w:shd w:val="clear" w:color="auto" w:fill="FFFFFF"/>
        </w:rPr>
        <w:t xml:space="preserve">Services, C., Health, M. and Health, G. (2020). </w:t>
      </w:r>
      <w:r w:rsidRPr="002F4A74">
        <w:rPr>
          <w:rFonts w:ascii="Arial" w:hAnsi="Arial" w:cs="Arial"/>
          <w:i/>
          <w:iCs/>
          <w:color w:val="000000"/>
          <w:sz w:val="24"/>
          <w:szCs w:val="24"/>
        </w:rPr>
        <w:t>Get Help with Mental Health - Swansea Bay University Health Board</w:t>
      </w:r>
      <w:r w:rsidRPr="002F4A74">
        <w:rPr>
          <w:rFonts w:ascii="Arial" w:hAnsi="Arial" w:cs="Arial"/>
          <w:color w:val="000000"/>
          <w:sz w:val="24"/>
          <w:szCs w:val="24"/>
          <w:shd w:val="clear" w:color="auto" w:fill="FFFFFF"/>
        </w:rPr>
        <w:t xml:space="preserve">. [online] </w:t>
      </w:r>
      <w:proofErr w:type="spellStart"/>
      <w:r w:rsidRPr="002F4A74">
        <w:rPr>
          <w:rFonts w:ascii="Arial" w:hAnsi="Arial" w:cs="Arial"/>
          <w:color w:val="000000"/>
          <w:sz w:val="24"/>
          <w:szCs w:val="24"/>
          <w:shd w:val="clear" w:color="auto" w:fill="FFFFFF"/>
        </w:rPr>
        <w:t>Sbuhb.nhs.wales</w:t>
      </w:r>
      <w:proofErr w:type="spellEnd"/>
      <w:r w:rsidRPr="002F4A74">
        <w:rPr>
          <w:rFonts w:ascii="Arial" w:hAnsi="Arial" w:cs="Arial"/>
          <w:color w:val="000000"/>
          <w:sz w:val="24"/>
          <w:szCs w:val="24"/>
          <w:shd w:val="clear" w:color="auto" w:fill="FFFFFF"/>
        </w:rPr>
        <w:t>. Available at: https://sbuhb.nhs.wales/community-services/mental-health/get-help-with-mental-health/ [Accessed 20 Feb. 2020].</w:t>
      </w:r>
    </w:p>
    <w:p w14:paraId="76F3ED03" w14:textId="77777777" w:rsidR="00027CEA" w:rsidRPr="00E5380B" w:rsidRDefault="00027CEA" w:rsidP="00F3129C">
      <w:pPr>
        <w:spacing w:line="480" w:lineRule="auto"/>
        <w:rPr>
          <w:rFonts w:ascii="Arial" w:hAnsi="Arial" w:cs="Arial"/>
          <w:sz w:val="24"/>
          <w:szCs w:val="24"/>
        </w:rPr>
      </w:pPr>
    </w:p>
    <w:sectPr w:rsidR="00027CEA" w:rsidRPr="00E538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altName w:val="Segoe U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E0CBB"/>
    <w:multiLevelType w:val="hybridMultilevel"/>
    <w:tmpl w:val="F1A4D86A"/>
    <w:lvl w:ilvl="0" w:tplc="19D68C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175068"/>
    <w:multiLevelType w:val="hybridMultilevel"/>
    <w:tmpl w:val="E54C4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CB7"/>
    <w:rsid w:val="00007F7A"/>
    <w:rsid w:val="0001510E"/>
    <w:rsid w:val="00027CEA"/>
    <w:rsid w:val="0003293D"/>
    <w:rsid w:val="00080995"/>
    <w:rsid w:val="000939BF"/>
    <w:rsid w:val="00094138"/>
    <w:rsid w:val="000C4991"/>
    <w:rsid w:val="000D41A8"/>
    <w:rsid w:val="000F1A4C"/>
    <w:rsid w:val="001015B5"/>
    <w:rsid w:val="00120681"/>
    <w:rsid w:val="00133E3D"/>
    <w:rsid w:val="00136762"/>
    <w:rsid w:val="00136F41"/>
    <w:rsid w:val="00156754"/>
    <w:rsid w:val="001841EE"/>
    <w:rsid w:val="001A7211"/>
    <w:rsid w:val="001A7DE3"/>
    <w:rsid w:val="001C7AD4"/>
    <w:rsid w:val="001F79ED"/>
    <w:rsid w:val="00225414"/>
    <w:rsid w:val="002258C4"/>
    <w:rsid w:val="00234F16"/>
    <w:rsid w:val="0023741C"/>
    <w:rsid w:val="002407E8"/>
    <w:rsid w:val="00243DB3"/>
    <w:rsid w:val="00253E48"/>
    <w:rsid w:val="00285F0D"/>
    <w:rsid w:val="002A5299"/>
    <w:rsid w:val="002D2E7B"/>
    <w:rsid w:val="00302AD3"/>
    <w:rsid w:val="00330643"/>
    <w:rsid w:val="00345FCD"/>
    <w:rsid w:val="00356B9C"/>
    <w:rsid w:val="00375569"/>
    <w:rsid w:val="003818D3"/>
    <w:rsid w:val="00383149"/>
    <w:rsid w:val="003B4386"/>
    <w:rsid w:val="003F6144"/>
    <w:rsid w:val="004438BA"/>
    <w:rsid w:val="00471558"/>
    <w:rsid w:val="00472164"/>
    <w:rsid w:val="004B2E43"/>
    <w:rsid w:val="004D1689"/>
    <w:rsid w:val="00514540"/>
    <w:rsid w:val="0053006F"/>
    <w:rsid w:val="00536920"/>
    <w:rsid w:val="00556C35"/>
    <w:rsid w:val="00567159"/>
    <w:rsid w:val="00575D29"/>
    <w:rsid w:val="005A5CE8"/>
    <w:rsid w:val="005C1408"/>
    <w:rsid w:val="00600C3F"/>
    <w:rsid w:val="00607D5B"/>
    <w:rsid w:val="0067385C"/>
    <w:rsid w:val="006843D1"/>
    <w:rsid w:val="006916F3"/>
    <w:rsid w:val="006A19C4"/>
    <w:rsid w:val="006A61C3"/>
    <w:rsid w:val="006B1F29"/>
    <w:rsid w:val="00743FE6"/>
    <w:rsid w:val="007601C6"/>
    <w:rsid w:val="00762369"/>
    <w:rsid w:val="00773ECE"/>
    <w:rsid w:val="00791F08"/>
    <w:rsid w:val="007C7F84"/>
    <w:rsid w:val="007D4EBC"/>
    <w:rsid w:val="007D6FFC"/>
    <w:rsid w:val="007F70A1"/>
    <w:rsid w:val="00803107"/>
    <w:rsid w:val="008575D3"/>
    <w:rsid w:val="0086040A"/>
    <w:rsid w:val="00892C37"/>
    <w:rsid w:val="008C0A78"/>
    <w:rsid w:val="008E08BB"/>
    <w:rsid w:val="009313CB"/>
    <w:rsid w:val="00943007"/>
    <w:rsid w:val="009477C3"/>
    <w:rsid w:val="009703EF"/>
    <w:rsid w:val="009C7923"/>
    <w:rsid w:val="009E1C6D"/>
    <w:rsid w:val="009F6A25"/>
    <w:rsid w:val="00A00410"/>
    <w:rsid w:val="00A20CB4"/>
    <w:rsid w:val="00A825E3"/>
    <w:rsid w:val="00AB1E8A"/>
    <w:rsid w:val="00AB3160"/>
    <w:rsid w:val="00B23602"/>
    <w:rsid w:val="00B2372D"/>
    <w:rsid w:val="00BA1929"/>
    <w:rsid w:val="00BA25CD"/>
    <w:rsid w:val="00BC2CB7"/>
    <w:rsid w:val="00BD4EF5"/>
    <w:rsid w:val="00BD7D66"/>
    <w:rsid w:val="00C00CF1"/>
    <w:rsid w:val="00C1202F"/>
    <w:rsid w:val="00C12F67"/>
    <w:rsid w:val="00C30584"/>
    <w:rsid w:val="00C37B9D"/>
    <w:rsid w:val="00C7275B"/>
    <w:rsid w:val="00C822AE"/>
    <w:rsid w:val="00C94CF1"/>
    <w:rsid w:val="00CA5C25"/>
    <w:rsid w:val="00CB38B5"/>
    <w:rsid w:val="00CC726C"/>
    <w:rsid w:val="00D20223"/>
    <w:rsid w:val="00D648E6"/>
    <w:rsid w:val="00D70030"/>
    <w:rsid w:val="00D751EB"/>
    <w:rsid w:val="00D81050"/>
    <w:rsid w:val="00DE56DD"/>
    <w:rsid w:val="00DF39C9"/>
    <w:rsid w:val="00E26C5F"/>
    <w:rsid w:val="00E455D6"/>
    <w:rsid w:val="00E5380B"/>
    <w:rsid w:val="00E53E99"/>
    <w:rsid w:val="00E612C1"/>
    <w:rsid w:val="00E9343F"/>
    <w:rsid w:val="00EA748C"/>
    <w:rsid w:val="00EC3EF7"/>
    <w:rsid w:val="00EC406B"/>
    <w:rsid w:val="00ED2CBE"/>
    <w:rsid w:val="00EF0116"/>
    <w:rsid w:val="00EF3261"/>
    <w:rsid w:val="00F0327B"/>
    <w:rsid w:val="00F3129C"/>
    <w:rsid w:val="00F36747"/>
    <w:rsid w:val="00F4429B"/>
    <w:rsid w:val="00F94323"/>
    <w:rsid w:val="00FD1537"/>
    <w:rsid w:val="00FD3FB3"/>
    <w:rsid w:val="00FE41E4"/>
    <w:rsid w:val="00FF5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D5718"/>
  <w15:chartTrackingRefBased/>
  <w15:docId w15:val="{4B6583AC-5F75-4414-A811-106B87B47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23602"/>
    <w:rPr>
      <w:color w:val="0000FF"/>
      <w:u w:val="single"/>
    </w:rPr>
  </w:style>
  <w:style w:type="paragraph" w:styleId="Caption">
    <w:name w:val="caption"/>
    <w:basedOn w:val="Normal"/>
    <w:next w:val="Normal"/>
    <w:uiPriority w:val="35"/>
    <w:unhideWhenUsed/>
    <w:qFormat/>
    <w:rsid w:val="001A7211"/>
    <w:pPr>
      <w:spacing w:after="200" w:line="240" w:lineRule="auto"/>
    </w:pPr>
    <w:rPr>
      <w:i/>
      <w:iCs/>
      <w:color w:val="44546A" w:themeColor="text2"/>
      <w:sz w:val="18"/>
      <w:szCs w:val="18"/>
    </w:rPr>
  </w:style>
  <w:style w:type="paragraph" w:styleId="ListParagraph">
    <w:name w:val="List Paragraph"/>
    <w:basedOn w:val="Normal"/>
    <w:uiPriority w:val="34"/>
    <w:qFormat/>
    <w:rsid w:val="005A5CE8"/>
    <w:pPr>
      <w:ind w:left="720"/>
      <w:contextualSpacing/>
    </w:pPr>
  </w:style>
  <w:style w:type="character" w:styleId="Strong">
    <w:name w:val="Strong"/>
    <w:basedOn w:val="DefaultParagraphFont"/>
    <w:uiPriority w:val="22"/>
    <w:qFormat/>
    <w:rsid w:val="00F312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4632491">
      <w:bodyDiv w:val="1"/>
      <w:marLeft w:val="0"/>
      <w:marRight w:val="0"/>
      <w:marTop w:val="0"/>
      <w:marBottom w:val="0"/>
      <w:divBdr>
        <w:top w:val="none" w:sz="0" w:space="0" w:color="auto"/>
        <w:left w:val="none" w:sz="0" w:space="0" w:color="auto"/>
        <w:bottom w:val="none" w:sz="0" w:space="0" w:color="auto"/>
        <w:right w:val="none" w:sz="0" w:space="0" w:color="auto"/>
      </w:divBdr>
      <w:divsChild>
        <w:div w:id="390083586">
          <w:marLeft w:val="0"/>
          <w:marRight w:val="0"/>
          <w:marTop w:val="0"/>
          <w:marBottom w:val="0"/>
          <w:divBdr>
            <w:top w:val="none" w:sz="0" w:space="0" w:color="auto"/>
            <w:left w:val="none" w:sz="0" w:space="0" w:color="auto"/>
            <w:bottom w:val="none" w:sz="0" w:space="0" w:color="auto"/>
            <w:right w:val="none" w:sz="0" w:space="0" w:color="auto"/>
          </w:divBdr>
          <w:divsChild>
            <w:div w:id="505096106">
              <w:marLeft w:val="0"/>
              <w:marRight w:val="0"/>
              <w:marTop w:val="0"/>
              <w:marBottom w:val="0"/>
              <w:divBdr>
                <w:top w:val="none" w:sz="0" w:space="0" w:color="auto"/>
                <w:left w:val="none" w:sz="0" w:space="0" w:color="auto"/>
                <w:bottom w:val="none" w:sz="0" w:space="0" w:color="auto"/>
                <w:right w:val="none" w:sz="0" w:space="0" w:color="auto"/>
              </w:divBdr>
              <w:divsChild>
                <w:div w:id="1210845569">
                  <w:marLeft w:val="0"/>
                  <w:marRight w:val="0"/>
                  <w:marTop w:val="0"/>
                  <w:marBottom w:val="0"/>
                  <w:divBdr>
                    <w:top w:val="none" w:sz="0" w:space="0" w:color="auto"/>
                    <w:left w:val="none" w:sz="0" w:space="0" w:color="auto"/>
                    <w:bottom w:val="none" w:sz="0" w:space="0" w:color="auto"/>
                    <w:right w:val="none" w:sz="0" w:space="0" w:color="auto"/>
                  </w:divBdr>
                  <w:divsChild>
                    <w:div w:id="1263687641">
                      <w:marLeft w:val="0"/>
                      <w:marRight w:val="0"/>
                      <w:marTop w:val="0"/>
                      <w:marBottom w:val="0"/>
                      <w:divBdr>
                        <w:top w:val="none" w:sz="0" w:space="0" w:color="auto"/>
                        <w:left w:val="none" w:sz="0" w:space="0" w:color="auto"/>
                        <w:bottom w:val="none" w:sz="0" w:space="0" w:color="auto"/>
                        <w:right w:val="none" w:sz="0" w:space="0" w:color="auto"/>
                      </w:divBdr>
                      <w:divsChild>
                        <w:div w:id="1674145918">
                          <w:marLeft w:val="0"/>
                          <w:marRight w:val="0"/>
                          <w:marTop w:val="0"/>
                          <w:marBottom w:val="0"/>
                          <w:divBdr>
                            <w:top w:val="none" w:sz="0" w:space="0" w:color="auto"/>
                            <w:left w:val="none" w:sz="0" w:space="0" w:color="auto"/>
                            <w:bottom w:val="none" w:sz="0" w:space="0" w:color="auto"/>
                            <w:right w:val="none" w:sz="0" w:space="0" w:color="auto"/>
                          </w:divBdr>
                          <w:divsChild>
                            <w:div w:id="56402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45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9</Pages>
  <Words>1515</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gallagher</dc:creator>
  <cp:keywords/>
  <dc:description/>
  <cp:lastModifiedBy>rhian gallagher</cp:lastModifiedBy>
  <cp:revision>106</cp:revision>
  <dcterms:created xsi:type="dcterms:W3CDTF">2020-02-18T13:16:00Z</dcterms:created>
  <dcterms:modified xsi:type="dcterms:W3CDTF">2020-02-29T17:16:00Z</dcterms:modified>
</cp:coreProperties>
</file>