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064D6" w14:textId="16D92AA4" w:rsidR="00095FC5" w:rsidRPr="007A6ACC" w:rsidRDefault="00095FC5" w:rsidP="0007080B">
      <w:pPr>
        <w:spacing w:line="360" w:lineRule="auto"/>
        <w:jc w:val="center"/>
        <w:rPr>
          <w:rFonts w:ascii="Arial" w:hAnsi="Arial" w:cs="Arial"/>
          <w:b/>
          <w:bCs/>
          <w:sz w:val="60"/>
          <w:szCs w:val="60"/>
          <w:u w:val="single"/>
        </w:rPr>
      </w:pPr>
      <w:proofErr w:type="spellStart"/>
      <w:r w:rsidRPr="007A6ACC">
        <w:rPr>
          <w:rFonts w:ascii="Arial" w:hAnsi="Arial" w:cs="Arial"/>
          <w:b/>
          <w:bCs/>
          <w:sz w:val="60"/>
          <w:szCs w:val="60"/>
          <w:u w:val="single"/>
        </w:rPr>
        <w:t>Ummad</w:t>
      </w:r>
      <w:proofErr w:type="spellEnd"/>
      <w:r w:rsidRPr="007A6ACC">
        <w:rPr>
          <w:rFonts w:ascii="Arial" w:hAnsi="Arial" w:cs="Arial"/>
          <w:b/>
          <w:bCs/>
          <w:sz w:val="60"/>
          <w:szCs w:val="60"/>
          <w:u w:val="single"/>
        </w:rPr>
        <w:t xml:space="preserve"> Tariq</w:t>
      </w:r>
    </w:p>
    <w:p w14:paraId="4D5772A2" w14:textId="33B10EDE" w:rsidR="00095FC5" w:rsidRPr="007A6ACC" w:rsidRDefault="006839B2" w:rsidP="0007080B">
      <w:pPr>
        <w:spacing w:line="360" w:lineRule="auto"/>
        <w:jc w:val="center"/>
        <w:rPr>
          <w:rFonts w:ascii="Arial" w:hAnsi="Arial" w:cs="Arial"/>
          <w:b/>
          <w:bCs/>
          <w:sz w:val="60"/>
          <w:szCs w:val="60"/>
          <w:u w:val="single"/>
        </w:rPr>
      </w:pPr>
      <w:r w:rsidRPr="007A6ACC">
        <w:rPr>
          <w:rFonts w:ascii="Arial" w:hAnsi="Arial" w:cs="Arial"/>
          <w:b/>
          <w:bCs/>
          <w:sz w:val="60"/>
          <w:szCs w:val="60"/>
          <w:u w:val="single"/>
        </w:rPr>
        <w:t>Operating Hotel Facilities</w:t>
      </w:r>
    </w:p>
    <w:p w14:paraId="3E14E81A" w14:textId="24459831" w:rsidR="0007080B" w:rsidRPr="007A6ACC" w:rsidRDefault="00095FC5" w:rsidP="0007080B">
      <w:pPr>
        <w:spacing w:line="360" w:lineRule="auto"/>
        <w:jc w:val="center"/>
        <w:rPr>
          <w:rFonts w:ascii="Arial" w:hAnsi="Arial" w:cs="Arial"/>
          <w:b/>
          <w:bCs/>
          <w:sz w:val="60"/>
          <w:szCs w:val="60"/>
          <w:u w:val="single"/>
        </w:rPr>
      </w:pPr>
      <w:r w:rsidRPr="007A6ACC">
        <w:rPr>
          <w:rFonts w:ascii="Arial" w:hAnsi="Arial" w:cs="Arial"/>
          <w:b/>
          <w:bCs/>
          <w:sz w:val="60"/>
          <w:szCs w:val="60"/>
          <w:u w:val="single"/>
        </w:rPr>
        <w:t xml:space="preserve">Student </w:t>
      </w:r>
      <w:r w:rsidR="0007080B" w:rsidRPr="007A6ACC">
        <w:rPr>
          <w:rFonts w:ascii="Arial" w:hAnsi="Arial" w:cs="Arial"/>
          <w:b/>
          <w:bCs/>
          <w:sz w:val="60"/>
          <w:szCs w:val="60"/>
          <w:u w:val="single"/>
        </w:rPr>
        <w:t>ID</w:t>
      </w:r>
      <w:r w:rsidRPr="007A6ACC">
        <w:rPr>
          <w:rFonts w:ascii="Arial" w:hAnsi="Arial" w:cs="Arial"/>
          <w:b/>
          <w:bCs/>
          <w:sz w:val="60"/>
          <w:szCs w:val="60"/>
          <w:u w:val="single"/>
        </w:rPr>
        <w:t>: 212</w:t>
      </w:r>
      <w:r w:rsidR="0007080B" w:rsidRPr="007A6ACC">
        <w:rPr>
          <w:rFonts w:ascii="Arial" w:hAnsi="Arial" w:cs="Arial"/>
          <w:b/>
          <w:bCs/>
          <w:sz w:val="60"/>
          <w:szCs w:val="60"/>
          <w:u w:val="single"/>
        </w:rPr>
        <w:t>2723</w:t>
      </w:r>
    </w:p>
    <w:p w14:paraId="2AC90939" w14:textId="1CEC55A3" w:rsidR="00095FC5" w:rsidRPr="007A6ACC" w:rsidRDefault="0007080B" w:rsidP="0007080B">
      <w:pPr>
        <w:spacing w:line="360" w:lineRule="auto"/>
        <w:jc w:val="center"/>
        <w:rPr>
          <w:rFonts w:ascii="Arial" w:hAnsi="Arial" w:cs="Arial"/>
          <w:b/>
          <w:bCs/>
          <w:sz w:val="60"/>
          <w:szCs w:val="60"/>
          <w:u w:val="single"/>
        </w:rPr>
      </w:pPr>
      <w:r w:rsidRPr="007A6ACC">
        <w:rPr>
          <w:rFonts w:ascii="Arial" w:hAnsi="Arial" w:cs="Arial"/>
          <w:b/>
          <w:bCs/>
          <w:sz w:val="60"/>
          <w:szCs w:val="60"/>
          <w:u w:val="single"/>
        </w:rPr>
        <w:t>Tristan Hawkins</w:t>
      </w:r>
    </w:p>
    <w:p w14:paraId="7D73AB44" w14:textId="77777777" w:rsidR="00095FC5" w:rsidRPr="007A6ACC" w:rsidRDefault="00095FC5" w:rsidP="0007080B">
      <w:pPr>
        <w:spacing w:line="360" w:lineRule="auto"/>
        <w:jc w:val="center"/>
        <w:rPr>
          <w:rFonts w:ascii="Arial" w:hAnsi="Arial" w:cs="Arial"/>
          <w:b/>
          <w:bCs/>
          <w:sz w:val="60"/>
          <w:szCs w:val="60"/>
          <w:u w:val="single"/>
        </w:rPr>
      </w:pPr>
      <w:r w:rsidRPr="007A6ACC">
        <w:rPr>
          <w:rFonts w:ascii="Arial" w:hAnsi="Arial" w:cs="Arial"/>
          <w:b/>
          <w:bCs/>
          <w:sz w:val="60"/>
          <w:szCs w:val="60"/>
          <w:u w:val="single"/>
        </w:rPr>
        <w:t>Student Journal</w:t>
      </w:r>
    </w:p>
    <w:p w14:paraId="597E4E8E" w14:textId="2D17FE27" w:rsidR="00095FC5" w:rsidRPr="007A6ACC" w:rsidRDefault="00095FC5" w:rsidP="0007080B">
      <w:pPr>
        <w:spacing w:line="360" w:lineRule="auto"/>
        <w:jc w:val="center"/>
        <w:rPr>
          <w:rFonts w:ascii="Arial" w:hAnsi="Arial" w:cs="Arial"/>
          <w:b/>
          <w:bCs/>
          <w:sz w:val="60"/>
          <w:szCs w:val="60"/>
          <w:u w:val="single"/>
        </w:rPr>
      </w:pPr>
      <w:r w:rsidRPr="007A6ACC">
        <w:rPr>
          <w:rFonts w:ascii="Arial" w:hAnsi="Arial" w:cs="Arial"/>
          <w:b/>
          <w:bCs/>
          <w:sz w:val="60"/>
          <w:szCs w:val="60"/>
          <w:u w:val="single"/>
        </w:rPr>
        <w:t>BMIH400</w:t>
      </w:r>
      <w:r w:rsidR="004045FA" w:rsidRPr="007A6ACC">
        <w:rPr>
          <w:rFonts w:ascii="Arial" w:hAnsi="Arial" w:cs="Arial"/>
          <w:b/>
          <w:bCs/>
          <w:sz w:val="60"/>
          <w:szCs w:val="60"/>
          <w:u w:val="single"/>
        </w:rPr>
        <w:t>6</w:t>
      </w:r>
    </w:p>
    <w:p w14:paraId="357D41B5" w14:textId="63D47457" w:rsidR="00135441" w:rsidRPr="007A6ACC" w:rsidRDefault="00135441">
      <w:pPr>
        <w:rPr>
          <w:rFonts w:ascii="Arial" w:hAnsi="Arial" w:cs="Arial"/>
        </w:rPr>
      </w:pPr>
    </w:p>
    <w:p w14:paraId="688027E3" w14:textId="17871A17" w:rsidR="0007080B" w:rsidRPr="007A6ACC" w:rsidRDefault="0007080B">
      <w:pPr>
        <w:rPr>
          <w:rFonts w:ascii="Arial" w:hAnsi="Arial" w:cs="Arial"/>
        </w:rPr>
      </w:pPr>
    </w:p>
    <w:p w14:paraId="3500AA0A" w14:textId="7588189F" w:rsidR="0007080B" w:rsidRPr="007A6ACC" w:rsidRDefault="0007080B">
      <w:pPr>
        <w:rPr>
          <w:rFonts w:ascii="Arial" w:hAnsi="Arial" w:cs="Arial"/>
        </w:rPr>
      </w:pPr>
    </w:p>
    <w:p w14:paraId="0125878C" w14:textId="17CDBC09" w:rsidR="0007080B" w:rsidRPr="007A6ACC" w:rsidRDefault="0007080B">
      <w:pPr>
        <w:rPr>
          <w:rFonts w:ascii="Arial" w:hAnsi="Arial" w:cs="Arial"/>
        </w:rPr>
      </w:pPr>
    </w:p>
    <w:p w14:paraId="4AB36542" w14:textId="5F407EF6" w:rsidR="0007080B" w:rsidRPr="007A6ACC" w:rsidRDefault="0007080B">
      <w:pPr>
        <w:rPr>
          <w:rFonts w:ascii="Arial" w:hAnsi="Arial" w:cs="Arial"/>
        </w:rPr>
      </w:pPr>
    </w:p>
    <w:p w14:paraId="48538DC4" w14:textId="48726F58" w:rsidR="0007080B" w:rsidRPr="007A6ACC" w:rsidRDefault="0007080B">
      <w:pPr>
        <w:rPr>
          <w:rFonts w:ascii="Arial" w:hAnsi="Arial" w:cs="Arial"/>
        </w:rPr>
      </w:pPr>
    </w:p>
    <w:p w14:paraId="3EE5E559" w14:textId="309F8609" w:rsidR="0007080B" w:rsidRPr="007A6ACC" w:rsidRDefault="0007080B">
      <w:pPr>
        <w:rPr>
          <w:rFonts w:ascii="Arial" w:hAnsi="Arial" w:cs="Arial"/>
        </w:rPr>
      </w:pPr>
    </w:p>
    <w:p w14:paraId="4EAA6242" w14:textId="798864B3" w:rsidR="0007080B" w:rsidRPr="007A6ACC" w:rsidRDefault="0007080B">
      <w:pPr>
        <w:rPr>
          <w:rFonts w:ascii="Arial" w:hAnsi="Arial" w:cs="Arial"/>
        </w:rPr>
      </w:pPr>
    </w:p>
    <w:p w14:paraId="008C285C" w14:textId="1BF4F251" w:rsidR="0007080B" w:rsidRPr="007A6ACC" w:rsidRDefault="0007080B">
      <w:pPr>
        <w:rPr>
          <w:rFonts w:ascii="Arial" w:hAnsi="Arial" w:cs="Arial"/>
        </w:rPr>
      </w:pPr>
    </w:p>
    <w:p w14:paraId="1F00DD4E" w14:textId="7F36AA13" w:rsidR="0007080B" w:rsidRPr="007A6ACC" w:rsidRDefault="0007080B">
      <w:pPr>
        <w:rPr>
          <w:rFonts w:ascii="Arial" w:hAnsi="Arial" w:cs="Arial"/>
        </w:rPr>
      </w:pPr>
    </w:p>
    <w:p w14:paraId="537EC228" w14:textId="40EB669A" w:rsidR="00E06B17" w:rsidRPr="007A6ACC" w:rsidRDefault="00E06B17" w:rsidP="00E06B17">
      <w:pPr>
        <w:spacing w:line="360" w:lineRule="auto"/>
        <w:rPr>
          <w:rFonts w:ascii="Arial" w:hAnsi="Arial" w:cs="Arial"/>
          <w:sz w:val="24"/>
          <w:szCs w:val="24"/>
        </w:rPr>
      </w:pPr>
    </w:p>
    <w:p w14:paraId="45E9A634" w14:textId="214D8E0C" w:rsidR="00E06B17" w:rsidRPr="007A6ACC" w:rsidRDefault="00E06B17" w:rsidP="00E06B17">
      <w:pPr>
        <w:spacing w:line="360" w:lineRule="auto"/>
        <w:rPr>
          <w:rFonts w:ascii="Arial" w:hAnsi="Arial" w:cs="Arial"/>
          <w:sz w:val="24"/>
          <w:szCs w:val="24"/>
        </w:rPr>
      </w:pPr>
    </w:p>
    <w:p w14:paraId="374F1490" w14:textId="04DA8804" w:rsidR="006839B2" w:rsidRPr="007A6ACC" w:rsidRDefault="006839B2" w:rsidP="00E06B17">
      <w:pPr>
        <w:spacing w:line="360" w:lineRule="auto"/>
        <w:rPr>
          <w:rFonts w:ascii="Arial" w:hAnsi="Arial" w:cs="Arial"/>
          <w:sz w:val="24"/>
          <w:szCs w:val="24"/>
        </w:rPr>
      </w:pPr>
    </w:p>
    <w:p w14:paraId="31DBB1BB" w14:textId="543E0F7A" w:rsidR="00A91109" w:rsidRPr="007A6ACC" w:rsidRDefault="00A91109" w:rsidP="00E06B17">
      <w:pPr>
        <w:spacing w:line="360" w:lineRule="auto"/>
        <w:rPr>
          <w:rFonts w:ascii="Arial" w:hAnsi="Arial" w:cs="Arial"/>
          <w:sz w:val="24"/>
          <w:szCs w:val="24"/>
        </w:rPr>
      </w:pPr>
    </w:p>
    <w:p w14:paraId="6BE48C2A" w14:textId="57531E68" w:rsidR="00A91109" w:rsidRPr="007A6ACC" w:rsidRDefault="00A91109" w:rsidP="007A6ACC">
      <w:pPr>
        <w:spacing w:line="360" w:lineRule="auto"/>
        <w:rPr>
          <w:rFonts w:ascii="Arial" w:hAnsi="Arial" w:cs="Arial"/>
          <w:sz w:val="24"/>
          <w:szCs w:val="24"/>
        </w:rPr>
      </w:pPr>
      <w:r w:rsidRPr="007A6ACC">
        <w:rPr>
          <w:rFonts w:ascii="Arial" w:hAnsi="Arial" w:cs="Arial"/>
          <w:sz w:val="24"/>
          <w:szCs w:val="24"/>
        </w:rPr>
        <w:lastRenderedPageBreak/>
        <w:t xml:space="preserve">On my first day of induction, one of the first thing I was spoken to about when touring the hotel, was about health and </w:t>
      </w:r>
      <w:proofErr w:type="spellStart"/>
      <w:r w:rsidRPr="007A6ACC">
        <w:rPr>
          <w:rFonts w:ascii="Arial" w:hAnsi="Arial" w:cs="Arial"/>
          <w:sz w:val="24"/>
          <w:szCs w:val="24"/>
        </w:rPr>
        <w:t>well being</w:t>
      </w:r>
      <w:proofErr w:type="spellEnd"/>
      <w:r w:rsidRPr="007A6ACC">
        <w:rPr>
          <w:rFonts w:ascii="Arial" w:hAnsi="Arial" w:cs="Arial"/>
          <w:sz w:val="24"/>
          <w:szCs w:val="24"/>
        </w:rPr>
        <w:t xml:space="preserve"> of the customers as well as the staff members. </w:t>
      </w:r>
    </w:p>
    <w:p w14:paraId="43F377CD" w14:textId="306A6A53" w:rsidR="00A91109" w:rsidRPr="007A6ACC" w:rsidRDefault="00A91109" w:rsidP="007A6ACC">
      <w:pPr>
        <w:spacing w:line="360" w:lineRule="auto"/>
        <w:rPr>
          <w:rFonts w:ascii="Arial" w:hAnsi="Arial" w:cs="Arial"/>
          <w:sz w:val="24"/>
          <w:szCs w:val="24"/>
        </w:rPr>
      </w:pPr>
      <w:r w:rsidRPr="007A6ACC">
        <w:rPr>
          <w:rFonts w:ascii="Arial" w:hAnsi="Arial" w:cs="Arial"/>
          <w:sz w:val="24"/>
          <w:szCs w:val="24"/>
        </w:rPr>
        <w:t xml:space="preserve">This is very important aspect of the business which Whitbread PLC take very seriously and do not comprise on. There are many rules and regulation in place to </w:t>
      </w:r>
      <w:proofErr w:type="gramStart"/>
      <w:r w:rsidRPr="007A6ACC">
        <w:rPr>
          <w:rFonts w:ascii="Arial" w:hAnsi="Arial" w:cs="Arial"/>
          <w:sz w:val="24"/>
          <w:szCs w:val="24"/>
        </w:rPr>
        <w:t>insure</w:t>
      </w:r>
      <w:proofErr w:type="gramEnd"/>
      <w:r w:rsidRPr="007A6ACC">
        <w:rPr>
          <w:rFonts w:ascii="Arial" w:hAnsi="Arial" w:cs="Arial"/>
          <w:sz w:val="24"/>
          <w:szCs w:val="24"/>
        </w:rPr>
        <w:t xml:space="preserve"> the safety of staff and customers.</w:t>
      </w:r>
    </w:p>
    <w:p w14:paraId="7D7DCD90" w14:textId="16B64AB9" w:rsidR="00A91109" w:rsidRPr="007A6ACC" w:rsidRDefault="00B11B82" w:rsidP="007A6ACC">
      <w:pPr>
        <w:spacing w:line="360" w:lineRule="auto"/>
        <w:rPr>
          <w:rFonts w:ascii="Arial" w:hAnsi="Arial" w:cs="Arial"/>
          <w:color w:val="000000"/>
          <w:sz w:val="24"/>
          <w:szCs w:val="24"/>
          <w:shd w:val="clear" w:color="auto" w:fill="FFFFFF"/>
        </w:rPr>
      </w:pPr>
      <w:r w:rsidRPr="007A6ACC">
        <w:rPr>
          <w:rFonts w:ascii="Arial" w:hAnsi="Arial" w:cs="Arial"/>
          <w:sz w:val="24"/>
          <w:szCs w:val="24"/>
        </w:rPr>
        <w:t>The ability of our staff to deliver the finest service to our customers while feeling supported and cared for depends on their ability to be happy and engaged at work. We place the utmost significance on preserving this strategy and creating an atmosphere that encourages our teams to succeed. To do this, we maintain consistent communication on employee wellness, make sure we have open lines of communication for feedback, and offer each employee the proper level of assistance.</w:t>
      </w:r>
      <w:r w:rsidRPr="007A6ACC">
        <w:rPr>
          <w:rFonts w:ascii="Arial" w:hAnsi="Arial" w:cs="Arial"/>
          <w:sz w:val="24"/>
          <w:szCs w:val="24"/>
        </w:rPr>
        <w:t xml:space="preserve"> </w:t>
      </w:r>
      <w:r w:rsidRPr="007A6ACC">
        <w:rPr>
          <w:rFonts w:ascii="Arial" w:hAnsi="Arial" w:cs="Arial"/>
          <w:color w:val="000000"/>
          <w:sz w:val="24"/>
          <w:szCs w:val="24"/>
          <w:shd w:val="clear" w:color="auto" w:fill="FFFFFF"/>
        </w:rPr>
        <w:t>(Whitbread PLC, n.d.)</w:t>
      </w:r>
    </w:p>
    <w:p w14:paraId="6A5D54E6" w14:textId="3E64AD84" w:rsidR="00B11B82" w:rsidRPr="007A6ACC" w:rsidRDefault="00B11B82" w:rsidP="007A6ACC">
      <w:pPr>
        <w:spacing w:line="360" w:lineRule="auto"/>
        <w:rPr>
          <w:rFonts w:ascii="Arial" w:hAnsi="Arial" w:cs="Arial"/>
          <w:sz w:val="24"/>
          <w:szCs w:val="24"/>
        </w:rPr>
      </w:pPr>
      <w:r w:rsidRPr="007A6ACC">
        <w:rPr>
          <w:rFonts w:ascii="Arial" w:hAnsi="Arial" w:cs="Arial"/>
          <w:sz w:val="24"/>
          <w:szCs w:val="24"/>
        </w:rPr>
        <w:t xml:space="preserve">Whitbread </w:t>
      </w:r>
      <w:proofErr w:type="gramStart"/>
      <w:r w:rsidRPr="007A6ACC">
        <w:rPr>
          <w:rFonts w:ascii="Arial" w:hAnsi="Arial" w:cs="Arial"/>
          <w:sz w:val="24"/>
          <w:szCs w:val="24"/>
        </w:rPr>
        <w:t xml:space="preserve">PLC  </w:t>
      </w:r>
      <w:r w:rsidRPr="007A6ACC">
        <w:rPr>
          <w:rFonts w:ascii="Arial" w:hAnsi="Arial" w:cs="Arial"/>
          <w:sz w:val="24"/>
          <w:szCs w:val="24"/>
        </w:rPr>
        <w:t>has</w:t>
      </w:r>
      <w:proofErr w:type="gramEnd"/>
      <w:r w:rsidRPr="007A6ACC">
        <w:rPr>
          <w:rFonts w:ascii="Arial" w:hAnsi="Arial" w:cs="Arial"/>
          <w:sz w:val="24"/>
          <w:szCs w:val="24"/>
        </w:rPr>
        <w:t xml:space="preserve"> never been more important to support the health of </w:t>
      </w:r>
      <w:proofErr w:type="spellStart"/>
      <w:r w:rsidRPr="007A6ACC">
        <w:rPr>
          <w:rFonts w:ascii="Arial" w:hAnsi="Arial" w:cs="Arial"/>
          <w:sz w:val="24"/>
          <w:szCs w:val="24"/>
        </w:rPr>
        <w:t>thier</w:t>
      </w:r>
      <w:proofErr w:type="spellEnd"/>
      <w:r w:rsidRPr="007A6ACC">
        <w:rPr>
          <w:rFonts w:ascii="Arial" w:hAnsi="Arial" w:cs="Arial"/>
          <w:sz w:val="24"/>
          <w:szCs w:val="24"/>
        </w:rPr>
        <w:t xml:space="preserve"> staff than it is now, during COVID-19. </w:t>
      </w:r>
      <w:r w:rsidR="001E7469" w:rsidRPr="007A6ACC">
        <w:rPr>
          <w:rFonts w:ascii="Arial" w:hAnsi="Arial" w:cs="Arial"/>
          <w:sz w:val="24"/>
          <w:szCs w:val="24"/>
        </w:rPr>
        <w:t xml:space="preserve">Their </w:t>
      </w:r>
      <w:r w:rsidRPr="007A6ACC">
        <w:rPr>
          <w:rFonts w:ascii="Arial" w:hAnsi="Arial" w:cs="Arial"/>
          <w:sz w:val="24"/>
          <w:szCs w:val="24"/>
        </w:rPr>
        <w:t xml:space="preserve">strategic wellness communication campaign has been established in response to this new issue. A larger goal of "Wellbeing Wednesday," which was introduced in 2020, is to guarantee that </w:t>
      </w:r>
      <w:r w:rsidR="001E7469" w:rsidRPr="007A6ACC">
        <w:rPr>
          <w:rFonts w:ascii="Arial" w:hAnsi="Arial" w:cs="Arial"/>
          <w:sz w:val="24"/>
          <w:szCs w:val="24"/>
        </w:rPr>
        <w:t xml:space="preserve">members </w:t>
      </w:r>
      <w:r w:rsidRPr="007A6ACC">
        <w:rPr>
          <w:rFonts w:ascii="Arial" w:hAnsi="Arial" w:cs="Arial"/>
          <w:sz w:val="24"/>
          <w:szCs w:val="24"/>
        </w:rPr>
        <w:t>always have easy access to help for every element of their wellbeing</w:t>
      </w:r>
      <w:r w:rsidR="001E7469" w:rsidRPr="007A6ACC">
        <w:rPr>
          <w:rFonts w:ascii="Arial" w:hAnsi="Arial" w:cs="Arial"/>
          <w:sz w:val="24"/>
          <w:szCs w:val="24"/>
        </w:rPr>
        <w:t xml:space="preserve"> and mental health. </w:t>
      </w:r>
    </w:p>
    <w:p w14:paraId="523099FC" w14:textId="7E1F15AA" w:rsidR="001E7469" w:rsidRPr="007A6ACC" w:rsidRDefault="001E7469" w:rsidP="007A6ACC">
      <w:pPr>
        <w:spacing w:line="360" w:lineRule="auto"/>
        <w:rPr>
          <w:rFonts w:ascii="Arial" w:hAnsi="Arial" w:cs="Arial"/>
          <w:sz w:val="24"/>
          <w:szCs w:val="24"/>
        </w:rPr>
      </w:pPr>
      <w:r w:rsidRPr="007A6ACC">
        <w:rPr>
          <w:rFonts w:ascii="Arial" w:hAnsi="Arial" w:cs="Arial"/>
          <w:sz w:val="24"/>
          <w:szCs w:val="24"/>
        </w:rPr>
        <w:t>In what is thought to be the first nationwide collaboration of its type, Premier Inn has partnered with the UK's largest online fitness provider to provide access to hundreds of gyms throughout the country to its guests. The low-cost hotel chain today announced a trial agreement with Hussle that will allow users of the site to book reduced gym sessions at roughly 3000 gyms around the UK, some of which feature spas.</w:t>
      </w:r>
    </w:p>
    <w:p w14:paraId="79670393" w14:textId="77777777" w:rsidR="001E7469" w:rsidRPr="007A6ACC" w:rsidRDefault="001E7469" w:rsidP="007A6ACC">
      <w:pPr>
        <w:spacing w:line="360" w:lineRule="auto"/>
        <w:rPr>
          <w:rFonts w:ascii="Arial" w:hAnsi="Arial" w:cs="Arial"/>
          <w:sz w:val="24"/>
          <w:szCs w:val="24"/>
        </w:rPr>
      </w:pPr>
      <w:r w:rsidRPr="007A6ACC">
        <w:rPr>
          <w:rFonts w:ascii="Arial" w:hAnsi="Arial" w:cs="Arial"/>
          <w:sz w:val="24"/>
          <w:szCs w:val="24"/>
        </w:rPr>
        <w:t xml:space="preserve">The agreement is the most recent action taken by parent-owners Whitbread. It will first be tested in 50 pilot hotels, including ones in London, Edinburgh, Glasgow, Manchester, Birmingham, Nottingham, and Cardiff. </w:t>
      </w:r>
    </w:p>
    <w:p w14:paraId="00010D73" w14:textId="77777777" w:rsidR="001E7469" w:rsidRPr="007A6ACC" w:rsidRDefault="001E7469" w:rsidP="007A6ACC">
      <w:pPr>
        <w:spacing w:line="360" w:lineRule="auto"/>
        <w:rPr>
          <w:rFonts w:ascii="Arial" w:hAnsi="Arial" w:cs="Arial"/>
          <w:sz w:val="24"/>
          <w:szCs w:val="24"/>
        </w:rPr>
      </w:pPr>
    </w:p>
    <w:p w14:paraId="195E661E" w14:textId="0C760F03" w:rsidR="001E7469" w:rsidRPr="007A6ACC" w:rsidRDefault="001E7469" w:rsidP="007A6ACC">
      <w:pPr>
        <w:spacing w:line="360" w:lineRule="auto"/>
        <w:rPr>
          <w:rFonts w:ascii="Arial" w:hAnsi="Arial" w:cs="Arial"/>
          <w:color w:val="000000"/>
          <w:sz w:val="24"/>
          <w:szCs w:val="24"/>
          <w:shd w:val="clear" w:color="auto" w:fill="FFFFFF"/>
        </w:rPr>
      </w:pPr>
      <w:r w:rsidRPr="007A6ACC">
        <w:rPr>
          <w:rFonts w:ascii="Arial" w:hAnsi="Arial" w:cs="Arial"/>
          <w:sz w:val="24"/>
          <w:szCs w:val="24"/>
        </w:rPr>
        <w:t>The trial is anticipated to appeal to a wide range of visitors, including business travellers eager to maintain their fitness regimens while travelling for work and health-conscious leisure travellers, particularly millennials.</w:t>
      </w:r>
      <w:r w:rsidRPr="007A6ACC">
        <w:rPr>
          <w:rFonts w:ascii="Arial" w:hAnsi="Arial" w:cs="Arial"/>
          <w:sz w:val="24"/>
          <w:szCs w:val="24"/>
        </w:rPr>
        <w:t xml:space="preserve"> </w:t>
      </w:r>
      <w:r w:rsidRPr="007A6ACC">
        <w:rPr>
          <w:rFonts w:ascii="Arial" w:hAnsi="Arial" w:cs="Arial"/>
          <w:color w:val="000000"/>
          <w:sz w:val="24"/>
          <w:szCs w:val="24"/>
          <w:shd w:val="clear" w:color="auto" w:fill="FFFFFF"/>
        </w:rPr>
        <w:t>(</w:t>
      </w:r>
      <w:proofErr w:type="spellStart"/>
      <w:proofErr w:type="gramStart"/>
      <w:r w:rsidRPr="007A6ACC">
        <w:rPr>
          <w:rFonts w:ascii="Arial" w:hAnsi="Arial" w:cs="Arial"/>
          <w:color w:val="000000"/>
          <w:sz w:val="24"/>
          <w:szCs w:val="24"/>
          <w:shd w:val="clear" w:color="auto" w:fill="FFFFFF"/>
        </w:rPr>
        <w:t>erika</w:t>
      </w:r>
      <w:proofErr w:type="spellEnd"/>
      <w:proofErr w:type="gramEnd"/>
      <w:r w:rsidRPr="007A6ACC">
        <w:rPr>
          <w:rFonts w:ascii="Arial" w:hAnsi="Arial" w:cs="Arial"/>
          <w:color w:val="000000"/>
          <w:sz w:val="24"/>
          <w:szCs w:val="24"/>
          <w:shd w:val="clear" w:color="auto" w:fill="FFFFFF"/>
        </w:rPr>
        <w:t>, 2019)</w:t>
      </w:r>
    </w:p>
    <w:p w14:paraId="282A90E0" w14:textId="6F4B0EDF" w:rsidR="001B123B" w:rsidRPr="007A6ACC" w:rsidRDefault="001B123B" w:rsidP="007A6ACC">
      <w:pPr>
        <w:spacing w:line="360" w:lineRule="auto"/>
        <w:rPr>
          <w:rFonts w:ascii="Arial" w:hAnsi="Arial" w:cs="Arial"/>
          <w:color w:val="000000"/>
          <w:sz w:val="24"/>
          <w:szCs w:val="24"/>
          <w:shd w:val="clear" w:color="auto" w:fill="FFFFFF"/>
        </w:rPr>
      </w:pPr>
      <w:r w:rsidRPr="007A6ACC">
        <w:rPr>
          <w:rFonts w:ascii="Arial" w:hAnsi="Arial" w:cs="Arial"/>
          <w:color w:val="000000"/>
          <w:sz w:val="24"/>
          <w:szCs w:val="24"/>
          <w:shd w:val="clear" w:color="auto" w:fill="FFFFFF"/>
        </w:rPr>
        <w:lastRenderedPageBreak/>
        <w:t xml:space="preserve">The below are the some of the gyms that are on offer as part </w:t>
      </w:r>
      <w:r w:rsidR="005C000C" w:rsidRPr="007A6ACC">
        <w:rPr>
          <w:rFonts w:ascii="Arial" w:hAnsi="Arial" w:cs="Arial"/>
          <w:color w:val="000000"/>
          <w:sz w:val="24"/>
          <w:szCs w:val="24"/>
          <w:shd w:val="clear" w:color="auto" w:fill="FFFFFF"/>
        </w:rPr>
        <w:t xml:space="preserve">of </w:t>
      </w:r>
      <w:r w:rsidRPr="007A6ACC">
        <w:rPr>
          <w:rFonts w:ascii="Arial" w:hAnsi="Arial" w:cs="Arial"/>
          <w:color w:val="000000"/>
          <w:sz w:val="24"/>
          <w:szCs w:val="24"/>
          <w:shd w:val="clear" w:color="auto" w:fill="FFFFFF"/>
        </w:rPr>
        <w:t xml:space="preserve">their </w:t>
      </w:r>
      <w:proofErr w:type="gramStart"/>
      <w:r w:rsidRPr="007A6ACC">
        <w:rPr>
          <w:rFonts w:ascii="Arial" w:hAnsi="Arial" w:cs="Arial"/>
          <w:color w:val="000000"/>
          <w:sz w:val="24"/>
          <w:szCs w:val="24"/>
          <w:shd w:val="clear" w:color="auto" w:fill="FFFFFF"/>
        </w:rPr>
        <w:t>trial;</w:t>
      </w:r>
      <w:proofErr w:type="gramEnd"/>
    </w:p>
    <w:p w14:paraId="05F079C6" w14:textId="2A14258E" w:rsidR="001B123B" w:rsidRPr="007A6ACC" w:rsidRDefault="001B123B" w:rsidP="007A6ACC">
      <w:pPr>
        <w:pStyle w:val="ListParagraph"/>
        <w:numPr>
          <w:ilvl w:val="0"/>
          <w:numId w:val="1"/>
        </w:numPr>
        <w:spacing w:line="360" w:lineRule="auto"/>
        <w:rPr>
          <w:rFonts w:ascii="Arial" w:hAnsi="Arial" w:cs="Arial"/>
          <w:sz w:val="24"/>
          <w:szCs w:val="24"/>
        </w:rPr>
      </w:pPr>
      <w:proofErr w:type="spellStart"/>
      <w:r w:rsidRPr="007A6ACC">
        <w:rPr>
          <w:rFonts w:ascii="Arial" w:hAnsi="Arial" w:cs="Arial"/>
          <w:sz w:val="24"/>
          <w:szCs w:val="24"/>
        </w:rPr>
        <w:t>Bannatyne</w:t>
      </w:r>
      <w:proofErr w:type="spellEnd"/>
      <w:r w:rsidRPr="007A6ACC">
        <w:rPr>
          <w:rFonts w:ascii="Arial" w:hAnsi="Arial" w:cs="Arial"/>
          <w:sz w:val="24"/>
          <w:szCs w:val="24"/>
        </w:rPr>
        <w:t xml:space="preserve"> Health Club in London’s Russell Square</w:t>
      </w:r>
    </w:p>
    <w:p w14:paraId="757C5E4B" w14:textId="233F98E1" w:rsidR="001B123B" w:rsidRPr="007A6ACC" w:rsidRDefault="001B123B" w:rsidP="007A6ACC">
      <w:pPr>
        <w:pStyle w:val="ListParagraph"/>
        <w:numPr>
          <w:ilvl w:val="0"/>
          <w:numId w:val="1"/>
        </w:numPr>
        <w:spacing w:line="360" w:lineRule="auto"/>
        <w:rPr>
          <w:rFonts w:ascii="Arial" w:hAnsi="Arial" w:cs="Arial"/>
          <w:sz w:val="24"/>
          <w:szCs w:val="24"/>
        </w:rPr>
      </w:pPr>
      <w:r w:rsidRPr="007A6ACC">
        <w:rPr>
          <w:rFonts w:ascii="Arial" w:hAnsi="Arial" w:cs="Arial"/>
          <w:sz w:val="24"/>
          <w:szCs w:val="24"/>
        </w:rPr>
        <w:t>Nuffield Health Birmingham Central Fitness &amp; Wellbeing Gym</w:t>
      </w:r>
    </w:p>
    <w:p w14:paraId="3F3A5A62" w14:textId="38A70B64" w:rsidR="001B123B" w:rsidRPr="007A6ACC" w:rsidRDefault="001B123B" w:rsidP="007A6ACC">
      <w:pPr>
        <w:pStyle w:val="ListParagraph"/>
        <w:numPr>
          <w:ilvl w:val="0"/>
          <w:numId w:val="1"/>
        </w:numPr>
        <w:spacing w:line="360" w:lineRule="auto"/>
        <w:rPr>
          <w:rFonts w:ascii="Arial" w:hAnsi="Arial" w:cs="Arial"/>
          <w:sz w:val="24"/>
          <w:szCs w:val="24"/>
        </w:rPr>
      </w:pPr>
      <w:r w:rsidRPr="007A6ACC">
        <w:rPr>
          <w:rFonts w:ascii="Arial" w:hAnsi="Arial" w:cs="Arial"/>
          <w:sz w:val="24"/>
          <w:szCs w:val="24"/>
        </w:rPr>
        <w:t xml:space="preserve">Manchester’s Lowry Hotel </w:t>
      </w:r>
    </w:p>
    <w:p w14:paraId="3CAA343F" w14:textId="5681440E" w:rsidR="001B123B" w:rsidRPr="007A6ACC" w:rsidRDefault="001B123B" w:rsidP="007A6ACC">
      <w:pPr>
        <w:pStyle w:val="ListParagraph"/>
        <w:numPr>
          <w:ilvl w:val="0"/>
          <w:numId w:val="1"/>
        </w:numPr>
        <w:spacing w:line="360" w:lineRule="auto"/>
        <w:rPr>
          <w:rFonts w:ascii="Arial" w:hAnsi="Arial" w:cs="Arial"/>
          <w:sz w:val="24"/>
          <w:szCs w:val="24"/>
        </w:rPr>
      </w:pPr>
      <w:r w:rsidRPr="007A6ACC">
        <w:rPr>
          <w:rFonts w:ascii="Arial" w:hAnsi="Arial" w:cs="Arial"/>
          <w:sz w:val="24"/>
          <w:szCs w:val="24"/>
        </w:rPr>
        <w:t>Edinburgh’s Waldorf Astoria</w:t>
      </w:r>
    </w:p>
    <w:p w14:paraId="699EAB74" w14:textId="512FB022" w:rsidR="001B123B" w:rsidRPr="007A6ACC" w:rsidRDefault="001B123B" w:rsidP="007A6ACC">
      <w:pPr>
        <w:pStyle w:val="ListParagraph"/>
        <w:numPr>
          <w:ilvl w:val="0"/>
          <w:numId w:val="1"/>
        </w:numPr>
        <w:spacing w:line="360" w:lineRule="auto"/>
        <w:rPr>
          <w:rFonts w:ascii="Arial" w:hAnsi="Arial" w:cs="Arial"/>
          <w:sz w:val="24"/>
          <w:szCs w:val="24"/>
        </w:rPr>
      </w:pPr>
      <w:r w:rsidRPr="007A6ACC">
        <w:rPr>
          <w:rFonts w:ascii="Arial" w:hAnsi="Arial" w:cs="Arial"/>
          <w:sz w:val="24"/>
          <w:szCs w:val="24"/>
        </w:rPr>
        <w:t>Fitness Factory Cardiff</w:t>
      </w:r>
    </w:p>
    <w:p w14:paraId="2D84E2A4" w14:textId="3CD6C0D7" w:rsidR="001B123B" w:rsidRPr="007A6ACC" w:rsidRDefault="001B123B" w:rsidP="007A6ACC">
      <w:pPr>
        <w:spacing w:line="360" w:lineRule="auto"/>
        <w:rPr>
          <w:rFonts w:ascii="Arial" w:hAnsi="Arial" w:cs="Arial"/>
          <w:sz w:val="24"/>
          <w:szCs w:val="24"/>
        </w:rPr>
      </w:pPr>
      <w:r w:rsidRPr="007A6ACC">
        <w:rPr>
          <w:rFonts w:ascii="Arial" w:hAnsi="Arial" w:cs="Arial"/>
          <w:sz w:val="24"/>
          <w:szCs w:val="24"/>
        </w:rPr>
        <w:t xml:space="preserve">Designing for health and wellness in hotels is important because for many visitors, staying at a hotel represents a vacation from the daily grind of their busy lives and an opportunity to give their bodies and minds a breather from the stressors they face </w:t>
      </w:r>
      <w:proofErr w:type="gramStart"/>
      <w:r w:rsidRPr="007A6ACC">
        <w:rPr>
          <w:rFonts w:ascii="Arial" w:hAnsi="Arial" w:cs="Arial"/>
          <w:sz w:val="24"/>
          <w:szCs w:val="24"/>
        </w:rPr>
        <w:t>on a daily basis</w:t>
      </w:r>
      <w:proofErr w:type="gramEnd"/>
      <w:r w:rsidRPr="007A6ACC">
        <w:rPr>
          <w:rFonts w:ascii="Arial" w:hAnsi="Arial" w:cs="Arial"/>
          <w:sz w:val="24"/>
          <w:szCs w:val="24"/>
        </w:rPr>
        <w:t>. Therefore, it is vital that we carefully examine the general health and wellness of visitors when developing hotels and that solutions are included into the interiors and architecture.</w:t>
      </w:r>
      <w:r w:rsidRPr="007A6ACC">
        <w:rPr>
          <w:rFonts w:ascii="Arial" w:hAnsi="Arial" w:cs="Arial"/>
          <w:sz w:val="24"/>
          <w:szCs w:val="24"/>
        </w:rPr>
        <w:t xml:space="preserve"> </w:t>
      </w:r>
      <w:r w:rsidRPr="007A6ACC">
        <w:rPr>
          <w:rFonts w:ascii="Arial" w:hAnsi="Arial" w:cs="Arial"/>
          <w:color w:val="000000"/>
          <w:sz w:val="24"/>
          <w:szCs w:val="24"/>
          <w:shd w:val="clear" w:color="auto" w:fill="FFFFFF"/>
        </w:rPr>
        <w:t>(</w:t>
      </w:r>
      <w:proofErr w:type="spellStart"/>
      <w:r w:rsidRPr="007A6ACC">
        <w:rPr>
          <w:rFonts w:ascii="Arial" w:hAnsi="Arial" w:cs="Arial"/>
          <w:color w:val="000000"/>
          <w:sz w:val="24"/>
          <w:szCs w:val="24"/>
          <w:shd w:val="clear" w:color="auto" w:fill="FFFFFF"/>
        </w:rPr>
        <w:t>Occa</w:t>
      </w:r>
      <w:proofErr w:type="spellEnd"/>
      <w:r w:rsidRPr="007A6ACC">
        <w:rPr>
          <w:rFonts w:ascii="Arial" w:hAnsi="Arial" w:cs="Arial"/>
          <w:color w:val="000000"/>
          <w:sz w:val="24"/>
          <w:szCs w:val="24"/>
          <w:shd w:val="clear" w:color="auto" w:fill="FFFFFF"/>
        </w:rPr>
        <w:t>, 2019)</w:t>
      </w:r>
    </w:p>
    <w:p w14:paraId="3F218BB1" w14:textId="4640DB17" w:rsidR="00E06B17" w:rsidRPr="007A6ACC" w:rsidRDefault="005C000C" w:rsidP="007A6ACC">
      <w:pPr>
        <w:spacing w:line="360" w:lineRule="auto"/>
        <w:rPr>
          <w:rFonts w:ascii="Arial" w:hAnsi="Arial" w:cs="Arial"/>
          <w:sz w:val="24"/>
          <w:szCs w:val="24"/>
        </w:rPr>
      </w:pPr>
      <w:r w:rsidRPr="007A6ACC">
        <w:rPr>
          <w:rFonts w:ascii="Arial" w:hAnsi="Arial" w:cs="Arial"/>
          <w:sz w:val="24"/>
          <w:szCs w:val="24"/>
        </w:rPr>
        <w:t>The importance of having a blend between customers and staff having mental health wellbeing benefits the business as well as staff and customer it’s a trinity triangle. Hotels where I worked in previously had a company to come in like an open day were customers and staff were invited for mental health wellbeing were they had many benefits come from the actual open day, staff were more productive in work and health related issues staff were open about it and felt no anxiety it was like a burden off their shoulder this I witnessed first hand in my previous job, and I realised it was very beneficial to all parties.</w:t>
      </w:r>
    </w:p>
    <w:p w14:paraId="5CB1A16F" w14:textId="258B1796" w:rsidR="00E06B17" w:rsidRPr="007A6ACC" w:rsidRDefault="00E06B17" w:rsidP="007A6ACC">
      <w:pPr>
        <w:spacing w:line="360" w:lineRule="auto"/>
        <w:rPr>
          <w:rFonts w:ascii="Arial" w:hAnsi="Arial" w:cs="Arial"/>
          <w:sz w:val="24"/>
          <w:szCs w:val="24"/>
        </w:rPr>
      </w:pPr>
    </w:p>
    <w:p w14:paraId="64149D6C" w14:textId="00DBEC23" w:rsidR="00E06B17" w:rsidRPr="007A6ACC" w:rsidRDefault="00E06B17" w:rsidP="007A6ACC">
      <w:pPr>
        <w:spacing w:line="360" w:lineRule="auto"/>
        <w:rPr>
          <w:rFonts w:ascii="Arial" w:hAnsi="Arial" w:cs="Arial"/>
          <w:sz w:val="24"/>
          <w:szCs w:val="24"/>
        </w:rPr>
      </w:pPr>
    </w:p>
    <w:p w14:paraId="0FFEA80D" w14:textId="0896DFB0" w:rsidR="00644C4E" w:rsidRPr="007A6ACC" w:rsidRDefault="00644C4E" w:rsidP="007A6ACC">
      <w:pPr>
        <w:spacing w:line="360" w:lineRule="auto"/>
        <w:rPr>
          <w:rFonts w:ascii="Arial" w:hAnsi="Arial" w:cs="Arial"/>
          <w:sz w:val="24"/>
          <w:szCs w:val="24"/>
        </w:rPr>
      </w:pPr>
    </w:p>
    <w:p w14:paraId="1F101883" w14:textId="47892E8F" w:rsidR="005C000C" w:rsidRPr="007A6ACC" w:rsidRDefault="005C000C" w:rsidP="007A6ACC">
      <w:pPr>
        <w:spacing w:line="360" w:lineRule="auto"/>
        <w:rPr>
          <w:rFonts w:ascii="Arial" w:hAnsi="Arial" w:cs="Arial"/>
          <w:sz w:val="24"/>
          <w:szCs w:val="24"/>
        </w:rPr>
      </w:pPr>
    </w:p>
    <w:p w14:paraId="74CBFD09" w14:textId="50B74159" w:rsidR="005C000C" w:rsidRPr="007A6ACC" w:rsidRDefault="005C000C" w:rsidP="007A6ACC">
      <w:pPr>
        <w:spacing w:line="360" w:lineRule="auto"/>
        <w:rPr>
          <w:rFonts w:ascii="Arial" w:hAnsi="Arial" w:cs="Arial"/>
          <w:sz w:val="24"/>
          <w:szCs w:val="24"/>
        </w:rPr>
      </w:pPr>
    </w:p>
    <w:p w14:paraId="2152CF92" w14:textId="00F1DE86" w:rsidR="005C000C" w:rsidRPr="007A6ACC" w:rsidRDefault="005C000C" w:rsidP="007A6ACC">
      <w:pPr>
        <w:spacing w:line="360" w:lineRule="auto"/>
        <w:rPr>
          <w:rFonts w:ascii="Arial" w:hAnsi="Arial" w:cs="Arial"/>
          <w:sz w:val="24"/>
          <w:szCs w:val="24"/>
        </w:rPr>
      </w:pPr>
    </w:p>
    <w:p w14:paraId="59F25CEC" w14:textId="41E3A3F3" w:rsidR="005C000C" w:rsidRPr="007A6ACC" w:rsidRDefault="005C000C" w:rsidP="007A6ACC">
      <w:pPr>
        <w:spacing w:line="360" w:lineRule="auto"/>
        <w:rPr>
          <w:rFonts w:ascii="Arial" w:hAnsi="Arial" w:cs="Arial"/>
          <w:sz w:val="24"/>
          <w:szCs w:val="24"/>
        </w:rPr>
      </w:pPr>
    </w:p>
    <w:p w14:paraId="55157AE4" w14:textId="34185FF6" w:rsidR="005C000C" w:rsidRPr="007A6ACC" w:rsidRDefault="005C000C" w:rsidP="007A6ACC">
      <w:pPr>
        <w:spacing w:line="360" w:lineRule="auto"/>
        <w:rPr>
          <w:rFonts w:ascii="Arial" w:hAnsi="Arial" w:cs="Arial"/>
          <w:sz w:val="24"/>
          <w:szCs w:val="24"/>
        </w:rPr>
      </w:pPr>
    </w:p>
    <w:p w14:paraId="5C4C2DB6" w14:textId="71828218" w:rsidR="005C000C" w:rsidRPr="007A6ACC" w:rsidRDefault="005C000C" w:rsidP="007A6ACC">
      <w:pPr>
        <w:spacing w:line="360" w:lineRule="auto"/>
        <w:rPr>
          <w:rFonts w:ascii="Arial" w:hAnsi="Arial" w:cs="Arial"/>
          <w:sz w:val="24"/>
          <w:szCs w:val="24"/>
        </w:rPr>
      </w:pPr>
    </w:p>
    <w:p w14:paraId="36C5D0E6" w14:textId="77777777" w:rsidR="005C000C" w:rsidRPr="007A6ACC" w:rsidRDefault="005C000C" w:rsidP="007A6ACC">
      <w:pPr>
        <w:spacing w:line="360" w:lineRule="auto"/>
        <w:rPr>
          <w:rFonts w:ascii="Arial" w:hAnsi="Arial" w:cs="Arial"/>
          <w:sz w:val="24"/>
          <w:szCs w:val="24"/>
        </w:rPr>
      </w:pPr>
    </w:p>
    <w:p w14:paraId="2B16D2A2" w14:textId="259B59C2" w:rsidR="00E06B17" w:rsidRPr="007A6ACC" w:rsidRDefault="00E06B17" w:rsidP="007A6ACC">
      <w:pPr>
        <w:spacing w:line="360" w:lineRule="auto"/>
        <w:rPr>
          <w:rFonts w:ascii="Arial" w:hAnsi="Arial" w:cs="Arial"/>
          <w:sz w:val="24"/>
          <w:szCs w:val="24"/>
        </w:rPr>
      </w:pPr>
    </w:p>
    <w:p w14:paraId="53CF3733" w14:textId="451EEA49" w:rsidR="00E06B17" w:rsidRPr="007A6ACC" w:rsidRDefault="00ED22B0" w:rsidP="007A6ACC">
      <w:pPr>
        <w:spacing w:line="360" w:lineRule="auto"/>
        <w:jc w:val="center"/>
        <w:rPr>
          <w:rFonts w:ascii="Arial" w:hAnsi="Arial" w:cs="Arial"/>
          <w:sz w:val="24"/>
          <w:szCs w:val="24"/>
        </w:rPr>
      </w:pPr>
      <w:r w:rsidRPr="007A6ACC">
        <w:rPr>
          <w:rFonts w:ascii="Arial" w:hAnsi="Arial" w:cs="Arial"/>
          <w:sz w:val="24"/>
          <w:szCs w:val="24"/>
        </w:rPr>
        <w:t>REFERENCE</w:t>
      </w:r>
    </w:p>
    <w:p w14:paraId="2B206866" w14:textId="1551E73A" w:rsidR="00B11B82" w:rsidRPr="007A6ACC" w:rsidRDefault="00B11B82" w:rsidP="007A6ACC">
      <w:pPr>
        <w:spacing w:line="360" w:lineRule="auto"/>
        <w:rPr>
          <w:rFonts w:ascii="Arial" w:hAnsi="Arial" w:cs="Arial"/>
          <w:sz w:val="24"/>
          <w:szCs w:val="24"/>
        </w:rPr>
      </w:pPr>
    </w:p>
    <w:p w14:paraId="5D6D36F1" w14:textId="77777777" w:rsidR="00B11B82" w:rsidRPr="00B11B82" w:rsidRDefault="00B11B82" w:rsidP="007A6ACC">
      <w:pPr>
        <w:shd w:val="clear" w:color="auto" w:fill="FFFFFF"/>
        <w:spacing w:after="240" w:line="360" w:lineRule="auto"/>
        <w:rPr>
          <w:rFonts w:ascii="Arial" w:eastAsia="Times New Roman" w:hAnsi="Arial" w:cs="Arial"/>
          <w:color w:val="000000"/>
          <w:sz w:val="24"/>
          <w:szCs w:val="24"/>
          <w:lang w:eastAsia="en-GB"/>
        </w:rPr>
      </w:pPr>
      <w:r w:rsidRPr="00B11B82">
        <w:rPr>
          <w:rFonts w:ascii="Arial" w:eastAsia="Times New Roman" w:hAnsi="Arial" w:cs="Arial"/>
          <w:color w:val="000000"/>
          <w:sz w:val="24"/>
          <w:szCs w:val="24"/>
          <w:lang w:eastAsia="en-GB"/>
        </w:rPr>
        <w:t>Whitbread PLC. (n.d.). </w:t>
      </w:r>
      <w:r w:rsidRPr="00B11B82">
        <w:rPr>
          <w:rFonts w:ascii="Arial" w:eastAsia="Times New Roman" w:hAnsi="Arial" w:cs="Arial"/>
          <w:i/>
          <w:iCs/>
          <w:color w:val="000000"/>
          <w:sz w:val="24"/>
          <w:szCs w:val="24"/>
          <w:lang w:eastAsia="en-GB"/>
        </w:rPr>
        <w:t>Team member wellbeing</w:t>
      </w:r>
      <w:r w:rsidRPr="00B11B82">
        <w:rPr>
          <w:rFonts w:ascii="Arial" w:eastAsia="Times New Roman" w:hAnsi="Arial" w:cs="Arial"/>
          <w:color w:val="000000"/>
          <w:sz w:val="24"/>
          <w:szCs w:val="24"/>
          <w:lang w:eastAsia="en-GB"/>
        </w:rPr>
        <w:t>. [online] Available at: https://www.whitbread.co.uk/sustainability/opportunity/team-member-wellbeing/.</w:t>
      </w:r>
    </w:p>
    <w:p w14:paraId="2FDA0DBD" w14:textId="52623F99" w:rsidR="001E7469" w:rsidRPr="007A6ACC" w:rsidRDefault="00B11B82" w:rsidP="007A6ACC">
      <w:pPr>
        <w:pStyle w:val="NormalWeb"/>
        <w:shd w:val="clear" w:color="auto" w:fill="FFFFFF"/>
        <w:spacing w:before="0" w:beforeAutospacing="0" w:after="240" w:afterAutospacing="0" w:line="360" w:lineRule="auto"/>
        <w:rPr>
          <w:rFonts w:ascii="Arial" w:hAnsi="Arial" w:cs="Arial"/>
          <w:color w:val="000000"/>
        </w:rPr>
      </w:pPr>
      <w:r w:rsidRPr="007A6ACC">
        <w:rPr>
          <w:rFonts w:ascii="Arial" w:hAnsi="Arial" w:cs="Arial"/>
          <w:color w:val="000000"/>
          <w:shd w:val="clear" w:color="auto" w:fill="FFFFFF"/>
        </w:rPr>
        <w:t>‌</w:t>
      </w:r>
      <w:r w:rsidR="001E7469" w:rsidRPr="007A6ACC">
        <w:rPr>
          <w:rFonts w:ascii="Arial" w:hAnsi="Arial" w:cs="Arial"/>
          <w:color w:val="000000"/>
        </w:rPr>
        <w:t xml:space="preserve"> </w:t>
      </w:r>
      <w:proofErr w:type="spellStart"/>
      <w:r w:rsidR="001E7469" w:rsidRPr="007A6ACC">
        <w:rPr>
          <w:rFonts w:ascii="Arial" w:hAnsi="Arial" w:cs="Arial"/>
          <w:color w:val="000000"/>
        </w:rPr>
        <w:t>erika</w:t>
      </w:r>
      <w:proofErr w:type="spellEnd"/>
      <w:r w:rsidR="001E7469" w:rsidRPr="007A6ACC">
        <w:rPr>
          <w:rFonts w:ascii="Arial" w:hAnsi="Arial" w:cs="Arial"/>
          <w:color w:val="000000"/>
        </w:rPr>
        <w:t xml:space="preserve"> (2019). </w:t>
      </w:r>
      <w:r w:rsidR="001E7469" w:rsidRPr="007A6ACC">
        <w:rPr>
          <w:rFonts w:ascii="Arial" w:hAnsi="Arial" w:cs="Arial"/>
          <w:i/>
          <w:iCs/>
          <w:color w:val="000000"/>
        </w:rPr>
        <w:t>Hotel chain works out deal for health-conscious guests</w:t>
      </w:r>
      <w:r w:rsidR="001E7469" w:rsidRPr="007A6ACC">
        <w:rPr>
          <w:rFonts w:ascii="Arial" w:hAnsi="Arial" w:cs="Arial"/>
          <w:color w:val="000000"/>
        </w:rPr>
        <w:t>. [online] Whitbread PLC. Available at: https://www.whitbread.co.uk/hotel-chain-works-out-deal-for-health-conscious-guests/ [Accessed 27 Oct. 2022].</w:t>
      </w:r>
    </w:p>
    <w:p w14:paraId="5299A421" w14:textId="3AAEABDA" w:rsidR="001B123B" w:rsidRPr="007A6ACC" w:rsidRDefault="001E7469" w:rsidP="007A6ACC">
      <w:pPr>
        <w:pStyle w:val="NormalWeb"/>
        <w:shd w:val="clear" w:color="auto" w:fill="FFFFFF"/>
        <w:spacing w:before="0" w:beforeAutospacing="0" w:after="240" w:afterAutospacing="0" w:line="360" w:lineRule="auto"/>
        <w:rPr>
          <w:rFonts w:ascii="Arial" w:hAnsi="Arial" w:cs="Arial"/>
          <w:color w:val="000000"/>
        </w:rPr>
      </w:pPr>
      <w:r w:rsidRPr="007A6ACC">
        <w:rPr>
          <w:rFonts w:ascii="Arial" w:hAnsi="Arial" w:cs="Arial"/>
          <w:color w:val="000000"/>
          <w:shd w:val="clear" w:color="auto" w:fill="FFFFFF"/>
        </w:rPr>
        <w:t>‌</w:t>
      </w:r>
      <w:r w:rsidR="001B123B" w:rsidRPr="007A6ACC">
        <w:rPr>
          <w:rFonts w:ascii="Arial" w:hAnsi="Arial" w:cs="Arial"/>
          <w:color w:val="000000"/>
        </w:rPr>
        <w:t xml:space="preserve"> </w:t>
      </w:r>
      <w:proofErr w:type="spellStart"/>
      <w:r w:rsidR="001B123B" w:rsidRPr="007A6ACC">
        <w:rPr>
          <w:rFonts w:ascii="Arial" w:hAnsi="Arial" w:cs="Arial"/>
          <w:color w:val="000000"/>
        </w:rPr>
        <w:t>Occa</w:t>
      </w:r>
      <w:proofErr w:type="spellEnd"/>
      <w:r w:rsidR="001B123B" w:rsidRPr="007A6ACC">
        <w:rPr>
          <w:rFonts w:ascii="Arial" w:hAnsi="Arial" w:cs="Arial"/>
          <w:color w:val="000000"/>
        </w:rPr>
        <w:t>. (2019). </w:t>
      </w:r>
      <w:r w:rsidR="001B123B" w:rsidRPr="007A6ACC">
        <w:rPr>
          <w:rFonts w:ascii="Arial" w:hAnsi="Arial" w:cs="Arial"/>
          <w:i/>
          <w:iCs/>
          <w:color w:val="000000"/>
        </w:rPr>
        <w:t xml:space="preserve">Health and Wellbeing in Hotel Design | </w:t>
      </w:r>
      <w:proofErr w:type="spellStart"/>
      <w:r w:rsidR="001B123B" w:rsidRPr="007A6ACC">
        <w:rPr>
          <w:rFonts w:ascii="Arial" w:hAnsi="Arial" w:cs="Arial"/>
          <w:i/>
          <w:iCs/>
          <w:color w:val="000000"/>
        </w:rPr>
        <w:t>Occa</w:t>
      </w:r>
      <w:proofErr w:type="spellEnd"/>
      <w:r w:rsidR="001B123B" w:rsidRPr="007A6ACC">
        <w:rPr>
          <w:rFonts w:ascii="Arial" w:hAnsi="Arial" w:cs="Arial"/>
          <w:i/>
          <w:iCs/>
          <w:color w:val="000000"/>
        </w:rPr>
        <w:t xml:space="preserve"> Design Studio</w:t>
      </w:r>
      <w:r w:rsidR="001B123B" w:rsidRPr="007A6ACC">
        <w:rPr>
          <w:rFonts w:ascii="Arial" w:hAnsi="Arial" w:cs="Arial"/>
          <w:color w:val="000000"/>
        </w:rPr>
        <w:t>. [online] Available at: https://occa-design.com/blog/health-and-wellbeing-in-hotel-design-2/.</w:t>
      </w:r>
    </w:p>
    <w:p w14:paraId="02204B34" w14:textId="6B3A67D8" w:rsidR="00B11B82" w:rsidRPr="007A6ACC" w:rsidRDefault="001B123B" w:rsidP="001B123B">
      <w:pPr>
        <w:spacing w:line="360" w:lineRule="auto"/>
        <w:rPr>
          <w:rFonts w:ascii="Arial" w:hAnsi="Arial" w:cs="Arial"/>
          <w:sz w:val="24"/>
          <w:szCs w:val="24"/>
        </w:rPr>
      </w:pPr>
      <w:r w:rsidRPr="007A6ACC">
        <w:rPr>
          <w:rFonts w:ascii="Arial" w:eastAsia="Times New Roman" w:hAnsi="Arial" w:cs="Arial"/>
          <w:color w:val="000000"/>
          <w:sz w:val="24"/>
          <w:szCs w:val="24"/>
          <w:shd w:val="clear" w:color="auto" w:fill="FFFFFF"/>
          <w:lang w:eastAsia="en-GB"/>
        </w:rPr>
        <w:t>‌</w:t>
      </w:r>
    </w:p>
    <w:p w14:paraId="110BC72E" w14:textId="41D23770" w:rsidR="00F90C7F" w:rsidRPr="007A6ACC" w:rsidRDefault="00F90C7F" w:rsidP="00A423DE">
      <w:pPr>
        <w:spacing w:line="360" w:lineRule="auto"/>
        <w:rPr>
          <w:rFonts w:ascii="Arial" w:hAnsi="Arial" w:cs="Arial"/>
          <w:sz w:val="24"/>
          <w:szCs w:val="24"/>
        </w:rPr>
      </w:pPr>
    </w:p>
    <w:p w14:paraId="448B37F1" w14:textId="2BEE0340" w:rsidR="00A90DD8" w:rsidRPr="007A6ACC" w:rsidRDefault="00A90DD8" w:rsidP="00A423DE">
      <w:pPr>
        <w:spacing w:line="360" w:lineRule="auto"/>
        <w:rPr>
          <w:rFonts w:ascii="Arial" w:hAnsi="Arial" w:cs="Arial"/>
          <w:sz w:val="24"/>
          <w:szCs w:val="24"/>
        </w:rPr>
      </w:pPr>
    </w:p>
    <w:p w14:paraId="093E65E8" w14:textId="77777777" w:rsidR="00E06B17" w:rsidRPr="007A6ACC" w:rsidRDefault="00E06B17">
      <w:pPr>
        <w:spacing w:line="360" w:lineRule="auto"/>
        <w:rPr>
          <w:rFonts w:ascii="Arial" w:hAnsi="Arial" w:cs="Arial"/>
          <w:sz w:val="24"/>
          <w:szCs w:val="24"/>
        </w:rPr>
      </w:pPr>
    </w:p>
    <w:sectPr w:rsidR="00E06B17" w:rsidRPr="007A6A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094A9F"/>
    <w:multiLevelType w:val="hybridMultilevel"/>
    <w:tmpl w:val="E766B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8839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3AC"/>
    <w:rsid w:val="00057739"/>
    <w:rsid w:val="0007080B"/>
    <w:rsid w:val="0007596C"/>
    <w:rsid w:val="00095FC5"/>
    <w:rsid w:val="00135441"/>
    <w:rsid w:val="001B123B"/>
    <w:rsid w:val="001E7469"/>
    <w:rsid w:val="002F23AC"/>
    <w:rsid w:val="004045FA"/>
    <w:rsid w:val="00454563"/>
    <w:rsid w:val="005C000C"/>
    <w:rsid w:val="00644C4E"/>
    <w:rsid w:val="006839B2"/>
    <w:rsid w:val="006F2D27"/>
    <w:rsid w:val="007A6ACC"/>
    <w:rsid w:val="00A423DE"/>
    <w:rsid w:val="00A90DD8"/>
    <w:rsid w:val="00A91109"/>
    <w:rsid w:val="00B11B82"/>
    <w:rsid w:val="00C45B9D"/>
    <w:rsid w:val="00CD76BB"/>
    <w:rsid w:val="00E06B17"/>
    <w:rsid w:val="00ED22B0"/>
    <w:rsid w:val="00F90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1F34F3"/>
  <w15:chartTrackingRefBased/>
  <w15:docId w15:val="{1CC4D6BE-4C9A-5942-AAD1-8AD12F10F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FC5"/>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6B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06B17"/>
  </w:style>
  <w:style w:type="character" w:styleId="Hyperlink">
    <w:name w:val="Hyperlink"/>
    <w:basedOn w:val="DefaultParagraphFont"/>
    <w:uiPriority w:val="99"/>
    <w:unhideWhenUsed/>
    <w:rsid w:val="00ED22B0"/>
    <w:rPr>
      <w:color w:val="0563C1" w:themeColor="hyperlink"/>
      <w:u w:val="single"/>
    </w:rPr>
  </w:style>
  <w:style w:type="character" w:styleId="UnresolvedMention">
    <w:name w:val="Unresolved Mention"/>
    <w:basedOn w:val="DefaultParagraphFont"/>
    <w:uiPriority w:val="99"/>
    <w:semiHidden/>
    <w:unhideWhenUsed/>
    <w:rsid w:val="00ED22B0"/>
    <w:rPr>
      <w:color w:val="605E5C"/>
      <w:shd w:val="clear" w:color="auto" w:fill="E1DFDD"/>
    </w:rPr>
  </w:style>
  <w:style w:type="paragraph" w:styleId="ListParagraph">
    <w:name w:val="List Paragraph"/>
    <w:basedOn w:val="Normal"/>
    <w:uiPriority w:val="34"/>
    <w:qFormat/>
    <w:rsid w:val="001B12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640">
      <w:bodyDiv w:val="1"/>
      <w:marLeft w:val="0"/>
      <w:marRight w:val="0"/>
      <w:marTop w:val="0"/>
      <w:marBottom w:val="0"/>
      <w:divBdr>
        <w:top w:val="none" w:sz="0" w:space="0" w:color="auto"/>
        <w:left w:val="none" w:sz="0" w:space="0" w:color="auto"/>
        <w:bottom w:val="none" w:sz="0" w:space="0" w:color="auto"/>
        <w:right w:val="none" w:sz="0" w:space="0" w:color="auto"/>
      </w:divBdr>
    </w:div>
    <w:div w:id="115292400">
      <w:bodyDiv w:val="1"/>
      <w:marLeft w:val="0"/>
      <w:marRight w:val="0"/>
      <w:marTop w:val="0"/>
      <w:marBottom w:val="0"/>
      <w:divBdr>
        <w:top w:val="none" w:sz="0" w:space="0" w:color="auto"/>
        <w:left w:val="none" w:sz="0" w:space="0" w:color="auto"/>
        <w:bottom w:val="none" w:sz="0" w:space="0" w:color="auto"/>
        <w:right w:val="none" w:sz="0" w:space="0" w:color="auto"/>
      </w:divBdr>
    </w:div>
    <w:div w:id="234898642">
      <w:bodyDiv w:val="1"/>
      <w:marLeft w:val="0"/>
      <w:marRight w:val="0"/>
      <w:marTop w:val="0"/>
      <w:marBottom w:val="0"/>
      <w:divBdr>
        <w:top w:val="none" w:sz="0" w:space="0" w:color="auto"/>
        <w:left w:val="none" w:sz="0" w:space="0" w:color="auto"/>
        <w:bottom w:val="none" w:sz="0" w:space="0" w:color="auto"/>
        <w:right w:val="none" w:sz="0" w:space="0" w:color="auto"/>
      </w:divBdr>
    </w:div>
    <w:div w:id="1209687740">
      <w:bodyDiv w:val="1"/>
      <w:marLeft w:val="0"/>
      <w:marRight w:val="0"/>
      <w:marTop w:val="0"/>
      <w:marBottom w:val="0"/>
      <w:divBdr>
        <w:top w:val="none" w:sz="0" w:space="0" w:color="auto"/>
        <w:left w:val="none" w:sz="0" w:space="0" w:color="auto"/>
        <w:bottom w:val="none" w:sz="0" w:space="0" w:color="auto"/>
        <w:right w:val="none" w:sz="0" w:space="0" w:color="auto"/>
      </w:divBdr>
    </w:div>
    <w:div w:id="1480152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4</Pages>
  <Words>625</Words>
  <Characters>3567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 (2122723)</dc:creator>
  <cp:keywords/>
  <dc:description/>
  <cp:lastModifiedBy>Ummad Tariq (2122723)</cp:lastModifiedBy>
  <cp:revision>7</cp:revision>
  <dcterms:created xsi:type="dcterms:W3CDTF">2022-10-26T23:31:00Z</dcterms:created>
  <dcterms:modified xsi:type="dcterms:W3CDTF">2022-10-27T00:34:00Z</dcterms:modified>
</cp:coreProperties>
</file>