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BD5D1D" w14:textId="77777777" w:rsidR="000E10BB" w:rsidRPr="0010457E" w:rsidRDefault="000E10BB" w:rsidP="0010457E">
      <w:pPr>
        <w:rPr>
          <w:rFonts w:ascii="Times New Roman" w:hAnsi="Times New Roman" w:cs="Times New Roman"/>
          <w:sz w:val="24"/>
          <w:szCs w:val="24"/>
        </w:rPr>
      </w:pPr>
    </w:p>
    <w:p w14:paraId="52534048" w14:textId="1F8971AD" w:rsidR="007D18F4" w:rsidRDefault="007D18F4" w:rsidP="007D18F4">
      <w:pPr>
        <w:rPr>
          <w:rFonts w:ascii="Times New Roman" w:hAnsi="Times New Roman" w:cs="Times New Roman"/>
          <w:b/>
          <w:sz w:val="40"/>
          <w:szCs w:val="40"/>
        </w:rPr>
      </w:pPr>
      <w:r w:rsidRPr="00651AAC">
        <w:rPr>
          <w:sz w:val="40"/>
          <w:szCs w:val="40"/>
        </w:rPr>
        <w:t xml:space="preserve">                    </w:t>
      </w:r>
      <w:r>
        <w:rPr>
          <w:sz w:val="40"/>
          <w:szCs w:val="40"/>
        </w:rPr>
        <w:t xml:space="preserve">                  </w:t>
      </w:r>
      <w:r w:rsidRPr="00651AAC">
        <w:rPr>
          <w:sz w:val="40"/>
          <w:szCs w:val="40"/>
        </w:rPr>
        <w:t xml:space="preserve">  </w:t>
      </w:r>
      <w:r w:rsidRPr="00651AAC">
        <w:rPr>
          <w:rFonts w:ascii="Times New Roman" w:hAnsi="Times New Roman" w:cs="Times New Roman"/>
          <w:b/>
          <w:sz w:val="40"/>
          <w:szCs w:val="40"/>
        </w:rPr>
        <w:t>UWTSD</w:t>
      </w:r>
    </w:p>
    <w:p w14:paraId="5ED5ECAF" w14:textId="77777777" w:rsidR="007D18F4" w:rsidRPr="00651AAC" w:rsidRDefault="007D18F4" w:rsidP="007D18F4">
      <w:pPr>
        <w:rPr>
          <w:rFonts w:ascii="Times New Roman" w:hAnsi="Times New Roman" w:cs="Times New Roman"/>
          <w:b/>
          <w:sz w:val="40"/>
          <w:szCs w:val="40"/>
        </w:rPr>
      </w:pPr>
    </w:p>
    <w:p w14:paraId="4FE5F04E" w14:textId="77777777" w:rsidR="007D18F4" w:rsidRPr="00373773" w:rsidRDefault="007D18F4" w:rsidP="007D18F4">
      <w:pPr>
        <w:ind w:firstLine="720"/>
        <w:rPr>
          <w:rFonts w:ascii="Times New Roman" w:hAnsi="Times New Roman" w:cs="Times New Roman"/>
          <w:sz w:val="24"/>
          <w:szCs w:val="24"/>
        </w:rPr>
      </w:pPr>
      <w:r>
        <w:rPr>
          <w:rFonts w:ascii="Times New Roman" w:hAnsi="Times New Roman" w:cs="Times New Roman"/>
          <w:sz w:val="28"/>
          <w:szCs w:val="28"/>
        </w:rPr>
        <w:t xml:space="preserve">                Course: BA BUSINESS MANA</w:t>
      </w:r>
      <w:r w:rsidRPr="009E5A83">
        <w:rPr>
          <w:rFonts w:ascii="Times New Roman" w:hAnsi="Times New Roman" w:cs="Times New Roman"/>
          <w:sz w:val="28"/>
          <w:szCs w:val="28"/>
        </w:rPr>
        <w:t>GEMENT</w:t>
      </w:r>
    </w:p>
    <w:p w14:paraId="4340CE68" w14:textId="77777777" w:rsidR="007D18F4" w:rsidRDefault="007D18F4" w:rsidP="007D18F4">
      <w:pPr>
        <w:ind w:firstLine="720"/>
        <w:rPr>
          <w:rFonts w:ascii="Times New Roman" w:hAnsi="Times New Roman" w:cs="Times New Roman"/>
          <w:sz w:val="24"/>
          <w:szCs w:val="24"/>
        </w:rPr>
      </w:pPr>
      <w:r>
        <w:rPr>
          <w:rFonts w:ascii="Times New Roman" w:hAnsi="Times New Roman" w:cs="Times New Roman"/>
          <w:sz w:val="24"/>
          <w:szCs w:val="24"/>
        </w:rPr>
        <w:t xml:space="preserve">                              </w:t>
      </w:r>
    </w:p>
    <w:p w14:paraId="283B3F1A" w14:textId="7B47F208" w:rsidR="007D18F4" w:rsidRPr="00DD7B5D" w:rsidRDefault="007D18F4" w:rsidP="007D18F4">
      <w:pPr>
        <w:ind w:firstLine="720"/>
        <w:rPr>
          <w:rFonts w:ascii="Times New Roman" w:hAnsi="Times New Roman" w:cs="Times New Roman"/>
          <w:sz w:val="28"/>
          <w:szCs w:val="28"/>
        </w:rPr>
      </w:pPr>
      <w:r>
        <w:rPr>
          <w:rFonts w:ascii="Times New Roman" w:hAnsi="Times New Roman" w:cs="Times New Roman"/>
          <w:sz w:val="24"/>
          <w:szCs w:val="24"/>
        </w:rPr>
        <w:t xml:space="preserve">                     </w:t>
      </w:r>
      <w:r>
        <w:rPr>
          <w:rFonts w:ascii="Times New Roman" w:hAnsi="Times New Roman" w:cs="Times New Roman"/>
          <w:sz w:val="28"/>
          <w:szCs w:val="28"/>
        </w:rPr>
        <w:t xml:space="preserve">         Module: </w:t>
      </w:r>
      <w:r w:rsidRPr="007D18F4">
        <w:rPr>
          <w:rFonts w:ascii="Times New Roman" w:hAnsi="Times New Roman" w:cs="Times New Roman"/>
          <w:sz w:val="28"/>
          <w:szCs w:val="28"/>
        </w:rPr>
        <w:t>Management accounting</w:t>
      </w:r>
    </w:p>
    <w:p w14:paraId="03F0A1B0" w14:textId="4E8891A5" w:rsidR="007D18F4" w:rsidRDefault="007D18F4" w:rsidP="007D18F4">
      <w:pPr>
        <w:ind w:firstLine="720"/>
        <w:rPr>
          <w:rFonts w:ascii="Times New Roman" w:hAnsi="Times New Roman" w:cs="Times New Roman"/>
          <w:sz w:val="24"/>
          <w:szCs w:val="24"/>
        </w:rPr>
      </w:pPr>
      <w:r>
        <w:rPr>
          <w:rFonts w:ascii="Times New Roman" w:hAnsi="Times New Roman" w:cs="Times New Roman"/>
          <w:sz w:val="24"/>
          <w:szCs w:val="24"/>
        </w:rPr>
        <w:t xml:space="preserve">                                              Year 2, Term 2</w:t>
      </w:r>
    </w:p>
    <w:p w14:paraId="41779D3A" w14:textId="77777777" w:rsidR="007D18F4" w:rsidRPr="00373773" w:rsidRDefault="007D18F4" w:rsidP="007D18F4">
      <w:pPr>
        <w:ind w:firstLine="720"/>
        <w:rPr>
          <w:rFonts w:ascii="Times New Roman" w:hAnsi="Times New Roman" w:cs="Times New Roman"/>
          <w:sz w:val="24"/>
          <w:szCs w:val="24"/>
        </w:rPr>
      </w:pPr>
      <w:r>
        <w:rPr>
          <w:rFonts w:ascii="Times New Roman" w:hAnsi="Times New Roman" w:cs="Times New Roman"/>
          <w:sz w:val="24"/>
          <w:szCs w:val="24"/>
        </w:rPr>
        <w:t xml:space="preserve">                                               Assessment 1</w:t>
      </w:r>
    </w:p>
    <w:p w14:paraId="24D78E11" w14:textId="77777777" w:rsidR="007D18F4" w:rsidRDefault="007D18F4" w:rsidP="007D18F4">
      <w:pPr>
        <w:spacing w:after="0" w:line="480" w:lineRule="auto"/>
        <w:ind w:firstLine="720"/>
        <w:contextualSpacing/>
        <w:rPr>
          <w:rFonts w:ascii="Times New Roman" w:hAnsi="Times New Roman" w:cs="Times New Roman"/>
          <w:sz w:val="24"/>
          <w:szCs w:val="24"/>
        </w:rPr>
      </w:pPr>
    </w:p>
    <w:p w14:paraId="7C71ED67" w14:textId="77777777" w:rsidR="007D18F4" w:rsidRDefault="007D18F4" w:rsidP="007D18F4">
      <w:pPr>
        <w:spacing w:after="0" w:line="480" w:lineRule="auto"/>
        <w:ind w:firstLine="720"/>
        <w:contextualSpacing/>
        <w:rPr>
          <w:rFonts w:ascii="Times New Roman" w:hAnsi="Times New Roman" w:cs="Times New Roman"/>
          <w:sz w:val="24"/>
          <w:szCs w:val="24"/>
        </w:rPr>
      </w:pPr>
    </w:p>
    <w:p w14:paraId="39AD7058" w14:textId="1D096A2C" w:rsidR="007D18F4" w:rsidRPr="00D06701" w:rsidRDefault="007D18F4" w:rsidP="007D18F4">
      <w:pPr>
        <w:spacing w:after="0" w:line="480" w:lineRule="auto"/>
        <w:ind w:firstLine="720"/>
        <w:contextualSpacing/>
        <w:rPr>
          <w:rFonts w:ascii="Times New Roman" w:hAnsi="Times New Roman" w:cs="Times New Roman"/>
          <w:sz w:val="32"/>
          <w:szCs w:val="32"/>
        </w:rPr>
      </w:pPr>
      <w:r w:rsidRPr="00890307">
        <w:rPr>
          <w:rFonts w:ascii="Times New Roman" w:hAnsi="Times New Roman" w:cs="Times New Roman"/>
          <w:b/>
          <w:sz w:val="32"/>
          <w:szCs w:val="32"/>
        </w:rPr>
        <w:t xml:space="preserve">                                </w:t>
      </w:r>
      <w:r>
        <w:rPr>
          <w:rFonts w:ascii="Times New Roman" w:hAnsi="Times New Roman" w:cs="Times New Roman"/>
          <w:b/>
          <w:sz w:val="32"/>
          <w:szCs w:val="32"/>
        </w:rPr>
        <w:t xml:space="preserve">     </w:t>
      </w:r>
      <w:r>
        <w:rPr>
          <w:rFonts w:ascii="Times New Roman" w:hAnsi="Times New Roman" w:cs="Times New Roman"/>
          <w:sz w:val="32"/>
          <w:szCs w:val="32"/>
        </w:rPr>
        <w:t>Essay</w:t>
      </w:r>
    </w:p>
    <w:p w14:paraId="4DBBB769" w14:textId="77777777" w:rsidR="007D18F4" w:rsidRDefault="007D18F4" w:rsidP="007D18F4">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8"/>
          <w:szCs w:val="28"/>
        </w:rPr>
        <w:t xml:space="preserve">                                 </w:t>
      </w:r>
    </w:p>
    <w:p w14:paraId="35781003" w14:textId="77777777" w:rsidR="007D18F4" w:rsidRDefault="007D18F4" w:rsidP="007D18F4">
      <w:pPr>
        <w:spacing w:after="0" w:line="480" w:lineRule="auto"/>
        <w:contextualSpacing/>
        <w:rPr>
          <w:rFonts w:ascii="Times New Roman" w:hAnsi="Times New Roman" w:cs="Times New Roman"/>
          <w:sz w:val="24"/>
          <w:szCs w:val="24"/>
        </w:rPr>
      </w:pPr>
    </w:p>
    <w:p w14:paraId="5A0B06E6" w14:textId="77777777" w:rsidR="007D18F4" w:rsidRDefault="007D18F4" w:rsidP="007D18F4">
      <w:pPr>
        <w:spacing w:after="0" w:line="480" w:lineRule="auto"/>
        <w:contextualSpacing/>
        <w:rPr>
          <w:rFonts w:ascii="Times New Roman" w:hAnsi="Times New Roman" w:cs="Times New Roman"/>
          <w:sz w:val="24"/>
          <w:szCs w:val="24"/>
        </w:rPr>
      </w:pPr>
    </w:p>
    <w:p w14:paraId="74148E27" w14:textId="77777777" w:rsidR="007D18F4" w:rsidRPr="00D66CD2" w:rsidRDefault="007D18F4" w:rsidP="007D18F4">
      <w:pPr>
        <w:spacing w:after="0" w:line="480" w:lineRule="auto"/>
        <w:rPr>
          <w:rFonts w:ascii="Times New Roman" w:hAnsi="Times New Roman" w:cs="Times New Roman"/>
          <w:sz w:val="28"/>
          <w:szCs w:val="28"/>
        </w:rPr>
      </w:pPr>
      <w:r>
        <w:rPr>
          <w:rFonts w:ascii="Times New Roman" w:hAnsi="Times New Roman" w:cs="Times New Roman"/>
          <w:sz w:val="24"/>
          <w:szCs w:val="24"/>
        </w:rPr>
        <w:t xml:space="preserve">                                               </w:t>
      </w:r>
      <w:r w:rsidRPr="00D66CD2">
        <w:rPr>
          <w:rFonts w:ascii="Times New Roman" w:hAnsi="Times New Roman" w:cs="Times New Roman"/>
          <w:sz w:val="28"/>
          <w:szCs w:val="28"/>
        </w:rPr>
        <w:t xml:space="preserve"> Student ID: 1905519</w:t>
      </w:r>
    </w:p>
    <w:p w14:paraId="539E5DE3" w14:textId="77777777" w:rsidR="007D18F4" w:rsidRDefault="007D18F4" w:rsidP="007D18F4">
      <w:pPr>
        <w:spacing w:after="0" w:line="480" w:lineRule="auto"/>
        <w:rPr>
          <w:rFonts w:ascii="Times New Roman" w:hAnsi="Times New Roman" w:cs="Times New Roman"/>
          <w:sz w:val="24"/>
          <w:szCs w:val="24"/>
        </w:rPr>
      </w:pPr>
    </w:p>
    <w:p w14:paraId="7D84A0B5" w14:textId="03A8C6B3" w:rsidR="007D18F4" w:rsidRPr="00EE4649" w:rsidRDefault="007D18F4" w:rsidP="007D18F4">
      <w:pPr>
        <w:spacing w:after="0" w:line="480" w:lineRule="auto"/>
        <w:rPr>
          <w:rFonts w:ascii="Times New Roman" w:hAnsi="Times New Roman" w:cs="Times New Roman"/>
          <w:sz w:val="28"/>
          <w:szCs w:val="28"/>
        </w:rPr>
      </w:pPr>
      <w:r w:rsidRPr="00EE4649">
        <w:rPr>
          <w:rFonts w:ascii="Times New Roman" w:hAnsi="Times New Roman" w:cs="Times New Roman"/>
          <w:sz w:val="28"/>
          <w:szCs w:val="28"/>
        </w:rPr>
        <w:t xml:space="preserve">               </w:t>
      </w:r>
      <w:r>
        <w:rPr>
          <w:rFonts w:ascii="Times New Roman" w:hAnsi="Times New Roman" w:cs="Times New Roman"/>
          <w:sz w:val="28"/>
          <w:szCs w:val="28"/>
        </w:rPr>
        <w:t xml:space="preserve">            </w:t>
      </w:r>
      <w:r w:rsidRPr="00EE4649">
        <w:rPr>
          <w:rFonts w:ascii="Times New Roman" w:hAnsi="Times New Roman" w:cs="Times New Roman"/>
          <w:sz w:val="28"/>
          <w:szCs w:val="28"/>
        </w:rPr>
        <w:t xml:space="preserve">       </w:t>
      </w:r>
      <w:r>
        <w:rPr>
          <w:rFonts w:ascii="Times New Roman" w:hAnsi="Times New Roman" w:cs="Times New Roman"/>
          <w:sz w:val="28"/>
          <w:szCs w:val="28"/>
        </w:rPr>
        <w:t xml:space="preserve">    Lecturer: Konstantina Mari</w:t>
      </w:r>
    </w:p>
    <w:p w14:paraId="64163863" w14:textId="77777777" w:rsidR="007D18F4" w:rsidRPr="00975CA4" w:rsidRDefault="007D18F4" w:rsidP="007D18F4">
      <w:pPr>
        <w:rPr>
          <w:rFonts w:ascii="Times New Roman" w:hAnsi="Times New Roman" w:cs="Times New Roman"/>
          <w:sz w:val="24"/>
          <w:szCs w:val="24"/>
        </w:rPr>
      </w:pPr>
    </w:p>
    <w:p w14:paraId="437E18E3" w14:textId="77777777" w:rsidR="007D18F4" w:rsidRDefault="007D18F4" w:rsidP="007D18F4">
      <w:pPr>
        <w:rPr>
          <w:rFonts w:ascii="Times New Roman" w:hAnsi="Times New Roman" w:cs="Times New Roman"/>
          <w:sz w:val="24"/>
          <w:szCs w:val="24"/>
        </w:rPr>
      </w:pPr>
    </w:p>
    <w:p w14:paraId="578D9E05" w14:textId="77777777" w:rsidR="007D18F4" w:rsidRDefault="007D18F4" w:rsidP="007D18F4">
      <w:pPr>
        <w:rPr>
          <w:rFonts w:ascii="Times New Roman" w:hAnsi="Times New Roman" w:cs="Times New Roman"/>
          <w:sz w:val="24"/>
          <w:szCs w:val="24"/>
        </w:rPr>
      </w:pPr>
    </w:p>
    <w:p w14:paraId="6EF412AF" w14:textId="77777777" w:rsidR="007D18F4" w:rsidRDefault="007D18F4" w:rsidP="007D18F4">
      <w:pPr>
        <w:rPr>
          <w:rFonts w:ascii="Times New Roman" w:hAnsi="Times New Roman" w:cs="Times New Roman"/>
          <w:sz w:val="24"/>
          <w:szCs w:val="24"/>
        </w:rPr>
      </w:pPr>
    </w:p>
    <w:p w14:paraId="247DC0DB" w14:textId="77777777" w:rsidR="007D18F4" w:rsidRPr="00975CA4" w:rsidRDefault="007D18F4" w:rsidP="007D18F4">
      <w:pPr>
        <w:rPr>
          <w:rFonts w:ascii="Times New Roman" w:hAnsi="Times New Roman" w:cs="Times New Roman"/>
          <w:sz w:val="24"/>
          <w:szCs w:val="24"/>
        </w:rPr>
      </w:pPr>
    </w:p>
    <w:p w14:paraId="075C6003" w14:textId="39EE31B5" w:rsidR="007D18F4" w:rsidRDefault="007D18F4" w:rsidP="007D18F4">
      <w:pPr>
        <w:rPr>
          <w:rFonts w:ascii="Times New Roman" w:hAnsi="Times New Roman" w:cs="Times New Roman"/>
          <w:sz w:val="24"/>
          <w:szCs w:val="24"/>
        </w:rPr>
      </w:pPr>
      <w:r>
        <w:rPr>
          <w:rFonts w:ascii="Times New Roman" w:hAnsi="Times New Roman" w:cs="Times New Roman"/>
          <w:sz w:val="24"/>
          <w:szCs w:val="24"/>
        </w:rPr>
        <w:t xml:space="preserve">                                             </w:t>
      </w:r>
      <w:r w:rsidRPr="00975CA4">
        <w:rPr>
          <w:rFonts w:ascii="Times New Roman" w:hAnsi="Times New Roman" w:cs="Times New Roman"/>
          <w:sz w:val="24"/>
          <w:szCs w:val="24"/>
        </w:rPr>
        <w:t xml:space="preserve">  Submission Date: </w:t>
      </w:r>
      <w:r>
        <w:rPr>
          <w:rFonts w:ascii="Times New Roman" w:hAnsi="Times New Roman" w:cs="Times New Roman"/>
          <w:sz w:val="24"/>
          <w:szCs w:val="24"/>
        </w:rPr>
        <w:t>26.03.2021</w:t>
      </w:r>
    </w:p>
    <w:p w14:paraId="7DDC0D61" w14:textId="77777777" w:rsidR="007D18F4" w:rsidRDefault="007D18F4" w:rsidP="007D18F4">
      <w:pPr>
        <w:rPr>
          <w:rFonts w:ascii="Times New Roman" w:hAnsi="Times New Roman" w:cs="Times New Roman"/>
          <w:sz w:val="24"/>
          <w:szCs w:val="24"/>
        </w:rPr>
      </w:pPr>
    </w:p>
    <w:p w14:paraId="34A9EB91" w14:textId="7DFA4E93" w:rsidR="004422D6" w:rsidRPr="0010457E" w:rsidRDefault="004422D6" w:rsidP="0010457E">
      <w:pPr>
        <w:jc w:val="center"/>
        <w:rPr>
          <w:rFonts w:ascii="Times New Roman" w:hAnsi="Times New Roman" w:cs="Times New Roman"/>
          <w:sz w:val="24"/>
          <w:szCs w:val="24"/>
        </w:rPr>
      </w:pPr>
    </w:p>
    <w:p w14:paraId="75BEDED5" w14:textId="23527D79" w:rsidR="000E10BB" w:rsidRPr="0010457E" w:rsidRDefault="000E10BB" w:rsidP="0010457E">
      <w:pPr>
        <w:jc w:val="center"/>
        <w:rPr>
          <w:rFonts w:ascii="Times New Roman" w:hAnsi="Times New Roman" w:cs="Times New Roman"/>
          <w:sz w:val="24"/>
          <w:szCs w:val="24"/>
        </w:rPr>
      </w:pPr>
    </w:p>
    <w:p w14:paraId="221C09D8" w14:textId="77777777" w:rsidR="000E10BB" w:rsidRPr="0010457E" w:rsidRDefault="000E10BB" w:rsidP="00C26C88">
      <w:pPr>
        <w:rPr>
          <w:rFonts w:ascii="Times New Roman" w:hAnsi="Times New Roman" w:cs="Times New Roman"/>
          <w:sz w:val="24"/>
          <w:szCs w:val="24"/>
        </w:rPr>
      </w:pPr>
    </w:p>
    <w:p w14:paraId="28B264F5" w14:textId="77777777" w:rsidR="000E10BB" w:rsidRPr="0010457E" w:rsidRDefault="000E10BB" w:rsidP="0010457E">
      <w:pPr>
        <w:jc w:val="center"/>
        <w:rPr>
          <w:rFonts w:ascii="Times New Roman" w:hAnsi="Times New Roman" w:cs="Times New Roman"/>
          <w:sz w:val="24"/>
          <w:szCs w:val="24"/>
        </w:rPr>
      </w:pPr>
    </w:p>
    <w:p w14:paraId="41D6C8A6" w14:textId="51F60122" w:rsidR="000E10BB" w:rsidRPr="008469FF" w:rsidRDefault="008469FF" w:rsidP="008469FF">
      <w:pPr>
        <w:rPr>
          <w:rFonts w:ascii="Times New Roman" w:hAnsi="Times New Roman" w:cs="Times New Roman"/>
          <w:sz w:val="24"/>
          <w:szCs w:val="24"/>
        </w:rPr>
      </w:pPr>
      <w:r>
        <w:rPr>
          <w:rFonts w:ascii="Times New Roman" w:hAnsi="Times New Roman" w:cs="Times New Roman"/>
          <w:sz w:val="24"/>
          <w:szCs w:val="24"/>
        </w:rPr>
        <w:t xml:space="preserve">                                                              </w:t>
      </w:r>
      <w:r w:rsidR="005E1F3E" w:rsidRPr="00CD75C1">
        <w:rPr>
          <w:rFonts w:ascii="Times New Roman" w:hAnsi="Times New Roman" w:cs="Times New Roman"/>
          <w:b/>
          <w:bCs/>
          <w:sz w:val="24"/>
          <w:szCs w:val="24"/>
        </w:rPr>
        <w:t>Introduction</w:t>
      </w:r>
    </w:p>
    <w:p w14:paraId="67DC6FB4" w14:textId="3ADDFDDA" w:rsidR="00B93156"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As a </w:t>
      </w:r>
      <w:r w:rsidR="00141799" w:rsidRPr="0010457E">
        <w:rPr>
          <w:rFonts w:ascii="Times New Roman" w:hAnsi="Times New Roman" w:cs="Times New Roman"/>
          <w:sz w:val="24"/>
          <w:szCs w:val="24"/>
        </w:rPr>
        <w:t>career</w:t>
      </w:r>
      <w:r w:rsidRPr="0010457E">
        <w:rPr>
          <w:rFonts w:ascii="Times New Roman" w:hAnsi="Times New Roman" w:cs="Times New Roman"/>
          <w:sz w:val="24"/>
          <w:szCs w:val="24"/>
        </w:rPr>
        <w:t xml:space="preserve"> line management accounting mostly entails the process of compiling reports on all operations of a particular business to enable managers to make both long term and short</w:t>
      </w:r>
      <w:r w:rsidR="004F667B">
        <w:rPr>
          <w:rFonts w:ascii="Times New Roman" w:hAnsi="Times New Roman" w:cs="Times New Roman"/>
          <w:sz w:val="24"/>
          <w:szCs w:val="24"/>
        </w:rPr>
        <w:t>-</w:t>
      </w:r>
      <w:r w:rsidRPr="0010457E">
        <w:rPr>
          <w:rFonts w:ascii="Times New Roman" w:hAnsi="Times New Roman" w:cs="Times New Roman"/>
          <w:sz w:val="24"/>
          <w:szCs w:val="24"/>
        </w:rPr>
        <w:t xml:space="preserve">term decisions on the </w:t>
      </w:r>
      <w:r w:rsidR="00141799">
        <w:rPr>
          <w:rFonts w:ascii="Times New Roman" w:hAnsi="Times New Roman" w:cs="Times New Roman"/>
          <w:sz w:val="24"/>
          <w:szCs w:val="24"/>
        </w:rPr>
        <w:t>industry</w:t>
      </w:r>
      <w:r w:rsidR="003955A7">
        <w:rPr>
          <w:rFonts w:ascii="Times New Roman" w:hAnsi="Times New Roman" w:cs="Times New Roman"/>
          <w:sz w:val="24"/>
          <w:szCs w:val="24"/>
        </w:rPr>
        <w:t>,</w:t>
      </w:r>
      <w:r w:rsidRPr="0010457E">
        <w:rPr>
          <w:rFonts w:ascii="Times New Roman" w:hAnsi="Times New Roman" w:cs="Times New Roman"/>
          <w:sz w:val="24"/>
          <w:szCs w:val="24"/>
        </w:rPr>
        <w:t xml:space="preserve"> they operate in. as part of the main pillars of the organization, managerial </w:t>
      </w:r>
      <w:r w:rsidR="00141799" w:rsidRPr="0010457E">
        <w:rPr>
          <w:rFonts w:ascii="Times New Roman" w:hAnsi="Times New Roman" w:cs="Times New Roman"/>
          <w:sz w:val="24"/>
          <w:szCs w:val="24"/>
        </w:rPr>
        <w:t>accounting</w:t>
      </w:r>
      <w:r w:rsidRPr="0010457E">
        <w:rPr>
          <w:rFonts w:ascii="Times New Roman" w:hAnsi="Times New Roman" w:cs="Times New Roman"/>
          <w:sz w:val="24"/>
          <w:szCs w:val="24"/>
        </w:rPr>
        <w:t xml:space="preserve"> directs businesses to pursue their goals by measuring, analy</w:t>
      </w:r>
      <w:r w:rsidR="004F667B">
        <w:rPr>
          <w:rFonts w:ascii="Times New Roman" w:hAnsi="Times New Roman" w:cs="Times New Roman"/>
          <w:sz w:val="24"/>
          <w:szCs w:val="24"/>
        </w:rPr>
        <w:t>s</w:t>
      </w:r>
      <w:r w:rsidRPr="0010457E">
        <w:rPr>
          <w:rFonts w:ascii="Times New Roman" w:hAnsi="Times New Roman" w:cs="Times New Roman"/>
          <w:sz w:val="24"/>
          <w:szCs w:val="24"/>
        </w:rPr>
        <w:t xml:space="preserve">ing and </w:t>
      </w:r>
      <w:r w:rsidR="00141799" w:rsidRPr="0010457E">
        <w:rPr>
          <w:rFonts w:ascii="Times New Roman" w:hAnsi="Times New Roman" w:cs="Times New Roman"/>
          <w:sz w:val="24"/>
          <w:szCs w:val="24"/>
        </w:rPr>
        <w:t>communicating</w:t>
      </w:r>
      <w:r w:rsidRPr="0010457E">
        <w:rPr>
          <w:rFonts w:ascii="Times New Roman" w:hAnsi="Times New Roman" w:cs="Times New Roman"/>
          <w:sz w:val="24"/>
          <w:szCs w:val="24"/>
        </w:rPr>
        <w:t xml:space="preserve"> significant interpreted information to managers. The paper aims at analy</w:t>
      </w:r>
      <w:r w:rsidR="004F667B">
        <w:rPr>
          <w:rFonts w:ascii="Times New Roman" w:hAnsi="Times New Roman" w:cs="Times New Roman"/>
          <w:sz w:val="24"/>
          <w:szCs w:val="24"/>
        </w:rPr>
        <w:t>s</w:t>
      </w:r>
      <w:r w:rsidRPr="0010457E">
        <w:rPr>
          <w:rFonts w:ascii="Times New Roman" w:hAnsi="Times New Roman" w:cs="Times New Roman"/>
          <w:sz w:val="24"/>
          <w:szCs w:val="24"/>
        </w:rPr>
        <w:t xml:space="preserve">ing the significance of management accounting and identifying some of the major </w:t>
      </w:r>
      <w:r w:rsidR="00141799" w:rsidRPr="0010457E">
        <w:rPr>
          <w:rFonts w:ascii="Times New Roman" w:hAnsi="Times New Roman" w:cs="Times New Roman"/>
          <w:sz w:val="24"/>
          <w:szCs w:val="24"/>
        </w:rPr>
        <w:t>functions</w:t>
      </w:r>
      <w:r w:rsidRPr="0010457E">
        <w:rPr>
          <w:rFonts w:ascii="Times New Roman" w:hAnsi="Times New Roman" w:cs="Times New Roman"/>
          <w:sz w:val="24"/>
          <w:szCs w:val="24"/>
        </w:rPr>
        <w:t xml:space="preserve"> it provides to companies. The paper will also provid</w:t>
      </w:r>
      <w:r w:rsidR="00141799">
        <w:rPr>
          <w:rFonts w:ascii="Times New Roman" w:hAnsi="Times New Roman" w:cs="Times New Roman"/>
          <w:sz w:val="24"/>
          <w:szCs w:val="24"/>
        </w:rPr>
        <w:t>e an in-dep</w:t>
      </w:r>
      <w:r w:rsidRPr="0010457E">
        <w:rPr>
          <w:rFonts w:ascii="Times New Roman" w:hAnsi="Times New Roman" w:cs="Times New Roman"/>
          <w:sz w:val="24"/>
          <w:szCs w:val="24"/>
        </w:rPr>
        <w:t>th analysis of the global industry majoring within the UK and how they have been affected by the corona pandemic with its main agenda being to analy</w:t>
      </w:r>
      <w:r w:rsidR="008C6824">
        <w:rPr>
          <w:rFonts w:ascii="Times New Roman" w:hAnsi="Times New Roman" w:cs="Times New Roman"/>
          <w:sz w:val="24"/>
          <w:szCs w:val="24"/>
        </w:rPr>
        <w:t>s</w:t>
      </w:r>
      <w:r w:rsidRPr="0010457E">
        <w:rPr>
          <w:rFonts w:ascii="Times New Roman" w:hAnsi="Times New Roman" w:cs="Times New Roman"/>
          <w:sz w:val="24"/>
          <w:szCs w:val="24"/>
        </w:rPr>
        <w:t xml:space="preserve">e </w:t>
      </w:r>
      <w:r w:rsidR="00141799">
        <w:rPr>
          <w:rFonts w:ascii="Times New Roman" w:hAnsi="Times New Roman" w:cs="Times New Roman"/>
          <w:sz w:val="24"/>
          <w:szCs w:val="24"/>
        </w:rPr>
        <w:t>the H</w:t>
      </w:r>
      <w:r w:rsidRPr="0010457E">
        <w:rPr>
          <w:rFonts w:ascii="Times New Roman" w:hAnsi="Times New Roman" w:cs="Times New Roman"/>
          <w:sz w:val="24"/>
          <w:szCs w:val="24"/>
        </w:rPr>
        <w:t xml:space="preserve">arriot hotels and the future that the industry holds. </w:t>
      </w:r>
    </w:p>
    <w:p w14:paraId="0EB63FB5" w14:textId="0F4A7355" w:rsidR="00B93156"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As a major part of the business industry, managerial accounting asks questions and attempts to come up with viable answers that can be utilized in stabilizing an organization. Should the company invest more into data storage? Should it expand its markets to untapped regions and markets? Is there any point in merging or purchasing other </w:t>
      </w:r>
      <w:r w:rsidR="00141799" w:rsidRPr="0010457E">
        <w:rPr>
          <w:rFonts w:ascii="Times New Roman" w:hAnsi="Times New Roman" w:cs="Times New Roman"/>
          <w:sz w:val="24"/>
          <w:szCs w:val="24"/>
        </w:rPr>
        <w:t>businesses</w:t>
      </w:r>
      <w:r w:rsidRPr="0010457E">
        <w:rPr>
          <w:rFonts w:ascii="Times New Roman" w:hAnsi="Times New Roman" w:cs="Times New Roman"/>
          <w:sz w:val="24"/>
          <w:szCs w:val="24"/>
        </w:rPr>
        <w:t xml:space="preserve">? It enables managers to make vital decisions to important questions that can be used to forecast and alter the future of the business. It also provides insight on production and cost and their availability which are important factors to consider when </w:t>
      </w:r>
      <w:r w:rsidR="00141799" w:rsidRPr="0010457E">
        <w:rPr>
          <w:rFonts w:ascii="Times New Roman" w:hAnsi="Times New Roman" w:cs="Times New Roman"/>
          <w:sz w:val="24"/>
          <w:szCs w:val="24"/>
        </w:rPr>
        <w:t>making</w:t>
      </w:r>
      <w:r w:rsidRPr="0010457E">
        <w:rPr>
          <w:rFonts w:ascii="Times New Roman" w:hAnsi="Times New Roman" w:cs="Times New Roman"/>
          <w:sz w:val="24"/>
          <w:szCs w:val="24"/>
        </w:rPr>
        <w:t xml:space="preserve"> purchasing choices</w:t>
      </w:r>
      <w:r w:rsidR="002230B5" w:rsidRPr="0010457E">
        <w:rPr>
          <w:rFonts w:ascii="Times New Roman" w:hAnsi="Times New Roman" w:cs="Times New Roman"/>
          <w:sz w:val="24"/>
          <w:szCs w:val="24"/>
        </w:rPr>
        <w:t xml:space="preserve"> (Atrill </w:t>
      </w:r>
      <w:r w:rsidR="003A5173">
        <w:rPr>
          <w:rFonts w:ascii="Times New Roman" w:hAnsi="Times New Roman" w:cs="Times New Roman"/>
          <w:sz w:val="24"/>
          <w:szCs w:val="24"/>
        </w:rPr>
        <w:t>et al</w:t>
      </w:r>
      <w:r w:rsidR="009F091E">
        <w:rPr>
          <w:rFonts w:ascii="Times New Roman" w:hAnsi="Times New Roman" w:cs="Times New Roman"/>
          <w:sz w:val="24"/>
          <w:szCs w:val="24"/>
        </w:rPr>
        <w:t>, 2009</w:t>
      </w:r>
      <w:r w:rsidR="002230B5" w:rsidRPr="0010457E">
        <w:rPr>
          <w:rFonts w:ascii="Times New Roman" w:hAnsi="Times New Roman" w:cs="Times New Roman"/>
          <w:sz w:val="24"/>
          <w:szCs w:val="24"/>
        </w:rPr>
        <w:t>)</w:t>
      </w:r>
      <w:r w:rsidRPr="0010457E">
        <w:rPr>
          <w:rFonts w:ascii="Times New Roman" w:hAnsi="Times New Roman" w:cs="Times New Roman"/>
          <w:sz w:val="24"/>
          <w:szCs w:val="24"/>
        </w:rPr>
        <w:t xml:space="preserve">. Data received from the accounting department directs managers at both the strategic and </w:t>
      </w:r>
      <w:r w:rsidR="00141799" w:rsidRPr="0010457E">
        <w:rPr>
          <w:rFonts w:ascii="Times New Roman" w:hAnsi="Times New Roman" w:cs="Times New Roman"/>
          <w:sz w:val="24"/>
          <w:szCs w:val="24"/>
        </w:rPr>
        <w:t>operational</w:t>
      </w:r>
      <w:r w:rsidRPr="0010457E">
        <w:rPr>
          <w:rFonts w:ascii="Times New Roman" w:hAnsi="Times New Roman" w:cs="Times New Roman"/>
          <w:sz w:val="24"/>
          <w:szCs w:val="24"/>
        </w:rPr>
        <w:t xml:space="preserve"> level of any business. By doing so, they can analy</w:t>
      </w:r>
      <w:r w:rsidR="00DB1E5B">
        <w:rPr>
          <w:rFonts w:ascii="Times New Roman" w:hAnsi="Times New Roman" w:cs="Times New Roman"/>
          <w:sz w:val="24"/>
          <w:szCs w:val="24"/>
        </w:rPr>
        <w:t>s</w:t>
      </w:r>
      <w:r w:rsidRPr="0010457E">
        <w:rPr>
          <w:rFonts w:ascii="Times New Roman" w:hAnsi="Times New Roman" w:cs="Times New Roman"/>
          <w:sz w:val="24"/>
          <w:szCs w:val="24"/>
        </w:rPr>
        <w:t xml:space="preserve">e the rate of return and make decisions on spending before embarking on any project requiring a high amount of </w:t>
      </w:r>
      <w:r w:rsidR="00141799" w:rsidRPr="0010457E">
        <w:rPr>
          <w:rFonts w:ascii="Times New Roman" w:hAnsi="Times New Roman" w:cs="Times New Roman"/>
          <w:sz w:val="24"/>
          <w:szCs w:val="24"/>
        </w:rPr>
        <w:t>investments</w:t>
      </w:r>
      <w:r w:rsidRPr="0010457E">
        <w:rPr>
          <w:rFonts w:ascii="Times New Roman" w:hAnsi="Times New Roman" w:cs="Times New Roman"/>
          <w:sz w:val="24"/>
          <w:szCs w:val="24"/>
        </w:rPr>
        <w:t xml:space="preserve">. In addition to that, it also </w:t>
      </w:r>
      <w:r w:rsidR="00141799" w:rsidRPr="0010457E">
        <w:rPr>
          <w:rFonts w:ascii="Times New Roman" w:hAnsi="Times New Roman" w:cs="Times New Roman"/>
          <w:sz w:val="24"/>
          <w:szCs w:val="24"/>
        </w:rPr>
        <w:t>estimates</w:t>
      </w:r>
      <w:r w:rsidRPr="0010457E">
        <w:rPr>
          <w:rFonts w:ascii="Times New Roman" w:hAnsi="Times New Roman" w:cs="Times New Roman"/>
          <w:sz w:val="24"/>
          <w:szCs w:val="24"/>
        </w:rPr>
        <w:t xml:space="preserve"> cash flows and makes predictions, and at the same time understands the different </w:t>
      </w:r>
      <w:r w:rsidR="00141799" w:rsidRPr="0010457E">
        <w:rPr>
          <w:rFonts w:ascii="Times New Roman" w:hAnsi="Times New Roman" w:cs="Times New Roman"/>
          <w:sz w:val="24"/>
          <w:szCs w:val="24"/>
        </w:rPr>
        <w:t>variables</w:t>
      </w:r>
      <w:r w:rsidRPr="0010457E">
        <w:rPr>
          <w:rFonts w:ascii="Times New Roman" w:hAnsi="Times New Roman" w:cs="Times New Roman"/>
          <w:sz w:val="24"/>
          <w:szCs w:val="24"/>
        </w:rPr>
        <w:t xml:space="preserve"> presented in terms of performance. </w:t>
      </w:r>
    </w:p>
    <w:p w14:paraId="00B6CB24" w14:textId="59941301" w:rsidR="00B93156" w:rsidRPr="00221842" w:rsidRDefault="005E1F3E" w:rsidP="0010457E">
      <w:pPr>
        <w:ind w:firstLine="720"/>
        <w:jc w:val="center"/>
        <w:rPr>
          <w:rFonts w:ascii="Times New Roman" w:hAnsi="Times New Roman" w:cs="Times New Roman"/>
          <w:b/>
          <w:bCs/>
          <w:sz w:val="24"/>
          <w:szCs w:val="24"/>
        </w:rPr>
      </w:pPr>
      <w:r w:rsidRPr="00221842">
        <w:rPr>
          <w:rFonts w:ascii="Times New Roman" w:hAnsi="Times New Roman" w:cs="Times New Roman"/>
          <w:b/>
          <w:bCs/>
          <w:sz w:val="24"/>
          <w:szCs w:val="24"/>
        </w:rPr>
        <w:t xml:space="preserve">Types of costs and </w:t>
      </w:r>
      <w:r w:rsidR="00141799" w:rsidRPr="00221842">
        <w:rPr>
          <w:rFonts w:ascii="Times New Roman" w:hAnsi="Times New Roman" w:cs="Times New Roman"/>
          <w:b/>
          <w:bCs/>
          <w:sz w:val="24"/>
          <w:szCs w:val="24"/>
        </w:rPr>
        <w:t>behavio</w:t>
      </w:r>
      <w:r w:rsidR="00221842">
        <w:rPr>
          <w:rFonts w:ascii="Times New Roman" w:hAnsi="Times New Roman" w:cs="Times New Roman"/>
          <w:b/>
          <w:bCs/>
          <w:sz w:val="24"/>
          <w:szCs w:val="24"/>
        </w:rPr>
        <w:t>u</w:t>
      </w:r>
      <w:r w:rsidR="00141799" w:rsidRPr="00221842">
        <w:rPr>
          <w:rFonts w:ascii="Times New Roman" w:hAnsi="Times New Roman" w:cs="Times New Roman"/>
          <w:b/>
          <w:bCs/>
          <w:sz w:val="24"/>
          <w:szCs w:val="24"/>
        </w:rPr>
        <w:t>r</w:t>
      </w:r>
    </w:p>
    <w:p w14:paraId="7F9BC305" w14:textId="701A2E0F" w:rsidR="005E30D4"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Within the business hemisphere, cost behavio</w:t>
      </w:r>
      <w:r w:rsidR="00221842">
        <w:rPr>
          <w:rFonts w:ascii="Times New Roman" w:hAnsi="Times New Roman" w:cs="Times New Roman"/>
          <w:sz w:val="24"/>
          <w:szCs w:val="24"/>
        </w:rPr>
        <w:t>u</w:t>
      </w:r>
      <w:r w:rsidRPr="0010457E">
        <w:rPr>
          <w:rFonts w:ascii="Times New Roman" w:hAnsi="Times New Roman" w:cs="Times New Roman"/>
          <w:sz w:val="24"/>
          <w:szCs w:val="24"/>
        </w:rPr>
        <w:t>r acts as an indicator showing how a certain change in cost is bound to change in total in case any changes occur during the project</w:t>
      </w:r>
      <w:r w:rsidR="002230B5" w:rsidRPr="0010457E">
        <w:rPr>
          <w:rFonts w:ascii="Times New Roman" w:hAnsi="Times New Roman" w:cs="Times New Roman"/>
          <w:sz w:val="24"/>
          <w:szCs w:val="24"/>
        </w:rPr>
        <w:t xml:space="preserve"> (Vij</w:t>
      </w:r>
      <w:r w:rsidR="00221842">
        <w:rPr>
          <w:rFonts w:ascii="Times New Roman" w:hAnsi="Times New Roman" w:cs="Times New Roman"/>
          <w:sz w:val="24"/>
          <w:szCs w:val="24"/>
        </w:rPr>
        <w:t>,</w:t>
      </w:r>
      <w:r w:rsidR="002230B5" w:rsidRPr="0010457E">
        <w:rPr>
          <w:rFonts w:ascii="Times New Roman" w:hAnsi="Times New Roman" w:cs="Times New Roman"/>
          <w:sz w:val="24"/>
          <w:szCs w:val="24"/>
        </w:rPr>
        <w:t xml:space="preserve"> 2012)</w:t>
      </w:r>
      <w:r w:rsidRPr="0010457E">
        <w:rPr>
          <w:rFonts w:ascii="Times New Roman" w:hAnsi="Times New Roman" w:cs="Times New Roman"/>
          <w:sz w:val="24"/>
          <w:szCs w:val="24"/>
        </w:rPr>
        <w:t>. Managerial accounting consists of three types of behavio</w:t>
      </w:r>
      <w:r w:rsidR="00221842">
        <w:rPr>
          <w:rFonts w:ascii="Times New Roman" w:hAnsi="Times New Roman" w:cs="Times New Roman"/>
          <w:sz w:val="24"/>
          <w:szCs w:val="24"/>
        </w:rPr>
        <w:t>u</w:t>
      </w:r>
      <w:r w:rsidRPr="0010457E">
        <w:rPr>
          <w:rFonts w:ascii="Times New Roman" w:hAnsi="Times New Roman" w:cs="Times New Roman"/>
          <w:sz w:val="24"/>
          <w:szCs w:val="24"/>
        </w:rPr>
        <w:t>r including:</w:t>
      </w:r>
    </w:p>
    <w:p w14:paraId="159597B2" w14:textId="77777777" w:rsidR="005E30D4" w:rsidRPr="0010457E" w:rsidRDefault="005E1F3E" w:rsidP="0010457E">
      <w:pPr>
        <w:pStyle w:val="ListParagraph"/>
        <w:numPr>
          <w:ilvl w:val="0"/>
          <w:numId w:val="1"/>
        </w:numPr>
        <w:ind w:firstLine="720"/>
        <w:rPr>
          <w:rFonts w:ascii="Times New Roman" w:hAnsi="Times New Roman" w:cs="Times New Roman"/>
          <w:sz w:val="24"/>
          <w:szCs w:val="24"/>
        </w:rPr>
      </w:pPr>
      <w:r w:rsidRPr="0010457E">
        <w:rPr>
          <w:rFonts w:ascii="Times New Roman" w:hAnsi="Times New Roman" w:cs="Times New Roman"/>
          <w:sz w:val="24"/>
          <w:szCs w:val="24"/>
        </w:rPr>
        <w:t xml:space="preserve">Variable costs- it refers to the total variable cost increase </w:t>
      </w:r>
      <w:r w:rsidR="00141799" w:rsidRPr="0010457E">
        <w:rPr>
          <w:rFonts w:ascii="Times New Roman" w:hAnsi="Times New Roman" w:cs="Times New Roman"/>
          <w:sz w:val="24"/>
          <w:szCs w:val="24"/>
        </w:rPr>
        <w:t>considered</w:t>
      </w:r>
      <w:r w:rsidRPr="0010457E">
        <w:rPr>
          <w:rFonts w:ascii="Times New Roman" w:hAnsi="Times New Roman" w:cs="Times New Roman"/>
          <w:sz w:val="24"/>
          <w:szCs w:val="24"/>
        </w:rPr>
        <w:t xml:space="preserve"> in proportion to any level of increase that occurs during activity</w:t>
      </w:r>
      <w:r w:rsidR="00CD2474" w:rsidRPr="0010457E">
        <w:rPr>
          <w:rFonts w:ascii="Times New Roman" w:hAnsi="Times New Roman" w:cs="Times New Roman"/>
          <w:sz w:val="24"/>
          <w:szCs w:val="24"/>
        </w:rPr>
        <w:t xml:space="preserve">. The amount tends to decrease proportionally to the decrease witnessed during that particular </w:t>
      </w:r>
      <w:r w:rsidR="00141799" w:rsidRPr="0010457E">
        <w:rPr>
          <w:rFonts w:ascii="Times New Roman" w:hAnsi="Times New Roman" w:cs="Times New Roman"/>
          <w:sz w:val="24"/>
          <w:szCs w:val="24"/>
        </w:rPr>
        <w:t>activity</w:t>
      </w:r>
      <w:r w:rsidR="00CD2474" w:rsidRPr="0010457E">
        <w:rPr>
          <w:rFonts w:ascii="Times New Roman" w:hAnsi="Times New Roman" w:cs="Times New Roman"/>
          <w:sz w:val="24"/>
          <w:szCs w:val="24"/>
        </w:rPr>
        <w:t xml:space="preserve">. </w:t>
      </w:r>
    </w:p>
    <w:p w14:paraId="26E956DD" w14:textId="77777777" w:rsidR="00CD2474" w:rsidRPr="0010457E" w:rsidRDefault="005E1F3E" w:rsidP="0010457E">
      <w:pPr>
        <w:pStyle w:val="ListParagraph"/>
        <w:numPr>
          <w:ilvl w:val="0"/>
          <w:numId w:val="1"/>
        </w:numPr>
        <w:ind w:firstLine="720"/>
        <w:rPr>
          <w:rFonts w:ascii="Times New Roman" w:hAnsi="Times New Roman" w:cs="Times New Roman"/>
          <w:sz w:val="24"/>
          <w:szCs w:val="24"/>
        </w:rPr>
      </w:pPr>
      <w:r w:rsidRPr="0010457E">
        <w:rPr>
          <w:rFonts w:ascii="Times New Roman" w:hAnsi="Times New Roman" w:cs="Times New Roman"/>
          <w:sz w:val="24"/>
          <w:szCs w:val="24"/>
        </w:rPr>
        <w:t>Fixed costs- the fixed cost always remains stagnant despite and decrease or increase witnessed during the project.</w:t>
      </w:r>
    </w:p>
    <w:p w14:paraId="60B635E6" w14:textId="272F88EC" w:rsidR="00CD2474" w:rsidRPr="0010457E" w:rsidRDefault="005E1F3E" w:rsidP="0010457E">
      <w:pPr>
        <w:pStyle w:val="ListParagraph"/>
        <w:numPr>
          <w:ilvl w:val="0"/>
          <w:numId w:val="1"/>
        </w:numPr>
        <w:ind w:firstLine="720"/>
        <w:rPr>
          <w:rFonts w:ascii="Times New Roman" w:hAnsi="Times New Roman" w:cs="Times New Roman"/>
          <w:sz w:val="24"/>
          <w:szCs w:val="24"/>
        </w:rPr>
      </w:pPr>
      <w:r w:rsidRPr="0010457E">
        <w:rPr>
          <w:rFonts w:ascii="Times New Roman" w:hAnsi="Times New Roman" w:cs="Times New Roman"/>
          <w:sz w:val="24"/>
          <w:szCs w:val="24"/>
        </w:rPr>
        <w:t>Mixed costs- they exist as partially variable and partially fixed costs</w:t>
      </w:r>
      <w:r w:rsidR="002230B5" w:rsidRPr="0010457E">
        <w:rPr>
          <w:rFonts w:ascii="Times New Roman" w:hAnsi="Times New Roman" w:cs="Times New Roman"/>
          <w:sz w:val="24"/>
          <w:szCs w:val="24"/>
        </w:rPr>
        <w:t xml:space="preserve"> (Weetman</w:t>
      </w:r>
      <w:r w:rsidR="00221842">
        <w:rPr>
          <w:rFonts w:ascii="Times New Roman" w:hAnsi="Times New Roman" w:cs="Times New Roman"/>
          <w:sz w:val="24"/>
          <w:szCs w:val="24"/>
        </w:rPr>
        <w:t>,</w:t>
      </w:r>
      <w:r w:rsidR="002230B5" w:rsidRPr="0010457E">
        <w:rPr>
          <w:rFonts w:ascii="Times New Roman" w:hAnsi="Times New Roman" w:cs="Times New Roman"/>
          <w:sz w:val="24"/>
          <w:szCs w:val="24"/>
        </w:rPr>
        <w:t xml:space="preserve"> 2003)</w:t>
      </w:r>
      <w:r w:rsidRPr="0010457E">
        <w:rPr>
          <w:rFonts w:ascii="Times New Roman" w:hAnsi="Times New Roman" w:cs="Times New Roman"/>
          <w:sz w:val="24"/>
          <w:szCs w:val="24"/>
        </w:rPr>
        <w:t>.</w:t>
      </w:r>
    </w:p>
    <w:p w14:paraId="493E9BAF" w14:textId="338FF47B" w:rsidR="005E30D4"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As a manager one is expected to understand how costs behave in that it allows them to manage planning and controlling the costs of the organization. In terms of analysis, it acts like the fulcrum in analy</w:t>
      </w:r>
      <w:r w:rsidR="00D56FAA">
        <w:rPr>
          <w:rFonts w:ascii="Times New Roman" w:hAnsi="Times New Roman" w:cs="Times New Roman"/>
          <w:sz w:val="24"/>
          <w:szCs w:val="24"/>
        </w:rPr>
        <w:t>s</w:t>
      </w:r>
      <w:r w:rsidRPr="0010457E">
        <w:rPr>
          <w:rFonts w:ascii="Times New Roman" w:hAnsi="Times New Roman" w:cs="Times New Roman"/>
          <w:sz w:val="24"/>
          <w:szCs w:val="24"/>
        </w:rPr>
        <w:t xml:space="preserve">ing cost volume profits including even the breaking point of the company. </w:t>
      </w:r>
    </w:p>
    <w:p w14:paraId="01E76E55" w14:textId="1B1104F4" w:rsidR="00B93156" w:rsidRPr="00221842" w:rsidRDefault="005E1F3E" w:rsidP="0010457E">
      <w:pPr>
        <w:ind w:firstLine="720"/>
        <w:jc w:val="center"/>
        <w:rPr>
          <w:rFonts w:ascii="Times New Roman" w:hAnsi="Times New Roman" w:cs="Times New Roman"/>
          <w:b/>
          <w:bCs/>
          <w:sz w:val="24"/>
          <w:szCs w:val="24"/>
        </w:rPr>
      </w:pPr>
      <w:r w:rsidRPr="00221842">
        <w:rPr>
          <w:rFonts w:ascii="Times New Roman" w:hAnsi="Times New Roman" w:cs="Times New Roman"/>
          <w:b/>
          <w:bCs/>
          <w:sz w:val="24"/>
          <w:szCs w:val="24"/>
        </w:rPr>
        <w:t>Effects of covid</w:t>
      </w:r>
      <w:r w:rsidR="003955A7">
        <w:rPr>
          <w:rFonts w:ascii="Times New Roman" w:hAnsi="Times New Roman" w:cs="Times New Roman"/>
          <w:b/>
          <w:bCs/>
          <w:sz w:val="24"/>
          <w:szCs w:val="24"/>
        </w:rPr>
        <w:t>-</w:t>
      </w:r>
      <w:r w:rsidRPr="00221842">
        <w:rPr>
          <w:rFonts w:ascii="Times New Roman" w:hAnsi="Times New Roman" w:cs="Times New Roman"/>
          <w:b/>
          <w:bCs/>
          <w:sz w:val="24"/>
          <w:szCs w:val="24"/>
        </w:rPr>
        <w:t>19 on the global hotel industry</w:t>
      </w:r>
    </w:p>
    <w:p w14:paraId="2680599E" w14:textId="59E26FD5" w:rsidR="00CD2474"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Industries tend to thrive well in all types of weather depending on the services or goods they offer. Up until 2019, the hospitality industry has </w:t>
      </w:r>
      <w:r w:rsidR="00141799" w:rsidRPr="0010457E">
        <w:rPr>
          <w:rFonts w:ascii="Times New Roman" w:hAnsi="Times New Roman" w:cs="Times New Roman"/>
          <w:sz w:val="24"/>
          <w:szCs w:val="24"/>
        </w:rPr>
        <w:t>maintained</w:t>
      </w:r>
      <w:r w:rsidRPr="0010457E">
        <w:rPr>
          <w:rFonts w:ascii="Times New Roman" w:hAnsi="Times New Roman" w:cs="Times New Roman"/>
          <w:sz w:val="24"/>
          <w:szCs w:val="24"/>
        </w:rPr>
        <w:t xml:space="preserve"> a steady rate of </w:t>
      </w:r>
      <w:r w:rsidRPr="0010457E">
        <w:rPr>
          <w:rFonts w:ascii="Times New Roman" w:hAnsi="Times New Roman" w:cs="Times New Roman"/>
          <w:sz w:val="24"/>
          <w:szCs w:val="24"/>
        </w:rPr>
        <w:lastRenderedPageBreak/>
        <w:t xml:space="preserve">growth and remains vulnerable and sensitive to both political and natural shocks. However, past few years, the shocks have increased </w:t>
      </w:r>
      <w:r w:rsidR="00262FFD" w:rsidRPr="0010457E">
        <w:rPr>
          <w:rFonts w:ascii="Times New Roman" w:hAnsi="Times New Roman" w:cs="Times New Roman"/>
          <w:sz w:val="24"/>
          <w:szCs w:val="24"/>
        </w:rPr>
        <w:t xml:space="preserve">in the recent period with the main concern being the pandemics and diseases which have </w:t>
      </w:r>
      <w:r w:rsidR="00141799" w:rsidRPr="0010457E">
        <w:rPr>
          <w:rFonts w:ascii="Times New Roman" w:hAnsi="Times New Roman" w:cs="Times New Roman"/>
          <w:sz w:val="24"/>
          <w:szCs w:val="24"/>
        </w:rPr>
        <w:t>shown</w:t>
      </w:r>
      <w:r w:rsidR="00262FFD" w:rsidRPr="0010457E">
        <w:rPr>
          <w:rFonts w:ascii="Times New Roman" w:hAnsi="Times New Roman" w:cs="Times New Roman"/>
          <w:sz w:val="24"/>
          <w:szCs w:val="24"/>
        </w:rPr>
        <w:t xml:space="preserve"> a rising increase since 2000 reaching their peak in 2020</w:t>
      </w:r>
      <w:r w:rsidR="002230B5" w:rsidRPr="0010457E">
        <w:rPr>
          <w:rFonts w:ascii="Times New Roman" w:hAnsi="Times New Roman" w:cs="Times New Roman"/>
          <w:sz w:val="24"/>
          <w:szCs w:val="24"/>
        </w:rPr>
        <w:t xml:space="preserve"> (Gursoy </w:t>
      </w:r>
      <w:r w:rsidR="00A20E4C">
        <w:rPr>
          <w:rFonts w:ascii="Times New Roman" w:hAnsi="Times New Roman" w:cs="Times New Roman"/>
          <w:sz w:val="24"/>
          <w:szCs w:val="24"/>
        </w:rPr>
        <w:t>et al</w:t>
      </w:r>
      <w:r w:rsidR="00DB1E5B">
        <w:rPr>
          <w:rFonts w:ascii="Times New Roman" w:hAnsi="Times New Roman" w:cs="Times New Roman"/>
          <w:sz w:val="24"/>
          <w:szCs w:val="24"/>
        </w:rPr>
        <w:t>,</w:t>
      </w:r>
      <w:r w:rsidR="002230B5" w:rsidRPr="0010457E">
        <w:rPr>
          <w:rFonts w:ascii="Times New Roman" w:hAnsi="Times New Roman" w:cs="Times New Roman"/>
          <w:sz w:val="24"/>
          <w:szCs w:val="24"/>
        </w:rPr>
        <w:t xml:space="preserve"> 2020)</w:t>
      </w:r>
      <w:r w:rsidR="00262FFD" w:rsidRPr="0010457E">
        <w:rPr>
          <w:rFonts w:ascii="Times New Roman" w:hAnsi="Times New Roman" w:cs="Times New Roman"/>
          <w:sz w:val="24"/>
          <w:szCs w:val="24"/>
        </w:rPr>
        <w:t xml:space="preserve">. As a result of these interlinkages within hospitality, industry outbreaks tend to disrupt the global economies of tourism. </w:t>
      </w:r>
    </w:p>
    <w:p w14:paraId="24FAD8B8" w14:textId="574DB554" w:rsidR="00262FFD"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According to data analytics, the UK </w:t>
      </w:r>
      <w:r w:rsidR="00141799" w:rsidRPr="0010457E">
        <w:rPr>
          <w:rFonts w:ascii="Times New Roman" w:hAnsi="Times New Roman" w:cs="Times New Roman"/>
          <w:sz w:val="24"/>
          <w:szCs w:val="24"/>
        </w:rPr>
        <w:t>hospitality industry</w:t>
      </w:r>
      <w:r w:rsidRPr="0010457E">
        <w:rPr>
          <w:rFonts w:ascii="Times New Roman" w:hAnsi="Times New Roman" w:cs="Times New Roman"/>
          <w:sz w:val="24"/>
          <w:szCs w:val="24"/>
        </w:rPr>
        <w:t xml:space="preserve"> contributed a total of £59.3 billion in gross value towards the UK economy. In terms of percentage that constitutes about 3.0% of the economic output of the UK. However, the onset of the pandemic made the sector one of the hardest hit</w:t>
      </w:r>
      <w:r w:rsidR="00F01530">
        <w:rPr>
          <w:rFonts w:ascii="Times New Roman" w:hAnsi="Times New Roman" w:cs="Times New Roman"/>
          <w:sz w:val="24"/>
          <w:szCs w:val="24"/>
        </w:rPr>
        <w:t>s</w:t>
      </w:r>
      <w:r w:rsidRPr="0010457E">
        <w:rPr>
          <w:rFonts w:ascii="Times New Roman" w:hAnsi="Times New Roman" w:cs="Times New Roman"/>
          <w:sz w:val="24"/>
          <w:szCs w:val="24"/>
        </w:rPr>
        <w:t xml:space="preserve"> during the covid</w:t>
      </w:r>
      <w:r w:rsidR="00021834">
        <w:rPr>
          <w:rFonts w:ascii="Times New Roman" w:hAnsi="Times New Roman" w:cs="Times New Roman"/>
          <w:sz w:val="24"/>
          <w:szCs w:val="24"/>
        </w:rPr>
        <w:t>-</w:t>
      </w:r>
      <w:r w:rsidRPr="0010457E">
        <w:rPr>
          <w:rFonts w:ascii="Times New Roman" w:hAnsi="Times New Roman" w:cs="Times New Roman"/>
          <w:sz w:val="24"/>
          <w:szCs w:val="24"/>
        </w:rPr>
        <w:t>19 break out</w:t>
      </w:r>
      <w:r w:rsidR="002230B5" w:rsidRPr="0010457E">
        <w:rPr>
          <w:rFonts w:ascii="Times New Roman" w:hAnsi="Times New Roman" w:cs="Times New Roman"/>
          <w:sz w:val="24"/>
          <w:szCs w:val="24"/>
        </w:rPr>
        <w:t xml:space="preserve"> (Lai </w:t>
      </w:r>
      <w:r w:rsidR="00585D46">
        <w:rPr>
          <w:rFonts w:ascii="Times New Roman" w:hAnsi="Times New Roman" w:cs="Times New Roman"/>
          <w:sz w:val="24"/>
          <w:szCs w:val="24"/>
        </w:rPr>
        <w:t>et al</w:t>
      </w:r>
      <w:r w:rsidR="00DB1E5B">
        <w:rPr>
          <w:rFonts w:ascii="Times New Roman" w:hAnsi="Times New Roman" w:cs="Times New Roman"/>
          <w:sz w:val="24"/>
          <w:szCs w:val="24"/>
        </w:rPr>
        <w:t>,</w:t>
      </w:r>
      <w:r w:rsidR="002230B5" w:rsidRPr="0010457E">
        <w:rPr>
          <w:rFonts w:ascii="Times New Roman" w:hAnsi="Times New Roman" w:cs="Times New Roman"/>
          <w:sz w:val="24"/>
          <w:szCs w:val="24"/>
        </w:rPr>
        <w:t xml:space="preserve"> 2020)</w:t>
      </w:r>
      <w:r w:rsidRPr="0010457E">
        <w:rPr>
          <w:rFonts w:ascii="Times New Roman" w:hAnsi="Times New Roman" w:cs="Times New Roman"/>
          <w:sz w:val="24"/>
          <w:szCs w:val="24"/>
        </w:rPr>
        <w:t xml:space="preserve">. Trading restrictions have led to a significant impact resulting in a complete turnover of the industry. By </w:t>
      </w:r>
      <w:r w:rsidR="00141799" w:rsidRPr="0010457E">
        <w:rPr>
          <w:rFonts w:ascii="Times New Roman" w:hAnsi="Times New Roman" w:cs="Times New Roman"/>
          <w:sz w:val="24"/>
          <w:szCs w:val="24"/>
        </w:rPr>
        <w:t>April</w:t>
      </w:r>
      <w:r w:rsidRPr="0010457E">
        <w:rPr>
          <w:rFonts w:ascii="Times New Roman" w:hAnsi="Times New Roman" w:cs="Times New Roman"/>
          <w:sz w:val="24"/>
          <w:szCs w:val="24"/>
        </w:rPr>
        <w:t xml:space="preserve"> 2020</w:t>
      </w:r>
      <w:r w:rsidR="00827441">
        <w:rPr>
          <w:rFonts w:ascii="Times New Roman" w:hAnsi="Times New Roman" w:cs="Times New Roman"/>
          <w:sz w:val="24"/>
          <w:szCs w:val="24"/>
        </w:rPr>
        <w:t>,</w:t>
      </w:r>
      <w:r w:rsidRPr="0010457E">
        <w:rPr>
          <w:rFonts w:ascii="Times New Roman" w:hAnsi="Times New Roman" w:cs="Times New Roman"/>
          <w:sz w:val="24"/>
          <w:szCs w:val="24"/>
        </w:rPr>
        <w:t xml:space="preserve"> the UK hospitality sector was down by 92% compared to February 2020. The virus not only </w:t>
      </w:r>
      <w:r w:rsidR="00141799">
        <w:rPr>
          <w:rFonts w:ascii="Times New Roman" w:hAnsi="Times New Roman" w:cs="Times New Roman"/>
          <w:sz w:val="24"/>
          <w:szCs w:val="24"/>
        </w:rPr>
        <w:t>froze</w:t>
      </w:r>
      <w:r w:rsidRPr="0010457E">
        <w:rPr>
          <w:rFonts w:ascii="Times New Roman" w:hAnsi="Times New Roman" w:cs="Times New Roman"/>
          <w:sz w:val="24"/>
          <w:szCs w:val="24"/>
        </w:rPr>
        <w:t xml:space="preserve"> the industry but also continues to do so with limitations and </w:t>
      </w:r>
      <w:r w:rsidR="000D0215" w:rsidRPr="0010457E">
        <w:rPr>
          <w:rFonts w:ascii="Times New Roman" w:hAnsi="Times New Roman" w:cs="Times New Roman"/>
          <w:sz w:val="24"/>
          <w:szCs w:val="24"/>
        </w:rPr>
        <w:t xml:space="preserve">restrictions still being made to curb its </w:t>
      </w:r>
      <w:r w:rsidR="00141799" w:rsidRPr="0010457E">
        <w:rPr>
          <w:rFonts w:ascii="Times New Roman" w:hAnsi="Times New Roman" w:cs="Times New Roman"/>
          <w:sz w:val="24"/>
          <w:szCs w:val="24"/>
        </w:rPr>
        <w:t>spread (</w:t>
      </w:r>
      <w:r w:rsidR="002230B5" w:rsidRPr="0010457E">
        <w:rPr>
          <w:rFonts w:ascii="Times New Roman" w:hAnsi="Times New Roman" w:cs="Times New Roman"/>
          <w:sz w:val="24"/>
          <w:szCs w:val="24"/>
        </w:rPr>
        <w:t>Anguera et al</w:t>
      </w:r>
      <w:r w:rsidR="00A01637">
        <w:rPr>
          <w:rFonts w:ascii="Times New Roman" w:hAnsi="Times New Roman" w:cs="Times New Roman"/>
          <w:sz w:val="24"/>
          <w:szCs w:val="24"/>
        </w:rPr>
        <w:t>,</w:t>
      </w:r>
      <w:r w:rsidR="002230B5" w:rsidRPr="0010457E">
        <w:rPr>
          <w:rFonts w:ascii="Times New Roman" w:hAnsi="Times New Roman" w:cs="Times New Roman"/>
          <w:sz w:val="24"/>
          <w:szCs w:val="24"/>
        </w:rPr>
        <w:t xml:space="preserve"> 2020)</w:t>
      </w:r>
      <w:r w:rsidR="000D0215" w:rsidRPr="0010457E">
        <w:rPr>
          <w:rFonts w:ascii="Times New Roman" w:hAnsi="Times New Roman" w:cs="Times New Roman"/>
          <w:sz w:val="24"/>
          <w:szCs w:val="24"/>
        </w:rPr>
        <w:t xml:space="preserve">. </w:t>
      </w:r>
    </w:p>
    <w:p w14:paraId="4658DEEA" w14:textId="77777777" w:rsidR="000D0215"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Harriot hotel was established initially by John D. Brockville in 1941 and has continued to expand its operations all across the globe to date. Proper managerial systems have allowed the hotel to establish its stature within the </w:t>
      </w:r>
      <w:r w:rsidR="00F127EB" w:rsidRPr="0010457E">
        <w:rPr>
          <w:rFonts w:ascii="Times New Roman" w:hAnsi="Times New Roman" w:cs="Times New Roman"/>
          <w:sz w:val="24"/>
          <w:szCs w:val="24"/>
        </w:rPr>
        <w:t xml:space="preserve">global industry with some of its main operations being within the Americas, </w:t>
      </w:r>
      <w:r w:rsidR="00141799" w:rsidRPr="0010457E">
        <w:rPr>
          <w:rFonts w:ascii="Times New Roman" w:hAnsi="Times New Roman" w:cs="Times New Roman"/>
          <w:sz w:val="24"/>
          <w:szCs w:val="24"/>
        </w:rPr>
        <w:t>Asia</w:t>
      </w:r>
      <w:r w:rsidR="00F127EB" w:rsidRPr="0010457E">
        <w:rPr>
          <w:rFonts w:ascii="Times New Roman" w:hAnsi="Times New Roman" w:cs="Times New Roman"/>
          <w:sz w:val="24"/>
          <w:szCs w:val="24"/>
        </w:rPr>
        <w:t xml:space="preserve">, Africa, and Europe. One of the main supporters of the company has been international banks which have continually financed the </w:t>
      </w:r>
      <w:r w:rsidR="00141799" w:rsidRPr="0010457E">
        <w:rPr>
          <w:rFonts w:ascii="Times New Roman" w:hAnsi="Times New Roman" w:cs="Times New Roman"/>
          <w:sz w:val="24"/>
          <w:szCs w:val="24"/>
        </w:rPr>
        <w:t>aggressive</w:t>
      </w:r>
      <w:r w:rsidR="00F127EB" w:rsidRPr="0010457E">
        <w:rPr>
          <w:rFonts w:ascii="Times New Roman" w:hAnsi="Times New Roman" w:cs="Times New Roman"/>
          <w:sz w:val="24"/>
          <w:szCs w:val="24"/>
        </w:rPr>
        <w:t xml:space="preserve"> expansion of the hotel. The pandemic brought with it several </w:t>
      </w:r>
      <w:r w:rsidR="00141799" w:rsidRPr="0010457E">
        <w:rPr>
          <w:rFonts w:ascii="Times New Roman" w:hAnsi="Times New Roman" w:cs="Times New Roman"/>
          <w:sz w:val="24"/>
          <w:szCs w:val="24"/>
        </w:rPr>
        <w:t>effects</w:t>
      </w:r>
      <w:r w:rsidR="00F127EB" w:rsidRPr="0010457E">
        <w:rPr>
          <w:rFonts w:ascii="Times New Roman" w:hAnsi="Times New Roman" w:cs="Times New Roman"/>
          <w:sz w:val="24"/>
          <w:szCs w:val="24"/>
        </w:rPr>
        <w:t xml:space="preserve"> with some sectors growing while others drowned in financial debt, the hotel has since 2020bbeen crippled, and </w:t>
      </w:r>
      <w:r w:rsidR="00141799" w:rsidRPr="0010457E">
        <w:rPr>
          <w:rFonts w:ascii="Times New Roman" w:hAnsi="Times New Roman" w:cs="Times New Roman"/>
          <w:sz w:val="24"/>
          <w:szCs w:val="24"/>
        </w:rPr>
        <w:t>according</w:t>
      </w:r>
      <w:r w:rsidR="00F127EB" w:rsidRPr="0010457E">
        <w:rPr>
          <w:rFonts w:ascii="Times New Roman" w:hAnsi="Times New Roman" w:cs="Times New Roman"/>
          <w:sz w:val="24"/>
          <w:szCs w:val="24"/>
        </w:rPr>
        <w:t xml:space="preserve"> to its </w:t>
      </w:r>
      <w:r w:rsidR="00141799">
        <w:rPr>
          <w:rFonts w:ascii="Times New Roman" w:hAnsi="Times New Roman" w:cs="Times New Roman"/>
          <w:sz w:val="24"/>
          <w:szCs w:val="24"/>
        </w:rPr>
        <w:t>head</w:t>
      </w:r>
      <w:r w:rsidR="00F127EB" w:rsidRPr="0010457E">
        <w:rPr>
          <w:rFonts w:ascii="Times New Roman" w:hAnsi="Times New Roman" w:cs="Times New Roman"/>
          <w:sz w:val="24"/>
          <w:szCs w:val="24"/>
        </w:rPr>
        <w:t xml:space="preserve">, 2020 was its worse financial year since its birth. However, despite the failure, the </w:t>
      </w:r>
      <w:r w:rsidR="00141799" w:rsidRPr="0010457E">
        <w:rPr>
          <w:rFonts w:ascii="Times New Roman" w:hAnsi="Times New Roman" w:cs="Times New Roman"/>
          <w:sz w:val="24"/>
          <w:szCs w:val="24"/>
        </w:rPr>
        <w:t>company</w:t>
      </w:r>
      <w:r w:rsidR="00F127EB" w:rsidRPr="0010457E">
        <w:rPr>
          <w:rFonts w:ascii="Times New Roman" w:hAnsi="Times New Roman" w:cs="Times New Roman"/>
          <w:sz w:val="24"/>
          <w:szCs w:val="24"/>
        </w:rPr>
        <w:t xml:space="preserve"> has upheld its expansion strategy with its main focus </w:t>
      </w:r>
      <w:r w:rsidR="00141799" w:rsidRPr="0010457E">
        <w:rPr>
          <w:rFonts w:ascii="Times New Roman" w:hAnsi="Times New Roman" w:cs="Times New Roman"/>
          <w:sz w:val="24"/>
          <w:szCs w:val="24"/>
        </w:rPr>
        <w:t>being growing</w:t>
      </w:r>
      <w:r w:rsidR="00F127EB" w:rsidRPr="0010457E">
        <w:rPr>
          <w:rFonts w:ascii="Times New Roman" w:hAnsi="Times New Roman" w:cs="Times New Roman"/>
          <w:sz w:val="24"/>
          <w:szCs w:val="24"/>
        </w:rPr>
        <w:t xml:space="preserve"> in terms of room capacity within the mainland. Several costs have been identified and a projected cost breakdown </w:t>
      </w:r>
      <w:r w:rsidR="00141799" w:rsidRPr="0010457E">
        <w:rPr>
          <w:rFonts w:ascii="Times New Roman" w:hAnsi="Times New Roman" w:cs="Times New Roman"/>
          <w:sz w:val="24"/>
          <w:szCs w:val="24"/>
        </w:rPr>
        <w:t>recorded</w:t>
      </w:r>
      <w:r w:rsidR="00F127EB" w:rsidRPr="0010457E">
        <w:rPr>
          <w:rFonts w:ascii="Times New Roman" w:hAnsi="Times New Roman" w:cs="Times New Roman"/>
          <w:sz w:val="24"/>
          <w:szCs w:val="24"/>
        </w:rPr>
        <w:t>.</w:t>
      </w:r>
    </w:p>
    <w:p w14:paraId="5A6C8934" w14:textId="3646491F" w:rsidR="00F127EB" w:rsidRDefault="005E1F3E" w:rsidP="0010457E">
      <w:pPr>
        <w:ind w:firstLine="720"/>
        <w:jc w:val="center"/>
        <w:rPr>
          <w:rFonts w:ascii="Times New Roman" w:hAnsi="Times New Roman" w:cs="Times New Roman"/>
          <w:b/>
          <w:bCs/>
          <w:sz w:val="24"/>
          <w:szCs w:val="24"/>
        </w:rPr>
      </w:pPr>
      <w:r w:rsidRPr="00221842">
        <w:rPr>
          <w:rFonts w:ascii="Times New Roman" w:hAnsi="Times New Roman" w:cs="Times New Roman"/>
          <w:b/>
          <w:bCs/>
          <w:sz w:val="24"/>
          <w:szCs w:val="24"/>
        </w:rPr>
        <w:t>C</w:t>
      </w:r>
      <w:r w:rsidR="008067DE" w:rsidRPr="00221842">
        <w:rPr>
          <w:rFonts w:ascii="Times New Roman" w:hAnsi="Times New Roman" w:cs="Times New Roman"/>
          <w:b/>
          <w:bCs/>
          <w:sz w:val="24"/>
          <w:szCs w:val="24"/>
        </w:rPr>
        <w:t>ost</w:t>
      </w:r>
      <w:r w:rsidRPr="00221842">
        <w:rPr>
          <w:rFonts w:ascii="Times New Roman" w:hAnsi="Times New Roman" w:cs="Times New Roman"/>
          <w:b/>
          <w:bCs/>
          <w:sz w:val="24"/>
          <w:szCs w:val="24"/>
        </w:rPr>
        <w:t xml:space="preserve"> items analysis</w:t>
      </w:r>
    </w:p>
    <w:p w14:paraId="41700AD8" w14:textId="77777777" w:rsidR="00F71EEA" w:rsidRDefault="00F71EEA" w:rsidP="0010457E">
      <w:pPr>
        <w:ind w:firstLine="720"/>
        <w:jc w:val="center"/>
        <w:rPr>
          <w:rFonts w:ascii="Times New Roman" w:hAnsi="Times New Roman" w:cs="Times New Roman"/>
          <w:b/>
          <w:bCs/>
          <w:sz w:val="24"/>
          <w:szCs w:val="24"/>
        </w:rPr>
      </w:pPr>
    </w:p>
    <w:p w14:paraId="40361B31" w14:textId="20B9D8FC" w:rsidR="00AA7A22" w:rsidRDefault="00AA7A22" w:rsidP="0010457E">
      <w:pPr>
        <w:ind w:firstLine="720"/>
        <w:jc w:val="center"/>
        <w:rPr>
          <w:rFonts w:ascii="Times New Roman" w:hAnsi="Times New Roman" w:cs="Times New Roman"/>
          <w:b/>
          <w:bCs/>
          <w:sz w:val="24"/>
          <w:szCs w:val="24"/>
        </w:rPr>
      </w:pPr>
      <w:r w:rsidRPr="00AA7A22">
        <w:rPr>
          <w:rFonts w:ascii="Times New Roman" w:hAnsi="Times New Roman" w:cs="Times New Roman"/>
          <w:b/>
          <w:bCs/>
          <w:i/>
          <w:iCs/>
          <w:sz w:val="24"/>
          <w:szCs w:val="24"/>
          <w:lang w:val="en-US"/>
        </w:rPr>
        <w:t>Projected Cost Breakdown for UK Division</w:t>
      </w:r>
    </w:p>
    <w:p w14:paraId="6EE12B24" w14:textId="314DDA98" w:rsidR="00AA7A22" w:rsidRDefault="00AA7A22" w:rsidP="00E91841">
      <w:pPr>
        <w:ind w:firstLine="720"/>
        <w:jc w:val="center"/>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3005"/>
        <w:gridCol w:w="3005"/>
        <w:gridCol w:w="3006"/>
      </w:tblGrid>
      <w:tr w:rsidR="00986632" w14:paraId="75CC1636" w14:textId="77777777" w:rsidTr="00986632">
        <w:tc>
          <w:tcPr>
            <w:tcW w:w="3005" w:type="dxa"/>
          </w:tcPr>
          <w:p w14:paraId="572AC742" w14:textId="69A18BEB" w:rsidR="00986632" w:rsidRDefault="00986632"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Item (£m)</w:t>
            </w:r>
          </w:p>
        </w:tc>
        <w:tc>
          <w:tcPr>
            <w:tcW w:w="3005" w:type="dxa"/>
          </w:tcPr>
          <w:p w14:paraId="1F2B17BB" w14:textId="4D7D7DEC" w:rsidR="00986632" w:rsidRDefault="00986632"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Value</w:t>
            </w:r>
          </w:p>
        </w:tc>
        <w:tc>
          <w:tcPr>
            <w:tcW w:w="3006" w:type="dxa"/>
          </w:tcPr>
          <w:p w14:paraId="533A11DC" w14:textId="28D77707" w:rsidR="00986632" w:rsidRDefault="00986632"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As a percentage of revenue</w:t>
            </w:r>
          </w:p>
        </w:tc>
      </w:tr>
      <w:tr w:rsidR="00986632" w14:paraId="6A2D7D48" w14:textId="77777777" w:rsidTr="00986632">
        <w:tc>
          <w:tcPr>
            <w:tcW w:w="3005" w:type="dxa"/>
          </w:tcPr>
          <w:p w14:paraId="317D0809" w14:textId="4D2D37C4" w:rsidR="00986632" w:rsidRDefault="00986632"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Revenue</w:t>
            </w:r>
          </w:p>
        </w:tc>
        <w:tc>
          <w:tcPr>
            <w:tcW w:w="3005" w:type="dxa"/>
          </w:tcPr>
          <w:p w14:paraId="24AA02D5" w14:textId="107E51C2" w:rsidR="00986632" w:rsidRDefault="00986632"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60,000</w:t>
            </w:r>
          </w:p>
        </w:tc>
        <w:tc>
          <w:tcPr>
            <w:tcW w:w="3006" w:type="dxa"/>
          </w:tcPr>
          <w:p w14:paraId="293B7CBF" w14:textId="77777777" w:rsidR="00986632" w:rsidRDefault="00986632" w:rsidP="0010457E">
            <w:pPr>
              <w:jc w:val="center"/>
              <w:rPr>
                <w:rFonts w:ascii="Times New Roman" w:hAnsi="Times New Roman" w:cs="Times New Roman"/>
                <w:b/>
                <w:bCs/>
                <w:sz w:val="24"/>
                <w:szCs w:val="24"/>
              </w:rPr>
            </w:pPr>
          </w:p>
        </w:tc>
      </w:tr>
      <w:tr w:rsidR="00986632" w14:paraId="15C21BCF" w14:textId="77777777" w:rsidTr="00986632">
        <w:tc>
          <w:tcPr>
            <w:tcW w:w="3005" w:type="dxa"/>
          </w:tcPr>
          <w:p w14:paraId="6E2C2173" w14:textId="5D410769" w:rsidR="00986632" w:rsidRDefault="00425B50"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Employees’ wages</w:t>
            </w:r>
          </w:p>
        </w:tc>
        <w:tc>
          <w:tcPr>
            <w:tcW w:w="3005" w:type="dxa"/>
          </w:tcPr>
          <w:p w14:paraId="2E0C2101" w14:textId="26F3ADA3" w:rsidR="00986632" w:rsidRDefault="00425B50"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15,000</w:t>
            </w:r>
          </w:p>
        </w:tc>
        <w:tc>
          <w:tcPr>
            <w:tcW w:w="3006" w:type="dxa"/>
          </w:tcPr>
          <w:p w14:paraId="225AF051" w14:textId="582AEC50" w:rsidR="00986632" w:rsidRDefault="00425B50"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25%</w:t>
            </w:r>
          </w:p>
        </w:tc>
      </w:tr>
      <w:tr w:rsidR="00986632" w14:paraId="262D9A3E" w14:textId="77777777" w:rsidTr="00986632">
        <w:tc>
          <w:tcPr>
            <w:tcW w:w="3005" w:type="dxa"/>
          </w:tcPr>
          <w:p w14:paraId="52B19982" w14:textId="6FE209FC" w:rsidR="00986632" w:rsidRDefault="00425B50"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Advertising cost</w:t>
            </w:r>
          </w:p>
        </w:tc>
        <w:tc>
          <w:tcPr>
            <w:tcW w:w="3005" w:type="dxa"/>
          </w:tcPr>
          <w:p w14:paraId="025AEABE" w14:textId="60BB4066" w:rsidR="00986632" w:rsidRDefault="00425B50"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7,000</w:t>
            </w:r>
          </w:p>
        </w:tc>
        <w:tc>
          <w:tcPr>
            <w:tcW w:w="3006" w:type="dxa"/>
          </w:tcPr>
          <w:p w14:paraId="74EC3EAE" w14:textId="543243AC" w:rsidR="00986632" w:rsidRDefault="00425B50"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12%</w:t>
            </w:r>
          </w:p>
        </w:tc>
      </w:tr>
      <w:tr w:rsidR="00986632" w14:paraId="3741F3C0" w14:textId="77777777" w:rsidTr="00986632">
        <w:tc>
          <w:tcPr>
            <w:tcW w:w="3005" w:type="dxa"/>
          </w:tcPr>
          <w:p w14:paraId="3E82FED6" w14:textId="6B41EE21" w:rsidR="00986632" w:rsidRDefault="00A531C8"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Interest on loans</w:t>
            </w:r>
          </w:p>
        </w:tc>
        <w:tc>
          <w:tcPr>
            <w:tcW w:w="3005" w:type="dxa"/>
          </w:tcPr>
          <w:p w14:paraId="42772811" w14:textId="63F57322" w:rsidR="00986632" w:rsidRDefault="00A531C8"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10,000</w:t>
            </w:r>
          </w:p>
        </w:tc>
        <w:tc>
          <w:tcPr>
            <w:tcW w:w="3006" w:type="dxa"/>
          </w:tcPr>
          <w:p w14:paraId="7048E339" w14:textId="41BD95A9" w:rsidR="00986632" w:rsidRDefault="00A531C8"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17%</w:t>
            </w:r>
          </w:p>
        </w:tc>
      </w:tr>
      <w:tr w:rsidR="00986632" w14:paraId="777BFC53" w14:textId="77777777" w:rsidTr="00986632">
        <w:tc>
          <w:tcPr>
            <w:tcW w:w="3005" w:type="dxa"/>
          </w:tcPr>
          <w:p w14:paraId="7830D1E8" w14:textId="2D599591" w:rsidR="00986632" w:rsidRDefault="00A531C8"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Housekeeping and cleaning supplies</w:t>
            </w:r>
          </w:p>
        </w:tc>
        <w:tc>
          <w:tcPr>
            <w:tcW w:w="3005" w:type="dxa"/>
          </w:tcPr>
          <w:p w14:paraId="03F1A43A" w14:textId="323766AE" w:rsidR="00986632" w:rsidRDefault="00A531C8"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5,000</w:t>
            </w:r>
          </w:p>
        </w:tc>
        <w:tc>
          <w:tcPr>
            <w:tcW w:w="3006" w:type="dxa"/>
          </w:tcPr>
          <w:p w14:paraId="6835EAC2" w14:textId="72B6DF0B" w:rsidR="00986632" w:rsidRDefault="00A531C8"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8.3%</w:t>
            </w:r>
          </w:p>
        </w:tc>
      </w:tr>
      <w:tr w:rsidR="00986632" w14:paraId="59C831B8" w14:textId="77777777" w:rsidTr="00986632">
        <w:tc>
          <w:tcPr>
            <w:tcW w:w="3005" w:type="dxa"/>
          </w:tcPr>
          <w:p w14:paraId="6A8BF2E9" w14:textId="4DCC61CB" w:rsidR="00986632" w:rsidRDefault="00A531C8"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Customer discounts</w:t>
            </w:r>
          </w:p>
        </w:tc>
        <w:tc>
          <w:tcPr>
            <w:tcW w:w="3005" w:type="dxa"/>
          </w:tcPr>
          <w:p w14:paraId="15F2D11A" w14:textId="1F1FF0A1" w:rsidR="00986632" w:rsidRDefault="00E91841"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8,000</w:t>
            </w:r>
          </w:p>
        </w:tc>
        <w:tc>
          <w:tcPr>
            <w:tcW w:w="3006" w:type="dxa"/>
          </w:tcPr>
          <w:p w14:paraId="1F4CA0F9" w14:textId="68B8296B" w:rsidR="00986632" w:rsidRDefault="00E91841"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13.3%</w:t>
            </w:r>
          </w:p>
        </w:tc>
      </w:tr>
      <w:tr w:rsidR="00986632" w14:paraId="142C7996" w14:textId="77777777" w:rsidTr="00986632">
        <w:tc>
          <w:tcPr>
            <w:tcW w:w="3005" w:type="dxa"/>
          </w:tcPr>
          <w:p w14:paraId="702841B3" w14:textId="61983570" w:rsidR="00986632" w:rsidRDefault="00E91841"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Stationeries used in front desk and restaurants</w:t>
            </w:r>
          </w:p>
        </w:tc>
        <w:tc>
          <w:tcPr>
            <w:tcW w:w="3005" w:type="dxa"/>
          </w:tcPr>
          <w:p w14:paraId="536D5268" w14:textId="268BED97" w:rsidR="00986632" w:rsidRDefault="00E91841"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3,000</w:t>
            </w:r>
          </w:p>
        </w:tc>
        <w:tc>
          <w:tcPr>
            <w:tcW w:w="3006" w:type="dxa"/>
          </w:tcPr>
          <w:p w14:paraId="23FF4CA7" w14:textId="1D70A7EE" w:rsidR="00986632" w:rsidRDefault="00E91841" w:rsidP="0010457E">
            <w:pPr>
              <w:jc w:val="center"/>
              <w:rPr>
                <w:rFonts w:ascii="Times New Roman" w:hAnsi="Times New Roman" w:cs="Times New Roman"/>
                <w:b/>
                <w:bCs/>
                <w:sz w:val="24"/>
                <w:szCs w:val="24"/>
              </w:rPr>
            </w:pPr>
            <w:r w:rsidRPr="00986632">
              <w:rPr>
                <w:rFonts w:ascii="Times New Roman" w:hAnsi="Times New Roman" w:cs="Times New Roman"/>
                <w:b/>
                <w:bCs/>
                <w:sz w:val="24"/>
                <w:szCs w:val="24"/>
              </w:rPr>
              <w:t>5%</w:t>
            </w:r>
          </w:p>
        </w:tc>
      </w:tr>
    </w:tbl>
    <w:p w14:paraId="78F87F46" w14:textId="77777777" w:rsidR="00986632" w:rsidRDefault="00986632" w:rsidP="0010457E">
      <w:pPr>
        <w:ind w:firstLine="720"/>
        <w:jc w:val="center"/>
        <w:rPr>
          <w:rFonts w:ascii="Times New Roman" w:hAnsi="Times New Roman" w:cs="Times New Roman"/>
          <w:b/>
          <w:bCs/>
          <w:sz w:val="24"/>
          <w:szCs w:val="24"/>
        </w:rPr>
      </w:pPr>
    </w:p>
    <w:p w14:paraId="15A9F982" w14:textId="77777777" w:rsidR="00986632" w:rsidRPr="00221842" w:rsidRDefault="00986632" w:rsidP="0010457E">
      <w:pPr>
        <w:ind w:firstLine="720"/>
        <w:jc w:val="center"/>
        <w:rPr>
          <w:rFonts w:ascii="Times New Roman" w:hAnsi="Times New Roman" w:cs="Times New Roman"/>
          <w:b/>
          <w:bCs/>
          <w:sz w:val="24"/>
          <w:szCs w:val="24"/>
        </w:rPr>
      </w:pPr>
    </w:p>
    <w:p w14:paraId="10D873B3" w14:textId="77777777" w:rsidR="0010457E" w:rsidRPr="003955A7" w:rsidRDefault="005E1F3E" w:rsidP="0010457E">
      <w:pPr>
        <w:pStyle w:val="ListParagraph"/>
        <w:numPr>
          <w:ilvl w:val="0"/>
          <w:numId w:val="3"/>
        </w:numPr>
        <w:rPr>
          <w:rFonts w:ascii="Times New Roman" w:hAnsi="Times New Roman" w:cs="Times New Roman"/>
          <w:b/>
          <w:bCs/>
          <w:sz w:val="24"/>
          <w:szCs w:val="24"/>
        </w:rPr>
      </w:pPr>
      <w:r w:rsidRPr="003955A7">
        <w:rPr>
          <w:rFonts w:ascii="Times New Roman" w:hAnsi="Times New Roman" w:cs="Times New Roman"/>
          <w:b/>
          <w:bCs/>
          <w:sz w:val="24"/>
          <w:szCs w:val="24"/>
        </w:rPr>
        <w:t>Advertising</w:t>
      </w:r>
      <w:r w:rsidR="000D0215" w:rsidRPr="003955A7">
        <w:rPr>
          <w:rFonts w:ascii="Times New Roman" w:hAnsi="Times New Roman" w:cs="Times New Roman"/>
          <w:b/>
          <w:bCs/>
          <w:sz w:val="24"/>
          <w:szCs w:val="24"/>
        </w:rPr>
        <w:t xml:space="preserve"> costs </w:t>
      </w:r>
    </w:p>
    <w:p w14:paraId="5ADB4B67" w14:textId="77777777" w:rsidR="00F127EB"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lastRenderedPageBreak/>
        <w:t xml:space="preserve">This relates to costs incurred during marketing and </w:t>
      </w:r>
      <w:r w:rsidR="000A3BD6" w:rsidRPr="0010457E">
        <w:rPr>
          <w:rFonts w:ascii="Times New Roman" w:hAnsi="Times New Roman" w:cs="Times New Roman"/>
          <w:sz w:val="24"/>
          <w:szCs w:val="24"/>
        </w:rPr>
        <w:t>advertising</w:t>
      </w:r>
      <w:r w:rsidRPr="0010457E">
        <w:rPr>
          <w:rFonts w:ascii="Times New Roman" w:hAnsi="Times New Roman" w:cs="Times New Roman"/>
          <w:sz w:val="24"/>
          <w:szCs w:val="24"/>
        </w:rPr>
        <w:t xml:space="preserve"> the hotel and the </w:t>
      </w:r>
      <w:r w:rsidR="000A3BD6" w:rsidRPr="0010457E">
        <w:rPr>
          <w:rFonts w:ascii="Times New Roman" w:hAnsi="Times New Roman" w:cs="Times New Roman"/>
          <w:sz w:val="24"/>
          <w:szCs w:val="24"/>
        </w:rPr>
        <w:t>services</w:t>
      </w:r>
      <w:r w:rsidRPr="0010457E">
        <w:rPr>
          <w:rFonts w:ascii="Times New Roman" w:hAnsi="Times New Roman" w:cs="Times New Roman"/>
          <w:sz w:val="24"/>
          <w:szCs w:val="24"/>
        </w:rPr>
        <w:t xml:space="preserve"> they </w:t>
      </w:r>
      <w:r w:rsidR="000A3BD6">
        <w:rPr>
          <w:rFonts w:ascii="Times New Roman" w:hAnsi="Times New Roman" w:cs="Times New Roman"/>
          <w:sz w:val="24"/>
          <w:szCs w:val="24"/>
        </w:rPr>
        <w:t>prefer</w:t>
      </w:r>
      <w:r w:rsidRPr="0010457E">
        <w:rPr>
          <w:rFonts w:ascii="Times New Roman" w:hAnsi="Times New Roman" w:cs="Times New Roman"/>
          <w:sz w:val="24"/>
          <w:szCs w:val="24"/>
        </w:rPr>
        <w:t xml:space="preserve">. </w:t>
      </w:r>
    </w:p>
    <w:p w14:paraId="29E8A328" w14:textId="77777777" w:rsidR="00F127EB"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Advertising costs are 12% of the revenue </w:t>
      </w:r>
      <w:r w:rsidR="000A3BD6" w:rsidRPr="0010457E">
        <w:rPr>
          <w:rFonts w:ascii="Times New Roman" w:hAnsi="Times New Roman" w:cs="Times New Roman"/>
          <w:sz w:val="24"/>
          <w:szCs w:val="24"/>
        </w:rPr>
        <w:t>which is</w:t>
      </w:r>
      <w:r w:rsidRPr="0010457E">
        <w:rPr>
          <w:rFonts w:ascii="Times New Roman" w:hAnsi="Times New Roman" w:cs="Times New Roman"/>
          <w:sz w:val="24"/>
          <w:szCs w:val="24"/>
        </w:rPr>
        <w:t xml:space="preserve"> considered moderate. Spending such an amount on advertising a huge firm is manageable with regards to the ongoing pandemic and the </w:t>
      </w:r>
      <w:r w:rsidR="000A3BD6" w:rsidRPr="0010457E">
        <w:rPr>
          <w:rFonts w:ascii="Times New Roman" w:hAnsi="Times New Roman" w:cs="Times New Roman"/>
          <w:sz w:val="24"/>
          <w:szCs w:val="24"/>
        </w:rPr>
        <w:t>stagnation</w:t>
      </w:r>
      <w:r w:rsidRPr="0010457E">
        <w:rPr>
          <w:rFonts w:ascii="Times New Roman" w:hAnsi="Times New Roman" w:cs="Times New Roman"/>
          <w:sz w:val="24"/>
          <w:szCs w:val="24"/>
        </w:rPr>
        <w:t xml:space="preserve"> of the market.</w:t>
      </w:r>
    </w:p>
    <w:p w14:paraId="5CC80F38" w14:textId="068A0AE9" w:rsidR="00574C7D"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As a cost item, it consists of both variable and fixable characteristics in that some advertising projects tend to differ in terms of cost as well as time of payment. Advertisements are of different types and can be done through different </w:t>
      </w:r>
      <w:r w:rsidR="000A3BD6" w:rsidRPr="0010457E">
        <w:rPr>
          <w:rFonts w:ascii="Times New Roman" w:hAnsi="Times New Roman" w:cs="Times New Roman"/>
          <w:sz w:val="24"/>
          <w:szCs w:val="24"/>
        </w:rPr>
        <w:t>leeway</w:t>
      </w:r>
      <w:r w:rsidR="00ED72A3">
        <w:rPr>
          <w:rFonts w:ascii="Times New Roman" w:hAnsi="Times New Roman" w:cs="Times New Roman"/>
          <w:sz w:val="24"/>
          <w:szCs w:val="24"/>
        </w:rPr>
        <w:t>’</w:t>
      </w:r>
      <w:r w:rsidR="000A3BD6" w:rsidRPr="0010457E">
        <w:rPr>
          <w:rFonts w:ascii="Times New Roman" w:hAnsi="Times New Roman" w:cs="Times New Roman"/>
          <w:sz w:val="24"/>
          <w:szCs w:val="24"/>
        </w:rPr>
        <w:t>s</w:t>
      </w:r>
      <w:r w:rsidRPr="0010457E">
        <w:rPr>
          <w:rFonts w:ascii="Times New Roman" w:hAnsi="Times New Roman" w:cs="Times New Roman"/>
          <w:sz w:val="24"/>
          <w:szCs w:val="24"/>
        </w:rPr>
        <w:t xml:space="preserve"> </w:t>
      </w:r>
      <w:r w:rsidR="000A3BD6" w:rsidRPr="0010457E">
        <w:rPr>
          <w:rFonts w:ascii="Times New Roman" w:hAnsi="Times New Roman" w:cs="Times New Roman"/>
          <w:sz w:val="24"/>
          <w:szCs w:val="24"/>
        </w:rPr>
        <w:t>including</w:t>
      </w:r>
      <w:r w:rsidRPr="0010457E">
        <w:rPr>
          <w:rFonts w:ascii="Times New Roman" w:hAnsi="Times New Roman" w:cs="Times New Roman"/>
          <w:sz w:val="24"/>
          <w:szCs w:val="24"/>
        </w:rPr>
        <w:t xml:space="preserve"> social media adverts as well as television and billboard adverts. As a result, this implies that a high number of </w:t>
      </w:r>
      <w:r w:rsidR="000A3BD6" w:rsidRPr="0010457E">
        <w:rPr>
          <w:rFonts w:ascii="Times New Roman" w:hAnsi="Times New Roman" w:cs="Times New Roman"/>
          <w:sz w:val="24"/>
          <w:szCs w:val="24"/>
        </w:rPr>
        <w:t>adverts</w:t>
      </w:r>
      <w:r w:rsidRPr="0010457E">
        <w:rPr>
          <w:rFonts w:ascii="Times New Roman" w:hAnsi="Times New Roman" w:cs="Times New Roman"/>
          <w:sz w:val="24"/>
          <w:szCs w:val="24"/>
        </w:rPr>
        <w:t xml:space="preserve"> tend to be variables in nature considering costs and input. However, it would be advisable if an increase w</w:t>
      </w:r>
      <w:r w:rsidR="00ED72A3">
        <w:rPr>
          <w:rFonts w:ascii="Times New Roman" w:hAnsi="Times New Roman" w:cs="Times New Roman"/>
          <w:sz w:val="24"/>
          <w:szCs w:val="24"/>
        </w:rPr>
        <w:t>ere</w:t>
      </w:r>
      <w:r w:rsidRPr="0010457E">
        <w:rPr>
          <w:rFonts w:ascii="Times New Roman" w:hAnsi="Times New Roman" w:cs="Times New Roman"/>
          <w:sz w:val="24"/>
          <w:szCs w:val="24"/>
        </w:rPr>
        <w:t xml:space="preserve"> made on advertising considering that within the hospitality industry, </w:t>
      </w:r>
      <w:r w:rsidR="000A3BD6" w:rsidRPr="0010457E">
        <w:rPr>
          <w:rFonts w:ascii="Times New Roman" w:hAnsi="Times New Roman" w:cs="Times New Roman"/>
          <w:sz w:val="24"/>
          <w:szCs w:val="24"/>
        </w:rPr>
        <w:t>the main</w:t>
      </w:r>
      <w:r w:rsidRPr="0010457E">
        <w:rPr>
          <w:rFonts w:ascii="Times New Roman" w:hAnsi="Times New Roman" w:cs="Times New Roman"/>
          <w:sz w:val="24"/>
          <w:szCs w:val="24"/>
        </w:rPr>
        <w:t xml:space="preserve"> factor used to create awareness is advertising</w:t>
      </w:r>
      <w:r w:rsidR="0010457E" w:rsidRPr="0010457E">
        <w:rPr>
          <w:rFonts w:ascii="Times New Roman" w:hAnsi="Times New Roman" w:cs="Times New Roman"/>
          <w:sz w:val="24"/>
          <w:szCs w:val="24"/>
        </w:rPr>
        <w:t xml:space="preserve"> (Holzhacker et al</w:t>
      </w:r>
      <w:r w:rsidR="00ED72A3">
        <w:rPr>
          <w:rFonts w:ascii="Times New Roman" w:hAnsi="Times New Roman" w:cs="Times New Roman"/>
          <w:sz w:val="24"/>
          <w:szCs w:val="24"/>
        </w:rPr>
        <w:t>,</w:t>
      </w:r>
      <w:r w:rsidR="0010457E" w:rsidRPr="0010457E">
        <w:rPr>
          <w:rFonts w:ascii="Times New Roman" w:hAnsi="Times New Roman" w:cs="Times New Roman"/>
          <w:sz w:val="24"/>
          <w:szCs w:val="24"/>
        </w:rPr>
        <w:t xml:space="preserve"> 2015)</w:t>
      </w:r>
      <w:r w:rsidRPr="0010457E">
        <w:rPr>
          <w:rFonts w:ascii="Times New Roman" w:hAnsi="Times New Roman" w:cs="Times New Roman"/>
          <w:sz w:val="24"/>
          <w:szCs w:val="24"/>
        </w:rPr>
        <w:t>.</w:t>
      </w:r>
      <w:r w:rsidR="00485513" w:rsidRPr="0010457E">
        <w:rPr>
          <w:rFonts w:ascii="Times New Roman" w:hAnsi="Times New Roman" w:cs="Times New Roman"/>
          <w:sz w:val="24"/>
          <w:szCs w:val="24"/>
        </w:rPr>
        <w:t xml:space="preserve"> </w:t>
      </w:r>
    </w:p>
    <w:p w14:paraId="01FCC172" w14:textId="77777777" w:rsidR="0010457E" w:rsidRPr="003955A7" w:rsidRDefault="005E1F3E" w:rsidP="0010457E">
      <w:pPr>
        <w:pStyle w:val="ListParagraph"/>
        <w:numPr>
          <w:ilvl w:val="0"/>
          <w:numId w:val="3"/>
        </w:numPr>
        <w:rPr>
          <w:rFonts w:ascii="Times New Roman" w:hAnsi="Times New Roman" w:cs="Times New Roman"/>
          <w:b/>
          <w:bCs/>
          <w:sz w:val="24"/>
          <w:szCs w:val="24"/>
        </w:rPr>
      </w:pPr>
      <w:r w:rsidRPr="003955A7">
        <w:rPr>
          <w:rFonts w:ascii="Times New Roman" w:hAnsi="Times New Roman" w:cs="Times New Roman"/>
          <w:b/>
          <w:bCs/>
          <w:sz w:val="24"/>
          <w:szCs w:val="24"/>
        </w:rPr>
        <w:t xml:space="preserve">Interest on loans </w:t>
      </w:r>
    </w:p>
    <w:p w14:paraId="5895EDAE" w14:textId="77777777" w:rsidR="00586CC7" w:rsidRPr="0010457E" w:rsidRDefault="005E1F3E" w:rsidP="0010457E">
      <w:pPr>
        <w:ind w:left="720"/>
        <w:rPr>
          <w:rFonts w:ascii="Times New Roman" w:hAnsi="Times New Roman" w:cs="Times New Roman"/>
          <w:sz w:val="24"/>
          <w:szCs w:val="24"/>
        </w:rPr>
      </w:pPr>
      <w:r w:rsidRPr="0010457E">
        <w:rPr>
          <w:rFonts w:ascii="Times New Roman" w:hAnsi="Times New Roman" w:cs="Times New Roman"/>
          <w:sz w:val="24"/>
          <w:szCs w:val="24"/>
        </w:rPr>
        <w:t xml:space="preserve">Interest costs refer to the added costs a loan borrower pays with regards to the life and term of payment. </w:t>
      </w:r>
    </w:p>
    <w:p w14:paraId="0ACC200E" w14:textId="77777777" w:rsidR="00485513"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The </w:t>
      </w:r>
      <w:r w:rsidR="000A3BD6" w:rsidRPr="0010457E">
        <w:rPr>
          <w:rFonts w:ascii="Times New Roman" w:hAnsi="Times New Roman" w:cs="Times New Roman"/>
          <w:sz w:val="24"/>
          <w:szCs w:val="24"/>
        </w:rPr>
        <w:t>interest</w:t>
      </w:r>
      <w:r w:rsidRPr="0010457E">
        <w:rPr>
          <w:rFonts w:ascii="Times New Roman" w:hAnsi="Times New Roman" w:cs="Times New Roman"/>
          <w:sz w:val="24"/>
          <w:szCs w:val="24"/>
        </w:rPr>
        <w:t xml:space="preserve"> on loans stands at 17% of the hotel revenue standing at a total value of 10,000£m which is quite moderate considering it's mostly acquiring loans from international banks. However, considering the pandemic, this is quite high. </w:t>
      </w:r>
    </w:p>
    <w:p w14:paraId="53F67C85" w14:textId="77777777" w:rsidR="00485513"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The cost item is made of both variable and variable elements, loans from the same back carry the same interest depending on amount while those from different international banks vary depending on different bank rates. </w:t>
      </w:r>
    </w:p>
    <w:p w14:paraId="3213E670" w14:textId="33EF08C6" w:rsidR="00485513"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To cut back on interest rates, </w:t>
      </w:r>
      <w:r w:rsidR="000A3BD6" w:rsidRPr="0010457E">
        <w:rPr>
          <w:rFonts w:ascii="Times New Roman" w:hAnsi="Times New Roman" w:cs="Times New Roman"/>
          <w:sz w:val="24"/>
          <w:szCs w:val="24"/>
        </w:rPr>
        <w:t>it</w:t>
      </w:r>
      <w:r w:rsidR="003169DD">
        <w:rPr>
          <w:rFonts w:ascii="Times New Roman" w:hAnsi="Times New Roman" w:cs="Times New Roman"/>
          <w:sz w:val="24"/>
          <w:szCs w:val="24"/>
        </w:rPr>
        <w:t xml:space="preserve"> i</w:t>
      </w:r>
      <w:r w:rsidR="000A3BD6" w:rsidRPr="0010457E">
        <w:rPr>
          <w:rFonts w:ascii="Times New Roman" w:hAnsi="Times New Roman" w:cs="Times New Roman"/>
          <w:sz w:val="24"/>
          <w:szCs w:val="24"/>
        </w:rPr>
        <w:t>s</w:t>
      </w:r>
      <w:r w:rsidR="001244AA" w:rsidRPr="0010457E">
        <w:rPr>
          <w:rFonts w:ascii="Times New Roman" w:hAnsi="Times New Roman" w:cs="Times New Roman"/>
          <w:sz w:val="24"/>
          <w:szCs w:val="24"/>
        </w:rPr>
        <w:t xml:space="preserve"> advisable that the hotel </w:t>
      </w:r>
      <w:r w:rsidRPr="0010457E">
        <w:rPr>
          <w:rFonts w:ascii="Times New Roman" w:hAnsi="Times New Roman" w:cs="Times New Roman"/>
          <w:sz w:val="24"/>
          <w:szCs w:val="24"/>
        </w:rPr>
        <w:t xml:space="preserve"> </w:t>
      </w:r>
      <w:r w:rsidR="001244AA" w:rsidRPr="0010457E">
        <w:rPr>
          <w:rFonts w:ascii="Times New Roman" w:hAnsi="Times New Roman" w:cs="Times New Roman"/>
          <w:sz w:val="24"/>
          <w:szCs w:val="24"/>
        </w:rPr>
        <w:t xml:space="preserve"> selects an order and makes the largest </w:t>
      </w:r>
      <w:r w:rsidR="000A3BD6" w:rsidRPr="0010457E">
        <w:rPr>
          <w:rFonts w:ascii="Times New Roman" w:hAnsi="Times New Roman" w:cs="Times New Roman"/>
          <w:sz w:val="24"/>
          <w:szCs w:val="24"/>
        </w:rPr>
        <w:t>down payments</w:t>
      </w:r>
      <w:r w:rsidR="001244AA" w:rsidRPr="0010457E">
        <w:rPr>
          <w:rFonts w:ascii="Times New Roman" w:hAnsi="Times New Roman" w:cs="Times New Roman"/>
          <w:sz w:val="24"/>
          <w:szCs w:val="24"/>
        </w:rPr>
        <w:t xml:space="preserve"> they can make early allowing them to reduce </w:t>
      </w:r>
      <w:r w:rsidR="00586CC7" w:rsidRPr="0010457E">
        <w:rPr>
          <w:rFonts w:ascii="Times New Roman" w:hAnsi="Times New Roman" w:cs="Times New Roman"/>
          <w:sz w:val="24"/>
          <w:szCs w:val="24"/>
        </w:rPr>
        <w:t>the term for repayment too in advance</w:t>
      </w:r>
      <w:r w:rsidR="0010457E" w:rsidRPr="0010457E">
        <w:rPr>
          <w:rFonts w:ascii="Times New Roman" w:hAnsi="Times New Roman" w:cs="Times New Roman"/>
          <w:sz w:val="24"/>
          <w:szCs w:val="24"/>
        </w:rPr>
        <w:t xml:space="preserve"> (</w:t>
      </w:r>
      <w:r w:rsidR="0010457E" w:rsidRPr="0010457E">
        <w:rPr>
          <w:rFonts w:ascii="Times New Roman" w:hAnsi="Times New Roman" w:cs="Times New Roman"/>
          <w:color w:val="222222"/>
          <w:sz w:val="24"/>
          <w:szCs w:val="24"/>
          <w:shd w:val="clear" w:color="auto" w:fill="FFFFFF"/>
        </w:rPr>
        <w:t>Weißenberger et al</w:t>
      </w:r>
      <w:r w:rsidR="00ED72A3">
        <w:rPr>
          <w:rFonts w:ascii="Times New Roman" w:hAnsi="Times New Roman" w:cs="Times New Roman"/>
          <w:color w:val="222222"/>
          <w:sz w:val="24"/>
          <w:szCs w:val="24"/>
          <w:shd w:val="clear" w:color="auto" w:fill="FFFFFF"/>
        </w:rPr>
        <w:t>,</w:t>
      </w:r>
      <w:r w:rsidR="0010457E" w:rsidRPr="0010457E">
        <w:rPr>
          <w:rFonts w:ascii="Times New Roman" w:hAnsi="Times New Roman" w:cs="Times New Roman"/>
          <w:color w:val="222222"/>
          <w:sz w:val="24"/>
          <w:szCs w:val="24"/>
          <w:shd w:val="clear" w:color="auto" w:fill="FFFFFF"/>
        </w:rPr>
        <w:t xml:space="preserve"> 2011</w:t>
      </w:r>
      <w:r w:rsidR="0010457E" w:rsidRPr="0010457E">
        <w:rPr>
          <w:rFonts w:ascii="Times New Roman" w:hAnsi="Times New Roman" w:cs="Times New Roman"/>
          <w:sz w:val="24"/>
          <w:szCs w:val="24"/>
        </w:rPr>
        <w:t>)</w:t>
      </w:r>
      <w:r w:rsidR="00586CC7" w:rsidRPr="0010457E">
        <w:rPr>
          <w:rFonts w:ascii="Times New Roman" w:hAnsi="Times New Roman" w:cs="Times New Roman"/>
          <w:sz w:val="24"/>
          <w:szCs w:val="24"/>
        </w:rPr>
        <w:t xml:space="preserve"> </w:t>
      </w:r>
    </w:p>
    <w:p w14:paraId="407C34A6" w14:textId="77777777" w:rsidR="0010457E" w:rsidRPr="003955A7" w:rsidRDefault="005E1F3E" w:rsidP="0010457E">
      <w:pPr>
        <w:pStyle w:val="ListParagraph"/>
        <w:numPr>
          <w:ilvl w:val="0"/>
          <w:numId w:val="3"/>
        </w:numPr>
        <w:rPr>
          <w:rFonts w:ascii="Times New Roman" w:hAnsi="Times New Roman" w:cs="Times New Roman"/>
          <w:b/>
          <w:bCs/>
          <w:sz w:val="24"/>
          <w:szCs w:val="24"/>
        </w:rPr>
      </w:pPr>
      <w:r w:rsidRPr="003955A7">
        <w:rPr>
          <w:rFonts w:ascii="Times New Roman" w:hAnsi="Times New Roman" w:cs="Times New Roman"/>
          <w:b/>
          <w:bCs/>
          <w:sz w:val="24"/>
          <w:szCs w:val="24"/>
        </w:rPr>
        <w:t xml:space="preserve">Cleaning supplies and </w:t>
      </w:r>
      <w:r w:rsidR="000A3BD6" w:rsidRPr="003955A7">
        <w:rPr>
          <w:rFonts w:ascii="Times New Roman" w:hAnsi="Times New Roman" w:cs="Times New Roman"/>
          <w:b/>
          <w:bCs/>
          <w:sz w:val="24"/>
          <w:szCs w:val="24"/>
        </w:rPr>
        <w:t>house</w:t>
      </w:r>
      <w:r w:rsidRPr="003955A7">
        <w:rPr>
          <w:rFonts w:ascii="Times New Roman" w:hAnsi="Times New Roman" w:cs="Times New Roman"/>
          <w:b/>
          <w:bCs/>
          <w:sz w:val="24"/>
          <w:szCs w:val="24"/>
        </w:rPr>
        <w:t>keeping</w:t>
      </w:r>
      <w:r w:rsidR="00586CC7" w:rsidRPr="003955A7">
        <w:rPr>
          <w:rFonts w:ascii="Times New Roman" w:hAnsi="Times New Roman" w:cs="Times New Roman"/>
          <w:b/>
          <w:bCs/>
          <w:sz w:val="24"/>
          <w:szCs w:val="24"/>
        </w:rPr>
        <w:t xml:space="preserve"> costs </w:t>
      </w:r>
    </w:p>
    <w:p w14:paraId="77FC9599" w14:textId="77777777" w:rsidR="00586CC7" w:rsidRPr="0010457E" w:rsidRDefault="005E1F3E" w:rsidP="0010457E">
      <w:pPr>
        <w:pStyle w:val="ListParagraph"/>
        <w:rPr>
          <w:rFonts w:ascii="Times New Roman" w:hAnsi="Times New Roman" w:cs="Times New Roman"/>
          <w:b/>
          <w:sz w:val="24"/>
          <w:szCs w:val="24"/>
        </w:rPr>
      </w:pPr>
      <w:r w:rsidRPr="0010457E">
        <w:rPr>
          <w:rFonts w:ascii="Times New Roman" w:hAnsi="Times New Roman" w:cs="Times New Roman"/>
          <w:sz w:val="24"/>
          <w:szCs w:val="24"/>
        </w:rPr>
        <w:t>These are the costs spent on buying products and maintaining rooms within the hotels.</w:t>
      </w:r>
    </w:p>
    <w:p w14:paraId="300411DC" w14:textId="7FE77232" w:rsidR="00586CC7"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The costs stand at 8.3% of the revenue of the company with a value of 5,000£m which is arguably sustainable for the entire system. The cost items are considered mix in that they are different products for different parts or activities in terms of maintenance. Being a large brand, the company can measurably spread costs effectively across its supply chan</w:t>
      </w:r>
      <w:r w:rsidR="001D3FB2" w:rsidRPr="0010457E">
        <w:rPr>
          <w:rFonts w:ascii="Times New Roman" w:hAnsi="Times New Roman" w:cs="Times New Roman"/>
          <w:sz w:val="24"/>
          <w:szCs w:val="24"/>
        </w:rPr>
        <w:t xml:space="preserve">nels making it easier to </w:t>
      </w:r>
      <w:r w:rsidRPr="0010457E">
        <w:rPr>
          <w:rFonts w:ascii="Times New Roman" w:hAnsi="Times New Roman" w:cs="Times New Roman"/>
          <w:sz w:val="24"/>
          <w:szCs w:val="24"/>
        </w:rPr>
        <w:t>housekeep</w:t>
      </w:r>
      <w:r w:rsidR="0010457E" w:rsidRPr="0010457E">
        <w:rPr>
          <w:rFonts w:ascii="Times New Roman" w:hAnsi="Times New Roman" w:cs="Times New Roman"/>
          <w:sz w:val="24"/>
          <w:szCs w:val="24"/>
        </w:rPr>
        <w:t xml:space="preserve"> (</w:t>
      </w:r>
      <w:r w:rsidR="00D41DC0">
        <w:rPr>
          <w:rFonts w:ascii="Times New Roman" w:hAnsi="Times New Roman" w:cs="Times New Roman"/>
          <w:sz w:val="24"/>
          <w:szCs w:val="24"/>
        </w:rPr>
        <w:t>J</w:t>
      </w:r>
      <w:r w:rsidR="0010457E" w:rsidRPr="0010457E">
        <w:rPr>
          <w:rFonts w:ascii="Times New Roman" w:hAnsi="Times New Roman" w:cs="Times New Roman"/>
          <w:sz w:val="24"/>
          <w:szCs w:val="24"/>
        </w:rPr>
        <w:t xml:space="preserve">aputra </w:t>
      </w:r>
      <w:r w:rsidR="00C32074">
        <w:rPr>
          <w:rFonts w:ascii="Times New Roman" w:hAnsi="Times New Roman" w:cs="Times New Roman"/>
          <w:sz w:val="24"/>
          <w:szCs w:val="24"/>
        </w:rPr>
        <w:t>et al,</w:t>
      </w:r>
      <w:r w:rsidR="0010457E" w:rsidRPr="0010457E">
        <w:rPr>
          <w:rFonts w:ascii="Times New Roman" w:hAnsi="Times New Roman" w:cs="Times New Roman"/>
          <w:sz w:val="24"/>
          <w:szCs w:val="24"/>
        </w:rPr>
        <w:t xml:space="preserve"> 2021)</w:t>
      </w:r>
      <w:r w:rsidRPr="0010457E">
        <w:rPr>
          <w:rFonts w:ascii="Times New Roman" w:hAnsi="Times New Roman" w:cs="Times New Roman"/>
          <w:sz w:val="24"/>
          <w:szCs w:val="24"/>
        </w:rPr>
        <w:t>.</w:t>
      </w:r>
    </w:p>
    <w:p w14:paraId="272DE164" w14:textId="77777777" w:rsidR="00586CC7" w:rsidRPr="0010457E" w:rsidRDefault="00586CC7" w:rsidP="0010457E">
      <w:pPr>
        <w:ind w:firstLine="720"/>
        <w:rPr>
          <w:rFonts w:ascii="Times New Roman" w:hAnsi="Times New Roman" w:cs="Times New Roman"/>
          <w:sz w:val="24"/>
          <w:szCs w:val="24"/>
        </w:rPr>
      </w:pPr>
    </w:p>
    <w:p w14:paraId="262C8336" w14:textId="77777777" w:rsidR="0010457E" w:rsidRDefault="005E1F3E" w:rsidP="0010457E">
      <w:pPr>
        <w:pStyle w:val="ListParagraph"/>
        <w:numPr>
          <w:ilvl w:val="0"/>
          <w:numId w:val="3"/>
        </w:numPr>
        <w:rPr>
          <w:rFonts w:ascii="Times New Roman" w:hAnsi="Times New Roman" w:cs="Times New Roman"/>
          <w:sz w:val="24"/>
          <w:szCs w:val="24"/>
        </w:rPr>
      </w:pPr>
      <w:r w:rsidRPr="0010457E">
        <w:rPr>
          <w:rFonts w:ascii="Times New Roman" w:hAnsi="Times New Roman" w:cs="Times New Roman"/>
          <w:b/>
          <w:sz w:val="24"/>
          <w:szCs w:val="24"/>
        </w:rPr>
        <w:t>Customer discount</w:t>
      </w:r>
      <w:r w:rsidR="001D3FB2" w:rsidRPr="0010457E">
        <w:rPr>
          <w:rFonts w:ascii="Times New Roman" w:hAnsi="Times New Roman" w:cs="Times New Roman"/>
          <w:b/>
          <w:sz w:val="24"/>
          <w:szCs w:val="24"/>
        </w:rPr>
        <w:t>s</w:t>
      </w:r>
    </w:p>
    <w:p w14:paraId="14B265D8" w14:textId="77777777" w:rsidR="001D3FB2" w:rsidRPr="0010457E" w:rsidRDefault="005E1F3E" w:rsidP="0010457E">
      <w:pPr>
        <w:pStyle w:val="ListParagraph"/>
        <w:ind w:left="0" w:firstLine="720"/>
        <w:rPr>
          <w:rFonts w:ascii="Times New Roman" w:hAnsi="Times New Roman" w:cs="Times New Roman"/>
          <w:sz w:val="24"/>
          <w:szCs w:val="24"/>
        </w:rPr>
      </w:pPr>
      <w:r w:rsidRPr="0010457E">
        <w:rPr>
          <w:rFonts w:ascii="Times New Roman" w:hAnsi="Times New Roman" w:cs="Times New Roman"/>
          <w:sz w:val="24"/>
          <w:szCs w:val="24"/>
        </w:rPr>
        <w:t xml:space="preserve">They stand at 13.3% and represent the costs spent on discounts handed out to customers on accommodation packages requested. Currently, its value stands at 8,000£m which judging from the current pandemic is understandable. As a cost, this is defined as a fixed cost in that they vary based on the suite preferred however they also happen to be flexible in that they are not permanent which makes them part variable costs. </w:t>
      </w:r>
    </w:p>
    <w:p w14:paraId="1AF9BDED" w14:textId="07393EBA" w:rsidR="001D3FB2" w:rsidRPr="0010457E"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Within the hospitality industry, customer satisfaction is paramount, and receiving coupons or an offer to save makes them relaxed and happier with the hotel</w:t>
      </w:r>
      <w:r w:rsidR="0010457E" w:rsidRPr="0010457E">
        <w:rPr>
          <w:rFonts w:ascii="Times New Roman" w:hAnsi="Times New Roman" w:cs="Times New Roman"/>
          <w:sz w:val="24"/>
          <w:szCs w:val="24"/>
        </w:rPr>
        <w:t xml:space="preserve"> (Tan &amp; Despotis</w:t>
      </w:r>
      <w:r w:rsidR="00142C03">
        <w:rPr>
          <w:rFonts w:ascii="Times New Roman" w:hAnsi="Times New Roman" w:cs="Times New Roman"/>
          <w:sz w:val="24"/>
          <w:szCs w:val="24"/>
        </w:rPr>
        <w:t>,</w:t>
      </w:r>
      <w:r w:rsidR="0010457E" w:rsidRPr="0010457E">
        <w:rPr>
          <w:rFonts w:ascii="Times New Roman" w:hAnsi="Times New Roman" w:cs="Times New Roman"/>
          <w:sz w:val="24"/>
          <w:szCs w:val="24"/>
        </w:rPr>
        <w:t xml:space="preserve"> </w:t>
      </w:r>
      <w:r w:rsidR="0010457E" w:rsidRPr="0010457E">
        <w:rPr>
          <w:rFonts w:ascii="Times New Roman" w:hAnsi="Times New Roman" w:cs="Times New Roman"/>
          <w:sz w:val="24"/>
          <w:szCs w:val="24"/>
        </w:rPr>
        <w:lastRenderedPageBreak/>
        <w:t>2021)</w:t>
      </w:r>
      <w:r w:rsidRPr="0010457E">
        <w:rPr>
          <w:rFonts w:ascii="Times New Roman" w:hAnsi="Times New Roman" w:cs="Times New Roman"/>
          <w:sz w:val="24"/>
          <w:szCs w:val="24"/>
        </w:rPr>
        <w:t xml:space="preserve">. It would be advisable that the company </w:t>
      </w:r>
      <w:r w:rsidR="00B67AEA" w:rsidRPr="0010457E">
        <w:rPr>
          <w:rFonts w:ascii="Times New Roman" w:hAnsi="Times New Roman" w:cs="Times New Roman"/>
          <w:sz w:val="24"/>
          <w:szCs w:val="24"/>
        </w:rPr>
        <w:t>offers discounts at the current rate, but, when major events or holidays kick in</w:t>
      </w:r>
      <w:r w:rsidR="00EA3680">
        <w:rPr>
          <w:rFonts w:ascii="Times New Roman" w:hAnsi="Times New Roman" w:cs="Times New Roman"/>
          <w:sz w:val="24"/>
          <w:szCs w:val="24"/>
        </w:rPr>
        <w:t>,</w:t>
      </w:r>
      <w:r w:rsidR="00B67AEA" w:rsidRPr="0010457E">
        <w:rPr>
          <w:rFonts w:ascii="Times New Roman" w:hAnsi="Times New Roman" w:cs="Times New Roman"/>
          <w:sz w:val="24"/>
          <w:szCs w:val="24"/>
        </w:rPr>
        <w:t xml:space="preserve"> they should up their game to improve customer flow into the business. </w:t>
      </w:r>
    </w:p>
    <w:p w14:paraId="79F7F83F" w14:textId="77777777" w:rsidR="0010457E" w:rsidRDefault="005E1F3E" w:rsidP="0010457E">
      <w:pPr>
        <w:pStyle w:val="ListParagraph"/>
        <w:numPr>
          <w:ilvl w:val="0"/>
          <w:numId w:val="3"/>
        </w:numPr>
        <w:rPr>
          <w:rFonts w:ascii="Times New Roman" w:hAnsi="Times New Roman" w:cs="Times New Roman"/>
          <w:b/>
          <w:sz w:val="24"/>
          <w:szCs w:val="24"/>
        </w:rPr>
      </w:pPr>
      <w:r w:rsidRPr="0010457E">
        <w:rPr>
          <w:rFonts w:ascii="Times New Roman" w:hAnsi="Times New Roman" w:cs="Times New Roman"/>
          <w:b/>
          <w:sz w:val="24"/>
          <w:szCs w:val="24"/>
        </w:rPr>
        <w:t xml:space="preserve">Stationaries </w:t>
      </w:r>
    </w:p>
    <w:p w14:paraId="38FB9035" w14:textId="56349F5E" w:rsidR="00B67AEA" w:rsidRPr="0010457E" w:rsidRDefault="005E1F3E" w:rsidP="0010457E">
      <w:pPr>
        <w:pStyle w:val="ListParagraph"/>
        <w:ind w:left="0" w:firstLine="720"/>
        <w:rPr>
          <w:rFonts w:ascii="Times New Roman" w:hAnsi="Times New Roman" w:cs="Times New Roman"/>
          <w:b/>
          <w:sz w:val="24"/>
          <w:szCs w:val="24"/>
        </w:rPr>
      </w:pPr>
      <w:r w:rsidRPr="0010457E">
        <w:rPr>
          <w:rFonts w:ascii="Times New Roman" w:hAnsi="Times New Roman" w:cs="Times New Roman"/>
          <w:sz w:val="24"/>
          <w:szCs w:val="24"/>
        </w:rPr>
        <w:t>Stationary costs- they include all objects used in front desks as well as reception areas to improve setting and service provision. The costs take up 5% of the hotel revenue and hold a value of 3,000£m.  Being variable costs</w:t>
      </w:r>
      <w:r w:rsidR="006A6C45">
        <w:rPr>
          <w:rFonts w:ascii="Times New Roman" w:hAnsi="Times New Roman" w:cs="Times New Roman"/>
          <w:sz w:val="24"/>
          <w:szCs w:val="24"/>
        </w:rPr>
        <w:t>,</w:t>
      </w:r>
      <w:r w:rsidRPr="0010457E">
        <w:rPr>
          <w:rFonts w:ascii="Times New Roman" w:hAnsi="Times New Roman" w:cs="Times New Roman"/>
          <w:sz w:val="24"/>
          <w:szCs w:val="24"/>
        </w:rPr>
        <w:t xml:space="preserve"> they tend to change prices based on value and applicability.  </w:t>
      </w:r>
    </w:p>
    <w:p w14:paraId="25D81CE5" w14:textId="06A766C0" w:rsidR="00B67AEA"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Presentation is one of the important values upheld within hospitality in that every customer tends to have a discerning sense of </w:t>
      </w:r>
      <w:r w:rsidR="000A3BD6" w:rsidRPr="0010457E">
        <w:rPr>
          <w:rFonts w:ascii="Times New Roman" w:hAnsi="Times New Roman" w:cs="Times New Roman"/>
          <w:sz w:val="24"/>
          <w:szCs w:val="24"/>
        </w:rPr>
        <w:t>inquisitive</w:t>
      </w:r>
      <w:r w:rsidRPr="0010457E">
        <w:rPr>
          <w:rFonts w:ascii="Times New Roman" w:hAnsi="Times New Roman" w:cs="Times New Roman"/>
          <w:sz w:val="24"/>
          <w:szCs w:val="24"/>
        </w:rPr>
        <w:t xml:space="preserve">ness when it comes to taste. However, this does not imply that it has to be expensive to achieve. It would be advisable for the </w:t>
      </w:r>
      <w:r w:rsidR="000A3BD6" w:rsidRPr="0010457E">
        <w:rPr>
          <w:rFonts w:ascii="Times New Roman" w:hAnsi="Times New Roman" w:cs="Times New Roman"/>
          <w:sz w:val="24"/>
          <w:szCs w:val="24"/>
        </w:rPr>
        <w:t>Harriot</w:t>
      </w:r>
      <w:r w:rsidRPr="0010457E">
        <w:rPr>
          <w:rFonts w:ascii="Times New Roman" w:hAnsi="Times New Roman" w:cs="Times New Roman"/>
          <w:sz w:val="24"/>
          <w:szCs w:val="24"/>
        </w:rPr>
        <w:t xml:space="preserve"> hotel to cut back on their purchases by keeping a tab on their orders and sticking to the standards products of the company with the core being quality.</w:t>
      </w:r>
    </w:p>
    <w:p w14:paraId="5F1D8BA5" w14:textId="0B83261E" w:rsidR="00F01ED3" w:rsidRDefault="00F01ED3" w:rsidP="0010457E">
      <w:pPr>
        <w:ind w:firstLine="720"/>
        <w:rPr>
          <w:rFonts w:ascii="Times New Roman" w:hAnsi="Times New Roman" w:cs="Times New Roman"/>
          <w:sz w:val="24"/>
          <w:szCs w:val="24"/>
        </w:rPr>
      </w:pPr>
    </w:p>
    <w:p w14:paraId="4159F2F6" w14:textId="77777777" w:rsidR="00F01ED3" w:rsidRPr="0010457E" w:rsidRDefault="00F01ED3" w:rsidP="0010457E">
      <w:pPr>
        <w:ind w:firstLine="720"/>
        <w:rPr>
          <w:rFonts w:ascii="Times New Roman" w:hAnsi="Times New Roman" w:cs="Times New Roman"/>
          <w:sz w:val="24"/>
          <w:szCs w:val="24"/>
        </w:rPr>
      </w:pPr>
    </w:p>
    <w:p w14:paraId="6ED93649" w14:textId="77777777" w:rsidR="00B67AEA" w:rsidRPr="00F01ED3" w:rsidRDefault="005E1F3E" w:rsidP="00141799">
      <w:pPr>
        <w:ind w:firstLine="720"/>
        <w:jc w:val="center"/>
        <w:rPr>
          <w:rFonts w:ascii="Times New Roman" w:hAnsi="Times New Roman" w:cs="Times New Roman"/>
          <w:b/>
          <w:bCs/>
          <w:sz w:val="24"/>
          <w:szCs w:val="24"/>
        </w:rPr>
      </w:pPr>
      <w:r w:rsidRPr="00F01ED3">
        <w:rPr>
          <w:rFonts w:ascii="Times New Roman" w:hAnsi="Times New Roman" w:cs="Times New Roman"/>
          <w:b/>
          <w:bCs/>
          <w:sz w:val="24"/>
          <w:szCs w:val="24"/>
        </w:rPr>
        <w:t>Conclusion</w:t>
      </w:r>
    </w:p>
    <w:p w14:paraId="1E047819" w14:textId="652D6E50" w:rsidR="006F48A1" w:rsidRDefault="005E1F3E" w:rsidP="0010457E">
      <w:pPr>
        <w:ind w:firstLine="720"/>
        <w:rPr>
          <w:rFonts w:ascii="Times New Roman" w:hAnsi="Times New Roman" w:cs="Times New Roman"/>
          <w:sz w:val="24"/>
          <w:szCs w:val="24"/>
        </w:rPr>
      </w:pPr>
      <w:r w:rsidRPr="0010457E">
        <w:rPr>
          <w:rFonts w:ascii="Times New Roman" w:hAnsi="Times New Roman" w:cs="Times New Roman"/>
          <w:sz w:val="24"/>
          <w:szCs w:val="24"/>
        </w:rPr>
        <w:t xml:space="preserve">Despite the current crisis, the UK hotel industry continues to amaze many with its resilience and optimism. From the biggest to the smallest, hoteliers </w:t>
      </w:r>
      <w:r w:rsidR="000A3BD6">
        <w:rPr>
          <w:rFonts w:ascii="Times New Roman" w:hAnsi="Times New Roman" w:cs="Times New Roman"/>
          <w:sz w:val="24"/>
          <w:szCs w:val="24"/>
        </w:rPr>
        <w:t>have</w:t>
      </w:r>
      <w:r w:rsidRPr="0010457E">
        <w:rPr>
          <w:rFonts w:ascii="Times New Roman" w:hAnsi="Times New Roman" w:cs="Times New Roman"/>
          <w:sz w:val="24"/>
          <w:szCs w:val="24"/>
        </w:rPr>
        <w:t xml:space="preserve"> come up with grand ideas on how they can make the new normal work for their business. Based on the current hospitality leadership data, a </w:t>
      </w:r>
      <w:r w:rsidR="000A3BD6" w:rsidRPr="0010457E">
        <w:rPr>
          <w:rFonts w:ascii="Times New Roman" w:hAnsi="Times New Roman" w:cs="Times New Roman"/>
          <w:sz w:val="24"/>
          <w:szCs w:val="24"/>
        </w:rPr>
        <w:t>prediction</w:t>
      </w:r>
      <w:r w:rsidRPr="0010457E">
        <w:rPr>
          <w:rFonts w:ascii="Times New Roman" w:hAnsi="Times New Roman" w:cs="Times New Roman"/>
          <w:sz w:val="24"/>
          <w:szCs w:val="24"/>
        </w:rPr>
        <w:t xml:space="preserve"> has been made and the UK is expected to experience a huge rise in profitability within the next coming 5 years. But to achieve this hotel such as </w:t>
      </w:r>
      <w:r w:rsidR="000A3BD6" w:rsidRPr="0010457E">
        <w:rPr>
          <w:rFonts w:ascii="Times New Roman" w:hAnsi="Times New Roman" w:cs="Times New Roman"/>
          <w:sz w:val="24"/>
          <w:szCs w:val="24"/>
        </w:rPr>
        <w:t>Harriot</w:t>
      </w:r>
      <w:r w:rsidRPr="0010457E">
        <w:rPr>
          <w:rFonts w:ascii="Times New Roman" w:hAnsi="Times New Roman" w:cs="Times New Roman"/>
          <w:sz w:val="24"/>
          <w:szCs w:val="24"/>
        </w:rPr>
        <w:t xml:space="preserve"> hotel need to moderate their costs on interest loans, cleaning supplies as well as stationaries and come up </w:t>
      </w:r>
      <w:r w:rsidR="000A3BD6" w:rsidRPr="0010457E">
        <w:rPr>
          <w:rFonts w:ascii="Times New Roman" w:hAnsi="Times New Roman" w:cs="Times New Roman"/>
          <w:sz w:val="24"/>
          <w:szCs w:val="24"/>
        </w:rPr>
        <w:t>with</w:t>
      </w:r>
      <w:r w:rsidRPr="0010457E">
        <w:rPr>
          <w:rFonts w:ascii="Times New Roman" w:hAnsi="Times New Roman" w:cs="Times New Roman"/>
          <w:sz w:val="24"/>
          <w:szCs w:val="24"/>
        </w:rPr>
        <w:t xml:space="preserve"> better customer discounts that can improve customer flow. </w:t>
      </w:r>
    </w:p>
    <w:p w14:paraId="2C800803" w14:textId="77777777" w:rsidR="00C879E9" w:rsidRPr="0010457E" w:rsidRDefault="006F48A1" w:rsidP="006F48A1">
      <w:pPr>
        <w:rPr>
          <w:rFonts w:ascii="Times New Roman" w:hAnsi="Times New Roman" w:cs="Times New Roman"/>
          <w:sz w:val="24"/>
          <w:szCs w:val="24"/>
        </w:rPr>
      </w:pPr>
      <w:r>
        <w:rPr>
          <w:rFonts w:ascii="Times New Roman" w:hAnsi="Times New Roman" w:cs="Times New Roman"/>
          <w:sz w:val="24"/>
          <w:szCs w:val="24"/>
        </w:rPr>
        <w:br w:type="page"/>
      </w:r>
    </w:p>
    <w:p w14:paraId="46C02605" w14:textId="77777777" w:rsidR="00141799" w:rsidRPr="006F48A1" w:rsidRDefault="005E1F3E" w:rsidP="006F48A1">
      <w:pPr>
        <w:jc w:val="center"/>
        <w:rPr>
          <w:rFonts w:ascii="Times New Roman" w:hAnsi="Times New Roman" w:cs="Times New Roman"/>
          <w:sz w:val="24"/>
          <w:szCs w:val="24"/>
        </w:rPr>
      </w:pPr>
      <w:r w:rsidRPr="00141799">
        <w:rPr>
          <w:rFonts w:ascii="Times New Roman" w:hAnsi="Times New Roman" w:cs="Times New Roman"/>
          <w:b/>
          <w:sz w:val="24"/>
          <w:szCs w:val="24"/>
        </w:rPr>
        <w:lastRenderedPageBreak/>
        <w:t>References</w:t>
      </w:r>
    </w:p>
    <w:p w14:paraId="547F59DE" w14:textId="77777777"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Anguera-Torrell, O., Aznar-Alarcón, J.P. and Vives-Perez, J., 2020. COVID-19: hotel industry response to the pandemic evolution and the public sector economic measures. Tourism Recreation Research, pp.1-10.</w:t>
      </w:r>
    </w:p>
    <w:p w14:paraId="34A78180" w14:textId="77777777"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Atrill, P. and McLaney, E., 2009. Management accounting for decision-makers. Pearson Education. pp. 763-764</w:t>
      </w:r>
    </w:p>
    <w:p w14:paraId="191FDBE7" w14:textId="77777777"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Gursoy, D. and Chi, C.G., 2020. Effects of COVID-19 pandemic on hospitality industry: a review of the current situations and a research agenda, pp 87-94</w:t>
      </w:r>
    </w:p>
    <w:p w14:paraId="7643DC92" w14:textId="75D0B1C4"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Holzhacker, M., Krishnan, R. and Mahlendorf, M.D., 2015. The impact of changes in regulation on cost behavior. Contemporary Accounting Research, 32(2).</w:t>
      </w:r>
    </w:p>
    <w:p w14:paraId="2471BAF6" w14:textId="30CACFBA"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Japutra, A. and Situmorang, R., 2021. The repercussions and challenges of COVID-19 in the hotel industry: Potential strategies from a case study of Indonesia. International Journal of Hospitality Management.</w:t>
      </w:r>
      <w:r w:rsidR="00A208A9">
        <w:rPr>
          <w:rFonts w:ascii="Times New Roman" w:hAnsi="Times New Roman" w:cs="Times New Roman"/>
          <w:sz w:val="24"/>
          <w:szCs w:val="24"/>
        </w:rPr>
        <w:t xml:space="preserve"> (Accessed on: 14.03.2021)</w:t>
      </w:r>
    </w:p>
    <w:p w14:paraId="3A1E34D4" w14:textId="77777777"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Jiang, Y. and Wen, J., 2020. Effects of COVID-19 on hotel marketing and management: a perspective article. International Journal of Contemporary Hospitality Management.</w:t>
      </w:r>
    </w:p>
    <w:p w14:paraId="33DD6B1A" w14:textId="6240ABF4"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Lai, I.K.W. and Wong, J.W.C., 2020. Comparing crisis management practices in the hotel industry between initial and pandemic stages of COVID-19. International Journal of Contemporary Hospitality Management, pp 96-105</w:t>
      </w:r>
      <w:r w:rsidR="00C26C88">
        <w:rPr>
          <w:rFonts w:ascii="Times New Roman" w:hAnsi="Times New Roman" w:cs="Times New Roman"/>
          <w:sz w:val="24"/>
          <w:szCs w:val="24"/>
        </w:rPr>
        <w:t>.</w:t>
      </w:r>
    </w:p>
    <w:p w14:paraId="5062A63A" w14:textId="77777777"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Tan, Y. and Despotis, D., 2021. Investigation of efficiency in the UK hotel industry: A network data envelopment analysis approach. International Journal of Contemporary Hospitality Management.</w:t>
      </w:r>
    </w:p>
    <w:p w14:paraId="738FDA7B" w14:textId="483997C7"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Vij, M., (2012) ‘A survey of factors influencing cost structures in the Indian  hotel sector’ Worldwide Hospitality and Tourism Themes Vol. 4 No. 5</w:t>
      </w:r>
      <w:r w:rsidR="00C26C88">
        <w:rPr>
          <w:rFonts w:ascii="Times New Roman" w:hAnsi="Times New Roman" w:cs="Times New Roman"/>
          <w:sz w:val="24"/>
          <w:szCs w:val="24"/>
        </w:rPr>
        <w:t>.</w:t>
      </w:r>
    </w:p>
    <w:p w14:paraId="70BD9199" w14:textId="77777777"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Weetman, P., 2003. Financial and management accounting. Pearson Education Limited. Pp. 63-73.</w:t>
      </w:r>
    </w:p>
    <w:p w14:paraId="33879098" w14:textId="77777777"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Weetman, P., 2006. Management accounting. Pearson Education. pp, 76-77</w:t>
      </w:r>
    </w:p>
    <w:p w14:paraId="72C2F45A" w14:textId="77777777" w:rsidR="00141799" w:rsidRPr="00141799" w:rsidRDefault="005E1F3E" w:rsidP="00141799">
      <w:pPr>
        <w:ind w:left="720" w:hanging="720"/>
        <w:rPr>
          <w:rFonts w:ascii="Times New Roman" w:hAnsi="Times New Roman" w:cs="Times New Roman"/>
          <w:sz w:val="24"/>
          <w:szCs w:val="24"/>
        </w:rPr>
      </w:pPr>
      <w:r w:rsidRPr="00141799">
        <w:rPr>
          <w:rFonts w:ascii="Times New Roman" w:hAnsi="Times New Roman" w:cs="Times New Roman"/>
          <w:sz w:val="24"/>
          <w:szCs w:val="24"/>
        </w:rPr>
        <w:t>Weißenberger, B.E. and Angelkort, H., 2011. Integration of financial and management accounting systems: The mediating influence of a consistent financial language on controllership effectiveness. Management Accounting Research, 22(3), pp.160-180.</w:t>
      </w:r>
    </w:p>
    <w:sectPr w:rsidR="00141799" w:rsidRPr="0014179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192691" w14:textId="77777777" w:rsidR="00794799" w:rsidRDefault="00794799">
      <w:pPr>
        <w:spacing w:after="0" w:line="240" w:lineRule="auto"/>
      </w:pPr>
      <w:r>
        <w:separator/>
      </w:r>
    </w:p>
  </w:endnote>
  <w:endnote w:type="continuationSeparator" w:id="0">
    <w:p w14:paraId="548C5E19" w14:textId="77777777" w:rsidR="00794799" w:rsidRDefault="00794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C93BFD" w14:textId="77777777" w:rsidR="00794799" w:rsidRDefault="00794799">
      <w:pPr>
        <w:spacing w:after="0" w:line="240" w:lineRule="auto"/>
      </w:pPr>
      <w:r>
        <w:separator/>
      </w:r>
    </w:p>
  </w:footnote>
  <w:footnote w:type="continuationSeparator" w:id="0">
    <w:p w14:paraId="55DCB4D6" w14:textId="77777777" w:rsidR="00794799" w:rsidRDefault="007947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06F594" w14:textId="77777777" w:rsidR="000E10BB" w:rsidRDefault="005E1F3E">
    <w:pPr>
      <w:pStyle w:val="Header"/>
      <w:jc w:val="right"/>
    </w:pPr>
    <w:r>
      <w:t xml:space="preserve">Management Accounting   </w:t>
    </w:r>
    <w:sdt>
      <w:sdtPr>
        <w:id w:val="-12693081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6F48A1">
          <w:rPr>
            <w:noProof/>
          </w:rPr>
          <w:t>5</w:t>
        </w:r>
        <w:r>
          <w:rPr>
            <w:noProof/>
          </w:rPr>
          <w:fldChar w:fldCharType="end"/>
        </w:r>
      </w:sdtContent>
    </w:sdt>
  </w:p>
  <w:p w14:paraId="3707FF2A" w14:textId="77777777" w:rsidR="000E10BB" w:rsidRDefault="000E10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4C6190"/>
    <w:multiLevelType w:val="hybridMultilevel"/>
    <w:tmpl w:val="708E8576"/>
    <w:lvl w:ilvl="0" w:tplc="AE7A1F88">
      <w:start w:val="1"/>
      <w:numFmt w:val="bullet"/>
      <w:lvlText w:val=""/>
      <w:lvlJc w:val="left"/>
      <w:pPr>
        <w:ind w:left="1440" w:hanging="360"/>
      </w:pPr>
      <w:rPr>
        <w:rFonts w:ascii="Wingdings" w:hAnsi="Wingdings" w:hint="default"/>
      </w:rPr>
    </w:lvl>
    <w:lvl w:ilvl="1" w:tplc="2EDAAFD2" w:tentative="1">
      <w:start w:val="1"/>
      <w:numFmt w:val="bullet"/>
      <w:lvlText w:val="o"/>
      <w:lvlJc w:val="left"/>
      <w:pPr>
        <w:ind w:left="2160" w:hanging="360"/>
      </w:pPr>
      <w:rPr>
        <w:rFonts w:ascii="Courier New" w:hAnsi="Courier New" w:cs="Courier New" w:hint="default"/>
      </w:rPr>
    </w:lvl>
    <w:lvl w:ilvl="2" w:tplc="81E23EE4" w:tentative="1">
      <w:start w:val="1"/>
      <w:numFmt w:val="bullet"/>
      <w:lvlText w:val=""/>
      <w:lvlJc w:val="left"/>
      <w:pPr>
        <w:ind w:left="2880" w:hanging="360"/>
      </w:pPr>
      <w:rPr>
        <w:rFonts w:ascii="Wingdings" w:hAnsi="Wingdings" w:hint="default"/>
      </w:rPr>
    </w:lvl>
    <w:lvl w:ilvl="3" w:tplc="3F10BECC" w:tentative="1">
      <w:start w:val="1"/>
      <w:numFmt w:val="bullet"/>
      <w:lvlText w:val=""/>
      <w:lvlJc w:val="left"/>
      <w:pPr>
        <w:ind w:left="3600" w:hanging="360"/>
      </w:pPr>
      <w:rPr>
        <w:rFonts w:ascii="Symbol" w:hAnsi="Symbol" w:hint="default"/>
      </w:rPr>
    </w:lvl>
    <w:lvl w:ilvl="4" w:tplc="359643F4" w:tentative="1">
      <w:start w:val="1"/>
      <w:numFmt w:val="bullet"/>
      <w:lvlText w:val="o"/>
      <w:lvlJc w:val="left"/>
      <w:pPr>
        <w:ind w:left="4320" w:hanging="360"/>
      </w:pPr>
      <w:rPr>
        <w:rFonts w:ascii="Courier New" w:hAnsi="Courier New" w:cs="Courier New" w:hint="default"/>
      </w:rPr>
    </w:lvl>
    <w:lvl w:ilvl="5" w:tplc="7ECA8D34" w:tentative="1">
      <w:start w:val="1"/>
      <w:numFmt w:val="bullet"/>
      <w:lvlText w:val=""/>
      <w:lvlJc w:val="left"/>
      <w:pPr>
        <w:ind w:left="5040" w:hanging="360"/>
      </w:pPr>
      <w:rPr>
        <w:rFonts w:ascii="Wingdings" w:hAnsi="Wingdings" w:hint="default"/>
      </w:rPr>
    </w:lvl>
    <w:lvl w:ilvl="6" w:tplc="97A29DBE" w:tentative="1">
      <w:start w:val="1"/>
      <w:numFmt w:val="bullet"/>
      <w:lvlText w:val=""/>
      <w:lvlJc w:val="left"/>
      <w:pPr>
        <w:ind w:left="5760" w:hanging="360"/>
      </w:pPr>
      <w:rPr>
        <w:rFonts w:ascii="Symbol" w:hAnsi="Symbol" w:hint="default"/>
      </w:rPr>
    </w:lvl>
    <w:lvl w:ilvl="7" w:tplc="E910C300" w:tentative="1">
      <w:start w:val="1"/>
      <w:numFmt w:val="bullet"/>
      <w:lvlText w:val="o"/>
      <w:lvlJc w:val="left"/>
      <w:pPr>
        <w:ind w:left="6480" w:hanging="360"/>
      </w:pPr>
      <w:rPr>
        <w:rFonts w:ascii="Courier New" w:hAnsi="Courier New" w:cs="Courier New" w:hint="default"/>
      </w:rPr>
    </w:lvl>
    <w:lvl w:ilvl="8" w:tplc="67606680" w:tentative="1">
      <w:start w:val="1"/>
      <w:numFmt w:val="bullet"/>
      <w:lvlText w:val=""/>
      <w:lvlJc w:val="left"/>
      <w:pPr>
        <w:ind w:left="7200" w:hanging="360"/>
      </w:pPr>
      <w:rPr>
        <w:rFonts w:ascii="Wingdings" w:hAnsi="Wingdings" w:hint="default"/>
      </w:rPr>
    </w:lvl>
  </w:abstractNum>
  <w:abstractNum w:abstractNumId="1" w15:restartNumberingAfterBreak="0">
    <w:nsid w:val="389159B0"/>
    <w:multiLevelType w:val="hybridMultilevel"/>
    <w:tmpl w:val="DAE66100"/>
    <w:lvl w:ilvl="0" w:tplc="457AB50E">
      <w:start w:val="1"/>
      <w:numFmt w:val="bullet"/>
      <w:lvlText w:val="•"/>
      <w:lvlJc w:val="left"/>
      <w:pPr>
        <w:tabs>
          <w:tab w:val="num" w:pos="720"/>
        </w:tabs>
        <w:ind w:left="720" w:hanging="360"/>
      </w:pPr>
      <w:rPr>
        <w:rFonts w:ascii="Arial" w:hAnsi="Arial" w:hint="default"/>
      </w:rPr>
    </w:lvl>
    <w:lvl w:ilvl="1" w:tplc="50DA3764" w:tentative="1">
      <w:start w:val="1"/>
      <w:numFmt w:val="bullet"/>
      <w:lvlText w:val="•"/>
      <w:lvlJc w:val="left"/>
      <w:pPr>
        <w:tabs>
          <w:tab w:val="num" w:pos="1440"/>
        </w:tabs>
        <w:ind w:left="1440" w:hanging="360"/>
      </w:pPr>
      <w:rPr>
        <w:rFonts w:ascii="Arial" w:hAnsi="Arial" w:hint="default"/>
      </w:rPr>
    </w:lvl>
    <w:lvl w:ilvl="2" w:tplc="780E2E76" w:tentative="1">
      <w:start w:val="1"/>
      <w:numFmt w:val="bullet"/>
      <w:lvlText w:val="•"/>
      <w:lvlJc w:val="left"/>
      <w:pPr>
        <w:tabs>
          <w:tab w:val="num" w:pos="2160"/>
        </w:tabs>
        <w:ind w:left="2160" w:hanging="360"/>
      </w:pPr>
      <w:rPr>
        <w:rFonts w:ascii="Arial" w:hAnsi="Arial" w:hint="default"/>
      </w:rPr>
    </w:lvl>
    <w:lvl w:ilvl="3" w:tplc="EBAE3B5E" w:tentative="1">
      <w:start w:val="1"/>
      <w:numFmt w:val="bullet"/>
      <w:lvlText w:val="•"/>
      <w:lvlJc w:val="left"/>
      <w:pPr>
        <w:tabs>
          <w:tab w:val="num" w:pos="2880"/>
        </w:tabs>
        <w:ind w:left="2880" w:hanging="360"/>
      </w:pPr>
      <w:rPr>
        <w:rFonts w:ascii="Arial" w:hAnsi="Arial" w:hint="default"/>
      </w:rPr>
    </w:lvl>
    <w:lvl w:ilvl="4" w:tplc="E53835A6" w:tentative="1">
      <w:start w:val="1"/>
      <w:numFmt w:val="bullet"/>
      <w:lvlText w:val="•"/>
      <w:lvlJc w:val="left"/>
      <w:pPr>
        <w:tabs>
          <w:tab w:val="num" w:pos="3600"/>
        </w:tabs>
        <w:ind w:left="3600" w:hanging="360"/>
      </w:pPr>
      <w:rPr>
        <w:rFonts w:ascii="Arial" w:hAnsi="Arial" w:hint="default"/>
      </w:rPr>
    </w:lvl>
    <w:lvl w:ilvl="5" w:tplc="B1B031D6" w:tentative="1">
      <w:start w:val="1"/>
      <w:numFmt w:val="bullet"/>
      <w:lvlText w:val="•"/>
      <w:lvlJc w:val="left"/>
      <w:pPr>
        <w:tabs>
          <w:tab w:val="num" w:pos="4320"/>
        </w:tabs>
        <w:ind w:left="4320" w:hanging="360"/>
      </w:pPr>
      <w:rPr>
        <w:rFonts w:ascii="Arial" w:hAnsi="Arial" w:hint="default"/>
      </w:rPr>
    </w:lvl>
    <w:lvl w:ilvl="6" w:tplc="4D7C169C" w:tentative="1">
      <w:start w:val="1"/>
      <w:numFmt w:val="bullet"/>
      <w:lvlText w:val="•"/>
      <w:lvlJc w:val="left"/>
      <w:pPr>
        <w:tabs>
          <w:tab w:val="num" w:pos="5040"/>
        </w:tabs>
        <w:ind w:left="5040" w:hanging="360"/>
      </w:pPr>
      <w:rPr>
        <w:rFonts w:ascii="Arial" w:hAnsi="Arial" w:hint="default"/>
      </w:rPr>
    </w:lvl>
    <w:lvl w:ilvl="7" w:tplc="BE5452EA" w:tentative="1">
      <w:start w:val="1"/>
      <w:numFmt w:val="bullet"/>
      <w:lvlText w:val="•"/>
      <w:lvlJc w:val="left"/>
      <w:pPr>
        <w:tabs>
          <w:tab w:val="num" w:pos="5760"/>
        </w:tabs>
        <w:ind w:left="5760" w:hanging="360"/>
      </w:pPr>
      <w:rPr>
        <w:rFonts w:ascii="Arial" w:hAnsi="Arial" w:hint="default"/>
      </w:rPr>
    </w:lvl>
    <w:lvl w:ilvl="8" w:tplc="69EAB4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22C4F4A"/>
    <w:multiLevelType w:val="hybridMultilevel"/>
    <w:tmpl w:val="FF82D8C8"/>
    <w:lvl w:ilvl="0" w:tplc="B5CE3BE8">
      <w:start w:val="1"/>
      <w:numFmt w:val="bullet"/>
      <w:lvlText w:val=""/>
      <w:lvlJc w:val="left"/>
      <w:pPr>
        <w:ind w:left="720" w:hanging="360"/>
      </w:pPr>
      <w:rPr>
        <w:rFonts w:ascii="Wingdings" w:hAnsi="Wingdings" w:hint="default"/>
      </w:rPr>
    </w:lvl>
    <w:lvl w:ilvl="1" w:tplc="C7DE45FA" w:tentative="1">
      <w:start w:val="1"/>
      <w:numFmt w:val="bullet"/>
      <w:lvlText w:val="o"/>
      <w:lvlJc w:val="left"/>
      <w:pPr>
        <w:ind w:left="1440" w:hanging="360"/>
      </w:pPr>
      <w:rPr>
        <w:rFonts w:ascii="Courier New" w:hAnsi="Courier New" w:cs="Courier New" w:hint="default"/>
      </w:rPr>
    </w:lvl>
    <w:lvl w:ilvl="2" w:tplc="E76A7A00" w:tentative="1">
      <w:start w:val="1"/>
      <w:numFmt w:val="bullet"/>
      <w:lvlText w:val=""/>
      <w:lvlJc w:val="left"/>
      <w:pPr>
        <w:ind w:left="2160" w:hanging="360"/>
      </w:pPr>
      <w:rPr>
        <w:rFonts w:ascii="Wingdings" w:hAnsi="Wingdings" w:hint="default"/>
      </w:rPr>
    </w:lvl>
    <w:lvl w:ilvl="3" w:tplc="D0168F8E" w:tentative="1">
      <w:start w:val="1"/>
      <w:numFmt w:val="bullet"/>
      <w:lvlText w:val=""/>
      <w:lvlJc w:val="left"/>
      <w:pPr>
        <w:ind w:left="2880" w:hanging="360"/>
      </w:pPr>
      <w:rPr>
        <w:rFonts w:ascii="Symbol" w:hAnsi="Symbol" w:hint="default"/>
      </w:rPr>
    </w:lvl>
    <w:lvl w:ilvl="4" w:tplc="BB123BD0" w:tentative="1">
      <w:start w:val="1"/>
      <w:numFmt w:val="bullet"/>
      <w:lvlText w:val="o"/>
      <w:lvlJc w:val="left"/>
      <w:pPr>
        <w:ind w:left="3600" w:hanging="360"/>
      </w:pPr>
      <w:rPr>
        <w:rFonts w:ascii="Courier New" w:hAnsi="Courier New" w:cs="Courier New" w:hint="default"/>
      </w:rPr>
    </w:lvl>
    <w:lvl w:ilvl="5" w:tplc="EFF638B2" w:tentative="1">
      <w:start w:val="1"/>
      <w:numFmt w:val="bullet"/>
      <w:lvlText w:val=""/>
      <w:lvlJc w:val="left"/>
      <w:pPr>
        <w:ind w:left="4320" w:hanging="360"/>
      </w:pPr>
      <w:rPr>
        <w:rFonts w:ascii="Wingdings" w:hAnsi="Wingdings" w:hint="default"/>
      </w:rPr>
    </w:lvl>
    <w:lvl w:ilvl="6" w:tplc="5B702CB0" w:tentative="1">
      <w:start w:val="1"/>
      <w:numFmt w:val="bullet"/>
      <w:lvlText w:val=""/>
      <w:lvlJc w:val="left"/>
      <w:pPr>
        <w:ind w:left="5040" w:hanging="360"/>
      </w:pPr>
      <w:rPr>
        <w:rFonts w:ascii="Symbol" w:hAnsi="Symbol" w:hint="default"/>
      </w:rPr>
    </w:lvl>
    <w:lvl w:ilvl="7" w:tplc="A9768EF8" w:tentative="1">
      <w:start w:val="1"/>
      <w:numFmt w:val="bullet"/>
      <w:lvlText w:val="o"/>
      <w:lvlJc w:val="left"/>
      <w:pPr>
        <w:ind w:left="5760" w:hanging="360"/>
      </w:pPr>
      <w:rPr>
        <w:rFonts w:ascii="Courier New" w:hAnsi="Courier New" w:cs="Courier New" w:hint="default"/>
      </w:rPr>
    </w:lvl>
    <w:lvl w:ilvl="8" w:tplc="31C607CA"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156"/>
    <w:rsid w:val="00021834"/>
    <w:rsid w:val="00044331"/>
    <w:rsid w:val="000A3BD6"/>
    <w:rsid w:val="000D0215"/>
    <w:rsid w:val="000E10BB"/>
    <w:rsid w:val="0010457E"/>
    <w:rsid w:val="001244AA"/>
    <w:rsid w:val="00141799"/>
    <w:rsid w:val="00142C03"/>
    <w:rsid w:val="001D3FB2"/>
    <w:rsid w:val="00221842"/>
    <w:rsid w:val="002230B5"/>
    <w:rsid w:val="00262FFD"/>
    <w:rsid w:val="003169DD"/>
    <w:rsid w:val="003955A7"/>
    <w:rsid w:val="003A5173"/>
    <w:rsid w:val="003C71DE"/>
    <w:rsid w:val="00425B50"/>
    <w:rsid w:val="004422D6"/>
    <w:rsid w:val="00465923"/>
    <w:rsid w:val="00485513"/>
    <w:rsid w:val="004F667B"/>
    <w:rsid w:val="00574C7D"/>
    <w:rsid w:val="00585D46"/>
    <w:rsid w:val="00586CC7"/>
    <w:rsid w:val="005E1F3E"/>
    <w:rsid w:val="005E30D4"/>
    <w:rsid w:val="006A6C45"/>
    <w:rsid w:val="006F48A1"/>
    <w:rsid w:val="00794799"/>
    <w:rsid w:val="007D18F4"/>
    <w:rsid w:val="008067DE"/>
    <w:rsid w:val="00824548"/>
    <w:rsid w:val="00827441"/>
    <w:rsid w:val="008469FF"/>
    <w:rsid w:val="008C331C"/>
    <w:rsid w:val="008C6824"/>
    <w:rsid w:val="009548D1"/>
    <w:rsid w:val="00986632"/>
    <w:rsid w:val="009F091E"/>
    <w:rsid w:val="00A01637"/>
    <w:rsid w:val="00A208A9"/>
    <w:rsid w:val="00A20E4C"/>
    <w:rsid w:val="00A531C8"/>
    <w:rsid w:val="00AA7A22"/>
    <w:rsid w:val="00B67AEA"/>
    <w:rsid w:val="00B93156"/>
    <w:rsid w:val="00BB46F8"/>
    <w:rsid w:val="00BE2BD8"/>
    <w:rsid w:val="00C26C88"/>
    <w:rsid w:val="00C32074"/>
    <w:rsid w:val="00C879E9"/>
    <w:rsid w:val="00CD2474"/>
    <w:rsid w:val="00CD75C1"/>
    <w:rsid w:val="00D41DC0"/>
    <w:rsid w:val="00D5625C"/>
    <w:rsid w:val="00D56FAA"/>
    <w:rsid w:val="00DB1E5B"/>
    <w:rsid w:val="00E91841"/>
    <w:rsid w:val="00EA3680"/>
    <w:rsid w:val="00ED72A3"/>
    <w:rsid w:val="00F01530"/>
    <w:rsid w:val="00F01ED3"/>
    <w:rsid w:val="00F127EB"/>
    <w:rsid w:val="00F71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FB1BF"/>
  <w15:chartTrackingRefBased/>
  <w15:docId w15:val="{44B278A8-069A-4446-8002-9E44E1742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30D4"/>
    <w:pPr>
      <w:ind w:left="720"/>
      <w:contextualSpacing/>
    </w:pPr>
  </w:style>
  <w:style w:type="paragraph" w:styleId="Header">
    <w:name w:val="header"/>
    <w:basedOn w:val="Normal"/>
    <w:link w:val="HeaderChar"/>
    <w:uiPriority w:val="99"/>
    <w:unhideWhenUsed/>
    <w:rsid w:val="000E1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0BB"/>
  </w:style>
  <w:style w:type="paragraph" w:styleId="Footer">
    <w:name w:val="footer"/>
    <w:basedOn w:val="Normal"/>
    <w:link w:val="FooterChar"/>
    <w:uiPriority w:val="99"/>
    <w:unhideWhenUsed/>
    <w:rsid w:val="000E1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0BB"/>
  </w:style>
  <w:style w:type="table" w:styleId="TableGrid">
    <w:name w:val="Table Grid"/>
    <w:basedOn w:val="TableNormal"/>
    <w:uiPriority w:val="39"/>
    <w:rsid w:val="00986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6</Pages>
  <Words>1905</Words>
  <Characters>10864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14</dc:creator>
  <cp:lastModifiedBy>Petya Ivanova Elchinova (1905519)</cp:lastModifiedBy>
  <cp:revision>40</cp:revision>
  <dcterms:created xsi:type="dcterms:W3CDTF">2021-03-07T22:02:00Z</dcterms:created>
  <dcterms:modified xsi:type="dcterms:W3CDTF">2021-03-24T18:12:00Z</dcterms:modified>
</cp:coreProperties>
</file>