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745" w:rsidRDefault="00371745" w:rsidP="002225D7">
      <w:pPr>
        <w:jc w:val="center"/>
        <w:rPr>
          <w:b/>
          <w:sz w:val="56"/>
          <w:szCs w:val="56"/>
          <w:u w:val="single"/>
        </w:rPr>
      </w:pPr>
      <w:r>
        <w:rPr>
          <w:b/>
          <w:sz w:val="56"/>
          <w:szCs w:val="56"/>
          <w:u w:val="single"/>
        </w:rPr>
        <w:t>Accounting Fundamentals</w:t>
      </w:r>
    </w:p>
    <w:p w:rsidR="00371745" w:rsidRDefault="00371745" w:rsidP="002225D7">
      <w:pPr>
        <w:jc w:val="center"/>
        <w:rPr>
          <w:b/>
          <w:sz w:val="56"/>
          <w:szCs w:val="56"/>
          <w:u w:val="single"/>
        </w:rPr>
      </w:pPr>
    </w:p>
    <w:p w:rsidR="00371745" w:rsidRDefault="00371745" w:rsidP="002225D7">
      <w:pPr>
        <w:jc w:val="center"/>
        <w:rPr>
          <w:sz w:val="40"/>
          <w:szCs w:val="40"/>
          <w:u w:val="single"/>
        </w:rPr>
      </w:pPr>
      <w:r>
        <w:rPr>
          <w:sz w:val="40"/>
          <w:szCs w:val="40"/>
          <w:u w:val="single"/>
        </w:rPr>
        <w:t>Module Code: LCBB4001</w:t>
      </w:r>
    </w:p>
    <w:p w:rsidR="00371745" w:rsidRDefault="00371745" w:rsidP="002225D7">
      <w:pPr>
        <w:jc w:val="center"/>
        <w:rPr>
          <w:sz w:val="40"/>
          <w:szCs w:val="40"/>
          <w:u w:val="single"/>
        </w:rPr>
      </w:pPr>
      <w:r>
        <w:rPr>
          <w:sz w:val="40"/>
          <w:szCs w:val="40"/>
          <w:u w:val="single"/>
        </w:rPr>
        <w:t>Lecture’s name: Dr. Widin Bongasu Sha’ven</w:t>
      </w:r>
    </w:p>
    <w:p w:rsidR="00371745" w:rsidRDefault="00371745" w:rsidP="002225D7">
      <w:pPr>
        <w:jc w:val="center"/>
        <w:rPr>
          <w:sz w:val="40"/>
          <w:szCs w:val="40"/>
          <w:u w:val="single"/>
        </w:rPr>
      </w:pPr>
      <w:r>
        <w:rPr>
          <w:sz w:val="40"/>
          <w:szCs w:val="40"/>
          <w:u w:val="single"/>
        </w:rPr>
        <w:t>Student name: Natalia Dimitrova</w:t>
      </w:r>
    </w:p>
    <w:p w:rsidR="00371745" w:rsidRDefault="00371745" w:rsidP="002225D7">
      <w:pPr>
        <w:jc w:val="center"/>
        <w:rPr>
          <w:sz w:val="40"/>
          <w:szCs w:val="40"/>
          <w:u w:val="single"/>
        </w:rPr>
      </w:pPr>
      <w:r>
        <w:rPr>
          <w:sz w:val="40"/>
          <w:szCs w:val="40"/>
          <w:u w:val="single"/>
        </w:rPr>
        <w:t>Student number:1922172</w:t>
      </w:r>
    </w:p>
    <w:p w:rsidR="00371745" w:rsidRDefault="00371745" w:rsidP="002225D7">
      <w:pPr>
        <w:jc w:val="center"/>
        <w:rPr>
          <w:sz w:val="40"/>
          <w:szCs w:val="40"/>
          <w:u w:val="single"/>
        </w:rPr>
      </w:pPr>
    </w:p>
    <w:p w:rsidR="000C5A71" w:rsidRDefault="00D70A74" w:rsidP="002225D7">
      <w:pPr>
        <w:jc w:val="center"/>
      </w:pPr>
    </w:p>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rsidP="00371745">
      <w:pPr>
        <w:jc w:val="center"/>
        <w:rPr>
          <w:b/>
          <w:sz w:val="40"/>
          <w:szCs w:val="40"/>
          <w:u w:val="double"/>
        </w:rPr>
      </w:pPr>
      <w:r>
        <w:rPr>
          <w:b/>
          <w:sz w:val="40"/>
          <w:szCs w:val="40"/>
          <w:u w:val="double"/>
        </w:rPr>
        <w:lastRenderedPageBreak/>
        <w:t xml:space="preserve">Question 1 </w:t>
      </w:r>
    </w:p>
    <w:p w:rsidR="004E724B" w:rsidRDefault="004E724B" w:rsidP="00371745">
      <w:pPr>
        <w:jc w:val="center"/>
        <w:rPr>
          <w:b/>
          <w:sz w:val="40"/>
          <w:szCs w:val="40"/>
          <w:u w:val="double"/>
        </w:rPr>
      </w:pPr>
    </w:p>
    <w:p w:rsidR="00371745" w:rsidRPr="004E724B" w:rsidRDefault="00371745" w:rsidP="00371745">
      <w:pPr>
        <w:jc w:val="center"/>
        <w:rPr>
          <w:b/>
          <w:sz w:val="36"/>
          <w:szCs w:val="36"/>
          <w:u w:val="single"/>
        </w:rPr>
      </w:pPr>
      <w:r w:rsidRPr="004E724B">
        <w:rPr>
          <w:b/>
          <w:sz w:val="36"/>
          <w:szCs w:val="36"/>
          <w:u w:val="single"/>
        </w:rPr>
        <w:t>Eccles plc</w:t>
      </w:r>
    </w:p>
    <w:p w:rsidR="00371745" w:rsidRDefault="00371745" w:rsidP="00371745">
      <w:pPr>
        <w:jc w:val="center"/>
        <w:rPr>
          <w:b/>
          <w:sz w:val="32"/>
          <w:szCs w:val="32"/>
          <w:u w:val="single"/>
        </w:rPr>
      </w:pPr>
      <w:r>
        <w:rPr>
          <w:b/>
          <w:sz w:val="32"/>
          <w:szCs w:val="32"/>
          <w:u w:val="single"/>
        </w:rPr>
        <w:t>INCOME STATEMENT FOR THE YEAR ENDED 31</w:t>
      </w:r>
      <w:r>
        <w:rPr>
          <w:b/>
          <w:sz w:val="32"/>
          <w:szCs w:val="32"/>
          <w:u w:val="single"/>
          <w:vertAlign w:val="superscript"/>
        </w:rPr>
        <w:t>st</w:t>
      </w:r>
      <w:r>
        <w:rPr>
          <w:b/>
          <w:sz w:val="32"/>
          <w:szCs w:val="32"/>
          <w:u w:val="single"/>
        </w:rPr>
        <w:t xml:space="preserve"> December 2019</w:t>
      </w:r>
    </w:p>
    <w:p w:rsidR="00371745" w:rsidRDefault="00371745" w:rsidP="00371745">
      <w:pPr>
        <w:jc w:val="center"/>
        <w:rPr>
          <w:b/>
          <w:sz w:val="32"/>
          <w:szCs w:val="32"/>
          <w:u w:val="single"/>
        </w:rPr>
      </w:pPr>
      <w:bookmarkStart w:id="0" w:name="_GoBack"/>
      <w:bookmarkEnd w:id="0"/>
    </w:p>
    <w:p w:rsidR="00371745" w:rsidRDefault="00371745" w:rsidP="00371745">
      <w:pPr>
        <w:rPr>
          <w:sz w:val="40"/>
          <w:szCs w:val="40"/>
        </w:rPr>
      </w:pPr>
    </w:p>
    <w:tbl>
      <w:tblPr>
        <w:tblW w:w="0" w:type="auto"/>
        <w:tblLook w:val="01E0" w:firstRow="1" w:lastRow="1" w:firstColumn="1" w:lastColumn="1" w:noHBand="0" w:noVBand="0"/>
      </w:tblPr>
      <w:tblGrid>
        <w:gridCol w:w="6768"/>
        <w:gridCol w:w="1783"/>
      </w:tblGrid>
      <w:tr w:rsidR="00371745" w:rsidTr="00371745">
        <w:tc>
          <w:tcPr>
            <w:tcW w:w="6768" w:type="dxa"/>
          </w:tcPr>
          <w:p w:rsidR="00371745" w:rsidRDefault="00371745">
            <w:pPr>
              <w:spacing w:line="256" w:lineRule="auto"/>
              <w:rPr>
                <w:sz w:val="40"/>
                <w:szCs w:val="40"/>
                <w:lang w:eastAsia="en-US"/>
              </w:rPr>
            </w:pPr>
          </w:p>
        </w:tc>
        <w:tc>
          <w:tcPr>
            <w:tcW w:w="1754" w:type="dxa"/>
            <w:hideMark/>
          </w:tcPr>
          <w:p w:rsidR="00371745" w:rsidRDefault="00371745">
            <w:pPr>
              <w:spacing w:line="256" w:lineRule="auto"/>
              <w:rPr>
                <w:sz w:val="40"/>
                <w:szCs w:val="40"/>
                <w:lang w:eastAsia="en-US"/>
              </w:rPr>
            </w:pPr>
            <w:r>
              <w:rPr>
                <w:sz w:val="40"/>
                <w:szCs w:val="40"/>
                <w:lang w:eastAsia="en-US"/>
              </w:rPr>
              <w:t>£’000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Revenue (W1)</w:t>
            </w:r>
          </w:p>
        </w:tc>
        <w:tc>
          <w:tcPr>
            <w:tcW w:w="1754" w:type="dxa"/>
            <w:hideMark/>
          </w:tcPr>
          <w:p w:rsidR="00371745" w:rsidRDefault="00371745">
            <w:pPr>
              <w:spacing w:line="256" w:lineRule="auto"/>
              <w:rPr>
                <w:sz w:val="40"/>
                <w:szCs w:val="40"/>
                <w:lang w:eastAsia="en-US"/>
              </w:rPr>
            </w:pPr>
            <w:r>
              <w:rPr>
                <w:sz w:val="40"/>
                <w:szCs w:val="40"/>
                <w:lang w:eastAsia="en-US"/>
              </w:rPr>
              <w:t>827,630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Cost of sales</w:t>
            </w:r>
          </w:p>
        </w:tc>
        <w:tc>
          <w:tcPr>
            <w:tcW w:w="1754" w:type="dxa"/>
            <w:hideMark/>
          </w:tcPr>
          <w:p w:rsidR="00371745" w:rsidRDefault="00371745">
            <w:pPr>
              <w:spacing w:line="256" w:lineRule="auto"/>
              <w:rPr>
                <w:sz w:val="40"/>
                <w:szCs w:val="40"/>
                <w:u w:val="single"/>
                <w:lang w:eastAsia="en-US"/>
              </w:rPr>
            </w:pPr>
            <w:r>
              <w:rPr>
                <w:sz w:val="40"/>
                <w:szCs w:val="40"/>
                <w:u w:val="single"/>
                <w:lang w:eastAsia="en-US"/>
              </w:rPr>
              <w:t>(578,650)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Gross profit(W2)</w:t>
            </w:r>
          </w:p>
        </w:tc>
        <w:tc>
          <w:tcPr>
            <w:tcW w:w="1754" w:type="dxa"/>
            <w:hideMark/>
          </w:tcPr>
          <w:p w:rsidR="00371745" w:rsidRDefault="00371745">
            <w:pPr>
              <w:spacing w:line="256" w:lineRule="auto"/>
              <w:rPr>
                <w:sz w:val="40"/>
                <w:szCs w:val="40"/>
                <w:lang w:eastAsia="en-US"/>
              </w:rPr>
            </w:pPr>
            <w:r>
              <w:rPr>
                <w:sz w:val="40"/>
                <w:szCs w:val="40"/>
                <w:lang w:eastAsia="en-US"/>
              </w:rPr>
              <w:t>248,980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Distribution costs(W3)</w:t>
            </w:r>
          </w:p>
        </w:tc>
        <w:tc>
          <w:tcPr>
            <w:tcW w:w="1754" w:type="dxa"/>
            <w:hideMark/>
          </w:tcPr>
          <w:p w:rsidR="00371745" w:rsidRDefault="00371745">
            <w:pPr>
              <w:spacing w:line="256" w:lineRule="auto"/>
              <w:rPr>
                <w:sz w:val="40"/>
                <w:szCs w:val="40"/>
                <w:lang w:eastAsia="en-US"/>
              </w:rPr>
            </w:pPr>
            <w:r>
              <w:rPr>
                <w:sz w:val="40"/>
                <w:szCs w:val="40"/>
                <w:lang w:eastAsia="en-US"/>
              </w:rPr>
              <w:t>(31,000)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Administration expenses(W4)</w:t>
            </w:r>
          </w:p>
        </w:tc>
        <w:tc>
          <w:tcPr>
            <w:tcW w:w="1754" w:type="dxa"/>
            <w:hideMark/>
          </w:tcPr>
          <w:p w:rsidR="00371745" w:rsidRDefault="00371745">
            <w:pPr>
              <w:spacing w:line="256" w:lineRule="auto"/>
              <w:rPr>
                <w:sz w:val="40"/>
                <w:szCs w:val="40"/>
                <w:u w:val="single"/>
                <w:lang w:eastAsia="en-US"/>
              </w:rPr>
            </w:pPr>
            <w:r>
              <w:rPr>
                <w:sz w:val="40"/>
                <w:szCs w:val="40"/>
                <w:u w:val="single"/>
                <w:lang w:eastAsia="en-US"/>
              </w:rPr>
              <w:t>(35,000)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Operating profit(W5)</w:t>
            </w:r>
          </w:p>
        </w:tc>
        <w:tc>
          <w:tcPr>
            <w:tcW w:w="1754" w:type="dxa"/>
            <w:hideMark/>
          </w:tcPr>
          <w:p w:rsidR="00371745" w:rsidRDefault="00371745">
            <w:pPr>
              <w:spacing w:line="256" w:lineRule="auto"/>
              <w:rPr>
                <w:sz w:val="40"/>
                <w:szCs w:val="40"/>
                <w:lang w:eastAsia="en-US"/>
              </w:rPr>
            </w:pPr>
            <w:r>
              <w:rPr>
                <w:sz w:val="40"/>
                <w:szCs w:val="40"/>
                <w:lang w:eastAsia="en-US"/>
              </w:rPr>
              <w:t>182,980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Finance costs(W6)</w:t>
            </w:r>
          </w:p>
        </w:tc>
        <w:tc>
          <w:tcPr>
            <w:tcW w:w="1754" w:type="dxa"/>
            <w:hideMark/>
          </w:tcPr>
          <w:p w:rsidR="00371745" w:rsidRDefault="00371745">
            <w:pPr>
              <w:spacing w:line="256" w:lineRule="auto"/>
              <w:rPr>
                <w:sz w:val="40"/>
                <w:szCs w:val="40"/>
                <w:u w:val="single"/>
                <w:lang w:eastAsia="en-US"/>
              </w:rPr>
            </w:pPr>
            <w:r>
              <w:rPr>
                <w:sz w:val="40"/>
                <w:szCs w:val="40"/>
                <w:u w:val="single"/>
                <w:lang w:eastAsia="en-US"/>
              </w:rPr>
              <w:t>(4,000)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Profit before tax</w:t>
            </w:r>
          </w:p>
        </w:tc>
        <w:tc>
          <w:tcPr>
            <w:tcW w:w="1754" w:type="dxa"/>
            <w:hideMark/>
          </w:tcPr>
          <w:p w:rsidR="00371745" w:rsidRDefault="00371745">
            <w:pPr>
              <w:spacing w:line="256" w:lineRule="auto"/>
              <w:rPr>
                <w:sz w:val="40"/>
                <w:szCs w:val="40"/>
                <w:lang w:eastAsia="en-US"/>
              </w:rPr>
            </w:pPr>
            <w:r>
              <w:rPr>
                <w:sz w:val="40"/>
                <w:szCs w:val="40"/>
                <w:lang w:eastAsia="en-US"/>
              </w:rPr>
              <w:t>178,980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Taxation</w:t>
            </w:r>
          </w:p>
        </w:tc>
        <w:tc>
          <w:tcPr>
            <w:tcW w:w="1754" w:type="dxa"/>
            <w:hideMark/>
          </w:tcPr>
          <w:p w:rsidR="00371745" w:rsidRDefault="00371745">
            <w:pPr>
              <w:spacing w:line="256" w:lineRule="auto"/>
              <w:rPr>
                <w:sz w:val="40"/>
                <w:szCs w:val="40"/>
                <w:u w:val="single"/>
                <w:lang w:eastAsia="en-US"/>
              </w:rPr>
            </w:pPr>
            <w:r>
              <w:rPr>
                <w:sz w:val="40"/>
                <w:szCs w:val="40"/>
                <w:u w:val="single"/>
                <w:lang w:eastAsia="en-US"/>
              </w:rPr>
              <w:t>(68,000)</w:t>
            </w:r>
          </w:p>
        </w:tc>
      </w:tr>
      <w:tr w:rsidR="00371745" w:rsidTr="00371745">
        <w:tc>
          <w:tcPr>
            <w:tcW w:w="6768" w:type="dxa"/>
            <w:hideMark/>
          </w:tcPr>
          <w:p w:rsidR="00371745" w:rsidRDefault="00371745">
            <w:pPr>
              <w:spacing w:line="256" w:lineRule="auto"/>
              <w:rPr>
                <w:sz w:val="40"/>
                <w:szCs w:val="40"/>
                <w:lang w:eastAsia="en-US"/>
              </w:rPr>
            </w:pPr>
            <w:r>
              <w:rPr>
                <w:sz w:val="40"/>
                <w:szCs w:val="40"/>
                <w:lang w:eastAsia="en-US"/>
              </w:rPr>
              <w:t>Profit for the period(W7)</w:t>
            </w:r>
          </w:p>
        </w:tc>
        <w:tc>
          <w:tcPr>
            <w:tcW w:w="1754" w:type="dxa"/>
            <w:hideMark/>
          </w:tcPr>
          <w:p w:rsidR="00371745" w:rsidRDefault="00371745">
            <w:pPr>
              <w:spacing w:line="256" w:lineRule="auto"/>
              <w:rPr>
                <w:sz w:val="40"/>
                <w:szCs w:val="40"/>
                <w:u w:val="double"/>
                <w:lang w:eastAsia="en-US"/>
              </w:rPr>
            </w:pPr>
            <w:r>
              <w:rPr>
                <w:sz w:val="40"/>
                <w:szCs w:val="40"/>
                <w:u w:val="double"/>
                <w:lang w:eastAsia="en-US"/>
              </w:rPr>
              <w:t>110,980</w:t>
            </w:r>
          </w:p>
        </w:tc>
      </w:tr>
      <w:tr w:rsidR="00371745" w:rsidTr="00371745">
        <w:tc>
          <w:tcPr>
            <w:tcW w:w="6768" w:type="dxa"/>
            <w:hideMark/>
          </w:tcPr>
          <w:p w:rsidR="00371745" w:rsidRDefault="00371745">
            <w:pPr>
              <w:rPr>
                <w:sz w:val="40"/>
                <w:szCs w:val="40"/>
                <w:u w:val="double"/>
                <w:lang w:eastAsia="en-US"/>
              </w:rPr>
            </w:pPr>
          </w:p>
        </w:tc>
        <w:tc>
          <w:tcPr>
            <w:tcW w:w="1754" w:type="dxa"/>
            <w:hideMark/>
          </w:tcPr>
          <w:p w:rsidR="00371745" w:rsidRDefault="00371745">
            <w:pPr>
              <w:spacing w:line="256" w:lineRule="auto"/>
              <w:rPr>
                <w:rFonts w:asciiTheme="minorHAnsi" w:eastAsiaTheme="minorHAnsi" w:hAnsiTheme="minorHAnsi" w:cstheme="minorBidi"/>
                <w:sz w:val="20"/>
                <w:szCs w:val="20"/>
              </w:rPr>
            </w:pPr>
          </w:p>
        </w:tc>
      </w:tr>
      <w:tr w:rsidR="00371745" w:rsidTr="00371745">
        <w:tc>
          <w:tcPr>
            <w:tcW w:w="6768" w:type="dxa"/>
          </w:tcPr>
          <w:p w:rsidR="00371745" w:rsidRDefault="00371745">
            <w:pPr>
              <w:spacing w:line="256" w:lineRule="auto"/>
              <w:rPr>
                <w:sz w:val="32"/>
                <w:szCs w:val="32"/>
                <w:lang w:eastAsia="en-US"/>
              </w:rPr>
            </w:pPr>
          </w:p>
        </w:tc>
        <w:tc>
          <w:tcPr>
            <w:tcW w:w="1754" w:type="dxa"/>
          </w:tcPr>
          <w:p w:rsidR="00371745" w:rsidRDefault="00371745">
            <w:pPr>
              <w:spacing w:line="256" w:lineRule="auto"/>
              <w:rPr>
                <w:sz w:val="32"/>
                <w:szCs w:val="32"/>
                <w:lang w:eastAsia="en-US"/>
              </w:rPr>
            </w:pPr>
          </w:p>
        </w:tc>
      </w:tr>
    </w:tbl>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rsidP="00371745"/>
    <w:p w:rsidR="00371745" w:rsidRDefault="00371745"/>
    <w:p w:rsidR="00371745" w:rsidRDefault="00371745"/>
    <w:p w:rsidR="00371745" w:rsidRDefault="00371745"/>
    <w:p w:rsidR="00371745" w:rsidRDefault="00371745"/>
    <w:p w:rsidR="00371745" w:rsidRDefault="00371745"/>
    <w:p w:rsidR="00371745" w:rsidRDefault="00371745"/>
    <w:p w:rsidR="00371745" w:rsidRPr="00371745" w:rsidRDefault="00371745" w:rsidP="00371745">
      <w:pPr>
        <w:jc w:val="center"/>
        <w:rPr>
          <w:b/>
          <w:sz w:val="36"/>
          <w:szCs w:val="36"/>
          <w:u w:val="single"/>
        </w:rPr>
      </w:pPr>
      <w:r w:rsidRPr="00371745">
        <w:rPr>
          <w:b/>
          <w:sz w:val="36"/>
          <w:szCs w:val="36"/>
          <w:u w:val="single"/>
        </w:rPr>
        <w:t>Eccles plc</w:t>
      </w:r>
    </w:p>
    <w:p w:rsidR="00371745" w:rsidRDefault="00371745" w:rsidP="00371745">
      <w:pPr>
        <w:rPr>
          <w:b/>
          <w:sz w:val="28"/>
          <w:szCs w:val="28"/>
          <w:u w:val="single"/>
        </w:rPr>
      </w:pPr>
      <w:r>
        <w:rPr>
          <w:b/>
          <w:sz w:val="28"/>
          <w:szCs w:val="28"/>
          <w:u w:val="single"/>
        </w:rPr>
        <w:t>STATEMENT OF FINANCIAL POSITION AS AT 31</w:t>
      </w:r>
      <w:r>
        <w:rPr>
          <w:b/>
          <w:sz w:val="28"/>
          <w:szCs w:val="28"/>
          <w:u w:val="single"/>
          <w:vertAlign w:val="superscript"/>
        </w:rPr>
        <w:t>st</w:t>
      </w:r>
      <w:r>
        <w:rPr>
          <w:b/>
          <w:sz w:val="28"/>
          <w:szCs w:val="28"/>
          <w:u w:val="single"/>
        </w:rPr>
        <w:t xml:space="preserve"> December 2019</w:t>
      </w:r>
    </w:p>
    <w:p w:rsidR="00371745" w:rsidRDefault="00371745" w:rsidP="00371745">
      <w:pPr>
        <w:jc w:val="center"/>
        <w:rPr>
          <w:b/>
          <w:sz w:val="28"/>
          <w:szCs w:val="28"/>
          <w:u w:val="single"/>
        </w:rPr>
      </w:pPr>
    </w:p>
    <w:tbl>
      <w:tblPr>
        <w:tblW w:w="0" w:type="auto"/>
        <w:tblLook w:val="01E0" w:firstRow="1" w:lastRow="1" w:firstColumn="1" w:lastColumn="1" w:noHBand="0" w:noVBand="0"/>
      </w:tblPr>
      <w:tblGrid>
        <w:gridCol w:w="4608"/>
        <w:gridCol w:w="1957"/>
        <w:gridCol w:w="1957"/>
      </w:tblGrid>
      <w:tr w:rsidR="00371745" w:rsidTr="00371745">
        <w:tc>
          <w:tcPr>
            <w:tcW w:w="4608" w:type="dxa"/>
          </w:tcPr>
          <w:p w:rsidR="00371745" w:rsidRDefault="00371745">
            <w:pPr>
              <w:spacing w:line="256" w:lineRule="auto"/>
              <w:rPr>
                <w:b/>
                <w:sz w:val="28"/>
                <w:szCs w:val="28"/>
                <w:u w:val="single"/>
                <w:lang w:eastAsia="en-US"/>
              </w:rPr>
            </w:pPr>
          </w:p>
        </w:tc>
        <w:tc>
          <w:tcPr>
            <w:tcW w:w="1957" w:type="dxa"/>
            <w:hideMark/>
          </w:tcPr>
          <w:p w:rsidR="00371745" w:rsidRDefault="00371745">
            <w:pPr>
              <w:spacing w:line="256" w:lineRule="auto"/>
              <w:jc w:val="center"/>
              <w:rPr>
                <w:sz w:val="28"/>
                <w:szCs w:val="28"/>
                <w:lang w:eastAsia="en-US"/>
              </w:rPr>
            </w:pPr>
            <w:r>
              <w:rPr>
                <w:sz w:val="28"/>
                <w:szCs w:val="28"/>
                <w:lang w:eastAsia="en-US"/>
              </w:rPr>
              <w:t>£’000</w:t>
            </w:r>
          </w:p>
        </w:tc>
        <w:tc>
          <w:tcPr>
            <w:tcW w:w="1957" w:type="dxa"/>
            <w:hideMark/>
          </w:tcPr>
          <w:p w:rsidR="00371745" w:rsidRDefault="00371745">
            <w:pPr>
              <w:spacing w:line="256" w:lineRule="auto"/>
              <w:jc w:val="center"/>
              <w:rPr>
                <w:sz w:val="28"/>
                <w:szCs w:val="28"/>
                <w:lang w:eastAsia="en-US"/>
              </w:rPr>
            </w:pPr>
            <w:r>
              <w:rPr>
                <w:sz w:val="28"/>
                <w:szCs w:val="28"/>
                <w:lang w:eastAsia="en-US"/>
              </w:rPr>
              <w:t>£’000</w:t>
            </w:r>
          </w:p>
        </w:tc>
      </w:tr>
      <w:tr w:rsidR="00371745" w:rsidTr="00371745">
        <w:tc>
          <w:tcPr>
            <w:tcW w:w="4608" w:type="dxa"/>
            <w:hideMark/>
          </w:tcPr>
          <w:p w:rsidR="00371745" w:rsidRDefault="00371745">
            <w:pPr>
              <w:spacing w:line="256" w:lineRule="auto"/>
              <w:rPr>
                <w:b/>
                <w:sz w:val="28"/>
                <w:szCs w:val="28"/>
                <w:u w:val="single"/>
                <w:lang w:eastAsia="en-US"/>
              </w:rPr>
            </w:pPr>
            <w:r>
              <w:rPr>
                <w:b/>
                <w:sz w:val="28"/>
                <w:szCs w:val="28"/>
                <w:u w:val="single"/>
                <w:lang w:eastAsia="en-US"/>
              </w:rPr>
              <w:t>ASSETS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Non-current assets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Property, plant &amp; equipment</w:t>
            </w:r>
          </w:p>
        </w:tc>
        <w:tc>
          <w:tcPr>
            <w:tcW w:w="1957" w:type="dxa"/>
            <w:hideMark/>
          </w:tcPr>
          <w:p w:rsidR="00371745" w:rsidRDefault="00371745">
            <w:pPr>
              <w:spacing w:line="256" w:lineRule="auto"/>
              <w:jc w:val="center"/>
              <w:rPr>
                <w:sz w:val="28"/>
                <w:szCs w:val="28"/>
                <w:lang w:eastAsia="en-US"/>
              </w:rPr>
            </w:pPr>
            <w:r>
              <w:rPr>
                <w:sz w:val="28"/>
                <w:szCs w:val="28"/>
                <w:lang w:eastAsia="en-US"/>
              </w:rPr>
              <w:t>632,730</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rPr>
                <w:sz w:val="28"/>
                <w:szCs w:val="28"/>
                <w:lang w:eastAsia="en-US"/>
              </w:rPr>
            </w:pPr>
          </w:p>
        </w:tc>
        <w:tc>
          <w:tcPr>
            <w:tcW w:w="1957" w:type="dxa"/>
            <w:hideMark/>
          </w:tcPr>
          <w:p w:rsidR="00371745" w:rsidRDefault="00371745">
            <w:pPr>
              <w:spacing w:line="256" w:lineRule="auto"/>
              <w:rPr>
                <w:rFonts w:asciiTheme="minorHAnsi" w:eastAsiaTheme="minorHAnsi" w:hAnsiTheme="minorHAnsi" w:cstheme="minorBidi"/>
                <w:sz w:val="20"/>
                <w:szCs w:val="20"/>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lang w:eastAsia="en-US"/>
              </w:rPr>
              <w:t>632,730</w:t>
            </w: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Current assets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Inventories</w:t>
            </w:r>
          </w:p>
        </w:tc>
        <w:tc>
          <w:tcPr>
            <w:tcW w:w="1957" w:type="dxa"/>
            <w:hideMark/>
          </w:tcPr>
          <w:p w:rsidR="00371745" w:rsidRDefault="00371745">
            <w:pPr>
              <w:spacing w:line="256" w:lineRule="auto"/>
              <w:jc w:val="center"/>
              <w:rPr>
                <w:sz w:val="28"/>
                <w:szCs w:val="28"/>
                <w:lang w:eastAsia="en-US"/>
              </w:rPr>
            </w:pPr>
            <w:r>
              <w:rPr>
                <w:sz w:val="28"/>
                <w:szCs w:val="28"/>
                <w:lang w:eastAsia="en-US"/>
              </w:rPr>
              <w:t>330,600</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Trade and other receivables(W8)</w:t>
            </w:r>
          </w:p>
        </w:tc>
        <w:tc>
          <w:tcPr>
            <w:tcW w:w="1957" w:type="dxa"/>
            <w:hideMark/>
          </w:tcPr>
          <w:p w:rsidR="00371745" w:rsidRDefault="00371745">
            <w:pPr>
              <w:spacing w:line="256" w:lineRule="auto"/>
              <w:jc w:val="center"/>
              <w:rPr>
                <w:sz w:val="28"/>
                <w:szCs w:val="28"/>
                <w:lang w:eastAsia="en-US"/>
              </w:rPr>
            </w:pPr>
            <w:r>
              <w:rPr>
                <w:sz w:val="28"/>
                <w:szCs w:val="28"/>
                <w:lang w:eastAsia="en-US"/>
              </w:rPr>
              <w:t>171,105</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Cash and cash equivalents</w:t>
            </w:r>
          </w:p>
        </w:tc>
        <w:tc>
          <w:tcPr>
            <w:tcW w:w="1957" w:type="dxa"/>
            <w:hideMark/>
          </w:tcPr>
          <w:p w:rsidR="00371745" w:rsidRDefault="00371745">
            <w:pPr>
              <w:spacing w:line="256" w:lineRule="auto"/>
              <w:jc w:val="center"/>
              <w:rPr>
                <w:sz w:val="28"/>
                <w:szCs w:val="28"/>
                <w:u w:val="single"/>
                <w:lang w:eastAsia="en-US"/>
              </w:rPr>
            </w:pPr>
            <w:r>
              <w:rPr>
                <w:sz w:val="28"/>
                <w:szCs w:val="28"/>
                <w:u w:val="single"/>
                <w:lang w:eastAsia="en-US"/>
              </w:rPr>
              <w:t> 12,900</w:t>
            </w:r>
          </w:p>
        </w:tc>
        <w:tc>
          <w:tcPr>
            <w:tcW w:w="1957" w:type="dxa"/>
          </w:tcPr>
          <w:p w:rsidR="00371745" w:rsidRDefault="00371745">
            <w:pPr>
              <w:spacing w:line="256" w:lineRule="auto"/>
              <w:jc w:val="center"/>
              <w:rPr>
                <w:sz w:val="28"/>
                <w:szCs w:val="28"/>
                <w:lang w:eastAsia="en-US"/>
              </w:rPr>
            </w:pP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u w:val="single"/>
                <w:lang w:eastAsia="en-US"/>
              </w:rPr>
              <w:t> 514,605</w:t>
            </w: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Total assets</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u w:val="single"/>
                <w:lang w:eastAsia="en-US"/>
              </w:rPr>
            </w:pPr>
            <w:r>
              <w:rPr>
                <w:sz w:val="28"/>
                <w:szCs w:val="28"/>
                <w:u w:val="single"/>
                <w:lang w:eastAsia="en-US"/>
              </w:rPr>
              <w:t> 1,147,335 </w:t>
            </w: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 </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b/>
                <w:sz w:val="28"/>
                <w:szCs w:val="28"/>
                <w:u w:val="single"/>
                <w:lang w:eastAsia="en-US"/>
              </w:rPr>
              <w:t>LIABILITIES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Current liabilities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Trade and other payables</w:t>
            </w:r>
          </w:p>
        </w:tc>
        <w:tc>
          <w:tcPr>
            <w:tcW w:w="1957" w:type="dxa"/>
            <w:hideMark/>
          </w:tcPr>
          <w:p w:rsidR="00371745" w:rsidRDefault="00371745">
            <w:pPr>
              <w:spacing w:line="256" w:lineRule="auto"/>
              <w:jc w:val="center"/>
              <w:rPr>
                <w:sz w:val="28"/>
                <w:szCs w:val="28"/>
                <w:lang w:eastAsia="en-US"/>
              </w:rPr>
            </w:pPr>
            <w:r>
              <w:rPr>
                <w:sz w:val="28"/>
                <w:szCs w:val="28"/>
                <w:lang w:eastAsia="en-US"/>
              </w:rPr>
              <w:t>171,355</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Accruals(W9)</w:t>
            </w:r>
          </w:p>
        </w:tc>
        <w:tc>
          <w:tcPr>
            <w:tcW w:w="1957" w:type="dxa"/>
            <w:hideMark/>
          </w:tcPr>
          <w:p w:rsidR="00371745" w:rsidRDefault="00371745">
            <w:pPr>
              <w:spacing w:line="256" w:lineRule="auto"/>
              <w:jc w:val="center"/>
              <w:rPr>
                <w:sz w:val="28"/>
                <w:szCs w:val="28"/>
                <w:lang w:eastAsia="en-US"/>
              </w:rPr>
            </w:pPr>
            <w:r>
              <w:rPr>
                <w:sz w:val="28"/>
                <w:szCs w:val="28"/>
                <w:lang w:eastAsia="en-US"/>
              </w:rPr>
              <w:t>5,000</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Current tax payable</w:t>
            </w:r>
          </w:p>
        </w:tc>
        <w:tc>
          <w:tcPr>
            <w:tcW w:w="1957" w:type="dxa"/>
            <w:hideMark/>
          </w:tcPr>
          <w:p w:rsidR="00371745" w:rsidRDefault="00371745">
            <w:pPr>
              <w:spacing w:line="256" w:lineRule="auto"/>
              <w:jc w:val="center"/>
              <w:rPr>
                <w:sz w:val="28"/>
                <w:szCs w:val="28"/>
                <w:u w:val="single"/>
                <w:lang w:eastAsia="en-US"/>
              </w:rPr>
            </w:pPr>
            <w:r>
              <w:rPr>
                <w:sz w:val="28"/>
                <w:szCs w:val="28"/>
                <w:u w:val="single"/>
                <w:lang w:eastAsia="en-US"/>
              </w:rPr>
              <w:t> 68,000 </w:t>
            </w:r>
          </w:p>
        </w:tc>
        <w:tc>
          <w:tcPr>
            <w:tcW w:w="1957" w:type="dxa"/>
          </w:tcPr>
          <w:p w:rsidR="00371745" w:rsidRDefault="00371745">
            <w:pPr>
              <w:spacing w:line="256" w:lineRule="auto"/>
              <w:jc w:val="center"/>
              <w:rPr>
                <w:sz w:val="28"/>
                <w:szCs w:val="28"/>
                <w:lang w:eastAsia="en-US"/>
              </w:rPr>
            </w:pP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lang w:eastAsia="en-US"/>
              </w:rPr>
              <w:t>(244,355)</w:t>
            </w: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Non-current liabilities</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Long term borrowings</w:t>
            </w:r>
          </w:p>
        </w:tc>
        <w:tc>
          <w:tcPr>
            <w:tcW w:w="1957" w:type="dxa"/>
            <w:hideMark/>
          </w:tcPr>
          <w:p w:rsidR="00371745" w:rsidRDefault="00371745">
            <w:pPr>
              <w:spacing w:line="256" w:lineRule="auto"/>
              <w:jc w:val="center"/>
              <w:rPr>
                <w:sz w:val="28"/>
                <w:szCs w:val="28"/>
                <w:lang w:eastAsia="en-US"/>
              </w:rPr>
            </w:pPr>
            <w:r>
              <w:rPr>
                <w:sz w:val="28"/>
                <w:szCs w:val="28"/>
                <w:lang w:eastAsia="en-US"/>
              </w:rPr>
              <w:t>100,000</w:t>
            </w: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rPr>
                <w:sz w:val="28"/>
                <w:szCs w:val="28"/>
                <w:lang w:eastAsia="en-US"/>
              </w:rPr>
            </w:pPr>
          </w:p>
        </w:tc>
        <w:tc>
          <w:tcPr>
            <w:tcW w:w="1957" w:type="dxa"/>
            <w:hideMark/>
          </w:tcPr>
          <w:p w:rsidR="00371745" w:rsidRDefault="00371745">
            <w:pPr>
              <w:spacing w:line="256" w:lineRule="auto"/>
              <w:rPr>
                <w:rFonts w:asciiTheme="minorHAnsi" w:eastAsiaTheme="minorHAnsi" w:hAnsiTheme="minorHAnsi" w:cstheme="minorBidi"/>
                <w:sz w:val="20"/>
                <w:szCs w:val="20"/>
              </w:rPr>
            </w:pPr>
          </w:p>
        </w:tc>
        <w:tc>
          <w:tcPr>
            <w:tcW w:w="1957" w:type="dxa"/>
            <w:hideMark/>
          </w:tcPr>
          <w:p w:rsidR="00371745" w:rsidRDefault="00371745">
            <w:pPr>
              <w:spacing w:line="256" w:lineRule="auto"/>
              <w:jc w:val="center"/>
              <w:rPr>
                <w:sz w:val="28"/>
                <w:szCs w:val="28"/>
                <w:lang w:eastAsia="en-US"/>
              </w:rPr>
            </w:pPr>
            <w:r>
              <w:rPr>
                <w:sz w:val="28"/>
                <w:szCs w:val="28"/>
                <w:lang w:eastAsia="en-US"/>
              </w:rPr>
              <w:t>(100,000)</w:t>
            </w: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rPr>
                <w:sz w:val="28"/>
                <w:szCs w:val="28"/>
                <w:lang w:eastAsia="en-US"/>
              </w:rPr>
            </w:pP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Total liabilities</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u w:val="single"/>
                <w:lang w:eastAsia="en-US"/>
              </w:rPr>
              <w:t> 344,355 </w:t>
            </w: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Net assets</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u w:val="double"/>
                <w:lang w:eastAsia="en-US"/>
              </w:rPr>
            </w:pPr>
            <w:r>
              <w:rPr>
                <w:sz w:val="28"/>
                <w:szCs w:val="28"/>
                <w:u w:val="double"/>
                <w:lang w:eastAsia="en-US"/>
              </w:rPr>
              <w:t> 802,980 </w:t>
            </w:r>
          </w:p>
        </w:tc>
      </w:tr>
      <w:tr w:rsidR="00371745" w:rsidTr="00371745">
        <w:tc>
          <w:tcPr>
            <w:tcW w:w="4608" w:type="dxa"/>
          </w:tcPr>
          <w:p w:rsidR="00371745" w:rsidRDefault="00371745">
            <w:pPr>
              <w:spacing w:line="256" w:lineRule="auto"/>
              <w:rPr>
                <w:sz w:val="28"/>
                <w:szCs w:val="28"/>
                <w:lang w:eastAsia="en-US"/>
              </w:rPr>
            </w:pP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b/>
                <w:sz w:val="28"/>
                <w:szCs w:val="28"/>
                <w:u w:val="single"/>
                <w:lang w:eastAsia="en-US"/>
              </w:rPr>
            </w:pPr>
            <w:r>
              <w:rPr>
                <w:b/>
                <w:sz w:val="28"/>
                <w:szCs w:val="28"/>
                <w:u w:val="single"/>
                <w:lang w:eastAsia="en-US"/>
              </w:rPr>
              <w:t>EQUITY</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lang w:eastAsia="en-US"/>
              </w:rPr>
            </w:pP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Share capital</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lang w:eastAsia="en-US"/>
              </w:rPr>
              <w:t>310,000</w:t>
            </w: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Share premium</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lang w:eastAsia="en-US"/>
              </w:rPr>
            </w:pPr>
            <w:r>
              <w:rPr>
                <w:sz w:val="28"/>
                <w:szCs w:val="28"/>
                <w:lang w:eastAsia="en-US"/>
              </w:rPr>
              <w:t>300,000</w:t>
            </w:r>
          </w:p>
        </w:tc>
      </w:tr>
      <w:tr w:rsidR="00371745" w:rsidTr="00371745">
        <w:tc>
          <w:tcPr>
            <w:tcW w:w="4608" w:type="dxa"/>
            <w:hideMark/>
          </w:tcPr>
          <w:p w:rsidR="00371745" w:rsidRDefault="00371745">
            <w:pPr>
              <w:spacing w:line="256" w:lineRule="auto"/>
              <w:rPr>
                <w:sz w:val="28"/>
                <w:szCs w:val="28"/>
                <w:lang w:eastAsia="en-US"/>
              </w:rPr>
            </w:pPr>
            <w:r>
              <w:rPr>
                <w:sz w:val="28"/>
                <w:szCs w:val="28"/>
                <w:lang w:eastAsia="en-US"/>
              </w:rPr>
              <w:t>Retained earnings(W10)</w:t>
            </w:r>
          </w:p>
        </w:tc>
        <w:tc>
          <w:tcPr>
            <w:tcW w:w="1957" w:type="dxa"/>
          </w:tcPr>
          <w:p w:rsidR="00371745" w:rsidRDefault="00371745">
            <w:pPr>
              <w:spacing w:line="256" w:lineRule="auto"/>
              <w:jc w:val="center"/>
              <w:rPr>
                <w:sz w:val="28"/>
                <w:szCs w:val="28"/>
                <w:lang w:eastAsia="en-US"/>
              </w:rPr>
            </w:pPr>
          </w:p>
        </w:tc>
        <w:tc>
          <w:tcPr>
            <w:tcW w:w="1957" w:type="dxa"/>
            <w:hideMark/>
          </w:tcPr>
          <w:p w:rsidR="00371745" w:rsidRDefault="00371745">
            <w:pPr>
              <w:spacing w:line="256" w:lineRule="auto"/>
              <w:jc w:val="center"/>
              <w:rPr>
                <w:sz w:val="28"/>
                <w:szCs w:val="28"/>
                <w:u w:val="single"/>
                <w:lang w:eastAsia="en-US"/>
              </w:rPr>
            </w:pPr>
            <w:r>
              <w:rPr>
                <w:sz w:val="28"/>
                <w:szCs w:val="28"/>
                <w:u w:val="single"/>
                <w:lang w:eastAsia="en-US"/>
              </w:rPr>
              <w:t>192,980</w:t>
            </w:r>
          </w:p>
        </w:tc>
      </w:tr>
      <w:tr w:rsidR="00371745" w:rsidTr="00371745">
        <w:tc>
          <w:tcPr>
            <w:tcW w:w="4608" w:type="dxa"/>
            <w:hideMark/>
          </w:tcPr>
          <w:p w:rsidR="00371745" w:rsidRDefault="00371745">
            <w:pPr>
              <w:spacing w:line="256" w:lineRule="auto"/>
              <w:rPr>
                <w:b/>
                <w:sz w:val="28"/>
                <w:szCs w:val="28"/>
                <w:lang w:eastAsia="en-US"/>
              </w:rPr>
            </w:pPr>
            <w:r>
              <w:rPr>
                <w:b/>
                <w:sz w:val="28"/>
                <w:szCs w:val="28"/>
                <w:lang w:eastAsia="en-US"/>
              </w:rPr>
              <w:t xml:space="preserve">Total equity </w:t>
            </w:r>
          </w:p>
        </w:tc>
        <w:tc>
          <w:tcPr>
            <w:tcW w:w="1957" w:type="dxa"/>
          </w:tcPr>
          <w:p w:rsidR="00371745" w:rsidRDefault="00371745">
            <w:pPr>
              <w:spacing w:line="256" w:lineRule="auto"/>
              <w:jc w:val="center"/>
              <w:rPr>
                <w:sz w:val="28"/>
                <w:szCs w:val="28"/>
                <w:lang w:eastAsia="en-US"/>
              </w:rPr>
            </w:pPr>
          </w:p>
        </w:tc>
        <w:tc>
          <w:tcPr>
            <w:tcW w:w="1957" w:type="dxa"/>
          </w:tcPr>
          <w:p w:rsidR="00371745" w:rsidRDefault="00371745">
            <w:pPr>
              <w:spacing w:line="256" w:lineRule="auto"/>
              <w:jc w:val="center"/>
              <w:rPr>
                <w:sz w:val="28"/>
                <w:szCs w:val="28"/>
                <w:u w:val="double"/>
                <w:lang w:eastAsia="en-US"/>
              </w:rPr>
            </w:pPr>
            <w:r>
              <w:rPr>
                <w:sz w:val="28"/>
                <w:szCs w:val="28"/>
                <w:u w:val="double"/>
                <w:lang w:eastAsia="en-US"/>
              </w:rPr>
              <w:t> 802,980</w:t>
            </w:r>
          </w:p>
          <w:p w:rsidR="00371745" w:rsidRDefault="00371745">
            <w:pPr>
              <w:spacing w:line="256" w:lineRule="auto"/>
              <w:jc w:val="center"/>
              <w:rPr>
                <w:sz w:val="28"/>
                <w:szCs w:val="28"/>
                <w:u w:val="double"/>
                <w:lang w:eastAsia="en-US"/>
              </w:rPr>
            </w:pPr>
          </w:p>
          <w:p w:rsidR="00371745" w:rsidRDefault="00371745">
            <w:pPr>
              <w:spacing w:line="256" w:lineRule="auto"/>
              <w:rPr>
                <w:sz w:val="28"/>
                <w:szCs w:val="28"/>
                <w:u w:val="double"/>
                <w:lang w:eastAsia="en-US"/>
              </w:rPr>
            </w:pPr>
          </w:p>
          <w:p w:rsidR="00371745" w:rsidRDefault="00371745">
            <w:pPr>
              <w:spacing w:line="256" w:lineRule="auto"/>
              <w:jc w:val="center"/>
              <w:rPr>
                <w:sz w:val="28"/>
                <w:szCs w:val="28"/>
                <w:u w:val="double"/>
                <w:lang w:eastAsia="en-US"/>
              </w:rPr>
            </w:pPr>
          </w:p>
        </w:tc>
      </w:tr>
    </w:tbl>
    <w:p w:rsidR="00371745" w:rsidRDefault="00371745"/>
    <w:p w:rsidR="00371745" w:rsidRDefault="00371745"/>
    <w:p w:rsidR="00371745" w:rsidRDefault="00371745"/>
    <w:p w:rsidR="00371745" w:rsidRDefault="00371745" w:rsidP="00371745">
      <w:pPr>
        <w:jc w:val="both"/>
        <w:rPr>
          <w:b/>
          <w:sz w:val="40"/>
          <w:szCs w:val="40"/>
          <w:u w:val="single"/>
        </w:rPr>
      </w:pPr>
      <w:r>
        <w:rPr>
          <w:b/>
          <w:sz w:val="40"/>
          <w:szCs w:val="40"/>
          <w:u w:val="single"/>
        </w:rPr>
        <w:t>Workings</w:t>
      </w:r>
    </w:p>
    <w:p w:rsidR="00371745" w:rsidRDefault="00371745" w:rsidP="00371745">
      <w:pPr>
        <w:jc w:val="both"/>
        <w:rPr>
          <w:b/>
          <w:sz w:val="40"/>
          <w:szCs w:val="40"/>
          <w:u w:val="single"/>
        </w:rPr>
      </w:pPr>
    </w:p>
    <w:p w:rsidR="00371745" w:rsidRDefault="00371745" w:rsidP="00371745">
      <w:pPr>
        <w:jc w:val="both"/>
        <w:rPr>
          <w:b/>
          <w:sz w:val="32"/>
          <w:szCs w:val="32"/>
          <w:u w:val="single"/>
        </w:rPr>
      </w:pPr>
      <w:r>
        <w:rPr>
          <w:b/>
          <w:sz w:val="32"/>
          <w:szCs w:val="32"/>
          <w:u w:val="single"/>
        </w:rPr>
        <w:t>W1: Revenue</w:t>
      </w:r>
    </w:p>
    <w:p w:rsidR="00371745" w:rsidRDefault="00371745" w:rsidP="00371745">
      <w:pPr>
        <w:jc w:val="both"/>
        <w:rPr>
          <w:sz w:val="32"/>
          <w:szCs w:val="32"/>
          <w:u w:val="single"/>
        </w:rPr>
      </w:pPr>
      <w:r>
        <w:rPr>
          <w:b/>
          <w:sz w:val="32"/>
          <w:szCs w:val="32"/>
          <w:u w:val="single"/>
        </w:rPr>
        <w:t xml:space="preserve"> </w:t>
      </w:r>
      <w:r>
        <w:rPr>
          <w:sz w:val="32"/>
          <w:szCs w:val="32"/>
          <w:u w:val="single"/>
        </w:rPr>
        <w:t xml:space="preserve">826,650+980=827,630 </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 xml:space="preserve">W2: Gross profit </w:t>
      </w:r>
    </w:p>
    <w:p w:rsidR="00371745" w:rsidRDefault="00371745" w:rsidP="00371745">
      <w:pPr>
        <w:jc w:val="both"/>
        <w:rPr>
          <w:sz w:val="32"/>
          <w:szCs w:val="32"/>
          <w:u w:val="single"/>
        </w:rPr>
      </w:pPr>
      <w:r>
        <w:rPr>
          <w:sz w:val="32"/>
          <w:szCs w:val="32"/>
          <w:u w:val="single"/>
        </w:rPr>
        <w:t>827,630-578,650=248,980</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W3: Distribution costs</w:t>
      </w:r>
    </w:p>
    <w:p w:rsidR="00371745" w:rsidRDefault="00371745" w:rsidP="00371745">
      <w:pPr>
        <w:jc w:val="both"/>
        <w:rPr>
          <w:sz w:val="32"/>
          <w:szCs w:val="32"/>
          <w:u w:val="single"/>
        </w:rPr>
      </w:pPr>
      <w:r>
        <w:rPr>
          <w:sz w:val="32"/>
          <w:szCs w:val="32"/>
          <w:u w:val="single"/>
        </w:rPr>
        <w:t>28,000+3,000=31,000</w:t>
      </w:r>
    </w:p>
    <w:p w:rsidR="00371745" w:rsidRDefault="00371745" w:rsidP="00371745">
      <w:pPr>
        <w:jc w:val="both"/>
        <w:rPr>
          <w:b/>
          <w:sz w:val="32"/>
          <w:szCs w:val="32"/>
          <w:u w:val="single"/>
        </w:rPr>
      </w:pPr>
    </w:p>
    <w:p w:rsidR="00371745" w:rsidRDefault="00371745" w:rsidP="00371745">
      <w:pPr>
        <w:jc w:val="both"/>
        <w:rPr>
          <w:b/>
          <w:sz w:val="32"/>
          <w:szCs w:val="32"/>
          <w:u w:val="single"/>
        </w:rPr>
      </w:pPr>
      <w:r>
        <w:rPr>
          <w:b/>
          <w:sz w:val="32"/>
          <w:szCs w:val="32"/>
          <w:u w:val="single"/>
        </w:rPr>
        <w:t xml:space="preserve">W4: Administration expenses </w:t>
      </w:r>
    </w:p>
    <w:p w:rsidR="00371745" w:rsidRDefault="00371745" w:rsidP="00371745">
      <w:pPr>
        <w:jc w:val="both"/>
        <w:rPr>
          <w:sz w:val="32"/>
          <w:szCs w:val="32"/>
          <w:u w:val="single"/>
        </w:rPr>
      </w:pPr>
      <w:r>
        <w:rPr>
          <w:sz w:val="32"/>
          <w:szCs w:val="32"/>
          <w:u w:val="single"/>
        </w:rPr>
        <w:t>30,000+5,000=35,000</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W5: Operating profit</w:t>
      </w:r>
    </w:p>
    <w:p w:rsidR="00371745" w:rsidRDefault="00371745" w:rsidP="00371745">
      <w:pPr>
        <w:jc w:val="both"/>
        <w:rPr>
          <w:sz w:val="32"/>
          <w:szCs w:val="32"/>
          <w:u w:val="single"/>
        </w:rPr>
      </w:pPr>
      <w:r>
        <w:rPr>
          <w:sz w:val="32"/>
          <w:szCs w:val="32"/>
          <w:u w:val="single"/>
        </w:rPr>
        <w:t xml:space="preserve">248,980-(31,000+35,000) =182,980 </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 xml:space="preserve">W6: Finance costs </w:t>
      </w:r>
    </w:p>
    <w:p w:rsidR="00371745" w:rsidRDefault="00371745" w:rsidP="00371745">
      <w:pPr>
        <w:jc w:val="both"/>
        <w:rPr>
          <w:sz w:val="32"/>
          <w:szCs w:val="32"/>
          <w:u w:val="single"/>
        </w:rPr>
      </w:pPr>
      <w:r>
        <w:rPr>
          <w:sz w:val="32"/>
          <w:szCs w:val="32"/>
          <w:u w:val="single"/>
        </w:rPr>
        <w:t>100,000 *4 %=4,000</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W7: Profit for the period</w:t>
      </w:r>
    </w:p>
    <w:p w:rsidR="00371745" w:rsidRDefault="00371745" w:rsidP="00371745">
      <w:pPr>
        <w:jc w:val="both"/>
        <w:rPr>
          <w:sz w:val="32"/>
          <w:szCs w:val="32"/>
          <w:u w:val="single"/>
        </w:rPr>
      </w:pPr>
      <w:r>
        <w:rPr>
          <w:sz w:val="32"/>
          <w:szCs w:val="32"/>
          <w:u w:val="single"/>
        </w:rPr>
        <w:t>178,980-68,000=110,980</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W</w:t>
      </w:r>
      <w:proofErr w:type="gramStart"/>
      <w:r>
        <w:rPr>
          <w:b/>
          <w:sz w:val="32"/>
          <w:szCs w:val="32"/>
          <w:u w:val="single"/>
        </w:rPr>
        <w:t>8:Trade</w:t>
      </w:r>
      <w:proofErr w:type="gramEnd"/>
      <w:r>
        <w:rPr>
          <w:b/>
          <w:sz w:val="32"/>
          <w:szCs w:val="32"/>
          <w:u w:val="single"/>
        </w:rPr>
        <w:t xml:space="preserve"> and other receivables</w:t>
      </w:r>
    </w:p>
    <w:p w:rsidR="00371745" w:rsidRDefault="00371745" w:rsidP="00371745">
      <w:pPr>
        <w:jc w:val="both"/>
        <w:rPr>
          <w:sz w:val="32"/>
          <w:szCs w:val="32"/>
          <w:u w:val="single"/>
        </w:rPr>
      </w:pPr>
      <w:r>
        <w:rPr>
          <w:sz w:val="32"/>
          <w:szCs w:val="32"/>
          <w:u w:val="single"/>
        </w:rPr>
        <w:t>170,125+980=171,105</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 xml:space="preserve">W9: Accruals </w:t>
      </w:r>
    </w:p>
    <w:p w:rsidR="00371745" w:rsidRDefault="00371745" w:rsidP="00371745">
      <w:pPr>
        <w:jc w:val="both"/>
        <w:rPr>
          <w:sz w:val="32"/>
          <w:szCs w:val="32"/>
          <w:u w:val="single"/>
        </w:rPr>
      </w:pPr>
      <w:r>
        <w:rPr>
          <w:sz w:val="32"/>
          <w:szCs w:val="32"/>
          <w:u w:val="single"/>
        </w:rPr>
        <w:t>3,000+2,000=5,000</w:t>
      </w:r>
    </w:p>
    <w:p w:rsidR="00371745" w:rsidRDefault="00371745" w:rsidP="00371745">
      <w:pPr>
        <w:jc w:val="both"/>
        <w:rPr>
          <w:sz w:val="32"/>
          <w:szCs w:val="32"/>
          <w:u w:val="single"/>
        </w:rPr>
      </w:pPr>
    </w:p>
    <w:p w:rsidR="00371745" w:rsidRDefault="00371745" w:rsidP="00371745">
      <w:pPr>
        <w:jc w:val="both"/>
        <w:rPr>
          <w:b/>
          <w:sz w:val="32"/>
          <w:szCs w:val="32"/>
          <w:u w:val="single"/>
        </w:rPr>
      </w:pPr>
      <w:r>
        <w:rPr>
          <w:b/>
          <w:sz w:val="32"/>
          <w:szCs w:val="32"/>
          <w:u w:val="single"/>
        </w:rPr>
        <w:t>W10: Retained earnings</w:t>
      </w:r>
    </w:p>
    <w:p w:rsidR="00371745" w:rsidRDefault="00371745" w:rsidP="00371745">
      <w:pPr>
        <w:jc w:val="both"/>
        <w:rPr>
          <w:sz w:val="32"/>
          <w:szCs w:val="32"/>
          <w:u w:val="single"/>
        </w:rPr>
      </w:pPr>
      <w:r>
        <w:rPr>
          <w:sz w:val="32"/>
          <w:szCs w:val="32"/>
          <w:u w:val="single"/>
        </w:rPr>
        <w:t>(132,000+110,980)- (20,000+</w:t>
      </w:r>
      <w:proofErr w:type="gramStart"/>
      <w:r>
        <w:rPr>
          <w:sz w:val="32"/>
          <w:szCs w:val="32"/>
          <w:u w:val="single"/>
        </w:rPr>
        <w:t>30,000)=</w:t>
      </w:r>
      <w:proofErr w:type="gramEnd"/>
      <w:r>
        <w:rPr>
          <w:sz w:val="32"/>
          <w:szCs w:val="32"/>
          <w:u w:val="single"/>
        </w:rPr>
        <w:t>242,980-50,000=192,980</w:t>
      </w:r>
    </w:p>
    <w:p w:rsidR="00371745" w:rsidRDefault="00371745" w:rsidP="00371745">
      <w:pPr>
        <w:rPr>
          <w:sz w:val="32"/>
          <w:szCs w:val="32"/>
          <w:u w:val="single"/>
        </w:rPr>
      </w:pPr>
    </w:p>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Pr="002225D7" w:rsidRDefault="00371745">
      <w:pPr>
        <w:rPr>
          <w:b/>
          <w:sz w:val="32"/>
          <w:szCs w:val="32"/>
          <w:u w:val="single"/>
        </w:rPr>
      </w:pPr>
      <w:r w:rsidRPr="002225D7">
        <w:rPr>
          <w:b/>
          <w:sz w:val="32"/>
          <w:szCs w:val="32"/>
          <w:u w:val="single"/>
        </w:rPr>
        <w:t>B)</w:t>
      </w:r>
    </w:p>
    <w:p w:rsidR="00371745" w:rsidRPr="002225D7" w:rsidRDefault="00371745">
      <w:pPr>
        <w:rPr>
          <w:b/>
          <w:sz w:val="28"/>
          <w:szCs w:val="28"/>
          <w:u w:val="single"/>
        </w:rPr>
      </w:pPr>
    </w:p>
    <w:p w:rsidR="00371745" w:rsidRPr="002225D7" w:rsidRDefault="00371745" w:rsidP="00371745">
      <w:pPr>
        <w:spacing w:line="480" w:lineRule="auto"/>
        <w:rPr>
          <w:sz w:val="28"/>
          <w:szCs w:val="28"/>
          <w:u w:val="single"/>
        </w:rPr>
      </w:pPr>
      <w:r w:rsidRPr="002225D7">
        <w:rPr>
          <w:sz w:val="28"/>
          <w:szCs w:val="28"/>
          <w:u w:val="single"/>
        </w:rPr>
        <w:t>Balance sheet is used because it is shows how much the business is worth. Other name for the balance sheet is Statement of financial position. First of all, statement shows you all the assets (everything that belong to the business. This include non-current assets (machines, vehicles, premises, property and other) and current assets. In the current assets are inventories (stock), receivables(debtors) and cash (also cash in the bank as well). Also in the statement are all liabilities (all the money that the business owes). Part of the liabilities are payables(creditors), dividends (which are not yet paid to the shareholders), accruals. This statement shows you all the capital (the money which are invested in the business, take it from the owners or from the loan). You can see that the net assets are always the same amount like the total equity. Total equity is the total amount that is put into the business and the equity is all the assets minus all liabilities. That’s why this statement is balance. Every company need this statement because trough this balance sheet you can see from where are coming all the money and what it done with them.</w:t>
      </w:r>
    </w:p>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371745" w:rsidRDefault="00371745"/>
    <w:p w:rsidR="002225D7" w:rsidRDefault="002225D7" w:rsidP="002225D7">
      <w:pPr>
        <w:jc w:val="center"/>
        <w:rPr>
          <w:b/>
          <w:sz w:val="40"/>
          <w:szCs w:val="40"/>
          <w:u w:val="double"/>
        </w:rPr>
      </w:pPr>
      <w:r>
        <w:rPr>
          <w:b/>
          <w:sz w:val="40"/>
          <w:szCs w:val="40"/>
          <w:u w:val="double"/>
        </w:rPr>
        <w:t>Question 2</w:t>
      </w:r>
    </w:p>
    <w:p w:rsidR="002225D7" w:rsidRDefault="002225D7" w:rsidP="002225D7">
      <w:pPr>
        <w:jc w:val="center"/>
        <w:rPr>
          <w:sz w:val="28"/>
          <w:szCs w:val="28"/>
          <w:u w:val="single"/>
        </w:rPr>
      </w:pPr>
    </w:p>
    <w:tbl>
      <w:tblPr>
        <w:tblStyle w:val="TableGrid"/>
        <w:tblW w:w="10077" w:type="dxa"/>
        <w:tblInd w:w="-1010" w:type="dxa"/>
        <w:tblLook w:val="04A0" w:firstRow="1" w:lastRow="0" w:firstColumn="1" w:lastColumn="0" w:noHBand="0" w:noVBand="1"/>
      </w:tblPr>
      <w:tblGrid>
        <w:gridCol w:w="1980"/>
        <w:gridCol w:w="5262"/>
        <w:gridCol w:w="1418"/>
        <w:gridCol w:w="1417"/>
      </w:tblGrid>
      <w:tr w:rsidR="002225D7" w:rsidTr="002225D7">
        <w:trPr>
          <w:trHeight w:val="767"/>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Ratio</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Working</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2019</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2018</w:t>
            </w:r>
          </w:p>
        </w:tc>
      </w:tr>
      <w:tr w:rsidR="002225D7" w:rsidTr="002225D7">
        <w:trPr>
          <w:trHeight w:val="692"/>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ROCE</w:t>
            </w:r>
          </w:p>
        </w:tc>
        <w:tc>
          <w:tcPr>
            <w:tcW w:w="5262" w:type="dxa"/>
            <w:tcBorders>
              <w:top w:val="single" w:sz="4" w:space="0" w:color="auto"/>
              <w:left w:val="single" w:sz="4" w:space="0" w:color="auto"/>
              <w:bottom w:val="single" w:sz="4" w:space="0" w:color="auto"/>
              <w:right w:val="single" w:sz="4" w:space="0" w:color="auto"/>
            </w:tcBorders>
          </w:tcPr>
          <w:p w:rsidR="002225D7" w:rsidRDefault="002225D7">
            <w:pPr>
              <w:rPr>
                <w:sz w:val="28"/>
                <w:szCs w:val="28"/>
                <w:lang w:eastAsia="en-US"/>
              </w:rPr>
            </w:pPr>
            <w:r>
              <w:rPr>
                <w:b/>
                <w:sz w:val="28"/>
                <w:szCs w:val="28"/>
                <w:lang w:eastAsia="en-US"/>
              </w:rPr>
              <w:t xml:space="preserve">2019- </w:t>
            </w:r>
            <w:r>
              <w:rPr>
                <w:sz w:val="28"/>
                <w:szCs w:val="28"/>
                <w:lang w:eastAsia="en-US"/>
              </w:rPr>
              <w:t>805/ (9,736-2,511) *100</w:t>
            </w:r>
            <w:r w:rsidR="00DB5920">
              <w:rPr>
                <w:sz w:val="28"/>
                <w:szCs w:val="28"/>
                <w:lang w:eastAsia="en-US"/>
              </w:rPr>
              <w:t>=11,14</w:t>
            </w:r>
          </w:p>
          <w:p w:rsidR="002225D7" w:rsidRDefault="002225D7">
            <w:pPr>
              <w:rPr>
                <w:sz w:val="28"/>
                <w:szCs w:val="28"/>
                <w:lang w:eastAsia="en-US"/>
              </w:rPr>
            </w:pPr>
            <w:r>
              <w:rPr>
                <w:b/>
                <w:sz w:val="28"/>
                <w:szCs w:val="28"/>
                <w:lang w:eastAsia="en-US"/>
              </w:rPr>
              <w:t>2018-</w:t>
            </w:r>
            <w:r>
              <w:rPr>
                <w:sz w:val="28"/>
                <w:szCs w:val="28"/>
                <w:lang w:eastAsia="en-US"/>
              </w:rPr>
              <w:t xml:space="preserve"> 699/ (10,087-3,046) *100</w:t>
            </w:r>
            <w:r w:rsidR="00DB5920">
              <w:rPr>
                <w:sz w:val="28"/>
                <w:szCs w:val="28"/>
                <w:lang w:eastAsia="en-US"/>
              </w:rPr>
              <w:t>=9,9</w:t>
            </w:r>
          </w:p>
          <w:p w:rsidR="002225D7" w:rsidRDefault="002225D7">
            <w:pPr>
              <w:rPr>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11,14%</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9,9%</w:t>
            </w:r>
          </w:p>
        </w:tc>
      </w:tr>
      <w:tr w:rsidR="002225D7" w:rsidTr="002225D7">
        <w:trPr>
          <w:trHeight w:val="706"/>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Return on equity</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xml:space="preserve"> 431/3,088 *100</w:t>
            </w:r>
            <w:r w:rsidR="00DB5920">
              <w:rPr>
                <w:sz w:val="28"/>
                <w:szCs w:val="28"/>
                <w:lang w:eastAsia="en-US"/>
              </w:rPr>
              <w:t>=13,95</w:t>
            </w:r>
          </w:p>
          <w:p w:rsidR="002225D7" w:rsidRDefault="002225D7">
            <w:pPr>
              <w:rPr>
                <w:sz w:val="28"/>
                <w:szCs w:val="28"/>
                <w:u w:val="single"/>
                <w:lang w:eastAsia="en-US"/>
              </w:rPr>
            </w:pPr>
            <w:r>
              <w:rPr>
                <w:b/>
                <w:sz w:val="28"/>
                <w:szCs w:val="28"/>
                <w:lang w:eastAsia="en-US"/>
              </w:rPr>
              <w:t>2018-</w:t>
            </w:r>
            <w:r>
              <w:rPr>
                <w:sz w:val="28"/>
                <w:szCs w:val="28"/>
                <w:lang w:eastAsia="en-US"/>
              </w:rPr>
              <w:t xml:space="preserve"> 366/2,912 *100</w:t>
            </w:r>
            <w:r w:rsidR="00DB5920">
              <w:rPr>
                <w:sz w:val="28"/>
                <w:szCs w:val="28"/>
                <w:lang w:eastAsia="en-US"/>
              </w:rPr>
              <w:t>=12,56</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13,9</w:t>
            </w:r>
            <w:r w:rsidR="002225D7">
              <w:rPr>
                <w:sz w:val="28"/>
                <w:szCs w:val="28"/>
                <w:u w:val="single"/>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12,6</w:t>
            </w:r>
            <w:r w:rsidR="002225D7">
              <w:rPr>
                <w:sz w:val="28"/>
                <w:szCs w:val="28"/>
                <w:u w:val="single"/>
                <w:lang w:eastAsia="en-US"/>
              </w:rPr>
              <w:t>%</w:t>
            </w:r>
          </w:p>
        </w:tc>
      </w:tr>
      <w:tr w:rsidR="002225D7" w:rsidTr="002225D7">
        <w:trPr>
          <w:trHeight w:val="844"/>
        </w:trPr>
        <w:tc>
          <w:tcPr>
            <w:tcW w:w="1980" w:type="dxa"/>
            <w:tcBorders>
              <w:top w:val="single" w:sz="4" w:space="0" w:color="auto"/>
              <w:left w:val="single" w:sz="4" w:space="0" w:color="auto"/>
              <w:bottom w:val="single" w:sz="4" w:space="0" w:color="auto"/>
              <w:right w:val="single" w:sz="4" w:space="0" w:color="auto"/>
            </w:tcBorders>
            <w:hideMark/>
          </w:tcPr>
          <w:p w:rsidR="001A47E2" w:rsidRDefault="001A47E2" w:rsidP="001A47E2">
            <w:pPr>
              <w:rPr>
                <w:b/>
                <w:sz w:val="28"/>
                <w:szCs w:val="28"/>
                <w:u w:val="single"/>
                <w:lang w:eastAsia="en-US"/>
              </w:rPr>
            </w:pPr>
            <w:r>
              <w:rPr>
                <w:b/>
                <w:sz w:val="28"/>
                <w:szCs w:val="28"/>
                <w:u w:val="single"/>
                <w:lang w:eastAsia="en-US"/>
              </w:rPr>
              <w:t xml:space="preserve">Quick </w:t>
            </w:r>
          </w:p>
          <w:p w:rsidR="002225D7" w:rsidRDefault="001A47E2" w:rsidP="001A47E2">
            <w:pPr>
              <w:rPr>
                <w:b/>
                <w:sz w:val="28"/>
                <w:szCs w:val="28"/>
                <w:u w:val="single"/>
                <w:lang w:eastAsia="en-US"/>
              </w:rPr>
            </w:pPr>
            <w:r>
              <w:rPr>
                <w:b/>
                <w:sz w:val="28"/>
                <w:szCs w:val="28"/>
                <w:u w:val="single"/>
                <w:lang w:eastAsia="en-US"/>
              </w:rPr>
              <w:t>Ratio</w:t>
            </w:r>
          </w:p>
        </w:tc>
        <w:tc>
          <w:tcPr>
            <w:tcW w:w="5262" w:type="dxa"/>
            <w:tcBorders>
              <w:top w:val="single" w:sz="4" w:space="0" w:color="auto"/>
              <w:left w:val="single" w:sz="4" w:space="0" w:color="auto"/>
              <w:bottom w:val="single" w:sz="4" w:space="0" w:color="auto"/>
              <w:right w:val="single" w:sz="4" w:space="0" w:color="auto"/>
            </w:tcBorders>
            <w:hideMark/>
          </w:tcPr>
          <w:p w:rsidR="001A47E2" w:rsidRDefault="001A47E2" w:rsidP="001A47E2">
            <w:pPr>
              <w:rPr>
                <w:sz w:val="28"/>
                <w:szCs w:val="28"/>
                <w:lang w:eastAsia="en-US"/>
              </w:rPr>
            </w:pPr>
            <w:r>
              <w:rPr>
                <w:b/>
                <w:sz w:val="28"/>
                <w:szCs w:val="28"/>
                <w:lang w:eastAsia="en-US"/>
              </w:rPr>
              <w:t>2019</w:t>
            </w:r>
            <w:r>
              <w:rPr>
                <w:sz w:val="28"/>
                <w:szCs w:val="28"/>
                <w:lang w:eastAsia="en-US"/>
              </w:rPr>
              <w:t>- (2,303-708)/2,511=0,63</w:t>
            </w:r>
          </w:p>
          <w:p w:rsidR="002225D7" w:rsidRDefault="001A47E2" w:rsidP="001A47E2">
            <w:pPr>
              <w:rPr>
                <w:sz w:val="28"/>
                <w:szCs w:val="28"/>
                <w:u w:val="single"/>
                <w:lang w:eastAsia="en-US"/>
              </w:rPr>
            </w:pPr>
            <w:r>
              <w:rPr>
                <w:b/>
                <w:sz w:val="28"/>
                <w:szCs w:val="28"/>
                <w:lang w:eastAsia="en-US"/>
              </w:rPr>
              <w:t>2018-</w:t>
            </w:r>
            <w:r>
              <w:rPr>
                <w:sz w:val="28"/>
                <w:szCs w:val="28"/>
                <w:lang w:eastAsia="en-US"/>
              </w:rPr>
              <w:t xml:space="preserve"> (2,355-659)/3,046=0,55</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1A47E2">
            <w:pPr>
              <w:rPr>
                <w:sz w:val="28"/>
                <w:szCs w:val="28"/>
                <w:u w:val="single"/>
                <w:lang w:eastAsia="en-US"/>
              </w:rPr>
            </w:pPr>
            <w:r>
              <w:rPr>
                <w:sz w:val="28"/>
                <w:szCs w:val="28"/>
                <w:u w:val="single"/>
                <w:lang w:eastAsia="en-US"/>
              </w:rPr>
              <w:t>0,6</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1A47E2">
            <w:pPr>
              <w:rPr>
                <w:sz w:val="28"/>
                <w:szCs w:val="28"/>
                <w:u w:val="single"/>
                <w:lang w:eastAsia="en-US"/>
              </w:rPr>
            </w:pPr>
            <w:r>
              <w:rPr>
                <w:sz w:val="28"/>
                <w:szCs w:val="28"/>
                <w:u w:val="single"/>
                <w:lang w:eastAsia="en-US"/>
              </w:rPr>
              <w:t>0,5</w:t>
            </w:r>
          </w:p>
        </w:tc>
      </w:tr>
      <w:tr w:rsidR="002225D7" w:rsidTr="002225D7">
        <w:trPr>
          <w:trHeight w:val="700"/>
        </w:trPr>
        <w:tc>
          <w:tcPr>
            <w:tcW w:w="1980" w:type="dxa"/>
            <w:tcBorders>
              <w:top w:val="single" w:sz="4" w:space="0" w:color="auto"/>
              <w:left w:val="single" w:sz="4" w:space="0" w:color="auto"/>
              <w:bottom w:val="single" w:sz="4" w:space="0" w:color="auto"/>
              <w:right w:val="single" w:sz="4" w:space="0" w:color="auto"/>
            </w:tcBorders>
            <w:hideMark/>
          </w:tcPr>
          <w:p w:rsidR="002225D7" w:rsidRDefault="001A47E2">
            <w:pPr>
              <w:rPr>
                <w:sz w:val="28"/>
                <w:szCs w:val="28"/>
                <w:u w:val="single"/>
                <w:lang w:eastAsia="en-US"/>
              </w:rPr>
            </w:pPr>
            <w:r>
              <w:rPr>
                <w:b/>
                <w:sz w:val="28"/>
                <w:szCs w:val="28"/>
                <w:u w:val="single"/>
                <w:lang w:eastAsia="en-US"/>
              </w:rPr>
              <w:t>Gearing</w:t>
            </w:r>
          </w:p>
        </w:tc>
        <w:tc>
          <w:tcPr>
            <w:tcW w:w="5262" w:type="dxa"/>
            <w:tcBorders>
              <w:top w:val="single" w:sz="4" w:space="0" w:color="auto"/>
              <w:left w:val="single" w:sz="4" w:space="0" w:color="auto"/>
              <w:bottom w:val="single" w:sz="4" w:space="0" w:color="auto"/>
              <w:right w:val="single" w:sz="4" w:space="0" w:color="auto"/>
            </w:tcBorders>
            <w:hideMark/>
          </w:tcPr>
          <w:p w:rsidR="001A47E2" w:rsidRPr="001A47E2" w:rsidRDefault="001A47E2" w:rsidP="001A47E2">
            <w:pPr>
              <w:rPr>
                <w:sz w:val="28"/>
                <w:szCs w:val="28"/>
                <w:lang w:eastAsia="en-US"/>
              </w:rPr>
            </w:pPr>
            <w:r w:rsidRPr="001A47E2">
              <w:rPr>
                <w:b/>
                <w:sz w:val="28"/>
                <w:szCs w:val="28"/>
                <w:lang w:eastAsia="en-US"/>
              </w:rPr>
              <w:t>2019</w:t>
            </w:r>
            <w:r w:rsidRPr="001A47E2">
              <w:rPr>
                <w:sz w:val="28"/>
                <w:szCs w:val="28"/>
                <w:lang w:eastAsia="en-US"/>
              </w:rPr>
              <w:t>- 4,137/ (4,137+3,088) *100=57,25</w:t>
            </w:r>
          </w:p>
          <w:p w:rsidR="002225D7" w:rsidRDefault="001A47E2" w:rsidP="001A47E2">
            <w:pPr>
              <w:rPr>
                <w:sz w:val="28"/>
                <w:szCs w:val="28"/>
                <w:u w:val="single"/>
                <w:lang w:eastAsia="en-US"/>
              </w:rPr>
            </w:pPr>
            <w:r w:rsidRPr="001A47E2">
              <w:rPr>
                <w:b/>
                <w:sz w:val="28"/>
                <w:szCs w:val="28"/>
                <w:lang w:eastAsia="en-US"/>
              </w:rPr>
              <w:t>2018</w:t>
            </w:r>
            <w:r w:rsidRPr="001A47E2">
              <w:rPr>
                <w:sz w:val="28"/>
                <w:szCs w:val="28"/>
                <w:lang w:eastAsia="en-US"/>
              </w:rPr>
              <w:t>- 4,129/(4,129+2,912)*100 =58,64</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1A47E2">
            <w:pPr>
              <w:rPr>
                <w:sz w:val="28"/>
                <w:szCs w:val="28"/>
                <w:u w:val="single"/>
                <w:lang w:eastAsia="en-US"/>
              </w:rPr>
            </w:pPr>
            <w:r>
              <w:rPr>
                <w:sz w:val="28"/>
                <w:szCs w:val="28"/>
                <w:u w:val="single"/>
                <w:lang w:eastAsia="en-US"/>
              </w:rPr>
              <w:t>57,3%</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1A47E2">
            <w:pPr>
              <w:rPr>
                <w:sz w:val="28"/>
                <w:szCs w:val="28"/>
                <w:u w:val="single"/>
                <w:lang w:eastAsia="en-US"/>
              </w:rPr>
            </w:pPr>
            <w:r>
              <w:rPr>
                <w:sz w:val="28"/>
                <w:szCs w:val="28"/>
                <w:u w:val="single"/>
                <w:lang w:eastAsia="en-US"/>
              </w:rPr>
              <w:t>58,6%</w:t>
            </w:r>
          </w:p>
        </w:tc>
      </w:tr>
      <w:tr w:rsidR="002225D7" w:rsidTr="002225D7">
        <w:trPr>
          <w:trHeight w:val="823"/>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Gross profit margin</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- 3,503/6,738*100</w:t>
            </w:r>
            <w:r w:rsidR="00DB5920">
              <w:rPr>
                <w:sz w:val="28"/>
                <w:szCs w:val="28"/>
                <w:lang w:eastAsia="en-US"/>
              </w:rPr>
              <w:t>=51,98</w:t>
            </w:r>
          </w:p>
          <w:p w:rsidR="002225D7" w:rsidRDefault="002225D7">
            <w:pPr>
              <w:rPr>
                <w:sz w:val="28"/>
                <w:szCs w:val="28"/>
                <w:u w:val="single"/>
                <w:lang w:eastAsia="en-US"/>
              </w:rPr>
            </w:pPr>
            <w:r>
              <w:rPr>
                <w:b/>
                <w:sz w:val="28"/>
                <w:szCs w:val="28"/>
                <w:lang w:eastAsia="en-US"/>
              </w:rPr>
              <w:t>2018</w:t>
            </w:r>
            <w:r>
              <w:rPr>
                <w:sz w:val="28"/>
                <w:szCs w:val="28"/>
                <w:lang w:eastAsia="en-US"/>
              </w:rPr>
              <w:t>- 3,345/6,441*100</w:t>
            </w:r>
            <w:r w:rsidR="00DB5920">
              <w:rPr>
                <w:sz w:val="28"/>
                <w:szCs w:val="28"/>
                <w:lang w:eastAsia="en-US"/>
              </w:rPr>
              <w:t>=51,93</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52</w:t>
            </w:r>
            <w:r w:rsidR="002225D7">
              <w:rPr>
                <w:sz w:val="28"/>
                <w:szCs w:val="28"/>
                <w:u w:val="single"/>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51,9</w:t>
            </w:r>
            <w:r w:rsidR="002225D7">
              <w:rPr>
                <w:sz w:val="28"/>
                <w:szCs w:val="28"/>
                <w:u w:val="single"/>
                <w:lang w:eastAsia="en-US"/>
              </w:rPr>
              <w:t>%</w:t>
            </w:r>
          </w:p>
        </w:tc>
      </w:tr>
      <w:tr w:rsidR="002225D7" w:rsidTr="002225D7">
        <w:trPr>
          <w:trHeight w:val="852"/>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Net profit margin</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lang w:eastAsia="en-US"/>
              </w:rPr>
            </w:pPr>
            <w:r>
              <w:rPr>
                <w:b/>
                <w:sz w:val="28"/>
                <w:szCs w:val="28"/>
                <w:lang w:eastAsia="en-US"/>
              </w:rPr>
              <w:t xml:space="preserve">2019- </w:t>
            </w:r>
            <w:r>
              <w:rPr>
                <w:sz w:val="28"/>
                <w:szCs w:val="28"/>
                <w:lang w:eastAsia="en-US"/>
              </w:rPr>
              <w:t>805/6,738*100</w:t>
            </w:r>
            <w:r w:rsidR="00DB5920">
              <w:rPr>
                <w:sz w:val="28"/>
                <w:szCs w:val="28"/>
                <w:lang w:eastAsia="en-US"/>
              </w:rPr>
              <w:t>=11,95</w:t>
            </w:r>
          </w:p>
          <w:p w:rsidR="002225D7" w:rsidRDefault="002225D7">
            <w:pPr>
              <w:rPr>
                <w:sz w:val="28"/>
                <w:szCs w:val="28"/>
                <w:u w:val="single"/>
                <w:lang w:eastAsia="en-US"/>
              </w:rPr>
            </w:pPr>
            <w:r>
              <w:rPr>
                <w:b/>
                <w:sz w:val="28"/>
                <w:szCs w:val="28"/>
                <w:lang w:eastAsia="en-US"/>
              </w:rPr>
              <w:t xml:space="preserve">2018- </w:t>
            </w:r>
            <w:r>
              <w:rPr>
                <w:sz w:val="28"/>
                <w:szCs w:val="28"/>
                <w:lang w:eastAsia="en-US"/>
              </w:rPr>
              <w:t>699/6,441*100</w:t>
            </w:r>
            <w:r w:rsidR="00DB5920">
              <w:rPr>
                <w:sz w:val="28"/>
                <w:szCs w:val="28"/>
                <w:lang w:eastAsia="en-US"/>
              </w:rPr>
              <w:t>=10,85</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11,9</w:t>
            </w:r>
            <w:r w:rsidR="002225D7">
              <w:rPr>
                <w:sz w:val="28"/>
                <w:szCs w:val="28"/>
                <w:u w:val="single"/>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300F71">
            <w:pPr>
              <w:rPr>
                <w:sz w:val="28"/>
                <w:szCs w:val="28"/>
                <w:u w:val="single"/>
                <w:lang w:eastAsia="en-US"/>
              </w:rPr>
            </w:pPr>
            <w:r>
              <w:rPr>
                <w:sz w:val="28"/>
                <w:szCs w:val="28"/>
                <w:u w:val="single"/>
                <w:lang w:eastAsia="en-US"/>
              </w:rPr>
              <w:t>10,8</w:t>
            </w:r>
            <w:r w:rsidR="002225D7">
              <w:rPr>
                <w:sz w:val="28"/>
                <w:szCs w:val="28"/>
                <w:u w:val="single"/>
                <w:lang w:eastAsia="en-US"/>
              </w:rPr>
              <w:t>%</w:t>
            </w:r>
          </w:p>
        </w:tc>
      </w:tr>
      <w:tr w:rsidR="002225D7" w:rsidTr="002225D7">
        <w:trPr>
          <w:trHeight w:val="847"/>
        </w:trPr>
        <w:tc>
          <w:tcPr>
            <w:tcW w:w="1980" w:type="dxa"/>
            <w:tcBorders>
              <w:top w:val="single" w:sz="4" w:space="0" w:color="auto"/>
              <w:left w:val="single" w:sz="4" w:space="0" w:color="auto"/>
              <w:bottom w:val="single" w:sz="4" w:space="0" w:color="auto"/>
              <w:right w:val="single" w:sz="4" w:space="0" w:color="auto"/>
            </w:tcBorders>
            <w:hideMark/>
          </w:tcPr>
          <w:p w:rsidR="00D503DA" w:rsidRDefault="00D503DA" w:rsidP="00D503DA">
            <w:pPr>
              <w:rPr>
                <w:b/>
                <w:sz w:val="28"/>
                <w:szCs w:val="28"/>
                <w:u w:val="single"/>
                <w:lang w:eastAsia="en-US"/>
              </w:rPr>
            </w:pPr>
            <w:r>
              <w:rPr>
                <w:b/>
                <w:sz w:val="28"/>
                <w:szCs w:val="28"/>
                <w:u w:val="single"/>
                <w:lang w:eastAsia="en-US"/>
              </w:rPr>
              <w:t xml:space="preserve">Interest </w:t>
            </w:r>
          </w:p>
          <w:p w:rsidR="002225D7" w:rsidRDefault="00D503DA" w:rsidP="00D503DA">
            <w:pPr>
              <w:rPr>
                <w:sz w:val="28"/>
                <w:szCs w:val="28"/>
                <w:u w:val="single"/>
                <w:lang w:eastAsia="en-US"/>
              </w:rPr>
            </w:pPr>
            <w:r>
              <w:rPr>
                <w:b/>
                <w:sz w:val="28"/>
                <w:szCs w:val="28"/>
                <w:u w:val="single"/>
                <w:lang w:eastAsia="en-US"/>
              </w:rPr>
              <w:t>cover</w:t>
            </w:r>
          </w:p>
        </w:tc>
        <w:tc>
          <w:tcPr>
            <w:tcW w:w="5262" w:type="dxa"/>
            <w:tcBorders>
              <w:top w:val="single" w:sz="4" w:space="0" w:color="auto"/>
              <w:left w:val="single" w:sz="4" w:space="0" w:color="auto"/>
              <w:bottom w:val="single" w:sz="4" w:space="0" w:color="auto"/>
              <w:right w:val="single" w:sz="4" w:space="0" w:color="auto"/>
            </w:tcBorders>
            <w:hideMark/>
          </w:tcPr>
          <w:p w:rsidR="00D503DA" w:rsidRDefault="00D503DA" w:rsidP="00D503DA">
            <w:pPr>
              <w:rPr>
                <w:sz w:val="28"/>
                <w:szCs w:val="28"/>
                <w:lang w:eastAsia="en-US"/>
              </w:rPr>
            </w:pPr>
            <w:r>
              <w:rPr>
                <w:b/>
                <w:sz w:val="28"/>
                <w:szCs w:val="28"/>
                <w:lang w:eastAsia="en-US"/>
              </w:rPr>
              <w:t>2019</w:t>
            </w:r>
            <w:r>
              <w:rPr>
                <w:sz w:val="28"/>
                <w:szCs w:val="28"/>
                <w:lang w:eastAsia="en-US"/>
              </w:rPr>
              <w:t>- 805/226=3,56</w:t>
            </w:r>
          </w:p>
          <w:p w:rsidR="002225D7" w:rsidRDefault="00D503DA" w:rsidP="00D503DA">
            <w:pPr>
              <w:rPr>
                <w:sz w:val="28"/>
                <w:szCs w:val="28"/>
                <w:lang w:eastAsia="en-US"/>
              </w:rPr>
            </w:pPr>
            <w:r>
              <w:rPr>
                <w:b/>
                <w:sz w:val="28"/>
                <w:szCs w:val="28"/>
                <w:lang w:eastAsia="en-US"/>
              </w:rPr>
              <w:t>2018</w:t>
            </w:r>
            <w:r>
              <w:rPr>
                <w:sz w:val="28"/>
                <w:szCs w:val="28"/>
                <w:lang w:eastAsia="en-US"/>
              </w:rPr>
              <w:t>- 699/181=3,86</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3,6 times</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3,9 times</w:t>
            </w:r>
          </w:p>
        </w:tc>
      </w:tr>
      <w:tr w:rsidR="002225D7" w:rsidTr="002225D7">
        <w:trPr>
          <w:trHeight w:val="846"/>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 xml:space="preserve">Stock holding period </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(708/3,235) *365=79,8</w:t>
            </w:r>
            <w:r w:rsidR="00DB5920">
              <w:rPr>
                <w:sz w:val="28"/>
                <w:szCs w:val="28"/>
                <w:lang w:eastAsia="en-US"/>
              </w:rPr>
              <w:t>==79,8</w:t>
            </w:r>
          </w:p>
          <w:p w:rsidR="002225D7" w:rsidRDefault="002225D7">
            <w:pPr>
              <w:rPr>
                <w:sz w:val="28"/>
                <w:szCs w:val="28"/>
                <w:lang w:eastAsia="en-US"/>
              </w:rPr>
            </w:pPr>
            <w:r>
              <w:rPr>
                <w:b/>
                <w:sz w:val="28"/>
                <w:szCs w:val="28"/>
                <w:lang w:eastAsia="en-US"/>
              </w:rPr>
              <w:t>2018</w:t>
            </w:r>
            <w:r w:rsidR="00DB5920">
              <w:rPr>
                <w:sz w:val="28"/>
                <w:szCs w:val="28"/>
                <w:lang w:eastAsia="en-US"/>
              </w:rPr>
              <w:t>- (659/3,096)*365=77,69</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80 days</w:t>
            </w:r>
          </w:p>
          <w:p w:rsidR="002225D7" w:rsidRDefault="002225D7">
            <w:pPr>
              <w:rPr>
                <w:sz w:val="28"/>
                <w:szCs w:val="28"/>
                <w:u w:val="single"/>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78 days</w:t>
            </w:r>
          </w:p>
          <w:p w:rsidR="002225D7" w:rsidRDefault="002225D7">
            <w:pPr>
              <w:rPr>
                <w:sz w:val="28"/>
                <w:szCs w:val="28"/>
                <w:u w:val="single"/>
                <w:lang w:eastAsia="en-US"/>
              </w:rPr>
            </w:pPr>
          </w:p>
        </w:tc>
      </w:tr>
      <w:tr w:rsidR="002225D7" w:rsidTr="002225D7">
        <w:trPr>
          <w:trHeight w:val="979"/>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 xml:space="preserve">Debtors collection period </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(1,249/6,738) *365</w:t>
            </w:r>
            <w:r w:rsidR="00DB5920">
              <w:rPr>
                <w:sz w:val="28"/>
                <w:szCs w:val="28"/>
                <w:lang w:eastAsia="en-US"/>
              </w:rPr>
              <w:t>=67,6</w:t>
            </w:r>
          </w:p>
          <w:p w:rsidR="002225D7" w:rsidRDefault="002225D7">
            <w:pPr>
              <w:rPr>
                <w:sz w:val="28"/>
                <w:szCs w:val="28"/>
                <w:lang w:eastAsia="en-US"/>
              </w:rPr>
            </w:pPr>
            <w:r>
              <w:rPr>
                <w:b/>
                <w:sz w:val="28"/>
                <w:szCs w:val="28"/>
                <w:lang w:eastAsia="en-US"/>
              </w:rPr>
              <w:t>2018</w:t>
            </w:r>
            <w:r>
              <w:rPr>
                <w:sz w:val="28"/>
                <w:szCs w:val="28"/>
                <w:lang w:eastAsia="en-US"/>
              </w:rPr>
              <w:t xml:space="preserve">- (1,287/6,441)*365 </w:t>
            </w:r>
            <w:r w:rsidR="00DB5920">
              <w:rPr>
                <w:sz w:val="28"/>
                <w:szCs w:val="28"/>
                <w:lang w:eastAsia="en-US"/>
              </w:rPr>
              <w:t>72,9</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68 days</w:t>
            </w:r>
          </w:p>
          <w:p w:rsidR="002225D7" w:rsidRDefault="002225D7">
            <w:pPr>
              <w:rPr>
                <w:sz w:val="28"/>
                <w:szCs w:val="28"/>
                <w:u w:val="single"/>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73 days</w:t>
            </w:r>
          </w:p>
          <w:p w:rsidR="002225D7" w:rsidRDefault="002225D7">
            <w:pPr>
              <w:rPr>
                <w:sz w:val="28"/>
                <w:szCs w:val="28"/>
                <w:u w:val="single"/>
                <w:lang w:eastAsia="en-US"/>
              </w:rPr>
            </w:pPr>
          </w:p>
        </w:tc>
      </w:tr>
      <w:tr w:rsidR="002225D7" w:rsidTr="002225D7">
        <w:trPr>
          <w:trHeight w:val="980"/>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 xml:space="preserve">Creditor payment </w:t>
            </w:r>
          </w:p>
          <w:p w:rsidR="002225D7" w:rsidRDefault="002225D7">
            <w:pPr>
              <w:rPr>
                <w:sz w:val="28"/>
                <w:szCs w:val="28"/>
                <w:u w:val="single"/>
                <w:lang w:eastAsia="en-US"/>
              </w:rPr>
            </w:pPr>
            <w:r>
              <w:rPr>
                <w:b/>
                <w:sz w:val="28"/>
                <w:szCs w:val="28"/>
                <w:u w:val="single"/>
                <w:lang w:eastAsia="en-US"/>
              </w:rPr>
              <w:t>period</w:t>
            </w:r>
            <w:r>
              <w:rPr>
                <w:sz w:val="28"/>
                <w:szCs w:val="28"/>
                <w:u w:val="single"/>
                <w:lang w:eastAsia="en-US"/>
              </w:rPr>
              <w:t xml:space="preserve"> </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xml:space="preserve"> (583/3,235) *365</w:t>
            </w:r>
            <w:r w:rsidR="00DB5920">
              <w:rPr>
                <w:sz w:val="28"/>
                <w:szCs w:val="28"/>
                <w:lang w:eastAsia="en-US"/>
              </w:rPr>
              <w:t>=65,77</w:t>
            </w:r>
          </w:p>
          <w:p w:rsidR="002225D7" w:rsidRDefault="002225D7">
            <w:pPr>
              <w:rPr>
                <w:sz w:val="28"/>
                <w:szCs w:val="28"/>
                <w:u w:val="single"/>
                <w:lang w:eastAsia="en-US"/>
              </w:rPr>
            </w:pPr>
            <w:r>
              <w:rPr>
                <w:b/>
                <w:sz w:val="28"/>
                <w:szCs w:val="28"/>
                <w:lang w:eastAsia="en-US"/>
              </w:rPr>
              <w:t>2018-</w:t>
            </w:r>
            <w:r>
              <w:rPr>
                <w:sz w:val="28"/>
                <w:szCs w:val="28"/>
                <w:lang w:eastAsia="en-US"/>
              </w:rPr>
              <w:t xml:space="preserve"> ( 655/3,096) *365</w:t>
            </w:r>
            <w:r w:rsidR="00DB5920">
              <w:rPr>
                <w:sz w:val="28"/>
                <w:szCs w:val="28"/>
                <w:lang w:eastAsia="en-US"/>
              </w:rPr>
              <w:t>=77,2</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66 days</w:t>
            </w:r>
          </w:p>
          <w:p w:rsidR="002225D7" w:rsidRDefault="002225D7">
            <w:pPr>
              <w:rPr>
                <w:sz w:val="28"/>
                <w:szCs w:val="28"/>
                <w:u w:val="single"/>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78 days</w:t>
            </w:r>
          </w:p>
          <w:p w:rsidR="002225D7" w:rsidRDefault="002225D7">
            <w:pPr>
              <w:rPr>
                <w:sz w:val="28"/>
                <w:szCs w:val="28"/>
                <w:u w:val="single"/>
                <w:lang w:eastAsia="en-US"/>
              </w:rPr>
            </w:pPr>
          </w:p>
        </w:tc>
      </w:tr>
      <w:tr w:rsidR="002225D7" w:rsidTr="002225D7">
        <w:trPr>
          <w:trHeight w:val="980"/>
        </w:trPr>
        <w:tc>
          <w:tcPr>
            <w:tcW w:w="1980" w:type="dxa"/>
            <w:tcBorders>
              <w:top w:val="single" w:sz="4" w:space="0" w:color="auto"/>
              <w:left w:val="single" w:sz="4" w:space="0" w:color="auto"/>
              <w:bottom w:val="single" w:sz="4" w:space="0" w:color="auto"/>
              <w:right w:val="single" w:sz="4" w:space="0" w:color="auto"/>
            </w:tcBorders>
            <w:hideMark/>
          </w:tcPr>
          <w:p w:rsidR="002225D7" w:rsidRDefault="002225D7">
            <w:pPr>
              <w:rPr>
                <w:b/>
                <w:sz w:val="28"/>
                <w:szCs w:val="28"/>
                <w:u w:val="single"/>
                <w:lang w:eastAsia="en-US"/>
              </w:rPr>
            </w:pPr>
            <w:r>
              <w:rPr>
                <w:b/>
                <w:sz w:val="28"/>
                <w:szCs w:val="28"/>
                <w:u w:val="single"/>
                <w:lang w:eastAsia="en-US"/>
              </w:rPr>
              <w:t xml:space="preserve">Current </w:t>
            </w:r>
          </w:p>
          <w:p w:rsidR="002225D7" w:rsidRDefault="002225D7">
            <w:pPr>
              <w:rPr>
                <w:sz w:val="28"/>
                <w:szCs w:val="28"/>
                <w:u w:val="single"/>
                <w:lang w:eastAsia="en-US"/>
              </w:rPr>
            </w:pPr>
            <w:r>
              <w:rPr>
                <w:b/>
                <w:sz w:val="28"/>
                <w:szCs w:val="28"/>
                <w:u w:val="single"/>
                <w:lang w:eastAsia="en-US"/>
              </w:rPr>
              <w:t>ratio</w:t>
            </w:r>
          </w:p>
        </w:tc>
        <w:tc>
          <w:tcPr>
            <w:tcW w:w="5262"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lang w:eastAsia="en-US"/>
              </w:rPr>
            </w:pPr>
            <w:r>
              <w:rPr>
                <w:b/>
                <w:sz w:val="28"/>
                <w:szCs w:val="28"/>
                <w:lang w:eastAsia="en-US"/>
              </w:rPr>
              <w:t>2019</w:t>
            </w:r>
            <w:r>
              <w:rPr>
                <w:sz w:val="28"/>
                <w:szCs w:val="28"/>
                <w:lang w:eastAsia="en-US"/>
              </w:rPr>
              <w:t>- 2,303/2,511</w:t>
            </w:r>
            <w:r w:rsidR="00DB5920">
              <w:rPr>
                <w:sz w:val="28"/>
                <w:szCs w:val="28"/>
                <w:lang w:eastAsia="en-US"/>
              </w:rPr>
              <w:t>=0,9</w:t>
            </w:r>
          </w:p>
          <w:p w:rsidR="002225D7" w:rsidRDefault="002225D7">
            <w:pPr>
              <w:rPr>
                <w:sz w:val="28"/>
                <w:szCs w:val="28"/>
                <w:lang w:eastAsia="en-US"/>
              </w:rPr>
            </w:pPr>
            <w:r>
              <w:rPr>
                <w:b/>
                <w:sz w:val="28"/>
                <w:szCs w:val="28"/>
                <w:lang w:eastAsia="en-US"/>
              </w:rPr>
              <w:t>2018</w:t>
            </w:r>
            <w:r>
              <w:rPr>
                <w:sz w:val="28"/>
                <w:szCs w:val="28"/>
                <w:lang w:eastAsia="en-US"/>
              </w:rPr>
              <w:t>- 2,355/3,046</w:t>
            </w:r>
            <w:r w:rsidR="00DB5920">
              <w:rPr>
                <w:sz w:val="28"/>
                <w:szCs w:val="28"/>
                <w:lang w:eastAsia="en-US"/>
              </w:rPr>
              <w:t>=0,77</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0,9</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2225D7">
            <w:pPr>
              <w:rPr>
                <w:sz w:val="28"/>
                <w:szCs w:val="28"/>
                <w:u w:val="single"/>
                <w:lang w:eastAsia="en-US"/>
              </w:rPr>
            </w:pPr>
            <w:r>
              <w:rPr>
                <w:sz w:val="28"/>
                <w:szCs w:val="28"/>
                <w:u w:val="single"/>
                <w:lang w:eastAsia="en-US"/>
              </w:rPr>
              <w:t>0,8</w:t>
            </w:r>
          </w:p>
        </w:tc>
      </w:tr>
      <w:tr w:rsidR="002225D7" w:rsidTr="002225D7">
        <w:trPr>
          <w:trHeight w:val="569"/>
        </w:trPr>
        <w:tc>
          <w:tcPr>
            <w:tcW w:w="1980" w:type="dxa"/>
            <w:tcBorders>
              <w:top w:val="single" w:sz="4" w:space="0" w:color="auto"/>
              <w:left w:val="single" w:sz="4" w:space="0" w:color="auto"/>
              <w:bottom w:val="single" w:sz="4" w:space="0" w:color="auto"/>
              <w:right w:val="single" w:sz="4" w:space="0" w:color="auto"/>
            </w:tcBorders>
            <w:hideMark/>
          </w:tcPr>
          <w:p w:rsidR="00D503DA" w:rsidRDefault="00D503DA" w:rsidP="00D503DA">
            <w:pPr>
              <w:rPr>
                <w:b/>
                <w:sz w:val="28"/>
                <w:szCs w:val="28"/>
                <w:u w:val="single"/>
                <w:lang w:eastAsia="en-US"/>
              </w:rPr>
            </w:pPr>
            <w:r>
              <w:rPr>
                <w:b/>
                <w:sz w:val="28"/>
                <w:szCs w:val="28"/>
                <w:u w:val="single"/>
                <w:lang w:eastAsia="en-US"/>
              </w:rPr>
              <w:t>Asset</w:t>
            </w:r>
          </w:p>
          <w:p w:rsidR="002225D7" w:rsidRDefault="00D503DA" w:rsidP="00D503DA">
            <w:pPr>
              <w:rPr>
                <w:sz w:val="28"/>
                <w:szCs w:val="28"/>
                <w:u w:val="single"/>
                <w:lang w:eastAsia="en-US"/>
              </w:rPr>
            </w:pPr>
            <w:r>
              <w:rPr>
                <w:b/>
                <w:sz w:val="28"/>
                <w:szCs w:val="28"/>
                <w:u w:val="single"/>
                <w:lang w:eastAsia="en-US"/>
              </w:rPr>
              <w:t xml:space="preserve"> turnover</w:t>
            </w:r>
          </w:p>
        </w:tc>
        <w:tc>
          <w:tcPr>
            <w:tcW w:w="5262" w:type="dxa"/>
            <w:tcBorders>
              <w:top w:val="single" w:sz="4" w:space="0" w:color="auto"/>
              <w:left w:val="single" w:sz="4" w:space="0" w:color="auto"/>
              <w:bottom w:val="single" w:sz="4" w:space="0" w:color="auto"/>
              <w:right w:val="single" w:sz="4" w:space="0" w:color="auto"/>
            </w:tcBorders>
            <w:hideMark/>
          </w:tcPr>
          <w:p w:rsidR="00D503DA" w:rsidRDefault="00D503DA" w:rsidP="00D503DA">
            <w:pPr>
              <w:rPr>
                <w:sz w:val="28"/>
                <w:szCs w:val="28"/>
                <w:lang w:eastAsia="en-US"/>
              </w:rPr>
            </w:pPr>
            <w:r>
              <w:rPr>
                <w:b/>
                <w:sz w:val="28"/>
                <w:szCs w:val="28"/>
                <w:lang w:eastAsia="en-US"/>
              </w:rPr>
              <w:t>2019</w:t>
            </w:r>
            <w:r>
              <w:rPr>
                <w:sz w:val="28"/>
                <w:szCs w:val="28"/>
                <w:lang w:eastAsia="en-US"/>
              </w:rPr>
              <w:t>- 6,738/ (4,137+3,088) =0,93</w:t>
            </w:r>
          </w:p>
          <w:p w:rsidR="002225D7" w:rsidRDefault="00D503DA" w:rsidP="00D503DA">
            <w:pPr>
              <w:rPr>
                <w:sz w:val="28"/>
                <w:szCs w:val="28"/>
                <w:u w:val="single"/>
                <w:lang w:eastAsia="en-US"/>
              </w:rPr>
            </w:pPr>
            <w:r>
              <w:rPr>
                <w:b/>
                <w:sz w:val="28"/>
                <w:szCs w:val="28"/>
                <w:lang w:eastAsia="en-US"/>
              </w:rPr>
              <w:t>2018</w:t>
            </w:r>
            <w:r>
              <w:rPr>
                <w:sz w:val="28"/>
                <w:szCs w:val="28"/>
                <w:lang w:eastAsia="en-US"/>
              </w:rPr>
              <w:t>- 6,441/(4,129+ 2,912)=0,91</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0,9</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0,9</w:t>
            </w:r>
          </w:p>
        </w:tc>
      </w:tr>
      <w:tr w:rsidR="002225D7" w:rsidTr="002225D7">
        <w:trPr>
          <w:trHeight w:val="748"/>
        </w:trPr>
        <w:tc>
          <w:tcPr>
            <w:tcW w:w="1980" w:type="dxa"/>
            <w:tcBorders>
              <w:top w:val="single" w:sz="4" w:space="0" w:color="auto"/>
              <w:left w:val="single" w:sz="4" w:space="0" w:color="auto"/>
              <w:bottom w:val="single" w:sz="4" w:space="0" w:color="auto"/>
              <w:right w:val="single" w:sz="4" w:space="0" w:color="auto"/>
            </w:tcBorders>
            <w:hideMark/>
          </w:tcPr>
          <w:p w:rsidR="002225D7" w:rsidRDefault="00D503DA">
            <w:pPr>
              <w:rPr>
                <w:b/>
                <w:sz w:val="28"/>
                <w:szCs w:val="28"/>
                <w:u w:val="single"/>
                <w:lang w:eastAsia="en-US"/>
              </w:rPr>
            </w:pPr>
            <w:r>
              <w:rPr>
                <w:b/>
                <w:sz w:val="28"/>
                <w:szCs w:val="28"/>
                <w:u w:val="single"/>
                <w:lang w:eastAsia="en-US"/>
              </w:rPr>
              <w:t>Earnings per share</w:t>
            </w:r>
          </w:p>
        </w:tc>
        <w:tc>
          <w:tcPr>
            <w:tcW w:w="5262" w:type="dxa"/>
            <w:tcBorders>
              <w:top w:val="single" w:sz="4" w:space="0" w:color="auto"/>
              <w:left w:val="single" w:sz="4" w:space="0" w:color="auto"/>
              <w:bottom w:val="single" w:sz="4" w:space="0" w:color="auto"/>
              <w:right w:val="single" w:sz="4" w:space="0" w:color="auto"/>
            </w:tcBorders>
            <w:hideMark/>
          </w:tcPr>
          <w:p w:rsidR="002225D7" w:rsidRPr="00D503DA" w:rsidRDefault="00D503DA">
            <w:pPr>
              <w:rPr>
                <w:sz w:val="28"/>
                <w:szCs w:val="28"/>
                <w:lang w:eastAsia="en-US"/>
              </w:rPr>
            </w:pPr>
            <w:r w:rsidRPr="00D503DA">
              <w:rPr>
                <w:b/>
                <w:sz w:val="28"/>
                <w:szCs w:val="28"/>
                <w:lang w:eastAsia="en-US"/>
              </w:rPr>
              <w:t>2019</w:t>
            </w:r>
            <w:r w:rsidRPr="00D503DA">
              <w:rPr>
                <w:sz w:val="28"/>
                <w:szCs w:val="28"/>
                <w:lang w:eastAsia="en-US"/>
              </w:rPr>
              <w:t>- 431/150=</w:t>
            </w:r>
            <w:r>
              <w:rPr>
                <w:sz w:val="28"/>
                <w:szCs w:val="28"/>
                <w:lang w:eastAsia="en-US"/>
              </w:rPr>
              <w:t>2,87</w:t>
            </w:r>
          </w:p>
          <w:p w:rsidR="00D503DA" w:rsidRPr="00D503DA" w:rsidRDefault="00D503DA">
            <w:pPr>
              <w:rPr>
                <w:sz w:val="28"/>
                <w:szCs w:val="28"/>
                <w:lang w:eastAsia="en-US"/>
              </w:rPr>
            </w:pPr>
            <w:r w:rsidRPr="00D503DA">
              <w:rPr>
                <w:b/>
                <w:sz w:val="28"/>
                <w:szCs w:val="28"/>
                <w:lang w:eastAsia="en-US"/>
              </w:rPr>
              <w:t>2018</w:t>
            </w:r>
            <w:r w:rsidRPr="00D503DA">
              <w:rPr>
                <w:sz w:val="28"/>
                <w:szCs w:val="28"/>
                <w:lang w:eastAsia="en-US"/>
              </w:rPr>
              <w:t>- 366/150=2,4</w:t>
            </w:r>
            <w:r>
              <w:rPr>
                <w:sz w:val="28"/>
                <w:szCs w:val="28"/>
                <w:lang w:eastAsia="en-US"/>
              </w:rPr>
              <w:t>4</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£2,9</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£2,4</w:t>
            </w:r>
          </w:p>
        </w:tc>
      </w:tr>
      <w:tr w:rsidR="002225D7" w:rsidTr="002225D7">
        <w:trPr>
          <w:trHeight w:val="716"/>
        </w:trPr>
        <w:tc>
          <w:tcPr>
            <w:tcW w:w="1980" w:type="dxa"/>
            <w:tcBorders>
              <w:top w:val="single" w:sz="4" w:space="0" w:color="auto"/>
              <w:left w:val="single" w:sz="4" w:space="0" w:color="auto"/>
              <w:bottom w:val="single" w:sz="4" w:space="0" w:color="auto"/>
              <w:right w:val="single" w:sz="4" w:space="0" w:color="auto"/>
            </w:tcBorders>
            <w:hideMark/>
          </w:tcPr>
          <w:p w:rsidR="002225D7" w:rsidRDefault="00D503DA">
            <w:pPr>
              <w:rPr>
                <w:b/>
                <w:sz w:val="28"/>
                <w:szCs w:val="28"/>
                <w:u w:val="single"/>
                <w:lang w:eastAsia="en-US"/>
              </w:rPr>
            </w:pPr>
            <w:r>
              <w:rPr>
                <w:b/>
                <w:sz w:val="28"/>
                <w:szCs w:val="28"/>
                <w:u w:val="single"/>
                <w:lang w:eastAsia="en-US"/>
              </w:rPr>
              <w:t>Price earnings ratio</w:t>
            </w:r>
          </w:p>
        </w:tc>
        <w:tc>
          <w:tcPr>
            <w:tcW w:w="5262" w:type="dxa"/>
            <w:tcBorders>
              <w:top w:val="single" w:sz="4" w:space="0" w:color="auto"/>
              <w:left w:val="single" w:sz="4" w:space="0" w:color="auto"/>
              <w:bottom w:val="single" w:sz="4" w:space="0" w:color="auto"/>
              <w:right w:val="single" w:sz="4" w:space="0" w:color="auto"/>
            </w:tcBorders>
            <w:hideMark/>
          </w:tcPr>
          <w:p w:rsidR="002225D7" w:rsidRPr="00D503DA" w:rsidRDefault="00D503DA">
            <w:pPr>
              <w:rPr>
                <w:sz w:val="28"/>
                <w:szCs w:val="28"/>
                <w:lang w:eastAsia="en-US"/>
              </w:rPr>
            </w:pPr>
            <w:r w:rsidRPr="00D503DA">
              <w:rPr>
                <w:b/>
                <w:sz w:val="28"/>
                <w:szCs w:val="28"/>
                <w:lang w:eastAsia="en-US"/>
              </w:rPr>
              <w:t>2019</w:t>
            </w:r>
            <w:r w:rsidRPr="00D503DA">
              <w:rPr>
                <w:sz w:val="28"/>
                <w:szCs w:val="28"/>
                <w:lang w:eastAsia="en-US"/>
              </w:rPr>
              <w:t>- 5,12/2,9=</w:t>
            </w:r>
            <w:r>
              <w:rPr>
                <w:sz w:val="28"/>
                <w:szCs w:val="28"/>
                <w:lang w:eastAsia="en-US"/>
              </w:rPr>
              <w:t>1,76</w:t>
            </w:r>
          </w:p>
          <w:p w:rsidR="00D503DA" w:rsidRPr="00D503DA" w:rsidRDefault="00D503DA">
            <w:pPr>
              <w:rPr>
                <w:sz w:val="28"/>
                <w:szCs w:val="28"/>
                <w:lang w:eastAsia="en-US"/>
              </w:rPr>
            </w:pPr>
            <w:r w:rsidRPr="00D503DA">
              <w:rPr>
                <w:b/>
                <w:sz w:val="28"/>
                <w:szCs w:val="28"/>
                <w:lang w:eastAsia="en-US"/>
              </w:rPr>
              <w:t>2018</w:t>
            </w:r>
            <w:r w:rsidRPr="00D503DA">
              <w:rPr>
                <w:sz w:val="28"/>
                <w:szCs w:val="28"/>
                <w:lang w:eastAsia="en-US"/>
              </w:rPr>
              <w:t>- 4,00/2,4=</w:t>
            </w:r>
            <w:r>
              <w:rPr>
                <w:sz w:val="28"/>
                <w:szCs w:val="28"/>
                <w:lang w:eastAsia="en-US"/>
              </w:rPr>
              <w:t>1,66</w:t>
            </w:r>
          </w:p>
        </w:tc>
        <w:tc>
          <w:tcPr>
            <w:tcW w:w="1418"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£1,8</w:t>
            </w:r>
          </w:p>
        </w:tc>
        <w:tc>
          <w:tcPr>
            <w:tcW w:w="1417" w:type="dxa"/>
            <w:tcBorders>
              <w:top w:val="single" w:sz="4" w:space="0" w:color="auto"/>
              <w:left w:val="single" w:sz="4" w:space="0" w:color="auto"/>
              <w:bottom w:val="single" w:sz="4" w:space="0" w:color="auto"/>
              <w:right w:val="single" w:sz="4" w:space="0" w:color="auto"/>
            </w:tcBorders>
            <w:hideMark/>
          </w:tcPr>
          <w:p w:rsidR="002225D7" w:rsidRDefault="00D503DA">
            <w:pPr>
              <w:rPr>
                <w:sz w:val="28"/>
                <w:szCs w:val="28"/>
                <w:u w:val="single"/>
                <w:lang w:eastAsia="en-US"/>
              </w:rPr>
            </w:pPr>
            <w:r>
              <w:rPr>
                <w:sz w:val="28"/>
                <w:szCs w:val="28"/>
                <w:u w:val="single"/>
                <w:lang w:eastAsia="en-US"/>
              </w:rPr>
              <w:t>£1,7</w:t>
            </w:r>
          </w:p>
        </w:tc>
      </w:tr>
    </w:tbl>
    <w:p w:rsidR="00371745" w:rsidRDefault="00371745"/>
    <w:p w:rsidR="002225D7" w:rsidRPr="002225D7" w:rsidRDefault="002225D7">
      <w:pPr>
        <w:rPr>
          <w:b/>
          <w:sz w:val="32"/>
          <w:szCs w:val="32"/>
          <w:u w:val="single"/>
        </w:rPr>
      </w:pPr>
      <w:r w:rsidRPr="002225D7">
        <w:rPr>
          <w:b/>
          <w:sz w:val="32"/>
          <w:szCs w:val="32"/>
          <w:u w:val="single"/>
        </w:rPr>
        <w:t>B)</w:t>
      </w:r>
    </w:p>
    <w:p w:rsidR="002225D7" w:rsidRDefault="002225D7"/>
    <w:p w:rsidR="002225D7" w:rsidRPr="002225D7" w:rsidRDefault="002225D7" w:rsidP="002225D7">
      <w:pPr>
        <w:spacing w:line="480" w:lineRule="auto"/>
        <w:rPr>
          <w:sz w:val="28"/>
          <w:szCs w:val="28"/>
          <w:u w:val="single"/>
        </w:rPr>
      </w:pPr>
      <w:r w:rsidRPr="002225D7">
        <w:rPr>
          <w:sz w:val="28"/>
          <w:szCs w:val="28"/>
          <w:u w:val="single"/>
        </w:rPr>
        <w:t>First of all, trough the financial statement and all the ratios you understand what are the financial performance and position on the company. Some of the company has goals that they want to achieve for a certain period of time. From those statements they can understand what needs to be improved in the company and what has started to work well. Chocco public limited company has increased the equity and also the net assets (they actually are always the same</w:t>
      </w:r>
      <w:r w:rsidR="0056326B" w:rsidRPr="002225D7">
        <w:rPr>
          <w:sz w:val="28"/>
          <w:szCs w:val="28"/>
          <w:u w:val="single"/>
        </w:rPr>
        <w:t>).</w:t>
      </w:r>
      <w:r w:rsidR="0056326B">
        <w:rPr>
          <w:sz w:val="28"/>
          <w:szCs w:val="28"/>
          <w:u w:val="single"/>
        </w:rPr>
        <w:t xml:space="preserve">  The interest cover is decreased so to improve it the company can decrease the expenses. Return</w:t>
      </w:r>
      <w:r w:rsidR="00D503DA">
        <w:rPr>
          <w:sz w:val="28"/>
          <w:szCs w:val="28"/>
          <w:u w:val="single"/>
        </w:rPr>
        <w:t xml:space="preserve"> on capital employed and </w:t>
      </w:r>
      <w:r w:rsidR="00300F71">
        <w:rPr>
          <w:sz w:val="28"/>
          <w:szCs w:val="28"/>
          <w:u w:val="single"/>
        </w:rPr>
        <w:t>return on equity also increased</w:t>
      </w:r>
      <w:r w:rsidRPr="002225D7">
        <w:rPr>
          <w:sz w:val="28"/>
          <w:szCs w:val="28"/>
          <w:u w:val="single"/>
        </w:rPr>
        <w:t>. On my point they can try to have more income and them the company start to develop.</w:t>
      </w:r>
      <w:r w:rsidR="00D503DA">
        <w:rPr>
          <w:sz w:val="28"/>
          <w:szCs w:val="28"/>
          <w:u w:val="single"/>
        </w:rPr>
        <w:t xml:space="preserve">                                                        </w:t>
      </w:r>
    </w:p>
    <w:p w:rsidR="002225D7" w:rsidRDefault="002225D7"/>
    <w:sectPr w:rsidR="002225D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A74" w:rsidRDefault="00D70A74" w:rsidP="002225D7">
      <w:r>
        <w:separator/>
      </w:r>
    </w:p>
  </w:endnote>
  <w:endnote w:type="continuationSeparator" w:id="0">
    <w:p w:rsidR="00D70A74" w:rsidRDefault="00D70A74" w:rsidP="00222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67969"/>
      <w:docPartObj>
        <w:docPartGallery w:val="Page Numbers (Bottom of Page)"/>
        <w:docPartUnique/>
      </w:docPartObj>
    </w:sdtPr>
    <w:sdtEndPr>
      <w:rPr>
        <w:noProof/>
      </w:rPr>
    </w:sdtEndPr>
    <w:sdtContent>
      <w:p w:rsidR="002225D7" w:rsidRDefault="002225D7">
        <w:pPr>
          <w:pStyle w:val="Footer"/>
        </w:pPr>
        <w:r>
          <w:fldChar w:fldCharType="begin"/>
        </w:r>
        <w:r>
          <w:instrText xml:space="preserve"> PAGE   \* MERGEFORMAT </w:instrText>
        </w:r>
        <w:r>
          <w:fldChar w:fldCharType="separate"/>
        </w:r>
        <w:r w:rsidR="004E724B">
          <w:rPr>
            <w:noProof/>
          </w:rPr>
          <w:t>7</w:t>
        </w:r>
        <w:r>
          <w:rPr>
            <w:noProof/>
          </w:rPr>
          <w:fldChar w:fldCharType="end"/>
        </w:r>
      </w:p>
    </w:sdtContent>
  </w:sdt>
  <w:p w:rsidR="002225D7" w:rsidRDefault="002225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A74" w:rsidRDefault="00D70A74" w:rsidP="002225D7">
      <w:r>
        <w:separator/>
      </w:r>
    </w:p>
  </w:footnote>
  <w:footnote w:type="continuationSeparator" w:id="0">
    <w:p w:rsidR="00D70A74" w:rsidRDefault="00D70A74" w:rsidP="002225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FF2"/>
    <w:rsid w:val="000379ED"/>
    <w:rsid w:val="000B2974"/>
    <w:rsid w:val="000F1DEA"/>
    <w:rsid w:val="001A47E2"/>
    <w:rsid w:val="002225D7"/>
    <w:rsid w:val="00300F71"/>
    <w:rsid w:val="00371745"/>
    <w:rsid w:val="004E724B"/>
    <w:rsid w:val="0056326B"/>
    <w:rsid w:val="00627FF2"/>
    <w:rsid w:val="009232BB"/>
    <w:rsid w:val="00D503DA"/>
    <w:rsid w:val="00D70A74"/>
    <w:rsid w:val="00DB5920"/>
    <w:rsid w:val="00E4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D2653"/>
  <w15:chartTrackingRefBased/>
  <w15:docId w15:val="{1CEAAD4F-BE45-4C14-9479-6DF21D72E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74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25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25D7"/>
    <w:pPr>
      <w:tabs>
        <w:tab w:val="center" w:pos="4513"/>
        <w:tab w:val="right" w:pos="9026"/>
      </w:tabs>
    </w:pPr>
  </w:style>
  <w:style w:type="character" w:customStyle="1" w:styleId="HeaderChar">
    <w:name w:val="Header Char"/>
    <w:basedOn w:val="DefaultParagraphFont"/>
    <w:link w:val="Header"/>
    <w:uiPriority w:val="99"/>
    <w:rsid w:val="002225D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225D7"/>
    <w:pPr>
      <w:tabs>
        <w:tab w:val="center" w:pos="4513"/>
        <w:tab w:val="right" w:pos="9026"/>
      </w:tabs>
    </w:pPr>
  </w:style>
  <w:style w:type="character" w:customStyle="1" w:styleId="FooterChar">
    <w:name w:val="Footer Char"/>
    <w:basedOn w:val="DefaultParagraphFont"/>
    <w:link w:val="Footer"/>
    <w:uiPriority w:val="99"/>
    <w:rsid w:val="002225D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9085">
      <w:bodyDiv w:val="1"/>
      <w:marLeft w:val="0"/>
      <w:marRight w:val="0"/>
      <w:marTop w:val="0"/>
      <w:marBottom w:val="0"/>
      <w:divBdr>
        <w:top w:val="none" w:sz="0" w:space="0" w:color="auto"/>
        <w:left w:val="none" w:sz="0" w:space="0" w:color="auto"/>
        <w:bottom w:val="none" w:sz="0" w:space="0" w:color="auto"/>
        <w:right w:val="none" w:sz="0" w:space="0" w:color="auto"/>
      </w:divBdr>
    </w:div>
    <w:div w:id="282076276">
      <w:bodyDiv w:val="1"/>
      <w:marLeft w:val="0"/>
      <w:marRight w:val="0"/>
      <w:marTop w:val="0"/>
      <w:marBottom w:val="0"/>
      <w:divBdr>
        <w:top w:val="none" w:sz="0" w:space="0" w:color="auto"/>
        <w:left w:val="none" w:sz="0" w:space="0" w:color="auto"/>
        <w:bottom w:val="none" w:sz="0" w:space="0" w:color="auto"/>
        <w:right w:val="none" w:sz="0" w:space="0" w:color="auto"/>
      </w:divBdr>
    </w:div>
    <w:div w:id="668408290">
      <w:bodyDiv w:val="1"/>
      <w:marLeft w:val="0"/>
      <w:marRight w:val="0"/>
      <w:marTop w:val="0"/>
      <w:marBottom w:val="0"/>
      <w:divBdr>
        <w:top w:val="none" w:sz="0" w:space="0" w:color="auto"/>
        <w:left w:val="none" w:sz="0" w:space="0" w:color="auto"/>
        <w:bottom w:val="none" w:sz="0" w:space="0" w:color="auto"/>
        <w:right w:val="none" w:sz="0" w:space="0" w:color="auto"/>
      </w:divBdr>
    </w:div>
    <w:div w:id="1134831815">
      <w:bodyDiv w:val="1"/>
      <w:marLeft w:val="0"/>
      <w:marRight w:val="0"/>
      <w:marTop w:val="0"/>
      <w:marBottom w:val="0"/>
      <w:divBdr>
        <w:top w:val="none" w:sz="0" w:space="0" w:color="auto"/>
        <w:left w:val="none" w:sz="0" w:space="0" w:color="auto"/>
        <w:bottom w:val="none" w:sz="0" w:space="0" w:color="auto"/>
        <w:right w:val="none" w:sz="0" w:space="0" w:color="auto"/>
      </w:divBdr>
    </w:div>
    <w:div w:id="1134833370">
      <w:bodyDiv w:val="1"/>
      <w:marLeft w:val="0"/>
      <w:marRight w:val="0"/>
      <w:marTop w:val="0"/>
      <w:marBottom w:val="0"/>
      <w:divBdr>
        <w:top w:val="none" w:sz="0" w:space="0" w:color="auto"/>
        <w:left w:val="none" w:sz="0" w:space="0" w:color="auto"/>
        <w:bottom w:val="none" w:sz="0" w:space="0" w:color="auto"/>
        <w:right w:val="none" w:sz="0" w:space="0" w:color="auto"/>
      </w:divBdr>
    </w:div>
    <w:div w:id="1235119446">
      <w:bodyDiv w:val="1"/>
      <w:marLeft w:val="0"/>
      <w:marRight w:val="0"/>
      <w:marTop w:val="0"/>
      <w:marBottom w:val="0"/>
      <w:divBdr>
        <w:top w:val="none" w:sz="0" w:space="0" w:color="auto"/>
        <w:left w:val="none" w:sz="0" w:space="0" w:color="auto"/>
        <w:bottom w:val="none" w:sz="0" w:space="0" w:color="auto"/>
        <w:right w:val="none" w:sz="0" w:space="0" w:color="auto"/>
      </w:divBdr>
    </w:div>
    <w:div w:id="180107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7</cp:revision>
  <dcterms:created xsi:type="dcterms:W3CDTF">2020-11-13T14:10:00Z</dcterms:created>
  <dcterms:modified xsi:type="dcterms:W3CDTF">2020-11-13T15:52:00Z</dcterms:modified>
</cp:coreProperties>
</file>