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2891" w:rsidRDefault="00D62891"/>
    <w:p w:rsidR="005E381C" w:rsidRDefault="005E381C" w:rsidP="001A6C25">
      <w:pPr>
        <w:pStyle w:val="Heading1"/>
        <w:jc w:val="center"/>
      </w:pPr>
      <w:r>
        <w:t xml:space="preserve">Here Comes The </w:t>
      </w:r>
      <w:proofErr w:type="spellStart"/>
      <w:r>
        <w:t>RoboLecturer</w:t>
      </w:r>
      <w:proofErr w:type="spellEnd"/>
      <w:r>
        <w:t>!</w:t>
      </w:r>
    </w:p>
    <w:p w:rsidR="00D62891" w:rsidRDefault="00D62891" w:rsidP="001A6C25">
      <w:pPr>
        <w:jc w:val="center"/>
      </w:pPr>
      <w:r>
        <w:t xml:space="preserve">The Case for </w:t>
      </w:r>
      <w:r w:rsidR="001A6C25">
        <w:t xml:space="preserve">Permanent </w:t>
      </w:r>
      <w:bookmarkStart w:id="0" w:name="_GoBack"/>
      <w:bookmarkEnd w:id="0"/>
      <w:r>
        <w:t>Blended Learning</w:t>
      </w:r>
    </w:p>
    <w:p w:rsidR="00D95E7D" w:rsidRDefault="001A6C25" w:rsidP="001A6C25">
      <w:pPr>
        <w:jc w:val="center"/>
      </w:pPr>
      <w:r>
        <w:t>Dr Nandish V. Patel</w:t>
      </w:r>
    </w:p>
    <w:p w:rsidR="001A6C25" w:rsidRDefault="001A6C25"/>
    <w:p w:rsidR="00D95E7D" w:rsidRDefault="00DA48BE">
      <w:r>
        <w:t xml:space="preserve">There is no room for </w:t>
      </w:r>
      <w:r w:rsidR="00D95E7D">
        <w:t xml:space="preserve">technology </w:t>
      </w:r>
      <w:r w:rsidR="00FC688D">
        <w:t xml:space="preserve">as a medium for teaching </w:t>
      </w:r>
      <w:r w:rsidR="00615CA1">
        <w:t>in higher education</w:t>
      </w:r>
      <w:r w:rsidR="00FC688D">
        <w:t>,</w:t>
      </w:r>
      <w:r w:rsidR="00D95E7D">
        <w:t xml:space="preserve"> is the sentiment I had </w:t>
      </w:r>
      <w:r w:rsidR="00FC688D">
        <w:t>when</w:t>
      </w:r>
      <w:r w:rsidR="00D95E7D">
        <w:t xml:space="preserve"> educational technology (</w:t>
      </w:r>
      <w:proofErr w:type="spellStart"/>
      <w:r w:rsidR="00D95E7D">
        <w:t>edtech</w:t>
      </w:r>
      <w:proofErr w:type="spellEnd"/>
      <w:r w:rsidR="00D95E7D">
        <w:t xml:space="preserve">) was introduced in </w:t>
      </w:r>
      <w:r w:rsidR="00615CA1">
        <w:t>the last century. Higher education</w:t>
      </w:r>
      <w:r w:rsidR="00D95E7D">
        <w:t xml:space="preserve"> is</w:t>
      </w:r>
      <w:r w:rsidR="00FC688D">
        <w:t>,</w:t>
      </w:r>
      <w:r w:rsidR="00D95E7D">
        <w:t xml:space="preserve"> after all</w:t>
      </w:r>
      <w:r>
        <w:t>,</w:t>
      </w:r>
      <w:r w:rsidR="00D95E7D">
        <w:t xml:space="preserve"> the pinnacle of intellectual prowess</w:t>
      </w:r>
      <w:r w:rsidR="009B161F">
        <w:t>,</w:t>
      </w:r>
      <w:r w:rsidR="00D95E7D">
        <w:t xml:space="preserve"> where students come to be taught </w:t>
      </w:r>
      <w:r>
        <w:t xml:space="preserve">in person </w:t>
      </w:r>
      <w:r w:rsidR="00D95E7D">
        <w:t>by the best researchers and lecturers.</w:t>
      </w:r>
    </w:p>
    <w:p w:rsidR="00725D9B" w:rsidRDefault="0023425C">
      <w:r>
        <w:t>Elon Musk is t</w:t>
      </w:r>
      <w:r w:rsidR="005E381C">
        <w:t xml:space="preserve">he most </w:t>
      </w:r>
      <w:r>
        <w:t xml:space="preserve">brilliant </w:t>
      </w:r>
      <w:r w:rsidR="005E381C">
        <w:t xml:space="preserve">entrepreneur </w:t>
      </w:r>
      <w:r w:rsidR="00FC688D">
        <w:t>of the 21</w:t>
      </w:r>
      <w:r w:rsidR="00FC688D" w:rsidRPr="00FC688D">
        <w:rPr>
          <w:vertAlign w:val="superscript"/>
        </w:rPr>
        <w:t>st</w:t>
      </w:r>
      <w:r w:rsidR="00FC688D">
        <w:t xml:space="preserve"> Century</w:t>
      </w:r>
      <w:r>
        <w:t>.</w:t>
      </w:r>
      <w:r w:rsidR="00FC688D">
        <w:t xml:space="preserve"> </w:t>
      </w:r>
      <w:r w:rsidR="00DA48BE">
        <w:t>His</w:t>
      </w:r>
      <w:r w:rsidR="005E381C">
        <w:t xml:space="preserve"> vision </w:t>
      </w:r>
      <w:r w:rsidR="00DA48BE">
        <w:t>is ‘</w:t>
      </w:r>
      <w:proofErr w:type="spellStart"/>
      <w:r w:rsidR="00DA48BE">
        <w:t>robotaxi</w:t>
      </w:r>
      <w:proofErr w:type="spellEnd"/>
      <w:r w:rsidR="00DA48BE">
        <w:t xml:space="preserve">’, </w:t>
      </w:r>
      <w:r w:rsidR="005E381C">
        <w:t xml:space="preserve">us </w:t>
      </w:r>
      <w:r w:rsidR="00DA48BE">
        <w:t xml:space="preserve">all </w:t>
      </w:r>
      <w:r w:rsidR="005E381C">
        <w:t xml:space="preserve">sharing our </w:t>
      </w:r>
      <w:r>
        <w:t xml:space="preserve">electric </w:t>
      </w:r>
      <w:r w:rsidR="005E381C">
        <w:t>cars when we are not using them</w:t>
      </w:r>
      <w:r w:rsidR="00DA48BE">
        <w:t xml:space="preserve"> and</w:t>
      </w:r>
      <w:r w:rsidR="00A1230B">
        <w:t xml:space="preserve"> </w:t>
      </w:r>
      <w:r w:rsidR="00DA48BE">
        <w:t>he</w:t>
      </w:r>
      <w:r w:rsidR="005E381C">
        <w:t xml:space="preserve"> is well on his way with over a million </w:t>
      </w:r>
      <w:r>
        <w:t>electric</w:t>
      </w:r>
      <w:r w:rsidR="005E381C">
        <w:t xml:space="preserve"> </w:t>
      </w:r>
      <w:r>
        <w:t xml:space="preserve">Tesla </w:t>
      </w:r>
      <w:r w:rsidR="005E381C">
        <w:t xml:space="preserve">cars on the roads already. Perhaps, our unfortunate </w:t>
      </w:r>
      <w:r w:rsidR="00DA48BE">
        <w:t>lockdown</w:t>
      </w:r>
      <w:r w:rsidR="005E381C">
        <w:t xml:space="preserve"> has, whether I </w:t>
      </w:r>
      <w:r>
        <w:t xml:space="preserve">personally </w:t>
      </w:r>
      <w:r w:rsidR="005E381C">
        <w:t xml:space="preserve">approve or not, heralded the </w:t>
      </w:r>
      <w:proofErr w:type="spellStart"/>
      <w:r w:rsidR="005E381C">
        <w:t>robolecturer</w:t>
      </w:r>
      <w:proofErr w:type="spellEnd"/>
      <w:r w:rsidR="00A1230B">
        <w:t>!</w:t>
      </w:r>
      <w:r w:rsidR="005E381C">
        <w:t xml:space="preserve"> Imagine</w:t>
      </w:r>
      <w:r>
        <w:t>,</w:t>
      </w:r>
      <w:r w:rsidR="005E381C">
        <w:t xml:space="preserve"> I design my course and load it onto </w:t>
      </w:r>
      <w:r>
        <w:t>Moodle</w:t>
      </w:r>
      <w:r w:rsidR="00A1230B">
        <w:t>,</w:t>
      </w:r>
      <w:r w:rsidR="005E381C">
        <w:t xml:space="preserve"> </w:t>
      </w:r>
      <w:r w:rsidR="00A1230B">
        <w:t xml:space="preserve">then my </w:t>
      </w:r>
      <w:r w:rsidR="005E381C">
        <w:t>student</w:t>
      </w:r>
      <w:r w:rsidR="00A1230B">
        <w:t xml:space="preserve">s access the lectures, tasks, and </w:t>
      </w:r>
      <w:r w:rsidR="005E381C">
        <w:t>assignments</w:t>
      </w:r>
      <w:r w:rsidR="00141644">
        <w:t xml:space="preserve"> at their convenience because they may have work commitments to help pay their fees. Then,</w:t>
      </w:r>
      <w:r w:rsidR="005E381C">
        <w:t xml:space="preserve"> I make </w:t>
      </w:r>
      <w:r>
        <w:t xml:space="preserve">timely </w:t>
      </w:r>
      <w:r w:rsidR="005E381C">
        <w:t xml:space="preserve">contact with them to guide them and answer their questions. </w:t>
      </w:r>
      <w:r>
        <w:t>Surely, this is appropriate in the age of Google</w:t>
      </w:r>
      <w:r w:rsidR="00141644">
        <w:t xml:space="preserve"> and Zoom</w:t>
      </w:r>
      <w:r>
        <w:t>.</w:t>
      </w:r>
      <w:r w:rsidR="005E381C">
        <w:t xml:space="preserve"> </w:t>
      </w:r>
    </w:p>
    <w:p w:rsidR="00725D9B" w:rsidRDefault="00725D9B">
      <w:proofErr w:type="spellStart"/>
      <w:r>
        <w:t>Idoms</w:t>
      </w:r>
      <w:proofErr w:type="spellEnd"/>
      <w:r>
        <w:t xml:space="preserve"> have a surprising way of revealing the</w:t>
      </w:r>
      <w:r w:rsidR="00141644">
        <w:t>mselves practically. Like all</w:t>
      </w:r>
      <w:r>
        <w:t xml:space="preserve"> colleagues and students, I was thrown in the ‘deep end’ of online t</w:t>
      </w:r>
      <w:r w:rsidR="00BA6420">
        <w:t>eaching because of the lockdown and it</w:t>
      </w:r>
      <w:r>
        <w:t xml:space="preserve"> </w:t>
      </w:r>
      <w:r w:rsidR="00141644">
        <w:t xml:space="preserve">made me </w:t>
      </w:r>
      <w:r>
        <w:t>face my prejudices against eLearning</w:t>
      </w:r>
      <w:r w:rsidR="0023425C">
        <w:t xml:space="preserve"> and blended learning</w:t>
      </w:r>
      <w:r w:rsidR="00A1230B">
        <w:t>.</w:t>
      </w:r>
      <w:r>
        <w:t xml:space="preserve"> </w:t>
      </w:r>
      <w:r w:rsidR="00A1230B">
        <w:t>S</w:t>
      </w:r>
      <w:r>
        <w:t>urprisingly</w:t>
      </w:r>
      <w:r w:rsidR="00A1230B">
        <w:t>, I</w:t>
      </w:r>
      <w:r>
        <w:t xml:space="preserve"> found my new experience quite</w:t>
      </w:r>
      <w:r w:rsidR="00141644">
        <w:t xml:space="preserve"> revealing and</w:t>
      </w:r>
      <w:r>
        <w:t xml:space="preserve"> enjoyable. An experience which at one time in my teaching career I would </w:t>
      </w:r>
      <w:r w:rsidR="0023425C">
        <w:t xml:space="preserve">have </w:t>
      </w:r>
      <w:r>
        <w:t xml:space="preserve">frowned upon as at best a secondary method of teaching and learning and at worst completely ill begotten, some kind of inferior substitute for proper </w:t>
      </w:r>
      <w:r w:rsidR="0023425C">
        <w:t xml:space="preserve">HE </w:t>
      </w:r>
      <w:r>
        <w:t>teaching.</w:t>
      </w:r>
      <w:r w:rsidR="00BA6420">
        <w:t xml:space="preserve"> On the contrary, my philosophy of teaching has permanently changed.</w:t>
      </w:r>
      <w:r>
        <w:t xml:space="preserve">  </w:t>
      </w:r>
    </w:p>
    <w:p w:rsidR="00D62891" w:rsidRDefault="005E381C">
      <w:r>
        <w:t>My o</w:t>
      </w:r>
      <w:r w:rsidR="00D62891">
        <w:t>nline teaching experience</w:t>
      </w:r>
      <w:r>
        <w:t xml:space="preserve"> was not quite </w:t>
      </w:r>
      <w:r w:rsidR="00E53A4A">
        <w:t xml:space="preserve">as </w:t>
      </w:r>
      <w:proofErr w:type="spellStart"/>
      <w:r>
        <w:t>robolecture</w:t>
      </w:r>
      <w:r w:rsidR="00E53A4A">
        <w:t>r</w:t>
      </w:r>
      <w:proofErr w:type="spellEnd"/>
      <w:r>
        <w:t xml:space="preserve">. </w:t>
      </w:r>
      <w:r w:rsidR="00CA2871">
        <w:t xml:space="preserve">Learning theory is etched in my mind. ‘Education is what survives after what has been learnt has been forgotten’, said the educational psychologist Skinner. The key aspect of what survives as education has to do with how students learn independently. </w:t>
      </w:r>
      <w:r>
        <w:t xml:space="preserve">Since I had already taught over half of the </w:t>
      </w:r>
      <w:r w:rsidR="00E53A4A">
        <w:t xml:space="preserve">module </w:t>
      </w:r>
      <w:r>
        <w:t>in-person</w:t>
      </w:r>
      <w:r w:rsidR="00D95E7D">
        <w:t xml:space="preserve"> and the remaining online, it </w:t>
      </w:r>
      <w:r w:rsidR="00E53A4A">
        <w:t xml:space="preserve">is </w:t>
      </w:r>
      <w:r w:rsidR="00D95E7D">
        <w:t>more appropriately described as blended learning.</w:t>
      </w:r>
      <w:r w:rsidR="00FC688D">
        <w:t xml:space="preserve"> Blended learning can help learners to develop into confident independent learners. Lecturers can design online activities specifically to enhance independence and even collaboration</w:t>
      </w:r>
      <w:r w:rsidR="00DA48BE">
        <w:t>, and then provide feedback in class</w:t>
      </w:r>
      <w:r w:rsidR="00FC688D">
        <w:t xml:space="preserve">. </w:t>
      </w:r>
    </w:p>
    <w:p w:rsidR="00D62891" w:rsidRDefault="00D95E7D">
      <w:r>
        <w:t>S</w:t>
      </w:r>
      <w:r w:rsidR="00D62891">
        <w:t xml:space="preserve">tudents’ experience </w:t>
      </w:r>
      <w:r>
        <w:t xml:space="preserve">of eLearning </w:t>
      </w:r>
      <w:r w:rsidR="00D62891">
        <w:t xml:space="preserve">is </w:t>
      </w:r>
      <w:r>
        <w:t xml:space="preserve">of course the single most important consideration in assessing whether we </w:t>
      </w:r>
      <w:r w:rsidR="00E53A4A">
        <w:t xml:space="preserve">now </w:t>
      </w:r>
      <w:r>
        <w:t xml:space="preserve">accept online teaching as a permanent feature of </w:t>
      </w:r>
      <w:r w:rsidR="00BA6420">
        <w:t>higher education</w:t>
      </w:r>
      <w:r w:rsidR="00E53A4A">
        <w:t>, as we should in my opinion</w:t>
      </w:r>
      <w:r>
        <w:t xml:space="preserve">. For the two modules I taught online, my </w:t>
      </w:r>
      <w:r w:rsidR="00D62891">
        <w:t>students’ online learning experience</w:t>
      </w:r>
      <w:r>
        <w:t xml:space="preserve"> </w:t>
      </w:r>
      <w:r w:rsidR="00E53A4A">
        <w:t xml:space="preserve">can be assessed as </w:t>
      </w:r>
      <w:r>
        <w:t>good</w:t>
      </w:r>
      <w:r w:rsidR="00E53A4A">
        <w:t>,</w:t>
      </w:r>
      <w:r>
        <w:t xml:space="preserve"> based on their appreciation of my teaching at the end of the module. </w:t>
      </w:r>
      <w:r w:rsidR="00E53A4A">
        <w:t>T</w:t>
      </w:r>
      <w:r>
        <w:t xml:space="preserve">he litmus test </w:t>
      </w:r>
      <w:r w:rsidR="00E53A4A">
        <w:t xml:space="preserve">perhaps </w:t>
      </w:r>
      <w:r>
        <w:t>will be how they perform in their assessments.</w:t>
      </w:r>
    </w:p>
    <w:p w:rsidR="002C69F7" w:rsidRDefault="002C69F7">
      <w:r>
        <w:t>I missed a fundamental aspect of</w:t>
      </w:r>
      <w:r>
        <w:t xml:space="preserve"> classroom interaction</w:t>
      </w:r>
      <w:r>
        <w:t xml:space="preserve"> teaching online, though. In class, I check</w:t>
      </w:r>
      <w:r>
        <w:t>ed</w:t>
      </w:r>
      <w:r>
        <w:t xml:space="preserve"> my students learning by not only asking questions and setting learning tasks, but crucially by observing their faces and eyes and their body language. The physical touch so to speak speaks volumes. I could not find a way online to replace such learning checks. It was especially problematical, and even unnerving, because students choose to keep their cameras switched off, so I could not see them at all. (I wonder why!)</w:t>
      </w:r>
    </w:p>
    <w:p w:rsidR="00D62891" w:rsidRDefault="00D95E7D">
      <w:r>
        <w:lastRenderedPageBreak/>
        <w:t xml:space="preserve">Having experienced online teaching, there is a </w:t>
      </w:r>
      <w:r w:rsidR="00FC688D">
        <w:t xml:space="preserve">strong </w:t>
      </w:r>
      <w:r w:rsidR="00D62891">
        <w:t>case for blended learning</w:t>
      </w:r>
      <w:r>
        <w:t xml:space="preserve"> in higher education.</w:t>
      </w:r>
    </w:p>
    <w:sectPr w:rsidR="00D628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891"/>
    <w:rsid w:val="00037E6F"/>
    <w:rsid w:val="00141644"/>
    <w:rsid w:val="001A6C25"/>
    <w:rsid w:val="0023425C"/>
    <w:rsid w:val="002C69F7"/>
    <w:rsid w:val="003062DF"/>
    <w:rsid w:val="003E301A"/>
    <w:rsid w:val="005E381C"/>
    <w:rsid w:val="00615CA1"/>
    <w:rsid w:val="00725D9B"/>
    <w:rsid w:val="009B161F"/>
    <w:rsid w:val="00A1230B"/>
    <w:rsid w:val="00BA6420"/>
    <w:rsid w:val="00CA2871"/>
    <w:rsid w:val="00D25027"/>
    <w:rsid w:val="00D62891"/>
    <w:rsid w:val="00D95E7D"/>
    <w:rsid w:val="00DA48BE"/>
    <w:rsid w:val="00E11D72"/>
    <w:rsid w:val="00E53A4A"/>
    <w:rsid w:val="00FC6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912022-6055-4E70-A182-4F87259DB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3062DF"/>
    <w:pPr>
      <w:keepNext/>
      <w:keepLines/>
      <w:spacing w:before="240" w:after="0"/>
      <w:outlineLvl w:val="0"/>
    </w:pPr>
    <w:rPr>
      <w:rFonts w:ascii="Times New Roman" w:eastAsiaTheme="majorEastAsia" w:hAnsi="Times New Roman" w:cstheme="majorBidi"/>
      <w:b/>
      <w:sz w:val="36"/>
      <w:szCs w:val="32"/>
    </w:rPr>
  </w:style>
  <w:style w:type="paragraph" w:styleId="Heading3">
    <w:name w:val="heading 3"/>
    <w:basedOn w:val="Normal"/>
    <w:next w:val="Normal"/>
    <w:link w:val="Heading3Char"/>
    <w:autoRedefine/>
    <w:uiPriority w:val="9"/>
    <w:unhideWhenUsed/>
    <w:qFormat/>
    <w:rsid w:val="00037E6F"/>
    <w:pPr>
      <w:keepNext/>
      <w:keepLines/>
      <w:spacing w:before="40" w:after="0"/>
      <w:outlineLvl w:val="2"/>
    </w:pPr>
    <w:rPr>
      <w:rFonts w:asciiTheme="majorHAnsi" w:eastAsiaTheme="majorEastAsia" w:hAnsiTheme="majorHAnsi"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2DF"/>
    <w:rPr>
      <w:rFonts w:ascii="Times New Roman" w:eastAsiaTheme="majorEastAsia" w:hAnsi="Times New Roman" w:cstheme="majorBidi"/>
      <w:b/>
      <w:sz w:val="36"/>
      <w:szCs w:val="32"/>
    </w:rPr>
  </w:style>
  <w:style w:type="character" w:customStyle="1" w:styleId="Heading3Char">
    <w:name w:val="Heading 3 Char"/>
    <w:basedOn w:val="DefaultParagraphFont"/>
    <w:link w:val="Heading3"/>
    <w:uiPriority w:val="9"/>
    <w:rsid w:val="00037E6F"/>
    <w:rPr>
      <w:rFonts w:asciiTheme="majorHAnsi" w:eastAsiaTheme="majorEastAsia" w:hAnsiTheme="majorHAnsi" w:cstheme="majorBidi"/>
      <w:b/>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517</Words>
  <Characters>2949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cp:revision>
  <dcterms:created xsi:type="dcterms:W3CDTF">2020-05-09T20:41:00Z</dcterms:created>
  <dcterms:modified xsi:type="dcterms:W3CDTF">2020-05-19T08:17:00Z</dcterms:modified>
</cp:coreProperties>
</file>