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45F485" w14:textId="1CCE44B5" w:rsidR="010D756F" w:rsidRDefault="010D756F" w:rsidP="010D756F">
      <w:pPr>
        <w:rPr>
          <w:rFonts w:ascii="Calibri" w:eastAsia="Calibri" w:hAnsi="Calibri" w:cs="Calibri"/>
        </w:rPr>
      </w:pPr>
    </w:p>
    <w:p w14:paraId="39A675E0" w14:textId="7ABBF877" w:rsidR="3443541C" w:rsidRDefault="3443541C" w:rsidP="010D756F">
      <w:pPr>
        <w:jc w:val="center"/>
      </w:pPr>
      <w:r w:rsidRPr="010D756F">
        <w:rPr>
          <w:rFonts w:ascii="Calibri" w:eastAsia="Calibri" w:hAnsi="Calibri" w:cs="Calibri"/>
          <w:color w:val="000000" w:themeColor="text1"/>
          <w:sz w:val="36"/>
          <w:szCs w:val="36"/>
        </w:rPr>
        <w:t>Exploring the effect of gender differences in attitudes towards veganism:</w:t>
      </w:r>
    </w:p>
    <w:p w14:paraId="63814276" w14:textId="3A788B51" w:rsidR="4BA2EB91" w:rsidRDefault="4BA2EB91" w:rsidP="4BA2EB91">
      <w:pPr>
        <w:rPr>
          <w:rFonts w:ascii="Calibri" w:eastAsia="Calibri" w:hAnsi="Calibri" w:cs="Calibri"/>
        </w:rPr>
      </w:pPr>
    </w:p>
    <w:p w14:paraId="3E14A26A" w14:textId="3DC3E5F8" w:rsidR="010D756F" w:rsidRDefault="010D756F" w:rsidP="010D756F">
      <w:pPr>
        <w:rPr>
          <w:rFonts w:ascii="Calibri" w:eastAsia="Calibri" w:hAnsi="Calibri" w:cs="Calibri"/>
        </w:rPr>
      </w:pPr>
    </w:p>
    <w:p w14:paraId="7250A1EF" w14:textId="44472D8D" w:rsidR="010D756F" w:rsidRDefault="010D756F" w:rsidP="010D756F">
      <w:pPr>
        <w:rPr>
          <w:rFonts w:ascii="Calibri" w:eastAsia="Calibri" w:hAnsi="Calibri" w:cs="Calibri"/>
        </w:rPr>
      </w:pPr>
    </w:p>
    <w:p w14:paraId="173D1609" w14:textId="63B5E1A2" w:rsidR="010D756F" w:rsidRDefault="010D756F" w:rsidP="010D756F">
      <w:pPr>
        <w:rPr>
          <w:rFonts w:ascii="Calibri" w:eastAsia="Calibri" w:hAnsi="Calibri" w:cs="Calibri"/>
        </w:rPr>
      </w:pPr>
    </w:p>
    <w:p w14:paraId="4B1D1BAF" w14:textId="3244E5C6" w:rsidR="010D756F" w:rsidRDefault="010D756F" w:rsidP="010D756F">
      <w:pPr>
        <w:rPr>
          <w:rFonts w:ascii="Calibri" w:eastAsia="Calibri" w:hAnsi="Calibri" w:cs="Calibri"/>
        </w:rPr>
      </w:pPr>
    </w:p>
    <w:p w14:paraId="42283858" w14:textId="2C5A496C" w:rsidR="010D756F" w:rsidRDefault="010D756F" w:rsidP="010D756F">
      <w:pPr>
        <w:rPr>
          <w:rFonts w:ascii="Calibri" w:eastAsia="Calibri" w:hAnsi="Calibri" w:cs="Calibri"/>
        </w:rPr>
      </w:pPr>
    </w:p>
    <w:p w14:paraId="40648800" w14:textId="7577CD2B" w:rsidR="010D756F" w:rsidRDefault="010D756F" w:rsidP="010D756F">
      <w:pPr>
        <w:rPr>
          <w:rFonts w:ascii="Calibri" w:eastAsia="Calibri" w:hAnsi="Calibri" w:cs="Calibri"/>
        </w:rPr>
      </w:pPr>
    </w:p>
    <w:p w14:paraId="6435A56F" w14:textId="73A2F025" w:rsidR="010D756F" w:rsidRDefault="010D756F" w:rsidP="010D756F">
      <w:pPr>
        <w:rPr>
          <w:rFonts w:ascii="Calibri" w:eastAsia="Calibri" w:hAnsi="Calibri" w:cs="Calibri"/>
        </w:rPr>
      </w:pPr>
    </w:p>
    <w:p w14:paraId="06E4DF46" w14:textId="0361CA77" w:rsidR="010D756F" w:rsidRDefault="010D756F" w:rsidP="010D756F">
      <w:pPr>
        <w:rPr>
          <w:rFonts w:ascii="Calibri" w:eastAsia="Calibri" w:hAnsi="Calibri" w:cs="Calibri"/>
        </w:rPr>
      </w:pPr>
    </w:p>
    <w:p w14:paraId="39477B5A" w14:textId="18EB827E" w:rsidR="010D756F" w:rsidRDefault="010D756F" w:rsidP="010D756F">
      <w:pPr>
        <w:rPr>
          <w:rFonts w:ascii="Calibri" w:eastAsia="Calibri" w:hAnsi="Calibri" w:cs="Calibri"/>
        </w:rPr>
      </w:pPr>
    </w:p>
    <w:p w14:paraId="22A8BF64" w14:textId="193A7287" w:rsidR="010D756F" w:rsidRDefault="010D756F" w:rsidP="010D756F">
      <w:pPr>
        <w:rPr>
          <w:rFonts w:ascii="Calibri" w:eastAsia="Calibri" w:hAnsi="Calibri" w:cs="Calibri"/>
        </w:rPr>
      </w:pPr>
    </w:p>
    <w:p w14:paraId="153ED04A" w14:textId="17BE7FD2" w:rsidR="010D756F" w:rsidRDefault="010D756F" w:rsidP="010D756F">
      <w:pPr>
        <w:rPr>
          <w:rFonts w:ascii="Calibri" w:eastAsia="Calibri" w:hAnsi="Calibri" w:cs="Calibri"/>
        </w:rPr>
      </w:pPr>
    </w:p>
    <w:p w14:paraId="1D1D1F92" w14:textId="2389A75F" w:rsidR="010D756F" w:rsidRDefault="010D756F" w:rsidP="010D756F">
      <w:pPr>
        <w:rPr>
          <w:rFonts w:ascii="Calibri" w:eastAsia="Calibri" w:hAnsi="Calibri" w:cs="Calibri"/>
        </w:rPr>
      </w:pPr>
    </w:p>
    <w:p w14:paraId="4B32F0F2" w14:textId="66C9FED1" w:rsidR="010D756F" w:rsidRDefault="010D756F" w:rsidP="010D756F">
      <w:pPr>
        <w:rPr>
          <w:rFonts w:ascii="Calibri" w:eastAsia="Calibri" w:hAnsi="Calibri" w:cs="Calibri"/>
        </w:rPr>
      </w:pPr>
    </w:p>
    <w:p w14:paraId="1739EC91" w14:textId="4BADED54" w:rsidR="010D756F" w:rsidRDefault="010D756F" w:rsidP="010D756F">
      <w:pPr>
        <w:rPr>
          <w:rFonts w:ascii="Calibri" w:eastAsia="Calibri" w:hAnsi="Calibri" w:cs="Calibri"/>
        </w:rPr>
      </w:pPr>
    </w:p>
    <w:p w14:paraId="7B092B59" w14:textId="5A77A2C0" w:rsidR="010D756F" w:rsidRDefault="010D756F" w:rsidP="010D756F">
      <w:pPr>
        <w:rPr>
          <w:rFonts w:ascii="Calibri" w:eastAsia="Calibri" w:hAnsi="Calibri" w:cs="Calibri"/>
        </w:rPr>
      </w:pPr>
    </w:p>
    <w:p w14:paraId="30724418" w14:textId="1AC876B5" w:rsidR="010D756F" w:rsidRDefault="010D756F" w:rsidP="010D756F">
      <w:pPr>
        <w:rPr>
          <w:rFonts w:ascii="Calibri" w:eastAsia="Calibri" w:hAnsi="Calibri" w:cs="Calibri"/>
        </w:rPr>
      </w:pPr>
    </w:p>
    <w:p w14:paraId="2E3BE9AC" w14:textId="172F8254" w:rsidR="010D756F" w:rsidRDefault="010D756F" w:rsidP="010D756F">
      <w:pPr>
        <w:rPr>
          <w:rFonts w:ascii="Calibri" w:eastAsia="Calibri" w:hAnsi="Calibri" w:cs="Calibri"/>
        </w:rPr>
      </w:pPr>
    </w:p>
    <w:p w14:paraId="69BE3898" w14:textId="77580C29" w:rsidR="010D756F" w:rsidRDefault="010D756F" w:rsidP="010D756F">
      <w:pPr>
        <w:rPr>
          <w:rFonts w:ascii="Calibri" w:eastAsia="Calibri" w:hAnsi="Calibri" w:cs="Calibri"/>
        </w:rPr>
      </w:pPr>
    </w:p>
    <w:p w14:paraId="1946F0C4" w14:textId="1AA01101" w:rsidR="010D756F" w:rsidRDefault="010D756F" w:rsidP="010D756F">
      <w:pPr>
        <w:rPr>
          <w:rFonts w:ascii="Calibri" w:eastAsia="Calibri" w:hAnsi="Calibri" w:cs="Calibri"/>
        </w:rPr>
      </w:pPr>
    </w:p>
    <w:p w14:paraId="0E6AB755" w14:textId="2DA1D74D" w:rsidR="010D756F" w:rsidRDefault="010D756F" w:rsidP="010D756F">
      <w:pPr>
        <w:rPr>
          <w:rFonts w:ascii="Calibri" w:eastAsia="Calibri" w:hAnsi="Calibri" w:cs="Calibri"/>
        </w:rPr>
      </w:pPr>
    </w:p>
    <w:p w14:paraId="368DCDD3" w14:textId="757FC354" w:rsidR="010D756F" w:rsidRDefault="010D756F" w:rsidP="010D756F">
      <w:pPr>
        <w:rPr>
          <w:rFonts w:ascii="Calibri" w:eastAsia="Calibri" w:hAnsi="Calibri" w:cs="Calibri"/>
        </w:rPr>
      </w:pPr>
    </w:p>
    <w:p w14:paraId="5499D69D" w14:textId="1572876B" w:rsidR="010D756F" w:rsidRDefault="010D756F" w:rsidP="010D756F">
      <w:pPr>
        <w:rPr>
          <w:rFonts w:ascii="Calibri" w:eastAsia="Calibri" w:hAnsi="Calibri" w:cs="Calibri"/>
        </w:rPr>
      </w:pPr>
    </w:p>
    <w:p w14:paraId="2036D6AE" w14:textId="154516B8" w:rsidR="010D756F" w:rsidRDefault="010D756F" w:rsidP="010D756F">
      <w:pPr>
        <w:rPr>
          <w:rFonts w:ascii="Calibri" w:eastAsia="Calibri" w:hAnsi="Calibri" w:cs="Calibri"/>
        </w:rPr>
      </w:pPr>
    </w:p>
    <w:p w14:paraId="50CBC5B4" w14:textId="76A5C302" w:rsidR="010D756F" w:rsidRDefault="010D756F" w:rsidP="010D756F">
      <w:pPr>
        <w:rPr>
          <w:rFonts w:ascii="Calibri" w:eastAsia="Calibri" w:hAnsi="Calibri" w:cs="Calibri"/>
        </w:rPr>
      </w:pPr>
    </w:p>
    <w:p w14:paraId="73129620" w14:textId="5621AA21" w:rsidR="010D756F" w:rsidRDefault="010D756F" w:rsidP="010D756F">
      <w:pPr>
        <w:rPr>
          <w:rFonts w:ascii="Calibri" w:eastAsia="Calibri" w:hAnsi="Calibri" w:cs="Calibri"/>
        </w:rPr>
      </w:pPr>
    </w:p>
    <w:p w14:paraId="40E7E629" w14:textId="79C68AD1" w:rsidR="010D756F" w:rsidRDefault="010D756F" w:rsidP="010D756F">
      <w:pPr>
        <w:rPr>
          <w:rFonts w:ascii="Calibri" w:eastAsia="Calibri" w:hAnsi="Calibri" w:cs="Calibri"/>
        </w:rPr>
      </w:pPr>
    </w:p>
    <w:p w14:paraId="3B42CA9C" w14:textId="56C287F3" w:rsidR="0DE47A8E" w:rsidRDefault="0DE47A8E" w:rsidP="0DE47A8E">
      <w:pPr>
        <w:rPr>
          <w:rFonts w:ascii="Calibri" w:eastAsia="Calibri" w:hAnsi="Calibri" w:cs="Calibri"/>
        </w:rPr>
      </w:pPr>
    </w:p>
    <w:p w14:paraId="7F47EE88" w14:textId="6403D270" w:rsidR="44752782" w:rsidRPr="00C95F21" w:rsidRDefault="2D9ED1B9" w:rsidP="3294B482">
      <w:pPr>
        <w:jc w:val="center"/>
        <w:rPr>
          <w:rFonts w:ascii="Calibri" w:eastAsia="Calibri" w:hAnsi="Calibri" w:cs="Calibri"/>
          <w:b/>
          <w:sz w:val="24"/>
          <w:szCs w:val="24"/>
        </w:rPr>
      </w:pPr>
      <w:r w:rsidRPr="3294B482">
        <w:rPr>
          <w:rFonts w:ascii="Calibri" w:eastAsia="Calibri" w:hAnsi="Calibri" w:cs="Calibri"/>
          <w:b/>
          <w:sz w:val="24"/>
          <w:szCs w:val="24"/>
        </w:rPr>
        <w:t>Abstract</w:t>
      </w:r>
    </w:p>
    <w:p w14:paraId="068F7E7B" w14:textId="42D342C1" w:rsidR="44752782" w:rsidRPr="00C95F21" w:rsidRDefault="44752782" w:rsidP="006A0557">
      <w:pPr>
        <w:ind w:firstLine="720"/>
        <w:rPr>
          <w:rFonts w:ascii="Calibri" w:eastAsia="Calibri" w:hAnsi="Calibri" w:cs="Calibri"/>
          <w:sz w:val="24"/>
          <w:szCs w:val="24"/>
        </w:rPr>
      </w:pPr>
    </w:p>
    <w:p w14:paraId="5EBF484B" w14:textId="558E4B29" w:rsidR="44752782" w:rsidRPr="00C95F21" w:rsidRDefault="000828E1" w:rsidP="006A0557">
      <w:pPr>
        <w:ind w:firstLine="720"/>
        <w:rPr>
          <w:rStyle w:val="eop"/>
          <w:rFonts w:ascii="Calibri" w:hAnsi="Calibri" w:cs="Calibri"/>
          <w:color w:val="000000" w:themeColor="text1"/>
          <w:sz w:val="24"/>
          <w:szCs w:val="24"/>
        </w:rPr>
      </w:pPr>
      <w:r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The aim of this study is to </w:t>
      </w:r>
      <w:r w:rsidR="5B0D9E65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investigate</w:t>
      </w:r>
      <w:r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if there is a difference between males and </w:t>
      </w:r>
      <w:r w:rsidR="0076567B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female's</w:t>
      </w:r>
      <w:r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65D6EC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attitudes</w:t>
      </w:r>
      <w:r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towards Veganism/ Meat eating</w:t>
      </w:r>
      <w:r w:rsidR="00293E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. 22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Participants </w:t>
      </w:r>
      <w:r w:rsidR="00293E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took part in the study and </w:t>
      </w:r>
      <w:r w:rsidR="58753985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were</w:t>
      </w:r>
      <w:r w:rsidR="00293E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instructed 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to complete </w:t>
      </w:r>
      <w:r w:rsidR="7674092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demographic</w:t>
      </w:r>
      <w:r w:rsidR="00293E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questions and a </w:t>
      </w:r>
      <w:r w:rsidR="092902D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questionnaire</w:t>
      </w:r>
      <w:r w:rsidR="00293E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on meat-eatin</w:t>
      </w:r>
      <w:r w:rsidR="007B12E5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g:</w:t>
      </w:r>
      <w:r w:rsidR="00540958" w:rsidRPr="00C95F21">
        <w:rPr>
          <w:rFonts w:ascii="Calibri" w:eastAsia="Calibri" w:hAnsi="Calibri" w:cs="Calibri"/>
          <w:sz w:val="24"/>
          <w:szCs w:val="24"/>
        </w:rPr>
        <w:t xml:space="preserve"> The meat-eating justification scale (Rothgerber, 2012)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; a</w:t>
      </w:r>
      <w:r w:rsidR="006D43D9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27</w:t>
      </w:r>
      <w:r w:rsidR="272C322E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-</w:t>
      </w:r>
      <w:r w:rsidR="006D43D9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item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questionnaire</w:t>
      </w:r>
      <w:r w:rsidR="006D43D9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that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6D43D9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explores the attitudes towards meat eating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. </w:t>
      </w:r>
      <w:r w:rsidR="005D5BF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An </w:t>
      </w:r>
      <w:r w:rsidR="19C61F2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independent</w:t>
      </w:r>
      <w:r w:rsidR="005D5BF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T-test was used to analyse data.</w:t>
      </w:r>
      <w:r w:rsidR="3523237E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The findings suggest tha</w:t>
      </w:r>
      <w:r w:rsidR="005D5BF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t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there is no significant </w:t>
      </w:r>
      <w:r w:rsidR="005D5BF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difference between males and </w:t>
      </w:r>
      <w:r w:rsidR="6A9954F2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female's</w:t>
      </w:r>
      <w:r w:rsidR="005D5BF8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attitudes t</w:t>
      </w:r>
      <w:r w:rsidR="006E1D7B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owards meat eating. Therefore, this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contradicts </w:t>
      </w:r>
      <w:r w:rsidR="006A05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a large amount of 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>earlier literature surrounding this</w:t>
      </w:r>
      <w:r w:rsidR="006A0557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 topic</w:t>
      </w:r>
      <w:r w:rsidR="003E2AD0" w:rsidRPr="00C95F21">
        <w:rPr>
          <w:rStyle w:val="normaltextrun"/>
          <w:rFonts w:ascii="Calibri" w:hAnsi="Calibri" w:cs="Calibri"/>
          <w:color w:val="000000"/>
          <w:sz w:val="24"/>
          <w:szCs w:val="24"/>
          <w:shd w:val="clear" w:color="auto" w:fill="FFFFFF"/>
        </w:rPr>
        <w:t xml:space="preserve">. </w:t>
      </w:r>
      <w:r w:rsidR="18FFA740" w:rsidRPr="21DA6740">
        <w:rPr>
          <w:rStyle w:val="normaltextrun"/>
          <w:rFonts w:ascii="Calibri" w:hAnsi="Calibri" w:cs="Calibri"/>
          <w:color w:val="000000" w:themeColor="text1"/>
          <w:sz w:val="24"/>
          <w:szCs w:val="24"/>
        </w:rPr>
        <w:t>This report will discuss any limitations and future directions throughout.</w:t>
      </w:r>
    </w:p>
    <w:p w14:paraId="0316116D" w14:textId="2A913516" w:rsidR="44752782" w:rsidRDefault="44752782" w:rsidP="44752782">
      <w:pPr>
        <w:rPr>
          <w:rFonts w:ascii="Calibri" w:eastAsia="Calibri" w:hAnsi="Calibri" w:cs="Calibri"/>
        </w:rPr>
      </w:pPr>
    </w:p>
    <w:p w14:paraId="4EF073E5" w14:textId="7728AB99" w:rsidR="44752782" w:rsidRDefault="44752782" w:rsidP="44752782">
      <w:pPr>
        <w:rPr>
          <w:rFonts w:ascii="Calibri" w:eastAsia="Calibri" w:hAnsi="Calibri" w:cs="Calibri"/>
        </w:rPr>
      </w:pPr>
    </w:p>
    <w:p w14:paraId="2822859C" w14:textId="00F2E45D" w:rsidR="44752782" w:rsidRDefault="44752782" w:rsidP="44752782">
      <w:pPr>
        <w:rPr>
          <w:rFonts w:ascii="Calibri" w:eastAsia="Calibri" w:hAnsi="Calibri" w:cs="Calibri"/>
        </w:rPr>
      </w:pPr>
    </w:p>
    <w:p w14:paraId="4E75E045" w14:textId="30911701" w:rsidR="44752782" w:rsidRDefault="44752782" w:rsidP="44752782">
      <w:pPr>
        <w:rPr>
          <w:rFonts w:ascii="Calibri" w:eastAsia="Calibri" w:hAnsi="Calibri" w:cs="Calibri"/>
        </w:rPr>
      </w:pPr>
    </w:p>
    <w:p w14:paraId="597A5B74" w14:textId="066ECEA8" w:rsidR="44752782" w:rsidRDefault="44752782" w:rsidP="44752782">
      <w:pPr>
        <w:rPr>
          <w:rFonts w:ascii="Calibri" w:eastAsia="Calibri" w:hAnsi="Calibri" w:cs="Calibri"/>
        </w:rPr>
      </w:pPr>
    </w:p>
    <w:p w14:paraId="648DEA9B" w14:textId="769AC927" w:rsidR="44752782" w:rsidRDefault="44752782" w:rsidP="44752782">
      <w:pPr>
        <w:rPr>
          <w:rFonts w:ascii="Calibri" w:eastAsia="Calibri" w:hAnsi="Calibri" w:cs="Calibri"/>
        </w:rPr>
      </w:pPr>
    </w:p>
    <w:p w14:paraId="37796BC5" w14:textId="5F36A745" w:rsidR="44752782" w:rsidRDefault="44752782" w:rsidP="44752782">
      <w:pPr>
        <w:rPr>
          <w:rFonts w:ascii="Calibri" w:eastAsia="Calibri" w:hAnsi="Calibri" w:cs="Calibri"/>
        </w:rPr>
      </w:pPr>
    </w:p>
    <w:p w14:paraId="7FCBA5EE" w14:textId="0A3B1DCC" w:rsidR="44752782" w:rsidRDefault="44752782" w:rsidP="44752782">
      <w:pPr>
        <w:rPr>
          <w:rFonts w:ascii="Calibri" w:eastAsia="Calibri" w:hAnsi="Calibri" w:cs="Calibri"/>
        </w:rPr>
      </w:pPr>
    </w:p>
    <w:p w14:paraId="49805D87" w14:textId="646D0FFB" w:rsidR="44752782" w:rsidRDefault="44752782" w:rsidP="44752782">
      <w:pPr>
        <w:rPr>
          <w:rFonts w:ascii="Calibri" w:eastAsia="Calibri" w:hAnsi="Calibri" w:cs="Calibri"/>
        </w:rPr>
      </w:pPr>
    </w:p>
    <w:p w14:paraId="036C5481" w14:textId="7C2EA02B" w:rsidR="44752782" w:rsidRDefault="44752782" w:rsidP="44752782">
      <w:pPr>
        <w:rPr>
          <w:rFonts w:ascii="Calibri" w:eastAsia="Calibri" w:hAnsi="Calibri" w:cs="Calibri"/>
        </w:rPr>
      </w:pPr>
    </w:p>
    <w:p w14:paraId="3EA16303" w14:textId="30584676" w:rsidR="44752782" w:rsidRDefault="44752782" w:rsidP="44752782">
      <w:pPr>
        <w:rPr>
          <w:rFonts w:ascii="Calibri" w:eastAsia="Calibri" w:hAnsi="Calibri" w:cs="Calibri"/>
        </w:rPr>
      </w:pPr>
    </w:p>
    <w:p w14:paraId="5B1CAC42" w14:textId="5DB3E716" w:rsidR="44752782" w:rsidRDefault="44752782" w:rsidP="44752782">
      <w:pPr>
        <w:rPr>
          <w:rFonts w:ascii="Calibri" w:eastAsia="Calibri" w:hAnsi="Calibri" w:cs="Calibri"/>
        </w:rPr>
      </w:pPr>
    </w:p>
    <w:p w14:paraId="2360DE19" w14:textId="6420BCF3" w:rsidR="44752782" w:rsidRDefault="44752782" w:rsidP="44752782">
      <w:pPr>
        <w:rPr>
          <w:rFonts w:ascii="Calibri" w:eastAsia="Calibri" w:hAnsi="Calibri" w:cs="Calibri"/>
        </w:rPr>
      </w:pPr>
    </w:p>
    <w:p w14:paraId="728E572F" w14:textId="74A0AC63" w:rsidR="44752782" w:rsidRDefault="44752782" w:rsidP="44752782">
      <w:pPr>
        <w:rPr>
          <w:rFonts w:ascii="Calibri" w:eastAsia="Calibri" w:hAnsi="Calibri" w:cs="Calibri"/>
        </w:rPr>
      </w:pPr>
    </w:p>
    <w:p w14:paraId="6FE95BF8" w14:textId="3C4A2314" w:rsidR="44752782" w:rsidRDefault="44752782" w:rsidP="44752782">
      <w:pPr>
        <w:rPr>
          <w:rFonts w:ascii="Calibri" w:eastAsia="Calibri" w:hAnsi="Calibri" w:cs="Calibri"/>
        </w:rPr>
      </w:pPr>
    </w:p>
    <w:p w14:paraId="1BB621BA" w14:textId="10B84E2C" w:rsidR="44752782" w:rsidRDefault="44752782" w:rsidP="44752782">
      <w:pPr>
        <w:rPr>
          <w:rFonts w:ascii="Calibri" w:eastAsia="Calibri" w:hAnsi="Calibri" w:cs="Calibri"/>
        </w:rPr>
      </w:pPr>
    </w:p>
    <w:p w14:paraId="709B997B" w14:textId="3B059F64" w:rsidR="44752782" w:rsidRDefault="44752782" w:rsidP="44752782">
      <w:pPr>
        <w:rPr>
          <w:rFonts w:ascii="Calibri" w:eastAsia="Calibri" w:hAnsi="Calibri" w:cs="Calibri"/>
        </w:rPr>
      </w:pPr>
    </w:p>
    <w:p w14:paraId="14BF2C0F" w14:textId="45BFCFDD" w:rsidR="44752782" w:rsidRDefault="44752782" w:rsidP="44752782">
      <w:pPr>
        <w:rPr>
          <w:rFonts w:ascii="Calibri" w:eastAsia="Calibri" w:hAnsi="Calibri" w:cs="Calibri"/>
        </w:rPr>
      </w:pPr>
    </w:p>
    <w:p w14:paraId="29242DCC" w14:textId="3E72E52B" w:rsidR="44752782" w:rsidRDefault="44752782" w:rsidP="44752782">
      <w:pPr>
        <w:rPr>
          <w:rFonts w:ascii="Calibri" w:eastAsia="Calibri" w:hAnsi="Calibri" w:cs="Calibri"/>
        </w:rPr>
      </w:pPr>
    </w:p>
    <w:p w14:paraId="582BDAA4" w14:textId="77777777" w:rsidR="00B724A2" w:rsidRDefault="00B724A2" w:rsidP="44752782">
      <w:pPr>
        <w:rPr>
          <w:rFonts w:ascii="Calibri" w:eastAsia="Calibri" w:hAnsi="Calibri" w:cs="Calibri"/>
        </w:rPr>
      </w:pPr>
    </w:p>
    <w:p w14:paraId="4C06592F" w14:textId="2F664A67" w:rsidR="42D14321" w:rsidRDefault="42D14321" w:rsidP="42D14321">
      <w:pPr>
        <w:rPr>
          <w:rFonts w:ascii="Calibri" w:eastAsia="Calibri" w:hAnsi="Calibri" w:cs="Calibri"/>
        </w:rPr>
      </w:pPr>
    </w:p>
    <w:p w14:paraId="71887817" w14:textId="7887FDA5" w:rsidR="42D14321" w:rsidRDefault="42D14321" w:rsidP="42D14321">
      <w:pPr>
        <w:rPr>
          <w:rFonts w:ascii="Calibri" w:eastAsia="Calibri" w:hAnsi="Calibri" w:cs="Calibri"/>
        </w:rPr>
      </w:pPr>
    </w:p>
    <w:p w14:paraId="204BF3CE" w14:textId="44FA3B16" w:rsidR="44752782" w:rsidRDefault="44752782" w:rsidP="44752782">
      <w:pPr>
        <w:rPr>
          <w:rFonts w:ascii="Calibri" w:eastAsia="Calibri" w:hAnsi="Calibri" w:cs="Calibri"/>
        </w:rPr>
      </w:pPr>
    </w:p>
    <w:p w14:paraId="48FDAF76" w14:textId="3C74F476" w:rsidR="149F54E0" w:rsidRPr="00C95F21" w:rsidRDefault="149F54E0" w:rsidP="3294B482">
      <w:pPr>
        <w:jc w:val="center"/>
        <w:rPr>
          <w:rFonts w:eastAsia="Calibri"/>
          <w:b/>
          <w:sz w:val="24"/>
          <w:szCs w:val="24"/>
        </w:rPr>
      </w:pPr>
      <w:r w:rsidRPr="3294B482">
        <w:rPr>
          <w:rFonts w:eastAsia="Calibri"/>
          <w:b/>
          <w:sz w:val="24"/>
          <w:szCs w:val="24"/>
        </w:rPr>
        <w:t>Introduction</w:t>
      </w:r>
    </w:p>
    <w:p w14:paraId="513F4186" w14:textId="116E7135" w:rsidR="44752782" w:rsidRDefault="44752782" w:rsidP="44752782">
      <w:pPr>
        <w:rPr>
          <w:rFonts w:ascii="Calibri" w:eastAsia="Calibri" w:hAnsi="Calibri" w:cs="Calibri"/>
        </w:rPr>
      </w:pPr>
    </w:p>
    <w:p w14:paraId="6F0792AC" w14:textId="32D01076" w:rsidR="3D14BD59" w:rsidRDefault="3D14BD59" w:rsidP="3035D9E8">
      <w:pPr>
        <w:ind w:firstLine="720"/>
        <w:rPr>
          <w:rFonts w:eastAsiaTheme="minorEastAsia"/>
          <w:sz w:val="24"/>
          <w:szCs w:val="24"/>
        </w:rPr>
      </w:pPr>
      <w:r w:rsidRPr="3035D9E8">
        <w:rPr>
          <w:rFonts w:eastAsiaTheme="minorEastAsia"/>
          <w:sz w:val="24"/>
          <w:szCs w:val="24"/>
        </w:rPr>
        <w:t>Veganism</w:t>
      </w:r>
      <w:r w:rsidR="54BC4F75" w:rsidRPr="3035D9E8">
        <w:rPr>
          <w:rFonts w:eastAsiaTheme="minorEastAsia"/>
          <w:sz w:val="24"/>
          <w:szCs w:val="24"/>
        </w:rPr>
        <w:t xml:space="preserve"> is </w:t>
      </w:r>
      <w:r w:rsidR="3B78ECF8" w:rsidRPr="3035D9E8">
        <w:rPr>
          <w:rFonts w:eastAsiaTheme="minorEastAsia"/>
          <w:sz w:val="24"/>
          <w:szCs w:val="24"/>
        </w:rPr>
        <w:t xml:space="preserve">a diet where an individual does not consume any animal products </w:t>
      </w:r>
      <w:r w:rsidR="54BC4F75" w:rsidRPr="3035D9E8">
        <w:rPr>
          <w:rFonts w:eastAsiaTheme="minorEastAsia"/>
          <w:sz w:val="24"/>
          <w:szCs w:val="24"/>
        </w:rPr>
        <w:t xml:space="preserve">and according to many </w:t>
      </w:r>
      <w:r w:rsidR="1F99D373" w:rsidRPr="3035D9E8">
        <w:rPr>
          <w:rFonts w:eastAsiaTheme="minorEastAsia"/>
          <w:sz w:val="24"/>
          <w:szCs w:val="24"/>
        </w:rPr>
        <w:t>published</w:t>
      </w:r>
      <w:r w:rsidR="54BC4F75" w:rsidRPr="3035D9E8">
        <w:rPr>
          <w:rFonts w:eastAsiaTheme="minorEastAsia"/>
          <w:sz w:val="24"/>
          <w:szCs w:val="24"/>
        </w:rPr>
        <w:t xml:space="preserve"> </w:t>
      </w:r>
      <w:r w:rsidR="7EEC460B" w:rsidRPr="3035D9E8">
        <w:rPr>
          <w:rFonts w:eastAsiaTheme="minorEastAsia"/>
          <w:sz w:val="24"/>
          <w:szCs w:val="24"/>
        </w:rPr>
        <w:t>literatures</w:t>
      </w:r>
      <w:r w:rsidR="54BC4F75" w:rsidRPr="3035D9E8">
        <w:rPr>
          <w:rFonts w:eastAsiaTheme="minorEastAsia"/>
          <w:sz w:val="24"/>
          <w:szCs w:val="24"/>
        </w:rPr>
        <w:t xml:space="preserve"> there is gender differences in attitudes towards this diet</w:t>
      </w:r>
      <w:r w:rsidR="00740A50" w:rsidRPr="3035D9E8">
        <w:rPr>
          <w:rFonts w:eastAsiaTheme="minorEastAsia"/>
          <w:sz w:val="24"/>
          <w:szCs w:val="24"/>
        </w:rPr>
        <w:t xml:space="preserve">, </w:t>
      </w:r>
      <w:r w:rsidR="7800F33C" w:rsidRPr="3035D9E8">
        <w:rPr>
          <w:rFonts w:eastAsiaTheme="minorEastAsia"/>
          <w:sz w:val="24"/>
          <w:szCs w:val="24"/>
        </w:rPr>
        <w:t>which</w:t>
      </w:r>
      <w:r w:rsidR="00740A50" w:rsidRPr="3035D9E8">
        <w:rPr>
          <w:rFonts w:eastAsiaTheme="minorEastAsia"/>
          <w:sz w:val="24"/>
          <w:szCs w:val="24"/>
        </w:rPr>
        <w:t xml:space="preserve"> according to </w:t>
      </w:r>
      <w:r w:rsidR="004C3D26" w:rsidRPr="3035D9E8">
        <w:rPr>
          <w:rFonts w:eastAsiaTheme="minorEastAsia"/>
          <w:sz w:val="24"/>
          <w:szCs w:val="24"/>
        </w:rPr>
        <w:t>Scholz</w:t>
      </w:r>
      <w:r w:rsidR="00324AC0">
        <w:rPr>
          <w:rFonts w:eastAsiaTheme="minorEastAsia"/>
          <w:sz w:val="24"/>
          <w:szCs w:val="24"/>
        </w:rPr>
        <w:t xml:space="preserve"> and Len</w:t>
      </w:r>
      <w:r w:rsidR="00352BFD">
        <w:rPr>
          <w:rFonts w:eastAsiaTheme="minorEastAsia"/>
          <w:sz w:val="24"/>
          <w:szCs w:val="24"/>
        </w:rPr>
        <w:t>hart</w:t>
      </w:r>
      <w:r w:rsidR="00324AC0">
        <w:rPr>
          <w:rFonts w:eastAsiaTheme="minorEastAsia"/>
          <w:sz w:val="24"/>
          <w:szCs w:val="24"/>
        </w:rPr>
        <w:t xml:space="preserve">, </w:t>
      </w:r>
      <w:r w:rsidR="004C3D26" w:rsidRPr="3035D9E8">
        <w:rPr>
          <w:rFonts w:eastAsiaTheme="minorEastAsia"/>
          <w:sz w:val="24"/>
          <w:szCs w:val="24"/>
        </w:rPr>
        <w:t>(2023)</w:t>
      </w:r>
      <w:r w:rsidR="00740A50" w:rsidRPr="3035D9E8">
        <w:rPr>
          <w:rFonts w:eastAsiaTheme="minorEastAsia"/>
          <w:sz w:val="24"/>
          <w:szCs w:val="24"/>
        </w:rPr>
        <w:t xml:space="preserve"> they noted that</w:t>
      </w:r>
      <w:r w:rsidR="004F3475" w:rsidRPr="3035D9E8">
        <w:rPr>
          <w:rFonts w:eastAsiaTheme="minorEastAsia"/>
          <w:sz w:val="24"/>
          <w:szCs w:val="24"/>
        </w:rPr>
        <w:t xml:space="preserve"> </w:t>
      </w:r>
      <w:r w:rsidR="00C160A2" w:rsidRPr="3035D9E8">
        <w:rPr>
          <w:rFonts w:eastAsiaTheme="minorEastAsia"/>
          <w:sz w:val="24"/>
          <w:szCs w:val="24"/>
        </w:rPr>
        <w:t xml:space="preserve">men do not </w:t>
      </w:r>
      <w:r w:rsidR="00337534" w:rsidRPr="3035D9E8">
        <w:rPr>
          <w:rFonts w:eastAsiaTheme="minorEastAsia"/>
          <w:sz w:val="24"/>
          <w:szCs w:val="24"/>
        </w:rPr>
        <w:t>admire a vegan diet</w:t>
      </w:r>
      <w:r w:rsidR="00517AE6" w:rsidRPr="3035D9E8">
        <w:rPr>
          <w:rFonts w:eastAsiaTheme="minorEastAsia"/>
          <w:sz w:val="24"/>
          <w:szCs w:val="24"/>
        </w:rPr>
        <w:t xml:space="preserve"> despite its positive health </w:t>
      </w:r>
      <w:r w:rsidR="00D67F1D" w:rsidRPr="3035D9E8">
        <w:rPr>
          <w:rFonts w:eastAsiaTheme="minorEastAsia"/>
          <w:sz w:val="24"/>
          <w:szCs w:val="24"/>
        </w:rPr>
        <w:t xml:space="preserve">effects. </w:t>
      </w:r>
      <w:r w:rsidR="4216BF95" w:rsidRPr="3035D9E8">
        <w:rPr>
          <w:rFonts w:eastAsiaTheme="minorEastAsia"/>
          <w:sz w:val="24"/>
          <w:szCs w:val="24"/>
        </w:rPr>
        <w:t>The gender schema</w:t>
      </w:r>
      <w:r w:rsidR="54BC4F75" w:rsidRPr="3035D9E8">
        <w:rPr>
          <w:rFonts w:eastAsiaTheme="minorEastAsia"/>
          <w:sz w:val="24"/>
          <w:szCs w:val="24"/>
        </w:rPr>
        <w:t xml:space="preserve"> theory </w:t>
      </w:r>
      <w:r w:rsidR="538437A1" w:rsidRPr="3035D9E8">
        <w:rPr>
          <w:rFonts w:eastAsiaTheme="minorEastAsia"/>
          <w:sz w:val="24"/>
          <w:szCs w:val="24"/>
        </w:rPr>
        <w:t xml:space="preserve">argues that sex differences are learnt and instilled into </w:t>
      </w:r>
      <w:r w:rsidR="33059995" w:rsidRPr="3035D9E8">
        <w:rPr>
          <w:rFonts w:eastAsiaTheme="minorEastAsia"/>
          <w:sz w:val="24"/>
          <w:szCs w:val="24"/>
        </w:rPr>
        <w:t>individual's</w:t>
      </w:r>
      <w:r w:rsidR="538437A1" w:rsidRPr="3035D9E8">
        <w:rPr>
          <w:rFonts w:eastAsiaTheme="minorEastAsia"/>
          <w:sz w:val="24"/>
          <w:szCs w:val="24"/>
        </w:rPr>
        <w:t xml:space="preserve"> cognitive processes (</w:t>
      </w:r>
      <w:r w:rsidR="4E109C09" w:rsidRPr="3035D9E8">
        <w:rPr>
          <w:rFonts w:eastAsiaTheme="minorEastAsia"/>
          <w:sz w:val="24"/>
          <w:szCs w:val="24"/>
        </w:rPr>
        <w:t xml:space="preserve">Bem, 1983). Therefore, </w:t>
      </w:r>
      <w:r w:rsidR="42DFE2E6" w:rsidRPr="3035D9E8">
        <w:rPr>
          <w:rFonts w:eastAsiaTheme="minorEastAsia"/>
          <w:sz w:val="24"/>
          <w:szCs w:val="24"/>
        </w:rPr>
        <w:t xml:space="preserve">these gender theories can help understand why males and females have </w:t>
      </w:r>
      <w:r w:rsidR="447BB347" w:rsidRPr="3035D9E8">
        <w:rPr>
          <w:rFonts w:eastAsiaTheme="minorEastAsia"/>
          <w:sz w:val="24"/>
          <w:szCs w:val="24"/>
        </w:rPr>
        <w:t>different</w:t>
      </w:r>
      <w:r w:rsidR="42DFE2E6" w:rsidRPr="3035D9E8">
        <w:rPr>
          <w:rFonts w:eastAsiaTheme="minorEastAsia"/>
          <w:sz w:val="24"/>
          <w:szCs w:val="24"/>
        </w:rPr>
        <w:t xml:space="preserve"> perspectives on </w:t>
      </w:r>
      <w:r w:rsidR="00E440FE" w:rsidRPr="3035D9E8">
        <w:rPr>
          <w:rFonts w:eastAsiaTheme="minorEastAsia"/>
          <w:sz w:val="24"/>
          <w:szCs w:val="24"/>
        </w:rPr>
        <w:t xml:space="preserve">topics </w:t>
      </w:r>
      <w:r w:rsidR="42DFE2E6" w:rsidRPr="3035D9E8">
        <w:rPr>
          <w:rFonts w:eastAsiaTheme="minorEastAsia"/>
          <w:sz w:val="24"/>
          <w:szCs w:val="24"/>
        </w:rPr>
        <w:t>such as veganism</w:t>
      </w:r>
      <w:r w:rsidR="00070AB9" w:rsidRPr="3035D9E8">
        <w:rPr>
          <w:rFonts w:eastAsiaTheme="minorEastAsia"/>
          <w:sz w:val="24"/>
          <w:szCs w:val="24"/>
        </w:rPr>
        <w:t>,</w:t>
      </w:r>
      <w:r w:rsidR="42DFE2E6" w:rsidRPr="3035D9E8">
        <w:rPr>
          <w:rFonts w:eastAsiaTheme="minorEastAsia"/>
          <w:sz w:val="24"/>
          <w:szCs w:val="24"/>
        </w:rPr>
        <w:t xml:space="preserve"> as it</w:t>
      </w:r>
      <w:r w:rsidR="1127E8ED" w:rsidRPr="3035D9E8">
        <w:rPr>
          <w:rFonts w:eastAsiaTheme="minorEastAsia"/>
          <w:sz w:val="24"/>
          <w:szCs w:val="24"/>
        </w:rPr>
        <w:t xml:space="preserve"> i</w:t>
      </w:r>
      <w:r w:rsidR="42DFE2E6" w:rsidRPr="3035D9E8">
        <w:rPr>
          <w:rFonts w:eastAsiaTheme="minorEastAsia"/>
          <w:sz w:val="24"/>
          <w:szCs w:val="24"/>
        </w:rPr>
        <w:t>s something they have been taught and is now installed in their cognitive proces</w:t>
      </w:r>
      <w:r w:rsidR="153DC967" w:rsidRPr="3035D9E8">
        <w:rPr>
          <w:rFonts w:eastAsiaTheme="minorEastAsia"/>
          <w:sz w:val="24"/>
          <w:szCs w:val="24"/>
        </w:rPr>
        <w:t xml:space="preserve">ses. </w:t>
      </w:r>
    </w:p>
    <w:p w14:paraId="77F0B5E2" w14:textId="316894F6" w:rsidR="0D0B0CCB" w:rsidRDefault="31F2697C" w:rsidP="42D14321">
      <w:pPr>
        <w:ind w:firstLine="720"/>
        <w:rPr>
          <w:rFonts w:eastAsiaTheme="minorEastAsia"/>
          <w:sz w:val="24"/>
          <w:szCs w:val="24"/>
        </w:rPr>
      </w:pPr>
      <w:r w:rsidRPr="42D14321">
        <w:rPr>
          <w:rFonts w:eastAsiaTheme="minorEastAsia"/>
          <w:sz w:val="24"/>
          <w:szCs w:val="24"/>
        </w:rPr>
        <w:t>According to Thomas (2016</w:t>
      </w:r>
      <w:r w:rsidR="7C2285F6" w:rsidRPr="42D14321">
        <w:rPr>
          <w:rFonts w:eastAsiaTheme="minorEastAsia"/>
          <w:sz w:val="24"/>
          <w:szCs w:val="24"/>
        </w:rPr>
        <w:t>)</w:t>
      </w:r>
      <w:r w:rsidRPr="42D14321">
        <w:rPr>
          <w:rFonts w:eastAsiaTheme="minorEastAsia"/>
          <w:sz w:val="24"/>
          <w:szCs w:val="24"/>
        </w:rPr>
        <w:t xml:space="preserve"> a </w:t>
      </w:r>
      <w:r w:rsidR="0D0B0CCB" w:rsidRPr="42D14321">
        <w:rPr>
          <w:rFonts w:eastAsiaTheme="minorEastAsia"/>
          <w:sz w:val="24"/>
          <w:szCs w:val="24"/>
        </w:rPr>
        <w:t xml:space="preserve">diet affects the way individuals </w:t>
      </w:r>
      <w:r w:rsidR="11532D41" w:rsidRPr="21DA6740">
        <w:rPr>
          <w:rFonts w:eastAsiaTheme="minorEastAsia"/>
          <w:sz w:val="24"/>
          <w:szCs w:val="24"/>
        </w:rPr>
        <w:t xml:space="preserve">will </w:t>
      </w:r>
      <w:r w:rsidR="0D0B0CCB" w:rsidRPr="42D14321">
        <w:rPr>
          <w:rFonts w:eastAsiaTheme="minorEastAsia"/>
          <w:sz w:val="24"/>
          <w:szCs w:val="24"/>
        </w:rPr>
        <w:t xml:space="preserve">view </w:t>
      </w:r>
      <w:r w:rsidR="7F0D106D" w:rsidRPr="42D14321">
        <w:rPr>
          <w:rFonts w:eastAsiaTheme="minorEastAsia"/>
          <w:sz w:val="24"/>
          <w:szCs w:val="24"/>
        </w:rPr>
        <w:t>each other</w:t>
      </w:r>
      <w:r w:rsidR="02C2AD96" w:rsidRPr="42D14321">
        <w:rPr>
          <w:rFonts w:eastAsiaTheme="minorEastAsia"/>
          <w:sz w:val="24"/>
          <w:szCs w:val="24"/>
        </w:rPr>
        <w:t xml:space="preserve">. This can suggest </w:t>
      </w:r>
      <w:r w:rsidR="41EC0411" w:rsidRPr="42D14321">
        <w:rPr>
          <w:rFonts w:eastAsiaTheme="minorEastAsia"/>
          <w:sz w:val="24"/>
          <w:szCs w:val="24"/>
        </w:rPr>
        <w:t xml:space="preserve">that </w:t>
      </w:r>
      <w:r w:rsidR="25FF8CE4" w:rsidRPr="42D14321">
        <w:rPr>
          <w:rFonts w:eastAsiaTheme="minorEastAsia"/>
          <w:sz w:val="24"/>
          <w:szCs w:val="24"/>
        </w:rPr>
        <w:t xml:space="preserve">examining </w:t>
      </w:r>
      <w:r w:rsidR="349AF327" w:rsidRPr="42D14321">
        <w:rPr>
          <w:rFonts w:eastAsiaTheme="minorEastAsia"/>
          <w:sz w:val="24"/>
          <w:szCs w:val="24"/>
        </w:rPr>
        <w:t xml:space="preserve">veganism should give an understanding of how different people view </w:t>
      </w:r>
      <w:r w:rsidR="2B026495" w:rsidRPr="42D14321">
        <w:rPr>
          <w:rFonts w:eastAsiaTheme="minorEastAsia"/>
          <w:sz w:val="24"/>
          <w:szCs w:val="24"/>
        </w:rPr>
        <w:t>each other</w:t>
      </w:r>
      <w:r w:rsidR="72E98C04" w:rsidRPr="42D14321">
        <w:rPr>
          <w:rFonts w:eastAsiaTheme="minorEastAsia"/>
          <w:sz w:val="24"/>
          <w:szCs w:val="24"/>
        </w:rPr>
        <w:t xml:space="preserve"> and their eating habits</w:t>
      </w:r>
      <w:r w:rsidR="6C5D7F63" w:rsidRPr="42D14321">
        <w:rPr>
          <w:rFonts w:eastAsiaTheme="minorEastAsia"/>
          <w:sz w:val="24"/>
          <w:szCs w:val="24"/>
        </w:rPr>
        <w:t xml:space="preserve">. </w:t>
      </w:r>
      <w:r w:rsidR="390F4063" w:rsidRPr="42D14321">
        <w:rPr>
          <w:rFonts w:eastAsiaTheme="minorEastAsia"/>
          <w:sz w:val="24"/>
          <w:szCs w:val="24"/>
        </w:rPr>
        <w:t xml:space="preserve">For example, </w:t>
      </w:r>
      <w:r w:rsidR="5FD6083A" w:rsidRPr="42D14321">
        <w:rPr>
          <w:rFonts w:eastAsiaTheme="minorEastAsia"/>
          <w:sz w:val="24"/>
          <w:szCs w:val="24"/>
        </w:rPr>
        <w:t>there</w:t>
      </w:r>
      <w:r w:rsidR="390F4063" w:rsidRPr="42D14321">
        <w:rPr>
          <w:rFonts w:eastAsiaTheme="minorEastAsia"/>
          <w:sz w:val="24"/>
          <w:szCs w:val="24"/>
        </w:rPr>
        <w:t xml:space="preserve"> is a lot of </w:t>
      </w:r>
      <w:r w:rsidR="76EFB662" w:rsidRPr="42D14321">
        <w:rPr>
          <w:rFonts w:eastAsiaTheme="minorEastAsia"/>
          <w:sz w:val="24"/>
          <w:szCs w:val="24"/>
        </w:rPr>
        <w:t xml:space="preserve">research that indicates </w:t>
      </w:r>
      <w:r w:rsidR="2EE21EEF" w:rsidRPr="42D14321">
        <w:rPr>
          <w:rFonts w:eastAsiaTheme="minorEastAsia"/>
          <w:sz w:val="24"/>
          <w:szCs w:val="24"/>
        </w:rPr>
        <w:t>men are less inclined to become vegan and eat more meat than women (Rosenfeld &amp;</w:t>
      </w:r>
      <w:r w:rsidR="01EB96E2" w:rsidRPr="42D14321">
        <w:rPr>
          <w:rFonts w:eastAsiaTheme="minorEastAsia"/>
          <w:sz w:val="24"/>
          <w:szCs w:val="24"/>
        </w:rPr>
        <w:t xml:space="preserve"> </w:t>
      </w:r>
      <w:r w:rsidR="2EE21EEF" w:rsidRPr="42D14321">
        <w:rPr>
          <w:rFonts w:eastAsiaTheme="minorEastAsia"/>
          <w:sz w:val="24"/>
          <w:szCs w:val="24"/>
        </w:rPr>
        <w:t>Tomiyama</w:t>
      </w:r>
      <w:r w:rsidR="00B264A8">
        <w:rPr>
          <w:rFonts w:eastAsiaTheme="minorEastAsia"/>
          <w:sz w:val="24"/>
          <w:szCs w:val="24"/>
        </w:rPr>
        <w:t xml:space="preserve">, </w:t>
      </w:r>
      <w:r w:rsidR="3A29E5AF" w:rsidRPr="42D14321">
        <w:rPr>
          <w:rFonts w:eastAsiaTheme="minorEastAsia"/>
          <w:sz w:val="24"/>
          <w:szCs w:val="24"/>
        </w:rPr>
        <w:t>2021</w:t>
      </w:r>
      <w:r w:rsidR="2EE21EEF" w:rsidRPr="42D14321">
        <w:rPr>
          <w:rFonts w:eastAsiaTheme="minorEastAsia"/>
          <w:sz w:val="24"/>
          <w:szCs w:val="24"/>
        </w:rPr>
        <w:t xml:space="preserve">). There could be many reasons for example, </w:t>
      </w:r>
      <w:r w:rsidR="76EFB662" w:rsidRPr="42D14321">
        <w:rPr>
          <w:rFonts w:eastAsiaTheme="minorEastAsia"/>
          <w:sz w:val="24"/>
          <w:szCs w:val="24"/>
        </w:rPr>
        <w:t>veganism/ vegetarianism is seen as less masculine which has le</w:t>
      </w:r>
      <w:r w:rsidR="628B23A1" w:rsidRPr="42D14321">
        <w:rPr>
          <w:rFonts w:eastAsiaTheme="minorEastAsia"/>
          <w:sz w:val="24"/>
          <w:szCs w:val="24"/>
        </w:rPr>
        <w:t xml:space="preserve">d to higher levels of </w:t>
      </w:r>
      <w:r w:rsidR="60C81072" w:rsidRPr="42D14321">
        <w:rPr>
          <w:rFonts w:eastAsiaTheme="minorEastAsia"/>
          <w:sz w:val="24"/>
          <w:szCs w:val="24"/>
        </w:rPr>
        <w:t>prejudice</w:t>
      </w:r>
      <w:r w:rsidR="628B23A1" w:rsidRPr="42D14321">
        <w:rPr>
          <w:rFonts w:eastAsiaTheme="minorEastAsia"/>
          <w:sz w:val="24"/>
          <w:szCs w:val="24"/>
        </w:rPr>
        <w:t xml:space="preserve"> towards men w</w:t>
      </w:r>
      <w:r w:rsidR="0BD1407D" w:rsidRPr="42D14321">
        <w:rPr>
          <w:rFonts w:eastAsiaTheme="minorEastAsia"/>
          <w:sz w:val="24"/>
          <w:szCs w:val="24"/>
        </w:rPr>
        <w:t xml:space="preserve">ith </w:t>
      </w:r>
      <w:r w:rsidR="628B23A1" w:rsidRPr="42D14321">
        <w:rPr>
          <w:rFonts w:eastAsiaTheme="minorEastAsia"/>
          <w:sz w:val="24"/>
          <w:szCs w:val="24"/>
        </w:rPr>
        <w:t>this diet compared to women</w:t>
      </w:r>
      <w:r w:rsidR="5A00808B" w:rsidRPr="42D14321">
        <w:rPr>
          <w:rFonts w:eastAsiaTheme="minorEastAsia"/>
          <w:sz w:val="24"/>
          <w:szCs w:val="24"/>
        </w:rPr>
        <w:t>,</w:t>
      </w:r>
      <w:r w:rsidR="628B23A1" w:rsidRPr="42D14321">
        <w:rPr>
          <w:rFonts w:eastAsiaTheme="minorEastAsia"/>
          <w:sz w:val="24"/>
          <w:szCs w:val="24"/>
        </w:rPr>
        <w:t xml:space="preserve"> wh</w:t>
      </w:r>
      <w:r w:rsidR="39E49B8A" w:rsidRPr="42D14321">
        <w:rPr>
          <w:rFonts w:eastAsiaTheme="minorEastAsia"/>
          <w:sz w:val="24"/>
          <w:szCs w:val="24"/>
        </w:rPr>
        <w:t>ere</w:t>
      </w:r>
      <w:r w:rsidR="628B23A1" w:rsidRPr="42D14321">
        <w:rPr>
          <w:rFonts w:eastAsiaTheme="minorEastAsia"/>
          <w:sz w:val="24"/>
          <w:szCs w:val="24"/>
        </w:rPr>
        <w:t xml:space="preserve"> </w:t>
      </w:r>
      <w:r w:rsidR="03C8BA14" w:rsidRPr="42D14321">
        <w:rPr>
          <w:rFonts w:eastAsiaTheme="minorEastAsia"/>
          <w:sz w:val="24"/>
          <w:szCs w:val="24"/>
        </w:rPr>
        <w:t>meat-eating</w:t>
      </w:r>
      <w:r w:rsidR="628B23A1" w:rsidRPr="42D14321">
        <w:rPr>
          <w:rFonts w:eastAsiaTheme="minorEastAsia"/>
          <w:sz w:val="24"/>
          <w:szCs w:val="24"/>
        </w:rPr>
        <w:t xml:space="preserve"> men hav</w:t>
      </w:r>
      <w:r w:rsidR="7FD96666" w:rsidRPr="42D14321">
        <w:rPr>
          <w:rFonts w:eastAsiaTheme="minorEastAsia"/>
          <w:sz w:val="24"/>
          <w:szCs w:val="24"/>
        </w:rPr>
        <w:t>e</w:t>
      </w:r>
      <w:r w:rsidR="628B23A1" w:rsidRPr="42D14321">
        <w:rPr>
          <w:rFonts w:eastAsiaTheme="minorEastAsia"/>
          <w:sz w:val="24"/>
          <w:szCs w:val="24"/>
        </w:rPr>
        <w:t xml:space="preserve"> more negative views towards this diet compared to women (Modlinska et al</w:t>
      </w:r>
      <w:r w:rsidR="7A1BE507" w:rsidRPr="42D14321">
        <w:rPr>
          <w:rFonts w:eastAsiaTheme="minorEastAsia"/>
          <w:sz w:val="24"/>
          <w:szCs w:val="24"/>
        </w:rPr>
        <w:t xml:space="preserve">., 2020). This is </w:t>
      </w:r>
      <w:r w:rsidR="6043DE50" w:rsidRPr="42D14321">
        <w:rPr>
          <w:rFonts w:eastAsiaTheme="minorEastAsia"/>
          <w:sz w:val="24"/>
          <w:szCs w:val="24"/>
        </w:rPr>
        <w:t>further</w:t>
      </w:r>
      <w:r w:rsidR="7A1BE507" w:rsidRPr="42D14321">
        <w:rPr>
          <w:rFonts w:eastAsiaTheme="minorEastAsia"/>
          <w:sz w:val="24"/>
          <w:szCs w:val="24"/>
        </w:rPr>
        <w:t xml:space="preserve"> supported by a later </w:t>
      </w:r>
      <w:r w:rsidR="036697D8" w:rsidRPr="42D14321">
        <w:rPr>
          <w:rFonts w:eastAsiaTheme="minorEastAsia"/>
          <w:sz w:val="24"/>
          <w:szCs w:val="24"/>
        </w:rPr>
        <w:t>study</w:t>
      </w:r>
      <w:r w:rsidR="7A1BE507" w:rsidRPr="42D14321">
        <w:rPr>
          <w:rFonts w:eastAsiaTheme="minorEastAsia"/>
          <w:sz w:val="24"/>
          <w:szCs w:val="24"/>
        </w:rPr>
        <w:t xml:space="preserve"> </w:t>
      </w:r>
      <w:r w:rsidR="7FA6D0A2" w:rsidRPr="42D14321">
        <w:rPr>
          <w:rFonts w:eastAsiaTheme="minorEastAsia"/>
          <w:sz w:val="24"/>
          <w:szCs w:val="24"/>
        </w:rPr>
        <w:t>conducted</w:t>
      </w:r>
      <w:r w:rsidR="7A1BE507" w:rsidRPr="42D14321">
        <w:rPr>
          <w:rFonts w:eastAsiaTheme="minorEastAsia"/>
          <w:sz w:val="24"/>
          <w:szCs w:val="24"/>
        </w:rPr>
        <w:t xml:space="preserve"> by Adamczyk et al.</w:t>
      </w:r>
      <w:r w:rsidR="005D7C66">
        <w:rPr>
          <w:rFonts w:eastAsiaTheme="minorEastAsia"/>
          <w:sz w:val="24"/>
          <w:szCs w:val="24"/>
        </w:rPr>
        <w:t xml:space="preserve"> (</w:t>
      </w:r>
      <w:r w:rsidR="7A1BE507" w:rsidRPr="42D14321">
        <w:rPr>
          <w:rFonts w:eastAsiaTheme="minorEastAsia"/>
          <w:sz w:val="24"/>
          <w:szCs w:val="24"/>
        </w:rPr>
        <w:t xml:space="preserve">2023) who found that </w:t>
      </w:r>
      <w:r w:rsidR="40DC6254" w:rsidRPr="42D14321">
        <w:rPr>
          <w:rFonts w:eastAsiaTheme="minorEastAsia"/>
          <w:sz w:val="24"/>
          <w:szCs w:val="24"/>
        </w:rPr>
        <w:t xml:space="preserve">due to smaller </w:t>
      </w:r>
      <w:r w:rsidR="10F5F8C0" w:rsidRPr="42D14321">
        <w:rPr>
          <w:rFonts w:eastAsiaTheme="minorEastAsia"/>
          <w:sz w:val="24"/>
          <w:szCs w:val="24"/>
        </w:rPr>
        <w:t>portions</w:t>
      </w:r>
      <w:r w:rsidR="40DC6254" w:rsidRPr="42D14321">
        <w:rPr>
          <w:rFonts w:eastAsiaTheme="minorEastAsia"/>
          <w:sz w:val="24"/>
          <w:szCs w:val="24"/>
        </w:rPr>
        <w:t xml:space="preserve"> being classed as more feminine</w:t>
      </w:r>
      <w:r w:rsidR="005D7C66">
        <w:rPr>
          <w:rFonts w:eastAsiaTheme="minorEastAsia"/>
          <w:sz w:val="24"/>
          <w:szCs w:val="24"/>
        </w:rPr>
        <w:t>,</w:t>
      </w:r>
      <w:r w:rsidR="40DC6254" w:rsidRPr="42D14321">
        <w:rPr>
          <w:rFonts w:eastAsiaTheme="minorEastAsia"/>
          <w:sz w:val="24"/>
          <w:szCs w:val="24"/>
        </w:rPr>
        <w:t xml:space="preserve"> men who follow a </w:t>
      </w:r>
      <w:r w:rsidR="005D7C66">
        <w:rPr>
          <w:rFonts w:eastAsiaTheme="minorEastAsia"/>
          <w:sz w:val="24"/>
          <w:szCs w:val="24"/>
        </w:rPr>
        <w:t xml:space="preserve">Vegan </w:t>
      </w:r>
      <w:r w:rsidR="40DC6254" w:rsidRPr="42D14321">
        <w:rPr>
          <w:rFonts w:eastAsiaTheme="minorEastAsia"/>
          <w:sz w:val="24"/>
          <w:szCs w:val="24"/>
        </w:rPr>
        <w:t>diet which tends to come with lower portions are not seen as masculine</w:t>
      </w:r>
      <w:r w:rsidR="32DE65F7" w:rsidRPr="42D14321">
        <w:rPr>
          <w:rFonts w:eastAsiaTheme="minorEastAsia"/>
          <w:sz w:val="24"/>
          <w:szCs w:val="24"/>
        </w:rPr>
        <w:t xml:space="preserve">. Therefore, this can explain why there are </w:t>
      </w:r>
      <w:r w:rsidR="197C5848" w:rsidRPr="42D14321">
        <w:rPr>
          <w:rFonts w:eastAsiaTheme="minorEastAsia"/>
          <w:sz w:val="24"/>
          <w:szCs w:val="24"/>
        </w:rPr>
        <w:t>a greater</w:t>
      </w:r>
      <w:r w:rsidR="32DE65F7" w:rsidRPr="42D14321">
        <w:rPr>
          <w:rFonts w:eastAsiaTheme="minorEastAsia"/>
          <w:sz w:val="24"/>
          <w:szCs w:val="24"/>
        </w:rPr>
        <w:t xml:space="preserve"> </w:t>
      </w:r>
      <w:r w:rsidR="3FE25F81" w:rsidRPr="42D14321">
        <w:rPr>
          <w:rFonts w:eastAsiaTheme="minorEastAsia"/>
          <w:sz w:val="24"/>
          <w:szCs w:val="24"/>
        </w:rPr>
        <w:t>number</w:t>
      </w:r>
      <w:r w:rsidR="32DE65F7" w:rsidRPr="42D14321">
        <w:rPr>
          <w:rFonts w:eastAsiaTheme="minorEastAsia"/>
          <w:sz w:val="24"/>
          <w:szCs w:val="24"/>
        </w:rPr>
        <w:t xml:space="preserve"> of women being vegan than men as these gender stereotypes will </w:t>
      </w:r>
      <w:r w:rsidR="20BA0560" w:rsidRPr="42D14321">
        <w:rPr>
          <w:rFonts w:eastAsiaTheme="minorEastAsia"/>
          <w:sz w:val="24"/>
          <w:szCs w:val="24"/>
        </w:rPr>
        <w:t>be installed in individuals</w:t>
      </w:r>
      <w:r w:rsidR="00FD1BFB">
        <w:rPr>
          <w:rFonts w:eastAsiaTheme="minorEastAsia"/>
          <w:sz w:val="24"/>
          <w:szCs w:val="24"/>
        </w:rPr>
        <w:t>, leading to</w:t>
      </w:r>
      <w:r w:rsidR="20BA0560" w:rsidRPr="42D14321">
        <w:rPr>
          <w:rFonts w:eastAsiaTheme="minorEastAsia"/>
          <w:sz w:val="24"/>
          <w:szCs w:val="24"/>
        </w:rPr>
        <w:t xml:space="preserve"> </w:t>
      </w:r>
      <w:r w:rsidR="00FD1BFB">
        <w:rPr>
          <w:rFonts w:eastAsiaTheme="minorEastAsia"/>
          <w:sz w:val="24"/>
          <w:szCs w:val="24"/>
        </w:rPr>
        <w:t>this installed belief in in</w:t>
      </w:r>
      <w:r w:rsidR="00FD1BFB" w:rsidRPr="42D14321">
        <w:rPr>
          <w:rFonts w:eastAsiaTheme="minorEastAsia"/>
          <w:sz w:val="24"/>
          <w:szCs w:val="24"/>
        </w:rPr>
        <w:t>dividuals</w:t>
      </w:r>
      <w:r w:rsidR="20BA0560" w:rsidRPr="42D14321">
        <w:rPr>
          <w:rFonts w:eastAsiaTheme="minorEastAsia"/>
          <w:sz w:val="24"/>
          <w:szCs w:val="24"/>
        </w:rPr>
        <w:t xml:space="preserve"> </w:t>
      </w:r>
      <w:r w:rsidR="00FD1BFB">
        <w:rPr>
          <w:rFonts w:eastAsiaTheme="minorEastAsia"/>
          <w:sz w:val="24"/>
          <w:szCs w:val="24"/>
        </w:rPr>
        <w:t xml:space="preserve">that </w:t>
      </w:r>
      <w:r w:rsidR="20BA0560" w:rsidRPr="42D14321">
        <w:rPr>
          <w:rFonts w:eastAsiaTheme="minorEastAsia"/>
          <w:sz w:val="24"/>
          <w:szCs w:val="24"/>
        </w:rPr>
        <w:t xml:space="preserve">veganism </w:t>
      </w:r>
      <w:r w:rsidR="00FD1BFB">
        <w:rPr>
          <w:rFonts w:eastAsiaTheme="minorEastAsia"/>
          <w:sz w:val="24"/>
          <w:szCs w:val="24"/>
        </w:rPr>
        <w:t>is a f</w:t>
      </w:r>
      <w:r w:rsidR="32DE65F7" w:rsidRPr="42D14321">
        <w:rPr>
          <w:rFonts w:eastAsiaTheme="minorEastAsia"/>
          <w:sz w:val="24"/>
          <w:szCs w:val="24"/>
        </w:rPr>
        <w:t>eminine di</w:t>
      </w:r>
      <w:r w:rsidR="07617F98" w:rsidRPr="42D14321">
        <w:rPr>
          <w:rFonts w:eastAsiaTheme="minorEastAsia"/>
          <w:sz w:val="24"/>
          <w:szCs w:val="24"/>
        </w:rPr>
        <w:t>e</w:t>
      </w:r>
      <w:r w:rsidR="32DE65F7" w:rsidRPr="42D14321">
        <w:rPr>
          <w:rFonts w:eastAsiaTheme="minorEastAsia"/>
          <w:sz w:val="24"/>
          <w:szCs w:val="24"/>
        </w:rPr>
        <w:t xml:space="preserve">t. </w:t>
      </w:r>
      <w:r w:rsidR="71834B28" w:rsidRPr="42D14321">
        <w:rPr>
          <w:rFonts w:eastAsiaTheme="minorEastAsia"/>
          <w:sz w:val="24"/>
          <w:szCs w:val="24"/>
        </w:rPr>
        <w:t xml:space="preserve">Thus, less </w:t>
      </w:r>
      <w:r w:rsidR="38EB4F0D" w:rsidRPr="42D14321">
        <w:rPr>
          <w:rFonts w:eastAsiaTheme="minorEastAsia"/>
          <w:sz w:val="24"/>
          <w:szCs w:val="24"/>
        </w:rPr>
        <w:t>favourable</w:t>
      </w:r>
      <w:r w:rsidR="71834B28" w:rsidRPr="42D14321">
        <w:rPr>
          <w:rFonts w:eastAsiaTheme="minorEastAsia"/>
          <w:sz w:val="24"/>
          <w:szCs w:val="24"/>
        </w:rPr>
        <w:t xml:space="preserve"> towards men</w:t>
      </w:r>
      <w:r w:rsidR="65414ED3" w:rsidRPr="42D14321">
        <w:rPr>
          <w:rFonts w:eastAsiaTheme="minorEastAsia"/>
          <w:sz w:val="24"/>
          <w:szCs w:val="24"/>
        </w:rPr>
        <w:t xml:space="preserve"> which supports this gender schema theory that sex differences are learnt (Bem, 1983)</w:t>
      </w:r>
      <w:r w:rsidR="00F06086" w:rsidRPr="42D14321">
        <w:rPr>
          <w:rFonts w:eastAsiaTheme="minorEastAsia"/>
          <w:sz w:val="24"/>
          <w:szCs w:val="24"/>
        </w:rPr>
        <w:t>. Additionally</w:t>
      </w:r>
      <w:r w:rsidR="00451FF1" w:rsidRPr="42D14321">
        <w:rPr>
          <w:rFonts w:eastAsiaTheme="minorEastAsia"/>
          <w:sz w:val="24"/>
          <w:szCs w:val="24"/>
        </w:rPr>
        <w:t>,</w:t>
      </w:r>
      <w:r w:rsidR="00F06086" w:rsidRPr="42D14321">
        <w:rPr>
          <w:rFonts w:eastAsiaTheme="minorEastAsia"/>
          <w:sz w:val="24"/>
          <w:szCs w:val="24"/>
        </w:rPr>
        <w:t xml:space="preserve"> </w:t>
      </w:r>
      <w:r w:rsidR="00532891" w:rsidRPr="42D14321">
        <w:rPr>
          <w:rFonts w:eastAsiaTheme="minorEastAsia"/>
          <w:sz w:val="24"/>
          <w:szCs w:val="24"/>
        </w:rPr>
        <w:t xml:space="preserve">as women </w:t>
      </w:r>
      <w:r w:rsidR="00451FF1" w:rsidRPr="42D14321">
        <w:rPr>
          <w:rFonts w:eastAsiaTheme="minorEastAsia"/>
          <w:sz w:val="24"/>
          <w:szCs w:val="24"/>
        </w:rPr>
        <w:t xml:space="preserve">have shown to </w:t>
      </w:r>
      <w:r w:rsidR="007D1F5B" w:rsidRPr="42D14321">
        <w:rPr>
          <w:rFonts w:eastAsiaTheme="minorEastAsia"/>
          <w:sz w:val="24"/>
          <w:szCs w:val="24"/>
        </w:rPr>
        <w:t xml:space="preserve">score higher on </w:t>
      </w:r>
      <w:r w:rsidR="001A69FF" w:rsidRPr="42D14321">
        <w:rPr>
          <w:rFonts w:eastAsiaTheme="minorEastAsia"/>
          <w:sz w:val="24"/>
          <w:szCs w:val="24"/>
        </w:rPr>
        <w:t>animal welfar</w:t>
      </w:r>
      <w:r w:rsidR="00451FF1" w:rsidRPr="42D14321">
        <w:rPr>
          <w:rFonts w:eastAsiaTheme="minorEastAsia"/>
          <w:sz w:val="24"/>
          <w:szCs w:val="24"/>
        </w:rPr>
        <w:t>e</w:t>
      </w:r>
      <w:r w:rsidR="001A69FF" w:rsidRPr="42D14321">
        <w:rPr>
          <w:rFonts w:eastAsiaTheme="minorEastAsia"/>
          <w:sz w:val="24"/>
          <w:szCs w:val="24"/>
        </w:rPr>
        <w:t xml:space="preserve"> att</w:t>
      </w:r>
      <w:r w:rsidR="00451FF1" w:rsidRPr="42D14321">
        <w:rPr>
          <w:rFonts w:eastAsiaTheme="minorEastAsia"/>
          <w:sz w:val="24"/>
          <w:szCs w:val="24"/>
        </w:rPr>
        <w:t>itu</w:t>
      </w:r>
      <w:r w:rsidR="001A69FF" w:rsidRPr="42D14321">
        <w:rPr>
          <w:rFonts w:eastAsiaTheme="minorEastAsia"/>
          <w:sz w:val="24"/>
          <w:szCs w:val="24"/>
        </w:rPr>
        <w:t xml:space="preserve">des </w:t>
      </w:r>
      <w:r w:rsidR="00451FF1" w:rsidRPr="42D14321">
        <w:rPr>
          <w:rFonts w:eastAsiaTheme="minorEastAsia"/>
          <w:sz w:val="24"/>
          <w:szCs w:val="24"/>
        </w:rPr>
        <w:t>than males (</w:t>
      </w:r>
      <w:r w:rsidR="00294F5E" w:rsidRPr="42D14321">
        <w:rPr>
          <w:rFonts w:eastAsia="Times New Roman"/>
          <w:sz w:val="24"/>
          <w:szCs w:val="24"/>
          <w:lang w:eastAsia="en-GB"/>
        </w:rPr>
        <w:t xml:space="preserve">Randler et al., 2021) this could potentially also explain why men would </w:t>
      </w:r>
      <w:r w:rsidR="00893D03" w:rsidRPr="42D14321">
        <w:rPr>
          <w:rFonts w:eastAsia="Times New Roman"/>
          <w:sz w:val="24"/>
          <w:szCs w:val="24"/>
          <w:lang w:eastAsia="en-GB"/>
        </w:rPr>
        <w:t xml:space="preserve">have a more </w:t>
      </w:r>
      <w:r w:rsidR="6FFE021E" w:rsidRPr="42D14321">
        <w:rPr>
          <w:rFonts w:eastAsia="Times New Roman"/>
          <w:sz w:val="24"/>
          <w:szCs w:val="24"/>
          <w:lang w:eastAsia="en-GB"/>
        </w:rPr>
        <w:t>negative</w:t>
      </w:r>
      <w:r w:rsidR="00893D03" w:rsidRPr="42D14321">
        <w:rPr>
          <w:rFonts w:eastAsia="Times New Roman"/>
          <w:sz w:val="24"/>
          <w:szCs w:val="24"/>
          <w:lang w:eastAsia="en-GB"/>
        </w:rPr>
        <w:t xml:space="preserve"> view to a vegan </w:t>
      </w:r>
      <w:r w:rsidR="096374A8" w:rsidRPr="42D14321">
        <w:rPr>
          <w:rFonts w:eastAsia="Times New Roman"/>
          <w:sz w:val="24"/>
          <w:szCs w:val="24"/>
          <w:lang w:eastAsia="en-GB"/>
        </w:rPr>
        <w:t>diet</w:t>
      </w:r>
      <w:r w:rsidR="00FD1BFB">
        <w:rPr>
          <w:rFonts w:eastAsia="Times New Roman"/>
          <w:sz w:val="24"/>
          <w:szCs w:val="24"/>
          <w:lang w:eastAsia="en-GB"/>
        </w:rPr>
        <w:t>,</w:t>
      </w:r>
      <w:r w:rsidR="096374A8" w:rsidRPr="42D14321">
        <w:rPr>
          <w:rFonts w:eastAsia="Times New Roman"/>
          <w:sz w:val="24"/>
          <w:szCs w:val="24"/>
          <w:lang w:eastAsia="en-GB"/>
        </w:rPr>
        <w:t xml:space="preserve"> or</w:t>
      </w:r>
      <w:r w:rsidR="00893D03" w:rsidRPr="42D14321">
        <w:rPr>
          <w:rFonts w:eastAsia="Times New Roman"/>
          <w:sz w:val="24"/>
          <w:szCs w:val="24"/>
          <w:lang w:eastAsia="en-GB"/>
        </w:rPr>
        <w:t xml:space="preserve"> be less inclin</w:t>
      </w:r>
      <w:r w:rsidR="00B70F82" w:rsidRPr="42D14321">
        <w:rPr>
          <w:rFonts w:eastAsia="Times New Roman"/>
          <w:sz w:val="24"/>
          <w:szCs w:val="24"/>
          <w:lang w:eastAsia="en-GB"/>
        </w:rPr>
        <w:t xml:space="preserve">ed to </w:t>
      </w:r>
      <w:r w:rsidR="00414603" w:rsidRPr="42D14321">
        <w:rPr>
          <w:rFonts w:eastAsia="Times New Roman"/>
          <w:sz w:val="24"/>
          <w:szCs w:val="24"/>
          <w:lang w:eastAsia="en-GB"/>
        </w:rPr>
        <w:t>become vegan like previo</w:t>
      </w:r>
      <w:r w:rsidR="00A3724B" w:rsidRPr="42D14321">
        <w:rPr>
          <w:rFonts w:eastAsia="Times New Roman"/>
          <w:sz w:val="24"/>
          <w:szCs w:val="24"/>
          <w:lang w:eastAsia="en-GB"/>
        </w:rPr>
        <w:t>us</w:t>
      </w:r>
      <w:r w:rsidR="00414603" w:rsidRPr="42D14321">
        <w:rPr>
          <w:rFonts w:eastAsia="Times New Roman"/>
          <w:sz w:val="24"/>
          <w:szCs w:val="24"/>
          <w:lang w:eastAsia="en-GB"/>
        </w:rPr>
        <w:t>ly mentioned</w:t>
      </w:r>
      <w:r w:rsidR="00D80E18" w:rsidRPr="42D14321">
        <w:rPr>
          <w:rFonts w:eastAsia="Times New Roman"/>
          <w:sz w:val="24"/>
          <w:szCs w:val="24"/>
          <w:lang w:eastAsia="en-GB"/>
        </w:rPr>
        <w:t xml:space="preserve"> </w:t>
      </w:r>
      <w:r w:rsidR="00FD1BFB">
        <w:rPr>
          <w:rFonts w:eastAsia="Times New Roman"/>
          <w:sz w:val="24"/>
          <w:szCs w:val="24"/>
          <w:lang w:eastAsia="en-GB"/>
        </w:rPr>
        <w:t xml:space="preserve">due to having previously </w:t>
      </w:r>
      <w:r w:rsidR="00BB0130" w:rsidRPr="42D14321">
        <w:rPr>
          <w:rFonts w:eastAsia="Times New Roman"/>
          <w:sz w:val="24"/>
          <w:szCs w:val="24"/>
          <w:lang w:eastAsia="en-GB"/>
        </w:rPr>
        <w:t>demonstr</w:t>
      </w:r>
      <w:r w:rsidR="00A3724B" w:rsidRPr="42D14321">
        <w:rPr>
          <w:rFonts w:eastAsia="Times New Roman"/>
          <w:sz w:val="24"/>
          <w:szCs w:val="24"/>
          <w:lang w:eastAsia="en-GB"/>
        </w:rPr>
        <w:t>a</w:t>
      </w:r>
      <w:r w:rsidR="00BB0130" w:rsidRPr="42D14321">
        <w:rPr>
          <w:rFonts w:eastAsia="Times New Roman"/>
          <w:sz w:val="24"/>
          <w:szCs w:val="24"/>
          <w:lang w:eastAsia="en-GB"/>
        </w:rPr>
        <w:t xml:space="preserve">ted not having </w:t>
      </w:r>
      <w:r w:rsidR="00A3724B" w:rsidRPr="42D14321">
        <w:rPr>
          <w:rFonts w:eastAsia="Times New Roman"/>
          <w:sz w:val="24"/>
          <w:szCs w:val="24"/>
          <w:lang w:eastAsia="en-GB"/>
        </w:rPr>
        <w:t xml:space="preserve">as strong beliefs in animal welfare as females may have. </w:t>
      </w:r>
      <w:r w:rsidR="0012279A">
        <w:rPr>
          <w:rFonts w:eastAsia="Times New Roman"/>
          <w:sz w:val="24"/>
          <w:szCs w:val="24"/>
          <w:lang w:eastAsia="en-GB"/>
        </w:rPr>
        <w:t xml:space="preserve">In </w:t>
      </w:r>
      <w:r w:rsidR="0041103E">
        <w:rPr>
          <w:rFonts w:eastAsia="Times New Roman"/>
          <w:sz w:val="24"/>
          <w:szCs w:val="24"/>
          <w:lang w:eastAsia="en-GB"/>
        </w:rPr>
        <w:t>addition,</w:t>
      </w:r>
      <w:r w:rsidR="0012279A">
        <w:rPr>
          <w:rFonts w:eastAsia="Times New Roman"/>
          <w:sz w:val="24"/>
          <w:szCs w:val="24"/>
          <w:lang w:eastAsia="en-GB"/>
        </w:rPr>
        <w:t xml:space="preserve"> it can explain </w:t>
      </w:r>
      <w:r w:rsidR="00DE2BDB">
        <w:rPr>
          <w:rFonts w:eastAsia="Times New Roman"/>
          <w:sz w:val="24"/>
          <w:szCs w:val="24"/>
          <w:lang w:eastAsia="en-GB"/>
        </w:rPr>
        <w:t>why omnivore men eat more meat than omnivore women</w:t>
      </w:r>
      <w:r w:rsidR="001B7A15">
        <w:rPr>
          <w:rFonts w:eastAsia="Times New Roman"/>
          <w:sz w:val="24"/>
          <w:szCs w:val="24"/>
          <w:lang w:eastAsia="en-GB"/>
        </w:rPr>
        <w:t xml:space="preserve"> (</w:t>
      </w:r>
      <w:r w:rsidR="00352BFD">
        <w:rPr>
          <w:rFonts w:eastAsia="Times New Roman"/>
          <w:sz w:val="24"/>
          <w:szCs w:val="24"/>
          <w:lang w:eastAsia="en-GB"/>
        </w:rPr>
        <w:t xml:space="preserve">Scholz </w:t>
      </w:r>
      <w:r w:rsidR="001B7A15">
        <w:rPr>
          <w:rFonts w:eastAsia="Times New Roman"/>
          <w:sz w:val="24"/>
          <w:szCs w:val="24"/>
          <w:lang w:eastAsia="en-GB"/>
        </w:rPr>
        <w:t>&amp; le</w:t>
      </w:r>
      <w:r w:rsidR="00352BFD">
        <w:rPr>
          <w:rFonts w:eastAsia="Times New Roman"/>
          <w:sz w:val="24"/>
          <w:szCs w:val="24"/>
          <w:lang w:eastAsia="en-GB"/>
        </w:rPr>
        <w:t xml:space="preserve">nhart, 2023). </w:t>
      </w:r>
    </w:p>
    <w:p w14:paraId="059132EA" w14:textId="417FE3C0" w:rsidR="4502BC23" w:rsidRDefault="4502BC23" w:rsidP="3035D9E8">
      <w:pPr>
        <w:ind w:firstLine="720"/>
        <w:rPr>
          <w:rFonts w:eastAsiaTheme="minorEastAsia"/>
          <w:sz w:val="24"/>
          <w:szCs w:val="24"/>
        </w:rPr>
      </w:pPr>
      <w:r w:rsidRPr="3035D9E8">
        <w:rPr>
          <w:rFonts w:eastAsiaTheme="minorEastAsia"/>
          <w:sz w:val="24"/>
          <w:szCs w:val="24"/>
        </w:rPr>
        <w:t>Furthermore</w:t>
      </w:r>
      <w:r w:rsidR="71834B28" w:rsidRPr="3035D9E8">
        <w:rPr>
          <w:rFonts w:eastAsiaTheme="minorEastAsia"/>
          <w:sz w:val="24"/>
          <w:szCs w:val="24"/>
        </w:rPr>
        <w:t xml:space="preserve">, according to Salmen </w:t>
      </w:r>
      <w:r w:rsidR="006C5D23">
        <w:rPr>
          <w:rFonts w:eastAsiaTheme="minorEastAsia"/>
          <w:sz w:val="24"/>
          <w:szCs w:val="24"/>
        </w:rPr>
        <w:t>and</w:t>
      </w:r>
      <w:r w:rsidR="71834B28" w:rsidRPr="3035D9E8">
        <w:rPr>
          <w:rFonts w:eastAsiaTheme="minorEastAsia"/>
          <w:sz w:val="24"/>
          <w:szCs w:val="24"/>
        </w:rPr>
        <w:t xml:space="preserve"> Dhot</w:t>
      </w:r>
      <w:r w:rsidR="006C5D23">
        <w:rPr>
          <w:rFonts w:eastAsiaTheme="minorEastAsia"/>
          <w:sz w:val="24"/>
          <w:szCs w:val="24"/>
        </w:rPr>
        <w:t>,</w:t>
      </w:r>
      <w:r w:rsidR="71834B28" w:rsidRPr="3035D9E8">
        <w:rPr>
          <w:rFonts w:eastAsiaTheme="minorEastAsia"/>
          <w:sz w:val="24"/>
          <w:szCs w:val="24"/>
        </w:rPr>
        <w:t xml:space="preserve"> (2023)</w:t>
      </w:r>
      <w:r w:rsidR="09140C8F" w:rsidRPr="3035D9E8">
        <w:rPr>
          <w:rFonts w:eastAsiaTheme="minorEastAsia"/>
          <w:sz w:val="24"/>
          <w:szCs w:val="24"/>
        </w:rPr>
        <w:t xml:space="preserve"> due to sexism and speciesism being interconnected women and animals are valued similarly</w:t>
      </w:r>
      <w:r w:rsidR="009F3A2C">
        <w:rPr>
          <w:rFonts w:eastAsiaTheme="minorEastAsia"/>
          <w:sz w:val="24"/>
          <w:szCs w:val="24"/>
        </w:rPr>
        <w:t xml:space="preserve"> by being </w:t>
      </w:r>
      <w:r w:rsidR="6ECD158B" w:rsidRPr="3035D9E8">
        <w:rPr>
          <w:rFonts w:eastAsiaTheme="minorEastAsia"/>
          <w:sz w:val="24"/>
          <w:szCs w:val="24"/>
        </w:rPr>
        <w:t xml:space="preserve">presented with a lower </w:t>
      </w:r>
      <w:r w:rsidR="31D2710D" w:rsidRPr="3035D9E8">
        <w:rPr>
          <w:rFonts w:eastAsiaTheme="minorEastAsia"/>
          <w:sz w:val="24"/>
          <w:szCs w:val="24"/>
        </w:rPr>
        <w:t>status</w:t>
      </w:r>
      <w:r w:rsidR="6ECD158B" w:rsidRPr="3035D9E8">
        <w:rPr>
          <w:rFonts w:eastAsiaTheme="minorEastAsia"/>
          <w:sz w:val="24"/>
          <w:szCs w:val="24"/>
        </w:rPr>
        <w:t xml:space="preserve"> qu</w:t>
      </w:r>
      <w:r w:rsidR="009F232B">
        <w:rPr>
          <w:rFonts w:eastAsiaTheme="minorEastAsia"/>
          <w:sz w:val="24"/>
          <w:szCs w:val="24"/>
        </w:rPr>
        <w:t>o</w:t>
      </w:r>
      <w:r w:rsidR="009F3A2C">
        <w:rPr>
          <w:rFonts w:eastAsiaTheme="minorEastAsia"/>
          <w:sz w:val="24"/>
          <w:szCs w:val="24"/>
        </w:rPr>
        <w:t>, and</w:t>
      </w:r>
      <w:r w:rsidR="009F232B">
        <w:rPr>
          <w:rFonts w:eastAsiaTheme="minorEastAsia"/>
          <w:sz w:val="24"/>
          <w:szCs w:val="24"/>
        </w:rPr>
        <w:t xml:space="preserve"> </w:t>
      </w:r>
      <w:r w:rsidR="009F232B" w:rsidRPr="3035D9E8">
        <w:rPr>
          <w:rFonts w:eastAsiaTheme="minorEastAsia"/>
          <w:sz w:val="24"/>
          <w:szCs w:val="24"/>
        </w:rPr>
        <w:t>eating</w:t>
      </w:r>
      <w:r w:rsidR="6ECD158B" w:rsidRPr="3035D9E8">
        <w:rPr>
          <w:rFonts w:eastAsiaTheme="minorEastAsia"/>
          <w:sz w:val="24"/>
          <w:szCs w:val="24"/>
        </w:rPr>
        <w:t xml:space="preserve"> meat is </w:t>
      </w:r>
      <w:r w:rsidR="005D4B46">
        <w:rPr>
          <w:rFonts w:eastAsiaTheme="minorEastAsia"/>
          <w:sz w:val="24"/>
          <w:szCs w:val="24"/>
        </w:rPr>
        <w:t xml:space="preserve">perceived </w:t>
      </w:r>
      <w:r w:rsidR="6ECD158B" w:rsidRPr="3035D9E8">
        <w:rPr>
          <w:rFonts w:eastAsiaTheme="minorEastAsia"/>
          <w:sz w:val="24"/>
          <w:szCs w:val="24"/>
        </w:rPr>
        <w:t xml:space="preserve">as a masculine trait thus, men show </w:t>
      </w:r>
      <w:r w:rsidR="24F3CC56" w:rsidRPr="3035D9E8">
        <w:rPr>
          <w:rFonts w:eastAsiaTheme="minorEastAsia"/>
          <w:sz w:val="24"/>
          <w:szCs w:val="24"/>
        </w:rPr>
        <w:t>dominance</w:t>
      </w:r>
      <w:r w:rsidR="6ECD158B" w:rsidRPr="3035D9E8">
        <w:rPr>
          <w:rFonts w:eastAsiaTheme="minorEastAsia"/>
          <w:sz w:val="24"/>
          <w:szCs w:val="24"/>
        </w:rPr>
        <w:t xml:space="preserve"> over these groups. T</w:t>
      </w:r>
      <w:r w:rsidR="2D71FABD" w:rsidRPr="3035D9E8">
        <w:rPr>
          <w:rFonts w:eastAsiaTheme="minorEastAsia"/>
          <w:sz w:val="24"/>
          <w:szCs w:val="24"/>
        </w:rPr>
        <w:t xml:space="preserve">his can </w:t>
      </w:r>
      <w:r w:rsidR="100C31B0" w:rsidRPr="3035D9E8">
        <w:rPr>
          <w:rFonts w:eastAsiaTheme="minorEastAsia"/>
          <w:sz w:val="24"/>
          <w:szCs w:val="24"/>
        </w:rPr>
        <w:t>explain</w:t>
      </w:r>
      <w:r w:rsidR="2D71FABD" w:rsidRPr="3035D9E8">
        <w:rPr>
          <w:rFonts w:eastAsiaTheme="minorEastAsia"/>
          <w:sz w:val="24"/>
          <w:szCs w:val="24"/>
        </w:rPr>
        <w:t xml:space="preserve"> why there </w:t>
      </w:r>
      <w:r w:rsidR="738F92C2" w:rsidRPr="3035D9E8">
        <w:rPr>
          <w:rFonts w:eastAsiaTheme="minorEastAsia"/>
          <w:sz w:val="24"/>
          <w:szCs w:val="24"/>
        </w:rPr>
        <w:t xml:space="preserve">are </w:t>
      </w:r>
      <w:r w:rsidR="24552EBC" w:rsidRPr="3035D9E8">
        <w:rPr>
          <w:rFonts w:eastAsiaTheme="minorEastAsia"/>
          <w:sz w:val="24"/>
          <w:szCs w:val="24"/>
        </w:rPr>
        <w:t>fewer</w:t>
      </w:r>
      <w:r w:rsidR="738F92C2" w:rsidRPr="3035D9E8">
        <w:rPr>
          <w:rFonts w:eastAsiaTheme="minorEastAsia"/>
          <w:sz w:val="24"/>
          <w:szCs w:val="24"/>
        </w:rPr>
        <w:t xml:space="preserve"> vegan men as </w:t>
      </w:r>
      <w:r w:rsidR="7FAFE761" w:rsidRPr="3035D9E8">
        <w:rPr>
          <w:rFonts w:eastAsiaTheme="minorEastAsia"/>
          <w:sz w:val="24"/>
          <w:szCs w:val="24"/>
        </w:rPr>
        <w:t>it will devalue those who follow them</w:t>
      </w:r>
      <w:r w:rsidR="00781A66">
        <w:rPr>
          <w:rFonts w:eastAsiaTheme="minorEastAsia"/>
          <w:sz w:val="24"/>
          <w:szCs w:val="24"/>
        </w:rPr>
        <w:t>,</w:t>
      </w:r>
      <w:r w:rsidR="7FAFE761" w:rsidRPr="3035D9E8">
        <w:rPr>
          <w:rFonts w:eastAsiaTheme="minorEastAsia"/>
          <w:sz w:val="24"/>
          <w:szCs w:val="24"/>
        </w:rPr>
        <w:t xml:space="preserve"> leaving them with less dominance over female</w:t>
      </w:r>
      <w:r w:rsidR="00781A66">
        <w:rPr>
          <w:rFonts w:eastAsiaTheme="minorEastAsia"/>
          <w:sz w:val="24"/>
          <w:szCs w:val="24"/>
        </w:rPr>
        <w:t xml:space="preserve">s. Especially as </w:t>
      </w:r>
      <w:r w:rsidR="48927A2A" w:rsidRPr="3035D9E8">
        <w:rPr>
          <w:rFonts w:eastAsiaTheme="minorEastAsia"/>
          <w:sz w:val="24"/>
          <w:szCs w:val="24"/>
        </w:rPr>
        <w:t xml:space="preserve">meat eating is seen as masculine (Rosenfeld, 2020). </w:t>
      </w:r>
      <w:r w:rsidR="72D9BC22" w:rsidRPr="3035D9E8">
        <w:rPr>
          <w:rFonts w:eastAsiaTheme="minorEastAsia"/>
          <w:sz w:val="24"/>
          <w:szCs w:val="24"/>
        </w:rPr>
        <w:t>In addition, Thomas (201</w:t>
      </w:r>
      <w:r w:rsidR="7B73BB54" w:rsidRPr="3035D9E8">
        <w:rPr>
          <w:rFonts w:eastAsiaTheme="minorEastAsia"/>
          <w:sz w:val="24"/>
          <w:szCs w:val="24"/>
        </w:rPr>
        <w:t>6</w:t>
      </w:r>
      <w:r w:rsidR="72D9BC22" w:rsidRPr="3035D9E8">
        <w:rPr>
          <w:rFonts w:eastAsiaTheme="minorEastAsia"/>
          <w:sz w:val="24"/>
          <w:szCs w:val="24"/>
        </w:rPr>
        <w:t xml:space="preserve">) </w:t>
      </w:r>
      <w:r w:rsidR="2B8E7EC5" w:rsidRPr="3035D9E8">
        <w:rPr>
          <w:rFonts w:eastAsiaTheme="minorEastAsia"/>
          <w:sz w:val="24"/>
          <w:szCs w:val="24"/>
        </w:rPr>
        <w:t>discovered</w:t>
      </w:r>
      <w:r w:rsidR="72D9BC22" w:rsidRPr="3035D9E8">
        <w:rPr>
          <w:rFonts w:eastAsiaTheme="minorEastAsia"/>
          <w:sz w:val="24"/>
          <w:szCs w:val="24"/>
        </w:rPr>
        <w:t xml:space="preserve"> that not </w:t>
      </w:r>
      <w:r w:rsidR="43B70A82" w:rsidRPr="3035D9E8">
        <w:rPr>
          <w:rFonts w:eastAsiaTheme="minorEastAsia"/>
          <w:sz w:val="24"/>
          <w:szCs w:val="24"/>
        </w:rPr>
        <w:t>only</w:t>
      </w:r>
      <w:r w:rsidR="72D9BC22" w:rsidRPr="3035D9E8">
        <w:rPr>
          <w:rFonts w:eastAsiaTheme="minorEastAsia"/>
          <w:sz w:val="24"/>
          <w:szCs w:val="24"/>
        </w:rPr>
        <w:t xml:space="preserve"> vegan</w:t>
      </w:r>
      <w:r w:rsidR="4EB2685A" w:rsidRPr="3035D9E8">
        <w:rPr>
          <w:rFonts w:eastAsiaTheme="minorEastAsia"/>
          <w:sz w:val="24"/>
          <w:szCs w:val="24"/>
        </w:rPr>
        <w:t xml:space="preserve"> </w:t>
      </w:r>
      <w:r w:rsidR="72D9BC22" w:rsidRPr="3035D9E8">
        <w:rPr>
          <w:rFonts w:eastAsiaTheme="minorEastAsia"/>
          <w:sz w:val="24"/>
          <w:szCs w:val="24"/>
        </w:rPr>
        <w:t xml:space="preserve">but </w:t>
      </w:r>
      <w:r w:rsidR="4C3A69CC" w:rsidRPr="3035D9E8">
        <w:rPr>
          <w:rFonts w:eastAsiaTheme="minorEastAsia"/>
          <w:sz w:val="24"/>
          <w:szCs w:val="24"/>
        </w:rPr>
        <w:t>vegetarian</w:t>
      </w:r>
      <w:r w:rsidR="57A1FA99" w:rsidRPr="3035D9E8">
        <w:rPr>
          <w:rFonts w:eastAsiaTheme="minorEastAsia"/>
          <w:sz w:val="24"/>
          <w:szCs w:val="24"/>
        </w:rPr>
        <w:t xml:space="preserve"> diets are </w:t>
      </w:r>
      <w:r w:rsidR="1D79D28C" w:rsidRPr="3035D9E8">
        <w:rPr>
          <w:rFonts w:eastAsiaTheme="minorEastAsia"/>
          <w:sz w:val="24"/>
          <w:szCs w:val="24"/>
        </w:rPr>
        <w:t>perceived</w:t>
      </w:r>
      <w:r w:rsidR="57A1FA99" w:rsidRPr="3035D9E8">
        <w:rPr>
          <w:rFonts w:eastAsiaTheme="minorEastAsia"/>
          <w:sz w:val="24"/>
          <w:szCs w:val="24"/>
        </w:rPr>
        <w:t xml:space="preserve"> as having lower levels of </w:t>
      </w:r>
      <w:r w:rsidR="4222C205" w:rsidRPr="3035D9E8">
        <w:rPr>
          <w:rFonts w:eastAsiaTheme="minorEastAsia"/>
          <w:sz w:val="24"/>
          <w:szCs w:val="24"/>
        </w:rPr>
        <w:t>masculinity</w:t>
      </w:r>
      <w:r w:rsidR="77504525" w:rsidRPr="3035D9E8">
        <w:rPr>
          <w:rFonts w:eastAsiaTheme="minorEastAsia"/>
          <w:sz w:val="24"/>
          <w:szCs w:val="24"/>
        </w:rPr>
        <w:t xml:space="preserve">, it was also found that choosing to be vegan is </w:t>
      </w:r>
      <w:r w:rsidR="67F337CA" w:rsidRPr="3035D9E8">
        <w:rPr>
          <w:rFonts w:eastAsiaTheme="minorEastAsia"/>
          <w:sz w:val="24"/>
          <w:szCs w:val="24"/>
        </w:rPr>
        <w:t>perceived</w:t>
      </w:r>
      <w:r w:rsidR="77504525" w:rsidRPr="3035D9E8">
        <w:rPr>
          <w:rFonts w:eastAsiaTheme="minorEastAsia"/>
          <w:sz w:val="24"/>
          <w:szCs w:val="24"/>
        </w:rPr>
        <w:t xml:space="preserve"> as more </w:t>
      </w:r>
      <w:r w:rsidR="5DE1E8F7" w:rsidRPr="3035D9E8">
        <w:rPr>
          <w:rFonts w:eastAsiaTheme="minorEastAsia"/>
          <w:sz w:val="24"/>
          <w:szCs w:val="24"/>
        </w:rPr>
        <w:t>negative for males than females.</w:t>
      </w:r>
      <w:r w:rsidR="65DB5A63" w:rsidRPr="3035D9E8">
        <w:rPr>
          <w:rFonts w:eastAsiaTheme="minorEastAsia"/>
          <w:sz w:val="24"/>
          <w:szCs w:val="24"/>
        </w:rPr>
        <w:t xml:space="preserve"> Therefore, this implies that a </w:t>
      </w:r>
      <w:r w:rsidR="2D3147CE" w:rsidRPr="3035D9E8">
        <w:rPr>
          <w:rFonts w:eastAsiaTheme="minorEastAsia"/>
          <w:sz w:val="24"/>
          <w:szCs w:val="24"/>
        </w:rPr>
        <w:t>non-meat-eating</w:t>
      </w:r>
      <w:r w:rsidR="65DB5A63" w:rsidRPr="3035D9E8">
        <w:rPr>
          <w:rFonts w:eastAsiaTheme="minorEastAsia"/>
          <w:sz w:val="24"/>
          <w:szCs w:val="24"/>
        </w:rPr>
        <w:t xml:space="preserve"> diet </w:t>
      </w:r>
      <w:r w:rsidR="18A27733" w:rsidRPr="3035D9E8">
        <w:rPr>
          <w:rFonts w:eastAsiaTheme="minorEastAsia"/>
          <w:sz w:val="24"/>
          <w:szCs w:val="24"/>
        </w:rPr>
        <w:t>lowers levels of perceived masculinity leading to</w:t>
      </w:r>
      <w:r w:rsidR="23023E12" w:rsidRPr="3035D9E8">
        <w:rPr>
          <w:rFonts w:eastAsiaTheme="minorEastAsia"/>
          <w:sz w:val="24"/>
          <w:szCs w:val="24"/>
        </w:rPr>
        <w:t xml:space="preserve"> men having </w:t>
      </w:r>
      <w:r w:rsidR="008468E2">
        <w:rPr>
          <w:rFonts w:eastAsiaTheme="minorEastAsia"/>
          <w:sz w:val="24"/>
          <w:szCs w:val="24"/>
        </w:rPr>
        <w:t xml:space="preserve">core </w:t>
      </w:r>
      <w:r w:rsidR="23023E12" w:rsidRPr="3035D9E8">
        <w:rPr>
          <w:rFonts w:eastAsiaTheme="minorEastAsia"/>
          <w:sz w:val="24"/>
          <w:szCs w:val="24"/>
        </w:rPr>
        <w:t>negative views on veganism.</w:t>
      </w:r>
      <w:r w:rsidR="18A27733" w:rsidRPr="3035D9E8">
        <w:rPr>
          <w:rFonts w:eastAsiaTheme="minorEastAsia"/>
          <w:sz w:val="24"/>
          <w:szCs w:val="24"/>
        </w:rPr>
        <w:t xml:space="preserve"> </w:t>
      </w:r>
      <w:r w:rsidR="4222C205" w:rsidRPr="3035D9E8">
        <w:rPr>
          <w:rFonts w:eastAsiaTheme="minorEastAsia"/>
          <w:sz w:val="24"/>
          <w:szCs w:val="24"/>
        </w:rPr>
        <w:t>These</w:t>
      </w:r>
      <w:r w:rsidR="3704BFC6" w:rsidRPr="3035D9E8">
        <w:rPr>
          <w:rFonts w:eastAsiaTheme="minorEastAsia"/>
          <w:sz w:val="24"/>
          <w:szCs w:val="24"/>
        </w:rPr>
        <w:t xml:space="preserve"> findings are also supported in social media</w:t>
      </w:r>
      <w:r w:rsidR="58CCDD1D" w:rsidRPr="3035D9E8">
        <w:rPr>
          <w:rFonts w:eastAsiaTheme="minorEastAsia"/>
          <w:sz w:val="24"/>
          <w:szCs w:val="24"/>
        </w:rPr>
        <w:t xml:space="preserve">. </w:t>
      </w:r>
      <w:r w:rsidR="1D89CEB6" w:rsidRPr="3035D9E8">
        <w:rPr>
          <w:rFonts w:eastAsiaTheme="minorEastAsia"/>
          <w:sz w:val="24"/>
          <w:szCs w:val="24"/>
        </w:rPr>
        <w:t xml:space="preserve">For example, </w:t>
      </w:r>
      <w:r w:rsidR="57623035" w:rsidRPr="3035D9E8">
        <w:rPr>
          <w:rFonts w:eastAsiaTheme="minorEastAsia"/>
          <w:sz w:val="24"/>
          <w:szCs w:val="24"/>
        </w:rPr>
        <w:t>m</w:t>
      </w:r>
      <w:r w:rsidR="3704BFC6" w:rsidRPr="3035D9E8">
        <w:rPr>
          <w:rFonts w:eastAsiaTheme="minorEastAsia"/>
          <w:sz w:val="24"/>
          <w:szCs w:val="24"/>
        </w:rPr>
        <w:t>en are more inclined to comment on eating meat compared to females and express more n</w:t>
      </w:r>
      <w:r w:rsidR="36038BE0" w:rsidRPr="3035D9E8">
        <w:rPr>
          <w:rFonts w:eastAsiaTheme="minorEastAsia"/>
          <w:sz w:val="24"/>
          <w:szCs w:val="24"/>
        </w:rPr>
        <w:t>egative</w:t>
      </w:r>
      <w:r w:rsidR="3704BFC6" w:rsidRPr="3035D9E8">
        <w:rPr>
          <w:rFonts w:eastAsiaTheme="minorEastAsia"/>
          <w:sz w:val="24"/>
          <w:szCs w:val="24"/>
        </w:rPr>
        <w:t xml:space="preserve"> attitudes towards veganism</w:t>
      </w:r>
      <w:r w:rsidR="66485D34" w:rsidRPr="3035D9E8">
        <w:rPr>
          <w:rFonts w:eastAsiaTheme="minorEastAsia"/>
          <w:sz w:val="24"/>
          <w:szCs w:val="24"/>
        </w:rPr>
        <w:t xml:space="preserve"> (Peeters et al., 2023). Therefore, this </w:t>
      </w:r>
      <w:r w:rsidR="11770F66" w:rsidRPr="3035D9E8">
        <w:rPr>
          <w:rFonts w:eastAsiaTheme="minorEastAsia"/>
          <w:sz w:val="24"/>
          <w:szCs w:val="24"/>
        </w:rPr>
        <w:t>suggests</w:t>
      </w:r>
      <w:r w:rsidR="66485D34" w:rsidRPr="3035D9E8">
        <w:rPr>
          <w:rFonts w:eastAsiaTheme="minorEastAsia"/>
          <w:sz w:val="24"/>
          <w:szCs w:val="24"/>
        </w:rPr>
        <w:t xml:space="preserve"> not only are these negat</w:t>
      </w:r>
      <w:r w:rsidR="344E8A29" w:rsidRPr="3035D9E8">
        <w:rPr>
          <w:rFonts w:eastAsiaTheme="minorEastAsia"/>
          <w:sz w:val="24"/>
          <w:szCs w:val="24"/>
        </w:rPr>
        <w:t xml:space="preserve">ive views of veganism expressed in </w:t>
      </w:r>
      <w:r w:rsidR="50AF1B59" w:rsidRPr="3035D9E8">
        <w:rPr>
          <w:rFonts w:eastAsiaTheme="minorEastAsia"/>
          <w:sz w:val="24"/>
          <w:szCs w:val="24"/>
        </w:rPr>
        <w:t>day-to-day</w:t>
      </w:r>
      <w:r w:rsidR="344E8A29" w:rsidRPr="3035D9E8">
        <w:rPr>
          <w:rFonts w:eastAsiaTheme="minorEastAsia"/>
          <w:sz w:val="24"/>
          <w:szCs w:val="24"/>
        </w:rPr>
        <w:t xml:space="preserve"> </w:t>
      </w:r>
      <w:r w:rsidR="2BCF6A49" w:rsidRPr="3035D9E8">
        <w:rPr>
          <w:rFonts w:eastAsiaTheme="minorEastAsia"/>
          <w:sz w:val="24"/>
          <w:szCs w:val="24"/>
        </w:rPr>
        <w:t>life,</w:t>
      </w:r>
      <w:r w:rsidR="344E8A29" w:rsidRPr="3035D9E8">
        <w:rPr>
          <w:rFonts w:eastAsiaTheme="minorEastAsia"/>
          <w:sz w:val="24"/>
          <w:szCs w:val="24"/>
        </w:rPr>
        <w:t xml:space="preserve"> but the same </w:t>
      </w:r>
      <w:r w:rsidR="710D47B5" w:rsidRPr="3035D9E8">
        <w:rPr>
          <w:rFonts w:eastAsiaTheme="minorEastAsia"/>
          <w:sz w:val="24"/>
          <w:szCs w:val="24"/>
        </w:rPr>
        <w:t>findings are</w:t>
      </w:r>
      <w:r w:rsidR="344E8A29" w:rsidRPr="3035D9E8">
        <w:rPr>
          <w:rFonts w:eastAsiaTheme="minorEastAsia"/>
          <w:sz w:val="24"/>
          <w:szCs w:val="24"/>
        </w:rPr>
        <w:t xml:space="preserve"> shown in social media which could then influence this gender segregation when it comes to a </w:t>
      </w:r>
      <w:r w:rsidR="008468E2">
        <w:rPr>
          <w:rFonts w:eastAsiaTheme="minorEastAsia"/>
          <w:sz w:val="24"/>
          <w:szCs w:val="24"/>
        </w:rPr>
        <w:t xml:space="preserve">vegan </w:t>
      </w:r>
      <w:r w:rsidR="344E8A29" w:rsidRPr="3035D9E8">
        <w:rPr>
          <w:rFonts w:eastAsiaTheme="minorEastAsia"/>
          <w:sz w:val="24"/>
          <w:szCs w:val="24"/>
        </w:rPr>
        <w:t>diet.</w:t>
      </w:r>
      <w:r w:rsidR="004E2B74" w:rsidRPr="3035D9E8">
        <w:rPr>
          <w:rFonts w:eastAsiaTheme="minorEastAsia"/>
          <w:sz w:val="24"/>
          <w:szCs w:val="24"/>
        </w:rPr>
        <w:t xml:space="preserve"> </w:t>
      </w:r>
      <w:r w:rsidR="0AC82B67" w:rsidRPr="3035D9E8">
        <w:rPr>
          <w:rFonts w:eastAsiaTheme="minorEastAsia"/>
          <w:sz w:val="24"/>
          <w:szCs w:val="24"/>
        </w:rPr>
        <w:t>Furthermore</w:t>
      </w:r>
      <w:r w:rsidR="004E2B74" w:rsidRPr="3035D9E8">
        <w:rPr>
          <w:rFonts w:eastAsiaTheme="minorEastAsia"/>
          <w:sz w:val="24"/>
          <w:szCs w:val="24"/>
        </w:rPr>
        <w:t xml:space="preserve">, </w:t>
      </w:r>
      <w:r w:rsidR="004E2B74" w:rsidRPr="3035D9E8">
        <w:rPr>
          <w:rFonts w:eastAsia="Times New Roman"/>
          <w:sz w:val="24"/>
          <w:szCs w:val="24"/>
          <w:lang w:eastAsia="en-GB"/>
        </w:rPr>
        <w:t>Mertens et al. (2020)</w:t>
      </w:r>
      <w:r w:rsidR="344E8A29" w:rsidRPr="3035D9E8">
        <w:rPr>
          <w:rFonts w:eastAsiaTheme="minorEastAsia"/>
          <w:sz w:val="24"/>
          <w:szCs w:val="24"/>
        </w:rPr>
        <w:t xml:space="preserve"> </w:t>
      </w:r>
      <w:r w:rsidR="004E2B74" w:rsidRPr="3035D9E8">
        <w:rPr>
          <w:rFonts w:eastAsiaTheme="minorEastAsia"/>
          <w:sz w:val="24"/>
          <w:szCs w:val="24"/>
        </w:rPr>
        <w:t>d</w:t>
      </w:r>
      <w:r w:rsidR="00B23A63" w:rsidRPr="3035D9E8">
        <w:rPr>
          <w:rFonts w:eastAsiaTheme="minorEastAsia"/>
          <w:sz w:val="24"/>
          <w:szCs w:val="24"/>
        </w:rPr>
        <w:t>iscovered</w:t>
      </w:r>
      <w:r w:rsidR="004E2B74" w:rsidRPr="3035D9E8">
        <w:rPr>
          <w:rFonts w:eastAsiaTheme="minorEastAsia"/>
          <w:sz w:val="24"/>
          <w:szCs w:val="24"/>
        </w:rPr>
        <w:t xml:space="preserve"> the same findings</w:t>
      </w:r>
      <w:r w:rsidR="00B23A63" w:rsidRPr="3035D9E8">
        <w:rPr>
          <w:rFonts w:eastAsiaTheme="minorEastAsia"/>
          <w:sz w:val="24"/>
          <w:szCs w:val="24"/>
        </w:rPr>
        <w:t xml:space="preserve"> that </w:t>
      </w:r>
      <w:r w:rsidR="00196D2B" w:rsidRPr="3035D9E8">
        <w:rPr>
          <w:rFonts w:eastAsiaTheme="minorEastAsia"/>
          <w:sz w:val="24"/>
          <w:szCs w:val="24"/>
        </w:rPr>
        <w:t xml:space="preserve">men have more </w:t>
      </w:r>
      <w:r w:rsidR="00B453A3" w:rsidRPr="3035D9E8">
        <w:rPr>
          <w:rFonts w:eastAsiaTheme="minorEastAsia"/>
          <w:sz w:val="24"/>
          <w:szCs w:val="24"/>
        </w:rPr>
        <w:t>just</w:t>
      </w:r>
      <w:r w:rsidR="009B67A5" w:rsidRPr="3035D9E8">
        <w:rPr>
          <w:rFonts w:eastAsiaTheme="minorEastAsia"/>
          <w:sz w:val="24"/>
          <w:szCs w:val="24"/>
        </w:rPr>
        <w:t xml:space="preserve">ification for meat eating and are less </w:t>
      </w:r>
      <w:r w:rsidR="5EE51270" w:rsidRPr="3035D9E8">
        <w:rPr>
          <w:rFonts w:eastAsiaTheme="minorEastAsia"/>
          <w:sz w:val="24"/>
          <w:szCs w:val="24"/>
        </w:rPr>
        <w:t>likely</w:t>
      </w:r>
      <w:r w:rsidR="009B67A5" w:rsidRPr="3035D9E8">
        <w:rPr>
          <w:rFonts w:eastAsiaTheme="minorEastAsia"/>
          <w:sz w:val="24"/>
          <w:szCs w:val="24"/>
        </w:rPr>
        <w:t xml:space="preserve"> than females to be vegan. </w:t>
      </w:r>
      <w:r w:rsidR="008A3688">
        <w:rPr>
          <w:rFonts w:eastAsiaTheme="minorEastAsia"/>
          <w:sz w:val="24"/>
          <w:szCs w:val="24"/>
        </w:rPr>
        <w:t xml:space="preserve">This </w:t>
      </w:r>
      <w:r w:rsidR="008241F3">
        <w:rPr>
          <w:rFonts w:eastAsiaTheme="minorEastAsia"/>
          <w:sz w:val="24"/>
          <w:szCs w:val="24"/>
        </w:rPr>
        <w:t>further supports the belief that men have more of this positive view on meat-</w:t>
      </w:r>
      <w:r w:rsidR="006E16CB">
        <w:rPr>
          <w:rFonts w:eastAsiaTheme="minorEastAsia"/>
          <w:sz w:val="24"/>
          <w:szCs w:val="24"/>
        </w:rPr>
        <w:t>eating</w:t>
      </w:r>
      <w:r w:rsidR="008241F3">
        <w:rPr>
          <w:rFonts w:eastAsiaTheme="minorEastAsia"/>
          <w:sz w:val="24"/>
          <w:szCs w:val="24"/>
        </w:rPr>
        <w:t xml:space="preserve"> thus</w:t>
      </w:r>
      <w:r w:rsidR="006E16CB">
        <w:rPr>
          <w:rFonts w:eastAsiaTheme="minorEastAsia"/>
          <w:sz w:val="24"/>
          <w:szCs w:val="24"/>
        </w:rPr>
        <w:t>,</w:t>
      </w:r>
      <w:r w:rsidR="008241F3">
        <w:rPr>
          <w:rFonts w:eastAsiaTheme="minorEastAsia"/>
          <w:sz w:val="24"/>
          <w:szCs w:val="24"/>
        </w:rPr>
        <w:t xml:space="preserve"> </w:t>
      </w:r>
      <w:r w:rsidR="006E16CB">
        <w:rPr>
          <w:rFonts w:eastAsiaTheme="minorEastAsia"/>
          <w:sz w:val="24"/>
          <w:szCs w:val="24"/>
        </w:rPr>
        <w:t>explaining</w:t>
      </w:r>
      <w:r w:rsidR="008241F3">
        <w:rPr>
          <w:rFonts w:eastAsiaTheme="minorEastAsia"/>
          <w:sz w:val="24"/>
          <w:szCs w:val="24"/>
        </w:rPr>
        <w:t xml:space="preserve"> why </w:t>
      </w:r>
      <w:r w:rsidR="006E16CB">
        <w:rPr>
          <w:rFonts w:eastAsiaTheme="minorEastAsia"/>
          <w:sz w:val="24"/>
          <w:szCs w:val="24"/>
        </w:rPr>
        <w:t xml:space="preserve">a vegan diet is seen as more feminine and men less inclined to become vegan. </w:t>
      </w:r>
    </w:p>
    <w:p w14:paraId="6C2932F3" w14:textId="018901CD" w:rsidR="44752782" w:rsidRDefault="71E4BBB0" w:rsidP="00943AD9">
      <w:pPr>
        <w:ind w:firstLine="720"/>
        <w:rPr>
          <w:rFonts w:eastAsiaTheme="minorEastAsia"/>
          <w:sz w:val="24"/>
          <w:szCs w:val="24"/>
        </w:rPr>
      </w:pPr>
      <w:r w:rsidRPr="44752782">
        <w:rPr>
          <w:rFonts w:eastAsiaTheme="minorEastAsia"/>
          <w:sz w:val="24"/>
          <w:szCs w:val="24"/>
        </w:rPr>
        <w:t xml:space="preserve">This report aims to explore the gender differences in attitudes towards </w:t>
      </w:r>
      <w:r w:rsidR="36F03746" w:rsidRPr="44752782">
        <w:rPr>
          <w:rFonts w:eastAsiaTheme="minorEastAsia"/>
          <w:sz w:val="24"/>
          <w:szCs w:val="24"/>
        </w:rPr>
        <w:t>veganism</w:t>
      </w:r>
      <w:r w:rsidRPr="44752782">
        <w:rPr>
          <w:rFonts w:eastAsiaTheme="minorEastAsia"/>
          <w:sz w:val="24"/>
          <w:szCs w:val="24"/>
        </w:rPr>
        <w:t xml:space="preserve">. Therefore, based on the findings from this literature men will have more negative </w:t>
      </w:r>
      <w:r w:rsidR="4B54CA07" w:rsidRPr="44752782">
        <w:rPr>
          <w:rFonts w:eastAsiaTheme="minorEastAsia"/>
          <w:sz w:val="24"/>
          <w:szCs w:val="24"/>
        </w:rPr>
        <w:t>attitudes towards veganism</w:t>
      </w:r>
      <w:r w:rsidR="00913662">
        <w:rPr>
          <w:rFonts w:eastAsiaTheme="minorEastAsia"/>
          <w:sz w:val="24"/>
          <w:szCs w:val="24"/>
        </w:rPr>
        <w:t xml:space="preserve"> compared to females. </w:t>
      </w:r>
    </w:p>
    <w:p w14:paraId="479C8E06" w14:textId="77777777" w:rsidR="00B724A2" w:rsidRDefault="00B724A2" w:rsidP="00943AD9">
      <w:pPr>
        <w:ind w:firstLine="720"/>
        <w:rPr>
          <w:rFonts w:eastAsiaTheme="minorEastAsia"/>
          <w:sz w:val="24"/>
          <w:szCs w:val="24"/>
        </w:rPr>
      </w:pPr>
    </w:p>
    <w:p w14:paraId="3ADD8906" w14:textId="77777777" w:rsidR="00B724A2" w:rsidRPr="00943AD9" w:rsidRDefault="00B724A2" w:rsidP="104E4B98">
      <w:pPr>
        <w:ind w:firstLine="720"/>
        <w:rPr>
          <w:rFonts w:eastAsiaTheme="minorEastAsia"/>
          <w:sz w:val="24"/>
          <w:szCs w:val="24"/>
        </w:rPr>
      </w:pPr>
    </w:p>
    <w:p w14:paraId="56FEF771" w14:textId="034672EB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30EDCB81" w14:textId="3A98301C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23F35B7C" w14:textId="1984D3EF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66CEB775" w14:textId="2F9EE4F1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0D3EA6D0" w14:textId="38894661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11176C8B" w14:textId="5EFEA1F7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400F9835" w14:textId="1A90C6CF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1D046352" w14:textId="2AB7E0C6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459C722B" w14:textId="13AA23CF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46371282" w14:textId="6EE23C80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3BE67BC1" w14:textId="437BF7BF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3E785B95" w14:textId="588C608F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32EBE07E" w14:textId="2E5A6CB5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40F3A9E0" w14:textId="55226165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58E13B33" w14:textId="017B8084" w:rsidR="104E4B98" w:rsidRDefault="104E4B98" w:rsidP="00643D9E">
      <w:pPr>
        <w:rPr>
          <w:rFonts w:eastAsiaTheme="minorEastAsia"/>
          <w:sz w:val="24"/>
          <w:szCs w:val="24"/>
        </w:rPr>
      </w:pPr>
    </w:p>
    <w:p w14:paraId="2AFE507D" w14:textId="77777777" w:rsidR="00643D9E" w:rsidRDefault="00643D9E" w:rsidP="00643D9E">
      <w:pPr>
        <w:rPr>
          <w:rFonts w:eastAsiaTheme="minorEastAsia"/>
          <w:sz w:val="24"/>
          <w:szCs w:val="24"/>
        </w:rPr>
      </w:pPr>
    </w:p>
    <w:p w14:paraId="179BA5C0" w14:textId="1886F728" w:rsidR="104E4B98" w:rsidRDefault="104E4B98" w:rsidP="104E4B98">
      <w:pPr>
        <w:ind w:firstLine="720"/>
        <w:rPr>
          <w:rFonts w:eastAsiaTheme="minorEastAsia"/>
          <w:sz w:val="24"/>
          <w:szCs w:val="24"/>
        </w:rPr>
      </w:pPr>
    </w:p>
    <w:p w14:paraId="3EFB97F8" w14:textId="18AC9CF7" w:rsidR="21DA6740" w:rsidRDefault="21DA6740" w:rsidP="21DA6740">
      <w:pPr>
        <w:ind w:firstLine="720"/>
        <w:rPr>
          <w:rFonts w:eastAsiaTheme="minorEastAsia"/>
          <w:sz w:val="24"/>
          <w:szCs w:val="24"/>
        </w:rPr>
      </w:pPr>
    </w:p>
    <w:p w14:paraId="2582A60A" w14:textId="7BD4BA28" w:rsidR="24FF077C" w:rsidRPr="00C95F21" w:rsidRDefault="24FF077C" w:rsidP="10EE93FF">
      <w:pPr>
        <w:jc w:val="center"/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Method</w:t>
      </w:r>
    </w:p>
    <w:p w14:paraId="6A120364" w14:textId="5517A22B" w:rsidR="44752782" w:rsidRPr="00C95F21" w:rsidRDefault="44752782" w:rsidP="10EE93FF">
      <w:pPr>
        <w:rPr>
          <w:rFonts w:eastAsia="Calibri" w:cstheme="minorHAnsi"/>
          <w:sz w:val="24"/>
          <w:szCs w:val="24"/>
        </w:rPr>
      </w:pPr>
    </w:p>
    <w:p w14:paraId="32B1BA78" w14:textId="2E32BCDA" w:rsidR="44752782" w:rsidRPr="00C95F21" w:rsidRDefault="37A7CBDD" w:rsidP="10EE93FF">
      <w:pPr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Participants</w:t>
      </w:r>
    </w:p>
    <w:p w14:paraId="3B71D62B" w14:textId="5413E83D" w:rsidR="41D228A1" w:rsidRDefault="41D228A1" w:rsidP="21DA6740">
      <w:pPr>
        <w:ind w:firstLine="720"/>
        <w:rPr>
          <w:rFonts w:eastAsia="Calibri"/>
          <w:sz w:val="24"/>
          <w:szCs w:val="24"/>
        </w:rPr>
      </w:pPr>
      <w:r w:rsidRPr="21DA6740">
        <w:rPr>
          <w:rFonts w:eastAsia="Calibri"/>
          <w:sz w:val="24"/>
          <w:szCs w:val="24"/>
        </w:rPr>
        <w:t>In total there were 25 recruitments Via</w:t>
      </w:r>
      <w:r w:rsidR="3ACDFAA0" w:rsidRPr="21DA6740">
        <w:rPr>
          <w:rFonts w:eastAsia="Calibri"/>
          <w:sz w:val="24"/>
          <w:szCs w:val="24"/>
        </w:rPr>
        <w:t xml:space="preserve"> the Experiment management system (EMS) to take part in this study</w:t>
      </w:r>
      <w:r w:rsidRPr="21DA6740">
        <w:rPr>
          <w:rFonts w:eastAsia="Calibri"/>
          <w:sz w:val="24"/>
          <w:szCs w:val="24"/>
        </w:rPr>
        <w:t>. However, two did not provide their gender and as gender is the independent variable (IV) this data c</w:t>
      </w:r>
      <w:r w:rsidR="7A058DC8" w:rsidRPr="21DA6740">
        <w:rPr>
          <w:rFonts w:eastAsia="Calibri"/>
          <w:sz w:val="24"/>
          <w:szCs w:val="24"/>
        </w:rPr>
        <w:t>ould not</w:t>
      </w:r>
      <w:r w:rsidRPr="21DA6740">
        <w:rPr>
          <w:rFonts w:eastAsia="Calibri"/>
          <w:sz w:val="24"/>
          <w:szCs w:val="24"/>
        </w:rPr>
        <w:t xml:space="preserve"> be used. There was also one participant who did not complete the questionnaire thus </w:t>
      </w:r>
      <w:r w:rsidR="09F410E6" w:rsidRPr="21DA6740">
        <w:rPr>
          <w:rFonts w:eastAsia="Calibri"/>
          <w:sz w:val="24"/>
          <w:szCs w:val="24"/>
        </w:rPr>
        <w:t>was</w:t>
      </w:r>
      <w:r w:rsidRPr="21DA6740">
        <w:rPr>
          <w:rFonts w:eastAsia="Calibri"/>
          <w:sz w:val="24"/>
          <w:szCs w:val="24"/>
        </w:rPr>
        <w:t xml:space="preserve"> also be excluded</w:t>
      </w:r>
      <w:r w:rsidR="6F4CE2D0" w:rsidRPr="21DA6740">
        <w:rPr>
          <w:rFonts w:eastAsia="Calibri"/>
          <w:sz w:val="24"/>
          <w:szCs w:val="24"/>
        </w:rPr>
        <w:t>. Therefore</w:t>
      </w:r>
      <w:r w:rsidR="4E42D3A1" w:rsidRPr="21DA6740">
        <w:rPr>
          <w:rFonts w:eastAsia="Calibri"/>
          <w:sz w:val="24"/>
          <w:szCs w:val="24"/>
        </w:rPr>
        <w:t xml:space="preserve"> overall,</w:t>
      </w:r>
      <w:r w:rsidRPr="21DA6740">
        <w:rPr>
          <w:rFonts w:eastAsia="Calibri"/>
          <w:sz w:val="24"/>
          <w:szCs w:val="24"/>
        </w:rPr>
        <w:t xml:space="preserve"> there were 22 participants</w:t>
      </w:r>
      <w:r w:rsidR="44192AE3" w:rsidRPr="21DA6740">
        <w:rPr>
          <w:rFonts w:eastAsia="Calibri"/>
          <w:sz w:val="24"/>
          <w:szCs w:val="24"/>
        </w:rPr>
        <w:t xml:space="preserve"> (4 Males, 18 Females). The </w:t>
      </w:r>
      <w:r w:rsidR="30015981" w:rsidRPr="21DA6740">
        <w:rPr>
          <w:rFonts w:eastAsia="Calibri"/>
          <w:sz w:val="24"/>
          <w:szCs w:val="24"/>
        </w:rPr>
        <w:t xml:space="preserve">participants’ ages ranged between </w:t>
      </w:r>
      <w:r w:rsidR="44192AE3" w:rsidRPr="21DA6740">
        <w:rPr>
          <w:rFonts w:eastAsia="Calibri"/>
          <w:sz w:val="24"/>
          <w:szCs w:val="24"/>
        </w:rPr>
        <w:t>18 and 58 (</w:t>
      </w:r>
      <w:r w:rsidR="44192AE3" w:rsidRPr="21DA6740">
        <w:rPr>
          <w:rFonts w:eastAsia="Calibri"/>
          <w:i/>
          <w:iCs/>
          <w:sz w:val="24"/>
          <w:szCs w:val="24"/>
        </w:rPr>
        <w:t xml:space="preserve">M </w:t>
      </w:r>
      <w:r w:rsidR="44192AE3" w:rsidRPr="21DA6740">
        <w:rPr>
          <w:rFonts w:eastAsia="Calibri"/>
          <w:sz w:val="24"/>
          <w:szCs w:val="24"/>
        </w:rPr>
        <w:t xml:space="preserve">=28.6, </w:t>
      </w:r>
      <w:r w:rsidR="44192AE3" w:rsidRPr="21DA6740">
        <w:rPr>
          <w:rFonts w:eastAsia="Calibri"/>
          <w:i/>
          <w:iCs/>
          <w:sz w:val="24"/>
          <w:szCs w:val="24"/>
        </w:rPr>
        <w:t xml:space="preserve">SD </w:t>
      </w:r>
      <w:r w:rsidR="44192AE3" w:rsidRPr="21DA6740">
        <w:rPr>
          <w:rFonts w:eastAsia="Calibri"/>
          <w:sz w:val="24"/>
          <w:szCs w:val="24"/>
        </w:rPr>
        <w:t>= 10.3).</w:t>
      </w:r>
    </w:p>
    <w:p w14:paraId="296F1595" w14:textId="0F766279" w:rsidR="21DA6740" w:rsidRDefault="21DA6740" w:rsidP="21DA6740">
      <w:pPr>
        <w:ind w:firstLine="720"/>
        <w:rPr>
          <w:rFonts w:eastAsia="Calibri"/>
          <w:sz w:val="24"/>
          <w:szCs w:val="24"/>
        </w:rPr>
      </w:pPr>
    </w:p>
    <w:p w14:paraId="34F863A7" w14:textId="7F962129" w:rsidR="44752782" w:rsidRPr="00C95F21" w:rsidRDefault="61E81E4D" w:rsidP="10EE93FF">
      <w:pPr>
        <w:rPr>
          <w:rFonts w:eastAsia="Calibri" w:cstheme="minorHAnsi"/>
          <w:b/>
          <w:bCs/>
          <w:sz w:val="24"/>
          <w:szCs w:val="24"/>
        </w:rPr>
      </w:pPr>
      <w:r w:rsidRPr="3294B482">
        <w:rPr>
          <w:rFonts w:eastAsia="Calibri"/>
          <w:b/>
          <w:sz w:val="24"/>
          <w:szCs w:val="24"/>
        </w:rPr>
        <w:t>Design</w:t>
      </w:r>
    </w:p>
    <w:p w14:paraId="411BFBBA" w14:textId="6A4BC2E4" w:rsidR="72D7CCB9" w:rsidRDefault="3A16B067" w:rsidP="3294B482">
      <w:pPr>
        <w:ind w:firstLine="720"/>
        <w:rPr>
          <w:rFonts w:eastAsia="Calibri"/>
          <w:sz w:val="24"/>
          <w:szCs w:val="24"/>
        </w:rPr>
      </w:pPr>
      <w:r w:rsidRPr="0419866D">
        <w:rPr>
          <w:rFonts w:eastAsia="Calibri"/>
          <w:sz w:val="24"/>
          <w:szCs w:val="24"/>
        </w:rPr>
        <w:t>This study was conducted in a lab setting but also online</w:t>
      </w:r>
      <w:r w:rsidR="4C545077" w:rsidRPr="21DA6740">
        <w:rPr>
          <w:rFonts w:eastAsia="Calibri"/>
          <w:sz w:val="24"/>
          <w:szCs w:val="24"/>
        </w:rPr>
        <w:t>, both</w:t>
      </w:r>
      <w:r w:rsidRPr="0419866D">
        <w:rPr>
          <w:rFonts w:eastAsia="Calibri"/>
          <w:sz w:val="24"/>
          <w:szCs w:val="24"/>
        </w:rPr>
        <w:t xml:space="preserve"> using </w:t>
      </w:r>
      <w:r w:rsidR="46EC7C9B" w:rsidRPr="0419866D">
        <w:rPr>
          <w:rFonts w:eastAsia="Calibri"/>
          <w:sz w:val="24"/>
          <w:szCs w:val="24"/>
        </w:rPr>
        <w:t>Qualtrics</w:t>
      </w:r>
      <w:r w:rsidRPr="0419866D">
        <w:rPr>
          <w:rFonts w:eastAsia="Calibri"/>
          <w:sz w:val="24"/>
          <w:szCs w:val="24"/>
        </w:rPr>
        <w:t xml:space="preserve">. All </w:t>
      </w:r>
      <w:r w:rsidR="05FE48D1" w:rsidRPr="0419866D">
        <w:rPr>
          <w:rFonts w:eastAsia="Calibri"/>
          <w:sz w:val="24"/>
          <w:szCs w:val="24"/>
        </w:rPr>
        <w:t>materials</w:t>
      </w:r>
      <w:r w:rsidRPr="0419866D">
        <w:rPr>
          <w:rFonts w:eastAsia="Calibri"/>
          <w:sz w:val="24"/>
          <w:szCs w:val="24"/>
        </w:rPr>
        <w:t xml:space="preserve"> </w:t>
      </w:r>
      <w:r w:rsidR="5CB14396" w:rsidRPr="0419866D">
        <w:rPr>
          <w:rFonts w:eastAsia="Calibri"/>
          <w:sz w:val="24"/>
          <w:szCs w:val="24"/>
        </w:rPr>
        <w:t>were</w:t>
      </w:r>
      <w:r w:rsidRPr="0419866D">
        <w:rPr>
          <w:rFonts w:eastAsia="Calibri"/>
          <w:sz w:val="24"/>
          <w:szCs w:val="24"/>
        </w:rPr>
        <w:t xml:space="preserve"> provided on Qualtrics to </w:t>
      </w:r>
      <w:r w:rsidR="4D3CA175" w:rsidRPr="0419866D">
        <w:rPr>
          <w:rFonts w:eastAsia="Calibri"/>
          <w:sz w:val="24"/>
          <w:szCs w:val="24"/>
        </w:rPr>
        <w:t xml:space="preserve">all </w:t>
      </w:r>
      <w:r w:rsidRPr="0419866D">
        <w:rPr>
          <w:rFonts w:eastAsia="Calibri"/>
          <w:sz w:val="24"/>
          <w:szCs w:val="24"/>
        </w:rPr>
        <w:t>participants</w:t>
      </w:r>
      <w:r w:rsidR="7314C9B3" w:rsidRPr="0419866D">
        <w:rPr>
          <w:rFonts w:eastAsia="Calibri"/>
          <w:sz w:val="24"/>
          <w:szCs w:val="24"/>
        </w:rPr>
        <w:t>.</w:t>
      </w:r>
      <w:r w:rsidRPr="0419866D">
        <w:rPr>
          <w:rFonts w:eastAsia="Calibri"/>
          <w:sz w:val="24"/>
          <w:szCs w:val="24"/>
        </w:rPr>
        <w:t xml:space="preserve"> </w:t>
      </w:r>
      <w:r w:rsidR="72D7CCB9" w:rsidRPr="0419866D">
        <w:rPr>
          <w:rFonts w:eastAsia="Calibri"/>
          <w:sz w:val="24"/>
          <w:szCs w:val="24"/>
        </w:rPr>
        <w:t xml:space="preserve">A </w:t>
      </w:r>
      <w:r w:rsidR="5DE01BBB" w:rsidRPr="0419866D">
        <w:rPr>
          <w:rFonts w:eastAsia="Calibri"/>
          <w:sz w:val="24"/>
          <w:szCs w:val="24"/>
        </w:rPr>
        <w:t xml:space="preserve">between </w:t>
      </w:r>
      <w:r w:rsidR="1DEB582E" w:rsidRPr="0419866D">
        <w:rPr>
          <w:rFonts w:eastAsia="Calibri"/>
          <w:sz w:val="24"/>
          <w:szCs w:val="24"/>
        </w:rPr>
        <w:t>subject's</w:t>
      </w:r>
      <w:r w:rsidR="72D7CCB9" w:rsidRPr="0419866D">
        <w:rPr>
          <w:rFonts w:eastAsia="Calibri"/>
          <w:sz w:val="24"/>
          <w:szCs w:val="24"/>
        </w:rPr>
        <w:t xml:space="preserve"> design was used for this </w:t>
      </w:r>
      <w:r w:rsidR="1E83DE06" w:rsidRPr="0419866D">
        <w:rPr>
          <w:rFonts w:eastAsia="Calibri"/>
          <w:sz w:val="24"/>
          <w:szCs w:val="24"/>
        </w:rPr>
        <w:t>study</w:t>
      </w:r>
      <w:r w:rsidR="72D7CCB9" w:rsidRPr="0419866D">
        <w:rPr>
          <w:rFonts w:eastAsia="Calibri"/>
          <w:sz w:val="24"/>
          <w:szCs w:val="24"/>
        </w:rPr>
        <w:t xml:space="preserve"> to assess the attitudes between males and females towards veganism. </w:t>
      </w:r>
      <w:r w:rsidR="5B57E100" w:rsidRPr="0419866D">
        <w:rPr>
          <w:rFonts w:eastAsia="Calibri"/>
          <w:sz w:val="24"/>
          <w:szCs w:val="24"/>
        </w:rPr>
        <w:t>Then, a</w:t>
      </w:r>
      <w:r w:rsidR="38F16A45" w:rsidRPr="0419866D">
        <w:rPr>
          <w:rFonts w:eastAsia="Calibri"/>
          <w:sz w:val="24"/>
          <w:szCs w:val="24"/>
        </w:rPr>
        <w:t>n</w:t>
      </w:r>
      <w:r w:rsidR="72D7CCB9" w:rsidRPr="0419866D">
        <w:rPr>
          <w:rFonts w:eastAsia="Calibri"/>
          <w:sz w:val="24"/>
          <w:szCs w:val="24"/>
        </w:rPr>
        <w:t xml:space="preserve"> </w:t>
      </w:r>
      <w:r w:rsidR="6BE527A7" w:rsidRPr="0419866D">
        <w:rPr>
          <w:rFonts w:eastAsia="Calibri"/>
          <w:sz w:val="24"/>
          <w:szCs w:val="24"/>
        </w:rPr>
        <w:t>Independent</w:t>
      </w:r>
      <w:r w:rsidR="72D7CCB9" w:rsidRPr="0419866D">
        <w:rPr>
          <w:rFonts w:eastAsia="Calibri"/>
          <w:sz w:val="24"/>
          <w:szCs w:val="24"/>
        </w:rPr>
        <w:t xml:space="preserve"> T-</w:t>
      </w:r>
      <w:r w:rsidR="0480C243" w:rsidRPr="0419866D">
        <w:rPr>
          <w:rFonts w:eastAsia="Calibri"/>
          <w:sz w:val="24"/>
          <w:szCs w:val="24"/>
        </w:rPr>
        <w:t xml:space="preserve">test </w:t>
      </w:r>
      <w:r w:rsidR="72D7CCB9" w:rsidRPr="0419866D">
        <w:rPr>
          <w:rFonts w:eastAsia="Calibri"/>
          <w:sz w:val="24"/>
          <w:szCs w:val="24"/>
        </w:rPr>
        <w:t xml:space="preserve">was </w:t>
      </w:r>
      <w:r w:rsidR="0C3DAE0B" w:rsidRPr="0419866D">
        <w:rPr>
          <w:rFonts w:eastAsia="Calibri"/>
          <w:sz w:val="24"/>
          <w:szCs w:val="24"/>
        </w:rPr>
        <w:t>used to analyse the data.</w:t>
      </w:r>
    </w:p>
    <w:p w14:paraId="412090FD" w14:textId="48E1224C" w:rsidR="3294B482" w:rsidRDefault="3294B482" w:rsidP="3294B482">
      <w:pPr>
        <w:ind w:firstLine="720"/>
        <w:rPr>
          <w:rFonts w:eastAsia="Calibri"/>
          <w:sz w:val="24"/>
          <w:szCs w:val="24"/>
        </w:rPr>
      </w:pPr>
    </w:p>
    <w:p w14:paraId="0D41B639" w14:textId="3B80B552" w:rsidR="44752782" w:rsidRPr="00C95F21" w:rsidRDefault="61E81E4D" w:rsidP="10EE93FF">
      <w:pPr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Materials</w:t>
      </w:r>
    </w:p>
    <w:p w14:paraId="7EBB5F66" w14:textId="1FFA5261" w:rsidR="44752782" w:rsidRPr="00C95F21" w:rsidRDefault="275D9F0A" w:rsidP="42D14321">
      <w:pPr>
        <w:ind w:firstLine="720"/>
        <w:rPr>
          <w:rFonts w:eastAsia="Calibri"/>
          <w:sz w:val="24"/>
          <w:szCs w:val="24"/>
        </w:rPr>
      </w:pPr>
      <w:r w:rsidRPr="104E4B98">
        <w:rPr>
          <w:rFonts w:eastAsia="Calibri"/>
          <w:sz w:val="24"/>
          <w:szCs w:val="24"/>
        </w:rPr>
        <w:t xml:space="preserve">The </w:t>
      </w:r>
      <w:r w:rsidR="5D65AAE7" w:rsidRPr="104E4B98">
        <w:rPr>
          <w:rFonts w:eastAsia="Calibri"/>
          <w:sz w:val="24"/>
          <w:szCs w:val="24"/>
        </w:rPr>
        <w:t>meat-eating</w:t>
      </w:r>
      <w:r w:rsidRPr="104E4B98">
        <w:rPr>
          <w:rFonts w:eastAsia="Calibri"/>
          <w:sz w:val="24"/>
          <w:szCs w:val="24"/>
        </w:rPr>
        <w:t xml:space="preserve"> justification scale (</w:t>
      </w:r>
      <w:r w:rsidR="31142890" w:rsidRPr="104E4B98">
        <w:rPr>
          <w:rFonts w:eastAsia="Calibri"/>
          <w:sz w:val="24"/>
          <w:szCs w:val="24"/>
        </w:rPr>
        <w:t>Rothgerber, 2012</w:t>
      </w:r>
      <w:r w:rsidRPr="104E4B98">
        <w:rPr>
          <w:rFonts w:eastAsia="Calibri"/>
          <w:sz w:val="24"/>
          <w:szCs w:val="24"/>
        </w:rPr>
        <w:t xml:space="preserve">) was used to </w:t>
      </w:r>
      <w:r w:rsidR="78F10E80" w:rsidRPr="104E4B98">
        <w:rPr>
          <w:rFonts w:eastAsia="Calibri"/>
          <w:sz w:val="24"/>
          <w:szCs w:val="24"/>
        </w:rPr>
        <w:t xml:space="preserve">assess </w:t>
      </w:r>
      <w:r w:rsidR="6EDBD329" w:rsidRPr="104E4B98">
        <w:rPr>
          <w:rFonts w:eastAsia="Calibri"/>
          <w:sz w:val="24"/>
          <w:szCs w:val="24"/>
        </w:rPr>
        <w:t>attitudes</w:t>
      </w:r>
      <w:r w:rsidR="78F10E80" w:rsidRPr="104E4B98">
        <w:rPr>
          <w:rFonts w:eastAsia="Calibri"/>
          <w:sz w:val="24"/>
          <w:szCs w:val="24"/>
        </w:rPr>
        <w:t xml:space="preserve"> towards Veganism. This questionnaire </w:t>
      </w:r>
      <w:r w:rsidR="1CB070D3" w:rsidRPr="104E4B98">
        <w:rPr>
          <w:rFonts w:eastAsia="Calibri"/>
          <w:sz w:val="24"/>
          <w:szCs w:val="24"/>
        </w:rPr>
        <w:t>compromises</w:t>
      </w:r>
      <w:r w:rsidR="78F10E80" w:rsidRPr="104E4B98">
        <w:rPr>
          <w:rFonts w:eastAsia="Calibri"/>
          <w:sz w:val="24"/>
          <w:szCs w:val="24"/>
        </w:rPr>
        <w:t xml:space="preserve"> of 27 items</w:t>
      </w:r>
      <w:r w:rsidR="6A87F5EE" w:rsidRPr="104E4B98">
        <w:rPr>
          <w:rFonts w:eastAsia="Calibri"/>
          <w:sz w:val="24"/>
          <w:szCs w:val="24"/>
        </w:rPr>
        <w:t>, with questions such as: “I enjoy eating meat too much to ever give it up”. R</w:t>
      </w:r>
      <w:r w:rsidR="78F10E80" w:rsidRPr="104E4B98">
        <w:rPr>
          <w:rFonts w:eastAsia="Calibri"/>
          <w:sz w:val="24"/>
          <w:szCs w:val="24"/>
        </w:rPr>
        <w:t xml:space="preserve">esponses </w:t>
      </w:r>
      <w:r w:rsidR="46D85813" w:rsidRPr="104E4B98">
        <w:rPr>
          <w:rFonts w:eastAsia="Calibri"/>
          <w:sz w:val="24"/>
          <w:szCs w:val="24"/>
        </w:rPr>
        <w:t>were</w:t>
      </w:r>
      <w:r w:rsidR="53BEC8A1" w:rsidRPr="104E4B98">
        <w:rPr>
          <w:rFonts w:eastAsia="Calibri"/>
          <w:sz w:val="24"/>
          <w:szCs w:val="24"/>
        </w:rPr>
        <w:t xml:space="preserve"> </w:t>
      </w:r>
      <w:r w:rsidR="42E67F02" w:rsidRPr="104E4B98">
        <w:rPr>
          <w:rFonts w:eastAsia="Calibri"/>
          <w:sz w:val="24"/>
          <w:szCs w:val="24"/>
        </w:rPr>
        <w:t>given</w:t>
      </w:r>
      <w:r w:rsidR="53BEC8A1" w:rsidRPr="104E4B98">
        <w:rPr>
          <w:rFonts w:eastAsia="Calibri"/>
          <w:sz w:val="24"/>
          <w:szCs w:val="24"/>
        </w:rPr>
        <w:t xml:space="preserve"> on a </w:t>
      </w:r>
      <w:r w:rsidR="5BE804E3" w:rsidRPr="104E4B98">
        <w:rPr>
          <w:rFonts w:eastAsia="Calibri"/>
          <w:sz w:val="24"/>
          <w:szCs w:val="24"/>
        </w:rPr>
        <w:t>9-point</w:t>
      </w:r>
      <w:r w:rsidR="53BEC8A1" w:rsidRPr="104E4B98">
        <w:rPr>
          <w:rFonts w:eastAsia="Calibri"/>
          <w:sz w:val="24"/>
          <w:szCs w:val="24"/>
        </w:rPr>
        <w:t xml:space="preserve"> </w:t>
      </w:r>
      <w:r w:rsidR="47C832D8" w:rsidRPr="104E4B98">
        <w:rPr>
          <w:rFonts w:eastAsia="Calibri"/>
          <w:sz w:val="24"/>
          <w:szCs w:val="24"/>
        </w:rPr>
        <w:t>Likert</w:t>
      </w:r>
      <w:r w:rsidR="53BEC8A1" w:rsidRPr="104E4B98">
        <w:rPr>
          <w:rFonts w:eastAsia="Calibri"/>
          <w:sz w:val="24"/>
          <w:szCs w:val="24"/>
        </w:rPr>
        <w:t xml:space="preserve"> scale (1 = </w:t>
      </w:r>
      <w:r w:rsidR="53BEC8A1" w:rsidRPr="104E4B98">
        <w:rPr>
          <w:rFonts w:eastAsia="Calibri"/>
          <w:i/>
          <w:iCs/>
          <w:sz w:val="24"/>
          <w:szCs w:val="24"/>
        </w:rPr>
        <w:t>Strongly Disagree</w:t>
      </w:r>
      <w:r w:rsidR="53BEC8A1" w:rsidRPr="104E4B98">
        <w:rPr>
          <w:rFonts w:eastAsia="Calibri"/>
          <w:sz w:val="24"/>
          <w:szCs w:val="24"/>
        </w:rPr>
        <w:t xml:space="preserve"> to 9 =</w:t>
      </w:r>
      <w:r w:rsidR="53BEC8A1" w:rsidRPr="104E4B98">
        <w:rPr>
          <w:rFonts w:eastAsia="Calibri"/>
          <w:i/>
          <w:iCs/>
          <w:sz w:val="24"/>
          <w:szCs w:val="24"/>
        </w:rPr>
        <w:t xml:space="preserve"> Strongly Agree</w:t>
      </w:r>
      <w:r w:rsidR="53BEC8A1" w:rsidRPr="104E4B98">
        <w:rPr>
          <w:rFonts w:eastAsia="Calibri"/>
          <w:sz w:val="24"/>
          <w:szCs w:val="24"/>
        </w:rPr>
        <w:t>)</w:t>
      </w:r>
      <w:r w:rsidR="29223F08" w:rsidRPr="104E4B98">
        <w:rPr>
          <w:rFonts w:eastAsia="Calibri"/>
          <w:sz w:val="24"/>
          <w:szCs w:val="24"/>
        </w:rPr>
        <w:t>.</w:t>
      </w:r>
      <w:r w:rsidR="4204E6F0" w:rsidRPr="104E4B98">
        <w:rPr>
          <w:rFonts w:eastAsia="Calibri"/>
          <w:sz w:val="24"/>
          <w:szCs w:val="24"/>
        </w:rPr>
        <w:t xml:space="preserve"> </w:t>
      </w:r>
      <w:r w:rsidR="2DB8739B" w:rsidRPr="104E4B98">
        <w:rPr>
          <w:rFonts w:eastAsia="Calibri"/>
          <w:sz w:val="24"/>
          <w:szCs w:val="24"/>
        </w:rPr>
        <w:t>Therefore</w:t>
      </w:r>
      <w:r w:rsidR="4204E6F0" w:rsidRPr="104E4B98">
        <w:rPr>
          <w:rFonts w:eastAsia="Calibri"/>
          <w:sz w:val="24"/>
          <w:szCs w:val="24"/>
        </w:rPr>
        <w:t xml:space="preserve">, each </w:t>
      </w:r>
      <w:r w:rsidR="55FB3D04" w:rsidRPr="104E4B98">
        <w:rPr>
          <w:rFonts w:eastAsia="Calibri"/>
          <w:sz w:val="24"/>
          <w:szCs w:val="24"/>
        </w:rPr>
        <w:t>i</w:t>
      </w:r>
      <w:r w:rsidR="4204E6F0" w:rsidRPr="104E4B98">
        <w:rPr>
          <w:rFonts w:eastAsia="Calibri"/>
          <w:sz w:val="24"/>
          <w:szCs w:val="24"/>
        </w:rPr>
        <w:t xml:space="preserve">tem has a </w:t>
      </w:r>
      <w:r w:rsidR="454E1996" w:rsidRPr="104E4B98">
        <w:rPr>
          <w:rFonts w:eastAsia="Calibri"/>
          <w:sz w:val="24"/>
          <w:szCs w:val="24"/>
        </w:rPr>
        <w:t>possibly</w:t>
      </w:r>
      <w:r w:rsidR="4204E6F0" w:rsidRPr="104E4B98">
        <w:rPr>
          <w:rFonts w:eastAsia="Calibri"/>
          <w:sz w:val="24"/>
          <w:szCs w:val="24"/>
        </w:rPr>
        <w:t xml:space="preserve"> score ranging between one and nine. Higher score indicated</w:t>
      </w:r>
      <w:r w:rsidR="6DC71D7E" w:rsidRPr="104E4B98">
        <w:rPr>
          <w:rFonts w:eastAsia="Calibri"/>
          <w:sz w:val="24"/>
          <w:szCs w:val="24"/>
        </w:rPr>
        <w:t xml:space="preserve"> stronger justifications for the belief and behaviour of meat-eating, </w:t>
      </w:r>
      <w:r w:rsidR="5A2E0A25" w:rsidRPr="104E4B98">
        <w:rPr>
          <w:rFonts w:eastAsia="Calibri"/>
          <w:sz w:val="24"/>
          <w:szCs w:val="24"/>
        </w:rPr>
        <w:t xml:space="preserve">and lower </w:t>
      </w:r>
      <w:r w:rsidR="4DA41628" w:rsidRPr="104E4B98">
        <w:rPr>
          <w:rFonts w:eastAsia="Calibri"/>
          <w:sz w:val="24"/>
          <w:szCs w:val="24"/>
        </w:rPr>
        <w:t>score</w:t>
      </w:r>
      <w:r w:rsidR="5A2E0A25" w:rsidRPr="104E4B98">
        <w:rPr>
          <w:rFonts w:eastAsia="Calibri"/>
          <w:sz w:val="24"/>
          <w:szCs w:val="24"/>
        </w:rPr>
        <w:t xml:space="preserve"> indicated </w:t>
      </w:r>
      <w:r w:rsidR="36700554" w:rsidRPr="104E4B98">
        <w:rPr>
          <w:rFonts w:eastAsia="Calibri"/>
          <w:sz w:val="24"/>
          <w:szCs w:val="24"/>
        </w:rPr>
        <w:t>lower levels of justification for the belief and behaviour of eating meat.</w:t>
      </w:r>
      <w:r w:rsidR="549501E7" w:rsidRPr="104E4B98">
        <w:rPr>
          <w:rFonts w:eastAsia="Calibri"/>
          <w:sz w:val="24"/>
          <w:szCs w:val="24"/>
        </w:rPr>
        <w:t xml:space="preserve"> Participants </w:t>
      </w:r>
      <w:r w:rsidR="057401D3" w:rsidRPr="104E4B98">
        <w:rPr>
          <w:rFonts w:eastAsia="Calibri"/>
          <w:sz w:val="24"/>
          <w:szCs w:val="24"/>
        </w:rPr>
        <w:t>were</w:t>
      </w:r>
      <w:r w:rsidR="549501E7" w:rsidRPr="104E4B98">
        <w:rPr>
          <w:rFonts w:eastAsia="Calibri"/>
          <w:sz w:val="24"/>
          <w:szCs w:val="24"/>
        </w:rPr>
        <w:t xml:space="preserve"> also provided </w:t>
      </w:r>
      <w:r w:rsidR="29D3C1FF" w:rsidRPr="21DA6740">
        <w:rPr>
          <w:rFonts w:eastAsia="Calibri"/>
          <w:sz w:val="24"/>
          <w:szCs w:val="24"/>
        </w:rPr>
        <w:t>an</w:t>
      </w:r>
      <w:r w:rsidR="1B8CA91C" w:rsidRPr="104E4B98">
        <w:rPr>
          <w:rFonts w:eastAsia="Calibri"/>
          <w:sz w:val="24"/>
          <w:szCs w:val="24"/>
        </w:rPr>
        <w:t xml:space="preserve"> information sheet,</w:t>
      </w:r>
      <w:r w:rsidR="549501E7" w:rsidRPr="104E4B98">
        <w:rPr>
          <w:rFonts w:eastAsia="Calibri"/>
          <w:sz w:val="24"/>
          <w:szCs w:val="24"/>
        </w:rPr>
        <w:t xml:space="preserve"> </w:t>
      </w:r>
      <w:r w:rsidR="0F809A59" w:rsidRPr="104E4B98">
        <w:rPr>
          <w:rFonts w:eastAsia="Calibri"/>
          <w:sz w:val="24"/>
          <w:szCs w:val="24"/>
        </w:rPr>
        <w:t>consent</w:t>
      </w:r>
      <w:r w:rsidR="549501E7" w:rsidRPr="104E4B98">
        <w:rPr>
          <w:rFonts w:eastAsia="Calibri"/>
          <w:sz w:val="24"/>
          <w:szCs w:val="24"/>
        </w:rPr>
        <w:t xml:space="preserve"> form, and debrief sheet all online which can</w:t>
      </w:r>
      <w:r w:rsidR="12D4C3BE" w:rsidRPr="104E4B98">
        <w:rPr>
          <w:rFonts w:eastAsia="Calibri"/>
          <w:sz w:val="24"/>
          <w:szCs w:val="24"/>
        </w:rPr>
        <w:t xml:space="preserve"> be found in the appendix.</w:t>
      </w:r>
      <w:r w:rsidR="5A2E0A25" w:rsidRPr="104E4B98">
        <w:rPr>
          <w:rFonts w:eastAsia="Calibri"/>
          <w:sz w:val="24"/>
          <w:szCs w:val="24"/>
        </w:rPr>
        <w:t xml:space="preserve"> </w:t>
      </w:r>
    </w:p>
    <w:p w14:paraId="0BDE7C46" w14:textId="5FCF1C47" w:rsidR="10EE93FF" w:rsidRPr="00C95F21" w:rsidRDefault="10EE93FF" w:rsidP="10EE93FF">
      <w:pPr>
        <w:rPr>
          <w:rFonts w:eastAsia="Calibri" w:cstheme="minorHAnsi"/>
          <w:sz w:val="24"/>
          <w:szCs w:val="24"/>
        </w:rPr>
      </w:pPr>
    </w:p>
    <w:p w14:paraId="7817C5AE" w14:textId="63F1C874" w:rsidR="34F19640" w:rsidRPr="00C95F21" w:rsidRDefault="34F19640" w:rsidP="10EE93FF">
      <w:pPr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Procedure</w:t>
      </w:r>
    </w:p>
    <w:p w14:paraId="58812B0B" w14:textId="0E451F84" w:rsidR="002B283F" w:rsidRDefault="332E9793" w:rsidP="00943AD9">
      <w:pPr>
        <w:ind w:firstLine="720"/>
        <w:rPr>
          <w:rFonts w:eastAsia="Calibri"/>
          <w:sz w:val="24"/>
          <w:szCs w:val="24"/>
        </w:rPr>
      </w:pPr>
      <w:r w:rsidRPr="21DA6740">
        <w:rPr>
          <w:rFonts w:eastAsia="Calibri"/>
          <w:sz w:val="24"/>
          <w:szCs w:val="24"/>
        </w:rPr>
        <w:t>T</w:t>
      </w:r>
      <w:r w:rsidR="38255FDC" w:rsidRPr="21DA6740">
        <w:rPr>
          <w:rFonts w:eastAsia="Calibri"/>
          <w:sz w:val="24"/>
          <w:szCs w:val="24"/>
        </w:rPr>
        <w:t>he</w:t>
      </w:r>
      <w:r w:rsidR="6AB4F4CE" w:rsidRPr="5EE0BD8D">
        <w:rPr>
          <w:rFonts w:eastAsia="Calibri"/>
          <w:sz w:val="24"/>
          <w:szCs w:val="24"/>
        </w:rPr>
        <w:t xml:space="preserve"> </w:t>
      </w:r>
      <w:r w:rsidR="0DC01F4C" w:rsidRPr="5EE0BD8D">
        <w:rPr>
          <w:rFonts w:eastAsia="Calibri"/>
          <w:sz w:val="24"/>
          <w:szCs w:val="24"/>
        </w:rPr>
        <w:t>experiment management system (EMS</w:t>
      </w:r>
      <w:r w:rsidR="07DDBB0A" w:rsidRPr="5EE0BD8D">
        <w:rPr>
          <w:rFonts w:eastAsia="Calibri"/>
          <w:sz w:val="24"/>
          <w:szCs w:val="24"/>
        </w:rPr>
        <w:t>)</w:t>
      </w:r>
      <w:r w:rsidR="79DD9FD2" w:rsidRPr="5EE0BD8D">
        <w:rPr>
          <w:rFonts w:eastAsia="Calibri"/>
          <w:sz w:val="24"/>
          <w:szCs w:val="24"/>
        </w:rPr>
        <w:t xml:space="preserve"> was </w:t>
      </w:r>
      <w:r w:rsidR="244ECC2E" w:rsidRPr="21DA6740">
        <w:rPr>
          <w:rFonts w:eastAsia="Calibri"/>
          <w:sz w:val="24"/>
          <w:szCs w:val="24"/>
        </w:rPr>
        <w:t xml:space="preserve">utilised to recruit the participants for </w:t>
      </w:r>
      <w:r w:rsidR="0DC49A32" w:rsidRPr="5EE0BD8D">
        <w:rPr>
          <w:rFonts w:eastAsia="Calibri"/>
          <w:sz w:val="24"/>
          <w:szCs w:val="24"/>
        </w:rPr>
        <w:t xml:space="preserve">both </w:t>
      </w:r>
      <w:r w:rsidR="79DD9FD2" w:rsidRPr="5EE0BD8D">
        <w:rPr>
          <w:rFonts w:eastAsia="Calibri"/>
          <w:sz w:val="24"/>
          <w:szCs w:val="24"/>
        </w:rPr>
        <w:t>a lab study and an online study</w:t>
      </w:r>
      <w:r w:rsidR="07DDBB0A" w:rsidRPr="5EE0BD8D">
        <w:rPr>
          <w:rFonts w:eastAsia="Calibri"/>
          <w:sz w:val="24"/>
          <w:szCs w:val="24"/>
        </w:rPr>
        <w:t>. They</w:t>
      </w:r>
      <w:r w:rsidR="22F3439C" w:rsidRPr="5EE0BD8D">
        <w:rPr>
          <w:rFonts w:eastAsia="Calibri"/>
          <w:sz w:val="24"/>
          <w:szCs w:val="24"/>
        </w:rPr>
        <w:t xml:space="preserve"> were first presented with </w:t>
      </w:r>
      <w:r w:rsidR="78DD660B" w:rsidRPr="5EE0BD8D">
        <w:rPr>
          <w:rFonts w:eastAsia="Calibri"/>
          <w:sz w:val="24"/>
          <w:szCs w:val="24"/>
        </w:rPr>
        <w:t>an</w:t>
      </w:r>
      <w:r w:rsidR="22F3439C" w:rsidRPr="5EE0BD8D">
        <w:rPr>
          <w:rFonts w:eastAsia="Calibri"/>
          <w:sz w:val="24"/>
          <w:szCs w:val="24"/>
        </w:rPr>
        <w:t xml:space="preserve"> information sheet (see appendix) in which they were asked to read </w:t>
      </w:r>
      <w:r w:rsidR="2F353586" w:rsidRPr="5EE0BD8D">
        <w:rPr>
          <w:rFonts w:eastAsia="Calibri"/>
          <w:sz w:val="24"/>
          <w:szCs w:val="24"/>
        </w:rPr>
        <w:t>through</w:t>
      </w:r>
      <w:r w:rsidR="22F3439C" w:rsidRPr="5EE0BD8D">
        <w:rPr>
          <w:rFonts w:eastAsia="Calibri"/>
          <w:sz w:val="24"/>
          <w:szCs w:val="24"/>
        </w:rPr>
        <w:t xml:space="preserve"> it. Then parti</w:t>
      </w:r>
      <w:r w:rsidR="47FCF584" w:rsidRPr="5EE0BD8D">
        <w:rPr>
          <w:rFonts w:eastAsia="Calibri"/>
          <w:sz w:val="24"/>
          <w:szCs w:val="24"/>
        </w:rPr>
        <w:t>cip</w:t>
      </w:r>
      <w:r w:rsidR="22F3439C" w:rsidRPr="5EE0BD8D">
        <w:rPr>
          <w:rFonts w:eastAsia="Calibri"/>
          <w:sz w:val="24"/>
          <w:szCs w:val="24"/>
        </w:rPr>
        <w:t>ants were pr</w:t>
      </w:r>
      <w:r w:rsidR="08AC4C99" w:rsidRPr="5EE0BD8D">
        <w:rPr>
          <w:rFonts w:eastAsia="Calibri"/>
          <w:sz w:val="24"/>
          <w:szCs w:val="24"/>
        </w:rPr>
        <w:t xml:space="preserve">ovided with a Consent form (see appendix) and asked to read and agree to </w:t>
      </w:r>
      <w:r w:rsidR="61B6EF63" w:rsidRPr="5EE0BD8D">
        <w:rPr>
          <w:rFonts w:eastAsia="Calibri"/>
          <w:sz w:val="24"/>
          <w:szCs w:val="24"/>
        </w:rPr>
        <w:t>participate</w:t>
      </w:r>
      <w:r w:rsidR="08AC4C99" w:rsidRPr="5EE0BD8D">
        <w:rPr>
          <w:rFonts w:eastAsia="Calibri"/>
          <w:sz w:val="24"/>
          <w:szCs w:val="24"/>
        </w:rPr>
        <w:t xml:space="preserve"> in the study. Once they had </w:t>
      </w:r>
      <w:r w:rsidR="0BFE3D31" w:rsidRPr="21DA6740">
        <w:rPr>
          <w:rFonts w:eastAsia="Calibri"/>
          <w:sz w:val="24"/>
          <w:szCs w:val="24"/>
        </w:rPr>
        <w:t>consented</w:t>
      </w:r>
      <w:r w:rsidR="08AC4C99" w:rsidRPr="5EE0BD8D">
        <w:rPr>
          <w:rFonts w:eastAsia="Calibri"/>
          <w:sz w:val="24"/>
          <w:szCs w:val="24"/>
        </w:rPr>
        <w:t xml:space="preserve"> to </w:t>
      </w:r>
      <w:r w:rsidR="02B683C6" w:rsidRPr="21DA6740">
        <w:rPr>
          <w:rFonts w:eastAsia="Calibri"/>
          <w:sz w:val="24"/>
          <w:szCs w:val="24"/>
        </w:rPr>
        <w:t>participate</w:t>
      </w:r>
      <w:r w:rsidR="08AC4C99" w:rsidRPr="5EE0BD8D">
        <w:rPr>
          <w:rFonts w:eastAsia="Calibri"/>
          <w:sz w:val="24"/>
          <w:szCs w:val="24"/>
        </w:rPr>
        <w:t xml:space="preserve"> in the study</w:t>
      </w:r>
      <w:r w:rsidR="67FEBF31" w:rsidRPr="5EE0BD8D">
        <w:rPr>
          <w:rFonts w:eastAsia="Calibri"/>
          <w:sz w:val="24"/>
          <w:szCs w:val="24"/>
        </w:rPr>
        <w:t xml:space="preserve">, </w:t>
      </w:r>
      <w:r w:rsidR="507D073C" w:rsidRPr="5EE0BD8D">
        <w:rPr>
          <w:rFonts w:eastAsia="Calibri"/>
          <w:sz w:val="24"/>
          <w:szCs w:val="24"/>
        </w:rPr>
        <w:t>participants</w:t>
      </w:r>
      <w:r w:rsidR="67FEBF31" w:rsidRPr="5EE0BD8D">
        <w:rPr>
          <w:rFonts w:eastAsia="Calibri"/>
          <w:sz w:val="24"/>
          <w:szCs w:val="24"/>
        </w:rPr>
        <w:t xml:space="preserve"> were </w:t>
      </w:r>
      <w:r w:rsidR="4F6BA085" w:rsidRPr="21DA6740">
        <w:rPr>
          <w:rFonts w:eastAsia="Calibri"/>
          <w:sz w:val="24"/>
          <w:szCs w:val="24"/>
        </w:rPr>
        <w:t>required</w:t>
      </w:r>
      <w:r w:rsidR="67FEBF31" w:rsidRPr="5EE0BD8D">
        <w:rPr>
          <w:rFonts w:eastAsia="Calibri"/>
          <w:sz w:val="24"/>
          <w:szCs w:val="24"/>
        </w:rPr>
        <w:t xml:space="preserve"> to complete demographic questions such as</w:t>
      </w:r>
      <w:r w:rsidR="6B2AEDD6" w:rsidRPr="5EE0BD8D">
        <w:rPr>
          <w:rFonts w:eastAsia="Calibri"/>
          <w:sz w:val="24"/>
          <w:szCs w:val="24"/>
        </w:rPr>
        <w:t xml:space="preserve"> gender and age. After this, </w:t>
      </w:r>
      <w:r w:rsidR="6197141B" w:rsidRPr="5EE0BD8D">
        <w:rPr>
          <w:rFonts w:eastAsia="Calibri"/>
          <w:sz w:val="24"/>
          <w:szCs w:val="24"/>
        </w:rPr>
        <w:t>participants</w:t>
      </w:r>
      <w:r w:rsidR="6B2AEDD6" w:rsidRPr="5EE0BD8D">
        <w:rPr>
          <w:rFonts w:eastAsia="Calibri"/>
          <w:sz w:val="24"/>
          <w:szCs w:val="24"/>
        </w:rPr>
        <w:t xml:space="preserve"> were </w:t>
      </w:r>
      <w:r w:rsidR="67FEBF31" w:rsidRPr="5EE0BD8D">
        <w:rPr>
          <w:rFonts w:eastAsia="Calibri"/>
          <w:sz w:val="24"/>
          <w:szCs w:val="24"/>
        </w:rPr>
        <w:t xml:space="preserve">presented with a </w:t>
      </w:r>
      <w:r w:rsidR="725D6527" w:rsidRPr="5EE0BD8D">
        <w:rPr>
          <w:rFonts w:eastAsia="Calibri"/>
          <w:sz w:val="24"/>
          <w:szCs w:val="24"/>
        </w:rPr>
        <w:t>meat-eating</w:t>
      </w:r>
      <w:r w:rsidR="67FEBF31" w:rsidRPr="5EE0BD8D">
        <w:rPr>
          <w:rFonts w:eastAsia="Calibri"/>
          <w:sz w:val="24"/>
          <w:szCs w:val="24"/>
        </w:rPr>
        <w:t xml:space="preserve"> justification </w:t>
      </w:r>
      <w:r w:rsidR="38559DAE" w:rsidRPr="5EE0BD8D">
        <w:rPr>
          <w:rFonts w:eastAsia="Calibri"/>
          <w:sz w:val="24"/>
          <w:szCs w:val="24"/>
        </w:rPr>
        <w:t>questionnaire</w:t>
      </w:r>
      <w:r w:rsidR="34931F8A" w:rsidRPr="5EE0BD8D">
        <w:rPr>
          <w:rFonts w:eastAsia="Calibri"/>
          <w:sz w:val="24"/>
          <w:szCs w:val="24"/>
        </w:rPr>
        <w:t xml:space="preserve"> </w:t>
      </w:r>
      <w:r w:rsidR="22984F30" w:rsidRPr="5EE0BD8D">
        <w:rPr>
          <w:rFonts w:eastAsia="Calibri"/>
          <w:sz w:val="24"/>
          <w:szCs w:val="24"/>
        </w:rPr>
        <w:t>(Rothgerber, 2012)</w:t>
      </w:r>
      <w:r w:rsidR="34931F8A" w:rsidRPr="5EE0BD8D">
        <w:rPr>
          <w:rFonts w:eastAsia="Calibri"/>
          <w:sz w:val="24"/>
          <w:szCs w:val="24"/>
        </w:rPr>
        <w:t>. Once they had completed this, a debrief sh</w:t>
      </w:r>
      <w:r w:rsidR="3618CDAE" w:rsidRPr="5EE0BD8D">
        <w:rPr>
          <w:rFonts w:eastAsia="Calibri"/>
          <w:sz w:val="24"/>
          <w:szCs w:val="24"/>
        </w:rPr>
        <w:t xml:space="preserve">eet was provided via the </w:t>
      </w:r>
      <w:r w:rsidR="7635457E" w:rsidRPr="5EE0BD8D">
        <w:rPr>
          <w:rFonts w:eastAsia="Calibri"/>
          <w:sz w:val="24"/>
          <w:szCs w:val="24"/>
        </w:rPr>
        <w:t>same</w:t>
      </w:r>
      <w:r w:rsidR="3618CDAE" w:rsidRPr="5EE0BD8D">
        <w:rPr>
          <w:rFonts w:eastAsia="Calibri"/>
          <w:sz w:val="24"/>
          <w:szCs w:val="24"/>
        </w:rPr>
        <w:t xml:space="preserve"> </w:t>
      </w:r>
      <w:r w:rsidR="359BCBEA" w:rsidRPr="5EE0BD8D">
        <w:rPr>
          <w:rFonts w:eastAsia="Calibri"/>
          <w:sz w:val="24"/>
          <w:szCs w:val="24"/>
        </w:rPr>
        <w:t>online</w:t>
      </w:r>
      <w:r w:rsidR="3618CDAE" w:rsidRPr="5EE0BD8D">
        <w:rPr>
          <w:rFonts w:eastAsia="Calibri"/>
          <w:sz w:val="24"/>
          <w:szCs w:val="24"/>
        </w:rPr>
        <w:t xml:space="preserve"> medium on </w:t>
      </w:r>
      <w:r w:rsidR="15B04B18" w:rsidRPr="5EE0BD8D">
        <w:rPr>
          <w:rFonts w:eastAsia="Calibri"/>
          <w:sz w:val="24"/>
          <w:szCs w:val="24"/>
        </w:rPr>
        <w:t>Qualtrics</w:t>
      </w:r>
      <w:r w:rsidR="3618CDAE" w:rsidRPr="5EE0BD8D">
        <w:rPr>
          <w:rFonts w:eastAsia="Calibri"/>
          <w:sz w:val="24"/>
          <w:szCs w:val="24"/>
        </w:rPr>
        <w:t>. This sheet out</w:t>
      </w:r>
      <w:r w:rsidR="72F8D286" w:rsidRPr="5EE0BD8D">
        <w:rPr>
          <w:rFonts w:eastAsia="Calibri"/>
          <w:sz w:val="24"/>
          <w:szCs w:val="24"/>
        </w:rPr>
        <w:t xml:space="preserve">lined </w:t>
      </w:r>
      <w:r w:rsidR="3618CDAE" w:rsidRPr="5EE0BD8D">
        <w:rPr>
          <w:rFonts w:eastAsia="Calibri"/>
          <w:sz w:val="24"/>
          <w:szCs w:val="24"/>
        </w:rPr>
        <w:t xml:space="preserve">the true aims of the study and main hypothesis, it </w:t>
      </w:r>
      <w:r w:rsidR="0863584A" w:rsidRPr="5EE0BD8D">
        <w:rPr>
          <w:rFonts w:eastAsia="Calibri"/>
          <w:sz w:val="24"/>
          <w:szCs w:val="24"/>
        </w:rPr>
        <w:t>also</w:t>
      </w:r>
      <w:r w:rsidR="3618CDAE" w:rsidRPr="5EE0BD8D">
        <w:rPr>
          <w:rFonts w:eastAsia="Calibri"/>
          <w:sz w:val="24"/>
          <w:szCs w:val="24"/>
        </w:rPr>
        <w:t xml:space="preserve"> </w:t>
      </w:r>
      <w:r w:rsidR="6AD54C50" w:rsidRPr="5EE0BD8D">
        <w:rPr>
          <w:rFonts w:eastAsia="Calibri"/>
          <w:sz w:val="24"/>
          <w:szCs w:val="24"/>
        </w:rPr>
        <w:t>reminded</w:t>
      </w:r>
      <w:r w:rsidR="3618CDAE" w:rsidRPr="5EE0BD8D">
        <w:rPr>
          <w:rFonts w:eastAsia="Calibri"/>
          <w:sz w:val="24"/>
          <w:szCs w:val="24"/>
        </w:rPr>
        <w:t xml:space="preserve"> </w:t>
      </w:r>
      <w:r w:rsidR="589E1EC9" w:rsidRPr="5EE0BD8D">
        <w:rPr>
          <w:rFonts w:eastAsia="Calibri"/>
          <w:sz w:val="24"/>
          <w:szCs w:val="24"/>
        </w:rPr>
        <w:t>participants</w:t>
      </w:r>
      <w:r w:rsidR="3618CDAE" w:rsidRPr="5EE0BD8D">
        <w:rPr>
          <w:rFonts w:eastAsia="Calibri"/>
          <w:sz w:val="24"/>
          <w:szCs w:val="24"/>
        </w:rPr>
        <w:t xml:space="preserve"> </w:t>
      </w:r>
      <w:r w:rsidR="7F094EF2" w:rsidRPr="5EE0BD8D">
        <w:rPr>
          <w:rFonts w:eastAsia="Calibri"/>
          <w:sz w:val="24"/>
          <w:szCs w:val="24"/>
        </w:rPr>
        <w:t>t</w:t>
      </w:r>
      <w:r w:rsidR="3618CDAE" w:rsidRPr="5EE0BD8D">
        <w:rPr>
          <w:rFonts w:eastAsia="Calibri"/>
          <w:sz w:val="24"/>
          <w:szCs w:val="24"/>
        </w:rPr>
        <w:t xml:space="preserve">hey have a right to withdraw with no penalty. </w:t>
      </w:r>
      <w:r w:rsidR="6506F619" w:rsidRPr="5EE0BD8D">
        <w:rPr>
          <w:rFonts w:eastAsia="Calibri"/>
          <w:sz w:val="24"/>
          <w:szCs w:val="24"/>
        </w:rPr>
        <w:t>Participants</w:t>
      </w:r>
      <w:r w:rsidR="3618CDAE" w:rsidRPr="5EE0BD8D">
        <w:rPr>
          <w:rFonts w:eastAsia="Calibri"/>
          <w:sz w:val="24"/>
          <w:szCs w:val="24"/>
        </w:rPr>
        <w:t xml:space="preserve"> were then </w:t>
      </w:r>
      <w:r w:rsidR="4E57A821" w:rsidRPr="5EE0BD8D">
        <w:rPr>
          <w:rFonts w:eastAsia="Calibri"/>
          <w:sz w:val="24"/>
          <w:szCs w:val="24"/>
        </w:rPr>
        <w:t>prompted</w:t>
      </w:r>
      <w:r w:rsidR="7CD94AFA" w:rsidRPr="5EE0BD8D">
        <w:rPr>
          <w:rFonts w:eastAsia="Calibri"/>
          <w:sz w:val="24"/>
          <w:szCs w:val="24"/>
        </w:rPr>
        <w:t xml:space="preserve"> to submit their results once they had read the debrief form if they were happy to do so. Finally, </w:t>
      </w:r>
      <w:r w:rsidR="281B382E" w:rsidRPr="5EE0BD8D">
        <w:rPr>
          <w:rFonts w:eastAsia="Calibri"/>
          <w:sz w:val="24"/>
          <w:szCs w:val="24"/>
        </w:rPr>
        <w:t>Participants</w:t>
      </w:r>
      <w:r w:rsidR="7CD94AFA" w:rsidRPr="5EE0BD8D">
        <w:rPr>
          <w:rFonts w:eastAsia="Calibri"/>
          <w:sz w:val="24"/>
          <w:szCs w:val="24"/>
        </w:rPr>
        <w:t xml:space="preserve"> were thanked for taking part in the study.</w:t>
      </w:r>
    </w:p>
    <w:p w14:paraId="0970825F" w14:textId="77777777" w:rsidR="0031164A" w:rsidRPr="00C95F21" w:rsidRDefault="0031164A" w:rsidP="00943AD9">
      <w:pPr>
        <w:ind w:firstLine="720"/>
        <w:rPr>
          <w:rFonts w:eastAsia="Calibri"/>
          <w:sz w:val="24"/>
          <w:szCs w:val="24"/>
        </w:rPr>
      </w:pPr>
    </w:p>
    <w:p w14:paraId="1CE563FE" w14:textId="6AD2AA74" w:rsidR="104E4B98" w:rsidRDefault="104E4B98" w:rsidP="104E4B98">
      <w:pPr>
        <w:ind w:firstLine="720"/>
        <w:rPr>
          <w:rFonts w:eastAsia="Calibri"/>
          <w:sz w:val="24"/>
          <w:szCs w:val="24"/>
        </w:rPr>
      </w:pPr>
    </w:p>
    <w:p w14:paraId="30DB62D8" w14:textId="13499C5B" w:rsidR="6843ECEA" w:rsidRPr="00C95F21" w:rsidRDefault="6843ECEA" w:rsidP="10EE93FF">
      <w:pPr>
        <w:jc w:val="center"/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Results</w:t>
      </w:r>
    </w:p>
    <w:p w14:paraId="2E26E6BC" w14:textId="440B7FB8" w:rsidR="10EE93FF" w:rsidRPr="00C95F21" w:rsidRDefault="10EE93FF" w:rsidP="10EE93FF">
      <w:pPr>
        <w:rPr>
          <w:rFonts w:eastAsia="Calibri" w:cstheme="minorHAnsi"/>
          <w:b/>
          <w:bCs/>
          <w:sz w:val="24"/>
          <w:szCs w:val="24"/>
        </w:rPr>
      </w:pPr>
    </w:p>
    <w:p w14:paraId="2D18C169" w14:textId="1A66002E" w:rsidR="000114CB" w:rsidRPr="00C95F21" w:rsidRDefault="000114CB" w:rsidP="1218588E">
      <w:pPr>
        <w:ind w:firstLine="720"/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sz w:val="24"/>
          <w:szCs w:val="24"/>
        </w:rPr>
        <w:t>Descriptive</w:t>
      </w:r>
      <w:r w:rsidR="0899AEAA" w:rsidRPr="00C95F21">
        <w:rPr>
          <w:rFonts w:eastAsia="Calibri" w:cstheme="minorHAnsi"/>
          <w:sz w:val="24"/>
          <w:szCs w:val="24"/>
        </w:rPr>
        <w:t xml:space="preserve"> statistic such as the Mean and Standard deviation for the variables </w:t>
      </w:r>
      <w:r w:rsidR="02B74A68" w:rsidRPr="00C95F21">
        <w:rPr>
          <w:rFonts w:eastAsia="Calibri" w:cstheme="minorHAnsi"/>
          <w:sz w:val="24"/>
          <w:szCs w:val="24"/>
        </w:rPr>
        <w:t>included in the data an</w:t>
      </w:r>
      <w:r w:rsidR="0122FA19" w:rsidRPr="00C95F21">
        <w:rPr>
          <w:rFonts w:eastAsia="Calibri" w:cstheme="minorHAnsi"/>
          <w:sz w:val="24"/>
          <w:szCs w:val="24"/>
        </w:rPr>
        <w:t>alys</w:t>
      </w:r>
      <w:r w:rsidR="02B74A68" w:rsidRPr="00C95F21">
        <w:rPr>
          <w:rFonts w:eastAsia="Calibri" w:cstheme="minorHAnsi"/>
          <w:sz w:val="24"/>
          <w:szCs w:val="24"/>
        </w:rPr>
        <w:t xml:space="preserve">is for this study are presented in table 1. The score </w:t>
      </w:r>
      <w:r w:rsidR="0375D629" w:rsidRPr="00C95F21">
        <w:rPr>
          <w:rFonts w:eastAsia="Calibri" w:cstheme="minorHAnsi"/>
          <w:sz w:val="24"/>
          <w:szCs w:val="24"/>
        </w:rPr>
        <w:t>indicates</w:t>
      </w:r>
      <w:r w:rsidR="02B74A68" w:rsidRPr="00C95F21">
        <w:rPr>
          <w:rFonts w:eastAsia="Calibri" w:cstheme="minorHAnsi"/>
          <w:sz w:val="24"/>
          <w:szCs w:val="24"/>
        </w:rPr>
        <w:t xml:space="preserve"> that there </w:t>
      </w:r>
      <w:r w:rsidR="24CB2FE9" w:rsidRPr="00C95F21">
        <w:rPr>
          <w:rFonts w:eastAsia="Calibri" w:cstheme="minorHAnsi"/>
          <w:sz w:val="24"/>
          <w:szCs w:val="24"/>
        </w:rPr>
        <w:t>are</w:t>
      </w:r>
      <w:r w:rsidR="02B74A68" w:rsidRPr="00C95F21">
        <w:rPr>
          <w:rFonts w:eastAsia="Calibri" w:cstheme="minorHAnsi"/>
          <w:sz w:val="24"/>
          <w:szCs w:val="24"/>
        </w:rPr>
        <w:t xml:space="preserve"> no </w:t>
      </w:r>
      <w:r w:rsidR="0EAADEDF" w:rsidRPr="00C95F21">
        <w:rPr>
          <w:rFonts w:eastAsia="Calibri" w:cstheme="minorHAnsi"/>
          <w:sz w:val="24"/>
          <w:szCs w:val="24"/>
        </w:rPr>
        <w:t>significant</w:t>
      </w:r>
      <w:r w:rsidR="02B74A68" w:rsidRPr="00C95F21">
        <w:rPr>
          <w:rFonts w:eastAsia="Calibri" w:cstheme="minorHAnsi"/>
          <w:sz w:val="24"/>
          <w:szCs w:val="24"/>
        </w:rPr>
        <w:t xml:space="preserve"> differences between males and females </w:t>
      </w:r>
      <w:r w:rsidR="2CF79CD8" w:rsidRPr="00C95F21">
        <w:rPr>
          <w:rFonts w:eastAsia="Calibri" w:cstheme="minorHAnsi"/>
          <w:sz w:val="24"/>
          <w:szCs w:val="24"/>
        </w:rPr>
        <w:t>mean</w:t>
      </w:r>
      <w:r w:rsidR="74B94E0A" w:rsidRPr="00C95F21">
        <w:rPr>
          <w:rFonts w:eastAsia="Calibri" w:cstheme="minorHAnsi"/>
          <w:sz w:val="24"/>
          <w:szCs w:val="24"/>
        </w:rPr>
        <w:t xml:space="preserve"> and sta</w:t>
      </w:r>
      <w:r w:rsidR="3AECF645" w:rsidRPr="00C95F21">
        <w:rPr>
          <w:rFonts w:eastAsia="Calibri" w:cstheme="minorHAnsi"/>
          <w:sz w:val="24"/>
          <w:szCs w:val="24"/>
        </w:rPr>
        <w:t>n</w:t>
      </w:r>
      <w:r w:rsidR="74B94E0A" w:rsidRPr="00C95F21">
        <w:rPr>
          <w:rFonts w:eastAsia="Calibri" w:cstheme="minorHAnsi"/>
          <w:sz w:val="24"/>
          <w:szCs w:val="24"/>
        </w:rPr>
        <w:t xml:space="preserve">dard deviation </w:t>
      </w:r>
      <w:r w:rsidR="02B74A68" w:rsidRPr="00C95F21">
        <w:rPr>
          <w:rFonts w:eastAsia="Calibri" w:cstheme="minorHAnsi"/>
          <w:sz w:val="24"/>
          <w:szCs w:val="24"/>
        </w:rPr>
        <w:t>MEJ</w:t>
      </w:r>
      <w:r w:rsidR="3A2BCBE5" w:rsidRPr="00C95F21">
        <w:rPr>
          <w:rFonts w:eastAsia="Calibri" w:cstheme="minorHAnsi"/>
          <w:sz w:val="24"/>
          <w:szCs w:val="24"/>
        </w:rPr>
        <w:t xml:space="preserve"> score</w:t>
      </w:r>
      <w:r w:rsidR="65A95A15" w:rsidRPr="00C95F21">
        <w:rPr>
          <w:rFonts w:eastAsia="Calibri" w:cstheme="minorHAnsi"/>
          <w:sz w:val="24"/>
          <w:szCs w:val="24"/>
        </w:rPr>
        <w:t xml:space="preserve">. Based on these results it could potentially indicate that there is not a large difference between </w:t>
      </w:r>
      <w:r w:rsidR="66B92C9D" w:rsidRPr="00C95F21">
        <w:rPr>
          <w:rFonts w:eastAsia="Calibri" w:cstheme="minorHAnsi"/>
          <w:sz w:val="24"/>
          <w:szCs w:val="24"/>
        </w:rPr>
        <w:t>males</w:t>
      </w:r>
      <w:r w:rsidR="65A95A15" w:rsidRPr="00C95F21">
        <w:rPr>
          <w:rFonts w:eastAsia="Calibri" w:cstheme="minorHAnsi"/>
          <w:sz w:val="24"/>
          <w:szCs w:val="24"/>
        </w:rPr>
        <w:t xml:space="preserve"> and </w:t>
      </w:r>
      <w:r w:rsidR="155E1889" w:rsidRPr="00C95F21">
        <w:rPr>
          <w:rFonts w:eastAsia="Calibri" w:cstheme="minorHAnsi"/>
          <w:sz w:val="24"/>
          <w:szCs w:val="24"/>
        </w:rPr>
        <w:t>female's</w:t>
      </w:r>
      <w:r w:rsidR="65A95A15" w:rsidRPr="00C95F21">
        <w:rPr>
          <w:rFonts w:eastAsia="Calibri" w:cstheme="minorHAnsi"/>
          <w:sz w:val="24"/>
          <w:szCs w:val="24"/>
        </w:rPr>
        <w:t xml:space="preserve"> attitudes towards meat.</w:t>
      </w:r>
    </w:p>
    <w:p w14:paraId="7F58CBDF" w14:textId="18F66380" w:rsidR="12B0A5D5" w:rsidRPr="00C95F21" w:rsidRDefault="12B0A5D5" w:rsidP="1218588E">
      <w:pPr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Table 1.</w:t>
      </w:r>
    </w:p>
    <w:p w14:paraId="5D02EC6F" w14:textId="7DE8E998" w:rsidR="12B0A5D5" w:rsidRPr="00C95F21" w:rsidRDefault="12B0A5D5" w:rsidP="1218588E">
      <w:pPr>
        <w:rPr>
          <w:rFonts w:eastAsia="Calibri" w:cstheme="minorHAnsi"/>
          <w:i/>
          <w:iCs/>
          <w:sz w:val="24"/>
          <w:szCs w:val="24"/>
        </w:rPr>
      </w:pPr>
      <w:r w:rsidRPr="00C95F21">
        <w:rPr>
          <w:rFonts w:eastAsia="Calibri" w:cstheme="minorHAnsi"/>
          <w:i/>
          <w:iCs/>
          <w:sz w:val="24"/>
          <w:szCs w:val="24"/>
        </w:rPr>
        <w:t>Descriptive statistics for the variable included in the study.</w:t>
      </w:r>
    </w:p>
    <w:tbl>
      <w:tblPr>
        <w:tblW w:w="637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75"/>
        <w:gridCol w:w="1275"/>
        <w:gridCol w:w="1275"/>
        <w:gridCol w:w="1275"/>
        <w:gridCol w:w="1275"/>
      </w:tblGrid>
      <w:tr w:rsidR="00877577" w:rsidRPr="00C95F21" w14:paraId="33915A1B" w14:textId="77777777" w:rsidTr="3081D180">
        <w:trPr>
          <w:trHeight w:val="300"/>
        </w:trPr>
        <w:tc>
          <w:tcPr>
            <w:tcW w:w="1275" w:type="dxa"/>
            <w:tcBorders>
              <w:top w:val="single" w:sz="6" w:space="0" w:color="auto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7EF4188" w14:textId="77777777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590CCB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60B1DA0B" w14:textId="2B77F262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Males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2206B775" w14:textId="77777777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590CCB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29AC31B3" w14:textId="725E1BF7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Females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4DFB63FD" w14:textId="77777777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590CCB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</w:tr>
      <w:tr w:rsidR="00877577" w:rsidRPr="00C95F21" w14:paraId="64B47B19" w14:textId="77777777" w:rsidTr="3081D180">
        <w:trPr>
          <w:trHeight w:val="300"/>
        </w:trPr>
        <w:tc>
          <w:tcPr>
            <w:tcW w:w="1275" w:type="dxa"/>
            <w:tcBorders>
              <w:top w:val="nil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6A3A91BA" w14:textId="77777777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590CCB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63F57731" w14:textId="77777777" w:rsidR="00877577" w:rsidRPr="00590CCB" w:rsidRDefault="5C2F99EA" w:rsidP="3081D180">
            <w:pPr>
              <w:spacing w:after="0" w:line="240" w:lineRule="auto"/>
              <w:textAlignment w:val="baseline"/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</w:pPr>
            <w:r w:rsidRPr="3081D180"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  <w:t>M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5AEA7ED9" w14:textId="77777777" w:rsidR="00877577" w:rsidRPr="00590CCB" w:rsidRDefault="5C2F99EA" w:rsidP="3081D180">
            <w:pPr>
              <w:spacing w:after="0" w:line="240" w:lineRule="auto"/>
              <w:textAlignment w:val="baseline"/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</w:pPr>
            <w:r w:rsidRPr="3081D180"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  <w:t>SD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394B7112" w14:textId="77777777" w:rsidR="00877577" w:rsidRPr="00590CCB" w:rsidRDefault="5C2F99EA" w:rsidP="3081D180">
            <w:pPr>
              <w:spacing w:after="0" w:line="240" w:lineRule="auto"/>
              <w:textAlignment w:val="baseline"/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</w:pPr>
            <w:r w:rsidRPr="3081D180"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  <w:t>M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1E3D9C14" w14:textId="77777777" w:rsidR="00877577" w:rsidRPr="00590CCB" w:rsidRDefault="5C2F99EA" w:rsidP="3081D180">
            <w:pPr>
              <w:spacing w:after="0" w:line="240" w:lineRule="auto"/>
              <w:textAlignment w:val="baseline"/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</w:pPr>
            <w:r w:rsidRPr="3081D180">
              <w:rPr>
                <w:rFonts w:eastAsia="Times New Roman"/>
                <w:i/>
                <w:iCs/>
                <w:sz w:val="24"/>
                <w:szCs w:val="24"/>
                <w:lang w:eastAsia="en-GB"/>
              </w:rPr>
              <w:t>SD </w:t>
            </w:r>
          </w:p>
        </w:tc>
      </w:tr>
      <w:tr w:rsidR="00877577" w:rsidRPr="00C95F21" w14:paraId="53E2B8E6" w14:textId="77777777" w:rsidTr="3081D180">
        <w:trPr>
          <w:trHeight w:val="300"/>
        </w:trPr>
        <w:tc>
          <w:tcPr>
            <w:tcW w:w="1275" w:type="dxa"/>
            <w:tcBorders>
              <w:top w:val="single" w:sz="6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7AE349CA" w14:textId="6E53BED1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MEJ</w:t>
            </w:r>
            <w:r w:rsidRPr="00590CCB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7C92D72B" w14:textId="22681961" w:rsidR="00877577" w:rsidRPr="00590CCB" w:rsidRDefault="002D043A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156.3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28559884" w14:textId="79009DC7" w:rsidR="00877577" w:rsidRPr="00590CCB" w:rsidRDefault="00877577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30.2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0D504C5C" w14:textId="5F4117A9" w:rsidR="00877577" w:rsidRPr="00590CCB" w:rsidRDefault="002D043A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144.0</w:t>
            </w:r>
            <w:r w:rsidR="00877577" w:rsidRPr="00590CCB">
              <w:rPr>
                <w:rFonts w:eastAsia="Times New Roman" w:cstheme="min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275" w:type="dxa"/>
            <w:tcBorders>
              <w:top w:val="single" w:sz="6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5C8E1D64" w14:textId="4834ABCA" w:rsidR="00877577" w:rsidRPr="00590CCB" w:rsidRDefault="002D043A" w:rsidP="00590CCB">
            <w:pPr>
              <w:spacing w:after="0" w:line="240" w:lineRule="auto"/>
              <w:textAlignment w:val="baseline"/>
              <w:rPr>
                <w:rFonts w:eastAsia="Times New Roman" w:cstheme="minorHAnsi"/>
                <w:sz w:val="24"/>
                <w:szCs w:val="24"/>
                <w:lang w:eastAsia="en-GB"/>
              </w:rPr>
            </w:pPr>
            <w:r w:rsidRPr="00C95F21">
              <w:rPr>
                <w:rFonts w:eastAsia="Times New Roman" w:cstheme="minorHAnsi"/>
                <w:sz w:val="24"/>
                <w:szCs w:val="24"/>
                <w:lang w:eastAsia="en-GB"/>
              </w:rPr>
              <w:t>30.4</w:t>
            </w:r>
          </w:p>
        </w:tc>
      </w:tr>
    </w:tbl>
    <w:p w14:paraId="729356AE" w14:textId="77777777" w:rsidR="00590CCB" w:rsidRPr="00590CCB" w:rsidRDefault="00590CCB" w:rsidP="00590CCB">
      <w:pPr>
        <w:spacing w:after="0" w:line="240" w:lineRule="auto"/>
        <w:ind w:firstLine="720"/>
        <w:textAlignment w:val="baseline"/>
        <w:rPr>
          <w:rFonts w:eastAsia="Times New Roman" w:cstheme="minorHAnsi"/>
          <w:sz w:val="24"/>
          <w:szCs w:val="24"/>
          <w:lang w:eastAsia="en-GB"/>
        </w:rPr>
      </w:pPr>
      <w:r w:rsidRPr="00590CCB">
        <w:rPr>
          <w:rFonts w:eastAsia="Times New Roman" w:cstheme="minorHAnsi"/>
          <w:sz w:val="24"/>
          <w:szCs w:val="24"/>
          <w:lang w:eastAsia="en-GB"/>
        </w:rPr>
        <w:t> </w:t>
      </w:r>
    </w:p>
    <w:p w14:paraId="29B39029" w14:textId="491E8691" w:rsidR="1218588E" w:rsidRPr="00C95F21" w:rsidRDefault="1218588E" w:rsidP="1218588E">
      <w:pPr>
        <w:rPr>
          <w:rFonts w:eastAsia="Calibri" w:cstheme="minorHAnsi"/>
          <w:sz w:val="24"/>
          <w:szCs w:val="24"/>
        </w:rPr>
      </w:pPr>
    </w:p>
    <w:p w14:paraId="57E556C5" w14:textId="3D412D45" w:rsidR="10EE93FF" w:rsidRPr="00C95F21" w:rsidRDefault="5E1047D3" w:rsidP="3081D180">
      <w:pPr>
        <w:ind w:firstLine="720"/>
        <w:rPr>
          <w:rFonts w:eastAsia="Calibri"/>
          <w:sz w:val="24"/>
          <w:szCs w:val="24"/>
        </w:rPr>
      </w:pPr>
      <w:r w:rsidRPr="3081D180">
        <w:rPr>
          <w:rFonts w:eastAsia="Calibri"/>
          <w:sz w:val="24"/>
          <w:szCs w:val="24"/>
        </w:rPr>
        <w:t xml:space="preserve">To </w:t>
      </w:r>
      <w:r w:rsidR="0B8B0203" w:rsidRPr="3081D180">
        <w:rPr>
          <w:rFonts w:eastAsia="Calibri"/>
          <w:sz w:val="24"/>
          <w:szCs w:val="24"/>
        </w:rPr>
        <w:t xml:space="preserve">explore the differences in attitudes between gender and meat eating, an </w:t>
      </w:r>
      <w:r w:rsidR="0F7FBBC3" w:rsidRPr="3081D180">
        <w:rPr>
          <w:rFonts w:eastAsia="Calibri"/>
          <w:sz w:val="24"/>
          <w:szCs w:val="24"/>
        </w:rPr>
        <w:t>independent</w:t>
      </w:r>
      <w:r w:rsidR="0B8B0203" w:rsidRPr="3081D180">
        <w:rPr>
          <w:rFonts w:eastAsia="Calibri"/>
          <w:sz w:val="24"/>
          <w:szCs w:val="24"/>
        </w:rPr>
        <w:t xml:space="preserve"> samples T-test was used. The re</w:t>
      </w:r>
      <w:r w:rsidR="16D2C8C3" w:rsidRPr="3081D180">
        <w:rPr>
          <w:rFonts w:eastAsia="Calibri"/>
          <w:sz w:val="24"/>
          <w:szCs w:val="24"/>
        </w:rPr>
        <w:t xml:space="preserve">sults indicated that there </w:t>
      </w:r>
      <w:r w:rsidR="5B5EC7CE" w:rsidRPr="3081D180">
        <w:rPr>
          <w:rFonts w:eastAsia="Calibri"/>
          <w:sz w:val="24"/>
          <w:szCs w:val="24"/>
        </w:rPr>
        <w:t>are</w:t>
      </w:r>
      <w:r w:rsidR="16D2C8C3" w:rsidRPr="3081D180">
        <w:rPr>
          <w:rFonts w:eastAsia="Calibri"/>
          <w:sz w:val="24"/>
          <w:szCs w:val="24"/>
        </w:rPr>
        <w:t xml:space="preserve"> no </w:t>
      </w:r>
      <w:r w:rsidR="6CC70DBE" w:rsidRPr="3081D180">
        <w:rPr>
          <w:rFonts w:eastAsia="Calibri"/>
          <w:sz w:val="24"/>
          <w:szCs w:val="24"/>
        </w:rPr>
        <w:t>significant</w:t>
      </w:r>
      <w:r w:rsidR="16D2C8C3" w:rsidRPr="3081D180">
        <w:rPr>
          <w:rFonts w:eastAsia="Calibri"/>
          <w:sz w:val="24"/>
          <w:szCs w:val="24"/>
        </w:rPr>
        <w:t xml:space="preserve"> differences between </w:t>
      </w:r>
      <w:r w:rsidR="0F08375D" w:rsidRPr="3081D180">
        <w:rPr>
          <w:rFonts w:eastAsia="Calibri"/>
          <w:sz w:val="24"/>
          <w:szCs w:val="24"/>
        </w:rPr>
        <w:t>Females</w:t>
      </w:r>
      <w:r w:rsidR="16D2C8C3" w:rsidRPr="3081D180">
        <w:rPr>
          <w:rFonts w:eastAsia="Calibri"/>
          <w:sz w:val="24"/>
          <w:szCs w:val="24"/>
        </w:rPr>
        <w:t xml:space="preserve"> (</w:t>
      </w:r>
      <w:r w:rsidR="16D2C8C3" w:rsidRPr="3081D180">
        <w:rPr>
          <w:rFonts w:eastAsia="Calibri"/>
          <w:i/>
          <w:iCs/>
          <w:sz w:val="24"/>
          <w:szCs w:val="24"/>
        </w:rPr>
        <w:t>M</w:t>
      </w:r>
      <w:r w:rsidR="16D2C8C3" w:rsidRPr="3081D180">
        <w:rPr>
          <w:rFonts w:eastAsia="Calibri"/>
          <w:sz w:val="24"/>
          <w:szCs w:val="24"/>
        </w:rPr>
        <w:t>=</w:t>
      </w:r>
      <w:r w:rsidR="302D492A" w:rsidRPr="3081D180">
        <w:rPr>
          <w:rFonts w:eastAsia="Calibri"/>
          <w:sz w:val="24"/>
          <w:szCs w:val="24"/>
        </w:rPr>
        <w:t>144.</w:t>
      </w:r>
      <w:r w:rsidR="63CD6B80" w:rsidRPr="3081D180">
        <w:rPr>
          <w:rFonts w:eastAsia="Calibri"/>
          <w:sz w:val="24"/>
          <w:szCs w:val="24"/>
        </w:rPr>
        <w:t xml:space="preserve">0, </w:t>
      </w:r>
      <w:r w:rsidR="63CD6B80" w:rsidRPr="3081D180">
        <w:rPr>
          <w:rFonts w:eastAsia="Calibri"/>
          <w:i/>
          <w:iCs/>
          <w:sz w:val="24"/>
          <w:szCs w:val="24"/>
        </w:rPr>
        <w:t>SD</w:t>
      </w:r>
      <w:r w:rsidR="16D2C8C3" w:rsidRPr="3081D180">
        <w:rPr>
          <w:rFonts w:eastAsia="Calibri"/>
          <w:sz w:val="24"/>
          <w:szCs w:val="24"/>
        </w:rPr>
        <w:t>=</w:t>
      </w:r>
      <w:r w:rsidR="18DBE6D7" w:rsidRPr="3081D180">
        <w:rPr>
          <w:rFonts w:eastAsia="Calibri"/>
          <w:sz w:val="24"/>
          <w:szCs w:val="24"/>
        </w:rPr>
        <w:t>30.</w:t>
      </w:r>
      <w:r w:rsidR="47BE0A90" w:rsidRPr="3081D180">
        <w:rPr>
          <w:rFonts w:eastAsia="Calibri"/>
          <w:sz w:val="24"/>
          <w:szCs w:val="24"/>
        </w:rPr>
        <w:t>4)</w:t>
      </w:r>
      <w:r w:rsidR="16D2C8C3" w:rsidRPr="3081D180">
        <w:rPr>
          <w:rFonts w:eastAsia="Calibri"/>
          <w:sz w:val="24"/>
          <w:szCs w:val="24"/>
        </w:rPr>
        <w:t xml:space="preserve"> and Males (</w:t>
      </w:r>
      <w:r w:rsidR="16D2C8C3" w:rsidRPr="3081D180">
        <w:rPr>
          <w:rFonts w:eastAsia="Calibri"/>
          <w:i/>
          <w:iCs/>
          <w:sz w:val="24"/>
          <w:szCs w:val="24"/>
        </w:rPr>
        <w:t>M</w:t>
      </w:r>
      <w:r w:rsidR="16D2C8C3" w:rsidRPr="3081D180">
        <w:rPr>
          <w:rFonts w:eastAsia="Calibri"/>
          <w:sz w:val="24"/>
          <w:szCs w:val="24"/>
        </w:rPr>
        <w:t>=</w:t>
      </w:r>
      <w:r w:rsidR="51542BCC" w:rsidRPr="3081D180">
        <w:rPr>
          <w:rFonts w:eastAsia="Calibri"/>
          <w:sz w:val="24"/>
          <w:szCs w:val="24"/>
        </w:rPr>
        <w:t>156.</w:t>
      </w:r>
      <w:r w:rsidR="6D8A0DD5" w:rsidRPr="3081D180">
        <w:rPr>
          <w:rFonts w:eastAsia="Calibri"/>
          <w:sz w:val="24"/>
          <w:szCs w:val="24"/>
        </w:rPr>
        <w:t xml:space="preserve">3, </w:t>
      </w:r>
      <w:r w:rsidR="6D8A0DD5" w:rsidRPr="3081D180">
        <w:rPr>
          <w:rFonts w:eastAsia="Calibri"/>
          <w:i/>
          <w:iCs/>
          <w:sz w:val="24"/>
          <w:szCs w:val="24"/>
        </w:rPr>
        <w:t>SD</w:t>
      </w:r>
      <w:r w:rsidR="16D2C8C3" w:rsidRPr="3081D180">
        <w:rPr>
          <w:rFonts w:eastAsia="Calibri"/>
          <w:i/>
          <w:iCs/>
          <w:sz w:val="24"/>
          <w:szCs w:val="24"/>
        </w:rPr>
        <w:t>=</w:t>
      </w:r>
      <w:r w:rsidR="533E3A05" w:rsidRPr="3081D180">
        <w:rPr>
          <w:rFonts w:eastAsia="Calibri"/>
          <w:sz w:val="24"/>
          <w:szCs w:val="24"/>
        </w:rPr>
        <w:t>30.2</w:t>
      </w:r>
      <w:r w:rsidR="16D2C8C3" w:rsidRPr="3081D180">
        <w:rPr>
          <w:rFonts w:eastAsia="Calibri"/>
          <w:sz w:val="24"/>
          <w:szCs w:val="24"/>
        </w:rPr>
        <w:t>)</w:t>
      </w:r>
      <w:r w:rsidR="026E3602" w:rsidRPr="3081D180">
        <w:rPr>
          <w:rFonts w:eastAsia="Calibri"/>
          <w:sz w:val="24"/>
          <w:szCs w:val="24"/>
        </w:rPr>
        <w:t xml:space="preserve"> Meat </w:t>
      </w:r>
      <w:r w:rsidR="573E9190" w:rsidRPr="3081D180">
        <w:rPr>
          <w:rFonts w:eastAsia="Calibri"/>
          <w:sz w:val="24"/>
          <w:szCs w:val="24"/>
        </w:rPr>
        <w:t>eating</w:t>
      </w:r>
      <w:r w:rsidR="026E3602" w:rsidRPr="3081D180">
        <w:rPr>
          <w:rFonts w:eastAsia="Calibri"/>
          <w:sz w:val="24"/>
          <w:szCs w:val="24"/>
        </w:rPr>
        <w:t xml:space="preserve"> justification scales;</w:t>
      </w:r>
      <w:r w:rsidR="026E3602" w:rsidRPr="3081D180">
        <w:rPr>
          <w:rFonts w:eastAsia="Calibri"/>
          <w:i/>
          <w:iCs/>
          <w:sz w:val="24"/>
          <w:szCs w:val="24"/>
        </w:rPr>
        <w:t xml:space="preserve"> t</w:t>
      </w:r>
      <w:r w:rsidR="026E3602" w:rsidRPr="3081D180">
        <w:rPr>
          <w:rFonts w:eastAsia="Calibri"/>
          <w:sz w:val="24"/>
          <w:szCs w:val="24"/>
        </w:rPr>
        <w:t xml:space="preserve">(20)= </w:t>
      </w:r>
      <w:r w:rsidR="00C51EAB" w:rsidRPr="3081D180">
        <w:rPr>
          <w:rFonts w:eastAsia="Calibri"/>
          <w:sz w:val="24"/>
          <w:szCs w:val="24"/>
        </w:rPr>
        <w:t>.</w:t>
      </w:r>
      <w:r w:rsidR="026E3602" w:rsidRPr="3081D180">
        <w:rPr>
          <w:rFonts w:eastAsia="Calibri"/>
          <w:sz w:val="24"/>
          <w:szCs w:val="24"/>
        </w:rPr>
        <w:t>73,</w:t>
      </w:r>
      <w:r w:rsidR="026E3602" w:rsidRPr="3081D180">
        <w:rPr>
          <w:rFonts w:eastAsia="Calibri"/>
          <w:i/>
          <w:iCs/>
          <w:sz w:val="24"/>
          <w:szCs w:val="24"/>
        </w:rPr>
        <w:t xml:space="preserve"> P</w:t>
      </w:r>
      <w:r w:rsidR="026E3602" w:rsidRPr="3081D180">
        <w:rPr>
          <w:rFonts w:eastAsia="Calibri"/>
          <w:sz w:val="24"/>
          <w:szCs w:val="24"/>
        </w:rPr>
        <w:t xml:space="preserve">= </w:t>
      </w:r>
      <w:r w:rsidR="00620FF9" w:rsidRPr="3081D180">
        <w:rPr>
          <w:rFonts w:eastAsia="Calibri"/>
          <w:sz w:val="24"/>
          <w:szCs w:val="24"/>
        </w:rPr>
        <w:t>.</w:t>
      </w:r>
      <w:r w:rsidR="026E3602" w:rsidRPr="3081D180">
        <w:rPr>
          <w:rFonts w:eastAsia="Calibri"/>
          <w:sz w:val="24"/>
          <w:szCs w:val="24"/>
        </w:rPr>
        <w:t>24</w:t>
      </w:r>
      <w:r w:rsidR="35C53ED6" w:rsidRPr="3081D180">
        <w:rPr>
          <w:rFonts w:eastAsia="Calibri"/>
          <w:sz w:val="24"/>
          <w:szCs w:val="24"/>
        </w:rPr>
        <w:t>, t</w:t>
      </w:r>
      <w:r w:rsidR="0021303F" w:rsidRPr="3081D180">
        <w:rPr>
          <w:rFonts w:eastAsia="Calibri"/>
          <w:sz w:val="24"/>
          <w:szCs w:val="24"/>
        </w:rPr>
        <w:t xml:space="preserve">hese results indicate that there is no </w:t>
      </w:r>
      <w:r w:rsidR="00A81AC7" w:rsidRPr="3081D180">
        <w:rPr>
          <w:rFonts w:eastAsia="Calibri"/>
          <w:sz w:val="24"/>
          <w:szCs w:val="24"/>
        </w:rPr>
        <w:t xml:space="preserve">statistical difference between males and </w:t>
      </w:r>
      <w:r w:rsidR="00922DFC" w:rsidRPr="3081D180">
        <w:rPr>
          <w:rFonts w:eastAsia="Calibri"/>
          <w:sz w:val="24"/>
          <w:szCs w:val="24"/>
        </w:rPr>
        <w:t>female's</w:t>
      </w:r>
      <w:r w:rsidR="00A81AC7" w:rsidRPr="3081D180">
        <w:rPr>
          <w:rFonts w:eastAsia="Calibri"/>
          <w:sz w:val="24"/>
          <w:szCs w:val="24"/>
        </w:rPr>
        <w:t xml:space="preserve"> attitudes towards meat-eating. </w:t>
      </w:r>
      <w:r w:rsidR="026E3602" w:rsidRPr="3081D180">
        <w:rPr>
          <w:rFonts w:eastAsia="Calibri"/>
          <w:sz w:val="24"/>
          <w:szCs w:val="24"/>
        </w:rPr>
        <w:t>T</w:t>
      </w:r>
      <w:r w:rsidR="4D5C15D9" w:rsidRPr="3081D180">
        <w:rPr>
          <w:rFonts w:eastAsia="Calibri"/>
          <w:sz w:val="24"/>
          <w:szCs w:val="24"/>
        </w:rPr>
        <w:t xml:space="preserve">hus, the hypothesis of the study must be rejected as there was no significant difference in MEJ scores </w:t>
      </w:r>
      <w:r w:rsidR="65AE8316" w:rsidRPr="3081D180">
        <w:rPr>
          <w:rFonts w:eastAsia="Calibri"/>
          <w:sz w:val="24"/>
          <w:szCs w:val="24"/>
        </w:rPr>
        <w:t>between both genders.</w:t>
      </w:r>
    </w:p>
    <w:p w14:paraId="719CCC54" w14:textId="176B2660" w:rsidR="44752782" w:rsidRPr="00C95F21" w:rsidRDefault="44752782" w:rsidP="44752782">
      <w:pPr>
        <w:rPr>
          <w:rFonts w:eastAsia="Calibri" w:cstheme="minorHAnsi"/>
          <w:sz w:val="24"/>
          <w:szCs w:val="24"/>
        </w:rPr>
      </w:pPr>
    </w:p>
    <w:p w14:paraId="4B9DFB18" w14:textId="65A70BF5" w:rsidR="44752782" w:rsidRPr="00C95F21" w:rsidRDefault="44752782" w:rsidP="44752782">
      <w:pPr>
        <w:rPr>
          <w:rFonts w:eastAsia="Calibri" w:cstheme="minorHAnsi"/>
          <w:sz w:val="24"/>
          <w:szCs w:val="24"/>
        </w:rPr>
      </w:pPr>
    </w:p>
    <w:p w14:paraId="0A03977F" w14:textId="2BBB0B74" w:rsidR="44752782" w:rsidRPr="00C95F21" w:rsidRDefault="44752782" w:rsidP="44752782">
      <w:pPr>
        <w:rPr>
          <w:rFonts w:eastAsia="Calibri" w:cstheme="minorHAnsi"/>
          <w:sz w:val="24"/>
          <w:szCs w:val="24"/>
        </w:rPr>
      </w:pPr>
    </w:p>
    <w:p w14:paraId="0C534618" w14:textId="525534B1" w:rsidR="44752782" w:rsidRPr="00C95F21" w:rsidRDefault="44752782" w:rsidP="44752782">
      <w:pPr>
        <w:rPr>
          <w:rFonts w:eastAsia="Calibri" w:cstheme="minorHAnsi"/>
          <w:sz w:val="24"/>
          <w:szCs w:val="24"/>
        </w:rPr>
      </w:pPr>
    </w:p>
    <w:p w14:paraId="3452934E" w14:textId="3BA899EB" w:rsidR="42D14321" w:rsidRDefault="42D14321" w:rsidP="104E4B98">
      <w:pPr>
        <w:rPr>
          <w:rFonts w:eastAsia="Calibri"/>
          <w:sz w:val="24"/>
          <w:szCs w:val="24"/>
        </w:rPr>
      </w:pPr>
    </w:p>
    <w:p w14:paraId="4721BEC1" w14:textId="112E30B9" w:rsidR="104E4B98" w:rsidRDefault="104E4B98" w:rsidP="104E4B98">
      <w:pPr>
        <w:rPr>
          <w:rFonts w:eastAsia="Calibri"/>
          <w:sz w:val="24"/>
          <w:szCs w:val="24"/>
        </w:rPr>
      </w:pPr>
    </w:p>
    <w:p w14:paraId="085817A5" w14:textId="53314A6A" w:rsidR="104E4B98" w:rsidRDefault="104E4B98" w:rsidP="104E4B98">
      <w:pPr>
        <w:rPr>
          <w:rFonts w:eastAsia="Calibri"/>
          <w:sz w:val="24"/>
          <w:szCs w:val="24"/>
        </w:rPr>
      </w:pPr>
    </w:p>
    <w:p w14:paraId="0F4B56F7" w14:textId="2FF8F539" w:rsidR="21DA6740" w:rsidRDefault="21DA6740" w:rsidP="21DA6740">
      <w:pPr>
        <w:rPr>
          <w:rFonts w:eastAsia="Calibri"/>
          <w:sz w:val="24"/>
          <w:szCs w:val="24"/>
        </w:rPr>
      </w:pPr>
    </w:p>
    <w:p w14:paraId="14B79AA4" w14:textId="50FE517E" w:rsidR="21DA6740" w:rsidRDefault="21DA6740" w:rsidP="21DA6740">
      <w:pPr>
        <w:rPr>
          <w:rFonts w:eastAsia="Calibri"/>
          <w:sz w:val="24"/>
          <w:szCs w:val="24"/>
        </w:rPr>
      </w:pPr>
    </w:p>
    <w:p w14:paraId="5C10EC91" w14:textId="77777777" w:rsidR="00943AD9" w:rsidRPr="00C95F21" w:rsidRDefault="00943AD9" w:rsidP="10EE93FF">
      <w:pPr>
        <w:rPr>
          <w:rFonts w:eastAsia="Calibri" w:cstheme="minorHAnsi"/>
          <w:sz w:val="24"/>
          <w:szCs w:val="24"/>
        </w:rPr>
      </w:pPr>
    </w:p>
    <w:p w14:paraId="20EA8311" w14:textId="509494F0" w:rsidR="24FF077C" w:rsidRPr="00C95F21" w:rsidRDefault="24FF077C" w:rsidP="10EE93FF">
      <w:pPr>
        <w:jc w:val="center"/>
        <w:rPr>
          <w:rFonts w:eastAsia="Calibri" w:cstheme="minorHAnsi"/>
          <w:b/>
          <w:bCs/>
          <w:sz w:val="24"/>
          <w:szCs w:val="24"/>
        </w:rPr>
      </w:pPr>
      <w:r w:rsidRPr="00C95F21">
        <w:rPr>
          <w:rFonts w:eastAsia="Calibri" w:cstheme="minorHAnsi"/>
          <w:b/>
          <w:bCs/>
          <w:sz w:val="24"/>
          <w:szCs w:val="24"/>
        </w:rPr>
        <w:t>Discussion</w:t>
      </w:r>
    </w:p>
    <w:p w14:paraId="4B42EA6D" w14:textId="15A5D71F" w:rsidR="44752782" w:rsidRPr="00C95F21" w:rsidRDefault="44752782" w:rsidP="3294B482">
      <w:pPr>
        <w:ind w:firstLine="720"/>
        <w:rPr>
          <w:rFonts w:eastAsia="Calibri"/>
          <w:sz w:val="24"/>
          <w:szCs w:val="24"/>
        </w:rPr>
      </w:pPr>
    </w:p>
    <w:p w14:paraId="1F79D4D4" w14:textId="5C983450" w:rsidR="3294B482" w:rsidRDefault="3B95363C" w:rsidP="42D14321">
      <w:pPr>
        <w:ind w:firstLine="720"/>
        <w:rPr>
          <w:rFonts w:eastAsiaTheme="minorEastAsia"/>
          <w:sz w:val="24"/>
          <w:szCs w:val="24"/>
        </w:rPr>
      </w:pPr>
      <w:r w:rsidRPr="42D14321">
        <w:rPr>
          <w:rFonts w:eastAsia="Calibri"/>
          <w:sz w:val="24"/>
          <w:szCs w:val="24"/>
        </w:rPr>
        <w:t xml:space="preserve">As mentioned above the hypothesis needs to be rejected based on the findings of the study that indicate there is no significant difference between males and </w:t>
      </w:r>
      <w:r w:rsidR="57733CC4" w:rsidRPr="42D14321">
        <w:rPr>
          <w:rFonts w:eastAsia="Calibri"/>
          <w:sz w:val="24"/>
          <w:szCs w:val="24"/>
        </w:rPr>
        <w:t>female's</w:t>
      </w:r>
      <w:r w:rsidRPr="42D14321">
        <w:rPr>
          <w:rFonts w:eastAsia="Calibri"/>
          <w:sz w:val="24"/>
          <w:szCs w:val="24"/>
        </w:rPr>
        <w:t xml:space="preserve"> att</w:t>
      </w:r>
      <w:r w:rsidR="2917FE97" w:rsidRPr="42D14321">
        <w:rPr>
          <w:rFonts w:eastAsia="Calibri"/>
          <w:sz w:val="24"/>
          <w:szCs w:val="24"/>
        </w:rPr>
        <w:t xml:space="preserve">itudes towards veganism. These results contradict those </w:t>
      </w:r>
      <w:r w:rsidR="1B2E20A8" w:rsidRPr="42D14321">
        <w:rPr>
          <w:rFonts w:eastAsia="Calibri"/>
          <w:sz w:val="24"/>
          <w:szCs w:val="24"/>
        </w:rPr>
        <w:t>previously</w:t>
      </w:r>
      <w:r w:rsidR="2917FE97" w:rsidRPr="42D14321">
        <w:rPr>
          <w:rFonts w:eastAsia="Calibri"/>
          <w:sz w:val="24"/>
          <w:szCs w:val="24"/>
        </w:rPr>
        <w:t xml:space="preserve"> mentioned by </w:t>
      </w:r>
      <w:r w:rsidR="71C0E66C" w:rsidRPr="42D14321">
        <w:rPr>
          <w:rFonts w:eastAsiaTheme="minorEastAsia"/>
          <w:sz w:val="24"/>
          <w:szCs w:val="24"/>
        </w:rPr>
        <w:t xml:space="preserve">Modlinska et al. (2020) who discovered that meat eating men have more negative views towards veganism diets based on the stereotype that </w:t>
      </w:r>
      <w:r w:rsidR="2D06ED7D" w:rsidRPr="42D14321">
        <w:rPr>
          <w:rFonts w:eastAsiaTheme="minorEastAsia"/>
          <w:sz w:val="24"/>
          <w:szCs w:val="24"/>
        </w:rPr>
        <w:t>veganism</w:t>
      </w:r>
      <w:r w:rsidR="71C0E66C" w:rsidRPr="42D14321">
        <w:rPr>
          <w:rFonts w:eastAsiaTheme="minorEastAsia"/>
          <w:sz w:val="24"/>
          <w:szCs w:val="24"/>
        </w:rPr>
        <w:t xml:space="preserve"> is seen as</w:t>
      </w:r>
      <w:r w:rsidR="211EBE04" w:rsidRPr="42D14321">
        <w:rPr>
          <w:rFonts w:eastAsiaTheme="minorEastAsia"/>
          <w:sz w:val="24"/>
          <w:szCs w:val="24"/>
        </w:rPr>
        <w:t xml:space="preserve"> more feminin</w:t>
      </w:r>
      <w:r w:rsidR="5FA8D222" w:rsidRPr="42D14321">
        <w:rPr>
          <w:rFonts w:eastAsiaTheme="minorEastAsia"/>
          <w:sz w:val="24"/>
          <w:szCs w:val="24"/>
        </w:rPr>
        <w:t xml:space="preserve">e.  as well as discoveries made by more </w:t>
      </w:r>
      <w:r w:rsidR="37111112" w:rsidRPr="42D14321">
        <w:rPr>
          <w:rFonts w:eastAsiaTheme="minorEastAsia"/>
          <w:sz w:val="24"/>
          <w:szCs w:val="24"/>
        </w:rPr>
        <w:t>recent</w:t>
      </w:r>
      <w:r w:rsidR="5FA8D222" w:rsidRPr="42D14321">
        <w:rPr>
          <w:rFonts w:eastAsiaTheme="minorEastAsia"/>
          <w:sz w:val="24"/>
          <w:szCs w:val="24"/>
        </w:rPr>
        <w:t xml:space="preserve"> </w:t>
      </w:r>
      <w:r w:rsidR="3E21B57E" w:rsidRPr="42D14321">
        <w:rPr>
          <w:rFonts w:eastAsiaTheme="minorEastAsia"/>
          <w:sz w:val="24"/>
          <w:szCs w:val="24"/>
        </w:rPr>
        <w:t>studies</w:t>
      </w:r>
      <w:r w:rsidR="5FA8D222" w:rsidRPr="42D14321">
        <w:rPr>
          <w:rFonts w:eastAsiaTheme="minorEastAsia"/>
          <w:sz w:val="24"/>
          <w:szCs w:val="24"/>
        </w:rPr>
        <w:t xml:space="preserve"> </w:t>
      </w:r>
      <w:r w:rsidR="3D656C45" w:rsidRPr="42D14321">
        <w:rPr>
          <w:rFonts w:eastAsiaTheme="minorEastAsia"/>
          <w:sz w:val="24"/>
          <w:szCs w:val="24"/>
        </w:rPr>
        <w:t>by Salmen</w:t>
      </w:r>
      <w:r w:rsidR="0084300C">
        <w:rPr>
          <w:rFonts w:eastAsiaTheme="minorEastAsia"/>
          <w:sz w:val="24"/>
          <w:szCs w:val="24"/>
        </w:rPr>
        <w:t xml:space="preserve"> and </w:t>
      </w:r>
      <w:r w:rsidR="5FA8D222" w:rsidRPr="42D14321">
        <w:rPr>
          <w:rFonts w:eastAsiaTheme="minorEastAsia"/>
          <w:sz w:val="24"/>
          <w:szCs w:val="24"/>
        </w:rPr>
        <w:t xml:space="preserve">Dhot.(2023) who found that </w:t>
      </w:r>
      <w:r w:rsidR="28AD3804" w:rsidRPr="42D14321">
        <w:rPr>
          <w:rFonts w:eastAsiaTheme="minorEastAsia"/>
          <w:sz w:val="24"/>
          <w:szCs w:val="24"/>
        </w:rPr>
        <w:t xml:space="preserve">as females and </w:t>
      </w:r>
      <w:r w:rsidR="75F02C34" w:rsidRPr="42D14321">
        <w:rPr>
          <w:rFonts w:eastAsiaTheme="minorEastAsia"/>
          <w:sz w:val="24"/>
          <w:szCs w:val="24"/>
        </w:rPr>
        <w:t>animals</w:t>
      </w:r>
      <w:r w:rsidR="28AD3804" w:rsidRPr="42D14321">
        <w:rPr>
          <w:rFonts w:eastAsiaTheme="minorEastAsia"/>
          <w:sz w:val="24"/>
          <w:szCs w:val="24"/>
        </w:rPr>
        <w:t xml:space="preserve"> are viewed </w:t>
      </w:r>
      <w:r w:rsidR="4D5F1DC9" w:rsidRPr="42D14321">
        <w:rPr>
          <w:rFonts w:eastAsiaTheme="minorEastAsia"/>
          <w:sz w:val="24"/>
          <w:szCs w:val="24"/>
        </w:rPr>
        <w:t>relatively</w:t>
      </w:r>
      <w:r w:rsidR="28AD3804" w:rsidRPr="42D14321">
        <w:rPr>
          <w:rFonts w:eastAsiaTheme="minorEastAsia"/>
          <w:sz w:val="24"/>
          <w:szCs w:val="24"/>
        </w:rPr>
        <w:t xml:space="preserve"> </w:t>
      </w:r>
      <w:r w:rsidR="7A67E107" w:rsidRPr="42D14321">
        <w:rPr>
          <w:rFonts w:eastAsiaTheme="minorEastAsia"/>
          <w:sz w:val="24"/>
          <w:szCs w:val="24"/>
        </w:rPr>
        <w:t>similar</w:t>
      </w:r>
      <w:r w:rsidR="28AD3804" w:rsidRPr="42D14321">
        <w:rPr>
          <w:rFonts w:eastAsiaTheme="minorEastAsia"/>
          <w:sz w:val="24"/>
          <w:szCs w:val="24"/>
        </w:rPr>
        <w:t xml:space="preserve"> with lower </w:t>
      </w:r>
      <w:r w:rsidR="6A04CE74" w:rsidRPr="42D14321">
        <w:rPr>
          <w:rFonts w:eastAsiaTheme="minorEastAsia"/>
          <w:sz w:val="24"/>
          <w:szCs w:val="24"/>
        </w:rPr>
        <w:t>status</w:t>
      </w:r>
      <w:r w:rsidR="28AD3804" w:rsidRPr="42D14321">
        <w:rPr>
          <w:rFonts w:eastAsiaTheme="minorEastAsia"/>
          <w:sz w:val="24"/>
          <w:szCs w:val="24"/>
        </w:rPr>
        <w:t xml:space="preserve"> quo, eating meat is seen as more masculine. As a result, based on these findings and many more it could be a</w:t>
      </w:r>
      <w:r w:rsidR="586ACB5B" w:rsidRPr="42D14321">
        <w:rPr>
          <w:rFonts w:eastAsiaTheme="minorEastAsia"/>
          <w:sz w:val="24"/>
          <w:szCs w:val="24"/>
        </w:rPr>
        <w:t xml:space="preserve">rgued that men would have more </w:t>
      </w:r>
      <w:r w:rsidR="16AFF4CD" w:rsidRPr="42D14321">
        <w:rPr>
          <w:rFonts w:eastAsiaTheme="minorEastAsia"/>
          <w:sz w:val="24"/>
          <w:szCs w:val="24"/>
        </w:rPr>
        <w:t>negative</w:t>
      </w:r>
      <w:r w:rsidR="586ACB5B" w:rsidRPr="42D14321">
        <w:rPr>
          <w:rFonts w:eastAsiaTheme="minorEastAsia"/>
          <w:sz w:val="24"/>
          <w:szCs w:val="24"/>
        </w:rPr>
        <w:t xml:space="preserve"> views towards a </w:t>
      </w:r>
      <w:r w:rsidR="03B83055" w:rsidRPr="42D14321">
        <w:rPr>
          <w:rFonts w:eastAsiaTheme="minorEastAsia"/>
          <w:sz w:val="24"/>
          <w:szCs w:val="24"/>
        </w:rPr>
        <w:t>non-meat-eating</w:t>
      </w:r>
      <w:r w:rsidR="586ACB5B" w:rsidRPr="42D14321">
        <w:rPr>
          <w:rFonts w:eastAsiaTheme="minorEastAsia"/>
          <w:sz w:val="24"/>
          <w:szCs w:val="24"/>
        </w:rPr>
        <w:t xml:space="preserve"> diet as its seen as </w:t>
      </w:r>
      <w:r w:rsidR="26A896E4" w:rsidRPr="42D14321">
        <w:rPr>
          <w:rFonts w:eastAsiaTheme="minorEastAsia"/>
          <w:sz w:val="24"/>
          <w:szCs w:val="24"/>
        </w:rPr>
        <w:t>feminine</w:t>
      </w:r>
      <w:r w:rsidR="586ACB5B" w:rsidRPr="42D14321">
        <w:rPr>
          <w:rFonts w:eastAsiaTheme="minorEastAsia"/>
          <w:sz w:val="24"/>
          <w:szCs w:val="24"/>
        </w:rPr>
        <w:t xml:space="preserve">. However, this study has </w:t>
      </w:r>
      <w:r w:rsidR="688E5ADC" w:rsidRPr="42D14321">
        <w:rPr>
          <w:rFonts w:eastAsiaTheme="minorEastAsia"/>
          <w:sz w:val="24"/>
          <w:szCs w:val="24"/>
        </w:rPr>
        <w:t>contradicted</w:t>
      </w:r>
      <w:r w:rsidR="586ACB5B" w:rsidRPr="42D14321">
        <w:rPr>
          <w:rFonts w:eastAsiaTheme="minorEastAsia"/>
          <w:sz w:val="24"/>
          <w:szCs w:val="24"/>
        </w:rPr>
        <w:t xml:space="preserve"> all this previous </w:t>
      </w:r>
      <w:r w:rsidR="6E7C8347" w:rsidRPr="42D14321">
        <w:rPr>
          <w:rFonts w:eastAsiaTheme="minorEastAsia"/>
          <w:sz w:val="24"/>
          <w:szCs w:val="24"/>
        </w:rPr>
        <w:t>literature</w:t>
      </w:r>
      <w:r w:rsidR="586ACB5B" w:rsidRPr="42D14321">
        <w:rPr>
          <w:rFonts w:eastAsiaTheme="minorEastAsia"/>
          <w:sz w:val="24"/>
          <w:szCs w:val="24"/>
        </w:rPr>
        <w:t xml:space="preserve"> </w:t>
      </w:r>
      <w:r w:rsidR="23FCCFE8" w:rsidRPr="42D14321">
        <w:rPr>
          <w:rFonts w:eastAsiaTheme="minorEastAsia"/>
          <w:sz w:val="24"/>
          <w:szCs w:val="24"/>
        </w:rPr>
        <w:t>suggesting</w:t>
      </w:r>
      <w:r w:rsidR="00E42ECF" w:rsidRPr="42D14321">
        <w:rPr>
          <w:rFonts w:eastAsiaTheme="minorEastAsia"/>
          <w:sz w:val="24"/>
          <w:szCs w:val="24"/>
        </w:rPr>
        <w:t xml:space="preserve"> the </w:t>
      </w:r>
      <w:r w:rsidR="69A12099" w:rsidRPr="42D14321">
        <w:rPr>
          <w:rFonts w:eastAsiaTheme="minorEastAsia"/>
          <w:sz w:val="24"/>
          <w:szCs w:val="24"/>
        </w:rPr>
        <w:t>hypothesis</w:t>
      </w:r>
      <w:r w:rsidR="00E42ECF" w:rsidRPr="42D14321">
        <w:rPr>
          <w:rFonts w:eastAsiaTheme="minorEastAsia"/>
          <w:sz w:val="24"/>
          <w:szCs w:val="24"/>
        </w:rPr>
        <w:t xml:space="preserve"> must be </w:t>
      </w:r>
      <w:r w:rsidR="4054D862" w:rsidRPr="42D14321">
        <w:rPr>
          <w:rFonts w:eastAsiaTheme="minorEastAsia"/>
          <w:sz w:val="24"/>
          <w:szCs w:val="24"/>
        </w:rPr>
        <w:t>rejected</w:t>
      </w:r>
      <w:r w:rsidR="00E42ECF" w:rsidRPr="42D14321">
        <w:rPr>
          <w:rFonts w:eastAsiaTheme="minorEastAsia"/>
          <w:sz w:val="24"/>
          <w:szCs w:val="24"/>
        </w:rPr>
        <w:t xml:space="preserve">. </w:t>
      </w:r>
    </w:p>
    <w:p w14:paraId="2C8EAA9C" w14:textId="6C21F0A2" w:rsidR="4A983A21" w:rsidRDefault="4A983A21" w:rsidP="42D14321">
      <w:pPr>
        <w:ind w:firstLine="720"/>
        <w:rPr>
          <w:rFonts w:eastAsiaTheme="minorEastAsia"/>
          <w:sz w:val="24"/>
          <w:szCs w:val="24"/>
        </w:rPr>
      </w:pPr>
      <w:r w:rsidRPr="42D14321">
        <w:rPr>
          <w:rFonts w:eastAsiaTheme="minorEastAsia"/>
          <w:sz w:val="24"/>
          <w:szCs w:val="24"/>
        </w:rPr>
        <w:t>Despite</w:t>
      </w:r>
      <w:r w:rsidR="19AEC117" w:rsidRPr="42D14321">
        <w:rPr>
          <w:rFonts w:eastAsiaTheme="minorEastAsia"/>
          <w:sz w:val="24"/>
          <w:szCs w:val="24"/>
        </w:rPr>
        <w:t xml:space="preserve"> </w:t>
      </w:r>
      <w:r w:rsidR="6B5802B9" w:rsidRPr="42D14321">
        <w:rPr>
          <w:rFonts w:eastAsiaTheme="minorEastAsia"/>
          <w:sz w:val="24"/>
          <w:szCs w:val="24"/>
        </w:rPr>
        <w:t>these</w:t>
      </w:r>
      <w:r w:rsidR="19AEC117" w:rsidRPr="42D14321">
        <w:rPr>
          <w:rFonts w:eastAsiaTheme="minorEastAsia"/>
          <w:sz w:val="24"/>
          <w:szCs w:val="24"/>
        </w:rPr>
        <w:t xml:space="preserve"> finding there may have been factors that have influenced the results. F</w:t>
      </w:r>
      <w:r w:rsidR="2282C7F6" w:rsidRPr="42D14321">
        <w:rPr>
          <w:rFonts w:eastAsiaTheme="minorEastAsia"/>
          <w:sz w:val="24"/>
          <w:szCs w:val="24"/>
        </w:rPr>
        <w:t>or</w:t>
      </w:r>
      <w:r w:rsidR="19AEC117" w:rsidRPr="42D14321">
        <w:rPr>
          <w:rFonts w:eastAsiaTheme="minorEastAsia"/>
          <w:sz w:val="24"/>
          <w:szCs w:val="24"/>
        </w:rPr>
        <w:t xml:space="preserve"> </w:t>
      </w:r>
      <w:r w:rsidR="1000FC86" w:rsidRPr="42D14321">
        <w:rPr>
          <w:rFonts w:eastAsiaTheme="minorEastAsia"/>
          <w:sz w:val="24"/>
          <w:szCs w:val="24"/>
        </w:rPr>
        <w:t>example,</w:t>
      </w:r>
      <w:r w:rsidR="19AEC117" w:rsidRPr="42D14321">
        <w:rPr>
          <w:rFonts w:eastAsiaTheme="minorEastAsia"/>
          <w:sz w:val="24"/>
          <w:szCs w:val="24"/>
        </w:rPr>
        <w:t xml:space="preserve"> the sample was relatively small with only 4 males participating. Thus, </w:t>
      </w:r>
      <w:r w:rsidR="3DE50A9C" w:rsidRPr="42D14321">
        <w:rPr>
          <w:rFonts w:eastAsiaTheme="minorEastAsia"/>
          <w:sz w:val="24"/>
          <w:szCs w:val="24"/>
        </w:rPr>
        <w:t xml:space="preserve">the results cannot be used to represent all males and gender differences. One </w:t>
      </w:r>
      <w:r w:rsidR="52F22E3B" w:rsidRPr="42D14321">
        <w:rPr>
          <w:rFonts w:eastAsiaTheme="minorEastAsia"/>
          <w:sz w:val="24"/>
          <w:szCs w:val="24"/>
        </w:rPr>
        <w:t>solution</w:t>
      </w:r>
      <w:r w:rsidR="3DE50A9C" w:rsidRPr="42D14321">
        <w:rPr>
          <w:rFonts w:eastAsiaTheme="minorEastAsia"/>
          <w:sz w:val="24"/>
          <w:szCs w:val="24"/>
        </w:rPr>
        <w:t xml:space="preserve"> could have been to have the study available for longer </w:t>
      </w:r>
      <w:r w:rsidR="72DAF42D" w:rsidRPr="42D14321">
        <w:rPr>
          <w:rFonts w:eastAsiaTheme="minorEastAsia"/>
          <w:sz w:val="24"/>
          <w:szCs w:val="24"/>
        </w:rPr>
        <w:t xml:space="preserve">and earlier on to try and recruit as </w:t>
      </w:r>
      <w:r w:rsidR="4AF5D707" w:rsidRPr="42D14321">
        <w:rPr>
          <w:rFonts w:eastAsiaTheme="minorEastAsia"/>
          <w:sz w:val="24"/>
          <w:szCs w:val="24"/>
        </w:rPr>
        <w:t>many</w:t>
      </w:r>
      <w:r w:rsidR="72DAF42D" w:rsidRPr="42D14321">
        <w:rPr>
          <w:rFonts w:eastAsiaTheme="minorEastAsia"/>
          <w:sz w:val="24"/>
          <w:szCs w:val="24"/>
        </w:rPr>
        <w:t xml:space="preserve"> </w:t>
      </w:r>
      <w:r w:rsidR="6BB59F9F" w:rsidRPr="42D14321">
        <w:rPr>
          <w:rFonts w:eastAsiaTheme="minorEastAsia"/>
          <w:sz w:val="24"/>
          <w:szCs w:val="24"/>
        </w:rPr>
        <w:t>participants</w:t>
      </w:r>
      <w:r w:rsidR="72DAF42D" w:rsidRPr="42D14321">
        <w:rPr>
          <w:rFonts w:eastAsiaTheme="minorEastAsia"/>
          <w:sz w:val="24"/>
          <w:szCs w:val="24"/>
        </w:rPr>
        <w:t xml:space="preserve"> as possible. </w:t>
      </w:r>
      <w:r w:rsidR="74E9B855" w:rsidRPr="42D14321">
        <w:rPr>
          <w:rFonts w:eastAsiaTheme="minorEastAsia"/>
          <w:sz w:val="24"/>
          <w:szCs w:val="24"/>
        </w:rPr>
        <w:t>Furthermore</w:t>
      </w:r>
      <w:r w:rsidR="557BECF3" w:rsidRPr="42D14321">
        <w:rPr>
          <w:rFonts w:eastAsiaTheme="minorEastAsia"/>
          <w:sz w:val="24"/>
          <w:szCs w:val="24"/>
        </w:rPr>
        <w:t xml:space="preserve">, </w:t>
      </w:r>
      <w:r w:rsidR="00836DC9">
        <w:rPr>
          <w:rFonts w:eastAsiaTheme="minorEastAsia"/>
          <w:sz w:val="24"/>
          <w:szCs w:val="24"/>
        </w:rPr>
        <w:t xml:space="preserve">as in this </w:t>
      </w:r>
      <w:r w:rsidR="301A3B74" w:rsidRPr="42D14321">
        <w:rPr>
          <w:rFonts w:eastAsiaTheme="minorEastAsia"/>
          <w:sz w:val="24"/>
          <w:szCs w:val="24"/>
        </w:rPr>
        <w:t>sample</w:t>
      </w:r>
      <w:r w:rsidR="557BECF3" w:rsidRPr="42D14321">
        <w:rPr>
          <w:rFonts w:eastAsiaTheme="minorEastAsia"/>
          <w:sz w:val="24"/>
          <w:szCs w:val="24"/>
        </w:rPr>
        <w:t xml:space="preserve"> men have been underrepresented</w:t>
      </w:r>
      <w:r w:rsidR="00836DC9">
        <w:rPr>
          <w:rFonts w:eastAsiaTheme="minorEastAsia"/>
          <w:sz w:val="24"/>
          <w:szCs w:val="24"/>
        </w:rPr>
        <w:t xml:space="preserve">, it </w:t>
      </w:r>
      <w:r w:rsidR="557BECF3" w:rsidRPr="42D14321">
        <w:rPr>
          <w:rFonts w:eastAsiaTheme="minorEastAsia"/>
          <w:sz w:val="24"/>
          <w:szCs w:val="24"/>
        </w:rPr>
        <w:t xml:space="preserve">could </w:t>
      </w:r>
      <w:r w:rsidR="4D0B4DD4" w:rsidRPr="42D14321">
        <w:rPr>
          <w:rFonts w:eastAsiaTheme="minorEastAsia"/>
          <w:sz w:val="24"/>
          <w:szCs w:val="24"/>
        </w:rPr>
        <w:t>explain the results of the study as looking at previous literature men have</w:t>
      </w:r>
      <w:r w:rsidR="71390177" w:rsidRPr="42D14321">
        <w:rPr>
          <w:rFonts w:eastAsiaTheme="minorEastAsia"/>
          <w:sz w:val="24"/>
          <w:szCs w:val="24"/>
        </w:rPr>
        <w:t xml:space="preserve"> consistently shown to have a negative view towards </w:t>
      </w:r>
      <w:r w:rsidR="5D0399D4" w:rsidRPr="42D14321">
        <w:rPr>
          <w:rFonts w:eastAsiaTheme="minorEastAsia"/>
          <w:sz w:val="24"/>
          <w:szCs w:val="24"/>
        </w:rPr>
        <w:t>veganism</w:t>
      </w:r>
      <w:r w:rsidR="71390177" w:rsidRPr="42D14321">
        <w:rPr>
          <w:rFonts w:eastAsiaTheme="minorEastAsia"/>
          <w:sz w:val="24"/>
          <w:szCs w:val="24"/>
        </w:rPr>
        <w:t xml:space="preserve"> </w:t>
      </w:r>
      <w:r w:rsidR="08E6B2CB" w:rsidRPr="42D14321">
        <w:rPr>
          <w:rFonts w:eastAsiaTheme="minorEastAsia"/>
          <w:sz w:val="24"/>
          <w:szCs w:val="24"/>
        </w:rPr>
        <w:t>(</w:t>
      </w:r>
      <w:r w:rsidR="71390177" w:rsidRPr="42D14321">
        <w:rPr>
          <w:rFonts w:eastAsiaTheme="minorEastAsia"/>
          <w:sz w:val="24"/>
          <w:szCs w:val="24"/>
        </w:rPr>
        <w:t>Peeters et al.</w:t>
      </w:r>
      <w:r w:rsidR="68E55245" w:rsidRPr="42D14321">
        <w:rPr>
          <w:rFonts w:eastAsiaTheme="minorEastAsia"/>
          <w:sz w:val="24"/>
          <w:szCs w:val="24"/>
        </w:rPr>
        <w:t xml:space="preserve">, </w:t>
      </w:r>
      <w:r w:rsidR="71390177" w:rsidRPr="42D14321">
        <w:rPr>
          <w:rFonts w:eastAsiaTheme="minorEastAsia"/>
          <w:sz w:val="24"/>
          <w:szCs w:val="24"/>
        </w:rPr>
        <w:t>2023</w:t>
      </w:r>
      <w:r w:rsidR="7986F2F7" w:rsidRPr="42D14321">
        <w:rPr>
          <w:rFonts w:eastAsiaTheme="minorEastAsia"/>
          <w:sz w:val="24"/>
          <w:szCs w:val="24"/>
        </w:rPr>
        <w:t>;</w:t>
      </w:r>
      <w:r w:rsidR="5A5EE612" w:rsidRPr="42D14321">
        <w:rPr>
          <w:rFonts w:eastAsiaTheme="minorEastAsia"/>
          <w:sz w:val="24"/>
          <w:szCs w:val="24"/>
        </w:rPr>
        <w:t xml:space="preserve"> Modlinska et al., 2020)</w:t>
      </w:r>
      <w:r w:rsidR="3BE4157C" w:rsidRPr="42D14321">
        <w:rPr>
          <w:rFonts w:eastAsiaTheme="minorEastAsia"/>
          <w:sz w:val="24"/>
          <w:szCs w:val="24"/>
        </w:rPr>
        <w:t xml:space="preserve">. </w:t>
      </w:r>
    </w:p>
    <w:p w14:paraId="045649A1" w14:textId="30A63DF2" w:rsidR="00127951" w:rsidRDefault="316D8688" w:rsidP="42D14321">
      <w:pPr>
        <w:ind w:firstLine="720"/>
        <w:rPr>
          <w:rFonts w:eastAsiaTheme="minorEastAsia"/>
          <w:sz w:val="24"/>
          <w:szCs w:val="24"/>
        </w:rPr>
      </w:pPr>
      <w:r w:rsidRPr="42D14321">
        <w:rPr>
          <w:rFonts w:eastAsiaTheme="minorEastAsia"/>
          <w:sz w:val="24"/>
          <w:szCs w:val="24"/>
        </w:rPr>
        <w:t>Furthermore</w:t>
      </w:r>
      <w:r w:rsidR="00127951" w:rsidRPr="42D14321">
        <w:rPr>
          <w:rFonts w:eastAsiaTheme="minorEastAsia"/>
          <w:sz w:val="24"/>
          <w:szCs w:val="24"/>
        </w:rPr>
        <w:t xml:space="preserve">, </w:t>
      </w:r>
      <w:r w:rsidR="005F69ED" w:rsidRPr="42D14321">
        <w:rPr>
          <w:rFonts w:eastAsiaTheme="minorEastAsia"/>
          <w:sz w:val="24"/>
          <w:szCs w:val="24"/>
        </w:rPr>
        <w:t>it could be argue</w:t>
      </w:r>
      <w:r w:rsidR="31CB236E" w:rsidRPr="42D14321">
        <w:rPr>
          <w:rFonts w:eastAsiaTheme="minorEastAsia"/>
          <w:sz w:val="24"/>
          <w:szCs w:val="24"/>
        </w:rPr>
        <w:t>d</w:t>
      </w:r>
      <w:r w:rsidR="005F69ED" w:rsidRPr="42D14321">
        <w:rPr>
          <w:rFonts w:eastAsiaTheme="minorEastAsia"/>
          <w:sz w:val="24"/>
          <w:szCs w:val="24"/>
        </w:rPr>
        <w:t xml:space="preserve"> that th</w:t>
      </w:r>
      <w:r w:rsidR="00EA45F7" w:rsidRPr="42D14321">
        <w:rPr>
          <w:rFonts w:eastAsiaTheme="minorEastAsia"/>
          <w:sz w:val="24"/>
          <w:szCs w:val="24"/>
        </w:rPr>
        <w:t xml:space="preserve">is choice of </w:t>
      </w:r>
      <w:r w:rsidR="2194E627" w:rsidRPr="42D14321">
        <w:rPr>
          <w:rFonts w:eastAsiaTheme="minorEastAsia"/>
          <w:sz w:val="24"/>
          <w:szCs w:val="24"/>
        </w:rPr>
        <w:t>quantitative</w:t>
      </w:r>
      <w:r w:rsidR="00EA45F7" w:rsidRPr="42D14321">
        <w:rPr>
          <w:rFonts w:eastAsiaTheme="minorEastAsia"/>
          <w:sz w:val="24"/>
          <w:szCs w:val="24"/>
        </w:rPr>
        <w:t xml:space="preserve"> analysis such as using a questionnaire </w:t>
      </w:r>
      <w:r w:rsidR="001D22D9">
        <w:rPr>
          <w:rFonts w:eastAsiaTheme="minorEastAsia"/>
          <w:sz w:val="24"/>
          <w:szCs w:val="24"/>
        </w:rPr>
        <w:t xml:space="preserve">with limited response options for participants or their inability to explain, </w:t>
      </w:r>
      <w:r w:rsidR="00FF4022" w:rsidRPr="42D14321">
        <w:rPr>
          <w:rFonts w:eastAsiaTheme="minorEastAsia"/>
          <w:sz w:val="24"/>
          <w:szCs w:val="24"/>
        </w:rPr>
        <w:t>may not have been the most</w:t>
      </w:r>
      <w:r w:rsidR="00EA45F7" w:rsidRPr="42D14321">
        <w:rPr>
          <w:rFonts w:eastAsiaTheme="minorEastAsia"/>
          <w:sz w:val="24"/>
          <w:szCs w:val="24"/>
        </w:rPr>
        <w:t xml:space="preserve"> appro</w:t>
      </w:r>
      <w:r w:rsidR="00FF4022" w:rsidRPr="42D14321">
        <w:rPr>
          <w:rFonts w:eastAsiaTheme="minorEastAsia"/>
          <w:sz w:val="24"/>
          <w:szCs w:val="24"/>
        </w:rPr>
        <w:t>priate method. For example, a large amount of previous literature has been able to explain the reas</w:t>
      </w:r>
      <w:r w:rsidR="00BA31C2" w:rsidRPr="42D14321">
        <w:rPr>
          <w:rFonts w:eastAsiaTheme="minorEastAsia"/>
          <w:sz w:val="24"/>
          <w:szCs w:val="24"/>
        </w:rPr>
        <w:t>o</w:t>
      </w:r>
      <w:r w:rsidR="00FF4022" w:rsidRPr="42D14321">
        <w:rPr>
          <w:rFonts w:eastAsiaTheme="minorEastAsia"/>
          <w:sz w:val="24"/>
          <w:szCs w:val="24"/>
        </w:rPr>
        <w:t xml:space="preserve">ning behind these </w:t>
      </w:r>
      <w:r w:rsidR="081D009D" w:rsidRPr="42D14321">
        <w:rPr>
          <w:rFonts w:eastAsiaTheme="minorEastAsia"/>
          <w:sz w:val="24"/>
          <w:szCs w:val="24"/>
        </w:rPr>
        <w:t>supposably</w:t>
      </w:r>
      <w:r w:rsidR="00FF4022" w:rsidRPr="42D14321">
        <w:rPr>
          <w:rFonts w:eastAsiaTheme="minorEastAsia"/>
          <w:sz w:val="24"/>
          <w:szCs w:val="24"/>
        </w:rPr>
        <w:t xml:space="preserve"> gender differences in attitudes</w:t>
      </w:r>
      <w:r w:rsidR="00BA31C2" w:rsidRPr="42D14321">
        <w:rPr>
          <w:rFonts w:eastAsiaTheme="minorEastAsia"/>
          <w:sz w:val="24"/>
          <w:szCs w:val="24"/>
        </w:rPr>
        <w:t xml:space="preserve"> towards </w:t>
      </w:r>
      <w:r w:rsidR="5C39E7A6" w:rsidRPr="42D14321">
        <w:rPr>
          <w:rFonts w:eastAsiaTheme="minorEastAsia"/>
          <w:sz w:val="24"/>
          <w:szCs w:val="24"/>
        </w:rPr>
        <w:t>veganism</w:t>
      </w:r>
      <w:r w:rsidR="00FF4022" w:rsidRPr="42D14321">
        <w:rPr>
          <w:rFonts w:eastAsiaTheme="minorEastAsia"/>
          <w:sz w:val="24"/>
          <w:szCs w:val="24"/>
        </w:rPr>
        <w:t xml:space="preserve">. Such as, the causes being due to </w:t>
      </w:r>
      <w:r w:rsidR="00EA57FB" w:rsidRPr="42D14321">
        <w:rPr>
          <w:rFonts w:eastAsiaTheme="minorEastAsia"/>
          <w:sz w:val="24"/>
          <w:szCs w:val="24"/>
        </w:rPr>
        <w:t>veganism being seen as feminine but eat eating as masculine (</w:t>
      </w:r>
      <w:r w:rsidR="003D7AC4" w:rsidRPr="42D14321">
        <w:rPr>
          <w:rFonts w:eastAsiaTheme="minorEastAsia"/>
          <w:sz w:val="24"/>
          <w:szCs w:val="24"/>
        </w:rPr>
        <w:t>Adamczyk et al. 2023; Rosenfeld, 2020</w:t>
      </w:r>
      <w:r w:rsidR="00474E53" w:rsidRPr="42D14321">
        <w:rPr>
          <w:rFonts w:eastAsiaTheme="minorEastAsia"/>
          <w:sz w:val="24"/>
          <w:szCs w:val="24"/>
        </w:rPr>
        <w:t>)</w:t>
      </w:r>
      <w:r w:rsidR="000B5A36" w:rsidRPr="42D14321">
        <w:rPr>
          <w:rFonts w:eastAsiaTheme="minorEastAsia"/>
          <w:sz w:val="24"/>
          <w:szCs w:val="24"/>
        </w:rPr>
        <w:t xml:space="preserve">. However, due to this being a quantitative study </w:t>
      </w:r>
      <w:r w:rsidR="00DC4F67" w:rsidRPr="42D14321">
        <w:rPr>
          <w:rFonts w:eastAsiaTheme="minorEastAsia"/>
          <w:sz w:val="24"/>
          <w:szCs w:val="24"/>
        </w:rPr>
        <w:t xml:space="preserve">there is </w:t>
      </w:r>
      <w:r w:rsidR="005D6E62" w:rsidRPr="42D14321">
        <w:rPr>
          <w:rFonts w:eastAsiaTheme="minorEastAsia"/>
          <w:sz w:val="24"/>
          <w:szCs w:val="24"/>
        </w:rPr>
        <w:t xml:space="preserve">only </w:t>
      </w:r>
      <w:r w:rsidR="36A6EC2F" w:rsidRPr="42D14321">
        <w:rPr>
          <w:rFonts w:eastAsiaTheme="minorEastAsia"/>
          <w:sz w:val="24"/>
          <w:szCs w:val="24"/>
        </w:rPr>
        <w:t>statistical</w:t>
      </w:r>
      <w:r w:rsidR="00DC4F67" w:rsidRPr="42D14321">
        <w:rPr>
          <w:rFonts w:eastAsiaTheme="minorEastAsia"/>
          <w:sz w:val="24"/>
          <w:szCs w:val="24"/>
        </w:rPr>
        <w:t>,</w:t>
      </w:r>
      <w:r w:rsidR="005D6E62" w:rsidRPr="42D14321">
        <w:rPr>
          <w:rFonts w:eastAsiaTheme="minorEastAsia"/>
          <w:sz w:val="24"/>
          <w:szCs w:val="24"/>
        </w:rPr>
        <w:t xml:space="preserve"> numerical data wh</w:t>
      </w:r>
      <w:r w:rsidR="00DC4F67" w:rsidRPr="42D14321">
        <w:rPr>
          <w:rFonts w:eastAsiaTheme="minorEastAsia"/>
          <w:sz w:val="24"/>
          <w:szCs w:val="24"/>
        </w:rPr>
        <w:t>i</w:t>
      </w:r>
      <w:r w:rsidR="005D6E62" w:rsidRPr="42D14321">
        <w:rPr>
          <w:rFonts w:eastAsiaTheme="minorEastAsia"/>
          <w:sz w:val="24"/>
          <w:szCs w:val="24"/>
        </w:rPr>
        <w:t>ch could be argued that it does not give a</w:t>
      </w:r>
      <w:r w:rsidR="00DC4F67" w:rsidRPr="42D14321">
        <w:rPr>
          <w:rFonts w:eastAsiaTheme="minorEastAsia"/>
          <w:sz w:val="24"/>
          <w:szCs w:val="24"/>
        </w:rPr>
        <w:t>n</w:t>
      </w:r>
      <w:r w:rsidR="005D6E62" w:rsidRPr="42D14321">
        <w:rPr>
          <w:rFonts w:eastAsiaTheme="minorEastAsia"/>
          <w:sz w:val="24"/>
          <w:szCs w:val="24"/>
        </w:rPr>
        <w:t xml:space="preserve"> </w:t>
      </w:r>
      <w:r w:rsidR="2ED38782" w:rsidRPr="42D14321">
        <w:rPr>
          <w:rFonts w:eastAsiaTheme="minorEastAsia"/>
          <w:sz w:val="24"/>
          <w:szCs w:val="24"/>
        </w:rPr>
        <w:t>in-depth</w:t>
      </w:r>
      <w:r w:rsidR="005D6E62" w:rsidRPr="42D14321">
        <w:rPr>
          <w:rFonts w:eastAsiaTheme="minorEastAsia"/>
          <w:sz w:val="24"/>
          <w:szCs w:val="24"/>
        </w:rPr>
        <w:t xml:space="preserve"> explanation of the reaso</w:t>
      </w:r>
      <w:r w:rsidR="00DC4F67" w:rsidRPr="42D14321">
        <w:rPr>
          <w:rFonts w:eastAsiaTheme="minorEastAsia"/>
          <w:sz w:val="24"/>
          <w:szCs w:val="24"/>
        </w:rPr>
        <w:t>n</w:t>
      </w:r>
      <w:r w:rsidR="005D6E62" w:rsidRPr="42D14321">
        <w:rPr>
          <w:rFonts w:eastAsiaTheme="minorEastAsia"/>
          <w:sz w:val="24"/>
          <w:szCs w:val="24"/>
        </w:rPr>
        <w:t xml:space="preserve">ing for the </w:t>
      </w:r>
      <w:r w:rsidR="00DC4F67" w:rsidRPr="42D14321">
        <w:rPr>
          <w:rFonts w:eastAsiaTheme="minorEastAsia"/>
          <w:sz w:val="24"/>
          <w:szCs w:val="24"/>
        </w:rPr>
        <w:t xml:space="preserve">results as opposed to, a qualitative study such as interviews which would </w:t>
      </w:r>
      <w:r w:rsidR="002B773B" w:rsidRPr="42D14321">
        <w:rPr>
          <w:rFonts w:eastAsiaTheme="minorEastAsia"/>
          <w:sz w:val="24"/>
          <w:szCs w:val="24"/>
        </w:rPr>
        <w:t xml:space="preserve">provide </w:t>
      </w:r>
      <w:r w:rsidR="00852C8D" w:rsidRPr="42D14321">
        <w:rPr>
          <w:rFonts w:eastAsiaTheme="minorEastAsia"/>
          <w:sz w:val="24"/>
          <w:szCs w:val="24"/>
        </w:rPr>
        <w:t>a</w:t>
      </w:r>
      <w:r w:rsidR="003509D1" w:rsidRPr="42D14321">
        <w:rPr>
          <w:rFonts w:eastAsiaTheme="minorEastAsia"/>
          <w:sz w:val="24"/>
          <w:szCs w:val="24"/>
        </w:rPr>
        <w:t xml:space="preserve"> </w:t>
      </w:r>
      <w:r w:rsidR="00852C8D" w:rsidRPr="42D14321">
        <w:rPr>
          <w:rFonts w:eastAsiaTheme="minorEastAsia"/>
          <w:sz w:val="24"/>
          <w:szCs w:val="24"/>
        </w:rPr>
        <w:t xml:space="preserve">more valid </w:t>
      </w:r>
      <w:r w:rsidR="4F93501A" w:rsidRPr="42D14321">
        <w:rPr>
          <w:rFonts w:eastAsiaTheme="minorEastAsia"/>
          <w:sz w:val="24"/>
          <w:szCs w:val="24"/>
        </w:rPr>
        <w:t>representation</w:t>
      </w:r>
      <w:r w:rsidR="003509D1" w:rsidRPr="42D14321">
        <w:rPr>
          <w:rFonts w:eastAsiaTheme="minorEastAsia"/>
          <w:sz w:val="24"/>
          <w:szCs w:val="24"/>
        </w:rPr>
        <w:t xml:space="preserve"> of this topic (</w:t>
      </w:r>
      <w:r w:rsidR="003509D1" w:rsidRPr="42D14321">
        <w:rPr>
          <w:rStyle w:val="normaltextrun"/>
          <w:color w:val="000000"/>
          <w:sz w:val="24"/>
          <w:szCs w:val="24"/>
          <w:shd w:val="clear" w:color="auto" w:fill="FFFFFF"/>
        </w:rPr>
        <w:t>Edwards, 2020)</w:t>
      </w:r>
      <w:r w:rsidR="00852C8D" w:rsidRPr="42D14321">
        <w:rPr>
          <w:rStyle w:val="normaltextrun"/>
          <w:color w:val="000000"/>
          <w:sz w:val="24"/>
          <w:szCs w:val="24"/>
          <w:shd w:val="clear" w:color="auto" w:fill="FFFFFF"/>
        </w:rPr>
        <w:t xml:space="preserve">. </w:t>
      </w:r>
    </w:p>
    <w:p w14:paraId="7EC1ACDA" w14:textId="44C99D1F" w:rsidR="00127951" w:rsidRDefault="6B6514C0" w:rsidP="42D14321">
      <w:pPr>
        <w:ind w:firstLine="720"/>
        <w:rPr>
          <w:rStyle w:val="normaltextrun"/>
          <w:color w:val="000000" w:themeColor="text1"/>
          <w:sz w:val="24"/>
          <w:szCs w:val="24"/>
        </w:rPr>
      </w:pPr>
      <w:r w:rsidRPr="104E4B98">
        <w:rPr>
          <w:rStyle w:val="normaltextrun"/>
          <w:color w:val="000000" w:themeColor="text1"/>
          <w:sz w:val="24"/>
          <w:szCs w:val="24"/>
        </w:rPr>
        <w:t xml:space="preserve">However, despite these many limitations, </w:t>
      </w:r>
      <w:r w:rsidR="319873F2" w:rsidRPr="104E4B98">
        <w:rPr>
          <w:rStyle w:val="normaltextrun"/>
          <w:color w:val="000000" w:themeColor="text1"/>
          <w:sz w:val="24"/>
          <w:szCs w:val="24"/>
        </w:rPr>
        <w:t xml:space="preserve">this study was conducted by </w:t>
      </w:r>
      <w:r w:rsidR="4B13BEBB" w:rsidRPr="104E4B98">
        <w:rPr>
          <w:rStyle w:val="normaltextrun"/>
          <w:color w:val="000000" w:themeColor="text1"/>
          <w:sz w:val="24"/>
          <w:szCs w:val="24"/>
        </w:rPr>
        <w:t>undergraduate</w:t>
      </w:r>
      <w:r w:rsidR="319873F2" w:rsidRPr="104E4B98">
        <w:rPr>
          <w:rStyle w:val="normaltextrun"/>
          <w:color w:val="000000" w:themeColor="text1"/>
          <w:sz w:val="24"/>
          <w:szCs w:val="24"/>
        </w:rPr>
        <w:t xml:space="preserve"> psychology students</w:t>
      </w:r>
      <w:r w:rsidR="52B473EC" w:rsidRPr="104E4B98">
        <w:rPr>
          <w:rStyle w:val="normaltextrun"/>
          <w:color w:val="000000" w:themeColor="text1"/>
          <w:sz w:val="24"/>
          <w:szCs w:val="24"/>
        </w:rPr>
        <w:t>.</w:t>
      </w:r>
      <w:r w:rsidR="319873F2" w:rsidRPr="104E4B98">
        <w:rPr>
          <w:rStyle w:val="normaltextrun"/>
          <w:color w:val="000000" w:themeColor="text1"/>
          <w:sz w:val="24"/>
          <w:szCs w:val="24"/>
        </w:rPr>
        <w:t xml:space="preserve"> </w:t>
      </w:r>
      <w:r w:rsidR="01F66B04" w:rsidRPr="104E4B98">
        <w:rPr>
          <w:rStyle w:val="normaltextrun"/>
          <w:color w:val="000000" w:themeColor="text1"/>
          <w:sz w:val="24"/>
          <w:szCs w:val="24"/>
        </w:rPr>
        <w:t>Therefore,</w:t>
      </w:r>
      <w:r w:rsidR="319873F2" w:rsidRPr="104E4B98">
        <w:rPr>
          <w:rStyle w:val="normaltextrun"/>
          <w:color w:val="000000" w:themeColor="text1"/>
          <w:sz w:val="24"/>
          <w:szCs w:val="24"/>
        </w:rPr>
        <w:t xml:space="preserve"> </w:t>
      </w:r>
      <w:r w:rsidR="30A6327C" w:rsidRPr="104E4B98">
        <w:rPr>
          <w:rStyle w:val="normaltextrun"/>
          <w:color w:val="000000" w:themeColor="text1"/>
          <w:sz w:val="24"/>
          <w:szCs w:val="24"/>
        </w:rPr>
        <w:t>despite</w:t>
      </w:r>
      <w:r w:rsidR="319873F2" w:rsidRPr="104E4B98">
        <w:rPr>
          <w:rStyle w:val="normaltextrun"/>
          <w:color w:val="000000" w:themeColor="text1"/>
          <w:sz w:val="24"/>
          <w:szCs w:val="24"/>
        </w:rPr>
        <w:t xml:space="preserve"> it </w:t>
      </w:r>
      <w:r w:rsidR="6C312439" w:rsidRPr="104E4B98">
        <w:rPr>
          <w:rStyle w:val="normaltextrun"/>
          <w:color w:val="000000" w:themeColor="text1"/>
          <w:sz w:val="24"/>
          <w:szCs w:val="24"/>
        </w:rPr>
        <w:t>benefitting</w:t>
      </w:r>
      <w:r w:rsidR="319873F2" w:rsidRPr="104E4B98">
        <w:rPr>
          <w:rStyle w:val="normaltextrun"/>
          <w:color w:val="000000" w:themeColor="text1"/>
          <w:sz w:val="24"/>
          <w:szCs w:val="24"/>
        </w:rPr>
        <w:t xml:space="preserve"> from more robust methods of analysis</w:t>
      </w:r>
      <w:r w:rsidR="2AA5CEE0" w:rsidRPr="104E4B98">
        <w:rPr>
          <w:rStyle w:val="normaltextrun"/>
          <w:color w:val="000000" w:themeColor="text1"/>
          <w:sz w:val="24"/>
          <w:szCs w:val="24"/>
        </w:rPr>
        <w:t xml:space="preserve">, based on the time frame and the </w:t>
      </w:r>
      <w:r w:rsidR="478CE5DA" w:rsidRPr="104E4B98">
        <w:rPr>
          <w:rStyle w:val="normaltextrun"/>
          <w:color w:val="000000" w:themeColor="text1"/>
          <w:sz w:val="24"/>
          <w:szCs w:val="24"/>
        </w:rPr>
        <w:t>restrictions</w:t>
      </w:r>
      <w:r w:rsidR="4FAA9CCF" w:rsidRPr="104E4B98">
        <w:rPr>
          <w:rStyle w:val="normaltextrun"/>
          <w:color w:val="000000" w:themeColor="text1"/>
          <w:sz w:val="24"/>
          <w:szCs w:val="24"/>
        </w:rPr>
        <w:t xml:space="preserve"> at an undergraduate level</w:t>
      </w:r>
      <w:r w:rsidR="27F2C78A" w:rsidRPr="104E4B98">
        <w:rPr>
          <w:rStyle w:val="normaltextrun"/>
          <w:color w:val="000000" w:themeColor="text1"/>
          <w:sz w:val="24"/>
          <w:szCs w:val="24"/>
        </w:rPr>
        <w:t xml:space="preserve"> this study </w:t>
      </w:r>
      <w:r w:rsidR="2A4566F2" w:rsidRPr="104E4B98">
        <w:rPr>
          <w:rStyle w:val="normaltextrun"/>
          <w:color w:val="000000" w:themeColor="text1"/>
          <w:sz w:val="24"/>
          <w:szCs w:val="24"/>
        </w:rPr>
        <w:t>was</w:t>
      </w:r>
      <w:r w:rsidR="27F2C78A" w:rsidRPr="104E4B98">
        <w:rPr>
          <w:rStyle w:val="normaltextrun"/>
          <w:color w:val="000000" w:themeColor="text1"/>
          <w:sz w:val="24"/>
          <w:szCs w:val="24"/>
        </w:rPr>
        <w:t xml:space="preserve"> mainly an explorative study that was looking at these gender differences in veganism and expecting males to have more negative attitudes</w:t>
      </w:r>
      <w:r w:rsidR="5B08DC74" w:rsidRPr="104E4B98">
        <w:rPr>
          <w:rStyle w:val="normaltextrun"/>
          <w:color w:val="000000" w:themeColor="text1"/>
          <w:sz w:val="24"/>
          <w:szCs w:val="24"/>
        </w:rPr>
        <w:t xml:space="preserve">. Thus, the contradicting findings </w:t>
      </w:r>
      <w:r w:rsidR="0D64C700" w:rsidRPr="104E4B98">
        <w:rPr>
          <w:rStyle w:val="normaltextrun"/>
          <w:color w:val="000000" w:themeColor="text1"/>
          <w:sz w:val="24"/>
          <w:szCs w:val="24"/>
        </w:rPr>
        <w:t>suggest</w:t>
      </w:r>
      <w:r w:rsidR="5B08DC74" w:rsidRPr="104E4B98">
        <w:rPr>
          <w:rStyle w:val="normaltextrun"/>
          <w:color w:val="000000" w:themeColor="text1"/>
          <w:sz w:val="24"/>
          <w:szCs w:val="24"/>
        </w:rPr>
        <w:t xml:space="preserve"> this question and </w:t>
      </w:r>
      <w:r w:rsidR="48EFB8BD" w:rsidRPr="104E4B98">
        <w:rPr>
          <w:rStyle w:val="normaltextrun"/>
          <w:color w:val="000000" w:themeColor="text1"/>
          <w:sz w:val="24"/>
          <w:szCs w:val="24"/>
        </w:rPr>
        <w:t>phenomenon</w:t>
      </w:r>
      <w:r w:rsidR="5B08DC74" w:rsidRPr="104E4B98">
        <w:rPr>
          <w:rStyle w:val="normaltextrun"/>
          <w:color w:val="000000" w:themeColor="text1"/>
          <w:sz w:val="24"/>
          <w:szCs w:val="24"/>
        </w:rPr>
        <w:t xml:space="preserve"> should be explored more and</w:t>
      </w:r>
      <w:r w:rsidR="6A7E05BF" w:rsidRPr="104E4B98">
        <w:rPr>
          <w:rStyle w:val="normaltextrun"/>
          <w:color w:val="000000" w:themeColor="text1"/>
          <w:sz w:val="24"/>
          <w:szCs w:val="24"/>
        </w:rPr>
        <w:t xml:space="preserve"> would</w:t>
      </w:r>
      <w:r w:rsidR="5B08DC74" w:rsidRPr="104E4B98">
        <w:rPr>
          <w:rStyle w:val="normaltextrun"/>
          <w:color w:val="000000" w:themeColor="text1"/>
          <w:sz w:val="24"/>
          <w:szCs w:val="24"/>
        </w:rPr>
        <w:t xml:space="preserve"> possibly </w:t>
      </w:r>
      <w:r w:rsidR="490412C8" w:rsidRPr="104E4B98">
        <w:rPr>
          <w:rStyle w:val="normaltextrun"/>
          <w:color w:val="000000" w:themeColor="text1"/>
          <w:sz w:val="24"/>
          <w:szCs w:val="24"/>
        </w:rPr>
        <w:t xml:space="preserve">benefit from studying it at </w:t>
      </w:r>
      <w:r w:rsidR="5B08DC74" w:rsidRPr="104E4B98">
        <w:rPr>
          <w:rStyle w:val="normaltextrun"/>
          <w:color w:val="000000" w:themeColor="text1"/>
          <w:sz w:val="24"/>
          <w:szCs w:val="24"/>
        </w:rPr>
        <w:t>a more advanced level</w:t>
      </w:r>
      <w:r w:rsidR="160F45F9" w:rsidRPr="104E4B98">
        <w:rPr>
          <w:rStyle w:val="normaltextrun"/>
          <w:color w:val="000000" w:themeColor="text1"/>
          <w:sz w:val="24"/>
          <w:szCs w:val="24"/>
        </w:rPr>
        <w:t xml:space="preserve"> to truly understand not only the statistics but also the verbal meanings </w:t>
      </w:r>
      <w:r w:rsidR="00FB2CA1">
        <w:rPr>
          <w:rStyle w:val="normaltextrun"/>
          <w:color w:val="000000" w:themeColor="text1"/>
          <w:sz w:val="24"/>
          <w:szCs w:val="24"/>
        </w:rPr>
        <w:t xml:space="preserve">and reasonings </w:t>
      </w:r>
      <w:r w:rsidR="160F45F9" w:rsidRPr="104E4B98">
        <w:rPr>
          <w:rStyle w:val="normaltextrun"/>
          <w:color w:val="000000" w:themeColor="text1"/>
          <w:sz w:val="24"/>
          <w:szCs w:val="24"/>
        </w:rPr>
        <w:t>behind the findings.</w:t>
      </w:r>
    </w:p>
    <w:p w14:paraId="3790EAB3" w14:textId="030F8439" w:rsidR="7153372F" w:rsidRDefault="7153372F" w:rsidP="104E4B98">
      <w:pPr>
        <w:ind w:firstLine="720"/>
        <w:rPr>
          <w:rStyle w:val="normaltextrun"/>
          <w:color w:val="000000" w:themeColor="text1"/>
          <w:sz w:val="24"/>
          <w:szCs w:val="24"/>
        </w:rPr>
      </w:pPr>
      <w:r w:rsidRPr="3081D180">
        <w:rPr>
          <w:rStyle w:val="normaltextrun"/>
          <w:color w:val="000000" w:themeColor="text1"/>
          <w:sz w:val="24"/>
          <w:szCs w:val="24"/>
        </w:rPr>
        <w:t>Furthermore</w:t>
      </w:r>
      <w:r w:rsidR="5D1C06C9" w:rsidRPr="3081D180">
        <w:rPr>
          <w:rStyle w:val="normaltextrun"/>
          <w:color w:val="000000" w:themeColor="text1"/>
          <w:sz w:val="24"/>
          <w:szCs w:val="24"/>
        </w:rPr>
        <w:t xml:space="preserve">, </w:t>
      </w:r>
      <w:r w:rsidR="2B6F3BCA" w:rsidRPr="3081D180">
        <w:rPr>
          <w:rStyle w:val="normaltextrun"/>
          <w:color w:val="000000" w:themeColor="text1"/>
          <w:sz w:val="24"/>
          <w:szCs w:val="24"/>
        </w:rPr>
        <w:t xml:space="preserve">although </w:t>
      </w:r>
      <w:r w:rsidR="5D1C06C9" w:rsidRPr="3081D180">
        <w:rPr>
          <w:rStyle w:val="normaltextrun"/>
          <w:color w:val="000000" w:themeColor="text1"/>
          <w:sz w:val="24"/>
          <w:szCs w:val="24"/>
        </w:rPr>
        <w:t xml:space="preserve">there </w:t>
      </w:r>
      <w:r w:rsidR="06A5DADB" w:rsidRPr="3081D180">
        <w:rPr>
          <w:rStyle w:val="normaltextrun"/>
          <w:color w:val="000000" w:themeColor="text1"/>
          <w:sz w:val="24"/>
          <w:szCs w:val="24"/>
        </w:rPr>
        <w:t>is not</w:t>
      </w:r>
      <w:r w:rsidR="5D1C06C9" w:rsidRPr="3081D180">
        <w:rPr>
          <w:rStyle w:val="normaltextrun"/>
          <w:color w:val="000000" w:themeColor="text1"/>
          <w:sz w:val="24"/>
          <w:szCs w:val="24"/>
        </w:rPr>
        <w:t xml:space="preserve"> a statistical difference</w:t>
      </w:r>
      <w:r w:rsidR="62703D83" w:rsidRPr="3081D180">
        <w:rPr>
          <w:rStyle w:val="normaltextrun"/>
          <w:color w:val="000000" w:themeColor="text1"/>
          <w:sz w:val="24"/>
          <w:szCs w:val="24"/>
        </w:rPr>
        <w:t xml:space="preserve"> between males and females in the meat-eating justification scale. T</w:t>
      </w:r>
      <w:r w:rsidR="5D1C06C9" w:rsidRPr="3081D180">
        <w:rPr>
          <w:rStyle w:val="normaltextrun"/>
          <w:color w:val="000000" w:themeColor="text1"/>
          <w:sz w:val="24"/>
          <w:szCs w:val="24"/>
        </w:rPr>
        <w:t xml:space="preserve">his small sample still showed that </w:t>
      </w:r>
      <w:r w:rsidR="00464D33" w:rsidRPr="3081D180">
        <w:rPr>
          <w:rStyle w:val="normaltextrun"/>
          <w:color w:val="000000" w:themeColor="text1"/>
          <w:sz w:val="24"/>
          <w:szCs w:val="24"/>
        </w:rPr>
        <w:t>despite</w:t>
      </w:r>
      <w:r w:rsidR="5D1C06C9" w:rsidRPr="3081D180">
        <w:rPr>
          <w:rStyle w:val="normaltextrun"/>
          <w:color w:val="000000" w:themeColor="text1"/>
          <w:sz w:val="24"/>
          <w:szCs w:val="24"/>
        </w:rPr>
        <w:t xml:space="preserve"> it being minimal there was a slight difference between mean scores of Males (156.3) and mean scores of females </w:t>
      </w:r>
      <w:r w:rsidR="40912731" w:rsidRPr="3081D180">
        <w:rPr>
          <w:rStyle w:val="normaltextrun"/>
          <w:color w:val="000000" w:themeColor="text1"/>
          <w:sz w:val="24"/>
          <w:szCs w:val="24"/>
        </w:rPr>
        <w:t>(144.0)</w:t>
      </w:r>
      <w:r w:rsidR="38E5E4E6" w:rsidRPr="3081D180">
        <w:rPr>
          <w:rStyle w:val="normaltextrun"/>
          <w:color w:val="000000" w:themeColor="text1"/>
          <w:sz w:val="24"/>
          <w:szCs w:val="24"/>
        </w:rPr>
        <w:t xml:space="preserve"> in the MEJ scores. Therefore, this does highlight that there may be some differences in attitudes towards meat-eating </w:t>
      </w:r>
      <w:r w:rsidR="77DE6B97" w:rsidRPr="3081D180">
        <w:rPr>
          <w:rStyle w:val="normaltextrun"/>
          <w:color w:val="000000" w:themeColor="text1"/>
          <w:sz w:val="24"/>
          <w:szCs w:val="24"/>
        </w:rPr>
        <w:t xml:space="preserve">between </w:t>
      </w:r>
      <w:r w:rsidR="348AC9E9" w:rsidRPr="3081D180">
        <w:rPr>
          <w:rStyle w:val="normaltextrun"/>
          <w:color w:val="000000" w:themeColor="text1"/>
          <w:sz w:val="24"/>
          <w:szCs w:val="24"/>
        </w:rPr>
        <w:t>genders</w:t>
      </w:r>
      <w:r w:rsidR="77DE6B97" w:rsidRPr="3081D180">
        <w:rPr>
          <w:rStyle w:val="normaltextrun"/>
          <w:color w:val="000000" w:themeColor="text1"/>
          <w:sz w:val="24"/>
          <w:szCs w:val="24"/>
        </w:rPr>
        <w:t xml:space="preserve">, which </w:t>
      </w:r>
      <w:r w:rsidR="0A24F1AA" w:rsidRPr="3081D180">
        <w:rPr>
          <w:rStyle w:val="normaltextrun"/>
          <w:color w:val="000000" w:themeColor="text1"/>
          <w:sz w:val="24"/>
          <w:szCs w:val="24"/>
        </w:rPr>
        <w:t>support</w:t>
      </w:r>
      <w:r w:rsidR="036A0D98" w:rsidRPr="3081D180">
        <w:rPr>
          <w:rStyle w:val="normaltextrun"/>
          <w:color w:val="000000" w:themeColor="text1"/>
          <w:sz w:val="24"/>
          <w:szCs w:val="24"/>
        </w:rPr>
        <w:t>s</w:t>
      </w:r>
      <w:r w:rsidR="0A24F1AA" w:rsidRPr="3081D180">
        <w:rPr>
          <w:rStyle w:val="normaltextrun"/>
          <w:color w:val="000000" w:themeColor="text1"/>
          <w:sz w:val="24"/>
          <w:szCs w:val="24"/>
        </w:rPr>
        <w:t xml:space="preserve"> </w:t>
      </w:r>
      <w:r w:rsidR="0C41EEEC" w:rsidRPr="3081D180">
        <w:rPr>
          <w:rStyle w:val="normaltextrun"/>
          <w:color w:val="000000" w:themeColor="text1"/>
          <w:sz w:val="24"/>
          <w:szCs w:val="24"/>
        </w:rPr>
        <w:t>previous</w:t>
      </w:r>
      <w:r w:rsidR="0A24F1AA" w:rsidRPr="3081D180">
        <w:rPr>
          <w:rStyle w:val="normaltextrun"/>
          <w:color w:val="000000" w:themeColor="text1"/>
          <w:sz w:val="24"/>
          <w:szCs w:val="24"/>
        </w:rPr>
        <w:t xml:space="preserve"> literature that males do have more negative attitudes towards veganism (</w:t>
      </w:r>
      <w:r w:rsidR="0A24F1AA" w:rsidRPr="3081D180">
        <w:rPr>
          <w:rFonts w:eastAsiaTheme="minorEastAsia"/>
          <w:sz w:val="24"/>
          <w:szCs w:val="24"/>
        </w:rPr>
        <w:t xml:space="preserve">Modlinska et al., 2020). </w:t>
      </w:r>
      <w:r w:rsidR="00A84BDD" w:rsidRPr="3081D180">
        <w:rPr>
          <w:rFonts w:eastAsiaTheme="minorEastAsia"/>
          <w:sz w:val="24"/>
          <w:szCs w:val="24"/>
        </w:rPr>
        <w:t>Thus, like stated before</w:t>
      </w:r>
      <w:r w:rsidR="0A24F1AA" w:rsidRPr="3081D180">
        <w:rPr>
          <w:rFonts w:eastAsiaTheme="minorEastAsia"/>
          <w:sz w:val="24"/>
          <w:szCs w:val="24"/>
        </w:rPr>
        <w:t xml:space="preserve"> other factors</w:t>
      </w:r>
      <w:r w:rsidR="38E5E4E6" w:rsidRPr="3081D180">
        <w:rPr>
          <w:rStyle w:val="normaltextrun"/>
          <w:color w:val="000000" w:themeColor="text1"/>
          <w:sz w:val="24"/>
          <w:szCs w:val="24"/>
        </w:rPr>
        <w:t xml:space="preserve"> like the sample size </w:t>
      </w:r>
      <w:r w:rsidR="0BBFDBA4" w:rsidRPr="3081D180">
        <w:rPr>
          <w:rStyle w:val="normaltextrun"/>
          <w:color w:val="000000" w:themeColor="text1"/>
          <w:sz w:val="24"/>
          <w:szCs w:val="24"/>
        </w:rPr>
        <w:t xml:space="preserve">could </w:t>
      </w:r>
      <w:r w:rsidR="521D546F" w:rsidRPr="3081D180">
        <w:rPr>
          <w:rStyle w:val="normaltextrun"/>
          <w:color w:val="000000" w:themeColor="text1"/>
          <w:sz w:val="24"/>
          <w:szCs w:val="24"/>
        </w:rPr>
        <w:t>have</w:t>
      </w:r>
      <w:r w:rsidR="0BBFDBA4" w:rsidRPr="3081D180">
        <w:rPr>
          <w:rStyle w:val="normaltextrun"/>
          <w:color w:val="000000" w:themeColor="text1"/>
          <w:sz w:val="24"/>
          <w:szCs w:val="24"/>
        </w:rPr>
        <w:t xml:space="preserve"> </w:t>
      </w:r>
      <w:r w:rsidR="38E5E4E6" w:rsidRPr="3081D180">
        <w:rPr>
          <w:rStyle w:val="normaltextrun"/>
          <w:color w:val="000000" w:themeColor="text1"/>
          <w:sz w:val="24"/>
          <w:szCs w:val="24"/>
        </w:rPr>
        <w:t>influenced results</w:t>
      </w:r>
      <w:r w:rsidR="00145580" w:rsidRPr="3081D180">
        <w:rPr>
          <w:rStyle w:val="normaltextrun"/>
          <w:color w:val="000000" w:themeColor="text1"/>
          <w:sz w:val="24"/>
          <w:szCs w:val="24"/>
        </w:rPr>
        <w:t xml:space="preserve"> so a replication of this study with larger samples </w:t>
      </w:r>
      <w:r w:rsidR="00CC690C" w:rsidRPr="3081D180">
        <w:rPr>
          <w:rStyle w:val="normaltextrun"/>
          <w:color w:val="000000" w:themeColor="text1"/>
          <w:sz w:val="24"/>
          <w:szCs w:val="24"/>
        </w:rPr>
        <w:t>may be ben</w:t>
      </w:r>
      <w:r w:rsidR="76A6B100" w:rsidRPr="3081D180">
        <w:rPr>
          <w:rStyle w:val="normaltextrun"/>
          <w:color w:val="000000" w:themeColor="text1"/>
          <w:sz w:val="24"/>
          <w:szCs w:val="24"/>
        </w:rPr>
        <w:t>i</w:t>
      </w:r>
      <w:r w:rsidR="00CC690C" w:rsidRPr="3081D180">
        <w:rPr>
          <w:rStyle w:val="normaltextrun"/>
          <w:color w:val="000000" w:themeColor="text1"/>
          <w:sz w:val="24"/>
          <w:szCs w:val="24"/>
        </w:rPr>
        <w:t>fi</w:t>
      </w:r>
      <w:r w:rsidR="109ADA52" w:rsidRPr="3081D180">
        <w:rPr>
          <w:rStyle w:val="normaltextrun"/>
          <w:color w:val="000000" w:themeColor="text1"/>
          <w:sz w:val="24"/>
          <w:szCs w:val="24"/>
        </w:rPr>
        <w:t>ci</w:t>
      </w:r>
      <w:r w:rsidR="00CC690C" w:rsidRPr="3081D180">
        <w:rPr>
          <w:rStyle w:val="normaltextrun"/>
          <w:color w:val="000000" w:themeColor="text1"/>
          <w:sz w:val="24"/>
          <w:szCs w:val="24"/>
        </w:rPr>
        <w:t>al</w:t>
      </w:r>
      <w:r w:rsidR="38E5E4E6" w:rsidRPr="3081D180">
        <w:rPr>
          <w:rStyle w:val="normaltextrun"/>
          <w:color w:val="000000" w:themeColor="text1"/>
          <w:sz w:val="24"/>
          <w:szCs w:val="24"/>
        </w:rPr>
        <w:t>.</w:t>
      </w:r>
      <w:r w:rsidR="086BB23F" w:rsidRPr="3081D180">
        <w:rPr>
          <w:rStyle w:val="normaltextrun"/>
          <w:color w:val="000000" w:themeColor="text1"/>
          <w:sz w:val="24"/>
          <w:szCs w:val="24"/>
        </w:rPr>
        <w:t xml:space="preserve"> </w:t>
      </w:r>
      <w:r w:rsidR="6B822653" w:rsidRPr="3081D180">
        <w:rPr>
          <w:rStyle w:val="normaltextrun"/>
          <w:color w:val="000000" w:themeColor="text1"/>
          <w:sz w:val="24"/>
          <w:szCs w:val="24"/>
        </w:rPr>
        <w:t>However, this</w:t>
      </w:r>
      <w:r w:rsidR="41BB5149" w:rsidRPr="3081D180">
        <w:rPr>
          <w:rStyle w:val="normaltextrun"/>
          <w:color w:val="000000" w:themeColor="text1"/>
          <w:sz w:val="24"/>
          <w:szCs w:val="24"/>
        </w:rPr>
        <w:t xml:space="preserve"> slight difference in score is not sufficient to create a statistical difference, therefore, more research </w:t>
      </w:r>
      <w:r w:rsidR="49ABA5E3" w:rsidRPr="3081D180">
        <w:rPr>
          <w:rStyle w:val="normaltextrun"/>
          <w:color w:val="000000" w:themeColor="text1"/>
          <w:sz w:val="24"/>
          <w:szCs w:val="24"/>
        </w:rPr>
        <w:t xml:space="preserve">with larger more diverse samples </w:t>
      </w:r>
      <w:r w:rsidR="41BB5149" w:rsidRPr="3081D180">
        <w:rPr>
          <w:rStyle w:val="normaltextrun"/>
          <w:color w:val="000000" w:themeColor="text1"/>
          <w:sz w:val="24"/>
          <w:szCs w:val="24"/>
        </w:rPr>
        <w:t>should be conducted to investigate this.</w:t>
      </w:r>
    </w:p>
    <w:p w14:paraId="4DF63F09" w14:textId="70787365" w:rsidR="00943AD9" w:rsidRDefault="00943AD9" w:rsidP="42D14321">
      <w:pPr>
        <w:rPr>
          <w:rFonts w:eastAsiaTheme="minorEastAsia"/>
          <w:sz w:val="24"/>
          <w:szCs w:val="24"/>
        </w:rPr>
      </w:pPr>
    </w:p>
    <w:p w14:paraId="7769D9C3" w14:textId="51286D36" w:rsidR="104E4B98" w:rsidRDefault="104E4B98" w:rsidP="104E4B98">
      <w:pPr>
        <w:rPr>
          <w:rFonts w:eastAsiaTheme="minorEastAsia"/>
          <w:sz w:val="24"/>
          <w:szCs w:val="24"/>
        </w:rPr>
      </w:pPr>
    </w:p>
    <w:p w14:paraId="48D2C3AE" w14:textId="5EE09B93" w:rsidR="104E4B98" w:rsidRDefault="104E4B98" w:rsidP="104E4B98">
      <w:pPr>
        <w:rPr>
          <w:rFonts w:eastAsiaTheme="minorEastAsia"/>
          <w:sz w:val="24"/>
          <w:szCs w:val="24"/>
        </w:rPr>
      </w:pPr>
    </w:p>
    <w:p w14:paraId="36B7B77D" w14:textId="6B78E260" w:rsidR="104E4B98" w:rsidRDefault="104E4B98" w:rsidP="104E4B98">
      <w:pPr>
        <w:rPr>
          <w:rFonts w:eastAsiaTheme="minorEastAsia"/>
          <w:sz w:val="24"/>
          <w:szCs w:val="24"/>
        </w:rPr>
      </w:pPr>
    </w:p>
    <w:p w14:paraId="5A3D4A9C" w14:textId="2BA379AF" w:rsidR="104E4B98" w:rsidRDefault="104E4B98" w:rsidP="104E4B98">
      <w:pPr>
        <w:rPr>
          <w:rFonts w:eastAsiaTheme="minorEastAsia"/>
          <w:sz w:val="24"/>
          <w:szCs w:val="24"/>
        </w:rPr>
      </w:pPr>
    </w:p>
    <w:p w14:paraId="1861B9B1" w14:textId="5B6A3E96" w:rsidR="104E4B98" w:rsidRDefault="104E4B98" w:rsidP="104E4B98">
      <w:pPr>
        <w:rPr>
          <w:rFonts w:eastAsiaTheme="minorEastAsia"/>
          <w:sz w:val="24"/>
          <w:szCs w:val="24"/>
        </w:rPr>
      </w:pPr>
    </w:p>
    <w:p w14:paraId="75C86429" w14:textId="3ECC63B8" w:rsidR="104E4B98" w:rsidRDefault="104E4B98" w:rsidP="104E4B98">
      <w:pPr>
        <w:rPr>
          <w:rFonts w:eastAsiaTheme="minorEastAsia"/>
          <w:sz w:val="24"/>
          <w:szCs w:val="24"/>
        </w:rPr>
      </w:pPr>
    </w:p>
    <w:p w14:paraId="40404F23" w14:textId="7E0D72D1" w:rsidR="104E4B98" w:rsidRDefault="104E4B98" w:rsidP="104E4B98">
      <w:pPr>
        <w:rPr>
          <w:rFonts w:eastAsiaTheme="minorEastAsia"/>
          <w:sz w:val="24"/>
          <w:szCs w:val="24"/>
        </w:rPr>
      </w:pPr>
    </w:p>
    <w:p w14:paraId="6B58AE38" w14:textId="17649C28" w:rsidR="104E4B98" w:rsidRDefault="104E4B98" w:rsidP="104E4B98">
      <w:pPr>
        <w:rPr>
          <w:rFonts w:eastAsiaTheme="minorEastAsia"/>
          <w:sz w:val="24"/>
          <w:szCs w:val="24"/>
        </w:rPr>
      </w:pPr>
    </w:p>
    <w:p w14:paraId="308A3F29" w14:textId="154B799B" w:rsidR="104E4B98" w:rsidRDefault="104E4B98" w:rsidP="104E4B98">
      <w:pPr>
        <w:rPr>
          <w:rFonts w:eastAsiaTheme="minorEastAsia"/>
          <w:sz w:val="24"/>
          <w:szCs w:val="24"/>
        </w:rPr>
      </w:pPr>
    </w:p>
    <w:p w14:paraId="2A6D692C" w14:textId="45C68383" w:rsidR="104E4B98" w:rsidRDefault="104E4B98" w:rsidP="104E4B98">
      <w:pPr>
        <w:rPr>
          <w:rFonts w:eastAsiaTheme="minorEastAsia"/>
          <w:sz w:val="24"/>
          <w:szCs w:val="24"/>
        </w:rPr>
      </w:pPr>
    </w:p>
    <w:p w14:paraId="34A41EBD" w14:textId="3EFBC35F" w:rsidR="104E4B98" w:rsidRDefault="104E4B98" w:rsidP="104E4B98">
      <w:pPr>
        <w:rPr>
          <w:rFonts w:eastAsiaTheme="minorEastAsia"/>
          <w:sz w:val="24"/>
          <w:szCs w:val="24"/>
        </w:rPr>
      </w:pPr>
    </w:p>
    <w:p w14:paraId="21E834FF" w14:textId="2D16E44E" w:rsidR="104E4B98" w:rsidRDefault="104E4B98" w:rsidP="104E4B98">
      <w:pPr>
        <w:rPr>
          <w:rFonts w:eastAsiaTheme="minorEastAsia"/>
          <w:sz w:val="24"/>
          <w:szCs w:val="24"/>
        </w:rPr>
      </w:pPr>
    </w:p>
    <w:p w14:paraId="5D336138" w14:textId="15821F37" w:rsidR="104E4B98" w:rsidRDefault="104E4B98" w:rsidP="104E4B98">
      <w:pPr>
        <w:rPr>
          <w:rFonts w:eastAsiaTheme="minorEastAsia"/>
          <w:sz w:val="24"/>
          <w:szCs w:val="24"/>
        </w:rPr>
      </w:pPr>
    </w:p>
    <w:p w14:paraId="2FFACB55" w14:textId="6C4C8F72" w:rsidR="104E4B98" w:rsidRDefault="104E4B98" w:rsidP="104E4B98">
      <w:pPr>
        <w:rPr>
          <w:rFonts w:eastAsiaTheme="minorEastAsia"/>
          <w:sz w:val="24"/>
          <w:szCs w:val="24"/>
        </w:rPr>
      </w:pPr>
    </w:p>
    <w:p w14:paraId="28E298A6" w14:textId="37AEFB0B" w:rsidR="104E4B98" w:rsidRDefault="104E4B98" w:rsidP="104E4B98">
      <w:pPr>
        <w:rPr>
          <w:rFonts w:eastAsiaTheme="minorEastAsia"/>
          <w:sz w:val="24"/>
          <w:szCs w:val="24"/>
        </w:rPr>
      </w:pPr>
    </w:p>
    <w:p w14:paraId="5970C4F1" w14:textId="31C92E95" w:rsidR="104E4B98" w:rsidRDefault="104E4B98" w:rsidP="104E4B98">
      <w:pPr>
        <w:rPr>
          <w:rFonts w:eastAsiaTheme="minorEastAsia"/>
          <w:sz w:val="24"/>
          <w:szCs w:val="24"/>
        </w:rPr>
      </w:pPr>
    </w:p>
    <w:p w14:paraId="52164DB3" w14:textId="52D6DDB7" w:rsidR="104E4B98" w:rsidRDefault="104E4B98" w:rsidP="104E4B98">
      <w:pPr>
        <w:rPr>
          <w:rFonts w:eastAsiaTheme="minorEastAsia"/>
          <w:sz w:val="24"/>
          <w:szCs w:val="24"/>
        </w:rPr>
      </w:pPr>
    </w:p>
    <w:p w14:paraId="6BE73A8D" w14:textId="079B6599" w:rsidR="104E4B98" w:rsidRDefault="104E4B98" w:rsidP="104E4B98">
      <w:pPr>
        <w:rPr>
          <w:rFonts w:eastAsiaTheme="minorEastAsia"/>
          <w:sz w:val="24"/>
          <w:szCs w:val="24"/>
        </w:rPr>
      </w:pPr>
    </w:p>
    <w:p w14:paraId="29EE8F90" w14:textId="1C46389D" w:rsidR="44752782" w:rsidRDefault="44752782" w:rsidP="0419866D">
      <w:pPr>
        <w:rPr>
          <w:rFonts w:eastAsiaTheme="minorEastAsia"/>
          <w:sz w:val="24"/>
          <w:szCs w:val="24"/>
        </w:rPr>
      </w:pPr>
    </w:p>
    <w:p w14:paraId="5DE0B283" w14:textId="0780DF8F" w:rsidR="21DA6740" w:rsidRDefault="21DA6740" w:rsidP="21DA6740">
      <w:pPr>
        <w:rPr>
          <w:rFonts w:eastAsiaTheme="minorEastAsia"/>
          <w:sz w:val="24"/>
          <w:szCs w:val="24"/>
        </w:rPr>
      </w:pPr>
    </w:p>
    <w:p w14:paraId="503DFCDE" w14:textId="02C00CC0" w:rsidR="24FF077C" w:rsidRDefault="24FF077C" w:rsidP="10EE93FF">
      <w:pPr>
        <w:jc w:val="center"/>
        <w:rPr>
          <w:rFonts w:ascii="Calibri" w:eastAsia="Calibri" w:hAnsi="Calibri" w:cs="Calibri"/>
          <w:b/>
          <w:bCs/>
        </w:rPr>
      </w:pPr>
      <w:r w:rsidRPr="10EE93FF">
        <w:rPr>
          <w:rFonts w:ascii="Calibri" w:eastAsia="Calibri" w:hAnsi="Calibri" w:cs="Calibri"/>
          <w:b/>
          <w:bCs/>
        </w:rPr>
        <w:t>Reference</w:t>
      </w:r>
      <w:r w:rsidR="4D45A2C8" w:rsidRPr="10EE93FF">
        <w:rPr>
          <w:rFonts w:ascii="Calibri" w:eastAsia="Calibri" w:hAnsi="Calibri" w:cs="Calibri"/>
          <w:b/>
          <w:bCs/>
        </w:rPr>
        <w:t xml:space="preserve"> List</w:t>
      </w:r>
    </w:p>
    <w:p w14:paraId="396EC515" w14:textId="77777777" w:rsidR="00943AD9" w:rsidRDefault="00943AD9" w:rsidP="44752782">
      <w:pPr>
        <w:rPr>
          <w:rFonts w:ascii="Calibri" w:eastAsia="Calibri" w:hAnsi="Calibri" w:cs="Calibri"/>
        </w:rPr>
      </w:pPr>
    </w:p>
    <w:p w14:paraId="698B7D5C" w14:textId="77777777" w:rsidR="00943AD9" w:rsidRDefault="00943AD9" w:rsidP="10EE93FF">
      <w:pPr>
        <w:ind w:left="720" w:hanging="720"/>
        <w:rPr>
          <w:rFonts w:eastAsiaTheme="minorEastAsia"/>
          <w:sz w:val="24"/>
          <w:szCs w:val="24"/>
        </w:rPr>
      </w:pPr>
      <w:r w:rsidRPr="10EE93FF">
        <w:rPr>
          <w:rFonts w:eastAsiaTheme="minorEastAsia"/>
          <w:color w:val="000000" w:themeColor="text1"/>
          <w:sz w:val="24"/>
          <w:szCs w:val="24"/>
        </w:rPr>
        <w:t xml:space="preserve">Adamczyk, D., Modlińska, K., Maison, D., &amp; Pisula, W. (2023). Gender, Masculinity, and the Perception of Vegetarians and Vegans: A Mixed-Methods Investigation. </w:t>
      </w:r>
      <w:r w:rsidRPr="10EE93FF">
        <w:rPr>
          <w:rFonts w:eastAsiaTheme="minorEastAsia"/>
          <w:i/>
          <w:iCs/>
          <w:color w:val="000000" w:themeColor="text1"/>
          <w:sz w:val="24"/>
          <w:szCs w:val="24"/>
        </w:rPr>
        <w:t>Sex Roles</w:t>
      </w:r>
      <w:r w:rsidRPr="10EE93FF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Pr="10EE93FF">
        <w:rPr>
          <w:rFonts w:eastAsiaTheme="minorEastAsia"/>
          <w:i/>
          <w:iCs/>
          <w:color w:val="000000" w:themeColor="text1"/>
          <w:sz w:val="24"/>
          <w:szCs w:val="24"/>
        </w:rPr>
        <w:t>89</w:t>
      </w:r>
      <w:r w:rsidRPr="10EE93FF">
        <w:rPr>
          <w:rFonts w:eastAsiaTheme="minorEastAsia"/>
          <w:color w:val="000000" w:themeColor="text1"/>
          <w:sz w:val="24"/>
          <w:szCs w:val="24"/>
        </w:rPr>
        <w:t xml:space="preserve">(9), 595-609. </w:t>
      </w:r>
      <w:hyperlink r:id="rId5">
        <w:r w:rsidRPr="10EE93FF">
          <w:rPr>
            <w:rStyle w:val="Hyperlink"/>
            <w:rFonts w:eastAsiaTheme="minorEastAsia"/>
            <w:sz w:val="24"/>
            <w:szCs w:val="24"/>
          </w:rPr>
          <w:t>https://doi.org/10.1007/s11199-023-01420-7</w:t>
        </w:r>
      </w:hyperlink>
      <w:r w:rsidRPr="10EE93FF">
        <w:rPr>
          <w:rFonts w:eastAsiaTheme="minorEastAsia"/>
          <w:color w:val="222222"/>
          <w:sz w:val="24"/>
          <w:szCs w:val="24"/>
        </w:rPr>
        <w:t xml:space="preserve"> </w:t>
      </w:r>
    </w:p>
    <w:p w14:paraId="27551E3F" w14:textId="77777777" w:rsidR="00943AD9" w:rsidRDefault="00943AD9" w:rsidP="10EE93FF">
      <w:pPr>
        <w:ind w:left="700" w:right="-20" w:hanging="720"/>
        <w:rPr>
          <w:rStyle w:val="Hyperlink"/>
          <w:rFonts w:eastAsiaTheme="minorEastAsia"/>
          <w:color w:val="4471C4"/>
          <w:sz w:val="24"/>
          <w:szCs w:val="24"/>
        </w:rPr>
      </w:pPr>
      <w:r w:rsidRPr="10EE93FF">
        <w:rPr>
          <w:rFonts w:eastAsiaTheme="minorEastAsia"/>
          <w:color w:val="000000" w:themeColor="text1"/>
          <w:sz w:val="24"/>
          <w:szCs w:val="24"/>
        </w:rPr>
        <w:t xml:space="preserve">Bem, S. L. (1983). Gender Schema Theory and Its Implications for Child Development: Raising Gender-Aschematic Children in a Gender-Schematic Society. </w:t>
      </w:r>
      <w:r w:rsidRPr="10EE93FF">
        <w:rPr>
          <w:rFonts w:eastAsiaTheme="minorEastAsia"/>
          <w:i/>
          <w:iCs/>
          <w:color w:val="000000" w:themeColor="text1"/>
          <w:sz w:val="24"/>
          <w:szCs w:val="24"/>
        </w:rPr>
        <w:t>Signs: Journal of Women in Culture and Society</w:t>
      </w:r>
      <w:r w:rsidRPr="10EE93FF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Pr="10EE93FF">
        <w:rPr>
          <w:rFonts w:eastAsiaTheme="minorEastAsia"/>
          <w:i/>
          <w:iCs/>
          <w:color w:val="000000" w:themeColor="text1"/>
          <w:sz w:val="24"/>
          <w:szCs w:val="24"/>
        </w:rPr>
        <w:t>8</w:t>
      </w:r>
      <w:r w:rsidRPr="10EE93FF">
        <w:rPr>
          <w:rFonts w:eastAsiaTheme="minorEastAsia"/>
          <w:color w:val="000000" w:themeColor="text1"/>
          <w:sz w:val="24"/>
          <w:szCs w:val="24"/>
        </w:rPr>
        <w:t xml:space="preserve">(4), 598–616. </w:t>
      </w:r>
      <w:hyperlink r:id="rId6">
        <w:r w:rsidRPr="10EE93FF">
          <w:rPr>
            <w:rStyle w:val="Hyperlink"/>
            <w:rFonts w:eastAsiaTheme="minorEastAsia"/>
            <w:color w:val="4471C4"/>
            <w:sz w:val="24"/>
            <w:szCs w:val="24"/>
          </w:rPr>
          <w:t>https://doi.org/10.1086/493998</w:t>
        </w:r>
      </w:hyperlink>
    </w:p>
    <w:p w14:paraId="4498EAD3" w14:textId="5ABE55E6" w:rsidR="00A43F99" w:rsidRPr="00A43F99" w:rsidRDefault="00A43F99" w:rsidP="10EE93FF">
      <w:pPr>
        <w:ind w:left="700" w:right="-20" w:hanging="720"/>
        <w:rPr>
          <w:rFonts w:eastAsiaTheme="minorEastAsia" w:cstheme="minorHAnsi"/>
          <w:color w:val="000000" w:themeColor="text1"/>
          <w:sz w:val="24"/>
          <w:szCs w:val="24"/>
        </w:rPr>
      </w:pPr>
      <w:r w:rsidRPr="00A43F99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Edwards, A. (2020). Qualitative designs and analysis. In </w:t>
      </w:r>
      <w:r w:rsidRPr="00A43F99">
        <w:rPr>
          <w:rStyle w:val="normaltextrun"/>
          <w:rFonts w:cstheme="minorHAnsi"/>
          <w:i/>
          <w:iCs/>
          <w:color w:val="000000"/>
          <w:sz w:val="24"/>
          <w:szCs w:val="24"/>
          <w:shd w:val="clear" w:color="auto" w:fill="FFFFFF"/>
        </w:rPr>
        <w:t>Doing early childhood research</w:t>
      </w:r>
      <w:r w:rsidRPr="00A43F99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(pp. 155-175). Routledge.</w:t>
      </w:r>
      <w:r w:rsidRPr="00A43F99">
        <w:rPr>
          <w:rStyle w:val="normaltextrun"/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hyperlink r:id="rId7" w:tgtFrame="_blank" w:history="1">
        <w:r w:rsidRPr="00A43F99">
          <w:rPr>
            <w:rStyle w:val="normaltextrun"/>
            <w:rFonts w:cstheme="minorHAnsi"/>
            <w:color w:val="007A96"/>
            <w:sz w:val="24"/>
            <w:szCs w:val="24"/>
            <w:u w:val="single"/>
            <w:shd w:val="clear" w:color="auto" w:fill="FFFFFF"/>
          </w:rPr>
          <w:t>https://doi.org/10.4324/9781003115403</w:t>
        </w:r>
      </w:hyperlink>
      <w:r w:rsidRPr="00A43F99">
        <w:rPr>
          <w:rStyle w:val="eop"/>
          <w:rFonts w:cstheme="minorHAnsi"/>
          <w:color w:val="000000"/>
          <w:sz w:val="24"/>
          <w:szCs w:val="24"/>
          <w:shd w:val="clear" w:color="auto" w:fill="FFFFFF"/>
        </w:rPr>
        <w:t> </w:t>
      </w:r>
    </w:p>
    <w:p w14:paraId="077618FA" w14:textId="6B633019" w:rsidR="00943AD9" w:rsidRDefault="00943AD9" w:rsidP="00BB24D7">
      <w:pPr>
        <w:spacing w:after="0"/>
        <w:ind w:left="720" w:hanging="720"/>
        <w:rPr>
          <w:rFonts w:eastAsia="Times New Roman" w:cstheme="minorHAnsi"/>
          <w:sz w:val="24"/>
          <w:szCs w:val="24"/>
          <w:lang w:eastAsia="en-GB"/>
        </w:rPr>
      </w:pPr>
      <w:r w:rsidRPr="00BB24D7">
        <w:rPr>
          <w:rFonts w:eastAsia="Times New Roman" w:cstheme="minorHAnsi"/>
          <w:sz w:val="24"/>
          <w:szCs w:val="24"/>
          <w:lang w:eastAsia="en-GB"/>
        </w:rPr>
        <w:t xml:space="preserve">Mertens, A., von Krause, M., Meyerhöfer, S., Aziz, C., Baumann, F., Denk, A., Heitz, T., &amp; Maute, J. (2020). Valuing humans over animals – Gender differences in meat-eating behavior and the role of the Dark Triad. </w:t>
      </w:r>
      <w:r w:rsidRPr="00BB24D7">
        <w:rPr>
          <w:rFonts w:eastAsia="Times New Roman" w:cstheme="minorHAnsi"/>
          <w:i/>
          <w:iCs/>
          <w:sz w:val="24"/>
          <w:szCs w:val="24"/>
          <w:lang w:eastAsia="en-GB"/>
        </w:rPr>
        <w:t>Appetite</w:t>
      </w:r>
      <w:r w:rsidRPr="00BB24D7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Pr="00BB24D7">
        <w:rPr>
          <w:rFonts w:eastAsia="Times New Roman" w:cstheme="minorHAnsi"/>
          <w:i/>
          <w:iCs/>
          <w:sz w:val="24"/>
          <w:szCs w:val="24"/>
          <w:lang w:eastAsia="en-GB"/>
        </w:rPr>
        <w:t>146</w:t>
      </w:r>
      <w:r w:rsidRPr="00BB24D7">
        <w:rPr>
          <w:rFonts w:eastAsia="Times New Roman" w:cstheme="minorHAnsi"/>
          <w:sz w:val="24"/>
          <w:szCs w:val="24"/>
          <w:lang w:eastAsia="en-GB"/>
        </w:rPr>
        <w:t xml:space="preserve">, 104516–104516. </w:t>
      </w:r>
      <w:hyperlink r:id="rId8" w:history="1">
        <w:r w:rsidR="000A43B3" w:rsidRPr="00703A66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https://doi.org/10.1016/j.appet.2019.104516</w:t>
        </w:r>
      </w:hyperlink>
      <w:r w:rsidR="000A43B3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14:paraId="67ED9DA1" w14:textId="77777777" w:rsidR="000A43B3" w:rsidRPr="00BB24D7" w:rsidRDefault="000A43B3" w:rsidP="00BB24D7">
      <w:pPr>
        <w:spacing w:after="0"/>
        <w:ind w:left="720" w:hanging="720"/>
        <w:rPr>
          <w:rFonts w:eastAsiaTheme="minorEastAsia"/>
          <w:sz w:val="19"/>
          <w:szCs w:val="19"/>
        </w:rPr>
      </w:pPr>
    </w:p>
    <w:p w14:paraId="58A8EA3D" w14:textId="77777777" w:rsidR="00943AD9" w:rsidRDefault="00943AD9" w:rsidP="10EE93FF">
      <w:pPr>
        <w:ind w:left="720" w:hanging="720"/>
        <w:rPr>
          <w:rFonts w:eastAsiaTheme="minorEastAsia"/>
          <w:color w:val="4472C4" w:themeColor="accent1"/>
          <w:sz w:val="24"/>
          <w:szCs w:val="24"/>
          <w:u w:val="single"/>
        </w:rPr>
      </w:pPr>
      <w:r w:rsidRPr="10EE93FF">
        <w:rPr>
          <w:rFonts w:eastAsiaTheme="minorEastAsia"/>
          <w:color w:val="000000" w:themeColor="text1"/>
          <w:sz w:val="24"/>
          <w:szCs w:val="24"/>
        </w:rPr>
        <w:t xml:space="preserve">Modlinska, K., Adamczyk, D., Maison, D., &amp; Pisula, W. (2020). Gender differences in attitudes to vegans/vegetarians and their food preferences, and their implications for promoting sustainable dietary patterns–a systematic review. </w:t>
      </w:r>
      <w:r w:rsidRPr="10EE93FF">
        <w:rPr>
          <w:rFonts w:eastAsiaTheme="minorEastAsia"/>
          <w:i/>
          <w:iCs/>
          <w:color w:val="000000" w:themeColor="text1"/>
          <w:sz w:val="24"/>
          <w:szCs w:val="24"/>
        </w:rPr>
        <w:t>Sustainability</w:t>
      </w:r>
      <w:r w:rsidRPr="10EE93FF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Pr="10EE93FF">
        <w:rPr>
          <w:rFonts w:eastAsiaTheme="minorEastAsia"/>
          <w:i/>
          <w:iCs/>
          <w:color w:val="000000" w:themeColor="text1"/>
          <w:sz w:val="24"/>
          <w:szCs w:val="24"/>
        </w:rPr>
        <w:t>12</w:t>
      </w:r>
      <w:r w:rsidRPr="10EE93FF">
        <w:rPr>
          <w:rFonts w:eastAsiaTheme="minorEastAsia"/>
          <w:color w:val="000000" w:themeColor="text1"/>
          <w:sz w:val="24"/>
          <w:szCs w:val="24"/>
        </w:rPr>
        <w:t xml:space="preserve">(16), 6292. </w:t>
      </w:r>
      <w:hyperlink r:id="rId9">
        <w:r w:rsidRPr="10EE93FF">
          <w:rPr>
            <w:rStyle w:val="Hyperlink"/>
            <w:rFonts w:eastAsiaTheme="minorEastAsia"/>
            <w:color w:val="4472C4" w:themeColor="accent1"/>
            <w:sz w:val="24"/>
            <w:szCs w:val="24"/>
          </w:rPr>
          <w:t>https://doi.org/10.3390/su12166292</w:t>
        </w:r>
      </w:hyperlink>
      <w:r w:rsidRPr="10EE93FF">
        <w:rPr>
          <w:rFonts w:eastAsiaTheme="minorEastAsia"/>
          <w:color w:val="4472C4" w:themeColor="accent1"/>
          <w:sz w:val="24"/>
          <w:szCs w:val="24"/>
          <w:u w:val="single"/>
        </w:rPr>
        <w:t xml:space="preserve"> </w:t>
      </w:r>
    </w:p>
    <w:p w14:paraId="632F0192" w14:textId="77777777" w:rsidR="00943AD9" w:rsidRDefault="00943AD9" w:rsidP="3081D180">
      <w:pPr>
        <w:ind w:left="720" w:hanging="720"/>
        <w:rPr>
          <w:rFonts w:eastAsiaTheme="minorEastAsia"/>
          <w:color w:val="000000" w:themeColor="text1"/>
          <w:sz w:val="24"/>
          <w:szCs w:val="24"/>
        </w:rPr>
      </w:pPr>
      <w:r w:rsidRPr="3081D180">
        <w:rPr>
          <w:rFonts w:eastAsiaTheme="minorEastAsia"/>
          <w:color w:val="000000" w:themeColor="text1"/>
          <w:sz w:val="24"/>
          <w:szCs w:val="24"/>
        </w:rPr>
        <w:t xml:space="preserve">Peeters, A., Ouvrein, G., Dhoest, A., &amp; De Backer, C. (2023). “Go eat some grass”: gender differences in the Twitter discussion about meat, vegetarianism and veganism. </w:t>
      </w:r>
      <w:r w:rsidRPr="3081D180">
        <w:rPr>
          <w:rFonts w:eastAsiaTheme="minorEastAsia"/>
          <w:i/>
          <w:iCs/>
          <w:color w:val="000000" w:themeColor="text1"/>
          <w:sz w:val="24"/>
          <w:szCs w:val="24"/>
        </w:rPr>
        <w:t>The Journal of Social Psychology</w:t>
      </w:r>
      <w:r w:rsidRPr="3081D180">
        <w:rPr>
          <w:rFonts w:eastAsiaTheme="minorEastAsia"/>
          <w:color w:val="000000" w:themeColor="text1"/>
          <w:sz w:val="24"/>
          <w:szCs w:val="24"/>
        </w:rPr>
        <w:t xml:space="preserve">, 1–5. </w:t>
      </w:r>
      <w:hyperlink r:id="rId10">
        <w:r w:rsidRPr="3081D180">
          <w:rPr>
            <w:rStyle w:val="Hyperlink"/>
            <w:rFonts w:eastAsiaTheme="minorEastAsia"/>
            <w:color w:val="4471C4"/>
            <w:sz w:val="24"/>
            <w:szCs w:val="24"/>
          </w:rPr>
          <w:t>https://doi.org/10.1080/00224545.2023.2253982</w:t>
        </w:r>
      </w:hyperlink>
      <w:r w:rsidRPr="3081D180">
        <w:rPr>
          <w:rFonts w:eastAsiaTheme="minorEastAsia"/>
          <w:color w:val="4471C4"/>
          <w:sz w:val="24"/>
          <w:szCs w:val="24"/>
        </w:rPr>
        <w:t xml:space="preserve"> </w:t>
      </w:r>
    </w:p>
    <w:p w14:paraId="07691A95" w14:textId="640139E1" w:rsidR="77990CEE" w:rsidRDefault="77990CEE" w:rsidP="3081D180">
      <w:pPr>
        <w:ind w:left="720" w:right="-20" w:hanging="720"/>
        <w:rPr>
          <w:rFonts w:eastAsia="Times New Roman"/>
          <w:sz w:val="24"/>
          <w:szCs w:val="24"/>
          <w:lang w:eastAsia="en-GB"/>
        </w:rPr>
      </w:pPr>
      <w:r w:rsidRPr="3081D180">
        <w:rPr>
          <w:rFonts w:eastAsia="Times New Roman"/>
          <w:sz w:val="24"/>
          <w:szCs w:val="24"/>
          <w:lang w:eastAsia="en-GB"/>
        </w:rPr>
        <w:t xml:space="preserve">Randler, C., Adan, A., Antofie, M.-M., Arrona-Palacios, A., Candido, M., Boeve-de Pauw, J., Chandrakar, P., Demirhan, E., Detsis, V., Di Milia, L., Fančovičová, J., Gericke, N., Haldar, P., Heidari, Z., Jankowski, K. S., Lehto, J. E., Lundell-Creagh, R., Medina-Jerez, W., Meule, A., … Vollmer, C. (2021). Animal Welfare Attitudes: Effects of Gender and Diet in University Samples from 22 Countries. </w:t>
      </w:r>
      <w:r w:rsidRPr="3081D180">
        <w:rPr>
          <w:rFonts w:eastAsia="Times New Roman"/>
          <w:i/>
          <w:iCs/>
          <w:sz w:val="24"/>
          <w:szCs w:val="24"/>
          <w:lang w:eastAsia="en-GB"/>
        </w:rPr>
        <w:t>Animals (Basel)</w:t>
      </w:r>
      <w:r w:rsidRPr="3081D180">
        <w:rPr>
          <w:rFonts w:eastAsia="Times New Roman"/>
          <w:sz w:val="24"/>
          <w:szCs w:val="24"/>
          <w:lang w:eastAsia="en-GB"/>
        </w:rPr>
        <w:t xml:space="preserve">, </w:t>
      </w:r>
      <w:r w:rsidRPr="3081D180">
        <w:rPr>
          <w:rFonts w:eastAsia="Times New Roman"/>
          <w:i/>
          <w:iCs/>
          <w:sz w:val="24"/>
          <w:szCs w:val="24"/>
          <w:lang w:eastAsia="en-GB"/>
        </w:rPr>
        <w:t>11</w:t>
      </w:r>
      <w:r w:rsidRPr="3081D180">
        <w:rPr>
          <w:rFonts w:eastAsia="Times New Roman"/>
          <w:sz w:val="24"/>
          <w:szCs w:val="24"/>
          <w:lang w:eastAsia="en-GB"/>
        </w:rPr>
        <w:t xml:space="preserve">(7), 1893-. </w:t>
      </w:r>
      <w:hyperlink r:id="rId11">
        <w:r w:rsidRPr="3081D180">
          <w:rPr>
            <w:rStyle w:val="Hyperlink"/>
            <w:rFonts w:eastAsia="Times New Roman"/>
            <w:sz w:val="24"/>
            <w:szCs w:val="24"/>
            <w:lang w:eastAsia="en-GB"/>
          </w:rPr>
          <w:t>https://doi.org/10.3390/ani11071893</w:t>
        </w:r>
      </w:hyperlink>
    </w:p>
    <w:p w14:paraId="1D5C2EF5" w14:textId="77777777" w:rsidR="00943AD9" w:rsidRDefault="00943AD9" w:rsidP="560AC872">
      <w:pPr>
        <w:ind w:left="720" w:hanging="720"/>
        <w:rPr>
          <w:rFonts w:ascii="Arial" w:eastAsia="Arial" w:hAnsi="Arial" w:cs="Arial"/>
          <w:color w:val="000000" w:themeColor="text1"/>
          <w:sz w:val="21"/>
          <w:szCs w:val="21"/>
        </w:rPr>
      </w:pPr>
      <w:r w:rsidRPr="560AC872">
        <w:rPr>
          <w:rFonts w:eastAsiaTheme="minorEastAsia"/>
          <w:color w:val="000000" w:themeColor="text1"/>
          <w:sz w:val="24"/>
          <w:szCs w:val="24"/>
        </w:rPr>
        <w:t xml:space="preserve">Rosenfeld, D. L. (2020). Gender differences in vegetarian identity: How men and women construe meatless dieting. </w:t>
      </w:r>
      <w:r w:rsidRPr="560AC872">
        <w:rPr>
          <w:rFonts w:eastAsiaTheme="minorEastAsia"/>
          <w:i/>
          <w:iCs/>
          <w:color w:val="000000" w:themeColor="text1"/>
          <w:sz w:val="24"/>
          <w:szCs w:val="24"/>
        </w:rPr>
        <w:t>Food Quality and Preference</w:t>
      </w:r>
      <w:r w:rsidRPr="560AC872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Pr="560AC872">
        <w:rPr>
          <w:rFonts w:eastAsiaTheme="minorEastAsia"/>
          <w:i/>
          <w:iCs/>
          <w:color w:val="000000" w:themeColor="text1"/>
          <w:sz w:val="24"/>
          <w:szCs w:val="24"/>
        </w:rPr>
        <w:t>81</w:t>
      </w:r>
      <w:r w:rsidRPr="560AC872">
        <w:rPr>
          <w:rFonts w:eastAsiaTheme="minorEastAsia"/>
          <w:color w:val="000000" w:themeColor="text1"/>
          <w:sz w:val="24"/>
          <w:szCs w:val="24"/>
        </w:rPr>
        <w:t xml:space="preserve">, 103859. </w:t>
      </w:r>
      <w:hyperlink r:id="rId12">
        <w:r w:rsidRPr="560AC872">
          <w:rPr>
            <w:rStyle w:val="Hyperlink"/>
            <w:rFonts w:eastAsiaTheme="minorEastAsia"/>
            <w:sz w:val="24"/>
            <w:szCs w:val="24"/>
          </w:rPr>
          <w:t>https://doi.org/10.1016/j.foodqual.2019.103859</w:t>
        </w:r>
      </w:hyperlink>
      <w:r w:rsidRPr="560AC872">
        <w:rPr>
          <w:rFonts w:ascii="Arial" w:eastAsia="Arial" w:hAnsi="Arial" w:cs="Arial"/>
          <w:color w:val="000000" w:themeColor="text1"/>
          <w:sz w:val="19"/>
          <w:szCs w:val="19"/>
        </w:rPr>
        <w:t xml:space="preserve"> </w:t>
      </w:r>
    </w:p>
    <w:p w14:paraId="74823C93" w14:textId="77777777" w:rsidR="00943AD9" w:rsidRDefault="00943AD9" w:rsidP="10EE93FF">
      <w:pPr>
        <w:ind w:left="720" w:right="-20" w:hanging="720"/>
        <w:rPr>
          <w:rFonts w:eastAsiaTheme="minorEastAsia"/>
          <w:color w:val="000000" w:themeColor="text1"/>
          <w:sz w:val="24"/>
          <w:szCs w:val="24"/>
        </w:rPr>
      </w:pPr>
      <w:r w:rsidRPr="10EE93FF">
        <w:rPr>
          <w:rFonts w:eastAsiaTheme="minorEastAsia"/>
          <w:color w:val="000000" w:themeColor="text1"/>
          <w:sz w:val="24"/>
          <w:szCs w:val="24"/>
        </w:rPr>
        <w:t xml:space="preserve">Rosenfeld, D. L., &amp; Tomiyama, A. J. (2021). Gender differences in meat consumption and openness to vegetarianism. </w:t>
      </w:r>
      <w:r w:rsidRPr="10EE93FF">
        <w:rPr>
          <w:rFonts w:eastAsiaTheme="minorEastAsia"/>
          <w:i/>
          <w:iCs/>
          <w:color w:val="000000" w:themeColor="text1"/>
          <w:sz w:val="24"/>
          <w:szCs w:val="24"/>
        </w:rPr>
        <w:t>Appetite</w:t>
      </w:r>
      <w:r w:rsidRPr="10EE93FF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Pr="10EE93FF">
        <w:rPr>
          <w:rFonts w:eastAsiaTheme="minorEastAsia"/>
          <w:i/>
          <w:iCs/>
          <w:color w:val="000000" w:themeColor="text1"/>
          <w:sz w:val="24"/>
          <w:szCs w:val="24"/>
        </w:rPr>
        <w:t>166</w:t>
      </w:r>
      <w:r w:rsidRPr="10EE93FF">
        <w:rPr>
          <w:rFonts w:eastAsiaTheme="minorEastAsia"/>
          <w:color w:val="000000" w:themeColor="text1"/>
          <w:sz w:val="24"/>
          <w:szCs w:val="24"/>
        </w:rPr>
        <w:t xml:space="preserve">, 105475. </w:t>
      </w:r>
      <w:hyperlink r:id="rId13">
        <w:r w:rsidRPr="10EE93FF">
          <w:rPr>
            <w:rStyle w:val="Hyperlink"/>
            <w:rFonts w:eastAsiaTheme="minorEastAsia"/>
            <w:sz w:val="24"/>
            <w:szCs w:val="24"/>
          </w:rPr>
          <w:t>https://doi.org/10.1016/j.appet.2021.105475</w:t>
        </w:r>
      </w:hyperlink>
      <w:r w:rsidRPr="10EE93FF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435ACFDC" w14:textId="77777777" w:rsidR="00943AD9" w:rsidRDefault="00943AD9" w:rsidP="00BB24D7">
      <w:pPr>
        <w:spacing w:after="0"/>
        <w:ind w:left="720" w:hanging="720"/>
        <w:rPr>
          <w:rFonts w:eastAsiaTheme="minorEastAsia"/>
          <w:sz w:val="19"/>
          <w:szCs w:val="19"/>
        </w:rPr>
      </w:pPr>
      <w:r w:rsidRPr="560AC872">
        <w:rPr>
          <w:rFonts w:eastAsiaTheme="minorEastAsia"/>
          <w:color w:val="000000" w:themeColor="text1"/>
          <w:sz w:val="24"/>
          <w:szCs w:val="24"/>
        </w:rPr>
        <w:t xml:space="preserve">Rothgerber, H. (2013). Real Men Don’t Eat (Vegetable) Quiche: Masculinity and the Justification of Meat Consumption. </w:t>
      </w:r>
      <w:r w:rsidRPr="560AC872">
        <w:rPr>
          <w:rFonts w:eastAsiaTheme="minorEastAsia"/>
          <w:i/>
          <w:iCs/>
          <w:color w:val="000000" w:themeColor="text1"/>
          <w:sz w:val="24"/>
          <w:szCs w:val="24"/>
        </w:rPr>
        <w:t>Psychology of Men &amp; Masculinity</w:t>
      </w:r>
      <w:r w:rsidRPr="560AC872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Pr="560AC872">
        <w:rPr>
          <w:rFonts w:eastAsiaTheme="minorEastAsia"/>
          <w:i/>
          <w:iCs/>
          <w:color w:val="000000" w:themeColor="text1"/>
          <w:sz w:val="24"/>
          <w:szCs w:val="24"/>
        </w:rPr>
        <w:t>14</w:t>
      </w:r>
      <w:r w:rsidRPr="560AC872">
        <w:rPr>
          <w:rFonts w:eastAsiaTheme="minorEastAsia"/>
          <w:color w:val="000000" w:themeColor="text1"/>
          <w:sz w:val="24"/>
          <w:szCs w:val="24"/>
        </w:rPr>
        <w:t xml:space="preserve">(4), 363–375. </w:t>
      </w:r>
      <w:hyperlink r:id="rId14">
        <w:r w:rsidRPr="560AC872">
          <w:rPr>
            <w:rStyle w:val="Hyperlink"/>
            <w:rFonts w:eastAsiaTheme="minorEastAsia"/>
            <w:sz w:val="24"/>
            <w:szCs w:val="24"/>
          </w:rPr>
          <w:t>https://doi.org/10.1037/a0030379</w:t>
        </w:r>
      </w:hyperlink>
    </w:p>
    <w:p w14:paraId="0DE4F986" w14:textId="77777777" w:rsidR="00943AD9" w:rsidRDefault="00943AD9" w:rsidP="10EE93FF">
      <w:pPr>
        <w:ind w:left="720" w:hanging="720"/>
        <w:rPr>
          <w:rStyle w:val="Hyperlink"/>
          <w:rFonts w:eastAsiaTheme="minorEastAsia"/>
          <w:color w:val="4472C4" w:themeColor="accent1"/>
          <w:sz w:val="24"/>
          <w:szCs w:val="24"/>
          <w:u w:val="none"/>
        </w:rPr>
      </w:pPr>
      <w:r w:rsidRPr="10EE93FF">
        <w:rPr>
          <w:rFonts w:eastAsiaTheme="minorEastAsia"/>
          <w:color w:val="000000" w:themeColor="text1"/>
          <w:sz w:val="24"/>
          <w:szCs w:val="24"/>
        </w:rPr>
        <w:t xml:space="preserve">Salmen, A., &amp; Dhont, K. (2023). Animalizing women and feminizing (vegan) men: The psychological intersections of sexism, speciesism, meat, and masculinity. </w:t>
      </w:r>
      <w:r w:rsidRPr="10EE93FF">
        <w:rPr>
          <w:rFonts w:eastAsiaTheme="minorEastAsia"/>
          <w:i/>
          <w:iCs/>
          <w:color w:val="000000" w:themeColor="text1"/>
          <w:sz w:val="24"/>
          <w:szCs w:val="24"/>
        </w:rPr>
        <w:t>Social and Personality Psychology Compass</w:t>
      </w:r>
      <w:r w:rsidRPr="10EE93FF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Pr="10EE93FF">
        <w:rPr>
          <w:rFonts w:eastAsiaTheme="minorEastAsia"/>
          <w:i/>
          <w:iCs/>
          <w:color w:val="000000" w:themeColor="text1"/>
          <w:sz w:val="24"/>
          <w:szCs w:val="24"/>
        </w:rPr>
        <w:t>17</w:t>
      </w:r>
      <w:r w:rsidRPr="10EE93FF">
        <w:rPr>
          <w:rFonts w:eastAsiaTheme="minorEastAsia"/>
          <w:color w:val="000000" w:themeColor="text1"/>
          <w:sz w:val="24"/>
          <w:szCs w:val="24"/>
        </w:rPr>
        <w:t xml:space="preserve">(2), e12717. </w:t>
      </w:r>
      <w:hyperlink r:id="rId15">
        <w:r w:rsidRPr="10EE93FF">
          <w:rPr>
            <w:rStyle w:val="Hyperlink"/>
            <w:rFonts w:eastAsiaTheme="minorEastAsia"/>
            <w:color w:val="4472C4" w:themeColor="accent1"/>
            <w:sz w:val="24"/>
            <w:szCs w:val="24"/>
            <w:u w:val="none"/>
          </w:rPr>
          <w:t>https://doi.org/10.1111/spc3.12717</w:t>
        </w:r>
      </w:hyperlink>
    </w:p>
    <w:p w14:paraId="3E9F7527" w14:textId="77777777" w:rsidR="00294F5E" w:rsidRDefault="008E13DC" w:rsidP="3081D180">
      <w:pPr>
        <w:ind w:left="720" w:right="-20" w:hanging="720"/>
        <w:rPr>
          <w:rFonts w:eastAsiaTheme="minorEastAsia"/>
          <w:color w:val="000000" w:themeColor="text1"/>
          <w:sz w:val="24"/>
          <w:szCs w:val="24"/>
        </w:rPr>
      </w:pPr>
      <w:r w:rsidRPr="3081D180">
        <w:rPr>
          <w:sz w:val="24"/>
          <w:szCs w:val="24"/>
          <w:shd w:val="clear" w:color="auto" w:fill="FFFFFF"/>
        </w:rPr>
        <w:t>Scholz, A. E., &amp; Lenhart, J. (2023). Masculinity and veganism: the effect of linking vegan dishes with masculinity on men's attitudes toward vegan food. </w:t>
      </w:r>
      <w:r w:rsidRPr="3081D180">
        <w:rPr>
          <w:i/>
          <w:iCs/>
          <w:sz w:val="24"/>
          <w:szCs w:val="24"/>
          <w:shd w:val="clear" w:color="auto" w:fill="FFFFFF"/>
        </w:rPr>
        <w:t>Frontiers in Communication</w:t>
      </w:r>
      <w:r w:rsidRPr="3081D180">
        <w:rPr>
          <w:sz w:val="24"/>
          <w:szCs w:val="24"/>
          <w:shd w:val="clear" w:color="auto" w:fill="FFFFFF"/>
        </w:rPr>
        <w:t>, </w:t>
      </w:r>
      <w:r w:rsidRPr="3081D180">
        <w:rPr>
          <w:i/>
          <w:iCs/>
          <w:sz w:val="24"/>
          <w:szCs w:val="24"/>
          <w:shd w:val="clear" w:color="auto" w:fill="FFFFFF"/>
        </w:rPr>
        <w:t>8</w:t>
      </w:r>
      <w:r w:rsidRPr="3081D180">
        <w:rPr>
          <w:sz w:val="24"/>
          <w:szCs w:val="24"/>
          <w:shd w:val="clear" w:color="auto" w:fill="FFFFFF"/>
        </w:rPr>
        <w:t xml:space="preserve">, 1244471. </w:t>
      </w:r>
      <w:hyperlink r:id="rId16" w:history="1">
        <w:r w:rsidRPr="3081D180">
          <w:rPr>
            <w:rStyle w:val="Hyperlink"/>
            <w:rFonts w:eastAsia="Times New Roman"/>
            <w:sz w:val="24"/>
            <w:szCs w:val="24"/>
            <w:lang w:eastAsia="en-GB"/>
          </w:rPr>
          <w:t>https://doi.org/10.3389/fcomm.2023.1244471</w:t>
        </w:r>
      </w:hyperlink>
    </w:p>
    <w:p w14:paraId="12643562" w14:textId="77777777" w:rsidR="00943AD9" w:rsidRDefault="00943AD9" w:rsidP="10EE93FF">
      <w:pPr>
        <w:ind w:left="720" w:right="-20" w:hanging="720"/>
        <w:rPr>
          <w:rFonts w:eastAsiaTheme="minorEastAsia"/>
          <w:color w:val="0272B1"/>
          <w:sz w:val="24"/>
          <w:szCs w:val="24"/>
        </w:rPr>
      </w:pPr>
      <w:r w:rsidRPr="10EE93FF">
        <w:rPr>
          <w:rFonts w:eastAsiaTheme="minorEastAsia"/>
          <w:color w:val="000000" w:themeColor="text1"/>
          <w:sz w:val="24"/>
          <w:szCs w:val="24"/>
        </w:rPr>
        <w:t xml:space="preserve">Thomas, M. A. (2016). Are vegans the same as vegetarians? The effect of diet on perceptions of masculinity. </w:t>
      </w:r>
      <w:r w:rsidRPr="10EE93FF">
        <w:rPr>
          <w:rFonts w:eastAsiaTheme="minorEastAsia"/>
          <w:i/>
          <w:iCs/>
          <w:color w:val="000000" w:themeColor="text1"/>
          <w:sz w:val="24"/>
          <w:szCs w:val="24"/>
        </w:rPr>
        <w:t>Appetite</w:t>
      </w:r>
      <w:r w:rsidRPr="10EE93FF">
        <w:rPr>
          <w:rFonts w:eastAsiaTheme="minorEastAsia"/>
          <w:color w:val="000000" w:themeColor="text1"/>
          <w:sz w:val="24"/>
          <w:szCs w:val="24"/>
        </w:rPr>
        <w:t xml:space="preserve">, </w:t>
      </w:r>
      <w:r w:rsidRPr="10EE93FF">
        <w:rPr>
          <w:rFonts w:eastAsiaTheme="minorEastAsia"/>
          <w:i/>
          <w:iCs/>
          <w:color w:val="000000" w:themeColor="text1"/>
          <w:sz w:val="24"/>
          <w:szCs w:val="24"/>
        </w:rPr>
        <w:t>97</w:t>
      </w:r>
      <w:r w:rsidRPr="10EE93FF">
        <w:rPr>
          <w:rFonts w:eastAsiaTheme="minorEastAsia"/>
          <w:color w:val="000000" w:themeColor="text1"/>
          <w:sz w:val="24"/>
          <w:szCs w:val="24"/>
        </w:rPr>
        <w:t xml:space="preserve">, 79-86. </w:t>
      </w:r>
      <w:hyperlink r:id="rId17">
        <w:r w:rsidRPr="10EE93FF">
          <w:rPr>
            <w:rStyle w:val="Hyperlink"/>
            <w:rFonts w:eastAsiaTheme="minorEastAsia"/>
            <w:color w:val="0272B1"/>
            <w:sz w:val="24"/>
            <w:szCs w:val="24"/>
            <w:u w:val="none"/>
          </w:rPr>
          <w:t>https://doi.org/10.1016/j.appet.2015.11.021</w:t>
        </w:r>
      </w:hyperlink>
      <w:r w:rsidRPr="10EE93FF">
        <w:rPr>
          <w:rFonts w:eastAsiaTheme="minorEastAsia"/>
          <w:color w:val="0272B1"/>
          <w:sz w:val="24"/>
          <w:szCs w:val="24"/>
        </w:rPr>
        <w:t xml:space="preserve"> </w:t>
      </w:r>
    </w:p>
    <w:p w14:paraId="6F9A93C5" w14:textId="575C6E93" w:rsidR="1971E5A0" w:rsidRDefault="1971E5A0" w:rsidP="1971E5A0">
      <w:pPr>
        <w:rPr>
          <w:rFonts w:ascii="Arial" w:eastAsia="Arial" w:hAnsi="Arial" w:cs="Arial"/>
          <w:sz w:val="19"/>
          <w:szCs w:val="19"/>
        </w:rPr>
      </w:pPr>
    </w:p>
    <w:p w14:paraId="157AC9B3" w14:textId="08C6A879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04E97C08" w14:textId="31A10C93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5F8E9AC0" w14:textId="6F619565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31F1C243" w14:textId="4C70F733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0143D8A1" w14:textId="30D4115A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70F408C2" w14:textId="47629167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4EAADC30" w14:textId="12278DD1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3FD9EB3D" w14:textId="21D53ED0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1BB01C11" w14:textId="7BD7036C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6E117D16" w14:textId="0F2BF825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7FEB6DEC" w14:textId="2C0B3F83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39917B04" w14:textId="1AA714F6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0C381D38" w14:textId="4226A876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58F48BAD" w14:textId="10BA1A4C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39951004" w14:textId="297BB150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521792F2" w14:textId="4155FEC8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7C7014B1" w14:textId="7668C026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08554D12" w14:textId="62191D60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07DAE6D5" w14:textId="0A3A69D4" w:rsidR="42D14321" w:rsidRDefault="42D14321" w:rsidP="42D14321">
      <w:pPr>
        <w:rPr>
          <w:rFonts w:ascii="Arial" w:eastAsia="Arial" w:hAnsi="Arial" w:cs="Arial"/>
          <w:sz w:val="19"/>
          <w:szCs w:val="19"/>
        </w:rPr>
      </w:pPr>
    </w:p>
    <w:p w14:paraId="2F5BAE71" w14:textId="0CDA64EB" w:rsidR="104E4B98" w:rsidRDefault="104E4B98" w:rsidP="104E4B98">
      <w:pPr>
        <w:rPr>
          <w:rFonts w:ascii="Arial" w:eastAsia="Arial" w:hAnsi="Arial" w:cs="Arial"/>
          <w:sz w:val="19"/>
          <w:szCs w:val="19"/>
        </w:rPr>
      </w:pPr>
    </w:p>
    <w:p w14:paraId="3B55D6E2" w14:textId="2220B027" w:rsidR="21DA6740" w:rsidRDefault="21DA6740" w:rsidP="21DA6740">
      <w:pPr>
        <w:rPr>
          <w:rFonts w:ascii="Arial" w:eastAsia="Arial" w:hAnsi="Arial" w:cs="Arial"/>
          <w:sz w:val="19"/>
          <w:szCs w:val="19"/>
        </w:rPr>
      </w:pPr>
    </w:p>
    <w:p w14:paraId="0E6BECDB" w14:textId="5BEED20A" w:rsidR="42D14321" w:rsidRDefault="3374B982" w:rsidP="4BDE196A">
      <w:pPr>
        <w:rPr>
          <w:rFonts w:ascii="Arial" w:eastAsia="Arial" w:hAnsi="Arial" w:cs="Arial"/>
          <w:sz w:val="19"/>
          <w:szCs w:val="19"/>
        </w:rPr>
      </w:pPr>
      <w:r w:rsidRPr="4BDE196A">
        <w:rPr>
          <w:rFonts w:ascii="Arial" w:eastAsia="Arial" w:hAnsi="Arial" w:cs="Arial"/>
          <w:sz w:val="19"/>
          <w:szCs w:val="19"/>
        </w:rPr>
        <w:t>.</w:t>
      </w:r>
    </w:p>
    <w:p w14:paraId="39568CFE" w14:textId="30B250D2" w:rsidR="21DA6740" w:rsidRDefault="21DA6740" w:rsidP="21DA6740">
      <w:pPr>
        <w:rPr>
          <w:rFonts w:ascii="Arial" w:eastAsia="Arial" w:hAnsi="Arial" w:cs="Arial"/>
          <w:sz w:val="19"/>
          <w:szCs w:val="19"/>
        </w:rPr>
      </w:pPr>
    </w:p>
    <w:p w14:paraId="53CCDA41" w14:textId="1D57AA99" w:rsidR="21DA6740" w:rsidRDefault="21DA6740" w:rsidP="21DA6740">
      <w:pPr>
        <w:rPr>
          <w:rFonts w:ascii="Arial" w:eastAsia="Arial" w:hAnsi="Arial" w:cs="Arial"/>
          <w:sz w:val="19"/>
          <w:szCs w:val="19"/>
        </w:rPr>
      </w:pPr>
    </w:p>
    <w:p w14:paraId="24559F2F" w14:textId="30125D2F" w:rsidR="21DA6740" w:rsidRDefault="21DA6740" w:rsidP="21DA6740">
      <w:pPr>
        <w:rPr>
          <w:rFonts w:ascii="Arial" w:eastAsia="Arial" w:hAnsi="Arial" w:cs="Arial"/>
          <w:sz w:val="19"/>
          <w:szCs w:val="19"/>
        </w:rPr>
      </w:pPr>
    </w:p>
    <w:p w14:paraId="34057555" w14:textId="2C653D50" w:rsidR="6EF4F813" w:rsidRPr="000A43B3" w:rsidRDefault="30D2A8F3" w:rsidP="0F42DBE4">
      <w:pPr>
        <w:rPr>
          <w:rFonts w:ascii="Arial" w:eastAsia="Arial" w:hAnsi="Arial" w:cs="Arial"/>
          <w:sz w:val="24"/>
          <w:szCs w:val="24"/>
        </w:rPr>
      </w:pPr>
      <w:r w:rsidRPr="3081D180">
        <w:rPr>
          <w:rFonts w:ascii="Arial" w:eastAsia="Arial" w:hAnsi="Arial" w:cs="Arial"/>
          <w:sz w:val="24"/>
          <w:szCs w:val="24"/>
        </w:rPr>
        <w:t>Appendices</w:t>
      </w:r>
    </w:p>
    <w:p w14:paraId="1F57748E" w14:textId="7472A0B9" w:rsidR="3D54D9F1" w:rsidRDefault="3D54D9F1" w:rsidP="3081D180">
      <w:pPr>
        <w:spacing w:after="0" w:line="240" w:lineRule="auto"/>
        <w:rPr>
          <w:rFonts w:ascii="Arial" w:eastAsia="Arial" w:hAnsi="Arial" w:cs="Arial"/>
          <w:sz w:val="24"/>
          <w:szCs w:val="24"/>
        </w:rPr>
      </w:pPr>
    </w:p>
    <w:p w14:paraId="76A3A231" w14:textId="73690AB0" w:rsidR="3D54D9F1" w:rsidRDefault="44121080" w:rsidP="3081D180">
      <w:pPr>
        <w:spacing w:after="0" w:line="240" w:lineRule="auto"/>
      </w:pPr>
      <w:r>
        <w:rPr>
          <w:noProof/>
        </w:rPr>
        <w:drawing>
          <wp:inline distT="0" distB="0" distL="0" distR="0" wp14:anchorId="5A7274AB" wp14:editId="2116CC09">
            <wp:extent cx="4486275" cy="4552950"/>
            <wp:effectExtent l="0" t="0" r="0" b="0"/>
            <wp:docPr id="1341856975" name="Picture 13418569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6275" cy="4552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CCC15C" w14:textId="0A0E9363" w:rsidR="3D54D9F1" w:rsidRDefault="3D54D9F1" w:rsidP="3D54D9F1">
      <w:pPr>
        <w:rPr>
          <w:rFonts w:ascii="Arial" w:eastAsia="Arial" w:hAnsi="Arial" w:cs="Arial"/>
          <w:sz w:val="19"/>
          <w:szCs w:val="19"/>
        </w:rPr>
      </w:pPr>
    </w:p>
    <w:p w14:paraId="7A0B1E58" w14:textId="1082FE40" w:rsidR="3D54D9F1" w:rsidRDefault="3D54D9F1" w:rsidP="3081D180"/>
    <w:p w14:paraId="76AE5390" w14:textId="5E2DFD64" w:rsidR="3294B482" w:rsidRDefault="2E5F04E7" w:rsidP="3294B482">
      <w:pPr>
        <w:pStyle w:val="Default"/>
        <w:spacing w:line="240" w:lineRule="auto"/>
      </w:pPr>
      <w:r>
        <w:rPr>
          <w:noProof/>
        </w:rPr>
        <w:drawing>
          <wp:inline distT="0" distB="0" distL="0" distR="0" wp14:anchorId="68AC86DC" wp14:editId="49DD2A76">
            <wp:extent cx="4010025" cy="4762500"/>
            <wp:effectExtent l="0" t="0" r="0" b="0"/>
            <wp:docPr id="511902149" name="Picture 5119021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0025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BFE11" w14:textId="644C6702" w:rsidR="4FF3092B" w:rsidRDefault="4FF3092B" w:rsidP="4FF3092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spacing w:after="200"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651068C" w14:textId="199FBAEE" w:rsidR="029FA8FD" w:rsidRDefault="029FA8FD" w:rsidP="3081D18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spacing w:after="200" w:line="276" w:lineRule="auto"/>
      </w:pPr>
      <w:r>
        <w:rPr>
          <w:noProof/>
        </w:rPr>
        <w:drawing>
          <wp:inline distT="0" distB="0" distL="0" distR="0" wp14:anchorId="64981ECE" wp14:editId="184C4838">
            <wp:extent cx="3686175" cy="4629150"/>
            <wp:effectExtent l="0" t="0" r="0" b="0"/>
            <wp:docPr id="1217282444" name="Picture 12172824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6175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E87187" w14:textId="342EBB33" w:rsidR="3081D180" w:rsidRDefault="3081D180" w:rsidP="3081D18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spacing w:after="200" w:line="276" w:lineRule="auto"/>
      </w:pPr>
    </w:p>
    <w:p w14:paraId="3EDDD360" w14:textId="7A291DE4" w:rsidR="42739AF7" w:rsidRDefault="42739AF7" w:rsidP="42739AF7">
      <w:pPr>
        <w:spacing w:after="200" w:line="276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ABA40F3" w14:textId="08F28347" w:rsidR="602C1302" w:rsidRDefault="688A3450" w:rsidP="104E4B98">
      <w:r>
        <w:rPr>
          <w:noProof/>
        </w:rPr>
        <w:drawing>
          <wp:inline distT="0" distB="0" distL="0" distR="0" wp14:anchorId="0174D033" wp14:editId="1D1AAFD0">
            <wp:extent cx="5724524" cy="2705100"/>
            <wp:effectExtent l="0" t="0" r="0" b="0"/>
            <wp:docPr id="1235395461" name="Picture 12353954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180B0" w14:textId="73771F4E" w:rsidR="1AE61EDC" w:rsidRDefault="1AE61EDC" w:rsidP="104E4B98">
      <w:r>
        <w:rPr>
          <w:noProof/>
        </w:rPr>
        <w:drawing>
          <wp:inline distT="0" distB="0" distL="0" distR="0" wp14:anchorId="1DACD6F9" wp14:editId="3C63C2A5">
            <wp:extent cx="5724524" cy="1647825"/>
            <wp:effectExtent l="0" t="0" r="0" b="0"/>
            <wp:docPr id="1402685344" name="Picture 14026853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647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1AE61ED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13AEDD"/>
    <w:multiLevelType w:val="hybridMultilevel"/>
    <w:tmpl w:val="D8CA4908"/>
    <w:lvl w:ilvl="0" w:tplc="3D28B87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DD06E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2610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1EB8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F322F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5EBF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4C2F7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B44B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76D4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A5DAD2"/>
    <w:multiLevelType w:val="hybridMultilevel"/>
    <w:tmpl w:val="BBB6ACDC"/>
    <w:lvl w:ilvl="0" w:tplc="1D64FB1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6A449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D081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25A10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C06B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5FA71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0A90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C48B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9A45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705E15"/>
    <w:multiLevelType w:val="hybridMultilevel"/>
    <w:tmpl w:val="FFFFFFFF"/>
    <w:lvl w:ilvl="0" w:tplc="86F26F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D8ACF0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AC56FC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3A54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5094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2A45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641E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3F0FB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97E37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1B4ED8"/>
    <w:multiLevelType w:val="hybridMultilevel"/>
    <w:tmpl w:val="FFFFFFFF"/>
    <w:lvl w:ilvl="0" w:tplc="3A007E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3BA94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C817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2EC9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A011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334F2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F43C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2864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91E84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CE9627"/>
    <w:multiLevelType w:val="hybridMultilevel"/>
    <w:tmpl w:val="2AEE60A6"/>
    <w:lvl w:ilvl="0" w:tplc="3FF0649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FE2BA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56EF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F81C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44A3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D62E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748A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1046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E055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86BB605"/>
    <w:multiLevelType w:val="hybridMultilevel"/>
    <w:tmpl w:val="E25EE044"/>
    <w:lvl w:ilvl="0" w:tplc="4A40E40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15E3F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2EA4B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1024D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C627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6C8D2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B011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FCF1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3748A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62B9321"/>
    <w:multiLevelType w:val="hybridMultilevel"/>
    <w:tmpl w:val="4C7EF634"/>
    <w:lvl w:ilvl="0" w:tplc="B29C7CB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6443F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C867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ABAA2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3A78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DE1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A4F3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DEC48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7C39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7987699">
    <w:abstractNumId w:val="4"/>
  </w:num>
  <w:num w:numId="2" w16cid:durableId="280260017">
    <w:abstractNumId w:val="6"/>
  </w:num>
  <w:num w:numId="3" w16cid:durableId="96562199">
    <w:abstractNumId w:val="5"/>
  </w:num>
  <w:num w:numId="4" w16cid:durableId="1098983896">
    <w:abstractNumId w:val="0"/>
  </w:num>
  <w:num w:numId="5" w16cid:durableId="635794997">
    <w:abstractNumId w:val="1"/>
  </w:num>
  <w:num w:numId="6" w16cid:durableId="1684169052">
    <w:abstractNumId w:val="3"/>
  </w:num>
  <w:num w:numId="7" w16cid:durableId="9147518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6D301F4"/>
    <w:rsid w:val="000108D9"/>
    <w:rsid w:val="0001107C"/>
    <w:rsid w:val="000114CB"/>
    <w:rsid w:val="000125B3"/>
    <w:rsid w:val="000221EF"/>
    <w:rsid w:val="00060E5E"/>
    <w:rsid w:val="00070AB9"/>
    <w:rsid w:val="000828E1"/>
    <w:rsid w:val="0009085A"/>
    <w:rsid w:val="000954B2"/>
    <w:rsid w:val="000A43B3"/>
    <w:rsid w:val="000B5A36"/>
    <w:rsid w:val="000B7EFF"/>
    <w:rsid w:val="000C3D10"/>
    <w:rsid w:val="0012279A"/>
    <w:rsid w:val="00127951"/>
    <w:rsid w:val="00145580"/>
    <w:rsid w:val="001530FF"/>
    <w:rsid w:val="00153FCF"/>
    <w:rsid w:val="00170DAA"/>
    <w:rsid w:val="00176DD2"/>
    <w:rsid w:val="00196D2B"/>
    <w:rsid w:val="001A69FF"/>
    <w:rsid w:val="001B7A15"/>
    <w:rsid w:val="001D22D9"/>
    <w:rsid w:val="001D28F7"/>
    <w:rsid w:val="0021303F"/>
    <w:rsid w:val="002227F9"/>
    <w:rsid w:val="00264840"/>
    <w:rsid w:val="00293E57"/>
    <w:rsid w:val="00294F5E"/>
    <w:rsid w:val="00296A8C"/>
    <w:rsid w:val="002A1430"/>
    <w:rsid w:val="002A3C28"/>
    <w:rsid w:val="002B283F"/>
    <w:rsid w:val="002B773B"/>
    <w:rsid w:val="002D043A"/>
    <w:rsid w:val="002D239A"/>
    <w:rsid w:val="002D471A"/>
    <w:rsid w:val="002F5D38"/>
    <w:rsid w:val="0030226E"/>
    <w:rsid w:val="0031164A"/>
    <w:rsid w:val="0032134D"/>
    <w:rsid w:val="00324AC0"/>
    <w:rsid w:val="00330701"/>
    <w:rsid w:val="00337534"/>
    <w:rsid w:val="003509D1"/>
    <w:rsid w:val="00352BFD"/>
    <w:rsid w:val="00380D11"/>
    <w:rsid w:val="003D7AC4"/>
    <w:rsid w:val="003E2AD0"/>
    <w:rsid w:val="003E3381"/>
    <w:rsid w:val="004004C2"/>
    <w:rsid w:val="00400E4D"/>
    <w:rsid w:val="00402B91"/>
    <w:rsid w:val="0041103E"/>
    <w:rsid w:val="00414603"/>
    <w:rsid w:val="00424FE4"/>
    <w:rsid w:val="00443813"/>
    <w:rsid w:val="00451FF1"/>
    <w:rsid w:val="00464D33"/>
    <w:rsid w:val="00474E53"/>
    <w:rsid w:val="004A543D"/>
    <w:rsid w:val="004B1B25"/>
    <w:rsid w:val="004C3D26"/>
    <w:rsid w:val="004E2B74"/>
    <w:rsid w:val="004ED055"/>
    <w:rsid w:val="004F3475"/>
    <w:rsid w:val="00517AE6"/>
    <w:rsid w:val="005244F2"/>
    <w:rsid w:val="00532891"/>
    <w:rsid w:val="00540958"/>
    <w:rsid w:val="005624E2"/>
    <w:rsid w:val="00583265"/>
    <w:rsid w:val="00590CCB"/>
    <w:rsid w:val="005D296F"/>
    <w:rsid w:val="005D4B46"/>
    <w:rsid w:val="005D55DE"/>
    <w:rsid w:val="005D5BF8"/>
    <w:rsid w:val="005D6E62"/>
    <w:rsid w:val="005D7C66"/>
    <w:rsid w:val="005F69ED"/>
    <w:rsid w:val="00606211"/>
    <w:rsid w:val="00620FF9"/>
    <w:rsid w:val="00625835"/>
    <w:rsid w:val="00643D9E"/>
    <w:rsid w:val="0064584C"/>
    <w:rsid w:val="00645C06"/>
    <w:rsid w:val="0066326C"/>
    <w:rsid w:val="00664A55"/>
    <w:rsid w:val="006A0557"/>
    <w:rsid w:val="006A6AD6"/>
    <w:rsid w:val="006B3FD2"/>
    <w:rsid w:val="006C04C7"/>
    <w:rsid w:val="006C1B90"/>
    <w:rsid w:val="006C5D23"/>
    <w:rsid w:val="006D3720"/>
    <w:rsid w:val="006D43D9"/>
    <w:rsid w:val="006D6332"/>
    <w:rsid w:val="006E16CB"/>
    <w:rsid w:val="006E1D7B"/>
    <w:rsid w:val="00740A50"/>
    <w:rsid w:val="0076567B"/>
    <w:rsid w:val="00781A66"/>
    <w:rsid w:val="007A0B2F"/>
    <w:rsid w:val="007B12E5"/>
    <w:rsid w:val="007C7D69"/>
    <w:rsid w:val="007D1F5B"/>
    <w:rsid w:val="007D3CB9"/>
    <w:rsid w:val="007F540A"/>
    <w:rsid w:val="008241F3"/>
    <w:rsid w:val="00836DC9"/>
    <w:rsid w:val="00840D73"/>
    <w:rsid w:val="0084300C"/>
    <w:rsid w:val="00846488"/>
    <w:rsid w:val="008468E2"/>
    <w:rsid w:val="00852C8D"/>
    <w:rsid w:val="0086179F"/>
    <w:rsid w:val="00877577"/>
    <w:rsid w:val="00883B2B"/>
    <w:rsid w:val="00893D03"/>
    <w:rsid w:val="008951AC"/>
    <w:rsid w:val="008A3688"/>
    <w:rsid w:val="008A6D9B"/>
    <w:rsid w:val="008E13DC"/>
    <w:rsid w:val="009015E6"/>
    <w:rsid w:val="00906472"/>
    <w:rsid w:val="00906D81"/>
    <w:rsid w:val="0091046C"/>
    <w:rsid w:val="00913662"/>
    <w:rsid w:val="00922DFC"/>
    <w:rsid w:val="00943AD9"/>
    <w:rsid w:val="00962058"/>
    <w:rsid w:val="00967BE5"/>
    <w:rsid w:val="00987EF2"/>
    <w:rsid w:val="009932A7"/>
    <w:rsid w:val="009953CE"/>
    <w:rsid w:val="00996DA5"/>
    <w:rsid w:val="0099728B"/>
    <w:rsid w:val="009B67A5"/>
    <w:rsid w:val="009C3BEE"/>
    <w:rsid w:val="009F232B"/>
    <w:rsid w:val="009F3A2C"/>
    <w:rsid w:val="009F4FF2"/>
    <w:rsid w:val="00A13A7E"/>
    <w:rsid w:val="00A13FF1"/>
    <w:rsid w:val="00A319A0"/>
    <w:rsid w:val="00A3724B"/>
    <w:rsid w:val="00A43F99"/>
    <w:rsid w:val="00A5124B"/>
    <w:rsid w:val="00A57CBA"/>
    <w:rsid w:val="00A6038F"/>
    <w:rsid w:val="00A76F50"/>
    <w:rsid w:val="00A81AC7"/>
    <w:rsid w:val="00A84BDD"/>
    <w:rsid w:val="00AB7D5F"/>
    <w:rsid w:val="00AC4E17"/>
    <w:rsid w:val="00AD6350"/>
    <w:rsid w:val="00AE2740"/>
    <w:rsid w:val="00AF22D0"/>
    <w:rsid w:val="00B11F05"/>
    <w:rsid w:val="00B23A63"/>
    <w:rsid w:val="00B264A8"/>
    <w:rsid w:val="00B27189"/>
    <w:rsid w:val="00B453A3"/>
    <w:rsid w:val="00B70F82"/>
    <w:rsid w:val="00B724A2"/>
    <w:rsid w:val="00B72885"/>
    <w:rsid w:val="00B83D74"/>
    <w:rsid w:val="00B96B2C"/>
    <w:rsid w:val="00BA31C2"/>
    <w:rsid w:val="00BB0130"/>
    <w:rsid w:val="00BB24D7"/>
    <w:rsid w:val="00BF04C8"/>
    <w:rsid w:val="00BF53DD"/>
    <w:rsid w:val="00C04F43"/>
    <w:rsid w:val="00C160A2"/>
    <w:rsid w:val="00C25658"/>
    <w:rsid w:val="00C36544"/>
    <w:rsid w:val="00C51EAB"/>
    <w:rsid w:val="00C66773"/>
    <w:rsid w:val="00C95F21"/>
    <w:rsid w:val="00CC690C"/>
    <w:rsid w:val="00CE3D10"/>
    <w:rsid w:val="00CE5E10"/>
    <w:rsid w:val="00CF030F"/>
    <w:rsid w:val="00D17720"/>
    <w:rsid w:val="00D43031"/>
    <w:rsid w:val="00D54C91"/>
    <w:rsid w:val="00D67F1D"/>
    <w:rsid w:val="00D7272D"/>
    <w:rsid w:val="00D80E18"/>
    <w:rsid w:val="00D864F7"/>
    <w:rsid w:val="00D86B9D"/>
    <w:rsid w:val="00D95A12"/>
    <w:rsid w:val="00D96D04"/>
    <w:rsid w:val="00DC4F67"/>
    <w:rsid w:val="00DE2BDB"/>
    <w:rsid w:val="00DF5296"/>
    <w:rsid w:val="00DF7AB8"/>
    <w:rsid w:val="00E12670"/>
    <w:rsid w:val="00E266E7"/>
    <w:rsid w:val="00E42ECF"/>
    <w:rsid w:val="00E440FE"/>
    <w:rsid w:val="00E4562E"/>
    <w:rsid w:val="00E727DC"/>
    <w:rsid w:val="00EA45F7"/>
    <w:rsid w:val="00EA57FB"/>
    <w:rsid w:val="00EC7250"/>
    <w:rsid w:val="00EE3102"/>
    <w:rsid w:val="00EE6EF9"/>
    <w:rsid w:val="00EE76E7"/>
    <w:rsid w:val="00EF6D85"/>
    <w:rsid w:val="00F007E6"/>
    <w:rsid w:val="00F06086"/>
    <w:rsid w:val="00F3685E"/>
    <w:rsid w:val="00F37855"/>
    <w:rsid w:val="00F62684"/>
    <w:rsid w:val="00F96ECE"/>
    <w:rsid w:val="00FB10F9"/>
    <w:rsid w:val="00FB2CA1"/>
    <w:rsid w:val="00FD1BFB"/>
    <w:rsid w:val="00FD24EF"/>
    <w:rsid w:val="00FE2E0E"/>
    <w:rsid w:val="00FF4022"/>
    <w:rsid w:val="00FF4702"/>
    <w:rsid w:val="010D756F"/>
    <w:rsid w:val="0122FA19"/>
    <w:rsid w:val="016AF3FF"/>
    <w:rsid w:val="0186547C"/>
    <w:rsid w:val="01EB96E2"/>
    <w:rsid w:val="01F66B04"/>
    <w:rsid w:val="022A84A8"/>
    <w:rsid w:val="0248894B"/>
    <w:rsid w:val="026E3602"/>
    <w:rsid w:val="028D68F3"/>
    <w:rsid w:val="029FA8FD"/>
    <w:rsid w:val="02B683C6"/>
    <w:rsid w:val="02B74A68"/>
    <w:rsid w:val="02C2AD96"/>
    <w:rsid w:val="02FED6DA"/>
    <w:rsid w:val="0306C460"/>
    <w:rsid w:val="032E74DC"/>
    <w:rsid w:val="036697D8"/>
    <w:rsid w:val="036A0D98"/>
    <w:rsid w:val="0375D629"/>
    <w:rsid w:val="03B83055"/>
    <w:rsid w:val="03C8BA14"/>
    <w:rsid w:val="03F87D2C"/>
    <w:rsid w:val="0419866D"/>
    <w:rsid w:val="04797610"/>
    <w:rsid w:val="0480C243"/>
    <w:rsid w:val="05224178"/>
    <w:rsid w:val="057401D3"/>
    <w:rsid w:val="057D2F57"/>
    <w:rsid w:val="05FE48D1"/>
    <w:rsid w:val="063E6522"/>
    <w:rsid w:val="06A5DADB"/>
    <w:rsid w:val="06D301F4"/>
    <w:rsid w:val="06E2090C"/>
    <w:rsid w:val="0741AFC3"/>
    <w:rsid w:val="07617F98"/>
    <w:rsid w:val="0778F890"/>
    <w:rsid w:val="07DDBB0A"/>
    <w:rsid w:val="081D009D"/>
    <w:rsid w:val="0863584A"/>
    <w:rsid w:val="086BB23F"/>
    <w:rsid w:val="0899AEAA"/>
    <w:rsid w:val="08AC4C99"/>
    <w:rsid w:val="08E6B2CB"/>
    <w:rsid w:val="09140C8F"/>
    <w:rsid w:val="092902D8"/>
    <w:rsid w:val="096374A8"/>
    <w:rsid w:val="09DDEC42"/>
    <w:rsid w:val="09E92368"/>
    <w:rsid w:val="09F410E6"/>
    <w:rsid w:val="0A24F1AA"/>
    <w:rsid w:val="0AC82B67"/>
    <w:rsid w:val="0AD693CF"/>
    <w:rsid w:val="0B7BBF50"/>
    <w:rsid w:val="0B8B0203"/>
    <w:rsid w:val="0BB191B1"/>
    <w:rsid w:val="0BBFDBA4"/>
    <w:rsid w:val="0BD1407D"/>
    <w:rsid w:val="0BFE3D31"/>
    <w:rsid w:val="0C3DAE0B"/>
    <w:rsid w:val="0C41EEEC"/>
    <w:rsid w:val="0CADA6A6"/>
    <w:rsid w:val="0CD3AB72"/>
    <w:rsid w:val="0D0B0CCB"/>
    <w:rsid w:val="0D489F70"/>
    <w:rsid w:val="0D64C700"/>
    <w:rsid w:val="0DC01F4C"/>
    <w:rsid w:val="0DC49A32"/>
    <w:rsid w:val="0DE47A8E"/>
    <w:rsid w:val="0DED0EC8"/>
    <w:rsid w:val="0E67452F"/>
    <w:rsid w:val="0EAADEDF"/>
    <w:rsid w:val="0ECA10B6"/>
    <w:rsid w:val="0ECBF0DD"/>
    <w:rsid w:val="0EE6472F"/>
    <w:rsid w:val="0EE8A552"/>
    <w:rsid w:val="0F08375D"/>
    <w:rsid w:val="0F24119D"/>
    <w:rsid w:val="0F42DBE4"/>
    <w:rsid w:val="0F7AE303"/>
    <w:rsid w:val="0F7FBBC3"/>
    <w:rsid w:val="0F809A59"/>
    <w:rsid w:val="0F917230"/>
    <w:rsid w:val="0FA779EF"/>
    <w:rsid w:val="1000FC86"/>
    <w:rsid w:val="100C31B0"/>
    <w:rsid w:val="104E4B98"/>
    <w:rsid w:val="109ADA52"/>
    <w:rsid w:val="10EE93FF"/>
    <w:rsid w:val="10F5F8C0"/>
    <w:rsid w:val="10F913A5"/>
    <w:rsid w:val="111FDAD6"/>
    <w:rsid w:val="1127E8ED"/>
    <w:rsid w:val="11532D41"/>
    <w:rsid w:val="117156D6"/>
    <w:rsid w:val="11770F66"/>
    <w:rsid w:val="1212FFC8"/>
    <w:rsid w:val="1218588E"/>
    <w:rsid w:val="125BB25F"/>
    <w:rsid w:val="12B0A5D5"/>
    <w:rsid w:val="12D4C3BE"/>
    <w:rsid w:val="138C4A51"/>
    <w:rsid w:val="142FCB7B"/>
    <w:rsid w:val="149F54E0"/>
    <w:rsid w:val="14B8B88B"/>
    <w:rsid w:val="14BE9BEA"/>
    <w:rsid w:val="153DC967"/>
    <w:rsid w:val="155E1889"/>
    <w:rsid w:val="1599800A"/>
    <w:rsid w:val="15B04B18"/>
    <w:rsid w:val="160F45F9"/>
    <w:rsid w:val="165488EC"/>
    <w:rsid w:val="16808B40"/>
    <w:rsid w:val="16914945"/>
    <w:rsid w:val="16AFF4CD"/>
    <w:rsid w:val="16D2C8C3"/>
    <w:rsid w:val="176FB9BB"/>
    <w:rsid w:val="183C2397"/>
    <w:rsid w:val="18A27733"/>
    <w:rsid w:val="18AEEDBE"/>
    <w:rsid w:val="18DBE6D7"/>
    <w:rsid w:val="18F79645"/>
    <w:rsid w:val="18FFA740"/>
    <w:rsid w:val="19065F40"/>
    <w:rsid w:val="19710D9B"/>
    <w:rsid w:val="1971E5A0"/>
    <w:rsid w:val="197C5848"/>
    <w:rsid w:val="19AEC117"/>
    <w:rsid w:val="19C61F28"/>
    <w:rsid w:val="1A5F6A57"/>
    <w:rsid w:val="1A7DE27A"/>
    <w:rsid w:val="1ADADBE6"/>
    <w:rsid w:val="1AE61EDC"/>
    <w:rsid w:val="1B0ED1B2"/>
    <w:rsid w:val="1B27FA0F"/>
    <w:rsid w:val="1B2DDD6E"/>
    <w:rsid w:val="1B2E20A8"/>
    <w:rsid w:val="1B8CA91C"/>
    <w:rsid w:val="1B9784F7"/>
    <w:rsid w:val="1C69E348"/>
    <w:rsid w:val="1C896B53"/>
    <w:rsid w:val="1CB070D3"/>
    <w:rsid w:val="1CC3CA70"/>
    <w:rsid w:val="1CEA0E84"/>
    <w:rsid w:val="1D3C7713"/>
    <w:rsid w:val="1D79D28C"/>
    <w:rsid w:val="1D89CEB6"/>
    <w:rsid w:val="1DD78641"/>
    <w:rsid w:val="1DEB582E"/>
    <w:rsid w:val="1E83DE06"/>
    <w:rsid w:val="1E8BA941"/>
    <w:rsid w:val="1ED670F5"/>
    <w:rsid w:val="1EFEC91C"/>
    <w:rsid w:val="1F5F75E0"/>
    <w:rsid w:val="1F99D373"/>
    <w:rsid w:val="1FA1840A"/>
    <w:rsid w:val="1FA21BC5"/>
    <w:rsid w:val="1FFADE53"/>
    <w:rsid w:val="20BA0560"/>
    <w:rsid w:val="211EBE04"/>
    <w:rsid w:val="21396497"/>
    <w:rsid w:val="216C6B16"/>
    <w:rsid w:val="2194E627"/>
    <w:rsid w:val="21C7BE94"/>
    <w:rsid w:val="21D2401A"/>
    <w:rsid w:val="21DA6740"/>
    <w:rsid w:val="221836AB"/>
    <w:rsid w:val="2277B988"/>
    <w:rsid w:val="2282C7F6"/>
    <w:rsid w:val="2288F45F"/>
    <w:rsid w:val="22984F30"/>
    <w:rsid w:val="22F3439C"/>
    <w:rsid w:val="23023E12"/>
    <w:rsid w:val="236BF401"/>
    <w:rsid w:val="238EAF53"/>
    <w:rsid w:val="23FCCFE8"/>
    <w:rsid w:val="242D93A3"/>
    <w:rsid w:val="244ECC2E"/>
    <w:rsid w:val="24552EBC"/>
    <w:rsid w:val="246367CE"/>
    <w:rsid w:val="24CB2FE9"/>
    <w:rsid w:val="24EF2738"/>
    <w:rsid w:val="24F3CC56"/>
    <w:rsid w:val="24FF077C"/>
    <w:rsid w:val="259189FC"/>
    <w:rsid w:val="25C95897"/>
    <w:rsid w:val="25EF67E5"/>
    <w:rsid w:val="25FF8CE4"/>
    <w:rsid w:val="262D6E70"/>
    <w:rsid w:val="2654C6EF"/>
    <w:rsid w:val="2699C022"/>
    <w:rsid w:val="26A896E4"/>
    <w:rsid w:val="26C42B4D"/>
    <w:rsid w:val="26E6CC9D"/>
    <w:rsid w:val="271AA275"/>
    <w:rsid w:val="272C322E"/>
    <w:rsid w:val="275D9F0A"/>
    <w:rsid w:val="276D464A"/>
    <w:rsid w:val="27C93ED1"/>
    <w:rsid w:val="27D305C2"/>
    <w:rsid w:val="27F2C78A"/>
    <w:rsid w:val="281B382E"/>
    <w:rsid w:val="28AD3804"/>
    <w:rsid w:val="2917FE97"/>
    <w:rsid w:val="29223F08"/>
    <w:rsid w:val="29B25237"/>
    <w:rsid w:val="29BD5919"/>
    <w:rsid w:val="29D3C1FF"/>
    <w:rsid w:val="2A32D214"/>
    <w:rsid w:val="2A33C136"/>
    <w:rsid w:val="2A4566F2"/>
    <w:rsid w:val="2A4CCA69"/>
    <w:rsid w:val="2A4D5958"/>
    <w:rsid w:val="2A4D6483"/>
    <w:rsid w:val="2AA5CEE0"/>
    <w:rsid w:val="2AFBCABF"/>
    <w:rsid w:val="2B026495"/>
    <w:rsid w:val="2B6F3BCA"/>
    <w:rsid w:val="2B8E7EC5"/>
    <w:rsid w:val="2BAC8FB9"/>
    <w:rsid w:val="2BBED147"/>
    <w:rsid w:val="2BC32765"/>
    <w:rsid w:val="2BCF6A49"/>
    <w:rsid w:val="2C18B86F"/>
    <w:rsid w:val="2C98F2C9"/>
    <w:rsid w:val="2CF79CD8"/>
    <w:rsid w:val="2D06ED7D"/>
    <w:rsid w:val="2D3147CE"/>
    <w:rsid w:val="2D71FABD"/>
    <w:rsid w:val="2D81F719"/>
    <w:rsid w:val="2D9ED1B9"/>
    <w:rsid w:val="2DA935A2"/>
    <w:rsid w:val="2DB8739B"/>
    <w:rsid w:val="2E281910"/>
    <w:rsid w:val="2E5F04E7"/>
    <w:rsid w:val="2ED38782"/>
    <w:rsid w:val="2EE21EEF"/>
    <w:rsid w:val="2EF8630A"/>
    <w:rsid w:val="2F037A04"/>
    <w:rsid w:val="2F353586"/>
    <w:rsid w:val="2F626300"/>
    <w:rsid w:val="30015981"/>
    <w:rsid w:val="301A3B74"/>
    <w:rsid w:val="302D492A"/>
    <w:rsid w:val="3035D9E8"/>
    <w:rsid w:val="3036EDF8"/>
    <w:rsid w:val="305EB923"/>
    <w:rsid w:val="3081D180"/>
    <w:rsid w:val="308450CB"/>
    <w:rsid w:val="30A6327C"/>
    <w:rsid w:val="30D2A8F3"/>
    <w:rsid w:val="30F20CF1"/>
    <w:rsid w:val="31142890"/>
    <w:rsid w:val="316D8688"/>
    <w:rsid w:val="319873F2"/>
    <w:rsid w:val="31CB236E"/>
    <w:rsid w:val="31D2710D"/>
    <w:rsid w:val="31D57654"/>
    <w:rsid w:val="31F2697C"/>
    <w:rsid w:val="32075A61"/>
    <w:rsid w:val="3216A6C9"/>
    <w:rsid w:val="3294B482"/>
    <w:rsid w:val="3296ACAA"/>
    <w:rsid w:val="32D6AA3A"/>
    <w:rsid w:val="32DE65F7"/>
    <w:rsid w:val="32ED2395"/>
    <w:rsid w:val="33059995"/>
    <w:rsid w:val="332E9793"/>
    <w:rsid w:val="33403626"/>
    <w:rsid w:val="3357DBFA"/>
    <w:rsid w:val="3368921A"/>
    <w:rsid w:val="3374B982"/>
    <w:rsid w:val="339659E5"/>
    <w:rsid w:val="3443541C"/>
    <w:rsid w:val="344E8A29"/>
    <w:rsid w:val="34561769"/>
    <w:rsid w:val="348AC9E9"/>
    <w:rsid w:val="34931F8A"/>
    <w:rsid w:val="349AF327"/>
    <w:rsid w:val="34BC245B"/>
    <w:rsid w:val="34F19640"/>
    <w:rsid w:val="35185584"/>
    <w:rsid w:val="3523237E"/>
    <w:rsid w:val="35322A46"/>
    <w:rsid w:val="359BCBEA"/>
    <w:rsid w:val="35C53ED6"/>
    <w:rsid w:val="35DBF0C7"/>
    <w:rsid w:val="36038BE0"/>
    <w:rsid w:val="3618CDAE"/>
    <w:rsid w:val="36377644"/>
    <w:rsid w:val="363D1319"/>
    <w:rsid w:val="3645A0A3"/>
    <w:rsid w:val="36700554"/>
    <w:rsid w:val="3689D785"/>
    <w:rsid w:val="36A032DC"/>
    <w:rsid w:val="36A6EC2F"/>
    <w:rsid w:val="36B15381"/>
    <w:rsid w:val="36F03746"/>
    <w:rsid w:val="3704BFC6"/>
    <w:rsid w:val="37111112"/>
    <w:rsid w:val="375111DD"/>
    <w:rsid w:val="37614E75"/>
    <w:rsid w:val="37A7CBDD"/>
    <w:rsid w:val="37C9DCF6"/>
    <w:rsid w:val="37E17104"/>
    <w:rsid w:val="38043380"/>
    <w:rsid w:val="38255FDC"/>
    <w:rsid w:val="38559DAE"/>
    <w:rsid w:val="38888210"/>
    <w:rsid w:val="38D180DB"/>
    <w:rsid w:val="38E5E4E6"/>
    <w:rsid w:val="38EB4F0D"/>
    <w:rsid w:val="38F16A45"/>
    <w:rsid w:val="38FCB16A"/>
    <w:rsid w:val="390F4063"/>
    <w:rsid w:val="3965AB73"/>
    <w:rsid w:val="39C09B36"/>
    <w:rsid w:val="39E49B8A"/>
    <w:rsid w:val="3A087594"/>
    <w:rsid w:val="3A16B067"/>
    <w:rsid w:val="3A29E5AF"/>
    <w:rsid w:val="3A2BCBE5"/>
    <w:rsid w:val="3A39BC6B"/>
    <w:rsid w:val="3AB6A759"/>
    <w:rsid w:val="3ACC69DA"/>
    <w:rsid w:val="3ACDFAA0"/>
    <w:rsid w:val="3AECF645"/>
    <w:rsid w:val="3B23B751"/>
    <w:rsid w:val="3B49161E"/>
    <w:rsid w:val="3B5ADDFA"/>
    <w:rsid w:val="3B78ECF8"/>
    <w:rsid w:val="3B95363C"/>
    <w:rsid w:val="3BDD5EE2"/>
    <w:rsid w:val="3BE4157C"/>
    <w:rsid w:val="3C75B382"/>
    <w:rsid w:val="3C9D4E19"/>
    <w:rsid w:val="3CB4E227"/>
    <w:rsid w:val="3CE01B4C"/>
    <w:rsid w:val="3CE1023C"/>
    <w:rsid w:val="3CF83BF8"/>
    <w:rsid w:val="3D14BD59"/>
    <w:rsid w:val="3D54D9F1"/>
    <w:rsid w:val="3D656C45"/>
    <w:rsid w:val="3D6B0CF6"/>
    <w:rsid w:val="3DB7679C"/>
    <w:rsid w:val="3DE50A9C"/>
    <w:rsid w:val="3E21B57E"/>
    <w:rsid w:val="3EB5989A"/>
    <w:rsid w:val="3F148359"/>
    <w:rsid w:val="3F14FFA4"/>
    <w:rsid w:val="3F63D972"/>
    <w:rsid w:val="3F77ADFB"/>
    <w:rsid w:val="3FE25F81"/>
    <w:rsid w:val="40514408"/>
    <w:rsid w:val="4054D862"/>
    <w:rsid w:val="40912731"/>
    <w:rsid w:val="40AB93E4"/>
    <w:rsid w:val="40C79DB0"/>
    <w:rsid w:val="40CF0AC2"/>
    <w:rsid w:val="40CFE21B"/>
    <w:rsid w:val="40DC6254"/>
    <w:rsid w:val="40FAAFE2"/>
    <w:rsid w:val="4123D15C"/>
    <w:rsid w:val="4188534A"/>
    <w:rsid w:val="41BB5149"/>
    <w:rsid w:val="41CBAD1B"/>
    <w:rsid w:val="41D228A1"/>
    <w:rsid w:val="41EC0411"/>
    <w:rsid w:val="4204E6F0"/>
    <w:rsid w:val="4216BF95"/>
    <w:rsid w:val="4222C205"/>
    <w:rsid w:val="424C241B"/>
    <w:rsid w:val="424CA066"/>
    <w:rsid w:val="426ADB23"/>
    <w:rsid w:val="42739AF7"/>
    <w:rsid w:val="42D14321"/>
    <w:rsid w:val="42DFE2E6"/>
    <w:rsid w:val="42E67F02"/>
    <w:rsid w:val="430D450F"/>
    <w:rsid w:val="43677D7C"/>
    <w:rsid w:val="43B28FF6"/>
    <w:rsid w:val="43B70A82"/>
    <w:rsid w:val="43E7F47C"/>
    <w:rsid w:val="43F31FD9"/>
    <w:rsid w:val="44121080"/>
    <w:rsid w:val="44192AE3"/>
    <w:rsid w:val="44752782"/>
    <w:rsid w:val="447BB347"/>
    <w:rsid w:val="44803D51"/>
    <w:rsid w:val="44A91570"/>
    <w:rsid w:val="44BFF40C"/>
    <w:rsid w:val="4502BC23"/>
    <w:rsid w:val="45034DDD"/>
    <w:rsid w:val="451A6C13"/>
    <w:rsid w:val="454E1996"/>
    <w:rsid w:val="4555B00F"/>
    <w:rsid w:val="4583C4DD"/>
    <w:rsid w:val="4627AF5D"/>
    <w:rsid w:val="467043BA"/>
    <w:rsid w:val="469F1E3E"/>
    <w:rsid w:val="46D85813"/>
    <w:rsid w:val="46DB02F6"/>
    <w:rsid w:val="46EC7C9B"/>
    <w:rsid w:val="4749F709"/>
    <w:rsid w:val="47605409"/>
    <w:rsid w:val="478CE5DA"/>
    <w:rsid w:val="47AC4DD5"/>
    <w:rsid w:val="47BE0A90"/>
    <w:rsid w:val="47BEB907"/>
    <w:rsid w:val="47C832D8"/>
    <w:rsid w:val="47E0B632"/>
    <w:rsid w:val="47FCF584"/>
    <w:rsid w:val="486AC7C6"/>
    <w:rsid w:val="48927A2A"/>
    <w:rsid w:val="4894F752"/>
    <w:rsid w:val="48CDE665"/>
    <w:rsid w:val="48D3C3B3"/>
    <w:rsid w:val="48EFB8BD"/>
    <w:rsid w:val="490412C8"/>
    <w:rsid w:val="498CD492"/>
    <w:rsid w:val="499B52B5"/>
    <w:rsid w:val="49ABA5E3"/>
    <w:rsid w:val="49F5E4EE"/>
    <w:rsid w:val="4A069827"/>
    <w:rsid w:val="4A97F4CB"/>
    <w:rsid w:val="4A983A21"/>
    <w:rsid w:val="4AA5843B"/>
    <w:rsid w:val="4AF5D707"/>
    <w:rsid w:val="4AF659C9"/>
    <w:rsid w:val="4B0B8C16"/>
    <w:rsid w:val="4B13BEBB"/>
    <w:rsid w:val="4B4EB209"/>
    <w:rsid w:val="4B54CA07"/>
    <w:rsid w:val="4BA2EB91"/>
    <w:rsid w:val="4BABC936"/>
    <w:rsid w:val="4BDE196A"/>
    <w:rsid w:val="4BF30661"/>
    <w:rsid w:val="4C052012"/>
    <w:rsid w:val="4C3A69CC"/>
    <w:rsid w:val="4C52A7FC"/>
    <w:rsid w:val="4C545077"/>
    <w:rsid w:val="4C785568"/>
    <w:rsid w:val="4CDD9902"/>
    <w:rsid w:val="4D0B4DD4"/>
    <w:rsid w:val="4D0E5FC2"/>
    <w:rsid w:val="4D3CA175"/>
    <w:rsid w:val="4D45A2C8"/>
    <w:rsid w:val="4D5C15D9"/>
    <w:rsid w:val="4D5F1DC9"/>
    <w:rsid w:val="4DA41628"/>
    <w:rsid w:val="4E109C09"/>
    <w:rsid w:val="4E42D3A1"/>
    <w:rsid w:val="4E4925BE"/>
    <w:rsid w:val="4E57A821"/>
    <w:rsid w:val="4E796963"/>
    <w:rsid w:val="4EB2685A"/>
    <w:rsid w:val="4F3E391A"/>
    <w:rsid w:val="4F6BA085"/>
    <w:rsid w:val="4F93501A"/>
    <w:rsid w:val="4FAA9CCF"/>
    <w:rsid w:val="4FF3092B"/>
    <w:rsid w:val="500A9439"/>
    <w:rsid w:val="5017EFF9"/>
    <w:rsid w:val="50460084"/>
    <w:rsid w:val="507D073C"/>
    <w:rsid w:val="50AF1B59"/>
    <w:rsid w:val="50DCEE17"/>
    <w:rsid w:val="50F96B8D"/>
    <w:rsid w:val="51542BCC"/>
    <w:rsid w:val="51B10A25"/>
    <w:rsid w:val="51DD2D0D"/>
    <w:rsid w:val="51E1D0E5"/>
    <w:rsid w:val="51F8EF1B"/>
    <w:rsid w:val="521D546F"/>
    <w:rsid w:val="52B473EC"/>
    <w:rsid w:val="52F22E3B"/>
    <w:rsid w:val="533E3A05"/>
    <w:rsid w:val="534234FB"/>
    <w:rsid w:val="53443A11"/>
    <w:rsid w:val="536A972B"/>
    <w:rsid w:val="538437A1"/>
    <w:rsid w:val="53BEC8A1"/>
    <w:rsid w:val="54583BDC"/>
    <w:rsid w:val="549501E7"/>
    <w:rsid w:val="54BC4F75"/>
    <w:rsid w:val="55215F2D"/>
    <w:rsid w:val="55308FDD"/>
    <w:rsid w:val="557BECF3"/>
    <w:rsid w:val="55FB3D04"/>
    <w:rsid w:val="560AC872"/>
    <w:rsid w:val="56491952"/>
    <w:rsid w:val="566D2D72"/>
    <w:rsid w:val="56F49AD8"/>
    <w:rsid w:val="573E9190"/>
    <w:rsid w:val="57623035"/>
    <w:rsid w:val="57733CC4"/>
    <w:rsid w:val="57A1FA99"/>
    <w:rsid w:val="5868309F"/>
    <w:rsid w:val="586ACB5B"/>
    <w:rsid w:val="58753985"/>
    <w:rsid w:val="587884F4"/>
    <w:rsid w:val="589E1EC9"/>
    <w:rsid w:val="58CCDD1D"/>
    <w:rsid w:val="5923B5DC"/>
    <w:rsid w:val="592B7395"/>
    <w:rsid w:val="59565BC3"/>
    <w:rsid w:val="597C864F"/>
    <w:rsid w:val="59ACA04A"/>
    <w:rsid w:val="5A00808B"/>
    <w:rsid w:val="5A2E0A25"/>
    <w:rsid w:val="5A5EA0CE"/>
    <w:rsid w:val="5A5EE612"/>
    <w:rsid w:val="5A617A0E"/>
    <w:rsid w:val="5AA12AB5"/>
    <w:rsid w:val="5B08DC74"/>
    <w:rsid w:val="5B0D9E65"/>
    <w:rsid w:val="5B213BF6"/>
    <w:rsid w:val="5B57E100"/>
    <w:rsid w:val="5B5EC7CE"/>
    <w:rsid w:val="5BE804E3"/>
    <w:rsid w:val="5C085FE2"/>
    <w:rsid w:val="5C2F99EA"/>
    <w:rsid w:val="5C39E7A6"/>
    <w:rsid w:val="5CB14396"/>
    <w:rsid w:val="5D0399D4"/>
    <w:rsid w:val="5D1C06C9"/>
    <w:rsid w:val="5D65AAE7"/>
    <w:rsid w:val="5DB31E82"/>
    <w:rsid w:val="5DE01BBB"/>
    <w:rsid w:val="5DE1E8F7"/>
    <w:rsid w:val="5E1047D3"/>
    <w:rsid w:val="5E281EF0"/>
    <w:rsid w:val="5EA1ABC0"/>
    <w:rsid w:val="5EE0BD8D"/>
    <w:rsid w:val="5EE51270"/>
    <w:rsid w:val="5F1353ED"/>
    <w:rsid w:val="5F4000A4"/>
    <w:rsid w:val="5F80DE35"/>
    <w:rsid w:val="5F83C8A3"/>
    <w:rsid w:val="5FA8D222"/>
    <w:rsid w:val="5FD6083A"/>
    <w:rsid w:val="602C1302"/>
    <w:rsid w:val="6043DE50"/>
    <w:rsid w:val="604E6407"/>
    <w:rsid w:val="60C81072"/>
    <w:rsid w:val="61039665"/>
    <w:rsid w:val="614DDD1A"/>
    <w:rsid w:val="6197141B"/>
    <w:rsid w:val="61B6EF63"/>
    <w:rsid w:val="61B7CD9F"/>
    <w:rsid w:val="61E81E4D"/>
    <w:rsid w:val="62044A81"/>
    <w:rsid w:val="62703D83"/>
    <w:rsid w:val="6288B903"/>
    <w:rsid w:val="628B23A1"/>
    <w:rsid w:val="6294C4D7"/>
    <w:rsid w:val="62AEB1ED"/>
    <w:rsid w:val="62F867BC"/>
    <w:rsid w:val="63CD6B80"/>
    <w:rsid w:val="6485D616"/>
    <w:rsid w:val="64BB4D5F"/>
    <w:rsid w:val="64C45772"/>
    <w:rsid w:val="6506F619"/>
    <w:rsid w:val="65414ED3"/>
    <w:rsid w:val="65A95A15"/>
    <w:rsid w:val="65AD37D5"/>
    <w:rsid w:val="65AE8316"/>
    <w:rsid w:val="65D6ECD0"/>
    <w:rsid w:val="65DB5A63"/>
    <w:rsid w:val="66213707"/>
    <w:rsid w:val="663FA0F4"/>
    <w:rsid w:val="66485D34"/>
    <w:rsid w:val="66971131"/>
    <w:rsid w:val="66B7B046"/>
    <w:rsid w:val="66B92C9D"/>
    <w:rsid w:val="676A941D"/>
    <w:rsid w:val="67D2A2CA"/>
    <w:rsid w:val="67F337CA"/>
    <w:rsid w:val="67FEBF31"/>
    <w:rsid w:val="6820508D"/>
    <w:rsid w:val="6843ECEA"/>
    <w:rsid w:val="688A3450"/>
    <w:rsid w:val="688E5ADC"/>
    <w:rsid w:val="68E387B6"/>
    <w:rsid w:val="68E55245"/>
    <w:rsid w:val="68F1AF9A"/>
    <w:rsid w:val="696E732B"/>
    <w:rsid w:val="69A12099"/>
    <w:rsid w:val="6A04CE74"/>
    <w:rsid w:val="6A636DCB"/>
    <w:rsid w:val="6A7E05BF"/>
    <w:rsid w:val="6A819AA0"/>
    <w:rsid w:val="6A87F5EE"/>
    <w:rsid w:val="6A9954F2"/>
    <w:rsid w:val="6AB4F4CE"/>
    <w:rsid w:val="6AD54C50"/>
    <w:rsid w:val="6B152F27"/>
    <w:rsid w:val="6B2AEDD6"/>
    <w:rsid w:val="6B44EFCD"/>
    <w:rsid w:val="6B5802B9"/>
    <w:rsid w:val="6B6514C0"/>
    <w:rsid w:val="6B6681FB"/>
    <w:rsid w:val="6B822653"/>
    <w:rsid w:val="6B9ED6F5"/>
    <w:rsid w:val="6BB59F9F"/>
    <w:rsid w:val="6BE527A7"/>
    <w:rsid w:val="6BE8BF8E"/>
    <w:rsid w:val="6C181D13"/>
    <w:rsid w:val="6C312439"/>
    <w:rsid w:val="6C5D7F63"/>
    <w:rsid w:val="6CC70DBE"/>
    <w:rsid w:val="6CD52A52"/>
    <w:rsid w:val="6CE0C02E"/>
    <w:rsid w:val="6D12FC11"/>
    <w:rsid w:val="6D208D19"/>
    <w:rsid w:val="6D5D4EC4"/>
    <w:rsid w:val="6D8A0DD5"/>
    <w:rsid w:val="6DC71D7E"/>
    <w:rsid w:val="6DD9D5A1"/>
    <w:rsid w:val="6E7C8347"/>
    <w:rsid w:val="6E80BDD7"/>
    <w:rsid w:val="6ECD158B"/>
    <w:rsid w:val="6EDBD329"/>
    <w:rsid w:val="6EDC5B16"/>
    <w:rsid w:val="6EDE653D"/>
    <w:rsid w:val="6EF4F813"/>
    <w:rsid w:val="6F37BD13"/>
    <w:rsid w:val="6F4CE2D0"/>
    <w:rsid w:val="6F5EC766"/>
    <w:rsid w:val="6FB1124D"/>
    <w:rsid w:val="6FB4EFA2"/>
    <w:rsid w:val="6FCB02E7"/>
    <w:rsid w:val="6FE61AAA"/>
    <w:rsid w:val="6FED2A19"/>
    <w:rsid w:val="6FFE021E"/>
    <w:rsid w:val="7018F8AB"/>
    <w:rsid w:val="704BC348"/>
    <w:rsid w:val="70F77A59"/>
    <w:rsid w:val="710D47B5"/>
    <w:rsid w:val="71390177"/>
    <w:rsid w:val="7153372F"/>
    <w:rsid w:val="716BEE6A"/>
    <w:rsid w:val="71834B28"/>
    <w:rsid w:val="718E0A09"/>
    <w:rsid w:val="71C0E66C"/>
    <w:rsid w:val="71E4BBB0"/>
    <w:rsid w:val="720801CE"/>
    <w:rsid w:val="725D6527"/>
    <w:rsid w:val="72D7CCB9"/>
    <w:rsid w:val="72D9BC22"/>
    <w:rsid w:val="72DAF42D"/>
    <w:rsid w:val="72E98C04"/>
    <w:rsid w:val="72EE966E"/>
    <w:rsid w:val="72F8D286"/>
    <w:rsid w:val="7314C9B3"/>
    <w:rsid w:val="73451F32"/>
    <w:rsid w:val="738F92C2"/>
    <w:rsid w:val="74848370"/>
    <w:rsid w:val="749B50F4"/>
    <w:rsid w:val="74AFB59C"/>
    <w:rsid w:val="74B94E0A"/>
    <w:rsid w:val="74E9B855"/>
    <w:rsid w:val="74FEAA7C"/>
    <w:rsid w:val="7533ABE7"/>
    <w:rsid w:val="7542698D"/>
    <w:rsid w:val="7550612B"/>
    <w:rsid w:val="75784663"/>
    <w:rsid w:val="7589C74A"/>
    <w:rsid w:val="7590F023"/>
    <w:rsid w:val="75F02C34"/>
    <w:rsid w:val="762053D1"/>
    <w:rsid w:val="7635457E"/>
    <w:rsid w:val="76377207"/>
    <w:rsid w:val="76740920"/>
    <w:rsid w:val="76A6B100"/>
    <w:rsid w:val="76EFB662"/>
    <w:rsid w:val="77370B95"/>
    <w:rsid w:val="77504525"/>
    <w:rsid w:val="77990CEE"/>
    <w:rsid w:val="77C20791"/>
    <w:rsid w:val="77C411B8"/>
    <w:rsid w:val="77DE6B97"/>
    <w:rsid w:val="7800F33C"/>
    <w:rsid w:val="78DD660B"/>
    <w:rsid w:val="78F10E80"/>
    <w:rsid w:val="795DD7F2"/>
    <w:rsid w:val="7986F2F7"/>
    <w:rsid w:val="79DD9FD2"/>
    <w:rsid w:val="79F1CFC1"/>
    <w:rsid w:val="7A058DC8"/>
    <w:rsid w:val="7A06F8ED"/>
    <w:rsid w:val="7A1BE507"/>
    <w:rsid w:val="7A1F0DBD"/>
    <w:rsid w:val="7A23155D"/>
    <w:rsid w:val="7A67E107"/>
    <w:rsid w:val="7A879C3E"/>
    <w:rsid w:val="7B73BB54"/>
    <w:rsid w:val="7C2285F6"/>
    <w:rsid w:val="7C5F0C63"/>
    <w:rsid w:val="7CD94AFA"/>
    <w:rsid w:val="7D04F9EE"/>
    <w:rsid w:val="7DD248D7"/>
    <w:rsid w:val="7E0910EF"/>
    <w:rsid w:val="7E0E991B"/>
    <w:rsid w:val="7E5D1F53"/>
    <w:rsid w:val="7E6F9F7F"/>
    <w:rsid w:val="7EEC460B"/>
    <w:rsid w:val="7F094EF2"/>
    <w:rsid w:val="7F09A05B"/>
    <w:rsid w:val="7F0D106D"/>
    <w:rsid w:val="7F55C830"/>
    <w:rsid w:val="7F6E1938"/>
    <w:rsid w:val="7FA6D0A2"/>
    <w:rsid w:val="7FAFE761"/>
    <w:rsid w:val="7FD96666"/>
    <w:rsid w:val="7FF69B92"/>
    <w:rsid w:val="7FFEE8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D301F4"/>
  <w15:chartTrackingRefBased/>
  <w15:docId w15:val="{6D4E45C8-864A-4ABC-8114-7F9AC48486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paragraph">
    <w:name w:val="paragraph"/>
    <w:basedOn w:val="Normal"/>
    <w:rsid w:val="00590C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90CCB"/>
  </w:style>
  <w:style w:type="character" w:customStyle="1" w:styleId="eop">
    <w:name w:val="eop"/>
    <w:basedOn w:val="DefaultParagraphFont"/>
    <w:rsid w:val="00590CCB"/>
  </w:style>
  <w:style w:type="paragraph" w:customStyle="1" w:styleId="Default">
    <w:name w:val="Default"/>
    <w:basedOn w:val="Normal"/>
    <w:uiPriority w:val="1"/>
    <w:rsid w:val="00176DD2"/>
    <w:pPr>
      <w:spacing w:after="0"/>
    </w:pPr>
    <w:rPr>
      <w:rFonts w:ascii="Times New Roman" w:eastAsiaTheme="minorEastAsia" w:hAnsi="Times New Roman" w:cs="Times New Roman"/>
      <w:color w:val="000000" w:themeColor="text1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A512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B24D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954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429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758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55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643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44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056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415852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7540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9170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6609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489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2090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8343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625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8901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9589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5903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397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242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5797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7886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4841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1852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7573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3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7881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2263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3006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0429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9070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6082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1099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0828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2217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6355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2256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1373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6116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1006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5333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45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1275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693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0499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0017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8092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845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9641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5232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4680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7376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1183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4997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2255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888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3833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1166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6684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0055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1661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5299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7352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8254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6628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3576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3683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8592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7227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1556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5623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1431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396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2251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9209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981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7412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3635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6552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13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appet.2019.104516" TargetMode="External"/><Relationship Id="rId13" Type="http://schemas.openxmlformats.org/officeDocument/2006/relationships/hyperlink" Target="https://doi.org/10.1016/j.appet.2021.105475" TargetMode="External"/><Relationship Id="rId18" Type="http://schemas.openxmlformats.org/officeDocument/2006/relationships/image" Target="media/image1.png"/><Relationship Id="rId3" Type="http://schemas.openxmlformats.org/officeDocument/2006/relationships/settings" Target="settings.xml"/><Relationship Id="rId21" Type="http://schemas.openxmlformats.org/officeDocument/2006/relationships/image" Target="media/image4.png"/><Relationship Id="rId7" Type="http://schemas.openxmlformats.org/officeDocument/2006/relationships/hyperlink" Target="https://doi.org/10.4324/9781003115403" TargetMode="External"/><Relationship Id="rId12" Type="http://schemas.openxmlformats.org/officeDocument/2006/relationships/hyperlink" Target="https://doi.org/10.1016/j.foodqual.2019.103859" TargetMode="External"/><Relationship Id="rId17" Type="http://schemas.openxmlformats.org/officeDocument/2006/relationships/hyperlink" Target="https://doi.org/10.1016/j.appet.2015.11.021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3389/fcomm.2023.1244471" TargetMode="External"/><Relationship Id="rId20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hyperlink" Target="https://doi.org/10.1086/493998" TargetMode="External"/><Relationship Id="rId11" Type="http://schemas.openxmlformats.org/officeDocument/2006/relationships/hyperlink" Target="https://doi.org/10.3390/ani11071893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doi.org/10.1007/s11199-023-01420-7" TargetMode="External"/><Relationship Id="rId15" Type="http://schemas.openxmlformats.org/officeDocument/2006/relationships/hyperlink" Target="https://doi.org/10.1111/spc3.12717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doi.org/10.1080/00224545.2023.2253982" TargetMode="External"/><Relationship Id="rId19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https://doi.org/10.3390/su12166292" TargetMode="External"/><Relationship Id="rId14" Type="http://schemas.openxmlformats.org/officeDocument/2006/relationships/hyperlink" Target="https://doi.org/10.1037/a0030379" TargetMode="External"/><Relationship Id="rId22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2515</Words>
  <Characters>14337</Characters>
  <Application>Microsoft Office Word</Application>
  <DocSecurity>4</DocSecurity>
  <Lines>119</Lines>
  <Paragraphs>33</Paragraphs>
  <ScaleCrop>false</ScaleCrop>
  <Company/>
  <LinksUpToDate>false</LinksUpToDate>
  <CharactersWithSpaces>16819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Marisa Pinto (2203596)</dc:creator>
  <cp:keywords/>
  <dc:description/>
  <cp:lastModifiedBy>Marisa Pinto (2203596)</cp:lastModifiedBy>
  <cp:revision>164</cp:revision>
  <dcterms:created xsi:type="dcterms:W3CDTF">2024-01-21T00:55:00Z</dcterms:created>
  <dcterms:modified xsi:type="dcterms:W3CDTF">2024-04-28T20:36:00Z</dcterms:modified>
</cp:coreProperties>
</file>