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32B5" w:rsidRDefault="002C32B5" w:rsidP="00DC74CA">
      <w:pPr>
        <w:spacing w:line="360" w:lineRule="auto"/>
        <w:jc w:val="center"/>
        <w:rPr>
          <w:b/>
          <w:sz w:val="28"/>
          <w:szCs w:val="28"/>
        </w:rPr>
      </w:pPr>
      <w:r w:rsidRPr="002C32B5">
        <w:rPr>
          <w:b/>
          <w:noProof/>
          <w:sz w:val="28"/>
          <w:szCs w:val="28"/>
          <w:lang w:val="en-GB" w:eastAsia="en-GB"/>
        </w:rPr>
        <w:drawing>
          <wp:inline distT="0" distB="0" distL="0" distR="0">
            <wp:extent cx="5438775" cy="1129632"/>
            <wp:effectExtent l="19050" t="0" r="9525" b="0"/>
            <wp:docPr id="13" name="Picture 2" descr="C:\Users\user\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download.png"/>
                    <pic:cNvPicPr>
                      <a:picLocks noChangeAspect="1" noChangeArrowheads="1"/>
                    </pic:cNvPicPr>
                  </pic:nvPicPr>
                  <pic:blipFill>
                    <a:blip r:embed="rId7" cstate="print"/>
                    <a:srcRect/>
                    <a:stretch>
                      <a:fillRect/>
                    </a:stretch>
                  </pic:blipFill>
                  <pic:spPr bwMode="auto">
                    <a:xfrm>
                      <a:off x="0" y="0"/>
                      <a:ext cx="5453710" cy="1132734"/>
                    </a:xfrm>
                    <a:prstGeom prst="rect">
                      <a:avLst/>
                    </a:prstGeom>
                    <a:noFill/>
                    <a:ln w="9525">
                      <a:noFill/>
                      <a:miter lim="800000"/>
                      <a:headEnd/>
                      <a:tailEnd/>
                    </a:ln>
                  </pic:spPr>
                </pic:pic>
              </a:graphicData>
            </a:graphic>
          </wp:inline>
        </w:drawing>
      </w:r>
    </w:p>
    <w:p w:rsidR="002C32B5" w:rsidRDefault="002C32B5" w:rsidP="00DC74CA">
      <w:pPr>
        <w:spacing w:line="360" w:lineRule="auto"/>
        <w:jc w:val="center"/>
        <w:rPr>
          <w:b/>
          <w:sz w:val="28"/>
          <w:szCs w:val="28"/>
        </w:rPr>
      </w:pPr>
    </w:p>
    <w:p w:rsidR="002C32B5" w:rsidRDefault="00466043" w:rsidP="002C32B5">
      <w:pPr>
        <w:jc w:val="center"/>
        <w:rPr>
          <w:sz w:val="36"/>
          <w:szCs w:val="36"/>
        </w:rPr>
      </w:pPr>
      <w:r w:rsidRPr="00466043">
        <w:rPr>
          <w:sz w:val="36"/>
          <w:szCs w:val="36"/>
        </w:rPr>
        <w:t>Visions for the Future – Theoretical Perspectives on Management</w:t>
      </w:r>
    </w:p>
    <w:p w:rsidR="008D77BD" w:rsidRPr="00466043" w:rsidRDefault="008D77BD" w:rsidP="002C32B5">
      <w:pPr>
        <w:jc w:val="center"/>
        <w:rPr>
          <w:sz w:val="36"/>
          <w:szCs w:val="36"/>
        </w:rPr>
      </w:pPr>
    </w:p>
    <w:p w:rsidR="002C32B5" w:rsidRPr="008D77BD" w:rsidRDefault="00D114BA" w:rsidP="002C32B5">
      <w:pPr>
        <w:jc w:val="center"/>
        <w:rPr>
          <w:sz w:val="28"/>
          <w:szCs w:val="28"/>
        </w:rPr>
      </w:pPr>
      <w:r w:rsidRPr="008D77BD">
        <w:rPr>
          <w:sz w:val="28"/>
          <w:szCs w:val="28"/>
        </w:rPr>
        <w:t>Student Number</w:t>
      </w:r>
      <w:r w:rsidR="002C32B5" w:rsidRPr="008D77BD">
        <w:rPr>
          <w:sz w:val="28"/>
          <w:szCs w:val="28"/>
        </w:rPr>
        <w:t>: 1809154</w:t>
      </w:r>
    </w:p>
    <w:p w:rsidR="002C32B5" w:rsidRPr="008D77BD" w:rsidRDefault="00DC5652" w:rsidP="002C32B5">
      <w:pPr>
        <w:jc w:val="center"/>
        <w:rPr>
          <w:sz w:val="28"/>
          <w:szCs w:val="28"/>
        </w:rPr>
      </w:pPr>
      <w:r w:rsidRPr="008D77BD">
        <w:rPr>
          <w:sz w:val="28"/>
          <w:szCs w:val="28"/>
        </w:rPr>
        <w:t>Module Leader</w:t>
      </w:r>
      <w:r w:rsidR="002C32B5" w:rsidRPr="008D77BD">
        <w:rPr>
          <w:sz w:val="28"/>
          <w:szCs w:val="28"/>
        </w:rPr>
        <w:t>:</w:t>
      </w:r>
      <w:r w:rsidR="00D26EAF" w:rsidRPr="008D77BD">
        <w:rPr>
          <w:sz w:val="28"/>
          <w:szCs w:val="28"/>
        </w:rPr>
        <w:t xml:space="preserve"> Dr John Lang</w:t>
      </w: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C74CA">
      <w:pPr>
        <w:spacing w:line="360" w:lineRule="auto"/>
        <w:jc w:val="center"/>
        <w:rPr>
          <w:b/>
          <w:sz w:val="28"/>
          <w:szCs w:val="28"/>
        </w:rPr>
      </w:pPr>
    </w:p>
    <w:p w:rsidR="002C32B5" w:rsidRDefault="002C32B5" w:rsidP="00D26EAF">
      <w:pPr>
        <w:spacing w:line="360" w:lineRule="auto"/>
        <w:rPr>
          <w:b/>
          <w:sz w:val="28"/>
          <w:szCs w:val="28"/>
        </w:rPr>
      </w:pPr>
    </w:p>
    <w:p w:rsidR="008D77BD" w:rsidRDefault="008D77BD" w:rsidP="00DC74CA">
      <w:pPr>
        <w:spacing w:line="360" w:lineRule="auto"/>
        <w:jc w:val="center"/>
        <w:rPr>
          <w:b/>
          <w:sz w:val="28"/>
          <w:szCs w:val="28"/>
        </w:rPr>
      </w:pPr>
    </w:p>
    <w:p w:rsidR="00DC74CA" w:rsidRDefault="00D26EAF" w:rsidP="008D77BD">
      <w:pPr>
        <w:spacing w:line="360" w:lineRule="auto"/>
        <w:jc w:val="center"/>
        <w:rPr>
          <w:b/>
          <w:sz w:val="28"/>
          <w:szCs w:val="28"/>
        </w:rPr>
      </w:pPr>
      <w:r>
        <w:rPr>
          <w:b/>
          <w:sz w:val="28"/>
          <w:szCs w:val="28"/>
        </w:rPr>
        <w:t xml:space="preserve">Assignment Title </w:t>
      </w:r>
    </w:p>
    <w:p w:rsidR="008D77BD" w:rsidRPr="008672CB" w:rsidRDefault="008D77BD" w:rsidP="008D77BD">
      <w:pPr>
        <w:spacing w:line="360" w:lineRule="auto"/>
        <w:jc w:val="center"/>
        <w:rPr>
          <w:b/>
          <w:szCs w:val="24"/>
        </w:rPr>
      </w:pPr>
    </w:p>
    <w:p w:rsidR="00DC74CA" w:rsidRDefault="00DC74CA" w:rsidP="00DC74CA">
      <w:pPr>
        <w:spacing w:line="360" w:lineRule="auto"/>
        <w:jc w:val="both"/>
        <w:rPr>
          <w:szCs w:val="24"/>
        </w:rPr>
      </w:pPr>
      <w:r>
        <w:rPr>
          <w:szCs w:val="24"/>
        </w:rPr>
        <w:t>How technology  advances  (mainly e-Commerce  and  e-Business  2.0)  have  rendered traditional models of organizational structure and theories of management roles obsolete in the light of the changing  nature  of  21st  century  corporations</w:t>
      </w:r>
    </w:p>
    <w:p w:rsidR="00DC74CA" w:rsidRDefault="00DC74CA" w:rsidP="00DC74CA">
      <w:pPr>
        <w:spacing w:line="360" w:lineRule="auto"/>
        <w:jc w:val="both"/>
        <w:rPr>
          <w:szCs w:val="24"/>
        </w:rPr>
      </w:pPr>
    </w:p>
    <w:p w:rsidR="00DC74CA" w:rsidRDefault="00DC74CA" w:rsidP="00DC74CA">
      <w:pPr>
        <w:spacing w:line="360" w:lineRule="auto"/>
        <w:jc w:val="both"/>
        <w:rPr>
          <w:lang w:val="en-GB"/>
        </w:rPr>
      </w:pPr>
      <w:r>
        <w:rPr>
          <w:szCs w:val="24"/>
        </w:rPr>
        <w:t xml:space="preserve">. </w:t>
      </w:r>
      <w:r>
        <w:rPr>
          <w:lang w:val="en-GB"/>
        </w:rPr>
        <w:br w:type="page"/>
      </w:r>
    </w:p>
    <w:sdt>
      <w:sdtPr>
        <w:rPr>
          <w:rFonts w:ascii="Times New Roman" w:eastAsiaTheme="minorHAnsi" w:hAnsi="Times New Roman" w:cstheme="minorBidi"/>
          <w:b w:val="0"/>
          <w:bCs w:val="0"/>
          <w:color w:val="auto"/>
          <w:sz w:val="24"/>
          <w:szCs w:val="22"/>
        </w:rPr>
        <w:id w:val="18442266"/>
        <w:docPartObj>
          <w:docPartGallery w:val="Table of Contents"/>
          <w:docPartUnique/>
        </w:docPartObj>
      </w:sdtPr>
      <w:sdtContent>
        <w:p w:rsidR="00DC74CA" w:rsidRDefault="00DC74CA" w:rsidP="00DC74CA">
          <w:pPr>
            <w:pStyle w:val="TOCHeading"/>
          </w:pPr>
          <w:r>
            <w:t>Table of Contents</w:t>
          </w:r>
        </w:p>
        <w:p w:rsidR="00DC74CA" w:rsidRDefault="00B54C68" w:rsidP="00DC74CA">
          <w:pPr>
            <w:pStyle w:val="TOC1"/>
            <w:tabs>
              <w:tab w:val="right" w:leader="dot" w:pos="9350"/>
            </w:tabs>
            <w:spacing w:line="360" w:lineRule="auto"/>
            <w:rPr>
              <w:rFonts w:asciiTheme="minorHAnsi" w:eastAsiaTheme="minorEastAsia" w:hAnsiTheme="minorHAnsi"/>
              <w:noProof/>
              <w:sz w:val="22"/>
            </w:rPr>
          </w:pPr>
          <w:r>
            <w:fldChar w:fldCharType="begin"/>
          </w:r>
          <w:r w:rsidR="00DC74CA">
            <w:instrText xml:space="preserve"> TOC \o "1-3" \h \z \u </w:instrText>
          </w:r>
          <w:r>
            <w:fldChar w:fldCharType="separate"/>
          </w:r>
          <w:hyperlink w:anchor="_Toc5836730" w:history="1">
            <w:r w:rsidR="00DC74CA" w:rsidRPr="00893E46">
              <w:rPr>
                <w:rStyle w:val="Hyperlink"/>
                <w:noProof/>
                <w:lang w:val="en-GB"/>
              </w:rPr>
              <w:t xml:space="preserve">1.0 </w:t>
            </w:r>
            <w:r w:rsidR="00DC74CA" w:rsidRPr="00893E46">
              <w:rPr>
                <w:rStyle w:val="Hyperlink"/>
                <w:noProof/>
              </w:rPr>
              <w:t>Introduction</w:t>
            </w:r>
            <w:r w:rsidR="00DC74CA">
              <w:rPr>
                <w:noProof/>
                <w:webHidden/>
              </w:rPr>
              <w:tab/>
            </w:r>
            <w:r>
              <w:rPr>
                <w:noProof/>
                <w:webHidden/>
              </w:rPr>
              <w:fldChar w:fldCharType="begin"/>
            </w:r>
            <w:r w:rsidR="00DC74CA">
              <w:rPr>
                <w:noProof/>
                <w:webHidden/>
              </w:rPr>
              <w:instrText xml:space="preserve"> PAGEREF _Toc5836730 \h </w:instrText>
            </w:r>
            <w:r>
              <w:rPr>
                <w:noProof/>
                <w:webHidden/>
              </w:rPr>
            </w:r>
            <w:r>
              <w:rPr>
                <w:noProof/>
                <w:webHidden/>
              </w:rPr>
              <w:fldChar w:fldCharType="separate"/>
            </w:r>
            <w:r w:rsidR="006B0AFC">
              <w:rPr>
                <w:noProof/>
                <w:webHidden/>
              </w:rPr>
              <w:t>5</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31" w:history="1">
            <w:r w:rsidR="00DC74CA" w:rsidRPr="00893E46">
              <w:rPr>
                <w:rStyle w:val="Hyperlink"/>
                <w:noProof/>
              </w:rPr>
              <w:t>2.0 Technology advancement</w:t>
            </w:r>
            <w:r w:rsidR="00DC74CA">
              <w:rPr>
                <w:noProof/>
                <w:webHidden/>
              </w:rPr>
              <w:tab/>
            </w:r>
            <w:r>
              <w:rPr>
                <w:noProof/>
                <w:webHidden/>
              </w:rPr>
              <w:fldChar w:fldCharType="begin"/>
            </w:r>
            <w:r w:rsidR="00DC74CA">
              <w:rPr>
                <w:noProof/>
                <w:webHidden/>
              </w:rPr>
              <w:instrText xml:space="preserve"> PAGEREF _Toc5836731 \h </w:instrText>
            </w:r>
            <w:r>
              <w:rPr>
                <w:noProof/>
                <w:webHidden/>
              </w:rPr>
            </w:r>
            <w:r>
              <w:rPr>
                <w:noProof/>
                <w:webHidden/>
              </w:rPr>
              <w:fldChar w:fldCharType="separate"/>
            </w:r>
            <w:r w:rsidR="006B0AFC">
              <w:rPr>
                <w:noProof/>
                <w:webHidden/>
              </w:rPr>
              <w:t>5</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32" w:history="1">
            <w:r w:rsidR="00DC74CA" w:rsidRPr="00893E46">
              <w:rPr>
                <w:rStyle w:val="Hyperlink"/>
                <w:noProof/>
              </w:rPr>
              <w:t>2.1 Information Technology</w:t>
            </w:r>
            <w:r w:rsidR="00DC74CA">
              <w:rPr>
                <w:noProof/>
                <w:webHidden/>
              </w:rPr>
              <w:tab/>
            </w:r>
            <w:r>
              <w:rPr>
                <w:noProof/>
                <w:webHidden/>
              </w:rPr>
              <w:fldChar w:fldCharType="begin"/>
            </w:r>
            <w:r w:rsidR="00DC74CA">
              <w:rPr>
                <w:noProof/>
                <w:webHidden/>
              </w:rPr>
              <w:instrText xml:space="preserve"> PAGEREF _Toc5836732 \h </w:instrText>
            </w:r>
            <w:r>
              <w:rPr>
                <w:noProof/>
                <w:webHidden/>
              </w:rPr>
            </w:r>
            <w:r>
              <w:rPr>
                <w:noProof/>
                <w:webHidden/>
              </w:rPr>
              <w:fldChar w:fldCharType="separate"/>
            </w:r>
            <w:r w:rsidR="006B0AFC">
              <w:rPr>
                <w:noProof/>
                <w:webHidden/>
              </w:rPr>
              <w:t>5</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33" w:history="1">
            <w:r w:rsidR="00DC74CA" w:rsidRPr="00893E46">
              <w:rPr>
                <w:rStyle w:val="Hyperlink"/>
                <w:noProof/>
              </w:rPr>
              <w:t>2.2 E-commerce and E-business</w:t>
            </w:r>
            <w:r w:rsidR="00DC74CA">
              <w:rPr>
                <w:noProof/>
                <w:webHidden/>
              </w:rPr>
              <w:tab/>
            </w:r>
            <w:r>
              <w:rPr>
                <w:noProof/>
                <w:webHidden/>
              </w:rPr>
              <w:fldChar w:fldCharType="begin"/>
            </w:r>
            <w:r w:rsidR="00DC74CA">
              <w:rPr>
                <w:noProof/>
                <w:webHidden/>
              </w:rPr>
              <w:instrText xml:space="preserve"> PAGEREF _Toc5836733 \h </w:instrText>
            </w:r>
            <w:r>
              <w:rPr>
                <w:noProof/>
                <w:webHidden/>
              </w:rPr>
            </w:r>
            <w:r>
              <w:rPr>
                <w:noProof/>
                <w:webHidden/>
              </w:rPr>
              <w:fldChar w:fldCharType="separate"/>
            </w:r>
            <w:r w:rsidR="006B0AFC">
              <w:rPr>
                <w:noProof/>
                <w:webHidden/>
              </w:rPr>
              <w:t>6</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34" w:history="1">
            <w:r w:rsidR="00DC74CA" w:rsidRPr="00893E46">
              <w:rPr>
                <w:rStyle w:val="Hyperlink"/>
                <w:noProof/>
              </w:rPr>
              <w:t>3.0 Organizational structure and theories of management roles</w:t>
            </w:r>
            <w:r w:rsidR="00DC74CA">
              <w:rPr>
                <w:noProof/>
                <w:webHidden/>
              </w:rPr>
              <w:tab/>
            </w:r>
            <w:r>
              <w:rPr>
                <w:noProof/>
                <w:webHidden/>
              </w:rPr>
              <w:fldChar w:fldCharType="begin"/>
            </w:r>
            <w:r w:rsidR="00DC74CA">
              <w:rPr>
                <w:noProof/>
                <w:webHidden/>
              </w:rPr>
              <w:instrText xml:space="preserve"> PAGEREF _Toc5836734 \h </w:instrText>
            </w:r>
            <w:r>
              <w:rPr>
                <w:noProof/>
                <w:webHidden/>
              </w:rPr>
            </w:r>
            <w:r>
              <w:rPr>
                <w:noProof/>
                <w:webHidden/>
              </w:rPr>
              <w:fldChar w:fldCharType="separate"/>
            </w:r>
            <w:r w:rsidR="006B0AFC">
              <w:rPr>
                <w:noProof/>
                <w:webHidden/>
              </w:rPr>
              <w:t>7</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35" w:history="1">
            <w:r w:rsidR="00DC74CA" w:rsidRPr="00893E46">
              <w:rPr>
                <w:rStyle w:val="Hyperlink"/>
                <w:noProof/>
              </w:rPr>
              <w:t>3.1 Organizational structure</w:t>
            </w:r>
            <w:r w:rsidR="00DC74CA">
              <w:rPr>
                <w:noProof/>
                <w:webHidden/>
              </w:rPr>
              <w:tab/>
            </w:r>
            <w:r>
              <w:rPr>
                <w:noProof/>
                <w:webHidden/>
              </w:rPr>
              <w:fldChar w:fldCharType="begin"/>
            </w:r>
            <w:r w:rsidR="00DC74CA">
              <w:rPr>
                <w:noProof/>
                <w:webHidden/>
              </w:rPr>
              <w:instrText xml:space="preserve"> PAGEREF _Toc5836735 \h </w:instrText>
            </w:r>
            <w:r>
              <w:rPr>
                <w:noProof/>
                <w:webHidden/>
              </w:rPr>
            </w:r>
            <w:r>
              <w:rPr>
                <w:noProof/>
                <w:webHidden/>
              </w:rPr>
              <w:fldChar w:fldCharType="separate"/>
            </w:r>
            <w:r w:rsidR="006B0AFC">
              <w:rPr>
                <w:noProof/>
                <w:webHidden/>
              </w:rPr>
              <w:t>7</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36" w:history="1">
            <w:r w:rsidR="00DC74CA" w:rsidRPr="00893E46">
              <w:rPr>
                <w:rStyle w:val="Hyperlink"/>
                <w:noProof/>
              </w:rPr>
              <w:t>3.2 Theories of management roles</w:t>
            </w:r>
            <w:r w:rsidR="00DC74CA">
              <w:rPr>
                <w:noProof/>
                <w:webHidden/>
              </w:rPr>
              <w:tab/>
            </w:r>
            <w:r>
              <w:rPr>
                <w:noProof/>
                <w:webHidden/>
              </w:rPr>
              <w:fldChar w:fldCharType="begin"/>
            </w:r>
            <w:r w:rsidR="00DC74CA">
              <w:rPr>
                <w:noProof/>
                <w:webHidden/>
              </w:rPr>
              <w:instrText xml:space="preserve"> PAGEREF _Toc5836736 \h </w:instrText>
            </w:r>
            <w:r>
              <w:rPr>
                <w:noProof/>
                <w:webHidden/>
              </w:rPr>
            </w:r>
            <w:r>
              <w:rPr>
                <w:noProof/>
                <w:webHidden/>
              </w:rPr>
              <w:fldChar w:fldCharType="separate"/>
            </w:r>
            <w:r w:rsidR="006B0AFC">
              <w:rPr>
                <w:noProof/>
                <w:webHidden/>
              </w:rPr>
              <w:t>11</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37" w:history="1">
            <w:r w:rsidR="00DC74CA" w:rsidRPr="00893E46">
              <w:rPr>
                <w:rStyle w:val="Hyperlink"/>
                <w:rFonts w:cs="Times New Roman"/>
                <w:noProof/>
              </w:rPr>
              <w:t>4.0 Interaction</w:t>
            </w:r>
            <w:r w:rsidR="00DC74CA" w:rsidRPr="00893E46">
              <w:rPr>
                <w:rStyle w:val="Hyperlink"/>
                <w:noProof/>
              </w:rPr>
              <w:t xml:space="preserve"> between technology advancement and organizational structure and theories of management role</w:t>
            </w:r>
            <w:r w:rsidR="00DC74CA">
              <w:rPr>
                <w:noProof/>
                <w:webHidden/>
              </w:rPr>
              <w:tab/>
            </w:r>
            <w:r>
              <w:rPr>
                <w:noProof/>
                <w:webHidden/>
              </w:rPr>
              <w:fldChar w:fldCharType="begin"/>
            </w:r>
            <w:r w:rsidR="00DC74CA">
              <w:rPr>
                <w:noProof/>
                <w:webHidden/>
              </w:rPr>
              <w:instrText xml:space="preserve"> PAGEREF _Toc5836737 \h </w:instrText>
            </w:r>
            <w:r>
              <w:rPr>
                <w:noProof/>
                <w:webHidden/>
              </w:rPr>
            </w:r>
            <w:r>
              <w:rPr>
                <w:noProof/>
                <w:webHidden/>
              </w:rPr>
              <w:fldChar w:fldCharType="separate"/>
            </w:r>
            <w:r w:rsidR="006B0AFC">
              <w:rPr>
                <w:noProof/>
                <w:webHidden/>
              </w:rPr>
              <w:t>13</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38" w:history="1">
            <w:r w:rsidR="00DC74CA" w:rsidRPr="00893E46">
              <w:rPr>
                <w:rStyle w:val="Hyperlink"/>
                <w:noProof/>
              </w:rPr>
              <w:t>5.0 Impact of technology advance on models of organizational structure and theories of management roles</w:t>
            </w:r>
            <w:r w:rsidR="00DC74CA">
              <w:rPr>
                <w:noProof/>
                <w:webHidden/>
              </w:rPr>
              <w:tab/>
            </w:r>
            <w:r>
              <w:rPr>
                <w:noProof/>
                <w:webHidden/>
              </w:rPr>
              <w:fldChar w:fldCharType="begin"/>
            </w:r>
            <w:r w:rsidR="00DC74CA">
              <w:rPr>
                <w:noProof/>
                <w:webHidden/>
              </w:rPr>
              <w:instrText xml:space="preserve"> PAGEREF _Toc5836738 \h </w:instrText>
            </w:r>
            <w:r>
              <w:rPr>
                <w:noProof/>
                <w:webHidden/>
              </w:rPr>
            </w:r>
            <w:r>
              <w:rPr>
                <w:noProof/>
                <w:webHidden/>
              </w:rPr>
              <w:fldChar w:fldCharType="separate"/>
            </w:r>
            <w:r w:rsidR="006B0AFC">
              <w:rPr>
                <w:noProof/>
                <w:webHidden/>
              </w:rPr>
              <w:t>14</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39" w:history="1">
            <w:r w:rsidR="00DC74CA" w:rsidRPr="00893E46">
              <w:rPr>
                <w:rStyle w:val="Hyperlink"/>
                <w:noProof/>
              </w:rPr>
              <w:t>5.1. Centralization and decentralization</w:t>
            </w:r>
            <w:r w:rsidR="00DC74CA">
              <w:rPr>
                <w:noProof/>
                <w:webHidden/>
              </w:rPr>
              <w:tab/>
            </w:r>
            <w:r>
              <w:rPr>
                <w:noProof/>
                <w:webHidden/>
              </w:rPr>
              <w:fldChar w:fldCharType="begin"/>
            </w:r>
            <w:r w:rsidR="00DC74CA">
              <w:rPr>
                <w:noProof/>
                <w:webHidden/>
              </w:rPr>
              <w:instrText xml:space="preserve"> PAGEREF _Toc5836739 \h </w:instrText>
            </w:r>
            <w:r>
              <w:rPr>
                <w:noProof/>
                <w:webHidden/>
              </w:rPr>
            </w:r>
            <w:r>
              <w:rPr>
                <w:noProof/>
                <w:webHidden/>
              </w:rPr>
              <w:fldChar w:fldCharType="separate"/>
            </w:r>
            <w:r w:rsidR="006B0AFC">
              <w:rPr>
                <w:noProof/>
                <w:webHidden/>
              </w:rPr>
              <w:t>15</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0" w:history="1">
            <w:r w:rsidR="00DC74CA" w:rsidRPr="00893E46">
              <w:rPr>
                <w:rStyle w:val="Hyperlink"/>
                <w:noProof/>
              </w:rPr>
              <w:t>5.2. Authority and control</w:t>
            </w:r>
            <w:r w:rsidR="00DC74CA">
              <w:rPr>
                <w:noProof/>
                <w:webHidden/>
              </w:rPr>
              <w:tab/>
            </w:r>
            <w:r>
              <w:rPr>
                <w:noProof/>
                <w:webHidden/>
              </w:rPr>
              <w:fldChar w:fldCharType="begin"/>
            </w:r>
            <w:r w:rsidR="00DC74CA">
              <w:rPr>
                <w:noProof/>
                <w:webHidden/>
              </w:rPr>
              <w:instrText xml:space="preserve"> PAGEREF _Toc5836740 \h </w:instrText>
            </w:r>
            <w:r>
              <w:rPr>
                <w:noProof/>
                <w:webHidden/>
              </w:rPr>
            </w:r>
            <w:r>
              <w:rPr>
                <w:noProof/>
                <w:webHidden/>
              </w:rPr>
              <w:fldChar w:fldCharType="separate"/>
            </w:r>
            <w:r w:rsidR="006B0AFC">
              <w:rPr>
                <w:noProof/>
                <w:webHidden/>
              </w:rPr>
              <w:t>15</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1" w:history="1">
            <w:r w:rsidR="00DC74CA" w:rsidRPr="00893E46">
              <w:rPr>
                <w:rStyle w:val="Hyperlink"/>
                <w:noProof/>
              </w:rPr>
              <w:t>5.3. Space of control</w:t>
            </w:r>
            <w:r w:rsidR="00DC74CA">
              <w:rPr>
                <w:noProof/>
                <w:webHidden/>
              </w:rPr>
              <w:tab/>
            </w:r>
            <w:r>
              <w:rPr>
                <w:noProof/>
                <w:webHidden/>
              </w:rPr>
              <w:fldChar w:fldCharType="begin"/>
            </w:r>
            <w:r w:rsidR="00DC74CA">
              <w:rPr>
                <w:noProof/>
                <w:webHidden/>
              </w:rPr>
              <w:instrText xml:space="preserve"> PAGEREF _Toc5836741 \h </w:instrText>
            </w:r>
            <w:r>
              <w:rPr>
                <w:noProof/>
                <w:webHidden/>
              </w:rPr>
            </w:r>
            <w:r>
              <w:rPr>
                <w:noProof/>
                <w:webHidden/>
              </w:rPr>
              <w:fldChar w:fldCharType="separate"/>
            </w:r>
            <w:r w:rsidR="006B0AFC">
              <w:rPr>
                <w:noProof/>
                <w:webHidden/>
              </w:rPr>
              <w:t>16</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2" w:history="1">
            <w:r w:rsidR="00DC74CA" w:rsidRPr="00893E46">
              <w:rPr>
                <w:rStyle w:val="Hyperlink"/>
                <w:noProof/>
              </w:rPr>
              <w:t>5.4. Change in organizational level</w:t>
            </w:r>
            <w:r w:rsidR="00DC74CA">
              <w:rPr>
                <w:noProof/>
                <w:webHidden/>
              </w:rPr>
              <w:tab/>
            </w:r>
            <w:r>
              <w:rPr>
                <w:noProof/>
                <w:webHidden/>
              </w:rPr>
              <w:fldChar w:fldCharType="begin"/>
            </w:r>
            <w:r w:rsidR="00DC74CA">
              <w:rPr>
                <w:noProof/>
                <w:webHidden/>
              </w:rPr>
              <w:instrText xml:space="preserve"> PAGEREF _Toc5836742 \h </w:instrText>
            </w:r>
            <w:r>
              <w:rPr>
                <w:noProof/>
                <w:webHidden/>
              </w:rPr>
            </w:r>
            <w:r>
              <w:rPr>
                <w:noProof/>
                <w:webHidden/>
              </w:rPr>
              <w:fldChar w:fldCharType="separate"/>
            </w:r>
            <w:r w:rsidR="006B0AFC">
              <w:rPr>
                <w:noProof/>
                <w:webHidden/>
              </w:rPr>
              <w:t>16</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3" w:history="1">
            <w:r w:rsidR="00DC74CA" w:rsidRPr="00893E46">
              <w:rPr>
                <w:rStyle w:val="Hyperlink"/>
                <w:noProof/>
              </w:rPr>
              <w:t>5.5. Department structure</w:t>
            </w:r>
            <w:r w:rsidR="00DC74CA">
              <w:rPr>
                <w:noProof/>
                <w:webHidden/>
              </w:rPr>
              <w:tab/>
            </w:r>
            <w:r>
              <w:rPr>
                <w:noProof/>
                <w:webHidden/>
              </w:rPr>
              <w:fldChar w:fldCharType="begin"/>
            </w:r>
            <w:r w:rsidR="00DC74CA">
              <w:rPr>
                <w:noProof/>
                <w:webHidden/>
              </w:rPr>
              <w:instrText xml:space="preserve"> PAGEREF _Toc5836743 \h </w:instrText>
            </w:r>
            <w:r>
              <w:rPr>
                <w:noProof/>
                <w:webHidden/>
              </w:rPr>
            </w:r>
            <w:r>
              <w:rPr>
                <w:noProof/>
                <w:webHidden/>
              </w:rPr>
              <w:fldChar w:fldCharType="separate"/>
            </w:r>
            <w:r w:rsidR="006B0AFC">
              <w:rPr>
                <w:noProof/>
                <w:webHidden/>
              </w:rPr>
              <w:t>16</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4" w:history="1">
            <w:r w:rsidR="00DC74CA" w:rsidRPr="00893E46">
              <w:rPr>
                <w:rStyle w:val="Hyperlink"/>
                <w:noProof/>
              </w:rPr>
              <w:t>5.6. Process of decision making</w:t>
            </w:r>
            <w:r w:rsidR="00DC74CA">
              <w:rPr>
                <w:noProof/>
                <w:webHidden/>
              </w:rPr>
              <w:tab/>
            </w:r>
            <w:r>
              <w:rPr>
                <w:noProof/>
                <w:webHidden/>
              </w:rPr>
              <w:fldChar w:fldCharType="begin"/>
            </w:r>
            <w:r w:rsidR="00DC74CA">
              <w:rPr>
                <w:noProof/>
                <w:webHidden/>
              </w:rPr>
              <w:instrText xml:space="preserve"> PAGEREF _Toc5836744 \h </w:instrText>
            </w:r>
            <w:r>
              <w:rPr>
                <w:noProof/>
                <w:webHidden/>
              </w:rPr>
            </w:r>
            <w:r>
              <w:rPr>
                <w:noProof/>
                <w:webHidden/>
              </w:rPr>
              <w:fldChar w:fldCharType="separate"/>
            </w:r>
            <w:r w:rsidR="006B0AFC">
              <w:rPr>
                <w:noProof/>
                <w:webHidden/>
              </w:rPr>
              <w:t>17</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5" w:history="1">
            <w:r w:rsidR="00DC74CA" w:rsidRPr="00893E46">
              <w:rPr>
                <w:rStyle w:val="Hyperlink"/>
                <w:noProof/>
              </w:rPr>
              <w:t>5.7. Communication process</w:t>
            </w:r>
            <w:r w:rsidR="00DC74CA">
              <w:rPr>
                <w:noProof/>
                <w:webHidden/>
              </w:rPr>
              <w:tab/>
            </w:r>
            <w:r>
              <w:rPr>
                <w:noProof/>
                <w:webHidden/>
              </w:rPr>
              <w:fldChar w:fldCharType="begin"/>
            </w:r>
            <w:r w:rsidR="00DC74CA">
              <w:rPr>
                <w:noProof/>
                <w:webHidden/>
              </w:rPr>
              <w:instrText xml:space="preserve"> PAGEREF _Toc5836745 \h </w:instrText>
            </w:r>
            <w:r>
              <w:rPr>
                <w:noProof/>
                <w:webHidden/>
              </w:rPr>
            </w:r>
            <w:r>
              <w:rPr>
                <w:noProof/>
                <w:webHidden/>
              </w:rPr>
              <w:fldChar w:fldCharType="separate"/>
            </w:r>
            <w:r w:rsidR="006B0AFC">
              <w:rPr>
                <w:noProof/>
                <w:webHidden/>
              </w:rPr>
              <w:t>17</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6" w:history="1">
            <w:r w:rsidR="00DC74CA" w:rsidRPr="00893E46">
              <w:rPr>
                <w:rStyle w:val="Hyperlink"/>
                <w:noProof/>
              </w:rPr>
              <w:t>5.8. Organizing the work</w:t>
            </w:r>
            <w:r w:rsidR="00DC74CA">
              <w:rPr>
                <w:noProof/>
                <w:webHidden/>
              </w:rPr>
              <w:tab/>
            </w:r>
            <w:r>
              <w:rPr>
                <w:noProof/>
                <w:webHidden/>
              </w:rPr>
              <w:fldChar w:fldCharType="begin"/>
            </w:r>
            <w:r w:rsidR="00DC74CA">
              <w:rPr>
                <w:noProof/>
                <w:webHidden/>
              </w:rPr>
              <w:instrText xml:space="preserve"> PAGEREF _Toc5836746 \h </w:instrText>
            </w:r>
            <w:r>
              <w:rPr>
                <w:noProof/>
                <w:webHidden/>
              </w:rPr>
            </w:r>
            <w:r>
              <w:rPr>
                <w:noProof/>
                <w:webHidden/>
              </w:rPr>
              <w:fldChar w:fldCharType="separate"/>
            </w:r>
            <w:r w:rsidR="006B0AFC">
              <w:rPr>
                <w:noProof/>
                <w:webHidden/>
              </w:rPr>
              <w:t>18</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7" w:history="1">
            <w:r w:rsidR="00DC74CA" w:rsidRPr="00893E46">
              <w:rPr>
                <w:rStyle w:val="Hyperlink"/>
                <w:noProof/>
              </w:rPr>
              <w:t>5.9 A traditional model gets a “facelift.”</w:t>
            </w:r>
            <w:r w:rsidR="00DC74CA">
              <w:rPr>
                <w:noProof/>
                <w:webHidden/>
              </w:rPr>
              <w:tab/>
            </w:r>
            <w:r>
              <w:rPr>
                <w:noProof/>
                <w:webHidden/>
              </w:rPr>
              <w:fldChar w:fldCharType="begin"/>
            </w:r>
            <w:r w:rsidR="00DC74CA">
              <w:rPr>
                <w:noProof/>
                <w:webHidden/>
              </w:rPr>
              <w:instrText xml:space="preserve"> PAGEREF _Toc5836747 \h </w:instrText>
            </w:r>
            <w:r>
              <w:rPr>
                <w:noProof/>
                <w:webHidden/>
              </w:rPr>
            </w:r>
            <w:r>
              <w:rPr>
                <w:noProof/>
                <w:webHidden/>
              </w:rPr>
              <w:fldChar w:fldCharType="separate"/>
            </w:r>
            <w:r w:rsidR="006B0AFC">
              <w:rPr>
                <w:noProof/>
                <w:webHidden/>
              </w:rPr>
              <w:t>18</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48" w:history="1">
            <w:r w:rsidR="00DC74CA" w:rsidRPr="00893E46">
              <w:rPr>
                <w:rStyle w:val="Hyperlink"/>
                <w:rFonts w:eastAsia="Times New Roman"/>
                <w:noProof/>
              </w:rPr>
              <w:t>5.10 A perfect storm develops</w:t>
            </w:r>
            <w:r w:rsidR="00DC74CA">
              <w:rPr>
                <w:noProof/>
                <w:webHidden/>
              </w:rPr>
              <w:tab/>
            </w:r>
            <w:r>
              <w:rPr>
                <w:noProof/>
                <w:webHidden/>
              </w:rPr>
              <w:fldChar w:fldCharType="begin"/>
            </w:r>
            <w:r w:rsidR="00DC74CA">
              <w:rPr>
                <w:noProof/>
                <w:webHidden/>
              </w:rPr>
              <w:instrText xml:space="preserve"> PAGEREF _Toc5836748 \h </w:instrText>
            </w:r>
            <w:r>
              <w:rPr>
                <w:noProof/>
                <w:webHidden/>
              </w:rPr>
            </w:r>
            <w:r>
              <w:rPr>
                <w:noProof/>
                <w:webHidden/>
              </w:rPr>
              <w:fldChar w:fldCharType="separate"/>
            </w:r>
            <w:r w:rsidR="006B0AFC">
              <w:rPr>
                <w:noProof/>
                <w:webHidden/>
              </w:rPr>
              <w:t>18</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49" w:history="1">
            <w:r w:rsidR="00DC74CA" w:rsidRPr="00893E46">
              <w:rPr>
                <w:rStyle w:val="Hyperlink"/>
                <w:noProof/>
              </w:rPr>
              <w:t>6.0 Justification in relation to UK retailers</w:t>
            </w:r>
            <w:r w:rsidR="00DC74CA">
              <w:rPr>
                <w:noProof/>
                <w:webHidden/>
              </w:rPr>
              <w:tab/>
            </w:r>
            <w:r>
              <w:rPr>
                <w:noProof/>
                <w:webHidden/>
              </w:rPr>
              <w:fldChar w:fldCharType="begin"/>
            </w:r>
            <w:r w:rsidR="00DC74CA">
              <w:rPr>
                <w:noProof/>
                <w:webHidden/>
              </w:rPr>
              <w:instrText xml:space="preserve"> PAGEREF _Toc5836749 \h </w:instrText>
            </w:r>
            <w:r>
              <w:rPr>
                <w:noProof/>
                <w:webHidden/>
              </w:rPr>
            </w:r>
            <w:r>
              <w:rPr>
                <w:noProof/>
                <w:webHidden/>
              </w:rPr>
              <w:fldChar w:fldCharType="separate"/>
            </w:r>
            <w:r w:rsidR="006B0AFC">
              <w:rPr>
                <w:noProof/>
                <w:webHidden/>
              </w:rPr>
              <w:t>19</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50" w:history="1">
            <w:r w:rsidR="00DC74CA" w:rsidRPr="00893E46">
              <w:rPr>
                <w:rStyle w:val="Hyperlink"/>
                <w:noProof/>
              </w:rPr>
              <w:t>The Internet and Web in UK retail sector</w:t>
            </w:r>
            <w:r w:rsidR="00DC74CA">
              <w:rPr>
                <w:noProof/>
                <w:webHidden/>
              </w:rPr>
              <w:tab/>
            </w:r>
            <w:r>
              <w:rPr>
                <w:noProof/>
                <w:webHidden/>
              </w:rPr>
              <w:fldChar w:fldCharType="begin"/>
            </w:r>
            <w:r w:rsidR="00DC74CA">
              <w:rPr>
                <w:noProof/>
                <w:webHidden/>
              </w:rPr>
              <w:instrText xml:space="preserve"> PAGEREF _Toc5836750 \h </w:instrText>
            </w:r>
            <w:r>
              <w:rPr>
                <w:noProof/>
                <w:webHidden/>
              </w:rPr>
            </w:r>
            <w:r>
              <w:rPr>
                <w:noProof/>
                <w:webHidden/>
              </w:rPr>
              <w:fldChar w:fldCharType="separate"/>
            </w:r>
            <w:r w:rsidR="006B0AFC">
              <w:rPr>
                <w:noProof/>
                <w:webHidden/>
              </w:rPr>
              <w:t>19</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51" w:history="1">
            <w:r w:rsidR="00DC74CA" w:rsidRPr="00893E46">
              <w:rPr>
                <w:rStyle w:val="Hyperlink"/>
                <w:noProof/>
              </w:rPr>
              <w:t>Customer solutions provided by UK retailers including cloth retailers</w:t>
            </w:r>
            <w:r w:rsidR="00DC74CA">
              <w:rPr>
                <w:noProof/>
                <w:webHidden/>
              </w:rPr>
              <w:tab/>
            </w:r>
            <w:r>
              <w:rPr>
                <w:noProof/>
                <w:webHidden/>
              </w:rPr>
              <w:fldChar w:fldCharType="begin"/>
            </w:r>
            <w:r w:rsidR="00DC74CA">
              <w:rPr>
                <w:noProof/>
                <w:webHidden/>
              </w:rPr>
              <w:instrText xml:space="preserve"> PAGEREF _Toc5836751 \h </w:instrText>
            </w:r>
            <w:r>
              <w:rPr>
                <w:noProof/>
                <w:webHidden/>
              </w:rPr>
            </w:r>
            <w:r>
              <w:rPr>
                <w:noProof/>
                <w:webHidden/>
              </w:rPr>
              <w:fldChar w:fldCharType="separate"/>
            </w:r>
            <w:r w:rsidR="006B0AFC">
              <w:rPr>
                <w:noProof/>
                <w:webHidden/>
              </w:rPr>
              <w:t>21</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52" w:history="1">
            <w:r w:rsidR="00DC74CA" w:rsidRPr="00893E46">
              <w:rPr>
                <w:rStyle w:val="Hyperlink"/>
                <w:noProof/>
              </w:rPr>
              <w:t>Artificial Intelligence across the UK retail sector</w:t>
            </w:r>
            <w:r w:rsidR="00DC74CA">
              <w:rPr>
                <w:noProof/>
                <w:webHidden/>
              </w:rPr>
              <w:tab/>
            </w:r>
            <w:r>
              <w:rPr>
                <w:noProof/>
                <w:webHidden/>
              </w:rPr>
              <w:fldChar w:fldCharType="begin"/>
            </w:r>
            <w:r w:rsidR="00DC74CA">
              <w:rPr>
                <w:noProof/>
                <w:webHidden/>
              </w:rPr>
              <w:instrText xml:space="preserve"> PAGEREF _Toc5836752 \h </w:instrText>
            </w:r>
            <w:r>
              <w:rPr>
                <w:noProof/>
                <w:webHidden/>
              </w:rPr>
            </w:r>
            <w:r>
              <w:rPr>
                <w:noProof/>
                <w:webHidden/>
              </w:rPr>
              <w:fldChar w:fldCharType="separate"/>
            </w:r>
            <w:r w:rsidR="006B0AFC">
              <w:rPr>
                <w:noProof/>
                <w:webHidden/>
              </w:rPr>
              <w:t>21</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53" w:history="1">
            <w:r w:rsidR="00DC74CA" w:rsidRPr="00893E46">
              <w:rPr>
                <w:rStyle w:val="Hyperlink"/>
                <w:noProof/>
              </w:rPr>
              <w:t>Technological innovation and future of UK retail industry including cloth sector</w:t>
            </w:r>
            <w:r w:rsidR="00DC74CA">
              <w:rPr>
                <w:noProof/>
                <w:webHidden/>
              </w:rPr>
              <w:tab/>
            </w:r>
            <w:r>
              <w:rPr>
                <w:noProof/>
                <w:webHidden/>
              </w:rPr>
              <w:fldChar w:fldCharType="begin"/>
            </w:r>
            <w:r w:rsidR="00DC74CA">
              <w:rPr>
                <w:noProof/>
                <w:webHidden/>
              </w:rPr>
              <w:instrText xml:space="preserve"> PAGEREF _Toc5836753 \h </w:instrText>
            </w:r>
            <w:r>
              <w:rPr>
                <w:noProof/>
                <w:webHidden/>
              </w:rPr>
            </w:r>
            <w:r>
              <w:rPr>
                <w:noProof/>
                <w:webHidden/>
              </w:rPr>
              <w:fldChar w:fldCharType="separate"/>
            </w:r>
            <w:r w:rsidR="006B0AFC">
              <w:rPr>
                <w:noProof/>
                <w:webHidden/>
              </w:rPr>
              <w:t>21</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54" w:history="1">
            <w:r w:rsidR="00DC74CA" w:rsidRPr="00893E46">
              <w:rPr>
                <w:rStyle w:val="Hyperlink"/>
                <w:noProof/>
              </w:rPr>
              <w:t>Growing adoption of robotic technology in UK retail sector</w:t>
            </w:r>
            <w:r w:rsidR="00DC74CA">
              <w:rPr>
                <w:noProof/>
                <w:webHidden/>
              </w:rPr>
              <w:tab/>
            </w:r>
            <w:r>
              <w:rPr>
                <w:noProof/>
                <w:webHidden/>
              </w:rPr>
              <w:fldChar w:fldCharType="begin"/>
            </w:r>
            <w:r w:rsidR="00DC74CA">
              <w:rPr>
                <w:noProof/>
                <w:webHidden/>
              </w:rPr>
              <w:instrText xml:space="preserve"> PAGEREF _Toc5836754 \h </w:instrText>
            </w:r>
            <w:r>
              <w:rPr>
                <w:noProof/>
                <w:webHidden/>
              </w:rPr>
            </w:r>
            <w:r>
              <w:rPr>
                <w:noProof/>
                <w:webHidden/>
              </w:rPr>
              <w:fldChar w:fldCharType="separate"/>
            </w:r>
            <w:r w:rsidR="006B0AFC">
              <w:rPr>
                <w:noProof/>
                <w:webHidden/>
              </w:rPr>
              <w:t>22</w:t>
            </w:r>
            <w:r>
              <w:rPr>
                <w:noProof/>
                <w:webHidden/>
              </w:rPr>
              <w:fldChar w:fldCharType="end"/>
            </w:r>
          </w:hyperlink>
        </w:p>
        <w:p w:rsidR="00DC74CA" w:rsidRDefault="00B54C68" w:rsidP="00DC74CA">
          <w:pPr>
            <w:pStyle w:val="TOC2"/>
            <w:tabs>
              <w:tab w:val="right" w:leader="dot" w:pos="9350"/>
            </w:tabs>
            <w:spacing w:line="360" w:lineRule="auto"/>
            <w:rPr>
              <w:rFonts w:asciiTheme="minorHAnsi" w:eastAsiaTheme="minorEastAsia" w:hAnsiTheme="minorHAnsi"/>
              <w:noProof/>
              <w:sz w:val="22"/>
            </w:rPr>
          </w:pPr>
          <w:hyperlink w:anchor="_Toc5836755" w:history="1">
            <w:r w:rsidR="00DC74CA" w:rsidRPr="00893E46">
              <w:rPr>
                <w:rStyle w:val="Hyperlink"/>
                <w:noProof/>
              </w:rPr>
              <w:t>Possible problems along with solutions technology used in UK retail sector</w:t>
            </w:r>
            <w:r w:rsidR="00DC74CA">
              <w:rPr>
                <w:noProof/>
                <w:webHidden/>
              </w:rPr>
              <w:tab/>
            </w:r>
            <w:r>
              <w:rPr>
                <w:noProof/>
                <w:webHidden/>
              </w:rPr>
              <w:fldChar w:fldCharType="begin"/>
            </w:r>
            <w:r w:rsidR="00DC74CA">
              <w:rPr>
                <w:noProof/>
                <w:webHidden/>
              </w:rPr>
              <w:instrText xml:space="preserve"> PAGEREF _Toc5836755 \h </w:instrText>
            </w:r>
            <w:r>
              <w:rPr>
                <w:noProof/>
                <w:webHidden/>
              </w:rPr>
            </w:r>
            <w:r>
              <w:rPr>
                <w:noProof/>
                <w:webHidden/>
              </w:rPr>
              <w:fldChar w:fldCharType="separate"/>
            </w:r>
            <w:r w:rsidR="006B0AFC">
              <w:rPr>
                <w:noProof/>
                <w:webHidden/>
              </w:rPr>
              <w:t>23</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56" w:history="1">
            <w:r w:rsidR="00DC74CA" w:rsidRPr="00893E46">
              <w:rPr>
                <w:rStyle w:val="Hyperlink"/>
                <w:noProof/>
              </w:rPr>
              <w:t>7.0 Evidence for the concept that implies in relation to the management changes</w:t>
            </w:r>
            <w:r w:rsidR="00DC74CA">
              <w:rPr>
                <w:noProof/>
                <w:webHidden/>
              </w:rPr>
              <w:tab/>
            </w:r>
            <w:r>
              <w:rPr>
                <w:noProof/>
                <w:webHidden/>
              </w:rPr>
              <w:fldChar w:fldCharType="begin"/>
            </w:r>
            <w:r w:rsidR="00DC74CA">
              <w:rPr>
                <w:noProof/>
                <w:webHidden/>
              </w:rPr>
              <w:instrText xml:space="preserve"> PAGEREF _Toc5836756 \h </w:instrText>
            </w:r>
            <w:r>
              <w:rPr>
                <w:noProof/>
                <w:webHidden/>
              </w:rPr>
            </w:r>
            <w:r>
              <w:rPr>
                <w:noProof/>
                <w:webHidden/>
              </w:rPr>
              <w:fldChar w:fldCharType="separate"/>
            </w:r>
            <w:r w:rsidR="006B0AFC">
              <w:rPr>
                <w:noProof/>
                <w:webHidden/>
              </w:rPr>
              <w:t>25</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57" w:history="1">
            <w:r w:rsidR="00DC74CA" w:rsidRPr="00893E46">
              <w:rPr>
                <w:rStyle w:val="Hyperlink"/>
                <w:noProof/>
              </w:rPr>
              <w:t>5.0 Conclusion</w:t>
            </w:r>
            <w:r w:rsidR="00DC74CA">
              <w:rPr>
                <w:noProof/>
                <w:webHidden/>
              </w:rPr>
              <w:tab/>
            </w:r>
            <w:r>
              <w:rPr>
                <w:noProof/>
                <w:webHidden/>
              </w:rPr>
              <w:fldChar w:fldCharType="begin"/>
            </w:r>
            <w:r w:rsidR="00DC74CA">
              <w:rPr>
                <w:noProof/>
                <w:webHidden/>
              </w:rPr>
              <w:instrText xml:space="preserve"> PAGEREF _Toc5836757 \h </w:instrText>
            </w:r>
            <w:r>
              <w:rPr>
                <w:noProof/>
                <w:webHidden/>
              </w:rPr>
            </w:r>
            <w:r>
              <w:rPr>
                <w:noProof/>
                <w:webHidden/>
              </w:rPr>
              <w:fldChar w:fldCharType="separate"/>
            </w:r>
            <w:r w:rsidR="006B0AFC">
              <w:rPr>
                <w:noProof/>
                <w:webHidden/>
              </w:rPr>
              <w:t>28</w:t>
            </w:r>
            <w:r>
              <w:rPr>
                <w:noProof/>
                <w:webHidden/>
              </w:rPr>
              <w:fldChar w:fldCharType="end"/>
            </w:r>
          </w:hyperlink>
        </w:p>
        <w:p w:rsidR="00DC74CA" w:rsidRDefault="00B54C68" w:rsidP="00DC74CA">
          <w:pPr>
            <w:pStyle w:val="TOC1"/>
            <w:tabs>
              <w:tab w:val="right" w:leader="dot" w:pos="9350"/>
            </w:tabs>
            <w:spacing w:line="360" w:lineRule="auto"/>
            <w:rPr>
              <w:rFonts w:asciiTheme="minorHAnsi" w:eastAsiaTheme="minorEastAsia" w:hAnsiTheme="minorHAnsi"/>
              <w:noProof/>
              <w:sz w:val="22"/>
            </w:rPr>
          </w:pPr>
          <w:hyperlink w:anchor="_Toc5836758" w:history="1">
            <w:r w:rsidR="00DC74CA" w:rsidRPr="00893E46">
              <w:rPr>
                <w:rStyle w:val="Hyperlink"/>
                <w:noProof/>
                <w:lang w:val="en-GB"/>
              </w:rPr>
              <w:t>References</w:t>
            </w:r>
            <w:r w:rsidR="00DC74CA">
              <w:rPr>
                <w:noProof/>
                <w:webHidden/>
              </w:rPr>
              <w:tab/>
            </w:r>
            <w:r>
              <w:rPr>
                <w:noProof/>
                <w:webHidden/>
              </w:rPr>
              <w:fldChar w:fldCharType="begin"/>
            </w:r>
            <w:r w:rsidR="00DC74CA">
              <w:rPr>
                <w:noProof/>
                <w:webHidden/>
              </w:rPr>
              <w:instrText xml:space="preserve"> PAGEREF _Toc5836758 \h </w:instrText>
            </w:r>
            <w:r>
              <w:rPr>
                <w:noProof/>
                <w:webHidden/>
              </w:rPr>
            </w:r>
            <w:r>
              <w:rPr>
                <w:noProof/>
                <w:webHidden/>
              </w:rPr>
              <w:fldChar w:fldCharType="separate"/>
            </w:r>
            <w:r w:rsidR="006B0AFC">
              <w:rPr>
                <w:noProof/>
                <w:webHidden/>
              </w:rPr>
              <w:t>29</w:t>
            </w:r>
            <w:r>
              <w:rPr>
                <w:noProof/>
                <w:webHidden/>
              </w:rPr>
              <w:fldChar w:fldCharType="end"/>
            </w:r>
          </w:hyperlink>
        </w:p>
        <w:p w:rsidR="00DC74CA" w:rsidRDefault="00B54C68" w:rsidP="00DC74CA">
          <w:pPr>
            <w:spacing w:line="360" w:lineRule="auto"/>
          </w:pPr>
          <w:r>
            <w:fldChar w:fldCharType="end"/>
          </w:r>
        </w:p>
      </w:sdtContent>
    </w:sdt>
    <w:p w:rsidR="00DC74CA" w:rsidRPr="00687667" w:rsidRDefault="00DC74CA" w:rsidP="00DC74CA">
      <w:pPr>
        <w:pStyle w:val="Heading1"/>
        <w:rPr>
          <w:lang w:val="en-GB"/>
        </w:rPr>
      </w:pPr>
      <w:r w:rsidRPr="00D829D4">
        <w:rPr>
          <w:lang w:val="en-GB"/>
        </w:rPr>
        <w:br w:type="page"/>
      </w:r>
      <w:bookmarkStart w:id="0" w:name="_Toc5836730"/>
      <w:r w:rsidRPr="00687667">
        <w:rPr>
          <w:lang w:val="en-GB"/>
        </w:rPr>
        <w:lastRenderedPageBreak/>
        <w:t xml:space="preserve">1.0 </w:t>
      </w:r>
      <w:r w:rsidRPr="00720214">
        <w:t>Introduction</w:t>
      </w:r>
      <w:bookmarkEnd w:id="0"/>
      <w:r w:rsidRPr="00687667">
        <w:rPr>
          <w:lang w:val="en-GB"/>
        </w:rPr>
        <w:t xml:space="preserve"> </w:t>
      </w:r>
    </w:p>
    <w:p w:rsidR="00DC74CA" w:rsidRPr="00687667" w:rsidRDefault="00DC74CA" w:rsidP="00DC74CA">
      <w:pPr>
        <w:pStyle w:val="NoSpacing"/>
        <w:rPr>
          <w:lang w:val="en-GB"/>
        </w:rPr>
      </w:pPr>
    </w:p>
    <w:p w:rsidR="00DC74CA" w:rsidRPr="00DC74CA" w:rsidRDefault="00DC74CA" w:rsidP="00DC74CA">
      <w:pPr>
        <w:pStyle w:val="NoSpacing"/>
        <w:spacing w:line="360" w:lineRule="auto"/>
      </w:pPr>
      <w:r w:rsidRPr="00DC74CA">
        <w:t xml:space="preserve">At this age of globalization technology has a great impact on the highly competitive business environment. For a better organizational structure to gain more profit, there is high demand of booming technological innovations. To gain the information externally and internally is very important for any organization in order to get the highest profit. A balanced coordination and open communication channels play significant roles to accelerate the efficiency (Lin, 2017). As a result, the use of information and communication technology as an instrument and the sharing of its results make the organization as a very productive organization. For the ideal organizational structure, it is obvious to share the information and make proper communication channel. Transferring information makes a better corporate communication </w:t>
      </w:r>
      <w:r w:rsidRPr="00DC74CA">
        <w:rPr>
          <w:rFonts w:cs="Times New Roman"/>
        </w:rPr>
        <w:t>(Siegel, 2016)</w:t>
      </w:r>
      <w:r w:rsidRPr="00DC74CA">
        <w:t xml:space="preserve">. </w:t>
      </w:r>
      <w:r w:rsidRPr="00DC74CA">
        <w:rPr>
          <w:szCs w:val="24"/>
        </w:rPr>
        <w:t>This paper first gives an overview of technology advancement including information technology and e-commerce/e-business</w:t>
      </w:r>
      <w:r w:rsidRPr="00DC74CA">
        <w:t xml:space="preserve">. Then, this paper outlines the overview of organizational structure and theories of management roles. Next this paper focuses on the interaction between organizational structures and technological advancement. In the next section, the impact of technology advance on models of organizational structure and theories of management roles are discussed by giving justification in case of UK retail sector. Finally, evidence for the concept that implies in relation to the management changes is explained. </w:t>
      </w:r>
    </w:p>
    <w:p w:rsidR="00DC74CA" w:rsidRPr="00687667" w:rsidRDefault="00DC74CA" w:rsidP="00DC74CA">
      <w:pPr>
        <w:pStyle w:val="Heading1"/>
      </w:pPr>
      <w:bookmarkStart w:id="1" w:name="_Toc5836731"/>
      <w:r w:rsidRPr="00687667">
        <w:t xml:space="preserve">2.0 Technology </w:t>
      </w:r>
      <w:r w:rsidRPr="00720214">
        <w:t>advancement</w:t>
      </w:r>
      <w:bookmarkEnd w:id="1"/>
      <w:r w:rsidRPr="00687667">
        <w:t xml:space="preserve"> </w:t>
      </w:r>
    </w:p>
    <w:p w:rsidR="00DC74CA" w:rsidRPr="00687667" w:rsidRDefault="00DC74CA" w:rsidP="00DC74CA">
      <w:pPr>
        <w:pStyle w:val="Heading2"/>
      </w:pPr>
      <w:bookmarkStart w:id="2" w:name="_Toc5836732"/>
      <w:r w:rsidRPr="00687667">
        <w:t xml:space="preserve">2.1 Information </w:t>
      </w:r>
      <w:r w:rsidRPr="00720214">
        <w:t>Technology</w:t>
      </w:r>
      <w:bookmarkEnd w:id="2"/>
      <w:r w:rsidRPr="00687667">
        <w:t xml:space="preserve"> </w:t>
      </w:r>
    </w:p>
    <w:p w:rsidR="00DC74CA" w:rsidRPr="00687667" w:rsidRDefault="00DC74CA" w:rsidP="00DC74CA">
      <w:pPr>
        <w:pStyle w:val="NoSpacing"/>
        <w:rPr>
          <w:color w:val="FF0000"/>
        </w:rPr>
      </w:pPr>
    </w:p>
    <w:p w:rsidR="00DC74CA" w:rsidRPr="00DC74CA" w:rsidRDefault="00DC74CA" w:rsidP="00DC74CA">
      <w:pPr>
        <w:pStyle w:val="NoSpacing"/>
        <w:spacing w:line="360" w:lineRule="auto"/>
      </w:pPr>
      <w:r w:rsidRPr="00DC74CA">
        <w:t>Information technology refers to the hardware and software machinery needed by an organization for achieving its goal (</w:t>
      </w:r>
      <w:proofErr w:type="spellStart"/>
      <w:r w:rsidRPr="00DC74CA">
        <w:t>Laudon</w:t>
      </w:r>
      <w:proofErr w:type="spellEnd"/>
      <w:r w:rsidRPr="00DC74CA">
        <w:t xml:space="preserve"> and </w:t>
      </w:r>
      <w:proofErr w:type="spellStart"/>
      <w:r w:rsidRPr="00DC74CA">
        <w:t>Laudon</w:t>
      </w:r>
      <w:proofErr w:type="spellEnd"/>
      <w:r w:rsidRPr="00DC74CA">
        <w:t xml:space="preserve">, 2012). Another definition of information technology is given by </w:t>
      </w:r>
      <w:proofErr w:type="spellStart"/>
      <w:r w:rsidRPr="00DC74CA">
        <w:t>Kroenke</w:t>
      </w:r>
      <w:proofErr w:type="spellEnd"/>
      <w:r w:rsidRPr="00DC74CA">
        <w:t xml:space="preserve">. According to </w:t>
      </w:r>
      <w:proofErr w:type="spellStart"/>
      <w:r w:rsidRPr="00DC74CA">
        <w:t>Kroenke</w:t>
      </w:r>
      <w:proofErr w:type="spellEnd"/>
      <w:r w:rsidRPr="00DC74CA">
        <w:t xml:space="preserve"> (2012), for the production of information some products, methods, inventions, and standards are used they are known as information technology. Information technology is mainly classified as human information technology and information technology infrastructure (</w:t>
      </w:r>
      <w:proofErr w:type="spellStart"/>
      <w:r w:rsidRPr="00DC74CA">
        <w:t>Bharadwaj</w:t>
      </w:r>
      <w:proofErr w:type="spellEnd"/>
      <w:r w:rsidRPr="00DC74CA">
        <w:t xml:space="preserve">, 2015). </w:t>
      </w:r>
      <w:proofErr w:type="gramStart"/>
      <w:r w:rsidRPr="00DC74CA">
        <w:t>Most of the modern global businesses use their almost 40% of the total capital for technology implementation in their operations (</w:t>
      </w:r>
      <w:proofErr w:type="spellStart"/>
      <w:r w:rsidRPr="00DC74CA">
        <w:t>Masli</w:t>
      </w:r>
      <w:proofErr w:type="spellEnd"/>
      <w:r w:rsidRPr="00DC74CA">
        <w:t>, 2018).</w:t>
      </w:r>
      <w:proofErr w:type="gramEnd"/>
      <w:r w:rsidRPr="00DC74CA">
        <w:t xml:space="preserve"> Human IT resources consists of the cost which is spend in providing the salary and training expenses (</w:t>
      </w:r>
      <w:proofErr w:type="spellStart"/>
      <w:r w:rsidRPr="00DC74CA">
        <w:t>Bharadwaj</w:t>
      </w:r>
      <w:proofErr w:type="spellEnd"/>
      <w:r w:rsidRPr="00DC74CA">
        <w:t xml:space="preserve">, 2015). Human IT resources have great impact on </w:t>
      </w:r>
      <w:r w:rsidRPr="00DC74CA">
        <w:lastRenderedPageBreak/>
        <w:t>the progress of the firm. It can bring a great innovativeness to firms and can support a lot in decision making and creating values that gives competitive advantages to the firms and they can connect the internal functioning process of the firm with the changing external environment (Lin, 2017).</w:t>
      </w:r>
    </w:p>
    <w:p w:rsidR="00DC74CA" w:rsidRDefault="00DC74CA" w:rsidP="00DC74CA">
      <w:pPr>
        <w:pStyle w:val="Heading2"/>
      </w:pPr>
      <w:bookmarkStart w:id="3" w:name="_Toc5836733"/>
      <w:r>
        <w:t>2.2 E-commerce and E-business</w:t>
      </w:r>
      <w:bookmarkEnd w:id="3"/>
      <w:r>
        <w:t xml:space="preserve"> </w:t>
      </w:r>
    </w:p>
    <w:p w:rsidR="00DC74CA" w:rsidRPr="00711AC6" w:rsidRDefault="00DC74CA" w:rsidP="00DC74CA">
      <w:pPr>
        <w:pStyle w:val="NoSpacing"/>
      </w:pPr>
    </w:p>
    <w:p w:rsidR="00DC74CA" w:rsidRPr="00DC74CA" w:rsidRDefault="00DC74CA" w:rsidP="00DC74CA">
      <w:pPr>
        <w:spacing w:line="360" w:lineRule="auto"/>
        <w:jc w:val="both"/>
        <w:rPr>
          <w:rFonts w:cs="Times New Roman"/>
        </w:rPr>
      </w:pPr>
      <w:r w:rsidRPr="00DC74CA">
        <w:rPr>
          <w:rFonts w:cs="Times New Roman"/>
        </w:rPr>
        <w:t xml:space="preserve">E-commerce and the strategies of e-business have common and highlighting differences which create a new scope for the applicant of internets </w:t>
      </w:r>
      <w:r w:rsidRPr="00DC74CA">
        <w:rPr>
          <w:rFonts w:cs="Times New Roman"/>
          <w:szCs w:val="24"/>
        </w:rPr>
        <w:t xml:space="preserve">(Olson and </w:t>
      </w:r>
      <w:proofErr w:type="spellStart"/>
      <w:r w:rsidRPr="00DC74CA">
        <w:rPr>
          <w:rFonts w:cs="Times New Roman"/>
          <w:szCs w:val="24"/>
        </w:rPr>
        <w:t>Rejeski</w:t>
      </w:r>
      <w:proofErr w:type="spellEnd"/>
      <w:r w:rsidRPr="00DC74CA">
        <w:rPr>
          <w:rFonts w:cs="Times New Roman"/>
          <w:szCs w:val="24"/>
        </w:rPr>
        <w:t>, 2015)</w:t>
      </w:r>
      <w:r w:rsidRPr="00DC74CA">
        <w:rPr>
          <w:rFonts w:cs="Times New Roman"/>
        </w:rPr>
        <w:t xml:space="preserve">. The strategy of e-commerce is being characterized for the new catalog which uses by assessing electronic ordering. The arrangements are involved different components such as- web group, the independent acting of the distribution channel which is used for customers electronic point view of contract. According to Siegel (2016) these sites are virtual to make a concrete version of counterparts. On the contrary, it can be said that companies are being assessed genuine strategy of e-Business in the organization for making Foster conversation between managers and customers which is possible through the direct link. Siegel (2016) stated that customer led is such kind of approach that listens to what customers want and their new strategic way to go into the deep level of loyalty. E-Business has different kinds of importance to be used by the organization to satisfy customers and to engage them into the conversation between rich customers and the people who are working for settle down e-Business in the organization.  According to Buchanan and </w:t>
      </w:r>
      <w:proofErr w:type="spellStart"/>
      <w:r w:rsidRPr="00DC74CA">
        <w:rPr>
          <w:rFonts w:cs="Times New Roman"/>
        </w:rPr>
        <w:t>Badham</w:t>
      </w:r>
      <w:proofErr w:type="spellEnd"/>
      <w:r w:rsidRPr="00DC74CA">
        <w:rPr>
          <w:rFonts w:cs="Times New Roman"/>
        </w:rPr>
        <w:t xml:space="preserve"> (2018) it has been stated that the market is a very conversation because of the new economy system used by the management. Cohan (2017) again states that management needs to focus on engaging customers in making decisions regarding company’s personnel and by focusing on the need of new strategy of the customers under the base of the community </w:t>
      </w:r>
      <w:r w:rsidRPr="00DC74CA">
        <w:rPr>
          <w:rFonts w:cs="Times New Roman"/>
          <w:szCs w:val="24"/>
        </w:rPr>
        <w:t xml:space="preserve">(Olson and </w:t>
      </w:r>
      <w:proofErr w:type="spellStart"/>
      <w:r w:rsidRPr="00DC74CA">
        <w:rPr>
          <w:rFonts w:cs="Times New Roman"/>
          <w:szCs w:val="24"/>
        </w:rPr>
        <w:t>Rejeski</w:t>
      </w:r>
      <w:proofErr w:type="spellEnd"/>
      <w:r w:rsidRPr="00DC74CA">
        <w:rPr>
          <w:rFonts w:cs="Times New Roman"/>
          <w:szCs w:val="24"/>
        </w:rPr>
        <w:t>, 2015)</w:t>
      </w:r>
      <w:r w:rsidRPr="00DC74CA">
        <w:rPr>
          <w:rFonts w:cs="Times New Roman"/>
        </w:rPr>
        <w:t>.</w:t>
      </w:r>
    </w:p>
    <w:p w:rsidR="00DC74CA" w:rsidRPr="00DC74CA" w:rsidRDefault="00DC74CA" w:rsidP="00DC74CA">
      <w:pPr>
        <w:spacing w:line="360" w:lineRule="auto"/>
        <w:jc w:val="both"/>
        <w:rPr>
          <w:rFonts w:cs="Times New Roman"/>
        </w:rPr>
      </w:pPr>
      <w:r w:rsidRPr="00DC74CA">
        <w:rPr>
          <w:rFonts w:cs="Times New Roman"/>
        </w:rPr>
        <w:t xml:space="preserve">To make the changes in the organization management of the organizations are being used genuine strategies of the business. The different kinds of dynamic situations are being controlled by the person who is performing the central role on the internet and add the complexity of the technical problem in critical situations (Howells, 2016). Business redesign assesses the structure and processes of the technical matter used in the organization for making social welfare activities for dissolving threats and increase opportunities in the organization. The understanding of the changing processes of the organization is being occurred in the business because of e-Business </w:t>
      </w:r>
      <w:r w:rsidRPr="00DC74CA">
        <w:rPr>
          <w:rFonts w:cs="Times New Roman"/>
        </w:rPr>
        <w:lastRenderedPageBreak/>
        <w:t xml:space="preserve">new strategy and changes in the </w:t>
      </w:r>
      <w:r w:rsidRPr="00DC74CA">
        <w:rPr>
          <w:rFonts w:cs="Times New Roman"/>
          <w:noProof/>
        </w:rPr>
        <w:t>micropolitical</w:t>
      </w:r>
      <w:r w:rsidRPr="00DC74CA">
        <w:rPr>
          <w:rFonts w:cs="Times New Roman"/>
        </w:rPr>
        <w:t xml:space="preserve"> dimension of e-Business </w:t>
      </w:r>
      <w:r w:rsidRPr="00DC74CA">
        <w:rPr>
          <w:rFonts w:cs="Times New Roman"/>
          <w:szCs w:val="24"/>
        </w:rPr>
        <w:t xml:space="preserve">(Olson and </w:t>
      </w:r>
      <w:proofErr w:type="spellStart"/>
      <w:r w:rsidRPr="00DC74CA">
        <w:rPr>
          <w:rFonts w:cs="Times New Roman"/>
          <w:szCs w:val="24"/>
        </w:rPr>
        <w:t>Rejeski</w:t>
      </w:r>
      <w:proofErr w:type="spellEnd"/>
      <w:r w:rsidRPr="00DC74CA">
        <w:rPr>
          <w:rFonts w:cs="Times New Roman"/>
          <w:szCs w:val="24"/>
        </w:rPr>
        <w:t>, 2015)</w:t>
      </w:r>
      <w:r w:rsidRPr="00DC74CA">
        <w:rPr>
          <w:rFonts w:cs="Times New Roman"/>
        </w:rPr>
        <w:t xml:space="preserve">. On the other hand, employees may come from different countries and understand their language internet is being used as helping hand </w:t>
      </w:r>
      <w:r w:rsidRPr="00DC74CA">
        <w:rPr>
          <w:rFonts w:cs="Times New Roman"/>
          <w:szCs w:val="24"/>
        </w:rPr>
        <w:t>(Siegel, 2016)</w:t>
      </w:r>
      <w:r w:rsidRPr="00DC74CA">
        <w:rPr>
          <w:rFonts w:cs="Times New Roman"/>
        </w:rPr>
        <w:t xml:space="preserve">. Open protocols of the internet become another problem which incurs in the back end systems and built on custom. The business may face difficulties’ in term of using the bank data and different information about stock rotation within the inventory. According to </w:t>
      </w:r>
      <w:proofErr w:type="spellStart"/>
      <w:r w:rsidRPr="00DC74CA">
        <w:rPr>
          <w:rFonts w:cs="Times New Roman"/>
        </w:rPr>
        <w:t>Ghobakhloo</w:t>
      </w:r>
      <w:proofErr w:type="spellEnd"/>
      <w:r w:rsidRPr="00DC74CA">
        <w:rPr>
          <w:rFonts w:cs="Times New Roman"/>
        </w:rPr>
        <w:t xml:space="preserve"> (2015), the managers who are working under the IT department has the power to replace new understanding and legacy of the system in the working. The company is bound to follow the instruction of IT experts as they are expert in this sector will provide an effective solution to others in the organization </w:t>
      </w:r>
      <w:r w:rsidRPr="00DC74CA">
        <w:rPr>
          <w:rFonts w:cs="Times New Roman"/>
          <w:szCs w:val="24"/>
        </w:rPr>
        <w:t>(</w:t>
      </w:r>
      <w:proofErr w:type="spellStart"/>
      <w:r w:rsidRPr="00DC74CA">
        <w:rPr>
          <w:rFonts w:cs="Times New Roman"/>
          <w:szCs w:val="24"/>
        </w:rPr>
        <w:t>Rothärmel</w:t>
      </w:r>
      <w:proofErr w:type="spellEnd"/>
      <w:r w:rsidRPr="00DC74CA">
        <w:rPr>
          <w:rFonts w:cs="Times New Roman"/>
          <w:szCs w:val="24"/>
        </w:rPr>
        <w:t>, 2016)</w:t>
      </w:r>
      <w:r w:rsidRPr="00DC74CA">
        <w:rPr>
          <w:rFonts w:cs="Times New Roman"/>
        </w:rPr>
        <w:t>. It takes time to replace this kind of system in the development innovation like- e-commerce under critical situations. The consequences of system like-back end are responsible for integrating or making collaborating with front end system on the web internet. According to (</w:t>
      </w:r>
      <w:proofErr w:type="spellStart"/>
      <w:r w:rsidRPr="00DC74CA">
        <w:rPr>
          <w:rFonts w:cs="Times New Roman"/>
        </w:rPr>
        <w:t>Ghobakhloo</w:t>
      </w:r>
      <w:proofErr w:type="spellEnd"/>
      <w:r w:rsidRPr="00DC74CA">
        <w:rPr>
          <w:rFonts w:cs="Times New Roman"/>
        </w:rPr>
        <w:t xml:space="preserve"> and S.H., 2013) people grow idea about the front end system which is quite different from the people with ponytails and it is known to all that grey people are identified by grey hair </w:t>
      </w:r>
      <w:r w:rsidRPr="00DC74CA">
        <w:rPr>
          <w:rFonts w:cs="Times New Roman"/>
          <w:szCs w:val="24"/>
        </w:rPr>
        <w:t>(Siegel, 2016)</w:t>
      </w:r>
      <w:r w:rsidRPr="00DC74CA">
        <w:rPr>
          <w:rFonts w:cs="Times New Roman"/>
        </w:rPr>
        <w:t>.</w:t>
      </w:r>
    </w:p>
    <w:p w:rsidR="00DC74CA" w:rsidRPr="00687667" w:rsidRDefault="00DC74CA" w:rsidP="00DC74CA">
      <w:pPr>
        <w:pStyle w:val="Heading1"/>
      </w:pPr>
      <w:bookmarkStart w:id="4" w:name="_Toc5836734"/>
      <w:r w:rsidRPr="00687667">
        <w:t xml:space="preserve">3.0 </w:t>
      </w:r>
      <w:r w:rsidRPr="00720214">
        <w:t>Organizational</w:t>
      </w:r>
      <w:r w:rsidRPr="00687667">
        <w:t xml:space="preserve"> structure and theories of management roles</w:t>
      </w:r>
      <w:bookmarkEnd w:id="4"/>
      <w:r w:rsidRPr="00687667">
        <w:t xml:space="preserve"> </w:t>
      </w:r>
    </w:p>
    <w:p w:rsidR="00DC74CA" w:rsidRPr="001242F6" w:rsidRDefault="00DC74CA" w:rsidP="00DC74CA">
      <w:pPr>
        <w:pStyle w:val="NoSpacing"/>
      </w:pPr>
    </w:p>
    <w:p w:rsidR="00DC74CA" w:rsidRDefault="00DC74CA" w:rsidP="00DC74CA">
      <w:pPr>
        <w:pStyle w:val="Heading2"/>
      </w:pPr>
      <w:bookmarkStart w:id="5" w:name="_Toc5836735"/>
      <w:r>
        <w:t>3.1 Organizational structure</w:t>
      </w:r>
      <w:bookmarkEnd w:id="5"/>
      <w:r>
        <w:t xml:space="preserve"> </w:t>
      </w:r>
    </w:p>
    <w:p w:rsidR="00DC74CA" w:rsidRPr="00A7010B" w:rsidRDefault="00DC74CA" w:rsidP="00DC74CA">
      <w:pPr>
        <w:pStyle w:val="NoSpacing"/>
      </w:pPr>
    </w:p>
    <w:p w:rsidR="00DC74CA" w:rsidRPr="00DC74CA" w:rsidRDefault="00DC74CA" w:rsidP="00DC74CA">
      <w:pPr>
        <w:spacing w:after="0" w:line="360" w:lineRule="auto"/>
        <w:jc w:val="both"/>
        <w:rPr>
          <w:rFonts w:cs="Times New Roman"/>
          <w:szCs w:val="24"/>
        </w:rPr>
      </w:pPr>
      <w:proofErr w:type="spellStart"/>
      <w:r w:rsidRPr="00DC74CA">
        <w:rPr>
          <w:rFonts w:cs="Times New Roman"/>
          <w:szCs w:val="24"/>
        </w:rPr>
        <w:t>Crowston</w:t>
      </w:r>
      <w:proofErr w:type="spellEnd"/>
      <w:r w:rsidRPr="00DC74CA">
        <w:rPr>
          <w:rFonts w:cs="Times New Roman"/>
          <w:szCs w:val="24"/>
        </w:rPr>
        <w:t xml:space="preserve"> and Malone (2014) stated that, organization can be differentiating by the usage of information technologies in business. Organizational structure can be viewed as hierarchical structure, flat structure and matrix structure that are the main concern of any organization. Information processing describes the variation of communication models and social context. It also covers the rationalist view of an organization. Motivational view focuses on the employee objectives rather than the organizational objectives. So, the employees are trying to organize their works and objectives according to the need of organization for ensuring the unity of purpose. According to political view the objectives of employees and employers are combined and the usage of information technologies empowers the individuals (</w:t>
      </w:r>
      <w:proofErr w:type="spellStart"/>
      <w:r w:rsidRPr="00DC74CA">
        <w:rPr>
          <w:rFonts w:cs="Times New Roman"/>
          <w:szCs w:val="24"/>
        </w:rPr>
        <w:t>Crowston</w:t>
      </w:r>
      <w:proofErr w:type="spellEnd"/>
      <w:r w:rsidRPr="00DC74CA">
        <w:rPr>
          <w:rFonts w:cs="Times New Roman"/>
          <w:szCs w:val="24"/>
        </w:rPr>
        <w:t xml:space="preserve"> and Malone, 2014). According to Burns and Stalker (2014), organization structure can be classified into two groups such as organic and mechanistic structures based on organizational features. </w:t>
      </w:r>
    </w:p>
    <w:p w:rsidR="00DC74CA" w:rsidRPr="00DC74CA" w:rsidRDefault="00DC74CA" w:rsidP="00DC74CA">
      <w:pPr>
        <w:pStyle w:val="NoSpacing"/>
        <w:spacing w:line="360" w:lineRule="auto"/>
      </w:pPr>
      <w:r w:rsidRPr="00DC74CA">
        <w:lastRenderedPageBreak/>
        <w:t>Both large and small business organizations have to work on a particular </w:t>
      </w:r>
      <w:hyperlink r:id="rId8" w:history="1">
        <w:r w:rsidRPr="00DC74CA">
          <w:rPr>
            <w:rStyle w:val="Hyperlink"/>
            <w:color w:val="auto"/>
            <w:szCs w:val="30"/>
            <w:u w:val="none"/>
          </w:rPr>
          <w:t>organizational structure</w:t>
        </w:r>
      </w:hyperlink>
      <w:r w:rsidRPr="00DC74CA">
        <w:t>. A strategic organization focuses on an effective organizational structure that creates good relationship between the managers and the workers, and creates </w:t>
      </w:r>
      <w:hyperlink r:id="rId9" w:tgtFrame="_blank" w:history="1">
        <w:r w:rsidRPr="00DC74CA">
          <w:rPr>
            <w:rStyle w:val="Hyperlink"/>
            <w:color w:val="auto"/>
            <w:szCs w:val="30"/>
            <w:u w:val="none"/>
          </w:rPr>
          <w:t>good communication</w:t>
        </w:r>
      </w:hyperlink>
      <w:r w:rsidRPr="00DC74CA">
        <w:t> among the people of an organization. Organizational structure is different types such as hierarchical organizational structure, matrix organizational structure, functional organizational structure, product organizational structure, customer organizational structure and geographic organizational structure which are explained as follows:</w:t>
      </w:r>
    </w:p>
    <w:p w:rsidR="00DC74CA" w:rsidRPr="0050649C" w:rsidRDefault="00DC74CA" w:rsidP="00DC74CA">
      <w:pPr>
        <w:pStyle w:val="NoSpacing"/>
        <w:rPr>
          <w:rStyle w:val="Strong"/>
          <w:b w:val="0"/>
          <w:bCs w:val="0"/>
        </w:rPr>
      </w:pPr>
    </w:p>
    <w:p w:rsidR="00DC74CA" w:rsidRPr="00C312CF" w:rsidRDefault="00DC74CA" w:rsidP="00DC74CA">
      <w:pPr>
        <w:pStyle w:val="NoSpacing"/>
        <w:spacing w:line="360" w:lineRule="auto"/>
        <w:rPr>
          <w:szCs w:val="42"/>
        </w:rPr>
      </w:pPr>
      <w:r w:rsidRPr="00C312CF">
        <w:rPr>
          <w:rStyle w:val="Strong"/>
        </w:rPr>
        <w:t>Hierarchical Organizational Structure</w:t>
      </w:r>
    </w:p>
    <w:p w:rsidR="00DC74CA" w:rsidRPr="0050649C" w:rsidRDefault="00DC74CA" w:rsidP="00DC74CA">
      <w:pPr>
        <w:pStyle w:val="NoSpacing"/>
      </w:pPr>
    </w:p>
    <w:p w:rsidR="00DC74CA" w:rsidRPr="00DC74CA" w:rsidRDefault="00DC74CA" w:rsidP="00DC74CA">
      <w:pPr>
        <w:pStyle w:val="NoSpacing"/>
        <w:spacing w:line="360" w:lineRule="auto"/>
      </w:pPr>
      <w:r w:rsidRPr="00DC74CA">
        <w:t xml:space="preserve">According to </w:t>
      </w:r>
      <w:r w:rsidRPr="00DC74CA">
        <w:rPr>
          <w:rFonts w:cs="Times New Roman"/>
        </w:rPr>
        <w:t xml:space="preserve">Wheatley (2015), </w:t>
      </w:r>
      <w:r w:rsidRPr="00DC74CA">
        <w:t>business organizations which focus on the hierarchical structure depend on different level of chain of command to organize the employees’ responsibilities. Mainly the large business organizations focus on the hierarchical organizational structure to control the employees and their works. In addition, this organizational structure includes </w:t>
      </w:r>
      <w:hyperlink r:id="rId10" w:tgtFrame="_blank" w:history="1">
        <w:r w:rsidRPr="00DC74CA">
          <w:rPr>
            <w:rStyle w:val="Hyperlink"/>
            <w:color w:val="auto"/>
            <w:szCs w:val="30"/>
            <w:u w:val="none"/>
          </w:rPr>
          <w:t>different layers of management</w:t>
        </w:r>
      </w:hyperlink>
      <w:r w:rsidRPr="00DC74CA">
        <w:t xml:space="preserve"> (Mullins, 2013).</w:t>
      </w:r>
    </w:p>
    <w:p w:rsidR="00DC74CA" w:rsidRDefault="00DC74CA" w:rsidP="00DC74CA">
      <w:pPr>
        <w:pStyle w:val="NoSpacing"/>
        <w:jc w:val="center"/>
        <w:rPr>
          <w:color w:val="FF0000"/>
        </w:rPr>
      </w:pPr>
      <w:r w:rsidRPr="0075376C">
        <w:rPr>
          <w:noProof/>
          <w:color w:val="FF0000"/>
          <w:lang w:val="en-GB" w:eastAsia="en-GB"/>
        </w:rPr>
        <w:drawing>
          <wp:inline distT="0" distB="0" distL="0" distR="0">
            <wp:extent cx="4572000" cy="2428875"/>
            <wp:effectExtent l="0" t="0" r="0" b="0"/>
            <wp:docPr id="1" name="Picture 1" descr="https://pingboard.com/blog/wp-content/uploads/2013/07/ExampleOrgStructure_Hierarchical.pn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ingboard.com/blog/wp-content/uploads/2013/07/ExampleOrgStructure_Hierarchical.png">
                      <a:hlinkClick r:id="rId11"/>
                    </pic:cNvPr>
                    <pic:cNvPicPr>
                      <a:picLocks noChangeAspect="1" noChangeArrowheads="1"/>
                    </pic:cNvPicPr>
                  </pic:nvPicPr>
                  <pic:blipFill>
                    <a:blip r:embed="rId12" cstate="print"/>
                    <a:srcRect/>
                    <a:stretch>
                      <a:fillRect/>
                    </a:stretch>
                  </pic:blipFill>
                  <pic:spPr bwMode="auto">
                    <a:xfrm>
                      <a:off x="0" y="0"/>
                      <a:ext cx="4572000" cy="2428875"/>
                    </a:xfrm>
                    <a:prstGeom prst="rect">
                      <a:avLst/>
                    </a:prstGeom>
                    <a:noFill/>
                    <a:ln w="9525">
                      <a:noFill/>
                      <a:miter lim="800000"/>
                      <a:headEnd/>
                      <a:tailEnd/>
                    </a:ln>
                  </pic:spPr>
                </pic:pic>
              </a:graphicData>
            </a:graphic>
          </wp:inline>
        </w:drawing>
      </w:r>
    </w:p>
    <w:p w:rsidR="00DC74CA" w:rsidRPr="00337045" w:rsidRDefault="00DC74CA" w:rsidP="00DC74CA">
      <w:pPr>
        <w:pStyle w:val="NoSpacing"/>
        <w:jc w:val="center"/>
      </w:pPr>
      <w:r w:rsidRPr="00337045">
        <w:rPr>
          <w:b/>
        </w:rPr>
        <w:t>Figure</w:t>
      </w:r>
      <w:r w:rsidRPr="00337045">
        <w:t>: Hierarchical Organizational Structure</w:t>
      </w:r>
      <w:r>
        <w:tab/>
      </w:r>
      <w:r w:rsidRPr="003F1F62">
        <w:rPr>
          <w:b/>
        </w:rPr>
        <w:t>Source:</w:t>
      </w:r>
      <w:r>
        <w:t xml:space="preserve"> Mullins (2013)</w:t>
      </w:r>
    </w:p>
    <w:p w:rsidR="00DC74CA" w:rsidRDefault="00DC74CA" w:rsidP="00DC74CA">
      <w:pPr>
        <w:pStyle w:val="NoSpacing"/>
        <w:spacing w:line="360" w:lineRule="auto"/>
        <w:rPr>
          <w:rStyle w:val="Strong"/>
          <w:bCs w:val="0"/>
        </w:rPr>
      </w:pPr>
    </w:p>
    <w:p w:rsidR="00DC74CA" w:rsidRDefault="00DC74CA" w:rsidP="00DC74CA">
      <w:pPr>
        <w:pStyle w:val="NoSpacing"/>
        <w:spacing w:line="360" w:lineRule="auto"/>
        <w:rPr>
          <w:rStyle w:val="Strong"/>
          <w:bCs w:val="0"/>
        </w:rPr>
      </w:pPr>
      <w:r w:rsidRPr="004F54E6">
        <w:rPr>
          <w:rStyle w:val="Strong"/>
        </w:rPr>
        <w:t>Matrix Organizational Structure</w:t>
      </w:r>
    </w:p>
    <w:p w:rsidR="00DC74CA" w:rsidRPr="00E40D08" w:rsidRDefault="00DC74CA" w:rsidP="00DC74CA">
      <w:pPr>
        <w:pStyle w:val="NoSpacing"/>
      </w:pPr>
    </w:p>
    <w:p w:rsidR="00DC74CA" w:rsidRPr="00DC74CA" w:rsidRDefault="00DC74CA" w:rsidP="00DC74CA">
      <w:pPr>
        <w:pStyle w:val="NoSpacing"/>
        <w:spacing w:line="360" w:lineRule="auto"/>
      </w:pPr>
      <w:r w:rsidRPr="00DC74CA">
        <w:rPr>
          <w:rStyle w:val="ilfuvd"/>
        </w:rPr>
        <w:t xml:space="preserve">Mullins (2013) stated that the </w:t>
      </w:r>
      <w:r w:rsidRPr="00DC74CA">
        <w:rPr>
          <w:rStyle w:val="ilfuvd"/>
          <w:bCs/>
        </w:rPr>
        <w:t>matrix organizational structure</w:t>
      </w:r>
      <w:r w:rsidRPr="00DC74CA">
        <w:rPr>
          <w:rStyle w:val="ilfuvd"/>
        </w:rPr>
        <w:t xml:space="preserve"> means the reporting relations that are established as </w:t>
      </w:r>
      <w:r w:rsidRPr="00DC74CA">
        <w:rPr>
          <w:rStyle w:val="ilfuvd"/>
          <w:bCs/>
        </w:rPr>
        <w:t>matrix</w:t>
      </w:r>
      <w:r w:rsidRPr="00DC74CA">
        <w:rPr>
          <w:rStyle w:val="ilfuvd"/>
        </w:rPr>
        <w:t xml:space="preserve"> or grid. </w:t>
      </w:r>
      <w:r w:rsidRPr="00DC74CA">
        <w:rPr>
          <w:rStyle w:val="st"/>
        </w:rPr>
        <w:t>Matrix</w:t>
      </w:r>
      <w:r w:rsidRPr="00DC74CA">
        <w:rPr>
          <w:rStyle w:val="Emphasis"/>
        </w:rPr>
        <w:t xml:space="preserve"> </w:t>
      </w:r>
      <w:r w:rsidRPr="00DC74CA">
        <w:rPr>
          <w:rStyle w:val="Emphasis"/>
          <w:i w:val="0"/>
        </w:rPr>
        <w:t>organizational structure</w:t>
      </w:r>
      <w:r w:rsidRPr="00DC74CA">
        <w:rPr>
          <w:rStyle w:val="st"/>
        </w:rPr>
        <w:t xml:space="preserve"> is the combination of different organizational structures. Thus, it means that </w:t>
      </w:r>
      <w:r w:rsidRPr="00DC74CA">
        <w:rPr>
          <w:rStyle w:val="Emphasis"/>
          <w:i w:val="0"/>
        </w:rPr>
        <w:t>the matrix organizational structure</w:t>
      </w:r>
      <w:r w:rsidRPr="00DC74CA">
        <w:rPr>
          <w:rStyle w:val="st"/>
        </w:rPr>
        <w:t xml:space="preserve"> offers two or more management structures in a particular business organization.</w:t>
      </w:r>
      <w:r w:rsidRPr="00DC74CA">
        <w:t xml:space="preserve"> Such as, recording engineer </w:t>
      </w:r>
      <w:r w:rsidRPr="00DC74CA">
        <w:lastRenderedPageBreak/>
        <w:t xml:space="preserve">operates for the music publisher that may have a number of engineers who report to the recording engineer and the other teams to develop a new music album. The key advantage of matrix organization structure is staffs have the responsibility for the department and also for the projects of an organization (Mullins, 2013). </w:t>
      </w:r>
    </w:p>
    <w:p w:rsidR="00DC74CA" w:rsidRDefault="00DC74CA" w:rsidP="00DC74CA">
      <w:pPr>
        <w:pStyle w:val="NoSpacing"/>
        <w:jc w:val="center"/>
        <w:rPr>
          <w:color w:val="FF0000"/>
        </w:rPr>
      </w:pPr>
      <w:r w:rsidRPr="0075376C">
        <w:rPr>
          <w:noProof/>
          <w:color w:val="FF0000"/>
          <w:lang w:val="en-GB" w:eastAsia="en-GB"/>
        </w:rPr>
        <w:drawing>
          <wp:inline distT="0" distB="0" distL="0" distR="0">
            <wp:extent cx="4066498" cy="2390775"/>
            <wp:effectExtent l="0" t="0" r="0" b="0"/>
            <wp:docPr id="2" name="Picture 2" descr="https://pingboard.com/blog/wp-content/uploads/2018/09/ExampleOrgStructure_Matrix.pn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pingboard.com/blog/wp-content/uploads/2018/09/ExampleOrgStructure_Matrix.png">
                      <a:hlinkClick r:id="rId13"/>
                    </pic:cNvPr>
                    <pic:cNvPicPr>
                      <a:picLocks noChangeAspect="1" noChangeArrowheads="1"/>
                    </pic:cNvPicPr>
                  </pic:nvPicPr>
                  <pic:blipFill>
                    <a:blip r:embed="rId14" cstate="print"/>
                    <a:srcRect/>
                    <a:stretch>
                      <a:fillRect/>
                    </a:stretch>
                  </pic:blipFill>
                  <pic:spPr bwMode="auto">
                    <a:xfrm>
                      <a:off x="0" y="0"/>
                      <a:ext cx="4069080" cy="2392293"/>
                    </a:xfrm>
                    <a:prstGeom prst="rect">
                      <a:avLst/>
                    </a:prstGeom>
                    <a:noFill/>
                    <a:ln w="9525">
                      <a:noFill/>
                      <a:miter lim="800000"/>
                      <a:headEnd/>
                      <a:tailEnd/>
                    </a:ln>
                  </pic:spPr>
                </pic:pic>
              </a:graphicData>
            </a:graphic>
          </wp:inline>
        </w:drawing>
      </w:r>
    </w:p>
    <w:p w:rsidR="00DC74CA" w:rsidRDefault="00DC74CA" w:rsidP="00DC74CA">
      <w:pPr>
        <w:pStyle w:val="NoSpacing"/>
        <w:jc w:val="center"/>
      </w:pPr>
      <w:r w:rsidRPr="003E711D">
        <w:rPr>
          <w:b/>
        </w:rPr>
        <w:t>Figure</w:t>
      </w:r>
      <w:r w:rsidRPr="003E711D">
        <w:t>: Matrix organizational structure</w:t>
      </w:r>
      <w:r>
        <w:tab/>
      </w:r>
      <w:r w:rsidRPr="003F1F62">
        <w:rPr>
          <w:b/>
        </w:rPr>
        <w:t>Source:</w:t>
      </w:r>
      <w:r>
        <w:t xml:space="preserve"> Mullins (2013)</w:t>
      </w:r>
    </w:p>
    <w:p w:rsidR="00DC74CA" w:rsidRPr="003E711D" w:rsidRDefault="00DC74CA" w:rsidP="00DC74CA">
      <w:pPr>
        <w:pStyle w:val="NoSpacing"/>
        <w:jc w:val="center"/>
      </w:pPr>
    </w:p>
    <w:p w:rsidR="00DC74CA" w:rsidRPr="0050649C" w:rsidRDefault="00DC74CA" w:rsidP="00DC74CA">
      <w:pPr>
        <w:pStyle w:val="NoSpacing"/>
        <w:rPr>
          <w:rStyle w:val="Strong"/>
          <w:b w:val="0"/>
          <w:bCs w:val="0"/>
        </w:rPr>
      </w:pPr>
    </w:p>
    <w:p w:rsidR="00DC74CA" w:rsidRDefault="00DC74CA" w:rsidP="00DC74CA">
      <w:pPr>
        <w:pStyle w:val="NoSpacing"/>
        <w:spacing w:line="360" w:lineRule="auto"/>
      </w:pPr>
      <w:r w:rsidRPr="00235017">
        <w:rPr>
          <w:rStyle w:val="Strong"/>
        </w:rPr>
        <w:t>Functional Organizational Structure</w:t>
      </w:r>
    </w:p>
    <w:p w:rsidR="00DC74CA" w:rsidRPr="00A87416" w:rsidRDefault="00DC74CA" w:rsidP="00DC74CA">
      <w:pPr>
        <w:pStyle w:val="NoSpacing"/>
        <w:rPr>
          <w:sz w:val="6"/>
        </w:rPr>
      </w:pPr>
    </w:p>
    <w:p w:rsidR="00DC74CA" w:rsidRPr="0009574F" w:rsidRDefault="00DC74CA" w:rsidP="00DC74CA">
      <w:pPr>
        <w:pStyle w:val="NoSpacing"/>
        <w:spacing w:line="360" w:lineRule="auto"/>
      </w:pPr>
      <w:r>
        <w:rPr>
          <w:rFonts w:cs="Times New Roman"/>
          <w:szCs w:val="24"/>
        </w:rPr>
        <w:t>Woodward</w:t>
      </w:r>
      <w:r w:rsidRPr="00A7010B">
        <w:rPr>
          <w:rFonts w:cs="Times New Roman"/>
          <w:szCs w:val="24"/>
        </w:rPr>
        <w:t xml:space="preserve"> (2014) </w:t>
      </w:r>
      <w:r>
        <w:rPr>
          <w:rFonts w:cs="Times New Roman"/>
          <w:szCs w:val="24"/>
        </w:rPr>
        <w:t xml:space="preserve">said </w:t>
      </w:r>
      <w:r>
        <w:t>the functional</w:t>
      </w:r>
      <w:r w:rsidRPr="00235017">
        <w:t xml:space="preserve"> </w:t>
      </w:r>
      <w:r>
        <w:t>organization structure</w:t>
      </w:r>
      <w:r w:rsidRPr="00235017">
        <w:t xml:space="preserve"> </w:t>
      </w:r>
      <w:r>
        <w:t>is the common type of organizational structure</w:t>
      </w:r>
      <w:r w:rsidRPr="00235017">
        <w:t xml:space="preserve">. </w:t>
      </w:r>
      <w:r>
        <w:t xml:space="preserve">The functional organizational structure is followed by the different </w:t>
      </w:r>
      <w:r w:rsidRPr="00235017">
        <w:t xml:space="preserve">departments </w:t>
      </w:r>
      <w:r>
        <w:t xml:space="preserve">of a business </w:t>
      </w:r>
      <w:r w:rsidRPr="0009574F">
        <w:t>organization including HR department, accounting department, sales and marketing department. The key advantage of functional organizational structure is different business functions are parted by the expertise. However, the key challenge of functional organizational structure is that it only concentrates on employees’ responsibility and it does not support different departments’ functions</w:t>
      </w:r>
      <w:r>
        <w:t xml:space="preserve"> (</w:t>
      </w:r>
      <w:r>
        <w:rPr>
          <w:rFonts w:cs="Times New Roman"/>
          <w:szCs w:val="24"/>
        </w:rPr>
        <w:t xml:space="preserve">Woodward, </w:t>
      </w:r>
      <w:r w:rsidRPr="00A7010B">
        <w:rPr>
          <w:rFonts w:cs="Times New Roman"/>
          <w:szCs w:val="24"/>
        </w:rPr>
        <w:t>2014)</w:t>
      </w:r>
      <w:r>
        <w:t xml:space="preserve">. </w:t>
      </w:r>
    </w:p>
    <w:p w:rsidR="00DC74CA" w:rsidRDefault="00DC74CA" w:rsidP="00DC74CA">
      <w:pPr>
        <w:pStyle w:val="NoSpacing"/>
        <w:jc w:val="center"/>
        <w:rPr>
          <w:color w:val="FF0000"/>
        </w:rPr>
      </w:pPr>
      <w:r>
        <w:rPr>
          <w:noProof/>
          <w:color w:val="FF0000"/>
          <w:lang w:val="en-GB" w:eastAsia="en-GB"/>
        </w:rPr>
        <w:drawing>
          <wp:anchor distT="0" distB="0" distL="114300" distR="114300" simplePos="0" relativeHeight="251659264" behindDoc="1" locked="0" layoutInCell="1" allowOverlap="1">
            <wp:simplePos x="0" y="0"/>
            <wp:positionH relativeFrom="column">
              <wp:posOffset>809625</wp:posOffset>
            </wp:positionH>
            <wp:positionV relativeFrom="paragraph">
              <wp:posOffset>97790</wp:posOffset>
            </wp:positionV>
            <wp:extent cx="4752975" cy="1676400"/>
            <wp:effectExtent l="0" t="0" r="0" b="0"/>
            <wp:wrapTight wrapText="bothSides">
              <wp:wrapPolygon edited="0">
                <wp:start x="4415" y="1964"/>
                <wp:lineTo x="4415" y="3191"/>
                <wp:lineTo x="7532" y="5891"/>
                <wp:lineTo x="8830" y="5891"/>
                <wp:lineTo x="8830" y="9818"/>
                <wp:lineTo x="3723" y="11536"/>
                <wp:lineTo x="2337" y="12273"/>
                <wp:lineTo x="2337" y="13745"/>
                <wp:lineTo x="952" y="13745"/>
                <wp:lineTo x="779" y="19391"/>
                <wp:lineTo x="20604" y="19391"/>
                <wp:lineTo x="20691" y="14727"/>
                <wp:lineTo x="20345" y="13745"/>
                <wp:lineTo x="19046" y="13745"/>
                <wp:lineTo x="19219" y="12518"/>
                <wp:lineTo x="18527" y="12027"/>
                <wp:lineTo x="12467" y="9818"/>
                <wp:lineTo x="12467" y="5891"/>
                <wp:lineTo x="17055" y="3436"/>
                <wp:lineTo x="17315" y="1964"/>
                <wp:lineTo x="16189" y="1964"/>
                <wp:lineTo x="4415" y="1964"/>
              </wp:wrapPolygon>
            </wp:wrapTight>
            <wp:docPr id="7" name="Picture 3" descr="https://pingboard.com/blog/wp-content/uploads/2013/07/ExampleOrgStructure_Functional.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ingboard.com/blog/wp-content/uploads/2013/07/ExampleOrgStructure_Functional.png">
                      <a:hlinkClick r:id="rId15"/>
                    </pic:cNvPr>
                    <pic:cNvPicPr>
                      <a:picLocks noChangeAspect="1" noChangeArrowheads="1"/>
                    </pic:cNvPicPr>
                  </pic:nvPicPr>
                  <pic:blipFill>
                    <a:blip r:embed="rId16" cstate="print"/>
                    <a:srcRect/>
                    <a:stretch>
                      <a:fillRect/>
                    </a:stretch>
                  </pic:blipFill>
                  <pic:spPr bwMode="auto">
                    <a:xfrm>
                      <a:off x="0" y="0"/>
                      <a:ext cx="4752975" cy="1676400"/>
                    </a:xfrm>
                    <a:prstGeom prst="rect">
                      <a:avLst/>
                    </a:prstGeom>
                    <a:noFill/>
                    <a:ln w="9525">
                      <a:noFill/>
                      <a:miter lim="800000"/>
                      <a:headEnd/>
                      <a:tailEnd/>
                    </a:ln>
                  </pic:spPr>
                </pic:pic>
              </a:graphicData>
            </a:graphic>
          </wp:anchor>
        </w:drawing>
      </w:r>
    </w:p>
    <w:p w:rsidR="00DC74CA" w:rsidRDefault="00DC74CA" w:rsidP="00DC74CA">
      <w:pPr>
        <w:pStyle w:val="NoSpacing"/>
        <w:spacing w:line="360" w:lineRule="auto"/>
        <w:rPr>
          <w:rStyle w:val="Strong"/>
          <w:bCs w:val="0"/>
        </w:rPr>
      </w:pPr>
    </w:p>
    <w:p w:rsidR="00DC74CA" w:rsidRDefault="00DC74CA" w:rsidP="00DC74CA">
      <w:pPr>
        <w:pStyle w:val="NoSpacing"/>
        <w:spacing w:line="360" w:lineRule="auto"/>
        <w:rPr>
          <w:rStyle w:val="Strong"/>
          <w:bCs w:val="0"/>
        </w:rPr>
      </w:pPr>
    </w:p>
    <w:p w:rsidR="00DC74CA" w:rsidRDefault="00DC74CA" w:rsidP="00DC74CA">
      <w:pPr>
        <w:pStyle w:val="NoSpacing"/>
        <w:spacing w:line="360" w:lineRule="auto"/>
        <w:rPr>
          <w:rStyle w:val="Strong"/>
          <w:bCs w:val="0"/>
        </w:rPr>
      </w:pPr>
    </w:p>
    <w:p w:rsidR="00DC74CA" w:rsidRDefault="00DC74CA" w:rsidP="00DC74CA">
      <w:pPr>
        <w:pStyle w:val="NoSpacing"/>
        <w:spacing w:line="360" w:lineRule="auto"/>
        <w:rPr>
          <w:rStyle w:val="Strong"/>
          <w:bCs w:val="0"/>
        </w:rPr>
      </w:pPr>
    </w:p>
    <w:p w:rsidR="00DC74CA" w:rsidRDefault="00DC74CA" w:rsidP="00DC74CA">
      <w:pPr>
        <w:pStyle w:val="NoSpacing"/>
        <w:spacing w:line="360" w:lineRule="auto"/>
        <w:rPr>
          <w:rStyle w:val="Strong"/>
          <w:bCs w:val="0"/>
        </w:rPr>
      </w:pPr>
    </w:p>
    <w:p w:rsidR="00DC74CA" w:rsidRDefault="00DC74CA" w:rsidP="00DC74CA">
      <w:pPr>
        <w:pStyle w:val="NoSpacing"/>
        <w:spacing w:line="360" w:lineRule="auto"/>
        <w:rPr>
          <w:rStyle w:val="Strong"/>
          <w:bCs w:val="0"/>
        </w:rPr>
      </w:pPr>
    </w:p>
    <w:p w:rsidR="00DC74CA" w:rsidRDefault="00DC74CA" w:rsidP="00DC74CA">
      <w:pPr>
        <w:pStyle w:val="NoSpacing"/>
        <w:jc w:val="center"/>
        <w:rPr>
          <w:b/>
        </w:rPr>
      </w:pPr>
    </w:p>
    <w:p w:rsidR="00DC74CA" w:rsidRPr="00C46E21" w:rsidRDefault="00DC74CA" w:rsidP="00DC74CA">
      <w:pPr>
        <w:pStyle w:val="NoSpacing"/>
        <w:jc w:val="center"/>
        <w:rPr>
          <w:rStyle w:val="Strong"/>
          <w:b w:val="0"/>
          <w:bCs w:val="0"/>
        </w:rPr>
      </w:pPr>
      <w:r w:rsidRPr="005B7827">
        <w:rPr>
          <w:b/>
        </w:rPr>
        <w:t>Figure</w:t>
      </w:r>
      <w:r w:rsidRPr="005B7827">
        <w:t>: Functional organizational structure</w:t>
      </w:r>
      <w:r>
        <w:tab/>
        <w:t xml:space="preserve">   </w:t>
      </w:r>
      <w:r w:rsidRPr="003F1F62">
        <w:rPr>
          <w:b/>
        </w:rPr>
        <w:t>Source:</w:t>
      </w:r>
      <w:r>
        <w:t xml:space="preserve"> Mullins (2013)</w:t>
      </w:r>
    </w:p>
    <w:p w:rsidR="00DC74CA" w:rsidRPr="00523C73" w:rsidRDefault="00DC74CA" w:rsidP="00DC74CA">
      <w:pPr>
        <w:pStyle w:val="NoSpacing"/>
        <w:spacing w:line="360" w:lineRule="auto"/>
      </w:pPr>
      <w:r w:rsidRPr="00523C73">
        <w:rPr>
          <w:rStyle w:val="Strong"/>
        </w:rPr>
        <w:lastRenderedPageBreak/>
        <w:t>Product Organizational Structure</w:t>
      </w:r>
    </w:p>
    <w:p w:rsidR="00DC74CA" w:rsidRPr="007E03F8" w:rsidRDefault="00DC74CA" w:rsidP="00DC74CA">
      <w:pPr>
        <w:pStyle w:val="NoSpacing"/>
      </w:pPr>
    </w:p>
    <w:p w:rsidR="00DC74CA" w:rsidRPr="00DC74CA" w:rsidRDefault="00DC74CA" w:rsidP="00DC74CA">
      <w:pPr>
        <w:pStyle w:val="NoSpacing"/>
        <w:spacing w:line="360" w:lineRule="auto"/>
      </w:pPr>
      <w:r w:rsidRPr="00DC74CA">
        <w:t>Product organizational structure is the other common type of organizational structure. Each of the product groups fall in an executive’s reporting structure and this person looks after the things that are related to the product line (</w:t>
      </w:r>
      <w:r w:rsidRPr="00DC74CA">
        <w:rPr>
          <w:rFonts w:cs="Times New Roman"/>
          <w:szCs w:val="24"/>
        </w:rPr>
        <w:t>Woodward, 2014)</w:t>
      </w:r>
      <w:r w:rsidRPr="00DC74CA">
        <w:t>. Such as, an executive of the Kraft products should be accountable for the products below different labels such as meats, dressings, sauces and others. The key advantage of products organizational structure is that this structure manages the products by different categories through different separate processes (Mullins, 2013).</w:t>
      </w:r>
    </w:p>
    <w:p w:rsidR="00DC74CA" w:rsidRPr="0075376C" w:rsidRDefault="00DC74CA" w:rsidP="00DC74CA">
      <w:pPr>
        <w:pStyle w:val="NoSpacing"/>
        <w:jc w:val="center"/>
        <w:rPr>
          <w:color w:val="FF0000"/>
        </w:rPr>
      </w:pPr>
      <w:r w:rsidRPr="0075376C">
        <w:rPr>
          <w:noProof/>
          <w:color w:val="FF0000"/>
          <w:lang w:val="en-GB" w:eastAsia="en-GB"/>
        </w:rPr>
        <w:drawing>
          <wp:inline distT="0" distB="0" distL="0" distR="0">
            <wp:extent cx="5013960" cy="2514600"/>
            <wp:effectExtent l="0" t="0" r="0" b="0"/>
            <wp:docPr id="4" name="Picture 4" descr="https://pingboard.com/blog/wp-content/uploads/2013/07/ExampleOrgStructure_Product.pn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pingboard.com/blog/wp-content/uploads/2013/07/ExampleOrgStructure_Product.png">
                      <a:hlinkClick r:id="rId17"/>
                    </pic:cNvPr>
                    <pic:cNvPicPr>
                      <a:picLocks noChangeAspect="1" noChangeArrowheads="1"/>
                    </pic:cNvPicPr>
                  </pic:nvPicPr>
                  <pic:blipFill>
                    <a:blip r:embed="rId18" cstate="print"/>
                    <a:srcRect/>
                    <a:stretch>
                      <a:fillRect/>
                    </a:stretch>
                  </pic:blipFill>
                  <pic:spPr bwMode="auto">
                    <a:xfrm>
                      <a:off x="0" y="0"/>
                      <a:ext cx="5013960" cy="2514600"/>
                    </a:xfrm>
                    <a:prstGeom prst="rect">
                      <a:avLst/>
                    </a:prstGeom>
                    <a:noFill/>
                    <a:ln w="9525">
                      <a:noFill/>
                      <a:miter lim="800000"/>
                      <a:headEnd/>
                      <a:tailEnd/>
                    </a:ln>
                  </pic:spPr>
                </pic:pic>
              </a:graphicData>
            </a:graphic>
          </wp:inline>
        </w:drawing>
      </w:r>
    </w:p>
    <w:p w:rsidR="00DC74CA" w:rsidRDefault="00DC74CA" w:rsidP="00DC74CA">
      <w:pPr>
        <w:pStyle w:val="NoSpacing"/>
        <w:rPr>
          <w:rStyle w:val="Strong"/>
          <w:b w:val="0"/>
          <w:bCs w:val="0"/>
          <w:color w:val="FF0000"/>
        </w:rPr>
      </w:pPr>
    </w:p>
    <w:p w:rsidR="00DC74CA" w:rsidRPr="007E03F8" w:rsidRDefault="00DC74CA" w:rsidP="00DC74CA">
      <w:pPr>
        <w:pStyle w:val="NoSpacing"/>
        <w:jc w:val="center"/>
        <w:rPr>
          <w:rStyle w:val="Strong"/>
          <w:b w:val="0"/>
          <w:bCs w:val="0"/>
        </w:rPr>
      </w:pPr>
      <w:r w:rsidRPr="00EF121E">
        <w:rPr>
          <w:rStyle w:val="Strong"/>
        </w:rPr>
        <w:t>Figure: Product organizational structure</w:t>
      </w:r>
      <w:r>
        <w:rPr>
          <w:rStyle w:val="Strong"/>
        </w:rPr>
        <w:t xml:space="preserve">      </w:t>
      </w:r>
      <w:r w:rsidRPr="003F1F62">
        <w:rPr>
          <w:b/>
        </w:rPr>
        <w:t>Source:</w:t>
      </w:r>
      <w:r>
        <w:t xml:space="preserve"> Mullins (2013)</w:t>
      </w:r>
    </w:p>
    <w:p w:rsidR="00DC74CA" w:rsidRDefault="00DC74CA" w:rsidP="00DC74CA">
      <w:pPr>
        <w:pStyle w:val="NoSpacing"/>
        <w:spacing w:line="360" w:lineRule="auto"/>
        <w:rPr>
          <w:rStyle w:val="Strong"/>
          <w:bCs w:val="0"/>
        </w:rPr>
      </w:pPr>
    </w:p>
    <w:p w:rsidR="00DC74CA" w:rsidRDefault="00DC74CA" w:rsidP="00DC74CA">
      <w:pPr>
        <w:pStyle w:val="NoSpacing"/>
        <w:spacing w:line="360" w:lineRule="auto"/>
        <w:rPr>
          <w:rStyle w:val="Strong"/>
          <w:bCs w:val="0"/>
        </w:rPr>
      </w:pPr>
      <w:r w:rsidRPr="00DC452B">
        <w:rPr>
          <w:rStyle w:val="Strong"/>
        </w:rPr>
        <w:t>Customer Organizational Structure</w:t>
      </w:r>
    </w:p>
    <w:p w:rsidR="00DC74CA" w:rsidRPr="007E03F8" w:rsidRDefault="00DC74CA" w:rsidP="00DC74CA">
      <w:pPr>
        <w:pStyle w:val="NoSpacing"/>
      </w:pPr>
    </w:p>
    <w:p w:rsidR="00DC74CA" w:rsidRPr="00DC452B" w:rsidRDefault="00DC74CA" w:rsidP="00DC74CA">
      <w:pPr>
        <w:pStyle w:val="NoSpacing"/>
        <w:spacing w:line="360" w:lineRule="auto"/>
      </w:pPr>
      <w:r>
        <w:t>According to Mullins (2013), a few</w:t>
      </w:r>
      <w:r w:rsidRPr="00DC452B">
        <w:t xml:space="preserve"> </w:t>
      </w:r>
      <w:r>
        <w:t>business organizations</w:t>
      </w:r>
      <w:r w:rsidRPr="00DC452B">
        <w:t xml:space="preserve"> </w:t>
      </w:r>
      <w:r>
        <w:t>are organized</w:t>
      </w:r>
      <w:r w:rsidRPr="00DC452B">
        <w:t xml:space="preserve"> by </w:t>
      </w:r>
      <w:r>
        <w:t xml:space="preserve">the </w:t>
      </w:r>
      <w:r w:rsidRPr="00DC452B">
        <w:t>customer type</w:t>
      </w:r>
      <w:r>
        <w:t>s</w:t>
      </w:r>
      <w:r w:rsidRPr="00DC452B">
        <w:t>.</w:t>
      </w:r>
      <w:r>
        <w:t xml:space="preserve"> For example, a healthcare organization follows the customer organizational structure</w:t>
      </w:r>
      <w:r w:rsidRPr="00DC452B">
        <w:t xml:space="preserve">. </w:t>
      </w:r>
      <w:r>
        <w:t>The</w:t>
      </w:r>
      <w:r w:rsidRPr="00DC452B">
        <w:t xml:space="preserve"> patient </w:t>
      </w:r>
      <w:r>
        <w:t>has observed</w:t>
      </w:r>
      <w:r w:rsidRPr="00DC452B">
        <w:t xml:space="preserve"> as </w:t>
      </w:r>
      <w:r>
        <w:t>the</w:t>
      </w:r>
      <w:r w:rsidRPr="00DC452B">
        <w:t xml:space="preserve"> outpatient </w:t>
      </w:r>
      <w:r>
        <w:t xml:space="preserve">that </w:t>
      </w:r>
      <w:r w:rsidRPr="00DC452B">
        <w:t xml:space="preserve">has </w:t>
      </w:r>
      <w:r>
        <w:t>several</w:t>
      </w:r>
      <w:r w:rsidRPr="00DC452B">
        <w:t xml:space="preserve"> needs than </w:t>
      </w:r>
      <w:r>
        <w:t>the</w:t>
      </w:r>
      <w:r w:rsidRPr="00DC452B">
        <w:t xml:space="preserve"> patients who </w:t>
      </w:r>
      <w:r>
        <w:t>expend many</w:t>
      </w:r>
      <w:r w:rsidRPr="00DC452B">
        <w:t xml:space="preserve"> time</w:t>
      </w:r>
      <w:r>
        <w:t>s</w:t>
      </w:r>
      <w:r w:rsidRPr="00DC452B">
        <w:t xml:space="preserve"> in hospital as </w:t>
      </w:r>
      <w:r>
        <w:t xml:space="preserve">observed as the </w:t>
      </w:r>
      <w:r w:rsidRPr="00DC452B">
        <w:t xml:space="preserve">inpatients.  The </w:t>
      </w:r>
      <w:r>
        <w:t xml:space="preserve">key </w:t>
      </w:r>
      <w:r w:rsidRPr="00DC452B">
        <w:t xml:space="preserve">advantage of </w:t>
      </w:r>
      <w:r>
        <w:t>the customer organizational structure</w:t>
      </w:r>
      <w:r w:rsidRPr="00DC452B">
        <w:t xml:space="preserve"> is that </w:t>
      </w:r>
      <w:r>
        <w:t>this structure</w:t>
      </w:r>
      <w:r w:rsidRPr="00DC452B">
        <w:t xml:space="preserve"> focuses </w:t>
      </w:r>
      <w:r>
        <w:t>on the customers’ needs</w:t>
      </w:r>
      <w:r w:rsidRPr="00DC452B">
        <w:t>.</w:t>
      </w:r>
      <w:r>
        <w:t xml:space="preserve"> For example, the hospital president follows this type of organizational structure (</w:t>
      </w:r>
      <w:r>
        <w:rPr>
          <w:rFonts w:cs="Times New Roman"/>
          <w:szCs w:val="24"/>
        </w:rPr>
        <w:t xml:space="preserve">Woodward, </w:t>
      </w:r>
      <w:r w:rsidRPr="00A7010B">
        <w:rPr>
          <w:rFonts w:cs="Times New Roman"/>
          <w:szCs w:val="24"/>
        </w:rPr>
        <w:t>2014)</w:t>
      </w:r>
      <w:r>
        <w:t>.</w:t>
      </w:r>
    </w:p>
    <w:p w:rsidR="00DC74CA" w:rsidRDefault="00DC74CA" w:rsidP="00DC74CA">
      <w:pPr>
        <w:pStyle w:val="NoSpacing"/>
        <w:jc w:val="center"/>
        <w:rPr>
          <w:color w:val="FF0000"/>
        </w:rPr>
      </w:pPr>
      <w:r w:rsidRPr="0075376C">
        <w:rPr>
          <w:noProof/>
          <w:color w:val="FF0000"/>
          <w:lang w:val="en-GB" w:eastAsia="en-GB"/>
        </w:rPr>
        <w:lastRenderedPageBreak/>
        <w:drawing>
          <wp:inline distT="0" distB="0" distL="0" distR="0">
            <wp:extent cx="4671060" cy="2148840"/>
            <wp:effectExtent l="0" t="0" r="0" b="0"/>
            <wp:docPr id="5" name="Picture 5" descr="https://pingboard.com/blog/wp-content/uploads/2013/07/ExampleOrgStructure_Customer.pn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pingboard.com/blog/wp-content/uploads/2013/07/ExampleOrgStructure_Customer.png">
                      <a:hlinkClick r:id="rId19"/>
                    </pic:cNvPr>
                    <pic:cNvPicPr>
                      <a:picLocks noChangeAspect="1" noChangeArrowheads="1"/>
                    </pic:cNvPicPr>
                  </pic:nvPicPr>
                  <pic:blipFill>
                    <a:blip r:embed="rId20" cstate="print"/>
                    <a:srcRect/>
                    <a:stretch>
                      <a:fillRect/>
                    </a:stretch>
                  </pic:blipFill>
                  <pic:spPr bwMode="auto">
                    <a:xfrm>
                      <a:off x="0" y="0"/>
                      <a:ext cx="4671060" cy="2148840"/>
                    </a:xfrm>
                    <a:prstGeom prst="rect">
                      <a:avLst/>
                    </a:prstGeom>
                    <a:noFill/>
                    <a:ln w="9525">
                      <a:noFill/>
                      <a:miter lim="800000"/>
                      <a:headEnd/>
                      <a:tailEnd/>
                    </a:ln>
                  </pic:spPr>
                </pic:pic>
              </a:graphicData>
            </a:graphic>
          </wp:inline>
        </w:drawing>
      </w:r>
    </w:p>
    <w:p w:rsidR="00DC74CA" w:rsidRPr="007E03F8" w:rsidRDefault="00DC74CA" w:rsidP="00DC74CA">
      <w:pPr>
        <w:pStyle w:val="NoSpacing"/>
        <w:jc w:val="center"/>
        <w:rPr>
          <w:rStyle w:val="Strong"/>
          <w:bCs w:val="0"/>
        </w:rPr>
      </w:pPr>
      <w:r w:rsidRPr="00B669C7">
        <w:rPr>
          <w:b/>
        </w:rPr>
        <w:t xml:space="preserve">Figure: </w:t>
      </w:r>
      <w:r w:rsidRPr="00B669C7">
        <w:t>Customer organizational structure</w:t>
      </w:r>
      <w:r>
        <w:t xml:space="preserve">     </w:t>
      </w:r>
      <w:r w:rsidRPr="003F1F62">
        <w:rPr>
          <w:b/>
        </w:rPr>
        <w:t>Source:</w:t>
      </w:r>
      <w:r>
        <w:t xml:space="preserve"> Mullins (2013)</w:t>
      </w:r>
    </w:p>
    <w:p w:rsidR="00DC74CA" w:rsidRDefault="00DC74CA" w:rsidP="00DC74CA">
      <w:pPr>
        <w:pStyle w:val="NoSpacing"/>
        <w:spacing w:line="360" w:lineRule="auto"/>
        <w:rPr>
          <w:rStyle w:val="Strong"/>
          <w:bCs w:val="0"/>
        </w:rPr>
      </w:pPr>
    </w:p>
    <w:p w:rsidR="00DC74CA" w:rsidRPr="007F2768" w:rsidRDefault="00DC74CA" w:rsidP="00DC74CA">
      <w:pPr>
        <w:pStyle w:val="NoSpacing"/>
        <w:spacing w:line="360" w:lineRule="auto"/>
      </w:pPr>
      <w:r w:rsidRPr="007F2768">
        <w:rPr>
          <w:rStyle w:val="Strong"/>
        </w:rPr>
        <w:t>Geographic Organizational Structure</w:t>
      </w:r>
    </w:p>
    <w:p w:rsidR="00DC74CA" w:rsidRPr="007E03F8" w:rsidRDefault="00DC74CA" w:rsidP="00DC74CA">
      <w:pPr>
        <w:pStyle w:val="NoSpacing"/>
      </w:pPr>
    </w:p>
    <w:p w:rsidR="00DC74CA" w:rsidRPr="00DC74CA" w:rsidRDefault="00DC74CA" w:rsidP="00DC74CA">
      <w:pPr>
        <w:pStyle w:val="NoSpacing"/>
        <w:spacing w:line="360" w:lineRule="auto"/>
      </w:pPr>
      <w:r w:rsidRPr="00DC74CA">
        <w:t>Every business organizations cover different geographic regions. Thus, this is mainly done for the better logistical demands as well as differences in the customer needs of different geographic regions (</w:t>
      </w:r>
      <w:r w:rsidRPr="00DC74CA">
        <w:rPr>
          <w:rFonts w:cs="Times New Roman"/>
          <w:szCs w:val="24"/>
        </w:rPr>
        <w:t>Woodward, 2014)</w:t>
      </w:r>
      <w:r w:rsidRPr="00DC74CA">
        <w:t>. This organizational structure is mainly organized by the geographical regions that reports to the crucial oversight person. For example, the president of the drug company focuses on this</w:t>
      </w:r>
      <w:bookmarkStart w:id="6" w:name="_GoBack"/>
      <w:bookmarkEnd w:id="6"/>
      <w:r w:rsidRPr="00DC74CA">
        <w:t xml:space="preserve"> geographic organizational structure (Mullins, 2013). </w:t>
      </w:r>
    </w:p>
    <w:p w:rsidR="00DC74CA" w:rsidRDefault="00DC74CA" w:rsidP="00DC74CA">
      <w:pPr>
        <w:pStyle w:val="NoSpacing"/>
        <w:jc w:val="center"/>
      </w:pPr>
      <w:r w:rsidRPr="0075376C">
        <w:rPr>
          <w:noProof/>
          <w:color w:val="FF0000"/>
          <w:lang w:val="en-GB" w:eastAsia="en-GB"/>
        </w:rPr>
        <w:drawing>
          <wp:inline distT="0" distB="0" distL="0" distR="0">
            <wp:extent cx="4655820" cy="2004060"/>
            <wp:effectExtent l="0" t="0" r="0" b="0"/>
            <wp:docPr id="6" name="Picture 6" descr="https://pingboard.com/blog/wp-content/uploads/2013/07/ExampleOrgStructure_Geographic.png">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pingboard.com/blog/wp-content/uploads/2013/07/ExampleOrgStructure_Geographic.png">
                      <a:hlinkClick r:id="rId21"/>
                    </pic:cNvPr>
                    <pic:cNvPicPr>
                      <a:picLocks noChangeAspect="1" noChangeArrowheads="1"/>
                    </pic:cNvPicPr>
                  </pic:nvPicPr>
                  <pic:blipFill>
                    <a:blip r:embed="rId22" cstate="print"/>
                    <a:srcRect/>
                    <a:stretch>
                      <a:fillRect/>
                    </a:stretch>
                  </pic:blipFill>
                  <pic:spPr bwMode="auto">
                    <a:xfrm>
                      <a:off x="0" y="0"/>
                      <a:ext cx="4655820" cy="2004060"/>
                    </a:xfrm>
                    <a:prstGeom prst="rect">
                      <a:avLst/>
                    </a:prstGeom>
                    <a:noFill/>
                    <a:ln w="9525">
                      <a:noFill/>
                      <a:miter lim="800000"/>
                      <a:headEnd/>
                      <a:tailEnd/>
                    </a:ln>
                  </pic:spPr>
                </pic:pic>
              </a:graphicData>
            </a:graphic>
          </wp:inline>
        </w:drawing>
      </w:r>
    </w:p>
    <w:p w:rsidR="00DC74CA" w:rsidRPr="0075376C" w:rsidRDefault="00DC74CA" w:rsidP="00DC74CA">
      <w:pPr>
        <w:pStyle w:val="NoSpacing"/>
        <w:jc w:val="center"/>
      </w:pPr>
      <w:r w:rsidRPr="007D3814">
        <w:rPr>
          <w:b/>
        </w:rPr>
        <w:t>Figure</w:t>
      </w:r>
      <w:r>
        <w:t xml:space="preserve">: Geographic organizational structure      </w:t>
      </w:r>
      <w:r w:rsidRPr="003F1F62">
        <w:rPr>
          <w:b/>
        </w:rPr>
        <w:t>Source:</w:t>
      </w:r>
      <w:r>
        <w:t xml:space="preserve"> Mullins (2013) </w:t>
      </w:r>
    </w:p>
    <w:p w:rsidR="00DC74CA" w:rsidRPr="00AE6318" w:rsidRDefault="00DC74CA" w:rsidP="00DC74CA">
      <w:pPr>
        <w:spacing w:after="0" w:line="360" w:lineRule="auto"/>
        <w:jc w:val="both"/>
        <w:rPr>
          <w:rFonts w:cs="Times New Roman"/>
          <w:color w:val="FF0000"/>
          <w:szCs w:val="24"/>
        </w:rPr>
      </w:pPr>
    </w:p>
    <w:p w:rsidR="00DC74CA" w:rsidRDefault="00DC74CA" w:rsidP="00DC74CA">
      <w:pPr>
        <w:pStyle w:val="Heading2"/>
      </w:pPr>
      <w:bookmarkStart w:id="7" w:name="_Toc5836736"/>
      <w:r>
        <w:t>3.2 Theories of management roles</w:t>
      </w:r>
      <w:bookmarkEnd w:id="7"/>
      <w:r>
        <w:t xml:space="preserve"> </w:t>
      </w:r>
    </w:p>
    <w:p w:rsidR="00DC74CA" w:rsidRPr="00422EFD" w:rsidRDefault="00DC74CA" w:rsidP="00DC74CA">
      <w:pPr>
        <w:pStyle w:val="NoSpacing"/>
      </w:pPr>
    </w:p>
    <w:p w:rsidR="00DC74CA" w:rsidRPr="00DC74CA" w:rsidRDefault="00DC74CA" w:rsidP="00DC74CA">
      <w:pPr>
        <w:pStyle w:val="NoSpacing"/>
        <w:spacing w:line="360" w:lineRule="auto"/>
        <w:rPr>
          <w:rFonts w:eastAsia="Calibri" w:cs="Times New Roman"/>
        </w:rPr>
      </w:pPr>
      <w:r w:rsidRPr="00DC74CA">
        <w:rPr>
          <w:rFonts w:eastAsia="Calibri" w:cs="Times New Roman"/>
        </w:rPr>
        <w:t xml:space="preserve">The theory of management has been developed for the past 100 years, which is the contribution of social scientists from engineers to time and kinetics. The behavioral methods of Hawthorne studies and other quantitative methods are looking for the best functioning process of an </w:t>
      </w:r>
      <w:r w:rsidRPr="00DC74CA">
        <w:rPr>
          <w:rFonts w:eastAsia="Calibri" w:cs="Times New Roman"/>
        </w:rPr>
        <w:lastRenderedPageBreak/>
        <w:t xml:space="preserve">organization (Gabor, 2014).  The advancement in management theory in using the engineering for designing the emergency operation center affects the emergency management. These emergency centers play a significant role in providing the emergency services. At present in response to any crisis or problem, scientific management is applicable </w:t>
      </w:r>
      <w:r w:rsidRPr="00DC74CA">
        <w:t>(Aldrich, 2012)</w:t>
      </w:r>
      <w:r w:rsidRPr="00DC74CA">
        <w:rPr>
          <w:rFonts w:eastAsia="Calibri" w:cs="Times New Roman"/>
        </w:rPr>
        <w:t xml:space="preserve">. Using the quantitative measurement standards, the continuing evaluation of disaster response programs shows that “total quality management” has a great use in emergency management. Behavioral scientists are recommending the need of community association in planning and organizing logical strategies. The people who are very concern about the quality management and the efficient use of resources can affect the emergency management. At present business school are formed frequently due to the development of principles and concepts of management. It becomes very popular among the students. These schools are providing the formal academic program in emergency management and homeland safety. In order to be professionals in emergency management, one must have the formal education and a deliberate experience to emergency management theory and concepts.  At present, more than one hundred colleges and universities have emergency management program as their academic educational plan. In response to the need for a formal instructional program, the scale of these courses will be developed as soon as the same types of initiatives are increased.  </w:t>
      </w:r>
    </w:p>
    <w:p w:rsidR="00DC74CA" w:rsidRPr="00DC74CA" w:rsidRDefault="00DC74CA" w:rsidP="00DC74CA">
      <w:pPr>
        <w:pStyle w:val="NoSpacing"/>
      </w:pPr>
    </w:p>
    <w:p w:rsidR="00DC74CA" w:rsidRPr="00BE5FDD" w:rsidRDefault="00DC74CA" w:rsidP="00DC74CA">
      <w:pPr>
        <w:pStyle w:val="NoSpacing"/>
        <w:spacing w:line="360" w:lineRule="auto"/>
      </w:pPr>
      <w:r w:rsidRPr="00DC74CA">
        <w:t xml:space="preserve">According to </w:t>
      </w:r>
      <w:proofErr w:type="spellStart"/>
      <w:r w:rsidRPr="00DC74CA">
        <w:t>Korten</w:t>
      </w:r>
      <w:proofErr w:type="spellEnd"/>
      <w:r w:rsidRPr="00DC74CA">
        <w:t xml:space="preserve"> (2017), the growth of management theory is greatly affected by the organizational culture theory and environmental constraints. The change of organizational culture can be illustrated in the civic area in terms of the theory of James Lee Witt.  In accordance with his theory, the change of FEMA’s culture can be described in terms of one of responsive service delivery and proactive emergency response. The change in business environment leads to the impact on the external business environment which is one of the most important factors in the business operation. It also affects the government operations and is important in planning of any work and removing the risk (</w:t>
      </w:r>
      <w:proofErr w:type="spellStart"/>
      <w:r w:rsidRPr="00DC74CA">
        <w:t>Tapscott</w:t>
      </w:r>
      <w:proofErr w:type="spellEnd"/>
      <w:r w:rsidRPr="00DC74CA">
        <w:t xml:space="preserve">, 2018). In conclusion, management is concern about the need of increasing the awareness of managing the business in the global environment (Aldrich, 2012). At present, we look at the developing management of local approach with the concept of national and international relations by examining regional basis.  The external environment of a business should be monitored not only locally but also in </w:t>
      </w:r>
      <w:r w:rsidRPr="00DC74CA">
        <w:lastRenderedPageBreak/>
        <w:t xml:space="preserve">the international range as it becomes a very important and critical element for management literature </w:t>
      </w:r>
    </w:p>
    <w:p w:rsidR="00DC74CA" w:rsidRPr="00687667" w:rsidRDefault="00DC74CA" w:rsidP="00DC74CA">
      <w:pPr>
        <w:pStyle w:val="Heading1"/>
        <w:jc w:val="both"/>
      </w:pPr>
      <w:bookmarkStart w:id="8" w:name="_Toc5836737"/>
      <w:r w:rsidRPr="00687667">
        <w:rPr>
          <w:rFonts w:cs="Times New Roman"/>
        </w:rPr>
        <w:t>4.0 Interaction</w:t>
      </w:r>
      <w:r w:rsidRPr="00687667">
        <w:t xml:space="preserve"> between technology advancement and organizational structure and theories of management role</w:t>
      </w:r>
      <w:bookmarkEnd w:id="8"/>
      <w:r w:rsidRPr="00687667">
        <w:t xml:space="preserve"> </w:t>
      </w:r>
    </w:p>
    <w:p w:rsidR="00DC74CA" w:rsidRPr="00687667" w:rsidRDefault="00DC74CA" w:rsidP="00DC74CA">
      <w:pPr>
        <w:pStyle w:val="NoSpacing"/>
        <w:rPr>
          <w:color w:val="FF0000"/>
        </w:rPr>
      </w:pPr>
    </w:p>
    <w:p w:rsidR="00DC74CA" w:rsidRPr="00DC74CA" w:rsidRDefault="00DC74CA" w:rsidP="00DC74CA">
      <w:pPr>
        <w:spacing w:line="360" w:lineRule="auto"/>
        <w:jc w:val="both"/>
        <w:rPr>
          <w:rFonts w:cs="Times New Roman"/>
          <w:szCs w:val="24"/>
        </w:rPr>
      </w:pPr>
      <w:r w:rsidRPr="00DC74CA">
        <w:rPr>
          <w:rFonts w:cs="Times New Roman"/>
          <w:szCs w:val="24"/>
        </w:rPr>
        <w:t xml:space="preserve">Marcus and </w:t>
      </w:r>
      <w:proofErr w:type="spellStart"/>
      <w:r w:rsidRPr="00DC74CA">
        <w:rPr>
          <w:rFonts w:cs="Times New Roman"/>
          <w:szCs w:val="24"/>
        </w:rPr>
        <w:t>Robey</w:t>
      </w:r>
      <w:proofErr w:type="spellEnd"/>
      <w:r w:rsidRPr="00DC74CA">
        <w:rPr>
          <w:rFonts w:cs="Times New Roman"/>
          <w:szCs w:val="24"/>
        </w:rPr>
        <w:t xml:space="preserve"> stated that, organizational structure is greatly influenced by the advancement of technology. In a business there is an interaction between technology advancement and organizational structure which affect the success of business. A research conducted by Woodward the formal business structure depends on the technology used in the production in the organization. Thus technology acts as a key factor in the change of organizational structure. Again the necessity of organizational structure can be measured from an opposing viewpoint. For the achieving of the business needs, a manager has the power to implement different strategy and can be able to ensure the uses of technology in different sector of the business (</w:t>
      </w:r>
      <w:proofErr w:type="spellStart"/>
      <w:r w:rsidRPr="00DC74CA">
        <w:rPr>
          <w:rFonts w:cs="Times New Roman"/>
          <w:szCs w:val="24"/>
        </w:rPr>
        <w:t>Crowston</w:t>
      </w:r>
      <w:proofErr w:type="spellEnd"/>
      <w:r w:rsidRPr="00DC74CA">
        <w:rPr>
          <w:rFonts w:cs="Times New Roman"/>
          <w:szCs w:val="24"/>
        </w:rPr>
        <w:t xml:space="preserve"> and Malone, 2014). The necessity of the interaction between technology advancement and organizational structure is that it shows what is allowed by the technology and what the manager and the organization is trying to gain (Woodward, 2014). This interaction brings the success to the business and helps to progress in future (</w:t>
      </w:r>
      <w:proofErr w:type="spellStart"/>
      <w:r w:rsidRPr="00DC74CA">
        <w:rPr>
          <w:rFonts w:cs="Times New Roman"/>
          <w:szCs w:val="24"/>
        </w:rPr>
        <w:t>Crowston</w:t>
      </w:r>
      <w:proofErr w:type="spellEnd"/>
      <w:r w:rsidRPr="00DC74CA">
        <w:rPr>
          <w:rFonts w:cs="Times New Roman"/>
          <w:szCs w:val="24"/>
        </w:rPr>
        <w:t xml:space="preserve"> and Malone, 2014). </w:t>
      </w:r>
      <w:proofErr w:type="spellStart"/>
      <w:r w:rsidRPr="00DC74CA">
        <w:rPr>
          <w:rFonts w:cs="Times New Roman"/>
          <w:szCs w:val="24"/>
        </w:rPr>
        <w:t>Laudon</w:t>
      </w:r>
      <w:proofErr w:type="spellEnd"/>
      <w:r w:rsidRPr="00DC74CA">
        <w:rPr>
          <w:rFonts w:cs="Times New Roman"/>
          <w:szCs w:val="24"/>
        </w:rPr>
        <w:t xml:space="preserve"> (2012) stated that every organization has a fixed structure and the uses of information technology. For instance, a hospital has a professional bureaucracy structure. It is run by the weak centralized authority. A hospital can organize and operate a patient information record system run by the administration, doctors, nurses and social workers. Besides this, a small-sized firm has a simple organizational structure. It is operated by the owner and chief executive officer. These types of firms have a weak organizational structure. However, the use and importance of this organizational structure decreasing day by day. According to </w:t>
      </w:r>
      <w:proofErr w:type="spellStart"/>
      <w:r w:rsidRPr="00DC74CA">
        <w:rPr>
          <w:rFonts w:cs="Times New Roman"/>
          <w:szCs w:val="24"/>
        </w:rPr>
        <w:t>Laudon</w:t>
      </w:r>
      <w:proofErr w:type="spellEnd"/>
      <w:r w:rsidRPr="00DC74CA">
        <w:rPr>
          <w:rFonts w:cs="Times New Roman"/>
          <w:szCs w:val="24"/>
        </w:rPr>
        <w:t xml:space="preserve"> (2012), organizations that </w:t>
      </w:r>
      <w:proofErr w:type="spellStart"/>
      <w:r w:rsidRPr="00DC74CA">
        <w:rPr>
          <w:rFonts w:cs="Times New Roman"/>
          <w:szCs w:val="24"/>
        </w:rPr>
        <w:t>divisionalized</w:t>
      </w:r>
      <w:proofErr w:type="spellEnd"/>
      <w:r w:rsidRPr="00DC74CA">
        <w:rPr>
          <w:rFonts w:cs="Times New Roman"/>
          <w:szCs w:val="24"/>
        </w:rPr>
        <w:t xml:space="preserve"> bureaucracy structure, it is not suitable to have a single integrated technology system. As these organizations have different branches around the world, every branch has their private information systems</w:t>
      </w:r>
    </w:p>
    <w:p w:rsidR="00DC74CA" w:rsidRDefault="00DC74CA" w:rsidP="00DC74CA">
      <w:pPr>
        <w:rPr>
          <w:rFonts w:asciiTheme="majorHAnsi" w:eastAsiaTheme="majorEastAsia" w:hAnsiTheme="majorHAnsi" w:cstheme="majorBidi"/>
          <w:b/>
          <w:bCs/>
          <w:color w:val="365F91" w:themeColor="accent1" w:themeShade="BF"/>
          <w:sz w:val="28"/>
          <w:szCs w:val="28"/>
        </w:rPr>
      </w:pPr>
      <w:bookmarkStart w:id="9" w:name="_Toc5836738"/>
      <w:r>
        <w:br w:type="page"/>
      </w:r>
    </w:p>
    <w:p w:rsidR="00DC74CA" w:rsidRPr="00720214" w:rsidRDefault="00DC74CA" w:rsidP="00DC74CA">
      <w:pPr>
        <w:pStyle w:val="Heading1"/>
      </w:pPr>
      <w:r w:rsidRPr="00720214">
        <w:lastRenderedPageBreak/>
        <w:t>5.0 Impact of technology advance on models of organizational structure and theories of management roles</w:t>
      </w:r>
      <w:bookmarkEnd w:id="9"/>
    </w:p>
    <w:p w:rsidR="00DC74CA" w:rsidRPr="00D662F1" w:rsidRDefault="00DC74CA" w:rsidP="00DC74CA">
      <w:pPr>
        <w:pStyle w:val="NoSpacing"/>
      </w:pPr>
    </w:p>
    <w:p w:rsidR="00DC74CA" w:rsidRPr="00DC74CA" w:rsidRDefault="00DC74CA" w:rsidP="00DC74CA">
      <w:pPr>
        <w:spacing w:line="360" w:lineRule="auto"/>
        <w:jc w:val="both"/>
        <w:rPr>
          <w:rFonts w:cs="Times New Roman"/>
        </w:rPr>
      </w:pPr>
      <w:r w:rsidRPr="00DC74CA">
        <w:rPr>
          <w:rFonts w:cs="Times New Roman"/>
        </w:rPr>
        <w:t xml:space="preserve">The new concept of business arises by the commercialization on the Internet through the usage of the most common notion that is e-commerce which has another named business. Dotcom is the one kind of startup on the internet which becomes the most popular imagination captured in the business widely (Jones and Silverstein, 2017). New business models are being used by the companies to demonstrate the customer value offers along with proper value proposition. E-pioneers become the most attentive analysis in the business world. The thinking power in the business comes from starting a business and they start this from the beginning of the internet revolution. Innovation is such things that are not a matter of consideration for e-commerce and different e-business but organizations are accepting new changes and basic adaptation in the transformation of the corporate world </w:t>
      </w:r>
      <w:r w:rsidRPr="00DC74CA">
        <w:rPr>
          <w:rFonts w:eastAsia="Times New Roman" w:cs="Times New Roman"/>
          <w:szCs w:val="24"/>
          <w:highlight w:val="white"/>
        </w:rPr>
        <w:t>(</w:t>
      </w:r>
      <w:proofErr w:type="spellStart"/>
      <w:r w:rsidRPr="00DC74CA">
        <w:rPr>
          <w:rFonts w:eastAsia="Times New Roman" w:cs="Times New Roman"/>
          <w:szCs w:val="24"/>
          <w:highlight w:val="white"/>
        </w:rPr>
        <w:t>Ghobakhloo</w:t>
      </w:r>
      <w:proofErr w:type="spellEnd"/>
      <w:r w:rsidRPr="00DC74CA">
        <w:rPr>
          <w:rFonts w:eastAsia="Times New Roman" w:cs="Times New Roman"/>
          <w:szCs w:val="24"/>
          <w:highlight w:val="white"/>
        </w:rPr>
        <w:t>, 2015)</w:t>
      </w:r>
      <w:r w:rsidRPr="00DC74CA">
        <w:rPr>
          <w:rFonts w:cs="Times New Roman"/>
        </w:rPr>
        <w:t>.</w:t>
      </w:r>
    </w:p>
    <w:p w:rsidR="00DC74CA" w:rsidRPr="00DC74CA" w:rsidRDefault="00DC74CA" w:rsidP="00DC74CA">
      <w:pPr>
        <w:spacing w:line="360" w:lineRule="auto"/>
        <w:jc w:val="both"/>
        <w:rPr>
          <w:rFonts w:cs="Times New Roman"/>
        </w:rPr>
      </w:pPr>
      <w:r w:rsidRPr="00DC74CA">
        <w:rPr>
          <w:rFonts w:cs="Times New Roman"/>
        </w:rPr>
        <w:t xml:space="preserve">The problems which are being faced by different organizations are being discussed broadly. The technological matters are assessed under here to argue about the major changes in the organization which recognized by the e-business to provide effective solutions (Siegel, 2016). The business process, structure, objectives, planning etc are being redesigned by the organizational management which is thoroughly analyzed under this paper. There are different kinds of stakeholders related to the activities of the organization which are affecting highly because of changes in the personnel buying process </w:t>
      </w:r>
      <w:r w:rsidRPr="00DC74CA">
        <w:rPr>
          <w:rFonts w:eastAsia="Times New Roman" w:cs="Times New Roman"/>
          <w:szCs w:val="24"/>
          <w:highlight w:val="white"/>
        </w:rPr>
        <w:t>(</w:t>
      </w:r>
      <w:proofErr w:type="spellStart"/>
      <w:r w:rsidRPr="00DC74CA">
        <w:rPr>
          <w:rFonts w:eastAsia="Times New Roman" w:cs="Times New Roman"/>
          <w:szCs w:val="24"/>
          <w:highlight w:val="white"/>
        </w:rPr>
        <w:t>Ghobakhloo</w:t>
      </w:r>
      <w:proofErr w:type="spellEnd"/>
      <w:r w:rsidRPr="00DC74CA">
        <w:rPr>
          <w:rFonts w:eastAsia="Times New Roman" w:cs="Times New Roman"/>
          <w:szCs w:val="24"/>
          <w:highlight w:val="white"/>
        </w:rPr>
        <w:t>, 2015)</w:t>
      </w:r>
      <w:r w:rsidRPr="00DC74CA">
        <w:rPr>
          <w:rFonts w:cs="Times New Roman"/>
        </w:rPr>
        <w:t>.</w:t>
      </w:r>
    </w:p>
    <w:p w:rsidR="00DC74CA" w:rsidRPr="00DC74CA" w:rsidRDefault="00DC74CA" w:rsidP="00DC74CA">
      <w:pPr>
        <w:spacing w:line="360" w:lineRule="auto"/>
        <w:jc w:val="both"/>
        <w:rPr>
          <w:rFonts w:cs="Times New Roman"/>
        </w:rPr>
      </w:pPr>
      <w:r w:rsidRPr="00DC74CA">
        <w:rPr>
          <w:rFonts w:cs="Times New Roman"/>
        </w:rPr>
        <w:t xml:space="preserve">The business is recently focused on new technology like- startup on the internet which creates problems for the management of the organizations and has an effect on the organization at broader consistency </w:t>
      </w:r>
      <w:r w:rsidRPr="00DC74CA">
        <w:rPr>
          <w:rFonts w:eastAsia="Times New Roman" w:cs="Times New Roman"/>
          <w:szCs w:val="24"/>
          <w:highlight w:val="white"/>
        </w:rPr>
        <w:t>(Jones and Silverstein, 2017)</w:t>
      </w:r>
      <w:r w:rsidRPr="00DC74CA">
        <w:rPr>
          <w:rFonts w:cs="Times New Roman"/>
        </w:rPr>
        <w:t xml:space="preserve">. Change has becomes the key and major challenge in organizations while operating organizational activities. The fundamental or primary activities of the company need to think about redesigning the current strategy for leading the existing way of business activities properly. The consequences of the business are very wide because of new changes in the workplace. E-business strategy needs to apply proper commitment with their customers so that they can be able to overcome the problems which incur because of technical matters in the organizational all level of activities </w:t>
      </w:r>
      <w:r w:rsidRPr="00DC74CA">
        <w:rPr>
          <w:rFonts w:eastAsia="Times New Roman" w:cs="Times New Roman"/>
          <w:szCs w:val="24"/>
          <w:highlight w:val="white"/>
        </w:rPr>
        <w:t>(Jones and Silverstein, 2017)</w:t>
      </w:r>
      <w:r w:rsidRPr="00DC74CA">
        <w:rPr>
          <w:rFonts w:cs="Times New Roman"/>
        </w:rPr>
        <w:t>.</w:t>
      </w:r>
    </w:p>
    <w:p w:rsidR="00DC74CA" w:rsidRPr="00DC74CA" w:rsidRDefault="00DC74CA" w:rsidP="00DC74CA">
      <w:pPr>
        <w:spacing w:line="360" w:lineRule="auto"/>
        <w:jc w:val="both"/>
        <w:rPr>
          <w:rFonts w:cs="Times New Roman"/>
        </w:rPr>
      </w:pPr>
      <w:r w:rsidRPr="00DC74CA">
        <w:rPr>
          <w:rFonts w:cs="Times New Roman"/>
        </w:rPr>
        <w:lastRenderedPageBreak/>
        <w:t xml:space="preserve">To make or accept the new changes in the organization management of the companies need to make a deal paradox. Dot.com is that kind of crash which is showing the strength in the “Bricks and mortar” which has particular customer base along with strong customer profile and employees capability to make the supply chain process successful in the organization </w:t>
      </w:r>
      <w:r w:rsidRPr="00DC74CA">
        <w:rPr>
          <w:rFonts w:eastAsia="Times New Roman" w:cs="Times New Roman"/>
          <w:szCs w:val="24"/>
          <w:highlight w:val="white"/>
        </w:rPr>
        <w:t>(Jones and Silverstein, 2017)</w:t>
      </w:r>
      <w:r w:rsidRPr="00DC74CA">
        <w:rPr>
          <w:rFonts w:cs="Times New Roman"/>
        </w:rPr>
        <w:t xml:space="preserve">. Depending on the E-enablement of the business management of the organization evolve in the new model of business by avoiding the “baby and bathwater syndrome” segment. The challenges can be solved by the management only by recognizing the challenges which are being faced by the continuously because of insufficient time schedule and lack of expertise and now they are able to make the venture of e-business </w:t>
      </w:r>
      <w:r w:rsidRPr="00DC74CA">
        <w:rPr>
          <w:rFonts w:cs="Times New Roman"/>
          <w:szCs w:val="24"/>
        </w:rPr>
        <w:t xml:space="preserve">(Olson and </w:t>
      </w:r>
      <w:proofErr w:type="spellStart"/>
      <w:r w:rsidRPr="00DC74CA">
        <w:rPr>
          <w:rFonts w:cs="Times New Roman"/>
          <w:szCs w:val="24"/>
        </w:rPr>
        <w:t>Rejeski</w:t>
      </w:r>
      <w:proofErr w:type="spellEnd"/>
      <w:r w:rsidRPr="00DC74CA">
        <w:rPr>
          <w:rFonts w:cs="Times New Roman"/>
          <w:szCs w:val="24"/>
        </w:rPr>
        <w:t>, 2015)</w:t>
      </w:r>
      <w:r w:rsidRPr="00DC74CA">
        <w:rPr>
          <w:rFonts w:cs="Times New Roman"/>
        </w:rPr>
        <w:t xml:space="preserve">. </w:t>
      </w:r>
      <w:r w:rsidRPr="00DC74CA">
        <w:rPr>
          <w:rFonts w:cs="Times New Roman"/>
          <w:szCs w:val="24"/>
        </w:rPr>
        <w:t xml:space="preserve">For the formation of a business as a centralistic organization technology acts as an effective factor. </w:t>
      </w:r>
      <w:proofErr w:type="spellStart"/>
      <w:r w:rsidRPr="00DC74CA">
        <w:rPr>
          <w:rFonts w:cs="Times New Roman"/>
          <w:szCs w:val="24"/>
        </w:rPr>
        <w:t>Bensghir</w:t>
      </w:r>
      <w:proofErr w:type="spellEnd"/>
      <w:r w:rsidRPr="00DC74CA">
        <w:rPr>
          <w:rFonts w:cs="Times New Roman"/>
          <w:szCs w:val="24"/>
        </w:rPr>
        <w:t xml:space="preserve"> (2016) stated that a research is conducted and it shows that technology has a great impact on the authority of the organization. </w:t>
      </w:r>
    </w:p>
    <w:p w:rsidR="00DC74CA" w:rsidRPr="00720A63" w:rsidRDefault="00DC74CA" w:rsidP="00DC74CA">
      <w:pPr>
        <w:pStyle w:val="Heading2"/>
      </w:pPr>
      <w:bookmarkStart w:id="10" w:name="_Toc5836739"/>
      <w:r>
        <w:t>5.1. Centralization and d</w:t>
      </w:r>
      <w:r w:rsidRPr="00720A63">
        <w:t>ecentralization</w:t>
      </w:r>
      <w:bookmarkEnd w:id="10"/>
      <w:r w:rsidRPr="00720A63">
        <w:t xml:space="preserve"> </w:t>
      </w:r>
    </w:p>
    <w:p w:rsidR="00DC74CA" w:rsidRPr="00D512DA" w:rsidRDefault="00DC74CA" w:rsidP="00DC74CA">
      <w:pPr>
        <w:pStyle w:val="NoSpacing"/>
        <w:rPr>
          <w:rFonts w:cs="Times New Roman"/>
          <w:szCs w:val="24"/>
        </w:rPr>
      </w:pPr>
    </w:p>
    <w:p w:rsidR="00DC74CA" w:rsidRPr="001A4830" w:rsidRDefault="00DC74CA" w:rsidP="00DC74CA">
      <w:pPr>
        <w:spacing w:line="360" w:lineRule="auto"/>
        <w:jc w:val="both"/>
        <w:rPr>
          <w:rFonts w:cs="Times New Roman"/>
          <w:color w:val="FF0000"/>
          <w:szCs w:val="24"/>
        </w:rPr>
      </w:pPr>
      <w:r w:rsidRPr="002120C7">
        <w:rPr>
          <w:rFonts w:cs="Times New Roman"/>
          <w:color w:val="000000" w:themeColor="text1"/>
          <w:szCs w:val="24"/>
        </w:rPr>
        <w:t xml:space="preserve">As the nature of the information or the job which is oriented to the service and the standard of the production of the goods have not the same working process, it is not allowed to form any job in </w:t>
      </w:r>
      <w:proofErr w:type="spellStart"/>
      <w:r w:rsidRPr="002120C7">
        <w:rPr>
          <w:rFonts w:cs="Times New Roman"/>
          <w:color w:val="000000" w:themeColor="text1"/>
          <w:szCs w:val="24"/>
        </w:rPr>
        <w:t>Weberian</w:t>
      </w:r>
      <w:proofErr w:type="spellEnd"/>
      <w:r w:rsidRPr="002120C7">
        <w:rPr>
          <w:rFonts w:cs="Times New Roman"/>
          <w:color w:val="000000" w:themeColor="text1"/>
          <w:szCs w:val="24"/>
        </w:rPr>
        <w:t xml:space="preserve"> or </w:t>
      </w:r>
      <w:proofErr w:type="spellStart"/>
      <w:r w:rsidRPr="002120C7">
        <w:rPr>
          <w:rFonts w:cs="Times New Roman"/>
          <w:color w:val="000000" w:themeColor="text1"/>
          <w:szCs w:val="24"/>
        </w:rPr>
        <w:t>Taylorist</w:t>
      </w:r>
      <w:proofErr w:type="spellEnd"/>
      <w:r w:rsidRPr="002120C7">
        <w:rPr>
          <w:rFonts w:cs="Times New Roman"/>
          <w:color w:val="000000" w:themeColor="text1"/>
          <w:szCs w:val="24"/>
        </w:rPr>
        <w:t xml:space="preserve"> way by the current society. Whether the organization becomes a centralized or decentralized company is chosen by the technology which is used in the business. Besides this, the formation of the hierarchy in the organization is affected by the technology, organizational culture and environmental factors. An organization can be said decentralized if the technology used in the organization stimulates contribution, creativity and flexibility. According to </w:t>
      </w:r>
      <w:r>
        <w:rPr>
          <w:rFonts w:cs="Times New Roman"/>
          <w:color w:val="000000" w:themeColor="text1"/>
          <w:szCs w:val="24"/>
        </w:rPr>
        <w:t>Barbour (2017)</w:t>
      </w:r>
      <w:r w:rsidRPr="002120C7">
        <w:rPr>
          <w:rFonts w:cs="Times New Roman"/>
          <w:color w:val="000000" w:themeColor="text1"/>
          <w:szCs w:val="24"/>
        </w:rPr>
        <w:t xml:space="preserve">, only in the head office computers are used to control the entire workload. </w:t>
      </w:r>
      <w:r>
        <w:rPr>
          <w:rFonts w:cs="Times New Roman"/>
          <w:color w:val="000000" w:themeColor="text1"/>
          <w:szCs w:val="24"/>
        </w:rPr>
        <w:t>However,</w:t>
      </w:r>
      <w:r w:rsidRPr="002120C7">
        <w:rPr>
          <w:rFonts w:cs="Times New Roman"/>
          <w:color w:val="000000" w:themeColor="text1"/>
          <w:szCs w:val="24"/>
        </w:rPr>
        <w:t xml:space="preserve"> at present due to the development of technology, Laptops and Tablets are very common in work place</w:t>
      </w:r>
    </w:p>
    <w:p w:rsidR="00DC74CA" w:rsidRPr="005E0E89" w:rsidRDefault="00DC74CA" w:rsidP="00DC74CA">
      <w:pPr>
        <w:pStyle w:val="Heading2"/>
      </w:pPr>
      <w:bookmarkStart w:id="11" w:name="_Toc5836740"/>
      <w:r w:rsidRPr="005E0E89">
        <w:t>5.2. Authority and control</w:t>
      </w:r>
      <w:bookmarkEnd w:id="11"/>
      <w:r w:rsidRPr="005E0E89">
        <w:t xml:space="preserve"> </w:t>
      </w:r>
    </w:p>
    <w:p w:rsidR="00DC74CA" w:rsidRPr="001B0C93" w:rsidRDefault="00DC74CA" w:rsidP="00DC74CA">
      <w:pPr>
        <w:pStyle w:val="NoSpacing"/>
        <w:rPr>
          <w:rFonts w:cs="Times New Roman"/>
          <w:color w:val="FF0000"/>
          <w:szCs w:val="24"/>
        </w:rPr>
      </w:pPr>
    </w:p>
    <w:p w:rsidR="00DC74CA" w:rsidRPr="00527909" w:rsidRDefault="00DC74CA" w:rsidP="00DC74CA">
      <w:pPr>
        <w:spacing w:line="360" w:lineRule="auto"/>
        <w:jc w:val="both"/>
        <w:rPr>
          <w:rFonts w:cs="Times New Roman"/>
          <w:szCs w:val="24"/>
        </w:rPr>
      </w:pPr>
      <w:r>
        <w:rPr>
          <w:rFonts w:cs="Times New Roman"/>
          <w:color w:val="000000" w:themeColor="text1"/>
          <w:szCs w:val="24"/>
        </w:rPr>
        <w:t>O</w:t>
      </w:r>
      <w:r w:rsidRPr="002120C7">
        <w:rPr>
          <w:rFonts w:cs="Times New Roman"/>
          <w:color w:val="000000" w:themeColor="text1"/>
          <w:szCs w:val="24"/>
        </w:rPr>
        <w:t>rganization</w:t>
      </w:r>
      <w:r>
        <w:rPr>
          <w:rFonts w:cs="Times New Roman"/>
          <w:color w:val="000000" w:themeColor="text1"/>
          <w:szCs w:val="24"/>
        </w:rPr>
        <w:t>s</w:t>
      </w:r>
      <w:r w:rsidRPr="002120C7">
        <w:rPr>
          <w:rFonts w:cs="Times New Roman"/>
          <w:color w:val="000000" w:themeColor="text1"/>
          <w:szCs w:val="24"/>
        </w:rPr>
        <w:t xml:space="preserve"> </w:t>
      </w:r>
      <w:r>
        <w:rPr>
          <w:rFonts w:cs="Times New Roman"/>
          <w:color w:val="000000" w:themeColor="text1"/>
          <w:szCs w:val="24"/>
        </w:rPr>
        <w:t>have</w:t>
      </w:r>
      <w:r w:rsidRPr="002120C7">
        <w:rPr>
          <w:rFonts w:cs="Times New Roman"/>
          <w:color w:val="000000" w:themeColor="text1"/>
          <w:szCs w:val="24"/>
        </w:rPr>
        <w:t xml:space="preserve"> administrative power and control. Authority has the power of giving orders and is to be obeyed by all. Classical management view provides surety to the coordination and for this reason it supports the centralization of the authority (</w:t>
      </w:r>
      <w:proofErr w:type="spellStart"/>
      <w:r w:rsidRPr="002120C7">
        <w:rPr>
          <w:rFonts w:cs="Times New Roman"/>
          <w:color w:val="000000" w:themeColor="text1"/>
          <w:szCs w:val="24"/>
        </w:rPr>
        <w:t>Etzioni</w:t>
      </w:r>
      <w:proofErr w:type="spellEnd"/>
      <w:r w:rsidRPr="002120C7">
        <w:rPr>
          <w:rFonts w:cs="Times New Roman"/>
          <w:color w:val="000000" w:themeColor="text1"/>
          <w:szCs w:val="24"/>
        </w:rPr>
        <w:t xml:space="preserve">, 2015). The working method of control mechanism can be centralized or decentralized and it is described </w:t>
      </w:r>
      <w:r w:rsidRPr="0069568A">
        <w:rPr>
          <w:rFonts w:cs="Times New Roman"/>
          <w:szCs w:val="24"/>
        </w:rPr>
        <w:t xml:space="preserve">by horizontal or vertical authority modern businesses. </w:t>
      </w:r>
      <w:r>
        <w:rPr>
          <w:rFonts w:cs="Times New Roman"/>
          <w:szCs w:val="24"/>
        </w:rPr>
        <w:t xml:space="preserve">According to </w:t>
      </w:r>
      <w:proofErr w:type="spellStart"/>
      <w:r>
        <w:rPr>
          <w:rFonts w:cs="Times New Roman"/>
          <w:szCs w:val="24"/>
        </w:rPr>
        <w:t>Bensghir</w:t>
      </w:r>
      <w:proofErr w:type="spellEnd"/>
      <w:r>
        <w:rPr>
          <w:rFonts w:cs="Times New Roman"/>
          <w:szCs w:val="24"/>
        </w:rPr>
        <w:t xml:space="preserve"> (2016), </w:t>
      </w:r>
      <w:r>
        <w:rPr>
          <w:rFonts w:cs="Times New Roman"/>
          <w:color w:val="000000" w:themeColor="text1"/>
          <w:szCs w:val="24"/>
        </w:rPr>
        <w:t>d</w:t>
      </w:r>
      <w:r w:rsidRPr="002120C7">
        <w:rPr>
          <w:rFonts w:cs="Times New Roman"/>
          <w:color w:val="000000" w:themeColor="text1"/>
          <w:szCs w:val="24"/>
        </w:rPr>
        <w:t xml:space="preserve">ue to the availability of </w:t>
      </w:r>
      <w:r w:rsidRPr="002120C7">
        <w:rPr>
          <w:rFonts w:cs="Times New Roman"/>
          <w:color w:val="000000" w:themeColor="text1"/>
          <w:szCs w:val="24"/>
        </w:rPr>
        <w:lastRenderedPageBreak/>
        <w:t xml:space="preserve">computer in business, it is expected that the power and the control of mechanism and authority should be centralized. Though, the current information technology development allows both the centralized and </w:t>
      </w:r>
      <w:r w:rsidRPr="00527909">
        <w:rPr>
          <w:rFonts w:cs="Times New Roman"/>
          <w:szCs w:val="24"/>
        </w:rPr>
        <w:t xml:space="preserve">decentralized authority and control mechanisms to the modern business across the world.  </w:t>
      </w:r>
    </w:p>
    <w:p w:rsidR="00DC74CA" w:rsidRPr="00527909" w:rsidRDefault="00DC74CA" w:rsidP="00DC74CA">
      <w:pPr>
        <w:pStyle w:val="Heading2"/>
      </w:pPr>
      <w:bookmarkStart w:id="12" w:name="_Toc5836741"/>
      <w:r w:rsidRPr="00527909">
        <w:t>5.3. Space of control</w:t>
      </w:r>
      <w:bookmarkEnd w:id="12"/>
      <w:r w:rsidRPr="00527909">
        <w:t xml:space="preserve"> </w:t>
      </w:r>
    </w:p>
    <w:p w:rsidR="00DC74CA" w:rsidRPr="00D512DA" w:rsidRDefault="00DC74CA" w:rsidP="00DC74CA">
      <w:pPr>
        <w:pStyle w:val="NoSpacing"/>
        <w:rPr>
          <w:rFonts w:cs="Times New Roman"/>
          <w:szCs w:val="24"/>
        </w:rPr>
      </w:pPr>
    </w:p>
    <w:p w:rsidR="00DC74CA" w:rsidRPr="002120C7" w:rsidRDefault="00DC74CA" w:rsidP="00DC74CA">
      <w:pPr>
        <w:spacing w:line="360" w:lineRule="auto"/>
        <w:jc w:val="both"/>
        <w:rPr>
          <w:rFonts w:cs="Times New Roman"/>
          <w:color w:val="000000" w:themeColor="text1"/>
          <w:szCs w:val="24"/>
        </w:rPr>
      </w:pPr>
      <w:r w:rsidRPr="002120C7">
        <w:rPr>
          <w:rFonts w:cs="Times New Roman"/>
          <w:color w:val="000000" w:themeColor="text1"/>
          <w:szCs w:val="24"/>
        </w:rPr>
        <w:t>Controlling space reduces day by day due to the forming of new economies in the business environment. Controlling space can be defined as the term that represents the number of human resources who has the job to report the situation to the line manager or senior management team</w:t>
      </w:r>
      <w:r>
        <w:rPr>
          <w:rFonts w:cs="Times New Roman"/>
          <w:color w:val="000000" w:themeColor="text1"/>
          <w:szCs w:val="24"/>
        </w:rPr>
        <w:t xml:space="preserve"> (</w:t>
      </w:r>
      <w:proofErr w:type="spellStart"/>
      <w:r>
        <w:rPr>
          <w:rFonts w:cs="Times New Roman"/>
          <w:szCs w:val="24"/>
        </w:rPr>
        <w:t>Bensghir</w:t>
      </w:r>
      <w:proofErr w:type="spellEnd"/>
      <w:r>
        <w:rPr>
          <w:rFonts w:cs="Times New Roman"/>
          <w:szCs w:val="24"/>
        </w:rPr>
        <w:t>, 2016)</w:t>
      </w:r>
      <w:r w:rsidRPr="002120C7">
        <w:rPr>
          <w:rFonts w:cs="Times New Roman"/>
          <w:color w:val="000000" w:themeColor="text1"/>
          <w:szCs w:val="24"/>
        </w:rPr>
        <w:t>. For the development and availability of new technologies business companies are using this technology which reduces the human workforce day by day. Due to the increase of computerization in business, centralization of control is increasing. In accordance with his statement it is observed that for the increase of centralization in control the space of control is decreasing day by day (</w:t>
      </w:r>
      <w:proofErr w:type="spellStart"/>
      <w:r w:rsidRPr="002120C7">
        <w:rPr>
          <w:rFonts w:cs="Times New Roman"/>
          <w:color w:val="000000" w:themeColor="text1"/>
          <w:szCs w:val="24"/>
        </w:rPr>
        <w:t>Whisler</w:t>
      </w:r>
      <w:proofErr w:type="spellEnd"/>
      <w:r w:rsidRPr="002120C7">
        <w:rPr>
          <w:rFonts w:cs="Times New Roman"/>
          <w:color w:val="000000" w:themeColor="text1"/>
          <w:szCs w:val="24"/>
        </w:rPr>
        <w:t xml:space="preserve"> et. al, 2017). </w:t>
      </w:r>
    </w:p>
    <w:p w:rsidR="00DC74CA" w:rsidRPr="00720A63" w:rsidRDefault="00DC74CA" w:rsidP="00DC74CA">
      <w:pPr>
        <w:pStyle w:val="Heading2"/>
      </w:pPr>
      <w:bookmarkStart w:id="13" w:name="_Toc5836742"/>
      <w:r>
        <w:t>5.4. Change in organizational l</w:t>
      </w:r>
      <w:r w:rsidRPr="00720A63">
        <w:t>evel</w:t>
      </w:r>
      <w:bookmarkEnd w:id="13"/>
      <w:r w:rsidRPr="00720A63">
        <w:t xml:space="preserve"> </w:t>
      </w:r>
    </w:p>
    <w:p w:rsidR="00DC74CA" w:rsidRPr="00D512DA" w:rsidRDefault="00DC74CA" w:rsidP="00DC74CA">
      <w:pPr>
        <w:pStyle w:val="NoSpacing"/>
        <w:rPr>
          <w:rFonts w:cs="Times New Roman"/>
          <w:szCs w:val="24"/>
        </w:rPr>
      </w:pPr>
    </w:p>
    <w:p w:rsidR="00DC74CA" w:rsidRPr="00CA7079" w:rsidRDefault="00DC74CA" w:rsidP="00DC74CA">
      <w:pPr>
        <w:spacing w:line="360" w:lineRule="auto"/>
        <w:jc w:val="both"/>
        <w:rPr>
          <w:rFonts w:cs="Times New Roman"/>
          <w:color w:val="000000" w:themeColor="text1"/>
          <w:szCs w:val="24"/>
        </w:rPr>
      </w:pPr>
      <w:r w:rsidRPr="002120C7">
        <w:rPr>
          <w:rFonts w:cs="Times New Roman"/>
          <w:color w:val="000000" w:themeColor="text1"/>
          <w:szCs w:val="24"/>
        </w:rPr>
        <w:t xml:space="preserve">Due to the increase of using production and information technology in business, structure of organization is going through in various changes which </w:t>
      </w:r>
      <w:proofErr w:type="gramStart"/>
      <w:r w:rsidRPr="002120C7">
        <w:rPr>
          <w:rFonts w:cs="Times New Roman"/>
          <w:color w:val="000000" w:themeColor="text1"/>
          <w:szCs w:val="24"/>
        </w:rPr>
        <w:t>has</w:t>
      </w:r>
      <w:proofErr w:type="gramEnd"/>
      <w:r w:rsidRPr="002120C7">
        <w:rPr>
          <w:rFonts w:cs="Times New Roman"/>
          <w:color w:val="000000" w:themeColor="text1"/>
          <w:szCs w:val="24"/>
        </w:rPr>
        <w:t xml:space="preserve"> great impact on the performance of the organization</w:t>
      </w:r>
      <w:r>
        <w:rPr>
          <w:rFonts w:cs="Times New Roman"/>
          <w:color w:val="000000" w:themeColor="text1"/>
          <w:szCs w:val="24"/>
        </w:rPr>
        <w:t xml:space="preserve"> (</w:t>
      </w:r>
      <w:proofErr w:type="spellStart"/>
      <w:r>
        <w:rPr>
          <w:rFonts w:cs="Times New Roman"/>
          <w:szCs w:val="24"/>
        </w:rPr>
        <w:t>Bensghir</w:t>
      </w:r>
      <w:proofErr w:type="spellEnd"/>
      <w:r>
        <w:rPr>
          <w:rFonts w:cs="Times New Roman"/>
          <w:szCs w:val="24"/>
        </w:rPr>
        <w:t>, 2016)</w:t>
      </w:r>
      <w:r w:rsidRPr="002120C7">
        <w:rPr>
          <w:rFonts w:cs="Times New Roman"/>
          <w:color w:val="000000" w:themeColor="text1"/>
          <w:szCs w:val="24"/>
        </w:rPr>
        <w:t>. This required less human workforce as the use of machine reduces the production cost and time. And due to the use of machine instead of human the work can be done properly. Information is the key factor of an organization. As the processing of information from one level to another level is not sufficient enough, the necessity of more organizational level is decreasing day by day (</w:t>
      </w:r>
      <w:r>
        <w:rPr>
          <w:rFonts w:cs="Times New Roman"/>
          <w:color w:val="000000" w:themeColor="text1"/>
          <w:szCs w:val="24"/>
        </w:rPr>
        <w:t>Weill, 2013</w:t>
      </w:r>
      <w:r w:rsidRPr="002120C7">
        <w:rPr>
          <w:rFonts w:cs="Times New Roman"/>
          <w:color w:val="000000" w:themeColor="text1"/>
          <w:szCs w:val="24"/>
        </w:rPr>
        <w:t>). Every new economic system has its own hierarchic businesses and it depends on the participation and horizontal movements. At present organizations is very concern about knowledge, freedom, creativity rather than the traditional hierarchic structure (</w:t>
      </w:r>
      <w:proofErr w:type="spellStart"/>
      <w:r w:rsidRPr="002120C7">
        <w:rPr>
          <w:rFonts w:cs="Times New Roman"/>
          <w:color w:val="000000" w:themeColor="text1"/>
          <w:szCs w:val="24"/>
        </w:rPr>
        <w:t>Wriston</w:t>
      </w:r>
      <w:proofErr w:type="spellEnd"/>
      <w:r w:rsidRPr="002120C7">
        <w:rPr>
          <w:rFonts w:cs="Times New Roman"/>
          <w:color w:val="000000" w:themeColor="text1"/>
          <w:szCs w:val="24"/>
        </w:rPr>
        <w:t xml:space="preserve">, 2014). </w:t>
      </w:r>
    </w:p>
    <w:p w:rsidR="00DC74CA" w:rsidRPr="00943277" w:rsidRDefault="00DC74CA" w:rsidP="00DC74CA">
      <w:pPr>
        <w:pStyle w:val="Heading2"/>
      </w:pPr>
      <w:bookmarkStart w:id="14" w:name="_Toc5836743"/>
      <w:r w:rsidRPr="00943277">
        <w:t>5.5. Departmen</w:t>
      </w:r>
      <w:r>
        <w:t xml:space="preserve">t </w:t>
      </w:r>
      <w:r w:rsidRPr="003769EC">
        <w:t>structure</w:t>
      </w:r>
      <w:bookmarkEnd w:id="14"/>
      <w:r w:rsidRPr="00943277">
        <w:t xml:space="preserve"> </w:t>
      </w:r>
    </w:p>
    <w:p w:rsidR="00DC74CA" w:rsidRPr="00943277" w:rsidRDefault="00DC74CA" w:rsidP="00DC74CA">
      <w:pPr>
        <w:pStyle w:val="NoSpacing"/>
        <w:rPr>
          <w:rFonts w:cs="Times New Roman"/>
          <w:color w:val="FF0000"/>
          <w:szCs w:val="24"/>
        </w:rPr>
      </w:pPr>
    </w:p>
    <w:p w:rsidR="00DC74CA" w:rsidRPr="002120C7" w:rsidRDefault="00DC74CA" w:rsidP="00DC74CA">
      <w:pPr>
        <w:spacing w:line="360" w:lineRule="auto"/>
        <w:jc w:val="both"/>
        <w:rPr>
          <w:rFonts w:cs="Times New Roman"/>
          <w:color w:val="000000" w:themeColor="text1"/>
          <w:szCs w:val="24"/>
        </w:rPr>
      </w:pPr>
      <w:r>
        <w:rPr>
          <w:rFonts w:cs="Times New Roman"/>
          <w:color w:val="000000" w:themeColor="text1"/>
          <w:szCs w:val="24"/>
        </w:rPr>
        <w:t>In present business world,</w:t>
      </w:r>
      <w:r w:rsidRPr="002120C7">
        <w:rPr>
          <w:rFonts w:cs="Times New Roman"/>
          <w:color w:val="000000" w:themeColor="text1"/>
          <w:szCs w:val="24"/>
        </w:rPr>
        <w:t xml:space="preserve"> organizations are getting empowered as the result of the change in economic variables and globalization. This empowering becomes possible for the information technology</w:t>
      </w:r>
      <w:r>
        <w:rPr>
          <w:rFonts w:cs="Times New Roman"/>
          <w:color w:val="000000" w:themeColor="text1"/>
          <w:szCs w:val="24"/>
        </w:rPr>
        <w:t xml:space="preserve"> (</w:t>
      </w:r>
      <w:proofErr w:type="spellStart"/>
      <w:r>
        <w:rPr>
          <w:rFonts w:cs="Times New Roman"/>
          <w:color w:val="000000" w:themeColor="text1"/>
          <w:szCs w:val="24"/>
        </w:rPr>
        <w:t>Whisler</w:t>
      </w:r>
      <w:proofErr w:type="spellEnd"/>
      <w:r>
        <w:rPr>
          <w:rFonts w:cs="Times New Roman"/>
          <w:color w:val="000000" w:themeColor="text1"/>
          <w:szCs w:val="24"/>
        </w:rPr>
        <w:t xml:space="preserve"> et. al, 2017)</w:t>
      </w:r>
      <w:r w:rsidRPr="002120C7">
        <w:rPr>
          <w:rFonts w:cs="Times New Roman"/>
          <w:color w:val="000000" w:themeColor="text1"/>
          <w:szCs w:val="24"/>
        </w:rPr>
        <w:t xml:space="preserve">.  And so there is no need for looking for the moving production </w:t>
      </w:r>
      <w:r w:rsidRPr="002120C7">
        <w:rPr>
          <w:rFonts w:cs="Times New Roman"/>
          <w:color w:val="000000" w:themeColor="text1"/>
          <w:szCs w:val="24"/>
        </w:rPr>
        <w:lastRenderedPageBreak/>
        <w:t>processes. Recently for the new management style and reengineering processes, the necessities of different management stages are reduced. And even the leadership can changed in accordance with the nature of the job. Finally</w:t>
      </w:r>
      <w:r>
        <w:rPr>
          <w:rFonts w:cs="Times New Roman"/>
          <w:color w:val="000000" w:themeColor="text1"/>
          <w:szCs w:val="24"/>
        </w:rPr>
        <w:t>,</w:t>
      </w:r>
      <w:r w:rsidRPr="002120C7">
        <w:rPr>
          <w:rFonts w:cs="Times New Roman"/>
          <w:color w:val="000000" w:themeColor="text1"/>
          <w:szCs w:val="24"/>
        </w:rPr>
        <w:t xml:space="preserve"> departments of an organization change</w:t>
      </w:r>
      <w:r>
        <w:rPr>
          <w:rFonts w:cs="Times New Roman"/>
          <w:color w:val="000000" w:themeColor="text1"/>
          <w:szCs w:val="24"/>
        </w:rPr>
        <w:t xml:space="preserve"> their structure</w:t>
      </w:r>
      <w:r w:rsidRPr="002120C7">
        <w:rPr>
          <w:rFonts w:cs="Times New Roman"/>
          <w:color w:val="000000" w:themeColor="text1"/>
          <w:szCs w:val="24"/>
        </w:rPr>
        <w:t xml:space="preserve"> with the need of information technologies. The information technologies in an organization can reunite several departments or splitting departments or creating new department according to the need (</w:t>
      </w:r>
      <w:proofErr w:type="spellStart"/>
      <w:r w:rsidRPr="002120C7">
        <w:rPr>
          <w:rFonts w:cs="Times New Roman"/>
          <w:color w:val="000000" w:themeColor="text1"/>
          <w:szCs w:val="24"/>
        </w:rPr>
        <w:t>Bensghir</w:t>
      </w:r>
      <w:proofErr w:type="spellEnd"/>
      <w:r w:rsidRPr="002120C7">
        <w:rPr>
          <w:rFonts w:cs="Times New Roman"/>
          <w:color w:val="000000" w:themeColor="text1"/>
          <w:szCs w:val="24"/>
        </w:rPr>
        <w:t xml:space="preserve">, 2016). </w:t>
      </w:r>
    </w:p>
    <w:p w:rsidR="00DC74CA" w:rsidRPr="00063612" w:rsidRDefault="00DC74CA" w:rsidP="00DC74CA">
      <w:pPr>
        <w:pStyle w:val="Heading2"/>
      </w:pPr>
      <w:bookmarkStart w:id="15" w:name="_Toc5836744"/>
      <w:r w:rsidRPr="00063612">
        <w:t>5.6. Process of decision making</w:t>
      </w:r>
      <w:bookmarkEnd w:id="15"/>
      <w:r w:rsidRPr="00063612">
        <w:t xml:space="preserve"> </w:t>
      </w:r>
    </w:p>
    <w:p w:rsidR="00DC74CA" w:rsidRPr="00943277" w:rsidRDefault="00DC74CA" w:rsidP="00DC74CA">
      <w:pPr>
        <w:pStyle w:val="NoSpacing"/>
        <w:rPr>
          <w:rFonts w:cs="Times New Roman"/>
          <w:color w:val="FF0000"/>
          <w:szCs w:val="24"/>
        </w:rPr>
      </w:pPr>
    </w:p>
    <w:p w:rsidR="00DC74CA" w:rsidRPr="00347038" w:rsidRDefault="00DC74CA" w:rsidP="00DC74CA">
      <w:pPr>
        <w:spacing w:line="360" w:lineRule="auto"/>
        <w:jc w:val="both"/>
        <w:rPr>
          <w:rFonts w:cs="Times New Roman"/>
          <w:color w:val="FF0000"/>
          <w:szCs w:val="24"/>
        </w:rPr>
      </w:pPr>
      <w:r w:rsidRPr="00063612">
        <w:rPr>
          <w:rFonts w:cs="Times New Roman"/>
          <w:szCs w:val="24"/>
        </w:rPr>
        <w:t>Decision making is very essential</w:t>
      </w:r>
      <w:r>
        <w:rPr>
          <w:rFonts w:cs="Times New Roman"/>
          <w:color w:val="FF0000"/>
          <w:szCs w:val="24"/>
        </w:rPr>
        <w:t xml:space="preserve"> </w:t>
      </w:r>
      <w:r w:rsidRPr="002120C7">
        <w:rPr>
          <w:rFonts w:cs="Times New Roman"/>
          <w:color w:val="000000" w:themeColor="text1"/>
          <w:szCs w:val="24"/>
        </w:rPr>
        <w:t xml:space="preserve">for managerial and organizational process of an organization. Decision making </w:t>
      </w:r>
      <w:r w:rsidRPr="00071FB4">
        <w:rPr>
          <w:rFonts w:cs="Times New Roman"/>
          <w:szCs w:val="24"/>
        </w:rPr>
        <w:t>refers to the data process in a business to take effective initiatives for businesses.</w:t>
      </w:r>
      <w:r w:rsidRPr="00943277">
        <w:rPr>
          <w:rFonts w:cs="Times New Roman"/>
          <w:color w:val="FF0000"/>
          <w:szCs w:val="24"/>
        </w:rPr>
        <w:t xml:space="preserve"> </w:t>
      </w:r>
      <w:r w:rsidRPr="00071FB4">
        <w:rPr>
          <w:rFonts w:cs="Times New Roman"/>
          <w:szCs w:val="24"/>
        </w:rPr>
        <w:t xml:space="preserve">After collecting </w:t>
      </w:r>
      <w:r>
        <w:rPr>
          <w:rFonts w:cs="Times New Roman"/>
          <w:szCs w:val="24"/>
        </w:rPr>
        <w:t xml:space="preserve">required, </w:t>
      </w:r>
      <w:r w:rsidRPr="002120C7">
        <w:rPr>
          <w:rFonts w:cs="Times New Roman"/>
          <w:color w:val="000000" w:themeColor="text1"/>
          <w:szCs w:val="24"/>
        </w:rPr>
        <w:t>processing of those data begin. After processing the final result is considered as the decision and this process is called decision making</w:t>
      </w:r>
      <w:r>
        <w:rPr>
          <w:rFonts w:cs="Times New Roman"/>
          <w:color w:val="000000" w:themeColor="text1"/>
          <w:szCs w:val="24"/>
        </w:rPr>
        <w:t xml:space="preserve"> (</w:t>
      </w:r>
      <w:proofErr w:type="spellStart"/>
      <w:r>
        <w:rPr>
          <w:rFonts w:cs="Times New Roman"/>
          <w:color w:val="000000" w:themeColor="text1"/>
          <w:szCs w:val="24"/>
        </w:rPr>
        <w:t>Wriston</w:t>
      </w:r>
      <w:proofErr w:type="spellEnd"/>
      <w:r>
        <w:rPr>
          <w:rFonts w:cs="Times New Roman"/>
          <w:color w:val="000000" w:themeColor="text1"/>
          <w:szCs w:val="24"/>
        </w:rPr>
        <w:t>, 2014)</w:t>
      </w:r>
      <w:r w:rsidRPr="002120C7">
        <w:rPr>
          <w:rFonts w:cs="Times New Roman"/>
          <w:color w:val="000000" w:themeColor="text1"/>
          <w:szCs w:val="24"/>
        </w:rPr>
        <w:t xml:space="preserve">. In order to survive in a competitive market data collection, evaluation, finding alternative strategies, and decision making act as vital roles and they should be done properly. </w:t>
      </w:r>
      <w:proofErr w:type="spellStart"/>
      <w:r w:rsidRPr="00071FB4">
        <w:rPr>
          <w:rFonts w:cs="Times New Roman"/>
          <w:szCs w:val="24"/>
        </w:rPr>
        <w:t>Laudon</w:t>
      </w:r>
      <w:proofErr w:type="spellEnd"/>
      <w:r w:rsidRPr="00071FB4">
        <w:rPr>
          <w:rFonts w:cs="Times New Roman"/>
          <w:szCs w:val="24"/>
        </w:rPr>
        <w:t xml:space="preserve"> and </w:t>
      </w:r>
      <w:proofErr w:type="spellStart"/>
      <w:r w:rsidRPr="00071FB4">
        <w:rPr>
          <w:rFonts w:cs="Times New Roman"/>
          <w:szCs w:val="24"/>
        </w:rPr>
        <w:t>Laudon</w:t>
      </w:r>
      <w:proofErr w:type="spellEnd"/>
      <w:r w:rsidRPr="00071FB4">
        <w:rPr>
          <w:rFonts w:cs="Times New Roman"/>
          <w:szCs w:val="24"/>
        </w:rPr>
        <w:t xml:space="preserve"> (2014)</w:t>
      </w:r>
      <w:r>
        <w:rPr>
          <w:rFonts w:cs="Times New Roman"/>
          <w:szCs w:val="24"/>
        </w:rPr>
        <w:t xml:space="preserve"> </w:t>
      </w:r>
      <w:r w:rsidRPr="00071FB4">
        <w:rPr>
          <w:rFonts w:cs="Times New Roman"/>
          <w:szCs w:val="24"/>
        </w:rPr>
        <w:t>said</w:t>
      </w:r>
      <w:r>
        <w:rPr>
          <w:rFonts w:cs="Times New Roman"/>
          <w:color w:val="FF0000"/>
          <w:szCs w:val="24"/>
        </w:rPr>
        <w:t xml:space="preserve"> </w:t>
      </w:r>
      <w:r>
        <w:rPr>
          <w:rFonts w:cs="Times New Roman"/>
          <w:color w:val="000000" w:themeColor="text1"/>
          <w:szCs w:val="24"/>
        </w:rPr>
        <w:t>t</w:t>
      </w:r>
      <w:r w:rsidRPr="002120C7">
        <w:rPr>
          <w:rFonts w:cs="Times New Roman"/>
          <w:color w:val="000000" w:themeColor="text1"/>
          <w:szCs w:val="24"/>
        </w:rPr>
        <w:t>he number of decision should be increase</w:t>
      </w:r>
      <w:r>
        <w:rPr>
          <w:rFonts w:cs="Times New Roman"/>
          <w:color w:val="000000" w:themeColor="text1"/>
          <w:szCs w:val="24"/>
        </w:rPr>
        <w:t>d</w:t>
      </w:r>
      <w:r w:rsidRPr="002120C7">
        <w:rPr>
          <w:rFonts w:cs="Times New Roman"/>
          <w:color w:val="000000" w:themeColor="text1"/>
          <w:szCs w:val="24"/>
        </w:rPr>
        <w:t xml:space="preserve"> as well as the time of planning should be </w:t>
      </w:r>
      <w:r>
        <w:rPr>
          <w:rFonts w:cs="Times New Roman"/>
          <w:color w:val="000000" w:themeColor="text1"/>
          <w:szCs w:val="24"/>
        </w:rPr>
        <w:t xml:space="preserve">decreased to improve business performance. </w:t>
      </w:r>
    </w:p>
    <w:p w:rsidR="00DC74CA" w:rsidRDefault="00DC74CA" w:rsidP="00DC74CA">
      <w:pPr>
        <w:pStyle w:val="Heading2"/>
      </w:pPr>
      <w:bookmarkStart w:id="16" w:name="_Toc5836745"/>
      <w:r>
        <w:t>5.7. Communication p</w:t>
      </w:r>
      <w:r w:rsidRPr="00720A63">
        <w:t>rocess</w:t>
      </w:r>
      <w:bookmarkEnd w:id="16"/>
      <w:r w:rsidRPr="00720A63">
        <w:t xml:space="preserve"> </w:t>
      </w:r>
    </w:p>
    <w:p w:rsidR="00DC74CA" w:rsidRPr="000472A4" w:rsidRDefault="00DC74CA" w:rsidP="00DC74CA">
      <w:pPr>
        <w:pStyle w:val="NoSpacing"/>
      </w:pPr>
    </w:p>
    <w:p w:rsidR="00DC74CA" w:rsidRPr="0012763F" w:rsidRDefault="00DC74CA" w:rsidP="00DC74CA">
      <w:pPr>
        <w:spacing w:line="360" w:lineRule="auto"/>
        <w:jc w:val="both"/>
      </w:pPr>
      <w:r>
        <w:t xml:space="preserve">Communication process refers to the planning, developing and implementing the way of business interaction with its stakeholders towards organizational goals. </w:t>
      </w:r>
      <w:r w:rsidRPr="002120C7">
        <w:rPr>
          <w:rFonts w:cs="Times New Roman"/>
          <w:color w:val="000000" w:themeColor="text1"/>
          <w:szCs w:val="24"/>
        </w:rPr>
        <w:t>As the use of information technology increases day by day in an organization, it changes the concept of communication and this change is occurring rapidly</w:t>
      </w:r>
      <w:r>
        <w:rPr>
          <w:rFonts w:cs="Times New Roman"/>
          <w:color w:val="000000" w:themeColor="text1"/>
          <w:szCs w:val="24"/>
        </w:rPr>
        <w:t xml:space="preserve"> (</w:t>
      </w:r>
      <w:proofErr w:type="spellStart"/>
      <w:r>
        <w:rPr>
          <w:rFonts w:cs="Times New Roman"/>
          <w:color w:val="000000" w:themeColor="text1"/>
          <w:szCs w:val="24"/>
        </w:rPr>
        <w:t>Wriston</w:t>
      </w:r>
      <w:proofErr w:type="spellEnd"/>
      <w:r>
        <w:rPr>
          <w:rFonts w:cs="Times New Roman"/>
          <w:color w:val="000000" w:themeColor="text1"/>
          <w:szCs w:val="24"/>
        </w:rPr>
        <w:t>, 2014)</w:t>
      </w:r>
      <w:r w:rsidRPr="002120C7">
        <w:rPr>
          <w:rFonts w:cs="Times New Roman"/>
          <w:color w:val="000000" w:themeColor="text1"/>
          <w:szCs w:val="24"/>
        </w:rPr>
        <w:t xml:space="preserve">. According to </w:t>
      </w:r>
      <w:proofErr w:type="spellStart"/>
      <w:r w:rsidRPr="002120C7">
        <w:rPr>
          <w:rFonts w:cs="Times New Roman"/>
          <w:color w:val="000000" w:themeColor="text1"/>
          <w:szCs w:val="24"/>
        </w:rPr>
        <w:t>Alsene</w:t>
      </w:r>
      <w:proofErr w:type="spellEnd"/>
      <w:r>
        <w:rPr>
          <w:rFonts w:cs="Times New Roman"/>
          <w:color w:val="000000" w:themeColor="text1"/>
          <w:szCs w:val="24"/>
        </w:rPr>
        <w:t xml:space="preserve"> (2014)</w:t>
      </w:r>
      <w:r w:rsidRPr="002120C7">
        <w:rPr>
          <w:rFonts w:cs="Times New Roman"/>
          <w:color w:val="000000" w:themeColor="text1"/>
          <w:szCs w:val="24"/>
        </w:rPr>
        <w:t>, at present, for the development of information technology workers can be connected during work. They can help each other and the information related to work can be transferred easily. It brings many advantages to the company and the workers can make a strong and effective connection among them. At present the uses of mobile, email, telephone and social media allows easy and frequent communication and reduce the time and uses of paper (</w:t>
      </w:r>
      <w:proofErr w:type="spellStart"/>
      <w:r w:rsidRPr="002120C7">
        <w:rPr>
          <w:rFonts w:cs="Times New Roman"/>
          <w:color w:val="000000" w:themeColor="text1"/>
          <w:szCs w:val="24"/>
        </w:rPr>
        <w:t>Alsene</w:t>
      </w:r>
      <w:proofErr w:type="spellEnd"/>
      <w:r w:rsidRPr="002120C7">
        <w:rPr>
          <w:rFonts w:cs="Times New Roman"/>
          <w:color w:val="000000" w:themeColor="text1"/>
          <w:szCs w:val="24"/>
        </w:rPr>
        <w:t>, 2014). Both external and internal businesses are affected by the development of information technology (</w:t>
      </w:r>
      <w:proofErr w:type="spellStart"/>
      <w:r w:rsidRPr="002120C7">
        <w:rPr>
          <w:rFonts w:cs="Times New Roman"/>
          <w:color w:val="000000" w:themeColor="text1"/>
          <w:szCs w:val="24"/>
        </w:rPr>
        <w:t>Huseman</w:t>
      </w:r>
      <w:proofErr w:type="spellEnd"/>
      <w:r w:rsidRPr="002120C7">
        <w:rPr>
          <w:rFonts w:cs="Times New Roman"/>
          <w:color w:val="000000" w:themeColor="text1"/>
          <w:szCs w:val="24"/>
        </w:rPr>
        <w:t xml:space="preserve"> and Miles, 2013). </w:t>
      </w:r>
    </w:p>
    <w:p w:rsidR="00DC74CA" w:rsidRDefault="00DC74CA" w:rsidP="00DC74CA">
      <w:pPr>
        <w:rPr>
          <w:rFonts w:asciiTheme="majorHAnsi" w:eastAsiaTheme="majorEastAsia" w:hAnsiTheme="majorHAnsi" w:cstheme="majorBidi"/>
          <w:b/>
          <w:bCs/>
          <w:color w:val="4F81BD" w:themeColor="accent1"/>
          <w:sz w:val="26"/>
          <w:szCs w:val="26"/>
        </w:rPr>
      </w:pPr>
      <w:bookmarkStart w:id="17" w:name="_Toc5836746"/>
      <w:r>
        <w:br w:type="page"/>
      </w:r>
    </w:p>
    <w:p w:rsidR="00DC74CA" w:rsidRPr="00720A63" w:rsidRDefault="00DC74CA" w:rsidP="00DC74CA">
      <w:pPr>
        <w:pStyle w:val="Heading2"/>
      </w:pPr>
      <w:r>
        <w:lastRenderedPageBreak/>
        <w:t>5.8. Organizing the w</w:t>
      </w:r>
      <w:r w:rsidRPr="00720A63">
        <w:t>ork</w:t>
      </w:r>
      <w:bookmarkEnd w:id="17"/>
      <w:r w:rsidRPr="00720A63">
        <w:t xml:space="preserve"> </w:t>
      </w:r>
    </w:p>
    <w:p w:rsidR="00DC74CA" w:rsidRPr="009F0805" w:rsidRDefault="00DC74CA" w:rsidP="00DC74CA">
      <w:pPr>
        <w:pStyle w:val="NoSpacing"/>
        <w:rPr>
          <w:rFonts w:cs="Times New Roman"/>
          <w:szCs w:val="24"/>
        </w:rPr>
      </w:pPr>
    </w:p>
    <w:p w:rsidR="00DC74CA" w:rsidRPr="002120C7" w:rsidRDefault="00DC74CA" w:rsidP="00DC74CA">
      <w:pPr>
        <w:spacing w:line="360" w:lineRule="auto"/>
        <w:jc w:val="both"/>
        <w:rPr>
          <w:rFonts w:cs="Times New Roman"/>
          <w:color w:val="000000" w:themeColor="text1"/>
          <w:szCs w:val="24"/>
        </w:rPr>
      </w:pPr>
      <w:r w:rsidRPr="009F0805">
        <w:rPr>
          <w:rFonts w:cs="Times New Roman"/>
          <w:szCs w:val="24"/>
        </w:rPr>
        <w:t>Organizing the works properly plays significant role for mass production and improve business performance. Mass production means doing the same work all the time quickly and efficiently. It can be considered as the routine work of the workers</w:t>
      </w:r>
      <w:r w:rsidRPr="002120C7">
        <w:rPr>
          <w:rFonts w:cs="Times New Roman"/>
          <w:color w:val="000000" w:themeColor="text1"/>
          <w:szCs w:val="24"/>
        </w:rPr>
        <w:t xml:space="preserve">. According to Karl Marx the work of organization can be described as the laborers are organized as soldiers and they work </w:t>
      </w:r>
      <w:r w:rsidRPr="009F0805">
        <w:rPr>
          <w:rFonts w:cs="Times New Roman"/>
          <w:szCs w:val="24"/>
        </w:rPr>
        <w:t>under the command of an authority (Marx and Engels, 2016</w:t>
      </w:r>
      <w:r w:rsidRPr="002120C7">
        <w:rPr>
          <w:rFonts w:cs="Times New Roman"/>
          <w:color w:val="000000" w:themeColor="text1"/>
          <w:szCs w:val="24"/>
        </w:rPr>
        <w:t xml:space="preserve">). At present all the business functions such as production, accounting, marketing, finance, management, </w:t>
      </w:r>
      <w:r w:rsidRPr="003806CE">
        <w:rPr>
          <w:rFonts w:cs="Times New Roman"/>
          <w:szCs w:val="24"/>
        </w:rPr>
        <w:t>and human resource management are successfully dealt with technology.</w:t>
      </w:r>
      <w:r w:rsidRPr="002120C7">
        <w:rPr>
          <w:rFonts w:cs="Times New Roman"/>
          <w:color w:val="000000" w:themeColor="text1"/>
          <w:szCs w:val="24"/>
        </w:rPr>
        <w:t xml:space="preserve"> The development of technology enables people to work from home. And it also benefited for any organization. Some work of the organization can be done by the freelancers and the organization does not need permanent workers for that work (Hammer and </w:t>
      </w:r>
      <w:proofErr w:type="spellStart"/>
      <w:r w:rsidRPr="002120C7">
        <w:rPr>
          <w:rFonts w:cs="Times New Roman"/>
          <w:color w:val="000000" w:themeColor="text1"/>
          <w:szCs w:val="24"/>
        </w:rPr>
        <w:t>Champy</w:t>
      </w:r>
      <w:proofErr w:type="spellEnd"/>
      <w:r w:rsidRPr="002120C7">
        <w:rPr>
          <w:rFonts w:cs="Times New Roman"/>
          <w:color w:val="000000" w:themeColor="text1"/>
          <w:szCs w:val="24"/>
        </w:rPr>
        <w:t xml:space="preserve">, 2016). </w:t>
      </w:r>
    </w:p>
    <w:p w:rsidR="00DC74CA" w:rsidRPr="00720A63" w:rsidRDefault="00DC74CA" w:rsidP="00DC74CA">
      <w:pPr>
        <w:pStyle w:val="Heading2"/>
      </w:pPr>
      <w:bookmarkStart w:id="18" w:name="_Toc5836747"/>
      <w:r w:rsidRPr="00720A63">
        <w:t>5.9 A traditional model gets a “facelift.”</w:t>
      </w:r>
      <w:bookmarkEnd w:id="18"/>
      <w:r w:rsidRPr="00720A63">
        <w:t> </w:t>
      </w:r>
    </w:p>
    <w:p w:rsidR="00DC74CA" w:rsidRPr="00D512DA" w:rsidRDefault="00DC74CA" w:rsidP="00DC74CA">
      <w:pPr>
        <w:pStyle w:val="NoSpacing"/>
        <w:rPr>
          <w:rFonts w:cs="Times New Roman"/>
          <w:szCs w:val="24"/>
        </w:rPr>
      </w:pPr>
    </w:p>
    <w:p w:rsidR="00DC74CA" w:rsidRPr="002120C7" w:rsidRDefault="00DC74CA" w:rsidP="00DC74CA">
      <w:pPr>
        <w:shd w:val="clear" w:color="auto" w:fill="FFFFFF"/>
        <w:spacing w:after="0" w:line="360" w:lineRule="auto"/>
        <w:jc w:val="both"/>
        <w:textAlignment w:val="baseline"/>
        <w:rPr>
          <w:rFonts w:eastAsia="Times New Roman" w:cs="Times New Roman"/>
          <w:color w:val="000000" w:themeColor="text1"/>
          <w:szCs w:val="24"/>
        </w:rPr>
      </w:pPr>
      <w:r w:rsidRPr="002120C7">
        <w:rPr>
          <w:rFonts w:eastAsia="Times New Roman" w:cs="Times New Roman"/>
          <w:color w:val="000000" w:themeColor="text1"/>
          <w:szCs w:val="24"/>
        </w:rPr>
        <w:t>According to the business need the organization can hire freelancer for doing different works along with part-time and full-time employees. There are many employers who are in the opposite position in hiring freelancer in business or the contract working</w:t>
      </w:r>
      <w:r>
        <w:rPr>
          <w:rFonts w:eastAsia="Times New Roman" w:cs="Times New Roman"/>
          <w:color w:val="000000" w:themeColor="text1"/>
          <w:szCs w:val="24"/>
        </w:rPr>
        <w:t xml:space="preserve"> </w:t>
      </w:r>
      <w:r>
        <w:rPr>
          <w:rFonts w:cs="Times New Roman"/>
          <w:color w:val="000000" w:themeColor="text1"/>
          <w:szCs w:val="24"/>
        </w:rPr>
        <w:t>(</w:t>
      </w:r>
      <w:proofErr w:type="spellStart"/>
      <w:r>
        <w:rPr>
          <w:rFonts w:cs="Times New Roman"/>
          <w:szCs w:val="24"/>
        </w:rPr>
        <w:t>Bensghir</w:t>
      </w:r>
      <w:proofErr w:type="spellEnd"/>
      <w:r>
        <w:rPr>
          <w:rFonts w:cs="Times New Roman"/>
          <w:szCs w:val="24"/>
        </w:rPr>
        <w:t>, 2016)</w:t>
      </w:r>
      <w:r>
        <w:rPr>
          <w:rFonts w:eastAsia="Times New Roman" w:cs="Times New Roman"/>
          <w:color w:val="000000" w:themeColor="text1"/>
          <w:szCs w:val="24"/>
        </w:rPr>
        <w:t>. However,</w:t>
      </w:r>
      <w:r w:rsidRPr="002120C7">
        <w:rPr>
          <w:rFonts w:eastAsia="Times New Roman" w:cs="Times New Roman"/>
          <w:color w:val="000000" w:themeColor="text1"/>
          <w:szCs w:val="24"/>
        </w:rPr>
        <w:t xml:space="preserve"> at present they can realize that it brings benefit to the business and the most positive impact of technology is the risk should be optimized along with minimized. For example, the risk should be turn into a benefit for the company rather than minimize the risk. The organization must focus on the process of making their employee flexible for any change in organization rat</w:t>
      </w:r>
      <w:r>
        <w:rPr>
          <w:rFonts w:eastAsia="Times New Roman" w:cs="Times New Roman"/>
          <w:color w:val="000000" w:themeColor="text1"/>
          <w:szCs w:val="24"/>
        </w:rPr>
        <w:t xml:space="preserve">her than to recover the change </w:t>
      </w:r>
      <w:r w:rsidRPr="002120C7">
        <w:rPr>
          <w:rFonts w:eastAsia="Times New Roman" w:cs="Times New Roman"/>
          <w:color w:val="000000" w:themeColor="text1"/>
          <w:szCs w:val="24"/>
        </w:rPr>
        <w:t>(</w:t>
      </w:r>
      <w:proofErr w:type="spellStart"/>
      <w:r w:rsidRPr="002120C7">
        <w:rPr>
          <w:rFonts w:eastAsia="Times New Roman" w:cs="Times New Roman"/>
          <w:color w:val="000000" w:themeColor="text1"/>
          <w:szCs w:val="24"/>
        </w:rPr>
        <w:t>Wroblewski</w:t>
      </w:r>
      <w:proofErr w:type="spellEnd"/>
      <w:r w:rsidRPr="002120C7">
        <w:rPr>
          <w:rFonts w:eastAsia="Times New Roman" w:cs="Times New Roman"/>
          <w:color w:val="000000" w:themeColor="text1"/>
          <w:szCs w:val="24"/>
        </w:rPr>
        <w:t>, 2018).</w:t>
      </w:r>
    </w:p>
    <w:p w:rsidR="00DC74CA" w:rsidRPr="00720A63" w:rsidRDefault="00DC74CA" w:rsidP="00DC74CA">
      <w:pPr>
        <w:pStyle w:val="Heading2"/>
        <w:rPr>
          <w:rFonts w:eastAsia="Times New Roman"/>
          <w:color w:val="000000"/>
        </w:rPr>
      </w:pPr>
      <w:bookmarkStart w:id="19" w:name="_Toc5836748"/>
      <w:r w:rsidRPr="00D512DA">
        <w:rPr>
          <w:rFonts w:eastAsia="Times New Roman"/>
        </w:rPr>
        <w:t>5.10 A perfect storm develops</w:t>
      </w:r>
      <w:bookmarkEnd w:id="19"/>
    </w:p>
    <w:p w:rsidR="00DC74CA" w:rsidRPr="00D512DA" w:rsidRDefault="00DC74CA" w:rsidP="00DC74CA">
      <w:pPr>
        <w:pStyle w:val="NoSpacing"/>
        <w:rPr>
          <w:rFonts w:cs="Times New Roman"/>
          <w:szCs w:val="24"/>
        </w:rPr>
      </w:pPr>
    </w:p>
    <w:p w:rsidR="00DC74CA" w:rsidRPr="00E330FC" w:rsidRDefault="00DC74CA" w:rsidP="00DC74CA">
      <w:pPr>
        <w:shd w:val="clear" w:color="auto" w:fill="FFFFFF"/>
        <w:spacing w:after="0" w:line="360" w:lineRule="auto"/>
        <w:jc w:val="both"/>
        <w:textAlignment w:val="baseline"/>
        <w:rPr>
          <w:rFonts w:eastAsia="Times New Roman" w:cs="Times New Roman"/>
          <w:color w:val="000000" w:themeColor="text1"/>
          <w:szCs w:val="24"/>
        </w:rPr>
      </w:pPr>
      <w:r w:rsidRPr="002120C7">
        <w:rPr>
          <w:rFonts w:eastAsia="Times New Roman" w:cs="Times New Roman"/>
          <w:color w:val="000000" w:themeColor="text1"/>
          <w:szCs w:val="24"/>
        </w:rPr>
        <w:t>The development of an organization depends on the efficiency and the effectiveness of the function of that organization. The use of technology such as artificial intelligence and robotics in the workpla</w:t>
      </w:r>
      <w:r>
        <w:rPr>
          <w:rFonts w:eastAsia="Times New Roman" w:cs="Times New Roman"/>
          <w:color w:val="000000" w:themeColor="text1"/>
          <w:szCs w:val="24"/>
        </w:rPr>
        <w:t xml:space="preserve">ce is increasing day by day. Thus, </w:t>
      </w:r>
      <w:r w:rsidRPr="002120C7">
        <w:rPr>
          <w:rFonts w:eastAsia="Times New Roman" w:cs="Times New Roman"/>
          <w:color w:val="000000" w:themeColor="text1"/>
          <w:szCs w:val="24"/>
        </w:rPr>
        <w:t xml:space="preserve">the workers in the organization must feel fear about their position. They may be in an uncertain condition that they can be replaced by machines. </w:t>
      </w:r>
      <w:proofErr w:type="gramStart"/>
      <w:r w:rsidRPr="002120C7">
        <w:rPr>
          <w:rFonts w:eastAsia="Times New Roman" w:cs="Times New Roman"/>
          <w:color w:val="000000" w:themeColor="text1"/>
          <w:szCs w:val="24"/>
        </w:rPr>
        <w:t xml:space="preserve">It the most important duty </w:t>
      </w:r>
      <w:r>
        <w:rPr>
          <w:rFonts w:eastAsia="Times New Roman" w:cs="Times New Roman"/>
          <w:color w:val="000000" w:themeColor="text1"/>
          <w:szCs w:val="24"/>
        </w:rPr>
        <w:t>for</w:t>
      </w:r>
      <w:r w:rsidRPr="002120C7">
        <w:rPr>
          <w:rFonts w:eastAsia="Times New Roman" w:cs="Times New Roman"/>
          <w:color w:val="000000" w:themeColor="text1"/>
          <w:szCs w:val="24"/>
        </w:rPr>
        <w:t xml:space="preserve"> </w:t>
      </w:r>
      <w:r>
        <w:rPr>
          <w:rFonts w:eastAsia="Times New Roman" w:cs="Times New Roman"/>
          <w:color w:val="000000" w:themeColor="text1"/>
          <w:szCs w:val="24"/>
        </w:rPr>
        <w:t>an</w:t>
      </w:r>
      <w:r w:rsidRPr="002120C7">
        <w:rPr>
          <w:rFonts w:eastAsia="Times New Roman" w:cs="Times New Roman"/>
          <w:color w:val="000000" w:themeColor="text1"/>
          <w:szCs w:val="24"/>
        </w:rPr>
        <w:t xml:space="preserve"> organization to ensure the position of </w:t>
      </w:r>
      <w:r>
        <w:rPr>
          <w:rFonts w:eastAsia="Times New Roman" w:cs="Times New Roman"/>
          <w:color w:val="000000" w:themeColor="text1"/>
          <w:szCs w:val="24"/>
        </w:rPr>
        <w:t>the</w:t>
      </w:r>
      <w:r w:rsidRPr="002120C7">
        <w:rPr>
          <w:rFonts w:eastAsia="Times New Roman" w:cs="Times New Roman"/>
          <w:color w:val="000000" w:themeColor="text1"/>
          <w:szCs w:val="24"/>
        </w:rPr>
        <w:t xml:space="preserve"> employee</w:t>
      </w:r>
      <w:r>
        <w:rPr>
          <w:rFonts w:eastAsia="Times New Roman" w:cs="Times New Roman"/>
          <w:color w:val="000000" w:themeColor="text1"/>
          <w:szCs w:val="24"/>
        </w:rPr>
        <w:t xml:space="preserve"> (</w:t>
      </w:r>
      <w:proofErr w:type="spellStart"/>
      <w:r>
        <w:rPr>
          <w:rFonts w:cs="Times New Roman"/>
          <w:color w:val="000000" w:themeColor="text1"/>
          <w:szCs w:val="24"/>
        </w:rPr>
        <w:t>Wriston</w:t>
      </w:r>
      <w:proofErr w:type="spellEnd"/>
      <w:r>
        <w:rPr>
          <w:rFonts w:cs="Times New Roman"/>
          <w:color w:val="000000" w:themeColor="text1"/>
          <w:szCs w:val="24"/>
        </w:rPr>
        <w:t>, 2014)</w:t>
      </w:r>
      <w:r w:rsidRPr="002120C7">
        <w:rPr>
          <w:rFonts w:eastAsia="Times New Roman" w:cs="Times New Roman"/>
          <w:color w:val="000000" w:themeColor="text1"/>
          <w:szCs w:val="24"/>
        </w:rPr>
        <w:t>.</w:t>
      </w:r>
      <w:proofErr w:type="gramEnd"/>
      <w:r w:rsidRPr="002120C7">
        <w:rPr>
          <w:rFonts w:eastAsia="Times New Roman" w:cs="Times New Roman"/>
          <w:color w:val="000000" w:themeColor="text1"/>
          <w:szCs w:val="24"/>
        </w:rPr>
        <w:t xml:space="preserve"> Thus they can get the best performances from their employees. The idea and innovation sector should be run by the humans while the execution will be done by the machine. </w:t>
      </w:r>
      <w:r w:rsidRPr="002120C7">
        <w:rPr>
          <w:rFonts w:eastAsia="Times New Roman" w:cs="Times New Roman"/>
          <w:color w:val="000000" w:themeColor="text1"/>
          <w:szCs w:val="24"/>
        </w:rPr>
        <w:lastRenderedPageBreak/>
        <w:t>This system creates the ideal environment for running the organization. In an organization people and machines </w:t>
      </w:r>
      <w:r w:rsidRPr="002120C7">
        <w:rPr>
          <w:rFonts w:eastAsia="Times New Roman" w:cs="Times New Roman"/>
          <w:iCs/>
          <w:color w:val="000000" w:themeColor="text1"/>
          <w:szCs w:val="24"/>
        </w:rPr>
        <w:t>can</w:t>
      </w:r>
      <w:r w:rsidRPr="002120C7">
        <w:rPr>
          <w:rFonts w:eastAsia="Times New Roman" w:cs="Times New Roman"/>
          <w:color w:val="000000" w:themeColor="text1"/>
          <w:szCs w:val="24"/>
        </w:rPr>
        <w:t> work together if the organization is run by people (</w:t>
      </w:r>
      <w:proofErr w:type="spellStart"/>
      <w:r w:rsidRPr="002120C7">
        <w:rPr>
          <w:rFonts w:eastAsia="Times New Roman" w:cs="Times New Roman"/>
          <w:color w:val="000000" w:themeColor="text1"/>
          <w:szCs w:val="24"/>
        </w:rPr>
        <w:t>Wroblewski</w:t>
      </w:r>
      <w:proofErr w:type="spellEnd"/>
      <w:r w:rsidRPr="002120C7">
        <w:rPr>
          <w:rFonts w:eastAsia="Times New Roman" w:cs="Times New Roman"/>
          <w:color w:val="000000" w:themeColor="text1"/>
          <w:szCs w:val="24"/>
        </w:rPr>
        <w:t>, 2018).</w:t>
      </w:r>
      <w:bookmarkStart w:id="20" w:name="_Toc5836749"/>
    </w:p>
    <w:p w:rsidR="00DC74CA" w:rsidRPr="005B65AC" w:rsidRDefault="00DC74CA" w:rsidP="00DC74CA">
      <w:pPr>
        <w:pStyle w:val="Heading1"/>
      </w:pPr>
      <w:r>
        <w:t>6.0 Justification in relation to UK retailers</w:t>
      </w:r>
      <w:bookmarkEnd w:id="20"/>
      <w:r>
        <w:t xml:space="preserve"> </w:t>
      </w:r>
    </w:p>
    <w:p w:rsidR="00DC74CA" w:rsidRDefault="00DC74CA" w:rsidP="00DC74CA">
      <w:pPr>
        <w:pStyle w:val="Heading2"/>
      </w:pPr>
      <w:bookmarkStart w:id="21" w:name="_Toc5836750"/>
      <w:r>
        <w:t>The Internet and Web in UK retail sector</w:t>
      </w:r>
      <w:bookmarkEnd w:id="21"/>
    </w:p>
    <w:p w:rsidR="00DC74CA" w:rsidRPr="00FA28D1" w:rsidRDefault="00DC74CA" w:rsidP="00DC74CA">
      <w:pPr>
        <w:pStyle w:val="NoSpacing"/>
      </w:pPr>
    </w:p>
    <w:p w:rsidR="00DC74CA" w:rsidRDefault="00DC74CA" w:rsidP="00DC74CA">
      <w:pPr>
        <w:spacing w:line="360" w:lineRule="auto"/>
        <w:jc w:val="both"/>
        <w:rPr>
          <w:rFonts w:cs="Times New Roman"/>
          <w:szCs w:val="24"/>
        </w:rPr>
      </w:pPr>
      <w:r>
        <w:rPr>
          <w:rFonts w:cs="Times New Roman"/>
          <w:szCs w:val="24"/>
        </w:rPr>
        <w:t xml:space="preserve">In the development of UK retail industry including food and cloth sectors, </w:t>
      </w:r>
      <w:r w:rsidRPr="00BD12B3">
        <w:rPr>
          <w:rFonts w:cs="Times New Roman"/>
          <w:szCs w:val="24"/>
        </w:rPr>
        <w:t xml:space="preserve">traditional changes and simulative positioning are being recognized by </w:t>
      </w:r>
      <w:r>
        <w:rPr>
          <w:rFonts w:cs="Times New Roman"/>
          <w:szCs w:val="24"/>
        </w:rPr>
        <w:t>businesses for</w:t>
      </w:r>
      <w:r w:rsidRPr="00BD12B3">
        <w:rPr>
          <w:rFonts w:cs="Times New Roman"/>
          <w:szCs w:val="24"/>
        </w:rPr>
        <w:t xml:space="preserve"> repositioning </w:t>
      </w:r>
      <w:r>
        <w:rPr>
          <w:rFonts w:cs="Times New Roman"/>
          <w:szCs w:val="24"/>
        </w:rPr>
        <w:t>their brands</w:t>
      </w:r>
      <w:r w:rsidRPr="00BD12B3">
        <w:rPr>
          <w:rFonts w:cs="Times New Roman"/>
          <w:szCs w:val="24"/>
        </w:rPr>
        <w:t xml:space="preserve"> in front of customers</w:t>
      </w:r>
      <w:r>
        <w:rPr>
          <w:rFonts w:cs="Times New Roman"/>
          <w:szCs w:val="24"/>
        </w:rPr>
        <w:t xml:space="preserve"> (Davis, </w:t>
      </w:r>
      <w:r w:rsidRPr="002409DE">
        <w:rPr>
          <w:rFonts w:cs="Times New Roman"/>
          <w:szCs w:val="24"/>
        </w:rPr>
        <w:t>2014)</w:t>
      </w:r>
      <w:r>
        <w:rPr>
          <w:rFonts w:cs="Times New Roman"/>
          <w:szCs w:val="24"/>
        </w:rPr>
        <w:t xml:space="preserve">. E-commerce is a key driver in this retail growth in developed economies including UK. A study by UK’s Center for Retail Research shows that market share of e-commerce sales in UK is 13.5%, where it is 10.6% in USA (Centre for Retail Research, 2014). </w:t>
      </w:r>
      <w:r w:rsidRPr="00BD12B3">
        <w:rPr>
          <w:rFonts w:cs="Times New Roman"/>
          <w:szCs w:val="24"/>
        </w:rPr>
        <w:t xml:space="preserve">In the middle of </w:t>
      </w:r>
      <w:r>
        <w:rPr>
          <w:rFonts w:cs="Times New Roman"/>
          <w:szCs w:val="24"/>
        </w:rPr>
        <w:t>2014</w:t>
      </w:r>
      <w:r w:rsidRPr="00BD12B3">
        <w:rPr>
          <w:rFonts w:cs="Times New Roman"/>
          <w:szCs w:val="24"/>
        </w:rPr>
        <w:t>s retail market become responsible for maintaining the stagnant position in the market for developing necessary business activities which are very competitive in the market and sustain in the long run. E-commerce plays roles in solving a critical issue in the organization by maintaining exclusive role while re-positioning the current business (</w:t>
      </w:r>
      <w:proofErr w:type="spellStart"/>
      <w:r w:rsidRPr="00BD12B3">
        <w:rPr>
          <w:rFonts w:cs="Times New Roman"/>
          <w:szCs w:val="24"/>
        </w:rPr>
        <w:t>Kalakota</w:t>
      </w:r>
      <w:proofErr w:type="spellEnd"/>
      <w:r w:rsidRPr="00BD12B3">
        <w:rPr>
          <w:rFonts w:cs="Times New Roman"/>
          <w:szCs w:val="24"/>
        </w:rPr>
        <w:t xml:space="preserve"> and Robinson, 2017).</w:t>
      </w:r>
    </w:p>
    <w:p w:rsidR="00DC74CA" w:rsidRDefault="00DC74CA" w:rsidP="00DC74CA">
      <w:pPr>
        <w:spacing w:line="360" w:lineRule="auto"/>
        <w:jc w:val="both"/>
      </w:pPr>
      <w:r>
        <w:t>Internet and web technologies enables the UK retailers (in both food and cloth sector) support to communicate, share and collect data. This means internet and web allows the businesses for virtually endless connections to take place. According to Juniper Research, internet is now an integral part of UK retailers. Thus, retailers invested about £512 million in 2018 that may increase to £1.91 billion by 2020 (</w:t>
      </w:r>
      <w:r>
        <w:rPr>
          <w:rFonts w:cs="Times New Roman"/>
          <w:szCs w:val="24"/>
        </w:rPr>
        <w:t xml:space="preserve">Davis, </w:t>
      </w:r>
      <w:r w:rsidRPr="002409DE">
        <w:rPr>
          <w:rFonts w:cs="Times New Roman"/>
          <w:szCs w:val="24"/>
        </w:rPr>
        <w:t>2014)</w:t>
      </w:r>
      <w:r>
        <w:t>. The new concept of internet technology is the “Internet of Things (</w:t>
      </w:r>
      <w:proofErr w:type="spellStart"/>
      <w:r>
        <w:t>IoT</w:t>
      </w:r>
      <w:proofErr w:type="spellEnd"/>
      <w:r>
        <w:t xml:space="preserve">)” that connects billions of physical devices to the internet. Radio-frequency identification is the major application of </w:t>
      </w:r>
      <w:proofErr w:type="spellStart"/>
      <w:r>
        <w:t>IoT</w:t>
      </w:r>
      <w:proofErr w:type="spellEnd"/>
      <w:r>
        <w:t xml:space="preserve"> that is now using by the UK retailers to track and identify product items and control inventory up to 98%. Another example is that Levi’s a iconic clothing company is now using shelf-level sensors in its stores using FRID tags for detecting products that can reduce inventory cost up to 10%. The other technology of </w:t>
      </w:r>
      <w:proofErr w:type="spellStart"/>
      <w:r>
        <w:t>IoT</w:t>
      </w:r>
      <w:proofErr w:type="spellEnd"/>
      <w:r>
        <w:t xml:space="preserve"> is “beacons” that use low-energy Bluetooth connection and provider valuable information to the consumers regarding sales and promotions. The next generation of </w:t>
      </w:r>
      <w:proofErr w:type="spellStart"/>
      <w:r>
        <w:t>IoT</w:t>
      </w:r>
      <w:proofErr w:type="spellEnd"/>
      <w:r>
        <w:t xml:space="preserve"> will explore new business innovation like autonomous warehouses and unnamed stores (</w:t>
      </w:r>
      <w:proofErr w:type="spellStart"/>
      <w:r>
        <w:rPr>
          <w:rFonts w:cs="Times New Roman"/>
          <w:szCs w:val="24"/>
        </w:rPr>
        <w:t>Barthel</w:t>
      </w:r>
      <w:proofErr w:type="spellEnd"/>
      <w:r>
        <w:rPr>
          <w:rFonts w:cs="Times New Roman"/>
          <w:szCs w:val="24"/>
        </w:rPr>
        <w:t xml:space="preserve"> et al., </w:t>
      </w:r>
      <w:r w:rsidRPr="002409DE">
        <w:rPr>
          <w:rFonts w:cs="Times New Roman"/>
          <w:szCs w:val="24"/>
        </w:rPr>
        <w:t>2016)</w:t>
      </w:r>
      <w:r>
        <w:t xml:space="preserve">. </w:t>
      </w:r>
    </w:p>
    <w:p w:rsidR="00DC74CA" w:rsidRPr="000C663F" w:rsidRDefault="00DC74CA" w:rsidP="00DC74CA">
      <w:pPr>
        <w:spacing w:line="360" w:lineRule="auto"/>
        <w:jc w:val="both"/>
        <w:rPr>
          <w:rFonts w:cs="Times New Roman"/>
          <w:szCs w:val="24"/>
        </w:rPr>
      </w:pPr>
      <w:r>
        <w:rPr>
          <w:rFonts w:cs="Times New Roman"/>
          <w:szCs w:val="24"/>
        </w:rPr>
        <w:lastRenderedPageBreak/>
        <w:t>Major changes has been seen</w:t>
      </w:r>
      <w:r w:rsidRPr="00BD12B3">
        <w:rPr>
          <w:rFonts w:cs="Times New Roman"/>
          <w:szCs w:val="24"/>
        </w:rPr>
        <w:t xml:space="preserve"> in the incremental process of the company </w:t>
      </w:r>
      <w:r>
        <w:rPr>
          <w:rFonts w:cs="Times New Roman"/>
          <w:szCs w:val="24"/>
        </w:rPr>
        <w:t>since</w:t>
      </w:r>
      <w:r w:rsidRPr="00BD12B3">
        <w:rPr>
          <w:rFonts w:cs="Times New Roman"/>
          <w:szCs w:val="24"/>
        </w:rPr>
        <w:t xml:space="preserve"> 1999 because of Hype internet condition </w:t>
      </w:r>
      <w:r>
        <w:rPr>
          <w:rFonts w:cs="Times New Roman"/>
          <w:szCs w:val="24"/>
        </w:rPr>
        <w:t>that</w:t>
      </w:r>
      <w:r w:rsidRPr="00BD12B3">
        <w:rPr>
          <w:rFonts w:cs="Times New Roman"/>
          <w:szCs w:val="24"/>
        </w:rPr>
        <w:t xml:space="preserve"> </w:t>
      </w:r>
      <w:r>
        <w:rPr>
          <w:rFonts w:cs="Times New Roman"/>
          <w:szCs w:val="24"/>
        </w:rPr>
        <w:t>has become</w:t>
      </w:r>
      <w:r w:rsidRPr="00BD12B3">
        <w:rPr>
          <w:rFonts w:cs="Times New Roman"/>
          <w:szCs w:val="24"/>
        </w:rPr>
        <w:t xml:space="preserve"> the reason </w:t>
      </w:r>
      <w:r>
        <w:rPr>
          <w:rFonts w:cs="Times New Roman"/>
          <w:szCs w:val="24"/>
        </w:rPr>
        <w:t xml:space="preserve">of </w:t>
      </w:r>
      <w:r w:rsidRPr="00BD12B3">
        <w:rPr>
          <w:rFonts w:cs="Times New Roman"/>
          <w:szCs w:val="24"/>
        </w:rPr>
        <w:t xml:space="preserve">frustrating for the employees who become “more fleet of foot dotcoms” (Levine, Locke and </w:t>
      </w:r>
      <w:proofErr w:type="spellStart"/>
      <w:r w:rsidRPr="00BD12B3">
        <w:rPr>
          <w:rFonts w:cs="Times New Roman"/>
          <w:szCs w:val="24"/>
        </w:rPr>
        <w:t>Searls</w:t>
      </w:r>
      <w:proofErr w:type="spellEnd"/>
      <w:r w:rsidRPr="00BD12B3">
        <w:rPr>
          <w:rFonts w:cs="Times New Roman"/>
          <w:szCs w:val="24"/>
        </w:rPr>
        <w:t xml:space="preserve">, 2018). The previous economy firm of the company competes with different bureaucratic dinosaur’s structures which are stepping at the managerial hierarchy situation which is known as </w:t>
      </w:r>
      <w:r>
        <w:rPr>
          <w:rFonts w:cs="Times New Roman"/>
          <w:szCs w:val="24"/>
        </w:rPr>
        <w:t xml:space="preserve">the </w:t>
      </w:r>
      <w:r w:rsidRPr="003F721B">
        <w:rPr>
          <w:rFonts w:cs="Times New Roman"/>
          <w:noProof/>
          <w:szCs w:val="24"/>
        </w:rPr>
        <w:t>wheel</w:t>
      </w:r>
      <w:r w:rsidRPr="00BD12B3">
        <w:rPr>
          <w:rFonts w:cs="Times New Roman"/>
          <w:szCs w:val="24"/>
        </w:rPr>
        <w:t xml:space="preserve"> of change in the organization that means turnover slowly as </w:t>
      </w:r>
      <w:r>
        <w:rPr>
          <w:rFonts w:cs="Times New Roman"/>
          <w:szCs w:val="24"/>
        </w:rPr>
        <w:t xml:space="preserve">the </w:t>
      </w:r>
      <w:r w:rsidRPr="003F721B">
        <w:rPr>
          <w:rFonts w:cs="Times New Roman"/>
          <w:noProof/>
          <w:szCs w:val="24"/>
        </w:rPr>
        <w:t>like</w:t>
      </w:r>
      <w:r w:rsidRPr="00BD12B3">
        <w:rPr>
          <w:rFonts w:cs="Times New Roman"/>
          <w:szCs w:val="24"/>
        </w:rPr>
        <w:t xml:space="preserve"> wheel. On that time may employees within the organization lost their patience because of new changes and start to left the job from the dot com (</w:t>
      </w:r>
      <w:proofErr w:type="spellStart"/>
      <w:r w:rsidRPr="00BD12B3">
        <w:rPr>
          <w:rFonts w:cs="Times New Roman"/>
          <w:szCs w:val="24"/>
        </w:rPr>
        <w:t>Miletsky</w:t>
      </w:r>
      <w:proofErr w:type="spellEnd"/>
      <w:r w:rsidRPr="00BD12B3">
        <w:rPr>
          <w:rFonts w:cs="Times New Roman"/>
          <w:szCs w:val="24"/>
        </w:rPr>
        <w:t xml:space="preserve">, 2013). At the time of security and the ratio of stability business, people are developed different incremental approaches which are beneficial for making positive changes in the organization. The changes in the organization still now had to make reconcile because adopting new changes in terms of adopting new development in technology </w:t>
      </w:r>
      <w:r w:rsidRPr="00BD12B3">
        <w:rPr>
          <w:rFonts w:cs="Times New Roman"/>
          <w:szCs w:val="24"/>
          <w:highlight w:val="white"/>
        </w:rPr>
        <w:t xml:space="preserve">(Hanson and </w:t>
      </w:r>
      <w:proofErr w:type="spellStart"/>
      <w:r w:rsidRPr="00BD12B3">
        <w:rPr>
          <w:rFonts w:cs="Times New Roman"/>
          <w:szCs w:val="24"/>
          <w:highlight w:val="white"/>
        </w:rPr>
        <w:t>Kalyanam</w:t>
      </w:r>
      <w:proofErr w:type="spellEnd"/>
      <w:r w:rsidRPr="00BD12B3">
        <w:rPr>
          <w:rFonts w:cs="Times New Roman"/>
          <w:szCs w:val="24"/>
          <w:highlight w:val="white"/>
        </w:rPr>
        <w:t>, 2014)</w:t>
      </w:r>
      <w:r>
        <w:rPr>
          <w:rFonts w:cs="Times New Roman"/>
          <w:szCs w:val="24"/>
        </w:rPr>
        <w:t>.</w:t>
      </w:r>
    </w:p>
    <w:p w:rsidR="00DC74CA" w:rsidRDefault="00DC74CA" w:rsidP="00DC74CA">
      <w:pPr>
        <w:spacing w:line="360" w:lineRule="auto"/>
        <w:jc w:val="both"/>
        <w:rPr>
          <w:rFonts w:cs="Times New Roman"/>
          <w:szCs w:val="24"/>
        </w:rPr>
      </w:pPr>
      <w:r w:rsidRPr="00BD12B3">
        <w:rPr>
          <w:rFonts w:cs="Times New Roman"/>
          <w:szCs w:val="24"/>
        </w:rPr>
        <w:t xml:space="preserve">In the year </w:t>
      </w:r>
      <w:r>
        <w:rPr>
          <w:rFonts w:cs="Times New Roman"/>
          <w:szCs w:val="24"/>
        </w:rPr>
        <w:t>2016</w:t>
      </w:r>
      <w:r w:rsidRPr="00BD12B3">
        <w:rPr>
          <w:rFonts w:cs="Times New Roman"/>
          <w:szCs w:val="24"/>
        </w:rPr>
        <w:t xml:space="preserve"> in the UK, the first website is being developed under an exploratory venture which has aimed to make improvement in the current customers experience for expanding the shopping channel for their customers. The first content is being published in the glossy magazine by following content system only (Siegel, 2016). After that, they are following the consecutive full three years for making the planning successful by launching new websites at the end of 1999. This is possible only because management is following an effective approach to take new and good initiate for the business which is beyond good than the changes of radical in the business model (Olson and </w:t>
      </w:r>
      <w:proofErr w:type="spellStart"/>
      <w:r w:rsidRPr="00BD12B3">
        <w:rPr>
          <w:rFonts w:cs="Times New Roman"/>
          <w:szCs w:val="24"/>
        </w:rPr>
        <w:t>Rejeski</w:t>
      </w:r>
      <w:proofErr w:type="spellEnd"/>
      <w:r w:rsidRPr="00BD12B3">
        <w:rPr>
          <w:rFonts w:cs="Times New Roman"/>
          <w:szCs w:val="24"/>
        </w:rPr>
        <w:t>, 2015). It extends the new opportunity in terms of expanding new stores in the country to make the process developed and selecting gradual rags of the product which is an attempt for covering all at a once. The competitor’s like-Boo.com under “pure play” the management didn’t keep any multidimensional advertising campaigns in the organization for increasing customer’s awareness in the primary stage (Siegel, 2016). The URL address is being used in the websites where customers visit for do shopping now website developers are including shopping bags in the website while shopping from that sites. The promotion, selection of the product, management, and service of customers, training, and development all are managed by the management through in-house. To limit the skill of a specialist’s management need to outsource content management (</w:t>
      </w:r>
      <w:proofErr w:type="spellStart"/>
      <w:r w:rsidRPr="00BD12B3">
        <w:rPr>
          <w:rFonts w:cs="Times New Roman"/>
          <w:szCs w:val="24"/>
        </w:rPr>
        <w:t>Kalakota</w:t>
      </w:r>
      <w:proofErr w:type="spellEnd"/>
      <w:r w:rsidRPr="00BD12B3">
        <w:rPr>
          <w:rFonts w:cs="Times New Roman"/>
          <w:szCs w:val="24"/>
        </w:rPr>
        <w:t xml:space="preserve"> and Robinson, 2017).</w:t>
      </w:r>
    </w:p>
    <w:p w:rsidR="00B74693" w:rsidRPr="00BD12B3" w:rsidRDefault="00B74693" w:rsidP="00DC74CA">
      <w:pPr>
        <w:spacing w:line="360" w:lineRule="auto"/>
        <w:jc w:val="both"/>
        <w:rPr>
          <w:rFonts w:cs="Times New Roman"/>
          <w:szCs w:val="24"/>
        </w:rPr>
      </w:pPr>
    </w:p>
    <w:p w:rsidR="00DC74CA" w:rsidRDefault="00DC74CA" w:rsidP="00DC74CA">
      <w:pPr>
        <w:pStyle w:val="Heading2"/>
        <w:rPr>
          <w:rFonts w:cs="Times New Roman"/>
          <w:i/>
          <w:szCs w:val="24"/>
        </w:rPr>
      </w:pPr>
      <w:bookmarkStart w:id="22" w:name="_Toc5836751"/>
      <w:r>
        <w:lastRenderedPageBreak/>
        <w:t>Customer solutions provided by UK retailers including cloth retailers</w:t>
      </w:r>
      <w:bookmarkEnd w:id="22"/>
      <w:r w:rsidRPr="006578BA">
        <w:rPr>
          <w:rFonts w:cs="Times New Roman"/>
          <w:i/>
          <w:szCs w:val="24"/>
        </w:rPr>
        <w:t xml:space="preserve"> </w:t>
      </w:r>
    </w:p>
    <w:p w:rsidR="00DC74CA" w:rsidRPr="00BE0169" w:rsidRDefault="00DC74CA" w:rsidP="00DC74CA">
      <w:pPr>
        <w:pStyle w:val="NoSpacing"/>
      </w:pPr>
    </w:p>
    <w:p w:rsidR="00DC74CA" w:rsidRDefault="00DC74CA" w:rsidP="00DC74CA">
      <w:pPr>
        <w:pStyle w:val="NoSpacing"/>
        <w:spacing w:line="360" w:lineRule="auto"/>
        <w:rPr>
          <w:szCs w:val="24"/>
        </w:rPr>
      </w:pPr>
      <w:r>
        <w:rPr>
          <w:szCs w:val="24"/>
        </w:rPr>
        <w:t xml:space="preserve">According to </w:t>
      </w:r>
      <w:proofErr w:type="spellStart"/>
      <w:r>
        <w:rPr>
          <w:szCs w:val="24"/>
        </w:rPr>
        <w:t>Ahmadinia</w:t>
      </w:r>
      <w:proofErr w:type="spellEnd"/>
      <w:r>
        <w:rPr>
          <w:szCs w:val="24"/>
        </w:rPr>
        <w:t xml:space="preserve"> et al. (2015), technology usage in UK cloth retail sector has been smarter than ever before by connecting both consumers and retailers that have provided customer experiences and customer dynamics. </w:t>
      </w:r>
      <w:proofErr w:type="spellStart"/>
      <w:r>
        <w:rPr>
          <w:szCs w:val="24"/>
        </w:rPr>
        <w:t>Barthel</w:t>
      </w:r>
      <w:proofErr w:type="spellEnd"/>
      <w:r>
        <w:rPr>
          <w:szCs w:val="24"/>
        </w:rPr>
        <w:t xml:space="preserve"> et al. (2015) said the use of mobile payment/point of sales (POS), Near Field Communication (NFC) readers, virtual wallets as well as tap and go systems have increased consumer experiences at a fast rate. </w:t>
      </w:r>
      <w:proofErr w:type="spellStart"/>
      <w:r>
        <w:rPr>
          <w:szCs w:val="24"/>
        </w:rPr>
        <w:t>Pantano</w:t>
      </w:r>
      <w:proofErr w:type="spellEnd"/>
      <w:r>
        <w:rPr>
          <w:szCs w:val="24"/>
        </w:rPr>
        <w:t xml:space="preserve"> and </w:t>
      </w:r>
      <w:proofErr w:type="spellStart"/>
      <w:r>
        <w:rPr>
          <w:szCs w:val="24"/>
        </w:rPr>
        <w:t>Nacarato</w:t>
      </w:r>
      <w:proofErr w:type="spellEnd"/>
      <w:r>
        <w:rPr>
          <w:szCs w:val="24"/>
        </w:rPr>
        <w:t xml:space="preserve"> (2010) stated that UK retailers are experimenting with smart mirrors and “virtual trying-on” of cloths in trial rooms to give virtual reality experiences to the consumers and support to give online ordering from their dressing room. Skinner (2014) claimed that beacon technology used in UK retail sector supports the retailers to indentify individual customers who are using store apps in their Smartphone. Then, the retailers can propose personalized offers and discounts based on consumer buying behaviors and purchase intentional. According to Davis (2014), the use of “browse and order” points by UK cloth retailers support customers to browse catalogues, to give order and choice of their convenience location, that, in turn, avoid queuing in-store. </w:t>
      </w:r>
      <w:proofErr w:type="spellStart"/>
      <w:r>
        <w:rPr>
          <w:szCs w:val="24"/>
        </w:rPr>
        <w:t>Horska</w:t>
      </w:r>
      <w:proofErr w:type="spellEnd"/>
      <w:r>
        <w:rPr>
          <w:szCs w:val="24"/>
        </w:rPr>
        <w:t xml:space="preserve"> and </w:t>
      </w:r>
      <w:proofErr w:type="spellStart"/>
      <w:r>
        <w:rPr>
          <w:szCs w:val="24"/>
        </w:rPr>
        <w:t>Bercik</w:t>
      </w:r>
      <w:proofErr w:type="spellEnd"/>
      <w:r>
        <w:rPr>
          <w:szCs w:val="24"/>
        </w:rPr>
        <w:t xml:space="preserve"> (2014) said that use of bright lighting in fitting rooms and changing lighting support the consumers to choice their desired products from display and do product trail. </w:t>
      </w:r>
    </w:p>
    <w:p w:rsidR="00DC74CA" w:rsidRDefault="00DC74CA" w:rsidP="00DC74CA">
      <w:pPr>
        <w:pStyle w:val="Heading2"/>
      </w:pPr>
      <w:bookmarkStart w:id="23" w:name="_Toc5836752"/>
      <w:r>
        <w:t>Artificial Intelligence across the UK retail sector</w:t>
      </w:r>
      <w:bookmarkEnd w:id="23"/>
      <w:r>
        <w:t xml:space="preserve"> </w:t>
      </w:r>
    </w:p>
    <w:p w:rsidR="00DC74CA" w:rsidRPr="005D07BB" w:rsidRDefault="00DC74CA" w:rsidP="00DC74CA">
      <w:pPr>
        <w:pStyle w:val="NoSpacing"/>
      </w:pPr>
    </w:p>
    <w:p w:rsidR="00DC74CA" w:rsidRDefault="00DC74CA" w:rsidP="00DC74CA">
      <w:pPr>
        <w:spacing w:line="360" w:lineRule="auto"/>
        <w:jc w:val="both"/>
      </w:pPr>
      <w:r>
        <w:t>Both traditional and e-commerce retailers in both food and cloth sector are now deploying artificial intelligence more than ever before for product development, market development, customer engagement, improvement of operational efficiencies, increasing customer experiences, and reducing overall operational costs (</w:t>
      </w:r>
      <w:r>
        <w:rPr>
          <w:rFonts w:cs="Times New Roman"/>
          <w:szCs w:val="24"/>
        </w:rPr>
        <w:t xml:space="preserve">Davis, </w:t>
      </w:r>
      <w:r w:rsidRPr="002409DE">
        <w:rPr>
          <w:rFonts w:cs="Times New Roman"/>
          <w:szCs w:val="24"/>
        </w:rPr>
        <w:t>2014)</w:t>
      </w:r>
      <w:r>
        <w:t xml:space="preserve">. Customer interaction through artificial intelligence is now new frontline of UK retailers. A study by Gartner forecasted that 85% of consumer interaction of UK retailers will be managed by artificial intelligence within 2020. For example, </w:t>
      </w:r>
      <w:proofErr w:type="spellStart"/>
      <w:r>
        <w:t>Walmart</w:t>
      </w:r>
      <w:proofErr w:type="spellEnd"/>
      <w:r>
        <w:t xml:space="preserve"> is now using facial recognition technology to identify customer buying behaviors. This concept may come under consideration of UK retailers in near future </w:t>
      </w:r>
      <w:r>
        <w:rPr>
          <w:rFonts w:cs="Times New Roman"/>
          <w:color w:val="323232"/>
          <w:szCs w:val="24"/>
        </w:rPr>
        <w:t xml:space="preserve">(Skinner, </w:t>
      </w:r>
      <w:r w:rsidRPr="002409DE">
        <w:rPr>
          <w:rFonts w:cs="Times New Roman"/>
          <w:color w:val="323232"/>
          <w:szCs w:val="24"/>
        </w:rPr>
        <w:t>2014)</w:t>
      </w:r>
      <w:r>
        <w:rPr>
          <w:rFonts w:cs="Times New Roman"/>
          <w:color w:val="323232"/>
          <w:szCs w:val="24"/>
        </w:rPr>
        <w:t>.</w:t>
      </w:r>
      <w:r w:rsidRPr="002409DE">
        <w:rPr>
          <w:rFonts w:cs="Times New Roman"/>
          <w:color w:val="323232"/>
          <w:szCs w:val="24"/>
        </w:rPr>
        <w:t xml:space="preserve"> </w:t>
      </w:r>
      <w:r>
        <w:t xml:space="preserve">  </w:t>
      </w:r>
    </w:p>
    <w:p w:rsidR="00DC74CA" w:rsidRDefault="00DC74CA" w:rsidP="00DC74CA">
      <w:pPr>
        <w:pStyle w:val="Heading2"/>
        <w:jc w:val="both"/>
      </w:pPr>
      <w:bookmarkStart w:id="24" w:name="_Toc5836753"/>
      <w:r>
        <w:t>Technological innovation and future of UK retail industry including cloth sector</w:t>
      </w:r>
      <w:bookmarkEnd w:id="24"/>
      <w:r>
        <w:t xml:space="preserve"> </w:t>
      </w:r>
    </w:p>
    <w:p w:rsidR="00DC74CA" w:rsidRPr="0027315F" w:rsidRDefault="00DC74CA" w:rsidP="00DC74CA">
      <w:pPr>
        <w:pStyle w:val="NoSpacing"/>
      </w:pPr>
    </w:p>
    <w:p w:rsidR="00DC74CA" w:rsidRDefault="00DC74CA" w:rsidP="00DC74CA">
      <w:pPr>
        <w:spacing w:line="360" w:lineRule="auto"/>
        <w:jc w:val="both"/>
      </w:pPr>
      <w:r>
        <w:lastRenderedPageBreak/>
        <w:t xml:space="preserve">The modern technology used in UK retail industry including clothing sector facilitates online-to-offline (O2O) integration that are rising smart stores, rather than traditional bricks-and-mortar store. In future, more physical stores will be upgraded into smart stores due to technological innovation. For example, Amazon and </w:t>
      </w:r>
      <w:proofErr w:type="spellStart"/>
      <w:r>
        <w:t>Alibaba</w:t>
      </w:r>
      <w:proofErr w:type="spellEnd"/>
      <w:r>
        <w:t xml:space="preserve"> are using latest technology to pioneer </w:t>
      </w:r>
      <w:proofErr w:type="spellStart"/>
      <w:r>
        <w:t>cashierless</w:t>
      </w:r>
      <w:proofErr w:type="spellEnd"/>
      <w:r>
        <w:t xml:space="preserve"> stores. The “Just Walk </w:t>
      </w:r>
      <w:proofErr w:type="gramStart"/>
      <w:r>
        <w:t>Out</w:t>
      </w:r>
      <w:proofErr w:type="gramEnd"/>
      <w:r>
        <w:t xml:space="preserve"> Shopping” of Amazon Go support consumers to scan their unique QR code, track their picking items, and overhead cameras with weight sensors in taking their desired item (</w:t>
      </w:r>
      <w:r>
        <w:rPr>
          <w:rFonts w:cs="Times New Roman"/>
          <w:szCs w:val="24"/>
        </w:rPr>
        <w:t xml:space="preserve">Davis, </w:t>
      </w:r>
      <w:r w:rsidRPr="002409DE">
        <w:rPr>
          <w:rFonts w:cs="Times New Roman"/>
          <w:szCs w:val="24"/>
        </w:rPr>
        <w:t>2014)</w:t>
      </w:r>
      <w:r>
        <w:t xml:space="preserve">. On the other hand, the </w:t>
      </w:r>
      <w:proofErr w:type="spellStart"/>
      <w:r>
        <w:t>Hema</w:t>
      </w:r>
      <w:proofErr w:type="spellEnd"/>
      <w:r>
        <w:t xml:space="preserve"> </w:t>
      </w:r>
      <w:proofErr w:type="spellStart"/>
      <w:r>
        <w:t>Xiansheng</w:t>
      </w:r>
      <w:proofErr w:type="spellEnd"/>
      <w:r>
        <w:t xml:space="preserve"> store of </w:t>
      </w:r>
      <w:proofErr w:type="spellStart"/>
      <w:r>
        <w:t>Alibaba</w:t>
      </w:r>
      <w:proofErr w:type="spellEnd"/>
      <w:r>
        <w:t xml:space="preserve"> gives facilities to the customers to shop in-store or on its apps, where consumers can receive their products within 3 kilometers in 30 munities. These concepts may come under consideration of UK cloth retail sector in near future. JD has already joined the smart race by launching its convenient stores since 2017 as smart supermarket 7Fresh since 2018. Nike has also rolled out its “Nike Live” with the concept of store leveraging digital data of consumer experiences since 2018. More brands and retailers are expected to join the smart face by introducing technology-enabled experimental elements in stores that, in turn, will affect the way of leadership and management practices of retailers</w:t>
      </w:r>
      <w:r w:rsidRPr="00592310">
        <w:rPr>
          <w:rFonts w:cs="Times New Roman"/>
          <w:color w:val="323232"/>
          <w:szCs w:val="24"/>
        </w:rPr>
        <w:t xml:space="preserve"> </w:t>
      </w:r>
      <w:r>
        <w:rPr>
          <w:rFonts w:cs="Times New Roman"/>
          <w:color w:val="323232"/>
          <w:szCs w:val="24"/>
        </w:rPr>
        <w:t xml:space="preserve">(Skinner, </w:t>
      </w:r>
      <w:r w:rsidRPr="002409DE">
        <w:rPr>
          <w:rFonts w:cs="Times New Roman"/>
          <w:color w:val="323232"/>
          <w:szCs w:val="24"/>
        </w:rPr>
        <w:t>2014)</w:t>
      </w:r>
      <w:r>
        <w:t xml:space="preserve">. </w:t>
      </w:r>
    </w:p>
    <w:p w:rsidR="00DC74CA" w:rsidRDefault="00DC74CA" w:rsidP="00DC74CA">
      <w:pPr>
        <w:pStyle w:val="Heading2"/>
      </w:pPr>
      <w:bookmarkStart w:id="25" w:name="_Toc5836754"/>
      <w:r>
        <w:t>Growing adoption of robotic technology in UK retail sector</w:t>
      </w:r>
      <w:bookmarkEnd w:id="25"/>
      <w:r>
        <w:t xml:space="preserve">  </w:t>
      </w:r>
    </w:p>
    <w:p w:rsidR="00DC74CA" w:rsidRPr="0048635A" w:rsidRDefault="00DC74CA" w:rsidP="00DC74CA">
      <w:pPr>
        <w:pStyle w:val="NoSpacing"/>
      </w:pPr>
    </w:p>
    <w:p w:rsidR="00DC74CA" w:rsidRDefault="00DC74CA" w:rsidP="00DC74CA">
      <w:pPr>
        <w:spacing w:line="360" w:lineRule="auto"/>
        <w:jc w:val="both"/>
      </w:pPr>
      <w:r w:rsidRPr="00B74693">
        <w:t xml:space="preserve">Robots, mainly customer service </w:t>
      </w:r>
      <w:proofErr w:type="spellStart"/>
      <w:r w:rsidRPr="00B74693">
        <w:t>chatbots</w:t>
      </w:r>
      <w:proofErr w:type="spellEnd"/>
      <w:r w:rsidRPr="00B74693">
        <w:t xml:space="preserve">, are becoming the customer touch points for many physical UK retail stores. These robotic technologies and their “personal greeters” are increasing customer engagement. A study by </w:t>
      </w:r>
      <w:proofErr w:type="spellStart"/>
      <w:r w:rsidRPr="00B74693">
        <w:t>Tractica</w:t>
      </w:r>
      <w:proofErr w:type="spellEnd"/>
      <w:r w:rsidRPr="00B74693">
        <w:t>, a market intelligence firm, stated that robotic global customer service market is expected to increase from $53.8 million in 2016 to $88 million by 2020. For example, humanoid robots (like Pepper developed by Japanese company) have already been reshaping customer shopping experiences (</w:t>
      </w:r>
      <w:r w:rsidRPr="00B74693">
        <w:rPr>
          <w:rFonts w:cs="Times New Roman"/>
          <w:szCs w:val="24"/>
        </w:rPr>
        <w:t>Davis, 2014)</w:t>
      </w:r>
      <w:r w:rsidRPr="00B74693">
        <w:t xml:space="preserve">. For example, KFC in China launched voice-controlled robot in 2016 to take orders and suggest the customers about dishes based on their previous orders. Robots are also being used to automate business process and increase business efficiency. For example, a burger flipping robot call </w:t>
      </w:r>
      <w:proofErr w:type="spellStart"/>
      <w:r w:rsidRPr="00B74693">
        <w:t>Flippy</w:t>
      </w:r>
      <w:proofErr w:type="spellEnd"/>
      <w:r w:rsidRPr="00B74693">
        <w:t xml:space="preserve"> is now being used by some food retailers in UK for preparing foods for the fans.  These robotic technologies will be used more widely in UK retail sectors in near future to give greetings, information and directions to the customers, and inform consumers regarding promotions and discounts. In addition, the adoption of these robotic technologies will boost customer loyalty at reduc</w:t>
      </w:r>
      <w:r>
        <w:t xml:space="preserve">ed costs. </w:t>
      </w:r>
    </w:p>
    <w:p w:rsidR="00DC74CA" w:rsidRDefault="00DC74CA" w:rsidP="00DC74CA">
      <w:pPr>
        <w:pStyle w:val="Heading2"/>
      </w:pPr>
      <w:bookmarkStart w:id="26" w:name="_Toc5836755"/>
      <w:r>
        <w:lastRenderedPageBreak/>
        <w:t>P</w:t>
      </w:r>
      <w:r w:rsidRPr="006578BA">
        <w:t xml:space="preserve">ossible problems along with solutions </w:t>
      </w:r>
      <w:r>
        <w:t>technology used in UK retail sector</w:t>
      </w:r>
      <w:bookmarkEnd w:id="26"/>
      <w:r>
        <w:t xml:space="preserve"> </w:t>
      </w:r>
    </w:p>
    <w:p w:rsidR="00DC74CA" w:rsidRPr="0085379E" w:rsidRDefault="00DC74CA" w:rsidP="00DC74CA">
      <w:pPr>
        <w:pStyle w:val="NoSpacing"/>
      </w:pPr>
    </w:p>
    <w:p w:rsidR="00DC74CA" w:rsidRPr="00BD12B3" w:rsidRDefault="00DC74CA" w:rsidP="00DC74CA">
      <w:pPr>
        <w:spacing w:line="360" w:lineRule="auto"/>
        <w:jc w:val="both"/>
        <w:rPr>
          <w:rFonts w:cs="Times New Roman"/>
          <w:szCs w:val="24"/>
        </w:rPr>
      </w:pPr>
      <w:r w:rsidRPr="00BD12B3">
        <w:rPr>
          <w:rFonts w:cs="Times New Roman"/>
          <w:szCs w:val="24"/>
        </w:rPr>
        <w:t xml:space="preserve">As the site technology is being proved as incompatible that creates disadvantages of the affiliate partnership business. Because here the strong link between customers and management is not possible to maintain and due to this reason they need to purchase goods separately which makes the customers dissatisfaction </w:t>
      </w:r>
      <w:r w:rsidRPr="00BD12B3">
        <w:rPr>
          <w:rFonts w:cs="Times New Roman"/>
          <w:szCs w:val="24"/>
          <w:highlight w:val="white"/>
        </w:rPr>
        <w:t>(Howells, 2016)</w:t>
      </w:r>
      <w:r w:rsidRPr="00BD12B3">
        <w:rPr>
          <w:rFonts w:cs="Times New Roman"/>
          <w:szCs w:val="24"/>
        </w:rPr>
        <w:t>.</w:t>
      </w:r>
      <w:r>
        <w:rPr>
          <w:rFonts w:cs="Times New Roman"/>
          <w:szCs w:val="24"/>
        </w:rPr>
        <w:t xml:space="preserve"> </w:t>
      </w:r>
      <w:r w:rsidRPr="00BD12B3">
        <w:rPr>
          <w:rFonts w:cs="Times New Roman"/>
          <w:szCs w:val="24"/>
        </w:rPr>
        <w:t xml:space="preserve">The marketing strategies where banner and another component like- button is restricted mist to make direct collaboration between customers with particular areas where the banner needs to make advertising model </w:t>
      </w:r>
      <w:r w:rsidRPr="00BD12B3">
        <w:rPr>
          <w:rFonts w:cs="Times New Roman"/>
          <w:szCs w:val="24"/>
          <w:highlight w:val="white"/>
        </w:rPr>
        <w:t>(</w:t>
      </w:r>
      <w:proofErr w:type="spellStart"/>
      <w:r w:rsidRPr="00BD12B3">
        <w:rPr>
          <w:rFonts w:cs="Times New Roman"/>
          <w:szCs w:val="24"/>
          <w:highlight w:val="white"/>
        </w:rPr>
        <w:t>Ghobakhloo</w:t>
      </w:r>
      <w:proofErr w:type="spellEnd"/>
      <w:r w:rsidRPr="00BD12B3">
        <w:rPr>
          <w:rFonts w:cs="Times New Roman"/>
          <w:szCs w:val="24"/>
          <w:highlight w:val="white"/>
        </w:rPr>
        <w:t xml:space="preserve"> and S.H., 2013)</w:t>
      </w:r>
      <w:r w:rsidRPr="00BD12B3">
        <w:rPr>
          <w:rFonts w:cs="Times New Roman"/>
          <w:szCs w:val="24"/>
        </w:rPr>
        <w:t>.</w:t>
      </w:r>
      <w:r>
        <w:rPr>
          <w:rFonts w:cs="Times New Roman"/>
          <w:szCs w:val="24"/>
        </w:rPr>
        <w:t xml:space="preserve"> </w:t>
      </w:r>
      <w:r w:rsidRPr="00BD12B3">
        <w:rPr>
          <w:rFonts w:cs="Times New Roman"/>
          <w:szCs w:val="24"/>
        </w:rPr>
        <w:t xml:space="preserve">The supporting agency of management is not able to make collaboration in terms of assessing new software in developing new sites and solving the problems regarding communication that incurs an additional number of costs in the company </w:t>
      </w:r>
      <w:r w:rsidRPr="00BD12B3">
        <w:rPr>
          <w:rFonts w:cs="Times New Roman"/>
          <w:szCs w:val="24"/>
          <w:highlight w:val="white"/>
        </w:rPr>
        <w:t>(Howells, 2016)</w:t>
      </w:r>
      <w:r w:rsidRPr="00BD12B3">
        <w:rPr>
          <w:rFonts w:cs="Times New Roman"/>
          <w:szCs w:val="24"/>
        </w:rPr>
        <w:t>.</w:t>
      </w:r>
    </w:p>
    <w:p w:rsidR="00DC74CA" w:rsidRPr="00BD12B3" w:rsidRDefault="00DC74CA" w:rsidP="00DC74CA">
      <w:pPr>
        <w:spacing w:line="360" w:lineRule="auto"/>
        <w:jc w:val="both"/>
        <w:rPr>
          <w:rFonts w:cs="Times New Roman"/>
          <w:szCs w:val="24"/>
        </w:rPr>
      </w:pPr>
      <w:r w:rsidRPr="00BD12B3">
        <w:rPr>
          <w:rFonts w:cs="Times New Roman"/>
          <w:szCs w:val="24"/>
        </w:rPr>
        <w:t>Every day new marketing concepts and conditions come in the market and it is the reason management needs to come out from tradition</w:t>
      </w:r>
      <w:r>
        <w:rPr>
          <w:rFonts w:cs="Times New Roman"/>
          <w:szCs w:val="24"/>
        </w:rPr>
        <w:t>al marketing strategy and need</w:t>
      </w:r>
      <w:r w:rsidRPr="00BD12B3">
        <w:rPr>
          <w:rFonts w:cs="Times New Roman"/>
          <w:szCs w:val="24"/>
        </w:rPr>
        <w:t xml:space="preserve"> make quick development in the current system to solve new obstacles from the distinctive (</w:t>
      </w:r>
      <w:proofErr w:type="spellStart"/>
      <w:r w:rsidRPr="00BD12B3">
        <w:rPr>
          <w:rFonts w:cs="Times New Roman"/>
          <w:szCs w:val="24"/>
        </w:rPr>
        <w:t>MacKenzie</w:t>
      </w:r>
      <w:proofErr w:type="spellEnd"/>
      <w:r w:rsidRPr="00BD12B3">
        <w:rPr>
          <w:rFonts w:cs="Times New Roman"/>
          <w:szCs w:val="24"/>
        </w:rPr>
        <w:t>, 2012).</w:t>
      </w:r>
      <w:r>
        <w:rPr>
          <w:rFonts w:cs="Times New Roman"/>
          <w:szCs w:val="24"/>
        </w:rPr>
        <w:t xml:space="preserve"> </w:t>
      </w:r>
      <w:r w:rsidRPr="00BD12B3">
        <w:rPr>
          <w:rFonts w:cs="Times New Roman"/>
          <w:szCs w:val="24"/>
        </w:rPr>
        <w:t xml:space="preserve">Among the above, all the most important and common problem was identified as missing the opportunity from recording individual customers track and a number of purchasing in the organization through assessing the sites. So as a solution it can be said that management can link the software with registration preferences to create the marketing campaign opportunity in the market </w:t>
      </w:r>
      <w:r w:rsidRPr="00BD12B3">
        <w:rPr>
          <w:rFonts w:cs="Times New Roman"/>
          <w:szCs w:val="24"/>
          <w:highlight w:val="white"/>
        </w:rPr>
        <w:t xml:space="preserve">(Hanson and </w:t>
      </w:r>
      <w:proofErr w:type="spellStart"/>
      <w:r w:rsidRPr="00BD12B3">
        <w:rPr>
          <w:rFonts w:cs="Times New Roman"/>
          <w:szCs w:val="24"/>
          <w:highlight w:val="white"/>
        </w:rPr>
        <w:t>Kalyanam</w:t>
      </w:r>
      <w:proofErr w:type="spellEnd"/>
      <w:r w:rsidRPr="00BD12B3">
        <w:rPr>
          <w:rFonts w:cs="Times New Roman"/>
          <w:szCs w:val="24"/>
          <w:highlight w:val="white"/>
        </w:rPr>
        <w:t>, 2014)</w:t>
      </w:r>
      <w:r w:rsidRPr="00BD12B3">
        <w:rPr>
          <w:rFonts w:cs="Times New Roman"/>
          <w:szCs w:val="24"/>
        </w:rPr>
        <w:t>.</w:t>
      </w:r>
    </w:p>
    <w:p w:rsidR="00DC74CA" w:rsidRPr="00BD12B3" w:rsidRDefault="00DC74CA" w:rsidP="00DC74CA">
      <w:pPr>
        <w:spacing w:line="360" w:lineRule="auto"/>
        <w:jc w:val="both"/>
        <w:rPr>
          <w:rFonts w:cs="Times New Roman"/>
          <w:szCs w:val="24"/>
        </w:rPr>
      </w:pPr>
      <w:r w:rsidRPr="00BD12B3">
        <w:rPr>
          <w:rFonts w:cs="Times New Roman"/>
          <w:szCs w:val="24"/>
        </w:rPr>
        <w:t>Due to the sudden and unforeseen success that the website brought in 2001 also caused uncertainty and negative issues for traditional technologies which resulted in problems in terms of site profitability, credibility</w:t>
      </w:r>
      <w:r>
        <w:rPr>
          <w:rFonts w:cs="Times New Roman"/>
          <w:szCs w:val="24"/>
        </w:rPr>
        <w:t>,</w:t>
      </w:r>
      <w:r w:rsidRPr="00BD12B3">
        <w:rPr>
          <w:rFonts w:cs="Times New Roman"/>
          <w:szCs w:val="24"/>
        </w:rPr>
        <w:t xml:space="preserve"> </w:t>
      </w:r>
      <w:r w:rsidRPr="003F721B">
        <w:rPr>
          <w:rFonts w:cs="Times New Roman"/>
          <w:noProof/>
          <w:szCs w:val="24"/>
        </w:rPr>
        <w:t>and</w:t>
      </w:r>
      <w:r w:rsidRPr="00BD12B3">
        <w:rPr>
          <w:rFonts w:cs="Times New Roman"/>
          <w:szCs w:val="24"/>
        </w:rPr>
        <w:t xml:space="preserve"> market position. This incident resulted in the site not being able to lodge flourished number of users which made the whole downloading, purchasing and navigation activities’ stressful </w:t>
      </w:r>
      <w:r w:rsidRPr="00BD12B3">
        <w:rPr>
          <w:rFonts w:cs="Times New Roman"/>
          <w:szCs w:val="24"/>
          <w:highlight w:val="white"/>
        </w:rPr>
        <w:t xml:space="preserve">(Buchanan and </w:t>
      </w:r>
      <w:proofErr w:type="spellStart"/>
      <w:r w:rsidRPr="00BD12B3">
        <w:rPr>
          <w:rFonts w:cs="Times New Roman"/>
          <w:szCs w:val="24"/>
          <w:highlight w:val="white"/>
        </w:rPr>
        <w:t>Badham</w:t>
      </w:r>
      <w:proofErr w:type="spellEnd"/>
      <w:r w:rsidRPr="00BD12B3">
        <w:rPr>
          <w:rFonts w:cs="Times New Roman"/>
          <w:szCs w:val="24"/>
          <w:highlight w:val="white"/>
        </w:rPr>
        <w:t>, 2018)</w:t>
      </w:r>
      <w:r w:rsidRPr="00BD12B3">
        <w:rPr>
          <w:rFonts w:cs="Times New Roman"/>
          <w:szCs w:val="24"/>
        </w:rPr>
        <w:t xml:space="preserve">. Although the customers’ interests were at its peak especially due to the development of comparative competitors’ sites and their upgrading, the use of CRM became a strong and sophisticated choice for them. Of course, personalization of the sites were a great help and satisfaction to the customers, at that time numerous new companies with increased branding methods as well as loyal customers were entering in the business world in the year 2001 where stages of improvements, bypassing the preliminary stages were taking place as well </w:t>
      </w:r>
      <w:r w:rsidRPr="00BD12B3">
        <w:rPr>
          <w:rFonts w:cs="Times New Roman"/>
          <w:szCs w:val="24"/>
          <w:highlight w:val="white"/>
        </w:rPr>
        <w:t>(Cohan, 2017)</w:t>
      </w:r>
      <w:r w:rsidRPr="00BD12B3">
        <w:rPr>
          <w:rFonts w:cs="Times New Roman"/>
          <w:szCs w:val="24"/>
        </w:rPr>
        <w:t xml:space="preserve">. </w:t>
      </w:r>
    </w:p>
    <w:p w:rsidR="00DC74CA" w:rsidRPr="00BD12B3" w:rsidRDefault="00DC74CA" w:rsidP="00DC74CA">
      <w:pPr>
        <w:spacing w:line="360" w:lineRule="auto"/>
        <w:jc w:val="both"/>
        <w:rPr>
          <w:rFonts w:cs="Times New Roman"/>
          <w:szCs w:val="24"/>
        </w:rPr>
      </w:pPr>
      <w:r w:rsidRPr="00B146F2">
        <w:rPr>
          <w:rFonts w:cs="Times New Roman"/>
          <w:szCs w:val="24"/>
        </w:rPr>
        <w:lastRenderedPageBreak/>
        <w:t xml:space="preserve">In the year 2001, the company figured out the problems of launching a phase 3 sites that </w:t>
      </w:r>
      <w:r w:rsidRPr="00B146F2">
        <w:rPr>
          <w:rFonts w:cs="Times New Roman"/>
          <w:noProof/>
          <w:szCs w:val="24"/>
        </w:rPr>
        <w:t>contain</w:t>
      </w:r>
      <w:r w:rsidRPr="00B146F2">
        <w:rPr>
          <w:rFonts w:cs="Times New Roman"/>
          <w:szCs w:val="24"/>
        </w:rPr>
        <w:t xml:space="preserve"> features which are: a) Raising the functionality in the site; b) Making tune of the profile of the customers; c) Opportunities for the data minimizing (Olson and </w:t>
      </w:r>
      <w:proofErr w:type="spellStart"/>
      <w:r w:rsidRPr="00B146F2">
        <w:rPr>
          <w:rFonts w:cs="Times New Roman"/>
          <w:szCs w:val="24"/>
        </w:rPr>
        <w:t>Rejeski</w:t>
      </w:r>
      <w:proofErr w:type="spellEnd"/>
      <w:r w:rsidRPr="00B146F2">
        <w:rPr>
          <w:rFonts w:cs="Times New Roman"/>
          <w:szCs w:val="24"/>
        </w:rPr>
        <w:t xml:space="preserve">, 2015), d) Making personalization of the shopping experience of the customers; e) Improving the merchandising capabilities by using the cross-sell, up-sell and other facilities; f) Making improvement of the customer service; and g) Improving efficiency and cost-effectiveness (Buchanan and </w:t>
      </w:r>
      <w:proofErr w:type="spellStart"/>
      <w:r w:rsidRPr="00B146F2">
        <w:rPr>
          <w:rFonts w:cs="Times New Roman"/>
          <w:szCs w:val="24"/>
        </w:rPr>
        <w:t>Badham</w:t>
      </w:r>
      <w:proofErr w:type="spellEnd"/>
      <w:r w:rsidRPr="00B146F2">
        <w:rPr>
          <w:rFonts w:cs="Times New Roman"/>
          <w:szCs w:val="24"/>
        </w:rPr>
        <w:t>, 2018)</w:t>
      </w:r>
      <w:r>
        <w:rPr>
          <w:rFonts w:cs="Times New Roman"/>
          <w:szCs w:val="24"/>
        </w:rPr>
        <w:t xml:space="preserve">. </w:t>
      </w:r>
      <w:r w:rsidRPr="00BD12B3">
        <w:rPr>
          <w:rFonts w:cs="Times New Roman"/>
          <w:szCs w:val="24"/>
        </w:rPr>
        <w:t xml:space="preserve">The main focus of phase </w:t>
      </w:r>
      <w:r>
        <w:rPr>
          <w:rFonts w:cs="Times New Roman"/>
          <w:szCs w:val="24"/>
        </w:rPr>
        <w:t xml:space="preserve">three </w:t>
      </w:r>
      <w:r w:rsidRPr="00BD12B3">
        <w:rPr>
          <w:rFonts w:cs="Times New Roman"/>
          <w:szCs w:val="24"/>
        </w:rPr>
        <w:t>is to give excellent and improved shopping experience by improving the site navigation functions by knowing the needs and buying preferences of the customers for collecting target people for the right product (</w:t>
      </w:r>
      <w:proofErr w:type="spellStart"/>
      <w:r w:rsidRPr="00BD12B3">
        <w:rPr>
          <w:rFonts w:cs="Times New Roman"/>
          <w:szCs w:val="24"/>
        </w:rPr>
        <w:t>Ghobakhloo</w:t>
      </w:r>
      <w:proofErr w:type="spellEnd"/>
      <w:r w:rsidRPr="00BD12B3">
        <w:rPr>
          <w:rFonts w:cs="Times New Roman"/>
          <w:szCs w:val="24"/>
        </w:rPr>
        <w:t xml:space="preserve">, 2013). The new software has content management capability which helps to minimize the maintenance costs.  The integrated informational database also helps to allow the company to make the transfer of the operational customer service function to the call center for aiming to make improvement of the customer's service to give a faster response to the customers (Buchanan and </w:t>
      </w:r>
      <w:proofErr w:type="spellStart"/>
      <w:r w:rsidRPr="00BD12B3">
        <w:rPr>
          <w:rFonts w:cs="Times New Roman"/>
          <w:szCs w:val="24"/>
        </w:rPr>
        <w:t>Badham</w:t>
      </w:r>
      <w:proofErr w:type="spellEnd"/>
      <w:r w:rsidRPr="00BD12B3">
        <w:rPr>
          <w:rFonts w:cs="Times New Roman"/>
          <w:szCs w:val="24"/>
        </w:rPr>
        <w:t xml:space="preserve">, 2018). </w:t>
      </w:r>
    </w:p>
    <w:p w:rsidR="00DC74CA" w:rsidRDefault="00DC74CA" w:rsidP="00DC74CA">
      <w:pPr>
        <w:pStyle w:val="Normal1"/>
        <w:spacing w:line="360" w:lineRule="auto"/>
        <w:jc w:val="both"/>
        <w:rPr>
          <w:rFonts w:ascii="Times New Roman" w:eastAsia="Times New Roman" w:hAnsi="Times New Roman" w:cs="Times New Roman"/>
          <w:sz w:val="24"/>
          <w:szCs w:val="24"/>
        </w:rPr>
      </w:pPr>
      <w:r w:rsidRPr="00BD12B3">
        <w:rPr>
          <w:rFonts w:ascii="Times New Roman" w:eastAsia="Times New Roman" w:hAnsi="Times New Roman" w:cs="Times New Roman"/>
          <w:sz w:val="24"/>
          <w:szCs w:val="24"/>
        </w:rPr>
        <w:t>The new technology is now helping to cope up with the existing systems. It has been changed about to say that what has been going wrong for the benefit of the historical perspective. The researchers have been criticized the idea that technol</w:t>
      </w:r>
      <w:r>
        <w:rPr>
          <w:rFonts w:ascii="Times New Roman" w:eastAsia="Times New Roman" w:hAnsi="Times New Roman" w:cs="Times New Roman"/>
          <w:sz w:val="24"/>
          <w:szCs w:val="24"/>
        </w:rPr>
        <w:t xml:space="preserve">ogy can appear as </w:t>
      </w:r>
      <w:r w:rsidRPr="003F721B">
        <w:rPr>
          <w:rFonts w:ascii="Times New Roman" w:eastAsia="Times New Roman" w:hAnsi="Times New Roman" w:cs="Times New Roman"/>
          <w:noProof/>
          <w:sz w:val="24"/>
          <w:szCs w:val="24"/>
        </w:rPr>
        <w:t>invented</w:t>
      </w:r>
      <w:r>
        <w:rPr>
          <w:rFonts w:ascii="Times New Roman" w:eastAsia="Times New Roman" w:hAnsi="Times New Roman" w:cs="Times New Roman"/>
          <w:sz w:val="24"/>
          <w:szCs w:val="24"/>
        </w:rPr>
        <w:t xml:space="preserve"> f</w:t>
      </w:r>
      <w:r w:rsidRPr="00BD12B3">
        <w:rPr>
          <w:rFonts w:ascii="Times New Roman" w:eastAsia="Times New Roman" w:hAnsi="Times New Roman" w:cs="Times New Roman"/>
          <w:sz w:val="24"/>
          <w:szCs w:val="24"/>
        </w:rPr>
        <w:t>o</w:t>
      </w:r>
      <w:r>
        <w:rPr>
          <w:rFonts w:ascii="Times New Roman" w:eastAsia="Times New Roman" w:hAnsi="Times New Roman" w:cs="Times New Roman"/>
          <w:sz w:val="24"/>
          <w:szCs w:val="24"/>
        </w:rPr>
        <w:t>r</w:t>
      </w:r>
      <w:r w:rsidRPr="00BD12B3">
        <w:rPr>
          <w:rFonts w:ascii="Times New Roman" w:eastAsia="Times New Roman" w:hAnsi="Times New Roman" w:cs="Times New Roman"/>
          <w:sz w:val="24"/>
          <w:szCs w:val="24"/>
        </w:rPr>
        <w:t xml:space="preserve"> a single inspiration to make the influence o</w:t>
      </w:r>
      <w:r>
        <w:rPr>
          <w:rFonts w:ascii="Times New Roman" w:eastAsia="Times New Roman" w:hAnsi="Times New Roman" w:cs="Times New Roman"/>
          <w:sz w:val="24"/>
          <w:szCs w:val="24"/>
        </w:rPr>
        <w:t>f the current practice (Levine</w:t>
      </w:r>
      <w:r w:rsidRPr="00BD12B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Locke and </w:t>
      </w:r>
      <w:proofErr w:type="spellStart"/>
      <w:r>
        <w:rPr>
          <w:rFonts w:ascii="Times New Roman" w:eastAsia="Times New Roman" w:hAnsi="Times New Roman" w:cs="Times New Roman"/>
          <w:sz w:val="24"/>
          <w:szCs w:val="24"/>
        </w:rPr>
        <w:t>Searls</w:t>
      </w:r>
      <w:proofErr w:type="spellEnd"/>
      <w:r>
        <w:rPr>
          <w:rFonts w:ascii="Times New Roman" w:eastAsia="Times New Roman" w:hAnsi="Times New Roman" w:cs="Times New Roman"/>
          <w:sz w:val="24"/>
          <w:szCs w:val="24"/>
        </w:rPr>
        <w:t xml:space="preserve">, </w:t>
      </w:r>
      <w:r w:rsidRPr="00BD12B3">
        <w:rPr>
          <w:rFonts w:ascii="Times New Roman" w:eastAsia="Times New Roman" w:hAnsi="Times New Roman" w:cs="Times New Roman"/>
          <w:sz w:val="24"/>
          <w:szCs w:val="24"/>
        </w:rPr>
        <w:t>2018). But in reality, it has been found that there is many overlapped which has been developed but the business who has adopted changes will be the survivor of the business. It has been found that almost 70% of the IT developments are now being actually centered for making improvement of the current business operations than making the new ones (</w:t>
      </w:r>
      <w:proofErr w:type="spellStart"/>
      <w:r w:rsidRPr="00BD12B3">
        <w:rPr>
          <w:rFonts w:ascii="Times New Roman" w:eastAsia="Times New Roman" w:hAnsi="Times New Roman" w:cs="Times New Roman"/>
          <w:sz w:val="24"/>
          <w:szCs w:val="24"/>
        </w:rPr>
        <w:t>MacKenzie</w:t>
      </w:r>
      <w:proofErr w:type="spellEnd"/>
      <w:r w:rsidRPr="00BD12B3">
        <w:rPr>
          <w:rFonts w:ascii="Times New Roman" w:eastAsia="Times New Roman" w:hAnsi="Times New Roman" w:cs="Times New Roman"/>
          <w:sz w:val="24"/>
          <w:szCs w:val="24"/>
        </w:rPr>
        <w:t>, 2012). It is important to understand that the company who follow the e-business and being opposed to the e-commerce response to the internet, is now is facing a huge number of challenges.  This challenge contains the rethinking fundamentals of business targets and models. The strategies are helping to create radical changes in the current easy of doing business and helping the company to become more customer focused (</w:t>
      </w:r>
      <w:proofErr w:type="spellStart"/>
      <w:r w:rsidRPr="00BD12B3">
        <w:rPr>
          <w:rFonts w:ascii="Times New Roman" w:eastAsia="Times New Roman" w:hAnsi="Times New Roman" w:cs="Times New Roman"/>
          <w:sz w:val="24"/>
          <w:szCs w:val="24"/>
        </w:rPr>
        <w:t>Miletsky</w:t>
      </w:r>
      <w:proofErr w:type="spellEnd"/>
      <w:r w:rsidRPr="00BD12B3">
        <w:rPr>
          <w:rFonts w:ascii="Times New Roman" w:eastAsia="Times New Roman" w:hAnsi="Times New Roman" w:cs="Times New Roman"/>
          <w:sz w:val="24"/>
          <w:szCs w:val="24"/>
        </w:rPr>
        <w:t xml:space="preserve">, 2013). The companies who are moving rapidly will feel challenges and they have to understand that the change will not happen overnight. There are many stakeholders of the business who will be affected by the business. New business skills and behavior will be needed to make the change. To make change the business will be needed to have skilled employees (Olson and </w:t>
      </w:r>
      <w:proofErr w:type="spellStart"/>
      <w:r w:rsidRPr="00BD12B3">
        <w:rPr>
          <w:rFonts w:ascii="Times New Roman" w:eastAsia="Times New Roman" w:hAnsi="Times New Roman" w:cs="Times New Roman"/>
          <w:sz w:val="24"/>
          <w:szCs w:val="24"/>
        </w:rPr>
        <w:t>Rejeski</w:t>
      </w:r>
      <w:proofErr w:type="spellEnd"/>
      <w:r w:rsidRPr="00BD12B3">
        <w:rPr>
          <w:rFonts w:ascii="Times New Roman" w:eastAsia="Times New Roman" w:hAnsi="Times New Roman" w:cs="Times New Roman"/>
          <w:sz w:val="24"/>
          <w:szCs w:val="24"/>
        </w:rPr>
        <w:t>, 2015).</w:t>
      </w:r>
    </w:p>
    <w:p w:rsidR="00DC74CA" w:rsidRPr="00BD12B3" w:rsidRDefault="00DC74CA" w:rsidP="00DC74CA">
      <w:pPr>
        <w:spacing w:line="360" w:lineRule="auto"/>
        <w:jc w:val="both"/>
        <w:rPr>
          <w:rFonts w:cs="Times New Roman"/>
          <w:szCs w:val="24"/>
        </w:rPr>
      </w:pPr>
      <w:r w:rsidRPr="00BD12B3">
        <w:rPr>
          <w:rFonts w:cs="Times New Roman"/>
          <w:szCs w:val="24"/>
        </w:rPr>
        <w:lastRenderedPageBreak/>
        <w:t xml:space="preserve">The company is now so much popular because of the struggling traditional activities which have been launched in the year </w:t>
      </w:r>
      <w:r>
        <w:rPr>
          <w:rFonts w:cs="Times New Roman"/>
          <w:szCs w:val="24"/>
        </w:rPr>
        <w:t>2016</w:t>
      </w:r>
      <w:r w:rsidRPr="00BD12B3">
        <w:rPr>
          <w:rFonts w:cs="Times New Roman"/>
          <w:szCs w:val="24"/>
        </w:rPr>
        <w:t xml:space="preserve"> and it couldn’t sustain in the market. Now the core focus is to develop the areas of the site to maintain an effective relationship with the customers by giving opportunities to the customers to have multi-channel goals which will give direct site access (Cohan, 2017). This example demonstrates the paradox also shows the traditional brand values for doing the necessary change which will help to fulfill the need and demand of the customers and will keep the company safe from the activities of the competitors (Siegel, 2016). The case study will show challenges that are being faced by the incumbent firms while the doing transformation of the business. Some research has been summarized the main reasons why </w:t>
      </w:r>
      <w:r w:rsidRPr="003F721B">
        <w:rPr>
          <w:rFonts w:cs="Times New Roman"/>
          <w:noProof/>
          <w:szCs w:val="24"/>
        </w:rPr>
        <w:t>the many</w:t>
      </w:r>
      <w:r w:rsidRPr="00BD12B3">
        <w:rPr>
          <w:rFonts w:cs="Times New Roman"/>
          <w:szCs w:val="24"/>
        </w:rPr>
        <w:t xml:space="preserve"> internets </w:t>
      </w:r>
      <w:r w:rsidRPr="003F721B">
        <w:rPr>
          <w:rFonts w:cs="Times New Roman"/>
          <w:noProof/>
          <w:szCs w:val="24"/>
        </w:rPr>
        <w:t>startup</w:t>
      </w:r>
      <w:r w:rsidRPr="00BD12B3">
        <w:rPr>
          <w:rFonts w:cs="Times New Roman"/>
          <w:szCs w:val="24"/>
        </w:rPr>
        <w:t xml:space="preserve"> is being failed and why the multi-channel site is taking success. </w:t>
      </w:r>
      <w:proofErr w:type="spellStart"/>
      <w:r w:rsidRPr="00BD12B3">
        <w:rPr>
          <w:rFonts w:cs="Times New Roman"/>
          <w:szCs w:val="24"/>
        </w:rPr>
        <w:t>Finklestein</w:t>
      </w:r>
      <w:proofErr w:type="spellEnd"/>
      <w:r w:rsidRPr="00BD12B3">
        <w:rPr>
          <w:rFonts w:cs="Times New Roman"/>
          <w:szCs w:val="24"/>
        </w:rPr>
        <w:t xml:space="preserve"> has been studied the 15 old and new economy companies and came to the conclusion that not the startup only face rules also the old company faces the same and the rules give favor to the old company in the battle of the internet startups (</w:t>
      </w:r>
      <w:proofErr w:type="spellStart"/>
      <w:r w:rsidRPr="00BD12B3">
        <w:rPr>
          <w:rFonts w:cs="Times New Roman"/>
          <w:szCs w:val="24"/>
        </w:rPr>
        <w:t>Ghobakhloo</w:t>
      </w:r>
      <w:proofErr w:type="spellEnd"/>
      <w:r w:rsidRPr="00BD12B3">
        <w:rPr>
          <w:rFonts w:cs="Times New Roman"/>
          <w:szCs w:val="24"/>
        </w:rPr>
        <w:t xml:space="preserve">, 2015). </w:t>
      </w:r>
    </w:p>
    <w:p w:rsidR="00DC74CA" w:rsidRPr="00E330FC" w:rsidRDefault="00DC74CA" w:rsidP="00DC74CA">
      <w:pPr>
        <w:spacing w:line="360" w:lineRule="auto"/>
        <w:jc w:val="both"/>
        <w:rPr>
          <w:rFonts w:cs="Times New Roman"/>
          <w:szCs w:val="24"/>
        </w:rPr>
      </w:pPr>
      <w:r w:rsidRPr="00BD12B3">
        <w:rPr>
          <w:rFonts w:cs="Times New Roman"/>
          <w:szCs w:val="24"/>
        </w:rPr>
        <w:t>It has afterward has less credibility, critical mass, stability, management, logistic capabilities and established networks that are known as the key factors which are making an effect on the long term profitability of the business (</w:t>
      </w:r>
      <w:proofErr w:type="spellStart"/>
      <w:r w:rsidRPr="00BD12B3">
        <w:rPr>
          <w:rFonts w:cs="Times New Roman"/>
          <w:szCs w:val="24"/>
        </w:rPr>
        <w:t>Rothärmel</w:t>
      </w:r>
      <w:proofErr w:type="spellEnd"/>
      <w:r w:rsidRPr="00BD12B3">
        <w:rPr>
          <w:rFonts w:cs="Times New Roman"/>
          <w:szCs w:val="24"/>
        </w:rPr>
        <w:t>, 2016). The author finds out the four attributes which are customers, capabilities competitive advantage and inter consistency which is mainly the key to the e-business survival and there are many internet startups who failed to complete the basic task for giving pr</w:t>
      </w:r>
      <w:r>
        <w:rPr>
          <w:rFonts w:cs="Times New Roman"/>
          <w:szCs w:val="24"/>
        </w:rPr>
        <w:t>iority</w:t>
      </w:r>
      <w:r w:rsidRPr="00BD12B3">
        <w:rPr>
          <w:rFonts w:cs="Times New Roman"/>
          <w:szCs w:val="24"/>
        </w:rPr>
        <w:t xml:space="preserve"> the customer at the first base. While giving concern to the capabilities, the author has noted that within the years many dot.com has arrived with the motive of changing the world rather than having the motive of establishing effective routines with the busines</w:t>
      </w:r>
      <w:r>
        <w:rPr>
          <w:rFonts w:cs="Times New Roman"/>
          <w:szCs w:val="24"/>
        </w:rPr>
        <w:t>s operations (</w:t>
      </w:r>
      <w:proofErr w:type="spellStart"/>
      <w:r>
        <w:rPr>
          <w:rFonts w:cs="Times New Roman"/>
          <w:szCs w:val="24"/>
        </w:rPr>
        <w:t>Ghobakhloo</w:t>
      </w:r>
      <w:proofErr w:type="spellEnd"/>
      <w:r w:rsidRPr="00BD12B3">
        <w:rPr>
          <w:rFonts w:cs="Times New Roman"/>
          <w:szCs w:val="24"/>
        </w:rPr>
        <w:t xml:space="preserve">, </w:t>
      </w:r>
      <w:r>
        <w:rPr>
          <w:rFonts w:cs="Times New Roman"/>
          <w:szCs w:val="24"/>
        </w:rPr>
        <w:t>2015</w:t>
      </w:r>
      <w:r w:rsidRPr="00BD12B3">
        <w:rPr>
          <w:rFonts w:cs="Times New Roman"/>
          <w:szCs w:val="24"/>
        </w:rPr>
        <w:t xml:space="preserve">). </w:t>
      </w:r>
    </w:p>
    <w:p w:rsidR="00DC74CA" w:rsidRDefault="00DC74CA" w:rsidP="00DC74CA">
      <w:pPr>
        <w:pStyle w:val="Heading1"/>
      </w:pPr>
      <w:bookmarkStart w:id="27" w:name="_Toc5836756"/>
      <w:r>
        <w:t>7.0 Evidence for the concept that implies in relation to the management changes</w:t>
      </w:r>
      <w:bookmarkEnd w:id="27"/>
      <w:r>
        <w:t xml:space="preserve"> </w:t>
      </w:r>
    </w:p>
    <w:p w:rsidR="00DC74CA" w:rsidRPr="00B74693" w:rsidRDefault="00DC74CA" w:rsidP="00DC74CA">
      <w:pPr>
        <w:pStyle w:val="Normal1"/>
        <w:spacing w:line="360" w:lineRule="auto"/>
        <w:jc w:val="both"/>
        <w:rPr>
          <w:rFonts w:ascii="Times New Roman" w:eastAsia="Times New Roman" w:hAnsi="Times New Roman" w:cs="Times New Roman"/>
          <w:sz w:val="24"/>
          <w:szCs w:val="24"/>
        </w:rPr>
      </w:pPr>
      <w:r w:rsidRPr="00B74693">
        <w:rPr>
          <w:rFonts w:ascii="Times New Roman" w:eastAsia="Times New Roman" w:hAnsi="Times New Roman" w:cs="Times New Roman"/>
          <w:sz w:val="24"/>
          <w:szCs w:val="24"/>
        </w:rPr>
        <w:t xml:space="preserve">The traditional companies are now known as slow of the mark for doing business with so many strategies. The researcher has been criticized that the traditional retailer has fewer capabilities of figure out the vision, commitment, and the guts to do business. It has been also seen that the business that followed the web integration strategy is now doing a more successful business.  The incumbent brisk and mortar retailers are not opposing to embrace change but they are not </w:t>
      </w:r>
      <w:r w:rsidRPr="00B74693">
        <w:rPr>
          <w:rFonts w:ascii="Times New Roman" w:eastAsia="Times New Roman" w:hAnsi="Times New Roman" w:cs="Times New Roman"/>
          <w:sz w:val="24"/>
          <w:szCs w:val="24"/>
        </w:rPr>
        <w:lastRenderedPageBreak/>
        <w:t xml:space="preserve">embracing the change in an international way in order to be a part of the multi-channel strategies (Howells, 2016). Here it is also very important to </w:t>
      </w:r>
      <w:r w:rsidRPr="00B74693">
        <w:rPr>
          <w:rFonts w:ascii="Times New Roman" w:eastAsia="Times New Roman" w:hAnsi="Times New Roman" w:cs="Times New Roman"/>
          <w:noProof/>
          <w:sz w:val="24"/>
          <w:szCs w:val="24"/>
        </w:rPr>
        <w:t>analyze</w:t>
      </w:r>
      <w:r w:rsidRPr="00B74693">
        <w:rPr>
          <w:rFonts w:ascii="Times New Roman" w:eastAsia="Times New Roman" w:hAnsi="Times New Roman" w:cs="Times New Roman"/>
          <w:sz w:val="24"/>
          <w:szCs w:val="24"/>
        </w:rPr>
        <w:t xml:space="preserve"> the past for learning so much form the development and from the diffusion of the technologies. The researcher has been found some parallels between the internet and radio growth.  The researcher has been demonstrated that change is depended upon us and now we are thinking that alternating the marketing practice at this moment (Jones and Silverstein, 2017).  Radio is effective for capturing the imagination of the customers which has been known as revolutionizing culture and education. Many researchers looked back to history and made a statement that the emergence of the print book in the 15th century was equally radical and it made a huge impact on the contemporary life of the people. But the printing business has to wait almost 50 years to become profitable (</w:t>
      </w:r>
      <w:proofErr w:type="spellStart"/>
      <w:r w:rsidRPr="00B74693">
        <w:rPr>
          <w:rFonts w:ascii="Times New Roman" w:eastAsia="Times New Roman" w:hAnsi="Times New Roman" w:cs="Times New Roman"/>
          <w:sz w:val="24"/>
          <w:szCs w:val="24"/>
        </w:rPr>
        <w:t>Kalakota</w:t>
      </w:r>
      <w:proofErr w:type="spellEnd"/>
      <w:r w:rsidRPr="00B74693">
        <w:rPr>
          <w:rFonts w:ascii="Times New Roman" w:eastAsia="Times New Roman" w:hAnsi="Times New Roman" w:cs="Times New Roman"/>
          <w:sz w:val="24"/>
          <w:szCs w:val="24"/>
        </w:rPr>
        <w:t xml:space="preserve"> and Robinson, 2017). </w:t>
      </w:r>
    </w:p>
    <w:p w:rsidR="00DC74CA" w:rsidRPr="00B74693" w:rsidRDefault="00DC74CA" w:rsidP="00DC74CA">
      <w:pPr>
        <w:spacing w:line="360" w:lineRule="auto"/>
        <w:jc w:val="both"/>
        <w:rPr>
          <w:rFonts w:cs="Times New Roman"/>
          <w:szCs w:val="24"/>
        </w:rPr>
      </w:pPr>
      <w:r w:rsidRPr="00B74693">
        <w:rPr>
          <w:rFonts w:cs="Times New Roman"/>
          <w:szCs w:val="24"/>
        </w:rPr>
        <w:t xml:space="preserve">The concept of the environmental boundaries has a restriction in terms of exchanging the element of human which is related to the human only and it exchanges all over the organizational environment </w:t>
      </w:r>
      <w:r w:rsidRPr="00B74693">
        <w:rPr>
          <w:rFonts w:cs="Times New Roman"/>
        </w:rPr>
        <w:t xml:space="preserve">(Smith and </w:t>
      </w:r>
      <w:proofErr w:type="spellStart"/>
      <w:r w:rsidRPr="00B74693">
        <w:rPr>
          <w:rFonts w:cs="Times New Roman"/>
        </w:rPr>
        <w:t>Hitt</w:t>
      </w:r>
      <w:proofErr w:type="spellEnd"/>
      <w:r w:rsidRPr="00B74693">
        <w:rPr>
          <w:rFonts w:cs="Times New Roman"/>
        </w:rPr>
        <w:t>, 2016)</w:t>
      </w:r>
      <w:r w:rsidRPr="00B74693">
        <w:rPr>
          <w:rFonts w:cs="Times New Roman"/>
          <w:szCs w:val="24"/>
        </w:rPr>
        <w:t xml:space="preserve">. The external endorsement that is acknowledged by the management of the organization for advocating paradigm sustainability is being competed with the notion in exchange of material along with physic here, biosphere, and </w:t>
      </w:r>
      <w:r w:rsidRPr="00B74693">
        <w:rPr>
          <w:rFonts w:cs="Times New Roman"/>
          <w:noProof/>
          <w:szCs w:val="24"/>
        </w:rPr>
        <w:t>sociophere</w:t>
      </w:r>
      <w:r w:rsidRPr="00B74693">
        <w:rPr>
          <w:rFonts w:cs="Times New Roman"/>
          <w:szCs w:val="24"/>
        </w:rPr>
        <w:t xml:space="preserve"> </w:t>
      </w:r>
      <w:r w:rsidRPr="00B74693">
        <w:rPr>
          <w:rFonts w:cs="Times New Roman"/>
        </w:rPr>
        <w:t>(Gladwin, Kennelly and Krause, 2013)</w:t>
      </w:r>
      <w:r w:rsidRPr="00B74693">
        <w:rPr>
          <w:rFonts w:cs="Times New Roman"/>
          <w:szCs w:val="24"/>
        </w:rPr>
        <w:t xml:space="preserve">. The acceptance of the sustainability demand in the organization has interconnection with employees and management. This affects the company partially and become the cause of the loss of biodiversity, change in the climate, and reason of megacities explosion </w:t>
      </w:r>
      <w:r w:rsidRPr="00B74693">
        <w:rPr>
          <w:rFonts w:cs="Times New Roman"/>
        </w:rPr>
        <w:t xml:space="preserve">(Mann and </w:t>
      </w:r>
      <w:proofErr w:type="spellStart"/>
      <w:r w:rsidRPr="00B74693">
        <w:rPr>
          <w:rFonts w:cs="Times New Roman"/>
        </w:rPr>
        <w:t>Goẗz</w:t>
      </w:r>
      <w:proofErr w:type="spellEnd"/>
      <w:r w:rsidRPr="00B74693">
        <w:rPr>
          <w:rFonts w:cs="Times New Roman"/>
        </w:rPr>
        <w:t>, 2015)</w:t>
      </w:r>
      <w:r w:rsidRPr="00B74693">
        <w:rPr>
          <w:rFonts w:cs="Times New Roman"/>
          <w:szCs w:val="24"/>
        </w:rPr>
        <w:t xml:space="preserve">. Not only this but also insecurity in terms of food and growth of population, poverty in terms of persistent, biases regarding gender and the scarcity of freshwater etc are another cause of effects. The company is assessing different strategies to solve the problems which incur in the organizational and affect the activity of the workplace environment </w:t>
      </w:r>
      <w:r w:rsidRPr="00B74693">
        <w:rPr>
          <w:rFonts w:cs="Times New Roman"/>
        </w:rPr>
        <w:t xml:space="preserve">(Smith and </w:t>
      </w:r>
      <w:proofErr w:type="spellStart"/>
      <w:r w:rsidRPr="00B74693">
        <w:rPr>
          <w:rFonts w:cs="Times New Roman"/>
        </w:rPr>
        <w:t>Hitt</w:t>
      </w:r>
      <w:proofErr w:type="spellEnd"/>
      <w:r w:rsidRPr="00B74693">
        <w:rPr>
          <w:rFonts w:cs="Times New Roman"/>
        </w:rPr>
        <w:t>, 2016)</w:t>
      </w:r>
      <w:r w:rsidRPr="00B74693">
        <w:rPr>
          <w:rFonts w:cs="Times New Roman"/>
          <w:szCs w:val="24"/>
        </w:rPr>
        <w:t xml:space="preserve">. The complexity in the current connection has insights to maintain the dynamic systems and to predict the emerging of the study at a time (Wellington et al., 2015) Sustainability system in the organization push the management towards trans disciplinary modes and the modes of interdisciplinary to inquiry the matter </w:t>
      </w:r>
      <w:r w:rsidRPr="00B74693">
        <w:rPr>
          <w:rFonts w:cs="Times New Roman"/>
        </w:rPr>
        <w:t xml:space="preserve">(Mann and </w:t>
      </w:r>
      <w:proofErr w:type="spellStart"/>
      <w:r w:rsidRPr="00B74693">
        <w:rPr>
          <w:rFonts w:cs="Times New Roman"/>
        </w:rPr>
        <w:t>Goẗz</w:t>
      </w:r>
      <w:proofErr w:type="spellEnd"/>
      <w:r w:rsidRPr="00B74693">
        <w:rPr>
          <w:rFonts w:cs="Times New Roman"/>
        </w:rPr>
        <w:t>, 2015)</w:t>
      </w:r>
      <w:r w:rsidRPr="00B74693">
        <w:rPr>
          <w:rFonts w:cs="Times New Roman"/>
          <w:szCs w:val="24"/>
        </w:rPr>
        <w:t>.</w:t>
      </w:r>
    </w:p>
    <w:p w:rsidR="00DC74CA" w:rsidRPr="00B74693" w:rsidRDefault="00DC74CA" w:rsidP="00DC74CA">
      <w:pPr>
        <w:spacing w:line="360" w:lineRule="auto"/>
        <w:jc w:val="both"/>
        <w:rPr>
          <w:rFonts w:cs="Times New Roman"/>
          <w:szCs w:val="24"/>
        </w:rPr>
      </w:pPr>
      <w:r w:rsidRPr="00B74693">
        <w:rPr>
          <w:rFonts w:cs="Times New Roman"/>
          <w:szCs w:val="24"/>
        </w:rPr>
        <w:t xml:space="preserve">The management academy review in October about social science where they found the cross-fertilization with physical science and nature. The approach of </w:t>
      </w:r>
      <w:r w:rsidRPr="00B74693">
        <w:rPr>
          <w:rFonts w:cs="Times New Roman"/>
          <w:noProof/>
          <w:szCs w:val="24"/>
        </w:rPr>
        <w:t>transdisciplinary</w:t>
      </w:r>
      <w:r w:rsidRPr="00B74693">
        <w:rPr>
          <w:rFonts w:cs="Times New Roman"/>
          <w:szCs w:val="24"/>
        </w:rPr>
        <w:t xml:space="preserve"> makes the </w:t>
      </w:r>
      <w:r w:rsidRPr="00B74693">
        <w:rPr>
          <w:rFonts w:cs="Times New Roman"/>
          <w:szCs w:val="24"/>
        </w:rPr>
        <w:lastRenderedPageBreak/>
        <w:t xml:space="preserve">system difficult to provide incentive and rewards to academia because of different social behavior </w:t>
      </w:r>
      <w:r w:rsidRPr="00B74693">
        <w:rPr>
          <w:rFonts w:cs="Times New Roman"/>
        </w:rPr>
        <w:t xml:space="preserve">(Smith and </w:t>
      </w:r>
      <w:proofErr w:type="spellStart"/>
      <w:r w:rsidRPr="00B74693">
        <w:rPr>
          <w:rFonts w:cs="Times New Roman"/>
        </w:rPr>
        <w:t>Hitt</w:t>
      </w:r>
      <w:proofErr w:type="spellEnd"/>
      <w:r w:rsidRPr="00B74693">
        <w:rPr>
          <w:rFonts w:cs="Times New Roman"/>
        </w:rPr>
        <w:t>, 2016)</w:t>
      </w:r>
      <w:r w:rsidRPr="00B74693">
        <w:rPr>
          <w:rFonts w:cs="Times New Roman"/>
          <w:szCs w:val="24"/>
        </w:rPr>
        <w:t xml:space="preserve">. The ecological and sustainable economies, organization and society have a total understanding of its significance. The new primary and basic languages are being introduced in the organization to operate the new business environment. According to the (Wheatley, 2015) sustainability study may help the researcher to come to a solution by solving the puzzle of maintaining sustainability in the organization. The three transformations of culture </w:t>
      </w:r>
      <w:r w:rsidRPr="00B74693">
        <w:rPr>
          <w:rFonts w:cs="Times New Roman"/>
          <w:noProof/>
          <w:szCs w:val="24"/>
        </w:rPr>
        <w:t>are</w:t>
      </w:r>
      <w:r w:rsidRPr="00B74693">
        <w:rPr>
          <w:rFonts w:cs="Times New Roman"/>
          <w:szCs w:val="24"/>
        </w:rPr>
        <w:t xml:space="preserve"> being developed the matter of sustainability in the organization by researching on management theory and maintaining general shifts </w:t>
      </w:r>
      <w:r w:rsidRPr="00B74693">
        <w:rPr>
          <w:rFonts w:cs="Times New Roman"/>
        </w:rPr>
        <w:t xml:space="preserve">(Mann and </w:t>
      </w:r>
      <w:proofErr w:type="spellStart"/>
      <w:r w:rsidRPr="00B74693">
        <w:rPr>
          <w:rFonts w:cs="Times New Roman"/>
        </w:rPr>
        <w:t>Goẗz</w:t>
      </w:r>
      <w:proofErr w:type="spellEnd"/>
      <w:r w:rsidRPr="00B74693">
        <w:rPr>
          <w:rFonts w:cs="Times New Roman"/>
        </w:rPr>
        <w:t>, 2015)</w:t>
      </w:r>
      <w:r w:rsidRPr="00B74693">
        <w:rPr>
          <w:rFonts w:cs="Times New Roman"/>
          <w:szCs w:val="24"/>
        </w:rPr>
        <w:t xml:space="preserve">. </w:t>
      </w:r>
    </w:p>
    <w:p w:rsidR="00DC74CA" w:rsidRPr="00B74693" w:rsidRDefault="00DC74CA" w:rsidP="00DC74CA">
      <w:pPr>
        <w:spacing w:line="360" w:lineRule="auto"/>
        <w:jc w:val="both"/>
        <w:rPr>
          <w:rFonts w:cs="Times New Roman"/>
          <w:szCs w:val="24"/>
        </w:rPr>
      </w:pPr>
      <w:r w:rsidRPr="00B74693">
        <w:rPr>
          <w:rFonts w:cs="Times New Roman"/>
          <w:szCs w:val="24"/>
        </w:rPr>
        <w:t xml:space="preserve">According to Howells (2016), last century of the world, the business becomes more powerful on the planet and now dominating the society to fulfill the needs and demands of the organization. It has been found from the analysis that the large corporations are making the communities member very transient and embrace the world with a larger quantity of biosphere which is full of atrophy of the human community (Mann and </w:t>
      </w:r>
      <w:proofErr w:type="spellStart"/>
      <w:r w:rsidRPr="00B74693">
        <w:rPr>
          <w:rFonts w:cs="Times New Roman"/>
          <w:szCs w:val="24"/>
        </w:rPr>
        <w:t>Goẗz</w:t>
      </w:r>
      <w:proofErr w:type="spellEnd"/>
      <w:r w:rsidRPr="00B74693">
        <w:rPr>
          <w:rFonts w:cs="Times New Roman"/>
          <w:szCs w:val="24"/>
        </w:rPr>
        <w:t xml:space="preserve">, 2015). There is a question in the mind of the researcher that is whether the management theory of body encouraged the diminishment of enlargement along with communion inadvertently by assessing hyper agency or not </w:t>
      </w:r>
      <w:r w:rsidRPr="00B74693">
        <w:rPr>
          <w:rFonts w:cs="Times New Roman"/>
        </w:rPr>
        <w:t>(Gladwin et al., 2013).</w:t>
      </w:r>
      <w:r w:rsidRPr="00B74693">
        <w:rPr>
          <w:rFonts w:cs="Times New Roman"/>
          <w:szCs w:val="24"/>
        </w:rPr>
        <w:t xml:space="preserve"> The management theory has emphasized the freedom of fulfilling the responsibilities and rights of the union by maintaining interdependence over the work efficiency which is perusing from the management. There was a question in mind of researchers that whether management theory implements the pathological agency for both communities like- ecological and human or sets the motion to destroy or minimize the dependence mentality of the organization </w:t>
      </w:r>
      <w:r w:rsidRPr="00B74693">
        <w:rPr>
          <w:rFonts w:cs="Times New Roman"/>
        </w:rPr>
        <w:t xml:space="preserve">(Smith and </w:t>
      </w:r>
      <w:proofErr w:type="spellStart"/>
      <w:r w:rsidRPr="00B74693">
        <w:rPr>
          <w:rFonts w:cs="Times New Roman"/>
        </w:rPr>
        <w:t>Hitt</w:t>
      </w:r>
      <w:proofErr w:type="spellEnd"/>
      <w:r w:rsidRPr="00B74693">
        <w:rPr>
          <w:rFonts w:cs="Times New Roman"/>
        </w:rPr>
        <w:t>, 2016)</w:t>
      </w:r>
      <w:r w:rsidRPr="00B74693">
        <w:rPr>
          <w:rFonts w:cs="Times New Roman"/>
          <w:szCs w:val="24"/>
        </w:rPr>
        <w:t xml:space="preserve">. </w:t>
      </w:r>
    </w:p>
    <w:p w:rsidR="00DC74CA" w:rsidRPr="00B74693" w:rsidRDefault="00DC74CA" w:rsidP="00DC74CA">
      <w:pPr>
        <w:spacing w:line="360" w:lineRule="auto"/>
        <w:jc w:val="both"/>
        <w:rPr>
          <w:rFonts w:cs="Times New Roman"/>
          <w:szCs w:val="24"/>
        </w:rPr>
      </w:pPr>
      <w:r w:rsidRPr="00B74693">
        <w:rPr>
          <w:rFonts w:cs="Times New Roman"/>
          <w:szCs w:val="24"/>
        </w:rPr>
        <w:t>The cultural reforms are being overcome their problems by collecting the limitation and dilemmas of social traps which affecting the human behavior highly in the organization and the effect can be negative or positive (</w:t>
      </w:r>
      <w:proofErr w:type="spellStart"/>
      <w:r w:rsidRPr="00B74693">
        <w:rPr>
          <w:rFonts w:cs="Times New Roman"/>
          <w:szCs w:val="24"/>
        </w:rPr>
        <w:t>Grix</w:t>
      </w:r>
      <w:proofErr w:type="spellEnd"/>
      <w:r w:rsidRPr="00B74693">
        <w:rPr>
          <w:rFonts w:cs="Times New Roman"/>
          <w:szCs w:val="24"/>
        </w:rPr>
        <w:t xml:space="preserve">, 2016). The management theory measures the organizational sustainability in the organization by matching the activity with the principles of sustainability which is being provided in the table-3 that faces many difficulties in developing technical problems in the organization that is being addressed by the management (Gladwin et al., 2013). The decision-making tools are the most important part of sustainability criteria because it is used to make or develop a design for the betterment of the organizational </w:t>
      </w:r>
      <w:r w:rsidRPr="00B74693">
        <w:rPr>
          <w:rFonts w:cs="Times New Roman"/>
          <w:szCs w:val="24"/>
        </w:rPr>
        <w:lastRenderedPageBreak/>
        <w:t>environment along with life cycle and the pricing cost which collects full amount and the ecological industry which is useful for the quest (</w:t>
      </w:r>
      <w:proofErr w:type="spellStart"/>
      <w:r w:rsidRPr="00B74693">
        <w:rPr>
          <w:rFonts w:cs="Times New Roman"/>
          <w:szCs w:val="24"/>
        </w:rPr>
        <w:t>Dutta</w:t>
      </w:r>
      <w:proofErr w:type="spellEnd"/>
      <w:r w:rsidRPr="00B74693">
        <w:rPr>
          <w:rFonts w:cs="Times New Roman"/>
          <w:szCs w:val="24"/>
        </w:rPr>
        <w:t xml:space="preserve">, Lawson and </w:t>
      </w:r>
      <w:proofErr w:type="spellStart"/>
      <w:r w:rsidRPr="00B74693">
        <w:rPr>
          <w:rFonts w:cs="Times New Roman"/>
          <w:szCs w:val="24"/>
        </w:rPr>
        <w:t>Marcinko</w:t>
      </w:r>
      <w:proofErr w:type="spellEnd"/>
      <w:r w:rsidRPr="00B74693">
        <w:rPr>
          <w:rFonts w:cs="Times New Roman"/>
          <w:szCs w:val="24"/>
        </w:rPr>
        <w:t xml:space="preserve">, 2013). </w:t>
      </w:r>
    </w:p>
    <w:p w:rsidR="00DC74CA" w:rsidRPr="008419E7" w:rsidRDefault="00DC74CA" w:rsidP="00DC74CA">
      <w:pPr>
        <w:pStyle w:val="Heading1"/>
      </w:pPr>
      <w:bookmarkStart w:id="28" w:name="_Toc5836757"/>
      <w:r w:rsidRPr="008419E7">
        <w:t xml:space="preserve">5.0 </w:t>
      </w:r>
      <w:r w:rsidRPr="005C636B">
        <w:t>Conclusion</w:t>
      </w:r>
      <w:bookmarkEnd w:id="28"/>
      <w:r w:rsidRPr="008419E7">
        <w:t xml:space="preserve"> </w:t>
      </w:r>
    </w:p>
    <w:p w:rsidR="00DC74CA" w:rsidRPr="008419E7" w:rsidRDefault="00DC74CA" w:rsidP="00DC74CA">
      <w:pPr>
        <w:pStyle w:val="NoSpacing"/>
        <w:rPr>
          <w:color w:val="FF0000"/>
        </w:rPr>
      </w:pPr>
    </w:p>
    <w:p w:rsidR="00DC74CA" w:rsidRPr="00EB24B8" w:rsidRDefault="00DC74CA" w:rsidP="00DC74CA">
      <w:pPr>
        <w:spacing w:line="360" w:lineRule="auto"/>
        <w:jc w:val="both"/>
        <w:rPr>
          <w:rFonts w:cs="Times New Roman"/>
          <w:color w:val="FF0000"/>
          <w:szCs w:val="24"/>
        </w:rPr>
      </w:pPr>
      <w:r>
        <w:rPr>
          <w:rFonts w:cs="Times New Roman"/>
          <w:szCs w:val="24"/>
        </w:rPr>
        <w:t xml:space="preserve">This paper focuses on the importance of information technology in terms of organizational structure. At present in order to cope with the competitive market, organization should ensure the use of advanced information technology in their business. Due to the advancement of information technology in business sector, organizations should change their organizational structure according to the development of technology. The organizational structures should be changed and formed in an advanced way. Besides in order to create the organizational structure, </w:t>
      </w:r>
      <w:r w:rsidRPr="00D512DA">
        <w:rPr>
          <w:rFonts w:cs="Times New Roman"/>
          <w:szCs w:val="24"/>
        </w:rPr>
        <w:t xml:space="preserve">understanding the role of information technologies </w:t>
      </w:r>
      <w:r>
        <w:rPr>
          <w:rFonts w:cs="Times New Roman"/>
          <w:szCs w:val="24"/>
        </w:rPr>
        <w:t>is very important to the organization</w:t>
      </w:r>
      <w:r w:rsidRPr="00D512DA">
        <w:rPr>
          <w:rFonts w:cs="Times New Roman"/>
          <w:szCs w:val="24"/>
        </w:rPr>
        <w:t xml:space="preserve">. </w:t>
      </w:r>
      <w:r>
        <w:rPr>
          <w:rFonts w:cs="Times New Roman"/>
          <w:szCs w:val="24"/>
        </w:rPr>
        <w:t>Due to the advancement of information technology any business easily interacts and engages their stakeholders.</w:t>
      </w:r>
      <w:r w:rsidRPr="00EB24B8">
        <w:rPr>
          <w:rFonts w:cs="Times New Roman"/>
          <w:color w:val="FF0000"/>
          <w:szCs w:val="24"/>
        </w:rPr>
        <w:t xml:space="preserve"> </w:t>
      </w:r>
      <w:r>
        <w:rPr>
          <w:rFonts w:cs="Times New Roman"/>
          <w:szCs w:val="24"/>
        </w:rPr>
        <w:t xml:space="preserve">The use of technology in a business affected the people of that organization. In a word, the </w:t>
      </w:r>
      <w:r w:rsidRPr="007225D2">
        <w:rPr>
          <w:rFonts w:cs="Times New Roman"/>
          <w:szCs w:val="24"/>
        </w:rPr>
        <w:t>changes in information technologies like e-businesses and e-commerce have greatly changed the organizational structure and the theories of management roles.</w:t>
      </w:r>
      <w:r>
        <w:rPr>
          <w:rFonts w:cs="Times New Roman"/>
          <w:color w:val="FF0000"/>
          <w:szCs w:val="24"/>
        </w:rPr>
        <w:t xml:space="preserve"> </w:t>
      </w:r>
      <w:r w:rsidRPr="00EB24B8">
        <w:rPr>
          <w:rFonts w:cs="Times New Roman"/>
          <w:color w:val="FF0000"/>
          <w:szCs w:val="24"/>
        </w:rPr>
        <w:t xml:space="preserve"> </w:t>
      </w:r>
    </w:p>
    <w:p w:rsidR="00DC74CA" w:rsidRDefault="00DC74CA" w:rsidP="00DC74CA">
      <w:pPr>
        <w:pStyle w:val="NoSpacing"/>
        <w:spacing w:line="360" w:lineRule="auto"/>
        <w:rPr>
          <w:spacing w:val="15"/>
          <w:sz w:val="26"/>
        </w:rPr>
      </w:pPr>
      <w:r>
        <w:br w:type="page"/>
      </w:r>
    </w:p>
    <w:p w:rsidR="00DC74CA" w:rsidRDefault="00DC74CA" w:rsidP="00DC74CA">
      <w:pPr>
        <w:pStyle w:val="Heading1"/>
        <w:rPr>
          <w:lang w:val="en-GB"/>
        </w:rPr>
      </w:pPr>
      <w:bookmarkStart w:id="29" w:name="_Toc5836758"/>
      <w:r>
        <w:rPr>
          <w:lang w:val="en-GB"/>
        </w:rPr>
        <w:lastRenderedPageBreak/>
        <w:t>References</w:t>
      </w:r>
      <w:bookmarkEnd w:id="29"/>
      <w:r>
        <w:rPr>
          <w:lang w:val="en-GB"/>
        </w:rPr>
        <w:t xml:space="preserve"> </w:t>
      </w:r>
    </w:p>
    <w:p w:rsidR="00DC74CA" w:rsidRPr="00B74693" w:rsidRDefault="00DC74CA" w:rsidP="00DC74CA">
      <w:pPr>
        <w:pStyle w:val="m-4507803007983503072ydp9518bfedmsonormal"/>
        <w:spacing w:line="360" w:lineRule="auto"/>
        <w:jc w:val="both"/>
      </w:pPr>
      <w:proofErr w:type="spellStart"/>
      <w:r w:rsidRPr="00B74693">
        <w:t>Ahmadinia</w:t>
      </w:r>
      <w:proofErr w:type="spellEnd"/>
      <w:r w:rsidRPr="00B74693">
        <w:t xml:space="preserve">, H., </w:t>
      </w:r>
      <w:proofErr w:type="spellStart"/>
      <w:r w:rsidRPr="00B74693">
        <w:t>Karim</w:t>
      </w:r>
      <w:proofErr w:type="spellEnd"/>
      <w:r w:rsidRPr="00B74693">
        <w:t xml:space="preserve">, M. and </w:t>
      </w:r>
      <w:proofErr w:type="spellStart"/>
      <w:r w:rsidRPr="00B74693">
        <w:t>Ofori</w:t>
      </w:r>
      <w:proofErr w:type="spellEnd"/>
      <w:r w:rsidRPr="00B74693">
        <w:t xml:space="preserve">, E. (2016) </w:t>
      </w:r>
      <w:r w:rsidRPr="00B74693">
        <w:rPr>
          <w:rStyle w:val="Strong"/>
          <w:b w:val="0"/>
        </w:rPr>
        <w:t xml:space="preserve">Primary analysis of information distribution at </w:t>
      </w:r>
      <w:proofErr w:type="spellStart"/>
      <w:r w:rsidRPr="00B74693">
        <w:rPr>
          <w:rStyle w:val="Strong"/>
          <w:b w:val="0"/>
        </w:rPr>
        <w:t>walkbase</w:t>
      </w:r>
      <w:proofErr w:type="spellEnd"/>
      <w:r w:rsidRPr="00B74693">
        <w:rPr>
          <w:rStyle w:val="Strong"/>
          <w:b w:val="0"/>
        </w:rPr>
        <w:t xml:space="preserve"> Company: Developing an information strategy</w:t>
      </w:r>
      <w:r w:rsidRPr="00B74693">
        <w:rPr>
          <w:b/>
        </w:rPr>
        <w:t>,</w:t>
      </w:r>
      <w:r w:rsidRPr="00B74693">
        <w:t xml:space="preserve"> Journal of Industrial Distribution &amp; Business, Vol. 6 (4</w:t>
      </w:r>
      <w:proofErr w:type="gramStart"/>
      <w:r w:rsidRPr="00B74693">
        <w:t>) ,</w:t>
      </w:r>
      <w:proofErr w:type="gramEnd"/>
      <w:r w:rsidRPr="00B74693">
        <w:t xml:space="preserve"> P. 5-16</w:t>
      </w:r>
    </w:p>
    <w:p w:rsidR="00DC74CA" w:rsidRPr="00A7010B" w:rsidRDefault="00DC74CA" w:rsidP="00DC74CA">
      <w:pPr>
        <w:autoSpaceDE w:val="0"/>
        <w:autoSpaceDN w:val="0"/>
        <w:adjustRightInd w:val="0"/>
        <w:spacing w:after="0" w:line="360" w:lineRule="auto"/>
        <w:rPr>
          <w:rFonts w:cs="Times New Roman"/>
          <w:szCs w:val="24"/>
        </w:rPr>
      </w:pPr>
      <w:r w:rsidRPr="00A7010B">
        <w:rPr>
          <w:rFonts w:cs="Times New Roman"/>
          <w:szCs w:val="24"/>
        </w:rPr>
        <w:t xml:space="preserve">Aldrich, H. (2012) Technology and Organization Structure, </w:t>
      </w:r>
      <w:r w:rsidRPr="00A7010B">
        <w:rPr>
          <w:rFonts w:cs="Times New Roman"/>
          <w:i/>
          <w:iCs/>
          <w:szCs w:val="24"/>
        </w:rPr>
        <w:t>Administrative Science Quarterly</w:t>
      </w:r>
      <w:r w:rsidRPr="00A7010B">
        <w:rPr>
          <w:rFonts w:cs="Times New Roman"/>
          <w:szCs w:val="24"/>
        </w:rPr>
        <w:t xml:space="preserve">, Vol.18 (2), P. 26 – 43. </w:t>
      </w:r>
    </w:p>
    <w:p w:rsidR="00DC74CA" w:rsidRPr="00A7010B" w:rsidRDefault="00DC74CA" w:rsidP="00DC74CA">
      <w:pPr>
        <w:pStyle w:val="NoSpacing"/>
      </w:pPr>
    </w:p>
    <w:p w:rsidR="00DC74CA" w:rsidRPr="00A074C2" w:rsidRDefault="00DC74CA" w:rsidP="00DC74CA">
      <w:pPr>
        <w:spacing w:line="360" w:lineRule="auto"/>
        <w:jc w:val="both"/>
        <w:rPr>
          <w:rFonts w:cs="Times New Roman"/>
          <w:szCs w:val="24"/>
        </w:rPr>
      </w:pPr>
      <w:r w:rsidRPr="00B74693">
        <w:rPr>
          <w:rFonts w:cs="Times New Roman"/>
          <w:szCs w:val="24"/>
        </w:rPr>
        <w:t xml:space="preserve">Askew, D. (2018) Are bricks-and-mortar shops really doomed, as the headlines seem to suggest? </w:t>
      </w:r>
      <w:r w:rsidRPr="00A074C2">
        <w:rPr>
          <w:rFonts w:cs="Times New Roman"/>
          <w:szCs w:val="24"/>
        </w:rPr>
        <w:t xml:space="preserve">Available at: </w:t>
      </w:r>
      <w:hyperlink r:id="rId23" w:tgtFrame="_blank" w:history="1">
        <w:r w:rsidRPr="00A074C2">
          <w:rPr>
            <w:rFonts w:cs="Times New Roman"/>
            <w:color w:val="0000FF"/>
            <w:szCs w:val="24"/>
            <w:u w:val="single"/>
          </w:rPr>
          <w:t>https://www.foodnavigator.com/Article/2018/12/21/2019-and-beyond-Six-trends-shaping-the-supermarket-of-the-future</w:t>
        </w:r>
      </w:hyperlink>
      <w:r w:rsidRPr="00A074C2">
        <w:rPr>
          <w:rFonts w:cs="Times New Roman"/>
          <w:szCs w:val="24"/>
        </w:rPr>
        <w:t xml:space="preserve">. [Accessed on: </w:t>
      </w:r>
      <w:r w:rsidR="004B0258">
        <w:rPr>
          <w:rFonts w:cs="Times New Roman"/>
          <w:szCs w:val="24"/>
        </w:rPr>
        <w:t xml:space="preserve">2 </w:t>
      </w:r>
      <w:r w:rsidRPr="00A074C2">
        <w:rPr>
          <w:rFonts w:cs="Times New Roman"/>
          <w:szCs w:val="24"/>
        </w:rPr>
        <w:t>April 2019]</w:t>
      </w:r>
    </w:p>
    <w:p w:rsidR="00DC74CA" w:rsidRPr="00A7010B" w:rsidRDefault="00DC74CA" w:rsidP="00DC74CA">
      <w:pPr>
        <w:autoSpaceDE w:val="0"/>
        <w:autoSpaceDN w:val="0"/>
        <w:adjustRightInd w:val="0"/>
        <w:spacing w:after="0" w:line="360" w:lineRule="auto"/>
        <w:jc w:val="both"/>
        <w:rPr>
          <w:rFonts w:cs="Times New Roman"/>
          <w:szCs w:val="24"/>
        </w:rPr>
      </w:pPr>
      <w:proofErr w:type="spellStart"/>
      <w:r w:rsidRPr="00A7010B">
        <w:rPr>
          <w:rFonts w:cs="Times New Roman"/>
          <w:szCs w:val="24"/>
        </w:rPr>
        <w:t>Alsene</w:t>
      </w:r>
      <w:proofErr w:type="spellEnd"/>
      <w:r w:rsidRPr="00A7010B">
        <w:rPr>
          <w:rFonts w:cs="Times New Roman"/>
          <w:szCs w:val="24"/>
        </w:rPr>
        <w:t xml:space="preserve">, E. (2014) Computerized Integration in Enterprises, </w:t>
      </w:r>
      <w:r w:rsidRPr="00A7010B">
        <w:rPr>
          <w:rFonts w:cs="Times New Roman"/>
          <w:i/>
          <w:szCs w:val="24"/>
        </w:rPr>
        <w:t xml:space="preserve">International </w:t>
      </w:r>
      <w:proofErr w:type="spellStart"/>
      <w:r w:rsidRPr="00A7010B">
        <w:rPr>
          <w:rFonts w:cs="Times New Roman"/>
          <w:i/>
          <w:szCs w:val="24"/>
        </w:rPr>
        <w:t>Labour</w:t>
      </w:r>
      <w:proofErr w:type="spellEnd"/>
      <w:r w:rsidRPr="00A7010B">
        <w:rPr>
          <w:rFonts w:cs="Times New Roman"/>
          <w:i/>
          <w:szCs w:val="24"/>
        </w:rPr>
        <w:t xml:space="preserve"> Review</w:t>
      </w:r>
      <w:r w:rsidRPr="00A7010B">
        <w:rPr>
          <w:rFonts w:cs="Times New Roman"/>
          <w:szCs w:val="24"/>
        </w:rPr>
        <w:t>, Vol.13 (3), P.657-668.</w:t>
      </w:r>
    </w:p>
    <w:p w:rsidR="00DC74CA" w:rsidRPr="00A7010B" w:rsidRDefault="00DC74CA" w:rsidP="00DC74CA">
      <w:pPr>
        <w:pStyle w:val="NoSpacing"/>
      </w:pPr>
    </w:p>
    <w:p w:rsidR="00DC74CA" w:rsidRPr="009001CE" w:rsidRDefault="00DC74CA" w:rsidP="00DC74CA">
      <w:pPr>
        <w:spacing w:line="360" w:lineRule="auto"/>
        <w:jc w:val="both"/>
        <w:rPr>
          <w:rFonts w:cs="Times New Roman"/>
          <w:kern w:val="36"/>
          <w:szCs w:val="24"/>
        </w:rPr>
      </w:pPr>
      <w:r w:rsidRPr="009001CE">
        <w:rPr>
          <w:rFonts w:cs="Times New Roman"/>
          <w:szCs w:val="24"/>
        </w:rPr>
        <w:t xml:space="preserve">AI Business (2017) </w:t>
      </w:r>
      <w:r w:rsidRPr="009001CE">
        <w:rPr>
          <w:rFonts w:cs="Times New Roman"/>
          <w:i/>
          <w:kern w:val="36"/>
          <w:szCs w:val="24"/>
        </w:rPr>
        <w:t xml:space="preserve">AI Will Power 95% of Customer Interactions </w:t>
      </w:r>
      <w:proofErr w:type="gramStart"/>
      <w:r w:rsidRPr="009001CE">
        <w:rPr>
          <w:rFonts w:cs="Times New Roman"/>
          <w:i/>
          <w:kern w:val="36"/>
          <w:szCs w:val="24"/>
        </w:rPr>
        <w:t>By</w:t>
      </w:r>
      <w:proofErr w:type="gramEnd"/>
      <w:r w:rsidRPr="009001CE">
        <w:rPr>
          <w:rFonts w:cs="Times New Roman"/>
          <w:i/>
          <w:kern w:val="36"/>
          <w:szCs w:val="24"/>
        </w:rPr>
        <w:t xml:space="preserve"> 2025</w:t>
      </w:r>
      <w:r w:rsidRPr="009001CE">
        <w:rPr>
          <w:rFonts w:cs="Times New Roman"/>
          <w:kern w:val="36"/>
          <w:szCs w:val="24"/>
        </w:rPr>
        <w:t>. Available at:</w:t>
      </w:r>
      <w:r w:rsidRPr="009001CE">
        <w:rPr>
          <w:rFonts w:cs="Times New Roman"/>
          <w:szCs w:val="24"/>
        </w:rPr>
        <w:t xml:space="preserve"> </w:t>
      </w:r>
      <w:hyperlink r:id="rId24" w:tgtFrame="_blank" w:history="1">
        <w:r w:rsidRPr="009001CE">
          <w:rPr>
            <w:rFonts w:cs="Times New Roman"/>
            <w:color w:val="0000FF"/>
            <w:szCs w:val="24"/>
            <w:u w:val="single"/>
          </w:rPr>
          <w:t>https://aibusiness.com/ai-will-power-95-of-customer-interactions-by-2025/</w:t>
        </w:r>
      </w:hyperlink>
      <w:r w:rsidRPr="009001CE">
        <w:rPr>
          <w:rFonts w:cs="Times New Roman"/>
          <w:szCs w:val="24"/>
        </w:rPr>
        <w:t>. [Acce</w:t>
      </w:r>
      <w:r w:rsidR="004B0258">
        <w:rPr>
          <w:rFonts w:cs="Times New Roman"/>
          <w:szCs w:val="24"/>
        </w:rPr>
        <w:t xml:space="preserve">ssed on: 7 </w:t>
      </w:r>
      <w:r w:rsidRPr="009001CE">
        <w:rPr>
          <w:rFonts w:cs="Times New Roman"/>
          <w:szCs w:val="24"/>
        </w:rPr>
        <w:t xml:space="preserve">April 2019] </w:t>
      </w:r>
    </w:p>
    <w:p w:rsidR="00DC74CA" w:rsidRPr="00A7010B" w:rsidRDefault="00DC74CA" w:rsidP="00DC74CA">
      <w:pPr>
        <w:spacing w:line="360" w:lineRule="auto"/>
        <w:jc w:val="both"/>
        <w:rPr>
          <w:rFonts w:cs="Times New Roman"/>
        </w:rPr>
      </w:pPr>
      <w:proofErr w:type="spellStart"/>
      <w:r w:rsidRPr="00A7010B">
        <w:rPr>
          <w:rFonts w:cs="Times New Roman"/>
        </w:rPr>
        <w:t>Botkin</w:t>
      </w:r>
      <w:proofErr w:type="spellEnd"/>
      <w:r w:rsidRPr="00A7010B">
        <w:rPr>
          <w:rFonts w:cs="Times New Roman"/>
        </w:rPr>
        <w:t xml:space="preserve">, D. (2017) </w:t>
      </w:r>
      <w:proofErr w:type="gramStart"/>
      <w:r w:rsidRPr="00A7010B">
        <w:rPr>
          <w:rFonts w:cs="Times New Roman"/>
          <w:i/>
        </w:rPr>
        <w:t>Discordant</w:t>
      </w:r>
      <w:proofErr w:type="gramEnd"/>
      <w:r w:rsidRPr="00A7010B">
        <w:rPr>
          <w:rFonts w:cs="Times New Roman"/>
          <w:i/>
        </w:rPr>
        <w:t xml:space="preserve"> harmonies: A new ecology for the twenty-first century.</w:t>
      </w:r>
      <w:r w:rsidRPr="00A7010B">
        <w:rPr>
          <w:rFonts w:cs="Times New Roman"/>
        </w:rPr>
        <w:t xml:space="preserve"> 12</w:t>
      </w:r>
      <w:r w:rsidRPr="00A7010B">
        <w:rPr>
          <w:rFonts w:cs="Times New Roman"/>
          <w:vertAlign w:val="superscript"/>
        </w:rPr>
        <w:t>th</w:t>
      </w:r>
      <w:r w:rsidRPr="00A7010B">
        <w:rPr>
          <w:rFonts w:cs="Times New Roman"/>
        </w:rPr>
        <w:t xml:space="preserve"> Ed. Oxford: Oxford University Press</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gramStart"/>
      <w:r w:rsidRPr="00A7010B">
        <w:rPr>
          <w:rFonts w:ascii="Times New Roman" w:eastAsia="Times New Roman" w:hAnsi="Times New Roman" w:cs="Times New Roman"/>
          <w:sz w:val="24"/>
          <w:szCs w:val="24"/>
          <w:highlight w:val="white"/>
        </w:rPr>
        <w:t xml:space="preserve">Buchanan, D. and </w:t>
      </w:r>
      <w:proofErr w:type="spellStart"/>
      <w:r w:rsidRPr="00A7010B">
        <w:rPr>
          <w:rFonts w:ascii="Times New Roman" w:eastAsia="Times New Roman" w:hAnsi="Times New Roman" w:cs="Times New Roman"/>
          <w:sz w:val="24"/>
          <w:szCs w:val="24"/>
          <w:highlight w:val="white"/>
        </w:rPr>
        <w:t>Badham</w:t>
      </w:r>
      <w:proofErr w:type="spellEnd"/>
      <w:r w:rsidRPr="00A7010B">
        <w:rPr>
          <w:rFonts w:ascii="Times New Roman" w:eastAsia="Times New Roman" w:hAnsi="Times New Roman" w:cs="Times New Roman"/>
          <w:sz w:val="24"/>
          <w:szCs w:val="24"/>
          <w:highlight w:val="white"/>
        </w:rPr>
        <w:t xml:space="preserve">, R. (2018) </w:t>
      </w:r>
      <w:r w:rsidRPr="00A7010B">
        <w:rPr>
          <w:rFonts w:ascii="Times New Roman" w:eastAsia="Times New Roman" w:hAnsi="Times New Roman" w:cs="Times New Roman"/>
          <w:i/>
          <w:sz w:val="24"/>
          <w:szCs w:val="24"/>
          <w:highlight w:val="white"/>
        </w:rPr>
        <w:t>Power, politics and organizational change</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5</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 London: Sage Publication </w:t>
      </w:r>
    </w:p>
    <w:p w:rsidR="00DC74CA" w:rsidRPr="00A7010B" w:rsidRDefault="00DC74CA" w:rsidP="00DC74CA">
      <w:pPr>
        <w:spacing w:line="360" w:lineRule="auto"/>
        <w:jc w:val="both"/>
        <w:rPr>
          <w:rFonts w:cs="Times New Roman"/>
        </w:rPr>
      </w:pPr>
      <w:r w:rsidRPr="00A7010B">
        <w:rPr>
          <w:rFonts w:cs="Times New Roman"/>
        </w:rPr>
        <w:t>Boyce, G. and Ville, S. (2017) </w:t>
      </w:r>
      <w:r w:rsidRPr="00A7010B">
        <w:rPr>
          <w:rFonts w:cs="Times New Roman"/>
          <w:i/>
        </w:rPr>
        <w:t>The Development of Modern Business.</w:t>
      </w:r>
      <w:r w:rsidRPr="00A7010B">
        <w:rPr>
          <w:rFonts w:cs="Times New Roman"/>
        </w:rPr>
        <w:t xml:space="preserve"> </w:t>
      </w:r>
      <w:proofErr w:type="gramStart"/>
      <w:r w:rsidRPr="00A7010B">
        <w:rPr>
          <w:rFonts w:cs="Times New Roman"/>
        </w:rPr>
        <w:t>3</w:t>
      </w:r>
      <w:r w:rsidRPr="00A7010B">
        <w:rPr>
          <w:rFonts w:cs="Times New Roman"/>
          <w:vertAlign w:val="superscript"/>
        </w:rPr>
        <w:t>rd</w:t>
      </w:r>
      <w:r w:rsidRPr="00A7010B">
        <w:rPr>
          <w:rFonts w:cs="Times New Roman"/>
        </w:rPr>
        <w:t xml:space="preserve"> Ed.</w:t>
      </w:r>
      <w:proofErr w:type="gramEnd"/>
      <w:r w:rsidRPr="00A7010B">
        <w:rPr>
          <w:rFonts w:cs="Times New Roman"/>
        </w:rPr>
        <w:t xml:space="preserve">  London: Macmillan Education</w:t>
      </w:r>
    </w:p>
    <w:p w:rsidR="00DC74CA" w:rsidRPr="00A7010B" w:rsidRDefault="00DC74CA" w:rsidP="00DC74CA">
      <w:pPr>
        <w:autoSpaceDE w:val="0"/>
        <w:autoSpaceDN w:val="0"/>
        <w:adjustRightInd w:val="0"/>
        <w:spacing w:after="0" w:line="360" w:lineRule="auto"/>
        <w:jc w:val="both"/>
        <w:rPr>
          <w:rFonts w:cs="Times New Roman"/>
          <w:szCs w:val="24"/>
        </w:rPr>
      </w:pPr>
      <w:r w:rsidRPr="00A7010B">
        <w:rPr>
          <w:rFonts w:cs="Times New Roman"/>
          <w:szCs w:val="24"/>
        </w:rPr>
        <w:t xml:space="preserve">Barbour, L.  (2017) </w:t>
      </w:r>
      <w:r w:rsidRPr="00A7010B">
        <w:rPr>
          <w:rFonts w:cs="Times New Roman"/>
          <w:i/>
          <w:szCs w:val="24"/>
        </w:rPr>
        <w:t>Computers Transform the Work Setting</w:t>
      </w:r>
      <w:r w:rsidRPr="00A7010B">
        <w:rPr>
          <w:rFonts w:cs="Times New Roman"/>
          <w:szCs w:val="24"/>
        </w:rPr>
        <w:t>. 2</w:t>
      </w:r>
      <w:r w:rsidRPr="00A7010B">
        <w:rPr>
          <w:rFonts w:cs="Times New Roman"/>
          <w:szCs w:val="24"/>
          <w:vertAlign w:val="superscript"/>
        </w:rPr>
        <w:t>nd</w:t>
      </w:r>
      <w:r w:rsidRPr="00A7010B">
        <w:rPr>
          <w:rFonts w:cs="Times New Roman"/>
          <w:szCs w:val="24"/>
        </w:rPr>
        <w:t xml:space="preserve"> Ed. London: Prentice Hall </w:t>
      </w:r>
    </w:p>
    <w:p w:rsidR="00DC74CA" w:rsidRPr="00A7010B" w:rsidRDefault="00DC74CA" w:rsidP="00DC74CA">
      <w:pPr>
        <w:pStyle w:val="NoSpacing"/>
        <w:spacing w:line="360" w:lineRule="auto"/>
      </w:pPr>
    </w:p>
    <w:p w:rsidR="00DC74CA" w:rsidRPr="00A7010B" w:rsidRDefault="00DC74CA" w:rsidP="00DC74CA">
      <w:pPr>
        <w:autoSpaceDE w:val="0"/>
        <w:autoSpaceDN w:val="0"/>
        <w:adjustRightInd w:val="0"/>
        <w:spacing w:after="0" w:line="360" w:lineRule="auto"/>
        <w:jc w:val="both"/>
        <w:rPr>
          <w:rFonts w:cs="Times New Roman"/>
          <w:szCs w:val="24"/>
        </w:rPr>
      </w:pPr>
      <w:proofErr w:type="spellStart"/>
      <w:r w:rsidRPr="00A7010B">
        <w:rPr>
          <w:rFonts w:cs="Times New Roman"/>
          <w:szCs w:val="24"/>
        </w:rPr>
        <w:t>Bensghir</w:t>
      </w:r>
      <w:proofErr w:type="spellEnd"/>
      <w:r w:rsidRPr="00A7010B">
        <w:rPr>
          <w:rFonts w:cs="Times New Roman"/>
          <w:szCs w:val="24"/>
        </w:rPr>
        <w:t xml:space="preserve">, T.  </w:t>
      </w:r>
      <w:proofErr w:type="gramStart"/>
      <w:r w:rsidRPr="00A7010B">
        <w:rPr>
          <w:rFonts w:cs="Times New Roman"/>
          <w:szCs w:val="24"/>
        </w:rPr>
        <w:t xml:space="preserve">(2016) </w:t>
      </w:r>
      <w:r w:rsidRPr="00A7010B">
        <w:rPr>
          <w:rFonts w:cs="Times New Roman"/>
          <w:i/>
          <w:szCs w:val="24"/>
        </w:rPr>
        <w:t>Information Technology and Organizational Change</w:t>
      </w:r>
      <w:r w:rsidRPr="00A7010B">
        <w:rPr>
          <w:rFonts w:cs="Times New Roman"/>
          <w:szCs w:val="24"/>
        </w:rPr>
        <w:t>.</w:t>
      </w:r>
      <w:proofErr w:type="gramEnd"/>
      <w:r w:rsidRPr="00A7010B">
        <w:rPr>
          <w:rFonts w:cs="Times New Roman"/>
          <w:szCs w:val="24"/>
        </w:rPr>
        <w:t xml:space="preserve"> 3</w:t>
      </w:r>
      <w:r w:rsidRPr="00A7010B">
        <w:rPr>
          <w:rFonts w:cs="Times New Roman"/>
          <w:szCs w:val="24"/>
          <w:vertAlign w:val="superscript"/>
        </w:rPr>
        <w:t>rd</w:t>
      </w:r>
      <w:r w:rsidRPr="00A7010B">
        <w:rPr>
          <w:rFonts w:cs="Times New Roman"/>
          <w:szCs w:val="24"/>
        </w:rPr>
        <w:t xml:space="preserve"> Ed. London: TODAIE Publishing.</w:t>
      </w:r>
    </w:p>
    <w:p w:rsidR="00DC74CA" w:rsidRPr="00A7010B" w:rsidRDefault="00DC74CA" w:rsidP="00DC74CA">
      <w:pPr>
        <w:pStyle w:val="NoSpacing"/>
        <w:spacing w:line="360" w:lineRule="auto"/>
      </w:pPr>
    </w:p>
    <w:p w:rsidR="00DC74CA" w:rsidRPr="00A7010B" w:rsidRDefault="00DC74CA" w:rsidP="00DC74CA">
      <w:pPr>
        <w:autoSpaceDE w:val="0"/>
        <w:autoSpaceDN w:val="0"/>
        <w:adjustRightInd w:val="0"/>
        <w:spacing w:after="0" w:line="360" w:lineRule="auto"/>
        <w:jc w:val="both"/>
        <w:rPr>
          <w:rFonts w:cs="Times New Roman"/>
          <w:szCs w:val="24"/>
        </w:rPr>
      </w:pPr>
      <w:proofErr w:type="spellStart"/>
      <w:proofErr w:type="gramStart"/>
      <w:r w:rsidRPr="00A7010B">
        <w:rPr>
          <w:rFonts w:cs="Times New Roman"/>
          <w:szCs w:val="24"/>
        </w:rPr>
        <w:lastRenderedPageBreak/>
        <w:t>Bharadwaj</w:t>
      </w:r>
      <w:proofErr w:type="spellEnd"/>
      <w:r w:rsidRPr="00A7010B">
        <w:rPr>
          <w:rFonts w:cs="Times New Roman"/>
          <w:szCs w:val="24"/>
        </w:rPr>
        <w:t xml:space="preserve">, A. S. (2015) Information Technology Capability and Firm Performance, </w:t>
      </w:r>
      <w:r w:rsidRPr="00A7010B">
        <w:rPr>
          <w:rFonts w:cs="Times New Roman"/>
          <w:i/>
          <w:szCs w:val="24"/>
        </w:rPr>
        <w:t>MIS Quarterly</w:t>
      </w:r>
      <w:r w:rsidRPr="00A7010B">
        <w:rPr>
          <w:rFonts w:cs="Times New Roman"/>
          <w:szCs w:val="24"/>
        </w:rPr>
        <w:t>, Vol. 15 (2), P.269-296.</w:t>
      </w:r>
      <w:proofErr w:type="gramEnd"/>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A7010B" w:rsidRDefault="00DC74CA" w:rsidP="00DC74CA">
      <w:pPr>
        <w:autoSpaceDE w:val="0"/>
        <w:autoSpaceDN w:val="0"/>
        <w:adjustRightInd w:val="0"/>
        <w:spacing w:after="0" w:line="360" w:lineRule="auto"/>
        <w:jc w:val="both"/>
        <w:rPr>
          <w:rFonts w:cs="Times New Roman"/>
          <w:szCs w:val="24"/>
        </w:rPr>
      </w:pPr>
      <w:proofErr w:type="gramStart"/>
      <w:r w:rsidRPr="00A7010B">
        <w:rPr>
          <w:rFonts w:cs="Times New Roman"/>
          <w:szCs w:val="24"/>
        </w:rPr>
        <w:t>Burns, T. and Stalker G.</w:t>
      </w:r>
      <w:proofErr w:type="gramEnd"/>
      <w:r w:rsidRPr="00A7010B">
        <w:rPr>
          <w:rFonts w:cs="Times New Roman"/>
          <w:szCs w:val="24"/>
        </w:rPr>
        <w:t xml:space="preserve">  (2014) </w:t>
      </w:r>
      <w:proofErr w:type="gramStart"/>
      <w:r w:rsidRPr="00A7010B">
        <w:rPr>
          <w:rFonts w:cs="Times New Roman"/>
          <w:i/>
          <w:szCs w:val="24"/>
        </w:rPr>
        <w:t>The</w:t>
      </w:r>
      <w:proofErr w:type="gramEnd"/>
      <w:r w:rsidRPr="00A7010B">
        <w:rPr>
          <w:rFonts w:cs="Times New Roman"/>
          <w:i/>
          <w:szCs w:val="24"/>
        </w:rPr>
        <w:t xml:space="preserve"> Management of Innovation</w:t>
      </w:r>
      <w:r w:rsidRPr="00A7010B">
        <w:rPr>
          <w:rFonts w:cs="Times New Roman"/>
          <w:szCs w:val="24"/>
        </w:rPr>
        <w:t>. 3</w:t>
      </w:r>
      <w:r w:rsidRPr="00A7010B">
        <w:rPr>
          <w:rFonts w:cs="Times New Roman"/>
          <w:szCs w:val="24"/>
          <w:vertAlign w:val="superscript"/>
        </w:rPr>
        <w:t>rd</w:t>
      </w:r>
      <w:r w:rsidRPr="00A7010B">
        <w:rPr>
          <w:rFonts w:cs="Times New Roman"/>
          <w:szCs w:val="24"/>
        </w:rPr>
        <w:t xml:space="preserve"> Ed. London: Prentice Hall </w:t>
      </w:r>
    </w:p>
    <w:p w:rsidR="00DC74CA" w:rsidRPr="00A7010B" w:rsidRDefault="00DC74CA" w:rsidP="00DC74CA">
      <w:pPr>
        <w:pStyle w:val="NoSpacing"/>
        <w:spacing w:line="360" w:lineRule="auto"/>
      </w:pPr>
    </w:p>
    <w:p w:rsidR="00DC74CA" w:rsidRPr="00A7010B" w:rsidRDefault="00DC74CA" w:rsidP="00DC74CA">
      <w:pPr>
        <w:spacing w:line="360" w:lineRule="auto"/>
        <w:ind w:left="1008" w:hanging="1008"/>
        <w:jc w:val="both"/>
      </w:pPr>
      <w:proofErr w:type="spellStart"/>
      <w:r w:rsidRPr="00A7010B">
        <w:t>Belbin</w:t>
      </w:r>
      <w:proofErr w:type="spellEnd"/>
      <w:r w:rsidRPr="00A7010B">
        <w:t xml:space="preserve">, R. (2017) </w:t>
      </w:r>
      <w:r w:rsidRPr="00A7010B">
        <w:rPr>
          <w:i/>
        </w:rPr>
        <w:t>Changing the Way We Work</w:t>
      </w:r>
      <w:r w:rsidRPr="00A7010B">
        <w:t>. 4</w:t>
      </w:r>
      <w:r w:rsidRPr="00A7010B">
        <w:rPr>
          <w:vertAlign w:val="superscript"/>
        </w:rPr>
        <w:t>th</w:t>
      </w:r>
      <w:r w:rsidRPr="00A7010B">
        <w:t xml:space="preserve"> Ed. Harlow: Sage </w:t>
      </w:r>
      <w:proofErr w:type="spellStart"/>
      <w:r w:rsidRPr="00A7010B">
        <w:t>Pubication</w:t>
      </w:r>
      <w:proofErr w:type="spellEnd"/>
      <w:r w:rsidRPr="00A7010B">
        <w:t xml:space="preserve"> </w:t>
      </w:r>
    </w:p>
    <w:p w:rsidR="00DC74CA" w:rsidRPr="00A7010B" w:rsidRDefault="00DC74CA" w:rsidP="00DC74CA">
      <w:pPr>
        <w:spacing w:line="360" w:lineRule="auto"/>
        <w:jc w:val="both"/>
        <w:rPr>
          <w:rFonts w:cs="Times New Roman"/>
        </w:rPr>
      </w:pPr>
      <w:proofErr w:type="spellStart"/>
      <w:r w:rsidRPr="00A7010B">
        <w:rPr>
          <w:rFonts w:cs="Times New Roman"/>
        </w:rPr>
        <w:t>Cannella</w:t>
      </w:r>
      <w:proofErr w:type="spellEnd"/>
      <w:r w:rsidRPr="00A7010B">
        <w:rPr>
          <w:rFonts w:cs="Times New Roman"/>
        </w:rPr>
        <w:t xml:space="preserve">, A. and </w:t>
      </w:r>
      <w:proofErr w:type="spellStart"/>
      <w:r w:rsidRPr="00A7010B">
        <w:rPr>
          <w:rFonts w:cs="Times New Roman"/>
        </w:rPr>
        <w:t>Paetzold</w:t>
      </w:r>
      <w:proofErr w:type="spellEnd"/>
      <w:r w:rsidRPr="00A7010B">
        <w:rPr>
          <w:rFonts w:cs="Times New Roman"/>
        </w:rPr>
        <w:t xml:space="preserve">, R. (2014) </w:t>
      </w:r>
      <w:proofErr w:type="spellStart"/>
      <w:r w:rsidRPr="00A7010B">
        <w:rPr>
          <w:rFonts w:cs="Times New Roman"/>
        </w:rPr>
        <w:t>Pfeffer's</w:t>
      </w:r>
      <w:proofErr w:type="spellEnd"/>
      <w:r w:rsidRPr="00A7010B">
        <w:rPr>
          <w:rFonts w:cs="Times New Roman"/>
        </w:rPr>
        <w:t xml:space="preserve"> Barriers to the Advance of Organizational Science: A Rejoinder</w:t>
      </w:r>
      <w:proofErr w:type="gramStart"/>
      <w:r w:rsidRPr="00A7010B">
        <w:rPr>
          <w:rFonts w:cs="Times New Roman"/>
        </w:rPr>
        <w:t>,  </w:t>
      </w:r>
      <w:r w:rsidRPr="00A7010B">
        <w:rPr>
          <w:rFonts w:cs="Times New Roman"/>
          <w:i/>
        </w:rPr>
        <w:t>The</w:t>
      </w:r>
      <w:proofErr w:type="gramEnd"/>
      <w:r w:rsidRPr="00A7010B">
        <w:rPr>
          <w:rFonts w:cs="Times New Roman"/>
          <w:i/>
        </w:rPr>
        <w:t xml:space="preserve"> Academy of Management Review,</w:t>
      </w:r>
      <w:r w:rsidRPr="00A7010B">
        <w:rPr>
          <w:rFonts w:cs="Times New Roman"/>
        </w:rPr>
        <w:t xml:space="preserve"> Vol. 19(2), P.135-157</w:t>
      </w:r>
    </w:p>
    <w:p w:rsidR="00DC74CA" w:rsidRPr="00A7010B" w:rsidRDefault="00DC74CA" w:rsidP="00DC74CA">
      <w:pPr>
        <w:spacing w:line="360" w:lineRule="auto"/>
        <w:jc w:val="both"/>
        <w:rPr>
          <w:rFonts w:cs="Times New Roman"/>
        </w:rPr>
      </w:pPr>
      <w:r w:rsidRPr="00A7010B">
        <w:rPr>
          <w:rFonts w:cs="Times New Roman"/>
        </w:rPr>
        <w:t xml:space="preserve">Catton, W. and Dunlap, R. (2012) A New Ecological Paradigm for Post-Exuberant Sociology, </w:t>
      </w:r>
      <w:r w:rsidRPr="00A7010B">
        <w:rPr>
          <w:rFonts w:cs="Times New Roman"/>
          <w:i/>
        </w:rPr>
        <w:t>American Behavioral Scientist</w:t>
      </w:r>
      <w:r w:rsidRPr="00A7010B">
        <w:rPr>
          <w:rFonts w:cs="Times New Roman"/>
        </w:rPr>
        <w:t>, Vol. 24(1), P. 15-47.</w:t>
      </w:r>
    </w:p>
    <w:p w:rsidR="00DC74CA" w:rsidRPr="00A7010B" w:rsidRDefault="00DC74CA" w:rsidP="00DC74CA">
      <w:pPr>
        <w:spacing w:line="360" w:lineRule="auto"/>
        <w:jc w:val="both"/>
        <w:rPr>
          <w:rFonts w:cs="Times New Roman"/>
        </w:rPr>
      </w:pPr>
      <w:r w:rsidRPr="00A7010B">
        <w:rPr>
          <w:rFonts w:cs="Times New Roman"/>
        </w:rPr>
        <w:t>Coats, A. (2015) </w:t>
      </w:r>
      <w:proofErr w:type="gramStart"/>
      <w:r w:rsidRPr="00A7010B">
        <w:rPr>
          <w:rFonts w:cs="Times New Roman"/>
          <w:i/>
        </w:rPr>
        <w:t>The</w:t>
      </w:r>
      <w:proofErr w:type="gramEnd"/>
      <w:r w:rsidRPr="00A7010B">
        <w:rPr>
          <w:rFonts w:cs="Times New Roman"/>
          <w:i/>
        </w:rPr>
        <w:t xml:space="preserve"> development of economics in Western Europe since 1945</w:t>
      </w:r>
      <w:r w:rsidRPr="00A7010B">
        <w:rPr>
          <w:rFonts w:cs="Times New Roman"/>
        </w:rPr>
        <w:t>. 11</w:t>
      </w:r>
      <w:r w:rsidRPr="00A7010B">
        <w:rPr>
          <w:rFonts w:cs="Times New Roman"/>
          <w:vertAlign w:val="superscript"/>
        </w:rPr>
        <w:t>th</w:t>
      </w:r>
      <w:r w:rsidRPr="00A7010B">
        <w:rPr>
          <w:rFonts w:cs="Times New Roman"/>
        </w:rPr>
        <w:t xml:space="preserve"> Ed. London: </w:t>
      </w:r>
      <w:proofErr w:type="spellStart"/>
      <w:r w:rsidRPr="00A7010B">
        <w:rPr>
          <w:rFonts w:cs="Times New Roman"/>
        </w:rPr>
        <w:t>Routledge</w:t>
      </w:r>
      <w:proofErr w:type="spellEnd"/>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r w:rsidRPr="00A7010B">
        <w:rPr>
          <w:rFonts w:ascii="Times New Roman" w:eastAsia="Times New Roman" w:hAnsi="Times New Roman" w:cs="Times New Roman"/>
          <w:sz w:val="24"/>
          <w:szCs w:val="24"/>
          <w:highlight w:val="white"/>
        </w:rPr>
        <w:t>Cohan, P. (2017</w:t>
      </w:r>
      <w:proofErr w:type="gramStart"/>
      <w:r w:rsidRPr="00A7010B">
        <w:rPr>
          <w:rFonts w:ascii="Times New Roman" w:eastAsia="Times New Roman" w:hAnsi="Times New Roman" w:cs="Times New Roman"/>
          <w:sz w:val="24"/>
          <w:szCs w:val="24"/>
          <w:highlight w:val="white"/>
        </w:rPr>
        <w:t xml:space="preserve">)  </w:t>
      </w:r>
      <w:r w:rsidRPr="00A7010B">
        <w:rPr>
          <w:rFonts w:ascii="Times New Roman" w:eastAsia="Times New Roman" w:hAnsi="Times New Roman" w:cs="Times New Roman"/>
          <w:i/>
          <w:sz w:val="24"/>
          <w:szCs w:val="24"/>
          <w:highlight w:val="white"/>
        </w:rPr>
        <w:t>E</w:t>
      </w:r>
      <w:proofErr w:type="gramEnd"/>
      <w:r w:rsidRPr="00A7010B">
        <w:rPr>
          <w:rFonts w:ascii="Times New Roman" w:eastAsia="Times New Roman" w:hAnsi="Times New Roman" w:cs="Times New Roman"/>
          <w:i/>
          <w:sz w:val="24"/>
          <w:szCs w:val="24"/>
          <w:highlight w:val="white"/>
        </w:rPr>
        <w:t>-Profit</w:t>
      </w:r>
      <w:r w:rsidRPr="00A7010B">
        <w:rPr>
          <w:rFonts w:ascii="Times New Roman" w:eastAsia="Times New Roman" w:hAnsi="Times New Roman" w:cs="Times New Roman"/>
          <w:sz w:val="24"/>
          <w:szCs w:val="24"/>
          <w:highlight w:val="white"/>
        </w:rPr>
        <w:t xml:space="preserve">. </w:t>
      </w:r>
      <w:proofErr w:type="gramStart"/>
      <w:r w:rsidRPr="00A7010B">
        <w:rPr>
          <w:rFonts w:ascii="Times New Roman" w:eastAsia="Times New Roman" w:hAnsi="Times New Roman" w:cs="Times New Roman"/>
          <w:sz w:val="24"/>
          <w:szCs w:val="24"/>
          <w:highlight w:val="white"/>
        </w:rPr>
        <w:t>6</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w:t>
      </w:r>
      <w:proofErr w:type="gramEnd"/>
      <w:r w:rsidRPr="00A7010B">
        <w:rPr>
          <w:rFonts w:ascii="Times New Roman" w:eastAsia="Times New Roman" w:hAnsi="Times New Roman" w:cs="Times New Roman"/>
          <w:sz w:val="24"/>
          <w:szCs w:val="24"/>
          <w:highlight w:val="white"/>
        </w:rPr>
        <w:t xml:space="preserve"> New York: Prentice Hall </w:t>
      </w:r>
    </w:p>
    <w:p w:rsidR="00DC74CA" w:rsidRPr="00A7010B" w:rsidRDefault="00DC74CA" w:rsidP="00DC74CA">
      <w:pPr>
        <w:spacing w:line="360" w:lineRule="auto"/>
        <w:jc w:val="both"/>
        <w:rPr>
          <w:rFonts w:cs="Times New Roman"/>
        </w:rPr>
      </w:pPr>
      <w:proofErr w:type="spellStart"/>
      <w:r w:rsidRPr="00A7010B">
        <w:rPr>
          <w:rFonts w:cs="Times New Roman"/>
        </w:rPr>
        <w:t>Costanza</w:t>
      </w:r>
      <w:proofErr w:type="spellEnd"/>
      <w:r w:rsidRPr="00A7010B">
        <w:rPr>
          <w:rFonts w:cs="Times New Roman"/>
        </w:rPr>
        <w:t xml:space="preserve">, R., </w:t>
      </w:r>
      <w:proofErr w:type="spellStart"/>
      <w:r w:rsidRPr="00A7010B">
        <w:rPr>
          <w:rFonts w:cs="Times New Roman"/>
        </w:rPr>
        <w:t>Perrings</w:t>
      </w:r>
      <w:proofErr w:type="spellEnd"/>
      <w:r w:rsidRPr="00A7010B">
        <w:rPr>
          <w:rFonts w:cs="Times New Roman"/>
        </w:rPr>
        <w:t xml:space="preserve">, C., </w:t>
      </w:r>
      <w:r w:rsidRPr="00A7010B">
        <w:rPr>
          <w:rFonts w:cs="Times New Roman"/>
          <w:noProof/>
        </w:rPr>
        <w:t>and</w:t>
      </w:r>
      <w:r w:rsidRPr="00A7010B">
        <w:rPr>
          <w:rFonts w:cs="Times New Roman"/>
        </w:rPr>
        <w:t xml:space="preserve"> Cleveland, C. (2018</w:t>
      </w:r>
      <w:r w:rsidRPr="00A7010B">
        <w:rPr>
          <w:rFonts w:cs="Times New Roman"/>
          <w:i/>
        </w:rPr>
        <w:t xml:space="preserve">) </w:t>
      </w:r>
      <w:proofErr w:type="gramStart"/>
      <w:r w:rsidRPr="00A7010B">
        <w:rPr>
          <w:rFonts w:cs="Times New Roman"/>
          <w:i/>
        </w:rPr>
        <w:t>The</w:t>
      </w:r>
      <w:proofErr w:type="gramEnd"/>
      <w:r w:rsidRPr="00A7010B">
        <w:rPr>
          <w:rFonts w:cs="Times New Roman"/>
          <w:i/>
        </w:rPr>
        <w:t xml:space="preserve"> development of ecological economics.</w:t>
      </w:r>
      <w:r w:rsidRPr="00A7010B">
        <w:rPr>
          <w:rFonts w:cs="Times New Roman"/>
        </w:rPr>
        <w:t xml:space="preserve"> 17</w:t>
      </w:r>
      <w:r w:rsidRPr="00A7010B">
        <w:rPr>
          <w:rFonts w:cs="Times New Roman"/>
          <w:vertAlign w:val="superscript"/>
        </w:rPr>
        <w:t>th</w:t>
      </w:r>
      <w:r w:rsidRPr="00A7010B">
        <w:rPr>
          <w:rFonts w:cs="Times New Roman"/>
        </w:rPr>
        <w:t xml:space="preserve"> Ed. Boston: Pearson Education Ltd </w:t>
      </w:r>
    </w:p>
    <w:p w:rsidR="00DC74CA" w:rsidRPr="00A7010B" w:rsidRDefault="00DC74CA" w:rsidP="00DC74CA">
      <w:pPr>
        <w:spacing w:line="360" w:lineRule="auto"/>
        <w:jc w:val="both"/>
        <w:rPr>
          <w:rFonts w:cs="Times New Roman"/>
        </w:rPr>
      </w:pPr>
      <w:proofErr w:type="spellStart"/>
      <w:proofErr w:type="gramStart"/>
      <w:r w:rsidRPr="00A7010B">
        <w:rPr>
          <w:rFonts w:cs="Times New Roman"/>
        </w:rPr>
        <w:t>Costley</w:t>
      </w:r>
      <w:proofErr w:type="spellEnd"/>
      <w:r w:rsidRPr="00A7010B">
        <w:rPr>
          <w:rFonts w:cs="Times New Roman"/>
        </w:rPr>
        <w:t xml:space="preserve">, C., Elliott, G. and Gibbs, P. (2016) </w:t>
      </w:r>
      <w:r w:rsidRPr="00A7010B">
        <w:rPr>
          <w:rFonts w:cs="Times New Roman"/>
          <w:i/>
        </w:rPr>
        <w:t xml:space="preserve">Doing </w:t>
      </w:r>
      <w:r w:rsidRPr="00A7010B">
        <w:rPr>
          <w:rFonts w:cs="Times New Roman"/>
          <w:i/>
          <w:noProof/>
        </w:rPr>
        <w:t>work-based</w:t>
      </w:r>
      <w:r w:rsidRPr="00A7010B">
        <w:rPr>
          <w:rFonts w:cs="Times New Roman"/>
          <w:i/>
        </w:rPr>
        <w:t xml:space="preserve"> research</w:t>
      </w:r>
      <w:r w:rsidRPr="00A7010B">
        <w:rPr>
          <w:rFonts w:cs="Times New Roman"/>
        </w:rPr>
        <w:t>.</w:t>
      </w:r>
      <w:proofErr w:type="gramEnd"/>
      <w:r w:rsidRPr="00A7010B">
        <w:rPr>
          <w:rFonts w:cs="Times New Roman"/>
        </w:rPr>
        <w:t xml:space="preserve"> 3rd Ed. London: SAGE, pp.1-8.</w:t>
      </w:r>
    </w:p>
    <w:p w:rsidR="00DC74CA" w:rsidRPr="00A7010B" w:rsidRDefault="00DC74CA" w:rsidP="00DC74CA">
      <w:pPr>
        <w:spacing w:line="360" w:lineRule="auto"/>
      </w:pPr>
      <w:r w:rsidRPr="00A7010B">
        <w:t xml:space="preserve">Cole, G.  (2016). </w:t>
      </w:r>
      <w:r w:rsidRPr="00A7010B">
        <w:rPr>
          <w:i/>
        </w:rPr>
        <w:t>Management: Theory and Practice.</w:t>
      </w:r>
      <w:r w:rsidRPr="00A7010B">
        <w:t xml:space="preserve"> 5</w:t>
      </w:r>
      <w:r w:rsidRPr="00A7010B">
        <w:rPr>
          <w:vertAlign w:val="superscript"/>
        </w:rPr>
        <w:t>th</w:t>
      </w:r>
      <w:r w:rsidRPr="00A7010B">
        <w:t xml:space="preserve"> Ed. Lomond: Pearson Education Ltd  </w:t>
      </w:r>
    </w:p>
    <w:p w:rsidR="00DC74CA" w:rsidRPr="00A7010B" w:rsidRDefault="00DC74CA" w:rsidP="00DC74CA">
      <w:pPr>
        <w:autoSpaceDE w:val="0"/>
        <w:autoSpaceDN w:val="0"/>
        <w:adjustRightInd w:val="0"/>
        <w:spacing w:after="0" w:line="360" w:lineRule="auto"/>
        <w:jc w:val="both"/>
        <w:rPr>
          <w:rFonts w:cs="Times New Roman"/>
          <w:szCs w:val="24"/>
        </w:rPr>
      </w:pPr>
      <w:proofErr w:type="spellStart"/>
      <w:proofErr w:type="gramStart"/>
      <w:r w:rsidRPr="00A7010B">
        <w:rPr>
          <w:rFonts w:cs="Times New Roman"/>
          <w:szCs w:val="24"/>
        </w:rPr>
        <w:t>Crowston</w:t>
      </w:r>
      <w:proofErr w:type="spellEnd"/>
      <w:r w:rsidRPr="00A7010B">
        <w:rPr>
          <w:rFonts w:cs="Times New Roman"/>
          <w:szCs w:val="24"/>
        </w:rPr>
        <w:t xml:space="preserve">, K. and Malone, T. (2014) </w:t>
      </w:r>
      <w:r w:rsidRPr="00A7010B">
        <w:rPr>
          <w:rFonts w:cs="Times New Roman"/>
          <w:i/>
          <w:szCs w:val="24"/>
        </w:rPr>
        <w:t>Information Technology and Work Organizations</w:t>
      </w:r>
      <w:r w:rsidRPr="00A7010B">
        <w:rPr>
          <w:rFonts w:cs="Times New Roman"/>
          <w:szCs w:val="24"/>
        </w:rPr>
        <w:t>.</w:t>
      </w:r>
      <w:proofErr w:type="gramEnd"/>
      <w:r w:rsidRPr="00A7010B">
        <w:rPr>
          <w:rFonts w:cs="Times New Roman"/>
          <w:szCs w:val="24"/>
        </w:rPr>
        <w:t xml:space="preserve"> 2</w:t>
      </w:r>
      <w:r w:rsidRPr="00A7010B">
        <w:rPr>
          <w:rFonts w:cs="Times New Roman"/>
          <w:szCs w:val="24"/>
          <w:vertAlign w:val="superscript"/>
        </w:rPr>
        <w:t>nd</w:t>
      </w:r>
      <w:r w:rsidRPr="00A7010B">
        <w:rPr>
          <w:rFonts w:cs="Times New Roman"/>
          <w:szCs w:val="24"/>
        </w:rPr>
        <w:t xml:space="preserve"> Ed. Boston: Sage Publication </w:t>
      </w:r>
    </w:p>
    <w:p w:rsidR="00DC74CA" w:rsidRPr="00A7010B" w:rsidRDefault="00DC74CA" w:rsidP="00DC74CA">
      <w:pPr>
        <w:pStyle w:val="NoSpacing"/>
        <w:spacing w:line="360" w:lineRule="auto"/>
      </w:pPr>
    </w:p>
    <w:p w:rsidR="00DC74CA" w:rsidRPr="002409DE" w:rsidRDefault="00DC74CA" w:rsidP="00DC74CA">
      <w:pPr>
        <w:spacing w:line="360" w:lineRule="auto"/>
        <w:jc w:val="both"/>
        <w:rPr>
          <w:rFonts w:eastAsia="Times New Roman" w:cs="Times New Roman"/>
          <w:kern w:val="36"/>
          <w:szCs w:val="24"/>
        </w:rPr>
      </w:pPr>
      <w:r w:rsidRPr="002409DE">
        <w:rPr>
          <w:rFonts w:cs="Times New Roman"/>
          <w:szCs w:val="24"/>
        </w:rPr>
        <w:t xml:space="preserve">Davis, B. (2014) </w:t>
      </w:r>
      <w:r w:rsidRPr="002409DE">
        <w:rPr>
          <w:rFonts w:eastAsia="Times New Roman" w:cs="Times New Roman"/>
          <w:i/>
          <w:kern w:val="36"/>
          <w:szCs w:val="24"/>
        </w:rPr>
        <w:t>11 ways M&amp;S is improving the multichannel experience</w:t>
      </w:r>
      <w:r w:rsidRPr="002409DE">
        <w:rPr>
          <w:rFonts w:eastAsia="Times New Roman" w:cs="Times New Roman"/>
          <w:kern w:val="36"/>
          <w:szCs w:val="24"/>
        </w:rPr>
        <w:t xml:space="preserve">. Available at: </w:t>
      </w:r>
      <w:hyperlink r:id="rId25" w:tgtFrame="_blank" w:history="1">
        <w:r w:rsidRPr="002409DE">
          <w:rPr>
            <w:rStyle w:val="Hyperlink"/>
            <w:rFonts w:cs="Times New Roman"/>
            <w:color w:val="0C7DBB"/>
            <w:szCs w:val="24"/>
          </w:rPr>
          <w:t>https://econsultancy.com/blog/64379-11-ways-m-s-is-improving-the-multichannel-experience/</w:t>
        </w:r>
      </w:hyperlink>
      <w:r w:rsidRPr="002409DE">
        <w:rPr>
          <w:rFonts w:cs="Times New Roman"/>
          <w:szCs w:val="24"/>
        </w:rPr>
        <w:t>. [Accessed on: 8 April 2019]</w:t>
      </w:r>
    </w:p>
    <w:p w:rsidR="00DC74CA" w:rsidRPr="00A7010B" w:rsidRDefault="00DC74CA" w:rsidP="00DC74CA">
      <w:pPr>
        <w:spacing w:line="360" w:lineRule="auto"/>
        <w:jc w:val="both"/>
        <w:rPr>
          <w:rFonts w:cs="Times New Roman"/>
        </w:rPr>
      </w:pPr>
      <w:proofErr w:type="gramStart"/>
      <w:r w:rsidRPr="00A7010B">
        <w:rPr>
          <w:rFonts w:cs="Times New Roman"/>
        </w:rPr>
        <w:t xml:space="preserve">Dean, J. and Bowen, D. (2015) Management theory and total quality, </w:t>
      </w:r>
      <w:r w:rsidRPr="00A7010B">
        <w:rPr>
          <w:rFonts w:cs="Times New Roman"/>
          <w:i/>
        </w:rPr>
        <w:t>Academy of Management Review</w:t>
      </w:r>
      <w:r w:rsidRPr="00A7010B">
        <w:rPr>
          <w:rFonts w:cs="Times New Roman"/>
        </w:rPr>
        <w:t>, Vol. 20(3), P.492-518.</w:t>
      </w:r>
      <w:proofErr w:type="gramEnd"/>
    </w:p>
    <w:p w:rsidR="00DC74CA" w:rsidRPr="00A7010B" w:rsidRDefault="00DC74CA" w:rsidP="00DC74CA">
      <w:pPr>
        <w:spacing w:line="360" w:lineRule="auto"/>
        <w:jc w:val="both"/>
        <w:rPr>
          <w:rFonts w:cs="Times New Roman"/>
        </w:rPr>
      </w:pPr>
      <w:proofErr w:type="gramStart"/>
      <w:r w:rsidRPr="00A7010B">
        <w:rPr>
          <w:rFonts w:cs="Times New Roman"/>
        </w:rPr>
        <w:lastRenderedPageBreak/>
        <w:t xml:space="preserve">Dunleavy, P. (2017) </w:t>
      </w:r>
      <w:r w:rsidRPr="00A7010B">
        <w:rPr>
          <w:rFonts w:cs="Times New Roman"/>
          <w:i/>
        </w:rPr>
        <w:t>Management Theory Practices.</w:t>
      </w:r>
      <w:proofErr w:type="gramEnd"/>
      <w:r w:rsidRPr="00A7010B">
        <w:rPr>
          <w:rFonts w:cs="Times New Roman"/>
        </w:rPr>
        <w:t xml:space="preserve">  5</w:t>
      </w:r>
      <w:r w:rsidRPr="00A7010B">
        <w:rPr>
          <w:rFonts w:cs="Times New Roman"/>
          <w:vertAlign w:val="superscript"/>
        </w:rPr>
        <w:t>th</w:t>
      </w:r>
      <w:r w:rsidRPr="00A7010B">
        <w:rPr>
          <w:rFonts w:cs="Times New Roman"/>
        </w:rPr>
        <w:t xml:space="preserve"> Ed. London: Palgrave Macmillan</w:t>
      </w:r>
    </w:p>
    <w:p w:rsidR="00DC74CA" w:rsidRPr="00A7010B" w:rsidRDefault="00DC74CA" w:rsidP="00DC74CA">
      <w:pPr>
        <w:spacing w:line="360" w:lineRule="auto"/>
        <w:jc w:val="both"/>
        <w:rPr>
          <w:rFonts w:cs="Times New Roman"/>
        </w:rPr>
      </w:pPr>
      <w:proofErr w:type="spellStart"/>
      <w:proofErr w:type="gramStart"/>
      <w:r w:rsidRPr="00A7010B">
        <w:rPr>
          <w:rFonts w:cs="Times New Roman"/>
        </w:rPr>
        <w:t>Dutta</w:t>
      </w:r>
      <w:proofErr w:type="spellEnd"/>
      <w:r w:rsidRPr="00A7010B">
        <w:rPr>
          <w:rFonts w:cs="Times New Roman"/>
        </w:rPr>
        <w:t xml:space="preserve">, S., Lawson, R. and </w:t>
      </w:r>
      <w:proofErr w:type="spellStart"/>
      <w:r w:rsidRPr="00A7010B">
        <w:rPr>
          <w:rFonts w:cs="Times New Roman"/>
        </w:rPr>
        <w:t>Marcinko</w:t>
      </w:r>
      <w:proofErr w:type="spellEnd"/>
      <w:r w:rsidRPr="00A7010B">
        <w:rPr>
          <w:rFonts w:cs="Times New Roman"/>
        </w:rPr>
        <w:t>, D. (2013) Paradigms for Sustainable Development: Implications of Management Theory, Journal</w:t>
      </w:r>
      <w:r w:rsidRPr="00A7010B">
        <w:rPr>
          <w:rFonts w:cs="Times New Roman"/>
          <w:i/>
        </w:rPr>
        <w:t xml:space="preserve"> of Management Development,</w:t>
      </w:r>
      <w:r w:rsidRPr="00A7010B">
        <w:rPr>
          <w:rFonts w:cs="Times New Roman"/>
        </w:rPr>
        <w:t xml:space="preserve"> Vol. 19(1), P.1-10.</w:t>
      </w:r>
      <w:proofErr w:type="gramEnd"/>
    </w:p>
    <w:p w:rsidR="00DC74CA" w:rsidRPr="00A7010B" w:rsidRDefault="00DC74CA" w:rsidP="00DC74CA">
      <w:pPr>
        <w:autoSpaceDE w:val="0"/>
        <w:autoSpaceDN w:val="0"/>
        <w:adjustRightInd w:val="0"/>
        <w:spacing w:after="0" w:line="360" w:lineRule="auto"/>
        <w:jc w:val="both"/>
        <w:rPr>
          <w:rFonts w:cs="Times New Roman"/>
          <w:szCs w:val="24"/>
        </w:rPr>
      </w:pPr>
      <w:proofErr w:type="spellStart"/>
      <w:r w:rsidRPr="00A7010B">
        <w:rPr>
          <w:rFonts w:cs="Times New Roman"/>
          <w:szCs w:val="24"/>
        </w:rPr>
        <w:t>Etzioni</w:t>
      </w:r>
      <w:proofErr w:type="spellEnd"/>
      <w:r w:rsidRPr="00A7010B">
        <w:rPr>
          <w:rFonts w:cs="Times New Roman"/>
          <w:szCs w:val="24"/>
        </w:rPr>
        <w:t xml:space="preserve">, A. (2015) Authority Structure and </w:t>
      </w:r>
      <w:proofErr w:type="spellStart"/>
      <w:r w:rsidRPr="00A7010B">
        <w:rPr>
          <w:rFonts w:cs="Times New Roman"/>
          <w:szCs w:val="24"/>
        </w:rPr>
        <w:t>Organisational</w:t>
      </w:r>
      <w:proofErr w:type="spellEnd"/>
      <w:r w:rsidRPr="00A7010B">
        <w:rPr>
          <w:rFonts w:cs="Times New Roman"/>
          <w:szCs w:val="24"/>
        </w:rPr>
        <w:t xml:space="preserve"> Effectiveness, </w:t>
      </w:r>
      <w:r w:rsidRPr="00A7010B">
        <w:rPr>
          <w:rFonts w:cs="Times New Roman"/>
          <w:i/>
          <w:szCs w:val="24"/>
        </w:rPr>
        <w:t>Administrative Science Quarterly</w:t>
      </w:r>
      <w:r w:rsidRPr="00A7010B">
        <w:rPr>
          <w:rFonts w:cs="Times New Roman"/>
          <w:szCs w:val="24"/>
        </w:rPr>
        <w:t>, Vol.6 (2), P. 143-167.</w:t>
      </w:r>
    </w:p>
    <w:p w:rsidR="00DC74CA" w:rsidRPr="00A7010B" w:rsidRDefault="00DC74CA" w:rsidP="00DC74CA">
      <w:pPr>
        <w:pStyle w:val="NoSpacing"/>
        <w:spacing w:line="360" w:lineRule="auto"/>
      </w:pPr>
    </w:p>
    <w:p w:rsidR="00DC74CA" w:rsidRPr="00A7010B" w:rsidRDefault="00DC74CA" w:rsidP="00DC74CA">
      <w:pPr>
        <w:spacing w:line="360" w:lineRule="auto"/>
        <w:jc w:val="both"/>
        <w:rPr>
          <w:rFonts w:cs="Times New Roman"/>
        </w:rPr>
      </w:pPr>
      <w:r w:rsidRPr="00A7010B">
        <w:rPr>
          <w:rFonts w:cs="Times New Roman"/>
        </w:rPr>
        <w:t xml:space="preserve">Gladwin, T. Krause, T. and Kennelly, J. (2013) Shifting Paradigms for Sustainable Development, </w:t>
      </w:r>
      <w:proofErr w:type="gramStart"/>
      <w:r w:rsidRPr="00A7010B">
        <w:rPr>
          <w:rFonts w:cs="Times New Roman"/>
          <w:i/>
        </w:rPr>
        <w:t>The</w:t>
      </w:r>
      <w:proofErr w:type="gramEnd"/>
      <w:r w:rsidRPr="00A7010B">
        <w:rPr>
          <w:rFonts w:cs="Times New Roman"/>
          <w:i/>
        </w:rPr>
        <w:t xml:space="preserve"> Academy of Management Review</w:t>
      </w:r>
      <w:r w:rsidRPr="00A7010B">
        <w:rPr>
          <w:rFonts w:cs="Times New Roman"/>
        </w:rPr>
        <w:t>, 21(5), P.874-884.</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spellStart"/>
      <w:proofErr w:type="gramStart"/>
      <w:r w:rsidRPr="00A7010B">
        <w:rPr>
          <w:rFonts w:ascii="Times New Roman" w:eastAsia="Times New Roman" w:hAnsi="Times New Roman" w:cs="Times New Roman"/>
          <w:sz w:val="24"/>
          <w:szCs w:val="24"/>
          <w:highlight w:val="white"/>
        </w:rPr>
        <w:t>Ghobakhloo</w:t>
      </w:r>
      <w:proofErr w:type="spellEnd"/>
      <w:r w:rsidRPr="00A7010B">
        <w:rPr>
          <w:rFonts w:ascii="Times New Roman" w:eastAsia="Times New Roman" w:hAnsi="Times New Roman" w:cs="Times New Roman"/>
          <w:sz w:val="24"/>
          <w:szCs w:val="24"/>
          <w:highlight w:val="white"/>
        </w:rPr>
        <w:t xml:space="preserve">, M. (2015) </w:t>
      </w:r>
      <w:r w:rsidRPr="00A7010B">
        <w:rPr>
          <w:rFonts w:ascii="Times New Roman" w:eastAsia="Times New Roman" w:hAnsi="Times New Roman" w:cs="Times New Roman"/>
          <w:i/>
          <w:sz w:val="24"/>
          <w:szCs w:val="24"/>
          <w:highlight w:val="white"/>
        </w:rPr>
        <w:t>Analysis of barriers impeding e-business adoption among Canadian SMEs</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15</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 Ottawa: Industry Canada</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spellStart"/>
      <w:r w:rsidRPr="00A7010B">
        <w:rPr>
          <w:rFonts w:ascii="Times New Roman" w:eastAsia="Times New Roman" w:hAnsi="Times New Roman" w:cs="Times New Roman"/>
          <w:sz w:val="24"/>
          <w:szCs w:val="24"/>
          <w:highlight w:val="white"/>
        </w:rPr>
        <w:t>Ghobakhloo</w:t>
      </w:r>
      <w:proofErr w:type="spellEnd"/>
      <w:r w:rsidRPr="00A7010B">
        <w:rPr>
          <w:rFonts w:ascii="Times New Roman" w:eastAsia="Times New Roman" w:hAnsi="Times New Roman" w:cs="Times New Roman"/>
          <w:sz w:val="24"/>
          <w:szCs w:val="24"/>
          <w:highlight w:val="white"/>
        </w:rPr>
        <w:t xml:space="preserve">, M. and S.H., T. (2013) Barriers to Electronic Commerce Adoption </w:t>
      </w:r>
      <w:proofErr w:type="gramStart"/>
      <w:r w:rsidRPr="00A7010B">
        <w:rPr>
          <w:rFonts w:ascii="Times New Roman" w:eastAsia="Times New Roman" w:hAnsi="Times New Roman" w:cs="Times New Roman"/>
          <w:sz w:val="24"/>
          <w:szCs w:val="24"/>
          <w:highlight w:val="white"/>
        </w:rPr>
        <w:t>Among</w:t>
      </w:r>
      <w:proofErr w:type="gramEnd"/>
      <w:r w:rsidRPr="00A7010B">
        <w:rPr>
          <w:rFonts w:ascii="Times New Roman" w:eastAsia="Times New Roman" w:hAnsi="Times New Roman" w:cs="Times New Roman"/>
          <w:sz w:val="24"/>
          <w:szCs w:val="24"/>
          <w:highlight w:val="white"/>
        </w:rPr>
        <w:t xml:space="preserve"> Small Businesses in Iran, </w:t>
      </w:r>
      <w:r w:rsidRPr="00A7010B">
        <w:rPr>
          <w:rFonts w:ascii="Times New Roman" w:eastAsia="Times New Roman" w:hAnsi="Times New Roman" w:cs="Times New Roman"/>
          <w:i/>
          <w:sz w:val="24"/>
          <w:szCs w:val="24"/>
          <w:highlight w:val="white"/>
        </w:rPr>
        <w:t>International Journal of Business,</w:t>
      </w:r>
      <w:r w:rsidRPr="00A7010B">
        <w:rPr>
          <w:rFonts w:ascii="Times New Roman" w:eastAsia="Times New Roman" w:hAnsi="Times New Roman" w:cs="Times New Roman"/>
          <w:sz w:val="24"/>
          <w:szCs w:val="24"/>
          <w:highlight w:val="white"/>
        </w:rPr>
        <w:t xml:space="preserve"> Vol. 29(1), P. 252-295.</w:t>
      </w:r>
    </w:p>
    <w:p w:rsidR="00DC74CA" w:rsidRPr="00A7010B" w:rsidRDefault="00DC74CA" w:rsidP="00DC74CA">
      <w:pPr>
        <w:spacing w:line="360" w:lineRule="auto"/>
        <w:jc w:val="both"/>
        <w:rPr>
          <w:rFonts w:cs="Times New Roman"/>
        </w:rPr>
      </w:pPr>
      <w:proofErr w:type="spellStart"/>
      <w:r w:rsidRPr="00A7010B">
        <w:rPr>
          <w:rFonts w:cs="Times New Roman"/>
        </w:rPr>
        <w:t>Grix</w:t>
      </w:r>
      <w:proofErr w:type="spellEnd"/>
      <w:r w:rsidRPr="00A7010B">
        <w:rPr>
          <w:rFonts w:cs="Times New Roman"/>
        </w:rPr>
        <w:t xml:space="preserve">, J. (2016) </w:t>
      </w:r>
      <w:proofErr w:type="gramStart"/>
      <w:r w:rsidRPr="00A7010B">
        <w:rPr>
          <w:rFonts w:cs="Times New Roman"/>
          <w:i/>
        </w:rPr>
        <w:t>The</w:t>
      </w:r>
      <w:proofErr w:type="gramEnd"/>
      <w:r w:rsidRPr="00A7010B">
        <w:rPr>
          <w:rFonts w:cs="Times New Roman"/>
          <w:i/>
        </w:rPr>
        <w:t xml:space="preserve"> foundations of research.</w:t>
      </w:r>
      <w:r w:rsidRPr="00A7010B">
        <w:rPr>
          <w:rFonts w:cs="Times New Roman"/>
        </w:rPr>
        <w:t xml:space="preserve"> 6</w:t>
      </w:r>
      <w:r w:rsidRPr="00A7010B">
        <w:rPr>
          <w:rFonts w:cs="Times New Roman"/>
          <w:vertAlign w:val="superscript"/>
        </w:rPr>
        <w:t>th</w:t>
      </w:r>
      <w:r w:rsidRPr="00A7010B">
        <w:rPr>
          <w:rFonts w:cs="Times New Roman"/>
        </w:rPr>
        <w:t xml:space="preserve"> Ed. Harlow: Palgrave Macmillan</w:t>
      </w:r>
    </w:p>
    <w:p w:rsidR="00DC74CA" w:rsidRPr="00A7010B" w:rsidRDefault="00DC74CA" w:rsidP="00DC74CA">
      <w:pPr>
        <w:spacing w:line="360" w:lineRule="auto"/>
        <w:jc w:val="both"/>
        <w:rPr>
          <w:rFonts w:cs="Times New Roman"/>
        </w:rPr>
      </w:pPr>
      <w:r w:rsidRPr="00A7010B">
        <w:rPr>
          <w:rFonts w:cs="Times New Roman"/>
        </w:rPr>
        <w:t>Hampton, D. (2016) </w:t>
      </w:r>
      <w:r w:rsidRPr="00A7010B">
        <w:rPr>
          <w:rFonts w:cs="Times New Roman"/>
          <w:i/>
        </w:rPr>
        <w:t>Management.</w:t>
      </w:r>
      <w:r w:rsidRPr="00A7010B">
        <w:rPr>
          <w:rFonts w:cs="Times New Roman"/>
        </w:rPr>
        <w:t xml:space="preserve"> </w:t>
      </w:r>
      <w:proofErr w:type="gramStart"/>
      <w:r w:rsidRPr="00A7010B">
        <w:rPr>
          <w:rFonts w:cs="Times New Roman"/>
        </w:rPr>
        <w:t>5</w:t>
      </w:r>
      <w:r w:rsidRPr="00A7010B">
        <w:rPr>
          <w:rFonts w:cs="Times New Roman"/>
          <w:vertAlign w:val="superscript"/>
        </w:rPr>
        <w:t>th</w:t>
      </w:r>
      <w:r w:rsidRPr="00A7010B">
        <w:rPr>
          <w:rFonts w:cs="Times New Roman"/>
        </w:rPr>
        <w:t xml:space="preserve"> Ed.</w:t>
      </w:r>
      <w:proofErr w:type="gramEnd"/>
      <w:r w:rsidRPr="00A7010B">
        <w:rPr>
          <w:rFonts w:cs="Times New Roman"/>
        </w:rPr>
        <w:t xml:space="preserve">  New York: McGraw-Hill</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gramStart"/>
      <w:r w:rsidRPr="00A7010B">
        <w:rPr>
          <w:rFonts w:ascii="Times New Roman" w:eastAsia="Times New Roman" w:hAnsi="Times New Roman" w:cs="Times New Roman"/>
          <w:sz w:val="24"/>
          <w:szCs w:val="24"/>
          <w:highlight w:val="white"/>
        </w:rPr>
        <w:t xml:space="preserve">Hanson, W. and </w:t>
      </w:r>
      <w:proofErr w:type="spellStart"/>
      <w:r w:rsidRPr="00A7010B">
        <w:rPr>
          <w:rFonts w:ascii="Times New Roman" w:eastAsia="Times New Roman" w:hAnsi="Times New Roman" w:cs="Times New Roman"/>
          <w:sz w:val="24"/>
          <w:szCs w:val="24"/>
          <w:highlight w:val="white"/>
        </w:rPr>
        <w:t>Kalyanam</w:t>
      </w:r>
      <w:proofErr w:type="spellEnd"/>
      <w:r w:rsidRPr="00A7010B">
        <w:rPr>
          <w:rFonts w:ascii="Times New Roman" w:eastAsia="Times New Roman" w:hAnsi="Times New Roman" w:cs="Times New Roman"/>
          <w:sz w:val="24"/>
          <w:szCs w:val="24"/>
          <w:highlight w:val="white"/>
        </w:rPr>
        <w:t xml:space="preserve">, K. (2014) </w:t>
      </w:r>
      <w:r w:rsidRPr="00A7010B">
        <w:rPr>
          <w:rFonts w:ascii="Times New Roman" w:eastAsia="Times New Roman" w:hAnsi="Times New Roman" w:cs="Times New Roman"/>
          <w:i/>
          <w:sz w:val="24"/>
          <w:szCs w:val="24"/>
          <w:highlight w:val="white"/>
        </w:rPr>
        <w:t>Principles of Internet marketing</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3</w:t>
      </w:r>
      <w:r w:rsidRPr="00A7010B">
        <w:rPr>
          <w:rFonts w:ascii="Times New Roman" w:eastAsia="Times New Roman" w:hAnsi="Times New Roman" w:cs="Times New Roman"/>
          <w:sz w:val="24"/>
          <w:szCs w:val="24"/>
          <w:highlight w:val="white"/>
          <w:vertAlign w:val="superscript"/>
        </w:rPr>
        <w:t>rd</w:t>
      </w:r>
      <w:r w:rsidRPr="00A7010B">
        <w:rPr>
          <w:rFonts w:ascii="Times New Roman" w:eastAsia="Times New Roman" w:hAnsi="Times New Roman" w:cs="Times New Roman"/>
          <w:sz w:val="24"/>
          <w:szCs w:val="24"/>
          <w:highlight w:val="white"/>
        </w:rPr>
        <w:t xml:space="preserve"> Ed. Mason: South-Western</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r w:rsidRPr="00A7010B">
        <w:rPr>
          <w:rFonts w:ascii="Times New Roman" w:eastAsia="Times New Roman" w:hAnsi="Times New Roman" w:cs="Times New Roman"/>
          <w:sz w:val="24"/>
          <w:szCs w:val="24"/>
          <w:highlight w:val="white"/>
        </w:rPr>
        <w:t xml:space="preserve">Howells, J. (2016) </w:t>
      </w:r>
      <w:proofErr w:type="gramStart"/>
      <w:r w:rsidRPr="00A7010B">
        <w:rPr>
          <w:rFonts w:ascii="Times New Roman" w:eastAsia="Times New Roman" w:hAnsi="Times New Roman" w:cs="Times New Roman"/>
          <w:i/>
          <w:sz w:val="24"/>
          <w:szCs w:val="24"/>
          <w:highlight w:val="white"/>
        </w:rPr>
        <w:t>The</w:t>
      </w:r>
      <w:proofErr w:type="gramEnd"/>
      <w:r w:rsidRPr="00A7010B">
        <w:rPr>
          <w:rFonts w:ascii="Times New Roman" w:eastAsia="Times New Roman" w:hAnsi="Times New Roman" w:cs="Times New Roman"/>
          <w:i/>
          <w:sz w:val="24"/>
          <w:szCs w:val="24"/>
          <w:highlight w:val="white"/>
        </w:rPr>
        <w:t xml:space="preserve"> management of innovation and technology</w:t>
      </w:r>
      <w:r w:rsidRPr="00A7010B">
        <w:rPr>
          <w:rFonts w:ascii="Times New Roman" w:eastAsia="Times New Roman" w:hAnsi="Times New Roman" w:cs="Times New Roman"/>
          <w:sz w:val="24"/>
          <w:szCs w:val="24"/>
          <w:highlight w:val="white"/>
        </w:rPr>
        <w:t>. 7</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 London: Sage Publication </w:t>
      </w:r>
    </w:p>
    <w:p w:rsidR="00DC74CA" w:rsidRPr="00A7010B" w:rsidRDefault="00DC74CA" w:rsidP="00DC74CA">
      <w:pPr>
        <w:autoSpaceDE w:val="0"/>
        <w:autoSpaceDN w:val="0"/>
        <w:adjustRightInd w:val="0"/>
        <w:spacing w:after="0" w:line="360" w:lineRule="auto"/>
        <w:jc w:val="both"/>
        <w:rPr>
          <w:rFonts w:cs="Times New Roman"/>
          <w:szCs w:val="24"/>
        </w:rPr>
      </w:pPr>
      <w:r w:rsidRPr="00A7010B">
        <w:rPr>
          <w:rFonts w:cs="Times New Roman"/>
          <w:szCs w:val="24"/>
        </w:rPr>
        <w:t xml:space="preserve">Hammer, M. and </w:t>
      </w:r>
      <w:proofErr w:type="spellStart"/>
      <w:r w:rsidRPr="00A7010B">
        <w:rPr>
          <w:rFonts w:cs="Times New Roman"/>
          <w:szCs w:val="24"/>
        </w:rPr>
        <w:t>Champy</w:t>
      </w:r>
      <w:proofErr w:type="spellEnd"/>
      <w:r w:rsidRPr="00A7010B">
        <w:rPr>
          <w:rFonts w:cs="Times New Roman"/>
          <w:szCs w:val="24"/>
        </w:rPr>
        <w:t xml:space="preserve">, J. (2016) </w:t>
      </w:r>
      <w:r w:rsidRPr="00A7010B">
        <w:rPr>
          <w:rFonts w:cs="Times New Roman"/>
          <w:i/>
          <w:szCs w:val="24"/>
        </w:rPr>
        <w:t>Reengineering the Corporation</w:t>
      </w:r>
      <w:r w:rsidRPr="00A7010B">
        <w:rPr>
          <w:rFonts w:cs="Times New Roman"/>
          <w:szCs w:val="24"/>
        </w:rPr>
        <w:t xml:space="preserve">. </w:t>
      </w:r>
      <w:proofErr w:type="gramStart"/>
      <w:r w:rsidRPr="00A7010B">
        <w:rPr>
          <w:rFonts w:cs="Times New Roman"/>
          <w:szCs w:val="24"/>
        </w:rPr>
        <w:t>2</w:t>
      </w:r>
      <w:r w:rsidRPr="00A7010B">
        <w:rPr>
          <w:rFonts w:cs="Times New Roman"/>
          <w:szCs w:val="24"/>
          <w:vertAlign w:val="superscript"/>
        </w:rPr>
        <w:t>nd</w:t>
      </w:r>
      <w:r w:rsidRPr="00A7010B">
        <w:rPr>
          <w:rFonts w:cs="Times New Roman"/>
          <w:szCs w:val="24"/>
        </w:rPr>
        <w:t xml:space="preserve"> Ed.</w:t>
      </w:r>
      <w:proofErr w:type="gramEnd"/>
      <w:r w:rsidRPr="00A7010B">
        <w:rPr>
          <w:rFonts w:cs="Times New Roman"/>
          <w:i/>
          <w:szCs w:val="24"/>
        </w:rPr>
        <w:t xml:space="preserve"> </w:t>
      </w:r>
      <w:r w:rsidRPr="00A7010B">
        <w:rPr>
          <w:rFonts w:cs="Times New Roman"/>
          <w:szCs w:val="24"/>
        </w:rPr>
        <w:t xml:space="preserve">New York: Oxford University Press </w:t>
      </w:r>
    </w:p>
    <w:p w:rsidR="00DC74CA" w:rsidRPr="00A7010B" w:rsidRDefault="00DC74CA" w:rsidP="00DC74CA">
      <w:pPr>
        <w:pStyle w:val="NoSpacing"/>
        <w:spacing w:line="360" w:lineRule="auto"/>
      </w:pPr>
    </w:p>
    <w:p w:rsidR="00DC74CA" w:rsidRPr="00A7010B" w:rsidRDefault="00DC74CA" w:rsidP="00DC74CA">
      <w:pPr>
        <w:autoSpaceDE w:val="0"/>
        <w:autoSpaceDN w:val="0"/>
        <w:adjustRightInd w:val="0"/>
        <w:spacing w:after="0" w:line="360" w:lineRule="auto"/>
        <w:jc w:val="both"/>
        <w:rPr>
          <w:rFonts w:cs="Times New Roman"/>
          <w:szCs w:val="24"/>
        </w:rPr>
      </w:pPr>
      <w:proofErr w:type="spellStart"/>
      <w:r w:rsidRPr="00A7010B">
        <w:rPr>
          <w:rFonts w:cs="Times New Roman"/>
          <w:szCs w:val="24"/>
        </w:rPr>
        <w:t>Huseman</w:t>
      </w:r>
      <w:proofErr w:type="spellEnd"/>
      <w:r w:rsidRPr="00A7010B">
        <w:rPr>
          <w:rFonts w:cs="Times New Roman"/>
          <w:szCs w:val="24"/>
        </w:rPr>
        <w:t xml:space="preserve">, R. and Miles, E. (2013) Organizational Communication in the Information Age, </w:t>
      </w:r>
      <w:r w:rsidRPr="00A7010B">
        <w:rPr>
          <w:rFonts w:cs="Times New Roman"/>
          <w:i/>
          <w:szCs w:val="24"/>
        </w:rPr>
        <w:t>Journal of Management</w:t>
      </w:r>
      <w:r w:rsidRPr="00A7010B">
        <w:rPr>
          <w:rFonts w:cs="Times New Roman"/>
          <w:szCs w:val="24"/>
        </w:rPr>
        <w:t xml:space="preserve">, </w:t>
      </w:r>
      <w:proofErr w:type="spellStart"/>
      <w:r w:rsidRPr="00A7010B">
        <w:rPr>
          <w:rFonts w:cs="Times New Roman"/>
          <w:szCs w:val="24"/>
        </w:rPr>
        <w:t>Vol</w:t>
      </w:r>
      <w:proofErr w:type="spellEnd"/>
      <w:r w:rsidRPr="00A7010B">
        <w:rPr>
          <w:rFonts w:cs="Times New Roman"/>
          <w:szCs w:val="24"/>
        </w:rPr>
        <w:t xml:space="preserve"> .15 (3)</w:t>
      </w:r>
      <w:proofErr w:type="gramStart"/>
      <w:r w:rsidRPr="00A7010B">
        <w:rPr>
          <w:rFonts w:cs="Times New Roman"/>
          <w:szCs w:val="24"/>
        </w:rPr>
        <w:t>,  P.181</w:t>
      </w:r>
      <w:proofErr w:type="gramEnd"/>
      <w:r w:rsidRPr="00A7010B">
        <w:rPr>
          <w:rFonts w:cs="Times New Roman"/>
          <w:szCs w:val="24"/>
        </w:rPr>
        <w:t>-203.</w:t>
      </w:r>
    </w:p>
    <w:p w:rsidR="00DC74CA" w:rsidRPr="00A7010B" w:rsidRDefault="00DC74CA" w:rsidP="00DC74CA">
      <w:pPr>
        <w:pStyle w:val="NoSpacing"/>
        <w:spacing w:line="360" w:lineRule="auto"/>
      </w:pPr>
    </w:p>
    <w:p w:rsidR="00DC74CA" w:rsidRPr="00A7010B" w:rsidRDefault="00DC74CA" w:rsidP="00DC74CA">
      <w:pPr>
        <w:spacing w:line="360" w:lineRule="auto"/>
        <w:jc w:val="both"/>
        <w:rPr>
          <w:rFonts w:cs="Times New Roman"/>
        </w:rPr>
      </w:pPr>
      <w:proofErr w:type="spellStart"/>
      <w:proofErr w:type="gramStart"/>
      <w:r w:rsidRPr="00A7010B">
        <w:rPr>
          <w:rFonts w:cs="Times New Roman"/>
        </w:rPr>
        <w:t>Jamali</w:t>
      </w:r>
      <w:proofErr w:type="spellEnd"/>
      <w:r w:rsidRPr="00A7010B">
        <w:rPr>
          <w:rFonts w:cs="Times New Roman"/>
        </w:rPr>
        <w:t xml:space="preserve">, D. (2015) Changing management paradigms, </w:t>
      </w:r>
      <w:r w:rsidRPr="00A7010B">
        <w:rPr>
          <w:rFonts w:cs="Times New Roman"/>
          <w:i/>
        </w:rPr>
        <w:t>Journal of Management Development</w:t>
      </w:r>
      <w:r w:rsidRPr="00A7010B">
        <w:rPr>
          <w:rFonts w:cs="Times New Roman"/>
        </w:rPr>
        <w:t>, Vol. 15(3), P.204-215.</w:t>
      </w:r>
      <w:proofErr w:type="gramEnd"/>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gramStart"/>
      <w:r w:rsidRPr="00A7010B">
        <w:rPr>
          <w:rFonts w:ascii="Times New Roman" w:eastAsia="Times New Roman" w:hAnsi="Times New Roman" w:cs="Times New Roman"/>
          <w:sz w:val="24"/>
          <w:szCs w:val="24"/>
          <w:highlight w:val="white"/>
        </w:rPr>
        <w:lastRenderedPageBreak/>
        <w:t xml:space="preserve">Jones, S. and Silverstein, B. (2017) </w:t>
      </w:r>
      <w:r w:rsidRPr="00A7010B">
        <w:rPr>
          <w:rFonts w:ascii="Times New Roman" w:eastAsia="Times New Roman" w:hAnsi="Times New Roman" w:cs="Times New Roman"/>
          <w:i/>
          <w:sz w:val="24"/>
          <w:szCs w:val="24"/>
          <w:highlight w:val="white"/>
        </w:rPr>
        <w:t>Business-to-business internet marketing</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3</w:t>
      </w:r>
      <w:r w:rsidRPr="00A7010B">
        <w:rPr>
          <w:rFonts w:ascii="Times New Roman" w:eastAsia="Times New Roman" w:hAnsi="Times New Roman" w:cs="Times New Roman"/>
          <w:sz w:val="24"/>
          <w:szCs w:val="24"/>
          <w:highlight w:val="white"/>
          <w:vertAlign w:val="superscript"/>
        </w:rPr>
        <w:t>rd</w:t>
      </w:r>
      <w:r w:rsidRPr="00A7010B">
        <w:rPr>
          <w:rFonts w:ascii="Times New Roman" w:eastAsia="Times New Roman" w:hAnsi="Times New Roman" w:cs="Times New Roman"/>
          <w:sz w:val="24"/>
          <w:szCs w:val="24"/>
          <w:highlight w:val="white"/>
        </w:rPr>
        <w:t xml:space="preserve"> Ed. Gulf Breeze: Maximum Press.</w:t>
      </w:r>
    </w:p>
    <w:p w:rsidR="00DC74CA" w:rsidRPr="004C57ED" w:rsidRDefault="00DC74CA" w:rsidP="00DC74CA">
      <w:pPr>
        <w:spacing w:line="360" w:lineRule="auto"/>
        <w:jc w:val="both"/>
        <w:rPr>
          <w:rFonts w:cs="Times New Roman"/>
          <w:kern w:val="36"/>
          <w:szCs w:val="24"/>
        </w:rPr>
      </w:pPr>
      <w:r w:rsidRPr="004C57ED">
        <w:rPr>
          <w:rFonts w:cs="Times New Roman"/>
          <w:szCs w:val="24"/>
        </w:rPr>
        <w:t xml:space="preserve">Juniper Research (2018) </w:t>
      </w:r>
      <w:r w:rsidRPr="004C57ED">
        <w:rPr>
          <w:rFonts w:cs="Times New Roman"/>
          <w:i/>
          <w:kern w:val="36"/>
          <w:szCs w:val="24"/>
        </w:rPr>
        <w:t xml:space="preserve">Retail </w:t>
      </w:r>
      <w:proofErr w:type="gramStart"/>
      <w:r w:rsidRPr="004C57ED">
        <w:rPr>
          <w:rFonts w:cs="Times New Roman"/>
          <w:i/>
          <w:kern w:val="36"/>
          <w:szCs w:val="24"/>
        </w:rPr>
        <w:t>spend</w:t>
      </w:r>
      <w:proofErr w:type="gramEnd"/>
      <w:r w:rsidRPr="004C57ED">
        <w:rPr>
          <w:rFonts w:cs="Times New Roman"/>
          <w:i/>
          <w:kern w:val="36"/>
          <w:szCs w:val="24"/>
        </w:rPr>
        <w:t xml:space="preserve"> on ‘Internet of Things’ to Reach $2.5bn by 2020</w:t>
      </w:r>
      <w:r w:rsidRPr="004C57ED">
        <w:rPr>
          <w:rFonts w:cs="Times New Roman"/>
          <w:kern w:val="36"/>
          <w:szCs w:val="24"/>
        </w:rPr>
        <w:t xml:space="preserve">. Available at: </w:t>
      </w:r>
      <w:hyperlink r:id="rId26" w:tgtFrame="_blank" w:history="1">
        <w:r w:rsidRPr="004C57ED">
          <w:rPr>
            <w:rFonts w:cs="Times New Roman"/>
            <w:color w:val="0000FF"/>
            <w:szCs w:val="24"/>
            <w:u w:val="single"/>
          </w:rPr>
          <w:t>https://www.juniperresearch.com/press/press-releases/retail-spend-on-iot-to-reach-2-5bn-by-2020</w:t>
        </w:r>
      </w:hyperlink>
      <w:r w:rsidR="004B0258">
        <w:rPr>
          <w:rFonts w:cs="Times New Roman"/>
          <w:szCs w:val="24"/>
        </w:rPr>
        <w:t xml:space="preserve">. [Accessed on: 9 </w:t>
      </w:r>
      <w:r w:rsidRPr="004C57ED">
        <w:rPr>
          <w:rFonts w:cs="Times New Roman"/>
          <w:szCs w:val="24"/>
        </w:rPr>
        <w:t xml:space="preserve">April 2019] </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spellStart"/>
      <w:proofErr w:type="gramStart"/>
      <w:r w:rsidRPr="00A7010B">
        <w:rPr>
          <w:rFonts w:ascii="Times New Roman" w:eastAsia="Times New Roman" w:hAnsi="Times New Roman" w:cs="Times New Roman"/>
          <w:sz w:val="24"/>
          <w:szCs w:val="24"/>
          <w:highlight w:val="white"/>
        </w:rPr>
        <w:t>Kalakota</w:t>
      </w:r>
      <w:proofErr w:type="spellEnd"/>
      <w:r w:rsidRPr="00A7010B">
        <w:rPr>
          <w:rFonts w:ascii="Times New Roman" w:eastAsia="Times New Roman" w:hAnsi="Times New Roman" w:cs="Times New Roman"/>
          <w:sz w:val="24"/>
          <w:szCs w:val="24"/>
          <w:highlight w:val="white"/>
        </w:rPr>
        <w:t xml:space="preserve">, R. and Robinson, M. (2017) </w:t>
      </w:r>
      <w:r w:rsidRPr="00A7010B">
        <w:rPr>
          <w:rFonts w:ascii="Times New Roman" w:eastAsia="Times New Roman" w:hAnsi="Times New Roman" w:cs="Times New Roman"/>
          <w:i/>
          <w:sz w:val="24"/>
          <w:szCs w:val="24"/>
          <w:highlight w:val="white"/>
        </w:rPr>
        <w:t xml:space="preserve">E-business: A </w:t>
      </w:r>
      <w:r w:rsidRPr="00A7010B">
        <w:rPr>
          <w:rFonts w:ascii="Times New Roman" w:eastAsia="Times New Roman" w:hAnsi="Times New Roman" w:cs="Times New Roman"/>
          <w:i/>
          <w:noProof/>
          <w:sz w:val="24"/>
          <w:szCs w:val="24"/>
          <w:highlight w:val="white"/>
        </w:rPr>
        <w:t>Roadmap</w:t>
      </w:r>
      <w:r w:rsidRPr="00A7010B">
        <w:rPr>
          <w:rFonts w:ascii="Times New Roman" w:eastAsia="Times New Roman" w:hAnsi="Times New Roman" w:cs="Times New Roman"/>
          <w:i/>
          <w:sz w:val="24"/>
          <w:szCs w:val="24"/>
          <w:highlight w:val="white"/>
        </w:rPr>
        <w:t xml:space="preserve"> to Success</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11</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 Boston: Addison-Wesley, pp.17-21.</w:t>
      </w:r>
    </w:p>
    <w:p w:rsidR="00DC74CA" w:rsidRPr="000A24BE" w:rsidRDefault="00DC74CA" w:rsidP="00DC74CA">
      <w:pPr>
        <w:spacing w:line="360" w:lineRule="auto"/>
        <w:jc w:val="both"/>
        <w:rPr>
          <w:rFonts w:cs="Times New Roman"/>
          <w:kern w:val="36"/>
          <w:szCs w:val="24"/>
        </w:rPr>
      </w:pPr>
      <w:proofErr w:type="spellStart"/>
      <w:r w:rsidRPr="000A24BE">
        <w:rPr>
          <w:rFonts w:cs="Times New Roman"/>
          <w:szCs w:val="24"/>
        </w:rPr>
        <w:t>Kinsella</w:t>
      </w:r>
      <w:proofErr w:type="spellEnd"/>
      <w:r w:rsidRPr="000A24BE">
        <w:rPr>
          <w:rFonts w:cs="Times New Roman"/>
          <w:szCs w:val="24"/>
        </w:rPr>
        <w:t xml:space="preserve">, B. (2018) </w:t>
      </w:r>
      <w:r w:rsidRPr="000A24BE">
        <w:rPr>
          <w:rFonts w:cs="Times New Roman"/>
          <w:i/>
          <w:kern w:val="36"/>
          <w:szCs w:val="24"/>
        </w:rPr>
        <w:t>Voice Shopping to Reach $40 Billion in U.S. and $5 Billion in UK by 2022</w:t>
      </w:r>
      <w:r w:rsidRPr="000A24BE">
        <w:rPr>
          <w:rFonts w:cs="Times New Roman"/>
          <w:kern w:val="36"/>
          <w:szCs w:val="24"/>
        </w:rPr>
        <w:t>. Available at:</w:t>
      </w:r>
      <w:r w:rsidRPr="000A24BE">
        <w:rPr>
          <w:rFonts w:cs="Times New Roman"/>
          <w:szCs w:val="24"/>
        </w:rPr>
        <w:t xml:space="preserve"> </w:t>
      </w:r>
      <w:hyperlink r:id="rId27" w:tgtFrame="_blank" w:history="1">
        <w:r w:rsidRPr="000A24BE">
          <w:rPr>
            <w:rFonts w:cs="Times New Roman"/>
            <w:color w:val="0000FF"/>
            <w:szCs w:val="24"/>
            <w:u w:val="single"/>
          </w:rPr>
          <w:t>https://voicebot.ai/2018/03/05/voice-shopping-reach-40-billion-u-s-5-billion-uk-2022/</w:t>
        </w:r>
      </w:hyperlink>
      <w:r w:rsidR="004B0258">
        <w:rPr>
          <w:rFonts w:cs="Times New Roman"/>
          <w:szCs w:val="24"/>
        </w:rPr>
        <w:t>. [Accessed on: 10</w:t>
      </w:r>
      <w:r w:rsidRPr="000A24BE">
        <w:rPr>
          <w:rFonts w:cs="Times New Roman"/>
          <w:szCs w:val="24"/>
        </w:rPr>
        <w:t xml:space="preserve"> April 2019]</w:t>
      </w:r>
    </w:p>
    <w:p w:rsidR="00DC74CA" w:rsidRPr="00A7010B" w:rsidRDefault="00DC74CA" w:rsidP="00DC74CA">
      <w:pPr>
        <w:spacing w:line="360" w:lineRule="auto"/>
        <w:jc w:val="both"/>
        <w:rPr>
          <w:rFonts w:cs="Times New Roman"/>
        </w:rPr>
      </w:pPr>
      <w:proofErr w:type="gramStart"/>
      <w:r w:rsidRPr="00A7010B">
        <w:rPr>
          <w:rFonts w:cs="Times New Roman"/>
        </w:rPr>
        <w:t xml:space="preserve">Koontz, H. and </w:t>
      </w:r>
      <w:proofErr w:type="spellStart"/>
      <w:r w:rsidRPr="00A7010B">
        <w:rPr>
          <w:rFonts w:cs="Times New Roman"/>
        </w:rPr>
        <w:t>Weihrich</w:t>
      </w:r>
      <w:proofErr w:type="spellEnd"/>
      <w:r w:rsidRPr="00A7010B">
        <w:rPr>
          <w:rFonts w:cs="Times New Roman"/>
        </w:rPr>
        <w:t xml:space="preserve">, H. (2012) </w:t>
      </w:r>
      <w:r w:rsidRPr="00A7010B">
        <w:rPr>
          <w:rFonts w:cs="Times New Roman"/>
          <w:i/>
        </w:rPr>
        <w:t>Management Theories for Managers</w:t>
      </w:r>
      <w:r w:rsidRPr="00A7010B">
        <w:rPr>
          <w:rFonts w:cs="Times New Roman"/>
        </w:rPr>
        <w:t>.</w:t>
      </w:r>
      <w:proofErr w:type="gramEnd"/>
      <w:r w:rsidRPr="00A7010B">
        <w:rPr>
          <w:rFonts w:cs="Times New Roman"/>
        </w:rPr>
        <w:t xml:space="preserve"> </w:t>
      </w:r>
      <w:proofErr w:type="gramStart"/>
      <w:r w:rsidRPr="00A7010B">
        <w:rPr>
          <w:rFonts w:cs="Times New Roman"/>
        </w:rPr>
        <w:t>9</w:t>
      </w:r>
      <w:r w:rsidRPr="00A7010B">
        <w:rPr>
          <w:rFonts w:cs="Times New Roman"/>
          <w:vertAlign w:val="superscript"/>
        </w:rPr>
        <w:t>th</w:t>
      </w:r>
      <w:r w:rsidRPr="00A7010B">
        <w:rPr>
          <w:rFonts w:cs="Times New Roman"/>
        </w:rPr>
        <w:t xml:space="preserve"> Ed.</w:t>
      </w:r>
      <w:proofErr w:type="gramEnd"/>
      <w:r w:rsidRPr="00A7010B">
        <w:rPr>
          <w:rFonts w:cs="Times New Roman"/>
        </w:rPr>
        <w:t xml:space="preserve"> New York: McGraw-Hill</w:t>
      </w:r>
    </w:p>
    <w:p w:rsidR="00DC74CA" w:rsidRPr="00A7010B" w:rsidRDefault="00DC74CA" w:rsidP="00DC74CA">
      <w:pPr>
        <w:spacing w:line="360" w:lineRule="auto"/>
        <w:jc w:val="both"/>
        <w:rPr>
          <w:rFonts w:cs="Times New Roman"/>
        </w:rPr>
      </w:pPr>
      <w:proofErr w:type="spellStart"/>
      <w:r w:rsidRPr="00A7010B">
        <w:rPr>
          <w:rFonts w:cs="Times New Roman"/>
        </w:rPr>
        <w:t>Korten</w:t>
      </w:r>
      <w:proofErr w:type="spellEnd"/>
      <w:r w:rsidRPr="00A7010B">
        <w:rPr>
          <w:rFonts w:cs="Times New Roman"/>
        </w:rPr>
        <w:t xml:space="preserve">, D. (2017) </w:t>
      </w:r>
      <w:r w:rsidRPr="00A7010B">
        <w:rPr>
          <w:rFonts w:cs="Times New Roman"/>
          <w:i/>
        </w:rPr>
        <w:t>Getting to the 21st century.</w:t>
      </w:r>
      <w:r w:rsidRPr="00A7010B">
        <w:rPr>
          <w:rFonts w:cs="Times New Roman"/>
        </w:rPr>
        <w:t xml:space="preserve"> </w:t>
      </w:r>
      <w:proofErr w:type="gramStart"/>
      <w:r w:rsidRPr="00A7010B">
        <w:rPr>
          <w:rFonts w:cs="Times New Roman"/>
        </w:rPr>
        <w:t>5</w:t>
      </w:r>
      <w:r w:rsidRPr="00A7010B">
        <w:rPr>
          <w:rFonts w:cs="Times New Roman"/>
          <w:vertAlign w:val="superscript"/>
        </w:rPr>
        <w:t>th</w:t>
      </w:r>
      <w:r w:rsidRPr="00A7010B">
        <w:rPr>
          <w:rFonts w:cs="Times New Roman"/>
        </w:rPr>
        <w:t xml:space="preserve"> Ed.</w:t>
      </w:r>
      <w:proofErr w:type="gramEnd"/>
      <w:r w:rsidRPr="00A7010B">
        <w:rPr>
          <w:rFonts w:cs="Times New Roman"/>
        </w:rPr>
        <w:t xml:space="preserve">  West Hartford: </w:t>
      </w:r>
      <w:proofErr w:type="spellStart"/>
      <w:r w:rsidRPr="00A7010B">
        <w:rPr>
          <w:rFonts w:cs="Times New Roman"/>
        </w:rPr>
        <w:t>Kumarian</w:t>
      </w:r>
      <w:proofErr w:type="spellEnd"/>
      <w:r w:rsidRPr="00A7010B">
        <w:rPr>
          <w:rFonts w:cs="Times New Roman"/>
        </w:rPr>
        <w:t xml:space="preserve"> Press</w:t>
      </w:r>
    </w:p>
    <w:p w:rsidR="00DC74CA" w:rsidRPr="00A7010B" w:rsidRDefault="00DC74CA" w:rsidP="00DC74CA">
      <w:pPr>
        <w:autoSpaceDE w:val="0"/>
        <w:autoSpaceDN w:val="0"/>
        <w:adjustRightInd w:val="0"/>
        <w:spacing w:after="0" w:line="360" w:lineRule="auto"/>
        <w:jc w:val="both"/>
        <w:rPr>
          <w:rFonts w:cs="Times New Roman"/>
          <w:szCs w:val="24"/>
        </w:rPr>
      </w:pPr>
      <w:proofErr w:type="spellStart"/>
      <w:r w:rsidRPr="00A7010B">
        <w:rPr>
          <w:rFonts w:cs="Times New Roman"/>
          <w:szCs w:val="24"/>
        </w:rPr>
        <w:t>Kroenke</w:t>
      </w:r>
      <w:proofErr w:type="spellEnd"/>
      <w:r w:rsidRPr="00A7010B">
        <w:rPr>
          <w:rFonts w:cs="Times New Roman"/>
          <w:szCs w:val="24"/>
        </w:rPr>
        <w:t xml:space="preserve">, D. (2012) </w:t>
      </w:r>
      <w:r w:rsidRPr="00A7010B">
        <w:rPr>
          <w:rFonts w:cs="Times New Roman"/>
          <w:i/>
          <w:szCs w:val="24"/>
        </w:rPr>
        <w:t>Using MIS</w:t>
      </w:r>
      <w:r w:rsidRPr="00A7010B">
        <w:rPr>
          <w:rFonts w:cs="Times New Roman"/>
          <w:szCs w:val="24"/>
        </w:rPr>
        <w:t>. 2</w:t>
      </w:r>
      <w:r w:rsidRPr="00A7010B">
        <w:rPr>
          <w:rFonts w:cs="Times New Roman"/>
          <w:szCs w:val="24"/>
          <w:vertAlign w:val="superscript"/>
        </w:rPr>
        <w:t>nd</w:t>
      </w:r>
      <w:r w:rsidRPr="00A7010B">
        <w:rPr>
          <w:rFonts w:cs="Times New Roman"/>
          <w:szCs w:val="24"/>
        </w:rPr>
        <w:t xml:space="preserve"> Ed. Boston: Prentice Hall.</w:t>
      </w:r>
    </w:p>
    <w:p w:rsidR="00DC74CA" w:rsidRPr="00A7010B" w:rsidRDefault="00DC74CA" w:rsidP="00DC74CA">
      <w:pPr>
        <w:pStyle w:val="NoSpacing"/>
        <w:spacing w:line="360" w:lineRule="auto"/>
      </w:pPr>
    </w:p>
    <w:p w:rsidR="00DC74CA" w:rsidRPr="00A7010B" w:rsidRDefault="00DC74CA" w:rsidP="00DC74CA">
      <w:pPr>
        <w:autoSpaceDE w:val="0"/>
        <w:autoSpaceDN w:val="0"/>
        <w:adjustRightInd w:val="0"/>
        <w:spacing w:after="0" w:line="360" w:lineRule="auto"/>
        <w:jc w:val="both"/>
        <w:rPr>
          <w:rFonts w:cs="Times New Roman"/>
          <w:szCs w:val="24"/>
        </w:rPr>
      </w:pPr>
      <w:proofErr w:type="spellStart"/>
      <w:proofErr w:type="gramStart"/>
      <w:r w:rsidRPr="00A7010B">
        <w:rPr>
          <w:rFonts w:cs="Times New Roman"/>
          <w:szCs w:val="24"/>
        </w:rPr>
        <w:t>Laudon</w:t>
      </w:r>
      <w:proofErr w:type="spellEnd"/>
      <w:r w:rsidRPr="00A7010B">
        <w:rPr>
          <w:rFonts w:cs="Times New Roman"/>
          <w:szCs w:val="24"/>
        </w:rPr>
        <w:t xml:space="preserve">, K. (2012) </w:t>
      </w:r>
      <w:r w:rsidRPr="00A7010B">
        <w:rPr>
          <w:rFonts w:cs="Times New Roman"/>
          <w:i/>
          <w:szCs w:val="24"/>
        </w:rPr>
        <w:t>Management Information Systems.</w:t>
      </w:r>
      <w:proofErr w:type="gramEnd"/>
      <w:r w:rsidRPr="00A7010B">
        <w:rPr>
          <w:rFonts w:cs="Times New Roman"/>
          <w:i/>
          <w:szCs w:val="24"/>
        </w:rPr>
        <w:t xml:space="preserve"> </w:t>
      </w:r>
      <w:r w:rsidRPr="00A7010B">
        <w:rPr>
          <w:rFonts w:cs="Times New Roman"/>
          <w:szCs w:val="24"/>
        </w:rPr>
        <w:t>3</w:t>
      </w:r>
      <w:r w:rsidRPr="00A7010B">
        <w:rPr>
          <w:rFonts w:cs="Times New Roman"/>
          <w:szCs w:val="24"/>
          <w:vertAlign w:val="superscript"/>
        </w:rPr>
        <w:t>rd</w:t>
      </w:r>
      <w:r w:rsidRPr="00A7010B">
        <w:rPr>
          <w:rFonts w:cs="Times New Roman"/>
          <w:szCs w:val="24"/>
        </w:rPr>
        <w:t xml:space="preserve"> Ed. Harlow: Pearson Education Ltd. </w:t>
      </w:r>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A7010B" w:rsidRDefault="00DC74CA" w:rsidP="00DC74CA">
      <w:pPr>
        <w:autoSpaceDE w:val="0"/>
        <w:autoSpaceDN w:val="0"/>
        <w:adjustRightInd w:val="0"/>
        <w:spacing w:after="0" w:line="360" w:lineRule="auto"/>
        <w:jc w:val="both"/>
        <w:rPr>
          <w:rFonts w:cs="Times New Roman"/>
          <w:szCs w:val="24"/>
        </w:rPr>
      </w:pPr>
      <w:proofErr w:type="spellStart"/>
      <w:proofErr w:type="gramStart"/>
      <w:r w:rsidRPr="00A7010B">
        <w:rPr>
          <w:rFonts w:cs="Times New Roman"/>
          <w:szCs w:val="24"/>
        </w:rPr>
        <w:t>Laudon</w:t>
      </w:r>
      <w:proofErr w:type="spellEnd"/>
      <w:r w:rsidRPr="00A7010B">
        <w:rPr>
          <w:rFonts w:cs="Times New Roman"/>
          <w:szCs w:val="24"/>
        </w:rPr>
        <w:t xml:space="preserve">, K. and </w:t>
      </w:r>
      <w:proofErr w:type="spellStart"/>
      <w:r w:rsidRPr="00A7010B">
        <w:rPr>
          <w:rFonts w:cs="Times New Roman"/>
          <w:szCs w:val="24"/>
        </w:rPr>
        <w:t>Laudon</w:t>
      </w:r>
      <w:proofErr w:type="spellEnd"/>
      <w:r w:rsidRPr="00A7010B">
        <w:rPr>
          <w:rFonts w:cs="Times New Roman"/>
          <w:szCs w:val="24"/>
        </w:rPr>
        <w:t xml:space="preserve">, J. (2014) </w:t>
      </w:r>
      <w:r w:rsidRPr="00A7010B">
        <w:rPr>
          <w:rFonts w:cs="Times New Roman"/>
          <w:i/>
          <w:szCs w:val="24"/>
        </w:rPr>
        <w:t>Management Information Systems</w:t>
      </w:r>
      <w:r w:rsidRPr="00A7010B">
        <w:rPr>
          <w:rFonts w:cs="Times New Roman"/>
          <w:szCs w:val="24"/>
        </w:rPr>
        <w:t>.</w:t>
      </w:r>
      <w:proofErr w:type="gramEnd"/>
      <w:r w:rsidRPr="00A7010B">
        <w:rPr>
          <w:rFonts w:cs="Times New Roman"/>
          <w:szCs w:val="24"/>
        </w:rPr>
        <w:t xml:space="preserve"> 3</w:t>
      </w:r>
      <w:r w:rsidRPr="00A7010B">
        <w:rPr>
          <w:rFonts w:cs="Times New Roman"/>
          <w:szCs w:val="24"/>
          <w:vertAlign w:val="superscript"/>
        </w:rPr>
        <w:t>rd</w:t>
      </w:r>
      <w:r w:rsidRPr="00A7010B">
        <w:rPr>
          <w:rFonts w:cs="Times New Roman"/>
          <w:szCs w:val="24"/>
        </w:rPr>
        <w:t xml:space="preserve"> Ed. London: Sage Publication </w:t>
      </w:r>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A7010B" w:rsidRDefault="00DC74CA" w:rsidP="00DC74CA">
      <w:pPr>
        <w:autoSpaceDE w:val="0"/>
        <w:autoSpaceDN w:val="0"/>
        <w:adjustRightInd w:val="0"/>
        <w:spacing w:after="0" w:line="360" w:lineRule="auto"/>
        <w:jc w:val="both"/>
        <w:rPr>
          <w:rFonts w:cs="Times New Roman"/>
          <w:szCs w:val="24"/>
        </w:rPr>
      </w:pPr>
      <w:r w:rsidRPr="00A7010B">
        <w:rPr>
          <w:rFonts w:cs="Times New Roman"/>
          <w:szCs w:val="24"/>
        </w:rPr>
        <w:t xml:space="preserve">Lin, B. (2017) Information Technology Capability and Value Creation, </w:t>
      </w:r>
      <w:r w:rsidRPr="00A7010B">
        <w:rPr>
          <w:rFonts w:cs="Times New Roman"/>
          <w:i/>
          <w:szCs w:val="24"/>
        </w:rPr>
        <w:t>Technology in Society</w:t>
      </w:r>
      <w:r w:rsidRPr="00A7010B">
        <w:rPr>
          <w:rFonts w:cs="Times New Roman"/>
          <w:szCs w:val="24"/>
        </w:rPr>
        <w:t>, Vol.30 92), P. 193-206.</w:t>
      </w:r>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A7010B" w:rsidRDefault="00DC74CA" w:rsidP="00DC74CA">
      <w:pPr>
        <w:spacing w:line="360" w:lineRule="auto"/>
        <w:jc w:val="both"/>
        <w:rPr>
          <w:rFonts w:eastAsia="Times New Roman" w:cs="Times New Roman"/>
          <w:szCs w:val="24"/>
        </w:rPr>
      </w:pPr>
      <w:r w:rsidRPr="00A7010B">
        <w:rPr>
          <w:rFonts w:eastAsia="Times New Roman" w:cs="Times New Roman"/>
          <w:szCs w:val="24"/>
          <w:highlight w:val="white"/>
        </w:rPr>
        <w:t xml:space="preserve">Levine, R., Locke, C., </w:t>
      </w:r>
      <w:r w:rsidRPr="00A7010B">
        <w:rPr>
          <w:rFonts w:eastAsia="Times New Roman" w:cs="Times New Roman"/>
          <w:noProof/>
          <w:szCs w:val="24"/>
          <w:highlight w:val="white"/>
        </w:rPr>
        <w:t>and</w:t>
      </w:r>
      <w:r w:rsidRPr="00A7010B">
        <w:rPr>
          <w:rFonts w:eastAsia="Times New Roman" w:cs="Times New Roman"/>
          <w:szCs w:val="24"/>
          <w:highlight w:val="white"/>
        </w:rPr>
        <w:t xml:space="preserve"> </w:t>
      </w:r>
      <w:proofErr w:type="spellStart"/>
      <w:r w:rsidRPr="00A7010B">
        <w:rPr>
          <w:rFonts w:eastAsia="Times New Roman" w:cs="Times New Roman"/>
          <w:szCs w:val="24"/>
          <w:highlight w:val="white"/>
        </w:rPr>
        <w:t>Searls</w:t>
      </w:r>
      <w:proofErr w:type="spellEnd"/>
      <w:r w:rsidRPr="00A7010B">
        <w:rPr>
          <w:rFonts w:eastAsia="Times New Roman" w:cs="Times New Roman"/>
          <w:szCs w:val="24"/>
          <w:highlight w:val="white"/>
        </w:rPr>
        <w:t xml:space="preserve">, D. (2018) </w:t>
      </w:r>
      <w:proofErr w:type="gramStart"/>
      <w:r w:rsidRPr="00A7010B">
        <w:rPr>
          <w:rFonts w:eastAsia="Times New Roman" w:cs="Times New Roman"/>
          <w:i/>
          <w:szCs w:val="24"/>
          <w:highlight w:val="white"/>
        </w:rPr>
        <w:t>The</w:t>
      </w:r>
      <w:proofErr w:type="gramEnd"/>
      <w:r w:rsidRPr="00A7010B">
        <w:rPr>
          <w:rFonts w:eastAsia="Times New Roman" w:cs="Times New Roman"/>
          <w:i/>
          <w:szCs w:val="24"/>
          <w:highlight w:val="white"/>
        </w:rPr>
        <w:t xml:space="preserve"> </w:t>
      </w:r>
      <w:r w:rsidRPr="00A7010B">
        <w:rPr>
          <w:rFonts w:eastAsia="Times New Roman" w:cs="Times New Roman"/>
          <w:i/>
          <w:noProof/>
          <w:szCs w:val="24"/>
          <w:highlight w:val="white"/>
        </w:rPr>
        <w:t>Cluetrain</w:t>
      </w:r>
      <w:r w:rsidRPr="00A7010B">
        <w:rPr>
          <w:rFonts w:eastAsia="Times New Roman" w:cs="Times New Roman"/>
          <w:i/>
          <w:szCs w:val="24"/>
          <w:highlight w:val="white"/>
        </w:rPr>
        <w:t xml:space="preserve"> </w:t>
      </w:r>
      <w:r w:rsidRPr="00A7010B">
        <w:rPr>
          <w:rFonts w:eastAsia="Times New Roman" w:cs="Times New Roman"/>
          <w:i/>
          <w:noProof/>
          <w:szCs w:val="24"/>
          <w:highlight w:val="white"/>
        </w:rPr>
        <w:t>Manifesto</w:t>
      </w:r>
      <w:r w:rsidRPr="00A7010B">
        <w:rPr>
          <w:rFonts w:eastAsia="Times New Roman" w:cs="Times New Roman"/>
          <w:szCs w:val="24"/>
          <w:highlight w:val="white"/>
        </w:rPr>
        <w:t xml:space="preserve">. </w:t>
      </w:r>
      <w:proofErr w:type="gramStart"/>
      <w:r w:rsidRPr="00A7010B">
        <w:rPr>
          <w:rFonts w:eastAsia="Times New Roman" w:cs="Times New Roman"/>
          <w:szCs w:val="24"/>
          <w:highlight w:val="white"/>
        </w:rPr>
        <w:t>4</w:t>
      </w:r>
      <w:r w:rsidRPr="00A7010B">
        <w:rPr>
          <w:rFonts w:eastAsia="Times New Roman" w:cs="Times New Roman"/>
          <w:szCs w:val="24"/>
          <w:highlight w:val="white"/>
          <w:vertAlign w:val="superscript"/>
        </w:rPr>
        <w:t>th</w:t>
      </w:r>
      <w:r w:rsidRPr="00A7010B">
        <w:rPr>
          <w:rFonts w:eastAsia="Times New Roman" w:cs="Times New Roman"/>
          <w:szCs w:val="24"/>
          <w:highlight w:val="white"/>
        </w:rPr>
        <w:t xml:space="preserve"> Ed.</w:t>
      </w:r>
      <w:proofErr w:type="gramEnd"/>
      <w:r w:rsidRPr="00A7010B">
        <w:rPr>
          <w:rFonts w:eastAsia="Times New Roman" w:cs="Times New Roman"/>
          <w:szCs w:val="24"/>
          <w:highlight w:val="white"/>
        </w:rPr>
        <w:t xml:space="preserve">  Florida: Cambridge MA</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spellStart"/>
      <w:r w:rsidRPr="00A7010B">
        <w:rPr>
          <w:rFonts w:ascii="Times New Roman" w:eastAsia="Times New Roman" w:hAnsi="Times New Roman" w:cs="Times New Roman"/>
          <w:sz w:val="24"/>
          <w:szCs w:val="24"/>
          <w:highlight w:val="white"/>
        </w:rPr>
        <w:t>MacKenzie</w:t>
      </w:r>
      <w:proofErr w:type="spellEnd"/>
      <w:r w:rsidRPr="00A7010B">
        <w:rPr>
          <w:rFonts w:ascii="Times New Roman" w:eastAsia="Times New Roman" w:hAnsi="Times New Roman" w:cs="Times New Roman"/>
          <w:sz w:val="24"/>
          <w:szCs w:val="24"/>
          <w:highlight w:val="white"/>
        </w:rPr>
        <w:t xml:space="preserve">, D. (2012) </w:t>
      </w:r>
      <w:proofErr w:type="gramStart"/>
      <w:r w:rsidRPr="00A7010B">
        <w:rPr>
          <w:rFonts w:ascii="Times New Roman" w:eastAsia="Times New Roman" w:hAnsi="Times New Roman" w:cs="Times New Roman"/>
          <w:i/>
          <w:sz w:val="24"/>
          <w:szCs w:val="24"/>
          <w:highlight w:val="white"/>
        </w:rPr>
        <w:t>The</w:t>
      </w:r>
      <w:proofErr w:type="gramEnd"/>
      <w:r w:rsidRPr="00A7010B">
        <w:rPr>
          <w:rFonts w:ascii="Times New Roman" w:eastAsia="Times New Roman" w:hAnsi="Times New Roman" w:cs="Times New Roman"/>
          <w:i/>
          <w:sz w:val="24"/>
          <w:szCs w:val="24"/>
          <w:highlight w:val="white"/>
        </w:rPr>
        <w:t xml:space="preserve"> social shaping of technology</w:t>
      </w:r>
      <w:r w:rsidRPr="00A7010B">
        <w:rPr>
          <w:rFonts w:ascii="Times New Roman" w:eastAsia="Times New Roman" w:hAnsi="Times New Roman" w:cs="Times New Roman"/>
          <w:sz w:val="24"/>
          <w:szCs w:val="24"/>
          <w:highlight w:val="white"/>
        </w:rPr>
        <w:t xml:space="preserve">. </w:t>
      </w:r>
      <w:proofErr w:type="gramStart"/>
      <w:r w:rsidRPr="00A7010B">
        <w:rPr>
          <w:rFonts w:ascii="Times New Roman" w:eastAsia="Times New Roman" w:hAnsi="Times New Roman" w:cs="Times New Roman"/>
          <w:sz w:val="24"/>
          <w:szCs w:val="24"/>
          <w:highlight w:val="white"/>
        </w:rPr>
        <w:t>14</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w:t>
      </w:r>
      <w:proofErr w:type="gramEnd"/>
      <w:r w:rsidRPr="00A7010B">
        <w:rPr>
          <w:rFonts w:ascii="Times New Roman" w:eastAsia="Times New Roman" w:hAnsi="Times New Roman" w:cs="Times New Roman"/>
          <w:sz w:val="24"/>
          <w:szCs w:val="24"/>
          <w:highlight w:val="white"/>
        </w:rPr>
        <w:t xml:space="preserve">  Milton Keynes: Open Univ. Press</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spellStart"/>
      <w:proofErr w:type="gramStart"/>
      <w:r w:rsidRPr="00A7010B">
        <w:rPr>
          <w:rFonts w:ascii="Times New Roman" w:eastAsia="Times New Roman" w:hAnsi="Times New Roman" w:cs="Times New Roman"/>
          <w:sz w:val="24"/>
          <w:szCs w:val="24"/>
          <w:highlight w:val="white"/>
        </w:rPr>
        <w:lastRenderedPageBreak/>
        <w:t>Miletsky</w:t>
      </w:r>
      <w:proofErr w:type="spellEnd"/>
      <w:r w:rsidRPr="00A7010B">
        <w:rPr>
          <w:rFonts w:ascii="Times New Roman" w:eastAsia="Times New Roman" w:hAnsi="Times New Roman" w:cs="Times New Roman"/>
          <w:sz w:val="24"/>
          <w:szCs w:val="24"/>
          <w:highlight w:val="white"/>
        </w:rPr>
        <w:t xml:space="preserve">, J. (2013) </w:t>
      </w:r>
      <w:r w:rsidRPr="00A7010B">
        <w:rPr>
          <w:rFonts w:ascii="Times New Roman" w:eastAsia="Times New Roman" w:hAnsi="Times New Roman" w:cs="Times New Roman"/>
          <w:i/>
          <w:sz w:val="24"/>
          <w:szCs w:val="24"/>
          <w:highlight w:val="white"/>
        </w:rPr>
        <w:t>Principles of internet marketing</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w:t>
      </w:r>
      <w:proofErr w:type="gramStart"/>
      <w:r w:rsidRPr="00A7010B">
        <w:rPr>
          <w:rFonts w:ascii="Times New Roman" w:eastAsia="Times New Roman" w:hAnsi="Times New Roman" w:cs="Times New Roman"/>
          <w:sz w:val="24"/>
          <w:szCs w:val="24"/>
          <w:highlight w:val="white"/>
        </w:rPr>
        <w:t>4</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w:t>
      </w:r>
      <w:proofErr w:type="gramEnd"/>
      <w:r w:rsidRPr="00A7010B">
        <w:rPr>
          <w:rFonts w:ascii="Times New Roman" w:eastAsia="Times New Roman" w:hAnsi="Times New Roman" w:cs="Times New Roman"/>
          <w:sz w:val="24"/>
          <w:szCs w:val="24"/>
          <w:highlight w:val="white"/>
        </w:rPr>
        <w:t xml:space="preserve">  </w:t>
      </w:r>
      <w:proofErr w:type="gramStart"/>
      <w:r w:rsidRPr="00A7010B">
        <w:rPr>
          <w:rFonts w:ascii="Times New Roman" w:eastAsia="Times New Roman" w:hAnsi="Times New Roman" w:cs="Times New Roman"/>
          <w:sz w:val="24"/>
          <w:szCs w:val="24"/>
          <w:highlight w:val="white"/>
        </w:rPr>
        <w:t>Boston.:</w:t>
      </w:r>
      <w:proofErr w:type="gramEnd"/>
      <w:r w:rsidRPr="00A7010B">
        <w:rPr>
          <w:rFonts w:ascii="Times New Roman" w:eastAsia="Times New Roman" w:hAnsi="Times New Roman" w:cs="Times New Roman"/>
          <w:sz w:val="24"/>
          <w:szCs w:val="24"/>
          <w:highlight w:val="white"/>
        </w:rPr>
        <w:t xml:space="preserve"> Course Technology.</w:t>
      </w:r>
    </w:p>
    <w:p w:rsidR="00DC74CA" w:rsidRPr="00A7010B" w:rsidRDefault="00DC74CA" w:rsidP="00DC74CA">
      <w:pPr>
        <w:spacing w:line="360" w:lineRule="auto"/>
        <w:jc w:val="both"/>
        <w:rPr>
          <w:rFonts w:cs="Times New Roman"/>
        </w:rPr>
      </w:pPr>
      <w:r w:rsidRPr="00A7010B">
        <w:rPr>
          <w:rFonts w:cs="Times New Roman"/>
        </w:rPr>
        <w:t xml:space="preserve">Mann, C. and </w:t>
      </w:r>
      <w:proofErr w:type="spellStart"/>
      <w:r w:rsidRPr="00A7010B">
        <w:rPr>
          <w:rFonts w:cs="Times New Roman"/>
        </w:rPr>
        <w:t>Goẗz</w:t>
      </w:r>
      <w:proofErr w:type="spellEnd"/>
      <w:r w:rsidRPr="00A7010B">
        <w:rPr>
          <w:rFonts w:cs="Times New Roman"/>
        </w:rPr>
        <w:t xml:space="preserve">, K. (2015) </w:t>
      </w:r>
      <w:proofErr w:type="gramStart"/>
      <w:r w:rsidRPr="00A7010B">
        <w:rPr>
          <w:rFonts w:cs="Times New Roman"/>
          <w:i/>
        </w:rPr>
        <w:t>The</w:t>
      </w:r>
      <w:proofErr w:type="gramEnd"/>
      <w:r w:rsidRPr="00A7010B">
        <w:rPr>
          <w:rFonts w:cs="Times New Roman"/>
          <w:i/>
        </w:rPr>
        <w:t xml:space="preserve"> development of management theory and practice.</w:t>
      </w:r>
      <w:r w:rsidRPr="00A7010B">
        <w:rPr>
          <w:rFonts w:cs="Times New Roman"/>
        </w:rPr>
        <w:t xml:space="preserve"> 10</w:t>
      </w:r>
      <w:r w:rsidRPr="00A7010B">
        <w:rPr>
          <w:rFonts w:cs="Times New Roman"/>
          <w:vertAlign w:val="superscript"/>
        </w:rPr>
        <w:t>th</w:t>
      </w:r>
      <w:r w:rsidRPr="00A7010B">
        <w:rPr>
          <w:rFonts w:cs="Times New Roman"/>
        </w:rPr>
        <w:t xml:space="preserve"> Ed. Boston: Pearson Custom Pub.</w:t>
      </w:r>
    </w:p>
    <w:p w:rsidR="00DC74CA" w:rsidRPr="008377B2" w:rsidRDefault="00DC74CA" w:rsidP="00DC74CA">
      <w:pPr>
        <w:spacing w:line="360" w:lineRule="auto"/>
        <w:jc w:val="both"/>
        <w:rPr>
          <w:rFonts w:cs="Times New Roman"/>
          <w:kern w:val="36"/>
          <w:szCs w:val="24"/>
        </w:rPr>
      </w:pPr>
      <w:r w:rsidRPr="008377B2">
        <w:rPr>
          <w:rFonts w:cs="Times New Roman"/>
          <w:szCs w:val="24"/>
        </w:rPr>
        <w:t xml:space="preserve">McDonald, C. (2018) </w:t>
      </w:r>
      <w:r w:rsidRPr="008377B2">
        <w:rPr>
          <w:rFonts w:cs="Times New Roman"/>
          <w:i/>
          <w:kern w:val="36"/>
          <w:szCs w:val="24"/>
        </w:rPr>
        <w:t>Retail tech spending will grow 3.6% globally in 2019, predicts Gartner</w:t>
      </w:r>
      <w:r w:rsidRPr="008377B2">
        <w:rPr>
          <w:rFonts w:cs="Times New Roman"/>
          <w:kern w:val="36"/>
          <w:szCs w:val="24"/>
        </w:rPr>
        <w:t>. Available at:</w:t>
      </w:r>
      <w:r w:rsidRPr="008377B2">
        <w:rPr>
          <w:rFonts w:cs="Times New Roman"/>
          <w:szCs w:val="24"/>
        </w:rPr>
        <w:t xml:space="preserve"> </w:t>
      </w:r>
      <w:hyperlink r:id="rId28" w:tgtFrame="_blank" w:history="1">
        <w:r w:rsidRPr="008377B2">
          <w:rPr>
            <w:rFonts w:cs="Times New Roman"/>
            <w:color w:val="0000FF"/>
            <w:szCs w:val="24"/>
            <w:u w:val="single"/>
          </w:rPr>
          <w:t>https://www.computerweekly.com/news/252451508/Retail-tech-spending-will-grow-36-globally-in-2019-predicts-Gartner</w:t>
        </w:r>
      </w:hyperlink>
      <w:r w:rsidRPr="008377B2">
        <w:rPr>
          <w:rFonts w:cs="Times New Roman"/>
          <w:szCs w:val="24"/>
        </w:rPr>
        <w:t xml:space="preserve">. [Accessed on: </w:t>
      </w:r>
      <w:r w:rsidR="004B0258">
        <w:rPr>
          <w:rFonts w:cs="Times New Roman"/>
          <w:szCs w:val="24"/>
        </w:rPr>
        <w:t xml:space="preserve">11 </w:t>
      </w:r>
      <w:r w:rsidRPr="008377B2">
        <w:rPr>
          <w:rFonts w:cs="Times New Roman"/>
          <w:szCs w:val="24"/>
        </w:rPr>
        <w:t xml:space="preserve">April 2019] </w:t>
      </w:r>
    </w:p>
    <w:p w:rsidR="00DC74CA" w:rsidRPr="00AB4C05" w:rsidRDefault="00DC74CA" w:rsidP="00DC74CA">
      <w:pPr>
        <w:rPr>
          <w:rFonts w:cs="Times New Roman"/>
          <w:szCs w:val="24"/>
        </w:rPr>
      </w:pPr>
      <w:proofErr w:type="gramStart"/>
      <w:r w:rsidRPr="00AB4C05">
        <w:rPr>
          <w:rFonts w:cs="Times New Roman"/>
          <w:szCs w:val="24"/>
        </w:rPr>
        <w:t xml:space="preserve">Markets and Markets (2018) </w:t>
      </w:r>
      <w:r w:rsidRPr="00AB4C05">
        <w:rPr>
          <w:rFonts w:cs="Times New Roman"/>
          <w:i/>
          <w:szCs w:val="24"/>
        </w:rPr>
        <w:t>Retail Cloud Market worth 28.53 Billion USD by 2021</w:t>
      </w:r>
      <w:r w:rsidRPr="00AB4C05">
        <w:rPr>
          <w:rFonts w:cs="Times New Roman"/>
          <w:szCs w:val="24"/>
        </w:rPr>
        <w:t>.</w:t>
      </w:r>
      <w:proofErr w:type="gramEnd"/>
      <w:r w:rsidRPr="00AB4C05">
        <w:rPr>
          <w:rFonts w:cs="Times New Roman"/>
          <w:szCs w:val="24"/>
        </w:rPr>
        <w:t xml:space="preserve"> Available at: </w:t>
      </w:r>
      <w:hyperlink r:id="rId29" w:tgtFrame="_blank" w:history="1">
        <w:r w:rsidRPr="00AB4C05">
          <w:rPr>
            <w:rFonts w:cs="Times New Roman"/>
            <w:color w:val="0000FF"/>
            <w:szCs w:val="24"/>
            <w:u w:val="single"/>
          </w:rPr>
          <w:t>https://www.marketsandmarkets.com/PressReleases/retail-cloud.asp</w:t>
        </w:r>
      </w:hyperlink>
      <w:r w:rsidRPr="00AB4C05">
        <w:rPr>
          <w:rFonts w:cs="Times New Roman"/>
          <w:szCs w:val="24"/>
        </w:rPr>
        <w:t xml:space="preserve">. [Accessed on: </w:t>
      </w:r>
      <w:r w:rsidR="004B0258">
        <w:rPr>
          <w:rFonts w:cs="Times New Roman"/>
          <w:szCs w:val="24"/>
        </w:rPr>
        <w:t xml:space="preserve">12 </w:t>
      </w:r>
      <w:r w:rsidRPr="00AB4C05">
        <w:rPr>
          <w:rFonts w:cs="Times New Roman"/>
          <w:szCs w:val="24"/>
        </w:rPr>
        <w:t xml:space="preserve">April 2019] </w:t>
      </w:r>
    </w:p>
    <w:p w:rsidR="00DC74CA" w:rsidRPr="00A7010B" w:rsidRDefault="00DC74CA" w:rsidP="00DC74CA">
      <w:pPr>
        <w:autoSpaceDE w:val="0"/>
        <w:autoSpaceDN w:val="0"/>
        <w:adjustRightInd w:val="0"/>
        <w:spacing w:after="0" w:line="360" w:lineRule="auto"/>
        <w:jc w:val="both"/>
        <w:rPr>
          <w:rFonts w:cs="Times New Roman"/>
          <w:szCs w:val="24"/>
        </w:rPr>
      </w:pPr>
      <w:r w:rsidRPr="00A7010B">
        <w:rPr>
          <w:rFonts w:cs="Times New Roman"/>
          <w:szCs w:val="24"/>
        </w:rPr>
        <w:t xml:space="preserve">Marx, K. and Engels, F. (2016) Information Technology in Modern Business, </w:t>
      </w:r>
      <w:r w:rsidRPr="00A7010B">
        <w:rPr>
          <w:rFonts w:cs="Times New Roman"/>
          <w:i/>
          <w:szCs w:val="24"/>
        </w:rPr>
        <w:t>Communist Manifesto” Progress Publishers,</w:t>
      </w:r>
      <w:r w:rsidRPr="00A7010B">
        <w:rPr>
          <w:rFonts w:cs="Times New Roman"/>
          <w:szCs w:val="24"/>
        </w:rPr>
        <w:t xml:space="preserve"> Vol.4 (3), P.198-237.</w:t>
      </w:r>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A7010B" w:rsidRDefault="00DC74CA" w:rsidP="00DC74CA">
      <w:pPr>
        <w:autoSpaceDE w:val="0"/>
        <w:autoSpaceDN w:val="0"/>
        <w:adjustRightInd w:val="0"/>
        <w:spacing w:after="0" w:line="360" w:lineRule="auto"/>
        <w:jc w:val="both"/>
        <w:rPr>
          <w:rFonts w:cs="Times New Roman"/>
          <w:szCs w:val="24"/>
        </w:rPr>
      </w:pPr>
      <w:proofErr w:type="spellStart"/>
      <w:r w:rsidRPr="00A7010B">
        <w:rPr>
          <w:rFonts w:cs="Times New Roman"/>
          <w:szCs w:val="24"/>
        </w:rPr>
        <w:t>Masli</w:t>
      </w:r>
      <w:proofErr w:type="spellEnd"/>
      <w:r w:rsidRPr="00A7010B">
        <w:rPr>
          <w:rFonts w:cs="Times New Roman"/>
          <w:szCs w:val="24"/>
        </w:rPr>
        <w:t xml:space="preserve">, A. (2018) Information Technology Investments and Market Valuation, </w:t>
      </w:r>
      <w:r w:rsidRPr="00A7010B">
        <w:rPr>
          <w:rFonts w:cs="Times New Roman"/>
          <w:i/>
          <w:szCs w:val="24"/>
        </w:rPr>
        <w:t>Journal of Business Management</w:t>
      </w:r>
      <w:r w:rsidRPr="00A7010B">
        <w:rPr>
          <w:rFonts w:cs="Times New Roman"/>
          <w:szCs w:val="24"/>
        </w:rPr>
        <w:t>, Vol. 11 (6), P. 113-145.</w:t>
      </w:r>
    </w:p>
    <w:p w:rsidR="00DC74CA" w:rsidRPr="00A7010B" w:rsidRDefault="00DC74CA" w:rsidP="00DC74CA">
      <w:pPr>
        <w:autoSpaceDE w:val="0"/>
        <w:autoSpaceDN w:val="0"/>
        <w:adjustRightInd w:val="0"/>
        <w:spacing w:after="0" w:line="360" w:lineRule="auto"/>
        <w:rPr>
          <w:rFonts w:cs="Times New Roman"/>
          <w:szCs w:val="24"/>
        </w:rPr>
      </w:pPr>
    </w:p>
    <w:p w:rsidR="00DC74CA" w:rsidRPr="00A7010B" w:rsidRDefault="00DC74CA" w:rsidP="00DC74CA">
      <w:pPr>
        <w:spacing w:line="360" w:lineRule="auto"/>
        <w:jc w:val="both"/>
        <w:rPr>
          <w:rFonts w:cs="Times New Roman"/>
        </w:rPr>
      </w:pPr>
      <w:proofErr w:type="spellStart"/>
      <w:r w:rsidRPr="00A7010B">
        <w:rPr>
          <w:rFonts w:cs="Times New Roman"/>
        </w:rPr>
        <w:t>Nisa</w:t>
      </w:r>
      <w:proofErr w:type="spellEnd"/>
      <w:r w:rsidRPr="00A7010B">
        <w:rPr>
          <w:rFonts w:cs="Times New Roman"/>
        </w:rPr>
        <w:t>, S. (2015) Shifting Paradigms for Sustainable Development</w:t>
      </w:r>
      <w:proofErr w:type="gramStart"/>
      <w:r w:rsidRPr="00A7010B">
        <w:rPr>
          <w:rFonts w:cs="Times New Roman"/>
        </w:rPr>
        <w:t>,  </w:t>
      </w:r>
      <w:r w:rsidRPr="00A7010B">
        <w:rPr>
          <w:rFonts w:cs="Times New Roman"/>
          <w:i/>
        </w:rPr>
        <w:t>SSRN</w:t>
      </w:r>
      <w:proofErr w:type="gramEnd"/>
      <w:r w:rsidRPr="00A7010B">
        <w:rPr>
          <w:rFonts w:cs="Times New Roman"/>
          <w:i/>
        </w:rPr>
        <w:t xml:space="preserve"> Electronic Journal</w:t>
      </w:r>
      <w:r w:rsidRPr="00A7010B">
        <w:rPr>
          <w:rFonts w:cs="Times New Roman"/>
        </w:rPr>
        <w:t>, Vol. 1(2), P.1-10.</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gramStart"/>
      <w:r w:rsidRPr="00A7010B">
        <w:rPr>
          <w:rFonts w:ascii="Times New Roman" w:eastAsia="Times New Roman" w:hAnsi="Times New Roman" w:cs="Times New Roman"/>
          <w:sz w:val="24"/>
          <w:szCs w:val="24"/>
          <w:highlight w:val="white"/>
        </w:rPr>
        <w:t xml:space="preserve">Olson, R. and </w:t>
      </w:r>
      <w:proofErr w:type="spellStart"/>
      <w:r w:rsidRPr="00A7010B">
        <w:rPr>
          <w:rFonts w:ascii="Times New Roman" w:eastAsia="Times New Roman" w:hAnsi="Times New Roman" w:cs="Times New Roman"/>
          <w:sz w:val="24"/>
          <w:szCs w:val="24"/>
          <w:highlight w:val="white"/>
        </w:rPr>
        <w:t>Rejeski</w:t>
      </w:r>
      <w:proofErr w:type="spellEnd"/>
      <w:r w:rsidRPr="00A7010B">
        <w:rPr>
          <w:rFonts w:ascii="Times New Roman" w:eastAsia="Times New Roman" w:hAnsi="Times New Roman" w:cs="Times New Roman"/>
          <w:sz w:val="24"/>
          <w:szCs w:val="24"/>
          <w:highlight w:val="white"/>
        </w:rPr>
        <w:t xml:space="preserve">, D. (2015) </w:t>
      </w:r>
      <w:r w:rsidRPr="00A7010B">
        <w:rPr>
          <w:rFonts w:ascii="Times New Roman" w:eastAsia="Times New Roman" w:hAnsi="Times New Roman" w:cs="Times New Roman"/>
          <w:i/>
          <w:sz w:val="24"/>
          <w:szCs w:val="24"/>
          <w:highlight w:val="white"/>
        </w:rPr>
        <w:t>Environmentalism &amp; the technologies of tomorrow</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3</w:t>
      </w:r>
      <w:r w:rsidRPr="00A7010B">
        <w:rPr>
          <w:rFonts w:ascii="Times New Roman" w:eastAsia="Times New Roman" w:hAnsi="Times New Roman" w:cs="Times New Roman"/>
          <w:sz w:val="24"/>
          <w:szCs w:val="24"/>
          <w:highlight w:val="white"/>
          <w:vertAlign w:val="superscript"/>
        </w:rPr>
        <w:t>rd</w:t>
      </w:r>
      <w:r w:rsidRPr="00A7010B">
        <w:rPr>
          <w:rFonts w:ascii="Times New Roman" w:eastAsia="Times New Roman" w:hAnsi="Times New Roman" w:cs="Times New Roman"/>
          <w:sz w:val="24"/>
          <w:szCs w:val="24"/>
          <w:highlight w:val="white"/>
        </w:rPr>
        <w:t xml:space="preserve"> Ed. Washington: Island Press</w:t>
      </w:r>
    </w:p>
    <w:p w:rsidR="00DC74CA" w:rsidRPr="00A7010B" w:rsidRDefault="00DC74CA" w:rsidP="00DC74CA">
      <w:pPr>
        <w:autoSpaceDE w:val="0"/>
        <w:autoSpaceDN w:val="0"/>
        <w:adjustRightInd w:val="0"/>
        <w:spacing w:after="0" w:line="360" w:lineRule="auto"/>
        <w:rPr>
          <w:rFonts w:cs="Times New Roman"/>
          <w:szCs w:val="24"/>
        </w:rPr>
      </w:pPr>
      <w:proofErr w:type="spellStart"/>
      <w:r w:rsidRPr="00A7010B">
        <w:rPr>
          <w:rFonts w:cs="Times New Roman"/>
          <w:szCs w:val="24"/>
        </w:rPr>
        <w:t>Orlikowski</w:t>
      </w:r>
      <w:proofErr w:type="spellEnd"/>
      <w:r w:rsidRPr="00A7010B">
        <w:rPr>
          <w:rFonts w:cs="Times New Roman"/>
          <w:szCs w:val="24"/>
        </w:rPr>
        <w:t xml:space="preserve">, W.  </w:t>
      </w:r>
      <w:proofErr w:type="gramStart"/>
      <w:r w:rsidRPr="00A7010B">
        <w:rPr>
          <w:rFonts w:cs="Times New Roman"/>
          <w:szCs w:val="24"/>
        </w:rPr>
        <w:t>and</w:t>
      </w:r>
      <w:proofErr w:type="gramEnd"/>
      <w:r w:rsidRPr="00A7010B">
        <w:rPr>
          <w:rFonts w:cs="Times New Roman"/>
          <w:szCs w:val="24"/>
        </w:rPr>
        <w:t xml:space="preserve"> Gash, D. (2014) Making Sense of Information Technology in Organization, </w:t>
      </w:r>
      <w:r w:rsidRPr="00A7010B">
        <w:rPr>
          <w:rFonts w:cs="Times New Roman"/>
          <w:i/>
          <w:iCs/>
          <w:szCs w:val="24"/>
        </w:rPr>
        <w:t>ACM Transactions on Information Systems</w:t>
      </w:r>
      <w:r w:rsidRPr="00A7010B">
        <w:rPr>
          <w:rFonts w:cs="Times New Roman"/>
          <w:szCs w:val="24"/>
        </w:rPr>
        <w:t>, Vol.16 (3), P.274–307.</w:t>
      </w:r>
      <w:r w:rsidRPr="00A7010B">
        <w:rPr>
          <w:lang w:val="en-GB"/>
        </w:rPr>
        <w:t xml:space="preserve"> </w:t>
      </w:r>
    </w:p>
    <w:p w:rsidR="00DC74CA" w:rsidRPr="002409DE" w:rsidRDefault="00DC74CA" w:rsidP="00DC74CA">
      <w:pPr>
        <w:pStyle w:val="m-4507803007983503072ydp9518bfedmsonormal"/>
        <w:spacing w:after="0" w:afterAutospacing="0" w:line="360" w:lineRule="auto"/>
        <w:jc w:val="both"/>
      </w:pPr>
      <w:proofErr w:type="spellStart"/>
      <w:r w:rsidRPr="002409DE">
        <w:t>Pantano</w:t>
      </w:r>
      <w:proofErr w:type="spellEnd"/>
      <w:r w:rsidRPr="002409DE">
        <w:t>, E. Entertainment</w:t>
      </w:r>
      <w:r w:rsidRPr="002409DE">
        <w:rPr>
          <w:b/>
          <w:bCs/>
        </w:rPr>
        <w:t xml:space="preserve"> </w:t>
      </w:r>
      <w:r w:rsidRPr="002409DE">
        <w:rPr>
          <w:bCs/>
        </w:rPr>
        <w:t>in retailing: The influences of advanced technologies</w:t>
      </w:r>
      <w:r w:rsidRPr="002409DE">
        <w:t xml:space="preserve">, </w:t>
      </w:r>
      <w:r w:rsidRPr="002409DE">
        <w:rPr>
          <w:i/>
        </w:rPr>
        <w:t>Journal of Retailing and Consumer Services</w:t>
      </w:r>
      <w:r w:rsidRPr="002409DE">
        <w:t>, Vol. 17 (3</w:t>
      </w:r>
      <w:proofErr w:type="gramStart"/>
      <w:r w:rsidRPr="002409DE">
        <w:t>) ,</w:t>
      </w:r>
      <w:proofErr w:type="gramEnd"/>
      <w:r w:rsidRPr="002409DE">
        <w:t xml:space="preserve"> P. 200-204</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proofErr w:type="spellStart"/>
      <w:proofErr w:type="gramStart"/>
      <w:r w:rsidRPr="00A7010B">
        <w:rPr>
          <w:rFonts w:ascii="Times New Roman" w:eastAsia="Times New Roman" w:hAnsi="Times New Roman" w:cs="Times New Roman"/>
          <w:sz w:val="24"/>
          <w:szCs w:val="24"/>
          <w:highlight w:val="white"/>
        </w:rPr>
        <w:t>Rothärmel</w:t>
      </w:r>
      <w:proofErr w:type="spellEnd"/>
      <w:r w:rsidRPr="00A7010B">
        <w:rPr>
          <w:rFonts w:ascii="Times New Roman" w:eastAsia="Times New Roman" w:hAnsi="Times New Roman" w:cs="Times New Roman"/>
          <w:sz w:val="24"/>
          <w:szCs w:val="24"/>
          <w:highlight w:val="white"/>
        </w:rPr>
        <w:t xml:space="preserve">, F. (2016) </w:t>
      </w:r>
      <w:r w:rsidRPr="00A7010B">
        <w:rPr>
          <w:rFonts w:ascii="Times New Roman" w:eastAsia="Times New Roman" w:hAnsi="Times New Roman" w:cs="Times New Roman"/>
          <w:i/>
          <w:sz w:val="24"/>
          <w:szCs w:val="24"/>
          <w:highlight w:val="white"/>
        </w:rPr>
        <w:t>Strategic Management</w:t>
      </w:r>
      <w:r w:rsidRPr="00A7010B">
        <w:rPr>
          <w:rFonts w:ascii="Times New Roman" w:eastAsia="Times New Roman" w:hAnsi="Times New Roman" w:cs="Times New Roman"/>
          <w:sz w:val="24"/>
          <w:szCs w:val="24"/>
          <w:highlight w:val="white"/>
        </w:rPr>
        <w:t>.</w:t>
      </w:r>
      <w:proofErr w:type="gramEnd"/>
      <w:r w:rsidRPr="00A7010B">
        <w:rPr>
          <w:rFonts w:ascii="Times New Roman" w:eastAsia="Times New Roman" w:hAnsi="Times New Roman" w:cs="Times New Roman"/>
          <w:sz w:val="24"/>
          <w:szCs w:val="24"/>
          <w:highlight w:val="white"/>
        </w:rPr>
        <w:t xml:space="preserve"> 3</w:t>
      </w:r>
      <w:r w:rsidRPr="00A7010B">
        <w:rPr>
          <w:rFonts w:ascii="Times New Roman" w:eastAsia="Times New Roman" w:hAnsi="Times New Roman" w:cs="Times New Roman"/>
          <w:sz w:val="24"/>
          <w:szCs w:val="24"/>
          <w:highlight w:val="white"/>
          <w:vertAlign w:val="superscript"/>
        </w:rPr>
        <w:t>rd</w:t>
      </w:r>
      <w:r w:rsidRPr="00A7010B">
        <w:rPr>
          <w:rFonts w:ascii="Times New Roman" w:eastAsia="Times New Roman" w:hAnsi="Times New Roman" w:cs="Times New Roman"/>
          <w:sz w:val="24"/>
          <w:szCs w:val="24"/>
          <w:highlight w:val="white"/>
        </w:rPr>
        <w:t xml:space="preserve"> Ed. Ghana: Georgia Institute of Technology</w:t>
      </w:r>
    </w:p>
    <w:p w:rsidR="00DC74CA" w:rsidRPr="00A7010B" w:rsidRDefault="00DC74CA" w:rsidP="00DC74CA">
      <w:pPr>
        <w:pStyle w:val="Normal1"/>
        <w:spacing w:after="180" w:line="360" w:lineRule="auto"/>
        <w:jc w:val="both"/>
        <w:rPr>
          <w:rFonts w:ascii="Times New Roman" w:eastAsia="Times New Roman" w:hAnsi="Times New Roman" w:cs="Times New Roman"/>
          <w:sz w:val="24"/>
          <w:szCs w:val="24"/>
          <w:highlight w:val="white"/>
        </w:rPr>
      </w:pPr>
      <w:r w:rsidRPr="00A7010B">
        <w:rPr>
          <w:rFonts w:ascii="Times New Roman" w:eastAsia="Times New Roman" w:hAnsi="Times New Roman" w:cs="Times New Roman"/>
          <w:sz w:val="24"/>
          <w:szCs w:val="24"/>
          <w:highlight w:val="white"/>
        </w:rPr>
        <w:t xml:space="preserve">Siegel, D. (2016) </w:t>
      </w:r>
      <w:proofErr w:type="spellStart"/>
      <w:r w:rsidRPr="00A7010B">
        <w:rPr>
          <w:rFonts w:ascii="Times New Roman" w:eastAsia="Times New Roman" w:hAnsi="Times New Roman" w:cs="Times New Roman"/>
          <w:i/>
          <w:sz w:val="24"/>
          <w:szCs w:val="24"/>
          <w:highlight w:val="white"/>
        </w:rPr>
        <w:t>Futurize</w:t>
      </w:r>
      <w:proofErr w:type="spellEnd"/>
      <w:r w:rsidRPr="00A7010B">
        <w:rPr>
          <w:rFonts w:ascii="Times New Roman" w:eastAsia="Times New Roman" w:hAnsi="Times New Roman" w:cs="Times New Roman"/>
          <w:i/>
          <w:sz w:val="24"/>
          <w:szCs w:val="24"/>
          <w:highlight w:val="white"/>
        </w:rPr>
        <w:t xml:space="preserve"> your enterprise</w:t>
      </w:r>
      <w:r w:rsidRPr="00A7010B">
        <w:rPr>
          <w:rFonts w:ascii="Times New Roman" w:eastAsia="Times New Roman" w:hAnsi="Times New Roman" w:cs="Times New Roman"/>
          <w:sz w:val="24"/>
          <w:szCs w:val="24"/>
          <w:highlight w:val="white"/>
        </w:rPr>
        <w:t xml:space="preserve">. </w:t>
      </w:r>
      <w:proofErr w:type="gramStart"/>
      <w:r w:rsidRPr="00A7010B">
        <w:rPr>
          <w:rFonts w:ascii="Times New Roman" w:eastAsia="Times New Roman" w:hAnsi="Times New Roman" w:cs="Times New Roman"/>
          <w:sz w:val="24"/>
          <w:szCs w:val="24"/>
          <w:highlight w:val="white"/>
        </w:rPr>
        <w:t>8</w:t>
      </w:r>
      <w:r w:rsidRPr="00A7010B">
        <w:rPr>
          <w:rFonts w:ascii="Times New Roman" w:eastAsia="Times New Roman" w:hAnsi="Times New Roman" w:cs="Times New Roman"/>
          <w:sz w:val="24"/>
          <w:szCs w:val="24"/>
          <w:highlight w:val="white"/>
          <w:vertAlign w:val="superscript"/>
        </w:rPr>
        <w:t>th</w:t>
      </w:r>
      <w:r w:rsidRPr="00A7010B">
        <w:rPr>
          <w:rFonts w:ascii="Times New Roman" w:eastAsia="Times New Roman" w:hAnsi="Times New Roman" w:cs="Times New Roman"/>
          <w:sz w:val="24"/>
          <w:szCs w:val="24"/>
          <w:highlight w:val="white"/>
        </w:rPr>
        <w:t xml:space="preserve"> Ed.</w:t>
      </w:r>
      <w:proofErr w:type="gramEnd"/>
      <w:r w:rsidRPr="00A7010B">
        <w:rPr>
          <w:rFonts w:ascii="Times New Roman" w:eastAsia="Times New Roman" w:hAnsi="Times New Roman" w:cs="Times New Roman"/>
          <w:sz w:val="24"/>
          <w:szCs w:val="24"/>
          <w:highlight w:val="white"/>
        </w:rPr>
        <w:t xml:space="preserve">  </w:t>
      </w:r>
      <w:proofErr w:type="spellStart"/>
      <w:r w:rsidRPr="00A7010B">
        <w:rPr>
          <w:rFonts w:ascii="Times New Roman" w:eastAsia="Times New Roman" w:hAnsi="Times New Roman" w:cs="Times New Roman"/>
          <w:sz w:val="24"/>
          <w:szCs w:val="24"/>
          <w:highlight w:val="white"/>
        </w:rPr>
        <w:t>Chichester</w:t>
      </w:r>
      <w:proofErr w:type="spellEnd"/>
      <w:r w:rsidRPr="00A7010B">
        <w:rPr>
          <w:rFonts w:ascii="Times New Roman" w:eastAsia="Times New Roman" w:hAnsi="Times New Roman" w:cs="Times New Roman"/>
          <w:sz w:val="24"/>
          <w:szCs w:val="24"/>
          <w:highlight w:val="white"/>
        </w:rPr>
        <w:t>: Wiley</w:t>
      </w:r>
    </w:p>
    <w:p w:rsidR="00DC74CA" w:rsidRPr="003A0B07" w:rsidRDefault="00DC74CA" w:rsidP="00DC74CA">
      <w:pPr>
        <w:spacing w:line="360" w:lineRule="auto"/>
        <w:jc w:val="both"/>
        <w:rPr>
          <w:rFonts w:cs="Times New Roman"/>
          <w:szCs w:val="24"/>
        </w:rPr>
      </w:pPr>
      <w:r w:rsidRPr="003A0B07">
        <w:rPr>
          <w:rFonts w:cs="Times New Roman"/>
          <w:szCs w:val="24"/>
        </w:rPr>
        <w:lastRenderedPageBreak/>
        <w:t xml:space="preserve">Skinner, S. (2014) </w:t>
      </w:r>
      <w:r w:rsidRPr="003A0B07">
        <w:rPr>
          <w:rFonts w:cs="Times New Roman"/>
          <w:i/>
          <w:szCs w:val="24"/>
        </w:rPr>
        <w:t>Beacon technology offers plenty of opportunities for retailers</w:t>
      </w:r>
      <w:r w:rsidRPr="003A0B07">
        <w:rPr>
          <w:rFonts w:cs="Times New Roman"/>
          <w:szCs w:val="24"/>
        </w:rPr>
        <w:t xml:space="preserve">. Available at: </w:t>
      </w:r>
      <w:hyperlink r:id="rId30" w:tgtFrame="_blank" w:history="1">
        <w:r w:rsidRPr="003A0B07">
          <w:rPr>
            <w:rStyle w:val="Hyperlink"/>
            <w:rFonts w:cs="Times New Roman"/>
            <w:szCs w:val="24"/>
          </w:rPr>
          <w:t>http://www.theguardian.com/media-network/media-network-blog/2014/sep/04/beacon-technology-house-of-fraser-waitrose</w:t>
        </w:r>
      </w:hyperlink>
      <w:r w:rsidRPr="003A0B07">
        <w:rPr>
          <w:rFonts w:cs="Times New Roman"/>
          <w:szCs w:val="24"/>
        </w:rPr>
        <w:t>. [Accessed on: 8 April 2019]</w:t>
      </w:r>
    </w:p>
    <w:p w:rsidR="00DC74CA" w:rsidRPr="00A7010B" w:rsidRDefault="00DC74CA" w:rsidP="00DC74CA">
      <w:pPr>
        <w:spacing w:line="360" w:lineRule="auto"/>
        <w:jc w:val="both"/>
        <w:rPr>
          <w:rFonts w:cs="Times New Roman"/>
        </w:rPr>
      </w:pPr>
      <w:proofErr w:type="gramStart"/>
      <w:r w:rsidRPr="00A7010B">
        <w:rPr>
          <w:rFonts w:cs="Times New Roman"/>
        </w:rPr>
        <w:t xml:space="preserve">Smith, K. and </w:t>
      </w:r>
      <w:proofErr w:type="spellStart"/>
      <w:r w:rsidRPr="00A7010B">
        <w:rPr>
          <w:rFonts w:cs="Times New Roman"/>
        </w:rPr>
        <w:t>Hitt</w:t>
      </w:r>
      <w:proofErr w:type="spellEnd"/>
      <w:r w:rsidRPr="00A7010B">
        <w:rPr>
          <w:rFonts w:cs="Times New Roman"/>
        </w:rPr>
        <w:t xml:space="preserve">, M. (2016) </w:t>
      </w:r>
      <w:r w:rsidRPr="00A7010B">
        <w:rPr>
          <w:rFonts w:cs="Times New Roman"/>
          <w:i/>
        </w:rPr>
        <w:t>Great minds in management.</w:t>
      </w:r>
      <w:proofErr w:type="gramEnd"/>
      <w:r w:rsidRPr="00A7010B">
        <w:rPr>
          <w:rFonts w:cs="Times New Roman"/>
        </w:rPr>
        <w:t xml:space="preserve"> </w:t>
      </w:r>
      <w:proofErr w:type="gramStart"/>
      <w:r w:rsidRPr="00A7010B">
        <w:rPr>
          <w:rFonts w:cs="Times New Roman"/>
        </w:rPr>
        <w:t>7</w:t>
      </w:r>
      <w:r w:rsidRPr="00A7010B">
        <w:rPr>
          <w:rFonts w:cs="Times New Roman"/>
          <w:vertAlign w:val="superscript"/>
        </w:rPr>
        <w:t>th</w:t>
      </w:r>
      <w:r w:rsidRPr="00A7010B">
        <w:rPr>
          <w:rFonts w:cs="Times New Roman"/>
        </w:rPr>
        <w:t xml:space="preserve"> Ed.</w:t>
      </w:r>
      <w:proofErr w:type="gramEnd"/>
      <w:r w:rsidRPr="00A7010B">
        <w:rPr>
          <w:rFonts w:cs="Times New Roman"/>
        </w:rPr>
        <w:t xml:space="preserve">  Oxford: Oxford University Press</w:t>
      </w:r>
    </w:p>
    <w:p w:rsidR="00DC74CA" w:rsidRPr="0052364A" w:rsidRDefault="00DC74CA" w:rsidP="00DC74CA">
      <w:pPr>
        <w:spacing w:line="360" w:lineRule="auto"/>
        <w:jc w:val="both"/>
        <w:rPr>
          <w:rFonts w:cs="Times New Roman"/>
          <w:szCs w:val="24"/>
        </w:rPr>
      </w:pPr>
      <w:proofErr w:type="spellStart"/>
      <w:r w:rsidRPr="0052364A">
        <w:rPr>
          <w:rFonts w:cs="Times New Roman"/>
          <w:szCs w:val="24"/>
        </w:rPr>
        <w:t>Statista</w:t>
      </w:r>
      <w:proofErr w:type="spellEnd"/>
      <w:r w:rsidRPr="0052364A">
        <w:rPr>
          <w:rFonts w:cs="Times New Roman"/>
          <w:szCs w:val="24"/>
        </w:rPr>
        <w:t xml:space="preserve"> (2019) </w:t>
      </w:r>
      <w:proofErr w:type="gramStart"/>
      <w:r w:rsidRPr="0052364A">
        <w:rPr>
          <w:rFonts w:cs="Times New Roman"/>
          <w:i/>
          <w:szCs w:val="24"/>
        </w:rPr>
        <w:t>Forecast</w:t>
      </w:r>
      <w:proofErr w:type="gramEnd"/>
      <w:r w:rsidRPr="0052364A">
        <w:rPr>
          <w:rFonts w:cs="Times New Roman"/>
          <w:i/>
          <w:szCs w:val="24"/>
        </w:rPr>
        <w:t xml:space="preserve"> augmented (AR) and virtual reality (VR) market size worldwide from 2016 to 2022 (in billion U.S. dollars</w:t>
      </w:r>
      <w:r w:rsidRPr="0052364A">
        <w:rPr>
          <w:rFonts w:cs="Times New Roman"/>
          <w:szCs w:val="24"/>
        </w:rPr>
        <w:t xml:space="preserve">). Available at: </w:t>
      </w:r>
      <w:hyperlink r:id="rId31" w:tgtFrame="_blank" w:history="1">
        <w:r w:rsidRPr="0052364A">
          <w:rPr>
            <w:rFonts w:cs="Times New Roman"/>
            <w:color w:val="0000FF"/>
            <w:szCs w:val="24"/>
            <w:u w:val="single"/>
          </w:rPr>
          <w:t>https://www.statista.com/statistics/591181/global-augmented-virtual-reality-market-size/</w:t>
        </w:r>
      </w:hyperlink>
      <w:r w:rsidRPr="0052364A">
        <w:rPr>
          <w:rFonts w:cs="Times New Roman"/>
          <w:szCs w:val="24"/>
        </w:rPr>
        <w:t xml:space="preserve">. [Accessed on: </w:t>
      </w:r>
      <w:r w:rsidR="004B0258">
        <w:rPr>
          <w:rFonts w:cs="Times New Roman"/>
          <w:szCs w:val="24"/>
        </w:rPr>
        <w:t xml:space="preserve">5 </w:t>
      </w:r>
      <w:r w:rsidRPr="0052364A">
        <w:rPr>
          <w:rFonts w:cs="Times New Roman"/>
          <w:szCs w:val="24"/>
        </w:rPr>
        <w:t xml:space="preserve">April 2019] </w:t>
      </w:r>
    </w:p>
    <w:p w:rsidR="00DC74CA" w:rsidRPr="000B26CA" w:rsidRDefault="00DC74CA" w:rsidP="00DC74CA">
      <w:pPr>
        <w:spacing w:line="360" w:lineRule="auto"/>
        <w:jc w:val="both"/>
        <w:rPr>
          <w:rFonts w:cs="Times New Roman"/>
          <w:kern w:val="36"/>
          <w:szCs w:val="24"/>
        </w:rPr>
      </w:pPr>
      <w:proofErr w:type="spellStart"/>
      <w:proofErr w:type="gramStart"/>
      <w:r w:rsidRPr="000B26CA">
        <w:rPr>
          <w:rFonts w:cs="Times New Roman"/>
          <w:szCs w:val="24"/>
        </w:rPr>
        <w:t>Tractica</w:t>
      </w:r>
      <w:proofErr w:type="spellEnd"/>
      <w:r w:rsidRPr="000B26CA">
        <w:rPr>
          <w:rFonts w:cs="Times New Roman"/>
          <w:szCs w:val="24"/>
        </w:rPr>
        <w:t xml:space="preserve"> (2018) </w:t>
      </w:r>
      <w:r w:rsidRPr="000B26CA">
        <w:rPr>
          <w:rFonts w:cs="Times New Roman"/>
          <w:i/>
          <w:kern w:val="36"/>
          <w:szCs w:val="24"/>
        </w:rPr>
        <w:t>Customer Service Robots</w:t>
      </w:r>
      <w:r w:rsidRPr="000B26CA">
        <w:rPr>
          <w:rFonts w:cs="Times New Roman"/>
          <w:kern w:val="36"/>
          <w:szCs w:val="24"/>
        </w:rPr>
        <w:t>.</w:t>
      </w:r>
      <w:proofErr w:type="gramEnd"/>
      <w:r w:rsidRPr="000B26CA">
        <w:rPr>
          <w:rFonts w:cs="Times New Roman"/>
          <w:kern w:val="36"/>
          <w:szCs w:val="24"/>
        </w:rPr>
        <w:t xml:space="preserve"> Available at:</w:t>
      </w:r>
      <w:r w:rsidRPr="000B26CA">
        <w:rPr>
          <w:rFonts w:cs="Times New Roman"/>
          <w:szCs w:val="24"/>
        </w:rPr>
        <w:t xml:space="preserve"> </w:t>
      </w:r>
      <w:hyperlink r:id="rId32" w:tgtFrame="_blank" w:history="1">
        <w:r w:rsidRPr="000B26CA">
          <w:rPr>
            <w:rFonts w:cs="Times New Roman"/>
            <w:color w:val="0000FF"/>
            <w:szCs w:val="24"/>
            <w:u w:val="single"/>
          </w:rPr>
          <w:t>https://www.tractica.com/research/customer-service-robots/</w:t>
        </w:r>
      </w:hyperlink>
      <w:r w:rsidRPr="000B26CA">
        <w:rPr>
          <w:rFonts w:cs="Times New Roman"/>
          <w:szCs w:val="24"/>
        </w:rPr>
        <w:t xml:space="preserve">. [Accessed on: 8 April 2019] </w:t>
      </w:r>
    </w:p>
    <w:p w:rsidR="00DC74CA" w:rsidRPr="003B75F8" w:rsidRDefault="00DC74CA" w:rsidP="00DC74CA">
      <w:pPr>
        <w:spacing w:after="0" w:line="240" w:lineRule="auto"/>
        <w:rPr>
          <w:rFonts w:eastAsia="Times New Roman" w:cs="Times New Roman"/>
          <w:szCs w:val="24"/>
        </w:rPr>
      </w:pPr>
    </w:p>
    <w:p w:rsidR="00DC74CA" w:rsidRPr="00BD1030" w:rsidRDefault="00DC74CA" w:rsidP="00DC74CA">
      <w:pPr>
        <w:spacing w:line="360" w:lineRule="auto"/>
        <w:jc w:val="both"/>
        <w:rPr>
          <w:rFonts w:cs="Times New Roman"/>
          <w:szCs w:val="24"/>
        </w:rPr>
      </w:pPr>
      <w:r w:rsidRPr="00ED7FA6">
        <w:rPr>
          <w:rFonts w:cs="Times New Roman"/>
          <w:szCs w:val="24"/>
        </w:rPr>
        <w:t xml:space="preserve">The Telegraph (2018) </w:t>
      </w:r>
      <w:r w:rsidRPr="00ED7FA6">
        <w:rPr>
          <w:rFonts w:cs="Times New Roman"/>
          <w:i/>
          <w:szCs w:val="24"/>
        </w:rPr>
        <w:t>Are bricks-and-mortar shops really doomed, as the headlines seem to suggest?</w:t>
      </w:r>
      <w:r w:rsidRPr="00ED7FA6">
        <w:rPr>
          <w:rFonts w:cs="Times New Roman"/>
          <w:szCs w:val="24"/>
        </w:rPr>
        <w:t xml:space="preserve"> Available at: </w:t>
      </w:r>
      <w:hyperlink r:id="rId33" w:tgtFrame="_blank" w:history="1">
        <w:r w:rsidRPr="00ED7FA6">
          <w:rPr>
            <w:rFonts w:cs="Times New Roman"/>
            <w:color w:val="0000FF"/>
            <w:szCs w:val="24"/>
            <w:u w:val="single"/>
          </w:rPr>
          <w:t>https://www.telegraph.co.uk/business/tips-for-the-future/future-of-retail/</w:t>
        </w:r>
      </w:hyperlink>
      <w:r w:rsidRPr="00ED7FA6">
        <w:rPr>
          <w:rFonts w:cs="Times New Roman"/>
          <w:szCs w:val="24"/>
        </w:rPr>
        <w:t xml:space="preserve">. [Accessed on: </w:t>
      </w:r>
      <w:r w:rsidR="004B0258">
        <w:rPr>
          <w:rFonts w:cs="Times New Roman"/>
          <w:szCs w:val="24"/>
        </w:rPr>
        <w:t xml:space="preserve">7 </w:t>
      </w:r>
      <w:r w:rsidRPr="00ED7FA6">
        <w:rPr>
          <w:rFonts w:cs="Times New Roman"/>
          <w:szCs w:val="24"/>
        </w:rPr>
        <w:t>April 2019]</w:t>
      </w:r>
    </w:p>
    <w:p w:rsidR="00DC74CA" w:rsidRPr="00A7010B" w:rsidRDefault="00DC74CA" w:rsidP="00DC74CA">
      <w:pPr>
        <w:shd w:val="clear" w:color="auto" w:fill="FFFFFF"/>
        <w:spacing w:after="0" w:line="360" w:lineRule="auto"/>
        <w:jc w:val="both"/>
        <w:textAlignment w:val="baseline"/>
        <w:rPr>
          <w:rFonts w:eastAsia="Times New Roman" w:cs="Times New Roman"/>
          <w:szCs w:val="24"/>
        </w:rPr>
      </w:pPr>
      <w:r w:rsidRPr="00A7010B">
        <w:rPr>
          <w:lang w:val="en-GB"/>
        </w:rPr>
        <w:t xml:space="preserve">Thompson, P. and McHugh, D. (2015) </w:t>
      </w:r>
      <w:r w:rsidRPr="00A7010B">
        <w:rPr>
          <w:i/>
          <w:lang w:val="en-GB"/>
        </w:rPr>
        <w:t>Work organizations: A critical introduction</w:t>
      </w:r>
      <w:r w:rsidRPr="00A7010B">
        <w:rPr>
          <w:lang w:val="en-GB"/>
        </w:rPr>
        <w:t>. 3</w:t>
      </w:r>
      <w:r w:rsidRPr="00A7010B">
        <w:rPr>
          <w:vertAlign w:val="superscript"/>
          <w:lang w:val="en-GB"/>
        </w:rPr>
        <w:t>rd</w:t>
      </w:r>
      <w:r w:rsidRPr="00A7010B">
        <w:rPr>
          <w:lang w:val="en-GB"/>
        </w:rPr>
        <w:t xml:space="preserve"> Ed. London: Macmillan Press.</w:t>
      </w:r>
      <w:r w:rsidRPr="00A7010B">
        <w:rPr>
          <w:rFonts w:eastAsia="Times New Roman" w:cs="Times New Roman"/>
          <w:szCs w:val="24"/>
        </w:rPr>
        <w:t xml:space="preserve"> </w:t>
      </w:r>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443AC0" w:rsidRDefault="00DC74CA" w:rsidP="00DC74CA">
      <w:pPr>
        <w:spacing w:line="360" w:lineRule="auto"/>
        <w:jc w:val="both"/>
        <w:rPr>
          <w:rFonts w:cs="Times New Roman"/>
          <w:szCs w:val="24"/>
        </w:rPr>
      </w:pPr>
      <w:proofErr w:type="gramStart"/>
      <w:r w:rsidRPr="00B74693">
        <w:rPr>
          <w:rFonts w:cs="Times New Roman"/>
          <w:szCs w:val="24"/>
        </w:rPr>
        <w:t>UNCTAD (2018) THE ROLE OF SCIENCE, TECHNOLOGY AND INNOVATION IN ENSURING FOOD SECURITY BY 2030.</w:t>
      </w:r>
      <w:proofErr w:type="gramEnd"/>
      <w:r w:rsidRPr="00443AC0">
        <w:rPr>
          <w:rFonts w:cs="Times New Roman"/>
          <w:szCs w:val="24"/>
        </w:rPr>
        <w:t xml:space="preserve"> Available at: </w:t>
      </w:r>
      <w:hyperlink r:id="rId34" w:tgtFrame="_blank" w:history="1">
        <w:r w:rsidRPr="00443AC0">
          <w:rPr>
            <w:rFonts w:cs="Times New Roman"/>
            <w:color w:val="0000FF"/>
            <w:szCs w:val="24"/>
            <w:u w:val="single"/>
          </w:rPr>
          <w:t>https://unctad.org/en/PublicationsLibrary/dtlstict2017d5_en.pdf</w:t>
        </w:r>
      </w:hyperlink>
      <w:r w:rsidRPr="00443AC0">
        <w:rPr>
          <w:rFonts w:cs="Times New Roman"/>
          <w:szCs w:val="24"/>
        </w:rPr>
        <w:t xml:space="preserve">. [Accessed on: </w:t>
      </w:r>
      <w:r w:rsidR="004B0258">
        <w:rPr>
          <w:rFonts w:cs="Times New Roman"/>
          <w:szCs w:val="24"/>
        </w:rPr>
        <w:t xml:space="preserve">6 </w:t>
      </w:r>
      <w:r w:rsidRPr="00443AC0">
        <w:rPr>
          <w:rFonts w:cs="Times New Roman"/>
          <w:szCs w:val="24"/>
        </w:rPr>
        <w:t>April 2019]</w:t>
      </w:r>
    </w:p>
    <w:p w:rsidR="00DC74CA" w:rsidRPr="00A7010B" w:rsidRDefault="00DC74CA" w:rsidP="00DC74CA">
      <w:pPr>
        <w:autoSpaceDE w:val="0"/>
        <w:autoSpaceDN w:val="0"/>
        <w:adjustRightInd w:val="0"/>
        <w:spacing w:after="0" w:line="360" w:lineRule="auto"/>
        <w:jc w:val="both"/>
        <w:rPr>
          <w:rFonts w:cs="Times New Roman"/>
          <w:szCs w:val="24"/>
        </w:rPr>
      </w:pPr>
      <w:r w:rsidRPr="00A7010B">
        <w:rPr>
          <w:rFonts w:cs="Times New Roman"/>
          <w:szCs w:val="24"/>
        </w:rPr>
        <w:t xml:space="preserve">Weill, P. (2013) </w:t>
      </w:r>
      <w:proofErr w:type="gramStart"/>
      <w:r w:rsidRPr="00A7010B">
        <w:rPr>
          <w:rFonts w:cs="Times New Roman"/>
          <w:i/>
          <w:szCs w:val="24"/>
        </w:rPr>
        <w:t>The</w:t>
      </w:r>
      <w:proofErr w:type="gramEnd"/>
      <w:r w:rsidRPr="00A7010B">
        <w:rPr>
          <w:rFonts w:cs="Times New Roman"/>
          <w:i/>
          <w:szCs w:val="24"/>
        </w:rPr>
        <w:t xml:space="preserve"> Role of Information Technology Infrastructure. </w:t>
      </w:r>
      <w:r w:rsidRPr="00A7010B">
        <w:rPr>
          <w:rFonts w:cs="Times New Roman"/>
          <w:szCs w:val="24"/>
        </w:rPr>
        <w:t>2</w:t>
      </w:r>
      <w:r w:rsidRPr="00A7010B">
        <w:rPr>
          <w:rFonts w:cs="Times New Roman"/>
          <w:szCs w:val="24"/>
          <w:vertAlign w:val="superscript"/>
        </w:rPr>
        <w:t>nd</w:t>
      </w:r>
      <w:r w:rsidRPr="00A7010B">
        <w:rPr>
          <w:rFonts w:cs="Times New Roman"/>
          <w:szCs w:val="24"/>
        </w:rPr>
        <w:t xml:space="preserve"> Ed.</w:t>
      </w:r>
      <w:r w:rsidRPr="00A7010B">
        <w:rPr>
          <w:rFonts w:cs="Times New Roman"/>
          <w:i/>
          <w:szCs w:val="24"/>
        </w:rPr>
        <w:t xml:space="preserve"> </w:t>
      </w:r>
      <w:r w:rsidRPr="00A7010B">
        <w:rPr>
          <w:rFonts w:cs="Times New Roman"/>
          <w:szCs w:val="24"/>
        </w:rPr>
        <w:t>Harrisburg: Idea Group Publishing</w:t>
      </w:r>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A7010B" w:rsidRDefault="00DC74CA" w:rsidP="00DC74CA">
      <w:pPr>
        <w:autoSpaceDE w:val="0"/>
        <w:autoSpaceDN w:val="0"/>
        <w:adjustRightInd w:val="0"/>
        <w:spacing w:after="0" w:line="360" w:lineRule="auto"/>
        <w:jc w:val="both"/>
        <w:rPr>
          <w:rFonts w:cs="Times New Roman"/>
          <w:szCs w:val="24"/>
        </w:rPr>
      </w:pPr>
      <w:proofErr w:type="spellStart"/>
      <w:r w:rsidRPr="00A7010B">
        <w:rPr>
          <w:rFonts w:cs="Times New Roman"/>
          <w:szCs w:val="24"/>
        </w:rPr>
        <w:t>Whisler</w:t>
      </w:r>
      <w:proofErr w:type="spellEnd"/>
      <w:r w:rsidRPr="00A7010B">
        <w:rPr>
          <w:rFonts w:cs="Times New Roman"/>
          <w:szCs w:val="24"/>
        </w:rPr>
        <w:t xml:space="preserve">, T., Stone, P. and Thomas, S. (2017) Centralization of Organizational Control, </w:t>
      </w:r>
      <w:r w:rsidRPr="00A7010B">
        <w:rPr>
          <w:rFonts w:cs="Times New Roman"/>
          <w:i/>
          <w:szCs w:val="24"/>
        </w:rPr>
        <w:t>Journal of Business</w:t>
      </w:r>
      <w:r w:rsidRPr="00A7010B">
        <w:rPr>
          <w:rFonts w:cs="Times New Roman"/>
          <w:szCs w:val="24"/>
        </w:rPr>
        <w:t>, Vol.41 (3), P. 135-156</w:t>
      </w:r>
    </w:p>
    <w:p w:rsidR="00DC74CA" w:rsidRPr="00A7010B" w:rsidRDefault="00DC74CA" w:rsidP="00DC74CA">
      <w:pPr>
        <w:pStyle w:val="NoSpacing"/>
      </w:pPr>
    </w:p>
    <w:p w:rsidR="00DC74CA" w:rsidRPr="00A7010B" w:rsidRDefault="00DC74CA" w:rsidP="00DC74CA">
      <w:pPr>
        <w:shd w:val="clear" w:color="auto" w:fill="FFFFFF"/>
        <w:spacing w:after="0" w:line="360" w:lineRule="auto"/>
        <w:jc w:val="both"/>
        <w:textAlignment w:val="baseline"/>
        <w:rPr>
          <w:rFonts w:eastAsia="Times New Roman" w:cs="Times New Roman"/>
          <w:szCs w:val="24"/>
        </w:rPr>
      </w:pPr>
      <w:proofErr w:type="spellStart"/>
      <w:proofErr w:type="gramStart"/>
      <w:r w:rsidRPr="00A7010B">
        <w:rPr>
          <w:rFonts w:eastAsia="Times New Roman" w:cs="Times New Roman"/>
          <w:szCs w:val="24"/>
        </w:rPr>
        <w:lastRenderedPageBreak/>
        <w:t>Wroblewski</w:t>
      </w:r>
      <w:proofErr w:type="spellEnd"/>
      <w:r w:rsidRPr="00A7010B">
        <w:rPr>
          <w:rFonts w:eastAsia="Times New Roman" w:cs="Times New Roman"/>
          <w:szCs w:val="24"/>
        </w:rPr>
        <w:t xml:space="preserve">, M.T. (2018) </w:t>
      </w:r>
      <w:r w:rsidRPr="00A7010B">
        <w:rPr>
          <w:rFonts w:eastAsia="Times New Roman" w:cs="Times New Roman"/>
          <w:i/>
          <w:szCs w:val="24"/>
        </w:rPr>
        <w:t>Technology’s impact on Organizational Changes.</w:t>
      </w:r>
      <w:proofErr w:type="gramEnd"/>
      <w:r w:rsidRPr="00A7010B">
        <w:rPr>
          <w:rFonts w:eastAsia="Times New Roman" w:cs="Times New Roman"/>
          <w:szCs w:val="24"/>
        </w:rPr>
        <w:t xml:space="preserve"> Available at:</w:t>
      </w:r>
      <w:r w:rsidRPr="00A7010B">
        <w:t xml:space="preserve"> </w:t>
      </w:r>
      <w:hyperlink r:id="rId35" w:history="1">
        <w:r w:rsidRPr="00A7010B">
          <w:rPr>
            <w:rStyle w:val="Hyperlink"/>
            <w:rFonts w:eastAsia="Times New Roman" w:cs="Times New Roman"/>
            <w:szCs w:val="24"/>
          </w:rPr>
          <w:t>https://smallbusiness.chron.com/technologys-impact-organizational-changes-20377.html</w:t>
        </w:r>
      </w:hyperlink>
      <w:r w:rsidRPr="00A7010B">
        <w:rPr>
          <w:rFonts w:eastAsia="Times New Roman" w:cs="Times New Roman"/>
          <w:szCs w:val="24"/>
        </w:rPr>
        <w:t>. [Accessed on: 16 March 2019]</w:t>
      </w:r>
    </w:p>
    <w:p w:rsidR="00DC74CA" w:rsidRPr="00A7010B" w:rsidRDefault="00DC74CA" w:rsidP="00DC74CA">
      <w:pPr>
        <w:pStyle w:val="NoSpacing"/>
        <w:spacing w:line="360" w:lineRule="auto"/>
      </w:pPr>
    </w:p>
    <w:p w:rsidR="00DC74CA" w:rsidRPr="00A7010B" w:rsidRDefault="00DC74CA" w:rsidP="00DC74CA">
      <w:pPr>
        <w:autoSpaceDE w:val="0"/>
        <w:autoSpaceDN w:val="0"/>
        <w:adjustRightInd w:val="0"/>
        <w:spacing w:after="0" w:line="360" w:lineRule="auto"/>
        <w:jc w:val="both"/>
        <w:rPr>
          <w:rFonts w:cs="Times New Roman"/>
          <w:szCs w:val="24"/>
        </w:rPr>
      </w:pPr>
      <w:r w:rsidRPr="00A7010B">
        <w:rPr>
          <w:rFonts w:cs="Times New Roman"/>
          <w:szCs w:val="24"/>
        </w:rPr>
        <w:t xml:space="preserve">Woodward, J. (2014) Industrial Organization: Theory and Practice.  </w:t>
      </w:r>
      <w:proofErr w:type="gramStart"/>
      <w:r w:rsidRPr="00A7010B">
        <w:rPr>
          <w:rFonts w:cs="Times New Roman"/>
          <w:szCs w:val="24"/>
        </w:rPr>
        <w:t>2</w:t>
      </w:r>
      <w:r w:rsidRPr="00A7010B">
        <w:rPr>
          <w:rFonts w:cs="Times New Roman"/>
          <w:szCs w:val="24"/>
          <w:vertAlign w:val="superscript"/>
        </w:rPr>
        <w:t>nd</w:t>
      </w:r>
      <w:r w:rsidRPr="00A7010B">
        <w:rPr>
          <w:rFonts w:cs="Times New Roman"/>
          <w:szCs w:val="24"/>
        </w:rPr>
        <w:t xml:space="preserve"> Ed.</w:t>
      </w:r>
      <w:proofErr w:type="gramEnd"/>
      <w:r w:rsidRPr="00A7010B">
        <w:rPr>
          <w:rFonts w:cs="Times New Roman"/>
          <w:szCs w:val="24"/>
        </w:rPr>
        <w:t xml:space="preserve"> New York: Oxford University Pres.</w:t>
      </w:r>
    </w:p>
    <w:p w:rsidR="00DC74CA" w:rsidRPr="00A7010B" w:rsidRDefault="00DC74CA" w:rsidP="00DC74CA">
      <w:pPr>
        <w:autoSpaceDE w:val="0"/>
        <w:autoSpaceDN w:val="0"/>
        <w:adjustRightInd w:val="0"/>
        <w:spacing w:after="0" w:line="360" w:lineRule="auto"/>
        <w:jc w:val="both"/>
        <w:rPr>
          <w:rFonts w:cs="Times New Roman"/>
          <w:szCs w:val="24"/>
        </w:rPr>
      </w:pPr>
    </w:p>
    <w:p w:rsidR="00DC74CA" w:rsidRPr="00A7010B" w:rsidRDefault="00DC74CA" w:rsidP="00DC74CA">
      <w:pPr>
        <w:spacing w:line="360" w:lineRule="auto"/>
        <w:jc w:val="both"/>
        <w:rPr>
          <w:rFonts w:cs="Times New Roman"/>
        </w:rPr>
      </w:pPr>
      <w:r w:rsidRPr="00A7010B">
        <w:rPr>
          <w:rFonts w:cs="Times New Roman"/>
        </w:rPr>
        <w:t xml:space="preserve">Wellington, J., </w:t>
      </w:r>
      <w:proofErr w:type="spellStart"/>
      <w:r w:rsidRPr="00A7010B">
        <w:rPr>
          <w:rFonts w:cs="Times New Roman"/>
        </w:rPr>
        <w:t>Bathmaker</w:t>
      </w:r>
      <w:proofErr w:type="spellEnd"/>
      <w:r w:rsidRPr="00A7010B">
        <w:rPr>
          <w:rFonts w:cs="Times New Roman"/>
        </w:rPr>
        <w:t xml:space="preserve">, A, Hunt, C., McCulloch, G. and Sikes, P. (2015) </w:t>
      </w:r>
      <w:r w:rsidRPr="00A7010B">
        <w:rPr>
          <w:rFonts w:cs="Times New Roman"/>
          <w:i/>
        </w:rPr>
        <w:t>Management Practices in Businesses.</w:t>
      </w:r>
      <w:r w:rsidRPr="00A7010B">
        <w:rPr>
          <w:rFonts w:cs="Times New Roman"/>
        </w:rPr>
        <w:t xml:space="preserve"> 8</w:t>
      </w:r>
      <w:r w:rsidRPr="00A7010B">
        <w:rPr>
          <w:rFonts w:cs="Times New Roman"/>
          <w:vertAlign w:val="superscript"/>
        </w:rPr>
        <w:t>th</w:t>
      </w:r>
      <w:r w:rsidRPr="00A7010B">
        <w:rPr>
          <w:rFonts w:cs="Times New Roman"/>
        </w:rPr>
        <w:t xml:space="preserve"> Ed. London: SAGE Publications</w:t>
      </w:r>
    </w:p>
    <w:p w:rsidR="00DC74CA" w:rsidRPr="00A7010B" w:rsidRDefault="00DC74CA" w:rsidP="00DC74CA">
      <w:pPr>
        <w:spacing w:line="360" w:lineRule="auto"/>
        <w:jc w:val="both"/>
        <w:rPr>
          <w:rFonts w:cs="Times New Roman"/>
        </w:rPr>
      </w:pPr>
      <w:proofErr w:type="gramStart"/>
      <w:r w:rsidRPr="00A7010B">
        <w:rPr>
          <w:rFonts w:cs="Times New Roman"/>
        </w:rPr>
        <w:t xml:space="preserve">Wheatley, M. (2015) </w:t>
      </w:r>
      <w:r w:rsidRPr="00A7010B">
        <w:rPr>
          <w:rFonts w:cs="Times New Roman"/>
          <w:i/>
        </w:rPr>
        <w:t>Leadership and the new science.</w:t>
      </w:r>
      <w:proofErr w:type="gramEnd"/>
      <w:r w:rsidRPr="00A7010B">
        <w:rPr>
          <w:rFonts w:cs="Times New Roman"/>
        </w:rPr>
        <w:t xml:space="preserve"> 10</w:t>
      </w:r>
      <w:r w:rsidRPr="00A7010B">
        <w:rPr>
          <w:rFonts w:cs="Times New Roman"/>
          <w:vertAlign w:val="superscript"/>
        </w:rPr>
        <w:t>th</w:t>
      </w:r>
      <w:r w:rsidRPr="00A7010B">
        <w:rPr>
          <w:rFonts w:cs="Times New Roman"/>
        </w:rPr>
        <w:t xml:space="preserve"> Ed. San Francisco: </w:t>
      </w:r>
      <w:proofErr w:type="spellStart"/>
      <w:r w:rsidRPr="00A7010B">
        <w:rPr>
          <w:rFonts w:cs="Times New Roman"/>
        </w:rPr>
        <w:t>Berrett</w:t>
      </w:r>
      <w:proofErr w:type="spellEnd"/>
      <w:r w:rsidRPr="00A7010B">
        <w:rPr>
          <w:rFonts w:cs="Times New Roman"/>
        </w:rPr>
        <w:t>-Koehler Publishers</w:t>
      </w:r>
    </w:p>
    <w:p w:rsidR="00DC74CA" w:rsidRDefault="00DC74CA" w:rsidP="00DC74CA"/>
    <w:p w:rsidR="00DC74CA" w:rsidRDefault="00DC74CA" w:rsidP="00DC74CA"/>
    <w:p w:rsidR="00DC74CA" w:rsidRPr="008D370B" w:rsidRDefault="00DC74CA" w:rsidP="00DC74CA">
      <w:pPr>
        <w:spacing w:line="360" w:lineRule="auto"/>
        <w:jc w:val="both"/>
        <w:rPr>
          <w:rFonts w:cs="Times New Roman"/>
          <w:szCs w:val="24"/>
        </w:rPr>
      </w:pPr>
    </w:p>
    <w:p w:rsidR="00DC74CA" w:rsidRPr="00B030B1" w:rsidRDefault="00DC74CA" w:rsidP="00DC74CA">
      <w:pPr>
        <w:autoSpaceDE w:val="0"/>
        <w:autoSpaceDN w:val="0"/>
        <w:adjustRightInd w:val="0"/>
        <w:spacing w:after="0" w:line="360" w:lineRule="auto"/>
        <w:jc w:val="both"/>
        <w:rPr>
          <w:rFonts w:cs="Times New Roman"/>
          <w:szCs w:val="24"/>
        </w:rPr>
      </w:pPr>
    </w:p>
    <w:p w:rsidR="00A24304" w:rsidRDefault="00A24304"/>
    <w:sectPr w:rsidR="00A24304" w:rsidSect="00D829D4">
      <w:footerReference w:type="default" r:id="rId36"/>
      <w:pgSz w:w="12240" w:h="15840"/>
      <w:pgMar w:top="1440" w:right="1440" w:bottom="1440" w:left="1440" w:header="720" w:footer="72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C281D" w:rsidRDefault="00BC281D" w:rsidP="00E17B03">
      <w:pPr>
        <w:spacing w:after="0" w:line="240" w:lineRule="auto"/>
      </w:pPr>
      <w:r>
        <w:separator/>
      </w:r>
    </w:p>
  </w:endnote>
  <w:endnote w:type="continuationSeparator" w:id="0">
    <w:p w:rsidR="00BC281D" w:rsidRDefault="00BC281D" w:rsidP="00E17B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81525"/>
      <w:docPartObj>
        <w:docPartGallery w:val="Page Numbers (Bottom of Page)"/>
        <w:docPartUnique/>
      </w:docPartObj>
    </w:sdtPr>
    <w:sdtContent>
      <w:p w:rsidR="00E40D08" w:rsidRDefault="00D76C9D">
        <w:pPr>
          <w:pStyle w:val="Footer"/>
        </w:pPr>
        <w:r>
          <w:t xml:space="preserve">Page | </w:t>
        </w:r>
        <w:r w:rsidR="00B54C68">
          <w:fldChar w:fldCharType="begin"/>
        </w:r>
        <w:r>
          <w:instrText xml:space="preserve"> PAGE   \* MERGEFORMAT </w:instrText>
        </w:r>
        <w:r w:rsidR="00B54C68">
          <w:fldChar w:fldCharType="separate"/>
        </w:r>
        <w:r w:rsidR="006B0AFC">
          <w:rPr>
            <w:noProof/>
          </w:rPr>
          <w:t>4</w:t>
        </w:r>
        <w:r w:rsidR="00B54C68">
          <w:fldChar w:fldCharType="end"/>
        </w:r>
      </w:p>
    </w:sdtContent>
  </w:sdt>
  <w:p w:rsidR="00E40D08" w:rsidRDefault="00BC281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C281D" w:rsidRDefault="00BC281D" w:rsidP="00E17B03">
      <w:pPr>
        <w:spacing w:after="0" w:line="240" w:lineRule="auto"/>
      </w:pPr>
      <w:r>
        <w:separator/>
      </w:r>
    </w:p>
  </w:footnote>
  <w:footnote w:type="continuationSeparator" w:id="0">
    <w:p w:rsidR="00BC281D" w:rsidRDefault="00BC281D" w:rsidP="00E17B0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3C5018"/>
    <w:multiLevelType w:val="multilevel"/>
    <w:tmpl w:val="D57C7C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F2F479D"/>
    <w:multiLevelType w:val="multilevel"/>
    <w:tmpl w:val="429CE6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747904DF"/>
    <w:multiLevelType w:val="multilevel"/>
    <w:tmpl w:val="2F90FD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A9031C2"/>
    <w:multiLevelType w:val="multilevel"/>
    <w:tmpl w:val="5A04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C74CA"/>
    <w:rsid w:val="000E581E"/>
    <w:rsid w:val="002C32B5"/>
    <w:rsid w:val="003D0760"/>
    <w:rsid w:val="00466043"/>
    <w:rsid w:val="004B0258"/>
    <w:rsid w:val="00644A71"/>
    <w:rsid w:val="006B0AFC"/>
    <w:rsid w:val="008C240D"/>
    <w:rsid w:val="008D77BD"/>
    <w:rsid w:val="00930D0C"/>
    <w:rsid w:val="00945EA5"/>
    <w:rsid w:val="00A24304"/>
    <w:rsid w:val="00B44E6D"/>
    <w:rsid w:val="00B54C68"/>
    <w:rsid w:val="00B74693"/>
    <w:rsid w:val="00BC281D"/>
    <w:rsid w:val="00C21C2D"/>
    <w:rsid w:val="00CF0D59"/>
    <w:rsid w:val="00D114BA"/>
    <w:rsid w:val="00D26EAF"/>
    <w:rsid w:val="00D27DF8"/>
    <w:rsid w:val="00D765E2"/>
    <w:rsid w:val="00D76C9D"/>
    <w:rsid w:val="00DC5652"/>
    <w:rsid w:val="00DC74CA"/>
    <w:rsid w:val="00E17B03"/>
    <w:rsid w:val="00EB1346"/>
    <w:rsid w:val="00EB4A45"/>
    <w:rsid w:val="00FF28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74CA"/>
    <w:rPr>
      <w:rFonts w:ascii="Times New Roman" w:hAnsi="Times New Roman"/>
      <w:sz w:val="24"/>
      <w:lang w:val="en-US"/>
    </w:rPr>
  </w:style>
  <w:style w:type="paragraph" w:styleId="Heading1">
    <w:name w:val="heading 1"/>
    <w:basedOn w:val="Normal"/>
    <w:next w:val="Normal"/>
    <w:link w:val="Heading1Char"/>
    <w:uiPriority w:val="9"/>
    <w:qFormat/>
    <w:rsid w:val="00DC74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C74C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C74C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4CA"/>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DC74CA"/>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rsid w:val="00DC74CA"/>
    <w:rPr>
      <w:rFonts w:asciiTheme="majorHAnsi" w:eastAsiaTheme="majorEastAsia" w:hAnsiTheme="majorHAnsi" w:cstheme="majorBidi"/>
      <w:b/>
      <w:bCs/>
      <w:color w:val="4F81BD" w:themeColor="accent1"/>
      <w:sz w:val="24"/>
      <w:lang w:val="en-US"/>
    </w:rPr>
  </w:style>
  <w:style w:type="paragraph" w:styleId="ListParagraph">
    <w:name w:val="List Paragraph"/>
    <w:basedOn w:val="Normal"/>
    <w:uiPriority w:val="34"/>
    <w:qFormat/>
    <w:rsid w:val="00DC74CA"/>
    <w:pPr>
      <w:ind w:left="720"/>
      <w:contextualSpacing/>
    </w:pPr>
  </w:style>
  <w:style w:type="paragraph" w:styleId="NoSpacing">
    <w:name w:val="No Spacing"/>
    <w:uiPriority w:val="1"/>
    <w:qFormat/>
    <w:rsid w:val="00DC74CA"/>
    <w:pPr>
      <w:spacing w:after="0" w:line="240" w:lineRule="auto"/>
      <w:jc w:val="both"/>
    </w:pPr>
    <w:rPr>
      <w:rFonts w:ascii="Times New Roman" w:hAnsi="Times New Roman"/>
      <w:sz w:val="24"/>
      <w:lang w:val="en-US"/>
    </w:rPr>
  </w:style>
  <w:style w:type="paragraph" w:customStyle="1" w:styleId="Normal1">
    <w:name w:val="Normal1"/>
    <w:rsid w:val="00DC74CA"/>
    <w:pPr>
      <w:spacing w:before="200"/>
    </w:pPr>
    <w:rPr>
      <w:rFonts w:eastAsiaTheme="minorEastAsia"/>
      <w:lang w:val="en-US"/>
    </w:rPr>
  </w:style>
  <w:style w:type="character" w:styleId="Strong">
    <w:name w:val="Strong"/>
    <w:basedOn w:val="DefaultParagraphFont"/>
    <w:uiPriority w:val="22"/>
    <w:qFormat/>
    <w:rsid w:val="00DC74CA"/>
    <w:rPr>
      <w:b/>
      <w:bCs/>
    </w:rPr>
  </w:style>
  <w:style w:type="character" w:styleId="Emphasis">
    <w:name w:val="Emphasis"/>
    <w:basedOn w:val="DefaultParagraphFont"/>
    <w:uiPriority w:val="20"/>
    <w:qFormat/>
    <w:rsid w:val="00DC74CA"/>
    <w:rPr>
      <w:i/>
      <w:iCs/>
    </w:rPr>
  </w:style>
  <w:style w:type="character" w:styleId="Hyperlink">
    <w:name w:val="Hyperlink"/>
    <w:basedOn w:val="DefaultParagraphFont"/>
    <w:uiPriority w:val="99"/>
    <w:unhideWhenUsed/>
    <w:rsid w:val="00DC74CA"/>
    <w:rPr>
      <w:color w:val="0000FF" w:themeColor="hyperlink"/>
      <w:u w:val="single"/>
    </w:rPr>
  </w:style>
  <w:style w:type="paragraph" w:styleId="Header">
    <w:name w:val="header"/>
    <w:basedOn w:val="Normal"/>
    <w:link w:val="HeaderChar"/>
    <w:uiPriority w:val="99"/>
    <w:semiHidden/>
    <w:unhideWhenUsed/>
    <w:rsid w:val="00DC74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C74CA"/>
    <w:rPr>
      <w:rFonts w:ascii="Times New Roman" w:hAnsi="Times New Roman"/>
      <w:sz w:val="24"/>
      <w:lang w:val="en-US"/>
    </w:rPr>
  </w:style>
  <w:style w:type="paragraph" w:styleId="Footer">
    <w:name w:val="footer"/>
    <w:basedOn w:val="Normal"/>
    <w:link w:val="FooterChar"/>
    <w:uiPriority w:val="99"/>
    <w:unhideWhenUsed/>
    <w:rsid w:val="00DC74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74CA"/>
    <w:rPr>
      <w:rFonts w:ascii="Times New Roman" w:hAnsi="Times New Roman"/>
      <w:sz w:val="24"/>
      <w:lang w:val="en-US"/>
    </w:rPr>
  </w:style>
  <w:style w:type="paragraph" w:styleId="TOCHeading">
    <w:name w:val="TOC Heading"/>
    <w:basedOn w:val="Heading1"/>
    <w:next w:val="Normal"/>
    <w:uiPriority w:val="39"/>
    <w:semiHidden/>
    <w:unhideWhenUsed/>
    <w:qFormat/>
    <w:rsid w:val="00DC74CA"/>
    <w:pPr>
      <w:outlineLvl w:val="9"/>
    </w:pPr>
  </w:style>
  <w:style w:type="paragraph" w:styleId="TOC1">
    <w:name w:val="toc 1"/>
    <w:basedOn w:val="Normal"/>
    <w:next w:val="Normal"/>
    <w:autoRedefine/>
    <w:uiPriority w:val="39"/>
    <w:unhideWhenUsed/>
    <w:rsid w:val="00DC74CA"/>
    <w:pPr>
      <w:spacing w:after="100"/>
    </w:pPr>
  </w:style>
  <w:style w:type="paragraph" w:styleId="TOC2">
    <w:name w:val="toc 2"/>
    <w:basedOn w:val="Normal"/>
    <w:next w:val="Normal"/>
    <w:autoRedefine/>
    <w:uiPriority w:val="39"/>
    <w:unhideWhenUsed/>
    <w:rsid w:val="00DC74CA"/>
    <w:pPr>
      <w:spacing w:after="100"/>
      <w:ind w:left="240"/>
    </w:pPr>
  </w:style>
  <w:style w:type="paragraph" w:styleId="BalloonText">
    <w:name w:val="Balloon Text"/>
    <w:basedOn w:val="Normal"/>
    <w:link w:val="BalloonTextChar"/>
    <w:uiPriority w:val="99"/>
    <w:semiHidden/>
    <w:unhideWhenUsed/>
    <w:rsid w:val="00DC74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4CA"/>
    <w:rPr>
      <w:rFonts w:ascii="Tahoma" w:hAnsi="Tahoma" w:cs="Tahoma"/>
      <w:sz w:val="16"/>
      <w:szCs w:val="16"/>
      <w:lang w:val="en-US"/>
    </w:rPr>
  </w:style>
  <w:style w:type="character" w:customStyle="1" w:styleId="ref-lnk">
    <w:name w:val="ref-lnk"/>
    <w:basedOn w:val="DefaultParagraphFont"/>
    <w:rsid w:val="00DC74CA"/>
  </w:style>
  <w:style w:type="character" w:customStyle="1" w:styleId="ref-overlay">
    <w:name w:val="ref-overlay"/>
    <w:basedOn w:val="DefaultParagraphFont"/>
    <w:rsid w:val="00DC74CA"/>
  </w:style>
  <w:style w:type="character" w:customStyle="1" w:styleId="nlmyear">
    <w:name w:val="nlm_year"/>
    <w:basedOn w:val="DefaultParagraphFont"/>
    <w:rsid w:val="00DC74CA"/>
  </w:style>
  <w:style w:type="character" w:customStyle="1" w:styleId="ref-links">
    <w:name w:val="ref-links"/>
    <w:basedOn w:val="DefaultParagraphFont"/>
    <w:rsid w:val="00DC74CA"/>
  </w:style>
  <w:style w:type="character" w:customStyle="1" w:styleId="googlescholar-container">
    <w:name w:val="googlescholar-container"/>
    <w:basedOn w:val="DefaultParagraphFont"/>
    <w:rsid w:val="00DC74CA"/>
  </w:style>
  <w:style w:type="paragraph" w:customStyle="1" w:styleId="m-4507803007983503072ydp9518bfedmsonormal">
    <w:name w:val="m_-4507803007983503072ydp9518bfedmsonormal"/>
    <w:basedOn w:val="Normal"/>
    <w:rsid w:val="00DC74CA"/>
    <w:pPr>
      <w:spacing w:before="100" w:beforeAutospacing="1" w:after="100" w:afterAutospacing="1" w:line="240" w:lineRule="auto"/>
    </w:pPr>
    <w:rPr>
      <w:rFonts w:eastAsia="Times New Roman" w:cs="Times New Roman"/>
      <w:szCs w:val="24"/>
    </w:rPr>
  </w:style>
  <w:style w:type="character" w:styleId="CommentReference">
    <w:name w:val="annotation reference"/>
    <w:basedOn w:val="DefaultParagraphFont"/>
    <w:uiPriority w:val="99"/>
    <w:semiHidden/>
    <w:unhideWhenUsed/>
    <w:rsid w:val="00DC74CA"/>
    <w:rPr>
      <w:sz w:val="16"/>
      <w:szCs w:val="16"/>
    </w:rPr>
  </w:style>
  <w:style w:type="paragraph" w:styleId="CommentText">
    <w:name w:val="annotation text"/>
    <w:basedOn w:val="Normal"/>
    <w:link w:val="CommentTextChar"/>
    <w:uiPriority w:val="99"/>
    <w:semiHidden/>
    <w:unhideWhenUsed/>
    <w:rsid w:val="00DC74CA"/>
    <w:pPr>
      <w:spacing w:line="240" w:lineRule="auto"/>
    </w:pPr>
    <w:rPr>
      <w:sz w:val="20"/>
      <w:szCs w:val="20"/>
    </w:rPr>
  </w:style>
  <w:style w:type="character" w:customStyle="1" w:styleId="CommentTextChar">
    <w:name w:val="Comment Text Char"/>
    <w:basedOn w:val="DefaultParagraphFont"/>
    <w:link w:val="CommentText"/>
    <w:uiPriority w:val="99"/>
    <w:semiHidden/>
    <w:rsid w:val="00DC74CA"/>
    <w:rPr>
      <w:rFonts w:ascii="Times New Roman" w:hAnsi="Times New Roman"/>
      <w:sz w:val="20"/>
      <w:szCs w:val="20"/>
      <w:lang w:val="en-US"/>
    </w:rPr>
  </w:style>
  <w:style w:type="paragraph" w:styleId="CommentSubject">
    <w:name w:val="annotation subject"/>
    <w:basedOn w:val="CommentText"/>
    <w:next w:val="CommentText"/>
    <w:link w:val="CommentSubjectChar"/>
    <w:uiPriority w:val="99"/>
    <w:semiHidden/>
    <w:unhideWhenUsed/>
    <w:rsid w:val="00DC74CA"/>
    <w:rPr>
      <w:b/>
      <w:bCs/>
    </w:rPr>
  </w:style>
  <w:style w:type="character" w:customStyle="1" w:styleId="CommentSubjectChar">
    <w:name w:val="Comment Subject Char"/>
    <w:basedOn w:val="CommentTextChar"/>
    <w:link w:val="CommentSubject"/>
    <w:uiPriority w:val="99"/>
    <w:semiHidden/>
    <w:rsid w:val="00DC74CA"/>
    <w:rPr>
      <w:b/>
      <w:bCs/>
    </w:rPr>
  </w:style>
  <w:style w:type="paragraph" w:styleId="NormalWeb">
    <w:name w:val="Normal (Web)"/>
    <w:basedOn w:val="Normal"/>
    <w:uiPriority w:val="99"/>
    <w:semiHidden/>
    <w:unhideWhenUsed/>
    <w:rsid w:val="00DC74CA"/>
    <w:pPr>
      <w:spacing w:before="100" w:beforeAutospacing="1" w:after="100" w:afterAutospacing="1" w:line="240" w:lineRule="auto"/>
    </w:pPr>
    <w:rPr>
      <w:rFonts w:eastAsia="Times New Roman" w:cs="Times New Roman"/>
      <w:szCs w:val="24"/>
    </w:rPr>
  </w:style>
  <w:style w:type="character" w:customStyle="1" w:styleId="hs-cta-wrapper">
    <w:name w:val="hs-cta-wrapper"/>
    <w:basedOn w:val="DefaultParagraphFont"/>
    <w:rsid w:val="00DC74CA"/>
  </w:style>
  <w:style w:type="character" w:customStyle="1" w:styleId="hs-cta-node">
    <w:name w:val="hs-cta-node"/>
    <w:basedOn w:val="DefaultParagraphFont"/>
    <w:rsid w:val="00DC74CA"/>
  </w:style>
  <w:style w:type="character" w:customStyle="1" w:styleId="ilfuvd">
    <w:name w:val="ilfuvd"/>
    <w:basedOn w:val="DefaultParagraphFont"/>
    <w:rsid w:val="00DC74CA"/>
  </w:style>
  <w:style w:type="character" w:customStyle="1" w:styleId="st">
    <w:name w:val="st"/>
    <w:basedOn w:val="DefaultParagraphFont"/>
    <w:rsid w:val="00DC74CA"/>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ingboard.com/org-chart-software" TargetMode="External"/><Relationship Id="rId13" Type="http://schemas.openxmlformats.org/officeDocument/2006/relationships/hyperlink" Target="https://pingboard.com/blog/wp-content/uploads/2018/09/ExampleOrgStructure_Matrix.png" TargetMode="External"/><Relationship Id="rId18" Type="http://schemas.openxmlformats.org/officeDocument/2006/relationships/image" Target="media/image5.png"/><Relationship Id="rId26" Type="http://schemas.openxmlformats.org/officeDocument/2006/relationships/hyperlink" Target="https://www.juniperresearch.com/press/press-releases/retail-spend-on-iot-to-reach-2-5bn-by-2020" TargetMode="External"/><Relationship Id="rId3" Type="http://schemas.openxmlformats.org/officeDocument/2006/relationships/settings" Target="settings.xml"/><Relationship Id="rId21" Type="http://schemas.openxmlformats.org/officeDocument/2006/relationships/hyperlink" Target="https://pingboard.com/blog/wp-content/uploads/2013/07/ExampleOrgStructure_Geographic.png" TargetMode="External"/><Relationship Id="rId34" Type="http://schemas.openxmlformats.org/officeDocument/2006/relationships/hyperlink" Target="https://unctad.org/en/PublicationsLibrary/dtlstict2017d5_en.pdf"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pingboard.com/blog/wp-content/uploads/2013/07/ExampleOrgStructure_Product.png" TargetMode="External"/><Relationship Id="rId25" Type="http://schemas.openxmlformats.org/officeDocument/2006/relationships/hyperlink" Target="https://econsultancy.com/blog/64379-11-ways-m-s-is-improving-the-multichannel-experience/" TargetMode="External"/><Relationship Id="rId33" Type="http://schemas.openxmlformats.org/officeDocument/2006/relationships/hyperlink" Target="https://www.telegraph.co.uk/business/tips-for-the-future/future-of-retai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https://www.marketsandmarkets.com/PressReleases/retail-cloud.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ingboard.com/blog/wp-content/uploads/2013/07/ExampleOrgStructure_Hierarchical.png" TargetMode="External"/><Relationship Id="rId24" Type="http://schemas.openxmlformats.org/officeDocument/2006/relationships/hyperlink" Target="https://aibusiness.com/ai-will-power-95-of-customer-interactions-by-2025/" TargetMode="External"/><Relationship Id="rId32" Type="http://schemas.openxmlformats.org/officeDocument/2006/relationships/hyperlink" Target="https://www.tractica.com/research/customer-service-robot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ingboard.com/blog/wp-content/uploads/2013/07/ExampleOrgStructure_Functional.png" TargetMode="External"/><Relationship Id="rId23" Type="http://schemas.openxmlformats.org/officeDocument/2006/relationships/hyperlink" Target="https://www.foodnavigator.com/Article/2018/12/21/2019-and-beyond-Six-trends-shaping-the-supermarket-of-the-future" TargetMode="External"/><Relationship Id="rId28" Type="http://schemas.openxmlformats.org/officeDocument/2006/relationships/hyperlink" Target="https://www.computerweekly.com/news/252451508/Retail-tech-spending-will-grow-36-globally-in-2019-predicts-Gartner" TargetMode="External"/><Relationship Id="rId36" Type="http://schemas.openxmlformats.org/officeDocument/2006/relationships/footer" Target="footer1.xml"/><Relationship Id="rId10" Type="http://schemas.openxmlformats.org/officeDocument/2006/relationships/hyperlink" Target="https://pingboard.com/blog/4-ways-to-sharpen-your-employee-management-skills/" TargetMode="External"/><Relationship Id="rId19" Type="http://schemas.openxmlformats.org/officeDocument/2006/relationships/hyperlink" Target="https://pingboard.com/blog/wp-content/uploads/2013/07/ExampleOrgStructure_Customer.png" TargetMode="External"/><Relationship Id="rId31" Type="http://schemas.openxmlformats.org/officeDocument/2006/relationships/hyperlink" Target="https://www.statista.com/statistics/591181/global-augmented-virtual-reality-market-size/" TargetMode="External"/><Relationship Id="rId4" Type="http://schemas.openxmlformats.org/officeDocument/2006/relationships/webSettings" Target="webSettings.xml"/><Relationship Id="rId9" Type="http://schemas.openxmlformats.org/officeDocument/2006/relationships/hyperlink" Target="https://pingboard.com/company-intranet-software" TargetMode="Externa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hyperlink" Target="https://voicebot.ai/2018/03/05/voice-shopping-reach-40-billion-u-s-5-billion-uk-2022/" TargetMode="External"/><Relationship Id="rId30" Type="http://schemas.openxmlformats.org/officeDocument/2006/relationships/hyperlink" Target="http://www.theguardian.com/media-network/media-network-blog/2014/sep/04/beacon-technology-house-of-fraser-waitrose" TargetMode="External"/><Relationship Id="rId35" Type="http://schemas.openxmlformats.org/officeDocument/2006/relationships/hyperlink" Target="https://smallbusiness.chron.com/technologys-impact-organizational-changes-2037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TotalTime>
  <Pages>35</Pages>
  <Words>10138</Words>
  <Characters>57793</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67796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14</cp:revision>
  <dcterms:created xsi:type="dcterms:W3CDTF">2019-05-05T00:19:00Z</dcterms:created>
  <dcterms:modified xsi:type="dcterms:W3CDTF">2019-05-12T01:03:00Z</dcterms:modified>
</cp:coreProperties>
</file>