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F47CC8" w14:textId="315809A6" w:rsidR="00412F25" w:rsidRPr="00412F25" w:rsidRDefault="00412F25" w:rsidP="00412F25">
      <w:pPr>
        <w:spacing w:after="0" w:line="240" w:lineRule="auto"/>
        <w:ind w:left="-180" w:right="-334"/>
        <w:rPr>
          <w:rFonts w:ascii="Georgia" w:eastAsia="SimSun" w:hAnsi="Georgia" w:cs="Times New Roman"/>
          <w:color w:val="000000"/>
          <w:sz w:val="21"/>
          <w:szCs w:val="21"/>
          <w:lang w:eastAsia="zh-CN"/>
        </w:rPr>
      </w:pPr>
      <w:r w:rsidRPr="00412F25">
        <w:rPr>
          <w:rFonts w:ascii="Georgia" w:eastAsia="SimSun" w:hAnsi="Georgia" w:cs="Times New Roman"/>
          <w:noProof/>
          <w:color w:val="000000"/>
          <w:sz w:val="21"/>
          <w:szCs w:val="21"/>
          <w:lang w:eastAsia="zh-CN"/>
        </w:rPr>
        <w:drawing>
          <wp:inline distT="0" distB="0" distL="0" distR="0" wp14:anchorId="6683BCF2" wp14:editId="41569327">
            <wp:extent cx="1908175" cy="634365"/>
            <wp:effectExtent l="19050" t="19050" r="15875" b="133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8175" cy="634365"/>
                    </a:xfrm>
                    <a:prstGeom prst="rect">
                      <a:avLst/>
                    </a:prstGeom>
                    <a:noFill/>
                    <a:ln w="19050" cmpd="sng">
                      <a:solidFill>
                        <a:srgbClr val="000000"/>
                      </a:solidFill>
                      <a:miter lim="800000"/>
                      <a:headEnd/>
                      <a:tailEnd/>
                    </a:ln>
                    <a:effectLst/>
                  </pic:spPr>
                </pic:pic>
              </a:graphicData>
            </a:graphic>
          </wp:inline>
        </w:drawing>
      </w:r>
    </w:p>
    <w:p w14:paraId="4C6401F0" w14:textId="77777777" w:rsidR="00412F25" w:rsidRPr="00412F25" w:rsidRDefault="00412F25" w:rsidP="00412F25">
      <w:pPr>
        <w:spacing w:after="0" w:line="240" w:lineRule="auto"/>
        <w:ind w:left="-180" w:right="-334"/>
        <w:rPr>
          <w:rFonts w:ascii="Georgia" w:eastAsia="SimSun" w:hAnsi="Georgia" w:cs="Times New Roman"/>
          <w:color w:val="000000"/>
          <w:sz w:val="21"/>
          <w:szCs w:val="21"/>
          <w:lang w:eastAsia="zh-CN"/>
        </w:rPr>
      </w:pPr>
    </w:p>
    <w:p w14:paraId="33AB22A3" w14:textId="77777777" w:rsidR="00412F25" w:rsidRPr="00412F25" w:rsidRDefault="00412F25" w:rsidP="00412F25">
      <w:pPr>
        <w:spacing w:after="0" w:line="240" w:lineRule="auto"/>
        <w:ind w:left="-180" w:right="-334"/>
        <w:rPr>
          <w:rFonts w:ascii="Georgia" w:eastAsia="SimSun" w:hAnsi="Georgia" w:cs="Times New Roman"/>
          <w:color w:val="000000"/>
          <w:sz w:val="21"/>
          <w:szCs w:val="21"/>
          <w:lang w:eastAsia="zh-CN"/>
        </w:rPr>
      </w:pPr>
    </w:p>
    <w:p w14:paraId="475CA7DF" w14:textId="77777777" w:rsidR="00412F25" w:rsidRPr="00412F25" w:rsidRDefault="00412F25" w:rsidP="00412F25">
      <w:pPr>
        <w:spacing w:after="0" w:line="240" w:lineRule="auto"/>
        <w:ind w:left="-180" w:right="-334"/>
        <w:jc w:val="center"/>
        <w:rPr>
          <w:rFonts w:ascii="Arial" w:eastAsia="SimSun" w:hAnsi="Arial" w:cs="Arial"/>
          <w:b/>
          <w:color w:val="000000"/>
          <w:sz w:val="28"/>
          <w:szCs w:val="28"/>
          <w:lang w:val="cy-GB" w:eastAsia="zh-CN"/>
        </w:rPr>
      </w:pPr>
      <w:r w:rsidRPr="00412F25">
        <w:rPr>
          <w:rFonts w:ascii="Arial" w:eastAsia="SimSun" w:hAnsi="Arial" w:cs="Arial"/>
          <w:b/>
          <w:color w:val="000000"/>
          <w:sz w:val="28"/>
          <w:szCs w:val="28"/>
          <w:lang w:val="cy-GB" w:eastAsia="zh-CN"/>
        </w:rPr>
        <w:t xml:space="preserve">Postgraduate/Distance Learning </w:t>
      </w:r>
    </w:p>
    <w:p w14:paraId="48A0FBFD" w14:textId="77777777" w:rsidR="00412F25" w:rsidRPr="00412F25" w:rsidRDefault="00412F25" w:rsidP="00412F25">
      <w:pPr>
        <w:spacing w:after="0" w:line="240" w:lineRule="auto"/>
        <w:ind w:left="-180" w:right="-334"/>
        <w:jc w:val="center"/>
        <w:rPr>
          <w:rFonts w:ascii="Arial" w:eastAsia="SimSun" w:hAnsi="Arial" w:cs="Arial"/>
          <w:b/>
          <w:color w:val="000000"/>
          <w:sz w:val="28"/>
          <w:szCs w:val="28"/>
          <w:lang w:eastAsia="zh-CN"/>
        </w:rPr>
      </w:pPr>
      <w:r w:rsidRPr="00412F25">
        <w:rPr>
          <w:rFonts w:ascii="Arial" w:eastAsia="SimSun" w:hAnsi="Arial" w:cs="Arial"/>
          <w:b/>
          <w:color w:val="000000"/>
          <w:sz w:val="28"/>
          <w:szCs w:val="28"/>
          <w:lang w:val="cy-GB" w:eastAsia="zh-CN"/>
        </w:rPr>
        <w:t>Assignment coversheet &amp; feedback form</w:t>
      </w:r>
    </w:p>
    <w:p w14:paraId="62EFFAEA" w14:textId="77777777" w:rsidR="00412F25" w:rsidRPr="00412F25" w:rsidRDefault="00412F25" w:rsidP="00412F25">
      <w:pPr>
        <w:spacing w:after="0" w:line="240" w:lineRule="auto"/>
        <w:rPr>
          <w:rFonts w:ascii="Arial" w:eastAsia="SimSun" w:hAnsi="Arial" w:cs="Arial"/>
          <w:sz w:val="28"/>
          <w:szCs w:val="28"/>
          <w:lang w:val="cy-GB" w:eastAsia="zh-CN"/>
        </w:rPr>
      </w:pPr>
    </w:p>
    <w:p w14:paraId="2B79D354" w14:textId="77777777" w:rsidR="00412F25" w:rsidRPr="00412F25" w:rsidRDefault="00412F25" w:rsidP="00412F25">
      <w:pPr>
        <w:keepNext/>
        <w:spacing w:after="0" w:line="240" w:lineRule="auto"/>
        <w:ind w:left="720"/>
        <w:jc w:val="center"/>
        <w:outlineLvl w:val="2"/>
        <w:rPr>
          <w:rFonts w:ascii="Tahoma" w:eastAsia="SimSun" w:hAnsi="Tahoma" w:cs="Tahoma"/>
          <w:b/>
          <w:bCs/>
          <w:sz w:val="20"/>
          <w:szCs w:val="20"/>
          <w:lang w:val="cy-GB" w:eastAsia="zh-CN"/>
        </w:rPr>
      </w:pPr>
      <w:r w:rsidRPr="00412F25">
        <w:rPr>
          <w:rFonts w:ascii="Tahoma" w:eastAsia="SimSun" w:hAnsi="Tahoma" w:cs="Tahoma"/>
          <w:b/>
          <w:bCs/>
          <w:sz w:val="20"/>
          <w:szCs w:val="20"/>
          <w:lang w:val="cy-GB" w:eastAsia="zh-CN"/>
        </w:rPr>
        <w:t>THIS SHEET MUST BE THE FIRST PAGE OF THE ASSIGNMENT YOU ARE SUBMITTING  (DO NOT SEND AS A SEPARATE FILE)</w:t>
      </w:r>
    </w:p>
    <w:p w14:paraId="7BACFBB4" w14:textId="77777777" w:rsidR="00412F25" w:rsidRPr="00412F25" w:rsidRDefault="00412F25" w:rsidP="00412F25">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412F25" w:rsidRPr="00412F25" w14:paraId="7B6070BD" w14:textId="77777777" w:rsidTr="0045567A">
        <w:trPr>
          <w:trHeight w:val="614"/>
        </w:trPr>
        <w:tc>
          <w:tcPr>
            <w:tcW w:w="8856" w:type="dxa"/>
            <w:gridSpan w:val="5"/>
          </w:tcPr>
          <w:p w14:paraId="36411F74" w14:textId="77777777" w:rsidR="00412F25" w:rsidRPr="00412F25" w:rsidRDefault="00412F25" w:rsidP="00412F25">
            <w:pPr>
              <w:spacing w:after="0" w:line="240" w:lineRule="auto"/>
              <w:ind w:right="34"/>
              <w:rPr>
                <w:rFonts w:ascii="Arial" w:eastAsia="SimSun" w:hAnsi="Arial" w:cs="Arial"/>
                <w:color w:val="000000"/>
                <w:lang w:eastAsia="zh-CN"/>
              </w:rPr>
            </w:pPr>
            <w:r w:rsidRPr="00412F25">
              <w:rPr>
                <w:rFonts w:ascii="Arial" w:eastAsia="SimSun" w:hAnsi="Arial" w:cs="Arial"/>
                <w:b/>
                <w:color w:val="000000"/>
                <w:lang w:eastAsia="zh-CN"/>
              </w:rPr>
              <w:t>For completion by the student</w:t>
            </w:r>
            <w:r w:rsidRPr="00412F25">
              <w:rPr>
                <w:rFonts w:ascii="Arial" w:eastAsia="SimSun" w:hAnsi="Arial" w:cs="Arial"/>
                <w:color w:val="000000"/>
                <w:lang w:eastAsia="zh-CN"/>
              </w:rPr>
              <w:t>:</w:t>
            </w:r>
          </w:p>
        </w:tc>
      </w:tr>
      <w:tr w:rsidR="00412F25" w:rsidRPr="00412F25" w14:paraId="26B31E82" w14:textId="77777777" w:rsidTr="0045567A">
        <w:trPr>
          <w:trHeight w:val="718"/>
        </w:trPr>
        <w:tc>
          <w:tcPr>
            <w:tcW w:w="8856" w:type="dxa"/>
            <w:gridSpan w:val="5"/>
          </w:tcPr>
          <w:p w14:paraId="3DD20D6E" w14:textId="2715118E" w:rsidR="00412F25" w:rsidRPr="00412F25" w:rsidRDefault="00412F25" w:rsidP="00412F25">
            <w:pPr>
              <w:spacing w:after="0" w:line="240" w:lineRule="auto"/>
              <w:ind w:right="34"/>
              <w:rPr>
                <w:rFonts w:ascii="Arial" w:eastAsia="SimSun" w:hAnsi="Arial" w:cs="Arial"/>
                <w:color w:val="000000"/>
                <w:lang w:eastAsia="zh-CN"/>
              </w:rPr>
            </w:pPr>
            <w:r w:rsidRPr="00412F25">
              <w:rPr>
                <w:rFonts w:ascii="Arial" w:eastAsia="SimSun" w:hAnsi="Arial" w:cs="Arial"/>
                <w:color w:val="000000"/>
                <w:lang w:eastAsia="zh-CN"/>
              </w:rPr>
              <w:t>Student Name:</w:t>
            </w:r>
            <w:r w:rsidR="009373AF">
              <w:rPr>
                <w:rFonts w:ascii="Arial" w:eastAsia="SimSun" w:hAnsi="Arial" w:cs="Arial"/>
                <w:color w:val="000000"/>
                <w:lang w:eastAsia="zh-CN"/>
              </w:rPr>
              <w:t xml:space="preserve"> Clair-Joanna Napier-McDonald</w:t>
            </w:r>
          </w:p>
          <w:p w14:paraId="3E59F7B9" w14:textId="77777777" w:rsidR="00412F25" w:rsidRPr="00412F25" w:rsidRDefault="00412F25" w:rsidP="00412F25">
            <w:pPr>
              <w:spacing w:after="0" w:line="240" w:lineRule="auto"/>
              <w:ind w:right="34"/>
              <w:rPr>
                <w:rFonts w:ascii="Arial" w:eastAsia="SimSun" w:hAnsi="Arial" w:cs="Arial"/>
                <w:color w:val="000000"/>
                <w:lang w:eastAsia="zh-CN"/>
              </w:rPr>
            </w:pPr>
          </w:p>
          <w:p w14:paraId="1C8147FB" w14:textId="2E55FC14" w:rsidR="00412F25" w:rsidRPr="00412F25" w:rsidRDefault="00412F25" w:rsidP="00412F25">
            <w:pPr>
              <w:spacing w:after="0" w:line="240" w:lineRule="auto"/>
              <w:ind w:right="34"/>
              <w:rPr>
                <w:rFonts w:ascii="Arial" w:eastAsia="SimSun" w:hAnsi="Arial" w:cs="Arial"/>
                <w:color w:val="000000"/>
                <w:lang w:eastAsia="zh-CN"/>
              </w:rPr>
            </w:pPr>
            <w:r w:rsidRPr="00412F25">
              <w:rPr>
                <w:rFonts w:ascii="Arial" w:eastAsia="SimSun" w:hAnsi="Arial" w:cs="Arial"/>
                <w:color w:val="000000"/>
                <w:lang w:eastAsia="zh-CN"/>
              </w:rPr>
              <w:t xml:space="preserve">Student </w:t>
            </w:r>
            <w:r w:rsidRPr="00412F25">
              <w:rPr>
                <w:rFonts w:ascii="Arial" w:eastAsia="SimSun" w:hAnsi="Arial" w:cs="Arial"/>
                <w:b/>
                <w:bCs/>
                <w:color w:val="000000"/>
                <w:u w:val="single"/>
                <w:lang w:eastAsia="zh-CN"/>
              </w:rPr>
              <w:t>University</w:t>
            </w:r>
            <w:r w:rsidRPr="00412F25">
              <w:rPr>
                <w:rFonts w:ascii="Arial" w:eastAsia="SimSun" w:hAnsi="Arial" w:cs="Arial"/>
                <w:color w:val="000000"/>
                <w:u w:val="single"/>
                <w:lang w:eastAsia="zh-CN"/>
              </w:rPr>
              <w:t xml:space="preserve"> </w:t>
            </w:r>
            <w:r w:rsidRPr="00412F25">
              <w:rPr>
                <w:rFonts w:ascii="Arial" w:eastAsia="SimSun" w:hAnsi="Arial" w:cs="Arial"/>
                <w:color w:val="000000"/>
                <w:lang w:eastAsia="zh-CN"/>
              </w:rPr>
              <w:t xml:space="preserve">Email: </w:t>
            </w:r>
            <w:r w:rsidR="009373AF">
              <w:rPr>
                <w:rFonts w:ascii="Arial" w:eastAsia="SimSun" w:hAnsi="Arial" w:cs="Arial"/>
                <w:color w:val="000000"/>
                <w:lang w:eastAsia="zh-CN"/>
              </w:rPr>
              <w:t>1814727@student.uwtsd.ac.uk</w:t>
            </w:r>
          </w:p>
        </w:tc>
      </w:tr>
      <w:tr w:rsidR="00412F25" w:rsidRPr="00412F25" w14:paraId="4EA28843" w14:textId="77777777" w:rsidTr="0045567A">
        <w:trPr>
          <w:trHeight w:val="849"/>
        </w:trPr>
        <w:tc>
          <w:tcPr>
            <w:tcW w:w="4788" w:type="dxa"/>
          </w:tcPr>
          <w:p w14:paraId="40A62F27" w14:textId="32C2DF05" w:rsidR="00412F25" w:rsidRPr="00412F25" w:rsidRDefault="00412F25" w:rsidP="00412F25">
            <w:pPr>
              <w:spacing w:after="0" w:line="240" w:lineRule="auto"/>
              <w:ind w:right="34"/>
              <w:rPr>
                <w:rFonts w:ascii="Arial" w:eastAsia="SimSun" w:hAnsi="Arial" w:cs="Arial"/>
                <w:color w:val="000000"/>
                <w:lang w:eastAsia="zh-CN"/>
              </w:rPr>
            </w:pPr>
            <w:r w:rsidRPr="00412F25">
              <w:rPr>
                <w:rFonts w:ascii="Arial" w:eastAsia="SimSun" w:hAnsi="Arial" w:cs="Arial"/>
                <w:color w:val="000000"/>
                <w:lang w:eastAsia="zh-CN"/>
              </w:rPr>
              <w:t>Module code:</w:t>
            </w:r>
            <w:r w:rsidR="009373AF">
              <w:rPr>
                <w:rFonts w:ascii="Arial" w:eastAsia="SimSun" w:hAnsi="Arial" w:cs="Arial"/>
                <w:color w:val="000000"/>
                <w:lang w:eastAsia="zh-CN"/>
              </w:rPr>
              <w:t xml:space="preserve"> HPCA7008</w:t>
            </w:r>
          </w:p>
          <w:p w14:paraId="426BC169" w14:textId="77777777" w:rsidR="00412F25" w:rsidRPr="00412F25" w:rsidRDefault="00412F25" w:rsidP="00412F25">
            <w:pPr>
              <w:spacing w:after="0" w:line="240" w:lineRule="auto"/>
              <w:ind w:right="34"/>
              <w:rPr>
                <w:rFonts w:ascii="Arial" w:eastAsia="SimSun" w:hAnsi="Arial" w:cs="Arial"/>
                <w:color w:val="000000"/>
                <w:lang w:eastAsia="zh-CN"/>
              </w:rPr>
            </w:pPr>
          </w:p>
          <w:p w14:paraId="3AE7B59B" w14:textId="63EB9954" w:rsidR="00412F25" w:rsidRPr="00412F25" w:rsidRDefault="00412F25" w:rsidP="00412F25">
            <w:pPr>
              <w:spacing w:after="0" w:line="240" w:lineRule="auto"/>
              <w:ind w:right="34"/>
              <w:rPr>
                <w:rFonts w:ascii="Arial" w:eastAsia="SimSun" w:hAnsi="Arial" w:cs="Arial"/>
                <w:color w:val="000000"/>
                <w:lang w:eastAsia="zh-CN"/>
              </w:rPr>
            </w:pPr>
            <w:r w:rsidRPr="00412F25">
              <w:rPr>
                <w:rFonts w:ascii="Arial" w:eastAsia="SimSun" w:hAnsi="Arial" w:cs="Arial"/>
                <w:color w:val="000000"/>
                <w:lang w:eastAsia="zh-CN"/>
              </w:rPr>
              <w:t>Module title:</w:t>
            </w:r>
            <w:r w:rsidR="009373AF">
              <w:rPr>
                <w:rFonts w:ascii="Arial" w:eastAsia="SimSun" w:hAnsi="Arial" w:cs="Arial"/>
                <w:color w:val="000000"/>
                <w:lang w:eastAsia="zh-CN"/>
              </w:rPr>
              <w:t xml:space="preserve"> Heavenly discourses</w:t>
            </w:r>
          </w:p>
          <w:p w14:paraId="662EDAB1" w14:textId="77777777" w:rsidR="00412F25" w:rsidRPr="00412F25" w:rsidRDefault="00412F25" w:rsidP="00412F25">
            <w:pPr>
              <w:spacing w:after="0" w:line="240" w:lineRule="auto"/>
              <w:ind w:right="34"/>
              <w:rPr>
                <w:rFonts w:ascii="Arial" w:eastAsia="SimSun" w:hAnsi="Arial" w:cs="Arial"/>
                <w:color w:val="000000"/>
                <w:lang w:eastAsia="zh-CN"/>
              </w:rPr>
            </w:pPr>
          </w:p>
          <w:p w14:paraId="2E889AE8" w14:textId="77777777" w:rsidR="00412F25" w:rsidRPr="00412F25" w:rsidRDefault="00412F25" w:rsidP="00412F25">
            <w:pPr>
              <w:spacing w:after="0" w:line="240" w:lineRule="auto"/>
              <w:ind w:right="34"/>
              <w:rPr>
                <w:rFonts w:ascii="Arial" w:eastAsia="SimSun" w:hAnsi="Arial" w:cs="Arial"/>
                <w:color w:val="000000"/>
                <w:lang w:eastAsia="zh-CN"/>
              </w:rPr>
            </w:pPr>
          </w:p>
        </w:tc>
        <w:tc>
          <w:tcPr>
            <w:tcW w:w="2266" w:type="dxa"/>
            <w:gridSpan w:val="3"/>
          </w:tcPr>
          <w:p w14:paraId="471E8C41" w14:textId="77777777" w:rsidR="00412F25" w:rsidRDefault="00412F25" w:rsidP="00412F25">
            <w:pPr>
              <w:spacing w:after="0" w:line="240" w:lineRule="auto"/>
              <w:ind w:right="34"/>
              <w:rPr>
                <w:rFonts w:ascii="Arial" w:eastAsia="SimSun" w:hAnsi="Arial" w:cs="Arial"/>
                <w:color w:val="000000"/>
                <w:lang w:eastAsia="zh-CN"/>
              </w:rPr>
            </w:pPr>
            <w:r w:rsidRPr="00412F25">
              <w:rPr>
                <w:rFonts w:ascii="Arial" w:eastAsia="SimSun" w:hAnsi="Arial" w:cs="Arial"/>
                <w:color w:val="000000"/>
                <w:lang w:eastAsia="zh-CN"/>
              </w:rPr>
              <w:t>Student ID number:</w:t>
            </w:r>
          </w:p>
          <w:p w14:paraId="24152653" w14:textId="77777777" w:rsidR="009373AF" w:rsidRDefault="009373AF" w:rsidP="00412F25">
            <w:pPr>
              <w:spacing w:after="0" w:line="240" w:lineRule="auto"/>
              <w:ind w:right="34"/>
              <w:rPr>
                <w:rFonts w:ascii="Arial" w:eastAsia="SimSun" w:hAnsi="Arial" w:cs="Arial"/>
                <w:color w:val="000000"/>
                <w:lang w:eastAsia="zh-CN"/>
              </w:rPr>
            </w:pPr>
          </w:p>
          <w:p w14:paraId="49AB919E" w14:textId="0FC3D69F" w:rsidR="009373AF" w:rsidRPr="00412F25" w:rsidRDefault="009373AF" w:rsidP="00412F25">
            <w:pPr>
              <w:spacing w:after="0" w:line="240" w:lineRule="auto"/>
              <w:ind w:right="34"/>
              <w:rPr>
                <w:rFonts w:ascii="Arial" w:eastAsia="SimSun" w:hAnsi="Arial" w:cs="Arial"/>
                <w:color w:val="000000"/>
                <w:lang w:eastAsia="zh-CN"/>
              </w:rPr>
            </w:pPr>
            <w:r>
              <w:rPr>
                <w:rFonts w:ascii="Arial" w:eastAsia="SimSun" w:hAnsi="Arial" w:cs="Arial"/>
                <w:color w:val="000000"/>
                <w:lang w:eastAsia="zh-CN"/>
              </w:rPr>
              <w:t>1814727</w:t>
            </w:r>
          </w:p>
        </w:tc>
        <w:tc>
          <w:tcPr>
            <w:tcW w:w="1802" w:type="dxa"/>
          </w:tcPr>
          <w:p w14:paraId="55FE4459" w14:textId="77777777" w:rsidR="00412F25" w:rsidRPr="00412F25" w:rsidRDefault="00412F25" w:rsidP="00412F25">
            <w:pPr>
              <w:spacing w:after="0" w:line="240" w:lineRule="auto"/>
              <w:ind w:right="34"/>
              <w:rPr>
                <w:rFonts w:ascii="Arial" w:eastAsia="SimSun" w:hAnsi="Arial" w:cs="Arial"/>
                <w:color w:val="000000"/>
                <w:lang w:eastAsia="zh-CN"/>
              </w:rPr>
            </w:pPr>
            <w:r w:rsidRPr="00412F25">
              <w:rPr>
                <w:rFonts w:ascii="Arial" w:eastAsia="SimSun" w:hAnsi="Arial" w:cs="Arial"/>
                <w:color w:val="000000"/>
                <w:lang w:eastAsia="zh-CN"/>
              </w:rPr>
              <w:t>Educational support needs:</w:t>
            </w:r>
          </w:p>
          <w:p w14:paraId="1690DE08" w14:textId="77777777" w:rsidR="00412F25" w:rsidRPr="00412F25" w:rsidRDefault="00412F25" w:rsidP="00412F25">
            <w:pPr>
              <w:spacing w:after="0" w:line="240" w:lineRule="auto"/>
              <w:ind w:right="34"/>
              <w:rPr>
                <w:rFonts w:ascii="Arial" w:eastAsia="SimSun" w:hAnsi="Arial" w:cs="Arial"/>
                <w:color w:val="000000"/>
                <w:lang w:eastAsia="zh-CN"/>
              </w:rPr>
            </w:pPr>
            <w:r w:rsidRPr="00412F25">
              <w:rPr>
                <w:rFonts w:ascii="Arial" w:eastAsia="SimSun" w:hAnsi="Arial" w:cs="Arial"/>
                <w:strike/>
                <w:color w:val="000000"/>
                <w:lang w:eastAsia="zh-CN"/>
              </w:rPr>
              <w:t>Yes/</w:t>
            </w:r>
            <w:r w:rsidRPr="00412F25">
              <w:rPr>
                <w:rFonts w:ascii="Arial" w:eastAsia="SimSun" w:hAnsi="Arial" w:cs="Arial"/>
                <w:color w:val="000000"/>
                <w:lang w:eastAsia="zh-CN"/>
              </w:rPr>
              <w:t>No</w:t>
            </w:r>
          </w:p>
        </w:tc>
      </w:tr>
      <w:tr w:rsidR="00412F25" w:rsidRPr="00412F25" w14:paraId="479383E0" w14:textId="77777777" w:rsidTr="0045567A">
        <w:trPr>
          <w:trHeight w:val="1139"/>
        </w:trPr>
        <w:tc>
          <w:tcPr>
            <w:tcW w:w="8856" w:type="dxa"/>
            <w:gridSpan w:val="5"/>
          </w:tcPr>
          <w:p w14:paraId="4C524463" w14:textId="008D9769" w:rsidR="00412F25" w:rsidRPr="00412F25" w:rsidRDefault="00412F25" w:rsidP="00412F25">
            <w:pPr>
              <w:spacing w:after="0" w:line="240" w:lineRule="auto"/>
              <w:ind w:right="34"/>
              <w:rPr>
                <w:rFonts w:ascii="Arial" w:eastAsia="SimSun" w:hAnsi="Arial" w:cs="Arial"/>
                <w:color w:val="000000"/>
                <w:lang w:eastAsia="zh-CN"/>
              </w:rPr>
            </w:pPr>
            <w:r w:rsidRPr="00412F25">
              <w:rPr>
                <w:rFonts w:ascii="Arial" w:eastAsia="SimSun" w:hAnsi="Arial" w:cs="Arial"/>
                <w:color w:val="000000"/>
                <w:lang w:eastAsia="zh-CN"/>
              </w:rPr>
              <w:t>Assignment title:</w:t>
            </w:r>
            <w:r w:rsidR="009373AF">
              <w:rPr>
                <w:rFonts w:ascii="Arial" w:eastAsia="SimSun" w:hAnsi="Arial" w:cs="Arial"/>
                <w:color w:val="000000"/>
                <w:lang w:eastAsia="zh-CN"/>
              </w:rPr>
              <w:t xml:space="preserve"> Assignment 2 Sky Journal</w:t>
            </w:r>
          </w:p>
          <w:p w14:paraId="0B165FD6" w14:textId="77777777" w:rsidR="00412F25" w:rsidRPr="00412F25" w:rsidRDefault="00412F25" w:rsidP="00412F25">
            <w:pPr>
              <w:spacing w:after="0" w:line="240" w:lineRule="auto"/>
              <w:ind w:right="34"/>
              <w:rPr>
                <w:rFonts w:ascii="Arial" w:eastAsia="SimSun" w:hAnsi="Arial" w:cs="Arial"/>
                <w:color w:val="000000"/>
                <w:lang w:eastAsia="zh-CN"/>
              </w:rPr>
            </w:pPr>
          </w:p>
          <w:p w14:paraId="74674E5C" w14:textId="77777777" w:rsidR="00412F25" w:rsidRPr="00412F25" w:rsidRDefault="00412F25" w:rsidP="00412F25">
            <w:pPr>
              <w:spacing w:after="0" w:line="240" w:lineRule="auto"/>
              <w:ind w:right="34"/>
              <w:rPr>
                <w:rFonts w:ascii="Arial" w:eastAsia="SimSun" w:hAnsi="Arial" w:cs="Arial"/>
                <w:color w:val="000000"/>
                <w:lang w:eastAsia="zh-CN"/>
              </w:rPr>
            </w:pPr>
          </w:p>
          <w:p w14:paraId="3A361369" w14:textId="69CC6DF2" w:rsidR="00412F25" w:rsidRPr="00412F25" w:rsidRDefault="00412F25" w:rsidP="00412F25">
            <w:pPr>
              <w:spacing w:after="0" w:line="240" w:lineRule="auto"/>
              <w:ind w:right="34"/>
              <w:rPr>
                <w:rFonts w:ascii="Arial" w:eastAsia="SimSun" w:hAnsi="Arial" w:cs="Arial"/>
                <w:color w:val="000000"/>
                <w:lang w:eastAsia="zh-CN"/>
              </w:rPr>
            </w:pPr>
            <w:r w:rsidRPr="00412F25">
              <w:rPr>
                <w:rFonts w:ascii="Arial" w:eastAsia="SimSun" w:hAnsi="Arial" w:cs="Arial"/>
                <w:color w:val="000000"/>
                <w:lang w:eastAsia="zh-CN"/>
              </w:rPr>
              <w:t>Assignment due date:</w:t>
            </w:r>
            <w:r w:rsidR="009373AF">
              <w:rPr>
                <w:rFonts w:ascii="Arial" w:eastAsia="SimSun" w:hAnsi="Arial" w:cs="Arial"/>
                <w:color w:val="000000"/>
                <w:lang w:eastAsia="zh-CN"/>
              </w:rPr>
              <w:t xml:space="preserve"> 24/08/2020</w:t>
            </w:r>
          </w:p>
        </w:tc>
      </w:tr>
      <w:tr w:rsidR="00412F25" w:rsidRPr="00412F25" w14:paraId="3939C8AD" w14:textId="77777777" w:rsidTr="0045567A">
        <w:trPr>
          <w:trHeight w:val="978"/>
        </w:trPr>
        <w:tc>
          <w:tcPr>
            <w:tcW w:w="8856" w:type="dxa"/>
            <w:gridSpan w:val="5"/>
            <w:tcBorders>
              <w:bottom w:val="single" w:sz="4" w:space="0" w:color="000000"/>
            </w:tcBorders>
          </w:tcPr>
          <w:p w14:paraId="01371553" w14:textId="77777777" w:rsidR="00412F25" w:rsidRPr="00412F25" w:rsidRDefault="00412F25" w:rsidP="00412F25">
            <w:pPr>
              <w:spacing w:after="0" w:line="240" w:lineRule="auto"/>
              <w:rPr>
                <w:rFonts w:ascii="Arial" w:eastAsia="SimSun" w:hAnsi="Arial" w:cs="Arial"/>
                <w:lang w:eastAsia="zh-CN"/>
              </w:rPr>
            </w:pPr>
            <w:r w:rsidRPr="00412F25">
              <w:rPr>
                <w:rFonts w:ascii="Arial" w:eastAsia="SimSun" w:hAnsi="Arial" w:cs="Arial"/>
                <w:lang w:eastAsia="zh-CN"/>
              </w:rPr>
              <w:t>This assignment is for the       1</w:t>
            </w:r>
            <w:r w:rsidRPr="00412F25">
              <w:rPr>
                <w:rFonts w:ascii="Arial" w:eastAsia="SimSun" w:hAnsi="Arial" w:cs="Arial"/>
                <w:vertAlign w:val="superscript"/>
                <w:lang w:eastAsia="zh-CN"/>
              </w:rPr>
              <w:t xml:space="preserve">st </w:t>
            </w:r>
            <w:r w:rsidRPr="00412F25">
              <w:rPr>
                <w:rFonts w:ascii="Arial" w:eastAsia="SimSun" w:hAnsi="Arial" w:cs="Arial"/>
                <w:lang w:eastAsia="zh-CN"/>
              </w:rPr>
              <w:fldChar w:fldCharType="begin">
                <w:ffData>
                  <w:name w:val="Check13"/>
                  <w:enabled/>
                  <w:calcOnExit w:val="0"/>
                  <w:checkBox>
                    <w:sizeAuto/>
                    <w:default w:val="0"/>
                  </w:checkBox>
                </w:ffData>
              </w:fldChar>
            </w:r>
            <w:bookmarkStart w:id="0" w:name="Check13"/>
            <w:r w:rsidRPr="00412F25">
              <w:rPr>
                <w:rFonts w:ascii="Arial" w:eastAsia="SimSun" w:hAnsi="Arial" w:cs="Arial"/>
                <w:lang w:eastAsia="zh-CN"/>
              </w:rPr>
              <w:instrText xml:space="preserve"> FORMCHECKBOX </w:instrText>
            </w:r>
            <w:r w:rsidRPr="00412F25">
              <w:rPr>
                <w:rFonts w:ascii="Arial" w:eastAsia="SimSun" w:hAnsi="Arial" w:cs="Arial"/>
                <w:lang w:eastAsia="zh-CN"/>
              </w:rPr>
            </w:r>
            <w:r w:rsidRPr="00412F25">
              <w:rPr>
                <w:rFonts w:ascii="Arial" w:eastAsia="SimSun" w:hAnsi="Arial" w:cs="Arial"/>
                <w:lang w:eastAsia="zh-CN"/>
              </w:rPr>
              <w:fldChar w:fldCharType="end"/>
            </w:r>
            <w:bookmarkEnd w:id="0"/>
            <w:r w:rsidRPr="00412F25">
              <w:rPr>
                <w:rFonts w:ascii="Arial" w:eastAsia="SimSun" w:hAnsi="Arial" w:cs="Arial"/>
                <w:lang w:eastAsia="zh-CN"/>
              </w:rPr>
              <w:t xml:space="preserve">    2</w:t>
            </w:r>
            <w:r w:rsidRPr="00412F25">
              <w:rPr>
                <w:rFonts w:ascii="Arial" w:eastAsia="SimSun" w:hAnsi="Arial" w:cs="Arial"/>
                <w:vertAlign w:val="superscript"/>
                <w:lang w:eastAsia="zh-CN"/>
              </w:rPr>
              <w:t>nd</w:t>
            </w:r>
            <w:r w:rsidRPr="00412F25">
              <w:rPr>
                <w:rFonts w:ascii="Arial" w:eastAsia="SimSun" w:hAnsi="Arial" w:cs="Arial"/>
                <w:lang w:eastAsia="zh-CN"/>
              </w:rPr>
              <w:t xml:space="preserve">  </w:t>
            </w:r>
            <w:r w:rsidRPr="00412F25">
              <w:rPr>
                <w:rFonts w:ascii="Arial" w:eastAsia="SimSun" w:hAnsi="Arial" w:cs="Arial"/>
                <w:lang w:eastAsia="zh-CN"/>
              </w:rPr>
              <w:fldChar w:fldCharType="begin">
                <w:ffData>
                  <w:name w:val="Check14"/>
                  <w:enabled/>
                  <w:calcOnExit w:val="0"/>
                  <w:checkBox>
                    <w:sizeAuto/>
                    <w:default w:val="0"/>
                  </w:checkBox>
                </w:ffData>
              </w:fldChar>
            </w:r>
            <w:bookmarkStart w:id="1" w:name="Check14"/>
            <w:r w:rsidRPr="00412F25">
              <w:rPr>
                <w:rFonts w:ascii="Arial" w:eastAsia="SimSun" w:hAnsi="Arial" w:cs="Arial"/>
                <w:lang w:eastAsia="zh-CN"/>
              </w:rPr>
              <w:instrText xml:space="preserve"> FORMCHECKBOX </w:instrText>
            </w:r>
            <w:r w:rsidRPr="00412F25">
              <w:rPr>
                <w:rFonts w:ascii="Arial" w:eastAsia="SimSun" w:hAnsi="Arial" w:cs="Arial"/>
                <w:lang w:eastAsia="zh-CN"/>
              </w:rPr>
            </w:r>
            <w:r w:rsidRPr="00412F25">
              <w:rPr>
                <w:rFonts w:ascii="Arial" w:eastAsia="SimSun" w:hAnsi="Arial" w:cs="Arial"/>
                <w:lang w:eastAsia="zh-CN"/>
              </w:rPr>
              <w:fldChar w:fldCharType="end"/>
            </w:r>
            <w:bookmarkEnd w:id="1"/>
            <w:r w:rsidRPr="00412F25">
              <w:rPr>
                <w:rFonts w:ascii="Arial" w:eastAsia="SimSun" w:hAnsi="Arial" w:cs="Arial"/>
                <w:lang w:eastAsia="zh-CN"/>
              </w:rPr>
              <w:t xml:space="preserve">     3</w:t>
            </w:r>
            <w:r w:rsidRPr="00412F25">
              <w:rPr>
                <w:rFonts w:ascii="Arial" w:eastAsia="SimSun" w:hAnsi="Arial" w:cs="Arial"/>
                <w:vertAlign w:val="superscript"/>
                <w:lang w:eastAsia="zh-CN"/>
              </w:rPr>
              <w:t>rd</w:t>
            </w:r>
            <w:r w:rsidRPr="00412F25">
              <w:rPr>
                <w:rFonts w:ascii="Arial" w:eastAsia="SimSun" w:hAnsi="Arial" w:cs="Arial"/>
                <w:lang w:eastAsia="zh-CN"/>
              </w:rPr>
              <w:t xml:space="preserve">  </w:t>
            </w:r>
            <w:r w:rsidRPr="00412F25">
              <w:rPr>
                <w:rFonts w:ascii="Arial" w:eastAsia="SimSun" w:hAnsi="Arial" w:cs="Arial"/>
                <w:lang w:eastAsia="zh-CN"/>
              </w:rPr>
              <w:fldChar w:fldCharType="begin">
                <w:ffData>
                  <w:name w:val="Check15"/>
                  <w:enabled/>
                  <w:calcOnExit w:val="0"/>
                  <w:checkBox>
                    <w:sizeAuto/>
                    <w:default w:val="0"/>
                  </w:checkBox>
                </w:ffData>
              </w:fldChar>
            </w:r>
            <w:bookmarkStart w:id="2" w:name="Check15"/>
            <w:r w:rsidRPr="00412F25">
              <w:rPr>
                <w:rFonts w:ascii="Arial" w:eastAsia="SimSun" w:hAnsi="Arial" w:cs="Arial"/>
                <w:lang w:eastAsia="zh-CN"/>
              </w:rPr>
              <w:instrText xml:space="preserve"> FORMCHECKBOX </w:instrText>
            </w:r>
            <w:r w:rsidRPr="00412F25">
              <w:rPr>
                <w:rFonts w:ascii="Arial" w:eastAsia="SimSun" w:hAnsi="Arial" w:cs="Arial"/>
                <w:lang w:eastAsia="zh-CN"/>
              </w:rPr>
            </w:r>
            <w:r w:rsidRPr="00412F25">
              <w:rPr>
                <w:rFonts w:ascii="Arial" w:eastAsia="SimSun" w:hAnsi="Arial" w:cs="Arial"/>
                <w:lang w:eastAsia="zh-CN"/>
              </w:rPr>
              <w:fldChar w:fldCharType="end"/>
            </w:r>
            <w:bookmarkEnd w:id="2"/>
            <w:r w:rsidRPr="00412F25">
              <w:rPr>
                <w:rFonts w:ascii="Arial" w:eastAsia="SimSun" w:hAnsi="Arial" w:cs="Arial"/>
                <w:lang w:eastAsia="zh-CN"/>
              </w:rPr>
              <w:t xml:space="preserve">      4</w:t>
            </w:r>
            <w:r w:rsidRPr="00412F25">
              <w:rPr>
                <w:rFonts w:ascii="Arial" w:eastAsia="SimSun" w:hAnsi="Arial" w:cs="Arial"/>
                <w:vertAlign w:val="superscript"/>
                <w:lang w:eastAsia="zh-CN"/>
              </w:rPr>
              <w:t>th</w:t>
            </w:r>
            <w:r w:rsidRPr="00412F25">
              <w:rPr>
                <w:rFonts w:ascii="Arial" w:eastAsia="SimSun" w:hAnsi="Arial" w:cs="Arial"/>
                <w:lang w:eastAsia="zh-CN"/>
              </w:rPr>
              <w:t xml:space="preserve"> </w:t>
            </w:r>
            <w:r w:rsidRPr="00412F25">
              <w:rPr>
                <w:rFonts w:ascii="Arial" w:eastAsia="SimSun" w:hAnsi="Arial" w:cs="Arial"/>
                <w:lang w:eastAsia="zh-CN"/>
              </w:rPr>
              <w:fldChar w:fldCharType="begin">
                <w:ffData>
                  <w:name w:val="Check16"/>
                  <w:enabled/>
                  <w:calcOnExit w:val="0"/>
                  <w:checkBox>
                    <w:sizeAuto/>
                    <w:default w:val="0"/>
                  </w:checkBox>
                </w:ffData>
              </w:fldChar>
            </w:r>
            <w:bookmarkStart w:id="3" w:name="Check16"/>
            <w:r w:rsidRPr="00412F25">
              <w:rPr>
                <w:rFonts w:ascii="Arial" w:eastAsia="SimSun" w:hAnsi="Arial" w:cs="Arial"/>
                <w:lang w:eastAsia="zh-CN"/>
              </w:rPr>
              <w:instrText xml:space="preserve"> FORMCHECKBOX </w:instrText>
            </w:r>
            <w:r w:rsidRPr="00412F25">
              <w:rPr>
                <w:rFonts w:ascii="Arial" w:eastAsia="SimSun" w:hAnsi="Arial" w:cs="Arial"/>
                <w:lang w:eastAsia="zh-CN"/>
              </w:rPr>
            </w:r>
            <w:r w:rsidRPr="00412F25">
              <w:rPr>
                <w:rFonts w:ascii="Arial" w:eastAsia="SimSun" w:hAnsi="Arial" w:cs="Arial"/>
                <w:lang w:eastAsia="zh-CN"/>
              </w:rPr>
              <w:fldChar w:fldCharType="end"/>
            </w:r>
            <w:bookmarkEnd w:id="3"/>
            <w:r w:rsidRPr="00412F25">
              <w:rPr>
                <w:rFonts w:ascii="Arial" w:eastAsia="SimSun" w:hAnsi="Arial" w:cs="Arial"/>
                <w:lang w:eastAsia="zh-CN"/>
              </w:rPr>
              <w:t xml:space="preserve">      5</w:t>
            </w:r>
            <w:r w:rsidRPr="00412F25">
              <w:rPr>
                <w:rFonts w:ascii="Arial" w:eastAsia="SimSun" w:hAnsi="Arial" w:cs="Arial"/>
                <w:vertAlign w:val="superscript"/>
                <w:lang w:eastAsia="zh-CN"/>
              </w:rPr>
              <w:t>th</w:t>
            </w:r>
            <w:r w:rsidRPr="00412F25">
              <w:rPr>
                <w:rFonts w:ascii="Arial" w:eastAsia="SimSun" w:hAnsi="Arial" w:cs="Arial"/>
                <w:lang w:eastAsia="zh-CN"/>
              </w:rPr>
              <w:t xml:space="preserve"> </w:t>
            </w:r>
            <w:r w:rsidRPr="00412F25">
              <w:rPr>
                <w:rFonts w:ascii="Arial" w:eastAsia="SimSun" w:hAnsi="Arial" w:cs="Arial"/>
                <w:lang w:eastAsia="zh-CN"/>
              </w:rPr>
              <w:fldChar w:fldCharType="begin">
                <w:ffData>
                  <w:name w:val="Check17"/>
                  <w:enabled/>
                  <w:calcOnExit w:val="0"/>
                  <w:checkBox>
                    <w:sizeAuto/>
                    <w:default w:val="0"/>
                  </w:checkBox>
                </w:ffData>
              </w:fldChar>
            </w:r>
            <w:bookmarkStart w:id="4" w:name="Check17"/>
            <w:r w:rsidRPr="00412F25">
              <w:rPr>
                <w:rFonts w:ascii="Arial" w:eastAsia="SimSun" w:hAnsi="Arial" w:cs="Arial"/>
                <w:lang w:eastAsia="zh-CN"/>
              </w:rPr>
              <w:instrText xml:space="preserve"> FORMCHECKBOX </w:instrText>
            </w:r>
            <w:r w:rsidRPr="00412F25">
              <w:rPr>
                <w:rFonts w:ascii="Arial" w:eastAsia="SimSun" w:hAnsi="Arial" w:cs="Arial"/>
                <w:lang w:eastAsia="zh-CN"/>
              </w:rPr>
            </w:r>
            <w:r w:rsidRPr="00412F25">
              <w:rPr>
                <w:rFonts w:ascii="Arial" w:eastAsia="SimSun" w:hAnsi="Arial" w:cs="Arial"/>
                <w:lang w:eastAsia="zh-CN"/>
              </w:rPr>
              <w:fldChar w:fldCharType="end"/>
            </w:r>
            <w:bookmarkEnd w:id="4"/>
            <w:r w:rsidRPr="00412F25">
              <w:rPr>
                <w:rFonts w:ascii="Arial" w:eastAsia="SimSun" w:hAnsi="Arial" w:cs="Arial"/>
                <w:lang w:eastAsia="zh-CN"/>
              </w:rPr>
              <w:t xml:space="preserve">      6</w:t>
            </w:r>
            <w:r w:rsidRPr="00412F25">
              <w:rPr>
                <w:rFonts w:ascii="Arial" w:eastAsia="SimSun" w:hAnsi="Arial" w:cs="Arial"/>
                <w:vertAlign w:val="superscript"/>
                <w:lang w:eastAsia="zh-CN"/>
              </w:rPr>
              <w:t>th</w:t>
            </w:r>
            <w:r w:rsidRPr="00412F25">
              <w:rPr>
                <w:rFonts w:ascii="Arial" w:eastAsia="SimSun" w:hAnsi="Arial" w:cs="Arial"/>
                <w:lang w:eastAsia="zh-CN"/>
              </w:rPr>
              <w:t xml:space="preserve"> </w:t>
            </w:r>
            <w:r w:rsidRPr="00412F25">
              <w:rPr>
                <w:rFonts w:ascii="Arial" w:eastAsia="SimSun" w:hAnsi="Arial" w:cs="Arial"/>
                <w:lang w:eastAsia="zh-CN"/>
              </w:rPr>
              <w:fldChar w:fldCharType="begin">
                <w:ffData>
                  <w:name w:val="Check18"/>
                  <w:enabled/>
                  <w:calcOnExit w:val="0"/>
                  <w:checkBox>
                    <w:sizeAuto/>
                    <w:default w:val="0"/>
                  </w:checkBox>
                </w:ffData>
              </w:fldChar>
            </w:r>
            <w:bookmarkStart w:id="5" w:name="Check18"/>
            <w:r w:rsidRPr="00412F25">
              <w:rPr>
                <w:rFonts w:ascii="Arial" w:eastAsia="SimSun" w:hAnsi="Arial" w:cs="Arial"/>
                <w:lang w:eastAsia="zh-CN"/>
              </w:rPr>
              <w:instrText xml:space="preserve"> FORMCHECKBOX </w:instrText>
            </w:r>
            <w:r w:rsidRPr="00412F25">
              <w:rPr>
                <w:rFonts w:ascii="Arial" w:eastAsia="SimSun" w:hAnsi="Arial" w:cs="Arial"/>
                <w:lang w:eastAsia="zh-CN"/>
              </w:rPr>
            </w:r>
            <w:r w:rsidRPr="00412F25">
              <w:rPr>
                <w:rFonts w:ascii="Arial" w:eastAsia="SimSun" w:hAnsi="Arial" w:cs="Arial"/>
                <w:lang w:eastAsia="zh-CN"/>
              </w:rPr>
              <w:fldChar w:fldCharType="end"/>
            </w:r>
            <w:bookmarkEnd w:id="5"/>
            <w:r w:rsidRPr="00412F25">
              <w:rPr>
                <w:rFonts w:ascii="Arial" w:eastAsia="SimSun" w:hAnsi="Arial" w:cs="Arial"/>
                <w:b/>
                <w:lang w:eastAsia="zh-CN"/>
              </w:rPr>
              <w:t xml:space="preserve">   </w:t>
            </w:r>
            <w:r w:rsidRPr="00412F25">
              <w:rPr>
                <w:rFonts w:ascii="Arial" w:eastAsia="SimSun" w:hAnsi="Arial" w:cs="Arial"/>
                <w:lang w:eastAsia="zh-CN"/>
              </w:rPr>
              <w:t>module of the degree</w:t>
            </w:r>
          </w:p>
        </w:tc>
      </w:tr>
      <w:tr w:rsidR="00412F25" w:rsidRPr="00412F25" w14:paraId="08D94608" w14:textId="77777777" w:rsidTr="0045567A">
        <w:trPr>
          <w:trHeight w:val="978"/>
        </w:trPr>
        <w:tc>
          <w:tcPr>
            <w:tcW w:w="8856" w:type="dxa"/>
            <w:gridSpan w:val="5"/>
            <w:shd w:val="clear" w:color="auto" w:fill="D9D9D9"/>
          </w:tcPr>
          <w:p w14:paraId="78D45F2D" w14:textId="77777777" w:rsidR="00412F25" w:rsidRPr="00412F25" w:rsidRDefault="00412F25" w:rsidP="00412F25">
            <w:pPr>
              <w:spacing w:after="0" w:line="240" w:lineRule="auto"/>
              <w:ind w:right="34"/>
              <w:rPr>
                <w:rFonts w:ascii="Arial" w:eastAsia="SimSun" w:hAnsi="Arial" w:cs="Arial"/>
                <w:color w:val="000000"/>
                <w:lang w:eastAsia="zh-CN"/>
              </w:rPr>
            </w:pPr>
            <w:r w:rsidRPr="00412F25">
              <w:rPr>
                <w:rFonts w:ascii="Arial" w:eastAsia="SimSun" w:hAnsi="Arial" w:cs="Arial"/>
                <w:color w:val="000000"/>
                <w:lang w:eastAsia="zh-CN"/>
              </w:rPr>
              <w:t>I confirm that this is my original work and that I have adhered to the University policy on plagiarism.</w:t>
            </w:r>
          </w:p>
          <w:p w14:paraId="06542DD9" w14:textId="33FB4DE9" w:rsidR="00412F25" w:rsidRPr="00412F25" w:rsidRDefault="00412F25" w:rsidP="00412F25">
            <w:pPr>
              <w:spacing w:after="0" w:line="240" w:lineRule="auto"/>
              <w:ind w:right="34"/>
              <w:rPr>
                <w:rFonts w:ascii="Arial" w:eastAsia="SimSun" w:hAnsi="Arial" w:cs="Arial"/>
                <w:color w:val="000000"/>
                <w:lang w:eastAsia="zh-CN"/>
              </w:rPr>
            </w:pPr>
            <w:r w:rsidRPr="00412F25">
              <w:rPr>
                <w:rFonts w:ascii="Arial" w:eastAsia="SimSun" w:hAnsi="Arial" w:cs="Arial"/>
                <w:color w:val="000000"/>
                <w:lang w:eastAsia="zh-CN"/>
              </w:rPr>
              <w:t>Signed ………</w:t>
            </w:r>
            <w:r w:rsidR="009373AF">
              <w:rPr>
                <w:rFonts w:ascii="Arial" w:eastAsia="SimSun" w:hAnsi="Arial" w:cs="Arial"/>
                <w:color w:val="000000"/>
                <w:lang w:eastAsia="zh-CN"/>
              </w:rPr>
              <w:t>Clair-J Napier-McDonald</w:t>
            </w:r>
            <w:r w:rsidRPr="00412F25">
              <w:rPr>
                <w:rFonts w:ascii="Arial" w:eastAsia="SimSun" w:hAnsi="Arial" w:cs="Arial"/>
                <w:color w:val="000000"/>
                <w:lang w:eastAsia="zh-CN"/>
              </w:rPr>
              <w:t>……………………………………………………</w:t>
            </w:r>
          </w:p>
          <w:p w14:paraId="666F91E8" w14:textId="77777777" w:rsidR="00412F25" w:rsidRPr="00412F25" w:rsidRDefault="00412F25" w:rsidP="00412F25">
            <w:pPr>
              <w:spacing w:after="0" w:line="240" w:lineRule="auto"/>
              <w:ind w:right="34"/>
              <w:rPr>
                <w:rFonts w:ascii="Calibri" w:eastAsia="SimSun" w:hAnsi="Calibri" w:cs="Calibri"/>
                <w:b/>
                <w:color w:val="000000"/>
                <w:sz w:val="44"/>
                <w:szCs w:val="44"/>
                <w:lang w:eastAsia="zh-CN"/>
              </w:rPr>
            </w:pPr>
            <w:r w:rsidRPr="00412F25">
              <w:rPr>
                <w:rFonts w:ascii="Calibri" w:eastAsia="SimSun" w:hAnsi="Calibri" w:cs="Tahoma"/>
                <w:b/>
                <w:color w:val="000000"/>
                <w:sz w:val="24"/>
                <w:szCs w:val="24"/>
                <w:lang w:eastAsia="zh-CN"/>
              </w:rPr>
              <w:t xml:space="preserve">Email </w:t>
            </w:r>
            <w:proofErr w:type="spellStart"/>
            <w:proofErr w:type="gramStart"/>
            <w:r w:rsidRPr="00412F25">
              <w:rPr>
                <w:rFonts w:ascii="Calibri" w:eastAsia="SimSun" w:hAnsi="Calibri" w:cs="Tahoma"/>
                <w:b/>
                <w:color w:val="000000"/>
                <w:sz w:val="24"/>
                <w:szCs w:val="24"/>
                <w:lang w:eastAsia="zh-CN"/>
              </w:rPr>
              <w:t>submission:if</w:t>
            </w:r>
            <w:proofErr w:type="spellEnd"/>
            <w:proofErr w:type="gramEnd"/>
            <w:r w:rsidRPr="00412F25">
              <w:rPr>
                <w:rFonts w:ascii="Calibri" w:eastAsia="SimSun" w:hAnsi="Calibri" w:cs="Tahoma"/>
                <w:b/>
                <w:color w:val="000000"/>
                <w:sz w:val="24"/>
                <w:szCs w:val="24"/>
                <w:lang w:eastAsia="zh-CN"/>
              </w:rPr>
              <w:t xml:space="preserve"> you are submitting this form via email, please tick this box </w:t>
            </w:r>
            <w:r w:rsidRPr="00412F25">
              <w:rPr>
                <w:rFonts w:ascii="Calibri" w:eastAsia="SimSun" w:hAnsi="Calibri" w:cs="Calibri"/>
                <w:b/>
                <w:color w:val="000000"/>
                <w:sz w:val="44"/>
                <w:szCs w:val="44"/>
                <w:lang w:eastAsia="zh-CN"/>
              </w:rPr>
              <w:t>□</w:t>
            </w:r>
          </w:p>
          <w:p w14:paraId="613D5456" w14:textId="77777777" w:rsidR="00412F25" w:rsidRPr="00412F25" w:rsidRDefault="00412F25" w:rsidP="00412F25">
            <w:pPr>
              <w:spacing w:after="0" w:line="240" w:lineRule="auto"/>
              <w:ind w:right="34"/>
              <w:rPr>
                <w:rFonts w:ascii="Arial" w:eastAsia="SimSun" w:hAnsi="Arial" w:cs="Arial"/>
                <w:color w:val="000000"/>
                <w:lang w:eastAsia="zh-CN"/>
              </w:rPr>
            </w:pPr>
            <w:r w:rsidRPr="00412F25">
              <w:rPr>
                <w:rFonts w:ascii="Calibri" w:eastAsia="SimSun" w:hAnsi="Calibri" w:cs="Tahoma"/>
                <w:b/>
                <w:color w:val="000000"/>
                <w:sz w:val="24"/>
                <w:szCs w:val="24"/>
                <w:lang w:eastAsia="zh-CN"/>
              </w:rPr>
              <w:t>(as a substitute for your signature) to confirm that you agree to the above declaration.</w:t>
            </w:r>
          </w:p>
        </w:tc>
      </w:tr>
      <w:tr w:rsidR="00412F25" w:rsidRPr="00412F25" w14:paraId="3BC4FC2C" w14:textId="77777777" w:rsidTr="0045567A">
        <w:trPr>
          <w:trHeight w:val="3972"/>
        </w:trPr>
        <w:tc>
          <w:tcPr>
            <w:tcW w:w="8856" w:type="dxa"/>
            <w:gridSpan w:val="5"/>
          </w:tcPr>
          <w:p w14:paraId="12604BC5" w14:textId="77777777" w:rsidR="00412F25" w:rsidRPr="00412F25" w:rsidRDefault="00412F25" w:rsidP="00412F25">
            <w:pPr>
              <w:spacing w:after="0" w:line="240" w:lineRule="auto"/>
              <w:rPr>
                <w:rFonts w:ascii="Arial" w:eastAsia="SimSun" w:hAnsi="Arial" w:cs="Times New Roman"/>
                <w:b/>
                <w:sz w:val="24"/>
                <w:szCs w:val="24"/>
                <w:lang w:eastAsia="zh-CN"/>
              </w:rPr>
            </w:pPr>
          </w:p>
          <w:p w14:paraId="13477426" w14:textId="77777777" w:rsidR="00412F25" w:rsidRPr="00412F25" w:rsidRDefault="00412F25" w:rsidP="00412F25">
            <w:pPr>
              <w:spacing w:after="0" w:line="240" w:lineRule="auto"/>
              <w:rPr>
                <w:rFonts w:ascii="Arial" w:eastAsia="SimSun" w:hAnsi="Arial" w:cs="Times New Roman"/>
                <w:sz w:val="24"/>
                <w:szCs w:val="24"/>
                <w:lang w:eastAsia="zh-CN"/>
              </w:rPr>
            </w:pPr>
            <w:r w:rsidRPr="00412F25">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412F25" w:rsidRPr="00412F25" w14:paraId="552DFD7D" w14:textId="77777777" w:rsidTr="0045567A">
              <w:tc>
                <w:tcPr>
                  <w:tcW w:w="6970" w:type="dxa"/>
                </w:tcPr>
                <w:p w14:paraId="373F9665" w14:textId="77777777" w:rsidR="00412F25" w:rsidRPr="00412F25" w:rsidRDefault="00412F25" w:rsidP="00412F25">
                  <w:pPr>
                    <w:spacing w:after="0" w:line="240" w:lineRule="auto"/>
                    <w:rPr>
                      <w:rFonts w:ascii="Arial" w:eastAsia="SimSun" w:hAnsi="Arial" w:cs="Times New Roman"/>
                      <w:sz w:val="20"/>
                      <w:szCs w:val="20"/>
                      <w:lang w:eastAsia="zh-CN"/>
                    </w:rPr>
                  </w:pPr>
                </w:p>
                <w:p w14:paraId="1D796A33" w14:textId="77777777" w:rsidR="00412F25" w:rsidRPr="00412F25" w:rsidRDefault="00412F25" w:rsidP="00412F25">
                  <w:pPr>
                    <w:spacing w:after="0" w:line="240" w:lineRule="auto"/>
                    <w:rPr>
                      <w:rFonts w:ascii="Arial" w:eastAsia="SimSun" w:hAnsi="Arial" w:cs="Times New Roman"/>
                      <w:sz w:val="20"/>
                      <w:szCs w:val="20"/>
                      <w:lang w:eastAsia="zh-CN"/>
                    </w:rPr>
                  </w:pPr>
                  <w:r w:rsidRPr="00412F25">
                    <w:rPr>
                      <w:rFonts w:ascii="Arial" w:eastAsia="SimSun" w:hAnsi="Arial" w:cs="Times New Roman"/>
                      <w:sz w:val="20"/>
                      <w:szCs w:val="20"/>
                      <w:lang w:eastAsia="zh-CN"/>
                    </w:rPr>
                    <w:t>1</w:t>
                  </w:r>
                  <w:r w:rsidRPr="00412F25">
                    <w:rPr>
                      <w:rFonts w:ascii="Arial" w:eastAsia="SimSun" w:hAnsi="Arial" w:cs="Times New Roman"/>
                      <w:sz w:val="20"/>
                      <w:szCs w:val="20"/>
                      <w:vertAlign w:val="superscript"/>
                      <w:lang w:eastAsia="zh-CN"/>
                    </w:rPr>
                    <w:t>st</w:t>
                  </w:r>
                  <w:r w:rsidRPr="00412F25">
                    <w:rPr>
                      <w:rFonts w:ascii="Arial" w:eastAsia="SimSun" w:hAnsi="Arial" w:cs="Times New Roman"/>
                      <w:sz w:val="20"/>
                      <w:szCs w:val="20"/>
                      <w:lang w:eastAsia="zh-CN"/>
                    </w:rPr>
                    <w:t xml:space="preserve"> Marker’s Provisional mark</w:t>
                  </w:r>
                </w:p>
              </w:tc>
              <w:tc>
                <w:tcPr>
                  <w:tcW w:w="1660" w:type="dxa"/>
                </w:tcPr>
                <w:p w14:paraId="55EBE145" w14:textId="77777777" w:rsidR="00412F25" w:rsidRPr="00412F25" w:rsidRDefault="00412F25" w:rsidP="00412F25">
                  <w:pPr>
                    <w:spacing w:after="0" w:line="240" w:lineRule="auto"/>
                    <w:rPr>
                      <w:rFonts w:ascii="Arial" w:eastAsia="SimSun" w:hAnsi="Arial" w:cs="Times New Roman"/>
                      <w:sz w:val="20"/>
                      <w:szCs w:val="20"/>
                      <w:lang w:eastAsia="zh-CN"/>
                    </w:rPr>
                  </w:pPr>
                </w:p>
              </w:tc>
            </w:tr>
            <w:tr w:rsidR="00412F25" w:rsidRPr="00412F25" w14:paraId="793ADDDA" w14:textId="77777777" w:rsidTr="0045567A">
              <w:tc>
                <w:tcPr>
                  <w:tcW w:w="6970" w:type="dxa"/>
                </w:tcPr>
                <w:p w14:paraId="6062940D" w14:textId="77777777" w:rsidR="00412F25" w:rsidRPr="00412F25" w:rsidRDefault="00412F25" w:rsidP="00412F25">
                  <w:pPr>
                    <w:spacing w:after="0" w:line="240" w:lineRule="auto"/>
                    <w:rPr>
                      <w:rFonts w:ascii="Arial" w:eastAsia="SimSun" w:hAnsi="Arial" w:cs="Times New Roman"/>
                      <w:sz w:val="20"/>
                      <w:szCs w:val="20"/>
                      <w:lang w:eastAsia="zh-CN"/>
                    </w:rPr>
                  </w:pPr>
                </w:p>
                <w:p w14:paraId="40D6A94A" w14:textId="77777777" w:rsidR="00412F25" w:rsidRPr="00412F25" w:rsidRDefault="00412F25" w:rsidP="00412F25">
                  <w:pPr>
                    <w:spacing w:after="0" w:line="240" w:lineRule="auto"/>
                    <w:rPr>
                      <w:rFonts w:ascii="Arial" w:eastAsia="SimSun" w:hAnsi="Arial" w:cs="Times New Roman"/>
                      <w:sz w:val="20"/>
                      <w:szCs w:val="20"/>
                      <w:lang w:eastAsia="zh-CN"/>
                    </w:rPr>
                  </w:pPr>
                  <w:r w:rsidRPr="00412F25">
                    <w:rPr>
                      <w:rFonts w:ascii="Arial" w:eastAsia="SimSun" w:hAnsi="Arial" w:cs="Times New Roman"/>
                      <w:sz w:val="20"/>
                      <w:szCs w:val="20"/>
                      <w:lang w:eastAsia="zh-CN"/>
                    </w:rPr>
                    <w:t>2</w:t>
                  </w:r>
                  <w:r w:rsidRPr="00412F25">
                    <w:rPr>
                      <w:rFonts w:ascii="Arial" w:eastAsia="SimSun" w:hAnsi="Arial" w:cs="Times New Roman"/>
                      <w:sz w:val="20"/>
                      <w:szCs w:val="20"/>
                      <w:vertAlign w:val="superscript"/>
                      <w:lang w:eastAsia="zh-CN"/>
                    </w:rPr>
                    <w:t>nd</w:t>
                  </w:r>
                  <w:r w:rsidRPr="00412F25">
                    <w:rPr>
                      <w:rFonts w:ascii="Arial" w:eastAsia="SimSun" w:hAnsi="Arial" w:cs="Times New Roman"/>
                      <w:sz w:val="20"/>
                      <w:szCs w:val="20"/>
                      <w:lang w:eastAsia="zh-CN"/>
                    </w:rPr>
                    <w:t xml:space="preserve"> Marker’s/Moderator’s provisional mark</w:t>
                  </w:r>
                </w:p>
              </w:tc>
              <w:tc>
                <w:tcPr>
                  <w:tcW w:w="1660" w:type="dxa"/>
                </w:tcPr>
                <w:p w14:paraId="06294B50" w14:textId="77777777" w:rsidR="00412F25" w:rsidRPr="00412F25" w:rsidRDefault="00412F25" w:rsidP="00412F25">
                  <w:pPr>
                    <w:spacing w:after="0" w:line="240" w:lineRule="auto"/>
                    <w:rPr>
                      <w:rFonts w:ascii="Arial" w:eastAsia="SimSun" w:hAnsi="Arial" w:cs="Times New Roman"/>
                      <w:sz w:val="20"/>
                      <w:szCs w:val="20"/>
                      <w:lang w:eastAsia="zh-CN"/>
                    </w:rPr>
                  </w:pPr>
                </w:p>
              </w:tc>
            </w:tr>
            <w:tr w:rsidR="00412F25" w:rsidRPr="00412F25" w14:paraId="3658AD10" w14:textId="77777777" w:rsidTr="0045567A">
              <w:tc>
                <w:tcPr>
                  <w:tcW w:w="6970" w:type="dxa"/>
                </w:tcPr>
                <w:p w14:paraId="625DF153" w14:textId="77777777" w:rsidR="00412F25" w:rsidRPr="00412F25" w:rsidRDefault="00412F25" w:rsidP="00412F25">
                  <w:pPr>
                    <w:spacing w:after="0" w:line="240" w:lineRule="auto"/>
                    <w:rPr>
                      <w:rFonts w:ascii="Arial" w:eastAsia="SimSun" w:hAnsi="Arial" w:cs="Times New Roman"/>
                      <w:sz w:val="20"/>
                      <w:szCs w:val="20"/>
                      <w:lang w:eastAsia="zh-CN"/>
                    </w:rPr>
                  </w:pPr>
                </w:p>
                <w:p w14:paraId="48FFE42E" w14:textId="77777777" w:rsidR="00412F25" w:rsidRPr="00412F25" w:rsidRDefault="00412F25" w:rsidP="00412F25">
                  <w:pPr>
                    <w:spacing w:after="0" w:line="240" w:lineRule="auto"/>
                    <w:rPr>
                      <w:rFonts w:ascii="Arial" w:eastAsia="SimSun" w:hAnsi="Arial" w:cs="Times New Roman"/>
                      <w:sz w:val="20"/>
                      <w:szCs w:val="20"/>
                      <w:lang w:eastAsia="zh-CN"/>
                    </w:rPr>
                  </w:pPr>
                  <w:r w:rsidRPr="00412F25">
                    <w:rPr>
                      <w:rFonts w:ascii="Arial" w:eastAsia="SimSun" w:hAnsi="Arial" w:cs="Times New Roman"/>
                      <w:sz w:val="20"/>
                      <w:szCs w:val="20"/>
                      <w:lang w:eastAsia="zh-CN"/>
                    </w:rPr>
                    <w:t>External Examiner’s mark (if relevant)</w:t>
                  </w:r>
                </w:p>
              </w:tc>
              <w:tc>
                <w:tcPr>
                  <w:tcW w:w="1660" w:type="dxa"/>
                </w:tcPr>
                <w:p w14:paraId="1BE18930" w14:textId="77777777" w:rsidR="00412F25" w:rsidRPr="00412F25" w:rsidRDefault="00412F25" w:rsidP="00412F25">
                  <w:pPr>
                    <w:spacing w:after="0" w:line="240" w:lineRule="auto"/>
                    <w:rPr>
                      <w:rFonts w:ascii="Arial" w:eastAsia="SimSun" w:hAnsi="Arial" w:cs="Times New Roman"/>
                      <w:sz w:val="20"/>
                      <w:szCs w:val="20"/>
                      <w:lang w:eastAsia="zh-CN"/>
                    </w:rPr>
                  </w:pPr>
                </w:p>
              </w:tc>
            </w:tr>
            <w:tr w:rsidR="00412F25" w:rsidRPr="00412F25" w14:paraId="157E8D02" w14:textId="77777777" w:rsidTr="0045567A">
              <w:tc>
                <w:tcPr>
                  <w:tcW w:w="6970" w:type="dxa"/>
                </w:tcPr>
                <w:p w14:paraId="02F40241" w14:textId="77777777" w:rsidR="00412F25" w:rsidRPr="00412F25" w:rsidRDefault="00412F25" w:rsidP="00412F25">
                  <w:pPr>
                    <w:spacing w:after="0" w:line="240" w:lineRule="auto"/>
                    <w:rPr>
                      <w:rFonts w:ascii="Arial" w:eastAsia="SimSun" w:hAnsi="Arial" w:cs="Times New Roman"/>
                      <w:sz w:val="20"/>
                      <w:szCs w:val="20"/>
                      <w:lang w:eastAsia="zh-CN"/>
                    </w:rPr>
                  </w:pPr>
                </w:p>
                <w:p w14:paraId="66071702" w14:textId="77777777" w:rsidR="00412F25" w:rsidRPr="00412F25" w:rsidRDefault="00412F25" w:rsidP="00412F25">
                  <w:pPr>
                    <w:spacing w:after="0" w:line="240" w:lineRule="auto"/>
                    <w:rPr>
                      <w:rFonts w:ascii="Arial" w:eastAsia="SimSun" w:hAnsi="Arial" w:cs="Times New Roman"/>
                      <w:b/>
                      <w:sz w:val="20"/>
                      <w:szCs w:val="20"/>
                      <w:lang w:eastAsia="zh-CN"/>
                    </w:rPr>
                  </w:pPr>
                  <w:r w:rsidRPr="00412F25">
                    <w:rPr>
                      <w:rFonts w:ascii="Arial" w:eastAsia="SimSun" w:hAnsi="Arial" w:cs="Times New Roman"/>
                      <w:b/>
                      <w:sz w:val="20"/>
                      <w:szCs w:val="20"/>
                      <w:lang w:eastAsia="zh-CN"/>
                    </w:rPr>
                    <w:t>Final Mark</w:t>
                  </w:r>
                </w:p>
                <w:p w14:paraId="390A85B1" w14:textId="77777777" w:rsidR="00412F25" w:rsidRPr="00412F25" w:rsidRDefault="00412F25" w:rsidP="00412F25">
                  <w:pPr>
                    <w:spacing w:after="0" w:line="240" w:lineRule="auto"/>
                    <w:rPr>
                      <w:rFonts w:ascii="Arial" w:eastAsia="SimSun" w:hAnsi="Arial" w:cs="Times New Roman"/>
                      <w:sz w:val="20"/>
                      <w:szCs w:val="20"/>
                      <w:lang w:eastAsia="zh-CN"/>
                    </w:rPr>
                  </w:pPr>
                </w:p>
              </w:tc>
              <w:tc>
                <w:tcPr>
                  <w:tcW w:w="1660" w:type="dxa"/>
                </w:tcPr>
                <w:p w14:paraId="63B7993C" w14:textId="77777777" w:rsidR="00412F25" w:rsidRPr="00412F25" w:rsidRDefault="00412F25" w:rsidP="00412F25">
                  <w:pPr>
                    <w:spacing w:after="0" w:line="240" w:lineRule="auto"/>
                    <w:rPr>
                      <w:rFonts w:ascii="Arial" w:eastAsia="SimSun" w:hAnsi="Arial" w:cs="Times New Roman"/>
                      <w:sz w:val="20"/>
                      <w:szCs w:val="20"/>
                      <w:lang w:eastAsia="zh-CN"/>
                    </w:rPr>
                  </w:pPr>
                </w:p>
              </w:tc>
            </w:tr>
          </w:tbl>
          <w:p w14:paraId="32F44305" w14:textId="77777777" w:rsidR="00412F25" w:rsidRPr="00412F25" w:rsidRDefault="00412F25" w:rsidP="00412F25">
            <w:pPr>
              <w:spacing w:after="0" w:line="240" w:lineRule="auto"/>
              <w:ind w:left="142" w:right="34"/>
              <w:rPr>
                <w:rFonts w:ascii="Arial" w:eastAsia="SimSun" w:hAnsi="Arial" w:cs="Arial"/>
                <w:b/>
                <w:color w:val="000000"/>
                <w:lang w:eastAsia="zh-CN"/>
              </w:rPr>
            </w:pPr>
          </w:p>
          <w:p w14:paraId="5FBBE09F" w14:textId="77777777" w:rsidR="00412F25" w:rsidRPr="00412F25" w:rsidRDefault="00412F25" w:rsidP="00412F25">
            <w:pPr>
              <w:spacing w:after="0" w:line="240" w:lineRule="auto"/>
              <w:ind w:left="142" w:right="34"/>
              <w:rPr>
                <w:rFonts w:ascii="Arial" w:eastAsia="SimSun" w:hAnsi="Arial" w:cs="Arial"/>
                <w:color w:val="000000"/>
                <w:lang w:eastAsia="zh-CN"/>
              </w:rPr>
            </w:pPr>
            <w:r w:rsidRPr="00412F25">
              <w:rPr>
                <w:rFonts w:ascii="Arial" w:eastAsia="SimSun" w:hAnsi="Arial" w:cs="Arial"/>
                <w:b/>
                <w:color w:val="000000"/>
                <w:lang w:eastAsia="zh-CN"/>
              </w:rPr>
              <w:t>NB.</w:t>
            </w:r>
            <w:r w:rsidRPr="00412F25">
              <w:rPr>
                <w:rFonts w:ascii="Arial" w:eastAsia="SimSun" w:hAnsi="Arial" w:cs="Arial"/>
                <w:color w:val="000000"/>
                <w:lang w:eastAsia="zh-CN"/>
              </w:rPr>
              <w:t xml:space="preserve">  All marks are provisional until confirmed by the Final Examination Board.</w:t>
            </w:r>
          </w:p>
          <w:p w14:paraId="45A50A61" w14:textId="77777777" w:rsidR="00412F25" w:rsidRPr="00412F25" w:rsidRDefault="00412F25" w:rsidP="00412F25">
            <w:pPr>
              <w:spacing w:after="0" w:line="240" w:lineRule="auto"/>
              <w:rPr>
                <w:rFonts w:ascii="Arial" w:eastAsia="SimSun" w:hAnsi="Arial" w:cs="Arial"/>
                <w:b/>
                <w:color w:val="000000"/>
                <w:lang w:eastAsia="zh-CN"/>
              </w:rPr>
            </w:pPr>
          </w:p>
          <w:p w14:paraId="678C042D" w14:textId="77777777" w:rsidR="00412F25" w:rsidRPr="00412F25" w:rsidRDefault="00412F25" w:rsidP="00412F25">
            <w:pPr>
              <w:spacing w:after="0" w:line="240" w:lineRule="auto"/>
              <w:rPr>
                <w:rFonts w:ascii="Arial" w:eastAsia="SimSun" w:hAnsi="Arial" w:cs="Arial"/>
                <w:b/>
                <w:color w:val="000000"/>
                <w:lang w:eastAsia="zh-CN"/>
              </w:rPr>
            </w:pPr>
          </w:p>
          <w:p w14:paraId="0189237E" w14:textId="77777777" w:rsidR="00412F25" w:rsidRPr="00412F25" w:rsidRDefault="00412F25" w:rsidP="00412F25">
            <w:pPr>
              <w:spacing w:after="0" w:line="240" w:lineRule="auto"/>
              <w:rPr>
                <w:rFonts w:ascii="Arial" w:eastAsia="SimSun" w:hAnsi="Arial" w:cs="Arial"/>
                <w:b/>
                <w:color w:val="000000"/>
                <w:lang w:eastAsia="zh-CN"/>
              </w:rPr>
            </w:pPr>
          </w:p>
          <w:p w14:paraId="052356E5" w14:textId="77777777" w:rsidR="00412F25" w:rsidRPr="00412F25" w:rsidRDefault="00412F25" w:rsidP="00412F25">
            <w:pPr>
              <w:spacing w:after="0" w:line="240" w:lineRule="auto"/>
              <w:rPr>
                <w:rFonts w:ascii="Arial" w:eastAsia="SimSun" w:hAnsi="Arial" w:cs="Arial"/>
                <w:b/>
                <w:color w:val="000000"/>
                <w:lang w:eastAsia="zh-CN"/>
              </w:rPr>
            </w:pPr>
          </w:p>
          <w:p w14:paraId="37C9328F" w14:textId="77777777" w:rsidR="00412F25" w:rsidRPr="00412F25" w:rsidRDefault="00412F25" w:rsidP="00412F25">
            <w:pPr>
              <w:spacing w:after="0" w:line="240" w:lineRule="auto"/>
              <w:rPr>
                <w:rFonts w:ascii="Arial" w:eastAsia="SimSun" w:hAnsi="Arial" w:cs="Arial"/>
                <w:b/>
                <w:color w:val="000000"/>
                <w:lang w:eastAsia="zh-CN"/>
              </w:rPr>
            </w:pPr>
          </w:p>
          <w:p w14:paraId="3CA57318" w14:textId="77777777" w:rsidR="00412F25" w:rsidRPr="00412F25" w:rsidRDefault="00412F25" w:rsidP="00412F25">
            <w:pPr>
              <w:spacing w:after="0" w:line="240" w:lineRule="auto"/>
              <w:rPr>
                <w:rFonts w:ascii="Arial" w:eastAsia="SimSun" w:hAnsi="Arial" w:cs="Arial"/>
                <w:b/>
                <w:color w:val="000000"/>
                <w:lang w:eastAsia="zh-CN"/>
              </w:rPr>
            </w:pPr>
            <w:r w:rsidRPr="00412F25">
              <w:rPr>
                <w:rFonts w:ascii="Arial" w:eastAsia="SimSun" w:hAnsi="Arial" w:cs="Arial"/>
                <w:b/>
                <w:color w:val="000000"/>
                <w:lang w:eastAsia="zh-CN"/>
              </w:rPr>
              <w:t xml:space="preserve">For completion by Marker </w:t>
            </w:r>
            <w:proofErr w:type="gramStart"/>
            <w:r w:rsidRPr="00412F25">
              <w:rPr>
                <w:rFonts w:ascii="Arial" w:eastAsia="SimSun" w:hAnsi="Arial" w:cs="Arial"/>
                <w:b/>
                <w:color w:val="000000"/>
                <w:lang w:eastAsia="zh-CN"/>
              </w:rPr>
              <w:t>1 :</w:t>
            </w:r>
            <w:proofErr w:type="gramEnd"/>
          </w:p>
          <w:p w14:paraId="323D43D3" w14:textId="77777777" w:rsidR="00412F25" w:rsidRPr="00412F25" w:rsidRDefault="00412F25" w:rsidP="00412F25">
            <w:pPr>
              <w:spacing w:before="100" w:beforeAutospacing="1" w:after="100" w:afterAutospacing="1" w:line="240" w:lineRule="auto"/>
              <w:rPr>
                <w:rFonts w:ascii="Arial" w:eastAsia="SimSun" w:hAnsi="Arial" w:cs="Arial"/>
                <w:color w:val="000000"/>
                <w:lang w:eastAsia="zh-CN"/>
              </w:rPr>
            </w:pPr>
            <w:r w:rsidRPr="00412F25">
              <w:rPr>
                <w:rFonts w:ascii="Arial" w:eastAsia="SimSun" w:hAnsi="Arial" w:cs="Arial"/>
                <w:color w:val="000000"/>
                <w:lang w:eastAsia="zh-CN"/>
              </w:rPr>
              <w:t>Comments:</w:t>
            </w:r>
          </w:p>
          <w:p w14:paraId="735FC2E7" w14:textId="77777777" w:rsidR="00412F25" w:rsidRPr="00412F25" w:rsidRDefault="00412F25" w:rsidP="00412F25">
            <w:pPr>
              <w:spacing w:before="100" w:beforeAutospacing="1" w:after="100" w:afterAutospacing="1" w:line="240" w:lineRule="auto"/>
              <w:rPr>
                <w:rFonts w:ascii="Arial" w:eastAsia="SimSun" w:hAnsi="Arial" w:cs="Arial"/>
                <w:color w:val="000000"/>
                <w:lang w:eastAsia="zh-CN"/>
              </w:rPr>
            </w:pPr>
          </w:p>
        </w:tc>
      </w:tr>
      <w:tr w:rsidR="00412F25" w:rsidRPr="00412F25" w14:paraId="5FC7E45A" w14:textId="77777777" w:rsidTr="0045567A">
        <w:trPr>
          <w:trHeight w:val="492"/>
        </w:trPr>
        <w:tc>
          <w:tcPr>
            <w:tcW w:w="6768" w:type="dxa"/>
            <w:gridSpan w:val="3"/>
          </w:tcPr>
          <w:p w14:paraId="0F0AFF53" w14:textId="77777777" w:rsidR="00412F25" w:rsidRPr="00412F25" w:rsidRDefault="00412F25" w:rsidP="00412F25">
            <w:pPr>
              <w:spacing w:before="100" w:beforeAutospacing="1" w:after="100" w:afterAutospacing="1" w:line="240" w:lineRule="auto"/>
              <w:ind w:left="142" w:right="34"/>
              <w:rPr>
                <w:rFonts w:ascii="Arial" w:eastAsia="SimSun" w:hAnsi="Arial" w:cs="Arial"/>
                <w:color w:val="000000"/>
                <w:lang w:eastAsia="zh-CN"/>
              </w:rPr>
            </w:pPr>
            <w:r w:rsidRPr="00412F25">
              <w:rPr>
                <w:rFonts w:ascii="Arial" w:eastAsia="SimSun" w:hAnsi="Arial" w:cs="Arial"/>
                <w:color w:val="000000"/>
                <w:lang w:eastAsia="zh-CN"/>
              </w:rPr>
              <w:lastRenderedPageBreak/>
              <w:t>Marker’s signature:</w:t>
            </w:r>
          </w:p>
        </w:tc>
        <w:tc>
          <w:tcPr>
            <w:tcW w:w="2088" w:type="dxa"/>
            <w:gridSpan w:val="2"/>
          </w:tcPr>
          <w:p w14:paraId="33F1D6BD" w14:textId="77777777" w:rsidR="00412F25" w:rsidRPr="00412F25" w:rsidRDefault="00412F25" w:rsidP="00412F25">
            <w:pPr>
              <w:spacing w:before="100" w:beforeAutospacing="1" w:after="0" w:afterAutospacing="1" w:line="240" w:lineRule="auto"/>
              <w:ind w:left="142" w:right="34"/>
              <w:rPr>
                <w:rFonts w:ascii="Arial" w:eastAsia="SimSun" w:hAnsi="Arial" w:cs="Arial"/>
                <w:color w:val="000000"/>
                <w:lang w:eastAsia="zh-CN"/>
              </w:rPr>
            </w:pPr>
            <w:r w:rsidRPr="00412F25">
              <w:rPr>
                <w:rFonts w:ascii="Arial" w:eastAsia="SimSun" w:hAnsi="Arial" w:cs="Arial"/>
                <w:color w:val="000000"/>
                <w:lang w:eastAsia="zh-CN"/>
              </w:rPr>
              <w:t>Date:</w:t>
            </w:r>
          </w:p>
        </w:tc>
      </w:tr>
      <w:tr w:rsidR="00412F25" w:rsidRPr="00412F25" w14:paraId="0641A1DA" w14:textId="77777777" w:rsidTr="0045567A">
        <w:tc>
          <w:tcPr>
            <w:tcW w:w="8856" w:type="dxa"/>
            <w:gridSpan w:val="5"/>
          </w:tcPr>
          <w:p w14:paraId="12904CC8" w14:textId="77777777" w:rsidR="00412F25" w:rsidRPr="00412F25" w:rsidRDefault="00412F25" w:rsidP="00412F25">
            <w:pPr>
              <w:spacing w:after="0" w:line="240" w:lineRule="auto"/>
              <w:ind w:right="-334"/>
              <w:rPr>
                <w:rFonts w:ascii="Arial" w:eastAsia="SimSun" w:hAnsi="Arial" w:cs="Arial"/>
                <w:bCs/>
                <w:i/>
                <w:color w:val="000000"/>
                <w:lang w:eastAsia="zh-CN"/>
              </w:rPr>
            </w:pPr>
          </w:p>
          <w:p w14:paraId="44DE4057" w14:textId="77777777" w:rsidR="00412F25" w:rsidRPr="00412F25" w:rsidRDefault="00412F25" w:rsidP="00412F25">
            <w:pPr>
              <w:spacing w:after="0" w:line="240" w:lineRule="auto"/>
              <w:ind w:right="-334"/>
              <w:rPr>
                <w:rFonts w:ascii="Arial" w:eastAsia="SimSun" w:hAnsi="Arial" w:cs="Arial"/>
                <w:b/>
                <w:bCs/>
                <w:color w:val="000000"/>
                <w:lang w:eastAsia="zh-CN"/>
              </w:rPr>
            </w:pPr>
            <w:r w:rsidRPr="00412F25">
              <w:rPr>
                <w:rFonts w:ascii="Arial" w:eastAsia="SimSun" w:hAnsi="Arial" w:cs="Arial"/>
                <w:b/>
                <w:bCs/>
                <w:color w:val="000000"/>
                <w:lang w:eastAsia="zh-CN"/>
              </w:rPr>
              <w:t>For completion by Marker 2/Moderator:</w:t>
            </w:r>
          </w:p>
          <w:p w14:paraId="1D571F7A" w14:textId="77777777" w:rsidR="00412F25" w:rsidRPr="00412F25" w:rsidRDefault="00412F25" w:rsidP="00412F25">
            <w:pPr>
              <w:spacing w:after="0" w:line="240" w:lineRule="auto"/>
              <w:ind w:right="-334"/>
              <w:rPr>
                <w:rFonts w:ascii="Arial" w:eastAsia="SimSun" w:hAnsi="Arial" w:cs="Arial"/>
                <w:b/>
                <w:bCs/>
                <w:color w:val="000000"/>
                <w:lang w:eastAsia="zh-CN"/>
              </w:rPr>
            </w:pPr>
          </w:p>
          <w:p w14:paraId="325F44F1" w14:textId="77777777" w:rsidR="00412F25" w:rsidRPr="00412F25" w:rsidRDefault="00412F25" w:rsidP="00412F25">
            <w:pPr>
              <w:spacing w:after="0" w:line="240" w:lineRule="auto"/>
              <w:ind w:right="-334"/>
              <w:rPr>
                <w:rFonts w:ascii="Arial" w:eastAsia="SimSun" w:hAnsi="Arial" w:cs="Arial"/>
                <w:bCs/>
                <w:color w:val="000000"/>
                <w:lang w:eastAsia="zh-CN"/>
              </w:rPr>
            </w:pPr>
            <w:r w:rsidRPr="00412F25">
              <w:rPr>
                <w:rFonts w:ascii="Arial" w:eastAsia="SimSun" w:hAnsi="Arial" w:cs="Arial"/>
                <w:bCs/>
                <w:color w:val="000000"/>
                <w:lang w:eastAsia="zh-CN"/>
              </w:rPr>
              <w:t>Comments:</w:t>
            </w:r>
          </w:p>
          <w:p w14:paraId="0BE49F2E" w14:textId="77777777" w:rsidR="00412F25" w:rsidRPr="00412F25" w:rsidRDefault="00412F25" w:rsidP="00412F25">
            <w:pPr>
              <w:spacing w:after="0" w:line="240" w:lineRule="auto"/>
              <w:ind w:right="-334"/>
              <w:rPr>
                <w:rFonts w:ascii="Arial" w:eastAsia="SimSun" w:hAnsi="Arial" w:cs="Arial"/>
                <w:bCs/>
                <w:color w:val="000000"/>
                <w:lang w:eastAsia="zh-CN"/>
              </w:rPr>
            </w:pPr>
          </w:p>
          <w:p w14:paraId="5CBB6214" w14:textId="77777777" w:rsidR="00412F25" w:rsidRPr="00412F25" w:rsidRDefault="00412F25" w:rsidP="00412F25">
            <w:pPr>
              <w:spacing w:after="0" w:line="240" w:lineRule="auto"/>
              <w:ind w:right="-334"/>
              <w:rPr>
                <w:rFonts w:ascii="Arial" w:eastAsia="SimSun" w:hAnsi="Arial" w:cs="Arial"/>
                <w:bCs/>
                <w:color w:val="000000"/>
                <w:lang w:eastAsia="zh-CN"/>
              </w:rPr>
            </w:pPr>
          </w:p>
          <w:p w14:paraId="1BAE8637" w14:textId="77777777" w:rsidR="00412F25" w:rsidRPr="00412F25" w:rsidRDefault="00412F25" w:rsidP="00412F25">
            <w:pPr>
              <w:spacing w:after="0" w:line="240" w:lineRule="auto"/>
              <w:ind w:right="-334"/>
              <w:rPr>
                <w:rFonts w:ascii="Arial" w:eastAsia="SimSun" w:hAnsi="Arial" w:cs="Arial"/>
                <w:bCs/>
                <w:color w:val="000000"/>
                <w:lang w:eastAsia="zh-CN"/>
              </w:rPr>
            </w:pPr>
          </w:p>
          <w:p w14:paraId="115FA381" w14:textId="77777777" w:rsidR="00412F25" w:rsidRPr="00412F25" w:rsidRDefault="00412F25" w:rsidP="00412F25">
            <w:pPr>
              <w:spacing w:after="0" w:line="240" w:lineRule="auto"/>
              <w:ind w:right="-334"/>
              <w:rPr>
                <w:rFonts w:ascii="Arial" w:eastAsia="SimSun" w:hAnsi="Arial" w:cs="Arial"/>
                <w:bCs/>
                <w:color w:val="000000"/>
                <w:lang w:eastAsia="zh-CN"/>
              </w:rPr>
            </w:pPr>
          </w:p>
          <w:p w14:paraId="1D105632" w14:textId="77777777" w:rsidR="00412F25" w:rsidRPr="00412F25" w:rsidRDefault="00412F25" w:rsidP="00412F25">
            <w:pPr>
              <w:spacing w:after="0" w:line="240" w:lineRule="auto"/>
              <w:ind w:right="-334"/>
              <w:rPr>
                <w:rFonts w:ascii="Arial" w:eastAsia="SimSun" w:hAnsi="Arial" w:cs="Arial"/>
                <w:bCs/>
                <w:color w:val="000000"/>
                <w:lang w:eastAsia="zh-CN"/>
              </w:rPr>
            </w:pPr>
          </w:p>
          <w:p w14:paraId="16C776D6" w14:textId="77777777" w:rsidR="00412F25" w:rsidRPr="00412F25" w:rsidRDefault="00412F25" w:rsidP="00412F25">
            <w:pPr>
              <w:spacing w:after="0" w:line="240" w:lineRule="auto"/>
              <w:ind w:right="-334"/>
              <w:rPr>
                <w:rFonts w:ascii="Arial" w:eastAsia="SimSun" w:hAnsi="Arial" w:cs="Arial"/>
                <w:bCs/>
                <w:color w:val="000000"/>
                <w:lang w:eastAsia="zh-CN"/>
              </w:rPr>
            </w:pPr>
          </w:p>
          <w:p w14:paraId="7D26ABD5" w14:textId="77777777" w:rsidR="00412F25" w:rsidRPr="00412F25" w:rsidRDefault="00412F25" w:rsidP="00412F25">
            <w:pPr>
              <w:spacing w:after="0" w:line="240" w:lineRule="auto"/>
              <w:ind w:right="-334"/>
              <w:rPr>
                <w:rFonts w:ascii="Arial" w:eastAsia="SimSun" w:hAnsi="Arial" w:cs="Arial"/>
                <w:bCs/>
                <w:color w:val="000000"/>
                <w:lang w:eastAsia="zh-CN"/>
              </w:rPr>
            </w:pPr>
          </w:p>
          <w:p w14:paraId="4F9AFE24" w14:textId="77777777" w:rsidR="00412F25" w:rsidRPr="00412F25" w:rsidRDefault="00412F25" w:rsidP="00412F25">
            <w:pPr>
              <w:spacing w:after="0" w:line="240" w:lineRule="auto"/>
              <w:ind w:right="-334"/>
              <w:rPr>
                <w:rFonts w:ascii="Arial" w:eastAsia="SimSun" w:hAnsi="Arial" w:cs="Arial"/>
                <w:bCs/>
                <w:color w:val="000000"/>
                <w:lang w:eastAsia="zh-CN"/>
              </w:rPr>
            </w:pPr>
          </w:p>
          <w:p w14:paraId="08149D59" w14:textId="77777777" w:rsidR="00412F25" w:rsidRPr="00412F25" w:rsidRDefault="00412F25" w:rsidP="00412F25">
            <w:pPr>
              <w:spacing w:after="0" w:line="240" w:lineRule="auto"/>
              <w:ind w:right="-334"/>
              <w:rPr>
                <w:rFonts w:ascii="Arial" w:eastAsia="SimSun" w:hAnsi="Arial" w:cs="Arial"/>
                <w:bCs/>
                <w:color w:val="000000"/>
                <w:lang w:eastAsia="zh-CN"/>
              </w:rPr>
            </w:pPr>
          </w:p>
          <w:p w14:paraId="19E512E3" w14:textId="77777777" w:rsidR="00412F25" w:rsidRPr="00412F25" w:rsidRDefault="00412F25" w:rsidP="00412F25">
            <w:pPr>
              <w:spacing w:after="0" w:line="240" w:lineRule="auto"/>
              <w:ind w:right="-334"/>
              <w:rPr>
                <w:rFonts w:ascii="Arial" w:eastAsia="SimSun" w:hAnsi="Arial" w:cs="Arial"/>
                <w:bCs/>
                <w:color w:val="000000"/>
                <w:lang w:eastAsia="zh-CN"/>
              </w:rPr>
            </w:pPr>
          </w:p>
          <w:p w14:paraId="041240BF" w14:textId="77777777" w:rsidR="00412F25" w:rsidRPr="00412F25" w:rsidRDefault="00412F25" w:rsidP="00412F25">
            <w:pPr>
              <w:spacing w:after="0" w:line="240" w:lineRule="auto"/>
              <w:ind w:right="-334"/>
              <w:rPr>
                <w:rFonts w:ascii="Arial" w:eastAsia="SimSun" w:hAnsi="Arial" w:cs="Arial"/>
                <w:bCs/>
                <w:color w:val="000000"/>
                <w:lang w:eastAsia="zh-CN"/>
              </w:rPr>
            </w:pPr>
          </w:p>
          <w:p w14:paraId="4B4A8E4B" w14:textId="77777777" w:rsidR="00412F25" w:rsidRPr="00412F25" w:rsidRDefault="00412F25" w:rsidP="00412F25">
            <w:pPr>
              <w:spacing w:after="0" w:line="240" w:lineRule="auto"/>
              <w:ind w:right="-334"/>
              <w:rPr>
                <w:rFonts w:ascii="Arial" w:eastAsia="SimSun" w:hAnsi="Arial" w:cs="Arial"/>
                <w:bCs/>
                <w:color w:val="000000"/>
                <w:lang w:eastAsia="zh-CN"/>
              </w:rPr>
            </w:pPr>
          </w:p>
        </w:tc>
      </w:tr>
      <w:tr w:rsidR="00412F25" w:rsidRPr="00412F25" w14:paraId="0719CE9E" w14:textId="77777777" w:rsidTr="0045567A">
        <w:trPr>
          <w:trHeight w:val="720"/>
        </w:trPr>
        <w:tc>
          <w:tcPr>
            <w:tcW w:w="5211" w:type="dxa"/>
            <w:gridSpan w:val="2"/>
          </w:tcPr>
          <w:p w14:paraId="1EEACA11" w14:textId="77777777" w:rsidR="00412F25" w:rsidRPr="00412F25" w:rsidRDefault="00412F25" w:rsidP="00412F25">
            <w:pPr>
              <w:spacing w:after="0" w:line="240" w:lineRule="auto"/>
              <w:ind w:right="-334"/>
              <w:rPr>
                <w:rFonts w:ascii="Arial" w:eastAsia="SimSun" w:hAnsi="Arial" w:cs="Arial"/>
                <w:bCs/>
                <w:color w:val="000000"/>
                <w:lang w:eastAsia="zh-CN"/>
              </w:rPr>
            </w:pPr>
            <w:r w:rsidRPr="00412F25">
              <w:rPr>
                <w:rFonts w:ascii="Arial" w:eastAsia="SimSun" w:hAnsi="Arial" w:cs="Arial"/>
                <w:bCs/>
                <w:color w:val="000000"/>
                <w:lang w:eastAsia="zh-CN"/>
              </w:rPr>
              <w:t>Marker’s Signature:</w:t>
            </w:r>
          </w:p>
        </w:tc>
        <w:tc>
          <w:tcPr>
            <w:tcW w:w="3645" w:type="dxa"/>
            <w:gridSpan w:val="3"/>
          </w:tcPr>
          <w:p w14:paraId="3056A58D" w14:textId="77777777" w:rsidR="00412F25" w:rsidRPr="00412F25" w:rsidRDefault="00412F25" w:rsidP="00412F25">
            <w:pPr>
              <w:spacing w:after="0" w:line="240" w:lineRule="auto"/>
              <w:ind w:right="-334"/>
              <w:rPr>
                <w:rFonts w:ascii="Arial" w:eastAsia="SimSun" w:hAnsi="Arial" w:cs="Arial"/>
                <w:bCs/>
                <w:color w:val="000000"/>
                <w:lang w:eastAsia="zh-CN"/>
              </w:rPr>
            </w:pPr>
            <w:r w:rsidRPr="00412F25">
              <w:rPr>
                <w:rFonts w:ascii="Arial" w:eastAsia="SimSun" w:hAnsi="Arial" w:cs="Arial"/>
                <w:bCs/>
                <w:color w:val="000000"/>
                <w:lang w:eastAsia="zh-CN"/>
              </w:rPr>
              <w:t>Date:</w:t>
            </w:r>
          </w:p>
        </w:tc>
      </w:tr>
      <w:tr w:rsidR="00412F25" w:rsidRPr="00412F25" w14:paraId="2EAF4135" w14:textId="77777777" w:rsidTr="0045567A">
        <w:trPr>
          <w:trHeight w:val="720"/>
        </w:trPr>
        <w:tc>
          <w:tcPr>
            <w:tcW w:w="8856" w:type="dxa"/>
            <w:gridSpan w:val="5"/>
          </w:tcPr>
          <w:p w14:paraId="04184650" w14:textId="77777777" w:rsidR="00412F25" w:rsidRPr="00412F25" w:rsidRDefault="00412F25" w:rsidP="00412F25">
            <w:pPr>
              <w:spacing w:after="0" w:line="240" w:lineRule="auto"/>
              <w:rPr>
                <w:rFonts w:ascii="Arial" w:eastAsia="SimSun" w:hAnsi="Arial" w:cs="Arial"/>
                <w:b/>
                <w:lang w:eastAsia="zh-CN"/>
              </w:rPr>
            </w:pPr>
            <w:r w:rsidRPr="00412F25">
              <w:rPr>
                <w:rFonts w:ascii="Arial" w:eastAsia="SimSun" w:hAnsi="Arial" w:cs="Arial"/>
                <w:b/>
                <w:lang w:eastAsia="zh-CN"/>
              </w:rPr>
              <w:t>External Examiner’s comments (if relevant)</w:t>
            </w:r>
          </w:p>
          <w:p w14:paraId="324E2668" w14:textId="77777777" w:rsidR="00412F25" w:rsidRPr="00412F25" w:rsidRDefault="00412F25" w:rsidP="00412F25">
            <w:pPr>
              <w:spacing w:after="0" w:line="240" w:lineRule="auto"/>
              <w:ind w:right="-334"/>
              <w:rPr>
                <w:rFonts w:ascii="Arial" w:eastAsia="SimSun" w:hAnsi="Arial" w:cs="Arial"/>
                <w:bCs/>
                <w:color w:val="000000"/>
                <w:lang w:eastAsia="zh-CN"/>
              </w:rPr>
            </w:pPr>
          </w:p>
          <w:p w14:paraId="7B243839" w14:textId="77777777" w:rsidR="00412F25" w:rsidRPr="00412F25" w:rsidRDefault="00412F25" w:rsidP="00412F25">
            <w:pPr>
              <w:spacing w:after="0" w:line="240" w:lineRule="auto"/>
              <w:ind w:right="-334"/>
              <w:rPr>
                <w:rFonts w:ascii="Arial" w:eastAsia="SimSun" w:hAnsi="Arial" w:cs="Arial"/>
                <w:bCs/>
                <w:color w:val="000000"/>
                <w:lang w:eastAsia="zh-CN"/>
              </w:rPr>
            </w:pPr>
          </w:p>
          <w:p w14:paraId="378DD7BF" w14:textId="77777777" w:rsidR="00412F25" w:rsidRPr="00412F25" w:rsidRDefault="00412F25" w:rsidP="00412F25">
            <w:pPr>
              <w:spacing w:after="0" w:line="240" w:lineRule="auto"/>
              <w:ind w:right="-334"/>
              <w:rPr>
                <w:rFonts w:ascii="Arial" w:eastAsia="SimSun" w:hAnsi="Arial" w:cs="Arial"/>
                <w:bCs/>
                <w:color w:val="000000"/>
                <w:lang w:eastAsia="zh-CN"/>
              </w:rPr>
            </w:pPr>
          </w:p>
          <w:p w14:paraId="579A89BC" w14:textId="77777777" w:rsidR="00412F25" w:rsidRPr="00412F25" w:rsidRDefault="00412F25" w:rsidP="00412F25">
            <w:pPr>
              <w:spacing w:after="0" w:line="240" w:lineRule="auto"/>
              <w:ind w:right="-334"/>
              <w:rPr>
                <w:rFonts w:ascii="Arial" w:eastAsia="SimSun" w:hAnsi="Arial" w:cs="Arial"/>
                <w:bCs/>
                <w:color w:val="000000"/>
                <w:lang w:eastAsia="zh-CN"/>
              </w:rPr>
            </w:pPr>
          </w:p>
          <w:p w14:paraId="5EA2D8D9" w14:textId="77777777" w:rsidR="00412F25" w:rsidRPr="00412F25" w:rsidRDefault="00412F25" w:rsidP="00412F25">
            <w:pPr>
              <w:spacing w:after="0" w:line="240" w:lineRule="auto"/>
              <w:ind w:right="-334"/>
              <w:rPr>
                <w:rFonts w:ascii="Arial" w:eastAsia="SimSun" w:hAnsi="Arial" w:cs="Arial"/>
                <w:bCs/>
                <w:color w:val="000000"/>
                <w:lang w:eastAsia="zh-CN"/>
              </w:rPr>
            </w:pPr>
          </w:p>
          <w:p w14:paraId="2865D7B9" w14:textId="77777777" w:rsidR="00412F25" w:rsidRPr="00412F25" w:rsidRDefault="00412F25" w:rsidP="00412F25">
            <w:pPr>
              <w:spacing w:after="0" w:line="240" w:lineRule="auto"/>
              <w:ind w:right="-334"/>
              <w:rPr>
                <w:rFonts w:ascii="Arial" w:eastAsia="SimSun" w:hAnsi="Arial" w:cs="Arial"/>
                <w:bCs/>
                <w:color w:val="000000"/>
                <w:lang w:eastAsia="zh-CN"/>
              </w:rPr>
            </w:pPr>
          </w:p>
          <w:p w14:paraId="66119458" w14:textId="77777777" w:rsidR="00412F25" w:rsidRPr="00412F25" w:rsidRDefault="00412F25" w:rsidP="00412F25">
            <w:pPr>
              <w:spacing w:after="0" w:line="240" w:lineRule="auto"/>
              <w:ind w:right="-334"/>
              <w:rPr>
                <w:rFonts w:ascii="Arial" w:eastAsia="SimSun" w:hAnsi="Arial" w:cs="Arial"/>
                <w:bCs/>
                <w:color w:val="000000"/>
                <w:lang w:eastAsia="zh-CN"/>
              </w:rPr>
            </w:pPr>
          </w:p>
          <w:p w14:paraId="4B74E064" w14:textId="77777777" w:rsidR="00412F25" w:rsidRPr="00412F25" w:rsidRDefault="00412F25" w:rsidP="00412F25">
            <w:pPr>
              <w:spacing w:after="0" w:line="240" w:lineRule="auto"/>
              <w:ind w:right="-334"/>
              <w:rPr>
                <w:rFonts w:ascii="Arial" w:eastAsia="SimSun" w:hAnsi="Arial" w:cs="Arial"/>
                <w:bCs/>
                <w:color w:val="000000"/>
                <w:lang w:eastAsia="zh-CN"/>
              </w:rPr>
            </w:pPr>
          </w:p>
          <w:p w14:paraId="5DD12FCC" w14:textId="77777777" w:rsidR="00412F25" w:rsidRPr="00412F25" w:rsidRDefault="00412F25" w:rsidP="00412F25">
            <w:pPr>
              <w:spacing w:after="0" w:line="240" w:lineRule="auto"/>
              <w:ind w:right="-334"/>
              <w:rPr>
                <w:rFonts w:ascii="Arial" w:eastAsia="SimSun" w:hAnsi="Arial" w:cs="Arial"/>
                <w:bCs/>
                <w:color w:val="000000"/>
                <w:lang w:eastAsia="zh-CN"/>
              </w:rPr>
            </w:pPr>
          </w:p>
          <w:p w14:paraId="3D238C49" w14:textId="77777777" w:rsidR="00412F25" w:rsidRPr="00412F25" w:rsidRDefault="00412F25" w:rsidP="00412F25">
            <w:pPr>
              <w:spacing w:after="0" w:line="240" w:lineRule="auto"/>
              <w:ind w:right="-334"/>
              <w:rPr>
                <w:rFonts w:ascii="Arial" w:eastAsia="SimSun" w:hAnsi="Arial" w:cs="Arial"/>
                <w:bCs/>
                <w:color w:val="000000"/>
                <w:lang w:eastAsia="zh-CN"/>
              </w:rPr>
            </w:pPr>
          </w:p>
          <w:p w14:paraId="17C9AAEF" w14:textId="77777777" w:rsidR="00412F25" w:rsidRPr="00412F25" w:rsidRDefault="00412F25" w:rsidP="00412F25">
            <w:pPr>
              <w:spacing w:after="0" w:line="240" w:lineRule="auto"/>
              <w:ind w:right="-334"/>
              <w:rPr>
                <w:rFonts w:ascii="Arial" w:eastAsia="SimSun" w:hAnsi="Arial" w:cs="Arial"/>
                <w:bCs/>
                <w:color w:val="000000"/>
                <w:lang w:eastAsia="zh-CN"/>
              </w:rPr>
            </w:pPr>
          </w:p>
        </w:tc>
      </w:tr>
      <w:tr w:rsidR="00412F25" w:rsidRPr="00412F25" w14:paraId="5BB77551" w14:textId="77777777" w:rsidTr="0045567A">
        <w:trPr>
          <w:trHeight w:val="720"/>
        </w:trPr>
        <w:tc>
          <w:tcPr>
            <w:tcW w:w="5211" w:type="dxa"/>
            <w:gridSpan w:val="2"/>
          </w:tcPr>
          <w:p w14:paraId="14655271" w14:textId="77777777" w:rsidR="00412F25" w:rsidRPr="00412F25" w:rsidRDefault="00412F25" w:rsidP="00412F25">
            <w:pPr>
              <w:spacing w:after="0" w:line="240" w:lineRule="auto"/>
              <w:rPr>
                <w:rFonts w:ascii="Arial" w:eastAsia="SimSun" w:hAnsi="Arial" w:cs="Arial"/>
                <w:lang w:eastAsia="zh-CN"/>
              </w:rPr>
            </w:pPr>
            <w:r w:rsidRPr="00412F25">
              <w:rPr>
                <w:rFonts w:ascii="Arial" w:eastAsia="SimSun" w:hAnsi="Arial" w:cs="Arial"/>
                <w:lang w:eastAsia="zh-CN"/>
              </w:rPr>
              <w:t>External Examiner’s Signature:</w:t>
            </w:r>
          </w:p>
        </w:tc>
        <w:tc>
          <w:tcPr>
            <w:tcW w:w="3645" w:type="dxa"/>
            <w:gridSpan w:val="3"/>
          </w:tcPr>
          <w:p w14:paraId="0E1877C5" w14:textId="77777777" w:rsidR="00412F25" w:rsidRPr="00412F25" w:rsidRDefault="00412F25" w:rsidP="00412F25">
            <w:pPr>
              <w:spacing w:after="0" w:line="240" w:lineRule="auto"/>
              <w:rPr>
                <w:rFonts w:ascii="Arial" w:eastAsia="SimSun" w:hAnsi="Arial" w:cs="Arial"/>
                <w:lang w:eastAsia="zh-CN"/>
              </w:rPr>
            </w:pPr>
            <w:r w:rsidRPr="00412F25">
              <w:rPr>
                <w:rFonts w:ascii="Arial" w:eastAsia="SimSun" w:hAnsi="Arial" w:cs="Arial"/>
                <w:lang w:eastAsia="zh-CN"/>
              </w:rPr>
              <w:t>Date:</w:t>
            </w:r>
          </w:p>
        </w:tc>
      </w:tr>
    </w:tbl>
    <w:p w14:paraId="0C014DA6" w14:textId="7D9FAF7F" w:rsidR="00FA172D" w:rsidRDefault="00FA172D" w:rsidP="00412F25">
      <w:pPr>
        <w:spacing w:after="0"/>
        <w:rPr>
          <w:b/>
          <w:bCs/>
          <w:sz w:val="28"/>
          <w:szCs w:val="28"/>
          <w:u w:val="single"/>
        </w:rPr>
      </w:pPr>
    </w:p>
    <w:p w14:paraId="721C93FE" w14:textId="77777777" w:rsidR="00412F25" w:rsidRDefault="00412F25" w:rsidP="00412F25">
      <w:pPr>
        <w:spacing w:after="0"/>
        <w:rPr>
          <w:b/>
          <w:bCs/>
          <w:sz w:val="28"/>
          <w:szCs w:val="28"/>
          <w:u w:val="single"/>
        </w:rPr>
      </w:pPr>
    </w:p>
    <w:p w14:paraId="6B9C5EDC" w14:textId="290C9998" w:rsidR="00156726" w:rsidRDefault="00156726" w:rsidP="00156726">
      <w:pPr>
        <w:spacing w:after="0"/>
        <w:jc w:val="center"/>
        <w:rPr>
          <w:b/>
          <w:bCs/>
          <w:sz w:val="28"/>
          <w:szCs w:val="28"/>
          <w:u w:val="single"/>
        </w:rPr>
      </w:pPr>
      <w:r w:rsidRPr="00156726">
        <w:rPr>
          <w:b/>
          <w:bCs/>
          <w:sz w:val="28"/>
          <w:szCs w:val="28"/>
          <w:u w:val="single"/>
        </w:rPr>
        <w:lastRenderedPageBreak/>
        <w:t>Sky Journal</w:t>
      </w:r>
    </w:p>
    <w:p w14:paraId="59BF40DE" w14:textId="41D91B47" w:rsidR="00156726" w:rsidRPr="00156726" w:rsidRDefault="0049151F" w:rsidP="00156726">
      <w:pPr>
        <w:spacing w:after="0"/>
        <w:jc w:val="center"/>
        <w:rPr>
          <w:b/>
          <w:bCs/>
          <w:sz w:val="28"/>
          <w:szCs w:val="28"/>
          <w:u w:val="single"/>
        </w:rPr>
      </w:pPr>
      <w:r>
        <w:rPr>
          <w:sz w:val="24"/>
          <w:szCs w:val="24"/>
        </w:rPr>
        <w:t>W</w:t>
      </w:r>
      <w:r w:rsidR="00156726" w:rsidRPr="00156726">
        <w:rPr>
          <w:sz w:val="24"/>
          <w:szCs w:val="24"/>
        </w:rPr>
        <w:t>ord</w:t>
      </w:r>
      <w:r>
        <w:rPr>
          <w:sz w:val="24"/>
          <w:szCs w:val="24"/>
        </w:rPr>
        <w:t xml:space="preserve"> C</w:t>
      </w:r>
      <w:r w:rsidR="00156726">
        <w:rPr>
          <w:sz w:val="24"/>
          <w:szCs w:val="24"/>
        </w:rPr>
        <w:t>ount</w:t>
      </w:r>
      <w:r>
        <w:rPr>
          <w:sz w:val="24"/>
          <w:szCs w:val="24"/>
        </w:rPr>
        <w:t>: 30</w:t>
      </w:r>
      <w:r w:rsidR="009373AF">
        <w:rPr>
          <w:sz w:val="24"/>
          <w:szCs w:val="24"/>
        </w:rPr>
        <w:t>46</w:t>
      </w:r>
      <w:r w:rsidR="00156726" w:rsidRPr="00156726">
        <w:rPr>
          <w:b/>
          <w:bCs/>
          <w:sz w:val="28"/>
          <w:szCs w:val="28"/>
          <w:u w:val="single"/>
        </w:rPr>
        <w:t xml:space="preserve"> </w:t>
      </w:r>
    </w:p>
    <w:p w14:paraId="5B98C7C9" w14:textId="77777777" w:rsidR="00156726" w:rsidRDefault="00156726" w:rsidP="00156726">
      <w:pPr>
        <w:spacing w:after="0"/>
        <w:rPr>
          <w:b/>
          <w:bCs/>
          <w:sz w:val="28"/>
          <w:szCs w:val="28"/>
          <w:u w:val="single"/>
        </w:rPr>
      </w:pPr>
    </w:p>
    <w:p w14:paraId="0C8F9D08" w14:textId="77777777" w:rsidR="00156726" w:rsidRDefault="00156726" w:rsidP="00156726">
      <w:pPr>
        <w:spacing w:after="0"/>
        <w:rPr>
          <w:b/>
          <w:bCs/>
          <w:sz w:val="28"/>
          <w:szCs w:val="28"/>
          <w:u w:val="single"/>
        </w:rPr>
      </w:pPr>
    </w:p>
    <w:p w14:paraId="239ED098" w14:textId="0F355878" w:rsidR="00704388" w:rsidRPr="00623704" w:rsidRDefault="00704388" w:rsidP="00156726">
      <w:pPr>
        <w:spacing w:after="0"/>
        <w:rPr>
          <w:b/>
          <w:bCs/>
          <w:sz w:val="28"/>
          <w:szCs w:val="28"/>
          <w:u w:val="single"/>
        </w:rPr>
      </w:pPr>
      <w:r w:rsidRPr="00623704">
        <w:rPr>
          <w:b/>
          <w:bCs/>
          <w:sz w:val="28"/>
          <w:szCs w:val="28"/>
          <w:u w:val="single"/>
        </w:rPr>
        <w:t>Introduction</w:t>
      </w:r>
    </w:p>
    <w:p w14:paraId="1BAC2152" w14:textId="79F3FC8D" w:rsidR="0006543F" w:rsidRPr="0006543F" w:rsidRDefault="00655CFE" w:rsidP="00156726">
      <w:pPr>
        <w:spacing w:after="0"/>
        <w:rPr>
          <w:sz w:val="24"/>
          <w:szCs w:val="24"/>
        </w:rPr>
      </w:pPr>
      <w:r>
        <w:rPr>
          <w:sz w:val="24"/>
          <w:szCs w:val="24"/>
        </w:rPr>
        <w:t xml:space="preserve">The aim of this research is </w:t>
      </w:r>
      <w:r w:rsidR="0006543F">
        <w:rPr>
          <w:sz w:val="24"/>
          <w:szCs w:val="24"/>
        </w:rPr>
        <w:t xml:space="preserve">to </w:t>
      </w:r>
      <w:r w:rsidR="0006543F" w:rsidRPr="00C17AF2">
        <w:rPr>
          <w:rFonts w:cstheme="minorHAnsi"/>
          <w:sz w:val="24"/>
          <w:szCs w:val="24"/>
        </w:rPr>
        <w:t>explore the concept of whether or not the clouds are a provision of discourse and if so, by who and in what possible capacity</w:t>
      </w:r>
      <w:r w:rsidR="0006543F">
        <w:rPr>
          <w:rFonts w:cstheme="minorHAnsi"/>
          <w:sz w:val="24"/>
          <w:szCs w:val="24"/>
        </w:rPr>
        <w:t xml:space="preserve">. </w:t>
      </w:r>
      <w:r w:rsidR="007A218D" w:rsidRPr="00623704">
        <w:rPr>
          <w:sz w:val="24"/>
          <w:szCs w:val="24"/>
        </w:rPr>
        <w:t xml:space="preserve">The sky has functioned as a source for astrological divination and as inspiration for art, </w:t>
      </w:r>
      <w:r w:rsidR="007A218D">
        <w:rPr>
          <w:sz w:val="24"/>
          <w:szCs w:val="24"/>
        </w:rPr>
        <w:t>poetry and literature. With this in mind, t</w:t>
      </w:r>
      <w:r w:rsidR="007A218D" w:rsidRPr="0006543F">
        <w:rPr>
          <w:sz w:val="24"/>
          <w:szCs w:val="24"/>
        </w:rPr>
        <w:t>h</w:t>
      </w:r>
      <w:r w:rsidR="007A218D">
        <w:rPr>
          <w:sz w:val="24"/>
          <w:szCs w:val="24"/>
        </w:rPr>
        <w:t xml:space="preserve">is research will </w:t>
      </w:r>
      <w:r w:rsidR="00FA172D">
        <w:rPr>
          <w:sz w:val="24"/>
          <w:szCs w:val="24"/>
        </w:rPr>
        <w:t xml:space="preserve">be approached via the themes of the four main cloud types </w:t>
      </w:r>
      <w:r w:rsidR="00FA172D" w:rsidRPr="00FA172D">
        <w:rPr>
          <w:i/>
          <w:iCs/>
          <w:sz w:val="24"/>
          <w:szCs w:val="24"/>
        </w:rPr>
        <w:t>Stratus, Cirrus, Cumulus</w:t>
      </w:r>
      <w:r w:rsidR="00FA172D">
        <w:rPr>
          <w:sz w:val="24"/>
          <w:szCs w:val="24"/>
        </w:rPr>
        <w:t xml:space="preserve"> and </w:t>
      </w:r>
      <w:r w:rsidR="00FA172D" w:rsidRPr="00FA172D">
        <w:rPr>
          <w:i/>
          <w:iCs/>
          <w:sz w:val="24"/>
          <w:szCs w:val="24"/>
        </w:rPr>
        <w:t>Nimbus</w:t>
      </w:r>
      <w:r w:rsidR="00FA172D">
        <w:rPr>
          <w:sz w:val="24"/>
          <w:szCs w:val="24"/>
        </w:rPr>
        <w:t xml:space="preserve">, </w:t>
      </w:r>
      <w:r w:rsidR="007A218D">
        <w:rPr>
          <w:sz w:val="24"/>
          <w:szCs w:val="24"/>
        </w:rPr>
        <w:t>draw</w:t>
      </w:r>
      <w:r w:rsidR="00FA172D">
        <w:rPr>
          <w:sz w:val="24"/>
          <w:szCs w:val="24"/>
        </w:rPr>
        <w:t>ing</w:t>
      </w:r>
      <w:r w:rsidR="007A218D">
        <w:rPr>
          <w:sz w:val="24"/>
          <w:szCs w:val="24"/>
        </w:rPr>
        <w:t xml:space="preserve"> upon the writings of Patrick Curry and his assertations regarding divination.</w:t>
      </w:r>
      <w:r w:rsidR="007A218D">
        <w:rPr>
          <w:rStyle w:val="FootnoteReference"/>
          <w:sz w:val="24"/>
          <w:szCs w:val="24"/>
        </w:rPr>
        <w:footnoteReference w:id="1"/>
      </w:r>
      <w:r w:rsidR="007A218D">
        <w:rPr>
          <w:sz w:val="24"/>
          <w:szCs w:val="24"/>
        </w:rPr>
        <w:t xml:space="preserve"> I will also be considering the purpose of any imagery encountered and participatory experience to explore the phenomena of any connection or relationship between myself and the sky in accordance to the writings of Hughes and his studies regarding place and the concept of sacred place.</w:t>
      </w:r>
      <w:r w:rsidR="007A218D">
        <w:rPr>
          <w:rStyle w:val="FootnoteReference"/>
          <w:sz w:val="24"/>
          <w:szCs w:val="24"/>
        </w:rPr>
        <w:footnoteReference w:id="2"/>
      </w:r>
    </w:p>
    <w:p w14:paraId="7EB9DC62" w14:textId="77777777" w:rsidR="00156726" w:rsidRDefault="00156726" w:rsidP="00371BC3">
      <w:pPr>
        <w:spacing w:after="0"/>
        <w:rPr>
          <w:b/>
          <w:bCs/>
          <w:sz w:val="28"/>
          <w:szCs w:val="28"/>
          <w:u w:val="single"/>
        </w:rPr>
      </w:pPr>
    </w:p>
    <w:p w14:paraId="70553772" w14:textId="097F9668" w:rsidR="00704388" w:rsidRDefault="00704388" w:rsidP="00371BC3">
      <w:pPr>
        <w:spacing w:after="0"/>
        <w:rPr>
          <w:b/>
          <w:bCs/>
          <w:sz w:val="28"/>
          <w:szCs w:val="28"/>
          <w:u w:val="single"/>
        </w:rPr>
      </w:pPr>
      <w:r w:rsidRPr="00623704">
        <w:rPr>
          <w:b/>
          <w:bCs/>
          <w:sz w:val="28"/>
          <w:szCs w:val="28"/>
          <w:u w:val="single"/>
        </w:rPr>
        <w:t>Academic rationale</w:t>
      </w:r>
    </w:p>
    <w:p w14:paraId="50621302" w14:textId="36EF36C7" w:rsidR="00371BC3" w:rsidRPr="00371BC3" w:rsidRDefault="00371BC3" w:rsidP="00371BC3">
      <w:pPr>
        <w:spacing w:after="0"/>
        <w:rPr>
          <w:sz w:val="24"/>
          <w:szCs w:val="24"/>
        </w:rPr>
      </w:pPr>
      <w:r w:rsidRPr="00371BC3">
        <w:rPr>
          <w:sz w:val="24"/>
          <w:szCs w:val="24"/>
        </w:rPr>
        <w:t>According to Alexander Harris, artist and philosopher John Ruskin asserted that the sky was created by God to aesthetically please humans.</w:t>
      </w:r>
      <w:r w:rsidR="00FA172D">
        <w:rPr>
          <w:rStyle w:val="FootnoteReference"/>
          <w:sz w:val="24"/>
          <w:szCs w:val="24"/>
        </w:rPr>
        <w:footnoteReference w:id="3"/>
      </w:r>
      <w:r w:rsidRPr="00371BC3">
        <w:rPr>
          <w:sz w:val="24"/>
          <w:szCs w:val="24"/>
        </w:rPr>
        <w:t xml:space="preserve"> </w:t>
      </w:r>
      <w:r w:rsidR="00FA172D">
        <w:rPr>
          <w:sz w:val="24"/>
          <w:szCs w:val="24"/>
        </w:rPr>
        <w:t xml:space="preserve">With the data collected I will </w:t>
      </w:r>
      <w:r w:rsidR="008E2928">
        <w:rPr>
          <w:sz w:val="24"/>
          <w:szCs w:val="24"/>
        </w:rPr>
        <w:t>argue</w:t>
      </w:r>
      <w:r w:rsidR="00FA172D">
        <w:rPr>
          <w:sz w:val="24"/>
          <w:szCs w:val="24"/>
        </w:rPr>
        <w:t xml:space="preserve"> that the clouds provide a different purpose</w:t>
      </w:r>
      <w:r w:rsidRPr="00371BC3">
        <w:rPr>
          <w:sz w:val="24"/>
          <w:szCs w:val="24"/>
        </w:rPr>
        <w:t>. In order to consider the concept that a sentience is controlling</w:t>
      </w:r>
      <w:r w:rsidR="008E2928">
        <w:rPr>
          <w:sz w:val="24"/>
          <w:szCs w:val="24"/>
        </w:rPr>
        <w:t>,</w:t>
      </w:r>
      <w:r w:rsidRPr="00371BC3">
        <w:rPr>
          <w:sz w:val="24"/>
          <w:szCs w:val="24"/>
        </w:rPr>
        <w:t xml:space="preserve"> this journal will</w:t>
      </w:r>
      <w:r w:rsidR="00FA172D">
        <w:rPr>
          <w:sz w:val="24"/>
          <w:szCs w:val="24"/>
        </w:rPr>
        <w:t xml:space="preserve"> explore how this may be possible according to </w:t>
      </w:r>
      <w:proofErr w:type="spellStart"/>
      <w:r w:rsidR="00FA172D">
        <w:rPr>
          <w:sz w:val="24"/>
          <w:szCs w:val="24"/>
        </w:rPr>
        <w:t>Schwenk</w:t>
      </w:r>
      <w:proofErr w:type="spellEnd"/>
      <w:r w:rsidR="00FA172D">
        <w:rPr>
          <w:sz w:val="24"/>
          <w:szCs w:val="24"/>
        </w:rPr>
        <w:t xml:space="preserve"> and Steiner.</w:t>
      </w:r>
      <w:r w:rsidR="00FA172D">
        <w:rPr>
          <w:rStyle w:val="FootnoteReference"/>
          <w:sz w:val="24"/>
          <w:szCs w:val="24"/>
        </w:rPr>
        <w:footnoteReference w:id="4"/>
      </w:r>
      <w:r w:rsidR="00FA172D">
        <w:rPr>
          <w:sz w:val="24"/>
          <w:szCs w:val="24"/>
        </w:rPr>
        <w:t xml:space="preserve"> </w:t>
      </w:r>
      <w:r w:rsidRPr="00371BC3">
        <w:rPr>
          <w:sz w:val="24"/>
          <w:szCs w:val="24"/>
        </w:rPr>
        <w:t xml:space="preserve">To explore a possible divinatory function of clouds this journal will also be </w:t>
      </w:r>
      <w:r w:rsidR="008E2928">
        <w:rPr>
          <w:sz w:val="24"/>
          <w:szCs w:val="24"/>
        </w:rPr>
        <w:t>comparing the data with</w:t>
      </w:r>
      <w:r w:rsidRPr="00371BC3">
        <w:rPr>
          <w:sz w:val="24"/>
          <w:szCs w:val="24"/>
        </w:rPr>
        <w:t xml:space="preserve"> the writings of Patrick Curry</w:t>
      </w:r>
      <w:r w:rsidR="008E2928">
        <w:rPr>
          <w:sz w:val="24"/>
          <w:szCs w:val="24"/>
        </w:rPr>
        <w:t xml:space="preserve"> and how participation may be key</w:t>
      </w:r>
      <w:r w:rsidRPr="00371BC3">
        <w:rPr>
          <w:sz w:val="24"/>
          <w:szCs w:val="24"/>
        </w:rPr>
        <w:t>.</w:t>
      </w:r>
      <w:r w:rsidR="008E2928">
        <w:rPr>
          <w:rStyle w:val="FootnoteReference"/>
          <w:sz w:val="24"/>
          <w:szCs w:val="24"/>
        </w:rPr>
        <w:footnoteReference w:id="5"/>
      </w:r>
      <w:r w:rsidRPr="00371BC3">
        <w:rPr>
          <w:sz w:val="24"/>
          <w:szCs w:val="24"/>
        </w:rPr>
        <w:t xml:space="preserve">    </w:t>
      </w:r>
    </w:p>
    <w:p w14:paraId="1B2035BF" w14:textId="77777777" w:rsidR="00371BC3" w:rsidRDefault="00371BC3" w:rsidP="00371BC3">
      <w:pPr>
        <w:spacing w:after="0"/>
        <w:rPr>
          <w:b/>
          <w:bCs/>
          <w:sz w:val="28"/>
          <w:szCs w:val="28"/>
          <w:u w:val="single"/>
        </w:rPr>
      </w:pPr>
    </w:p>
    <w:p w14:paraId="7C547BCF" w14:textId="422B887F" w:rsidR="00623704" w:rsidRDefault="00704388" w:rsidP="00371BC3">
      <w:pPr>
        <w:spacing w:after="0"/>
        <w:rPr>
          <w:b/>
          <w:bCs/>
          <w:sz w:val="28"/>
          <w:szCs w:val="28"/>
          <w:u w:val="single"/>
        </w:rPr>
      </w:pPr>
      <w:r w:rsidRPr="00623704">
        <w:rPr>
          <w:b/>
          <w:bCs/>
          <w:sz w:val="28"/>
          <w:szCs w:val="28"/>
          <w:u w:val="single"/>
        </w:rPr>
        <w:t>Methodology</w:t>
      </w:r>
    </w:p>
    <w:p w14:paraId="27F81E68" w14:textId="13C3D76B" w:rsidR="00C2265F" w:rsidRDefault="00623704" w:rsidP="00FA172D">
      <w:pPr>
        <w:spacing w:after="0"/>
        <w:rPr>
          <w:sz w:val="24"/>
          <w:szCs w:val="24"/>
        </w:rPr>
      </w:pPr>
      <w:r>
        <w:rPr>
          <w:sz w:val="24"/>
          <w:szCs w:val="24"/>
        </w:rPr>
        <w:t xml:space="preserve">To support this investigation </w:t>
      </w:r>
      <w:r w:rsidR="00655CFE">
        <w:rPr>
          <w:sz w:val="24"/>
          <w:szCs w:val="24"/>
        </w:rPr>
        <w:t xml:space="preserve">the collection of data surmounted to live participation on location and the taking of photographs to record visual conditions and any relevant imagery on a daily basis for a period of </w:t>
      </w:r>
      <w:r w:rsidR="00371BC3">
        <w:rPr>
          <w:sz w:val="24"/>
          <w:szCs w:val="24"/>
        </w:rPr>
        <w:t>several weeks</w:t>
      </w:r>
      <w:r w:rsidR="00655CFE">
        <w:rPr>
          <w:sz w:val="24"/>
          <w:szCs w:val="24"/>
        </w:rPr>
        <w:t xml:space="preserve">. </w:t>
      </w:r>
      <w:r w:rsidR="00371BC3">
        <w:rPr>
          <w:sz w:val="24"/>
          <w:szCs w:val="24"/>
        </w:rPr>
        <w:t xml:space="preserve">The importance of live participation as advocated by Curry and </w:t>
      </w:r>
      <w:proofErr w:type="spellStart"/>
      <w:r w:rsidR="00371BC3">
        <w:rPr>
          <w:sz w:val="24"/>
          <w:szCs w:val="24"/>
        </w:rPr>
        <w:t>Hennick</w:t>
      </w:r>
      <w:proofErr w:type="spellEnd"/>
      <w:r w:rsidR="00371BC3">
        <w:rPr>
          <w:sz w:val="24"/>
          <w:szCs w:val="24"/>
        </w:rPr>
        <w:t xml:space="preserve">, </w:t>
      </w:r>
      <w:proofErr w:type="spellStart"/>
      <w:r w:rsidR="00371BC3">
        <w:rPr>
          <w:sz w:val="24"/>
          <w:szCs w:val="24"/>
        </w:rPr>
        <w:t>Hutter</w:t>
      </w:r>
      <w:proofErr w:type="spellEnd"/>
      <w:r w:rsidR="00371BC3">
        <w:rPr>
          <w:sz w:val="24"/>
          <w:szCs w:val="24"/>
        </w:rPr>
        <w:t xml:space="preserve"> and Bailey to collect qualitive data enriched by first hand experience along with </w:t>
      </w:r>
      <w:proofErr w:type="spellStart"/>
      <w:r w:rsidR="00371BC3">
        <w:rPr>
          <w:sz w:val="24"/>
          <w:szCs w:val="24"/>
        </w:rPr>
        <w:t>quantitive</w:t>
      </w:r>
      <w:proofErr w:type="spellEnd"/>
      <w:r w:rsidR="00371BC3">
        <w:rPr>
          <w:sz w:val="24"/>
          <w:szCs w:val="24"/>
        </w:rPr>
        <w:t xml:space="preserve"> data of the photographic evidence.</w:t>
      </w:r>
      <w:r w:rsidR="00371BC3">
        <w:rPr>
          <w:rStyle w:val="FootnoteReference"/>
          <w:sz w:val="24"/>
          <w:szCs w:val="24"/>
        </w:rPr>
        <w:footnoteReference w:id="6"/>
      </w:r>
      <w:r w:rsidR="00C2265F">
        <w:rPr>
          <w:sz w:val="24"/>
          <w:szCs w:val="24"/>
        </w:rPr>
        <w:t xml:space="preserve"> A daily journal was kept to record any thought and reflections I might have on that day to record a qualitative understanding of any conditions or experiences which might affect the results. The collected data was then reviewed and written up to indicate any evidence which supports or negates the purpose of investigation. The collection of photographic evidence presented a challenge due to the continual movement of cloud formations; many formations had altered in the short time between identifying the subject and capturing the </w:t>
      </w:r>
      <w:r w:rsidR="00C2265F">
        <w:rPr>
          <w:sz w:val="24"/>
          <w:szCs w:val="24"/>
        </w:rPr>
        <w:lastRenderedPageBreak/>
        <w:t>image. Because of this challenge it has been necessary to patch several images together for demonstration purposes in figures 6-7.</w:t>
      </w:r>
      <w:r w:rsidR="00FA172D">
        <w:rPr>
          <w:sz w:val="24"/>
          <w:szCs w:val="24"/>
        </w:rPr>
        <w:t xml:space="preserve"> </w:t>
      </w:r>
    </w:p>
    <w:p w14:paraId="5AA79227" w14:textId="77777777" w:rsidR="00FA172D" w:rsidRPr="00FA172D" w:rsidRDefault="00FA172D" w:rsidP="00FA172D">
      <w:pPr>
        <w:spacing w:after="0"/>
        <w:rPr>
          <w:sz w:val="24"/>
          <w:szCs w:val="24"/>
        </w:rPr>
      </w:pPr>
    </w:p>
    <w:p w14:paraId="031C7E9C" w14:textId="0B5A72F0" w:rsidR="00704388" w:rsidRPr="00C2265F" w:rsidRDefault="00704388" w:rsidP="00FA172D">
      <w:pPr>
        <w:spacing w:after="0"/>
        <w:rPr>
          <w:b/>
          <w:bCs/>
          <w:sz w:val="28"/>
          <w:szCs w:val="28"/>
          <w:u w:val="single"/>
        </w:rPr>
      </w:pPr>
      <w:r w:rsidRPr="00C2265F">
        <w:rPr>
          <w:b/>
          <w:bCs/>
          <w:sz w:val="28"/>
          <w:szCs w:val="28"/>
          <w:u w:val="single"/>
        </w:rPr>
        <w:t>Reflexive considerations</w:t>
      </w:r>
    </w:p>
    <w:p w14:paraId="29786830" w14:textId="3DBC9A7A" w:rsidR="00C2265F" w:rsidRDefault="00C2265F" w:rsidP="00FA172D">
      <w:pPr>
        <w:spacing w:after="0"/>
        <w:rPr>
          <w:sz w:val="24"/>
          <w:szCs w:val="24"/>
        </w:rPr>
      </w:pPr>
      <w:r w:rsidRPr="00C2265F">
        <w:rPr>
          <w:sz w:val="24"/>
          <w:szCs w:val="24"/>
        </w:rPr>
        <w:t>To conduct this research objectively</w:t>
      </w:r>
      <w:r>
        <w:rPr>
          <w:sz w:val="24"/>
          <w:szCs w:val="24"/>
        </w:rPr>
        <w:t xml:space="preserve"> considerations have been made to acknowledge that I am a middle</w:t>
      </w:r>
      <w:r w:rsidR="00153ECC">
        <w:rPr>
          <w:sz w:val="24"/>
          <w:szCs w:val="24"/>
        </w:rPr>
        <w:t>-</w:t>
      </w:r>
      <w:r>
        <w:rPr>
          <w:sz w:val="24"/>
          <w:szCs w:val="24"/>
        </w:rPr>
        <w:t xml:space="preserve">aged person who has </w:t>
      </w:r>
      <w:r w:rsidR="00153ECC">
        <w:rPr>
          <w:sz w:val="24"/>
          <w:szCs w:val="24"/>
        </w:rPr>
        <w:t>experienced a rich portion of spiritual and phenomena regarded as supernatural. Raised in a Christian household I personally adhere to no specific religion, however, I do teach about aspects of spirituality and the esoteric with a strong bias to environmental welfare.</w:t>
      </w:r>
    </w:p>
    <w:p w14:paraId="1B092D5C" w14:textId="77777777" w:rsidR="00C2265F" w:rsidRPr="00C2265F" w:rsidRDefault="00C2265F" w:rsidP="00C2265F">
      <w:pPr>
        <w:spacing w:after="0"/>
        <w:rPr>
          <w:sz w:val="24"/>
          <w:szCs w:val="24"/>
        </w:rPr>
      </w:pPr>
    </w:p>
    <w:p w14:paraId="5F9DB763" w14:textId="08FAF21C" w:rsidR="00704388" w:rsidRDefault="00704388" w:rsidP="00BC5378">
      <w:pPr>
        <w:spacing w:after="0"/>
        <w:rPr>
          <w:b/>
          <w:bCs/>
          <w:sz w:val="28"/>
          <w:szCs w:val="28"/>
          <w:u w:val="single"/>
        </w:rPr>
      </w:pPr>
      <w:r w:rsidRPr="00623704">
        <w:rPr>
          <w:b/>
          <w:bCs/>
          <w:sz w:val="28"/>
          <w:szCs w:val="28"/>
          <w:u w:val="single"/>
        </w:rPr>
        <w:t>Literature Review</w:t>
      </w:r>
    </w:p>
    <w:p w14:paraId="467AB5F1" w14:textId="463E40FC" w:rsidR="00BC5378" w:rsidRDefault="00D651E1" w:rsidP="00BC5378">
      <w:pPr>
        <w:spacing w:after="0"/>
        <w:rPr>
          <w:i/>
          <w:iCs/>
          <w:sz w:val="24"/>
          <w:szCs w:val="24"/>
        </w:rPr>
      </w:pPr>
      <w:r>
        <w:rPr>
          <w:sz w:val="24"/>
          <w:szCs w:val="24"/>
        </w:rPr>
        <w:t xml:space="preserve">To explore the nature of clouds and how they may possibly be subject to divine manipulation I refer to </w:t>
      </w:r>
      <w:proofErr w:type="spellStart"/>
      <w:r w:rsidR="00BC5378">
        <w:rPr>
          <w:sz w:val="24"/>
          <w:szCs w:val="24"/>
        </w:rPr>
        <w:t>Schwenk</w:t>
      </w:r>
      <w:proofErr w:type="spellEnd"/>
      <w:r>
        <w:rPr>
          <w:sz w:val="24"/>
          <w:szCs w:val="24"/>
        </w:rPr>
        <w:t xml:space="preserve"> who leans on the research or Rudolph Steiner which demonstrates how there is more meaning to water than that which conventional science allows.</w:t>
      </w:r>
      <w:r w:rsidR="00152DE9">
        <w:rPr>
          <w:rStyle w:val="FootnoteReference"/>
          <w:sz w:val="24"/>
          <w:szCs w:val="24"/>
        </w:rPr>
        <w:footnoteReference w:id="7"/>
      </w:r>
      <w:r>
        <w:rPr>
          <w:sz w:val="24"/>
          <w:szCs w:val="24"/>
        </w:rPr>
        <w:t xml:space="preserve"> In further discussion to the ongoing debate between scientific and spiritual approaches I refer to James</w:t>
      </w:r>
      <w:r w:rsidR="00152DE9">
        <w:rPr>
          <w:sz w:val="24"/>
          <w:szCs w:val="24"/>
        </w:rPr>
        <w:t xml:space="preserve"> who explores the meaning of belief.</w:t>
      </w:r>
      <w:r w:rsidR="00152DE9">
        <w:rPr>
          <w:rStyle w:val="FootnoteReference"/>
          <w:sz w:val="24"/>
          <w:szCs w:val="24"/>
        </w:rPr>
        <w:footnoteReference w:id="8"/>
      </w:r>
      <w:r w:rsidR="00152DE9">
        <w:rPr>
          <w:sz w:val="24"/>
          <w:szCs w:val="24"/>
        </w:rPr>
        <w:t xml:space="preserve"> Alexander Harris writes about Ruskin’s opinion of the skies which contrasts to my experience.</w:t>
      </w:r>
      <w:r w:rsidR="00152DE9">
        <w:rPr>
          <w:rStyle w:val="FootnoteReference"/>
          <w:sz w:val="24"/>
          <w:szCs w:val="24"/>
        </w:rPr>
        <w:footnoteReference w:id="9"/>
      </w:r>
      <w:r w:rsidR="00152DE9">
        <w:rPr>
          <w:sz w:val="24"/>
          <w:szCs w:val="24"/>
        </w:rPr>
        <w:t xml:space="preserve"> I also consider the work of Curry </w:t>
      </w:r>
      <w:r w:rsidR="00A85A37">
        <w:rPr>
          <w:sz w:val="24"/>
          <w:szCs w:val="24"/>
        </w:rPr>
        <w:t>who looks at both divination and the importance of participation.</w:t>
      </w:r>
      <w:r w:rsidR="00A85A37">
        <w:rPr>
          <w:rStyle w:val="FootnoteReference"/>
          <w:sz w:val="24"/>
          <w:szCs w:val="24"/>
        </w:rPr>
        <w:footnoteReference w:id="10"/>
      </w:r>
      <w:r w:rsidR="00A85A37">
        <w:rPr>
          <w:sz w:val="24"/>
          <w:szCs w:val="24"/>
        </w:rPr>
        <w:t xml:space="preserve"> </w:t>
      </w:r>
      <w:r w:rsidR="00152DE9">
        <w:rPr>
          <w:sz w:val="24"/>
          <w:szCs w:val="24"/>
        </w:rPr>
        <w:t>Levy-</w:t>
      </w:r>
      <w:proofErr w:type="spellStart"/>
      <w:r w:rsidR="00152DE9">
        <w:rPr>
          <w:sz w:val="24"/>
          <w:szCs w:val="24"/>
        </w:rPr>
        <w:t>Bruhl</w:t>
      </w:r>
      <w:proofErr w:type="spellEnd"/>
      <w:r w:rsidR="00152DE9">
        <w:rPr>
          <w:sz w:val="24"/>
          <w:szCs w:val="24"/>
        </w:rPr>
        <w:t xml:space="preserve"> who look at the </w:t>
      </w:r>
      <w:r w:rsidR="00A85A37">
        <w:rPr>
          <w:sz w:val="24"/>
          <w:szCs w:val="24"/>
        </w:rPr>
        <w:t>qualitative depth</w:t>
      </w:r>
      <w:r w:rsidR="00152DE9">
        <w:rPr>
          <w:sz w:val="24"/>
          <w:szCs w:val="24"/>
        </w:rPr>
        <w:t xml:space="preserve"> of participation.</w:t>
      </w:r>
      <w:r w:rsidR="00152DE9">
        <w:rPr>
          <w:rStyle w:val="FootnoteReference"/>
          <w:sz w:val="24"/>
          <w:szCs w:val="24"/>
        </w:rPr>
        <w:footnoteReference w:id="11"/>
      </w:r>
      <w:r w:rsidR="00152DE9">
        <w:rPr>
          <w:sz w:val="24"/>
          <w:szCs w:val="24"/>
        </w:rPr>
        <w:t xml:space="preserve"> </w:t>
      </w:r>
      <w:r w:rsidR="00A85A37">
        <w:rPr>
          <w:sz w:val="24"/>
          <w:szCs w:val="24"/>
        </w:rPr>
        <w:t>For t</w:t>
      </w:r>
      <w:r w:rsidR="00152DE9">
        <w:rPr>
          <w:sz w:val="24"/>
          <w:szCs w:val="24"/>
        </w:rPr>
        <w:t>he concept of the ‘Spirit of Place’</w:t>
      </w:r>
      <w:r>
        <w:rPr>
          <w:sz w:val="24"/>
          <w:szCs w:val="24"/>
        </w:rPr>
        <w:t xml:space="preserve"> </w:t>
      </w:r>
      <w:r w:rsidR="00152DE9">
        <w:rPr>
          <w:sz w:val="24"/>
          <w:szCs w:val="24"/>
        </w:rPr>
        <w:t>to explore the importance of location</w:t>
      </w:r>
      <w:r w:rsidR="00A85A37">
        <w:rPr>
          <w:sz w:val="24"/>
          <w:szCs w:val="24"/>
        </w:rPr>
        <w:t xml:space="preserve"> I lean on the work of Hughes</w:t>
      </w:r>
      <w:r w:rsidR="00152DE9">
        <w:rPr>
          <w:sz w:val="24"/>
          <w:szCs w:val="24"/>
        </w:rPr>
        <w:t>.</w:t>
      </w:r>
      <w:r w:rsidR="00152DE9">
        <w:rPr>
          <w:rStyle w:val="FootnoteReference"/>
          <w:sz w:val="24"/>
          <w:szCs w:val="24"/>
        </w:rPr>
        <w:footnoteReference w:id="12"/>
      </w:r>
      <w:r w:rsidR="00A85A37">
        <w:rPr>
          <w:sz w:val="24"/>
          <w:szCs w:val="24"/>
        </w:rPr>
        <w:t xml:space="preserve"> As a reference to divine participation and spiritual encounter I refer to the Holy Bible.</w:t>
      </w:r>
      <w:r w:rsidR="00A85A37">
        <w:rPr>
          <w:rStyle w:val="FootnoteReference"/>
          <w:sz w:val="24"/>
          <w:szCs w:val="24"/>
        </w:rPr>
        <w:footnoteReference w:id="13"/>
      </w:r>
    </w:p>
    <w:p w14:paraId="5369D2B5" w14:textId="77777777" w:rsidR="00BC5378" w:rsidRPr="0014791D" w:rsidRDefault="00BC5378" w:rsidP="00BC5378">
      <w:pPr>
        <w:spacing w:after="0"/>
        <w:rPr>
          <w:i/>
          <w:iCs/>
          <w:sz w:val="24"/>
          <w:szCs w:val="24"/>
        </w:rPr>
      </w:pPr>
    </w:p>
    <w:p w14:paraId="078399D3" w14:textId="2E05F940" w:rsidR="00704388" w:rsidRPr="00623704" w:rsidRDefault="00704388" w:rsidP="00911182">
      <w:pPr>
        <w:rPr>
          <w:b/>
          <w:bCs/>
          <w:sz w:val="28"/>
          <w:szCs w:val="28"/>
          <w:u w:val="single"/>
        </w:rPr>
      </w:pPr>
      <w:r w:rsidRPr="00623704">
        <w:rPr>
          <w:b/>
          <w:bCs/>
          <w:sz w:val="28"/>
          <w:szCs w:val="28"/>
          <w:u w:val="single"/>
        </w:rPr>
        <w:t>Fieldwork and Discussion</w:t>
      </w:r>
    </w:p>
    <w:p w14:paraId="3637D0BC" w14:textId="1A173FE4" w:rsidR="00704388" w:rsidRDefault="00704388" w:rsidP="00911182">
      <w:pPr>
        <w:rPr>
          <w:b/>
          <w:bCs/>
          <w:sz w:val="24"/>
          <w:szCs w:val="24"/>
          <w:u w:val="single"/>
        </w:rPr>
      </w:pPr>
      <w:r>
        <w:rPr>
          <w:b/>
          <w:bCs/>
          <w:sz w:val="24"/>
          <w:szCs w:val="24"/>
          <w:u w:val="single"/>
        </w:rPr>
        <w:t>Themes</w:t>
      </w:r>
    </w:p>
    <w:p w14:paraId="56A1B3AC" w14:textId="236F3D18" w:rsidR="00A85A37" w:rsidRDefault="00911182" w:rsidP="000B2C5C">
      <w:pPr>
        <w:spacing w:after="0"/>
        <w:rPr>
          <w:b/>
          <w:bCs/>
          <w:sz w:val="24"/>
          <w:szCs w:val="24"/>
        </w:rPr>
      </w:pPr>
      <w:r w:rsidRPr="00623704">
        <w:rPr>
          <w:b/>
          <w:bCs/>
          <w:sz w:val="24"/>
          <w:szCs w:val="24"/>
        </w:rPr>
        <w:t>Stratus</w:t>
      </w:r>
    </w:p>
    <w:p w14:paraId="11705716" w14:textId="4A54DE38" w:rsidR="00A85A37" w:rsidRDefault="00911182" w:rsidP="000B2C5C">
      <w:pPr>
        <w:spacing w:after="0"/>
        <w:rPr>
          <w:sz w:val="24"/>
          <w:szCs w:val="24"/>
        </w:rPr>
      </w:pPr>
      <w:r w:rsidRPr="000F104B">
        <w:rPr>
          <w:i/>
          <w:iCs/>
          <w:sz w:val="24"/>
          <w:szCs w:val="24"/>
        </w:rPr>
        <w:t>Stratus</w:t>
      </w:r>
      <w:r>
        <w:rPr>
          <w:i/>
          <w:iCs/>
          <w:sz w:val="24"/>
          <w:szCs w:val="24"/>
        </w:rPr>
        <w:t xml:space="preserve">, </w:t>
      </w:r>
      <w:r w:rsidRPr="000F104B">
        <w:rPr>
          <w:sz w:val="24"/>
          <w:szCs w:val="24"/>
        </w:rPr>
        <w:t xml:space="preserve">by definition, is </w:t>
      </w:r>
      <w:r>
        <w:rPr>
          <w:sz w:val="24"/>
          <w:szCs w:val="24"/>
        </w:rPr>
        <w:t xml:space="preserve">the </w:t>
      </w:r>
      <w:r w:rsidRPr="000F104B">
        <w:rPr>
          <w:sz w:val="24"/>
          <w:szCs w:val="24"/>
        </w:rPr>
        <w:t xml:space="preserve">Latin </w:t>
      </w:r>
      <w:r>
        <w:rPr>
          <w:sz w:val="24"/>
          <w:szCs w:val="24"/>
        </w:rPr>
        <w:t xml:space="preserve">meaning </w:t>
      </w:r>
      <w:r w:rsidRPr="000F104B">
        <w:rPr>
          <w:sz w:val="24"/>
          <w:szCs w:val="24"/>
        </w:rPr>
        <w:t xml:space="preserve">for </w:t>
      </w:r>
      <w:r>
        <w:rPr>
          <w:sz w:val="24"/>
          <w:szCs w:val="24"/>
        </w:rPr>
        <w:t>‘</w:t>
      </w:r>
      <w:r w:rsidRPr="000F104B">
        <w:rPr>
          <w:sz w:val="24"/>
          <w:szCs w:val="24"/>
        </w:rPr>
        <w:t>flattened</w:t>
      </w:r>
      <w:r>
        <w:rPr>
          <w:sz w:val="24"/>
          <w:szCs w:val="24"/>
        </w:rPr>
        <w:t>’</w:t>
      </w:r>
      <w:r>
        <w:rPr>
          <w:i/>
          <w:iCs/>
          <w:sz w:val="24"/>
          <w:szCs w:val="24"/>
        </w:rPr>
        <w:t>.</w:t>
      </w:r>
      <w:r>
        <w:rPr>
          <w:rStyle w:val="FootnoteReference"/>
          <w:i/>
          <w:iCs/>
          <w:sz w:val="24"/>
          <w:szCs w:val="24"/>
        </w:rPr>
        <w:footnoteReference w:id="14"/>
      </w:r>
      <w:r>
        <w:rPr>
          <w:i/>
          <w:iCs/>
          <w:sz w:val="24"/>
          <w:szCs w:val="24"/>
        </w:rPr>
        <w:t xml:space="preserve"> </w:t>
      </w:r>
      <w:r w:rsidR="00016BA1">
        <w:rPr>
          <w:sz w:val="24"/>
          <w:szCs w:val="24"/>
        </w:rPr>
        <w:t>O</w:t>
      </w:r>
      <w:r w:rsidRPr="000F104B">
        <w:rPr>
          <w:sz w:val="24"/>
          <w:szCs w:val="24"/>
        </w:rPr>
        <w:t xml:space="preserve">n the tenth of </w:t>
      </w:r>
      <w:r w:rsidR="009F1377">
        <w:rPr>
          <w:sz w:val="24"/>
          <w:szCs w:val="24"/>
        </w:rPr>
        <w:t>July</w:t>
      </w:r>
      <w:r w:rsidRPr="000F104B">
        <w:rPr>
          <w:sz w:val="24"/>
          <w:szCs w:val="24"/>
        </w:rPr>
        <w:t xml:space="preserve"> </w:t>
      </w:r>
      <w:r w:rsidR="00016BA1">
        <w:rPr>
          <w:sz w:val="24"/>
          <w:szCs w:val="24"/>
        </w:rPr>
        <w:t>t</w:t>
      </w:r>
      <w:r w:rsidR="00016BA1" w:rsidRPr="000F104B">
        <w:rPr>
          <w:sz w:val="24"/>
          <w:szCs w:val="24"/>
        </w:rPr>
        <w:t xml:space="preserve">he results of my observations </w:t>
      </w:r>
      <w:r w:rsidRPr="000F104B">
        <w:rPr>
          <w:sz w:val="24"/>
          <w:szCs w:val="24"/>
        </w:rPr>
        <w:t xml:space="preserve">showed very little. </w:t>
      </w:r>
      <w:r w:rsidRPr="000F104B">
        <w:rPr>
          <w:i/>
          <w:iCs/>
          <w:sz w:val="24"/>
          <w:szCs w:val="24"/>
        </w:rPr>
        <w:t>Stratus</w:t>
      </w:r>
      <w:r w:rsidRPr="000F104B">
        <w:rPr>
          <w:sz w:val="24"/>
          <w:szCs w:val="24"/>
        </w:rPr>
        <w:t xml:space="preserve"> clouds filled the sky like a sprawling </w:t>
      </w:r>
      <w:r w:rsidR="00153ECC" w:rsidRPr="000F104B">
        <w:rPr>
          <w:sz w:val="24"/>
          <w:szCs w:val="24"/>
        </w:rPr>
        <w:t>blanket</w:t>
      </w:r>
      <w:r w:rsidR="00153ECC">
        <w:rPr>
          <w:sz w:val="24"/>
          <w:szCs w:val="24"/>
        </w:rPr>
        <w:t xml:space="preserve"> </w:t>
      </w:r>
      <w:r w:rsidR="00153ECC" w:rsidRPr="00153ECC">
        <w:rPr>
          <w:sz w:val="24"/>
          <w:szCs w:val="24"/>
        </w:rPr>
        <w:t>(see figure 1)</w:t>
      </w:r>
      <w:r w:rsidR="00153ECC">
        <w:rPr>
          <w:sz w:val="24"/>
          <w:szCs w:val="24"/>
        </w:rPr>
        <w:t>.</w:t>
      </w:r>
      <w:r w:rsidR="00016BA1">
        <w:rPr>
          <w:sz w:val="24"/>
          <w:szCs w:val="24"/>
        </w:rPr>
        <w:t xml:space="preserve"> </w:t>
      </w:r>
      <w:r w:rsidRPr="000F104B">
        <w:rPr>
          <w:sz w:val="24"/>
          <w:szCs w:val="24"/>
        </w:rPr>
        <w:t>I had written “it</w:t>
      </w:r>
      <w:r w:rsidR="00016BA1">
        <w:rPr>
          <w:sz w:val="24"/>
          <w:szCs w:val="24"/>
        </w:rPr>
        <w:t>’s</w:t>
      </w:r>
      <w:r w:rsidRPr="000F104B">
        <w:rPr>
          <w:sz w:val="24"/>
          <w:szCs w:val="24"/>
        </w:rPr>
        <w:t xml:space="preserve"> almost as if the sky has nothing to say like a television channel which has gone ‘off air’”</w:t>
      </w:r>
      <w:r w:rsidR="00016BA1">
        <w:rPr>
          <w:sz w:val="24"/>
          <w:szCs w:val="24"/>
        </w:rPr>
        <w:t>, apart from a small patch of non-definable cumulus the clouds hung motionless in a grey, passive lull</w:t>
      </w:r>
      <w:r w:rsidRPr="000F104B">
        <w:rPr>
          <w:sz w:val="24"/>
          <w:szCs w:val="24"/>
        </w:rPr>
        <w:t xml:space="preserve">. And yet, there was not an absence of clouds </w:t>
      </w:r>
      <w:r>
        <w:rPr>
          <w:sz w:val="24"/>
          <w:szCs w:val="24"/>
        </w:rPr>
        <w:lastRenderedPageBreak/>
        <w:t xml:space="preserve">either, </w:t>
      </w:r>
      <w:r w:rsidRPr="000F104B">
        <w:rPr>
          <w:sz w:val="24"/>
          <w:szCs w:val="24"/>
        </w:rPr>
        <w:t xml:space="preserve">which presented me with the question of ‘what would be the difference, if any, between a sky full of </w:t>
      </w:r>
      <w:r w:rsidRPr="000F104B">
        <w:rPr>
          <w:i/>
          <w:iCs/>
          <w:sz w:val="24"/>
          <w:szCs w:val="24"/>
        </w:rPr>
        <w:t>Stratus</w:t>
      </w:r>
      <w:r w:rsidRPr="000F104B">
        <w:rPr>
          <w:sz w:val="24"/>
          <w:szCs w:val="24"/>
        </w:rPr>
        <w:t xml:space="preserve"> and a ‘cloudless’ sky?’ </w:t>
      </w:r>
    </w:p>
    <w:p w14:paraId="5B34B3E2" w14:textId="34DDE42F" w:rsidR="00A85A37" w:rsidRDefault="00FA172D" w:rsidP="00A85A37">
      <w:pPr>
        <w:rPr>
          <w:sz w:val="24"/>
          <w:szCs w:val="24"/>
        </w:rPr>
      </w:pPr>
      <w:r w:rsidRPr="00704388">
        <w:rPr>
          <w:noProof/>
          <w:sz w:val="20"/>
          <w:szCs w:val="20"/>
        </w:rPr>
        <w:drawing>
          <wp:anchor distT="0" distB="0" distL="114300" distR="114300" simplePos="0" relativeHeight="251665408" behindDoc="0" locked="0" layoutInCell="1" allowOverlap="1" wp14:anchorId="72A954AE" wp14:editId="781C273C">
            <wp:simplePos x="0" y="0"/>
            <wp:positionH relativeFrom="margin">
              <wp:align>center</wp:align>
            </wp:positionH>
            <wp:positionV relativeFrom="paragraph">
              <wp:posOffset>87630</wp:posOffset>
            </wp:positionV>
            <wp:extent cx="2522062" cy="1700646"/>
            <wp:effectExtent l="19050" t="19050" r="12065" b="1397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2169" b="8154"/>
                    <a:stretch/>
                  </pic:blipFill>
                  <pic:spPr bwMode="auto">
                    <a:xfrm>
                      <a:off x="0" y="0"/>
                      <a:ext cx="2522062" cy="1700646"/>
                    </a:xfrm>
                    <a:prstGeom prst="rect">
                      <a:avLst/>
                    </a:prstGeom>
                    <a:noFill/>
                    <a:ln w="6350">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EEE91C9" w14:textId="4A9D05EC" w:rsidR="00A85A37" w:rsidRDefault="00A85A37" w:rsidP="00A85A37">
      <w:pPr>
        <w:rPr>
          <w:sz w:val="24"/>
          <w:szCs w:val="24"/>
        </w:rPr>
      </w:pPr>
    </w:p>
    <w:p w14:paraId="04F91610" w14:textId="77777777" w:rsidR="00FA172D" w:rsidRDefault="00FA172D" w:rsidP="00A85A37">
      <w:pPr>
        <w:rPr>
          <w:sz w:val="24"/>
          <w:szCs w:val="24"/>
        </w:rPr>
      </w:pPr>
    </w:p>
    <w:p w14:paraId="572715F0" w14:textId="77777777" w:rsidR="00A85A37" w:rsidRDefault="00A85A37" w:rsidP="00A85A37">
      <w:pPr>
        <w:rPr>
          <w:sz w:val="24"/>
          <w:szCs w:val="24"/>
        </w:rPr>
      </w:pPr>
    </w:p>
    <w:p w14:paraId="31CEBC60" w14:textId="77777777" w:rsidR="00A85A37" w:rsidRDefault="00A85A37" w:rsidP="00A85A37">
      <w:pPr>
        <w:rPr>
          <w:sz w:val="24"/>
          <w:szCs w:val="24"/>
        </w:rPr>
      </w:pPr>
    </w:p>
    <w:p w14:paraId="71178DF5" w14:textId="77777777" w:rsidR="00A85A37" w:rsidRDefault="00A85A37" w:rsidP="00A85A37">
      <w:pPr>
        <w:rPr>
          <w:sz w:val="24"/>
          <w:szCs w:val="24"/>
        </w:rPr>
      </w:pPr>
    </w:p>
    <w:p w14:paraId="1BB8E056" w14:textId="46E62182" w:rsidR="00A85A37" w:rsidRPr="00FF3663" w:rsidRDefault="00A85A37" w:rsidP="00A85A37">
      <w:pPr>
        <w:pStyle w:val="Caption"/>
        <w:jc w:val="center"/>
        <w:rPr>
          <w:b/>
          <w:bCs/>
          <w:color w:val="auto"/>
          <w:sz w:val="16"/>
          <w:szCs w:val="16"/>
          <w:u w:val="single"/>
        </w:rPr>
      </w:pPr>
      <w:r w:rsidRPr="00FF3663">
        <w:rPr>
          <w:color w:val="auto"/>
          <w:sz w:val="16"/>
          <w:szCs w:val="16"/>
        </w:rPr>
        <w:t xml:space="preserve">Figure </w:t>
      </w:r>
      <w:r w:rsidRPr="00FF3663">
        <w:rPr>
          <w:color w:val="auto"/>
          <w:sz w:val="16"/>
          <w:szCs w:val="16"/>
        </w:rPr>
        <w:fldChar w:fldCharType="begin"/>
      </w:r>
      <w:r w:rsidRPr="00FF3663">
        <w:rPr>
          <w:color w:val="auto"/>
          <w:sz w:val="16"/>
          <w:szCs w:val="16"/>
        </w:rPr>
        <w:instrText xml:space="preserve"> SEQ Figure \* ARABIC </w:instrText>
      </w:r>
      <w:r w:rsidRPr="00FF3663">
        <w:rPr>
          <w:color w:val="auto"/>
          <w:sz w:val="16"/>
          <w:szCs w:val="16"/>
        </w:rPr>
        <w:fldChar w:fldCharType="separate"/>
      </w:r>
      <w:r w:rsidRPr="00FF3663">
        <w:rPr>
          <w:noProof/>
          <w:color w:val="auto"/>
          <w:sz w:val="16"/>
          <w:szCs w:val="16"/>
        </w:rPr>
        <w:t>1</w:t>
      </w:r>
      <w:r w:rsidRPr="00FF3663">
        <w:rPr>
          <w:color w:val="auto"/>
          <w:sz w:val="16"/>
          <w:szCs w:val="16"/>
        </w:rPr>
        <w:fldChar w:fldCharType="end"/>
      </w:r>
      <w:r w:rsidRPr="00FF3663">
        <w:rPr>
          <w:color w:val="auto"/>
          <w:sz w:val="16"/>
          <w:szCs w:val="16"/>
        </w:rPr>
        <w:t>, C N-McDonald</w:t>
      </w:r>
      <w:r w:rsidRPr="00FF3663">
        <w:rPr>
          <w:color w:val="auto"/>
          <w:sz w:val="16"/>
          <w:szCs w:val="16"/>
        </w:rPr>
        <w:t xml:space="preserve">, Darlington, </w:t>
      </w:r>
      <w:r w:rsidR="009F1377" w:rsidRPr="00FF3663">
        <w:rPr>
          <w:color w:val="auto"/>
          <w:sz w:val="16"/>
          <w:szCs w:val="16"/>
        </w:rPr>
        <w:t>U</w:t>
      </w:r>
      <w:r w:rsidR="00FF3663">
        <w:rPr>
          <w:color w:val="auto"/>
          <w:sz w:val="16"/>
          <w:szCs w:val="16"/>
        </w:rPr>
        <w:t>K,</w:t>
      </w:r>
      <w:r w:rsidRPr="00FF3663">
        <w:rPr>
          <w:color w:val="auto"/>
          <w:sz w:val="16"/>
          <w:szCs w:val="16"/>
        </w:rPr>
        <w:t xml:space="preserve"> </w:t>
      </w:r>
      <w:r w:rsidR="009F1377" w:rsidRPr="00FF3663">
        <w:rPr>
          <w:color w:val="auto"/>
          <w:sz w:val="16"/>
          <w:szCs w:val="16"/>
        </w:rPr>
        <w:t>10</w:t>
      </w:r>
      <w:r w:rsidR="009F1377" w:rsidRPr="00FF3663">
        <w:rPr>
          <w:color w:val="auto"/>
          <w:sz w:val="16"/>
          <w:szCs w:val="16"/>
          <w:vertAlign w:val="superscript"/>
        </w:rPr>
        <w:t>th</w:t>
      </w:r>
      <w:r w:rsidR="009F1377" w:rsidRPr="00FF3663">
        <w:rPr>
          <w:color w:val="auto"/>
          <w:sz w:val="16"/>
          <w:szCs w:val="16"/>
        </w:rPr>
        <w:t xml:space="preserve"> July </w:t>
      </w:r>
      <w:r w:rsidRPr="00FF3663">
        <w:rPr>
          <w:color w:val="auto"/>
          <w:sz w:val="16"/>
          <w:szCs w:val="16"/>
        </w:rPr>
        <w:t>2020</w:t>
      </w:r>
    </w:p>
    <w:p w14:paraId="2ADE80B3" w14:textId="2FADF680" w:rsidR="002563F1" w:rsidRPr="00A85A37" w:rsidRDefault="00911182" w:rsidP="00FA172D">
      <w:pPr>
        <w:spacing w:after="0"/>
        <w:rPr>
          <w:b/>
          <w:bCs/>
          <w:sz w:val="24"/>
          <w:szCs w:val="24"/>
        </w:rPr>
      </w:pPr>
      <w:r w:rsidRPr="000F104B">
        <w:rPr>
          <w:sz w:val="24"/>
          <w:szCs w:val="24"/>
        </w:rPr>
        <w:t xml:space="preserve">The only apparent </w:t>
      </w:r>
      <w:r>
        <w:rPr>
          <w:sz w:val="24"/>
          <w:szCs w:val="24"/>
        </w:rPr>
        <w:t xml:space="preserve">physical </w:t>
      </w:r>
      <w:r w:rsidRPr="000F104B">
        <w:rPr>
          <w:sz w:val="24"/>
          <w:szCs w:val="24"/>
        </w:rPr>
        <w:t xml:space="preserve">differences </w:t>
      </w:r>
      <w:r>
        <w:rPr>
          <w:sz w:val="24"/>
          <w:szCs w:val="24"/>
        </w:rPr>
        <w:t>are</w:t>
      </w:r>
      <w:r w:rsidRPr="000F104B">
        <w:rPr>
          <w:sz w:val="24"/>
          <w:szCs w:val="24"/>
        </w:rPr>
        <w:t xml:space="preserve"> that when there are no clouds the sun shines in full splendour and when there are </w:t>
      </w:r>
      <w:r w:rsidRPr="000F104B">
        <w:rPr>
          <w:i/>
          <w:iCs/>
          <w:sz w:val="24"/>
          <w:szCs w:val="24"/>
        </w:rPr>
        <w:t xml:space="preserve">Stratus </w:t>
      </w:r>
      <w:r w:rsidRPr="000F104B">
        <w:rPr>
          <w:sz w:val="24"/>
          <w:szCs w:val="24"/>
        </w:rPr>
        <w:t>clouds there is more water in the atmosphere</w:t>
      </w:r>
      <w:r>
        <w:rPr>
          <w:sz w:val="24"/>
          <w:szCs w:val="24"/>
        </w:rPr>
        <w:t xml:space="preserve"> because that is essentially what clouds are made of</w:t>
      </w:r>
      <w:r w:rsidRPr="000F104B">
        <w:rPr>
          <w:sz w:val="24"/>
          <w:szCs w:val="24"/>
        </w:rPr>
        <w:t>.</w:t>
      </w:r>
      <w:r w:rsidR="00866AC4" w:rsidRPr="00866AC4">
        <w:rPr>
          <w:sz w:val="24"/>
          <w:szCs w:val="24"/>
        </w:rPr>
        <w:t xml:space="preserve"> </w:t>
      </w:r>
      <w:proofErr w:type="spellStart"/>
      <w:r w:rsidR="00866AC4">
        <w:rPr>
          <w:sz w:val="24"/>
          <w:szCs w:val="24"/>
        </w:rPr>
        <w:t>Schwenk</w:t>
      </w:r>
      <w:proofErr w:type="spellEnd"/>
      <w:r w:rsidR="00866AC4">
        <w:rPr>
          <w:sz w:val="24"/>
          <w:szCs w:val="24"/>
        </w:rPr>
        <w:t xml:space="preserve"> (201</w:t>
      </w:r>
      <w:r w:rsidR="002D0E7D">
        <w:rPr>
          <w:sz w:val="24"/>
          <w:szCs w:val="24"/>
        </w:rPr>
        <w:t>4</w:t>
      </w:r>
      <w:r w:rsidR="00866AC4">
        <w:rPr>
          <w:sz w:val="24"/>
          <w:szCs w:val="24"/>
        </w:rPr>
        <w:t xml:space="preserve">) </w:t>
      </w:r>
      <w:r w:rsidR="007503D5">
        <w:rPr>
          <w:sz w:val="24"/>
          <w:szCs w:val="24"/>
        </w:rPr>
        <w:t>argue</w:t>
      </w:r>
      <w:r w:rsidR="00866AC4">
        <w:rPr>
          <w:sz w:val="24"/>
          <w:szCs w:val="24"/>
        </w:rPr>
        <w:t xml:space="preserve">s that, </w:t>
      </w:r>
      <w:r w:rsidR="007503D5">
        <w:rPr>
          <w:sz w:val="24"/>
          <w:szCs w:val="24"/>
        </w:rPr>
        <w:t xml:space="preserve">the work of </w:t>
      </w:r>
      <w:r w:rsidR="00866AC4">
        <w:rPr>
          <w:sz w:val="24"/>
          <w:szCs w:val="24"/>
        </w:rPr>
        <w:t>Rudolf Steiner demonstrate</w:t>
      </w:r>
      <w:r w:rsidR="007503D5">
        <w:rPr>
          <w:sz w:val="24"/>
          <w:szCs w:val="24"/>
        </w:rPr>
        <w:t>d</w:t>
      </w:r>
      <w:r w:rsidR="00866AC4">
        <w:rPr>
          <w:sz w:val="24"/>
          <w:szCs w:val="24"/>
        </w:rPr>
        <w:t xml:space="preserve"> how water is the foundational medium which carries the connection between every living being and the divine.</w:t>
      </w:r>
      <w:r w:rsidR="007503D5">
        <w:rPr>
          <w:rStyle w:val="FootnoteReference"/>
          <w:sz w:val="24"/>
          <w:szCs w:val="24"/>
        </w:rPr>
        <w:footnoteReference w:id="15"/>
      </w:r>
      <w:r w:rsidR="00866AC4">
        <w:rPr>
          <w:sz w:val="24"/>
          <w:szCs w:val="24"/>
        </w:rPr>
        <w:t xml:space="preserve"> </w:t>
      </w:r>
      <w:r w:rsidR="00890E1D">
        <w:rPr>
          <w:sz w:val="24"/>
          <w:szCs w:val="24"/>
        </w:rPr>
        <w:t>According to scientists t</w:t>
      </w:r>
      <w:r w:rsidR="00866AC4">
        <w:rPr>
          <w:sz w:val="24"/>
          <w:szCs w:val="24"/>
        </w:rPr>
        <w:t>he human body is made of up to 60% water.</w:t>
      </w:r>
      <w:r w:rsidR="00866AC4">
        <w:rPr>
          <w:rStyle w:val="FootnoteReference"/>
          <w:sz w:val="24"/>
          <w:szCs w:val="24"/>
        </w:rPr>
        <w:footnoteReference w:id="16"/>
      </w:r>
      <w:r w:rsidR="00866AC4">
        <w:rPr>
          <w:sz w:val="24"/>
          <w:szCs w:val="24"/>
        </w:rPr>
        <w:t xml:space="preserve"> If water carries some form of divine essence </w:t>
      </w:r>
      <w:r w:rsidR="00890E1D">
        <w:rPr>
          <w:sz w:val="24"/>
          <w:szCs w:val="24"/>
        </w:rPr>
        <w:t xml:space="preserve">or is even the manifestation of the divine </w:t>
      </w:r>
      <w:r w:rsidR="00866AC4">
        <w:rPr>
          <w:sz w:val="24"/>
          <w:szCs w:val="24"/>
        </w:rPr>
        <w:t xml:space="preserve">then it would follow that the water outside of my body and the water within my body are perhaps connected in an ongoing, subliminal interaction because they are essentially part of the same oneness. </w:t>
      </w:r>
      <w:proofErr w:type="spellStart"/>
      <w:r w:rsidR="00890E1D">
        <w:rPr>
          <w:sz w:val="24"/>
          <w:szCs w:val="24"/>
        </w:rPr>
        <w:t>Schwenk</w:t>
      </w:r>
      <w:proofErr w:type="spellEnd"/>
      <w:r w:rsidR="00890E1D">
        <w:rPr>
          <w:sz w:val="24"/>
          <w:szCs w:val="24"/>
        </w:rPr>
        <w:t xml:space="preserve"> claims that as society became more educated about physical science that they moved away from spiritual and</w:t>
      </w:r>
      <w:r w:rsidR="00200B55">
        <w:rPr>
          <w:sz w:val="24"/>
          <w:szCs w:val="24"/>
        </w:rPr>
        <w:t xml:space="preserve"> stopped acknowledging the “being of water”.</w:t>
      </w:r>
      <w:r w:rsidR="00200B55">
        <w:rPr>
          <w:rStyle w:val="FootnoteReference"/>
          <w:sz w:val="24"/>
          <w:szCs w:val="24"/>
        </w:rPr>
        <w:footnoteReference w:id="17"/>
      </w:r>
      <w:r w:rsidR="00200B55">
        <w:rPr>
          <w:sz w:val="24"/>
          <w:szCs w:val="24"/>
        </w:rPr>
        <w:t xml:space="preserve"> Further to this, he explains how the very act of thinking is of the same flowing nature of water and concludes to say “In thinking there prevails the etheric life of the water forces; through water flows the wisdom of the universe. Is</w:t>
      </w:r>
      <w:r w:rsidR="00161CB5">
        <w:rPr>
          <w:sz w:val="24"/>
          <w:szCs w:val="24"/>
        </w:rPr>
        <w:t xml:space="preserve"> </w:t>
      </w:r>
      <w:r w:rsidR="00200B55">
        <w:rPr>
          <w:sz w:val="24"/>
          <w:szCs w:val="24"/>
        </w:rPr>
        <w:t>it not this wisdom itself that has created the element of water, a tool for its own activity?”</w:t>
      </w:r>
      <w:r w:rsidR="00161CB5">
        <w:rPr>
          <w:rStyle w:val="FootnoteReference"/>
          <w:sz w:val="24"/>
          <w:szCs w:val="24"/>
        </w:rPr>
        <w:footnoteReference w:id="18"/>
      </w:r>
      <w:r w:rsidR="00161CB5">
        <w:rPr>
          <w:sz w:val="24"/>
          <w:szCs w:val="24"/>
        </w:rPr>
        <w:t xml:space="preserve"> Following the concepts of </w:t>
      </w:r>
      <w:proofErr w:type="spellStart"/>
      <w:r w:rsidR="00161CB5">
        <w:rPr>
          <w:sz w:val="24"/>
          <w:szCs w:val="24"/>
        </w:rPr>
        <w:t>Schwenk</w:t>
      </w:r>
      <w:proofErr w:type="spellEnd"/>
      <w:r w:rsidR="00161CB5">
        <w:rPr>
          <w:sz w:val="24"/>
          <w:szCs w:val="24"/>
        </w:rPr>
        <w:t xml:space="preserve"> and Steiner it occurred to me that while the Stratus clouds failed to show any sign of active communication, perhaps the message behind these clouds was to be understood the same as what a thick, fluffy blanket would mean to me, one of security, calmness and being still.</w:t>
      </w:r>
      <w:r w:rsidR="00BC5378">
        <w:rPr>
          <w:sz w:val="24"/>
          <w:szCs w:val="24"/>
        </w:rPr>
        <w:t xml:space="preserve"> </w:t>
      </w:r>
    </w:p>
    <w:p w14:paraId="08DE86E9" w14:textId="77777777" w:rsidR="00BC5378" w:rsidRPr="00911182" w:rsidRDefault="00BC5378" w:rsidP="00FA172D">
      <w:pPr>
        <w:spacing w:after="0"/>
      </w:pPr>
      <w:r>
        <w:t>“</w:t>
      </w:r>
      <w:r w:rsidRPr="00C83AA0">
        <w:rPr>
          <w:sz w:val="24"/>
          <w:szCs w:val="24"/>
        </w:rPr>
        <w:t xml:space="preserve">Jesus replied, “I assure you, no one can enter the kingdom of God without being born of water and the </w:t>
      </w:r>
      <w:proofErr w:type="gramStart"/>
      <w:r w:rsidRPr="00C83AA0">
        <w:rPr>
          <w:sz w:val="24"/>
          <w:szCs w:val="24"/>
        </w:rPr>
        <w:t>Spirit.</w:t>
      </w:r>
      <w:r>
        <w:t>.</w:t>
      </w:r>
      <w:proofErr w:type="gramEnd"/>
      <w:r>
        <w:t>”</w:t>
      </w:r>
      <w:r>
        <w:rPr>
          <w:rStyle w:val="FootnoteReference"/>
        </w:rPr>
        <w:footnoteReference w:id="19"/>
      </w:r>
    </w:p>
    <w:p w14:paraId="13CCE19E" w14:textId="526080FB" w:rsidR="00ED3A76" w:rsidRDefault="00ED3A76" w:rsidP="00FA172D">
      <w:pPr>
        <w:spacing w:after="0"/>
        <w:rPr>
          <w:b/>
          <w:bCs/>
          <w:sz w:val="28"/>
          <w:szCs w:val="28"/>
          <w:u w:val="single"/>
        </w:rPr>
      </w:pPr>
      <w:r>
        <w:rPr>
          <w:sz w:val="24"/>
          <w:szCs w:val="24"/>
        </w:rPr>
        <w:t>On the 12</w:t>
      </w:r>
      <w:r w:rsidRPr="00ED3A76">
        <w:rPr>
          <w:sz w:val="24"/>
          <w:szCs w:val="24"/>
          <w:vertAlign w:val="superscript"/>
        </w:rPr>
        <w:t>th</w:t>
      </w:r>
      <w:r>
        <w:rPr>
          <w:sz w:val="24"/>
          <w:szCs w:val="24"/>
        </w:rPr>
        <w:t xml:space="preserve"> of </w:t>
      </w:r>
      <w:r w:rsidR="009F1377">
        <w:rPr>
          <w:sz w:val="24"/>
          <w:szCs w:val="24"/>
        </w:rPr>
        <w:t>July</w:t>
      </w:r>
      <w:r>
        <w:rPr>
          <w:sz w:val="24"/>
          <w:szCs w:val="24"/>
        </w:rPr>
        <w:t xml:space="preserve"> there was more Stratus, it was grey and raining. I considered how perhaps this was a gesture of the replenishment of more than just the physical, but one of divine nourishment and cleansing also.</w:t>
      </w:r>
    </w:p>
    <w:p w14:paraId="4E6E4A94" w14:textId="006A705B" w:rsidR="002D0E7D" w:rsidRDefault="002D0E7D" w:rsidP="002D0E7D">
      <w:pPr>
        <w:spacing w:after="0"/>
        <w:rPr>
          <w:b/>
          <w:bCs/>
          <w:sz w:val="28"/>
          <w:szCs w:val="28"/>
          <w:u w:val="single"/>
        </w:rPr>
      </w:pPr>
    </w:p>
    <w:p w14:paraId="214866EC" w14:textId="77777777" w:rsidR="000B2C5C" w:rsidRDefault="000B2C5C" w:rsidP="00911182">
      <w:pPr>
        <w:spacing w:after="0"/>
        <w:rPr>
          <w:b/>
          <w:bCs/>
          <w:sz w:val="24"/>
          <w:szCs w:val="24"/>
        </w:rPr>
      </w:pPr>
    </w:p>
    <w:p w14:paraId="6E17E3AE" w14:textId="7FC77109" w:rsidR="00911182" w:rsidRPr="00623704" w:rsidRDefault="00911182" w:rsidP="00911182">
      <w:pPr>
        <w:spacing w:after="0"/>
        <w:rPr>
          <w:b/>
          <w:bCs/>
          <w:sz w:val="24"/>
          <w:szCs w:val="24"/>
        </w:rPr>
      </w:pPr>
      <w:r w:rsidRPr="00623704">
        <w:rPr>
          <w:b/>
          <w:bCs/>
          <w:sz w:val="24"/>
          <w:szCs w:val="24"/>
        </w:rPr>
        <w:lastRenderedPageBreak/>
        <w:t>Cirrus</w:t>
      </w:r>
    </w:p>
    <w:p w14:paraId="5244B217" w14:textId="76A62AD0" w:rsidR="000B2C5C" w:rsidRPr="000B2C5C" w:rsidRDefault="00BD3D88" w:rsidP="000B2C5C">
      <w:pPr>
        <w:pStyle w:val="Caption"/>
        <w:rPr>
          <w:color w:val="auto"/>
          <w:sz w:val="16"/>
          <w:szCs w:val="16"/>
        </w:rPr>
      </w:pPr>
      <w:r>
        <w:rPr>
          <w:rFonts w:cstheme="minorHAnsi"/>
          <w:sz w:val="24"/>
          <w:szCs w:val="24"/>
          <w:shd w:val="clear" w:color="auto" w:fill="FFFFFF"/>
        </w:rPr>
        <w:t>On Tuesday the 26th</w:t>
      </w:r>
      <w:r w:rsidR="00015C41">
        <w:rPr>
          <w:rFonts w:cstheme="minorHAnsi"/>
          <w:sz w:val="24"/>
          <w:szCs w:val="24"/>
          <w:shd w:val="clear" w:color="auto" w:fill="FFFFFF"/>
        </w:rPr>
        <w:t xml:space="preserve"> </w:t>
      </w:r>
      <w:r>
        <w:rPr>
          <w:rFonts w:cstheme="minorHAnsi"/>
          <w:sz w:val="24"/>
          <w:szCs w:val="24"/>
          <w:shd w:val="clear" w:color="auto" w:fill="FFFFFF"/>
        </w:rPr>
        <w:t>June</w:t>
      </w:r>
      <w:r w:rsidR="00015C41">
        <w:rPr>
          <w:rFonts w:cstheme="minorHAnsi"/>
          <w:sz w:val="24"/>
          <w:szCs w:val="24"/>
          <w:shd w:val="clear" w:color="auto" w:fill="FFFFFF"/>
        </w:rPr>
        <w:t>, 2020</w:t>
      </w:r>
      <w:r>
        <w:rPr>
          <w:rFonts w:cstheme="minorHAnsi"/>
          <w:sz w:val="24"/>
          <w:szCs w:val="24"/>
          <w:shd w:val="clear" w:color="auto" w:fill="FFFFFF"/>
        </w:rPr>
        <w:t xml:space="preserve"> t</w:t>
      </w:r>
      <w:r w:rsidR="00015C41">
        <w:rPr>
          <w:rFonts w:cstheme="minorHAnsi"/>
          <w:sz w:val="24"/>
          <w:szCs w:val="24"/>
          <w:shd w:val="clear" w:color="auto" w:fill="FFFFFF"/>
        </w:rPr>
        <w:t>he weather was warm and sunny and high in the sky were Cirrus clouds. Named after the Latin word for ‘</w:t>
      </w:r>
      <w:r w:rsidR="00153ECC">
        <w:rPr>
          <w:rFonts w:cstheme="minorHAnsi"/>
          <w:sz w:val="24"/>
          <w:szCs w:val="24"/>
          <w:shd w:val="clear" w:color="auto" w:fill="FFFFFF"/>
        </w:rPr>
        <w:t>tufts</w:t>
      </w:r>
      <w:r w:rsidR="00015C41">
        <w:rPr>
          <w:rFonts w:cstheme="minorHAnsi"/>
          <w:sz w:val="24"/>
          <w:szCs w:val="24"/>
          <w:shd w:val="clear" w:color="auto" w:fill="FFFFFF"/>
        </w:rPr>
        <w:t xml:space="preserve"> of hair’ the Met office describes them as </w:t>
      </w:r>
      <w:r w:rsidR="003756D1" w:rsidRPr="00015C41">
        <w:rPr>
          <w:rFonts w:cstheme="minorHAnsi"/>
          <w:sz w:val="24"/>
          <w:szCs w:val="24"/>
          <w:shd w:val="clear" w:color="auto" w:fill="FFFFFF"/>
        </w:rPr>
        <w:t>“delicate clouds</w:t>
      </w:r>
      <w:proofErr w:type="gramStart"/>
      <w:r w:rsidR="00015C41">
        <w:rPr>
          <w:rFonts w:cstheme="minorHAnsi"/>
          <w:sz w:val="24"/>
          <w:szCs w:val="24"/>
          <w:shd w:val="clear" w:color="auto" w:fill="FFFFFF"/>
        </w:rPr>
        <w:t>….</w:t>
      </w:r>
      <w:r w:rsidR="003756D1" w:rsidRPr="00015C41">
        <w:rPr>
          <w:rFonts w:cstheme="minorHAnsi"/>
          <w:sz w:val="24"/>
          <w:szCs w:val="24"/>
          <w:shd w:val="clear" w:color="auto" w:fill="FFFFFF"/>
        </w:rPr>
        <w:t>with</w:t>
      </w:r>
      <w:proofErr w:type="gramEnd"/>
      <w:r w:rsidR="003756D1" w:rsidRPr="00015C41">
        <w:rPr>
          <w:rFonts w:cstheme="minorHAnsi"/>
          <w:sz w:val="24"/>
          <w:szCs w:val="24"/>
          <w:shd w:val="clear" w:color="auto" w:fill="FFFFFF"/>
        </w:rPr>
        <w:t xml:space="preserve"> a silky sheen, or look like tufts of hair. In the daytime, they are whiter than any other cloud in the sky”.</w:t>
      </w:r>
      <w:r w:rsidR="003756D1" w:rsidRPr="00015C41">
        <w:rPr>
          <w:rStyle w:val="FootnoteReference"/>
          <w:rFonts w:cstheme="minorHAnsi"/>
          <w:sz w:val="24"/>
          <w:szCs w:val="24"/>
          <w:shd w:val="clear" w:color="auto" w:fill="FFFFFF"/>
        </w:rPr>
        <w:footnoteReference w:id="20"/>
      </w:r>
      <w:r w:rsidR="003756D1" w:rsidRPr="00015C41">
        <w:rPr>
          <w:rFonts w:cstheme="minorHAnsi"/>
          <w:sz w:val="24"/>
          <w:szCs w:val="24"/>
          <w:shd w:val="clear" w:color="auto" w:fill="FFFFFF"/>
        </w:rPr>
        <w:t xml:space="preserve"> </w:t>
      </w:r>
    </w:p>
    <w:p w14:paraId="7C5C02E5" w14:textId="67A4AE88" w:rsidR="000B2C5C" w:rsidRDefault="000B2C5C" w:rsidP="00074E91">
      <w:pPr>
        <w:spacing w:after="0"/>
        <w:rPr>
          <w:rFonts w:cstheme="minorHAnsi"/>
          <w:sz w:val="24"/>
          <w:szCs w:val="24"/>
          <w:shd w:val="clear" w:color="auto" w:fill="FFFFFF"/>
        </w:rPr>
      </w:pPr>
      <w:r>
        <w:rPr>
          <w:b/>
          <w:bCs/>
          <w:noProof/>
          <w:sz w:val="28"/>
          <w:szCs w:val="28"/>
          <w:u w:val="single"/>
        </w:rPr>
        <w:drawing>
          <wp:anchor distT="0" distB="0" distL="114300" distR="114300" simplePos="0" relativeHeight="251670528" behindDoc="0" locked="0" layoutInCell="1" allowOverlap="1" wp14:anchorId="4F1D2314" wp14:editId="1A430F16">
            <wp:simplePos x="0" y="0"/>
            <wp:positionH relativeFrom="column">
              <wp:posOffset>3156937</wp:posOffset>
            </wp:positionH>
            <wp:positionV relativeFrom="paragraph">
              <wp:posOffset>103770</wp:posOffset>
            </wp:positionV>
            <wp:extent cx="2085577" cy="1564299"/>
            <wp:effectExtent l="19050" t="19050" r="10160" b="1714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085577" cy="1564299"/>
                    </a:xfrm>
                    <a:prstGeom prst="rect">
                      <a:avLst/>
                    </a:prstGeom>
                    <a:ln w="9525">
                      <a:solidFill>
                        <a:schemeClr val="tx1"/>
                      </a:solidFill>
                    </a:ln>
                  </pic:spPr>
                </pic:pic>
              </a:graphicData>
            </a:graphic>
            <wp14:sizeRelH relativeFrom="margin">
              <wp14:pctWidth>0</wp14:pctWidth>
            </wp14:sizeRelH>
            <wp14:sizeRelV relativeFrom="margin">
              <wp14:pctHeight>0</wp14:pctHeight>
            </wp14:sizeRelV>
          </wp:anchor>
        </w:drawing>
      </w:r>
      <w:r>
        <w:rPr>
          <w:b/>
          <w:bCs/>
          <w:noProof/>
          <w:sz w:val="28"/>
          <w:szCs w:val="28"/>
          <w:u w:val="single"/>
        </w:rPr>
        <w:drawing>
          <wp:anchor distT="0" distB="0" distL="114300" distR="114300" simplePos="0" relativeHeight="251669504" behindDoc="0" locked="0" layoutInCell="1" allowOverlap="1" wp14:anchorId="132D1308" wp14:editId="0E7FC02F">
            <wp:simplePos x="0" y="0"/>
            <wp:positionH relativeFrom="margin">
              <wp:posOffset>74555</wp:posOffset>
            </wp:positionH>
            <wp:positionV relativeFrom="paragraph">
              <wp:posOffset>137031</wp:posOffset>
            </wp:positionV>
            <wp:extent cx="2562860" cy="1530350"/>
            <wp:effectExtent l="19050" t="19050" r="27940" b="1270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11" cstate="print">
                      <a:extLst>
                        <a:ext uri="{28A0092B-C50C-407E-A947-70E740481C1C}">
                          <a14:useLocalDpi xmlns:a14="http://schemas.microsoft.com/office/drawing/2010/main" val="0"/>
                        </a:ext>
                      </a:extLst>
                    </a:blip>
                    <a:srcRect t="25473" r="29599"/>
                    <a:stretch/>
                  </pic:blipFill>
                  <pic:spPr bwMode="auto">
                    <a:xfrm>
                      <a:off x="0" y="0"/>
                      <a:ext cx="2562860" cy="1530350"/>
                    </a:xfrm>
                    <a:prstGeom prst="rect">
                      <a:avLst/>
                    </a:prstGeom>
                    <a:ln w="9525">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2E71DF9" w14:textId="77777777" w:rsidR="000B2C5C" w:rsidRDefault="000B2C5C" w:rsidP="00074E91">
      <w:pPr>
        <w:spacing w:after="0"/>
        <w:rPr>
          <w:rFonts w:cstheme="minorHAnsi"/>
          <w:sz w:val="24"/>
          <w:szCs w:val="24"/>
          <w:shd w:val="clear" w:color="auto" w:fill="FFFFFF"/>
        </w:rPr>
      </w:pPr>
    </w:p>
    <w:p w14:paraId="05A0A7FF" w14:textId="77777777" w:rsidR="000B2C5C" w:rsidRDefault="000B2C5C" w:rsidP="00074E91">
      <w:pPr>
        <w:spacing w:after="0"/>
        <w:rPr>
          <w:rFonts w:cstheme="minorHAnsi"/>
          <w:sz w:val="24"/>
          <w:szCs w:val="24"/>
          <w:shd w:val="clear" w:color="auto" w:fill="FFFFFF"/>
        </w:rPr>
      </w:pPr>
    </w:p>
    <w:p w14:paraId="2C6F378D" w14:textId="272C2DB1" w:rsidR="000B2C5C" w:rsidRDefault="000B2C5C" w:rsidP="00074E91">
      <w:pPr>
        <w:spacing w:after="0"/>
        <w:rPr>
          <w:rFonts w:cstheme="minorHAnsi"/>
          <w:sz w:val="24"/>
          <w:szCs w:val="24"/>
          <w:shd w:val="clear" w:color="auto" w:fill="FFFFFF"/>
        </w:rPr>
      </w:pPr>
    </w:p>
    <w:p w14:paraId="64E19C5E" w14:textId="3E389D69" w:rsidR="000B2C5C" w:rsidRDefault="000B2C5C" w:rsidP="00074E91">
      <w:pPr>
        <w:spacing w:after="0"/>
        <w:rPr>
          <w:rFonts w:cstheme="minorHAnsi"/>
          <w:sz w:val="24"/>
          <w:szCs w:val="24"/>
          <w:shd w:val="clear" w:color="auto" w:fill="FFFFFF"/>
        </w:rPr>
      </w:pPr>
    </w:p>
    <w:p w14:paraId="1CFBA821" w14:textId="2A1D253C" w:rsidR="000B2C5C" w:rsidRDefault="000B2C5C" w:rsidP="00074E91">
      <w:pPr>
        <w:spacing w:after="0"/>
        <w:rPr>
          <w:rFonts w:cstheme="minorHAnsi"/>
          <w:sz w:val="24"/>
          <w:szCs w:val="24"/>
          <w:shd w:val="clear" w:color="auto" w:fill="FFFFFF"/>
        </w:rPr>
      </w:pPr>
    </w:p>
    <w:p w14:paraId="3B2A46B0" w14:textId="77777777" w:rsidR="000B2C5C" w:rsidRDefault="000B2C5C" w:rsidP="00074E91">
      <w:pPr>
        <w:spacing w:after="0"/>
        <w:rPr>
          <w:rFonts w:cstheme="minorHAnsi"/>
          <w:sz w:val="24"/>
          <w:szCs w:val="24"/>
          <w:shd w:val="clear" w:color="auto" w:fill="FFFFFF"/>
        </w:rPr>
      </w:pPr>
    </w:p>
    <w:p w14:paraId="7356E364" w14:textId="675E6F55" w:rsidR="000B2C5C" w:rsidRDefault="000B2C5C" w:rsidP="00074E91">
      <w:pPr>
        <w:spacing w:after="0"/>
        <w:rPr>
          <w:rFonts w:cstheme="minorHAnsi"/>
          <w:sz w:val="24"/>
          <w:szCs w:val="24"/>
          <w:shd w:val="clear" w:color="auto" w:fill="FFFFFF"/>
        </w:rPr>
      </w:pPr>
    </w:p>
    <w:p w14:paraId="58DE0C32" w14:textId="77777777" w:rsidR="000B2C5C" w:rsidRDefault="000B2C5C" w:rsidP="00074E91">
      <w:pPr>
        <w:spacing w:after="0"/>
        <w:rPr>
          <w:sz w:val="16"/>
          <w:szCs w:val="16"/>
        </w:rPr>
      </w:pPr>
      <w:r>
        <w:rPr>
          <w:sz w:val="16"/>
          <w:szCs w:val="16"/>
        </w:rPr>
        <w:t xml:space="preserve">      </w:t>
      </w:r>
    </w:p>
    <w:p w14:paraId="2CE20166" w14:textId="156182A7" w:rsidR="000B2C5C" w:rsidRDefault="000B2C5C" w:rsidP="00074E91">
      <w:pPr>
        <w:spacing w:after="0"/>
        <w:rPr>
          <w:rFonts w:cstheme="minorHAnsi"/>
          <w:sz w:val="24"/>
          <w:szCs w:val="24"/>
          <w:shd w:val="clear" w:color="auto" w:fill="FFFFFF"/>
        </w:rPr>
      </w:pPr>
      <w:r>
        <w:rPr>
          <w:sz w:val="16"/>
          <w:szCs w:val="16"/>
        </w:rPr>
        <w:t xml:space="preserve">    </w:t>
      </w:r>
      <w:r w:rsidRPr="00FF3663">
        <w:rPr>
          <w:sz w:val="16"/>
          <w:szCs w:val="16"/>
        </w:rPr>
        <w:t xml:space="preserve">Figure </w:t>
      </w:r>
      <w:r w:rsidRPr="00FF3663">
        <w:rPr>
          <w:sz w:val="16"/>
          <w:szCs w:val="16"/>
        </w:rPr>
        <w:fldChar w:fldCharType="begin"/>
      </w:r>
      <w:r w:rsidRPr="00FF3663">
        <w:rPr>
          <w:sz w:val="16"/>
          <w:szCs w:val="16"/>
        </w:rPr>
        <w:instrText xml:space="preserve"> SEQ Figure \* ARABIC </w:instrText>
      </w:r>
      <w:r w:rsidRPr="00FF3663">
        <w:rPr>
          <w:sz w:val="16"/>
          <w:szCs w:val="16"/>
        </w:rPr>
        <w:fldChar w:fldCharType="separate"/>
      </w:r>
      <w:r w:rsidRPr="00FF3663">
        <w:rPr>
          <w:noProof/>
          <w:sz w:val="16"/>
          <w:szCs w:val="16"/>
        </w:rPr>
        <w:t>2</w:t>
      </w:r>
      <w:r w:rsidRPr="00FF3663">
        <w:rPr>
          <w:sz w:val="16"/>
          <w:szCs w:val="16"/>
        </w:rPr>
        <w:fldChar w:fldCharType="end"/>
      </w:r>
      <w:r>
        <w:rPr>
          <w:sz w:val="16"/>
          <w:szCs w:val="16"/>
        </w:rPr>
        <w:t xml:space="preserve">, </w:t>
      </w:r>
      <w:r w:rsidRPr="00FF3663">
        <w:rPr>
          <w:sz w:val="16"/>
          <w:szCs w:val="16"/>
        </w:rPr>
        <w:t>Clair N-McDonald, Darlington, UK 26</w:t>
      </w:r>
      <w:r w:rsidRPr="00FF3663">
        <w:rPr>
          <w:sz w:val="16"/>
          <w:szCs w:val="16"/>
          <w:vertAlign w:val="superscript"/>
        </w:rPr>
        <w:t>th</w:t>
      </w:r>
      <w:r w:rsidRPr="00FF3663">
        <w:rPr>
          <w:sz w:val="16"/>
          <w:szCs w:val="16"/>
        </w:rPr>
        <w:t xml:space="preserve"> June 2020                          </w:t>
      </w:r>
      <w:r>
        <w:rPr>
          <w:sz w:val="16"/>
          <w:szCs w:val="16"/>
        </w:rPr>
        <w:t xml:space="preserve">       </w:t>
      </w:r>
      <w:r w:rsidRPr="00FF3663">
        <w:rPr>
          <w:sz w:val="16"/>
          <w:szCs w:val="16"/>
        </w:rPr>
        <w:t xml:space="preserve">Figure </w:t>
      </w:r>
      <w:r w:rsidRPr="00FF3663">
        <w:rPr>
          <w:sz w:val="16"/>
          <w:szCs w:val="16"/>
        </w:rPr>
        <w:fldChar w:fldCharType="begin"/>
      </w:r>
      <w:r w:rsidRPr="00FF3663">
        <w:rPr>
          <w:sz w:val="16"/>
          <w:szCs w:val="16"/>
        </w:rPr>
        <w:instrText xml:space="preserve"> SEQ Figure \* ARABIC </w:instrText>
      </w:r>
      <w:r w:rsidRPr="00FF3663">
        <w:rPr>
          <w:sz w:val="16"/>
          <w:szCs w:val="16"/>
        </w:rPr>
        <w:fldChar w:fldCharType="separate"/>
      </w:r>
      <w:r w:rsidRPr="00FF3663">
        <w:rPr>
          <w:noProof/>
          <w:sz w:val="16"/>
          <w:szCs w:val="16"/>
        </w:rPr>
        <w:t>3</w:t>
      </w:r>
      <w:r w:rsidRPr="00FF3663">
        <w:rPr>
          <w:sz w:val="16"/>
          <w:szCs w:val="16"/>
        </w:rPr>
        <w:fldChar w:fldCharType="end"/>
      </w:r>
      <w:r>
        <w:rPr>
          <w:sz w:val="16"/>
          <w:szCs w:val="16"/>
        </w:rPr>
        <w:t xml:space="preserve">, </w:t>
      </w:r>
      <w:r w:rsidRPr="00FF3663">
        <w:rPr>
          <w:sz w:val="16"/>
          <w:szCs w:val="16"/>
        </w:rPr>
        <w:t xml:space="preserve"> Cory </w:t>
      </w:r>
      <w:proofErr w:type="spellStart"/>
      <w:r w:rsidRPr="00FF3663">
        <w:rPr>
          <w:sz w:val="16"/>
          <w:szCs w:val="16"/>
        </w:rPr>
        <w:t>Hearon</w:t>
      </w:r>
      <w:proofErr w:type="spellEnd"/>
      <w:r w:rsidRPr="00FF3663">
        <w:rPr>
          <w:sz w:val="16"/>
          <w:szCs w:val="16"/>
        </w:rPr>
        <w:t>, U.S. 12</w:t>
      </w:r>
      <w:r w:rsidRPr="00FF3663">
        <w:rPr>
          <w:sz w:val="16"/>
          <w:szCs w:val="16"/>
          <w:vertAlign w:val="superscript"/>
        </w:rPr>
        <w:t>th</w:t>
      </w:r>
      <w:r w:rsidRPr="00FF3663">
        <w:rPr>
          <w:sz w:val="16"/>
          <w:szCs w:val="16"/>
        </w:rPr>
        <w:t xml:space="preserve"> October 2016</w:t>
      </w:r>
    </w:p>
    <w:p w14:paraId="3421F284" w14:textId="77777777" w:rsidR="000B2C5C" w:rsidRDefault="000B2C5C" w:rsidP="00074E91">
      <w:pPr>
        <w:spacing w:after="0"/>
        <w:rPr>
          <w:rFonts w:cstheme="minorHAnsi"/>
          <w:sz w:val="24"/>
          <w:szCs w:val="24"/>
        </w:rPr>
      </w:pPr>
    </w:p>
    <w:p w14:paraId="39029A8C" w14:textId="3569BA6F" w:rsidR="00320953" w:rsidRDefault="00015C41" w:rsidP="00074E91">
      <w:pPr>
        <w:spacing w:after="0"/>
        <w:rPr>
          <w:rFonts w:cstheme="minorHAnsi"/>
          <w:sz w:val="24"/>
          <w:szCs w:val="24"/>
        </w:rPr>
      </w:pPr>
      <w:r>
        <w:rPr>
          <w:rFonts w:cstheme="minorHAnsi"/>
          <w:sz w:val="24"/>
          <w:szCs w:val="24"/>
        </w:rPr>
        <w:t xml:space="preserve">Made from </w:t>
      </w:r>
      <w:r w:rsidR="00911182" w:rsidRPr="003756D1">
        <w:rPr>
          <w:rFonts w:cstheme="minorHAnsi"/>
          <w:sz w:val="24"/>
          <w:szCs w:val="24"/>
        </w:rPr>
        <w:t>high altitude, wispy ice crystals</w:t>
      </w:r>
      <w:r w:rsidR="00884EFC">
        <w:rPr>
          <w:rFonts w:cstheme="minorHAnsi"/>
          <w:sz w:val="24"/>
          <w:szCs w:val="24"/>
        </w:rPr>
        <w:t>,</w:t>
      </w:r>
      <w:r w:rsidR="00911182" w:rsidRPr="003756D1">
        <w:rPr>
          <w:rFonts w:cstheme="minorHAnsi"/>
          <w:sz w:val="24"/>
          <w:szCs w:val="24"/>
        </w:rPr>
        <w:t xml:space="preserve"> </w:t>
      </w:r>
      <w:r>
        <w:rPr>
          <w:rFonts w:cstheme="minorHAnsi"/>
          <w:sz w:val="24"/>
          <w:szCs w:val="24"/>
        </w:rPr>
        <w:t xml:space="preserve">I </w:t>
      </w:r>
      <w:r w:rsidR="00884EFC">
        <w:rPr>
          <w:rFonts w:cstheme="minorHAnsi"/>
          <w:sz w:val="24"/>
          <w:szCs w:val="24"/>
        </w:rPr>
        <w:t>wondered if it is</w:t>
      </w:r>
      <w:r w:rsidR="00911182" w:rsidRPr="003756D1">
        <w:rPr>
          <w:rFonts w:cstheme="minorHAnsi"/>
          <w:sz w:val="24"/>
          <w:szCs w:val="24"/>
        </w:rPr>
        <w:t xml:space="preserve"> a coincidence that the lightest of clouds look like feathers</w:t>
      </w:r>
      <w:r w:rsidR="00884EFC">
        <w:rPr>
          <w:rFonts w:cstheme="minorHAnsi"/>
          <w:sz w:val="24"/>
          <w:szCs w:val="24"/>
        </w:rPr>
        <w:t xml:space="preserve"> </w:t>
      </w:r>
      <w:r w:rsidR="00074E91">
        <w:rPr>
          <w:rFonts w:cstheme="minorHAnsi"/>
          <w:sz w:val="24"/>
          <w:szCs w:val="24"/>
        </w:rPr>
        <w:t xml:space="preserve">or wings </w:t>
      </w:r>
      <w:r w:rsidR="00884EFC">
        <w:rPr>
          <w:rFonts w:cstheme="minorHAnsi"/>
          <w:sz w:val="24"/>
          <w:szCs w:val="24"/>
        </w:rPr>
        <w:t>(see figure 2).</w:t>
      </w:r>
      <w:r w:rsidR="00911182" w:rsidRPr="003756D1">
        <w:rPr>
          <w:rFonts w:cstheme="minorHAnsi"/>
          <w:sz w:val="24"/>
          <w:szCs w:val="24"/>
        </w:rPr>
        <w:t xml:space="preserve"> And </w:t>
      </w:r>
      <w:r w:rsidR="00884EFC">
        <w:rPr>
          <w:rFonts w:cstheme="minorHAnsi"/>
          <w:sz w:val="24"/>
          <w:szCs w:val="24"/>
        </w:rPr>
        <w:t xml:space="preserve">of all the formations, it is those of Cirrus which look like </w:t>
      </w:r>
      <w:r w:rsidR="00911182" w:rsidRPr="003756D1">
        <w:rPr>
          <w:rFonts w:cstheme="minorHAnsi"/>
          <w:sz w:val="24"/>
          <w:szCs w:val="24"/>
        </w:rPr>
        <w:t>angels</w:t>
      </w:r>
      <w:r w:rsidR="00004184">
        <w:rPr>
          <w:rFonts w:cstheme="minorHAnsi"/>
          <w:sz w:val="24"/>
          <w:szCs w:val="24"/>
        </w:rPr>
        <w:t xml:space="preserve"> (see figure 3)</w:t>
      </w:r>
      <w:r w:rsidR="00884EFC">
        <w:rPr>
          <w:rFonts w:cstheme="minorHAnsi"/>
          <w:sz w:val="24"/>
          <w:szCs w:val="24"/>
        </w:rPr>
        <w:t>.</w:t>
      </w:r>
      <w:r w:rsidR="009F1377">
        <w:rPr>
          <w:rStyle w:val="FootnoteReference"/>
          <w:rFonts w:cstheme="minorHAnsi"/>
          <w:sz w:val="24"/>
          <w:szCs w:val="24"/>
        </w:rPr>
        <w:footnoteReference w:id="21"/>
      </w:r>
      <w:r w:rsidR="00911182" w:rsidRPr="003756D1">
        <w:rPr>
          <w:rFonts w:cstheme="minorHAnsi"/>
          <w:sz w:val="24"/>
          <w:szCs w:val="24"/>
        </w:rPr>
        <w:t xml:space="preserve"> </w:t>
      </w:r>
      <w:r w:rsidR="00074E91">
        <w:rPr>
          <w:rFonts w:cstheme="minorHAnsi"/>
          <w:sz w:val="24"/>
          <w:szCs w:val="24"/>
        </w:rPr>
        <w:t xml:space="preserve">In reference to the work of </w:t>
      </w:r>
      <w:proofErr w:type="spellStart"/>
      <w:r w:rsidR="00074E91">
        <w:rPr>
          <w:rFonts w:cstheme="minorHAnsi"/>
          <w:sz w:val="24"/>
          <w:szCs w:val="24"/>
        </w:rPr>
        <w:t>Schwenk</w:t>
      </w:r>
      <w:proofErr w:type="spellEnd"/>
      <w:r w:rsidR="00074E91">
        <w:rPr>
          <w:rFonts w:cstheme="minorHAnsi"/>
          <w:sz w:val="24"/>
          <w:szCs w:val="24"/>
        </w:rPr>
        <w:t xml:space="preserve"> and Steiner, the feather-like formations could perhaps be understood as the trails of thought </w:t>
      </w:r>
      <w:r w:rsidR="00153ECC">
        <w:rPr>
          <w:rFonts w:cstheme="minorHAnsi"/>
          <w:sz w:val="24"/>
          <w:szCs w:val="24"/>
        </w:rPr>
        <w:t>or</w:t>
      </w:r>
      <w:r w:rsidR="00074E91">
        <w:rPr>
          <w:rFonts w:cstheme="minorHAnsi"/>
          <w:sz w:val="24"/>
          <w:szCs w:val="24"/>
        </w:rPr>
        <w:t xml:space="preserve"> fleeting moments which never truly take form</w:t>
      </w:r>
      <w:r w:rsidR="00153ECC">
        <w:rPr>
          <w:rFonts w:cstheme="minorHAnsi"/>
          <w:sz w:val="24"/>
          <w:szCs w:val="24"/>
        </w:rPr>
        <w:t>, the larger forms</w:t>
      </w:r>
      <w:r w:rsidR="00D57046">
        <w:rPr>
          <w:rFonts w:cstheme="minorHAnsi"/>
          <w:sz w:val="24"/>
          <w:szCs w:val="24"/>
        </w:rPr>
        <w:t xml:space="preserve"> reflections of the beings who frequent the skyscape. </w:t>
      </w:r>
    </w:p>
    <w:p w14:paraId="5E2A2B70" w14:textId="12D15DA1" w:rsidR="00D57046" w:rsidRDefault="00D57046" w:rsidP="00074E91">
      <w:pPr>
        <w:spacing w:after="0"/>
        <w:rPr>
          <w:rFonts w:cstheme="minorHAnsi"/>
          <w:sz w:val="24"/>
          <w:szCs w:val="24"/>
        </w:rPr>
      </w:pPr>
    </w:p>
    <w:p w14:paraId="6BBBF8A1" w14:textId="77777777" w:rsidR="00156726" w:rsidRDefault="00156726" w:rsidP="00911182">
      <w:pPr>
        <w:rPr>
          <w:b/>
          <w:bCs/>
          <w:sz w:val="24"/>
          <w:szCs w:val="24"/>
        </w:rPr>
      </w:pPr>
    </w:p>
    <w:p w14:paraId="2864BF35" w14:textId="3E8E14AD" w:rsidR="00D57046" w:rsidRPr="00623704" w:rsidRDefault="00911182" w:rsidP="000B2C5C">
      <w:pPr>
        <w:spacing w:after="0"/>
        <w:rPr>
          <w:b/>
          <w:bCs/>
          <w:sz w:val="24"/>
          <w:szCs w:val="24"/>
        </w:rPr>
      </w:pPr>
      <w:r w:rsidRPr="00623704">
        <w:rPr>
          <w:b/>
          <w:bCs/>
          <w:sz w:val="24"/>
          <w:szCs w:val="24"/>
        </w:rPr>
        <w:t>Cumulus</w:t>
      </w:r>
    </w:p>
    <w:p w14:paraId="342C0F1D" w14:textId="0BCE30B7" w:rsidR="00911182" w:rsidRPr="00623704" w:rsidRDefault="00911182" w:rsidP="000B2C5C">
      <w:pPr>
        <w:spacing w:after="0"/>
        <w:rPr>
          <w:b/>
          <w:bCs/>
          <w:sz w:val="24"/>
          <w:szCs w:val="24"/>
          <w:u w:val="single"/>
        </w:rPr>
      </w:pPr>
      <w:r w:rsidRPr="00D57046">
        <w:rPr>
          <w:sz w:val="24"/>
          <w:szCs w:val="24"/>
        </w:rPr>
        <w:t>The Met Office describes Cumulus as being medium to high clouds which take the form of fluffy, cotton-like clumps usually seen in fair, sunny weather conditions.</w:t>
      </w:r>
      <w:r w:rsidRPr="00D57046">
        <w:rPr>
          <w:sz w:val="24"/>
          <w:szCs w:val="24"/>
          <w:vertAlign w:val="superscript"/>
        </w:rPr>
        <w:footnoteReference w:id="22"/>
      </w:r>
      <w:r w:rsidRPr="00D57046">
        <w:rPr>
          <w:sz w:val="24"/>
          <w:szCs w:val="24"/>
        </w:rPr>
        <w:t xml:space="preserve"> As I looked up at the scattered </w:t>
      </w:r>
      <w:r w:rsidRPr="00623704">
        <w:rPr>
          <w:sz w:val="24"/>
          <w:szCs w:val="24"/>
        </w:rPr>
        <w:t>formations moving across the deep blue sky I considered ‘pareidolia’, the scientific term given to the phenomenon of incorrectly seeing patterns</w:t>
      </w:r>
      <w:r w:rsidR="004E1D1B">
        <w:rPr>
          <w:sz w:val="24"/>
          <w:szCs w:val="24"/>
        </w:rPr>
        <w:t xml:space="preserve">. </w:t>
      </w:r>
      <w:r w:rsidRPr="00623704">
        <w:rPr>
          <w:sz w:val="24"/>
          <w:szCs w:val="24"/>
        </w:rPr>
        <w:t>On the 21</w:t>
      </w:r>
      <w:r w:rsidRPr="00623704">
        <w:rPr>
          <w:sz w:val="24"/>
          <w:szCs w:val="24"/>
          <w:vertAlign w:val="superscript"/>
        </w:rPr>
        <w:t>st</w:t>
      </w:r>
      <w:r w:rsidRPr="00623704">
        <w:rPr>
          <w:sz w:val="24"/>
          <w:szCs w:val="24"/>
        </w:rPr>
        <w:t xml:space="preserve"> of July 2020, I sat in the garden considering this whilst looking at what appeared to be the sixth trident I’d noticed since the end of May (see figure </w:t>
      </w:r>
      <w:r w:rsidR="00D57046" w:rsidRPr="00623704">
        <w:rPr>
          <w:sz w:val="24"/>
          <w:szCs w:val="24"/>
        </w:rPr>
        <w:t>4</w:t>
      </w:r>
      <w:r w:rsidRPr="00623704">
        <w:rPr>
          <w:sz w:val="24"/>
          <w:szCs w:val="24"/>
        </w:rPr>
        <w:t>).</w:t>
      </w:r>
      <w:r w:rsidRPr="00623704">
        <w:rPr>
          <w:color w:val="2E74B5" w:themeColor="accent5" w:themeShade="BF"/>
          <w:sz w:val="24"/>
          <w:szCs w:val="24"/>
        </w:rPr>
        <w:t xml:space="preserve"> </w:t>
      </w:r>
      <w:r w:rsidRPr="00623704">
        <w:rPr>
          <w:sz w:val="24"/>
          <w:szCs w:val="24"/>
        </w:rPr>
        <w:t>I had repeatedly seen and captured photographs of what appeared to me to be tridents in several different formats</w:t>
      </w:r>
      <w:r w:rsidR="004E1D1B">
        <w:rPr>
          <w:sz w:val="24"/>
          <w:szCs w:val="24"/>
        </w:rPr>
        <w:t>.</w:t>
      </w:r>
      <w:r w:rsidRPr="00623704">
        <w:rPr>
          <w:sz w:val="24"/>
          <w:szCs w:val="24"/>
        </w:rPr>
        <w:t xml:space="preserve"> On the 21</w:t>
      </w:r>
      <w:r w:rsidRPr="00623704">
        <w:rPr>
          <w:sz w:val="24"/>
          <w:szCs w:val="24"/>
          <w:vertAlign w:val="superscript"/>
        </w:rPr>
        <w:t>st</w:t>
      </w:r>
      <w:r w:rsidRPr="00623704">
        <w:rPr>
          <w:sz w:val="24"/>
          <w:szCs w:val="24"/>
        </w:rPr>
        <w:t xml:space="preserve"> of July however, I not only saw a cloud formed into what looked like a trident but I then also saw two tridents in the empty spaces of the clouds (see figure </w:t>
      </w:r>
      <w:r w:rsidR="00D57046" w:rsidRPr="00623704">
        <w:rPr>
          <w:sz w:val="24"/>
          <w:szCs w:val="24"/>
        </w:rPr>
        <w:t>5</w:t>
      </w:r>
      <w:r w:rsidRPr="00623704">
        <w:rPr>
          <w:sz w:val="24"/>
          <w:szCs w:val="24"/>
        </w:rPr>
        <w:t xml:space="preserve">). </w:t>
      </w:r>
    </w:p>
    <w:p w14:paraId="194CAE25" w14:textId="0C447B16" w:rsidR="00911182" w:rsidRPr="00623704" w:rsidRDefault="00911182" w:rsidP="00911182">
      <w:pPr>
        <w:rPr>
          <w:sz w:val="24"/>
          <w:szCs w:val="24"/>
        </w:rPr>
      </w:pPr>
    </w:p>
    <w:p w14:paraId="2DC1766B" w14:textId="3A32AA59" w:rsidR="00911182" w:rsidRPr="00623704" w:rsidRDefault="000B2C5C" w:rsidP="00911182">
      <w:pPr>
        <w:rPr>
          <w:sz w:val="24"/>
          <w:szCs w:val="24"/>
        </w:rPr>
      </w:pPr>
      <w:r w:rsidRPr="00623704">
        <w:rPr>
          <w:noProof/>
          <w:sz w:val="24"/>
          <w:szCs w:val="24"/>
        </w:rPr>
        <w:lastRenderedPageBreak/>
        <w:drawing>
          <wp:anchor distT="0" distB="0" distL="114300" distR="114300" simplePos="0" relativeHeight="251662336" behindDoc="0" locked="0" layoutInCell="1" allowOverlap="1" wp14:anchorId="24E3B881" wp14:editId="62855590">
            <wp:simplePos x="0" y="0"/>
            <wp:positionH relativeFrom="margin">
              <wp:posOffset>1013596</wp:posOffset>
            </wp:positionH>
            <wp:positionV relativeFrom="paragraph">
              <wp:posOffset>-161455</wp:posOffset>
            </wp:positionV>
            <wp:extent cx="1309999" cy="1601521"/>
            <wp:effectExtent l="0" t="0" r="508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2" cstate="print">
                      <a:extLst>
                        <a:ext uri="{28A0092B-C50C-407E-A947-70E740481C1C}">
                          <a14:useLocalDpi xmlns:a14="http://schemas.microsoft.com/office/drawing/2010/main" val="0"/>
                        </a:ext>
                      </a:extLst>
                    </a:blip>
                    <a:srcRect b="19190"/>
                    <a:stretch/>
                  </pic:blipFill>
                  <pic:spPr bwMode="auto">
                    <a:xfrm>
                      <a:off x="0" y="0"/>
                      <a:ext cx="1309999" cy="160152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23704">
        <w:rPr>
          <w:noProof/>
          <w:sz w:val="24"/>
          <w:szCs w:val="24"/>
        </w:rPr>
        <w:drawing>
          <wp:anchor distT="0" distB="0" distL="114300" distR="114300" simplePos="0" relativeHeight="251663360" behindDoc="0" locked="0" layoutInCell="1" allowOverlap="1" wp14:anchorId="16B82273" wp14:editId="1E1162DB">
            <wp:simplePos x="0" y="0"/>
            <wp:positionH relativeFrom="column">
              <wp:posOffset>3255286</wp:posOffset>
            </wp:positionH>
            <wp:positionV relativeFrom="paragraph">
              <wp:posOffset>46941</wp:posOffset>
            </wp:positionV>
            <wp:extent cx="1612891" cy="1209387"/>
            <wp:effectExtent l="0" t="7937"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13" cstate="print">
                      <a:extLst>
                        <a:ext uri="{28A0092B-C50C-407E-A947-70E740481C1C}">
                          <a14:useLocalDpi xmlns:a14="http://schemas.microsoft.com/office/drawing/2010/main" val="0"/>
                        </a:ext>
                      </a:extLst>
                    </a:blip>
                    <a:srcRect l="24741"/>
                    <a:stretch/>
                  </pic:blipFill>
                  <pic:spPr bwMode="auto">
                    <a:xfrm rot="5400000">
                      <a:off x="0" y="0"/>
                      <a:ext cx="1612891" cy="120938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6824CFF" w14:textId="0335DC70" w:rsidR="008E2928" w:rsidRDefault="008E2928" w:rsidP="00911182">
      <w:pPr>
        <w:rPr>
          <w:sz w:val="24"/>
          <w:szCs w:val="24"/>
        </w:rPr>
      </w:pPr>
    </w:p>
    <w:p w14:paraId="71E8AA74" w14:textId="5FE97F56" w:rsidR="00911182" w:rsidRPr="00623704" w:rsidRDefault="00911182" w:rsidP="00911182">
      <w:pPr>
        <w:rPr>
          <w:sz w:val="24"/>
          <w:szCs w:val="24"/>
        </w:rPr>
      </w:pPr>
    </w:p>
    <w:p w14:paraId="05E01E34" w14:textId="156C8C79" w:rsidR="00911182" w:rsidRPr="00623704" w:rsidRDefault="00911182" w:rsidP="00911182">
      <w:pPr>
        <w:rPr>
          <w:sz w:val="24"/>
          <w:szCs w:val="24"/>
        </w:rPr>
      </w:pPr>
    </w:p>
    <w:p w14:paraId="01F36053" w14:textId="3747A925" w:rsidR="00911182" w:rsidRPr="00623704" w:rsidRDefault="00911182" w:rsidP="00911182">
      <w:pPr>
        <w:rPr>
          <w:sz w:val="24"/>
          <w:szCs w:val="24"/>
        </w:rPr>
      </w:pPr>
    </w:p>
    <w:p w14:paraId="044F6A97" w14:textId="220AD94F" w:rsidR="00911182" w:rsidRPr="00FF3663" w:rsidRDefault="000B2C5C" w:rsidP="00911182">
      <w:pPr>
        <w:spacing w:after="200" w:line="240" w:lineRule="auto"/>
        <w:rPr>
          <w:i/>
          <w:iCs/>
          <w:sz w:val="16"/>
          <w:szCs w:val="16"/>
        </w:rPr>
      </w:pPr>
      <w:r>
        <w:rPr>
          <w:i/>
          <w:iCs/>
          <w:sz w:val="24"/>
          <w:szCs w:val="24"/>
        </w:rPr>
        <w:t xml:space="preserve">      </w:t>
      </w:r>
      <w:r w:rsidR="00911182" w:rsidRPr="00FF3663">
        <w:rPr>
          <w:i/>
          <w:iCs/>
          <w:sz w:val="24"/>
          <w:szCs w:val="24"/>
        </w:rPr>
        <w:t xml:space="preserve"> </w:t>
      </w:r>
      <w:r w:rsidR="00911182" w:rsidRPr="00FF3663">
        <w:rPr>
          <w:i/>
          <w:iCs/>
          <w:sz w:val="16"/>
          <w:szCs w:val="16"/>
        </w:rPr>
        <w:t xml:space="preserve">Figure </w:t>
      </w:r>
      <w:r w:rsidR="00911182" w:rsidRPr="00FF3663">
        <w:rPr>
          <w:i/>
          <w:iCs/>
          <w:sz w:val="16"/>
          <w:szCs w:val="16"/>
        </w:rPr>
        <w:fldChar w:fldCharType="begin"/>
      </w:r>
      <w:r w:rsidR="00911182" w:rsidRPr="00FF3663">
        <w:rPr>
          <w:i/>
          <w:iCs/>
          <w:sz w:val="16"/>
          <w:szCs w:val="16"/>
        </w:rPr>
        <w:instrText xml:space="preserve"> SEQ Figure \* ARABIC </w:instrText>
      </w:r>
      <w:r w:rsidR="00911182" w:rsidRPr="00FF3663">
        <w:rPr>
          <w:i/>
          <w:iCs/>
          <w:sz w:val="16"/>
          <w:szCs w:val="16"/>
        </w:rPr>
        <w:fldChar w:fldCharType="separate"/>
      </w:r>
      <w:r w:rsidR="000E2E91" w:rsidRPr="00FF3663">
        <w:rPr>
          <w:i/>
          <w:iCs/>
          <w:noProof/>
          <w:sz w:val="16"/>
          <w:szCs w:val="16"/>
        </w:rPr>
        <w:t>4</w:t>
      </w:r>
      <w:r w:rsidR="00911182" w:rsidRPr="00FF3663">
        <w:rPr>
          <w:i/>
          <w:iCs/>
          <w:noProof/>
          <w:sz w:val="16"/>
          <w:szCs w:val="16"/>
        </w:rPr>
        <w:fldChar w:fldCharType="end"/>
      </w:r>
      <w:r w:rsidR="00FF3663">
        <w:rPr>
          <w:i/>
          <w:iCs/>
          <w:sz w:val="16"/>
          <w:szCs w:val="16"/>
        </w:rPr>
        <w:t xml:space="preserve">, </w:t>
      </w:r>
      <w:r w:rsidR="00FF3663" w:rsidRPr="00FF3663">
        <w:rPr>
          <w:i/>
          <w:iCs/>
          <w:sz w:val="16"/>
          <w:szCs w:val="16"/>
        </w:rPr>
        <w:t>Clair N-McDonald, Darlington, UK, 21</w:t>
      </w:r>
      <w:r w:rsidR="00FF3663" w:rsidRPr="00FF3663">
        <w:rPr>
          <w:i/>
          <w:iCs/>
          <w:sz w:val="16"/>
          <w:szCs w:val="16"/>
          <w:vertAlign w:val="superscript"/>
        </w:rPr>
        <w:t>st</w:t>
      </w:r>
      <w:r w:rsidR="00FF3663" w:rsidRPr="00FF3663">
        <w:rPr>
          <w:i/>
          <w:iCs/>
          <w:sz w:val="16"/>
          <w:szCs w:val="16"/>
        </w:rPr>
        <w:t xml:space="preserve"> July 2020</w:t>
      </w:r>
      <w:r w:rsidR="00911182" w:rsidRPr="00FF3663">
        <w:rPr>
          <w:i/>
          <w:iCs/>
          <w:sz w:val="16"/>
          <w:szCs w:val="16"/>
        </w:rPr>
        <w:t xml:space="preserve">                        </w:t>
      </w:r>
      <w:r w:rsidR="003C676D" w:rsidRPr="00FF3663">
        <w:rPr>
          <w:i/>
          <w:iCs/>
          <w:sz w:val="16"/>
          <w:szCs w:val="16"/>
        </w:rPr>
        <w:t xml:space="preserve"> </w:t>
      </w:r>
      <w:r w:rsidR="00911182" w:rsidRPr="00FF3663">
        <w:rPr>
          <w:i/>
          <w:iCs/>
          <w:sz w:val="16"/>
          <w:szCs w:val="16"/>
        </w:rPr>
        <w:t xml:space="preserve">Figure </w:t>
      </w:r>
      <w:r w:rsidR="00911182" w:rsidRPr="00FF3663">
        <w:rPr>
          <w:i/>
          <w:iCs/>
          <w:sz w:val="16"/>
          <w:szCs w:val="16"/>
        </w:rPr>
        <w:fldChar w:fldCharType="begin"/>
      </w:r>
      <w:r w:rsidR="00911182" w:rsidRPr="00FF3663">
        <w:rPr>
          <w:i/>
          <w:iCs/>
          <w:sz w:val="16"/>
          <w:szCs w:val="16"/>
        </w:rPr>
        <w:instrText xml:space="preserve"> SEQ Figure \* ARABIC </w:instrText>
      </w:r>
      <w:r w:rsidR="00911182" w:rsidRPr="00FF3663">
        <w:rPr>
          <w:i/>
          <w:iCs/>
          <w:sz w:val="16"/>
          <w:szCs w:val="16"/>
        </w:rPr>
        <w:fldChar w:fldCharType="separate"/>
      </w:r>
      <w:r w:rsidR="000E2E91" w:rsidRPr="00FF3663">
        <w:rPr>
          <w:i/>
          <w:iCs/>
          <w:noProof/>
          <w:sz w:val="16"/>
          <w:szCs w:val="16"/>
        </w:rPr>
        <w:t>5</w:t>
      </w:r>
      <w:r w:rsidR="00911182" w:rsidRPr="00FF3663">
        <w:rPr>
          <w:i/>
          <w:iCs/>
          <w:noProof/>
          <w:sz w:val="16"/>
          <w:szCs w:val="16"/>
        </w:rPr>
        <w:fldChar w:fldCharType="end"/>
      </w:r>
      <w:r w:rsidR="00FF3663">
        <w:rPr>
          <w:i/>
          <w:iCs/>
          <w:noProof/>
          <w:sz w:val="16"/>
          <w:szCs w:val="16"/>
        </w:rPr>
        <w:t>,</w:t>
      </w:r>
      <w:r w:rsidR="00FF3663" w:rsidRPr="00FF3663">
        <w:rPr>
          <w:i/>
          <w:iCs/>
          <w:sz w:val="16"/>
          <w:szCs w:val="16"/>
        </w:rPr>
        <w:t xml:space="preserve"> </w:t>
      </w:r>
      <w:r w:rsidR="00FF3663" w:rsidRPr="00FF3663">
        <w:rPr>
          <w:i/>
          <w:iCs/>
          <w:sz w:val="16"/>
          <w:szCs w:val="16"/>
        </w:rPr>
        <w:t>Clair N-McDonald, Darlington, UK, 21</w:t>
      </w:r>
      <w:r w:rsidR="00FF3663" w:rsidRPr="00FF3663">
        <w:rPr>
          <w:i/>
          <w:iCs/>
          <w:sz w:val="16"/>
          <w:szCs w:val="16"/>
          <w:vertAlign w:val="superscript"/>
        </w:rPr>
        <w:t>st</w:t>
      </w:r>
      <w:r w:rsidR="00FF3663" w:rsidRPr="00FF3663">
        <w:rPr>
          <w:i/>
          <w:iCs/>
          <w:sz w:val="16"/>
          <w:szCs w:val="16"/>
        </w:rPr>
        <w:t xml:space="preserve"> July 2020                                                                                                          </w:t>
      </w:r>
    </w:p>
    <w:p w14:paraId="75B8CD7D" w14:textId="171823D9" w:rsidR="00911182" w:rsidRPr="00623704" w:rsidRDefault="00A67E35" w:rsidP="00911182">
      <w:pPr>
        <w:spacing w:after="0"/>
        <w:rPr>
          <w:sz w:val="24"/>
          <w:szCs w:val="24"/>
        </w:rPr>
      </w:pPr>
      <w:r w:rsidRPr="00623704">
        <w:rPr>
          <w:sz w:val="24"/>
          <w:szCs w:val="24"/>
        </w:rPr>
        <w:t>Admittedly, t</w:t>
      </w:r>
      <w:r w:rsidR="00911182" w:rsidRPr="00623704">
        <w:rPr>
          <w:sz w:val="24"/>
          <w:szCs w:val="24"/>
        </w:rPr>
        <w:t xml:space="preserve">he symbol of the trident did have a </w:t>
      </w:r>
      <w:r w:rsidRPr="00623704">
        <w:rPr>
          <w:sz w:val="24"/>
          <w:szCs w:val="24"/>
        </w:rPr>
        <w:t xml:space="preserve">particular </w:t>
      </w:r>
      <w:r w:rsidR="00911182" w:rsidRPr="00623704">
        <w:rPr>
          <w:sz w:val="24"/>
          <w:szCs w:val="24"/>
        </w:rPr>
        <w:t>relevance to me</w:t>
      </w:r>
      <w:r w:rsidRPr="00623704">
        <w:rPr>
          <w:sz w:val="24"/>
          <w:szCs w:val="24"/>
        </w:rPr>
        <w:t xml:space="preserve"> </w:t>
      </w:r>
      <w:r w:rsidR="004E1D1B">
        <w:rPr>
          <w:sz w:val="24"/>
          <w:szCs w:val="24"/>
        </w:rPr>
        <w:t>as</w:t>
      </w:r>
      <w:r w:rsidR="00911182" w:rsidRPr="00623704">
        <w:rPr>
          <w:sz w:val="24"/>
          <w:szCs w:val="24"/>
        </w:rPr>
        <w:t xml:space="preserve"> I have been involved with various marine activities for most of my life</w:t>
      </w:r>
      <w:r w:rsidRPr="00623704">
        <w:rPr>
          <w:sz w:val="24"/>
          <w:szCs w:val="24"/>
        </w:rPr>
        <w:t xml:space="preserve">. </w:t>
      </w:r>
      <w:r w:rsidR="004E1D1B">
        <w:rPr>
          <w:sz w:val="24"/>
          <w:szCs w:val="24"/>
        </w:rPr>
        <w:t>Additionally</w:t>
      </w:r>
      <w:r w:rsidR="00911182" w:rsidRPr="00623704">
        <w:rPr>
          <w:sz w:val="24"/>
          <w:szCs w:val="24"/>
        </w:rPr>
        <w:t>, I teach a set of wisdom teachings in relation to the trident as a symbol which is primarily concerned with the concept of balance. I had photographs of more than 10 trident shaped formations</w:t>
      </w:r>
      <w:r w:rsidRPr="00623704">
        <w:rPr>
          <w:sz w:val="24"/>
          <w:szCs w:val="24"/>
        </w:rPr>
        <w:t xml:space="preserve">. Even so, as relevant as the symbolism may have been, I had not understood what the possible message was </w:t>
      </w:r>
      <w:r w:rsidR="004E1D1B">
        <w:rPr>
          <w:sz w:val="24"/>
          <w:szCs w:val="24"/>
        </w:rPr>
        <w:t xml:space="preserve">and </w:t>
      </w:r>
      <w:r w:rsidRPr="00623704">
        <w:rPr>
          <w:sz w:val="24"/>
          <w:szCs w:val="24"/>
        </w:rPr>
        <w:t>if at all</w:t>
      </w:r>
      <w:r w:rsidR="004E1D1B">
        <w:rPr>
          <w:sz w:val="24"/>
          <w:szCs w:val="24"/>
        </w:rPr>
        <w:t>,</w:t>
      </w:r>
      <w:r w:rsidRPr="00623704">
        <w:rPr>
          <w:sz w:val="24"/>
          <w:szCs w:val="24"/>
        </w:rPr>
        <w:t xml:space="preserve"> there was intention behind them.</w:t>
      </w:r>
    </w:p>
    <w:p w14:paraId="4DB01BD0" w14:textId="2DB41068" w:rsidR="00911182" w:rsidRPr="00623704" w:rsidRDefault="00911182" w:rsidP="00911182">
      <w:pPr>
        <w:spacing w:after="0"/>
        <w:ind w:firstLine="720"/>
        <w:rPr>
          <w:sz w:val="24"/>
          <w:szCs w:val="24"/>
        </w:rPr>
      </w:pPr>
      <w:r w:rsidRPr="00623704">
        <w:rPr>
          <w:sz w:val="24"/>
          <w:szCs w:val="24"/>
        </w:rPr>
        <w:t xml:space="preserve">In </w:t>
      </w:r>
      <w:proofErr w:type="spellStart"/>
      <w:r w:rsidRPr="00623704">
        <w:rPr>
          <w:i/>
          <w:iCs/>
          <w:sz w:val="24"/>
          <w:szCs w:val="24"/>
        </w:rPr>
        <w:t>Weatherland</w:t>
      </w:r>
      <w:proofErr w:type="spellEnd"/>
      <w:r w:rsidRPr="00623704">
        <w:rPr>
          <w:sz w:val="24"/>
          <w:szCs w:val="24"/>
        </w:rPr>
        <w:t>, Harris writes that the nineteenth-century painter and philosopher</w:t>
      </w:r>
      <w:r w:rsidR="004E1D1B">
        <w:rPr>
          <w:sz w:val="24"/>
          <w:szCs w:val="24"/>
        </w:rPr>
        <w:t xml:space="preserve"> Ruskin</w:t>
      </w:r>
      <w:r w:rsidRPr="00623704">
        <w:rPr>
          <w:sz w:val="24"/>
          <w:szCs w:val="24"/>
        </w:rPr>
        <w:t>, had asserted that the skies were God’s ‘provision of aesthetic satisfaction to man’.</w:t>
      </w:r>
      <w:r w:rsidRPr="00623704">
        <w:rPr>
          <w:sz w:val="24"/>
          <w:szCs w:val="24"/>
          <w:vertAlign w:val="superscript"/>
        </w:rPr>
        <w:footnoteReference w:id="23"/>
      </w:r>
      <w:r w:rsidRPr="00623704">
        <w:rPr>
          <w:sz w:val="24"/>
          <w:szCs w:val="24"/>
        </w:rPr>
        <w:t xml:space="preserve"> His obsession lay in leading people’s attention to the splendour of the skies as a connection to the Divine. Yet what I saw when I saw tridents was not necessarily the aesthetic, nor did I feel </w:t>
      </w:r>
      <w:r w:rsidR="004E1D1B">
        <w:rPr>
          <w:sz w:val="24"/>
          <w:szCs w:val="24"/>
        </w:rPr>
        <w:t xml:space="preserve">particularly </w:t>
      </w:r>
      <w:r w:rsidRPr="00623704">
        <w:rPr>
          <w:sz w:val="24"/>
          <w:szCs w:val="24"/>
        </w:rPr>
        <w:t xml:space="preserve">inspired. I </w:t>
      </w:r>
      <w:r w:rsidR="004E1D1B">
        <w:rPr>
          <w:sz w:val="24"/>
          <w:szCs w:val="24"/>
        </w:rPr>
        <w:t xml:space="preserve">did, however, </w:t>
      </w:r>
      <w:r w:rsidRPr="00623704">
        <w:rPr>
          <w:sz w:val="24"/>
          <w:szCs w:val="24"/>
        </w:rPr>
        <w:t>fe</w:t>
      </w:r>
      <w:r w:rsidR="004E1D1B">
        <w:rPr>
          <w:sz w:val="24"/>
          <w:szCs w:val="24"/>
        </w:rPr>
        <w:t>el</w:t>
      </w:r>
      <w:r w:rsidRPr="00623704">
        <w:rPr>
          <w:sz w:val="24"/>
          <w:szCs w:val="24"/>
        </w:rPr>
        <w:t xml:space="preserve"> a connection in the same way as I would when someone looks at me</w:t>
      </w:r>
      <w:r w:rsidR="004E1D1B">
        <w:rPr>
          <w:sz w:val="24"/>
          <w:szCs w:val="24"/>
        </w:rPr>
        <w:t>.</w:t>
      </w:r>
      <w:r w:rsidRPr="00623704">
        <w:rPr>
          <w:sz w:val="24"/>
          <w:szCs w:val="24"/>
        </w:rPr>
        <w:t xml:space="preserve"> I felt a sense of </w:t>
      </w:r>
      <w:r w:rsidR="004E1D1B">
        <w:rPr>
          <w:sz w:val="24"/>
          <w:szCs w:val="24"/>
        </w:rPr>
        <w:t>engagement</w:t>
      </w:r>
      <w:r w:rsidRPr="00623704">
        <w:rPr>
          <w:sz w:val="24"/>
          <w:szCs w:val="24"/>
        </w:rPr>
        <w:t xml:space="preserve"> which I can only </w:t>
      </w:r>
      <w:r w:rsidR="004E1D1B">
        <w:rPr>
          <w:sz w:val="24"/>
          <w:szCs w:val="24"/>
        </w:rPr>
        <w:t>ascribe to</w:t>
      </w:r>
      <w:r w:rsidRPr="00623704">
        <w:rPr>
          <w:sz w:val="24"/>
          <w:szCs w:val="24"/>
        </w:rPr>
        <w:t xml:space="preserve"> that </w:t>
      </w:r>
      <w:r w:rsidR="004E1D1B">
        <w:rPr>
          <w:sz w:val="24"/>
          <w:szCs w:val="24"/>
        </w:rPr>
        <w:t xml:space="preserve">usually connected with </w:t>
      </w:r>
      <w:r w:rsidRPr="00623704">
        <w:rPr>
          <w:sz w:val="24"/>
          <w:szCs w:val="24"/>
        </w:rPr>
        <w:t xml:space="preserve">intention. The question which seemed to be most pressing at that point was </w:t>
      </w:r>
      <w:r w:rsidR="004E1D1B">
        <w:rPr>
          <w:sz w:val="24"/>
          <w:szCs w:val="24"/>
        </w:rPr>
        <w:t>‘</w:t>
      </w:r>
      <w:r w:rsidRPr="00623704">
        <w:rPr>
          <w:sz w:val="24"/>
          <w:szCs w:val="24"/>
        </w:rPr>
        <w:t>why I perceived these formations to be different from others?</w:t>
      </w:r>
      <w:r w:rsidR="004E1D1B">
        <w:rPr>
          <w:sz w:val="24"/>
          <w:szCs w:val="24"/>
        </w:rPr>
        <w:t>’.</w:t>
      </w:r>
      <w:r w:rsidRPr="00623704">
        <w:rPr>
          <w:sz w:val="24"/>
          <w:szCs w:val="24"/>
        </w:rPr>
        <w:t xml:space="preserve"> </w:t>
      </w:r>
    </w:p>
    <w:p w14:paraId="50D3DB3E" w14:textId="7895518A" w:rsidR="00BF150D" w:rsidRPr="00623704" w:rsidRDefault="00911182" w:rsidP="00BF150D">
      <w:pPr>
        <w:spacing w:after="0"/>
        <w:rPr>
          <w:sz w:val="24"/>
          <w:szCs w:val="24"/>
        </w:rPr>
      </w:pPr>
      <w:r w:rsidRPr="00623704">
        <w:rPr>
          <w:sz w:val="24"/>
          <w:szCs w:val="24"/>
        </w:rPr>
        <w:t>The scientific viewpoint would perhaps explain my experience as ‘</w:t>
      </w:r>
      <w:r w:rsidR="004E1D1B">
        <w:rPr>
          <w:sz w:val="24"/>
          <w:szCs w:val="24"/>
        </w:rPr>
        <w:t>P</w:t>
      </w:r>
      <w:r w:rsidRPr="00623704">
        <w:rPr>
          <w:sz w:val="24"/>
          <w:szCs w:val="24"/>
        </w:rPr>
        <w:t xml:space="preserve">areidolia’, </w:t>
      </w:r>
      <w:r w:rsidR="004E1D1B">
        <w:rPr>
          <w:sz w:val="24"/>
          <w:szCs w:val="24"/>
        </w:rPr>
        <w:t>h</w:t>
      </w:r>
      <w:r w:rsidRPr="00623704">
        <w:rPr>
          <w:sz w:val="24"/>
          <w:szCs w:val="24"/>
        </w:rPr>
        <w:t xml:space="preserve">owever, as James </w:t>
      </w:r>
      <w:r w:rsidR="00E83E3B" w:rsidRPr="00623704">
        <w:rPr>
          <w:sz w:val="24"/>
          <w:szCs w:val="24"/>
        </w:rPr>
        <w:t xml:space="preserve">(1896) </w:t>
      </w:r>
      <w:r w:rsidRPr="00623704">
        <w:rPr>
          <w:sz w:val="24"/>
          <w:szCs w:val="24"/>
        </w:rPr>
        <w:t>contended</w:t>
      </w:r>
      <w:r w:rsidR="004E1D1B">
        <w:rPr>
          <w:sz w:val="24"/>
          <w:szCs w:val="24"/>
        </w:rPr>
        <w:t>,</w:t>
      </w:r>
      <w:r w:rsidRPr="00623704">
        <w:rPr>
          <w:sz w:val="24"/>
          <w:szCs w:val="24"/>
        </w:rPr>
        <w:t xml:space="preserve"> ‘there is really no scientific or other method by which men can steer safely between the opposite dangers of believing too little or of believing too much’.</w:t>
      </w:r>
      <w:r w:rsidRPr="00623704">
        <w:rPr>
          <w:sz w:val="24"/>
          <w:szCs w:val="24"/>
          <w:vertAlign w:val="superscript"/>
        </w:rPr>
        <w:footnoteReference w:id="24"/>
      </w:r>
      <w:r w:rsidRPr="00623704">
        <w:rPr>
          <w:sz w:val="24"/>
          <w:szCs w:val="24"/>
        </w:rPr>
        <w:t xml:space="preserve"> There was, in James’ opinion, a danger in being purely scientific and equally having too much faith. </w:t>
      </w:r>
      <w:r w:rsidR="00E83E3B" w:rsidRPr="00623704">
        <w:rPr>
          <w:sz w:val="24"/>
          <w:szCs w:val="24"/>
        </w:rPr>
        <w:t xml:space="preserve">In addition to a </w:t>
      </w:r>
      <w:r w:rsidR="00357D2E">
        <w:rPr>
          <w:sz w:val="24"/>
          <w:szCs w:val="24"/>
        </w:rPr>
        <w:t xml:space="preserve">physical </w:t>
      </w:r>
      <w:r w:rsidR="00E83E3B" w:rsidRPr="00623704">
        <w:rPr>
          <w:sz w:val="24"/>
          <w:szCs w:val="24"/>
        </w:rPr>
        <w:t xml:space="preserve">function, I wondered if it also functioned to provide data for </w:t>
      </w:r>
      <w:r w:rsidRPr="00623704">
        <w:rPr>
          <w:sz w:val="24"/>
          <w:szCs w:val="24"/>
        </w:rPr>
        <w:t xml:space="preserve">spiritual </w:t>
      </w:r>
      <w:r w:rsidR="00357D2E">
        <w:rPr>
          <w:sz w:val="24"/>
          <w:szCs w:val="24"/>
        </w:rPr>
        <w:t>purpose</w:t>
      </w:r>
      <w:r w:rsidR="00E83E3B" w:rsidRPr="00623704">
        <w:rPr>
          <w:sz w:val="24"/>
          <w:szCs w:val="24"/>
        </w:rPr>
        <w:t>?</w:t>
      </w:r>
      <w:r w:rsidRPr="00623704">
        <w:rPr>
          <w:sz w:val="24"/>
          <w:szCs w:val="24"/>
        </w:rPr>
        <w:t xml:space="preserve"> If nature was created, it </w:t>
      </w:r>
      <w:r w:rsidR="00357D2E">
        <w:rPr>
          <w:sz w:val="24"/>
          <w:szCs w:val="24"/>
        </w:rPr>
        <w:t>would seem reasonable</w:t>
      </w:r>
      <w:r w:rsidRPr="00623704">
        <w:rPr>
          <w:sz w:val="24"/>
          <w:szCs w:val="24"/>
        </w:rPr>
        <w:t xml:space="preserve"> that </w:t>
      </w:r>
      <w:r w:rsidR="00357D2E">
        <w:rPr>
          <w:sz w:val="24"/>
          <w:szCs w:val="24"/>
        </w:rPr>
        <w:t xml:space="preserve">the </w:t>
      </w:r>
      <w:r w:rsidRPr="00623704">
        <w:rPr>
          <w:sz w:val="24"/>
          <w:szCs w:val="24"/>
        </w:rPr>
        <w:t>creator would use nature to communicate</w:t>
      </w:r>
      <w:r w:rsidR="00357D2E">
        <w:rPr>
          <w:sz w:val="24"/>
          <w:szCs w:val="24"/>
        </w:rPr>
        <w:t xml:space="preserve"> and provide the capacity to discern it</w:t>
      </w:r>
      <w:r w:rsidRPr="00623704">
        <w:rPr>
          <w:sz w:val="24"/>
          <w:szCs w:val="24"/>
        </w:rPr>
        <w:t xml:space="preserve">. As I sat </w:t>
      </w:r>
      <w:r w:rsidR="00E83E3B" w:rsidRPr="00623704">
        <w:rPr>
          <w:sz w:val="24"/>
          <w:szCs w:val="24"/>
        </w:rPr>
        <w:t>gazin</w:t>
      </w:r>
      <w:r w:rsidRPr="00623704">
        <w:rPr>
          <w:sz w:val="24"/>
          <w:szCs w:val="24"/>
        </w:rPr>
        <w:t>g at the clouds</w:t>
      </w:r>
      <w:r w:rsidR="00357D2E">
        <w:rPr>
          <w:sz w:val="24"/>
          <w:szCs w:val="24"/>
        </w:rPr>
        <w:t>,</w:t>
      </w:r>
      <w:r w:rsidRPr="00623704">
        <w:rPr>
          <w:sz w:val="24"/>
          <w:szCs w:val="24"/>
        </w:rPr>
        <w:t xml:space="preserve"> it occurred to me that the process of </w:t>
      </w:r>
      <w:r w:rsidR="00E83E3B" w:rsidRPr="00623704">
        <w:rPr>
          <w:sz w:val="24"/>
          <w:szCs w:val="24"/>
        </w:rPr>
        <w:t>‘</w:t>
      </w:r>
      <w:r w:rsidRPr="00623704">
        <w:rPr>
          <w:sz w:val="24"/>
          <w:szCs w:val="24"/>
        </w:rPr>
        <w:t>looking</w:t>
      </w:r>
      <w:r w:rsidR="00E83E3B" w:rsidRPr="00623704">
        <w:rPr>
          <w:sz w:val="24"/>
          <w:szCs w:val="24"/>
        </w:rPr>
        <w:t>’, in itself,</w:t>
      </w:r>
      <w:r w:rsidRPr="00623704">
        <w:rPr>
          <w:sz w:val="24"/>
          <w:szCs w:val="24"/>
        </w:rPr>
        <w:t xml:space="preserve"> </w:t>
      </w:r>
      <w:r w:rsidR="00357D2E">
        <w:rPr>
          <w:sz w:val="24"/>
          <w:szCs w:val="24"/>
        </w:rPr>
        <w:t>requires a participatory decision. The concept</w:t>
      </w:r>
      <w:r w:rsidRPr="00623704">
        <w:rPr>
          <w:sz w:val="24"/>
          <w:szCs w:val="24"/>
        </w:rPr>
        <w:t xml:space="preserve"> </w:t>
      </w:r>
      <w:r w:rsidR="00586897" w:rsidRPr="00623704">
        <w:rPr>
          <w:sz w:val="24"/>
          <w:szCs w:val="24"/>
        </w:rPr>
        <w:t>that</w:t>
      </w:r>
      <w:r w:rsidRPr="00623704">
        <w:rPr>
          <w:sz w:val="24"/>
          <w:szCs w:val="24"/>
        </w:rPr>
        <w:t xml:space="preserve"> scien</w:t>
      </w:r>
      <w:r w:rsidR="00E83E3B" w:rsidRPr="00623704">
        <w:rPr>
          <w:sz w:val="24"/>
          <w:szCs w:val="24"/>
        </w:rPr>
        <w:t>tific explanation</w:t>
      </w:r>
      <w:r w:rsidR="00586897" w:rsidRPr="00623704">
        <w:rPr>
          <w:sz w:val="24"/>
          <w:szCs w:val="24"/>
        </w:rPr>
        <w:t xml:space="preserve"> identif</w:t>
      </w:r>
      <w:r w:rsidR="00357D2E">
        <w:rPr>
          <w:sz w:val="24"/>
          <w:szCs w:val="24"/>
        </w:rPr>
        <w:t>ies</w:t>
      </w:r>
      <w:r w:rsidR="00586897" w:rsidRPr="00623704">
        <w:rPr>
          <w:sz w:val="24"/>
          <w:szCs w:val="24"/>
        </w:rPr>
        <w:t xml:space="preserve"> the physical action </w:t>
      </w:r>
      <w:r w:rsidR="00357D2E">
        <w:rPr>
          <w:sz w:val="24"/>
          <w:szCs w:val="24"/>
        </w:rPr>
        <w:t>but</w:t>
      </w:r>
      <w:r w:rsidR="007A240D">
        <w:rPr>
          <w:sz w:val="24"/>
          <w:szCs w:val="24"/>
        </w:rPr>
        <w:t xml:space="preserve"> not the</w:t>
      </w:r>
      <w:r w:rsidR="00586897" w:rsidRPr="00623704">
        <w:rPr>
          <w:sz w:val="24"/>
          <w:szCs w:val="24"/>
        </w:rPr>
        <w:t xml:space="preserve"> non-physical</w:t>
      </w:r>
      <w:r w:rsidR="007A240D">
        <w:rPr>
          <w:sz w:val="24"/>
          <w:szCs w:val="24"/>
        </w:rPr>
        <w:t xml:space="preserve"> point of intention was perhaps demonstration of an unsatisfactory method of approach</w:t>
      </w:r>
      <w:r w:rsidRPr="00623704">
        <w:rPr>
          <w:sz w:val="24"/>
          <w:szCs w:val="24"/>
        </w:rPr>
        <w:t>.</w:t>
      </w:r>
      <w:r w:rsidR="00BF150D" w:rsidRPr="00623704">
        <w:rPr>
          <w:sz w:val="24"/>
          <w:szCs w:val="24"/>
        </w:rPr>
        <w:t xml:space="preserve"> In </w:t>
      </w:r>
      <w:r w:rsidR="00BF150D" w:rsidRPr="00623704">
        <w:rPr>
          <w:i/>
          <w:iCs/>
          <w:sz w:val="24"/>
          <w:szCs w:val="24"/>
        </w:rPr>
        <w:t>Divination, Enchantment and Platonism</w:t>
      </w:r>
      <w:r w:rsidR="00BF150D" w:rsidRPr="00623704">
        <w:rPr>
          <w:sz w:val="24"/>
          <w:szCs w:val="24"/>
        </w:rPr>
        <w:t xml:space="preserve"> Curry (</w:t>
      </w:r>
      <w:r w:rsidR="00287DD7" w:rsidRPr="00623704">
        <w:rPr>
          <w:sz w:val="24"/>
          <w:szCs w:val="24"/>
        </w:rPr>
        <w:t>2006</w:t>
      </w:r>
      <w:r w:rsidR="00BF150D" w:rsidRPr="00623704">
        <w:rPr>
          <w:sz w:val="24"/>
          <w:szCs w:val="24"/>
        </w:rPr>
        <w:t>) writes that Weber (</w:t>
      </w:r>
      <w:r w:rsidR="00287DD7" w:rsidRPr="00623704">
        <w:rPr>
          <w:sz w:val="24"/>
          <w:szCs w:val="24"/>
        </w:rPr>
        <w:t>1991)</w:t>
      </w:r>
      <w:r w:rsidR="00BF150D" w:rsidRPr="00623704">
        <w:rPr>
          <w:sz w:val="24"/>
          <w:szCs w:val="24"/>
        </w:rPr>
        <w:t xml:space="preserve"> </w:t>
      </w:r>
      <w:r w:rsidR="00287DD7" w:rsidRPr="00623704">
        <w:rPr>
          <w:sz w:val="24"/>
          <w:szCs w:val="24"/>
        </w:rPr>
        <w:t>contends</w:t>
      </w:r>
      <w:r w:rsidR="00BF150D" w:rsidRPr="00623704">
        <w:rPr>
          <w:sz w:val="24"/>
          <w:szCs w:val="24"/>
        </w:rPr>
        <w:t xml:space="preserve"> that disenchantment has been caused by the “process of rationalisation and intellectualisation” of society</w:t>
      </w:r>
      <w:r w:rsidR="00287DD7" w:rsidRPr="00623704">
        <w:rPr>
          <w:sz w:val="24"/>
          <w:szCs w:val="24"/>
        </w:rPr>
        <w:t>.</w:t>
      </w:r>
      <w:r w:rsidR="00287DD7" w:rsidRPr="00623704">
        <w:rPr>
          <w:rStyle w:val="FootnoteReference"/>
          <w:sz w:val="24"/>
          <w:szCs w:val="24"/>
        </w:rPr>
        <w:footnoteReference w:id="25"/>
      </w:r>
      <w:r w:rsidR="00BF150D" w:rsidRPr="00623704">
        <w:rPr>
          <w:sz w:val="24"/>
          <w:szCs w:val="24"/>
        </w:rPr>
        <w:t xml:space="preserve"> Rather than denying that </w:t>
      </w:r>
      <w:r w:rsidR="00287DD7" w:rsidRPr="00623704">
        <w:rPr>
          <w:sz w:val="24"/>
          <w:szCs w:val="24"/>
        </w:rPr>
        <w:t>‘Par</w:t>
      </w:r>
      <w:r w:rsidR="007A240D">
        <w:rPr>
          <w:sz w:val="24"/>
          <w:szCs w:val="24"/>
        </w:rPr>
        <w:t>eido</w:t>
      </w:r>
      <w:r w:rsidR="00287DD7" w:rsidRPr="00623704">
        <w:rPr>
          <w:sz w:val="24"/>
          <w:szCs w:val="24"/>
        </w:rPr>
        <w:t xml:space="preserve">lia’ </w:t>
      </w:r>
      <w:r w:rsidR="00BF150D" w:rsidRPr="00623704">
        <w:rPr>
          <w:sz w:val="24"/>
          <w:szCs w:val="24"/>
        </w:rPr>
        <w:t>exist</w:t>
      </w:r>
      <w:r w:rsidR="007A240D">
        <w:rPr>
          <w:sz w:val="24"/>
          <w:szCs w:val="24"/>
        </w:rPr>
        <w:t>s</w:t>
      </w:r>
      <w:r w:rsidR="00BF150D" w:rsidRPr="00623704">
        <w:rPr>
          <w:sz w:val="24"/>
          <w:szCs w:val="24"/>
        </w:rPr>
        <w:t xml:space="preserve">, it may be prudent acknowledge that although many occurrences can </w:t>
      </w:r>
      <w:r w:rsidR="000D106E" w:rsidRPr="00623704">
        <w:rPr>
          <w:sz w:val="24"/>
          <w:szCs w:val="24"/>
        </w:rPr>
        <w:t xml:space="preserve">certainly </w:t>
      </w:r>
      <w:r w:rsidR="00BF150D" w:rsidRPr="00623704">
        <w:rPr>
          <w:sz w:val="24"/>
          <w:szCs w:val="24"/>
        </w:rPr>
        <w:t xml:space="preserve">be ascribed to </w:t>
      </w:r>
      <w:r w:rsidR="000D106E" w:rsidRPr="00623704">
        <w:rPr>
          <w:sz w:val="24"/>
          <w:szCs w:val="24"/>
        </w:rPr>
        <w:t>such</w:t>
      </w:r>
      <w:r w:rsidR="00BF150D" w:rsidRPr="00623704">
        <w:rPr>
          <w:sz w:val="24"/>
          <w:szCs w:val="24"/>
        </w:rPr>
        <w:t xml:space="preserve"> </w:t>
      </w:r>
      <w:r w:rsidR="000D106E" w:rsidRPr="00623704">
        <w:rPr>
          <w:sz w:val="24"/>
          <w:szCs w:val="24"/>
        </w:rPr>
        <w:t>error,</w:t>
      </w:r>
      <w:r w:rsidR="00BF150D" w:rsidRPr="00623704">
        <w:rPr>
          <w:sz w:val="24"/>
          <w:szCs w:val="24"/>
        </w:rPr>
        <w:t xml:space="preserve"> other occurrences </w:t>
      </w:r>
      <w:r w:rsidR="000D106E" w:rsidRPr="00623704">
        <w:rPr>
          <w:sz w:val="24"/>
          <w:szCs w:val="24"/>
        </w:rPr>
        <w:t>may</w:t>
      </w:r>
      <w:r w:rsidR="00BF150D" w:rsidRPr="00623704">
        <w:rPr>
          <w:sz w:val="24"/>
          <w:szCs w:val="24"/>
        </w:rPr>
        <w:t xml:space="preserve"> actually </w:t>
      </w:r>
      <w:r w:rsidR="000D106E" w:rsidRPr="00623704">
        <w:rPr>
          <w:sz w:val="24"/>
          <w:szCs w:val="24"/>
        </w:rPr>
        <w:t xml:space="preserve">be </w:t>
      </w:r>
      <w:r w:rsidR="00BF150D" w:rsidRPr="00623704">
        <w:rPr>
          <w:sz w:val="24"/>
          <w:szCs w:val="24"/>
        </w:rPr>
        <w:t xml:space="preserve">the </w:t>
      </w:r>
      <w:r w:rsidR="000D106E" w:rsidRPr="00623704">
        <w:rPr>
          <w:sz w:val="24"/>
          <w:szCs w:val="24"/>
        </w:rPr>
        <w:t xml:space="preserve">physical </w:t>
      </w:r>
      <w:r w:rsidR="00BF150D" w:rsidRPr="00623704">
        <w:rPr>
          <w:sz w:val="24"/>
          <w:szCs w:val="24"/>
        </w:rPr>
        <w:t xml:space="preserve">detection of non-physical phenomena. </w:t>
      </w:r>
      <w:r w:rsidR="00BF150D" w:rsidRPr="00623704">
        <w:rPr>
          <w:sz w:val="24"/>
          <w:szCs w:val="24"/>
        </w:rPr>
        <w:lastRenderedPageBreak/>
        <w:t xml:space="preserve">The trident shaped formations held meaning for </w:t>
      </w:r>
      <w:r w:rsidR="000D106E" w:rsidRPr="00623704">
        <w:rPr>
          <w:sz w:val="24"/>
          <w:szCs w:val="24"/>
        </w:rPr>
        <w:t>me</w:t>
      </w:r>
      <w:r w:rsidR="007A240D">
        <w:rPr>
          <w:sz w:val="24"/>
          <w:szCs w:val="24"/>
        </w:rPr>
        <w:t xml:space="preserve"> and my senses were registering an intended dialogue</w:t>
      </w:r>
      <w:r w:rsidR="000D106E" w:rsidRPr="00623704">
        <w:rPr>
          <w:sz w:val="24"/>
          <w:szCs w:val="24"/>
        </w:rPr>
        <w:t xml:space="preserve">. </w:t>
      </w:r>
    </w:p>
    <w:p w14:paraId="0E729FD1" w14:textId="34C1FD9D" w:rsidR="00C3000E" w:rsidRPr="00911182" w:rsidRDefault="00FF3663" w:rsidP="00BF150D">
      <w:pPr>
        <w:spacing w:after="0"/>
      </w:pPr>
      <w:r>
        <w:rPr>
          <w:noProof/>
        </w:rPr>
        <w:drawing>
          <wp:anchor distT="0" distB="0" distL="114300" distR="114300" simplePos="0" relativeHeight="251671552" behindDoc="1" locked="0" layoutInCell="1" allowOverlap="1" wp14:anchorId="10FE6382" wp14:editId="2A5CB7C7">
            <wp:simplePos x="0" y="0"/>
            <wp:positionH relativeFrom="margin">
              <wp:align>center</wp:align>
            </wp:positionH>
            <wp:positionV relativeFrom="paragraph">
              <wp:posOffset>991870</wp:posOffset>
            </wp:positionV>
            <wp:extent cx="6370647" cy="4615180"/>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6370647" cy="4615180"/>
                    </a:xfrm>
                    <a:prstGeom prst="rect">
                      <a:avLst/>
                    </a:prstGeom>
                    <a:noFill/>
                  </pic:spPr>
                </pic:pic>
              </a:graphicData>
            </a:graphic>
          </wp:anchor>
        </w:drawing>
      </w:r>
      <w:r w:rsidR="00176525" w:rsidRPr="00623704">
        <w:rPr>
          <w:sz w:val="24"/>
          <w:szCs w:val="24"/>
        </w:rPr>
        <w:t>My entry for</w:t>
      </w:r>
      <w:r w:rsidR="00C3000E" w:rsidRPr="00623704">
        <w:rPr>
          <w:sz w:val="24"/>
          <w:szCs w:val="24"/>
        </w:rPr>
        <w:t xml:space="preserve"> the 26</w:t>
      </w:r>
      <w:r w:rsidR="00C3000E" w:rsidRPr="00623704">
        <w:rPr>
          <w:sz w:val="24"/>
          <w:szCs w:val="24"/>
          <w:vertAlign w:val="superscript"/>
        </w:rPr>
        <w:t>th</w:t>
      </w:r>
      <w:r w:rsidR="00C3000E" w:rsidRPr="00623704">
        <w:rPr>
          <w:sz w:val="24"/>
          <w:szCs w:val="24"/>
        </w:rPr>
        <w:t xml:space="preserve"> of July </w:t>
      </w:r>
      <w:r w:rsidR="009B470E">
        <w:rPr>
          <w:sz w:val="24"/>
          <w:szCs w:val="24"/>
        </w:rPr>
        <w:t xml:space="preserve">indicated that </w:t>
      </w:r>
      <w:r w:rsidR="00C3000E" w:rsidRPr="00623704">
        <w:rPr>
          <w:sz w:val="24"/>
          <w:szCs w:val="24"/>
        </w:rPr>
        <w:t xml:space="preserve">I had been considering the concept of </w:t>
      </w:r>
      <w:r w:rsidR="009B470E">
        <w:rPr>
          <w:sz w:val="24"/>
          <w:szCs w:val="24"/>
        </w:rPr>
        <w:t xml:space="preserve">clouds and the </w:t>
      </w:r>
      <w:r w:rsidR="00176525" w:rsidRPr="00623704">
        <w:rPr>
          <w:sz w:val="24"/>
          <w:szCs w:val="24"/>
        </w:rPr>
        <w:t>connection between human and divine consciousness</w:t>
      </w:r>
      <w:r w:rsidR="009B470E">
        <w:rPr>
          <w:sz w:val="24"/>
          <w:szCs w:val="24"/>
        </w:rPr>
        <w:t>,</w:t>
      </w:r>
      <w:r w:rsidR="00176525" w:rsidRPr="00623704">
        <w:rPr>
          <w:sz w:val="24"/>
          <w:szCs w:val="24"/>
        </w:rPr>
        <w:t xml:space="preserve"> when it occurred to me that humans are </w:t>
      </w:r>
      <w:r w:rsidR="00F80417">
        <w:rPr>
          <w:sz w:val="24"/>
          <w:szCs w:val="24"/>
        </w:rPr>
        <w:t xml:space="preserve">not </w:t>
      </w:r>
      <w:r w:rsidR="00176525" w:rsidRPr="00623704">
        <w:rPr>
          <w:sz w:val="24"/>
          <w:szCs w:val="24"/>
        </w:rPr>
        <w:t>the only living beings beneath the sky</w:t>
      </w:r>
      <w:r w:rsidR="00F80417">
        <w:rPr>
          <w:sz w:val="24"/>
          <w:szCs w:val="24"/>
        </w:rPr>
        <w:t>.</w:t>
      </w:r>
      <w:r w:rsidR="00176525" w:rsidRPr="00623704">
        <w:rPr>
          <w:sz w:val="24"/>
          <w:szCs w:val="24"/>
        </w:rPr>
        <w:t xml:space="preserve"> </w:t>
      </w:r>
      <w:r w:rsidR="00F80417">
        <w:rPr>
          <w:sz w:val="24"/>
          <w:szCs w:val="24"/>
        </w:rPr>
        <w:t>I wondered</w:t>
      </w:r>
      <w:r w:rsidR="00176525" w:rsidRPr="00623704">
        <w:rPr>
          <w:sz w:val="24"/>
          <w:szCs w:val="24"/>
        </w:rPr>
        <w:t xml:space="preserve"> </w:t>
      </w:r>
      <w:r w:rsidR="00F80417">
        <w:rPr>
          <w:sz w:val="24"/>
          <w:szCs w:val="24"/>
        </w:rPr>
        <w:t xml:space="preserve">if this connection </w:t>
      </w:r>
      <w:r w:rsidR="00176525" w:rsidRPr="00623704">
        <w:rPr>
          <w:sz w:val="24"/>
          <w:szCs w:val="24"/>
        </w:rPr>
        <w:t>also involved the consciousness of animals and insects</w:t>
      </w:r>
      <w:r w:rsidR="00F80417">
        <w:rPr>
          <w:sz w:val="24"/>
          <w:szCs w:val="24"/>
        </w:rPr>
        <w:t xml:space="preserve">. </w:t>
      </w:r>
      <w:r w:rsidR="00176525" w:rsidRPr="00623704">
        <w:rPr>
          <w:sz w:val="24"/>
          <w:szCs w:val="24"/>
        </w:rPr>
        <w:t>I was therefore quite stunned to venture outside and</w:t>
      </w:r>
      <w:r w:rsidR="00CB348D" w:rsidRPr="00623704">
        <w:rPr>
          <w:sz w:val="24"/>
          <w:szCs w:val="24"/>
        </w:rPr>
        <w:t xml:space="preserve"> </w:t>
      </w:r>
      <w:r w:rsidR="00F80417">
        <w:rPr>
          <w:sz w:val="24"/>
          <w:szCs w:val="24"/>
        </w:rPr>
        <w:t xml:space="preserve">on </w:t>
      </w:r>
      <w:r w:rsidR="00CB348D" w:rsidRPr="00623704">
        <w:rPr>
          <w:sz w:val="24"/>
          <w:szCs w:val="24"/>
        </w:rPr>
        <w:t>looking up into the northern sky,</w:t>
      </w:r>
      <w:r w:rsidR="00176525" w:rsidRPr="00623704">
        <w:rPr>
          <w:sz w:val="24"/>
          <w:szCs w:val="24"/>
        </w:rPr>
        <w:t xml:space="preserve"> find the visual display that I encountered (see figure 6). </w:t>
      </w:r>
    </w:p>
    <w:p w14:paraId="7827C783" w14:textId="0298A36B" w:rsidR="00911182" w:rsidRPr="00911182" w:rsidRDefault="00911182" w:rsidP="00911182">
      <w:pPr>
        <w:spacing w:after="0"/>
        <w:ind w:firstLine="720"/>
      </w:pPr>
    </w:p>
    <w:p w14:paraId="291DDB56" w14:textId="55B92396" w:rsidR="00911182" w:rsidRDefault="00911182" w:rsidP="00911182">
      <w:pPr>
        <w:spacing w:after="0"/>
        <w:ind w:firstLine="720"/>
      </w:pPr>
    </w:p>
    <w:p w14:paraId="372BDD24" w14:textId="35D8BA17" w:rsidR="003261E3" w:rsidRDefault="003261E3" w:rsidP="00911182">
      <w:pPr>
        <w:spacing w:after="0"/>
        <w:ind w:firstLine="720"/>
      </w:pPr>
    </w:p>
    <w:p w14:paraId="3CCEF1D8" w14:textId="1C332E7D" w:rsidR="003261E3" w:rsidRDefault="003261E3" w:rsidP="00911182">
      <w:pPr>
        <w:spacing w:after="0"/>
        <w:ind w:firstLine="720"/>
      </w:pPr>
    </w:p>
    <w:p w14:paraId="072CCEA4" w14:textId="4051D736" w:rsidR="003261E3" w:rsidRDefault="003261E3" w:rsidP="00911182">
      <w:pPr>
        <w:spacing w:after="0"/>
        <w:ind w:firstLine="720"/>
      </w:pPr>
    </w:p>
    <w:p w14:paraId="68D1CEF8" w14:textId="264DEB81" w:rsidR="003261E3" w:rsidRDefault="003261E3" w:rsidP="00911182">
      <w:pPr>
        <w:spacing w:after="0"/>
        <w:ind w:firstLine="720"/>
      </w:pPr>
    </w:p>
    <w:p w14:paraId="52725460" w14:textId="0CC5CFFD" w:rsidR="003261E3" w:rsidRPr="00911182" w:rsidRDefault="003261E3" w:rsidP="00911182">
      <w:pPr>
        <w:spacing w:after="0"/>
        <w:ind w:firstLine="720"/>
      </w:pPr>
    </w:p>
    <w:p w14:paraId="797437B3" w14:textId="4FB83822" w:rsidR="00911182" w:rsidRDefault="00911182" w:rsidP="00911182">
      <w:pPr>
        <w:spacing w:after="0"/>
        <w:ind w:firstLine="720"/>
      </w:pPr>
    </w:p>
    <w:p w14:paraId="6E21434A" w14:textId="3D934FFB" w:rsidR="003261E3" w:rsidRDefault="003261E3" w:rsidP="00911182">
      <w:pPr>
        <w:spacing w:after="0"/>
        <w:ind w:firstLine="720"/>
      </w:pPr>
    </w:p>
    <w:p w14:paraId="08340629" w14:textId="1ED6E964" w:rsidR="003261E3" w:rsidRDefault="003261E3" w:rsidP="00911182">
      <w:pPr>
        <w:spacing w:after="0"/>
        <w:ind w:firstLine="720"/>
      </w:pPr>
    </w:p>
    <w:p w14:paraId="124CC50A" w14:textId="1D5D657D" w:rsidR="003261E3" w:rsidRDefault="003261E3" w:rsidP="00911182">
      <w:pPr>
        <w:spacing w:after="0"/>
        <w:ind w:firstLine="720"/>
      </w:pPr>
    </w:p>
    <w:p w14:paraId="1021A7C1" w14:textId="6F9D66C3" w:rsidR="003261E3" w:rsidRDefault="003261E3" w:rsidP="00911182">
      <w:pPr>
        <w:spacing w:after="0"/>
        <w:ind w:firstLine="720"/>
      </w:pPr>
    </w:p>
    <w:p w14:paraId="43BB6735" w14:textId="7FDE2ACD" w:rsidR="003261E3" w:rsidRDefault="003261E3" w:rsidP="00911182">
      <w:pPr>
        <w:spacing w:after="0"/>
        <w:ind w:firstLine="720"/>
      </w:pPr>
    </w:p>
    <w:p w14:paraId="6981CD4E" w14:textId="22F567E5" w:rsidR="003261E3" w:rsidRDefault="00156726" w:rsidP="00911182">
      <w:pPr>
        <w:spacing w:after="0"/>
        <w:ind w:firstLine="720"/>
      </w:pPr>
      <w:r>
        <w:rPr>
          <w:noProof/>
        </w:rPr>
        <mc:AlternateContent>
          <mc:Choice Requires="wps">
            <w:drawing>
              <wp:anchor distT="45720" distB="45720" distL="114300" distR="114300" simplePos="0" relativeHeight="251679744" behindDoc="1" locked="0" layoutInCell="1" allowOverlap="1" wp14:anchorId="328F8542" wp14:editId="3B9F7C08">
                <wp:simplePos x="0" y="0"/>
                <wp:positionH relativeFrom="margin">
                  <wp:align>right</wp:align>
                </wp:positionH>
                <wp:positionV relativeFrom="paragraph">
                  <wp:posOffset>181988</wp:posOffset>
                </wp:positionV>
                <wp:extent cx="285115" cy="253706"/>
                <wp:effectExtent l="0" t="0" r="635" b="0"/>
                <wp:wrapNone/>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115" cy="253706"/>
                        </a:xfrm>
                        <a:prstGeom prst="rect">
                          <a:avLst/>
                        </a:prstGeom>
                        <a:solidFill>
                          <a:srgbClr val="FFFFFF"/>
                        </a:solidFill>
                        <a:ln w="9525">
                          <a:noFill/>
                          <a:miter lim="800000"/>
                          <a:headEnd/>
                          <a:tailEnd/>
                        </a:ln>
                      </wps:spPr>
                      <wps:txbx>
                        <w:txbxContent>
                          <w:p w14:paraId="45D20CBB" w14:textId="7C57D3D1" w:rsidR="00152DE9" w:rsidRPr="005F2582" w:rsidRDefault="00152DE9">
                            <w:r w:rsidRPr="005F2582">
                              <w:t>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28F8542" id="_x0000_t202" coordsize="21600,21600" o:spt="202" path="m,l,21600r21600,l21600,xe">
                <v:stroke joinstyle="miter"/>
                <v:path gradientshapeok="t" o:connecttype="rect"/>
              </v:shapetype>
              <v:shape id="Text Box 2" o:spid="_x0000_s1026" type="#_x0000_t202" style="position:absolute;left:0;text-align:left;margin-left:-28.75pt;margin-top:14.35pt;width:22.45pt;height:20pt;z-index:-25163673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" stroked="f">
                <v:textbox>
                  <w:txbxContent>
                    <w:p w14:paraId="45D20CBB" w14:textId="7C57D3D1" w:rsidR="00152DE9" w:rsidRPr="005F2582" w:rsidRDefault="00152DE9">
                      <w:r w:rsidRPr="005F2582">
                        <w:t>N</w:t>
                      </w:r>
                    </w:p>
                  </w:txbxContent>
                </v:textbox>
                <w10:wrap anchorx="margin"/>
              </v:shape>
            </w:pict>
          </mc:Fallback>
        </mc:AlternateContent>
      </w:r>
    </w:p>
    <w:p w14:paraId="7DEDA075" w14:textId="07820B3A" w:rsidR="00F80417" w:rsidRDefault="00BC5378" w:rsidP="00753E59">
      <w:pPr>
        <w:pStyle w:val="Caption"/>
      </w:pPr>
      <w:r>
        <w:rPr>
          <w:noProof/>
        </w:rPr>
        <mc:AlternateContent>
          <mc:Choice Requires="wps">
            <w:drawing>
              <wp:anchor distT="0" distB="0" distL="114300" distR="114300" simplePos="0" relativeHeight="251676672" behindDoc="0" locked="0" layoutInCell="1" allowOverlap="1" wp14:anchorId="5965C27F" wp14:editId="6DDD99D8">
                <wp:simplePos x="0" y="0"/>
                <wp:positionH relativeFrom="margin">
                  <wp:posOffset>5575484</wp:posOffset>
                </wp:positionH>
                <wp:positionV relativeFrom="paragraph">
                  <wp:posOffset>250484</wp:posOffset>
                </wp:positionV>
                <wp:extent cx="0" cy="231962"/>
                <wp:effectExtent l="0" t="0" r="38100" b="34925"/>
                <wp:wrapNone/>
                <wp:docPr id="18" name="Straight Connector 18"/>
                <wp:cNvGraphicFramePr/>
                <a:graphic xmlns:a="http://schemas.openxmlformats.org/drawingml/2006/main">
                  <a:graphicData uri="http://schemas.microsoft.com/office/word/2010/wordprocessingShape">
                    <wps:wsp>
                      <wps:cNvCnPr/>
                      <wps:spPr>
                        <a:xfrm>
                          <a:off x="0" y="0"/>
                          <a:ext cx="0" cy="231962"/>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D3FB378" id="Straight Connector 18" o:spid="_x0000_s1026" style="position:absolute;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439pt,19.7pt" to="439pt,3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" strokecolor="black [3200]" strokeweight=".5pt">
                <v:stroke joinstyle="miter"/>
                <w10:wrap anchorx="margin"/>
              </v:line>
            </w:pict>
          </mc:Fallback>
        </mc:AlternateContent>
      </w:r>
    </w:p>
    <w:p w14:paraId="2B72A177" w14:textId="4C35E493" w:rsidR="00F80417" w:rsidRDefault="00BC5378" w:rsidP="00753E59">
      <w:pPr>
        <w:pStyle w:val="Caption"/>
      </w:pPr>
      <w:r>
        <w:rPr>
          <w:noProof/>
        </w:rPr>
        <mc:AlternateContent>
          <mc:Choice Requires="wps">
            <w:drawing>
              <wp:anchor distT="0" distB="0" distL="114300" distR="114300" simplePos="0" relativeHeight="251677696" behindDoc="0" locked="0" layoutInCell="1" allowOverlap="1" wp14:anchorId="6C4201A7" wp14:editId="73DC6278">
                <wp:simplePos x="0" y="0"/>
                <wp:positionH relativeFrom="margin">
                  <wp:align>right</wp:align>
                </wp:positionH>
                <wp:positionV relativeFrom="paragraph">
                  <wp:posOffset>83820</wp:posOffset>
                </wp:positionV>
                <wp:extent cx="264278" cy="5286"/>
                <wp:effectExtent l="38100" t="76200" r="21590" b="90170"/>
                <wp:wrapNone/>
                <wp:docPr id="19" name="Straight Arrow Connector 19"/>
                <wp:cNvGraphicFramePr/>
                <a:graphic xmlns:a="http://schemas.openxmlformats.org/drawingml/2006/main">
                  <a:graphicData uri="http://schemas.microsoft.com/office/word/2010/wordprocessingShape">
                    <wps:wsp>
                      <wps:cNvCnPr/>
                      <wps:spPr>
                        <a:xfrm flipV="1">
                          <a:off x="0" y="0"/>
                          <a:ext cx="264278" cy="5286"/>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5A79B836" id="_x0000_t32" coordsize="21600,21600" o:spt="32" o:oned="t" path="m,l21600,21600e" filled="f">
                <v:path arrowok="t" fillok="f" o:connecttype="none"/>
                <o:lock v:ext="edit" shapetype="t"/>
              </v:shapetype>
              <v:shape id="Straight Arrow Connector 19" o:spid="_x0000_s1026" type="#_x0000_t32" style="position:absolute;margin-left:-30.4pt;margin-top:6.6pt;width:20.8pt;height:.4pt;flip:y;z-index:251677696;visibility:visible;mso-wrap-style:square;mso-wrap-distance-left:9pt;mso-wrap-distance-top:0;mso-wrap-distance-right:9pt;mso-wrap-distance-bottom:0;mso-position-horizontal:right;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" strokecolor="black [3200]" strokeweight=".5pt">
                <v:stroke startarrow="block" endarrow="block" joinstyle="miter"/>
                <w10:wrap anchorx="margin"/>
              </v:shape>
            </w:pict>
          </mc:Fallback>
        </mc:AlternateContent>
      </w:r>
    </w:p>
    <w:p w14:paraId="5F7FA68C" w14:textId="0B7BAF5C" w:rsidR="00F80417" w:rsidRDefault="00F80417" w:rsidP="00753E59">
      <w:pPr>
        <w:pStyle w:val="Caption"/>
      </w:pPr>
    </w:p>
    <w:p w14:paraId="407ACE8D" w14:textId="67A92865" w:rsidR="003261E3" w:rsidRPr="002D05E5" w:rsidRDefault="00F15B5F" w:rsidP="00753E59">
      <w:pPr>
        <w:pStyle w:val="Caption"/>
        <w:rPr>
          <w:sz w:val="16"/>
          <w:szCs w:val="16"/>
        </w:rPr>
      </w:pPr>
      <w:r w:rsidRPr="002D05E5">
        <w:rPr>
          <w:noProof/>
          <w:sz w:val="16"/>
          <w:szCs w:val="16"/>
        </w:rPr>
        <w:drawing>
          <wp:anchor distT="0" distB="0" distL="114300" distR="114300" simplePos="0" relativeHeight="251672576" behindDoc="1" locked="0" layoutInCell="1" allowOverlap="1" wp14:anchorId="1B516831" wp14:editId="7D2332AB">
            <wp:simplePos x="0" y="0"/>
            <wp:positionH relativeFrom="column">
              <wp:posOffset>1495326</wp:posOffset>
            </wp:positionH>
            <wp:positionV relativeFrom="paragraph">
              <wp:posOffset>212537</wp:posOffset>
            </wp:positionV>
            <wp:extent cx="4112157" cy="2275323"/>
            <wp:effectExtent l="0" t="0" r="3175"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4112157" cy="227532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53E59">
        <w:t xml:space="preserve">Figure </w:t>
      </w:r>
      <w:fldSimple w:instr=" SEQ Figure \* ARABIC ">
        <w:r w:rsidR="000E2E91">
          <w:rPr>
            <w:noProof/>
          </w:rPr>
          <w:t>6</w:t>
        </w:r>
      </w:fldSimple>
    </w:p>
    <w:p w14:paraId="008F68F1" w14:textId="02737A05" w:rsidR="003261E3" w:rsidRPr="00F15B5F" w:rsidRDefault="003261E3" w:rsidP="00911182">
      <w:pPr>
        <w:spacing w:after="0"/>
        <w:ind w:firstLine="720"/>
        <w:rPr>
          <w:i/>
          <w:iCs/>
        </w:rPr>
      </w:pPr>
    </w:p>
    <w:p w14:paraId="423669C9" w14:textId="231CBA81" w:rsidR="003261E3" w:rsidRPr="00F15B5F" w:rsidRDefault="005F2582" w:rsidP="00911182">
      <w:pPr>
        <w:spacing w:after="0"/>
        <w:ind w:firstLine="720"/>
        <w:rPr>
          <w:i/>
          <w:iCs/>
        </w:rPr>
      </w:pPr>
      <w:r>
        <w:rPr>
          <w:noProof/>
        </w:rPr>
        <mc:AlternateContent>
          <mc:Choice Requires="wps">
            <w:drawing>
              <wp:anchor distT="45720" distB="45720" distL="114300" distR="114300" simplePos="0" relativeHeight="251674624" behindDoc="1" locked="0" layoutInCell="1" allowOverlap="1" wp14:anchorId="34E156E9" wp14:editId="59FF6979">
                <wp:simplePos x="0" y="0"/>
                <wp:positionH relativeFrom="column">
                  <wp:posOffset>-58420</wp:posOffset>
                </wp:positionH>
                <wp:positionV relativeFrom="paragraph">
                  <wp:posOffset>40265</wp:posOffset>
                </wp:positionV>
                <wp:extent cx="1485239" cy="2124710"/>
                <wp:effectExtent l="0" t="0" r="1270" b="889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5239" cy="2124710"/>
                        </a:xfrm>
                        <a:prstGeom prst="rect">
                          <a:avLst/>
                        </a:prstGeom>
                        <a:solidFill>
                          <a:srgbClr val="FFFFFF"/>
                        </a:solidFill>
                        <a:ln w="3175">
                          <a:noFill/>
                          <a:miter lim="800000"/>
                          <a:headEnd/>
                          <a:tailEnd/>
                        </a:ln>
                      </wps:spPr>
                      <wps:txbx>
                        <w:txbxContent>
                          <w:p w14:paraId="1977CF20" w14:textId="7AAEF57B" w:rsidR="00152DE9" w:rsidRPr="00C3000E" w:rsidRDefault="00152DE9" w:rsidP="00753E59">
                            <w:pPr>
                              <w:spacing w:after="0" w:line="240" w:lineRule="auto"/>
                              <w:rPr>
                                <w:sz w:val="18"/>
                                <w:szCs w:val="18"/>
                              </w:rPr>
                            </w:pPr>
                            <w:r w:rsidRPr="00C3000E">
                              <w:rPr>
                                <w:sz w:val="18"/>
                                <w:szCs w:val="18"/>
                              </w:rPr>
                              <w:t xml:space="preserve">a. </w:t>
                            </w:r>
                            <w:r w:rsidRPr="00F15B5F">
                              <w:rPr>
                                <w:i/>
                                <w:iCs/>
                                <w:sz w:val="18"/>
                                <w:szCs w:val="18"/>
                              </w:rPr>
                              <w:t>Rabbit</w:t>
                            </w:r>
                          </w:p>
                          <w:p w14:paraId="6F18560F" w14:textId="7A55D81C" w:rsidR="00152DE9" w:rsidRPr="00F15B5F" w:rsidRDefault="00152DE9" w:rsidP="00753E59">
                            <w:pPr>
                              <w:spacing w:after="0" w:line="240" w:lineRule="auto"/>
                              <w:rPr>
                                <w:i/>
                                <w:iCs/>
                                <w:sz w:val="18"/>
                                <w:szCs w:val="18"/>
                              </w:rPr>
                            </w:pPr>
                            <w:r w:rsidRPr="00C3000E">
                              <w:rPr>
                                <w:sz w:val="18"/>
                                <w:szCs w:val="18"/>
                              </w:rPr>
                              <w:t xml:space="preserve">b. </w:t>
                            </w:r>
                            <w:r w:rsidRPr="00F15B5F">
                              <w:rPr>
                                <w:i/>
                                <w:iCs/>
                                <w:sz w:val="18"/>
                                <w:szCs w:val="18"/>
                              </w:rPr>
                              <w:t>Snail/ Tortoise</w:t>
                            </w:r>
                          </w:p>
                          <w:p w14:paraId="0AA5886B" w14:textId="1F1C7785" w:rsidR="00152DE9" w:rsidRPr="00F15B5F" w:rsidRDefault="00152DE9" w:rsidP="00753E59">
                            <w:pPr>
                              <w:spacing w:after="0" w:line="240" w:lineRule="auto"/>
                              <w:rPr>
                                <w:i/>
                                <w:iCs/>
                                <w:sz w:val="18"/>
                                <w:szCs w:val="18"/>
                              </w:rPr>
                            </w:pPr>
                            <w:r w:rsidRPr="00F15B5F">
                              <w:rPr>
                                <w:i/>
                                <w:iCs/>
                                <w:sz w:val="18"/>
                                <w:szCs w:val="18"/>
                              </w:rPr>
                              <w:t>c.  Fish</w:t>
                            </w:r>
                          </w:p>
                          <w:p w14:paraId="7A691828" w14:textId="09E654FD" w:rsidR="00152DE9" w:rsidRPr="00F15B5F" w:rsidRDefault="00152DE9" w:rsidP="00753E59">
                            <w:pPr>
                              <w:spacing w:after="0" w:line="240" w:lineRule="auto"/>
                              <w:rPr>
                                <w:i/>
                                <w:iCs/>
                                <w:sz w:val="18"/>
                                <w:szCs w:val="18"/>
                              </w:rPr>
                            </w:pPr>
                            <w:r w:rsidRPr="00F15B5F">
                              <w:rPr>
                                <w:i/>
                                <w:iCs/>
                                <w:sz w:val="18"/>
                                <w:szCs w:val="18"/>
                              </w:rPr>
                              <w:t>d. Dove</w:t>
                            </w:r>
                          </w:p>
                          <w:p w14:paraId="035AB5EA" w14:textId="0BDDC9CE" w:rsidR="00152DE9" w:rsidRPr="00F15B5F" w:rsidRDefault="00152DE9" w:rsidP="00753E59">
                            <w:pPr>
                              <w:spacing w:after="0" w:line="240" w:lineRule="auto"/>
                              <w:rPr>
                                <w:i/>
                                <w:iCs/>
                                <w:sz w:val="18"/>
                                <w:szCs w:val="18"/>
                              </w:rPr>
                            </w:pPr>
                            <w:r w:rsidRPr="00F15B5F">
                              <w:rPr>
                                <w:i/>
                                <w:iCs/>
                                <w:sz w:val="18"/>
                                <w:szCs w:val="18"/>
                              </w:rPr>
                              <w:t>e. Pig</w:t>
                            </w:r>
                          </w:p>
                          <w:p w14:paraId="51C977CC" w14:textId="645721FC" w:rsidR="00152DE9" w:rsidRPr="00F15B5F" w:rsidRDefault="00152DE9" w:rsidP="00753E59">
                            <w:pPr>
                              <w:spacing w:after="0" w:line="240" w:lineRule="auto"/>
                              <w:rPr>
                                <w:i/>
                                <w:iCs/>
                                <w:sz w:val="18"/>
                                <w:szCs w:val="18"/>
                              </w:rPr>
                            </w:pPr>
                            <w:r w:rsidRPr="00F15B5F">
                              <w:rPr>
                                <w:i/>
                                <w:iCs/>
                                <w:sz w:val="18"/>
                                <w:szCs w:val="18"/>
                              </w:rPr>
                              <w:t>f.  Parrot</w:t>
                            </w:r>
                          </w:p>
                          <w:p w14:paraId="56D35E6B" w14:textId="36DB88D0" w:rsidR="00152DE9" w:rsidRPr="00F15B5F" w:rsidRDefault="00152DE9" w:rsidP="00753E59">
                            <w:pPr>
                              <w:spacing w:after="0" w:line="240" w:lineRule="auto"/>
                              <w:rPr>
                                <w:i/>
                                <w:iCs/>
                                <w:sz w:val="18"/>
                                <w:szCs w:val="18"/>
                              </w:rPr>
                            </w:pPr>
                            <w:r w:rsidRPr="00F15B5F">
                              <w:rPr>
                                <w:i/>
                                <w:iCs/>
                                <w:sz w:val="18"/>
                                <w:szCs w:val="18"/>
                              </w:rPr>
                              <w:t>g. Eagle/Bat</w:t>
                            </w:r>
                          </w:p>
                          <w:p w14:paraId="1132276B" w14:textId="2DEC0440" w:rsidR="00152DE9" w:rsidRPr="00F15B5F" w:rsidRDefault="00152DE9" w:rsidP="00753E59">
                            <w:pPr>
                              <w:spacing w:after="0" w:line="240" w:lineRule="auto"/>
                              <w:rPr>
                                <w:i/>
                                <w:iCs/>
                                <w:sz w:val="18"/>
                                <w:szCs w:val="18"/>
                              </w:rPr>
                            </w:pPr>
                            <w:r w:rsidRPr="00F15B5F">
                              <w:rPr>
                                <w:i/>
                                <w:iCs/>
                                <w:sz w:val="18"/>
                                <w:szCs w:val="18"/>
                              </w:rPr>
                              <w:t>h. Squirrel</w:t>
                            </w:r>
                          </w:p>
                          <w:p w14:paraId="6DAE7270" w14:textId="7DBFA399" w:rsidR="00152DE9" w:rsidRPr="00F15B5F" w:rsidRDefault="00152DE9" w:rsidP="00753E59">
                            <w:pPr>
                              <w:spacing w:after="0" w:line="240" w:lineRule="auto"/>
                              <w:rPr>
                                <w:i/>
                                <w:iCs/>
                                <w:sz w:val="18"/>
                                <w:szCs w:val="18"/>
                              </w:rPr>
                            </w:pPr>
                            <w:proofErr w:type="spellStart"/>
                            <w:r w:rsidRPr="00F15B5F">
                              <w:rPr>
                                <w:i/>
                                <w:iCs/>
                                <w:sz w:val="18"/>
                                <w:szCs w:val="18"/>
                              </w:rPr>
                              <w:t>i</w:t>
                            </w:r>
                            <w:proofErr w:type="spellEnd"/>
                            <w:r w:rsidRPr="00F15B5F">
                              <w:rPr>
                                <w:i/>
                                <w:iCs/>
                                <w:sz w:val="18"/>
                                <w:szCs w:val="18"/>
                              </w:rPr>
                              <w:t>.  Unicorn</w:t>
                            </w:r>
                          </w:p>
                          <w:p w14:paraId="530714E7" w14:textId="3BF429BB" w:rsidR="00152DE9" w:rsidRPr="00F15B5F" w:rsidRDefault="00152DE9" w:rsidP="00753E59">
                            <w:pPr>
                              <w:spacing w:after="0" w:line="240" w:lineRule="auto"/>
                              <w:rPr>
                                <w:i/>
                                <w:iCs/>
                                <w:sz w:val="18"/>
                                <w:szCs w:val="18"/>
                              </w:rPr>
                            </w:pPr>
                            <w:r w:rsidRPr="00F15B5F">
                              <w:rPr>
                                <w:i/>
                                <w:iCs/>
                                <w:sz w:val="18"/>
                                <w:szCs w:val="18"/>
                              </w:rPr>
                              <w:t>j.  Snake</w:t>
                            </w:r>
                          </w:p>
                          <w:p w14:paraId="1B79E6C0" w14:textId="7A49E9E1" w:rsidR="00152DE9" w:rsidRPr="00F15B5F" w:rsidRDefault="00152DE9" w:rsidP="00753E59">
                            <w:pPr>
                              <w:spacing w:after="0" w:line="240" w:lineRule="auto"/>
                              <w:rPr>
                                <w:i/>
                                <w:iCs/>
                                <w:sz w:val="18"/>
                                <w:szCs w:val="18"/>
                              </w:rPr>
                            </w:pPr>
                            <w:r w:rsidRPr="00F15B5F">
                              <w:rPr>
                                <w:i/>
                                <w:iCs/>
                                <w:sz w:val="18"/>
                                <w:szCs w:val="18"/>
                              </w:rPr>
                              <w:t>k. Goat</w:t>
                            </w:r>
                          </w:p>
                          <w:p w14:paraId="7C25C01A" w14:textId="20F1BC3C" w:rsidR="00152DE9" w:rsidRPr="00F15B5F" w:rsidRDefault="00152DE9" w:rsidP="00753E59">
                            <w:pPr>
                              <w:spacing w:after="0" w:line="240" w:lineRule="auto"/>
                              <w:rPr>
                                <w:i/>
                                <w:iCs/>
                                <w:sz w:val="18"/>
                                <w:szCs w:val="18"/>
                              </w:rPr>
                            </w:pPr>
                            <w:r w:rsidRPr="00F15B5F">
                              <w:rPr>
                                <w:i/>
                                <w:iCs/>
                                <w:sz w:val="18"/>
                                <w:szCs w:val="18"/>
                              </w:rPr>
                              <w:t>l.  Swan</w:t>
                            </w:r>
                          </w:p>
                          <w:p w14:paraId="5823A6EB" w14:textId="46E39523" w:rsidR="00152DE9" w:rsidRPr="00F15B5F" w:rsidRDefault="00152DE9" w:rsidP="00753E59">
                            <w:pPr>
                              <w:spacing w:after="0" w:line="240" w:lineRule="auto"/>
                              <w:rPr>
                                <w:i/>
                                <w:iCs/>
                                <w:sz w:val="18"/>
                                <w:szCs w:val="18"/>
                              </w:rPr>
                            </w:pPr>
                            <w:r w:rsidRPr="00F15B5F">
                              <w:rPr>
                                <w:i/>
                                <w:iCs/>
                                <w:sz w:val="18"/>
                                <w:szCs w:val="18"/>
                              </w:rPr>
                              <w:t>m. Dolphin</w:t>
                            </w:r>
                          </w:p>
                          <w:p w14:paraId="23DD3463" w14:textId="5176C371" w:rsidR="00152DE9" w:rsidRPr="00C3000E" w:rsidRDefault="00152DE9" w:rsidP="00753E59">
                            <w:pPr>
                              <w:spacing w:after="0" w:line="240" w:lineRule="auto"/>
                              <w:rPr>
                                <w:sz w:val="18"/>
                                <w:szCs w:val="18"/>
                              </w:rPr>
                            </w:pPr>
                            <w:r w:rsidRPr="00F15B5F">
                              <w:rPr>
                                <w:i/>
                                <w:iCs/>
                                <w:sz w:val="18"/>
                                <w:szCs w:val="18"/>
                              </w:rPr>
                              <w:t>n. Flying something</w:t>
                            </w:r>
                          </w:p>
                          <w:p w14:paraId="1695A38F" w14:textId="77777777" w:rsidR="00152DE9" w:rsidRPr="00C3000E" w:rsidRDefault="00152DE9" w:rsidP="00753E59">
                            <w:pPr>
                              <w:spacing w:after="0" w:line="240" w:lineRule="auto"/>
                              <w:rPr>
                                <w:sz w:val="20"/>
                                <w:szCs w:val="20"/>
                              </w:rPr>
                            </w:pPr>
                          </w:p>
                          <w:p w14:paraId="4B1F43E4" w14:textId="77777777" w:rsidR="00152DE9" w:rsidRPr="00C3000E" w:rsidRDefault="00152DE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E156E9" id="_x0000_s1027" type="#_x0000_t202" style="position:absolute;left:0;text-align:left;margin-left:-4.6pt;margin-top:3.15pt;width:116.95pt;height:167.3pt;z-index:-2516418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" stroked="f" strokeweight=".25pt">
                <v:textbox>
                  <w:txbxContent>
                    <w:p w14:paraId="1977CF20" w14:textId="7AAEF57B" w:rsidR="00152DE9" w:rsidRPr="00C3000E" w:rsidRDefault="00152DE9" w:rsidP="00753E59">
                      <w:pPr>
                        <w:spacing w:after="0" w:line="240" w:lineRule="auto"/>
                        <w:rPr>
                          <w:sz w:val="18"/>
                          <w:szCs w:val="18"/>
                        </w:rPr>
                      </w:pPr>
                      <w:r w:rsidRPr="00C3000E">
                        <w:rPr>
                          <w:sz w:val="18"/>
                          <w:szCs w:val="18"/>
                        </w:rPr>
                        <w:t xml:space="preserve">a. </w:t>
                      </w:r>
                      <w:r w:rsidRPr="00F15B5F">
                        <w:rPr>
                          <w:i/>
                          <w:iCs/>
                          <w:sz w:val="18"/>
                          <w:szCs w:val="18"/>
                        </w:rPr>
                        <w:t>Rabbit</w:t>
                      </w:r>
                    </w:p>
                    <w:p w14:paraId="6F18560F" w14:textId="7A55D81C" w:rsidR="00152DE9" w:rsidRPr="00F15B5F" w:rsidRDefault="00152DE9" w:rsidP="00753E59">
                      <w:pPr>
                        <w:spacing w:after="0" w:line="240" w:lineRule="auto"/>
                        <w:rPr>
                          <w:i/>
                          <w:iCs/>
                          <w:sz w:val="18"/>
                          <w:szCs w:val="18"/>
                        </w:rPr>
                      </w:pPr>
                      <w:r w:rsidRPr="00C3000E">
                        <w:rPr>
                          <w:sz w:val="18"/>
                          <w:szCs w:val="18"/>
                        </w:rPr>
                        <w:t xml:space="preserve">b. </w:t>
                      </w:r>
                      <w:r w:rsidRPr="00F15B5F">
                        <w:rPr>
                          <w:i/>
                          <w:iCs/>
                          <w:sz w:val="18"/>
                          <w:szCs w:val="18"/>
                        </w:rPr>
                        <w:t>Snail/ Tortoise</w:t>
                      </w:r>
                    </w:p>
                    <w:p w14:paraId="0AA5886B" w14:textId="1F1C7785" w:rsidR="00152DE9" w:rsidRPr="00F15B5F" w:rsidRDefault="00152DE9" w:rsidP="00753E59">
                      <w:pPr>
                        <w:spacing w:after="0" w:line="240" w:lineRule="auto"/>
                        <w:rPr>
                          <w:i/>
                          <w:iCs/>
                          <w:sz w:val="18"/>
                          <w:szCs w:val="18"/>
                        </w:rPr>
                      </w:pPr>
                      <w:r w:rsidRPr="00F15B5F">
                        <w:rPr>
                          <w:i/>
                          <w:iCs/>
                          <w:sz w:val="18"/>
                          <w:szCs w:val="18"/>
                        </w:rPr>
                        <w:t>c.  Fish</w:t>
                      </w:r>
                    </w:p>
                    <w:p w14:paraId="7A691828" w14:textId="09E654FD" w:rsidR="00152DE9" w:rsidRPr="00F15B5F" w:rsidRDefault="00152DE9" w:rsidP="00753E59">
                      <w:pPr>
                        <w:spacing w:after="0" w:line="240" w:lineRule="auto"/>
                        <w:rPr>
                          <w:i/>
                          <w:iCs/>
                          <w:sz w:val="18"/>
                          <w:szCs w:val="18"/>
                        </w:rPr>
                      </w:pPr>
                      <w:r w:rsidRPr="00F15B5F">
                        <w:rPr>
                          <w:i/>
                          <w:iCs/>
                          <w:sz w:val="18"/>
                          <w:szCs w:val="18"/>
                        </w:rPr>
                        <w:t>d. Dove</w:t>
                      </w:r>
                    </w:p>
                    <w:p w14:paraId="035AB5EA" w14:textId="0BDDC9CE" w:rsidR="00152DE9" w:rsidRPr="00F15B5F" w:rsidRDefault="00152DE9" w:rsidP="00753E59">
                      <w:pPr>
                        <w:spacing w:after="0" w:line="240" w:lineRule="auto"/>
                        <w:rPr>
                          <w:i/>
                          <w:iCs/>
                          <w:sz w:val="18"/>
                          <w:szCs w:val="18"/>
                        </w:rPr>
                      </w:pPr>
                      <w:r w:rsidRPr="00F15B5F">
                        <w:rPr>
                          <w:i/>
                          <w:iCs/>
                          <w:sz w:val="18"/>
                          <w:szCs w:val="18"/>
                        </w:rPr>
                        <w:t>e. Pig</w:t>
                      </w:r>
                    </w:p>
                    <w:p w14:paraId="51C977CC" w14:textId="645721FC" w:rsidR="00152DE9" w:rsidRPr="00F15B5F" w:rsidRDefault="00152DE9" w:rsidP="00753E59">
                      <w:pPr>
                        <w:spacing w:after="0" w:line="240" w:lineRule="auto"/>
                        <w:rPr>
                          <w:i/>
                          <w:iCs/>
                          <w:sz w:val="18"/>
                          <w:szCs w:val="18"/>
                        </w:rPr>
                      </w:pPr>
                      <w:r w:rsidRPr="00F15B5F">
                        <w:rPr>
                          <w:i/>
                          <w:iCs/>
                          <w:sz w:val="18"/>
                          <w:szCs w:val="18"/>
                        </w:rPr>
                        <w:t>f.  Parrot</w:t>
                      </w:r>
                    </w:p>
                    <w:p w14:paraId="56D35E6B" w14:textId="36DB88D0" w:rsidR="00152DE9" w:rsidRPr="00F15B5F" w:rsidRDefault="00152DE9" w:rsidP="00753E59">
                      <w:pPr>
                        <w:spacing w:after="0" w:line="240" w:lineRule="auto"/>
                        <w:rPr>
                          <w:i/>
                          <w:iCs/>
                          <w:sz w:val="18"/>
                          <w:szCs w:val="18"/>
                        </w:rPr>
                      </w:pPr>
                      <w:r w:rsidRPr="00F15B5F">
                        <w:rPr>
                          <w:i/>
                          <w:iCs/>
                          <w:sz w:val="18"/>
                          <w:szCs w:val="18"/>
                        </w:rPr>
                        <w:t>g. Eagle/Bat</w:t>
                      </w:r>
                    </w:p>
                    <w:p w14:paraId="1132276B" w14:textId="2DEC0440" w:rsidR="00152DE9" w:rsidRPr="00F15B5F" w:rsidRDefault="00152DE9" w:rsidP="00753E59">
                      <w:pPr>
                        <w:spacing w:after="0" w:line="240" w:lineRule="auto"/>
                        <w:rPr>
                          <w:i/>
                          <w:iCs/>
                          <w:sz w:val="18"/>
                          <w:szCs w:val="18"/>
                        </w:rPr>
                      </w:pPr>
                      <w:r w:rsidRPr="00F15B5F">
                        <w:rPr>
                          <w:i/>
                          <w:iCs/>
                          <w:sz w:val="18"/>
                          <w:szCs w:val="18"/>
                        </w:rPr>
                        <w:t>h. Squirrel</w:t>
                      </w:r>
                    </w:p>
                    <w:p w14:paraId="6DAE7270" w14:textId="7DBFA399" w:rsidR="00152DE9" w:rsidRPr="00F15B5F" w:rsidRDefault="00152DE9" w:rsidP="00753E59">
                      <w:pPr>
                        <w:spacing w:after="0" w:line="240" w:lineRule="auto"/>
                        <w:rPr>
                          <w:i/>
                          <w:iCs/>
                          <w:sz w:val="18"/>
                          <w:szCs w:val="18"/>
                        </w:rPr>
                      </w:pPr>
                      <w:proofErr w:type="spellStart"/>
                      <w:r w:rsidRPr="00F15B5F">
                        <w:rPr>
                          <w:i/>
                          <w:iCs/>
                          <w:sz w:val="18"/>
                          <w:szCs w:val="18"/>
                        </w:rPr>
                        <w:t>i</w:t>
                      </w:r>
                      <w:proofErr w:type="spellEnd"/>
                      <w:r w:rsidRPr="00F15B5F">
                        <w:rPr>
                          <w:i/>
                          <w:iCs/>
                          <w:sz w:val="18"/>
                          <w:szCs w:val="18"/>
                        </w:rPr>
                        <w:t>.  Unicorn</w:t>
                      </w:r>
                    </w:p>
                    <w:p w14:paraId="530714E7" w14:textId="3BF429BB" w:rsidR="00152DE9" w:rsidRPr="00F15B5F" w:rsidRDefault="00152DE9" w:rsidP="00753E59">
                      <w:pPr>
                        <w:spacing w:after="0" w:line="240" w:lineRule="auto"/>
                        <w:rPr>
                          <w:i/>
                          <w:iCs/>
                          <w:sz w:val="18"/>
                          <w:szCs w:val="18"/>
                        </w:rPr>
                      </w:pPr>
                      <w:r w:rsidRPr="00F15B5F">
                        <w:rPr>
                          <w:i/>
                          <w:iCs/>
                          <w:sz w:val="18"/>
                          <w:szCs w:val="18"/>
                        </w:rPr>
                        <w:t>j.  Snake</w:t>
                      </w:r>
                    </w:p>
                    <w:p w14:paraId="1B79E6C0" w14:textId="7A49E9E1" w:rsidR="00152DE9" w:rsidRPr="00F15B5F" w:rsidRDefault="00152DE9" w:rsidP="00753E59">
                      <w:pPr>
                        <w:spacing w:after="0" w:line="240" w:lineRule="auto"/>
                        <w:rPr>
                          <w:i/>
                          <w:iCs/>
                          <w:sz w:val="18"/>
                          <w:szCs w:val="18"/>
                        </w:rPr>
                      </w:pPr>
                      <w:r w:rsidRPr="00F15B5F">
                        <w:rPr>
                          <w:i/>
                          <w:iCs/>
                          <w:sz w:val="18"/>
                          <w:szCs w:val="18"/>
                        </w:rPr>
                        <w:t>k. Goat</w:t>
                      </w:r>
                    </w:p>
                    <w:p w14:paraId="7C25C01A" w14:textId="20F1BC3C" w:rsidR="00152DE9" w:rsidRPr="00F15B5F" w:rsidRDefault="00152DE9" w:rsidP="00753E59">
                      <w:pPr>
                        <w:spacing w:after="0" w:line="240" w:lineRule="auto"/>
                        <w:rPr>
                          <w:i/>
                          <w:iCs/>
                          <w:sz w:val="18"/>
                          <w:szCs w:val="18"/>
                        </w:rPr>
                      </w:pPr>
                      <w:r w:rsidRPr="00F15B5F">
                        <w:rPr>
                          <w:i/>
                          <w:iCs/>
                          <w:sz w:val="18"/>
                          <w:szCs w:val="18"/>
                        </w:rPr>
                        <w:t>l.  Swan</w:t>
                      </w:r>
                    </w:p>
                    <w:p w14:paraId="5823A6EB" w14:textId="46E39523" w:rsidR="00152DE9" w:rsidRPr="00F15B5F" w:rsidRDefault="00152DE9" w:rsidP="00753E59">
                      <w:pPr>
                        <w:spacing w:after="0" w:line="240" w:lineRule="auto"/>
                        <w:rPr>
                          <w:i/>
                          <w:iCs/>
                          <w:sz w:val="18"/>
                          <w:szCs w:val="18"/>
                        </w:rPr>
                      </w:pPr>
                      <w:r w:rsidRPr="00F15B5F">
                        <w:rPr>
                          <w:i/>
                          <w:iCs/>
                          <w:sz w:val="18"/>
                          <w:szCs w:val="18"/>
                        </w:rPr>
                        <w:t>m. Dolphin</w:t>
                      </w:r>
                    </w:p>
                    <w:p w14:paraId="23DD3463" w14:textId="5176C371" w:rsidR="00152DE9" w:rsidRPr="00C3000E" w:rsidRDefault="00152DE9" w:rsidP="00753E59">
                      <w:pPr>
                        <w:spacing w:after="0" w:line="240" w:lineRule="auto"/>
                        <w:rPr>
                          <w:sz w:val="18"/>
                          <w:szCs w:val="18"/>
                        </w:rPr>
                      </w:pPr>
                      <w:r w:rsidRPr="00F15B5F">
                        <w:rPr>
                          <w:i/>
                          <w:iCs/>
                          <w:sz w:val="18"/>
                          <w:szCs w:val="18"/>
                        </w:rPr>
                        <w:t>n. Flying something</w:t>
                      </w:r>
                    </w:p>
                    <w:p w14:paraId="1695A38F" w14:textId="77777777" w:rsidR="00152DE9" w:rsidRPr="00C3000E" w:rsidRDefault="00152DE9" w:rsidP="00753E59">
                      <w:pPr>
                        <w:spacing w:after="0" w:line="240" w:lineRule="auto"/>
                        <w:rPr>
                          <w:sz w:val="20"/>
                          <w:szCs w:val="20"/>
                        </w:rPr>
                      </w:pPr>
                    </w:p>
                    <w:p w14:paraId="4B1F43E4" w14:textId="77777777" w:rsidR="00152DE9" w:rsidRPr="00C3000E" w:rsidRDefault="00152DE9"/>
                  </w:txbxContent>
                </v:textbox>
              </v:shape>
            </w:pict>
          </mc:Fallback>
        </mc:AlternateContent>
      </w:r>
    </w:p>
    <w:p w14:paraId="0FAC76D8" w14:textId="0DF46DFB" w:rsidR="00753E59" w:rsidRPr="00F15B5F" w:rsidRDefault="00753E59" w:rsidP="00753E59">
      <w:pPr>
        <w:pStyle w:val="Caption"/>
      </w:pPr>
    </w:p>
    <w:p w14:paraId="67C64DC8" w14:textId="62363CC3" w:rsidR="00C3000E" w:rsidRPr="00F15B5F" w:rsidRDefault="00C3000E" w:rsidP="00753E59">
      <w:pPr>
        <w:pStyle w:val="Caption"/>
      </w:pPr>
    </w:p>
    <w:p w14:paraId="2A8ACB9E" w14:textId="35437AFE" w:rsidR="00C3000E" w:rsidRPr="00F15B5F" w:rsidRDefault="00C3000E" w:rsidP="00753E59">
      <w:pPr>
        <w:pStyle w:val="Caption"/>
      </w:pPr>
    </w:p>
    <w:p w14:paraId="376B61C3" w14:textId="28D784FE" w:rsidR="00C3000E" w:rsidRPr="00F15B5F" w:rsidRDefault="00C3000E" w:rsidP="00753E59">
      <w:pPr>
        <w:pStyle w:val="Caption"/>
      </w:pPr>
    </w:p>
    <w:p w14:paraId="62944609" w14:textId="65C49812" w:rsidR="00C3000E" w:rsidRPr="00F15B5F" w:rsidRDefault="00C3000E" w:rsidP="00753E59">
      <w:pPr>
        <w:pStyle w:val="Caption"/>
      </w:pPr>
    </w:p>
    <w:p w14:paraId="23D5F5FB" w14:textId="1C1AEE3D" w:rsidR="00C3000E" w:rsidRPr="00F15B5F" w:rsidRDefault="00C3000E" w:rsidP="00753E59">
      <w:pPr>
        <w:pStyle w:val="Caption"/>
      </w:pPr>
    </w:p>
    <w:p w14:paraId="6F934078" w14:textId="5C28813E" w:rsidR="00C3000E" w:rsidRDefault="00C3000E" w:rsidP="00C3000E">
      <w:pPr>
        <w:pStyle w:val="Caption"/>
        <w:ind w:left="2160" w:firstLine="720"/>
      </w:pPr>
    </w:p>
    <w:p w14:paraId="7B09780A" w14:textId="503A3B45" w:rsidR="002D05E5" w:rsidRDefault="00C3000E" w:rsidP="00C3000E">
      <w:pPr>
        <w:pStyle w:val="Caption"/>
        <w:ind w:left="2160" w:firstLine="720"/>
      </w:pPr>
      <w:r>
        <w:t xml:space="preserve">    </w:t>
      </w:r>
      <w:r w:rsidR="00753E59">
        <w:t xml:space="preserve">Figure </w:t>
      </w:r>
      <w:fldSimple w:instr=" SEQ Figure \* ARABIC ">
        <w:r w:rsidR="000E2E91">
          <w:rPr>
            <w:noProof/>
          </w:rPr>
          <w:t>7</w:t>
        </w:r>
      </w:fldSimple>
    </w:p>
    <w:p w14:paraId="1B560BFA" w14:textId="77777777" w:rsidR="00FF3663" w:rsidRDefault="009B2AB4" w:rsidP="00FF3663">
      <w:pPr>
        <w:rPr>
          <w:sz w:val="24"/>
          <w:szCs w:val="24"/>
        </w:rPr>
      </w:pPr>
      <w:r>
        <w:rPr>
          <w:sz w:val="24"/>
          <w:szCs w:val="24"/>
        </w:rPr>
        <w:t xml:space="preserve">Initially, it was the goat </w:t>
      </w:r>
      <w:r w:rsidR="00F80417">
        <w:rPr>
          <w:sz w:val="24"/>
          <w:szCs w:val="24"/>
        </w:rPr>
        <w:t xml:space="preserve">shaped formation </w:t>
      </w:r>
      <w:r>
        <w:rPr>
          <w:sz w:val="24"/>
          <w:szCs w:val="24"/>
        </w:rPr>
        <w:t>which I</w:t>
      </w:r>
      <w:r w:rsidR="00F80417">
        <w:rPr>
          <w:sz w:val="24"/>
          <w:szCs w:val="24"/>
        </w:rPr>
        <w:t xml:space="preserve"> </w:t>
      </w:r>
      <w:r>
        <w:rPr>
          <w:sz w:val="24"/>
          <w:szCs w:val="24"/>
        </w:rPr>
        <w:t>perceived</w:t>
      </w:r>
      <w:r w:rsidR="00F80417">
        <w:rPr>
          <w:sz w:val="24"/>
          <w:szCs w:val="24"/>
        </w:rPr>
        <w:t xml:space="preserve"> first</w:t>
      </w:r>
      <w:r>
        <w:rPr>
          <w:sz w:val="24"/>
          <w:szCs w:val="24"/>
        </w:rPr>
        <w:t xml:space="preserve"> as it was one of the better-defined animals. Slowly I began to notice more</w:t>
      </w:r>
      <w:r w:rsidR="00F80417">
        <w:rPr>
          <w:sz w:val="24"/>
          <w:szCs w:val="24"/>
        </w:rPr>
        <w:t>,</w:t>
      </w:r>
      <w:r>
        <w:rPr>
          <w:sz w:val="24"/>
          <w:szCs w:val="24"/>
        </w:rPr>
        <w:t xml:space="preserve"> but it wasn’t </w:t>
      </w:r>
      <w:r w:rsidR="00F80417">
        <w:rPr>
          <w:sz w:val="24"/>
          <w:szCs w:val="24"/>
        </w:rPr>
        <w:t xml:space="preserve">reviewing </w:t>
      </w:r>
      <w:r>
        <w:rPr>
          <w:sz w:val="24"/>
          <w:szCs w:val="24"/>
        </w:rPr>
        <w:t xml:space="preserve">the photographs </w:t>
      </w:r>
      <w:r w:rsidR="00F80417">
        <w:rPr>
          <w:sz w:val="24"/>
          <w:szCs w:val="24"/>
        </w:rPr>
        <w:t>later</w:t>
      </w:r>
      <w:r>
        <w:rPr>
          <w:sz w:val="24"/>
          <w:szCs w:val="24"/>
        </w:rPr>
        <w:t xml:space="preserve"> that I realised the entire stretch of visible sky was filled with discernible animals. For clarity, I have outlined what I perceived in </w:t>
      </w:r>
      <w:r w:rsidRPr="005F2582">
        <w:rPr>
          <w:i/>
          <w:iCs/>
          <w:sz w:val="24"/>
          <w:szCs w:val="24"/>
        </w:rPr>
        <w:t>figure 7</w:t>
      </w:r>
      <w:r>
        <w:rPr>
          <w:sz w:val="24"/>
          <w:szCs w:val="24"/>
        </w:rPr>
        <w:t>.</w:t>
      </w:r>
      <w:r w:rsidR="00A0731D">
        <w:rPr>
          <w:sz w:val="24"/>
          <w:szCs w:val="24"/>
        </w:rPr>
        <w:t xml:space="preserve"> Further to this, to the right (East) there </w:t>
      </w:r>
      <w:r w:rsidR="005F2582">
        <w:rPr>
          <w:sz w:val="24"/>
          <w:szCs w:val="24"/>
        </w:rPr>
        <w:t xml:space="preserve">was also what looked like a lamb’s head and </w:t>
      </w:r>
      <w:r w:rsidR="00CB348D">
        <w:rPr>
          <w:sz w:val="24"/>
          <w:szCs w:val="24"/>
        </w:rPr>
        <w:t xml:space="preserve">what appeared to be two </w:t>
      </w:r>
      <w:r w:rsidR="00941C67">
        <w:rPr>
          <w:sz w:val="24"/>
          <w:szCs w:val="24"/>
        </w:rPr>
        <w:t>animals</w:t>
      </w:r>
      <w:r w:rsidR="00F80417">
        <w:rPr>
          <w:sz w:val="24"/>
          <w:szCs w:val="24"/>
        </w:rPr>
        <w:t xml:space="preserve"> </w:t>
      </w:r>
      <w:r w:rsidR="00CB348D">
        <w:rPr>
          <w:sz w:val="24"/>
          <w:szCs w:val="24"/>
        </w:rPr>
        <w:t xml:space="preserve">carrying </w:t>
      </w:r>
      <w:r w:rsidR="00CB348D">
        <w:rPr>
          <w:sz w:val="24"/>
          <w:szCs w:val="24"/>
        </w:rPr>
        <w:lastRenderedPageBreak/>
        <w:t>riders</w:t>
      </w:r>
      <w:r w:rsidR="00F80417">
        <w:rPr>
          <w:sz w:val="24"/>
          <w:szCs w:val="24"/>
        </w:rPr>
        <w:t xml:space="preserve"> </w:t>
      </w:r>
      <w:r w:rsidR="00F15B5F">
        <w:rPr>
          <w:sz w:val="24"/>
          <w:szCs w:val="24"/>
        </w:rPr>
        <w:t xml:space="preserve">(see </w:t>
      </w:r>
      <w:r w:rsidR="00F15B5F" w:rsidRPr="005F2582">
        <w:rPr>
          <w:i/>
          <w:iCs/>
          <w:sz w:val="24"/>
          <w:szCs w:val="24"/>
        </w:rPr>
        <w:t>figure 8</w:t>
      </w:r>
      <w:r w:rsidR="00F15B5F">
        <w:rPr>
          <w:sz w:val="24"/>
          <w:szCs w:val="24"/>
        </w:rPr>
        <w:t>)</w:t>
      </w:r>
      <w:r w:rsidR="00A0731D">
        <w:rPr>
          <w:sz w:val="24"/>
          <w:szCs w:val="24"/>
        </w:rPr>
        <w:t>.</w:t>
      </w:r>
      <w:r w:rsidR="005F2582">
        <w:rPr>
          <w:sz w:val="24"/>
          <w:szCs w:val="24"/>
        </w:rPr>
        <w:t xml:space="preserve"> The formations then began to alter to form what looked like another animal with a rider (</w:t>
      </w:r>
      <w:r w:rsidR="005F2582" w:rsidRPr="005F2582">
        <w:rPr>
          <w:i/>
          <w:iCs/>
          <w:sz w:val="24"/>
          <w:szCs w:val="24"/>
        </w:rPr>
        <w:t>figure 9</w:t>
      </w:r>
      <w:r w:rsidR="005F2582">
        <w:rPr>
          <w:sz w:val="24"/>
          <w:szCs w:val="24"/>
        </w:rPr>
        <w:t>).</w:t>
      </w:r>
    </w:p>
    <w:p w14:paraId="31F3071F" w14:textId="6982FDDE" w:rsidR="00761991" w:rsidRPr="00FF3663" w:rsidRDefault="00FF3663" w:rsidP="00FF3663">
      <w:pPr>
        <w:rPr>
          <w:sz w:val="24"/>
          <w:szCs w:val="24"/>
        </w:rPr>
      </w:pPr>
      <w:r>
        <w:rPr>
          <w:b/>
          <w:bCs/>
          <w:noProof/>
          <w:sz w:val="28"/>
          <w:szCs w:val="28"/>
          <w:u w:val="single"/>
        </w:rPr>
        <w:drawing>
          <wp:anchor distT="0" distB="0" distL="114300" distR="114300" simplePos="0" relativeHeight="251680768" behindDoc="1" locked="0" layoutInCell="1" allowOverlap="1" wp14:anchorId="45147D80" wp14:editId="6DEB6CE5">
            <wp:simplePos x="0" y="0"/>
            <wp:positionH relativeFrom="margin">
              <wp:posOffset>807085</wp:posOffset>
            </wp:positionH>
            <wp:positionV relativeFrom="paragraph">
              <wp:posOffset>177334</wp:posOffset>
            </wp:positionV>
            <wp:extent cx="1453515" cy="2283460"/>
            <wp:effectExtent l="19050" t="19050" r="13335" b="21590"/>
            <wp:wrapThrough wrapText="bothSides">
              <wp:wrapPolygon edited="0">
                <wp:start x="-283" y="-180"/>
                <wp:lineTo x="-283" y="21624"/>
                <wp:lineTo x="21515" y="21624"/>
                <wp:lineTo x="21515" y="-180"/>
                <wp:lineTo x="-283" y="-180"/>
              </wp:wrapPolygon>
            </wp:wrapThrough>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453515" cy="2283460"/>
                    </a:xfrm>
                    <a:prstGeom prst="rect">
                      <a:avLst/>
                    </a:prstGeom>
                    <a:ln w="9525">
                      <a:solidFill>
                        <a:schemeClr val="tx1"/>
                      </a:solidFill>
                    </a:ln>
                  </pic:spPr>
                </pic:pic>
              </a:graphicData>
            </a:graphic>
            <wp14:sizeRelH relativeFrom="margin">
              <wp14:pctWidth>0</wp14:pctWidth>
            </wp14:sizeRelH>
            <wp14:sizeRelV relativeFrom="margin">
              <wp14:pctHeight>0</wp14:pctHeight>
            </wp14:sizeRelV>
          </wp:anchor>
        </w:drawing>
      </w:r>
      <w:r w:rsidR="00F15B5F">
        <w:tab/>
      </w:r>
      <w:r w:rsidR="00F15B5F">
        <w:tab/>
      </w:r>
      <w:r w:rsidR="00F15B5F">
        <w:tab/>
      </w:r>
      <w:r w:rsidR="00F15B5F">
        <w:tab/>
      </w:r>
      <w:r w:rsidR="00F15B5F">
        <w:tab/>
      </w:r>
      <w:r w:rsidR="00F15B5F">
        <w:tab/>
      </w:r>
      <w:r w:rsidR="00F15B5F">
        <w:tab/>
      </w:r>
      <w:r w:rsidR="00F15B5F">
        <w:tab/>
      </w:r>
      <w:r w:rsidR="00F15B5F">
        <w:tab/>
      </w:r>
      <w:r w:rsidR="00F15B5F">
        <w:tab/>
      </w:r>
      <w:r w:rsidR="00F15B5F">
        <w:tab/>
      </w:r>
      <w:r w:rsidR="00F15B5F">
        <w:tab/>
      </w:r>
      <w:r w:rsidR="00F15B5F">
        <w:tab/>
      </w:r>
      <w:r w:rsidR="00F15B5F">
        <w:tab/>
      </w:r>
      <w:r w:rsidR="00F15B5F">
        <w:tab/>
      </w:r>
      <w:r w:rsidR="00F15B5F">
        <w:tab/>
      </w:r>
      <w:r w:rsidR="00F15B5F">
        <w:tab/>
        <w:t xml:space="preserve">           </w:t>
      </w:r>
    </w:p>
    <w:p w14:paraId="62420728" w14:textId="61522F0D" w:rsidR="00761991" w:rsidRDefault="00FF3663" w:rsidP="00F15B5F">
      <w:pPr>
        <w:pStyle w:val="Caption"/>
      </w:pPr>
      <w:r>
        <w:rPr>
          <w:noProof/>
        </w:rPr>
        <w:drawing>
          <wp:anchor distT="0" distB="0" distL="114300" distR="114300" simplePos="0" relativeHeight="251683840" behindDoc="0" locked="0" layoutInCell="1" allowOverlap="1" wp14:anchorId="09313F60" wp14:editId="37C74DD4">
            <wp:simplePos x="0" y="0"/>
            <wp:positionH relativeFrom="column">
              <wp:posOffset>2962910</wp:posOffset>
            </wp:positionH>
            <wp:positionV relativeFrom="paragraph">
              <wp:posOffset>88302</wp:posOffset>
            </wp:positionV>
            <wp:extent cx="2330454" cy="1680294"/>
            <wp:effectExtent l="19050" t="19050" r="12700" b="1524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330454" cy="1680294"/>
                    </a:xfrm>
                    <a:prstGeom prst="rect">
                      <a:avLst/>
                    </a:prstGeom>
                    <a:noFill/>
                    <a:ln w="9525">
                      <a:solidFill>
                        <a:schemeClr val="tx1"/>
                      </a:solidFill>
                    </a:ln>
                  </pic:spPr>
                </pic:pic>
              </a:graphicData>
            </a:graphic>
            <wp14:sizeRelH relativeFrom="margin">
              <wp14:pctWidth>0</wp14:pctWidth>
            </wp14:sizeRelH>
            <wp14:sizeRelV relativeFrom="margin">
              <wp14:pctHeight>0</wp14:pctHeight>
            </wp14:sizeRelV>
          </wp:anchor>
        </w:drawing>
      </w:r>
    </w:p>
    <w:p w14:paraId="5C5935EC" w14:textId="025FC0AA" w:rsidR="00761991" w:rsidRDefault="00761991" w:rsidP="00F15B5F">
      <w:pPr>
        <w:pStyle w:val="Caption"/>
      </w:pPr>
    </w:p>
    <w:p w14:paraId="355C7008" w14:textId="37A05A1D" w:rsidR="00761991" w:rsidRDefault="00761991" w:rsidP="00F15B5F">
      <w:pPr>
        <w:pStyle w:val="Caption"/>
      </w:pPr>
    </w:p>
    <w:p w14:paraId="36A67BB6" w14:textId="02FD42FC" w:rsidR="00761991" w:rsidRDefault="00761991" w:rsidP="00F15B5F">
      <w:pPr>
        <w:pStyle w:val="Caption"/>
      </w:pPr>
    </w:p>
    <w:p w14:paraId="00B6E347" w14:textId="66FCB1A8" w:rsidR="00761991" w:rsidRDefault="00761991" w:rsidP="00F15B5F">
      <w:pPr>
        <w:pStyle w:val="Caption"/>
      </w:pPr>
    </w:p>
    <w:p w14:paraId="39D45D9D" w14:textId="22779428" w:rsidR="00761991" w:rsidRDefault="00761991" w:rsidP="00F15B5F">
      <w:pPr>
        <w:pStyle w:val="Caption"/>
      </w:pPr>
    </w:p>
    <w:p w14:paraId="0B0B1D52" w14:textId="77777777" w:rsidR="00156726" w:rsidRDefault="00761991" w:rsidP="00156726">
      <w:pPr>
        <w:pStyle w:val="Caption"/>
      </w:pPr>
      <w:r>
        <w:t xml:space="preserve">       </w:t>
      </w:r>
      <w:r w:rsidR="00915128">
        <w:t xml:space="preserve">                         </w:t>
      </w:r>
    </w:p>
    <w:p w14:paraId="689C9B6D" w14:textId="5CB3CFC5" w:rsidR="00C3000E" w:rsidRPr="00156726" w:rsidRDefault="00156726" w:rsidP="00156726">
      <w:pPr>
        <w:pStyle w:val="Caption"/>
        <w:rPr>
          <w:sz w:val="16"/>
          <w:szCs w:val="16"/>
        </w:rPr>
      </w:pPr>
      <w:r>
        <w:rPr>
          <w:sz w:val="16"/>
          <w:szCs w:val="16"/>
        </w:rPr>
        <w:t xml:space="preserve">              </w:t>
      </w:r>
      <w:r w:rsidR="00F15B5F" w:rsidRPr="00156726">
        <w:rPr>
          <w:sz w:val="16"/>
          <w:szCs w:val="16"/>
        </w:rPr>
        <w:t xml:space="preserve">Figure </w:t>
      </w:r>
      <w:r w:rsidR="00F15B5F" w:rsidRPr="00156726">
        <w:rPr>
          <w:sz w:val="16"/>
          <w:szCs w:val="16"/>
        </w:rPr>
        <w:fldChar w:fldCharType="begin"/>
      </w:r>
      <w:r w:rsidR="00F15B5F" w:rsidRPr="00156726">
        <w:rPr>
          <w:sz w:val="16"/>
          <w:szCs w:val="16"/>
        </w:rPr>
        <w:instrText xml:space="preserve"> SEQ Figure \* ARABIC </w:instrText>
      </w:r>
      <w:r w:rsidR="00F15B5F" w:rsidRPr="00156726">
        <w:rPr>
          <w:sz w:val="16"/>
          <w:szCs w:val="16"/>
        </w:rPr>
        <w:fldChar w:fldCharType="separate"/>
      </w:r>
      <w:r w:rsidR="000E2E91" w:rsidRPr="00156726">
        <w:rPr>
          <w:noProof/>
          <w:sz w:val="16"/>
          <w:szCs w:val="16"/>
        </w:rPr>
        <w:t>8</w:t>
      </w:r>
      <w:r w:rsidR="00F15B5F" w:rsidRPr="00156726">
        <w:rPr>
          <w:sz w:val="16"/>
          <w:szCs w:val="16"/>
        </w:rPr>
        <w:fldChar w:fldCharType="end"/>
      </w:r>
      <w:r w:rsidR="00FF3663" w:rsidRPr="00156726">
        <w:rPr>
          <w:sz w:val="16"/>
          <w:szCs w:val="16"/>
        </w:rPr>
        <w:t xml:space="preserve">, C N-McDonald, Darlington, UK, </w:t>
      </w:r>
      <w:r w:rsidRPr="00156726">
        <w:rPr>
          <w:sz w:val="16"/>
          <w:szCs w:val="16"/>
        </w:rPr>
        <w:t>26</w:t>
      </w:r>
      <w:r w:rsidRPr="00156726">
        <w:rPr>
          <w:sz w:val="16"/>
          <w:szCs w:val="16"/>
          <w:vertAlign w:val="superscript"/>
        </w:rPr>
        <w:t>th</w:t>
      </w:r>
      <w:r w:rsidRPr="00156726">
        <w:rPr>
          <w:sz w:val="16"/>
          <w:szCs w:val="16"/>
        </w:rPr>
        <w:t xml:space="preserve"> July 2020</w:t>
      </w:r>
      <w:r w:rsidR="00761991" w:rsidRPr="00156726">
        <w:rPr>
          <w:sz w:val="16"/>
          <w:szCs w:val="16"/>
        </w:rPr>
        <w:t xml:space="preserve">               </w:t>
      </w:r>
      <w:r w:rsidR="005F2582" w:rsidRPr="00156726">
        <w:rPr>
          <w:sz w:val="16"/>
          <w:szCs w:val="16"/>
        </w:rPr>
        <w:t xml:space="preserve"> Figure </w:t>
      </w:r>
      <w:r w:rsidR="005F2582" w:rsidRPr="00156726">
        <w:rPr>
          <w:sz w:val="16"/>
          <w:szCs w:val="16"/>
        </w:rPr>
        <w:fldChar w:fldCharType="begin"/>
      </w:r>
      <w:r w:rsidR="005F2582" w:rsidRPr="00156726">
        <w:rPr>
          <w:sz w:val="16"/>
          <w:szCs w:val="16"/>
        </w:rPr>
        <w:instrText xml:space="preserve"> SEQ Figure \* ARABIC </w:instrText>
      </w:r>
      <w:r w:rsidR="005F2582" w:rsidRPr="00156726">
        <w:rPr>
          <w:sz w:val="16"/>
          <w:szCs w:val="16"/>
        </w:rPr>
        <w:fldChar w:fldCharType="separate"/>
      </w:r>
      <w:r w:rsidR="000E2E91" w:rsidRPr="00156726">
        <w:rPr>
          <w:noProof/>
          <w:sz w:val="16"/>
          <w:szCs w:val="16"/>
        </w:rPr>
        <w:t>9</w:t>
      </w:r>
      <w:r w:rsidR="005F2582" w:rsidRPr="00156726">
        <w:rPr>
          <w:sz w:val="16"/>
          <w:szCs w:val="16"/>
        </w:rPr>
        <w:fldChar w:fldCharType="end"/>
      </w:r>
      <w:r w:rsidRPr="00156726">
        <w:rPr>
          <w:sz w:val="16"/>
          <w:szCs w:val="16"/>
        </w:rPr>
        <w:t>,</w:t>
      </w:r>
      <w:r w:rsidRPr="00156726">
        <w:rPr>
          <w:i w:val="0"/>
          <w:iCs w:val="0"/>
          <w:sz w:val="16"/>
          <w:szCs w:val="16"/>
        </w:rPr>
        <w:t xml:space="preserve"> </w:t>
      </w:r>
      <w:r w:rsidRPr="00156726">
        <w:rPr>
          <w:i w:val="0"/>
          <w:iCs w:val="0"/>
          <w:sz w:val="16"/>
          <w:szCs w:val="16"/>
        </w:rPr>
        <w:t xml:space="preserve">Clair N-McDonald, Darlington, UK, </w:t>
      </w:r>
      <w:r w:rsidRPr="00156726">
        <w:rPr>
          <w:i w:val="0"/>
          <w:iCs w:val="0"/>
          <w:sz w:val="16"/>
          <w:szCs w:val="16"/>
        </w:rPr>
        <w:t>26th</w:t>
      </w:r>
      <w:r w:rsidRPr="00156726">
        <w:rPr>
          <w:i w:val="0"/>
          <w:iCs w:val="0"/>
          <w:sz w:val="16"/>
          <w:szCs w:val="16"/>
        </w:rPr>
        <w:t xml:space="preserve"> July 2020                                                                                                          </w:t>
      </w:r>
    </w:p>
    <w:p w14:paraId="52BF2070" w14:textId="7936B2FF" w:rsidR="00AD2E27" w:rsidRPr="00623704" w:rsidRDefault="00175C7D" w:rsidP="00AD2E27">
      <w:pPr>
        <w:spacing w:after="0"/>
        <w:rPr>
          <w:sz w:val="24"/>
          <w:szCs w:val="24"/>
        </w:rPr>
      </w:pPr>
      <w:r w:rsidRPr="00623704">
        <w:rPr>
          <w:sz w:val="24"/>
          <w:szCs w:val="24"/>
        </w:rPr>
        <w:t xml:space="preserve">In the </w:t>
      </w:r>
      <w:r w:rsidR="00F80417">
        <w:rPr>
          <w:sz w:val="24"/>
          <w:szCs w:val="24"/>
        </w:rPr>
        <w:t xml:space="preserve">Old </w:t>
      </w:r>
      <w:r w:rsidR="00687F13">
        <w:rPr>
          <w:sz w:val="24"/>
          <w:szCs w:val="24"/>
        </w:rPr>
        <w:t>and New T</w:t>
      </w:r>
      <w:r w:rsidR="00F80417">
        <w:rPr>
          <w:sz w:val="24"/>
          <w:szCs w:val="24"/>
        </w:rPr>
        <w:t>estament</w:t>
      </w:r>
      <w:r w:rsidR="00687F13">
        <w:rPr>
          <w:sz w:val="24"/>
          <w:szCs w:val="24"/>
        </w:rPr>
        <w:t>s</w:t>
      </w:r>
      <w:r w:rsidR="00F80417">
        <w:rPr>
          <w:sz w:val="24"/>
          <w:szCs w:val="24"/>
        </w:rPr>
        <w:t xml:space="preserve"> of the </w:t>
      </w:r>
      <w:r w:rsidRPr="00623704">
        <w:rPr>
          <w:sz w:val="24"/>
          <w:szCs w:val="24"/>
        </w:rPr>
        <w:t>Bible</w:t>
      </w:r>
      <w:r w:rsidR="00F80417">
        <w:rPr>
          <w:sz w:val="24"/>
          <w:szCs w:val="24"/>
        </w:rPr>
        <w:t>,</w:t>
      </w:r>
      <w:r w:rsidRPr="00623704">
        <w:rPr>
          <w:sz w:val="24"/>
          <w:szCs w:val="24"/>
        </w:rPr>
        <w:t xml:space="preserve"> God chose to demonstrate his </w:t>
      </w:r>
      <w:r w:rsidR="00AE655C" w:rsidRPr="00623704">
        <w:rPr>
          <w:sz w:val="24"/>
          <w:szCs w:val="24"/>
        </w:rPr>
        <w:t>messages through signs.</w:t>
      </w:r>
      <w:r w:rsidR="00AE655C" w:rsidRPr="00623704">
        <w:rPr>
          <w:rStyle w:val="FootnoteReference"/>
          <w:sz w:val="24"/>
          <w:szCs w:val="24"/>
        </w:rPr>
        <w:footnoteReference w:id="26"/>
      </w:r>
      <w:r w:rsidR="00AE655C" w:rsidRPr="00623704">
        <w:rPr>
          <w:sz w:val="24"/>
          <w:szCs w:val="24"/>
        </w:rPr>
        <w:t xml:space="preserve"> </w:t>
      </w:r>
      <w:r w:rsidR="00687F13">
        <w:rPr>
          <w:sz w:val="24"/>
          <w:szCs w:val="24"/>
        </w:rPr>
        <w:t xml:space="preserve">Symbols relay meaning differently to words. </w:t>
      </w:r>
      <w:r w:rsidR="00AD2E27" w:rsidRPr="00623704">
        <w:rPr>
          <w:sz w:val="24"/>
          <w:szCs w:val="24"/>
        </w:rPr>
        <w:t xml:space="preserve">When giving an explanation for his esteemed </w:t>
      </w:r>
      <w:r w:rsidR="00636A70" w:rsidRPr="00623704">
        <w:rPr>
          <w:sz w:val="24"/>
          <w:szCs w:val="24"/>
        </w:rPr>
        <w:t xml:space="preserve">use of surreal imagery, film Director and writer Alejandro Jodorowsky </w:t>
      </w:r>
      <w:r w:rsidR="00AD2E27" w:rsidRPr="00623704">
        <w:rPr>
          <w:sz w:val="24"/>
          <w:szCs w:val="24"/>
        </w:rPr>
        <w:t xml:space="preserve">said </w:t>
      </w:r>
    </w:p>
    <w:p w14:paraId="4E5A6E56" w14:textId="1DC7DD35" w:rsidR="00AD2E27" w:rsidRPr="00623704" w:rsidRDefault="00AD2E27" w:rsidP="00AD2E27">
      <w:pPr>
        <w:spacing w:after="0"/>
        <w:rPr>
          <w:sz w:val="24"/>
          <w:szCs w:val="24"/>
        </w:rPr>
      </w:pPr>
      <w:r w:rsidRPr="00623704">
        <w:rPr>
          <w:sz w:val="24"/>
          <w:szCs w:val="24"/>
        </w:rPr>
        <w:t xml:space="preserve">“What I am trying to do when I use </w:t>
      </w:r>
      <w:r w:rsidR="00687F13">
        <w:rPr>
          <w:sz w:val="24"/>
          <w:szCs w:val="24"/>
        </w:rPr>
        <w:t>s</w:t>
      </w:r>
      <w:r w:rsidRPr="00623704">
        <w:rPr>
          <w:sz w:val="24"/>
          <w:szCs w:val="24"/>
        </w:rPr>
        <w:t xml:space="preserve">ymbols is to </w:t>
      </w:r>
      <w:r w:rsidR="00687F13">
        <w:rPr>
          <w:sz w:val="24"/>
          <w:szCs w:val="24"/>
        </w:rPr>
        <w:t>a</w:t>
      </w:r>
      <w:r w:rsidRPr="00623704">
        <w:rPr>
          <w:sz w:val="24"/>
          <w:szCs w:val="24"/>
        </w:rPr>
        <w:t xml:space="preserve">waken your </w:t>
      </w:r>
      <w:r w:rsidR="00687F13">
        <w:rPr>
          <w:sz w:val="24"/>
          <w:szCs w:val="24"/>
        </w:rPr>
        <w:t>u</w:t>
      </w:r>
      <w:r w:rsidRPr="00623704">
        <w:rPr>
          <w:sz w:val="24"/>
          <w:szCs w:val="24"/>
        </w:rPr>
        <w:t xml:space="preserve">nconscious some reaction. I am very </w:t>
      </w:r>
      <w:r w:rsidR="00687F13">
        <w:rPr>
          <w:sz w:val="24"/>
          <w:szCs w:val="24"/>
        </w:rPr>
        <w:t>c</w:t>
      </w:r>
      <w:r w:rsidRPr="00623704">
        <w:rPr>
          <w:sz w:val="24"/>
          <w:szCs w:val="24"/>
        </w:rPr>
        <w:t xml:space="preserve">onscious of what I am using because </w:t>
      </w:r>
      <w:r w:rsidR="00687F13">
        <w:rPr>
          <w:sz w:val="24"/>
          <w:szCs w:val="24"/>
        </w:rPr>
        <w:t>s</w:t>
      </w:r>
      <w:r w:rsidRPr="00623704">
        <w:rPr>
          <w:sz w:val="24"/>
          <w:szCs w:val="24"/>
        </w:rPr>
        <w:t>ymbols can be very dangerous. When we use normal language, we can defend ourselves because our society is a linguistic society, a semantic society. But when you start to speak, not with words, but only with images, the people cannot defend themselves.”</w:t>
      </w:r>
      <w:r w:rsidRPr="00623704">
        <w:rPr>
          <w:rStyle w:val="FootnoteReference"/>
          <w:sz w:val="24"/>
          <w:szCs w:val="24"/>
        </w:rPr>
        <w:footnoteReference w:id="27"/>
      </w:r>
      <w:r w:rsidRPr="00623704">
        <w:rPr>
          <w:sz w:val="24"/>
          <w:szCs w:val="24"/>
        </w:rPr>
        <w:t xml:space="preserve"> </w:t>
      </w:r>
    </w:p>
    <w:p w14:paraId="1A368FD5" w14:textId="51146258" w:rsidR="00B9036F" w:rsidRPr="00623704" w:rsidRDefault="00687F13" w:rsidP="00AD2E27">
      <w:pPr>
        <w:spacing w:after="0"/>
        <w:rPr>
          <w:sz w:val="24"/>
          <w:szCs w:val="24"/>
        </w:rPr>
      </w:pPr>
      <w:r>
        <w:rPr>
          <w:sz w:val="24"/>
          <w:szCs w:val="24"/>
        </w:rPr>
        <w:t>As</w:t>
      </w:r>
      <w:r w:rsidR="00B9036F" w:rsidRPr="00623704">
        <w:rPr>
          <w:sz w:val="24"/>
          <w:szCs w:val="24"/>
        </w:rPr>
        <w:t xml:space="preserve"> Manly P. Hall </w:t>
      </w:r>
      <w:r>
        <w:rPr>
          <w:sz w:val="24"/>
          <w:szCs w:val="24"/>
        </w:rPr>
        <w:t>asserted</w:t>
      </w:r>
      <w:r w:rsidR="00B9036F" w:rsidRPr="00623704">
        <w:rPr>
          <w:sz w:val="24"/>
          <w:szCs w:val="24"/>
        </w:rPr>
        <w:t xml:space="preserve"> "When the human race learns to read the language of symbolism, a great veil will fall from the eyes of men”.</w:t>
      </w:r>
      <w:r w:rsidR="00B9036F" w:rsidRPr="00623704">
        <w:rPr>
          <w:rStyle w:val="FootnoteReference"/>
          <w:sz w:val="24"/>
          <w:szCs w:val="24"/>
        </w:rPr>
        <w:footnoteReference w:id="28"/>
      </w:r>
      <w:r w:rsidR="00B9036F" w:rsidRPr="00623704">
        <w:rPr>
          <w:sz w:val="24"/>
          <w:szCs w:val="24"/>
        </w:rPr>
        <w:t xml:space="preserve"> </w:t>
      </w:r>
      <w:r w:rsidR="00036A0E" w:rsidRPr="00623704">
        <w:rPr>
          <w:sz w:val="24"/>
          <w:szCs w:val="24"/>
        </w:rPr>
        <w:t>The data presented numerous examples of imagery which</w:t>
      </w:r>
      <w:r>
        <w:rPr>
          <w:sz w:val="24"/>
          <w:szCs w:val="24"/>
        </w:rPr>
        <w:t>,</w:t>
      </w:r>
      <w:r w:rsidR="00036A0E" w:rsidRPr="00623704">
        <w:rPr>
          <w:sz w:val="24"/>
          <w:szCs w:val="24"/>
        </w:rPr>
        <w:t xml:space="preserve"> by quantity, inferred that</w:t>
      </w:r>
      <w:r w:rsidR="00175C7D" w:rsidRPr="00623704">
        <w:rPr>
          <w:sz w:val="24"/>
          <w:szCs w:val="24"/>
        </w:rPr>
        <w:t xml:space="preserve"> the clouds were possibly being manipulated by some form of intention. </w:t>
      </w:r>
    </w:p>
    <w:p w14:paraId="66543D1B" w14:textId="77777777" w:rsidR="000E2E91" w:rsidRDefault="000E2E91" w:rsidP="00911182">
      <w:pPr>
        <w:rPr>
          <w:b/>
          <w:bCs/>
          <w:sz w:val="28"/>
          <w:szCs w:val="28"/>
          <w:u w:val="single"/>
        </w:rPr>
      </w:pPr>
    </w:p>
    <w:p w14:paraId="0AD448FC" w14:textId="01F8354A" w:rsidR="00687F13" w:rsidRDefault="00911182" w:rsidP="000B2C5C">
      <w:pPr>
        <w:spacing w:after="0"/>
        <w:rPr>
          <w:b/>
          <w:bCs/>
          <w:sz w:val="24"/>
          <w:szCs w:val="24"/>
        </w:rPr>
      </w:pPr>
      <w:r w:rsidRPr="00623704">
        <w:rPr>
          <w:b/>
          <w:bCs/>
          <w:sz w:val="24"/>
          <w:szCs w:val="24"/>
        </w:rPr>
        <w:t>Nimbus</w:t>
      </w:r>
      <w:bookmarkStart w:id="19" w:name="_Hlk49098578"/>
    </w:p>
    <w:p w14:paraId="13713A76" w14:textId="0D04C066" w:rsidR="000D106E" w:rsidRDefault="00687F13" w:rsidP="000B2C5C">
      <w:pPr>
        <w:spacing w:after="0"/>
        <w:rPr>
          <w:sz w:val="24"/>
          <w:szCs w:val="24"/>
        </w:rPr>
      </w:pPr>
      <w:r w:rsidRPr="00687F13">
        <w:rPr>
          <w:sz w:val="24"/>
          <w:szCs w:val="24"/>
        </w:rPr>
        <w:t xml:space="preserve">In </w:t>
      </w:r>
      <w:r w:rsidR="000D106E" w:rsidRPr="00623704">
        <w:rPr>
          <w:i/>
          <w:iCs/>
          <w:sz w:val="24"/>
          <w:szCs w:val="24"/>
        </w:rPr>
        <w:t>Divination, Enchantment and Platonism</w:t>
      </w:r>
      <w:bookmarkEnd w:id="19"/>
      <w:r w:rsidR="000D106E" w:rsidRPr="00623704">
        <w:rPr>
          <w:sz w:val="24"/>
          <w:szCs w:val="24"/>
        </w:rPr>
        <w:t xml:space="preserve">, Curry </w:t>
      </w:r>
      <w:r w:rsidR="00704388" w:rsidRPr="00623704">
        <w:rPr>
          <w:sz w:val="24"/>
          <w:szCs w:val="24"/>
        </w:rPr>
        <w:t xml:space="preserve">(2014) </w:t>
      </w:r>
      <w:r w:rsidR="000D106E" w:rsidRPr="00623704">
        <w:rPr>
          <w:sz w:val="24"/>
          <w:szCs w:val="24"/>
        </w:rPr>
        <w:t>found that to a large extent, the spirits involved were of natural places and he quotes Abrams who stated “each place had its own mind, its own personality, its own intelligence”.</w:t>
      </w:r>
      <w:r w:rsidR="000D106E" w:rsidRPr="00623704">
        <w:rPr>
          <w:sz w:val="24"/>
          <w:szCs w:val="24"/>
          <w:vertAlign w:val="superscript"/>
        </w:rPr>
        <w:footnoteReference w:id="29"/>
      </w:r>
      <w:r w:rsidR="000D106E" w:rsidRPr="00623704">
        <w:rPr>
          <w:sz w:val="24"/>
          <w:szCs w:val="24"/>
        </w:rPr>
        <w:t xml:space="preserve"> </w:t>
      </w:r>
      <w:r w:rsidR="00704388" w:rsidRPr="00623704">
        <w:rPr>
          <w:sz w:val="24"/>
          <w:szCs w:val="24"/>
        </w:rPr>
        <w:t xml:space="preserve">Further to this, </w:t>
      </w:r>
      <w:r w:rsidR="000D106E" w:rsidRPr="00623704">
        <w:rPr>
          <w:sz w:val="24"/>
          <w:szCs w:val="24"/>
        </w:rPr>
        <w:t xml:space="preserve">Curry </w:t>
      </w:r>
      <w:r w:rsidR="00704388" w:rsidRPr="00623704">
        <w:rPr>
          <w:sz w:val="24"/>
          <w:szCs w:val="24"/>
        </w:rPr>
        <w:t>contended</w:t>
      </w:r>
      <w:r w:rsidR="000D106E" w:rsidRPr="00623704">
        <w:rPr>
          <w:sz w:val="24"/>
          <w:szCs w:val="24"/>
        </w:rPr>
        <w:t xml:space="preserve"> that throughout history, divination and oracles were connected to the natural world and communication was through animals, plants and other natural phenomena. He also contends that to think of divination as “observations rather than interventions” would be a </w:t>
      </w:r>
      <w:r w:rsidR="000D106E" w:rsidRPr="00623704">
        <w:rPr>
          <w:sz w:val="24"/>
          <w:szCs w:val="24"/>
        </w:rPr>
        <w:lastRenderedPageBreak/>
        <w:t>mistake because divination requires participation.</w:t>
      </w:r>
      <w:r w:rsidR="000D106E" w:rsidRPr="00623704">
        <w:rPr>
          <w:sz w:val="24"/>
          <w:szCs w:val="24"/>
          <w:vertAlign w:val="superscript"/>
        </w:rPr>
        <w:footnoteReference w:id="30"/>
      </w:r>
      <w:r w:rsidR="000D106E" w:rsidRPr="00623704">
        <w:rPr>
          <w:sz w:val="24"/>
          <w:szCs w:val="24"/>
        </w:rPr>
        <w:t xml:space="preserve"> </w:t>
      </w:r>
      <w:r w:rsidR="00BC5378">
        <w:rPr>
          <w:sz w:val="24"/>
          <w:szCs w:val="24"/>
        </w:rPr>
        <w:t>As Levy-</w:t>
      </w:r>
      <w:proofErr w:type="spellStart"/>
      <w:r w:rsidR="00BC5378">
        <w:rPr>
          <w:sz w:val="24"/>
          <w:szCs w:val="24"/>
        </w:rPr>
        <w:t>Bruhl</w:t>
      </w:r>
      <w:proofErr w:type="spellEnd"/>
      <w:r w:rsidR="00BC5378">
        <w:rPr>
          <w:sz w:val="24"/>
          <w:szCs w:val="24"/>
        </w:rPr>
        <w:t xml:space="preserve"> asserts, participation is necessary for true understanding </w:t>
      </w:r>
      <w:r w:rsidR="000B2C5C">
        <w:rPr>
          <w:sz w:val="24"/>
          <w:szCs w:val="24"/>
        </w:rPr>
        <w:t>of the</w:t>
      </w:r>
      <w:r w:rsidR="00BC5378">
        <w:rPr>
          <w:sz w:val="24"/>
          <w:szCs w:val="24"/>
        </w:rPr>
        <w:t xml:space="preserve"> original context.</w:t>
      </w:r>
      <w:r w:rsidR="00BC5378">
        <w:rPr>
          <w:rStyle w:val="FootnoteReference"/>
          <w:sz w:val="24"/>
          <w:szCs w:val="24"/>
        </w:rPr>
        <w:footnoteReference w:id="31"/>
      </w:r>
    </w:p>
    <w:p w14:paraId="197B3BAF" w14:textId="5E8F3346" w:rsidR="00687F13" w:rsidRDefault="00414873" w:rsidP="00687F13">
      <w:pPr>
        <w:rPr>
          <w:sz w:val="24"/>
          <w:szCs w:val="24"/>
        </w:rPr>
      </w:pPr>
      <w:r w:rsidRPr="00623704">
        <w:rPr>
          <w:noProof/>
          <w:sz w:val="20"/>
          <w:szCs w:val="20"/>
        </w:rPr>
        <w:drawing>
          <wp:anchor distT="0" distB="0" distL="114300" distR="114300" simplePos="0" relativeHeight="251664384" behindDoc="0" locked="0" layoutInCell="1" allowOverlap="1" wp14:anchorId="0E33BC3C" wp14:editId="101B17D3">
            <wp:simplePos x="0" y="0"/>
            <wp:positionH relativeFrom="margin">
              <wp:posOffset>1413660</wp:posOffset>
            </wp:positionH>
            <wp:positionV relativeFrom="paragraph">
              <wp:posOffset>90949</wp:posOffset>
            </wp:positionV>
            <wp:extent cx="2891196" cy="1927464"/>
            <wp:effectExtent l="0" t="0" r="444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tretch>
                      <a:fillRect/>
                    </a:stretch>
                  </pic:blipFill>
                  <pic:spPr bwMode="auto">
                    <a:xfrm>
                      <a:off x="0" y="0"/>
                      <a:ext cx="2891196" cy="1927464"/>
                    </a:xfrm>
                    <a:prstGeom prst="rect">
                      <a:avLst/>
                    </a:prstGeom>
                    <a:noFill/>
                  </pic:spPr>
                </pic:pic>
              </a:graphicData>
            </a:graphic>
            <wp14:sizeRelH relativeFrom="margin">
              <wp14:pctWidth>0</wp14:pctWidth>
            </wp14:sizeRelH>
            <wp14:sizeRelV relativeFrom="margin">
              <wp14:pctHeight>0</wp14:pctHeight>
            </wp14:sizeRelV>
          </wp:anchor>
        </w:drawing>
      </w:r>
    </w:p>
    <w:p w14:paraId="415DA8A3" w14:textId="411B3D85" w:rsidR="00687F13" w:rsidRDefault="00687F13" w:rsidP="00687F13">
      <w:pPr>
        <w:rPr>
          <w:sz w:val="24"/>
          <w:szCs w:val="24"/>
        </w:rPr>
      </w:pPr>
    </w:p>
    <w:p w14:paraId="4D13FC05" w14:textId="12B82A74" w:rsidR="00687F13" w:rsidRDefault="00687F13" w:rsidP="00687F13">
      <w:pPr>
        <w:rPr>
          <w:sz w:val="24"/>
          <w:szCs w:val="24"/>
        </w:rPr>
      </w:pPr>
    </w:p>
    <w:p w14:paraId="3E41676D" w14:textId="6E299EC8" w:rsidR="00687F13" w:rsidRDefault="00687F13" w:rsidP="00687F13">
      <w:pPr>
        <w:rPr>
          <w:sz w:val="24"/>
          <w:szCs w:val="24"/>
        </w:rPr>
      </w:pPr>
    </w:p>
    <w:p w14:paraId="4DBD44DC" w14:textId="71077C78" w:rsidR="00687F13" w:rsidRDefault="00687F13" w:rsidP="00687F13">
      <w:pPr>
        <w:rPr>
          <w:sz w:val="24"/>
          <w:szCs w:val="24"/>
        </w:rPr>
      </w:pPr>
    </w:p>
    <w:p w14:paraId="473EEB8C" w14:textId="53DF3FB0" w:rsidR="00687F13" w:rsidRDefault="00687F13" w:rsidP="00687F13">
      <w:pPr>
        <w:rPr>
          <w:sz w:val="24"/>
          <w:szCs w:val="24"/>
        </w:rPr>
      </w:pPr>
    </w:p>
    <w:p w14:paraId="56BBBE95" w14:textId="77777777" w:rsidR="00414873" w:rsidRDefault="00414873" w:rsidP="00687F13">
      <w:pPr>
        <w:rPr>
          <w:sz w:val="16"/>
          <w:szCs w:val="16"/>
        </w:rPr>
      </w:pPr>
      <w:r>
        <w:rPr>
          <w:sz w:val="16"/>
          <w:szCs w:val="16"/>
        </w:rPr>
        <w:t xml:space="preserve">                                                                </w:t>
      </w:r>
    </w:p>
    <w:p w14:paraId="369B1702" w14:textId="0FA4748C" w:rsidR="00687F13" w:rsidRPr="00687F13" w:rsidRDefault="00414873" w:rsidP="00414873">
      <w:pPr>
        <w:jc w:val="center"/>
        <w:rPr>
          <w:b/>
          <w:bCs/>
          <w:sz w:val="24"/>
          <w:szCs w:val="24"/>
        </w:rPr>
      </w:pPr>
      <w:r w:rsidRPr="00412F25">
        <w:rPr>
          <w:i/>
          <w:iCs/>
          <w:sz w:val="20"/>
          <w:szCs w:val="20"/>
        </w:rPr>
        <w:t xml:space="preserve">Figure </w:t>
      </w:r>
      <w:r w:rsidRPr="00412F25">
        <w:rPr>
          <w:i/>
          <w:iCs/>
          <w:sz w:val="20"/>
          <w:szCs w:val="20"/>
        </w:rPr>
        <w:fldChar w:fldCharType="begin"/>
      </w:r>
      <w:r w:rsidRPr="00412F25">
        <w:rPr>
          <w:i/>
          <w:iCs/>
          <w:sz w:val="20"/>
          <w:szCs w:val="20"/>
        </w:rPr>
        <w:instrText xml:space="preserve"> SEQ Figure \* ARABIC </w:instrText>
      </w:r>
      <w:r w:rsidRPr="00412F25">
        <w:rPr>
          <w:i/>
          <w:iCs/>
          <w:sz w:val="20"/>
          <w:szCs w:val="20"/>
        </w:rPr>
        <w:fldChar w:fldCharType="separate"/>
      </w:r>
      <w:r w:rsidRPr="00412F25">
        <w:rPr>
          <w:i/>
          <w:iCs/>
          <w:noProof/>
          <w:sz w:val="20"/>
          <w:szCs w:val="20"/>
        </w:rPr>
        <w:t>10</w:t>
      </w:r>
      <w:r w:rsidRPr="00412F25">
        <w:rPr>
          <w:i/>
          <w:iCs/>
          <w:sz w:val="20"/>
          <w:szCs w:val="20"/>
        </w:rPr>
        <w:fldChar w:fldCharType="end"/>
      </w:r>
      <w:r w:rsidRPr="000E2E91">
        <w:rPr>
          <w:sz w:val="16"/>
          <w:szCs w:val="16"/>
        </w:rPr>
        <w:t xml:space="preserve"> Nimbus Cloud formation, </w:t>
      </w:r>
      <w:r w:rsidR="00412F25">
        <w:rPr>
          <w:noProof/>
          <w:sz w:val="16"/>
          <w:szCs w:val="16"/>
        </w:rPr>
        <w:t>Clair N-McDonald, Darlington 26</w:t>
      </w:r>
      <w:r w:rsidR="00412F25" w:rsidRPr="00412F25">
        <w:rPr>
          <w:noProof/>
          <w:sz w:val="16"/>
          <w:szCs w:val="16"/>
          <w:vertAlign w:val="superscript"/>
        </w:rPr>
        <w:t>th</w:t>
      </w:r>
      <w:r w:rsidR="00412F25">
        <w:rPr>
          <w:noProof/>
          <w:sz w:val="16"/>
          <w:szCs w:val="16"/>
        </w:rPr>
        <w:t xml:space="preserve"> June, 2020</w:t>
      </w:r>
    </w:p>
    <w:p w14:paraId="1CF4AED4" w14:textId="3317D914" w:rsidR="00414873" w:rsidRDefault="00414873" w:rsidP="00623704">
      <w:pPr>
        <w:spacing w:after="0" w:line="240" w:lineRule="auto"/>
        <w:rPr>
          <w:sz w:val="24"/>
          <w:szCs w:val="24"/>
        </w:rPr>
      </w:pPr>
      <w:r w:rsidRPr="00414873">
        <w:rPr>
          <w:sz w:val="24"/>
          <w:szCs w:val="24"/>
        </w:rPr>
        <w:t>Participation established; I then considered the importance of location</w:t>
      </w:r>
      <w:r w:rsidR="00412F25">
        <w:rPr>
          <w:sz w:val="24"/>
          <w:szCs w:val="24"/>
        </w:rPr>
        <w:t>, Nimbus clouds create the great sky pantheons, the temples of the air (Figure 10)</w:t>
      </w:r>
      <w:r w:rsidRPr="00414873">
        <w:rPr>
          <w:sz w:val="24"/>
          <w:szCs w:val="24"/>
        </w:rPr>
        <w:t xml:space="preserve">. In terms of place, </w:t>
      </w:r>
      <w:r w:rsidR="00911182" w:rsidRPr="00414873">
        <w:rPr>
          <w:sz w:val="24"/>
          <w:szCs w:val="24"/>
        </w:rPr>
        <w:t xml:space="preserve">Hughes writes </w:t>
      </w:r>
      <w:r w:rsidRPr="00414873">
        <w:rPr>
          <w:sz w:val="24"/>
          <w:szCs w:val="24"/>
        </w:rPr>
        <w:t>about</w:t>
      </w:r>
      <w:r w:rsidR="00911182" w:rsidRPr="00414873">
        <w:rPr>
          <w:sz w:val="24"/>
          <w:szCs w:val="24"/>
        </w:rPr>
        <w:t xml:space="preserve"> </w:t>
      </w:r>
      <w:r w:rsidR="00911182" w:rsidRPr="00623704">
        <w:rPr>
          <w:sz w:val="24"/>
          <w:szCs w:val="24"/>
        </w:rPr>
        <w:t>the ‘spirit of place’ which he describes as “the power that is manifested in sacred space. People who enter the space and are aware of the</w:t>
      </w:r>
      <w:r w:rsidR="00911182" w:rsidRPr="00911182">
        <w:rPr>
          <w:sz w:val="24"/>
          <w:szCs w:val="24"/>
        </w:rPr>
        <w:t xml:space="preserve"> spirit, experience it in various ways; often connectedness with nature, though sometimes as threat, risk, or ordeal.”</w:t>
      </w:r>
      <w:r w:rsidR="00911182" w:rsidRPr="00911182">
        <w:rPr>
          <w:sz w:val="24"/>
          <w:szCs w:val="24"/>
          <w:vertAlign w:val="superscript"/>
        </w:rPr>
        <w:footnoteReference w:id="32"/>
      </w:r>
      <w:r w:rsidR="00911182" w:rsidRPr="00911182">
        <w:rPr>
          <w:sz w:val="24"/>
          <w:szCs w:val="24"/>
        </w:rPr>
        <w:t xml:space="preserve"> Later he</w:t>
      </w:r>
      <w:r>
        <w:rPr>
          <w:sz w:val="24"/>
          <w:szCs w:val="24"/>
        </w:rPr>
        <w:t xml:space="preserve"> </w:t>
      </w:r>
      <w:r w:rsidR="00911182" w:rsidRPr="00911182">
        <w:rPr>
          <w:sz w:val="24"/>
          <w:szCs w:val="24"/>
        </w:rPr>
        <w:t>discuss</w:t>
      </w:r>
      <w:r>
        <w:rPr>
          <w:sz w:val="24"/>
          <w:szCs w:val="24"/>
        </w:rPr>
        <w:t>es</w:t>
      </w:r>
      <w:r w:rsidR="00911182" w:rsidRPr="00911182">
        <w:rPr>
          <w:sz w:val="24"/>
          <w:szCs w:val="24"/>
        </w:rPr>
        <w:t xml:space="preserve"> the conditions of </w:t>
      </w:r>
      <w:r w:rsidR="00156726">
        <w:rPr>
          <w:sz w:val="24"/>
          <w:szCs w:val="24"/>
        </w:rPr>
        <w:t>natural places</w:t>
      </w:r>
      <w:r w:rsidR="00911182" w:rsidRPr="00911182">
        <w:rPr>
          <w:sz w:val="24"/>
          <w:szCs w:val="24"/>
        </w:rPr>
        <w:t xml:space="preserve"> where </w:t>
      </w:r>
      <w:r>
        <w:rPr>
          <w:sz w:val="24"/>
          <w:szCs w:val="24"/>
        </w:rPr>
        <w:t>the</w:t>
      </w:r>
      <w:r w:rsidR="00911182" w:rsidRPr="00911182">
        <w:rPr>
          <w:sz w:val="24"/>
          <w:szCs w:val="24"/>
        </w:rPr>
        <w:t xml:space="preserve"> senses </w:t>
      </w:r>
      <w:r>
        <w:rPr>
          <w:sz w:val="24"/>
          <w:szCs w:val="24"/>
        </w:rPr>
        <w:t xml:space="preserve">are </w:t>
      </w:r>
      <w:r w:rsidR="00911182" w:rsidRPr="00911182">
        <w:rPr>
          <w:sz w:val="24"/>
          <w:szCs w:val="24"/>
        </w:rPr>
        <w:t xml:space="preserve">deprived of information, forcing the novice to detect the numinal. </w:t>
      </w:r>
      <w:r>
        <w:rPr>
          <w:sz w:val="24"/>
          <w:szCs w:val="24"/>
        </w:rPr>
        <w:t xml:space="preserve">However, </w:t>
      </w:r>
      <w:r w:rsidR="00911182" w:rsidRPr="00911182">
        <w:rPr>
          <w:sz w:val="24"/>
          <w:szCs w:val="24"/>
        </w:rPr>
        <w:t>the sky is open, there are no conditions which deprive the senses</w:t>
      </w:r>
      <w:r>
        <w:rPr>
          <w:sz w:val="24"/>
          <w:szCs w:val="24"/>
        </w:rPr>
        <w:t xml:space="preserve"> but an</w:t>
      </w:r>
      <w:r w:rsidR="00911182" w:rsidRPr="00911182">
        <w:rPr>
          <w:sz w:val="24"/>
          <w:szCs w:val="24"/>
        </w:rPr>
        <w:t xml:space="preserve"> abundance of sounds. </w:t>
      </w:r>
    </w:p>
    <w:p w14:paraId="472863C1" w14:textId="700BDB76" w:rsidR="00414873" w:rsidRDefault="005E22B3" w:rsidP="00623704">
      <w:pPr>
        <w:spacing w:after="0" w:line="240" w:lineRule="auto"/>
        <w:rPr>
          <w:sz w:val="24"/>
          <w:szCs w:val="24"/>
        </w:rPr>
      </w:pPr>
      <w:r>
        <w:rPr>
          <w:sz w:val="24"/>
          <w:szCs w:val="24"/>
        </w:rPr>
        <w:t>“But Jesus often withdrew to the wilderness for prayer”</w:t>
      </w:r>
      <w:r>
        <w:rPr>
          <w:rStyle w:val="FootnoteReference"/>
          <w:sz w:val="24"/>
          <w:szCs w:val="24"/>
        </w:rPr>
        <w:footnoteReference w:id="33"/>
      </w:r>
    </w:p>
    <w:p w14:paraId="59540633" w14:textId="25B1F946" w:rsidR="00911182" w:rsidRPr="00704388" w:rsidRDefault="005E22B3" w:rsidP="00623704">
      <w:pPr>
        <w:spacing w:after="0" w:line="240" w:lineRule="auto"/>
        <w:rPr>
          <w:sz w:val="24"/>
          <w:szCs w:val="24"/>
        </w:rPr>
      </w:pPr>
      <w:r>
        <w:rPr>
          <w:sz w:val="24"/>
          <w:szCs w:val="24"/>
        </w:rPr>
        <w:t>I</w:t>
      </w:r>
      <w:r w:rsidR="00911182" w:rsidRPr="00911182">
        <w:rPr>
          <w:sz w:val="24"/>
          <w:szCs w:val="24"/>
        </w:rPr>
        <w:t>t was not to the temple that Jesus went to meditate and converse with God, it was into nature.</w:t>
      </w:r>
    </w:p>
    <w:p w14:paraId="077EAFE4" w14:textId="6713DC82" w:rsidR="00911182" w:rsidRDefault="00911182" w:rsidP="00911182">
      <w:pPr>
        <w:spacing w:after="0"/>
      </w:pPr>
    </w:p>
    <w:p w14:paraId="7FFF52F8" w14:textId="3AD4D84E" w:rsidR="00704388" w:rsidRPr="00704388" w:rsidRDefault="00704388" w:rsidP="00911182">
      <w:pPr>
        <w:spacing w:after="0"/>
        <w:rPr>
          <w:b/>
          <w:bCs/>
          <w:sz w:val="24"/>
          <w:szCs w:val="24"/>
        </w:rPr>
      </w:pPr>
      <w:r w:rsidRPr="00704388">
        <w:rPr>
          <w:b/>
          <w:bCs/>
          <w:sz w:val="24"/>
          <w:szCs w:val="24"/>
        </w:rPr>
        <w:t>Final thoughts</w:t>
      </w:r>
    </w:p>
    <w:p w14:paraId="785DC36A" w14:textId="3B6DEE8C" w:rsidR="0006543F" w:rsidRPr="00704388" w:rsidRDefault="0006543F" w:rsidP="0006543F">
      <w:pPr>
        <w:spacing w:after="0"/>
        <w:rPr>
          <w:sz w:val="24"/>
          <w:szCs w:val="24"/>
        </w:rPr>
      </w:pPr>
      <w:r w:rsidRPr="00911182">
        <w:rPr>
          <w:sz w:val="24"/>
          <w:szCs w:val="24"/>
        </w:rPr>
        <w:t>Jesus went out, on his own, into the wilderness. Perhaps in a similar fashion to the Native American practice of ‘vision quest’ or the Australian Aboriginal ‘walkabout’.</w:t>
      </w:r>
      <w:r w:rsidR="005E22B3">
        <w:rPr>
          <w:sz w:val="24"/>
          <w:szCs w:val="24"/>
        </w:rPr>
        <w:t xml:space="preserve"> </w:t>
      </w:r>
      <w:r w:rsidR="00156726">
        <w:rPr>
          <w:sz w:val="24"/>
          <w:szCs w:val="24"/>
        </w:rPr>
        <w:t xml:space="preserve">My experiences had demonstrated that </w:t>
      </w:r>
      <w:r w:rsidR="005E3992">
        <w:rPr>
          <w:sz w:val="24"/>
          <w:szCs w:val="24"/>
        </w:rPr>
        <w:t>being in nature is the location and water (in the form of clouds), ultimately the means, then all that remains is perhaps the intention.</w:t>
      </w:r>
      <w:r w:rsidR="00C83AA0">
        <w:rPr>
          <w:sz w:val="24"/>
          <w:szCs w:val="24"/>
        </w:rPr>
        <w:t xml:space="preserve">  </w:t>
      </w:r>
    </w:p>
    <w:p w14:paraId="6E29F353" w14:textId="77777777" w:rsidR="00DD4BE4" w:rsidRDefault="00DD4BE4" w:rsidP="00DD4BE4">
      <w:pPr>
        <w:spacing w:after="0" w:line="240" w:lineRule="auto"/>
        <w:rPr>
          <w:sz w:val="24"/>
          <w:szCs w:val="24"/>
        </w:rPr>
      </w:pPr>
    </w:p>
    <w:p w14:paraId="085CF1A9" w14:textId="1DE13367" w:rsidR="00DD4BE4" w:rsidRPr="00704388" w:rsidRDefault="00AE1ED9" w:rsidP="00DD4BE4">
      <w:pPr>
        <w:spacing w:after="0" w:line="240" w:lineRule="auto"/>
        <w:rPr>
          <w:b/>
          <w:bCs/>
          <w:sz w:val="28"/>
          <w:szCs w:val="28"/>
          <w:u w:val="single"/>
        </w:rPr>
      </w:pPr>
      <w:r w:rsidRPr="00704388">
        <w:rPr>
          <w:b/>
          <w:bCs/>
          <w:sz w:val="28"/>
          <w:szCs w:val="28"/>
          <w:u w:val="single"/>
        </w:rPr>
        <w:t>Conclusion</w:t>
      </w:r>
    </w:p>
    <w:p w14:paraId="637DB37C" w14:textId="6B62D225" w:rsidR="00AE1ED9" w:rsidRPr="00C17AF2" w:rsidRDefault="00AE1ED9" w:rsidP="00DD4BE4">
      <w:pPr>
        <w:spacing w:after="0" w:line="240" w:lineRule="auto"/>
        <w:rPr>
          <w:rFonts w:cstheme="minorHAnsi"/>
          <w:sz w:val="24"/>
          <w:szCs w:val="24"/>
        </w:rPr>
      </w:pPr>
      <w:r w:rsidRPr="00C17AF2">
        <w:rPr>
          <w:rFonts w:cstheme="minorHAnsi"/>
          <w:sz w:val="24"/>
          <w:szCs w:val="24"/>
        </w:rPr>
        <w:t xml:space="preserve">The </w:t>
      </w:r>
      <w:r w:rsidR="00C81EBF" w:rsidRPr="00C17AF2">
        <w:rPr>
          <w:rFonts w:cstheme="minorHAnsi"/>
          <w:sz w:val="24"/>
          <w:szCs w:val="24"/>
        </w:rPr>
        <w:t xml:space="preserve">purpose of this Sky Journal research was to </w:t>
      </w:r>
      <w:bookmarkStart w:id="22" w:name="_Hlk49170311"/>
      <w:r w:rsidR="00C81EBF" w:rsidRPr="00C17AF2">
        <w:rPr>
          <w:rFonts w:cstheme="minorHAnsi"/>
          <w:sz w:val="24"/>
          <w:szCs w:val="24"/>
        </w:rPr>
        <w:t>explore the concept of whether or not the clouds are a provision of discourse and if so, by who and in what possible capacity</w:t>
      </w:r>
      <w:bookmarkEnd w:id="22"/>
      <w:r w:rsidR="00C81EBF" w:rsidRPr="00C17AF2">
        <w:rPr>
          <w:rFonts w:cstheme="minorHAnsi"/>
          <w:sz w:val="24"/>
          <w:szCs w:val="24"/>
        </w:rPr>
        <w:t xml:space="preserve">. </w:t>
      </w:r>
      <w:r w:rsidR="00C81EBF" w:rsidRPr="00C17AF2">
        <w:rPr>
          <w:rFonts w:cstheme="minorHAnsi"/>
          <w:sz w:val="24"/>
          <w:szCs w:val="24"/>
          <w:shd w:val="clear" w:color="auto" w:fill="FFFFFF"/>
        </w:rPr>
        <w:t xml:space="preserve">The data gave enough examples to suggest that the clouds were being manipulated by some </w:t>
      </w:r>
      <w:r w:rsidR="00243A45" w:rsidRPr="00C17AF2">
        <w:rPr>
          <w:rFonts w:cstheme="minorHAnsi"/>
          <w:sz w:val="24"/>
          <w:szCs w:val="24"/>
          <w:shd w:val="clear" w:color="auto" w:fill="FFFFFF"/>
        </w:rPr>
        <w:t xml:space="preserve">unseen </w:t>
      </w:r>
      <w:r w:rsidR="00BC5378">
        <w:rPr>
          <w:rFonts w:cstheme="minorHAnsi"/>
          <w:sz w:val="24"/>
          <w:szCs w:val="24"/>
          <w:shd w:val="clear" w:color="auto" w:fill="FFFFFF"/>
        </w:rPr>
        <w:t>means</w:t>
      </w:r>
      <w:r w:rsidR="00243A45" w:rsidRPr="00C17AF2">
        <w:rPr>
          <w:rFonts w:cstheme="minorHAnsi"/>
          <w:sz w:val="24"/>
          <w:szCs w:val="24"/>
          <w:shd w:val="clear" w:color="auto" w:fill="FFFFFF"/>
        </w:rPr>
        <w:t xml:space="preserve"> although by the end of the project there was insufficient data to physically reveal the source of intention. </w:t>
      </w:r>
      <w:r w:rsidR="00C17AF2" w:rsidRPr="00C17AF2">
        <w:rPr>
          <w:rFonts w:cstheme="minorHAnsi"/>
          <w:sz w:val="24"/>
          <w:szCs w:val="24"/>
          <w:shd w:val="clear" w:color="auto" w:fill="FFFFFF"/>
        </w:rPr>
        <w:t>One of the more significant findings to emerge from this study is that</w:t>
      </w:r>
      <w:r w:rsidR="00C17AF2">
        <w:rPr>
          <w:rFonts w:cstheme="minorHAnsi"/>
          <w:sz w:val="24"/>
          <w:szCs w:val="24"/>
          <w:shd w:val="clear" w:color="auto" w:fill="FFFFFF"/>
        </w:rPr>
        <w:t xml:space="preserve"> the imagery I observed, was in</w:t>
      </w:r>
      <w:r w:rsidR="00156726">
        <w:rPr>
          <w:rFonts w:cstheme="minorHAnsi"/>
          <w:sz w:val="24"/>
          <w:szCs w:val="24"/>
          <w:shd w:val="clear" w:color="auto" w:fill="FFFFFF"/>
        </w:rPr>
        <w:t xml:space="preserve"> </w:t>
      </w:r>
      <w:r w:rsidR="00C17AF2">
        <w:rPr>
          <w:rFonts w:cstheme="minorHAnsi"/>
          <w:sz w:val="24"/>
          <w:szCs w:val="24"/>
          <w:shd w:val="clear" w:color="auto" w:fill="FFFFFF"/>
        </w:rPr>
        <w:t xml:space="preserve">response to my thoughts. </w:t>
      </w:r>
      <w:r w:rsidR="00243A45" w:rsidRPr="00C17AF2">
        <w:rPr>
          <w:rFonts w:cstheme="minorHAnsi"/>
          <w:sz w:val="24"/>
          <w:szCs w:val="24"/>
          <w:shd w:val="clear" w:color="auto" w:fill="FFFFFF"/>
        </w:rPr>
        <w:t xml:space="preserve">Having participated with the sky the experience gave me personal satisfaction that it is an arena for discourse between </w:t>
      </w:r>
      <w:r w:rsidR="00243A45" w:rsidRPr="00C17AF2">
        <w:rPr>
          <w:rFonts w:cstheme="minorHAnsi"/>
          <w:sz w:val="24"/>
          <w:szCs w:val="24"/>
          <w:shd w:val="clear" w:color="auto" w:fill="FFFFFF"/>
        </w:rPr>
        <w:lastRenderedPageBreak/>
        <w:t xml:space="preserve">myself and the divine, however, I am compelled to conclude that such discourse </w:t>
      </w:r>
      <w:r w:rsidR="008F2A26">
        <w:rPr>
          <w:rFonts w:cstheme="minorHAnsi"/>
          <w:sz w:val="24"/>
          <w:szCs w:val="24"/>
          <w:shd w:val="clear" w:color="auto" w:fill="FFFFFF"/>
        </w:rPr>
        <w:t>appeared to</w:t>
      </w:r>
      <w:r w:rsidR="00243A45" w:rsidRPr="00C17AF2">
        <w:rPr>
          <w:rFonts w:cstheme="minorHAnsi"/>
          <w:sz w:val="24"/>
          <w:szCs w:val="24"/>
          <w:shd w:val="clear" w:color="auto" w:fill="FFFFFF"/>
        </w:rPr>
        <w:t xml:space="preserve"> be </w:t>
      </w:r>
      <w:r w:rsidR="00D2707A">
        <w:rPr>
          <w:rFonts w:cstheme="minorHAnsi"/>
          <w:sz w:val="24"/>
          <w:szCs w:val="24"/>
          <w:shd w:val="clear" w:color="auto" w:fill="FFFFFF"/>
        </w:rPr>
        <w:t>on virtue of</w:t>
      </w:r>
      <w:r w:rsidR="00243A45" w:rsidRPr="00C17AF2">
        <w:rPr>
          <w:rFonts w:cstheme="minorHAnsi"/>
          <w:sz w:val="24"/>
          <w:szCs w:val="24"/>
          <w:shd w:val="clear" w:color="auto" w:fill="FFFFFF"/>
        </w:rPr>
        <w:t xml:space="preserve"> </w:t>
      </w:r>
      <w:r w:rsidR="008F2A26">
        <w:rPr>
          <w:rFonts w:cstheme="minorHAnsi"/>
          <w:sz w:val="24"/>
          <w:szCs w:val="24"/>
          <w:shd w:val="clear" w:color="auto" w:fill="FFFFFF"/>
        </w:rPr>
        <w:t>my</w:t>
      </w:r>
      <w:r w:rsidR="00243A45" w:rsidRPr="00C17AF2">
        <w:rPr>
          <w:rFonts w:cstheme="minorHAnsi"/>
          <w:sz w:val="24"/>
          <w:szCs w:val="24"/>
          <w:shd w:val="clear" w:color="auto" w:fill="FFFFFF"/>
        </w:rPr>
        <w:t xml:space="preserve"> </w:t>
      </w:r>
      <w:r w:rsidR="00C17AF2" w:rsidRPr="00C17AF2">
        <w:rPr>
          <w:rFonts w:cstheme="minorHAnsi"/>
          <w:sz w:val="24"/>
          <w:szCs w:val="24"/>
          <w:shd w:val="clear" w:color="auto" w:fill="FFFFFF"/>
        </w:rPr>
        <w:t>consent</w:t>
      </w:r>
      <w:r w:rsidR="00243A45" w:rsidRPr="00C17AF2">
        <w:rPr>
          <w:rFonts w:cstheme="minorHAnsi"/>
          <w:sz w:val="24"/>
          <w:szCs w:val="24"/>
          <w:shd w:val="clear" w:color="auto" w:fill="FFFFFF"/>
        </w:rPr>
        <w:t xml:space="preserve"> </w:t>
      </w:r>
      <w:r w:rsidR="00C17AF2" w:rsidRPr="00C17AF2">
        <w:rPr>
          <w:rFonts w:cstheme="minorHAnsi"/>
          <w:sz w:val="24"/>
          <w:szCs w:val="24"/>
          <w:shd w:val="clear" w:color="auto" w:fill="FFFFFF"/>
        </w:rPr>
        <w:t>of participation</w:t>
      </w:r>
      <w:r w:rsidR="00243A45" w:rsidRPr="00C17AF2">
        <w:rPr>
          <w:rFonts w:cstheme="minorHAnsi"/>
          <w:sz w:val="24"/>
          <w:szCs w:val="24"/>
          <w:shd w:val="clear" w:color="auto" w:fill="FFFFFF"/>
        </w:rPr>
        <w:t xml:space="preserve">. </w:t>
      </w:r>
    </w:p>
    <w:p w14:paraId="70AF8E2C" w14:textId="77777777" w:rsidR="00DD4BE4" w:rsidRDefault="00DD4BE4" w:rsidP="00DD4BE4">
      <w:pPr>
        <w:spacing w:after="0" w:line="240" w:lineRule="auto"/>
        <w:rPr>
          <w:sz w:val="24"/>
          <w:szCs w:val="24"/>
        </w:rPr>
      </w:pPr>
    </w:p>
    <w:p w14:paraId="06CCC2F8" w14:textId="17F370EB" w:rsidR="00911182" w:rsidRPr="00623704" w:rsidRDefault="00623704" w:rsidP="00911182">
      <w:pPr>
        <w:spacing w:after="0"/>
        <w:rPr>
          <w:b/>
          <w:bCs/>
          <w:sz w:val="28"/>
          <w:szCs w:val="28"/>
          <w:u w:val="single"/>
        </w:rPr>
      </w:pPr>
      <w:r w:rsidRPr="00623704">
        <w:rPr>
          <w:b/>
          <w:bCs/>
          <w:sz w:val="28"/>
          <w:szCs w:val="28"/>
          <w:u w:val="single"/>
        </w:rPr>
        <w:t>Bibliography</w:t>
      </w:r>
    </w:p>
    <w:p w14:paraId="7EFDFD8C" w14:textId="142D814A" w:rsidR="008E2928" w:rsidRDefault="008E2928" w:rsidP="008E2928">
      <w:pPr>
        <w:spacing w:after="0"/>
      </w:pPr>
      <w:r>
        <w:t>Curry, P</w:t>
      </w:r>
      <w:r w:rsidR="00444778">
        <w:t>atrick</w:t>
      </w:r>
      <w:r>
        <w:t xml:space="preserve">. Divination, Enchantment and Platonism, in Jean H. </w:t>
      </w:r>
      <w:proofErr w:type="spellStart"/>
      <w:r>
        <w:t>Lall</w:t>
      </w:r>
      <w:proofErr w:type="spellEnd"/>
      <w:r>
        <w:t xml:space="preserve"> and Angela Voss (eds.), The Imaginal Cosmos (Canterbury: University of Kent, 2006) 35-46.</w:t>
      </w:r>
    </w:p>
    <w:p w14:paraId="62119AC2" w14:textId="77777777" w:rsidR="00642FE9" w:rsidRDefault="00642FE9" w:rsidP="00642FE9">
      <w:pPr>
        <w:spacing w:after="0"/>
      </w:pPr>
      <w:r>
        <w:t xml:space="preserve">Hall, </w:t>
      </w:r>
      <w:proofErr w:type="spellStart"/>
      <w:r>
        <w:t>Manly.P</w:t>
      </w:r>
      <w:proofErr w:type="spellEnd"/>
      <w:r>
        <w:t>. Melchizedek and the Mystery of Fire. The Philosophical Research Society. 1999</w:t>
      </w:r>
    </w:p>
    <w:p w14:paraId="1D279DBF" w14:textId="77777777" w:rsidR="000B2C5C" w:rsidRDefault="000B2C5C" w:rsidP="000B2C5C">
      <w:pPr>
        <w:spacing w:after="0"/>
      </w:pPr>
      <w:r>
        <w:t xml:space="preserve">Harris, Alexandra. </w:t>
      </w:r>
      <w:proofErr w:type="spellStart"/>
      <w:r>
        <w:t>Weatherland</w:t>
      </w:r>
      <w:proofErr w:type="spellEnd"/>
      <w:r>
        <w:t>, Writers &amp; Artists Under English Skies, Thames &amp; Hudson, 2015</w:t>
      </w:r>
    </w:p>
    <w:p w14:paraId="2CC3904B" w14:textId="77777777" w:rsidR="00642FE9" w:rsidRPr="008E2928" w:rsidRDefault="00642FE9" w:rsidP="00642FE9">
      <w:pPr>
        <w:spacing w:after="0"/>
      </w:pPr>
      <w:proofErr w:type="spellStart"/>
      <w:r w:rsidRPr="008E2928">
        <w:t>Hennik</w:t>
      </w:r>
      <w:proofErr w:type="spellEnd"/>
      <w:r w:rsidRPr="008E2928">
        <w:t>,</w:t>
      </w:r>
      <w:r>
        <w:t xml:space="preserve"> Monique.</w:t>
      </w:r>
      <w:r w:rsidRPr="008E2928">
        <w:t xml:space="preserve"> </w:t>
      </w:r>
      <w:proofErr w:type="spellStart"/>
      <w:r w:rsidRPr="008E2928">
        <w:t>Hutter</w:t>
      </w:r>
      <w:proofErr w:type="spellEnd"/>
      <w:r w:rsidRPr="008E2928">
        <w:t>,</w:t>
      </w:r>
      <w:r>
        <w:t xml:space="preserve"> Inge.</w:t>
      </w:r>
      <w:r w:rsidRPr="008E2928">
        <w:t xml:space="preserve"> Bailey</w:t>
      </w:r>
      <w:r>
        <w:t>, Ajay</w:t>
      </w:r>
      <w:r w:rsidRPr="008E2928">
        <w:t>. Qualitative Research Methods. Sage, London, 2011. P. 179</w:t>
      </w:r>
    </w:p>
    <w:p w14:paraId="70F4EEEC" w14:textId="17EAEF13" w:rsidR="008E2928" w:rsidRDefault="008E2928" w:rsidP="008E2928">
      <w:pPr>
        <w:spacing w:after="0"/>
      </w:pPr>
      <w:r>
        <w:t xml:space="preserve">Hughes, </w:t>
      </w:r>
      <w:proofErr w:type="spellStart"/>
      <w:proofErr w:type="gramStart"/>
      <w:r w:rsidR="00444778">
        <w:t>J</w:t>
      </w:r>
      <w:r>
        <w:t>,D</w:t>
      </w:r>
      <w:r w:rsidR="00444778">
        <w:t>onald</w:t>
      </w:r>
      <w:proofErr w:type="spellEnd"/>
      <w:proofErr w:type="gramEnd"/>
      <w:r>
        <w:t>. Spirit of Place in the Western World. The Power of Place: Sacred Ground in Natural &amp; Human Environments: An Anthology. Wheaton, Ill.: Quest, 1991. Print.</w:t>
      </w:r>
    </w:p>
    <w:p w14:paraId="4D08B9B8" w14:textId="77777777" w:rsidR="000B2C5C" w:rsidRPr="008E2928" w:rsidRDefault="000B2C5C" w:rsidP="000B2C5C">
      <w:pPr>
        <w:spacing w:after="0"/>
      </w:pPr>
      <w:r w:rsidRPr="008E2928">
        <w:t>James, W. The Will to Believe and Other Essays in Popular Philosophy. The Plimpton Press, Masachusettes.U.S.1896</w:t>
      </w:r>
    </w:p>
    <w:p w14:paraId="64D59D91" w14:textId="1D3837E5" w:rsidR="000B2C5C" w:rsidRPr="008E2928" w:rsidRDefault="000B2C5C" w:rsidP="000B2C5C">
      <w:pPr>
        <w:spacing w:after="0"/>
      </w:pPr>
      <w:r w:rsidRPr="008E2928">
        <w:t>Levy-</w:t>
      </w:r>
      <w:proofErr w:type="spellStart"/>
      <w:r w:rsidRPr="008E2928">
        <w:t>Bruhl</w:t>
      </w:r>
      <w:proofErr w:type="spellEnd"/>
      <w:r w:rsidRPr="008E2928">
        <w:t>, L</w:t>
      </w:r>
      <w:r>
        <w:t>ucien</w:t>
      </w:r>
      <w:r w:rsidRPr="008E2928">
        <w:t>. The Law of Participation. In How Natives Think. Martino Fine Books, Illustrated Edition, 2015</w:t>
      </w:r>
    </w:p>
    <w:p w14:paraId="736ACD64" w14:textId="77777777" w:rsidR="000B2C5C" w:rsidRDefault="000B2C5C" w:rsidP="000B2C5C">
      <w:pPr>
        <w:spacing w:after="0"/>
      </w:pPr>
      <w:r w:rsidRPr="008E2928">
        <w:t>Mitchell</w:t>
      </w:r>
      <w:r>
        <w:t>,</w:t>
      </w:r>
      <w:r w:rsidRPr="008E2928">
        <w:t xml:space="preserve"> </w:t>
      </w:r>
      <w:proofErr w:type="spellStart"/>
      <w:r w:rsidRPr="008E2928">
        <w:t>H.</w:t>
      </w:r>
      <w:proofErr w:type="gramStart"/>
      <w:r w:rsidRPr="008E2928">
        <w:t>H.The</w:t>
      </w:r>
      <w:proofErr w:type="spellEnd"/>
      <w:proofErr w:type="gramEnd"/>
      <w:r w:rsidRPr="008E2928">
        <w:t xml:space="preserve"> Chemical Composition of The Adult Human Body and its Bearing On The Biochemistry of Growth. University of Illinois, U.S. 1945.</w:t>
      </w:r>
    </w:p>
    <w:p w14:paraId="33B99286" w14:textId="77777777" w:rsidR="000B2C5C" w:rsidRDefault="000B2C5C" w:rsidP="000B2C5C">
      <w:pPr>
        <w:spacing w:after="0"/>
      </w:pPr>
      <w:r>
        <w:t xml:space="preserve">Jodorowsky, Alejandro. </w:t>
      </w:r>
      <w:proofErr w:type="spellStart"/>
      <w:r>
        <w:t>Psychomagic</w:t>
      </w:r>
      <w:proofErr w:type="spellEnd"/>
      <w:r>
        <w:t>: The Transformative Power of Shamanic Psychotherapy. Inner traditions, Vermont U.S., 2010</w:t>
      </w:r>
    </w:p>
    <w:p w14:paraId="404D67A8" w14:textId="6E2C92A5" w:rsidR="008E2928" w:rsidRDefault="008E2928" w:rsidP="008E2928">
      <w:pPr>
        <w:spacing w:after="0"/>
      </w:pPr>
      <w:proofErr w:type="spellStart"/>
      <w:r>
        <w:t>Schwenk</w:t>
      </w:r>
      <w:proofErr w:type="spellEnd"/>
      <w:r>
        <w:t>, T</w:t>
      </w:r>
      <w:r w:rsidR="007952BE">
        <w:t>heodor</w:t>
      </w:r>
      <w:r>
        <w:t>. Sensitive Chaos, the Creation of flowing Forms in Water and Air. Rudolph Steiner Press. Second edition 2014</w:t>
      </w:r>
    </w:p>
    <w:p w14:paraId="58B71394" w14:textId="0D7E9D25" w:rsidR="008E2928" w:rsidRPr="008E2928" w:rsidRDefault="008E2928" w:rsidP="008E2928">
      <w:pPr>
        <w:spacing w:after="0"/>
      </w:pPr>
      <w:r w:rsidRPr="008E2928">
        <w:t xml:space="preserve">The Holy Bible. Life Application Study Bible. New Living Translation second edition, </w:t>
      </w:r>
      <w:proofErr w:type="spellStart"/>
      <w:r w:rsidRPr="008E2928">
        <w:t>Tynedale</w:t>
      </w:r>
      <w:proofErr w:type="spellEnd"/>
      <w:r w:rsidRPr="008E2928">
        <w:t xml:space="preserve"> House. Illinois, U.S. 2004</w:t>
      </w:r>
    </w:p>
    <w:p w14:paraId="19246321" w14:textId="23FB95CC" w:rsidR="008E2928" w:rsidRDefault="008E2928" w:rsidP="008E2928"/>
    <w:p w14:paraId="4D5F461E" w14:textId="3E24806E" w:rsidR="008E2928" w:rsidRPr="008E2928" w:rsidRDefault="008E2928" w:rsidP="008E2928">
      <w:pPr>
        <w:spacing w:after="0"/>
        <w:rPr>
          <w:b/>
          <w:bCs/>
          <w:sz w:val="24"/>
          <w:szCs w:val="24"/>
          <w:u w:val="single"/>
        </w:rPr>
      </w:pPr>
      <w:r w:rsidRPr="008E2928">
        <w:rPr>
          <w:b/>
          <w:bCs/>
          <w:sz w:val="24"/>
          <w:szCs w:val="24"/>
          <w:u w:val="single"/>
        </w:rPr>
        <w:t>Websites</w:t>
      </w:r>
    </w:p>
    <w:p w14:paraId="03EBA861" w14:textId="77777777" w:rsidR="008E2928" w:rsidRDefault="008E2928" w:rsidP="008E2928">
      <w:pPr>
        <w:spacing w:after="0"/>
      </w:pPr>
      <w:r>
        <w:t>Cirrus Clouds. The Met Office. &lt; https://www.metoffice.gov.uk/weather/learn-about/weather/types-of-weather/clouds/high-clouds/cirrus#:~:text=Cirrus%20clouds%20are%20short%2C%20detached,the%20colours%20of%20the%20sunset</w:t>
      </w:r>
      <w:proofErr w:type="gramStart"/>
      <w:r>
        <w:t>&gt;[</w:t>
      </w:r>
      <w:proofErr w:type="gramEnd"/>
      <w:r>
        <w:t>accessed 06/08/2020]</w:t>
      </w:r>
    </w:p>
    <w:p w14:paraId="621BDEA8" w14:textId="77777777" w:rsidR="000B2C5C" w:rsidRDefault="000B2C5C" w:rsidP="000B2C5C">
      <w:pPr>
        <w:spacing w:after="0"/>
      </w:pPr>
      <w:r>
        <w:t>Cumulus Clouds. The Met Office. &lt;https://www.metoffice.gov.uk/weather/learn-about/weather/types-of-weather/clouds/low-level-clouds/cumulus&gt; [accessed 15/08/2020]</w:t>
      </w:r>
    </w:p>
    <w:p w14:paraId="02A756C7" w14:textId="4914BA9F" w:rsidR="008E2928" w:rsidRDefault="008E2928" w:rsidP="008E2928">
      <w:pPr>
        <w:spacing w:after="0"/>
      </w:pPr>
      <w:r>
        <w:t>Maguire, D</w:t>
      </w:r>
      <w:r w:rsidR="00EC7151">
        <w:t>anielle</w:t>
      </w:r>
      <w:r>
        <w:t xml:space="preserve">. Man Sees Angel in The Clouds -And </w:t>
      </w:r>
      <w:proofErr w:type="gramStart"/>
      <w:r>
        <w:t>it’s</w:t>
      </w:r>
      <w:proofErr w:type="gramEnd"/>
      <w:r>
        <w:t xml:space="preserve"> 100 Percent Cirrus. On Nine magazine website https://www.nine.com.au/entertainment/viral/man-sees-angel-in-the-clouds-and-its-100-percent-cirrus/fb8ee156-61e0-4ee7-a866-f160fe49c3ac</w:t>
      </w:r>
    </w:p>
    <w:p w14:paraId="2AC81199" w14:textId="77777777" w:rsidR="000B2C5C" w:rsidRDefault="000B2C5C" w:rsidP="000B2C5C">
      <w:pPr>
        <w:spacing w:after="0"/>
      </w:pPr>
      <w:r w:rsidRPr="008E2928">
        <w:t xml:space="preserve">Stratus Clouds. On </w:t>
      </w:r>
      <w:proofErr w:type="gramStart"/>
      <w:r w:rsidRPr="008E2928">
        <w:t>The</w:t>
      </w:r>
      <w:proofErr w:type="gramEnd"/>
      <w:r w:rsidRPr="008E2928">
        <w:t xml:space="preserve"> Met Office website. &lt; https://www.metoffice.gov.uk/weather/learn-about/weather/types-of-weather/clouds/low-level-clouds/stratus&gt;, [accessed 18/08/2020].</w:t>
      </w:r>
    </w:p>
    <w:p w14:paraId="62CD230B" w14:textId="77777777" w:rsidR="008E2928" w:rsidRPr="008E2928" w:rsidRDefault="008E2928" w:rsidP="008E2928">
      <w:pPr>
        <w:spacing w:after="0"/>
      </w:pPr>
    </w:p>
    <w:sectPr w:rsidR="008E2928" w:rsidRPr="008E2928">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0EBAA0" w14:textId="77777777" w:rsidR="006E76AE" w:rsidRDefault="006E76AE" w:rsidP="00911182">
      <w:pPr>
        <w:spacing w:after="0" w:line="240" w:lineRule="auto"/>
      </w:pPr>
      <w:r>
        <w:separator/>
      </w:r>
    </w:p>
  </w:endnote>
  <w:endnote w:type="continuationSeparator" w:id="0">
    <w:p w14:paraId="02D40C49" w14:textId="77777777" w:rsidR="006E76AE" w:rsidRDefault="006E76AE" w:rsidP="009111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7256338"/>
      <w:docPartObj>
        <w:docPartGallery w:val="Page Numbers (Bottom of Page)"/>
        <w:docPartUnique/>
      </w:docPartObj>
    </w:sdtPr>
    <w:sdtContent>
      <w:sdt>
        <w:sdtPr>
          <w:id w:val="-1769616900"/>
          <w:docPartObj>
            <w:docPartGallery w:val="Page Numbers (Top of Page)"/>
            <w:docPartUnique/>
          </w:docPartObj>
        </w:sdtPr>
        <w:sdtContent>
          <w:p w14:paraId="50E84207" w14:textId="3CEBDB11" w:rsidR="00412F25" w:rsidRDefault="00412F25">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EAB4348" w14:textId="77777777" w:rsidR="00412F25" w:rsidRDefault="00412F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5D428F" w14:textId="77777777" w:rsidR="006E76AE" w:rsidRDefault="006E76AE" w:rsidP="00911182">
      <w:pPr>
        <w:spacing w:after="0" w:line="240" w:lineRule="auto"/>
      </w:pPr>
      <w:r>
        <w:separator/>
      </w:r>
    </w:p>
  </w:footnote>
  <w:footnote w:type="continuationSeparator" w:id="0">
    <w:p w14:paraId="1E71F02D" w14:textId="77777777" w:rsidR="006E76AE" w:rsidRDefault="006E76AE" w:rsidP="00911182">
      <w:pPr>
        <w:spacing w:after="0" w:line="240" w:lineRule="auto"/>
      </w:pPr>
      <w:r>
        <w:continuationSeparator/>
      </w:r>
    </w:p>
  </w:footnote>
  <w:footnote w:id="1">
    <w:p w14:paraId="193CD807" w14:textId="5D540661" w:rsidR="00152DE9" w:rsidRDefault="00152DE9">
      <w:pPr>
        <w:pStyle w:val="FootnoteText"/>
      </w:pPr>
      <w:r>
        <w:rPr>
          <w:rStyle w:val="FootnoteReference"/>
        </w:rPr>
        <w:footnoteRef/>
      </w:r>
      <w:r>
        <w:t xml:space="preserve"> </w:t>
      </w:r>
      <w:bookmarkStart w:id="6" w:name="_Hlk49184841"/>
      <w:bookmarkStart w:id="7" w:name="_Hlk49184928"/>
      <w:r w:rsidR="00444778">
        <w:t xml:space="preserve">P. </w:t>
      </w:r>
      <w:r w:rsidRPr="00844681">
        <w:rPr>
          <w:rFonts w:ascii="Calibri" w:hAnsi="Calibri" w:cs="Calibri"/>
        </w:rPr>
        <w:t xml:space="preserve">Curry. </w:t>
      </w:r>
      <w:bookmarkEnd w:id="6"/>
      <w:r w:rsidRPr="00844681">
        <w:rPr>
          <w:rFonts w:ascii="Calibri" w:hAnsi="Calibri" w:cs="Calibri"/>
          <w:i/>
          <w:iCs/>
        </w:rPr>
        <w:t>Divination, Enchantment and Platonism</w:t>
      </w:r>
      <w:r w:rsidRPr="00844681">
        <w:rPr>
          <w:rFonts w:ascii="Calibri" w:hAnsi="Calibri" w:cs="Calibri"/>
        </w:rPr>
        <w:t xml:space="preserve">, in Jean H. </w:t>
      </w:r>
      <w:proofErr w:type="spellStart"/>
      <w:r w:rsidRPr="00844681">
        <w:rPr>
          <w:rFonts w:ascii="Calibri" w:hAnsi="Calibri" w:cs="Calibri"/>
        </w:rPr>
        <w:t>Lall</w:t>
      </w:r>
      <w:proofErr w:type="spellEnd"/>
      <w:r w:rsidRPr="00844681">
        <w:rPr>
          <w:rFonts w:ascii="Calibri" w:hAnsi="Calibri" w:cs="Calibri"/>
        </w:rPr>
        <w:t xml:space="preserve"> and Angela Voss (eds.), </w:t>
      </w:r>
      <w:r w:rsidRPr="00844681">
        <w:rPr>
          <w:rFonts w:ascii="Calibri" w:hAnsi="Calibri" w:cs="Calibri"/>
          <w:i/>
          <w:iCs/>
        </w:rPr>
        <w:t>The Imaginal Cosmos</w:t>
      </w:r>
      <w:r w:rsidRPr="00844681">
        <w:rPr>
          <w:rFonts w:ascii="Calibri" w:hAnsi="Calibri" w:cs="Calibri"/>
        </w:rPr>
        <w:t xml:space="preserve"> (Canterbury: University of Kent, 2006) 35-46.</w:t>
      </w:r>
    </w:p>
  </w:footnote>
  <w:footnote w:id="2">
    <w:p w14:paraId="402663EB" w14:textId="4AB54DE8" w:rsidR="00152DE9" w:rsidRDefault="00152DE9">
      <w:pPr>
        <w:pStyle w:val="FootnoteText"/>
      </w:pPr>
      <w:r>
        <w:rPr>
          <w:rStyle w:val="FootnoteReference"/>
        </w:rPr>
        <w:footnoteRef/>
      </w:r>
      <w:r>
        <w:t xml:space="preserve"> </w:t>
      </w:r>
      <w:r w:rsidR="00444778">
        <w:t xml:space="preserve">J, D. </w:t>
      </w:r>
      <w:r w:rsidRPr="008C313F">
        <w:t xml:space="preserve">Hughes. </w:t>
      </w:r>
      <w:r w:rsidRPr="007A218D">
        <w:rPr>
          <w:i/>
          <w:iCs/>
        </w:rPr>
        <w:t>Spirit of Place in the Western World</w:t>
      </w:r>
      <w:r w:rsidRPr="008C313F">
        <w:t xml:space="preserve">. </w:t>
      </w:r>
      <w:r w:rsidRPr="00371BC3">
        <w:rPr>
          <w:i/>
          <w:iCs/>
        </w:rPr>
        <w:t>The Power of Place: Sacred Ground in Natural &amp; Human Environments: An Anthology</w:t>
      </w:r>
      <w:r w:rsidRPr="008C313F">
        <w:t>. Wheaton, Ill.: Quest, 1991. Print.</w:t>
      </w:r>
    </w:p>
  </w:footnote>
  <w:footnote w:id="3">
    <w:p w14:paraId="6B7F2CBE" w14:textId="6CB14AC4" w:rsidR="00FA172D" w:rsidRDefault="00FA172D">
      <w:pPr>
        <w:pStyle w:val="FootnoteText"/>
      </w:pPr>
      <w:r>
        <w:rPr>
          <w:rStyle w:val="FootnoteReference"/>
        </w:rPr>
        <w:footnoteRef/>
      </w:r>
      <w:r>
        <w:t xml:space="preserve"> </w:t>
      </w:r>
      <w:r w:rsidR="00444778">
        <w:t xml:space="preserve">A, </w:t>
      </w:r>
      <w:r>
        <w:t xml:space="preserve">Harris. </w:t>
      </w:r>
      <w:proofErr w:type="spellStart"/>
      <w:r w:rsidRPr="00340DC1">
        <w:rPr>
          <w:i/>
          <w:iCs/>
        </w:rPr>
        <w:t>Weatherland</w:t>
      </w:r>
      <w:proofErr w:type="spellEnd"/>
      <w:r w:rsidRPr="00340DC1">
        <w:rPr>
          <w:i/>
          <w:iCs/>
        </w:rPr>
        <w:t>, Writers &amp; Artists Under English Skies</w:t>
      </w:r>
      <w:r>
        <w:t>, Thames &amp; Hudson, 2015</w:t>
      </w:r>
    </w:p>
  </w:footnote>
  <w:footnote w:id="4">
    <w:p w14:paraId="6217FA13" w14:textId="30AD3FC7" w:rsidR="00FA172D" w:rsidRDefault="00FA172D">
      <w:pPr>
        <w:pStyle w:val="FootnoteText"/>
      </w:pPr>
      <w:r>
        <w:rPr>
          <w:rStyle w:val="FootnoteReference"/>
        </w:rPr>
        <w:footnoteRef/>
      </w:r>
      <w:r>
        <w:t xml:space="preserve"> </w:t>
      </w:r>
      <w:proofErr w:type="spellStart"/>
      <w:r>
        <w:t>Schwenk</w:t>
      </w:r>
      <w:proofErr w:type="spellEnd"/>
      <w:r>
        <w:t xml:space="preserve">, T. </w:t>
      </w:r>
      <w:r w:rsidRPr="002D0E7D">
        <w:rPr>
          <w:i/>
          <w:iCs/>
        </w:rPr>
        <w:t>Sensitive Chaos, the Creation of flowing Forms in Water and Air</w:t>
      </w:r>
      <w:r>
        <w:t>. Rudolph Steiner Press. Second edition 2014</w:t>
      </w:r>
    </w:p>
  </w:footnote>
  <w:footnote w:id="5">
    <w:p w14:paraId="16175C5B" w14:textId="5D52C033" w:rsidR="008E2928" w:rsidRDefault="008E2928">
      <w:pPr>
        <w:pStyle w:val="FootnoteText"/>
      </w:pPr>
      <w:r>
        <w:rPr>
          <w:rStyle w:val="FootnoteReference"/>
        </w:rPr>
        <w:footnoteRef/>
      </w:r>
      <w:r>
        <w:t xml:space="preserve"> </w:t>
      </w:r>
      <w:r w:rsidR="00444778">
        <w:t xml:space="preserve">P. </w:t>
      </w:r>
      <w:r w:rsidRPr="00844681">
        <w:rPr>
          <w:rFonts w:ascii="Calibri" w:hAnsi="Calibri" w:cs="Calibri"/>
        </w:rPr>
        <w:t>Curry.</w:t>
      </w:r>
      <w:r>
        <w:rPr>
          <w:rFonts w:ascii="Calibri" w:hAnsi="Calibri" w:cs="Calibri"/>
        </w:rPr>
        <w:t xml:space="preserve"> 2006</w:t>
      </w:r>
    </w:p>
  </w:footnote>
  <w:footnote w:id="6">
    <w:p w14:paraId="7F28192D" w14:textId="233E1022" w:rsidR="00152DE9" w:rsidRDefault="00152DE9">
      <w:pPr>
        <w:pStyle w:val="FootnoteText"/>
      </w:pPr>
      <w:r>
        <w:rPr>
          <w:rStyle w:val="FootnoteReference"/>
        </w:rPr>
        <w:footnoteRef/>
      </w:r>
      <w:r>
        <w:t xml:space="preserve"> </w:t>
      </w:r>
      <w:r w:rsidRPr="00371BC3">
        <w:t xml:space="preserve">M. </w:t>
      </w:r>
      <w:proofErr w:type="spellStart"/>
      <w:r w:rsidRPr="00371BC3">
        <w:t>Hennik</w:t>
      </w:r>
      <w:proofErr w:type="spellEnd"/>
      <w:r w:rsidRPr="00371BC3">
        <w:t xml:space="preserve">, I. </w:t>
      </w:r>
      <w:proofErr w:type="spellStart"/>
      <w:r w:rsidRPr="00371BC3">
        <w:t>Hutter</w:t>
      </w:r>
      <w:proofErr w:type="spellEnd"/>
      <w:r w:rsidRPr="00371BC3">
        <w:t>, A. Bailey. Qualitative Research Methods. Sage, London, 2011. P. 179</w:t>
      </w:r>
    </w:p>
  </w:footnote>
  <w:footnote w:id="7">
    <w:p w14:paraId="21AE6469" w14:textId="3A1B9DBD" w:rsidR="00152DE9" w:rsidRDefault="00152DE9">
      <w:pPr>
        <w:pStyle w:val="FootnoteText"/>
      </w:pPr>
      <w:bookmarkStart w:id="8" w:name="_Hlk49184977"/>
      <w:r>
        <w:rPr>
          <w:rStyle w:val="FootnoteReference"/>
        </w:rPr>
        <w:footnoteRef/>
      </w:r>
      <w:r>
        <w:t xml:space="preserve"> </w:t>
      </w:r>
      <w:bookmarkStart w:id="9" w:name="_Hlk49184714"/>
      <w:r w:rsidR="00444778">
        <w:t xml:space="preserve">T, </w:t>
      </w:r>
      <w:proofErr w:type="spellStart"/>
      <w:r>
        <w:t>Schwenk</w:t>
      </w:r>
      <w:proofErr w:type="spellEnd"/>
      <w:r>
        <w:t xml:space="preserve">. </w:t>
      </w:r>
      <w:r w:rsidRPr="002D0E7D">
        <w:rPr>
          <w:i/>
          <w:iCs/>
        </w:rPr>
        <w:t>Sensitive Chaos, the Creation of flowing Forms in Water and Air</w:t>
      </w:r>
      <w:r>
        <w:t>. Rudolph Steiner Press. Second edition 2014</w:t>
      </w:r>
      <w:bookmarkEnd w:id="9"/>
    </w:p>
  </w:footnote>
  <w:footnote w:id="8">
    <w:p w14:paraId="21EF7C2E" w14:textId="44B37432" w:rsidR="00152DE9" w:rsidRDefault="00152DE9">
      <w:pPr>
        <w:pStyle w:val="FootnoteText"/>
      </w:pPr>
      <w:r>
        <w:rPr>
          <w:rStyle w:val="FootnoteReference"/>
        </w:rPr>
        <w:footnoteRef/>
      </w:r>
      <w:r>
        <w:t xml:space="preserve"> </w:t>
      </w:r>
      <w:r w:rsidR="00444778">
        <w:t xml:space="preserve">W, </w:t>
      </w:r>
      <w:r>
        <w:t xml:space="preserve">James. </w:t>
      </w:r>
      <w:r w:rsidRPr="00863123">
        <w:rPr>
          <w:i/>
          <w:iCs/>
        </w:rPr>
        <w:t>The Will to Believe and Other Essays in Popular Philosophy</w:t>
      </w:r>
      <w:r>
        <w:t>. The Plimpton Press, Masachusettes.U.S.1896</w:t>
      </w:r>
    </w:p>
  </w:footnote>
  <w:footnote w:id="9">
    <w:p w14:paraId="2F1B8386" w14:textId="5638D387" w:rsidR="00152DE9" w:rsidRDefault="00152DE9">
      <w:pPr>
        <w:pStyle w:val="FootnoteText"/>
      </w:pPr>
      <w:r>
        <w:rPr>
          <w:rStyle w:val="FootnoteReference"/>
        </w:rPr>
        <w:footnoteRef/>
      </w:r>
      <w:r>
        <w:t xml:space="preserve"> </w:t>
      </w:r>
      <w:bookmarkStart w:id="10" w:name="_Hlk49184755"/>
      <w:r w:rsidR="00444778">
        <w:t xml:space="preserve">A, </w:t>
      </w:r>
      <w:r w:rsidR="00A85A37">
        <w:t xml:space="preserve">Harris. </w:t>
      </w:r>
      <w:proofErr w:type="spellStart"/>
      <w:r w:rsidR="00A85A37" w:rsidRPr="00340DC1">
        <w:rPr>
          <w:i/>
          <w:iCs/>
        </w:rPr>
        <w:t>Weatherland</w:t>
      </w:r>
      <w:proofErr w:type="spellEnd"/>
      <w:r w:rsidR="00A85A37" w:rsidRPr="00340DC1">
        <w:rPr>
          <w:i/>
          <w:iCs/>
        </w:rPr>
        <w:t>, Writers &amp; Artists Under English Skies</w:t>
      </w:r>
      <w:r w:rsidR="00A85A37">
        <w:t>, Thames &amp; Hudson, 2015</w:t>
      </w:r>
      <w:bookmarkEnd w:id="10"/>
    </w:p>
  </w:footnote>
  <w:footnote w:id="10">
    <w:p w14:paraId="2389839C" w14:textId="22E63B08" w:rsidR="00A85A37" w:rsidRDefault="00A85A37">
      <w:pPr>
        <w:pStyle w:val="FootnoteText"/>
      </w:pPr>
      <w:r>
        <w:rPr>
          <w:rStyle w:val="FootnoteReference"/>
        </w:rPr>
        <w:footnoteRef/>
      </w:r>
      <w:r>
        <w:t xml:space="preserve"> </w:t>
      </w:r>
      <w:r w:rsidR="00444778">
        <w:t xml:space="preserve">P, </w:t>
      </w:r>
      <w:r>
        <w:t xml:space="preserve">Curry. </w:t>
      </w:r>
      <w:r w:rsidRPr="00287DD7">
        <w:rPr>
          <w:i/>
          <w:iCs/>
        </w:rPr>
        <w:t>Divination, Enchantment and Platonism</w:t>
      </w:r>
      <w:r>
        <w:t>. I</w:t>
      </w:r>
      <w:r w:rsidRPr="00287DD7">
        <w:t xml:space="preserve">n Jean H. </w:t>
      </w:r>
      <w:proofErr w:type="spellStart"/>
      <w:r w:rsidRPr="00287DD7">
        <w:t>Lall</w:t>
      </w:r>
      <w:proofErr w:type="spellEnd"/>
      <w:r w:rsidRPr="00287DD7">
        <w:t xml:space="preserve"> and Angela Voss (eds.), The Imaginal Cosmos (Canterbury: University of Kent, 2006</w:t>
      </w:r>
    </w:p>
  </w:footnote>
  <w:footnote w:id="11">
    <w:p w14:paraId="5F987675" w14:textId="6AC77995" w:rsidR="00152DE9" w:rsidRDefault="00152DE9">
      <w:pPr>
        <w:pStyle w:val="FootnoteText"/>
      </w:pPr>
      <w:r>
        <w:rPr>
          <w:rStyle w:val="FootnoteReference"/>
        </w:rPr>
        <w:footnoteRef/>
      </w:r>
      <w:r>
        <w:t xml:space="preserve"> </w:t>
      </w:r>
      <w:r w:rsidR="00444778">
        <w:t xml:space="preserve">L, </w:t>
      </w:r>
      <w:r w:rsidR="00A85A37">
        <w:t>Levy-</w:t>
      </w:r>
      <w:proofErr w:type="spellStart"/>
      <w:r w:rsidR="00A85A37">
        <w:t>Bruhl</w:t>
      </w:r>
      <w:proofErr w:type="spellEnd"/>
      <w:r w:rsidR="00A85A37">
        <w:t xml:space="preserve">. </w:t>
      </w:r>
      <w:r w:rsidR="00A85A37" w:rsidRPr="00D651E1">
        <w:rPr>
          <w:i/>
          <w:iCs/>
        </w:rPr>
        <w:t>The Law of Participation</w:t>
      </w:r>
      <w:r w:rsidR="00A85A37">
        <w:t xml:space="preserve">. In </w:t>
      </w:r>
      <w:r w:rsidR="00A85A37" w:rsidRPr="00D651E1">
        <w:rPr>
          <w:i/>
          <w:iCs/>
        </w:rPr>
        <w:t>How Natives Think</w:t>
      </w:r>
      <w:r w:rsidR="00A85A37">
        <w:t>. Martino Fine Books, Illustrated Edition, 2015</w:t>
      </w:r>
    </w:p>
  </w:footnote>
  <w:footnote w:id="12">
    <w:p w14:paraId="2FEE08F8" w14:textId="03F05B75" w:rsidR="00152DE9" w:rsidRDefault="00152DE9">
      <w:pPr>
        <w:pStyle w:val="FootnoteText"/>
      </w:pPr>
      <w:r>
        <w:rPr>
          <w:rStyle w:val="FootnoteReference"/>
        </w:rPr>
        <w:footnoteRef/>
      </w:r>
      <w:r>
        <w:t xml:space="preserve"> </w:t>
      </w:r>
      <w:r w:rsidR="00444778">
        <w:t xml:space="preserve">J, D, </w:t>
      </w:r>
      <w:r w:rsidR="00A85A37" w:rsidRPr="008C313F">
        <w:t xml:space="preserve">Hughes. </w:t>
      </w:r>
      <w:r w:rsidR="00A85A37" w:rsidRPr="007A218D">
        <w:rPr>
          <w:i/>
          <w:iCs/>
        </w:rPr>
        <w:t>Spirit of Place in the Western World</w:t>
      </w:r>
      <w:r w:rsidR="00A85A37" w:rsidRPr="008C313F">
        <w:t xml:space="preserve">. </w:t>
      </w:r>
      <w:r w:rsidR="00A85A37" w:rsidRPr="00371BC3">
        <w:rPr>
          <w:i/>
          <w:iCs/>
        </w:rPr>
        <w:t>The Power of Place: Sacred Ground in Natural &amp; Human Environments: An Anthology</w:t>
      </w:r>
      <w:r w:rsidR="00A85A37" w:rsidRPr="008C313F">
        <w:t>. Wheaton, Ill.: Quest, 1991. Print.</w:t>
      </w:r>
    </w:p>
  </w:footnote>
  <w:footnote w:id="13">
    <w:p w14:paraId="5D4FE5ED" w14:textId="2049E4C3" w:rsidR="00A85A37" w:rsidRDefault="00A85A37">
      <w:pPr>
        <w:pStyle w:val="FootnoteText"/>
      </w:pPr>
      <w:r>
        <w:rPr>
          <w:rStyle w:val="FootnoteReference"/>
        </w:rPr>
        <w:footnoteRef/>
      </w:r>
      <w:r>
        <w:t xml:space="preserve"> </w:t>
      </w:r>
      <w:r w:rsidRPr="00AE655C">
        <w:rPr>
          <w:i/>
          <w:iCs/>
        </w:rPr>
        <w:t>The Holy Bible. Life Application Study Bible. New Living Translation</w:t>
      </w:r>
      <w:r>
        <w:t xml:space="preserve"> second edition, </w:t>
      </w:r>
      <w:proofErr w:type="spellStart"/>
      <w:r>
        <w:t>Tynedale</w:t>
      </w:r>
      <w:proofErr w:type="spellEnd"/>
      <w:r>
        <w:t xml:space="preserve"> House. Illinois, U.S. 2004</w:t>
      </w:r>
    </w:p>
  </w:footnote>
  <w:footnote w:id="14">
    <w:p w14:paraId="4DD24AF9" w14:textId="77777777" w:rsidR="00152DE9" w:rsidRDefault="00152DE9" w:rsidP="00911182">
      <w:pPr>
        <w:pStyle w:val="FootnoteText"/>
      </w:pPr>
      <w:r>
        <w:rPr>
          <w:rStyle w:val="FootnoteReference"/>
        </w:rPr>
        <w:footnoteRef/>
      </w:r>
      <w:r>
        <w:t xml:space="preserve"> </w:t>
      </w:r>
      <w:r w:rsidRPr="00F527C3">
        <w:rPr>
          <w:i/>
          <w:iCs/>
        </w:rPr>
        <w:t>Stratus Clouds</w:t>
      </w:r>
      <w:r>
        <w:t xml:space="preserve">. On </w:t>
      </w:r>
      <w:proofErr w:type="gramStart"/>
      <w:r w:rsidRPr="00F527C3">
        <w:rPr>
          <w:i/>
          <w:iCs/>
        </w:rPr>
        <w:t>The</w:t>
      </w:r>
      <w:proofErr w:type="gramEnd"/>
      <w:r w:rsidRPr="00F527C3">
        <w:rPr>
          <w:i/>
          <w:iCs/>
        </w:rPr>
        <w:t xml:space="preserve"> Met Office</w:t>
      </w:r>
      <w:r>
        <w:t xml:space="preserve"> website. &lt;</w:t>
      </w:r>
      <w:r w:rsidRPr="00F527C3">
        <w:t xml:space="preserve"> </w:t>
      </w:r>
      <w:hyperlink r:id="rId1" w:history="1">
        <w:r w:rsidRPr="00F527C3">
          <w:rPr>
            <w:rStyle w:val="Hyperlink"/>
            <w:color w:val="auto"/>
            <w:u w:val="none"/>
          </w:rPr>
          <w:t>https://www.metoffice.gov.uk/weather/learn-about/weather/types-of-weather/clouds/low-level-clouds/stratus</w:t>
        </w:r>
      </w:hyperlink>
      <w:r>
        <w:t>&gt;, [accessed 18/08/2020].</w:t>
      </w:r>
    </w:p>
  </w:footnote>
  <w:footnote w:id="15">
    <w:p w14:paraId="4B2BB75F" w14:textId="07F053BE" w:rsidR="00152DE9" w:rsidRDefault="00152DE9">
      <w:pPr>
        <w:pStyle w:val="FootnoteText"/>
      </w:pPr>
      <w:r>
        <w:rPr>
          <w:rStyle w:val="FootnoteReference"/>
        </w:rPr>
        <w:footnoteRef/>
      </w:r>
      <w:r>
        <w:t xml:space="preserve"> </w:t>
      </w:r>
      <w:bookmarkStart w:id="11" w:name="_Hlk49181661"/>
      <w:r w:rsidR="00444778">
        <w:t xml:space="preserve">T, </w:t>
      </w:r>
      <w:proofErr w:type="spellStart"/>
      <w:r>
        <w:t>Schwenk</w:t>
      </w:r>
      <w:proofErr w:type="spellEnd"/>
      <w:r>
        <w:t xml:space="preserve">. </w:t>
      </w:r>
      <w:r w:rsidRPr="002D0E7D">
        <w:rPr>
          <w:i/>
          <w:iCs/>
        </w:rPr>
        <w:t>Sensitive Chaos, the Creation of flowing Forms in Water and Air</w:t>
      </w:r>
      <w:r>
        <w:t>. Rudolph Steiner Press. Second edition 2014</w:t>
      </w:r>
      <w:bookmarkEnd w:id="11"/>
      <w:r>
        <w:t>. P.11</w:t>
      </w:r>
    </w:p>
  </w:footnote>
  <w:footnote w:id="16">
    <w:p w14:paraId="275D4FC7" w14:textId="3971456D" w:rsidR="00152DE9" w:rsidRDefault="00152DE9" w:rsidP="00866AC4">
      <w:pPr>
        <w:pStyle w:val="FootnoteText"/>
      </w:pPr>
      <w:r>
        <w:rPr>
          <w:rStyle w:val="FootnoteReference"/>
        </w:rPr>
        <w:footnoteRef/>
      </w:r>
      <w:r>
        <w:t xml:space="preserve"> </w:t>
      </w:r>
      <w:bookmarkStart w:id="12" w:name="_Hlk49185242"/>
      <w:proofErr w:type="gramStart"/>
      <w:r w:rsidR="00444778">
        <w:t>H,H</w:t>
      </w:r>
      <w:proofErr w:type="gramEnd"/>
      <w:r w:rsidR="00444778">
        <w:t xml:space="preserve">, </w:t>
      </w:r>
      <w:proofErr w:type="spellStart"/>
      <w:r>
        <w:t>Mitchell.</w:t>
      </w:r>
      <w:r w:rsidRPr="00890E1D">
        <w:rPr>
          <w:i/>
          <w:iCs/>
        </w:rPr>
        <w:t>The</w:t>
      </w:r>
      <w:proofErr w:type="spellEnd"/>
      <w:r w:rsidRPr="00890E1D">
        <w:rPr>
          <w:i/>
          <w:iCs/>
        </w:rPr>
        <w:t xml:space="preserve"> Chemical Composition of The Adult Human Body and its Bearing On The Biochemistry of Growth</w:t>
      </w:r>
      <w:r>
        <w:t>. University of Illinois, U.S. 1945.</w:t>
      </w:r>
      <w:bookmarkEnd w:id="12"/>
    </w:p>
  </w:footnote>
  <w:footnote w:id="17">
    <w:p w14:paraId="3648711D" w14:textId="6BCBCDD7" w:rsidR="00152DE9" w:rsidRDefault="00152DE9">
      <w:pPr>
        <w:pStyle w:val="FootnoteText"/>
      </w:pPr>
      <w:r>
        <w:rPr>
          <w:rStyle w:val="FootnoteReference"/>
        </w:rPr>
        <w:footnoteRef/>
      </w:r>
      <w:r>
        <w:t xml:space="preserve"> </w:t>
      </w:r>
      <w:r w:rsidR="00444778">
        <w:t xml:space="preserve">T, </w:t>
      </w:r>
      <w:proofErr w:type="spellStart"/>
      <w:r>
        <w:t>Schwenk</w:t>
      </w:r>
      <w:proofErr w:type="spellEnd"/>
      <w:r>
        <w:t>. 2014, p.10.</w:t>
      </w:r>
    </w:p>
  </w:footnote>
  <w:footnote w:id="18">
    <w:p w14:paraId="51D1FD74" w14:textId="79891BC6" w:rsidR="00152DE9" w:rsidRDefault="00152DE9">
      <w:pPr>
        <w:pStyle w:val="FootnoteText"/>
      </w:pPr>
      <w:r>
        <w:rPr>
          <w:rStyle w:val="FootnoteReference"/>
        </w:rPr>
        <w:footnoteRef/>
      </w:r>
      <w:r>
        <w:t xml:space="preserve"> </w:t>
      </w:r>
      <w:r w:rsidR="00444778">
        <w:t xml:space="preserve">T, </w:t>
      </w:r>
      <w:proofErr w:type="spellStart"/>
      <w:r>
        <w:t>Schwenk</w:t>
      </w:r>
      <w:proofErr w:type="spellEnd"/>
      <w:r w:rsidR="00444778">
        <w:t>.</w:t>
      </w:r>
      <w:r>
        <w:t xml:space="preserve"> 2014, p.97</w:t>
      </w:r>
    </w:p>
  </w:footnote>
  <w:footnote w:id="19">
    <w:p w14:paraId="5BEA5290" w14:textId="77777777" w:rsidR="00152DE9" w:rsidRDefault="00152DE9" w:rsidP="00BC5378">
      <w:pPr>
        <w:pStyle w:val="FootnoteText"/>
      </w:pPr>
      <w:r>
        <w:rPr>
          <w:rStyle w:val="FootnoteReference"/>
        </w:rPr>
        <w:footnoteRef/>
      </w:r>
      <w:r>
        <w:t xml:space="preserve"> John, Chapter 3, v.5. The Holy Bible. p.1755</w:t>
      </w:r>
    </w:p>
  </w:footnote>
  <w:footnote w:id="20">
    <w:p w14:paraId="456D1924" w14:textId="2BA6FE24" w:rsidR="00152DE9" w:rsidRDefault="00152DE9">
      <w:pPr>
        <w:pStyle w:val="FootnoteText"/>
      </w:pPr>
      <w:bookmarkStart w:id="13" w:name="_Hlk49185324"/>
      <w:r>
        <w:rPr>
          <w:rStyle w:val="FootnoteReference"/>
        </w:rPr>
        <w:footnoteRef/>
      </w:r>
      <w:r>
        <w:t xml:space="preserve"> </w:t>
      </w:r>
      <w:r w:rsidRPr="00015C41">
        <w:rPr>
          <w:i/>
          <w:iCs/>
        </w:rPr>
        <w:t>Cirrus Clouds</w:t>
      </w:r>
      <w:r>
        <w:t>. The Met Office. &lt;</w:t>
      </w:r>
      <w:r w:rsidRPr="00015C41">
        <w:t xml:space="preserve"> </w:t>
      </w:r>
      <w:hyperlink r:id="rId2" w:anchor=":~:text=Cirrus%20clouds%20are%20short%2C%20detached,the%20colours%20of%20the%20sunset&gt;[accessed" w:history="1">
        <w:r w:rsidRPr="00015C41">
          <w:rPr>
            <w:rStyle w:val="Hyperlink"/>
            <w:color w:val="auto"/>
            <w:u w:val="none"/>
          </w:rPr>
          <w:t>https://www.metoffice.gov.uk/weather/learn-about/weather/types-of-weather/clouds/high-clouds/cirrus#:~:text=Cirrus%20clouds%20are%20short%2C%20detached,the%20colours%20of%20the%20sunset&gt;[accessed</w:t>
        </w:r>
      </w:hyperlink>
      <w:r w:rsidRPr="00015C41">
        <w:t xml:space="preserve"> </w:t>
      </w:r>
      <w:r>
        <w:t>06/08/2020]</w:t>
      </w:r>
    </w:p>
  </w:footnote>
  <w:footnote w:id="21">
    <w:p w14:paraId="64F2FCD3" w14:textId="795825C8" w:rsidR="009F1377" w:rsidRDefault="009F1377">
      <w:pPr>
        <w:pStyle w:val="FootnoteText"/>
      </w:pPr>
      <w:r>
        <w:rPr>
          <w:rStyle w:val="FootnoteReference"/>
        </w:rPr>
        <w:footnoteRef/>
      </w:r>
      <w:r>
        <w:t xml:space="preserve"> </w:t>
      </w:r>
      <w:r w:rsidR="00444778">
        <w:t xml:space="preserve">D, </w:t>
      </w:r>
      <w:r>
        <w:t xml:space="preserve">Maguire. </w:t>
      </w:r>
      <w:r w:rsidRPr="00004184">
        <w:rPr>
          <w:i/>
          <w:iCs/>
        </w:rPr>
        <w:t xml:space="preserve">Man Sees Angel in The Clouds -And </w:t>
      </w:r>
      <w:proofErr w:type="gramStart"/>
      <w:r w:rsidRPr="00004184">
        <w:rPr>
          <w:i/>
          <w:iCs/>
        </w:rPr>
        <w:t>it</w:t>
      </w:r>
      <w:r>
        <w:rPr>
          <w:i/>
          <w:iCs/>
        </w:rPr>
        <w:t>’</w:t>
      </w:r>
      <w:r w:rsidRPr="00004184">
        <w:rPr>
          <w:i/>
          <w:iCs/>
        </w:rPr>
        <w:t>s</w:t>
      </w:r>
      <w:proofErr w:type="gramEnd"/>
      <w:r w:rsidRPr="00004184">
        <w:rPr>
          <w:i/>
          <w:iCs/>
        </w:rPr>
        <w:t xml:space="preserve"> 100 Percent Cirrus</w:t>
      </w:r>
      <w:r>
        <w:t xml:space="preserve">. On </w:t>
      </w:r>
      <w:r w:rsidRPr="00004184">
        <w:rPr>
          <w:i/>
          <w:iCs/>
        </w:rPr>
        <w:t>Nine</w:t>
      </w:r>
      <w:r>
        <w:t xml:space="preserve"> magazine website </w:t>
      </w:r>
      <w:r w:rsidRPr="00004184">
        <w:t>https://www.nine.com.au/entertainment/viral/man-sees-angel-in-the-clouds-and-its-100-percent-cirrus/fb8ee156-61e0-4ee7-a866-f160fe49c3ac</w:t>
      </w:r>
    </w:p>
  </w:footnote>
  <w:footnote w:id="22">
    <w:p w14:paraId="46B4B796" w14:textId="1A9167FF" w:rsidR="00152DE9" w:rsidRDefault="00152DE9" w:rsidP="00911182">
      <w:pPr>
        <w:pStyle w:val="FootnoteText"/>
      </w:pPr>
      <w:r>
        <w:rPr>
          <w:rStyle w:val="FootnoteReference"/>
        </w:rPr>
        <w:footnoteRef/>
      </w:r>
      <w:r>
        <w:t xml:space="preserve"> </w:t>
      </w:r>
      <w:r w:rsidRPr="00D5562E">
        <w:rPr>
          <w:i/>
          <w:iCs/>
        </w:rPr>
        <w:t xml:space="preserve">Cumulus </w:t>
      </w:r>
      <w:r>
        <w:rPr>
          <w:i/>
          <w:iCs/>
        </w:rPr>
        <w:t>C</w:t>
      </w:r>
      <w:r w:rsidRPr="00D5562E">
        <w:rPr>
          <w:i/>
          <w:iCs/>
        </w:rPr>
        <w:t>louds</w:t>
      </w:r>
      <w:r>
        <w:t>. The Met Office. &lt;</w:t>
      </w:r>
      <w:r w:rsidRPr="00D5562E">
        <w:t>https://www.metoffice.gov.uk/weather/learn-about/weather/types-of-weather/clouds/low-level-clouds/cumulus</w:t>
      </w:r>
      <w:r>
        <w:t>&gt; [accessed 15/08/2020]</w:t>
      </w:r>
    </w:p>
  </w:footnote>
  <w:footnote w:id="23">
    <w:p w14:paraId="1DF3BE8D" w14:textId="10C28D53" w:rsidR="00152DE9" w:rsidRDefault="00152DE9" w:rsidP="00911182">
      <w:pPr>
        <w:pStyle w:val="FootnoteText"/>
      </w:pPr>
      <w:r>
        <w:rPr>
          <w:rStyle w:val="FootnoteReference"/>
        </w:rPr>
        <w:footnoteRef/>
      </w:r>
      <w:r>
        <w:t xml:space="preserve"> </w:t>
      </w:r>
      <w:bookmarkStart w:id="14" w:name="_Hlk49181755"/>
      <w:r w:rsidR="00444778">
        <w:t xml:space="preserve">A, </w:t>
      </w:r>
      <w:r>
        <w:t xml:space="preserve">Harris. </w:t>
      </w:r>
      <w:proofErr w:type="spellStart"/>
      <w:r w:rsidRPr="00340DC1">
        <w:rPr>
          <w:i/>
          <w:iCs/>
        </w:rPr>
        <w:t>Weatherland</w:t>
      </w:r>
      <w:proofErr w:type="spellEnd"/>
      <w:r w:rsidRPr="00340DC1">
        <w:rPr>
          <w:i/>
          <w:iCs/>
        </w:rPr>
        <w:t>, Writers &amp; Artists Under English Skies</w:t>
      </w:r>
      <w:r>
        <w:t>, Thames &amp; Hudson, 2015</w:t>
      </w:r>
      <w:bookmarkEnd w:id="14"/>
      <w:r>
        <w:t>, p.315.</w:t>
      </w:r>
    </w:p>
  </w:footnote>
  <w:footnote w:id="24">
    <w:p w14:paraId="3622701B" w14:textId="4156FFE2" w:rsidR="00152DE9" w:rsidRDefault="00152DE9" w:rsidP="00911182">
      <w:pPr>
        <w:pStyle w:val="FootnoteText"/>
      </w:pPr>
      <w:r>
        <w:rPr>
          <w:rStyle w:val="FootnoteReference"/>
        </w:rPr>
        <w:footnoteRef/>
      </w:r>
      <w:r>
        <w:t xml:space="preserve"> </w:t>
      </w:r>
      <w:bookmarkStart w:id="15" w:name="_Hlk49181705"/>
      <w:r w:rsidR="00642FE9">
        <w:t xml:space="preserve">W, </w:t>
      </w:r>
      <w:r>
        <w:t xml:space="preserve">James. </w:t>
      </w:r>
      <w:r w:rsidRPr="00863123">
        <w:rPr>
          <w:i/>
          <w:iCs/>
        </w:rPr>
        <w:t>The Will to Believe and Other Essays in Popular Philosophy</w:t>
      </w:r>
      <w:r>
        <w:t>. The Plimpton Press, Masachusettes.U.S.1896</w:t>
      </w:r>
      <w:bookmarkEnd w:id="15"/>
    </w:p>
  </w:footnote>
  <w:footnote w:id="25">
    <w:p w14:paraId="08E24D99" w14:textId="6ED0E24A" w:rsidR="00152DE9" w:rsidRDefault="00152DE9">
      <w:pPr>
        <w:pStyle w:val="FootnoteText"/>
      </w:pPr>
      <w:r>
        <w:rPr>
          <w:rStyle w:val="FootnoteReference"/>
        </w:rPr>
        <w:footnoteRef/>
      </w:r>
      <w:r>
        <w:t xml:space="preserve"> </w:t>
      </w:r>
      <w:bookmarkStart w:id="16" w:name="_Hlk49181839"/>
      <w:r w:rsidR="00642FE9">
        <w:t xml:space="preserve">P, </w:t>
      </w:r>
      <w:r>
        <w:t xml:space="preserve">Curry. </w:t>
      </w:r>
      <w:r w:rsidRPr="00287DD7">
        <w:rPr>
          <w:i/>
          <w:iCs/>
        </w:rPr>
        <w:t>Divination, Enchantment and Platonism</w:t>
      </w:r>
      <w:r>
        <w:t>. I</w:t>
      </w:r>
      <w:r w:rsidRPr="00287DD7">
        <w:t xml:space="preserve">n Jean H. </w:t>
      </w:r>
      <w:proofErr w:type="spellStart"/>
      <w:r w:rsidRPr="00287DD7">
        <w:t>Lall</w:t>
      </w:r>
      <w:proofErr w:type="spellEnd"/>
      <w:r w:rsidRPr="00287DD7">
        <w:t xml:space="preserve"> and Angela Voss (eds.), The Imaginal Cosmos (Canterbury: University of Kent, 2006</w:t>
      </w:r>
      <w:bookmarkEnd w:id="16"/>
      <w:r w:rsidRPr="00287DD7">
        <w:t>)</w:t>
      </w:r>
      <w:r>
        <w:t>, p.4.</w:t>
      </w:r>
    </w:p>
  </w:footnote>
  <w:footnote w:id="26">
    <w:p w14:paraId="5C2DF516" w14:textId="27234271" w:rsidR="00152DE9" w:rsidRDefault="00152DE9">
      <w:pPr>
        <w:pStyle w:val="FootnoteText"/>
      </w:pPr>
      <w:r>
        <w:rPr>
          <w:rStyle w:val="FootnoteReference"/>
        </w:rPr>
        <w:footnoteRef/>
      </w:r>
      <w:r>
        <w:t xml:space="preserve"> </w:t>
      </w:r>
      <w:r w:rsidRPr="00687F13">
        <w:t>The initiation of Christ’s ministry and the Spirit of God descended like a dove</w:t>
      </w:r>
      <w:r>
        <w:t>.</w:t>
      </w:r>
      <w:r w:rsidRPr="00687F13">
        <w:t xml:space="preserve"> </w:t>
      </w:r>
      <w:r w:rsidRPr="00E374FD">
        <w:t xml:space="preserve">Matthew </w:t>
      </w:r>
      <w:proofErr w:type="spellStart"/>
      <w:r w:rsidRPr="00E374FD">
        <w:t>chpt</w:t>
      </w:r>
      <w:proofErr w:type="spellEnd"/>
      <w:r w:rsidRPr="00E374FD">
        <w:t xml:space="preserve"> 3 v.16</w:t>
      </w:r>
      <w:r w:rsidRPr="00AE655C">
        <w:rPr>
          <w:i/>
          <w:iCs/>
        </w:rPr>
        <w:t xml:space="preserve">, </w:t>
      </w:r>
      <w:bookmarkStart w:id="17" w:name="_Hlk49178703"/>
      <w:r w:rsidRPr="00AE655C">
        <w:rPr>
          <w:i/>
          <w:iCs/>
        </w:rPr>
        <w:t>The Holy Bible. Life Application Study Bible. New Living Translation</w:t>
      </w:r>
      <w:r>
        <w:t xml:space="preserve"> second edition, </w:t>
      </w:r>
      <w:proofErr w:type="spellStart"/>
      <w:r>
        <w:t>Tynedale</w:t>
      </w:r>
      <w:proofErr w:type="spellEnd"/>
      <w:r>
        <w:t xml:space="preserve"> House. Illinois, U.S. 2004. P.97</w:t>
      </w:r>
    </w:p>
    <w:bookmarkEnd w:id="17"/>
  </w:footnote>
  <w:footnote w:id="27">
    <w:p w14:paraId="4C0D6DDB" w14:textId="3D3B2B9D" w:rsidR="00152DE9" w:rsidRDefault="00152DE9">
      <w:pPr>
        <w:pStyle w:val="FootnoteText"/>
      </w:pPr>
      <w:r>
        <w:rPr>
          <w:rStyle w:val="FootnoteReference"/>
        </w:rPr>
        <w:footnoteRef/>
      </w:r>
      <w:r>
        <w:t xml:space="preserve"> </w:t>
      </w:r>
      <w:bookmarkStart w:id="18" w:name="_Hlk49185443"/>
      <w:r w:rsidR="00642FE9">
        <w:t xml:space="preserve">A, </w:t>
      </w:r>
      <w:r>
        <w:t xml:space="preserve">Jodorowsky. </w:t>
      </w:r>
      <w:proofErr w:type="spellStart"/>
      <w:r w:rsidRPr="000E2E91">
        <w:rPr>
          <w:i/>
          <w:iCs/>
        </w:rPr>
        <w:t>Psychomagic</w:t>
      </w:r>
      <w:proofErr w:type="spellEnd"/>
      <w:r w:rsidRPr="000E2E91">
        <w:rPr>
          <w:i/>
          <w:iCs/>
        </w:rPr>
        <w:t xml:space="preserve">: The Transformative Power of Shamanic Psychotherapy. </w:t>
      </w:r>
      <w:r>
        <w:t>Inner traditions, Vermont U.S., 2010</w:t>
      </w:r>
    </w:p>
  </w:footnote>
  <w:footnote w:id="28">
    <w:p w14:paraId="1ADC9D3B" w14:textId="424FD2FD" w:rsidR="00152DE9" w:rsidRDefault="00152DE9">
      <w:pPr>
        <w:pStyle w:val="FootnoteText"/>
      </w:pPr>
      <w:r>
        <w:rPr>
          <w:rStyle w:val="FootnoteReference"/>
        </w:rPr>
        <w:footnoteRef/>
      </w:r>
      <w:r>
        <w:t xml:space="preserve"> </w:t>
      </w:r>
      <w:r w:rsidR="00642FE9">
        <w:t xml:space="preserve">M, P, </w:t>
      </w:r>
      <w:r>
        <w:t xml:space="preserve">Hall. </w:t>
      </w:r>
      <w:r w:rsidRPr="00B239D9">
        <w:rPr>
          <w:i/>
          <w:iCs/>
        </w:rPr>
        <w:t>Melchizedek and the Mystery of Fire</w:t>
      </w:r>
      <w:r>
        <w:t>. The Philosophical Research Society. 1999</w:t>
      </w:r>
    </w:p>
  </w:footnote>
  <w:footnote w:id="29">
    <w:p w14:paraId="18291400" w14:textId="60D649F8" w:rsidR="00152DE9" w:rsidRDefault="00152DE9" w:rsidP="000D106E">
      <w:pPr>
        <w:pStyle w:val="FootnoteText"/>
      </w:pPr>
      <w:r>
        <w:rPr>
          <w:rStyle w:val="FootnoteReference"/>
        </w:rPr>
        <w:footnoteRef/>
      </w:r>
      <w:r>
        <w:t xml:space="preserve"> </w:t>
      </w:r>
      <w:r w:rsidR="00642FE9">
        <w:t xml:space="preserve">P, </w:t>
      </w:r>
      <w:r>
        <w:t>Curry. p.2</w:t>
      </w:r>
    </w:p>
  </w:footnote>
  <w:footnote w:id="30">
    <w:p w14:paraId="7AF0F42D" w14:textId="0C9C6670" w:rsidR="00152DE9" w:rsidRDefault="00152DE9" w:rsidP="000D106E">
      <w:pPr>
        <w:pStyle w:val="FootnoteText"/>
      </w:pPr>
      <w:r>
        <w:rPr>
          <w:rStyle w:val="FootnoteReference"/>
        </w:rPr>
        <w:footnoteRef/>
      </w:r>
      <w:r>
        <w:t xml:space="preserve"> </w:t>
      </w:r>
      <w:r w:rsidR="00642FE9">
        <w:t xml:space="preserve">P, </w:t>
      </w:r>
      <w:r>
        <w:t>Curry. p.2</w:t>
      </w:r>
    </w:p>
  </w:footnote>
  <w:footnote w:id="31">
    <w:p w14:paraId="556EBCFA" w14:textId="619C1EFC" w:rsidR="00152DE9" w:rsidRDefault="00152DE9">
      <w:pPr>
        <w:pStyle w:val="FootnoteText"/>
      </w:pPr>
      <w:r>
        <w:rPr>
          <w:rStyle w:val="FootnoteReference"/>
        </w:rPr>
        <w:footnoteRef/>
      </w:r>
      <w:r>
        <w:t xml:space="preserve"> </w:t>
      </w:r>
      <w:r w:rsidR="00642FE9">
        <w:t xml:space="preserve">L, </w:t>
      </w:r>
      <w:r>
        <w:t>Levy-</w:t>
      </w:r>
      <w:proofErr w:type="spellStart"/>
      <w:r>
        <w:t>Bruhl</w:t>
      </w:r>
      <w:proofErr w:type="spellEnd"/>
      <w:r>
        <w:t xml:space="preserve">. </w:t>
      </w:r>
      <w:r w:rsidRPr="00D651E1">
        <w:rPr>
          <w:i/>
          <w:iCs/>
        </w:rPr>
        <w:t>The Law of Participation</w:t>
      </w:r>
      <w:r>
        <w:t xml:space="preserve">. In </w:t>
      </w:r>
      <w:r w:rsidRPr="00D651E1">
        <w:rPr>
          <w:i/>
          <w:iCs/>
        </w:rPr>
        <w:t>How Natives Think</w:t>
      </w:r>
      <w:r>
        <w:t>. Martino Fine Books, Illustrated Edition, 2015</w:t>
      </w:r>
    </w:p>
  </w:footnote>
  <w:footnote w:id="32">
    <w:p w14:paraId="25B9DB59" w14:textId="5533EA68" w:rsidR="00152DE9" w:rsidRDefault="00152DE9" w:rsidP="00911182">
      <w:pPr>
        <w:pStyle w:val="FootnoteText"/>
      </w:pPr>
      <w:r>
        <w:rPr>
          <w:rStyle w:val="FootnoteReference"/>
        </w:rPr>
        <w:footnoteRef/>
      </w:r>
      <w:r>
        <w:t xml:space="preserve"> </w:t>
      </w:r>
      <w:bookmarkStart w:id="20" w:name="_Hlk49172265"/>
      <w:r w:rsidR="00642FE9">
        <w:t xml:space="preserve">J, D, </w:t>
      </w:r>
      <w:r w:rsidRPr="008C313F">
        <w:t xml:space="preserve">Hughes. </w:t>
      </w:r>
      <w:r w:rsidRPr="007A218D">
        <w:rPr>
          <w:i/>
          <w:iCs/>
        </w:rPr>
        <w:t>Spirit of Place in the Western World</w:t>
      </w:r>
      <w:r w:rsidRPr="008C313F">
        <w:t xml:space="preserve">. </w:t>
      </w:r>
      <w:r w:rsidRPr="00371BC3">
        <w:rPr>
          <w:i/>
          <w:iCs/>
        </w:rPr>
        <w:t>The Power of Place: Sacred Ground in Natural &amp; Human Environments: An Anthology</w:t>
      </w:r>
      <w:r w:rsidRPr="008C313F">
        <w:t>. Wheaton, Ill.: Quest, 1991. Print.</w:t>
      </w:r>
      <w:r>
        <w:t xml:space="preserve"> </w:t>
      </w:r>
      <w:bookmarkEnd w:id="20"/>
      <w:r>
        <w:t>P.15</w:t>
      </w:r>
    </w:p>
  </w:footnote>
  <w:footnote w:id="33">
    <w:p w14:paraId="11EF2CB0" w14:textId="49493379" w:rsidR="00152DE9" w:rsidRDefault="00152DE9">
      <w:pPr>
        <w:pStyle w:val="FootnoteText"/>
      </w:pPr>
      <w:r>
        <w:rPr>
          <w:rStyle w:val="FootnoteReference"/>
        </w:rPr>
        <w:footnoteRef/>
      </w:r>
      <w:r>
        <w:t xml:space="preserve"> Luke, Chapter 5 v.16 </w:t>
      </w:r>
      <w:bookmarkStart w:id="21" w:name="_Hlk49182085"/>
      <w:r w:rsidRPr="00AE655C">
        <w:rPr>
          <w:i/>
          <w:iCs/>
        </w:rPr>
        <w:t>The Holy Bible. Life Application Study Bible. New Living Translation</w:t>
      </w:r>
      <w:r>
        <w:t xml:space="preserve"> second edition, </w:t>
      </w:r>
      <w:proofErr w:type="spellStart"/>
      <w:r>
        <w:t>Tynedale</w:t>
      </w:r>
      <w:proofErr w:type="spellEnd"/>
      <w:r>
        <w:t xml:space="preserve"> House. Illinois, U.S. 2004</w:t>
      </w:r>
      <w:bookmarkEnd w:id="21"/>
      <w:r>
        <w:t>. P.1688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6B6D23" w14:textId="5E7755E7" w:rsidR="00FA172D" w:rsidRDefault="00FA172D">
    <w:pPr>
      <w:pStyle w:val="Header"/>
    </w:pPr>
    <w:r>
      <w:t xml:space="preserve">HPCA7008 </w:t>
    </w:r>
    <w:r w:rsidR="00412F25">
      <w:t>Assignment</w:t>
    </w:r>
    <w:r>
      <w:t xml:space="preserve"> 2                                                                           Clair-J. Napier-McDonald 1814727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C43504A"/>
    <w:multiLevelType w:val="hybridMultilevel"/>
    <w:tmpl w:val="85626CC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30F4D95"/>
    <w:multiLevelType w:val="hybridMultilevel"/>
    <w:tmpl w:val="46D01C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DD3"/>
    <w:rsid w:val="00004184"/>
    <w:rsid w:val="00015C1B"/>
    <w:rsid w:val="00015C41"/>
    <w:rsid w:val="00016BA1"/>
    <w:rsid w:val="00036A0E"/>
    <w:rsid w:val="0006543F"/>
    <w:rsid w:val="00074E91"/>
    <w:rsid w:val="000B2C5C"/>
    <w:rsid w:val="000D106E"/>
    <w:rsid w:val="000E2E91"/>
    <w:rsid w:val="00152DE9"/>
    <w:rsid w:val="00153ECC"/>
    <w:rsid w:val="00156726"/>
    <w:rsid w:val="00161CB5"/>
    <w:rsid w:val="00175C7D"/>
    <w:rsid w:val="00176525"/>
    <w:rsid w:val="001B3F2F"/>
    <w:rsid w:val="001C03E8"/>
    <w:rsid w:val="00200B55"/>
    <w:rsid w:val="00243A45"/>
    <w:rsid w:val="002563F1"/>
    <w:rsid w:val="00287DD7"/>
    <w:rsid w:val="002D05E5"/>
    <w:rsid w:val="002D0E7D"/>
    <w:rsid w:val="00320953"/>
    <w:rsid w:val="003261E3"/>
    <w:rsid w:val="00357D2E"/>
    <w:rsid w:val="00371BC3"/>
    <w:rsid w:val="003756D1"/>
    <w:rsid w:val="003C676D"/>
    <w:rsid w:val="00412F25"/>
    <w:rsid w:val="00414873"/>
    <w:rsid w:val="00444778"/>
    <w:rsid w:val="0049151F"/>
    <w:rsid w:val="004E1D1B"/>
    <w:rsid w:val="00586897"/>
    <w:rsid w:val="005E22B3"/>
    <w:rsid w:val="005E3992"/>
    <w:rsid w:val="005F2582"/>
    <w:rsid w:val="006127AA"/>
    <w:rsid w:val="00623704"/>
    <w:rsid w:val="006317E5"/>
    <w:rsid w:val="00636A70"/>
    <w:rsid w:val="00642FE9"/>
    <w:rsid w:val="00655CFE"/>
    <w:rsid w:val="0067517B"/>
    <w:rsid w:val="00687F13"/>
    <w:rsid w:val="006E76AE"/>
    <w:rsid w:val="00704388"/>
    <w:rsid w:val="007503D5"/>
    <w:rsid w:val="00753E59"/>
    <w:rsid w:val="00761991"/>
    <w:rsid w:val="007952BE"/>
    <w:rsid w:val="007A218D"/>
    <w:rsid w:val="007A240D"/>
    <w:rsid w:val="00853DD3"/>
    <w:rsid w:val="00866AC4"/>
    <w:rsid w:val="00884EFC"/>
    <w:rsid w:val="00890E1D"/>
    <w:rsid w:val="008B3700"/>
    <w:rsid w:val="008E2928"/>
    <w:rsid w:val="008F2A26"/>
    <w:rsid w:val="00911182"/>
    <w:rsid w:val="00915128"/>
    <w:rsid w:val="009373AF"/>
    <w:rsid w:val="00941C67"/>
    <w:rsid w:val="009975A4"/>
    <w:rsid w:val="009B2AB4"/>
    <w:rsid w:val="009B470E"/>
    <w:rsid w:val="009F1377"/>
    <w:rsid w:val="00A0731D"/>
    <w:rsid w:val="00A67E35"/>
    <w:rsid w:val="00A85A37"/>
    <w:rsid w:val="00AD2E27"/>
    <w:rsid w:val="00AE1ED9"/>
    <w:rsid w:val="00AE655C"/>
    <w:rsid w:val="00B239D9"/>
    <w:rsid w:val="00B9036F"/>
    <w:rsid w:val="00B97D22"/>
    <w:rsid w:val="00BC5378"/>
    <w:rsid w:val="00BD3D88"/>
    <w:rsid w:val="00BF150D"/>
    <w:rsid w:val="00C17AF2"/>
    <w:rsid w:val="00C2265F"/>
    <w:rsid w:val="00C3000E"/>
    <w:rsid w:val="00C81EBF"/>
    <w:rsid w:val="00C83AA0"/>
    <w:rsid w:val="00CA4DB6"/>
    <w:rsid w:val="00CB348D"/>
    <w:rsid w:val="00D2707A"/>
    <w:rsid w:val="00D57046"/>
    <w:rsid w:val="00D651E1"/>
    <w:rsid w:val="00DD4BE4"/>
    <w:rsid w:val="00E374FD"/>
    <w:rsid w:val="00E808D4"/>
    <w:rsid w:val="00E83E3B"/>
    <w:rsid w:val="00EA4692"/>
    <w:rsid w:val="00EC0517"/>
    <w:rsid w:val="00EC7151"/>
    <w:rsid w:val="00ED3A76"/>
    <w:rsid w:val="00F15B5F"/>
    <w:rsid w:val="00F80417"/>
    <w:rsid w:val="00FA172D"/>
    <w:rsid w:val="00FD6AEA"/>
    <w:rsid w:val="00FF36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B59D2"/>
  <w15:chartTrackingRefBased/>
  <w15:docId w15:val="{9F982F7C-E511-4B0B-BB6A-065ED47249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118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1118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11182"/>
    <w:rPr>
      <w:sz w:val="20"/>
      <w:szCs w:val="20"/>
    </w:rPr>
  </w:style>
  <w:style w:type="character" w:styleId="FootnoteReference">
    <w:name w:val="footnote reference"/>
    <w:basedOn w:val="DefaultParagraphFont"/>
    <w:semiHidden/>
    <w:unhideWhenUsed/>
    <w:rsid w:val="00911182"/>
    <w:rPr>
      <w:vertAlign w:val="superscript"/>
    </w:rPr>
  </w:style>
  <w:style w:type="character" w:styleId="Hyperlink">
    <w:name w:val="Hyperlink"/>
    <w:basedOn w:val="DefaultParagraphFont"/>
    <w:uiPriority w:val="99"/>
    <w:unhideWhenUsed/>
    <w:rsid w:val="00911182"/>
    <w:rPr>
      <w:color w:val="0000FF"/>
      <w:u w:val="single"/>
    </w:rPr>
  </w:style>
  <w:style w:type="paragraph" w:styleId="Caption">
    <w:name w:val="caption"/>
    <w:basedOn w:val="Normal"/>
    <w:next w:val="Normal"/>
    <w:uiPriority w:val="35"/>
    <w:unhideWhenUsed/>
    <w:qFormat/>
    <w:rsid w:val="00EA4692"/>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320953"/>
    <w:rPr>
      <w:color w:val="605E5C"/>
      <w:shd w:val="clear" w:color="auto" w:fill="E1DFDD"/>
    </w:rPr>
  </w:style>
  <w:style w:type="character" w:styleId="FollowedHyperlink">
    <w:name w:val="FollowedHyperlink"/>
    <w:basedOn w:val="DefaultParagraphFont"/>
    <w:uiPriority w:val="99"/>
    <w:semiHidden/>
    <w:unhideWhenUsed/>
    <w:rsid w:val="00015C41"/>
    <w:rPr>
      <w:color w:val="954F72" w:themeColor="followedHyperlink"/>
      <w:u w:val="single"/>
    </w:rPr>
  </w:style>
  <w:style w:type="paragraph" w:styleId="ListParagraph">
    <w:name w:val="List Paragraph"/>
    <w:basedOn w:val="Normal"/>
    <w:uiPriority w:val="34"/>
    <w:qFormat/>
    <w:rsid w:val="00941C67"/>
    <w:pPr>
      <w:ind w:left="720"/>
      <w:contextualSpacing/>
    </w:pPr>
  </w:style>
  <w:style w:type="paragraph" w:styleId="Header">
    <w:name w:val="header"/>
    <w:basedOn w:val="Normal"/>
    <w:link w:val="HeaderChar"/>
    <w:uiPriority w:val="99"/>
    <w:unhideWhenUsed/>
    <w:rsid w:val="00FA17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172D"/>
  </w:style>
  <w:style w:type="paragraph" w:styleId="Footer">
    <w:name w:val="footer"/>
    <w:basedOn w:val="Normal"/>
    <w:link w:val="FooterChar"/>
    <w:uiPriority w:val="99"/>
    <w:unhideWhenUsed/>
    <w:rsid w:val="00FA17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17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theme" Target="theme/theme1.xml"/></Relationships>
</file>

<file path=word/_rels/footnotes.xml.rels><?xml version="1.0" encoding="UTF-8" standalone="yes"?>
<Relationships xmlns="http://schemas.openxmlformats.org/package/2006/relationships"><Relationship Id="rId2" Type="http://schemas.openxmlformats.org/officeDocument/2006/relationships/hyperlink" Target="https://www.metoffice.gov.uk/weather/learn-about/weather/types-of-weather/clouds/high-clouds/cirrus" TargetMode="External"/><Relationship Id="rId1" Type="http://schemas.openxmlformats.org/officeDocument/2006/relationships/hyperlink" Target="https://www.metoffice.gov.uk/weather/learn-about/weather/types-of-weather/clouds/low-level-clouds/stra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E76D09-D274-4247-AD0E-D5821B71A9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11</Pages>
  <Words>3033</Words>
  <Characters>17293</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cp:revision>
  <dcterms:created xsi:type="dcterms:W3CDTF">2020-08-24T18:11:00Z</dcterms:created>
  <dcterms:modified xsi:type="dcterms:W3CDTF">2020-08-24T18:30:00Z</dcterms:modified>
</cp:coreProperties>
</file>