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6F9AF0" w14:textId="2F42428A" w:rsidR="00B47E8E" w:rsidRDefault="00B47E8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For this one, I </w:t>
      </w:r>
      <w:r w:rsidR="00B0540B">
        <w:rPr>
          <w:rFonts w:ascii="Times New Roman" w:hAnsi="Times New Roman" w:cs="Times New Roman"/>
        </w:rPr>
        <w:t xml:space="preserve">started with a </w:t>
      </w:r>
      <w:r>
        <w:rPr>
          <w:rFonts w:ascii="Times New Roman" w:hAnsi="Times New Roman" w:cs="Times New Roman"/>
        </w:rPr>
        <w:t xml:space="preserve">literal translation and then </w:t>
      </w:r>
      <w:r w:rsidR="00B0540B">
        <w:rPr>
          <w:rFonts w:ascii="Times New Roman" w:hAnsi="Times New Roman" w:cs="Times New Roman"/>
        </w:rPr>
        <w:t xml:space="preserve">made </w:t>
      </w:r>
      <w:r>
        <w:rPr>
          <w:rFonts w:ascii="Times New Roman" w:hAnsi="Times New Roman" w:cs="Times New Roman"/>
        </w:rPr>
        <w:t xml:space="preserve">an indented </w:t>
      </w:r>
      <w:r w:rsidR="00B0540B">
        <w:rPr>
          <w:rFonts w:ascii="Times New Roman" w:hAnsi="Times New Roman" w:cs="Times New Roman"/>
        </w:rPr>
        <w:t>one with a more cohesive English translation….</w:t>
      </w:r>
    </w:p>
    <w:p w14:paraId="466A6A68" w14:textId="77777777" w:rsidR="00B0540B" w:rsidRDefault="00B0540B">
      <w:pPr>
        <w:rPr>
          <w:rFonts w:ascii="Times New Roman" w:hAnsi="Times New Roman" w:cs="Times New Roman"/>
        </w:rPr>
      </w:pPr>
    </w:p>
    <w:p w14:paraId="0D3960FE" w14:textId="5C88A1B9" w:rsidR="001E0266" w:rsidRDefault="00F1215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Thus</w:t>
      </w:r>
      <w:r w:rsidR="007F7039">
        <w:rPr>
          <w:rFonts w:ascii="Times New Roman" w:hAnsi="Times New Roman" w:cs="Times New Roman"/>
        </w:rPr>
        <w:t xml:space="preserve"> (in such a way)</w:t>
      </w:r>
      <w:r w:rsidR="00C422F5">
        <w:rPr>
          <w:rFonts w:ascii="Times New Roman" w:hAnsi="Times New Roman" w:cs="Times New Roman"/>
        </w:rPr>
        <w:t xml:space="preserve"> with </w:t>
      </w:r>
      <w:r w:rsidR="000B4A3A">
        <w:rPr>
          <w:rFonts w:ascii="Times New Roman" w:hAnsi="Times New Roman" w:cs="Times New Roman"/>
        </w:rPr>
        <w:t xml:space="preserve">this </w:t>
      </w:r>
      <w:r w:rsidR="00C422F5">
        <w:rPr>
          <w:rFonts w:ascii="Times New Roman" w:hAnsi="Times New Roman" w:cs="Times New Roman"/>
        </w:rPr>
        <w:t>matter having</w:t>
      </w:r>
      <w:r w:rsidR="0077279F">
        <w:rPr>
          <w:rFonts w:ascii="Times New Roman" w:hAnsi="Times New Roman" w:cs="Times New Roman"/>
        </w:rPr>
        <w:t xml:space="preserve"> been</w:t>
      </w:r>
      <w:r w:rsidR="00C422F5">
        <w:rPr>
          <w:rFonts w:ascii="Times New Roman" w:hAnsi="Times New Roman" w:cs="Times New Roman"/>
        </w:rPr>
        <w:t xml:space="preserve"> dealt with</w:t>
      </w:r>
      <w:r w:rsidR="00272E7A">
        <w:rPr>
          <w:rFonts w:ascii="Times New Roman" w:hAnsi="Times New Roman" w:cs="Times New Roman"/>
        </w:rPr>
        <w:t xml:space="preserve">, </w:t>
      </w:r>
      <w:r w:rsidR="006B6931">
        <w:rPr>
          <w:rFonts w:ascii="Times New Roman" w:hAnsi="Times New Roman" w:cs="Times New Roman"/>
        </w:rPr>
        <w:t xml:space="preserve">with the night having been decided </w:t>
      </w:r>
      <w:r w:rsidR="001D2712">
        <w:rPr>
          <w:rFonts w:ascii="Times New Roman" w:hAnsi="Times New Roman" w:cs="Times New Roman"/>
        </w:rPr>
        <w:t xml:space="preserve">in order </w:t>
      </w:r>
      <w:r w:rsidR="00B8092C">
        <w:rPr>
          <w:rFonts w:ascii="Times New Roman" w:hAnsi="Times New Roman" w:cs="Times New Roman"/>
        </w:rPr>
        <w:t xml:space="preserve">that the Allobroges </w:t>
      </w:r>
      <w:r w:rsidR="00640F16">
        <w:rPr>
          <w:rFonts w:ascii="Times New Roman" w:hAnsi="Times New Roman" w:cs="Times New Roman"/>
        </w:rPr>
        <w:t xml:space="preserve">were advancing, Cicero, having been informed of everything by the ambassadors, orders </w:t>
      </w:r>
      <w:r w:rsidR="00DB0DA4">
        <w:rPr>
          <w:rFonts w:ascii="Times New Roman" w:hAnsi="Times New Roman" w:cs="Times New Roman"/>
        </w:rPr>
        <w:t xml:space="preserve">that the praetors capture </w:t>
      </w:r>
      <w:r w:rsidR="009B30A9">
        <w:rPr>
          <w:rFonts w:ascii="Times New Roman" w:hAnsi="Times New Roman" w:cs="Times New Roman"/>
        </w:rPr>
        <w:t>on</w:t>
      </w:r>
      <w:r w:rsidR="00283075">
        <w:rPr>
          <w:rFonts w:ascii="Times New Roman" w:hAnsi="Times New Roman" w:cs="Times New Roman"/>
        </w:rPr>
        <w:t xml:space="preserve">/in the </w:t>
      </w:r>
      <w:proofErr w:type="spellStart"/>
      <w:r w:rsidR="00283075">
        <w:rPr>
          <w:rFonts w:ascii="Times New Roman" w:hAnsi="Times New Roman" w:cs="Times New Roman"/>
        </w:rPr>
        <w:t>Mulivan</w:t>
      </w:r>
      <w:proofErr w:type="spellEnd"/>
      <w:r w:rsidR="00283075">
        <w:rPr>
          <w:rFonts w:ascii="Times New Roman" w:hAnsi="Times New Roman" w:cs="Times New Roman"/>
        </w:rPr>
        <w:t xml:space="preserve"> bridge by </w:t>
      </w:r>
      <w:r w:rsidR="000B4A3A">
        <w:rPr>
          <w:rFonts w:ascii="Times New Roman" w:hAnsi="Times New Roman" w:cs="Times New Roman"/>
        </w:rPr>
        <w:t>an ambush of the Allobroges’ retinue.</w:t>
      </w:r>
    </w:p>
    <w:p w14:paraId="4DEC4C15" w14:textId="74C87DFF" w:rsidR="000B4A3A" w:rsidRPr="00B0540B" w:rsidRDefault="00CC5480" w:rsidP="006754C4">
      <w:pPr>
        <w:ind w:left="720"/>
        <w:rPr>
          <w:rFonts w:ascii="Times New Roman" w:hAnsi="Times New Roman" w:cs="Times New Roman"/>
          <w:color w:val="215E99" w:themeColor="text2" w:themeTint="BF"/>
        </w:rPr>
      </w:pPr>
      <w:r>
        <w:rPr>
          <w:rFonts w:ascii="Times New Roman" w:hAnsi="Times New Roman" w:cs="Times New Roman"/>
          <w:color w:val="215E99" w:themeColor="text2" w:themeTint="BF"/>
        </w:rPr>
        <w:t>A</w:t>
      </w:r>
      <w:r w:rsidR="00D93C82">
        <w:rPr>
          <w:rFonts w:ascii="Times New Roman" w:hAnsi="Times New Roman" w:cs="Times New Roman"/>
          <w:color w:val="215E99" w:themeColor="text2" w:themeTint="BF"/>
        </w:rPr>
        <w:t>fter</w:t>
      </w:r>
      <w:r w:rsidR="000B4A3A" w:rsidRPr="00B0540B">
        <w:rPr>
          <w:rFonts w:ascii="Times New Roman" w:hAnsi="Times New Roman" w:cs="Times New Roman"/>
          <w:color w:val="215E99" w:themeColor="text2" w:themeTint="BF"/>
        </w:rPr>
        <w:t xml:space="preserve"> this matter </w:t>
      </w:r>
      <w:r w:rsidR="00187462">
        <w:rPr>
          <w:rFonts w:ascii="Times New Roman" w:hAnsi="Times New Roman" w:cs="Times New Roman"/>
          <w:color w:val="215E99" w:themeColor="text2" w:themeTint="BF"/>
        </w:rPr>
        <w:t xml:space="preserve">was dealt </w:t>
      </w:r>
      <w:r w:rsidR="00021C14" w:rsidRPr="00B0540B">
        <w:rPr>
          <w:rFonts w:ascii="Times New Roman" w:hAnsi="Times New Roman" w:cs="Times New Roman"/>
          <w:color w:val="215E99" w:themeColor="text2" w:themeTint="BF"/>
        </w:rPr>
        <w:t>with</w:t>
      </w:r>
      <w:r w:rsidR="007B154A">
        <w:rPr>
          <w:rFonts w:ascii="Times New Roman" w:hAnsi="Times New Roman" w:cs="Times New Roman"/>
          <w:color w:val="215E99" w:themeColor="text2" w:themeTint="BF"/>
        </w:rPr>
        <w:t>,</w:t>
      </w:r>
      <w:r w:rsidR="00021C14" w:rsidRPr="00B0540B">
        <w:rPr>
          <w:rFonts w:ascii="Times New Roman" w:hAnsi="Times New Roman" w:cs="Times New Roman"/>
          <w:color w:val="215E99" w:themeColor="text2" w:themeTint="BF"/>
        </w:rPr>
        <w:t xml:space="preserve"> </w:t>
      </w:r>
      <w:r w:rsidR="002C5759">
        <w:rPr>
          <w:rFonts w:ascii="Times New Roman" w:hAnsi="Times New Roman" w:cs="Times New Roman"/>
          <w:color w:val="215E99" w:themeColor="text2" w:themeTint="BF"/>
        </w:rPr>
        <w:t>[</w:t>
      </w:r>
      <w:r w:rsidR="00021C14" w:rsidRPr="00B0540B">
        <w:rPr>
          <w:rFonts w:ascii="Times New Roman" w:hAnsi="Times New Roman" w:cs="Times New Roman"/>
          <w:color w:val="215E99" w:themeColor="text2" w:themeTint="BF"/>
        </w:rPr>
        <w:t>and</w:t>
      </w:r>
      <w:r w:rsidR="002C5759">
        <w:rPr>
          <w:rFonts w:ascii="Times New Roman" w:hAnsi="Times New Roman" w:cs="Times New Roman"/>
          <w:color w:val="215E99" w:themeColor="text2" w:themeTint="BF"/>
        </w:rPr>
        <w:t>]</w:t>
      </w:r>
      <w:r w:rsidR="00021C14" w:rsidRPr="00B0540B">
        <w:rPr>
          <w:rFonts w:ascii="Times New Roman" w:hAnsi="Times New Roman" w:cs="Times New Roman"/>
          <w:color w:val="215E99" w:themeColor="text2" w:themeTint="BF"/>
        </w:rPr>
        <w:t xml:space="preserve"> the night </w:t>
      </w:r>
      <w:r w:rsidR="00187462">
        <w:rPr>
          <w:rFonts w:ascii="Times New Roman" w:hAnsi="Times New Roman" w:cs="Times New Roman"/>
          <w:color w:val="215E99" w:themeColor="text2" w:themeTint="BF"/>
        </w:rPr>
        <w:t>of</w:t>
      </w:r>
      <w:r w:rsidR="00337D8E" w:rsidRPr="00B0540B">
        <w:rPr>
          <w:rFonts w:ascii="Times New Roman" w:hAnsi="Times New Roman" w:cs="Times New Roman"/>
          <w:color w:val="215E99" w:themeColor="text2" w:themeTint="BF"/>
        </w:rPr>
        <w:t xml:space="preserve"> the Allobroges’ advance</w:t>
      </w:r>
      <w:r w:rsidR="00187462">
        <w:rPr>
          <w:rFonts w:ascii="Times New Roman" w:hAnsi="Times New Roman" w:cs="Times New Roman"/>
          <w:color w:val="215E99" w:themeColor="text2" w:themeTint="BF"/>
        </w:rPr>
        <w:t xml:space="preserve"> decided</w:t>
      </w:r>
      <w:r w:rsidR="00337D8E" w:rsidRPr="00B0540B">
        <w:rPr>
          <w:rFonts w:ascii="Times New Roman" w:hAnsi="Times New Roman" w:cs="Times New Roman"/>
          <w:color w:val="215E99" w:themeColor="text2" w:themeTint="BF"/>
        </w:rPr>
        <w:t xml:space="preserve">, Cicero, </w:t>
      </w:r>
      <w:r w:rsidR="0027690B" w:rsidRPr="00B0540B">
        <w:rPr>
          <w:rFonts w:ascii="Times New Roman" w:hAnsi="Times New Roman" w:cs="Times New Roman"/>
          <w:color w:val="215E99" w:themeColor="text2" w:themeTint="BF"/>
        </w:rPr>
        <w:t>having been informed of everything by the ambassadors, order</w:t>
      </w:r>
      <w:r w:rsidR="000A1F0A" w:rsidRPr="00B0540B">
        <w:rPr>
          <w:rFonts w:ascii="Times New Roman" w:hAnsi="Times New Roman" w:cs="Times New Roman"/>
          <w:color w:val="215E99" w:themeColor="text2" w:themeTint="BF"/>
        </w:rPr>
        <w:t xml:space="preserve">s the praetors </w:t>
      </w:r>
      <w:r w:rsidR="00471A14">
        <w:rPr>
          <w:rFonts w:ascii="Times New Roman" w:hAnsi="Times New Roman" w:cs="Times New Roman"/>
          <w:color w:val="215E99" w:themeColor="text2" w:themeTint="BF"/>
        </w:rPr>
        <w:t xml:space="preserve">so </w:t>
      </w:r>
      <w:r w:rsidR="00455DE9">
        <w:rPr>
          <w:rFonts w:ascii="Times New Roman" w:hAnsi="Times New Roman" w:cs="Times New Roman"/>
          <w:color w:val="215E99" w:themeColor="text2" w:themeTint="BF"/>
        </w:rPr>
        <w:t xml:space="preserve">that </w:t>
      </w:r>
      <w:r w:rsidR="00471A14">
        <w:rPr>
          <w:rFonts w:ascii="Times New Roman" w:hAnsi="Times New Roman" w:cs="Times New Roman"/>
          <w:color w:val="215E99" w:themeColor="text2" w:themeTint="BF"/>
        </w:rPr>
        <w:t>they</w:t>
      </w:r>
      <w:r w:rsidR="000A1F0A" w:rsidRPr="00B0540B">
        <w:rPr>
          <w:rFonts w:ascii="Times New Roman" w:hAnsi="Times New Roman" w:cs="Times New Roman"/>
          <w:color w:val="215E99" w:themeColor="text2" w:themeTint="BF"/>
        </w:rPr>
        <w:t xml:space="preserve"> </w:t>
      </w:r>
      <w:proofErr w:type="spellStart"/>
      <w:r w:rsidR="000A1F0A" w:rsidRPr="00B0540B">
        <w:rPr>
          <w:rFonts w:ascii="Times New Roman" w:hAnsi="Times New Roman" w:cs="Times New Roman"/>
          <w:color w:val="215E99" w:themeColor="text2" w:themeTint="BF"/>
        </w:rPr>
        <w:t>sieze</w:t>
      </w:r>
      <w:proofErr w:type="spellEnd"/>
      <w:r w:rsidR="000A1F0A" w:rsidRPr="00B0540B">
        <w:rPr>
          <w:rFonts w:ascii="Times New Roman" w:hAnsi="Times New Roman" w:cs="Times New Roman"/>
          <w:color w:val="215E99" w:themeColor="text2" w:themeTint="BF"/>
        </w:rPr>
        <w:t xml:space="preserve"> </w:t>
      </w:r>
      <w:r w:rsidR="00D72319">
        <w:rPr>
          <w:rFonts w:ascii="Times New Roman" w:hAnsi="Times New Roman" w:cs="Times New Roman"/>
          <w:color w:val="215E99" w:themeColor="text2" w:themeTint="BF"/>
        </w:rPr>
        <w:t xml:space="preserve">on the </w:t>
      </w:r>
      <w:proofErr w:type="spellStart"/>
      <w:r w:rsidR="00D72319">
        <w:rPr>
          <w:rFonts w:ascii="Times New Roman" w:hAnsi="Times New Roman" w:cs="Times New Roman"/>
          <w:color w:val="215E99" w:themeColor="text2" w:themeTint="BF"/>
        </w:rPr>
        <w:t>Mulivan</w:t>
      </w:r>
      <w:proofErr w:type="spellEnd"/>
      <w:r w:rsidR="00D72319">
        <w:rPr>
          <w:rFonts w:ascii="Times New Roman" w:hAnsi="Times New Roman" w:cs="Times New Roman"/>
          <w:color w:val="215E99" w:themeColor="text2" w:themeTint="BF"/>
        </w:rPr>
        <w:t xml:space="preserve"> bridge through </w:t>
      </w:r>
      <w:r w:rsidR="00A96C44">
        <w:rPr>
          <w:rFonts w:ascii="Times New Roman" w:hAnsi="Times New Roman" w:cs="Times New Roman"/>
          <w:color w:val="215E99" w:themeColor="text2" w:themeTint="BF"/>
        </w:rPr>
        <w:t>the ambush of the Allobroges’ retinue.</w:t>
      </w:r>
    </w:p>
    <w:p w14:paraId="763A156E" w14:textId="3E3AF576" w:rsidR="00D35C05" w:rsidRDefault="006754C4" w:rsidP="006754C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Without delay they went to the bridge</w:t>
      </w:r>
      <w:r w:rsidR="00B47E8E">
        <w:rPr>
          <w:rFonts w:ascii="Times New Roman" w:hAnsi="Times New Roman" w:cs="Times New Roman"/>
        </w:rPr>
        <w:t xml:space="preserve">. </w:t>
      </w:r>
      <w:r w:rsidR="00272E7A">
        <w:rPr>
          <w:rFonts w:ascii="Times New Roman" w:hAnsi="Times New Roman" w:cs="Times New Roman"/>
        </w:rPr>
        <w:t xml:space="preserve">The praetors, military men, </w:t>
      </w:r>
      <w:r w:rsidR="00B1312C">
        <w:rPr>
          <w:rFonts w:ascii="Times New Roman" w:hAnsi="Times New Roman" w:cs="Times New Roman"/>
        </w:rPr>
        <w:t xml:space="preserve">without noise as guards having been assembled, just as it was warned by </w:t>
      </w:r>
      <w:r w:rsidR="00306F81">
        <w:rPr>
          <w:rFonts w:ascii="Times New Roman" w:hAnsi="Times New Roman" w:cs="Times New Roman"/>
        </w:rPr>
        <w:t>them, secretly besiege the bridge.</w:t>
      </w:r>
    </w:p>
    <w:p w14:paraId="17A8820B" w14:textId="376AEE99" w:rsidR="00306F81" w:rsidRPr="00BA73CA" w:rsidRDefault="00EF398F" w:rsidP="00D35C05">
      <w:pPr>
        <w:ind w:left="720"/>
        <w:rPr>
          <w:rFonts w:ascii="Times New Roman" w:hAnsi="Times New Roman" w:cs="Times New Roman"/>
          <w:color w:val="215E99" w:themeColor="text2" w:themeTint="BF"/>
        </w:rPr>
      </w:pPr>
      <w:r w:rsidRPr="00BA73CA">
        <w:rPr>
          <w:rFonts w:ascii="Times New Roman" w:hAnsi="Times New Roman" w:cs="Times New Roman"/>
          <w:color w:val="215E99" w:themeColor="text2" w:themeTint="BF"/>
        </w:rPr>
        <w:t xml:space="preserve">They went to the bridge without delay. </w:t>
      </w:r>
      <w:r w:rsidR="00481E01">
        <w:rPr>
          <w:rFonts w:ascii="Times New Roman" w:hAnsi="Times New Roman" w:cs="Times New Roman"/>
          <w:color w:val="215E99" w:themeColor="text2" w:themeTint="BF"/>
        </w:rPr>
        <w:t>T</w:t>
      </w:r>
      <w:r w:rsidRPr="00BA73CA">
        <w:rPr>
          <w:rFonts w:ascii="Times New Roman" w:hAnsi="Times New Roman" w:cs="Times New Roman"/>
          <w:color w:val="215E99" w:themeColor="text2" w:themeTint="BF"/>
        </w:rPr>
        <w:t xml:space="preserve">he praetors, military men, </w:t>
      </w:r>
      <w:r w:rsidR="00A25F45" w:rsidRPr="00BA73CA">
        <w:rPr>
          <w:rFonts w:ascii="Times New Roman" w:hAnsi="Times New Roman" w:cs="Times New Roman"/>
          <w:color w:val="215E99" w:themeColor="text2" w:themeTint="BF"/>
        </w:rPr>
        <w:t xml:space="preserve">secretly besiege the bridge </w:t>
      </w:r>
      <w:r w:rsidR="00A03906" w:rsidRPr="00BA73CA">
        <w:rPr>
          <w:rFonts w:ascii="Times New Roman" w:hAnsi="Times New Roman" w:cs="Times New Roman"/>
          <w:color w:val="215E99" w:themeColor="text2" w:themeTint="BF"/>
        </w:rPr>
        <w:t xml:space="preserve">while the guards assembled </w:t>
      </w:r>
      <w:r w:rsidR="002F3C36" w:rsidRPr="00BA73CA">
        <w:rPr>
          <w:rFonts w:ascii="Times New Roman" w:hAnsi="Times New Roman" w:cs="Times New Roman"/>
          <w:color w:val="215E99" w:themeColor="text2" w:themeTint="BF"/>
        </w:rPr>
        <w:t>without nois</w:t>
      </w:r>
      <w:r w:rsidR="00E361FA" w:rsidRPr="00BA73CA">
        <w:rPr>
          <w:rFonts w:ascii="Times New Roman" w:hAnsi="Times New Roman" w:cs="Times New Roman"/>
          <w:color w:val="215E99" w:themeColor="text2" w:themeTint="BF"/>
        </w:rPr>
        <w:t>e</w:t>
      </w:r>
      <w:r w:rsidR="00A03906" w:rsidRPr="00BA73CA">
        <w:rPr>
          <w:rFonts w:ascii="Times New Roman" w:hAnsi="Times New Roman" w:cs="Times New Roman"/>
          <w:color w:val="215E99" w:themeColor="text2" w:themeTint="BF"/>
        </w:rPr>
        <w:t xml:space="preserve">, </w:t>
      </w:r>
      <w:r w:rsidR="009A5516" w:rsidRPr="00BA73CA">
        <w:rPr>
          <w:rFonts w:ascii="Times New Roman" w:hAnsi="Times New Roman" w:cs="Times New Roman"/>
          <w:color w:val="215E99" w:themeColor="text2" w:themeTint="BF"/>
        </w:rPr>
        <w:t xml:space="preserve">just as it was </w:t>
      </w:r>
      <w:r w:rsidR="00AD6A1D">
        <w:rPr>
          <w:rFonts w:ascii="Times New Roman" w:hAnsi="Times New Roman" w:cs="Times New Roman"/>
          <w:color w:val="215E99" w:themeColor="text2" w:themeTint="BF"/>
        </w:rPr>
        <w:t>ordered</w:t>
      </w:r>
      <w:r w:rsidR="009A5516" w:rsidRPr="00BA73CA">
        <w:rPr>
          <w:rFonts w:ascii="Times New Roman" w:hAnsi="Times New Roman" w:cs="Times New Roman"/>
          <w:color w:val="215E99" w:themeColor="text2" w:themeTint="BF"/>
        </w:rPr>
        <w:t xml:space="preserve"> by th</w:t>
      </w:r>
      <w:r w:rsidR="00AD6A1D">
        <w:rPr>
          <w:rFonts w:ascii="Times New Roman" w:hAnsi="Times New Roman" w:cs="Times New Roman"/>
          <w:color w:val="215E99" w:themeColor="text2" w:themeTint="BF"/>
        </w:rPr>
        <w:t>em (i.e. the praetors?)</w:t>
      </w:r>
      <w:r w:rsidR="00D35C05" w:rsidRPr="00BA73CA">
        <w:rPr>
          <w:rFonts w:ascii="Times New Roman" w:hAnsi="Times New Roman" w:cs="Times New Roman"/>
          <w:color w:val="215E99" w:themeColor="text2" w:themeTint="BF"/>
        </w:rPr>
        <w:t xml:space="preserve">. </w:t>
      </w:r>
    </w:p>
    <w:p w14:paraId="2A4785B0" w14:textId="5E7C12F1" w:rsidR="00D35C05" w:rsidRDefault="00BA73CA" w:rsidP="00D35C0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After </w:t>
      </w:r>
      <w:r w:rsidR="00490F7F">
        <w:rPr>
          <w:rFonts w:ascii="Times New Roman" w:hAnsi="Times New Roman" w:cs="Times New Roman"/>
        </w:rPr>
        <w:t xml:space="preserve">the ambassadors </w:t>
      </w:r>
      <w:r w:rsidR="00980DB3">
        <w:rPr>
          <w:rFonts w:ascii="Times New Roman" w:hAnsi="Times New Roman" w:cs="Times New Roman"/>
        </w:rPr>
        <w:t xml:space="preserve">arrived at that place with </w:t>
      </w:r>
      <w:proofErr w:type="spellStart"/>
      <w:r w:rsidR="00980DB3">
        <w:rPr>
          <w:rFonts w:ascii="Times New Roman" w:hAnsi="Times New Roman" w:cs="Times New Roman"/>
        </w:rPr>
        <w:t>Volturi</w:t>
      </w:r>
      <w:r w:rsidR="00235BC4">
        <w:rPr>
          <w:rFonts w:ascii="Times New Roman" w:hAnsi="Times New Roman" w:cs="Times New Roman"/>
        </w:rPr>
        <w:t>us</w:t>
      </w:r>
      <w:proofErr w:type="spellEnd"/>
      <w:r w:rsidR="00235BC4">
        <w:rPr>
          <w:rFonts w:ascii="Times New Roman" w:hAnsi="Times New Roman" w:cs="Times New Roman"/>
        </w:rPr>
        <w:t xml:space="preserve"> and </w:t>
      </w:r>
      <w:r w:rsidR="00B02723">
        <w:rPr>
          <w:rFonts w:ascii="Times New Roman" w:hAnsi="Times New Roman" w:cs="Times New Roman"/>
        </w:rPr>
        <w:t xml:space="preserve">at the same time on both sides a shout arose, the </w:t>
      </w:r>
      <w:proofErr w:type="spellStart"/>
      <w:r w:rsidR="00B02723">
        <w:rPr>
          <w:rFonts w:ascii="Times New Roman" w:hAnsi="Times New Roman" w:cs="Times New Roman"/>
        </w:rPr>
        <w:t>Gauls</w:t>
      </w:r>
      <w:proofErr w:type="spellEnd"/>
      <w:r w:rsidR="00B02723">
        <w:rPr>
          <w:rFonts w:ascii="Times New Roman" w:hAnsi="Times New Roman" w:cs="Times New Roman"/>
        </w:rPr>
        <w:t>,</w:t>
      </w:r>
      <w:r w:rsidR="002F2CF3">
        <w:rPr>
          <w:rFonts w:ascii="Times New Roman" w:hAnsi="Times New Roman" w:cs="Times New Roman"/>
        </w:rPr>
        <w:t xml:space="preserve"> </w:t>
      </w:r>
      <w:r w:rsidR="0018676B">
        <w:rPr>
          <w:rFonts w:ascii="Times New Roman" w:hAnsi="Times New Roman" w:cs="Times New Roman"/>
        </w:rPr>
        <w:t>having quickly known the plan</w:t>
      </w:r>
      <w:r w:rsidR="006914E4">
        <w:rPr>
          <w:rFonts w:ascii="Times New Roman" w:hAnsi="Times New Roman" w:cs="Times New Roman"/>
        </w:rPr>
        <w:t xml:space="preserve">, without delay hand themselves over to the praetors; at first </w:t>
      </w:r>
      <w:proofErr w:type="spellStart"/>
      <w:r w:rsidR="006914E4">
        <w:rPr>
          <w:rFonts w:ascii="Times New Roman" w:hAnsi="Times New Roman" w:cs="Times New Roman"/>
        </w:rPr>
        <w:t>Volutrius</w:t>
      </w:r>
      <w:proofErr w:type="spellEnd"/>
      <w:r w:rsidR="006914E4">
        <w:rPr>
          <w:rFonts w:ascii="Times New Roman" w:hAnsi="Times New Roman" w:cs="Times New Roman"/>
        </w:rPr>
        <w:t xml:space="preserve">, </w:t>
      </w:r>
      <w:r w:rsidR="003D5769">
        <w:rPr>
          <w:rFonts w:ascii="Times New Roman" w:hAnsi="Times New Roman" w:cs="Times New Roman"/>
        </w:rPr>
        <w:t>having encouraged the rest of the men, defends himself with a sword from the crowd.</w:t>
      </w:r>
      <w:r w:rsidR="006D536B">
        <w:rPr>
          <w:rFonts w:ascii="Times New Roman" w:hAnsi="Times New Roman" w:cs="Times New Roman"/>
        </w:rPr>
        <w:t xml:space="preserve"> </w:t>
      </w:r>
      <w:r w:rsidR="00CF1F3D">
        <w:rPr>
          <w:rFonts w:ascii="Times New Roman" w:hAnsi="Times New Roman" w:cs="Times New Roman"/>
        </w:rPr>
        <w:t xml:space="preserve">Then, </w:t>
      </w:r>
      <w:r w:rsidR="00660BA2">
        <w:rPr>
          <w:rFonts w:ascii="Times New Roman" w:hAnsi="Times New Roman" w:cs="Times New Roman"/>
        </w:rPr>
        <w:t xml:space="preserve">when he was deserted by the ambassadors, frightened and despairing for life, he gave himself </w:t>
      </w:r>
      <w:r w:rsidR="00004119">
        <w:rPr>
          <w:rFonts w:ascii="Times New Roman" w:hAnsi="Times New Roman" w:cs="Times New Roman"/>
        </w:rPr>
        <w:t xml:space="preserve">to the praetors just as with the enemies. </w:t>
      </w:r>
    </w:p>
    <w:p w14:paraId="1AF602EE" w14:textId="77777777" w:rsidR="00D35C05" w:rsidRPr="0097398F" w:rsidRDefault="00D35C05" w:rsidP="006754C4">
      <w:pPr>
        <w:rPr>
          <w:rFonts w:ascii="Times New Roman" w:hAnsi="Times New Roman" w:cs="Times New Roman"/>
        </w:rPr>
      </w:pPr>
    </w:p>
    <w:sectPr w:rsidR="00D35C05" w:rsidRPr="0097398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398F"/>
    <w:rsid w:val="00004119"/>
    <w:rsid w:val="00021C14"/>
    <w:rsid w:val="000A1F0A"/>
    <w:rsid w:val="000B4A3A"/>
    <w:rsid w:val="000C2791"/>
    <w:rsid w:val="000D10B8"/>
    <w:rsid w:val="00124C78"/>
    <w:rsid w:val="0017097E"/>
    <w:rsid w:val="0018676B"/>
    <w:rsid w:val="00187462"/>
    <w:rsid w:val="001A6CF7"/>
    <w:rsid w:val="001D2712"/>
    <w:rsid w:val="001E0266"/>
    <w:rsid w:val="00235BC4"/>
    <w:rsid w:val="00272E7A"/>
    <w:rsid w:val="0027690B"/>
    <w:rsid w:val="00283075"/>
    <w:rsid w:val="00290E7F"/>
    <w:rsid w:val="002A65F4"/>
    <w:rsid w:val="002C5759"/>
    <w:rsid w:val="002F2CF3"/>
    <w:rsid w:val="002F3C36"/>
    <w:rsid w:val="00306F81"/>
    <w:rsid w:val="00337D8E"/>
    <w:rsid w:val="003D5769"/>
    <w:rsid w:val="00414704"/>
    <w:rsid w:val="00455DE9"/>
    <w:rsid w:val="00471A14"/>
    <w:rsid w:val="00481E01"/>
    <w:rsid w:val="00490F7F"/>
    <w:rsid w:val="004B1EF9"/>
    <w:rsid w:val="00525E32"/>
    <w:rsid w:val="00533E36"/>
    <w:rsid w:val="005946A4"/>
    <w:rsid w:val="0061490E"/>
    <w:rsid w:val="0062199A"/>
    <w:rsid w:val="00640F16"/>
    <w:rsid w:val="00642267"/>
    <w:rsid w:val="00660BA2"/>
    <w:rsid w:val="006754C4"/>
    <w:rsid w:val="006914E4"/>
    <w:rsid w:val="006B6931"/>
    <w:rsid w:val="006D536B"/>
    <w:rsid w:val="00701211"/>
    <w:rsid w:val="0077279F"/>
    <w:rsid w:val="00781D0F"/>
    <w:rsid w:val="007A56C8"/>
    <w:rsid w:val="007B154A"/>
    <w:rsid w:val="007F7039"/>
    <w:rsid w:val="00842045"/>
    <w:rsid w:val="00905377"/>
    <w:rsid w:val="0097398F"/>
    <w:rsid w:val="00980DB3"/>
    <w:rsid w:val="009A5516"/>
    <w:rsid w:val="009B30A9"/>
    <w:rsid w:val="00A03906"/>
    <w:rsid w:val="00A25F45"/>
    <w:rsid w:val="00A96C44"/>
    <w:rsid w:val="00AB6826"/>
    <w:rsid w:val="00AD6A1D"/>
    <w:rsid w:val="00B02723"/>
    <w:rsid w:val="00B0540B"/>
    <w:rsid w:val="00B1312C"/>
    <w:rsid w:val="00B1513B"/>
    <w:rsid w:val="00B47E8E"/>
    <w:rsid w:val="00B8092C"/>
    <w:rsid w:val="00BA73CA"/>
    <w:rsid w:val="00BD1037"/>
    <w:rsid w:val="00BF3CE8"/>
    <w:rsid w:val="00C422F5"/>
    <w:rsid w:val="00CB10CE"/>
    <w:rsid w:val="00CC5480"/>
    <w:rsid w:val="00CF1F3D"/>
    <w:rsid w:val="00D35C05"/>
    <w:rsid w:val="00D51572"/>
    <w:rsid w:val="00D70FE5"/>
    <w:rsid w:val="00D72319"/>
    <w:rsid w:val="00D93C82"/>
    <w:rsid w:val="00DB0DA4"/>
    <w:rsid w:val="00DD2D3F"/>
    <w:rsid w:val="00DE6262"/>
    <w:rsid w:val="00E361FA"/>
    <w:rsid w:val="00EE7746"/>
    <w:rsid w:val="00EF398F"/>
    <w:rsid w:val="00F12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8C3AA5"/>
  <w15:chartTrackingRefBased/>
  <w15:docId w15:val="{7A95DDBB-6478-4D9B-A94D-ADE230D22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39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39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398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39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398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39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39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39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39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398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398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398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398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398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398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398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398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398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39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39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39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39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39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398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398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398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398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398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398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224</Words>
  <Characters>1277</Characters>
  <Application>Microsoft Office Word</Application>
  <DocSecurity>0</DocSecurity>
  <Lines>10</Lines>
  <Paragraphs>2</Paragraphs>
  <ScaleCrop>false</ScaleCrop>
  <Company/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Walker</dc:creator>
  <cp:keywords/>
  <dc:description/>
  <cp:lastModifiedBy>Rhiannon Walker</cp:lastModifiedBy>
  <cp:revision>83</cp:revision>
  <dcterms:created xsi:type="dcterms:W3CDTF">2024-03-08T19:23:00Z</dcterms:created>
  <dcterms:modified xsi:type="dcterms:W3CDTF">2024-03-08T21:27:00Z</dcterms:modified>
</cp:coreProperties>
</file>