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73906" w:rsidRPr="00973906" w:rsidRDefault="00973906" w:rsidP="00973906">
      <w:pPr>
        <w:pStyle w:val="HTMLPreformatted"/>
        <w:shd w:val="clear" w:color="auto" w:fill="F8F9FA"/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973906">
        <w:rPr>
          <w:rFonts w:ascii="Times New Roman" w:hAnsi="Times New Roman" w:cs="Times New Roman"/>
          <w:sz w:val="24"/>
          <w:szCs w:val="24"/>
          <w:u w:val="single"/>
        </w:rPr>
        <w:t xml:space="preserve">Reference </w:t>
      </w:r>
      <w:bookmarkStart w:id="0" w:name="_GoBack"/>
      <w:bookmarkEnd w:id="0"/>
    </w:p>
    <w:p w:rsidR="00973906" w:rsidRPr="00973906" w:rsidRDefault="00973906" w:rsidP="00973906">
      <w:pPr>
        <w:spacing w:line="360" w:lineRule="auto"/>
        <w:jc w:val="both"/>
        <w:rPr>
          <w:rFonts w:ascii="Times New Roman" w:hAnsi="Times New Roman" w:cs="Times New Roman"/>
        </w:rPr>
      </w:pPr>
      <w:r w:rsidRPr="00973906">
        <w:rPr>
          <w:rFonts w:ascii="Times New Roman" w:hAnsi="Times New Roman" w:cs="Times New Roman"/>
        </w:rPr>
        <w:t xml:space="preserve"> </w:t>
      </w:r>
    </w:p>
    <w:p w:rsidR="00973906" w:rsidRDefault="00973906"/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Alli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R. (2018) ‘Obesity in Children’,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WebMD,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8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September.  Available at: </w:t>
      </w:r>
      <w:hyperlink r:id="rId5" w:anchor="2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https://www.webmd.com/children/guide/obesity-children#2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 9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Birch, L., Savage, J.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</w:t>
      </w: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and  Ventura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A. (2009)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Influences on the Development of Children's Eating Behaviours: From Infancy to Adolescence.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6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https://www.ncbi.nlm.nih.gov/pmc/articles/PMC2678872/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8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Blair, M.  </w:t>
      </w: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(2008)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Optimising Health in the Early Years.</w:t>
      </w:r>
      <w:proofErr w:type="gram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London: National Children’s Bureau.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Chesham, R. et al.  (2018) </w:t>
      </w:r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The Daily Mile makes primary school children more active, less sedentary and improves their fitness and body composition.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7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https://bmcmedicine.biomedcentral.com/articles/10.1186/s12916-018-1049-z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10 July 2019). 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Chwaraeon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(dim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dyddiad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) </w:t>
      </w:r>
      <w:proofErr w:type="spell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Aml</w:t>
      </w:r>
      <w:proofErr w:type="spell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Sgiliau</w:t>
      </w:r>
      <w:proofErr w:type="spell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a </w:t>
      </w:r>
      <w:proofErr w:type="spell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Champau’r</w:t>
      </w:r>
      <w:proofErr w:type="spell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Ddraig</w:t>
      </w:r>
      <w:proofErr w:type="spell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.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Available at: </w:t>
      </w:r>
      <w:hyperlink r:id="rId8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http://sport.wales/chwaraeon-cymunedol/addysg/aml-sgiliau-a-champau'r-ddraig.aspx?lang=cy&amp;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11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Cyngor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Sir Gar (2019) </w:t>
      </w:r>
      <w:proofErr w:type="spellStart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Prydau</w:t>
      </w:r>
      <w:proofErr w:type="spellEnd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ysgol</w:t>
      </w:r>
      <w:proofErr w:type="spellEnd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gynradd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 Available at: </w:t>
      </w:r>
      <w:hyperlink r:id="rId9" w:anchor=".XSUHzHdFzIU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https://www.sirgar.llyw.cymru/cartref/gwasanaethaur-cyngor/addysg-ac-ysgolion/prydau-ysgol/prydau-ysgol-gynradd/#.XSUHzHdFzIU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9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Education Act 1996,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c.56.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Available at: </w:t>
      </w:r>
      <w:hyperlink r:id="rId10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https://www.legislation.gov.uk/ukpga/1996/56/section/512ZB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9 July).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proofErr w:type="gramStart"/>
      <w:r w:rsidRPr="00973906">
        <w:rPr>
          <w:rFonts w:ascii="Times New Roman" w:eastAsia="Times New Roman" w:hAnsi="Times New Roman" w:cs="Times New Roman"/>
          <w:lang w:eastAsia="en-GB"/>
        </w:rPr>
        <w:t xml:space="preserve">HM Government (2017) </w:t>
      </w:r>
      <w:r w:rsidRPr="00973906">
        <w:rPr>
          <w:rFonts w:ascii="Times New Roman" w:eastAsia="Times New Roman" w:hAnsi="Times New Roman" w:cs="Times New Roman"/>
          <w:i/>
          <w:iCs/>
          <w:lang w:eastAsia="en-GB"/>
        </w:rPr>
        <w:t>Childhood obesity: a plan for action</w:t>
      </w:r>
      <w:r w:rsidRPr="00973906">
        <w:rPr>
          <w:rFonts w:ascii="Times New Roman" w:eastAsia="Times New Roman" w:hAnsi="Times New Roman" w:cs="Times New Roman"/>
          <w:lang w:eastAsia="en-GB"/>
        </w:rPr>
        <w:t>.</w:t>
      </w:r>
      <w:proofErr w:type="gramEnd"/>
      <w:r w:rsidRPr="00973906">
        <w:rPr>
          <w:rFonts w:ascii="Times New Roman" w:eastAsia="Times New Roman" w:hAnsi="Times New Roman" w:cs="Times New Roman"/>
          <w:lang w:eastAsia="en-GB"/>
        </w:rPr>
        <w:t xml:space="preserve">  Available at:     </w:t>
      </w:r>
      <w:hyperlink r:id="rId11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https://assets.publishing.service.gov.uk/government/uploads/system/uploads/attachment_data/file/718903/childhood-obesity-a-plan-for-action-chapter-2.pdf</w:t>
        </w:r>
      </w:hyperlink>
      <w:r w:rsidRPr="00973906">
        <w:rPr>
          <w:rFonts w:ascii="Times New Roman" w:eastAsia="Times New Roman" w:hAnsi="Times New Roman" w:cs="Times New Roman"/>
          <w:lang w:eastAsia="en-GB"/>
        </w:rPr>
        <w:t xml:space="preserve"> (Accessed: 10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hyperlink r:id="rId12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http://www.wales.nhs.uk/sitesplus/documents/888/12743%20PHW%20CMP%20Report%20%28Eng%29.pdf</w:t>
        </w:r>
      </w:hyperlink>
      <w:r w:rsidRPr="00973906">
        <w:rPr>
          <w:rFonts w:ascii="Times New Roman" w:eastAsia="Times New Roman" w:hAnsi="Times New Roman" w:cs="Times New Roman"/>
          <w:color w:val="343434"/>
          <w:u w:val="single"/>
          <w:shd w:val="clear" w:color="auto" w:fill="FFFFFF"/>
        </w:rPr>
        <w:t xml:space="preserve">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(Accessed: 7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Iechyd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Cyhoeddus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(2018)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Obesity in Wales.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13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http://www.publichealthwalesobservatory.wales.nhs.uk/sitesplus/documents/1208/ObesityInWales%5FReport2018%5Fv1.pdf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(Accessed: 8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Koplan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P.J.,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Liverman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T.C. a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Kraak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I.V. (2005)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Preventing Childhood Obesity.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Washington, D.C: The National Academies Press.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</w:rPr>
      </w:pPr>
      <w:proofErr w:type="spellStart"/>
      <w:proofErr w:type="gramStart"/>
      <w:r w:rsidRPr="00973906">
        <w:rPr>
          <w:rFonts w:ascii="Times New Roman" w:hAnsi="Times New Roman" w:cs="Times New Roman"/>
        </w:rPr>
        <w:lastRenderedPageBreak/>
        <w:t>Koshal</w:t>
      </w:r>
      <w:proofErr w:type="spellEnd"/>
      <w:r w:rsidRPr="00973906">
        <w:rPr>
          <w:rFonts w:ascii="Times New Roman" w:hAnsi="Times New Roman" w:cs="Times New Roman"/>
        </w:rPr>
        <w:t>.</w:t>
      </w:r>
      <w:proofErr w:type="gramEnd"/>
      <w:r w:rsidRPr="00973906">
        <w:rPr>
          <w:rFonts w:ascii="Times New Roman" w:hAnsi="Times New Roman" w:cs="Times New Roman"/>
        </w:rPr>
        <w:t xml:space="preserve"> (2011) ‘Difference </w:t>
      </w:r>
      <w:proofErr w:type="gramStart"/>
      <w:r w:rsidRPr="00973906">
        <w:rPr>
          <w:rFonts w:ascii="Times New Roman" w:hAnsi="Times New Roman" w:cs="Times New Roman"/>
        </w:rPr>
        <w:t>Between</w:t>
      </w:r>
      <w:proofErr w:type="gramEnd"/>
      <w:r w:rsidRPr="00973906">
        <w:rPr>
          <w:rFonts w:ascii="Times New Roman" w:hAnsi="Times New Roman" w:cs="Times New Roman"/>
        </w:rPr>
        <w:t xml:space="preserve"> Health and Wellness’, </w:t>
      </w:r>
      <w:r w:rsidRPr="00973906">
        <w:rPr>
          <w:rFonts w:ascii="Times New Roman" w:hAnsi="Times New Roman" w:cs="Times New Roman"/>
          <w:i/>
        </w:rPr>
        <w:t xml:space="preserve">DifferenceBetween.com, </w:t>
      </w:r>
      <w:r w:rsidRPr="00973906">
        <w:rPr>
          <w:rFonts w:ascii="Times New Roman" w:hAnsi="Times New Roman" w:cs="Times New Roman"/>
        </w:rPr>
        <w:t>12</w:t>
      </w:r>
      <w:r w:rsidRPr="00973906">
        <w:rPr>
          <w:rFonts w:ascii="Times New Roman" w:hAnsi="Times New Roman" w:cs="Times New Roman"/>
          <w:vertAlign w:val="superscript"/>
        </w:rPr>
        <w:t>th</w:t>
      </w:r>
      <w:r w:rsidRPr="00973906">
        <w:rPr>
          <w:rFonts w:ascii="Times New Roman" w:hAnsi="Times New Roman" w:cs="Times New Roman"/>
        </w:rPr>
        <w:t xml:space="preserve"> March.  Available at: </w:t>
      </w:r>
      <w:hyperlink r:id="rId14" w:history="1">
        <w:r w:rsidRPr="00973906">
          <w:rPr>
            <w:rFonts w:ascii="Times New Roman" w:eastAsia="Times New Roman" w:hAnsi="Times New Roman" w:cs="Times New Roman"/>
            <w:color w:val="0000FF"/>
            <w:u w:val="single"/>
          </w:rPr>
          <w:t>https://www.differencebetween.com/difference-between-health-and-vs-wellness/</w:t>
        </w:r>
      </w:hyperlink>
      <w:r w:rsidRPr="00973906">
        <w:rPr>
          <w:rFonts w:ascii="Times New Roman" w:eastAsia="Times New Roman" w:hAnsi="Times New Roman" w:cs="Times New Roman"/>
        </w:rPr>
        <w:t xml:space="preserve"> </w:t>
      </w:r>
      <w:r w:rsidRPr="00973906">
        <w:rPr>
          <w:rFonts w:ascii="Times New Roman" w:eastAsia="Times New Roman" w:hAnsi="Times New Roman" w:cs="Times New Roman"/>
          <w:color w:val="000000" w:themeColor="text1"/>
        </w:rPr>
        <w:t>(Accessed 5th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proofErr w:type="spellStart"/>
      <w:proofErr w:type="gramStart"/>
      <w:r w:rsidRPr="00973906">
        <w:rPr>
          <w:rFonts w:ascii="Times New Roman" w:eastAsia="Times New Roman" w:hAnsi="Times New Roman" w:cs="Times New Roman"/>
          <w:lang w:eastAsia="en-GB"/>
        </w:rPr>
        <w:t>Llywodraeth</w:t>
      </w:r>
      <w:proofErr w:type="spellEnd"/>
      <w:r w:rsidRPr="00973906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lang w:eastAsia="en-GB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lang w:eastAsia="en-GB"/>
        </w:rPr>
        <w:t xml:space="preserve"> (2015) </w:t>
      </w:r>
      <w:r w:rsidRPr="00973906">
        <w:rPr>
          <w:rFonts w:ascii="Times New Roman" w:eastAsia="Times New Roman" w:hAnsi="Times New Roman" w:cs="Times New Roman"/>
          <w:i/>
          <w:lang w:eastAsia="en-GB"/>
        </w:rPr>
        <w:t>Healthy and Sustainable Pre-School Scheme National Awards.</w:t>
      </w:r>
      <w:proofErr w:type="gramEnd"/>
      <w:r w:rsidRPr="00973906">
        <w:rPr>
          <w:rFonts w:ascii="Times New Roman" w:eastAsia="Times New Roman" w:hAnsi="Times New Roman" w:cs="Times New Roman"/>
          <w:i/>
          <w:lang w:eastAsia="en-GB"/>
        </w:rPr>
        <w:t xml:space="preserve">  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Available at: </w:t>
      </w:r>
      <w:hyperlink r:id="rId15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http://www.wales.nhs.uk/sitesplus/documents/888/HSPSS%2DDoc%28E%29.pdf</w:t>
        </w:r>
      </w:hyperlink>
      <w:r w:rsidRPr="00973906">
        <w:rPr>
          <w:rFonts w:ascii="Times New Roman" w:eastAsia="Times New Roman" w:hAnsi="Times New Roman" w:cs="Times New Roman"/>
          <w:lang w:eastAsia="en-GB"/>
        </w:rPr>
        <w:t xml:space="preserve"> (Accessed: 11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973906">
        <w:rPr>
          <w:rFonts w:ascii="Times New Roman" w:eastAsia="Times New Roman" w:hAnsi="Times New Roman" w:cs="Times New Roman"/>
          <w:lang w:eastAsia="en-GB"/>
        </w:rPr>
        <w:t>Llywodraeth</w:t>
      </w:r>
      <w:proofErr w:type="spellEnd"/>
      <w:r w:rsidRPr="00973906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lang w:eastAsia="en-GB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lang w:eastAsia="en-GB"/>
        </w:rPr>
        <w:t xml:space="preserve"> (2019) </w:t>
      </w:r>
      <w:r w:rsidRPr="00973906">
        <w:rPr>
          <w:rFonts w:ascii="Times New Roman" w:eastAsia="Times New Roman" w:hAnsi="Times New Roman" w:cs="Times New Roman"/>
          <w:i/>
          <w:lang w:eastAsia="en-GB"/>
        </w:rPr>
        <w:t xml:space="preserve">Health and Well-being.  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Available at: </w:t>
      </w:r>
      <w:hyperlink r:id="rId16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https://s3-eu-west-1.amazonaws.com/hwb-live-storage/b3/3c/8c/5f/267e48f8bf37c66bd3d8bb5b/draft-statutory-guidance-health-and-well-being.pdf</w:t>
        </w:r>
      </w:hyperlink>
      <w:r w:rsidRPr="00973906">
        <w:rPr>
          <w:rFonts w:ascii="Times New Roman" w:eastAsia="Times New Roman" w:hAnsi="Times New Roman" w:cs="Times New Roman"/>
          <w:lang w:eastAsia="en-GB"/>
        </w:rPr>
        <w:t xml:space="preserve"> (Accessed: 11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Llywodraeth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(2019)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Healthy Weight: Healthy Wales.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Available at: </w:t>
      </w:r>
      <w:hyperlink r:id="rId17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https://gov.wales/sites/default/files/consultations/2019-01/consultaton-document_0.pdf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12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Moriarty, S.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(2018) ‘Well-being for Children in the EYFS’,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Cache,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17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May.  Available at: </w:t>
      </w:r>
      <w:hyperlink r:id="rId18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https://www.cache.org.uk/news-media/well-being-for-children-in-the-eyfs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 8th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proofErr w:type="gramStart"/>
      <w:r w:rsidRPr="00973906">
        <w:rPr>
          <w:rFonts w:ascii="Times New Roman" w:hAnsi="Times New Roman" w:cs="Times New Roman"/>
        </w:rPr>
        <w:t>Mukherji</w:t>
      </w:r>
      <w:proofErr w:type="spellEnd"/>
      <w:r w:rsidRPr="00973906">
        <w:rPr>
          <w:rFonts w:ascii="Times New Roman" w:hAnsi="Times New Roman" w:cs="Times New Roman"/>
        </w:rPr>
        <w:t xml:space="preserve">, P. and Dryden, L. (2014) </w:t>
      </w:r>
      <w:r w:rsidRPr="00973906">
        <w:rPr>
          <w:rFonts w:ascii="Times New Roman" w:hAnsi="Times New Roman" w:cs="Times New Roman"/>
          <w:i/>
        </w:rPr>
        <w:t>Foundations of Early Childhood.</w:t>
      </w:r>
      <w:proofErr w:type="gramEnd"/>
      <w:r w:rsidRPr="00973906">
        <w:rPr>
          <w:rFonts w:ascii="Times New Roman" w:hAnsi="Times New Roman" w:cs="Times New Roman"/>
          <w:i/>
        </w:rPr>
        <w:t xml:space="preserve">  </w:t>
      </w:r>
      <w:r w:rsidRPr="00973906">
        <w:rPr>
          <w:rFonts w:ascii="Times New Roman" w:hAnsi="Times New Roman" w:cs="Times New Roman"/>
        </w:rPr>
        <w:t>London: SAGE.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973906">
        <w:rPr>
          <w:rFonts w:ascii="Times New Roman" w:eastAsia="Times New Roman" w:hAnsi="Times New Roman" w:cs="Times New Roman"/>
          <w:lang w:eastAsia="en-GB"/>
        </w:rPr>
        <w:t>Murray, J. et al. (2013) ‘</w:t>
      </w:r>
      <w:proofErr w:type="spellStart"/>
      <w:r w:rsidRPr="00973906">
        <w:rPr>
          <w:rFonts w:ascii="Times New Roman" w:eastAsia="Times New Roman" w:hAnsi="Times New Roman" w:cs="Times New Roman"/>
          <w:lang w:eastAsia="en-GB"/>
        </w:rPr>
        <w:t>Uk</w:t>
      </w:r>
      <w:proofErr w:type="spellEnd"/>
      <w:r w:rsidRPr="00973906">
        <w:rPr>
          <w:rFonts w:ascii="Times New Roman" w:eastAsia="Times New Roman" w:hAnsi="Times New Roman" w:cs="Times New Roman"/>
          <w:lang w:eastAsia="en-GB"/>
        </w:rPr>
        <w:t xml:space="preserve"> health </w:t>
      </w:r>
      <w:proofErr w:type="spellStart"/>
      <w:r w:rsidRPr="00973906">
        <w:rPr>
          <w:rFonts w:ascii="Times New Roman" w:eastAsia="Times New Roman" w:hAnsi="Times New Roman" w:cs="Times New Roman"/>
          <w:lang w:eastAsia="en-GB"/>
        </w:rPr>
        <w:t>performance</w:t>
      </w:r>
      <w:proofErr w:type="gramStart"/>
      <w:r w:rsidRPr="00973906">
        <w:rPr>
          <w:rFonts w:ascii="Times New Roman" w:eastAsia="Times New Roman" w:hAnsi="Times New Roman" w:cs="Times New Roman"/>
          <w:lang w:eastAsia="en-GB"/>
        </w:rPr>
        <w:t>:findings</w:t>
      </w:r>
      <w:proofErr w:type="spellEnd"/>
      <w:proofErr w:type="gramEnd"/>
      <w:r w:rsidRPr="00973906">
        <w:rPr>
          <w:rFonts w:ascii="Times New Roman" w:eastAsia="Times New Roman" w:hAnsi="Times New Roman" w:cs="Times New Roman"/>
          <w:lang w:eastAsia="en-GB"/>
        </w:rPr>
        <w:t xml:space="preserve"> of the Global Burden of Disease Study 2010’,  </w:t>
      </w:r>
      <w:r w:rsidRPr="00973906">
        <w:rPr>
          <w:rFonts w:ascii="Times New Roman" w:eastAsia="Times New Roman" w:hAnsi="Times New Roman" w:cs="Times New Roman"/>
          <w:i/>
          <w:lang w:eastAsia="en-GB"/>
        </w:rPr>
        <w:t xml:space="preserve">The Lancet, 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381(9871), pp.  997-1020. Available at: </w:t>
      </w:r>
      <w:hyperlink r:id="rId19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https://www.sciencedirect.com/science/article/pii/S0140673613603554</w:t>
        </w:r>
      </w:hyperlink>
      <w:r w:rsidRPr="00973906">
        <w:rPr>
          <w:rFonts w:ascii="Times New Roman" w:eastAsia="Times New Roman" w:hAnsi="Times New Roman" w:cs="Times New Roman"/>
          <w:lang w:eastAsia="en-GB"/>
        </w:rPr>
        <w:t xml:space="preserve"> (Accessed 11th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Nagai, M. et al. (2012)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Impact of obesity, overweight and underweight on life expectancy and life time medical expenditures.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Available at: </w:t>
      </w:r>
      <w:hyperlink r:id="rId20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https://bmjopen.bmj.com/content/bmjopen/2/3/e000940.full.pdf</w:t>
        </w:r>
      </w:hyperlink>
      <w:r w:rsidRPr="00973906">
        <w:rPr>
          <w:rFonts w:ascii="Times New Roman" w:eastAsia="Times New Roman" w:hAnsi="Times New Roman" w:cs="Times New Roman"/>
          <w:color w:val="343434"/>
          <w:shd w:val="clear" w:color="auto" w:fill="FFFFFF"/>
        </w:rPr>
        <w:t xml:space="preserve">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(Accessed: 8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gramStart"/>
      <w:r w:rsidRPr="00973906">
        <w:rPr>
          <w:rFonts w:ascii="Times New Roman" w:eastAsia="Times New Roman" w:hAnsi="Times New Roman" w:cs="Times New Roman"/>
          <w:i/>
          <w:lang w:eastAsia="en-GB"/>
        </w:rPr>
        <w:t>Obesity overtaking smoki</w:t>
      </w:r>
      <w:r>
        <w:rPr>
          <w:rFonts w:ascii="Times New Roman" w:eastAsia="Times New Roman" w:hAnsi="Times New Roman" w:cs="Times New Roman"/>
          <w:i/>
          <w:lang w:eastAsia="en-GB"/>
        </w:rPr>
        <w:t xml:space="preserve">ng as biggest Welsh health risk </w:t>
      </w:r>
      <w:r w:rsidRPr="00973906">
        <w:rPr>
          <w:rFonts w:ascii="Times New Roman" w:eastAsia="Times New Roman" w:hAnsi="Times New Roman" w:cs="Times New Roman"/>
          <w:lang w:eastAsia="en-GB"/>
        </w:rPr>
        <w:t>(2019)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973906">
        <w:rPr>
          <w:rFonts w:ascii="Times New Roman" w:eastAsia="Times New Roman" w:hAnsi="Times New Roman" w:cs="Times New Roman"/>
          <w:lang w:eastAsia="en-GB"/>
        </w:rPr>
        <w:t>BBC NEWS</w:t>
      </w:r>
      <w:r>
        <w:rPr>
          <w:rFonts w:ascii="Times New Roman" w:eastAsia="Times New Roman" w:hAnsi="Times New Roman" w:cs="Times New Roman"/>
          <w:lang w:eastAsia="en-GB"/>
        </w:rPr>
        <w:t>, 17 January.</w:t>
      </w:r>
      <w:proofErr w:type="gramEnd"/>
      <w:r>
        <w:rPr>
          <w:rFonts w:ascii="Times New Roman" w:eastAsia="Times New Roman" w:hAnsi="Times New Roman" w:cs="Times New Roman"/>
          <w:lang w:eastAsia="en-GB"/>
        </w:rPr>
        <w:t xml:space="preserve">  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 Available at: </w:t>
      </w:r>
      <w:hyperlink r:id="rId21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https://www.bbc.co.uk/news/uk-wales-46883437</w:t>
        </w:r>
      </w:hyperlink>
      <w:r w:rsidRPr="00973906">
        <w:rPr>
          <w:rStyle w:val="Hyperlink"/>
          <w:rFonts w:ascii="Times New Roman" w:eastAsia="Times New Roman" w:hAnsi="Times New Roman" w:cs="Times New Roman"/>
          <w:lang w:eastAsia="en-GB"/>
        </w:rPr>
        <w:t xml:space="preserve"> </w:t>
      </w:r>
      <w:r w:rsidRPr="00973906">
        <w:rPr>
          <w:rStyle w:val="Hyperlink"/>
          <w:rFonts w:ascii="Times New Roman" w:eastAsia="Times New Roman" w:hAnsi="Times New Roman" w:cs="Times New Roman"/>
          <w:color w:val="000000" w:themeColor="text1"/>
          <w:u w:val="none"/>
          <w:lang w:eastAsia="en-GB"/>
        </w:rPr>
        <w:t>(Accessed: 8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proofErr w:type="gramStart"/>
      <w:r w:rsidRPr="00973906">
        <w:rPr>
          <w:rFonts w:ascii="Times New Roman" w:eastAsia="Times New Roman" w:hAnsi="Times New Roman" w:cs="Times New Roman"/>
          <w:lang w:eastAsia="en-GB"/>
        </w:rPr>
        <w:t xml:space="preserve">Public Health Wales (2016) </w:t>
      </w:r>
      <w:r w:rsidRPr="00973906">
        <w:rPr>
          <w:rFonts w:ascii="Times New Roman" w:eastAsia="Times New Roman" w:hAnsi="Times New Roman" w:cs="Times New Roman"/>
          <w:i/>
          <w:lang w:eastAsia="en-GB"/>
        </w:rPr>
        <w:t>Making a Difference.</w:t>
      </w:r>
      <w:proofErr w:type="gramEnd"/>
      <w:r w:rsidRPr="00973906">
        <w:rPr>
          <w:rFonts w:ascii="Times New Roman" w:eastAsia="Times New Roman" w:hAnsi="Times New Roman" w:cs="Times New Roman"/>
          <w:lang w:eastAsia="en-GB"/>
        </w:rPr>
        <w:t xml:space="preserve">  Available at:  </w:t>
      </w:r>
      <w:hyperlink r:id="rId22" w:history="1">
        <w:r w:rsidRPr="00973906">
          <w:rPr>
            <w:rStyle w:val="Hyperlink"/>
            <w:rFonts w:ascii="Times New Roman" w:eastAsia="Times New Roman" w:hAnsi="Times New Roman" w:cs="Times New Roman"/>
            <w:lang w:eastAsia="en-GB"/>
          </w:rPr>
          <w:t>http://www.wales.nhs.uk/sitesplus/documents/888/PHW%20Making%20a%20difference%20ES%28Web_2%29.pdf</w:t>
        </w:r>
      </w:hyperlink>
      <w:r w:rsidRPr="00973906">
        <w:rPr>
          <w:rFonts w:ascii="Times New Roman" w:eastAsia="Times New Roman" w:hAnsi="Times New Roman" w:cs="Times New Roman"/>
          <w:lang w:eastAsia="en-GB"/>
        </w:rPr>
        <w:t xml:space="preserve"> (Accessed: 11</w:t>
      </w:r>
      <w:r w:rsidRPr="00973906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973906">
        <w:rPr>
          <w:rFonts w:ascii="Times New Roman" w:eastAsia="Times New Roman" w:hAnsi="Times New Roman" w:cs="Times New Roman"/>
          <w:lang w:eastAsia="en-GB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Public Health Wales.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(2018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) Child Measurement Programme for Wales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 Available at: </w:t>
      </w:r>
      <w:hyperlink r:id="rId23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http://www.wales.nhs.uk/sitesplus/888/page/67795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9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 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Steinberg, E.</w:t>
      </w:r>
      <w:proofErr w:type="gram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 (2004) ‘Comparison of the child and parent forms of the Questionnaire on Eating and Weight Patterns in the assessment of children’s eating disordered behaviours’,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International Journal of Eating Disorders,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36, pp.  </w:t>
      </w: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183-194.</w:t>
      </w:r>
      <w:proofErr w:type="gramEnd"/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lastRenderedPageBreak/>
        <w:t xml:space="preserve">The children’s Society (2019)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Fair and Square: Free school meals for all children in poverty.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24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https://www.childrenssociety.org.uk/what-you-can-do/campaign-change/fair-and-square-free-school-meals-all-children-poverty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9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The Children's Society (2018) </w:t>
      </w:r>
      <w:proofErr w:type="gramStart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>What</w:t>
      </w:r>
      <w:proofErr w:type="gramEnd"/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is Child Well-being?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Available at: </w:t>
      </w:r>
      <w:r w:rsidRPr="00973906">
        <w:rPr>
          <w:rFonts w:ascii="Times New Roman" w:eastAsia="Times New Roman" w:hAnsi="Times New Roman" w:cs="Times New Roman"/>
          <w:color w:val="0070C0"/>
          <w:u w:val="single"/>
          <w:shd w:val="clear" w:color="auto" w:fill="FFFFFF"/>
        </w:rPr>
        <w:t>https://www.childrenssociety.org.uk/what-is-child-wellbeing</w:t>
      </w:r>
      <w:r w:rsidRPr="00973906">
        <w:rPr>
          <w:rFonts w:ascii="Times New Roman" w:eastAsia="Times New Roman" w:hAnsi="Times New Roman" w:cs="Times New Roman"/>
          <w:color w:val="0070C0"/>
          <w:shd w:val="clear" w:color="auto" w:fill="FFFFFF"/>
        </w:rPr>
        <w:t xml:space="preserve">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(Accessed: 8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Undeb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Cenedlaethol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Athrawon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Cymru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(dim </w:t>
      </w:r>
      <w:proofErr w:type="spell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dyddiad</w:t>
      </w:r>
      <w:proofErr w:type="spellEnd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) </w:t>
      </w:r>
      <w:r w:rsidRPr="00973906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Impact on children’s health in Wales.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Available at:</w:t>
      </w:r>
      <w:r w:rsidRPr="00973906">
        <w:rPr>
          <w:rFonts w:ascii="Times New Roman" w:hAnsi="Times New Roman" w:cs="Times New Roman"/>
        </w:rPr>
        <w:t xml:space="preserve"> </w:t>
      </w:r>
      <w:hyperlink r:id="rId25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https://www.ucac.cymru/index.php?q=+geographical+impact+on+children's+health+in+Wales&amp;option=com_finder&amp;view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u w:val="single"/>
          <w:shd w:val="clear" w:color="auto" w:fill="FFFFFF"/>
        </w:rPr>
        <w:t>=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9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UNICEF (2018) </w:t>
      </w:r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Early Childhood Development.</w:t>
      </w:r>
      <w:proofErr w:type="gramEnd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r w:rsidRPr="00973906">
        <w:rPr>
          <w:rFonts w:ascii="Times New Roman" w:eastAsia="Times New Roman" w:hAnsi="Times New Roman" w:cs="Times New Roman"/>
          <w:color w:val="0000FF"/>
          <w:u w:val="single"/>
          <w:shd w:val="clear" w:color="auto" w:fill="FFFFFF"/>
        </w:rPr>
        <w:t>https://www.unicef.org/dprk/ecd.pdf</w:t>
      </w:r>
      <w:r w:rsidRPr="00973906">
        <w:rPr>
          <w:rFonts w:ascii="Times New Roman" w:eastAsia="Times New Roman" w:hAnsi="Times New Roman" w:cs="Times New Roman"/>
          <w:color w:val="343434"/>
          <w:shd w:val="clear" w:color="auto" w:fill="FFFFFF"/>
        </w:rPr>
        <w:t xml:space="preserve">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(Accessed: 5th July 2019).</w:t>
      </w:r>
    </w:p>
    <w:p w:rsidR="00973906" w:rsidRPr="00973906" w:rsidRDefault="00973906" w:rsidP="0097390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University of Exeter (2018) </w:t>
      </w:r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Sport and health Sciences.</w:t>
      </w:r>
      <w:proofErr w:type="gramEnd"/>
      <w:r w:rsidRPr="00973906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  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26" w:history="1">
        <w:r w:rsidRPr="00973906">
          <w:rPr>
            <w:rStyle w:val="Hyperlink"/>
            <w:rFonts w:ascii="Times New Roman" w:eastAsia="Times New Roman" w:hAnsi="Times New Roman" w:cs="Times New Roman"/>
            <w:shd w:val="clear" w:color="auto" w:fill="FFFFFF"/>
          </w:rPr>
          <w:t>https://sshs.exeter.ac.uk/staff/index.php?web_id=Craig_Williams&amp;tab=research</w:t>
        </w:r>
      </w:hyperlink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(Accessed: 10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97390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July 2019).</w:t>
      </w:r>
    </w:p>
    <w:sectPr w:rsidR="00973906" w:rsidRPr="009739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3906"/>
    <w:rsid w:val="00934079"/>
    <w:rsid w:val="00973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3906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3906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7390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" w:hAnsi="Courier" w:cs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73906"/>
    <w:rPr>
      <w:rFonts w:ascii="Courier" w:eastAsiaTheme="minorEastAsia" w:hAnsi="Courier" w:cs="Courier"/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3906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3906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7390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" w:hAnsi="Courier" w:cs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73906"/>
    <w:rPr>
      <w:rFonts w:ascii="Courier" w:eastAsiaTheme="minorEastAsia" w:hAnsi="Courier" w:cs="Courier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port.wales/chwaraeon-cymunedol/addysg/aml-sgiliau-a-champau'r-ddraig.aspx?lang=cy&amp;" TargetMode="External"/><Relationship Id="rId13" Type="http://schemas.openxmlformats.org/officeDocument/2006/relationships/hyperlink" Target="http://www.publichealthwalesobservatory.wales.nhs.uk/sitesplus/documents/1208/ObesityInWales%5FReport2018%5Fv1.pdf" TargetMode="External"/><Relationship Id="rId18" Type="http://schemas.openxmlformats.org/officeDocument/2006/relationships/hyperlink" Target="https://www.cache.org.uk/news-media/well-being-for-children-in-the-eyfs" TargetMode="External"/><Relationship Id="rId26" Type="http://schemas.openxmlformats.org/officeDocument/2006/relationships/hyperlink" Target="https://sshs.exeter.ac.uk/staff/index.php?web_id=Craig_Williams&amp;tab=research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bc.co.uk/news/uk-wales-46883437" TargetMode="External"/><Relationship Id="rId7" Type="http://schemas.openxmlformats.org/officeDocument/2006/relationships/hyperlink" Target="https://bmcmedicine.biomedcentral.com/articles/10.1186/s12916-018-1049-z" TargetMode="External"/><Relationship Id="rId12" Type="http://schemas.openxmlformats.org/officeDocument/2006/relationships/hyperlink" Target="http://www.wales.nhs.uk/sitesplus/documents/888/12743%20PHW%20CMP%20Report%20%28Eng%29.pdf" TargetMode="External"/><Relationship Id="rId17" Type="http://schemas.openxmlformats.org/officeDocument/2006/relationships/hyperlink" Target="https://gov.wales/sites/default/files/consultations/2019-01/consultaton-document_0.pdf" TargetMode="External"/><Relationship Id="rId25" Type="http://schemas.openxmlformats.org/officeDocument/2006/relationships/hyperlink" Target="https://www.ucac.cymru/index.php?q=+geographical+impact+on+children's+health+in+Wales&amp;option=com_finder&amp;view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s3-eu-west-1.amazonaws.com/hwb-live-storage/b3/3c/8c/5f/267e48f8bf37c66bd3d8bb5b/draft-statutory-guidance-health-and-well-being.pdf" TargetMode="External"/><Relationship Id="rId20" Type="http://schemas.openxmlformats.org/officeDocument/2006/relationships/hyperlink" Target="https://bmjopen.bmj.com/content/bmjopen/2/3/e000940.full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2678872/" TargetMode="External"/><Relationship Id="rId11" Type="http://schemas.openxmlformats.org/officeDocument/2006/relationships/hyperlink" Target="https://assets.publishing.service.gov.uk/government/uploads/system/uploads/attachment_data/file/718903/childhood-obesity-a-plan-for-action-chapter-2.pdf" TargetMode="External"/><Relationship Id="rId24" Type="http://schemas.openxmlformats.org/officeDocument/2006/relationships/hyperlink" Target="https://www.childrenssociety.org.uk/what-you-can-do/campaign-change/fair-and-square-free-school-meals-all-children-poverty" TargetMode="External"/><Relationship Id="rId5" Type="http://schemas.openxmlformats.org/officeDocument/2006/relationships/hyperlink" Target="https://www.webmd.com/children/guide/obesity-children" TargetMode="External"/><Relationship Id="rId15" Type="http://schemas.openxmlformats.org/officeDocument/2006/relationships/hyperlink" Target="http://www.wales.nhs.uk/sitesplus/documents/888/HSPSS%2DDoc%28E%29.pdf" TargetMode="External"/><Relationship Id="rId23" Type="http://schemas.openxmlformats.org/officeDocument/2006/relationships/hyperlink" Target="http://www.wales.nhs.uk/sitesplus/888/page/67795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legislation.gov.uk/ukpga/1996/56/section/512ZB" TargetMode="External"/><Relationship Id="rId19" Type="http://schemas.openxmlformats.org/officeDocument/2006/relationships/hyperlink" Target="https://www.sciencedirect.com/science/article/pii/S014067361360355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rgar.llyw.cymru/cartref/gwasanaethaur-cyngor/addysg-ac-ysgolion/prydau-ysgol/prydau-ysgol-gynradd/" TargetMode="External"/><Relationship Id="rId14" Type="http://schemas.openxmlformats.org/officeDocument/2006/relationships/hyperlink" Target="https://www.differencebetween.com/difference-between-health-and-vs-wellness/" TargetMode="External"/><Relationship Id="rId22" Type="http://schemas.openxmlformats.org/officeDocument/2006/relationships/hyperlink" Target="http://www.wales.nhs.uk/sitesplus/documents/888/PHW%20Making%20a%20difference%20ES%28Web_2%29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1124</Words>
  <Characters>6412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7521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</dc:creator>
  <cp:lastModifiedBy>Student</cp:lastModifiedBy>
  <cp:revision>2</cp:revision>
  <dcterms:created xsi:type="dcterms:W3CDTF">2019-07-12T15:28:00Z</dcterms:created>
  <dcterms:modified xsi:type="dcterms:W3CDTF">2019-07-12T15:28:00Z</dcterms:modified>
</cp:coreProperties>
</file>