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7B8" w:rsidRDefault="00E657B8" w:rsidP="00E657B8">
      <w:pPr>
        <w:rPr>
          <w:rFonts w:ascii="Arial" w:hAnsi="Arial" w:cs="Arial"/>
          <w:sz w:val="28"/>
          <w:szCs w:val="28"/>
        </w:rPr>
      </w:pPr>
      <w:r>
        <w:rPr>
          <w:rFonts w:ascii="Arial" w:hAnsi="Arial" w:cs="Arial"/>
          <w:sz w:val="28"/>
          <w:szCs w:val="28"/>
        </w:rPr>
        <w:t>Student number: 1816784                      Student name: Teodora Iftime</w:t>
      </w:r>
    </w:p>
    <w:p w:rsidR="00A012A6" w:rsidRDefault="00A012A6" w:rsidP="00E657B8">
      <w:pPr>
        <w:jc w:val="center"/>
        <w:rPr>
          <w:rFonts w:ascii="Arial" w:hAnsi="Arial" w:cs="Arial"/>
          <w:sz w:val="28"/>
          <w:szCs w:val="28"/>
        </w:rPr>
      </w:pPr>
    </w:p>
    <w:p w:rsidR="00E657B8" w:rsidRDefault="00E657B8" w:rsidP="00E657B8">
      <w:pPr>
        <w:jc w:val="center"/>
        <w:rPr>
          <w:rFonts w:ascii="Arial" w:hAnsi="Arial" w:cs="Arial"/>
          <w:sz w:val="28"/>
          <w:szCs w:val="28"/>
        </w:rPr>
      </w:pPr>
    </w:p>
    <w:p w:rsidR="00E657B8" w:rsidRDefault="00E657B8" w:rsidP="00E657B8">
      <w:pPr>
        <w:jc w:val="center"/>
        <w:rPr>
          <w:rFonts w:ascii="Arial" w:hAnsi="Arial" w:cs="Arial"/>
          <w:sz w:val="28"/>
          <w:szCs w:val="28"/>
        </w:rPr>
      </w:pPr>
    </w:p>
    <w:p w:rsidR="00E657B8" w:rsidRDefault="00E657B8" w:rsidP="00E657B8">
      <w:pPr>
        <w:jc w:val="center"/>
        <w:rPr>
          <w:rFonts w:ascii="Algerian" w:hAnsi="Algerian" w:cs="Arial"/>
          <w:b/>
          <w:i/>
          <w:sz w:val="72"/>
          <w:szCs w:val="72"/>
        </w:rPr>
      </w:pPr>
      <w:r w:rsidRPr="00E657B8">
        <w:rPr>
          <w:rFonts w:ascii="Algerian" w:hAnsi="Algerian" w:cs="Arial"/>
          <w:b/>
          <w:i/>
          <w:sz w:val="72"/>
          <w:szCs w:val="72"/>
        </w:rPr>
        <w:t>A critical analysis of Knowledge Management within the NHS Hospital Sector in Wales</w:t>
      </w:r>
    </w:p>
    <w:p w:rsidR="00E657B8" w:rsidRDefault="00E657B8" w:rsidP="00E657B8">
      <w:pPr>
        <w:jc w:val="center"/>
        <w:rPr>
          <w:rFonts w:ascii="Algerian" w:hAnsi="Algerian" w:cs="Arial"/>
          <w:b/>
          <w:i/>
          <w:sz w:val="72"/>
          <w:szCs w:val="72"/>
        </w:rPr>
      </w:pPr>
    </w:p>
    <w:p w:rsidR="00E657B8" w:rsidRDefault="00E657B8" w:rsidP="00E657B8">
      <w:pPr>
        <w:jc w:val="center"/>
        <w:rPr>
          <w:rFonts w:ascii="Algerian" w:hAnsi="Algerian" w:cs="Arial"/>
          <w:b/>
          <w:i/>
          <w:sz w:val="72"/>
          <w:szCs w:val="72"/>
        </w:rPr>
      </w:pPr>
    </w:p>
    <w:p w:rsidR="00E657B8" w:rsidRDefault="00E657B8" w:rsidP="00E657B8">
      <w:pPr>
        <w:jc w:val="center"/>
        <w:rPr>
          <w:rFonts w:ascii="Algerian" w:hAnsi="Algerian" w:cs="Arial"/>
          <w:b/>
          <w:i/>
          <w:sz w:val="72"/>
          <w:szCs w:val="72"/>
        </w:rPr>
      </w:pPr>
    </w:p>
    <w:p w:rsidR="00E657B8" w:rsidRDefault="00E657B8" w:rsidP="00E657B8">
      <w:pPr>
        <w:rPr>
          <w:rFonts w:ascii="Arial" w:hAnsi="Arial" w:cs="Arial"/>
          <w:sz w:val="32"/>
          <w:szCs w:val="32"/>
        </w:rPr>
      </w:pPr>
    </w:p>
    <w:p w:rsidR="00E657B8" w:rsidRDefault="00E657B8" w:rsidP="00E657B8">
      <w:pPr>
        <w:rPr>
          <w:rFonts w:ascii="Arial" w:hAnsi="Arial" w:cs="Arial"/>
          <w:sz w:val="32"/>
          <w:szCs w:val="32"/>
        </w:rPr>
      </w:pPr>
    </w:p>
    <w:p w:rsidR="00E657B8" w:rsidRDefault="00E657B8" w:rsidP="00E657B8">
      <w:pPr>
        <w:rPr>
          <w:rFonts w:ascii="Arial" w:hAnsi="Arial" w:cs="Arial"/>
          <w:sz w:val="32"/>
          <w:szCs w:val="32"/>
        </w:rPr>
      </w:pPr>
      <w:r>
        <w:rPr>
          <w:rFonts w:ascii="Arial" w:hAnsi="Arial" w:cs="Arial"/>
          <w:sz w:val="32"/>
          <w:szCs w:val="32"/>
        </w:rPr>
        <w:t>Date : 08.07.2022               Lecturer name: Maria Heffernan</w:t>
      </w:r>
    </w:p>
    <w:p w:rsidR="00E657B8" w:rsidRDefault="00E657B8" w:rsidP="00E657B8">
      <w:pPr>
        <w:jc w:val="center"/>
        <w:rPr>
          <w:rFonts w:ascii="Arial" w:hAnsi="Arial" w:cs="Arial"/>
          <w:sz w:val="48"/>
          <w:szCs w:val="48"/>
        </w:rPr>
      </w:pPr>
      <w:r w:rsidRPr="00E657B8">
        <w:rPr>
          <w:rFonts w:ascii="Arial" w:hAnsi="Arial" w:cs="Arial"/>
          <w:sz w:val="48"/>
          <w:szCs w:val="48"/>
        </w:rPr>
        <w:lastRenderedPageBreak/>
        <w:t>Table of contents</w:t>
      </w:r>
    </w:p>
    <w:p w:rsidR="008124BC" w:rsidRDefault="008124BC" w:rsidP="00E657B8">
      <w:pPr>
        <w:jc w:val="center"/>
        <w:rPr>
          <w:rFonts w:ascii="Arial" w:hAnsi="Arial" w:cs="Arial"/>
          <w:sz w:val="48"/>
          <w:szCs w:val="48"/>
        </w:rPr>
      </w:pPr>
    </w:p>
    <w:p w:rsidR="008124BC" w:rsidRPr="008124BC" w:rsidRDefault="008124BC" w:rsidP="008124BC">
      <w:pPr>
        <w:rPr>
          <w:rFonts w:ascii="Arial" w:hAnsi="Arial" w:cs="Arial"/>
          <w:sz w:val="32"/>
          <w:szCs w:val="32"/>
        </w:rPr>
      </w:pPr>
    </w:p>
    <w:p w:rsidR="00E657B8" w:rsidRDefault="003E39D0" w:rsidP="003E39D0">
      <w:pPr>
        <w:rPr>
          <w:rFonts w:ascii="Arial" w:hAnsi="Arial" w:cs="Arial"/>
          <w:sz w:val="32"/>
          <w:szCs w:val="32"/>
        </w:rPr>
      </w:pPr>
      <w:r>
        <w:rPr>
          <w:rFonts w:ascii="Arial" w:hAnsi="Arial" w:cs="Arial"/>
          <w:sz w:val="32"/>
          <w:szCs w:val="32"/>
        </w:rPr>
        <w:t>1.0 Introduction..................................................................</w:t>
      </w:r>
      <w:r w:rsidR="00A11FFB">
        <w:rPr>
          <w:rFonts w:ascii="Arial" w:hAnsi="Arial" w:cs="Arial"/>
          <w:sz w:val="32"/>
          <w:szCs w:val="32"/>
        </w:rPr>
        <w:t>.</w:t>
      </w:r>
      <w:r>
        <w:rPr>
          <w:rFonts w:ascii="Arial" w:hAnsi="Arial" w:cs="Arial"/>
          <w:sz w:val="32"/>
          <w:szCs w:val="32"/>
        </w:rPr>
        <w:t>.</w:t>
      </w:r>
      <w:r w:rsidR="00A11FFB">
        <w:rPr>
          <w:rFonts w:ascii="Arial" w:hAnsi="Arial" w:cs="Arial"/>
          <w:sz w:val="32"/>
          <w:szCs w:val="32"/>
        </w:rPr>
        <w:t>....</w:t>
      </w:r>
      <w:r>
        <w:rPr>
          <w:rFonts w:ascii="Arial" w:hAnsi="Arial" w:cs="Arial"/>
          <w:sz w:val="32"/>
          <w:szCs w:val="32"/>
        </w:rPr>
        <w:t>..3</w:t>
      </w:r>
    </w:p>
    <w:p w:rsidR="003E39D0" w:rsidRDefault="003E39D0" w:rsidP="003E39D0">
      <w:pPr>
        <w:rPr>
          <w:rFonts w:ascii="Arial" w:hAnsi="Arial" w:cs="Arial"/>
          <w:sz w:val="32"/>
          <w:szCs w:val="32"/>
        </w:rPr>
      </w:pPr>
      <w:r>
        <w:rPr>
          <w:rFonts w:ascii="Arial" w:hAnsi="Arial" w:cs="Arial"/>
          <w:sz w:val="32"/>
          <w:szCs w:val="32"/>
        </w:rPr>
        <w:t>2.0 Findings..................................................................</w:t>
      </w:r>
      <w:r w:rsidR="00A11FFB">
        <w:rPr>
          <w:rFonts w:ascii="Arial" w:hAnsi="Arial" w:cs="Arial"/>
          <w:sz w:val="32"/>
          <w:szCs w:val="32"/>
        </w:rPr>
        <w:t>....</w:t>
      </w:r>
      <w:r>
        <w:rPr>
          <w:rFonts w:ascii="Arial" w:hAnsi="Arial" w:cs="Arial"/>
          <w:sz w:val="32"/>
          <w:szCs w:val="32"/>
        </w:rPr>
        <w:t>.</w:t>
      </w:r>
      <w:r w:rsidR="00A11FFB">
        <w:rPr>
          <w:rFonts w:ascii="Arial" w:hAnsi="Arial" w:cs="Arial"/>
          <w:sz w:val="32"/>
          <w:szCs w:val="32"/>
        </w:rPr>
        <w:t>.</w:t>
      </w:r>
      <w:r>
        <w:rPr>
          <w:rFonts w:ascii="Arial" w:hAnsi="Arial" w:cs="Arial"/>
          <w:sz w:val="32"/>
          <w:szCs w:val="32"/>
        </w:rPr>
        <w:t>.......4</w:t>
      </w:r>
    </w:p>
    <w:p w:rsidR="003E39D0" w:rsidRDefault="00A11FFB" w:rsidP="003E39D0">
      <w:pPr>
        <w:rPr>
          <w:rFonts w:ascii="Arial" w:hAnsi="Arial" w:cs="Arial"/>
          <w:sz w:val="32"/>
          <w:szCs w:val="32"/>
        </w:rPr>
      </w:pPr>
      <w:r>
        <w:rPr>
          <w:rFonts w:ascii="Arial" w:hAnsi="Arial" w:cs="Arial"/>
          <w:sz w:val="32"/>
          <w:szCs w:val="32"/>
        </w:rPr>
        <w:t xml:space="preserve"> </w:t>
      </w:r>
      <w:r w:rsidR="003E39D0">
        <w:rPr>
          <w:rFonts w:ascii="Arial" w:hAnsi="Arial" w:cs="Arial"/>
          <w:sz w:val="32"/>
          <w:szCs w:val="32"/>
        </w:rPr>
        <w:t xml:space="preserve"> 2.1 </w:t>
      </w:r>
      <w:r w:rsidR="003E39D0" w:rsidRPr="003E39D0">
        <w:rPr>
          <w:rFonts w:ascii="Arial" w:hAnsi="Arial" w:cs="Arial"/>
          <w:sz w:val="32"/>
          <w:szCs w:val="32"/>
        </w:rPr>
        <w:t>Organisation profile</w:t>
      </w:r>
      <w:r w:rsidR="003E39D0">
        <w:rPr>
          <w:rFonts w:ascii="Arial" w:hAnsi="Arial" w:cs="Arial"/>
          <w:sz w:val="32"/>
          <w:szCs w:val="32"/>
        </w:rPr>
        <w:t>.............................................</w:t>
      </w:r>
      <w:r>
        <w:rPr>
          <w:rFonts w:ascii="Arial" w:hAnsi="Arial" w:cs="Arial"/>
          <w:sz w:val="32"/>
          <w:szCs w:val="32"/>
        </w:rPr>
        <w:t>........</w:t>
      </w:r>
      <w:r w:rsidR="003E39D0">
        <w:rPr>
          <w:rFonts w:ascii="Arial" w:hAnsi="Arial" w:cs="Arial"/>
          <w:sz w:val="32"/>
          <w:szCs w:val="32"/>
        </w:rPr>
        <w:t>......4</w:t>
      </w:r>
    </w:p>
    <w:p w:rsidR="003E39D0" w:rsidRDefault="00A11FFB" w:rsidP="003E39D0">
      <w:pPr>
        <w:rPr>
          <w:rFonts w:ascii="Arial" w:hAnsi="Arial" w:cs="Arial"/>
          <w:bCs/>
          <w:sz w:val="32"/>
          <w:szCs w:val="32"/>
        </w:rPr>
      </w:pPr>
      <w:r>
        <w:rPr>
          <w:rFonts w:ascii="Arial" w:hAnsi="Arial" w:cs="Arial"/>
          <w:sz w:val="32"/>
          <w:szCs w:val="32"/>
        </w:rPr>
        <w:t xml:space="preserve">  </w:t>
      </w:r>
      <w:r w:rsidR="003E39D0" w:rsidRPr="003E39D0">
        <w:rPr>
          <w:rFonts w:ascii="Arial" w:hAnsi="Arial" w:cs="Arial"/>
          <w:bCs/>
          <w:sz w:val="32"/>
          <w:szCs w:val="32"/>
        </w:rPr>
        <w:t>2.2 Knowledge Management Value Chain</w:t>
      </w:r>
      <w:r w:rsidR="003E39D0">
        <w:rPr>
          <w:rFonts w:ascii="Arial" w:hAnsi="Arial" w:cs="Arial"/>
          <w:bCs/>
          <w:sz w:val="32"/>
          <w:szCs w:val="32"/>
        </w:rPr>
        <w:t>................</w:t>
      </w:r>
      <w:r>
        <w:rPr>
          <w:rFonts w:ascii="Arial" w:hAnsi="Arial" w:cs="Arial"/>
          <w:bCs/>
          <w:sz w:val="32"/>
          <w:szCs w:val="32"/>
        </w:rPr>
        <w:t>........</w:t>
      </w:r>
      <w:r w:rsidR="003E39D0">
        <w:rPr>
          <w:rFonts w:ascii="Arial" w:hAnsi="Arial" w:cs="Arial"/>
          <w:bCs/>
          <w:sz w:val="32"/>
          <w:szCs w:val="32"/>
        </w:rPr>
        <w:t>......7</w:t>
      </w:r>
    </w:p>
    <w:p w:rsidR="003E39D0" w:rsidRDefault="00A11FFB" w:rsidP="003E39D0">
      <w:pPr>
        <w:rPr>
          <w:rFonts w:ascii="Arial" w:hAnsi="Arial" w:cs="Arial"/>
          <w:sz w:val="32"/>
          <w:szCs w:val="32"/>
        </w:rPr>
      </w:pPr>
      <w:r>
        <w:rPr>
          <w:rFonts w:ascii="Arial" w:hAnsi="Arial" w:cs="Arial"/>
          <w:bCs/>
          <w:sz w:val="32"/>
          <w:szCs w:val="32"/>
        </w:rPr>
        <w:t xml:space="preserve">  </w:t>
      </w:r>
      <w:r w:rsidR="003E39D0" w:rsidRPr="003E39D0">
        <w:rPr>
          <w:rFonts w:ascii="Arial" w:hAnsi="Arial" w:cs="Arial"/>
          <w:sz w:val="32"/>
          <w:szCs w:val="32"/>
        </w:rPr>
        <w:t>2.3 SECI Model</w:t>
      </w:r>
      <w:r w:rsidR="003E39D0">
        <w:rPr>
          <w:rFonts w:ascii="Arial" w:hAnsi="Arial" w:cs="Arial"/>
          <w:sz w:val="32"/>
          <w:szCs w:val="32"/>
        </w:rPr>
        <w:t>......................................................</w:t>
      </w:r>
      <w:r>
        <w:rPr>
          <w:rFonts w:ascii="Arial" w:hAnsi="Arial" w:cs="Arial"/>
          <w:sz w:val="32"/>
          <w:szCs w:val="32"/>
        </w:rPr>
        <w:t>........</w:t>
      </w:r>
      <w:r w:rsidR="003E39D0">
        <w:rPr>
          <w:rFonts w:ascii="Arial" w:hAnsi="Arial" w:cs="Arial"/>
          <w:sz w:val="32"/>
          <w:szCs w:val="32"/>
        </w:rPr>
        <w:t>.......12</w:t>
      </w:r>
    </w:p>
    <w:p w:rsidR="00BC69AD" w:rsidRDefault="00A11FFB" w:rsidP="003E39D0">
      <w:pPr>
        <w:rPr>
          <w:rFonts w:ascii="Arial" w:hAnsi="Arial" w:cs="Arial"/>
          <w:sz w:val="32"/>
          <w:szCs w:val="32"/>
        </w:rPr>
      </w:pPr>
      <w:r>
        <w:rPr>
          <w:rFonts w:ascii="Arial" w:hAnsi="Arial" w:cs="Arial"/>
          <w:sz w:val="32"/>
          <w:szCs w:val="32"/>
        </w:rPr>
        <w:t xml:space="preserve">  </w:t>
      </w:r>
      <w:r w:rsidR="003E39D0" w:rsidRPr="003E39D0">
        <w:rPr>
          <w:rFonts w:ascii="Arial" w:hAnsi="Arial" w:cs="Arial"/>
          <w:sz w:val="32"/>
          <w:szCs w:val="32"/>
        </w:rPr>
        <w:t>2.4 RBV and VRIO</w:t>
      </w:r>
      <w:r w:rsidR="003E39D0">
        <w:rPr>
          <w:rFonts w:ascii="Arial" w:hAnsi="Arial" w:cs="Arial"/>
          <w:sz w:val="32"/>
          <w:szCs w:val="32"/>
        </w:rPr>
        <w:t>..................................................</w:t>
      </w:r>
      <w:r>
        <w:rPr>
          <w:rFonts w:ascii="Arial" w:hAnsi="Arial" w:cs="Arial"/>
          <w:sz w:val="32"/>
          <w:szCs w:val="32"/>
        </w:rPr>
        <w:t>........</w:t>
      </w:r>
      <w:r w:rsidR="003E39D0">
        <w:rPr>
          <w:rFonts w:ascii="Arial" w:hAnsi="Arial" w:cs="Arial"/>
          <w:sz w:val="32"/>
          <w:szCs w:val="32"/>
        </w:rPr>
        <w:t xml:space="preserve">......15   </w:t>
      </w:r>
    </w:p>
    <w:p w:rsidR="003E39D0" w:rsidRDefault="003E39D0" w:rsidP="003E39D0">
      <w:pPr>
        <w:rPr>
          <w:rFonts w:ascii="Arial" w:hAnsi="Arial" w:cs="Arial"/>
          <w:sz w:val="32"/>
          <w:szCs w:val="32"/>
        </w:rPr>
      </w:pPr>
      <w:r>
        <w:rPr>
          <w:rFonts w:ascii="Arial" w:hAnsi="Arial" w:cs="Arial"/>
          <w:sz w:val="32"/>
          <w:szCs w:val="32"/>
        </w:rPr>
        <w:t xml:space="preserve">  </w:t>
      </w:r>
      <w:r w:rsidRPr="003E39D0">
        <w:rPr>
          <w:rFonts w:ascii="Arial" w:hAnsi="Arial" w:cs="Arial"/>
          <w:sz w:val="32"/>
          <w:szCs w:val="32"/>
        </w:rPr>
        <w:t>2.5 SWOT Analysis of knowledge management within NHS</w:t>
      </w:r>
      <w:r w:rsidR="00A11FFB">
        <w:rPr>
          <w:rFonts w:ascii="Arial" w:hAnsi="Arial" w:cs="Arial"/>
          <w:sz w:val="32"/>
          <w:szCs w:val="32"/>
        </w:rPr>
        <w:t>.16</w:t>
      </w:r>
    </w:p>
    <w:p w:rsidR="00A11FFB" w:rsidRDefault="00A11FFB" w:rsidP="003E39D0">
      <w:pPr>
        <w:rPr>
          <w:rFonts w:ascii="Arial" w:hAnsi="Arial" w:cs="Arial"/>
          <w:sz w:val="32"/>
          <w:szCs w:val="32"/>
        </w:rPr>
      </w:pPr>
      <w:r>
        <w:rPr>
          <w:rFonts w:ascii="Arial" w:hAnsi="Arial" w:cs="Arial"/>
          <w:sz w:val="32"/>
          <w:szCs w:val="32"/>
        </w:rPr>
        <w:t>3.0 Conclusion........................................................................17</w:t>
      </w:r>
    </w:p>
    <w:p w:rsidR="00A11FFB" w:rsidRDefault="00A11FFB" w:rsidP="003E39D0">
      <w:pPr>
        <w:rPr>
          <w:rFonts w:ascii="Arial" w:hAnsi="Arial" w:cs="Arial"/>
          <w:sz w:val="32"/>
          <w:szCs w:val="32"/>
        </w:rPr>
      </w:pPr>
      <w:r>
        <w:rPr>
          <w:rFonts w:ascii="Arial" w:hAnsi="Arial" w:cs="Arial"/>
          <w:sz w:val="32"/>
          <w:szCs w:val="32"/>
        </w:rPr>
        <w:t>4.0 Recommendations............................................................17</w:t>
      </w:r>
    </w:p>
    <w:p w:rsidR="00A11FFB" w:rsidRPr="003E39D0" w:rsidRDefault="00A11FFB" w:rsidP="003E39D0">
      <w:pPr>
        <w:rPr>
          <w:rFonts w:ascii="Arial" w:hAnsi="Arial" w:cs="Arial"/>
          <w:sz w:val="32"/>
          <w:szCs w:val="32"/>
        </w:rPr>
      </w:pPr>
      <w:r>
        <w:rPr>
          <w:rFonts w:ascii="Arial" w:hAnsi="Arial" w:cs="Arial"/>
          <w:sz w:val="32"/>
          <w:szCs w:val="32"/>
        </w:rPr>
        <w:t>5.0 References........................................................................18</w:t>
      </w:r>
    </w:p>
    <w:p w:rsidR="003E39D0" w:rsidRDefault="003E39D0" w:rsidP="003E39D0">
      <w:pPr>
        <w:rPr>
          <w:rFonts w:ascii="Arial" w:hAnsi="Arial" w:cs="Arial"/>
          <w:sz w:val="32"/>
          <w:szCs w:val="32"/>
        </w:rPr>
      </w:pPr>
    </w:p>
    <w:p w:rsidR="003E39D0" w:rsidRPr="003E39D0" w:rsidRDefault="003E39D0" w:rsidP="003E39D0">
      <w:pPr>
        <w:rPr>
          <w:rFonts w:ascii="Arial" w:hAnsi="Arial" w:cs="Arial"/>
          <w:sz w:val="32"/>
          <w:szCs w:val="32"/>
        </w:rPr>
      </w:pPr>
    </w:p>
    <w:p w:rsidR="003E39D0" w:rsidRPr="003E39D0" w:rsidRDefault="003E39D0" w:rsidP="003E39D0">
      <w:pPr>
        <w:rPr>
          <w:rFonts w:ascii="Arial" w:hAnsi="Arial" w:cs="Arial"/>
          <w:sz w:val="32"/>
          <w:szCs w:val="32"/>
        </w:rPr>
      </w:pPr>
    </w:p>
    <w:p w:rsidR="003E39D0" w:rsidRPr="003E39D0" w:rsidRDefault="003E39D0" w:rsidP="003E39D0">
      <w:pPr>
        <w:rPr>
          <w:rFonts w:ascii="Arial" w:hAnsi="Arial" w:cs="Arial"/>
          <w:bCs/>
          <w:sz w:val="32"/>
          <w:szCs w:val="32"/>
        </w:rPr>
      </w:pPr>
    </w:p>
    <w:p w:rsidR="003E39D0" w:rsidRPr="003E39D0" w:rsidRDefault="003E39D0" w:rsidP="003E39D0">
      <w:pPr>
        <w:rPr>
          <w:rFonts w:ascii="Arial" w:hAnsi="Arial" w:cs="Arial"/>
          <w:b/>
          <w:i/>
          <w:sz w:val="32"/>
          <w:szCs w:val="32"/>
        </w:rPr>
      </w:pPr>
    </w:p>
    <w:p w:rsidR="003E39D0" w:rsidRPr="003E39D0" w:rsidRDefault="003E39D0" w:rsidP="003E39D0">
      <w:pPr>
        <w:rPr>
          <w:rFonts w:ascii="Arial" w:hAnsi="Arial" w:cs="Arial"/>
          <w:sz w:val="32"/>
          <w:szCs w:val="32"/>
        </w:rPr>
      </w:pPr>
    </w:p>
    <w:p w:rsidR="00E657B8" w:rsidRPr="00E657B8" w:rsidRDefault="00E657B8" w:rsidP="00E657B8">
      <w:pPr>
        <w:jc w:val="center"/>
        <w:rPr>
          <w:rFonts w:ascii="Arial" w:hAnsi="Arial" w:cs="Arial"/>
          <w:sz w:val="48"/>
          <w:szCs w:val="48"/>
        </w:rPr>
      </w:pPr>
    </w:p>
    <w:p w:rsidR="00E657B8" w:rsidRPr="00E657B8" w:rsidRDefault="00E657B8" w:rsidP="00E657B8">
      <w:pPr>
        <w:jc w:val="center"/>
        <w:rPr>
          <w:rFonts w:ascii="Arial" w:hAnsi="Arial" w:cs="Arial"/>
          <w:sz w:val="48"/>
          <w:szCs w:val="48"/>
        </w:rPr>
      </w:pPr>
    </w:p>
    <w:p w:rsidR="00E657B8" w:rsidRPr="00E657B8" w:rsidRDefault="00E657B8" w:rsidP="00E657B8">
      <w:pPr>
        <w:jc w:val="center"/>
        <w:rPr>
          <w:rFonts w:ascii="Arial" w:hAnsi="Arial" w:cs="Arial"/>
          <w:sz w:val="48"/>
          <w:szCs w:val="48"/>
        </w:rPr>
      </w:pPr>
    </w:p>
    <w:p w:rsidR="00E657B8" w:rsidRDefault="00E657B8" w:rsidP="00A11FFB">
      <w:pPr>
        <w:jc w:val="center"/>
        <w:rPr>
          <w:rFonts w:ascii="Arial" w:hAnsi="Arial" w:cs="Arial"/>
          <w:sz w:val="36"/>
          <w:szCs w:val="36"/>
        </w:rPr>
      </w:pPr>
      <w:r w:rsidRPr="00E657B8">
        <w:rPr>
          <w:rFonts w:ascii="Arial" w:hAnsi="Arial" w:cs="Arial"/>
          <w:sz w:val="48"/>
          <w:szCs w:val="48"/>
        </w:rPr>
        <w:t>Executive summary</w:t>
      </w:r>
    </w:p>
    <w:p w:rsidR="00E657B8" w:rsidRDefault="00E657B8" w:rsidP="00E657B8">
      <w:pPr>
        <w:jc w:val="center"/>
        <w:rPr>
          <w:rFonts w:ascii="Arial" w:hAnsi="Arial" w:cs="Arial"/>
          <w:sz w:val="36"/>
          <w:szCs w:val="36"/>
        </w:rPr>
      </w:pPr>
    </w:p>
    <w:p w:rsidR="00E657B8" w:rsidRDefault="00E657B8" w:rsidP="00E657B8">
      <w:pPr>
        <w:jc w:val="center"/>
        <w:rPr>
          <w:rFonts w:ascii="Arial" w:hAnsi="Arial" w:cs="Arial"/>
          <w:sz w:val="36"/>
          <w:szCs w:val="36"/>
        </w:rPr>
      </w:pPr>
    </w:p>
    <w:p w:rsidR="00E657B8" w:rsidRDefault="00E657B8" w:rsidP="00E657B8">
      <w:pPr>
        <w:jc w:val="center"/>
        <w:rPr>
          <w:rFonts w:ascii="Arial" w:hAnsi="Arial" w:cs="Arial"/>
          <w:sz w:val="36"/>
          <w:szCs w:val="36"/>
        </w:rPr>
      </w:pPr>
    </w:p>
    <w:p w:rsidR="00E657B8" w:rsidRPr="00AF57C7" w:rsidRDefault="006A3DD6" w:rsidP="006A3DD6">
      <w:pPr>
        <w:rPr>
          <w:rFonts w:ascii="Arial" w:hAnsi="Arial" w:cs="Arial"/>
          <w:sz w:val="32"/>
          <w:szCs w:val="32"/>
        </w:rPr>
      </w:pPr>
      <w:r w:rsidRPr="00AF57C7">
        <w:rPr>
          <w:rFonts w:ascii="Arial" w:hAnsi="Arial" w:cs="Arial"/>
          <w:sz w:val="32"/>
          <w:szCs w:val="32"/>
        </w:rPr>
        <w:t>This report has been made by Teodora Iftime on request of the CEO of the Hospital Sector in Wales in order to establish Pre and Post Covid the sustainability of the Hospital Sector in Wales Knowledge Management System.</w:t>
      </w:r>
    </w:p>
    <w:p w:rsidR="00E657B8" w:rsidRDefault="006A3DD6" w:rsidP="006A3DD6">
      <w:pPr>
        <w:rPr>
          <w:rFonts w:ascii="Arial" w:hAnsi="Arial" w:cs="Arial"/>
          <w:sz w:val="36"/>
          <w:szCs w:val="36"/>
        </w:rPr>
      </w:pPr>
      <w:r w:rsidRPr="00AF57C7">
        <w:rPr>
          <w:rFonts w:ascii="Arial" w:hAnsi="Arial" w:cs="Arial"/>
          <w:sz w:val="32"/>
          <w:szCs w:val="32"/>
        </w:rPr>
        <w:t>In addition, the report must look at how well the sector can utilise resources and gain a competitive edge in the Healthcare industry</w:t>
      </w:r>
      <w:r w:rsidRPr="006A3DD6">
        <w:rPr>
          <w:rFonts w:ascii="Arial" w:hAnsi="Arial" w:cs="Arial"/>
          <w:sz w:val="36"/>
          <w:szCs w:val="36"/>
        </w:rPr>
        <w:t>.</w:t>
      </w:r>
    </w:p>
    <w:p w:rsidR="00E657B8" w:rsidRDefault="00E657B8" w:rsidP="00E657B8">
      <w:pPr>
        <w:jc w:val="center"/>
        <w:rPr>
          <w:rFonts w:ascii="Arial" w:hAnsi="Arial" w:cs="Arial"/>
          <w:sz w:val="36"/>
          <w:szCs w:val="36"/>
        </w:rPr>
      </w:pPr>
    </w:p>
    <w:p w:rsidR="00E657B8" w:rsidRDefault="00E657B8" w:rsidP="00E657B8">
      <w:pPr>
        <w:jc w:val="center"/>
        <w:rPr>
          <w:rFonts w:ascii="Arial" w:hAnsi="Arial" w:cs="Arial"/>
          <w:sz w:val="36"/>
          <w:szCs w:val="36"/>
        </w:rPr>
      </w:pPr>
    </w:p>
    <w:p w:rsidR="00E657B8" w:rsidRDefault="00E657B8" w:rsidP="00E657B8">
      <w:pPr>
        <w:jc w:val="center"/>
        <w:rPr>
          <w:rFonts w:ascii="Arial" w:hAnsi="Arial" w:cs="Arial"/>
          <w:sz w:val="36"/>
          <w:szCs w:val="36"/>
        </w:rPr>
      </w:pPr>
    </w:p>
    <w:p w:rsidR="00E657B8" w:rsidRDefault="00D76D38" w:rsidP="00243D8A">
      <w:pPr>
        <w:jc w:val="center"/>
        <w:rPr>
          <w:rFonts w:ascii="Arial" w:hAnsi="Arial" w:cs="Arial"/>
          <w:sz w:val="48"/>
          <w:szCs w:val="48"/>
        </w:rPr>
      </w:pPr>
      <w:r>
        <w:rPr>
          <w:rFonts w:ascii="Arial" w:hAnsi="Arial" w:cs="Arial"/>
          <w:sz w:val="48"/>
          <w:szCs w:val="48"/>
        </w:rPr>
        <w:t>1.0 Introduction</w:t>
      </w:r>
    </w:p>
    <w:p w:rsidR="00E657B8" w:rsidRDefault="00E657B8" w:rsidP="00E657B8">
      <w:pPr>
        <w:jc w:val="center"/>
        <w:rPr>
          <w:rFonts w:ascii="Arial" w:hAnsi="Arial" w:cs="Arial"/>
          <w:sz w:val="48"/>
          <w:szCs w:val="48"/>
        </w:rPr>
      </w:pPr>
    </w:p>
    <w:p w:rsidR="00E657B8" w:rsidRPr="00AF57C7" w:rsidRDefault="00E657B8" w:rsidP="00E657B8">
      <w:pPr>
        <w:rPr>
          <w:rFonts w:ascii="Arial" w:hAnsi="Arial" w:cs="Arial"/>
          <w:sz w:val="32"/>
          <w:szCs w:val="32"/>
        </w:rPr>
      </w:pPr>
    </w:p>
    <w:p w:rsidR="00AF27CB" w:rsidRPr="00AF57C7" w:rsidRDefault="00AF27CB" w:rsidP="00AF27CB">
      <w:pPr>
        <w:rPr>
          <w:rFonts w:ascii="Arial" w:hAnsi="Arial" w:cs="Arial"/>
          <w:sz w:val="32"/>
          <w:szCs w:val="32"/>
        </w:rPr>
      </w:pPr>
      <w:r w:rsidRPr="00AF57C7">
        <w:rPr>
          <w:rFonts w:ascii="Arial" w:hAnsi="Arial" w:cs="Arial"/>
          <w:sz w:val="32"/>
          <w:szCs w:val="32"/>
        </w:rPr>
        <w:t>On July 5, 1948, the National Health Service (NHS) came into being. Aneurin Bevan, a Welshman who served as Minister of Health, was the organization's founding creator and principal architect.</w:t>
      </w:r>
    </w:p>
    <w:p w:rsidR="00AF27CB" w:rsidRPr="00AF57C7" w:rsidRDefault="00AF27CB" w:rsidP="00AF27CB">
      <w:pPr>
        <w:rPr>
          <w:rFonts w:ascii="Arial" w:hAnsi="Arial" w:cs="Arial"/>
          <w:sz w:val="32"/>
          <w:szCs w:val="32"/>
        </w:rPr>
      </w:pPr>
    </w:p>
    <w:p w:rsidR="00AF27CB" w:rsidRPr="00AF57C7" w:rsidRDefault="00AF27CB" w:rsidP="00AF27CB">
      <w:pPr>
        <w:rPr>
          <w:rFonts w:ascii="Arial" w:hAnsi="Arial" w:cs="Arial"/>
          <w:sz w:val="32"/>
          <w:szCs w:val="32"/>
        </w:rPr>
      </w:pPr>
      <w:r w:rsidRPr="00AF57C7">
        <w:rPr>
          <w:rFonts w:ascii="Arial" w:hAnsi="Arial" w:cs="Arial"/>
          <w:sz w:val="32"/>
          <w:szCs w:val="32"/>
        </w:rPr>
        <w:lastRenderedPageBreak/>
        <w:t>Prior to the establishment of the National Health Service (NHS), healthcare was delivered on a fragmented and patchwork basis. As a result, many individuals were required to pay out of pocket for primary and hospital care services, while others did not receive the services they need.</w:t>
      </w:r>
      <w:r w:rsidR="00D20234" w:rsidRPr="00AF57C7">
        <w:rPr>
          <w:rFonts w:ascii="Arial" w:hAnsi="Arial" w:cs="Arial"/>
          <w:sz w:val="32"/>
          <w:szCs w:val="32"/>
        </w:rPr>
        <w:t>(</w:t>
      </w:r>
      <w:r w:rsidR="00D20234" w:rsidRPr="00AF57C7">
        <w:rPr>
          <w:sz w:val="32"/>
          <w:szCs w:val="32"/>
        </w:rPr>
        <w:t xml:space="preserve"> </w:t>
      </w:r>
      <w:r w:rsidR="00D20234" w:rsidRPr="00AF57C7">
        <w:rPr>
          <w:rFonts w:ascii="Arial" w:hAnsi="Arial" w:cs="Arial"/>
          <w:bCs/>
          <w:sz w:val="32"/>
          <w:szCs w:val="32"/>
        </w:rPr>
        <w:t>Dr Geoffrey Rivett</w:t>
      </w:r>
      <w:r w:rsidR="00D20234" w:rsidRPr="00AF57C7">
        <w:rPr>
          <w:rFonts w:ascii="Arial" w:hAnsi="Arial" w:cs="Arial"/>
          <w:sz w:val="32"/>
          <w:szCs w:val="32"/>
        </w:rPr>
        <w:t xml:space="preserve"> )</w:t>
      </w:r>
    </w:p>
    <w:p w:rsidR="00AF27CB" w:rsidRPr="00AF57C7" w:rsidRDefault="00AF27CB" w:rsidP="00AF27CB">
      <w:pPr>
        <w:rPr>
          <w:rFonts w:ascii="Arial" w:hAnsi="Arial" w:cs="Arial"/>
          <w:sz w:val="32"/>
          <w:szCs w:val="32"/>
        </w:rPr>
      </w:pPr>
      <w:r w:rsidRPr="00AF57C7">
        <w:rPr>
          <w:rFonts w:ascii="Arial" w:hAnsi="Arial" w:cs="Arial"/>
          <w:sz w:val="32"/>
          <w:szCs w:val="32"/>
        </w:rPr>
        <w:t>Their aim was - The construction of a comprehensive health service with the goals of improving the physical and mental health of the people of England and Wales as well as providing for the diagnosis, treatment, and prevention of sickness.</w:t>
      </w:r>
    </w:p>
    <w:p w:rsidR="00922B8A" w:rsidRPr="00AF57C7" w:rsidRDefault="00922B8A" w:rsidP="00922B8A">
      <w:pPr>
        <w:rPr>
          <w:rFonts w:ascii="Arial" w:hAnsi="Arial" w:cs="Arial"/>
          <w:sz w:val="32"/>
          <w:szCs w:val="32"/>
        </w:rPr>
      </w:pPr>
      <w:r w:rsidRPr="00AF57C7">
        <w:rPr>
          <w:rFonts w:ascii="Arial" w:hAnsi="Arial" w:cs="Arial"/>
          <w:sz w:val="32"/>
          <w:szCs w:val="32"/>
        </w:rPr>
        <w:t>Today Wales' National Health Service (NHS) is funded by the public and provides healthcare to the country's 3 million residents. One of the guiding principles of the NHS is that high-quality healthcare should be accessible to everyone, regardless of their ability to pay. (NHS Wales 2022)</w:t>
      </w:r>
    </w:p>
    <w:p w:rsidR="00533E9D" w:rsidRPr="00AF57C7" w:rsidRDefault="00533E9D" w:rsidP="00533E9D">
      <w:pPr>
        <w:rPr>
          <w:rFonts w:ascii="Arial" w:hAnsi="Arial" w:cs="Arial"/>
          <w:sz w:val="32"/>
          <w:szCs w:val="32"/>
        </w:rPr>
      </w:pPr>
      <w:r w:rsidRPr="00AF57C7">
        <w:rPr>
          <w:rFonts w:ascii="Arial" w:hAnsi="Arial" w:cs="Arial"/>
          <w:sz w:val="32"/>
          <w:szCs w:val="32"/>
        </w:rPr>
        <w:t>Smoking cessation, prenatal screening, and routine treatments for coughs and colds are just some of the services that are offered through NHS Wales. Other services include open heart surgery, treatment for accidents and emergencies, and end-of-life care.</w:t>
      </w:r>
    </w:p>
    <w:p w:rsidR="00533E9D" w:rsidRPr="00AF57C7" w:rsidRDefault="00533E9D" w:rsidP="00533E9D">
      <w:pPr>
        <w:rPr>
          <w:rFonts w:ascii="Arial" w:hAnsi="Arial" w:cs="Arial"/>
          <w:sz w:val="32"/>
          <w:szCs w:val="32"/>
        </w:rPr>
      </w:pPr>
      <w:r w:rsidRPr="00AF57C7">
        <w:rPr>
          <w:rFonts w:ascii="Arial" w:hAnsi="Arial" w:cs="Arial"/>
          <w:sz w:val="32"/>
          <w:szCs w:val="32"/>
        </w:rPr>
        <w:t>The Welsh Government is responsible for both the formulation of health policy for the National Health Service (NHS) in Wales and the provision of funds for health services.</w:t>
      </w:r>
    </w:p>
    <w:p w:rsidR="00D76D38" w:rsidRDefault="00D76D38" w:rsidP="00533E9D">
      <w:pPr>
        <w:rPr>
          <w:rFonts w:ascii="Arial" w:hAnsi="Arial" w:cs="Arial"/>
          <w:sz w:val="36"/>
          <w:szCs w:val="36"/>
        </w:rPr>
      </w:pPr>
    </w:p>
    <w:p w:rsidR="00D76D38" w:rsidRDefault="00D76D38" w:rsidP="00533E9D">
      <w:pPr>
        <w:rPr>
          <w:rFonts w:ascii="Arial" w:hAnsi="Arial" w:cs="Arial"/>
          <w:sz w:val="36"/>
          <w:szCs w:val="36"/>
        </w:rPr>
      </w:pPr>
    </w:p>
    <w:p w:rsidR="00D76D38" w:rsidRPr="00D76D38" w:rsidRDefault="00D76D38" w:rsidP="00D76D38">
      <w:pPr>
        <w:jc w:val="center"/>
        <w:rPr>
          <w:rFonts w:ascii="Arial" w:hAnsi="Arial" w:cs="Arial"/>
          <w:sz w:val="48"/>
          <w:szCs w:val="48"/>
        </w:rPr>
      </w:pPr>
      <w:r w:rsidRPr="00D76D38">
        <w:rPr>
          <w:rFonts w:ascii="Arial" w:hAnsi="Arial" w:cs="Arial"/>
          <w:sz w:val="48"/>
          <w:szCs w:val="48"/>
        </w:rPr>
        <w:t>2.0 Findings</w:t>
      </w:r>
    </w:p>
    <w:p w:rsidR="00D76D38" w:rsidRDefault="00D76D38" w:rsidP="00AF57C7">
      <w:pPr>
        <w:rPr>
          <w:rFonts w:ascii="Arial" w:hAnsi="Arial" w:cs="Arial"/>
          <w:sz w:val="32"/>
          <w:szCs w:val="32"/>
        </w:rPr>
      </w:pPr>
    </w:p>
    <w:p w:rsidR="00AF57C7" w:rsidRPr="00AF57C7" w:rsidRDefault="00AF57C7" w:rsidP="00AF57C7">
      <w:pPr>
        <w:rPr>
          <w:rFonts w:ascii="Arial" w:hAnsi="Arial" w:cs="Arial"/>
          <w:b/>
          <w:i/>
          <w:sz w:val="32"/>
          <w:szCs w:val="32"/>
        </w:rPr>
      </w:pPr>
      <w:r w:rsidRPr="00AF57C7">
        <w:rPr>
          <w:rFonts w:ascii="Arial" w:hAnsi="Arial" w:cs="Arial"/>
          <w:b/>
          <w:i/>
          <w:sz w:val="32"/>
          <w:szCs w:val="32"/>
        </w:rPr>
        <w:t>2.1 Organisation profile</w:t>
      </w:r>
    </w:p>
    <w:p w:rsidR="00D20234" w:rsidRPr="00AF57C7" w:rsidRDefault="00D20234" w:rsidP="00922B8A">
      <w:pPr>
        <w:rPr>
          <w:rFonts w:ascii="Arial" w:hAnsi="Arial" w:cs="Arial"/>
          <w:sz w:val="32"/>
          <w:szCs w:val="32"/>
        </w:rPr>
      </w:pPr>
      <w:r w:rsidRPr="00AF57C7">
        <w:rPr>
          <w:rFonts w:ascii="Arial" w:hAnsi="Arial" w:cs="Arial"/>
          <w:sz w:val="32"/>
          <w:szCs w:val="32"/>
        </w:rPr>
        <w:lastRenderedPageBreak/>
        <w:t>NHS Wales geographical coverage.</w:t>
      </w:r>
    </w:p>
    <w:p w:rsidR="005623B0" w:rsidRPr="00AF57C7" w:rsidRDefault="005623B0" w:rsidP="005623B0">
      <w:pPr>
        <w:rPr>
          <w:rFonts w:ascii="Arial" w:hAnsi="Arial" w:cs="Arial"/>
          <w:sz w:val="32"/>
          <w:szCs w:val="32"/>
        </w:rPr>
      </w:pPr>
      <w:r w:rsidRPr="00AF57C7">
        <w:rPr>
          <w:rFonts w:ascii="Arial" w:hAnsi="Arial" w:cs="Arial"/>
          <w:sz w:val="32"/>
          <w:szCs w:val="32"/>
        </w:rPr>
        <w:t>Local Health Boards (LHBs) in Wales are now responsible for planning, securing, and delivering healthcare services in their respective areas. This is a change from the previous arrangement, in which 22 LHBs and 7 NHS Trusts were responsible for performing these responsibilities together.</w:t>
      </w:r>
    </w:p>
    <w:p w:rsidR="00AF57C7" w:rsidRPr="00AF57C7" w:rsidRDefault="00AF57C7" w:rsidP="005623B0">
      <w:pPr>
        <w:rPr>
          <w:rFonts w:ascii="Arial" w:hAnsi="Arial" w:cs="Arial"/>
          <w:sz w:val="32"/>
          <w:szCs w:val="32"/>
        </w:rPr>
      </w:pPr>
      <w:r w:rsidRPr="00AF57C7">
        <w:rPr>
          <w:rFonts w:ascii="Arial" w:hAnsi="Arial" w:cs="Arial"/>
          <w:sz w:val="32"/>
          <w:szCs w:val="32"/>
        </w:rPr>
        <w:t>A single local health organization, rather than the Trust and Local Health Board system that had previously existed in NHS Wales, was created on October 1st, 2009, and is now responsible for the delivery of all healthcare services within a geographical area.</w:t>
      </w:r>
    </w:p>
    <w:p w:rsidR="005C2A9D" w:rsidRPr="00AF57C7" w:rsidRDefault="00AF57C7" w:rsidP="005623B0">
      <w:pPr>
        <w:rPr>
          <w:rFonts w:ascii="Arial" w:hAnsi="Arial" w:cs="Arial"/>
          <w:sz w:val="32"/>
          <w:szCs w:val="32"/>
        </w:rPr>
      </w:pPr>
      <w:r w:rsidRPr="00AF57C7">
        <w:rPr>
          <w:rFonts w:ascii="Arial" w:hAnsi="Arial" w:cs="Arial"/>
          <w:sz w:val="32"/>
          <w:szCs w:val="32"/>
        </w:rPr>
        <w:t>In Wales, there are now seven Health Boards and three NHS Trusts which operate the NHS.</w:t>
      </w:r>
      <w:r w:rsidR="005C2A9D" w:rsidRPr="00AF57C7">
        <w:rPr>
          <w:rFonts w:ascii="Arial" w:hAnsi="Arial" w:cs="Arial"/>
          <w:sz w:val="32"/>
          <w:szCs w:val="32"/>
        </w:rPr>
        <w:t>:</w:t>
      </w:r>
    </w:p>
    <w:p w:rsidR="005C2A9D" w:rsidRPr="00AF57C7" w:rsidRDefault="005C2A9D" w:rsidP="005C2A9D">
      <w:pPr>
        <w:numPr>
          <w:ilvl w:val="0"/>
          <w:numId w:val="2"/>
        </w:numPr>
        <w:rPr>
          <w:rFonts w:ascii="Arial" w:hAnsi="Arial" w:cs="Arial"/>
          <w:sz w:val="32"/>
          <w:szCs w:val="32"/>
        </w:rPr>
      </w:pPr>
      <w:r w:rsidRPr="00AF57C7">
        <w:rPr>
          <w:rFonts w:ascii="Arial" w:hAnsi="Arial" w:cs="Arial"/>
          <w:sz w:val="32"/>
          <w:szCs w:val="32"/>
        </w:rPr>
        <w:t>Aneurin Bevan Health Board</w:t>
      </w:r>
    </w:p>
    <w:p w:rsidR="005C2A9D" w:rsidRPr="00AF57C7" w:rsidRDefault="005C2A9D" w:rsidP="005C2A9D">
      <w:pPr>
        <w:numPr>
          <w:ilvl w:val="0"/>
          <w:numId w:val="2"/>
        </w:numPr>
        <w:rPr>
          <w:rFonts w:ascii="Arial" w:hAnsi="Arial" w:cs="Arial"/>
          <w:sz w:val="32"/>
          <w:szCs w:val="32"/>
        </w:rPr>
      </w:pPr>
      <w:r w:rsidRPr="00AF57C7">
        <w:rPr>
          <w:rFonts w:ascii="Arial" w:hAnsi="Arial" w:cs="Arial"/>
          <w:sz w:val="32"/>
          <w:szCs w:val="32"/>
        </w:rPr>
        <w:t>Swansea Bay University Health Board</w:t>
      </w:r>
    </w:p>
    <w:p w:rsidR="005C2A9D" w:rsidRPr="00AF57C7" w:rsidRDefault="005C2A9D" w:rsidP="005C2A9D">
      <w:pPr>
        <w:numPr>
          <w:ilvl w:val="0"/>
          <w:numId w:val="2"/>
        </w:numPr>
        <w:rPr>
          <w:rFonts w:ascii="Arial" w:hAnsi="Arial" w:cs="Arial"/>
          <w:sz w:val="32"/>
          <w:szCs w:val="32"/>
        </w:rPr>
      </w:pPr>
      <w:r w:rsidRPr="00AF57C7">
        <w:rPr>
          <w:rFonts w:ascii="Arial" w:hAnsi="Arial" w:cs="Arial"/>
          <w:sz w:val="32"/>
          <w:szCs w:val="32"/>
        </w:rPr>
        <w:t>Cardiff &amp; Vale University Health Board</w:t>
      </w:r>
    </w:p>
    <w:p w:rsidR="005C2A9D" w:rsidRPr="00AF57C7" w:rsidRDefault="005C2A9D" w:rsidP="005C2A9D">
      <w:pPr>
        <w:numPr>
          <w:ilvl w:val="0"/>
          <w:numId w:val="2"/>
        </w:numPr>
        <w:rPr>
          <w:rFonts w:ascii="Arial" w:hAnsi="Arial" w:cs="Arial"/>
          <w:sz w:val="32"/>
          <w:szCs w:val="32"/>
        </w:rPr>
      </w:pPr>
      <w:r w:rsidRPr="00AF57C7">
        <w:rPr>
          <w:rFonts w:ascii="Arial" w:hAnsi="Arial" w:cs="Arial"/>
          <w:sz w:val="32"/>
          <w:szCs w:val="32"/>
        </w:rPr>
        <w:t>Hywel Dda Health Board</w:t>
      </w:r>
    </w:p>
    <w:p w:rsidR="005C2A9D" w:rsidRPr="00AF57C7" w:rsidRDefault="005C2A9D" w:rsidP="005C2A9D">
      <w:pPr>
        <w:numPr>
          <w:ilvl w:val="0"/>
          <w:numId w:val="2"/>
        </w:numPr>
        <w:rPr>
          <w:rFonts w:ascii="Arial" w:hAnsi="Arial" w:cs="Arial"/>
          <w:sz w:val="32"/>
          <w:szCs w:val="32"/>
        </w:rPr>
      </w:pPr>
      <w:r w:rsidRPr="00AF57C7">
        <w:rPr>
          <w:rFonts w:ascii="Arial" w:hAnsi="Arial" w:cs="Arial"/>
          <w:sz w:val="32"/>
          <w:szCs w:val="32"/>
        </w:rPr>
        <w:t>Cwm Taf Morgannwg Health Board</w:t>
      </w:r>
    </w:p>
    <w:p w:rsidR="005C2A9D" w:rsidRPr="00AF57C7" w:rsidRDefault="005C2A9D" w:rsidP="005C2A9D">
      <w:pPr>
        <w:numPr>
          <w:ilvl w:val="0"/>
          <w:numId w:val="2"/>
        </w:numPr>
        <w:rPr>
          <w:rFonts w:ascii="Arial" w:hAnsi="Arial" w:cs="Arial"/>
          <w:sz w:val="32"/>
          <w:szCs w:val="32"/>
        </w:rPr>
      </w:pPr>
      <w:r w:rsidRPr="00AF57C7">
        <w:rPr>
          <w:rFonts w:ascii="Arial" w:hAnsi="Arial" w:cs="Arial"/>
          <w:sz w:val="32"/>
          <w:szCs w:val="32"/>
        </w:rPr>
        <w:t>Betsi Cadwaladr University Health Board </w:t>
      </w:r>
    </w:p>
    <w:p w:rsidR="005623B0" w:rsidRPr="00AF57C7" w:rsidRDefault="005C2A9D" w:rsidP="005623B0">
      <w:pPr>
        <w:numPr>
          <w:ilvl w:val="0"/>
          <w:numId w:val="2"/>
        </w:numPr>
        <w:rPr>
          <w:rFonts w:ascii="Arial" w:hAnsi="Arial" w:cs="Arial"/>
          <w:sz w:val="32"/>
          <w:szCs w:val="32"/>
        </w:rPr>
      </w:pPr>
      <w:r w:rsidRPr="00AF57C7">
        <w:rPr>
          <w:rFonts w:ascii="Arial" w:hAnsi="Arial" w:cs="Arial"/>
          <w:sz w:val="32"/>
          <w:szCs w:val="32"/>
        </w:rPr>
        <w:t>Powys Teaching Health Board.</w:t>
      </w:r>
    </w:p>
    <w:p w:rsidR="00AF57C7" w:rsidRPr="00AF57C7" w:rsidRDefault="00AF57C7" w:rsidP="00AF57C7">
      <w:pPr>
        <w:rPr>
          <w:rFonts w:ascii="Arial" w:hAnsi="Arial" w:cs="Arial"/>
          <w:sz w:val="32"/>
          <w:szCs w:val="32"/>
        </w:rPr>
      </w:pPr>
      <w:r w:rsidRPr="00AF57C7">
        <w:rPr>
          <w:rFonts w:ascii="Arial" w:hAnsi="Arial" w:cs="Arial"/>
          <w:sz w:val="32"/>
          <w:szCs w:val="32"/>
        </w:rPr>
        <w:t xml:space="preserve">Currently, there are three NHS trusts in Wales that serve the entire country. </w:t>
      </w:r>
    </w:p>
    <w:p w:rsidR="00AF57C7" w:rsidRPr="00AF57C7" w:rsidRDefault="00AF57C7" w:rsidP="00AF57C7">
      <w:pPr>
        <w:pStyle w:val="ListParagraph"/>
        <w:numPr>
          <w:ilvl w:val="0"/>
          <w:numId w:val="3"/>
        </w:numPr>
        <w:rPr>
          <w:rFonts w:ascii="Arial" w:hAnsi="Arial" w:cs="Arial"/>
          <w:sz w:val="32"/>
          <w:szCs w:val="32"/>
        </w:rPr>
      </w:pPr>
      <w:r w:rsidRPr="00AF57C7">
        <w:rPr>
          <w:rFonts w:ascii="Arial" w:hAnsi="Arial" w:cs="Arial"/>
          <w:sz w:val="32"/>
          <w:szCs w:val="32"/>
        </w:rPr>
        <w:t>Emergency services are provided by the Welsh Ambulance Services Trust;</w:t>
      </w:r>
    </w:p>
    <w:p w:rsidR="00AF57C7" w:rsidRPr="00AF57C7" w:rsidRDefault="00AF57C7" w:rsidP="00AF57C7">
      <w:pPr>
        <w:pStyle w:val="ListParagraph"/>
        <w:numPr>
          <w:ilvl w:val="0"/>
          <w:numId w:val="3"/>
        </w:numPr>
        <w:rPr>
          <w:rFonts w:ascii="Arial" w:hAnsi="Arial" w:cs="Arial"/>
          <w:sz w:val="32"/>
          <w:szCs w:val="32"/>
        </w:rPr>
      </w:pPr>
      <w:r w:rsidRPr="00AF57C7">
        <w:rPr>
          <w:rFonts w:ascii="Arial" w:hAnsi="Arial" w:cs="Arial"/>
          <w:sz w:val="32"/>
          <w:szCs w:val="32"/>
        </w:rPr>
        <w:t>Cancer care is provided by the Velindre NHS Trust</w:t>
      </w:r>
    </w:p>
    <w:p w:rsidR="00AF57C7" w:rsidRPr="00AF57C7" w:rsidRDefault="00AF57C7" w:rsidP="00AF57C7">
      <w:pPr>
        <w:pStyle w:val="ListParagraph"/>
        <w:numPr>
          <w:ilvl w:val="0"/>
          <w:numId w:val="3"/>
        </w:numPr>
        <w:rPr>
          <w:rFonts w:ascii="Arial" w:hAnsi="Arial" w:cs="Arial"/>
          <w:sz w:val="32"/>
          <w:szCs w:val="32"/>
        </w:rPr>
      </w:pPr>
      <w:r w:rsidRPr="00AF57C7">
        <w:rPr>
          <w:rFonts w:ascii="Arial" w:hAnsi="Arial" w:cs="Arial"/>
          <w:sz w:val="32"/>
          <w:szCs w:val="32"/>
        </w:rPr>
        <w:t>A variety of national support services are provided by the new Public Health Wales.</w:t>
      </w:r>
    </w:p>
    <w:p w:rsidR="00533E9D" w:rsidRPr="00AF57C7" w:rsidRDefault="00533E9D" w:rsidP="00533E9D">
      <w:pPr>
        <w:rPr>
          <w:rFonts w:ascii="Arial" w:hAnsi="Arial" w:cs="Arial"/>
          <w:sz w:val="32"/>
          <w:szCs w:val="32"/>
        </w:rPr>
      </w:pPr>
      <w:r w:rsidRPr="00AF57C7">
        <w:rPr>
          <w:rFonts w:ascii="Arial" w:hAnsi="Arial" w:cs="Arial"/>
          <w:sz w:val="32"/>
          <w:szCs w:val="32"/>
        </w:rPr>
        <w:lastRenderedPageBreak/>
        <w:t>NHS employees come from a diverse range of professions and occupational groupings and carry out their duties in a wide number of locations around Wales. Contractor professions include dentists, opticians, pharmacists, and approximately 2,000 general practitioners (GPs), the vast majority of whom are working in primary care settings. These professionals are employed by the National Health Service (NHS), but they are not directly employed by the NHS.</w:t>
      </w:r>
    </w:p>
    <w:p w:rsidR="006F46CB" w:rsidRPr="00AF57C7" w:rsidRDefault="006F46CB" w:rsidP="006F46CB">
      <w:pPr>
        <w:rPr>
          <w:rFonts w:ascii="Arial" w:hAnsi="Arial" w:cs="Arial"/>
          <w:sz w:val="32"/>
          <w:szCs w:val="32"/>
        </w:rPr>
      </w:pPr>
      <w:r w:rsidRPr="00AF57C7">
        <w:rPr>
          <w:rFonts w:ascii="Arial" w:hAnsi="Arial" w:cs="Arial"/>
          <w:sz w:val="32"/>
          <w:szCs w:val="32"/>
        </w:rPr>
        <w:t>As women make up more than three-quarters of the 1.3 million members of the NHS staff, they have been at the forefront of the fight against COVID and have played a leading part in the rollout of the largest vaccination program in history of the health service. </w:t>
      </w:r>
    </w:p>
    <w:p w:rsidR="00B7167D" w:rsidRPr="00AF57C7" w:rsidRDefault="006F46CB" w:rsidP="006F46CB">
      <w:pPr>
        <w:rPr>
          <w:rFonts w:ascii="Arial" w:hAnsi="Arial" w:cs="Arial"/>
          <w:sz w:val="32"/>
          <w:szCs w:val="32"/>
        </w:rPr>
      </w:pPr>
      <w:r w:rsidRPr="00AF57C7">
        <w:rPr>
          <w:rFonts w:ascii="Arial" w:hAnsi="Arial" w:cs="Arial"/>
          <w:sz w:val="32"/>
          <w:szCs w:val="32"/>
        </w:rPr>
        <w:t>Women have played an essential role in maintaining the highest possible standard of medical care in a variety of settings, including those that employ over 300,000 registered nurses and health visitors; ambulance personnel; scientific and therapeutic personnel; management and clinical support teams; and so on.</w:t>
      </w:r>
    </w:p>
    <w:p w:rsidR="006F46CB" w:rsidRPr="00AF57C7" w:rsidRDefault="006F46CB" w:rsidP="006F46CB">
      <w:pPr>
        <w:rPr>
          <w:rFonts w:ascii="Arial" w:hAnsi="Arial" w:cs="Arial"/>
          <w:sz w:val="32"/>
          <w:szCs w:val="32"/>
        </w:rPr>
      </w:pPr>
      <w:r w:rsidRPr="00AF57C7">
        <w:rPr>
          <w:rFonts w:ascii="Arial" w:hAnsi="Arial" w:cs="Arial"/>
          <w:sz w:val="32"/>
          <w:szCs w:val="32"/>
        </w:rPr>
        <w:t>The percentage of women working in the NHS is:</w:t>
      </w:r>
    </w:p>
    <w:p w:rsidR="006F46CB" w:rsidRPr="00AF57C7" w:rsidRDefault="005623B0" w:rsidP="005623B0">
      <w:pPr>
        <w:pStyle w:val="ListParagraph"/>
        <w:numPr>
          <w:ilvl w:val="0"/>
          <w:numId w:val="1"/>
        </w:numPr>
        <w:rPr>
          <w:rFonts w:ascii="Arial" w:hAnsi="Arial" w:cs="Arial"/>
          <w:sz w:val="32"/>
          <w:szCs w:val="32"/>
        </w:rPr>
      </w:pPr>
      <w:r w:rsidRPr="00AF57C7">
        <w:rPr>
          <w:rFonts w:ascii="Arial" w:hAnsi="Arial" w:cs="Arial"/>
          <w:sz w:val="32"/>
          <w:szCs w:val="32"/>
        </w:rPr>
        <w:t>t</w:t>
      </w:r>
      <w:r w:rsidR="006F46CB" w:rsidRPr="00AF57C7">
        <w:rPr>
          <w:rFonts w:ascii="Arial" w:hAnsi="Arial" w:cs="Arial"/>
          <w:sz w:val="32"/>
          <w:szCs w:val="32"/>
        </w:rPr>
        <w:t>here are 342,104 nurses and health visitors, and 88.6 percent of them are female.</w:t>
      </w:r>
    </w:p>
    <w:p w:rsidR="006F46CB" w:rsidRPr="00AF57C7" w:rsidRDefault="006F46CB" w:rsidP="006F46CB">
      <w:pPr>
        <w:pStyle w:val="ListParagraph"/>
        <w:numPr>
          <w:ilvl w:val="0"/>
          <w:numId w:val="1"/>
        </w:numPr>
        <w:rPr>
          <w:rFonts w:ascii="Arial" w:hAnsi="Arial" w:cs="Arial"/>
          <w:sz w:val="32"/>
          <w:szCs w:val="32"/>
        </w:rPr>
      </w:pPr>
      <w:r w:rsidRPr="00AF57C7">
        <w:rPr>
          <w:rFonts w:ascii="Arial" w:hAnsi="Arial" w:cs="Arial"/>
          <w:sz w:val="32"/>
          <w:szCs w:val="32"/>
        </w:rPr>
        <w:t>42.5 percent of the employees working in ambulances;</w:t>
      </w:r>
    </w:p>
    <w:p w:rsidR="006F46CB" w:rsidRPr="00AF57C7" w:rsidRDefault="006F46CB" w:rsidP="006F46CB">
      <w:pPr>
        <w:pStyle w:val="ListParagraph"/>
        <w:numPr>
          <w:ilvl w:val="0"/>
          <w:numId w:val="1"/>
        </w:numPr>
        <w:rPr>
          <w:rFonts w:ascii="Arial" w:hAnsi="Arial" w:cs="Arial"/>
          <w:sz w:val="32"/>
          <w:szCs w:val="32"/>
        </w:rPr>
      </w:pPr>
      <w:r w:rsidRPr="00AF57C7">
        <w:rPr>
          <w:rFonts w:ascii="Arial" w:hAnsi="Arial" w:cs="Arial"/>
          <w:sz w:val="32"/>
          <w:szCs w:val="32"/>
        </w:rPr>
        <w:t xml:space="preserve"> 77.6 percent of the staff working in scientific, therapeutic, and technical positions combined</w:t>
      </w:r>
    </w:p>
    <w:p w:rsidR="006F46CB" w:rsidRPr="00AF57C7" w:rsidRDefault="006F46CB" w:rsidP="006F46CB">
      <w:pPr>
        <w:pStyle w:val="ListParagraph"/>
        <w:numPr>
          <w:ilvl w:val="0"/>
          <w:numId w:val="1"/>
        </w:numPr>
        <w:rPr>
          <w:rFonts w:ascii="Arial" w:hAnsi="Arial" w:cs="Arial"/>
          <w:sz w:val="32"/>
          <w:szCs w:val="32"/>
        </w:rPr>
      </w:pPr>
      <w:r w:rsidRPr="00AF57C7">
        <w:rPr>
          <w:rFonts w:ascii="Arial" w:hAnsi="Arial" w:cs="Arial"/>
          <w:sz w:val="32"/>
          <w:szCs w:val="32"/>
        </w:rPr>
        <w:t>the majority of 22,552 managers, or 62%</w:t>
      </w:r>
    </w:p>
    <w:p w:rsidR="006F46CB" w:rsidRPr="00AF57C7" w:rsidRDefault="006F46CB" w:rsidP="006F46CB">
      <w:pPr>
        <w:rPr>
          <w:rFonts w:ascii="Arial" w:hAnsi="Arial" w:cs="Arial"/>
          <w:b/>
          <w:i/>
          <w:sz w:val="32"/>
          <w:szCs w:val="32"/>
        </w:rPr>
      </w:pPr>
      <w:r w:rsidRPr="00AF57C7">
        <w:rPr>
          <w:rFonts w:ascii="Arial" w:hAnsi="Arial" w:cs="Arial"/>
          <w:b/>
          <w:i/>
          <w:sz w:val="32"/>
          <w:szCs w:val="32"/>
        </w:rPr>
        <w:t>Women make up 76.7% of the 1.3 mill</w:t>
      </w:r>
      <w:r w:rsidR="00F80BB3" w:rsidRPr="00AF57C7">
        <w:rPr>
          <w:rFonts w:ascii="Arial" w:hAnsi="Arial" w:cs="Arial"/>
          <w:b/>
          <w:i/>
          <w:sz w:val="32"/>
          <w:szCs w:val="32"/>
        </w:rPr>
        <w:t>ion workers employed by the NHS and the rest are men.</w:t>
      </w:r>
    </w:p>
    <w:p w:rsidR="005623B0" w:rsidRDefault="005623B0" w:rsidP="005623B0">
      <w:pPr>
        <w:rPr>
          <w:rFonts w:ascii="Arial" w:hAnsi="Arial" w:cs="Arial"/>
          <w:sz w:val="32"/>
          <w:szCs w:val="32"/>
        </w:rPr>
      </w:pPr>
      <w:r w:rsidRPr="00AF57C7">
        <w:rPr>
          <w:rFonts w:ascii="Arial" w:hAnsi="Arial" w:cs="Arial"/>
          <w:sz w:val="32"/>
          <w:szCs w:val="32"/>
        </w:rPr>
        <w:t xml:space="preserve">7 percent of the total workforce is comprised of employees who are of Black, Asian, Mixed, or Other ethnic groups. However, </w:t>
      </w:r>
      <w:r w:rsidRPr="00AF57C7">
        <w:rPr>
          <w:rFonts w:ascii="Arial" w:hAnsi="Arial" w:cs="Arial"/>
          <w:sz w:val="32"/>
          <w:szCs w:val="32"/>
        </w:rPr>
        <w:lastRenderedPageBreak/>
        <w:t>this percentage is subject to change as 12 percent of employees have either not stated their ethnicity or have not entered the details of their ethnicity into their Electronic Staff Record.</w:t>
      </w:r>
    </w:p>
    <w:p w:rsidR="00E91401" w:rsidRPr="00AF57C7" w:rsidRDefault="00E91401" w:rsidP="005623B0">
      <w:pPr>
        <w:rPr>
          <w:rFonts w:ascii="Arial" w:hAnsi="Arial" w:cs="Arial"/>
          <w:sz w:val="32"/>
          <w:szCs w:val="32"/>
        </w:rPr>
      </w:pPr>
      <w:r>
        <w:rPr>
          <w:rFonts w:ascii="Arial" w:hAnsi="Arial" w:cs="Arial"/>
          <w:sz w:val="32"/>
          <w:szCs w:val="32"/>
        </w:rPr>
        <w:t>The lack of staff have cause NHS many problems along time , which transformed eventually in complaints the patients or their families did against the organisation.</w:t>
      </w:r>
    </w:p>
    <w:p w:rsidR="005623B0" w:rsidRPr="00AF57C7" w:rsidRDefault="005623B0" w:rsidP="005623B0">
      <w:pPr>
        <w:rPr>
          <w:rFonts w:ascii="Arial" w:hAnsi="Arial" w:cs="Arial"/>
          <w:sz w:val="32"/>
          <w:szCs w:val="32"/>
        </w:rPr>
      </w:pPr>
      <w:r w:rsidRPr="00AF57C7">
        <w:rPr>
          <w:rFonts w:ascii="Arial" w:hAnsi="Arial" w:cs="Arial"/>
          <w:sz w:val="32"/>
          <w:szCs w:val="32"/>
        </w:rPr>
        <w:t>• The Nationalities of the Staff</w:t>
      </w:r>
    </w:p>
    <w:p w:rsidR="005623B0" w:rsidRPr="00AF57C7" w:rsidRDefault="005623B0" w:rsidP="005623B0">
      <w:pPr>
        <w:rPr>
          <w:rFonts w:ascii="Arial" w:hAnsi="Arial" w:cs="Arial"/>
          <w:sz w:val="32"/>
          <w:szCs w:val="32"/>
        </w:rPr>
      </w:pPr>
      <w:r w:rsidRPr="00AF57C7">
        <w:rPr>
          <w:rFonts w:ascii="Arial" w:hAnsi="Arial" w:cs="Arial"/>
          <w:sz w:val="32"/>
          <w:szCs w:val="32"/>
        </w:rPr>
        <w:t>A little less than five percent of the staff members who have filled out this information in ESR are not of British nationality. 18% of the staff members have an unknown nationality mentioned on their profile.</w:t>
      </w:r>
    </w:p>
    <w:p w:rsidR="005623B0" w:rsidRPr="00AF57C7" w:rsidRDefault="005623B0" w:rsidP="005623B0">
      <w:pPr>
        <w:rPr>
          <w:rFonts w:ascii="Arial" w:hAnsi="Arial" w:cs="Arial"/>
          <w:sz w:val="32"/>
          <w:szCs w:val="32"/>
        </w:rPr>
      </w:pPr>
      <w:r w:rsidRPr="00AF57C7">
        <w:rPr>
          <w:rFonts w:ascii="Arial" w:hAnsi="Arial" w:cs="Arial"/>
          <w:sz w:val="32"/>
          <w:szCs w:val="32"/>
        </w:rPr>
        <w:t>• Disability on the Staff</w:t>
      </w:r>
    </w:p>
    <w:p w:rsidR="005623B0" w:rsidRPr="00AF57C7" w:rsidRDefault="005623B0" w:rsidP="005623B0">
      <w:pPr>
        <w:rPr>
          <w:rFonts w:ascii="Arial" w:hAnsi="Arial" w:cs="Arial"/>
          <w:sz w:val="32"/>
          <w:szCs w:val="32"/>
        </w:rPr>
      </w:pPr>
      <w:r w:rsidRPr="00AF57C7">
        <w:rPr>
          <w:rFonts w:ascii="Arial" w:hAnsi="Arial" w:cs="Arial"/>
          <w:sz w:val="32"/>
          <w:szCs w:val="32"/>
        </w:rPr>
        <w:t>There are 2.9 percent of persons working who have a handicap across the total workforce; however, 36 percent of people either didn't respond or have not reported that they have a disability.</w:t>
      </w:r>
    </w:p>
    <w:p w:rsidR="005623B0" w:rsidRPr="00AF57C7" w:rsidRDefault="005623B0" w:rsidP="005623B0">
      <w:pPr>
        <w:rPr>
          <w:rFonts w:ascii="Arial" w:hAnsi="Arial" w:cs="Arial"/>
          <w:sz w:val="32"/>
          <w:szCs w:val="32"/>
        </w:rPr>
      </w:pPr>
      <w:r w:rsidRPr="00AF57C7">
        <w:rPr>
          <w:rFonts w:ascii="Arial" w:hAnsi="Arial" w:cs="Arial"/>
          <w:sz w:val="32"/>
          <w:szCs w:val="32"/>
        </w:rPr>
        <w:t>• Gender Profile</w:t>
      </w:r>
    </w:p>
    <w:p w:rsidR="00533E9D" w:rsidRDefault="005623B0" w:rsidP="005623B0">
      <w:pPr>
        <w:rPr>
          <w:rFonts w:ascii="Arial" w:hAnsi="Arial" w:cs="Arial"/>
          <w:bCs/>
          <w:sz w:val="32"/>
          <w:szCs w:val="32"/>
        </w:rPr>
      </w:pPr>
      <w:r w:rsidRPr="00AF57C7">
        <w:rPr>
          <w:rFonts w:ascii="Arial" w:hAnsi="Arial" w:cs="Arial"/>
          <w:sz w:val="32"/>
          <w:szCs w:val="32"/>
        </w:rPr>
        <w:t>The highest concentration of women can be seen in the fields of nursing and midwifery. On the other hand, the Medical and Dental staff group has the highest number of male employees, with 55% of the total, compared to just 45% of female employees.(</w:t>
      </w:r>
      <w:r w:rsidRPr="00AF57C7">
        <w:rPr>
          <w:rFonts w:ascii="Arial" w:hAnsi="Arial" w:cs="Arial"/>
          <w:bCs/>
          <w:sz w:val="32"/>
          <w:szCs w:val="32"/>
        </w:rPr>
        <w:t>Public Health Wales, 2019)</w:t>
      </w:r>
    </w:p>
    <w:p w:rsidR="00AF57C7" w:rsidRPr="00AF57C7" w:rsidRDefault="00AF57C7" w:rsidP="005623B0">
      <w:pPr>
        <w:rPr>
          <w:rFonts w:ascii="Arial" w:hAnsi="Arial" w:cs="Arial"/>
          <w:bCs/>
          <w:sz w:val="32"/>
          <w:szCs w:val="32"/>
        </w:rPr>
      </w:pPr>
    </w:p>
    <w:p w:rsidR="006A3DD6" w:rsidRPr="00AF57C7" w:rsidRDefault="00AF57C7" w:rsidP="005623B0">
      <w:pPr>
        <w:rPr>
          <w:rFonts w:ascii="Arial" w:hAnsi="Arial" w:cs="Arial"/>
          <w:b/>
          <w:bCs/>
          <w:i/>
          <w:sz w:val="36"/>
          <w:szCs w:val="36"/>
        </w:rPr>
      </w:pPr>
      <w:r w:rsidRPr="00AF57C7">
        <w:rPr>
          <w:rFonts w:ascii="Arial" w:hAnsi="Arial" w:cs="Arial"/>
          <w:b/>
          <w:bCs/>
          <w:i/>
          <w:sz w:val="36"/>
          <w:szCs w:val="36"/>
        </w:rPr>
        <w:t>2.2 Knowledge Management Value Chain</w:t>
      </w:r>
    </w:p>
    <w:p w:rsidR="005C2A9D" w:rsidRDefault="005C2A9D" w:rsidP="005623B0">
      <w:pPr>
        <w:rPr>
          <w:rFonts w:ascii="Arial" w:hAnsi="Arial" w:cs="Arial"/>
          <w:sz w:val="36"/>
          <w:szCs w:val="36"/>
        </w:rPr>
      </w:pPr>
    </w:p>
    <w:p w:rsidR="00AF57C7" w:rsidRDefault="0081797D" w:rsidP="005623B0">
      <w:pPr>
        <w:rPr>
          <w:rFonts w:ascii="Arial" w:hAnsi="Arial" w:cs="Arial"/>
          <w:sz w:val="32"/>
          <w:szCs w:val="32"/>
        </w:rPr>
      </w:pPr>
      <w:r w:rsidRPr="0081797D">
        <w:rPr>
          <w:rFonts w:ascii="Arial" w:hAnsi="Arial" w:cs="Arial"/>
          <w:sz w:val="32"/>
          <w:szCs w:val="32"/>
        </w:rPr>
        <w:t xml:space="preserve">Knowledge management is the act of gathering, storing, sharing, and successfully managing the knowledge and </w:t>
      </w:r>
      <w:r w:rsidRPr="0081797D">
        <w:rPr>
          <w:rFonts w:ascii="Arial" w:hAnsi="Arial" w:cs="Arial"/>
          <w:sz w:val="32"/>
          <w:szCs w:val="32"/>
        </w:rPr>
        <w:lastRenderedPageBreak/>
        <w:t>experience of employees in order to grow the knowledge of the workforce as a whole. One of its key objectives is to boost production, increase eff</w:t>
      </w:r>
      <w:r w:rsidR="00243D8A">
        <w:rPr>
          <w:rFonts w:ascii="Arial" w:hAnsi="Arial" w:cs="Arial"/>
          <w:sz w:val="32"/>
          <w:szCs w:val="32"/>
        </w:rPr>
        <w:t xml:space="preserve">iciency, and keep vital data. ( </w:t>
      </w:r>
      <w:r w:rsidRPr="0081797D">
        <w:rPr>
          <w:rFonts w:ascii="Arial" w:hAnsi="Arial" w:cs="Arial"/>
          <w:sz w:val="32"/>
          <w:szCs w:val="32"/>
        </w:rPr>
        <w:t>Starmind 2020)</w:t>
      </w:r>
    </w:p>
    <w:p w:rsidR="007C17AF" w:rsidRPr="007C17AF" w:rsidRDefault="007C17AF" w:rsidP="007C17AF">
      <w:pPr>
        <w:rPr>
          <w:rFonts w:ascii="Arial" w:hAnsi="Arial" w:cs="Arial"/>
          <w:sz w:val="32"/>
          <w:szCs w:val="32"/>
        </w:rPr>
      </w:pPr>
      <w:r w:rsidRPr="007C17AF">
        <w:rPr>
          <w:rFonts w:ascii="Arial" w:hAnsi="Arial" w:cs="Arial"/>
          <w:sz w:val="32"/>
          <w:szCs w:val="32"/>
        </w:rPr>
        <w:t>Knowledge is a valuable asset in today's dynamic and competitive corporate world. An organization's formal and informal structure, activities, and procedures may be designed to codify and exploit its intellectual assets via effective knowledge management (KM). As all the industries are growing, it is becoming more important to build efficient KM systems to 3 cross borders and disseminate valuable</w:t>
      </w:r>
      <w:r w:rsidR="00C5614F">
        <w:rPr>
          <w:rFonts w:ascii="Arial" w:hAnsi="Arial" w:cs="Arial"/>
          <w:sz w:val="32"/>
          <w:szCs w:val="32"/>
        </w:rPr>
        <w:t xml:space="preserve"> </w:t>
      </w:r>
      <w:r w:rsidRPr="007C17AF">
        <w:rPr>
          <w:rFonts w:ascii="Arial" w:hAnsi="Arial" w:cs="Arial"/>
          <w:sz w:val="32"/>
          <w:szCs w:val="32"/>
        </w:rPr>
        <w:t>information across projects, teams, and organizations (Carrillo et al. 2004; Love et al. 2005).</w:t>
      </w:r>
    </w:p>
    <w:p w:rsidR="007C17AF" w:rsidRDefault="007C17AF" w:rsidP="007C17AF">
      <w:pPr>
        <w:rPr>
          <w:rFonts w:ascii="Arial" w:hAnsi="Arial" w:cs="Arial"/>
          <w:sz w:val="32"/>
          <w:szCs w:val="32"/>
        </w:rPr>
      </w:pPr>
      <w:r w:rsidRPr="007C17AF">
        <w:rPr>
          <w:rFonts w:ascii="Arial" w:hAnsi="Arial" w:cs="Arial"/>
          <w:sz w:val="32"/>
          <w:szCs w:val="32"/>
        </w:rPr>
        <w:t>To be genuinely successful, knowledge management involves more than new technology; it requires awareness and integration of its human dimensions, and the correct culture to function in (Davenport et al. 1998; Shand 1998).</w:t>
      </w:r>
    </w:p>
    <w:p w:rsidR="00B636A0" w:rsidRDefault="00B636A0" w:rsidP="007C17AF">
      <w:pPr>
        <w:rPr>
          <w:rFonts w:ascii="Arial" w:hAnsi="Arial" w:cs="Arial"/>
          <w:sz w:val="32"/>
          <w:szCs w:val="32"/>
        </w:rPr>
      </w:pPr>
      <w:r w:rsidRPr="00B636A0">
        <w:rPr>
          <w:rFonts w:ascii="Arial" w:hAnsi="Arial" w:cs="Arial"/>
          <w:sz w:val="32"/>
          <w:szCs w:val="32"/>
        </w:rPr>
        <w:t>Knowledge management is more important to the NHS than any medicine or technology that may be developed in the next 10 or 20 years, since it will have a greater influence on health and healthcare than any drug or technology.</w:t>
      </w:r>
      <w:r>
        <w:rPr>
          <w:rFonts w:ascii="Arial" w:hAnsi="Arial" w:cs="Arial"/>
          <w:sz w:val="32"/>
          <w:szCs w:val="32"/>
        </w:rPr>
        <w:t>(</w:t>
      </w:r>
      <w:r w:rsidRPr="00B636A0">
        <w:t xml:space="preserve"> </w:t>
      </w:r>
      <w:r w:rsidRPr="00B636A0">
        <w:rPr>
          <w:rFonts w:ascii="Arial" w:hAnsi="Arial" w:cs="Arial"/>
          <w:sz w:val="32"/>
          <w:szCs w:val="32"/>
        </w:rPr>
        <w:t>Sir J. A. Muir Gray,</w:t>
      </w:r>
      <w:r>
        <w:rPr>
          <w:rFonts w:ascii="Arial" w:hAnsi="Arial" w:cs="Arial"/>
          <w:sz w:val="32"/>
          <w:szCs w:val="32"/>
        </w:rPr>
        <w:t xml:space="preserve"> 2015)</w:t>
      </w:r>
    </w:p>
    <w:p w:rsidR="000B5FDD" w:rsidRDefault="000B5FDD" w:rsidP="007C17AF">
      <w:pPr>
        <w:rPr>
          <w:rFonts w:ascii="Arial" w:hAnsi="Arial" w:cs="Arial"/>
          <w:sz w:val="32"/>
          <w:szCs w:val="32"/>
        </w:rPr>
      </w:pPr>
      <w:r w:rsidRPr="000B5FDD">
        <w:rPr>
          <w:rFonts w:ascii="Arial" w:hAnsi="Arial" w:cs="Arial"/>
          <w:sz w:val="32"/>
          <w:szCs w:val="32"/>
        </w:rPr>
        <w:t>Knowledge is a mix of both tacit and explicit knowledge. It is made up of valuable, relevant, personal experiences and evidence or information.</w:t>
      </w:r>
    </w:p>
    <w:p w:rsidR="00C5614F" w:rsidRDefault="00C5614F" w:rsidP="007C17AF">
      <w:pPr>
        <w:rPr>
          <w:rFonts w:ascii="Arial" w:hAnsi="Arial" w:cs="Arial"/>
          <w:sz w:val="32"/>
          <w:szCs w:val="32"/>
        </w:rPr>
      </w:pPr>
      <w:r w:rsidRPr="00C5614F">
        <w:rPr>
          <w:rFonts w:ascii="Arial" w:hAnsi="Arial" w:cs="Arial"/>
          <w:sz w:val="32"/>
          <w:szCs w:val="32"/>
        </w:rPr>
        <w:t xml:space="preserve">Knowledge management is not a new concept, since it has been around from the beginning of time. Different knowledge practices have always been employed by organizations to generate products and services; individuals do exchange </w:t>
      </w:r>
      <w:r w:rsidRPr="00C5614F">
        <w:rPr>
          <w:rFonts w:ascii="Arial" w:hAnsi="Arial" w:cs="Arial"/>
          <w:sz w:val="32"/>
          <w:szCs w:val="32"/>
        </w:rPr>
        <w:lastRenderedPageBreak/>
        <w:t xml:space="preserve">information, but it is informal and not systematic inin nature. Individuals and the networks they form have a big role. </w:t>
      </w:r>
    </w:p>
    <w:p w:rsidR="00C5614F" w:rsidRPr="007C17AF" w:rsidRDefault="00C5614F" w:rsidP="007C17AF">
      <w:pPr>
        <w:rPr>
          <w:rFonts w:ascii="Arial" w:hAnsi="Arial" w:cs="Arial"/>
          <w:sz w:val="32"/>
          <w:szCs w:val="32"/>
        </w:rPr>
      </w:pPr>
      <w:r w:rsidRPr="00C5614F">
        <w:rPr>
          <w:rFonts w:ascii="Arial" w:hAnsi="Arial" w:cs="Arial"/>
          <w:sz w:val="32"/>
          <w:szCs w:val="32"/>
        </w:rPr>
        <w:t>A lack of incentive or lack of avenues for sharing might lead to workers not sharing ideas. This means that when employees leave a firm, their expertise is lost forever. Knowledge management, if implemented, might help keep information safe.</w:t>
      </w:r>
    </w:p>
    <w:p w:rsidR="00243D8A" w:rsidRDefault="00243D8A" w:rsidP="00243D8A">
      <w:pPr>
        <w:rPr>
          <w:rFonts w:ascii="Arial" w:hAnsi="Arial" w:cs="Arial"/>
          <w:sz w:val="32"/>
          <w:szCs w:val="32"/>
        </w:rPr>
      </w:pPr>
      <w:r w:rsidRPr="005C4CF5">
        <w:rPr>
          <w:rFonts w:ascii="Arial" w:hAnsi="Arial" w:cs="Arial"/>
          <w:sz w:val="32"/>
          <w:szCs w:val="32"/>
        </w:rPr>
        <w:t>There are four types of organizational modes: flexible, control, internal, and outward orientations in the Quinn Competitive Values Model</w:t>
      </w:r>
      <w:r>
        <w:rPr>
          <w:rFonts w:ascii="Arial" w:hAnsi="Arial" w:cs="Arial"/>
          <w:sz w:val="32"/>
          <w:szCs w:val="32"/>
        </w:rPr>
        <w:t>.</w:t>
      </w:r>
      <w:r w:rsidRPr="005C4CF5">
        <w:rPr>
          <w:rFonts w:ascii="Arial" w:hAnsi="Arial" w:cs="Arial"/>
          <w:sz w:val="32"/>
          <w:szCs w:val="32"/>
        </w:rPr>
        <w:t xml:space="preserve"> According to the specifics of a company's operations, they take priority. The 'Quinn' model is a valuable one for coaching and management development.</w:t>
      </w:r>
    </w:p>
    <w:p w:rsidR="00243D8A" w:rsidRDefault="00243D8A" w:rsidP="00243D8A">
      <w:pPr>
        <w:rPr>
          <w:rFonts w:ascii="Arial" w:hAnsi="Arial" w:cs="Arial"/>
          <w:sz w:val="32"/>
          <w:szCs w:val="32"/>
        </w:rPr>
      </w:pPr>
      <w:r>
        <w:rPr>
          <w:rFonts w:ascii="Arial" w:hAnsi="Arial" w:cs="Arial"/>
          <w:sz w:val="32"/>
          <w:szCs w:val="32"/>
        </w:rPr>
        <w:t>Quinn typology has four levels of Knowledge:</w:t>
      </w:r>
    </w:p>
    <w:p w:rsidR="00243D8A" w:rsidRDefault="00243D8A" w:rsidP="00243D8A">
      <w:pPr>
        <w:pStyle w:val="ListParagraph"/>
        <w:numPr>
          <w:ilvl w:val="0"/>
          <w:numId w:val="4"/>
        </w:numPr>
        <w:rPr>
          <w:rFonts w:ascii="Arial" w:hAnsi="Arial" w:cs="Arial"/>
          <w:sz w:val="32"/>
          <w:szCs w:val="32"/>
        </w:rPr>
      </w:pPr>
      <w:r>
        <w:rPr>
          <w:rFonts w:ascii="Arial" w:hAnsi="Arial" w:cs="Arial"/>
          <w:sz w:val="32"/>
          <w:szCs w:val="32"/>
        </w:rPr>
        <w:t>cognitive knowledge (know-what)</w:t>
      </w:r>
    </w:p>
    <w:p w:rsidR="00243D8A" w:rsidRDefault="00243D8A" w:rsidP="00243D8A">
      <w:pPr>
        <w:pStyle w:val="ListParagraph"/>
        <w:numPr>
          <w:ilvl w:val="0"/>
          <w:numId w:val="4"/>
        </w:numPr>
        <w:rPr>
          <w:rFonts w:ascii="Arial" w:hAnsi="Arial" w:cs="Arial"/>
          <w:sz w:val="32"/>
          <w:szCs w:val="32"/>
        </w:rPr>
      </w:pPr>
      <w:r>
        <w:rPr>
          <w:rFonts w:ascii="Arial" w:hAnsi="Arial" w:cs="Arial"/>
          <w:sz w:val="32"/>
          <w:szCs w:val="32"/>
        </w:rPr>
        <w:t>advanced skills (know-how)</w:t>
      </w:r>
    </w:p>
    <w:p w:rsidR="00243D8A" w:rsidRDefault="00243D8A" w:rsidP="00243D8A">
      <w:pPr>
        <w:pStyle w:val="ListParagraph"/>
        <w:numPr>
          <w:ilvl w:val="0"/>
          <w:numId w:val="4"/>
        </w:numPr>
        <w:rPr>
          <w:rFonts w:ascii="Arial" w:hAnsi="Arial" w:cs="Arial"/>
          <w:sz w:val="32"/>
          <w:szCs w:val="32"/>
        </w:rPr>
      </w:pPr>
      <w:r>
        <w:rPr>
          <w:rFonts w:ascii="Arial" w:hAnsi="Arial" w:cs="Arial"/>
          <w:sz w:val="32"/>
          <w:szCs w:val="32"/>
        </w:rPr>
        <w:t>systems understanding (know-why)</w:t>
      </w:r>
    </w:p>
    <w:p w:rsidR="00243D8A" w:rsidRDefault="00243D8A" w:rsidP="00243D8A">
      <w:pPr>
        <w:pStyle w:val="ListParagraph"/>
        <w:numPr>
          <w:ilvl w:val="0"/>
          <w:numId w:val="4"/>
        </w:numPr>
        <w:rPr>
          <w:rFonts w:ascii="Arial" w:hAnsi="Arial" w:cs="Arial"/>
          <w:sz w:val="32"/>
          <w:szCs w:val="32"/>
        </w:rPr>
      </w:pPr>
      <w:r>
        <w:rPr>
          <w:rFonts w:ascii="Arial" w:hAnsi="Arial" w:cs="Arial"/>
          <w:sz w:val="32"/>
          <w:szCs w:val="32"/>
        </w:rPr>
        <w:t>self-motivating creativity (care-why)</w:t>
      </w:r>
    </w:p>
    <w:p w:rsidR="004A7731" w:rsidRPr="00FA38B3" w:rsidRDefault="004A7731" w:rsidP="004A7731">
      <w:pPr>
        <w:rPr>
          <w:rFonts w:ascii="Arial" w:hAnsi="Arial" w:cs="Arial"/>
          <w:b/>
          <w:i/>
          <w:sz w:val="32"/>
          <w:szCs w:val="32"/>
        </w:rPr>
      </w:pPr>
      <w:r w:rsidRPr="00FA38B3">
        <w:rPr>
          <w:rFonts w:ascii="Arial" w:hAnsi="Arial" w:cs="Arial"/>
          <w:b/>
          <w:i/>
          <w:sz w:val="32"/>
          <w:szCs w:val="32"/>
        </w:rPr>
        <w:t>Knowledge acquisition</w:t>
      </w:r>
      <w:r w:rsidR="005323F6" w:rsidRPr="00FA38B3">
        <w:rPr>
          <w:rFonts w:ascii="Arial" w:hAnsi="Arial" w:cs="Arial"/>
          <w:b/>
          <w:i/>
          <w:sz w:val="32"/>
          <w:szCs w:val="32"/>
        </w:rPr>
        <w:t>, sharing, storage and application</w:t>
      </w:r>
      <w:r w:rsidR="002204AF">
        <w:rPr>
          <w:rFonts w:ascii="Arial" w:hAnsi="Arial" w:cs="Arial"/>
          <w:b/>
          <w:i/>
          <w:sz w:val="32"/>
          <w:szCs w:val="32"/>
        </w:rPr>
        <w:t xml:space="preserve"> w</w:t>
      </w:r>
      <w:r w:rsidR="00FA38B3" w:rsidRPr="00FA38B3">
        <w:rPr>
          <w:rFonts w:ascii="Arial" w:hAnsi="Arial" w:cs="Arial"/>
          <w:b/>
          <w:i/>
          <w:sz w:val="32"/>
          <w:szCs w:val="32"/>
        </w:rPr>
        <w:t>it</w:t>
      </w:r>
      <w:r w:rsidR="002204AF">
        <w:rPr>
          <w:rFonts w:ascii="Arial" w:hAnsi="Arial" w:cs="Arial"/>
          <w:b/>
          <w:i/>
          <w:sz w:val="32"/>
          <w:szCs w:val="32"/>
        </w:rPr>
        <w:t>h</w:t>
      </w:r>
      <w:r w:rsidR="00FA38B3" w:rsidRPr="00FA38B3">
        <w:rPr>
          <w:rFonts w:ascii="Arial" w:hAnsi="Arial" w:cs="Arial"/>
          <w:b/>
          <w:i/>
          <w:sz w:val="32"/>
          <w:szCs w:val="32"/>
        </w:rPr>
        <w:t>in NHS Wales</w:t>
      </w:r>
      <w:r w:rsidR="002204AF">
        <w:rPr>
          <w:rFonts w:ascii="Arial" w:hAnsi="Arial" w:cs="Arial"/>
          <w:b/>
          <w:i/>
          <w:sz w:val="32"/>
          <w:szCs w:val="32"/>
        </w:rPr>
        <w:t>;</w:t>
      </w:r>
    </w:p>
    <w:p w:rsidR="004A7731" w:rsidRPr="00B22A94" w:rsidRDefault="00B22A94" w:rsidP="004A7731">
      <w:pPr>
        <w:rPr>
          <w:rFonts w:ascii="Arial" w:hAnsi="Arial" w:cs="Arial"/>
          <w:sz w:val="32"/>
          <w:szCs w:val="32"/>
        </w:rPr>
      </w:pPr>
      <w:r w:rsidRPr="00B22A94">
        <w:rPr>
          <w:rFonts w:ascii="Arial" w:hAnsi="Arial" w:cs="Arial"/>
          <w:sz w:val="32"/>
          <w:szCs w:val="32"/>
        </w:rPr>
        <w:t>Information is acquired in a variety of methods based on the sort of knowledge an organisation is seeking.</w:t>
      </w:r>
    </w:p>
    <w:p w:rsidR="00533E9D" w:rsidRDefault="004A7731" w:rsidP="00AF27CB">
      <w:pPr>
        <w:rPr>
          <w:rFonts w:ascii="Arial" w:hAnsi="Arial" w:cs="Arial"/>
          <w:sz w:val="32"/>
          <w:szCs w:val="32"/>
        </w:rPr>
      </w:pPr>
      <w:r>
        <w:rPr>
          <w:rFonts w:ascii="Arial" w:hAnsi="Arial" w:cs="Arial"/>
          <w:sz w:val="32"/>
          <w:szCs w:val="32"/>
        </w:rPr>
        <w:t xml:space="preserve">When </w:t>
      </w:r>
      <w:r w:rsidRPr="004A7731">
        <w:rPr>
          <w:rFonts w:ascii="Arial" w:hAnsi="Arial" w:cs="Arial"/>
          <w:sz w:val="32"/>
          <w:szCs w:val="32"/>
        </w:rPr>
        <w:t>call</w:t>
      </w:r>
      <w:r>
        <w:rPr>
          <w:rFonts w:ascii="Arial" w:hAnsi="Arial" w:cs="Arial"/>
          <w:sz w:val="32"/>
          <w:szCs w:val="32"/>
        </w:rPr>
        <w:t>ing</w:t>
      </w:r>
      <w:r w:rsidRPr="004A7731">
        <w:rPr>
          <w:rFonts w:ascii="Arial" w:hAnsi="Arial" w:cs="Arial"/>
          <w:sz w:val="32"/>
          <w:szCs w:val="32"/>
        </w:rPr>
        <w:t xml:space="preserve"> NHS</w:t>
      </w:r>
      <w:r w:rsidR="002204AF">
        <w:rPr>
          <w:rFonts w:ascii="Arial" w:hAnsi="Arial" w:cs="Arial"/>
          <w:sz w:val="32"/>
          <w:szCs w:val="32"/>
        </w:rPr>
        <w:t xml:space="preserve"> </w:t>
      </w:r>
      <w:r w:rsidRPr="004A7731">
        <w:rPr>
          <w:rFonts w:ascii="Arial" w:hAnsi="Arial" w:cs="Arial"/>
          <w:sz w:val="32"/>
          <w:szCs w:val="32"/>
        </w:rPr>
        <w:t xml:space="preserve">Wales, you will be asked some basic questions about </w:t>
      </w:r>
      <w:r>
        <w:rPr>
          <w:rFonts w:ascii="Arial" w:hAnsi="Arial" w:cs="Arial"/>
          <w:sz w:val="32"/>
          <w:szCs w:val="32"/>
        </w:rPr>
        <w:t xml:space="preserve">your </w:t>
      </w:r>
      <w:r w:rsidRPr="004A7731">
        <w:rPr>
          <w:rFonts w:ascii="Arial" w:hAnsi="Arial" w:cs="Arial"/>
          <w:sz w:val="32"/>
          <w:szCs w:val="32"/>
        </w:rPr>
        <w:t>name, address, date of birth, phone number, and the name of your doctor are all examples of personal info</w:t>
      </w:r>
      <w:r w:rsidR="002204AF">
        <w:rPr>
          <w:rFonts w:ascii="Arial" w:hAnsi="Arial" w:cs="Arial"/>
          <w:sz w:val="32"/>
          <w:szCs w:val="32"/>
        </w:rPr>
        <w:t>rmation that may be needed</w:t>
      </w:r>
      <w:r>
        <w:rPr>
          <w:rFonts w:ascii="Arial" w:hAnsi="Arial" w:cs="Arial"/>
          <w:sz w:val="32"/>
          <w:szCs w:val="32"/>
        </w:rPr>
        <w:t>.</w:t>
      </w:r>
      <w:r w:rsidR="00D03B57">
        <w:rPr>
          <w:rFonts w:ascii="Arial" w:hAnsi="Arial" w:cs="Arial"/>
          <w:sz w:val="32"/>
          <w:szCs w:val="32"/>
        </w:rPr>
        <w:t>(NHS 111, 2022)</w:t>
      </w:r>
    </w:p>
    <w:p w:rsidR="004A7731" w:rsidRPr="004A7731" w:rsidRDefault="00B22A94" w:rsidP="004A7731">
      <w:pPr>
        <w:rPr>
          <w:rFonts w:ascii="Arial" w:hAnsi="Arial" w:cs="Arial"/>
          <w:sz w:val="32"/>
          <w:szCs w:val="32"/>
        </w:rPr>
      </w:pPr>
      <w:r>
        <w:rPr>
          <w:rFonts w:ascii="Arial" w:hAnsi="Arial" w:cs="Arial"/>
          <w:sz w:val="32"/>
          <w:szCs w:val="32"/>
        </w:rPr>
        <w:t>In order to </w:t>
      </w:r>
      <w:r w:rsidR="004A7731" w:rsidRPr="004A7731">
        <w:rPr>
          <w:rFonts w:ascii="Arial" w:hAnsi="Arial" w:cs="Arial"/>
          <w:sz w:val="32"/>
          <w:szCs w:val="32"/>
        </w:rPr>
        <w:t>help patients, the NHS collects the information it needs.</w:t>
      </w:r>
    </w:p>
    <w:p w:rsidR="004A7731" w:rsidRPr="004A7731" w:rsidRDefault="004A7731" w:rsidP="004A7731">
      <w:pPr>
        <w:rPr>
          <w:rFonts w:ascii="Arial" w:hAnsi="Arial" w:cs="Arial"/>
          <w:sz w:val="32"/>
          <w:szCs w:val="32"/>
        </w:rPr>
      </w:pPr>
      <w:r w:rsidRPr="004A7731">
        <w:rPr>
          <w:rFonts w:ascii="Arial" w:hAnsi="Arial" w:cs="Arial"/>
          <w:sz w:val="32"/>
          <w:szCs w:val="32"/>
        </w:rPr>
        <w:t>In addition, they may use it to:</w:t>
      </w:r>
    </w:p>
    <w:p w:rsidR="00B22A94" w:rsidRDefault="004A7731" w:rsidP="004A7731">
      <w:pPr>
        <w:pStyle w:val="ListParagraph"/>
        <w:numPr>
          <w:ilvl w:val="0"/>
          <w:numId w:val="5"/>
        </w:numPr>
        <w:rPr>
          <w:rFonts w:ascii="Arial" w:hAnsi="Arial" w:cs="Arial"/>
          <w:sz w:val="32"/>
          <w:szCs w:val="32"/>
        </w:rPr>
      </w:pPr>
      <w:r w:rsidRPr="00B22A94">
        <w:rPr>
          <w:rFonts w:ascii="Arial" w:hAnsi="Arial" w:cs="Arial"/>
          <w:sz w:val="32"/>
          <w:szCs w:val="32"/>
        </w:rPr>
        <w:t>Personal health records kept up to date</w:t>
      </w:r>
    </w:p>
    <w:p w:rsidR="00B22A94" w:rsidRDefault="004A7731" w:rsidP="004A7731">
      <w:pPr>
        <w:pStyle w:val="ListParagraph"/>
        <w:numPr>
          <w:ilvl w:val="0"/>
          <w:numId w:val="5"/>
        </w:numPr>
        <w:rPr>
          <w:rFonts w:ascii="Arial" w:hAnsi="Arial" w:cs="Arial"/>
          <w:sz w:val="32"/>
          <w:szCs w:val="32"/>
        </w:rPr>
      </w:pPr>
      <w:r w:rsidRPr="00B22A94">
        <w:rPr>
          <w:rFonts w:ascii="Arial" w:hAnsi="Arial" w:cs="Arial"/>
          <w:sz w:val="32"/>
          <w:szCs w:val="32"/>
        </w:rPr>
        <w:lastRenderedPageBreak/>
        <w:t>In the event that patients need to be contacted again by the service, they make sure they have the correct caller ID.</w:t>
      </w:r>
    </w:p>
    <w:p w:rsidR="005323F6" w:rsidRDefault="005323F6" w:rsidP="004A7731">
      <w:pPr>
        <w:pStyle w:val="ListParagraph"/>
        <w:numPr>
          <w:ilvl w:val="0"/>
          <w:numId w:val="5"/>
        </w:numPr>
        <w:rPr>
          <w:rFonts w:ascii="Arial" w:hAnsi="Arial" w:cs="Arial"/>
          <w:sz w:val="32"/>
          <w:szCs w:val="32"/>
        </w:rPr>
      </w:pPr>
      <w:r>
        <w:rPr>
          <w:rFonts w:ascii="Arial" w:hAnsi="Arial" w:cs="Arial"/>
          <w:sz w:val="32"/>
          <w:szCs w:val="32"/>
        </w:rPr>
        <w:t>Improve </w:t>
      </w:r>
      <w:r w:rsidR="004A7731" w:rsidRPr="00B22A94">
        <w:rPr>
          <w:rFonts w:ascii="Arial" w:hAnsi="Arial" w:cs="Arial"/>
          <w:sz w:val="32"/>
          <w:szCs w:val="32"/>
        </w:rPr>
        <w:t>staff's work</w:t>
      </w:r>
    </w:p>
    <w:p w:rsidR="00B22A94" w:rsidRDefault="005323F6" w:rsidP="004A7731">
      <w:pPr>
        <w:pStyle w:val="ListParagraph"/>
        <w:numPr>
          <w:ilvl w:val="0"/>
          <w:numId w:val="5"/>
        </w:numPr>
        <w:rPr>
          <w:rFonts w:ascii="Arial" w:hAnsi="Arial" w:cs="Arial"/>
          <w:sz w:val="32"/>
          <w:szCs w:val="32"/>
        </w:rPr>
      </w:pPr>
      <w:r>
        <w:rPr>
          <w:rFonts w:ascii="Arial" w:hAnsi="Arial" w:cs="Arial"/>
          <w:sz w:val="32"/>
          <w:szCs w:val="32"/>
        </w:rPr>
        <w:t>Teach and train their employees</w:t>
      </w:r>
    </w:p>
    <w:p w:rsidR="00B22A94" w:rsidRDefault="004A7731" w:rsidP="004A7731">
      <w:pPr>
        <w:pStyle w:val="ListParagraph"/>
        <w:numPr>
          <w:ilvl w:val="0"/>
          <w:numId w:val="5"/>
        </w:numPr>
        <w:rPr>
          <w:rFonts w:ascii="Arial" w:hAnsi="Arial" w:cs="Arial"/>
          <w:sz w:val="32"/>
          <w:szCs w:val="32"/>
        </w:rPr>
      </w:pPr>
      <w:r w:rsidRPr="00B22A94">
        <w:rPr>
          <w:rFonts w:ascii="Arial" w:hAnsi="Arial" w:cs="Arial"/>
          <w:sz w:val="32"/>
          <w:szCs w:val="32"/>
        </w:rPr>
        <w:t>Perform he</w:t>
      </w:r>
      <w:r w:rsidR="005323F6">
        <w:rPr>
          <w:rFonts w:ascii="Arial" w:hAnsi="Arial" w:cs="Arial"/>
          <w:sz w:val="32"/>
          <w:szCs w:val="32"/>
        </w:rPr>
        <w:t>alth-related studies and audits</w:t>
      </w:r>
    </w:p>
    <w:p w:rsidR="00B22A94" w:rsidRDefault="004A7731" w:rsidP="004A7731">
      <w:pPr>
        <w:pStyle w:val="ListParagraph"/>
        <w:numPr>
          <w:ilvl w:val="0"/>
          <w:numId w:val="5"/>
        </w:numPr>
        <w:rPr>
          <w:rFonts w:ascii="Arial" w:hAnsi="Arial" w:cs="Arial"/>
          <w:sz w:val="32"/>
          <w:szCs w:val="32"/>
        </w:rPr>
      </w:pPr>
      <w:r w:rsidRPr="00B22A94">
        <w:rPr>
          <w:rFonts w:ascii="Arial" w:hAnsi="Arial" w:cs="Arial"/>
          <w:sz w:val="32"/>
          <w:szCs w:val="32"/>
        </w:rPr>
        <w:t>Plan the distribution of services throughout Wales at the t</w:t>
      </w:r>
      <w:r w:rsidR="005323F6">
        <w:rPr>
          <w:rFonts w:ascii="Arial" w:hAnsi="Arial" w:cs="Arial"/>
          <w:sz w:val="32"/>
          <w:szCs w:val="32"/>
        </w:rPr>
        <w:t>ime and place they are required</w:t>
      </w:r>
    </w:p>
    <w:p w:rsidR="004A7731" w:rsidRDefault="004A7731" w:rsidP="004A7731">
      <w:pPr>
        <w:pStyle w:val="ListParagraph"/>
        <w:numPr>
          <w:ilvl w:val="0"/>
          <w:numId w:val="5"/>
        </w:numPr>
        <w:rPr>
          <w:rFonts w:ascii="Arial" w:hAnsi="Arial" w:cs="Arial"/>
          <w:sz w:val="32"/>
          <w:szCs w:val="32"/>
        </w:rPr>
      </w:pPr>
      <w:r w:rsidRPr="00B22A94">
        <w:rPr>
          <w:rFonts w:ascii="Arial" w:hAnsi="Arial" w:cs="Arial"/>
          <w:sz w:val="32"/>
          <w:szCs w:val="32"/>
        </w:rPr>
        <w:t>Ensuring they have the information that people in Wales are seeking</w:t>
      </w:r>
    </w:p>
    <w:p w:rsidR="005323F6" w:rsidRDefault="00646A99" w:rsidP="005323F6">
      <w:pPr>
        <w:rPr>
          <w:rFonts w:ascii="Arial" w:hAnsi="Arial" w:cs="Arial"/>
          <w:sz w:val="32"/>
          <w:szCs w:val="32"/>
        </w:rPr>
      </w:pPr>
      <w:r>
        <w:rPr>
          <w:rFonts w:ascii="Arial" w:hAnsi="Arial" w:cs="Arial"/>
          <w:sz w:val="32"/>
          <w:szCs w:val="32"/>
        </w:rPr>
        <w:t>How is the information stored</w:t>
      </w:r>
      <w:r w:rsidR="00626C9F">
        <w:rPr>
          <w:rFonts w:ascii="Arial" w:hAnsi="Arial" w:cs="Arial"/>
          <w:sz w:val="32"/>
          <w:szCs w:val="32"/>
        </w:rPr>
        <w:t xml:space="preserve"> and shared</w:t>
      </w:r>
      <w:r>
        <w:rPr>
          <w:rFonts w:ascii="Arial" w:hAnsi="Arial" w:cs="Arial"/>
          <w:sz w:val="32"/>
          <w:szCs w:val="32"/>
        </w:rPr>
        <w:t xml:space="preserve"> </w:t>
      </w:r>
      <w:r w:rsidR="002204AF">
        <w:rPr>
          <w:rFonts w:ascii="Arial" w:hAnsi="Arial" w:cs="Arial"/>
          <w:sz w:val="32"/>
          <w:szCs w:val="32"/>
        </w:rPr>
        <w:t>within</w:t>
      </w:r>
      <w:r>
        <w:rPr>
          <w:rFonts w:ascii="Arial" w:hAnsi="Arial" w:cs="Arial"/>
          <w:sz w:val="32"/>
          <w:szCs w:val="32"/>
        </w:rPr>
        <w:t xml:space="preserve"> </w:t>
      </w:r>
      <w:r w:rsidR="002204AF">
        <w:rPr>
          <w:rFonts w:ascii="Arial" w:hAnsi="Arial" w:cs="Arial"/>
          <w:sz w:val="32"/>
          <w:szCs w:val="32"/>
        </w:rPr>
        <w:t xml:space="preserve">NHS </w:t>
      </w:r>
      <w:r>
        <w:rPr>
          <w:rFonts w:ascii="Arial" w:hAnsi="Arial" w:cs="Arial"/>
          <w:sz w:val="32"/>
          <w:szCs w:val="32"/>
        </w:rPr>
        <w:t>Wales</w:t>
      </w:r>
      <w:r w:rsidR="002204AF">
        <w:rPr>
          <w:rFonts w:ascii="Arial" w:hAnsi="Arial" w:cs="Arial"/>
          <w:sz w:val="32"/>
          <w:szCs w:val="32"/>
        </w:rPr>
        <w:t>:</w:t>
      </w:r>
    </w:p>
    <w:p w:rsidR="002204AF" w:rsidRPr="002204AF" w:rsidRDefault="002204AF" w:rsidP="002204AF">
      <w:pPr>
        <w:rPr>
          <w:rFonts w:ascii="Arial" w:hAnsi="Arial" w:cs="Arial"/>
          <w:sz w:val="32"/>
          <w:szCs w:val="32"/>
        </w:rPr>
      </w:pPr>
      <w:r>
        <w:rPr>
          <w:rFonts w:ascii="Arial" w:hAnsi="Arial" w:cs="Arial"/>
          <w:sz w:val="32"/>
          <w:szCs w:val="32"/>
        </w:rPr>
        <w:t>NHS Wales</w:t>
      </w:r>
      <w:r w:rsidRPr="002204AF">
        <w:rPr>
          <w:rFonts w:ascii="Arial" w:hAnsi="Arial" w:cs="Arial"/>
          <w:sz w:val="32"/>
          <w:szCs w:val="32"/>
        </w:rPr>
        <w:t xml:space="preserve"> computer systems record all incoming p</w:t>
      </w:r>
      <w:r>
        <w:rPr>
          <w:rFonts w:ascii="Arial" w:hAnsi="Arial" w:cs="Arial"/>
          <w:sz w:val="32"/>
          <w:szCs w:val="32"/>
        </w:rPr>
        <w:t>hone calls and keep them safely.</w:t>
      </w:r>
    </w:p>
    <w:p w:rsidR="002204AF" w:rsidRDefault="002204AF" w:rsidP="002204AF">
      <w:pPr>
        <w:rPr>
          <w:rFonts w:ascii="Arial" w:hAnsi="Arial" w:cs="Arial"/>
          <w:sz w:val="32"/>
          <w:szCs w:val="32"/>
        </w:rPr>
      </w:pPr>
      <w:r w:rsidRPr="002204AF">
        <w:rPr>
          <w:rFonts w:ascii="Arial" w:hAnsi="Arial" w:cs="Arial"/>
          <w:sz w:val="32"/>
          <w:szCs w:val="32"/>
        </w:rPr>
        <w:t>Everyone in the NHS has a legal and profess</w:t>
      </w:r>
      <w:r>
        <w:rPr>
          <w:rFonts w:ascii="Arial" w:hAnsi="Arial" w:cs="Arial"/>
          <w:sz w:val="32"/>
          <w:szCs w:val="32"/>
        </w:rPr>
        <w:t>ional obligation to protect patients p</w:t>
      </w:r>
      <w:r w:rsidRPr="002204AF">
        <w:rPr>
          <w:rFonts w:ascii="Arial" w:hAnsi="Arial" w:cs="Arial"/>
          <w:sz w:val="32"/>
          <w:szCs w:val="32"/>
        </w:rPr>
        <w:t>rivacy.</w:t>
      </w:r>
    </w:p>
    <w:p w:rsidR="002204AF" w:rsidRDefault="002204AF" w:rsidP="002204AF">
      <w:pPr>
        <w:rPr>
          <w:rFonts w:ascii="Arial" w:hAnsi="Arial" w:cs="Arial"/>
          <w:sz w:val="32"/>
          <w:szCs w:val="32"/>
        </w:rPr>
      </w:pPr>
      <w:r>
        <w:rPr>
          <w:rFonts w:ascii="Arial" w:hAnsi="Arial" w:cs="Arial"/>
          <w:sz w:val="32"/>
          <w:szCs w:val="32"/>
        </w:rPr>
        <w:t>At NHS</w:t>
      </w:r>
      <w:r w:rsidRPr="002204AF">
        <w:rPr>
          <w:rFonts w:ascii="Arial" w:hAnsi="Arial" w:cs="Arial"/>
          <w:sz w:val="32"/>
          <w:szCs w:val="32"/>
        </w:rPr>
        <w:t xml:space="preserve"> Wales, this includes both the information written down on the computer system and the information written down during the call. Personal information about patients will be kept secret and won't be given to a third party without the patient's permission, except in certain situations.</w:t>
      </w:r>
    </w:p>
    <w:p w:rsidR="00C17AE7" w:rsidRDefault="007A3905" w:rsidP="002204AF">
      <w:pPr>
        <w:rPr>
          <w:rFonts w:ascii="Arial" w:hAnsi="Arial" w:cs="Arial"/>
          <w:sz w:val="32"/>
          <w:szCs w:val="32"/>
        </w:rPr>
      </w:pPr>
      <w:r>
        <w:rPr>
          <w:rFonts w:ascii="Arial" w:hAnsi="Arial" w:cs="Arial"/>
          <w:sz w:val="32"/>
          <w:szCs w:val="32"/>
        </w:rPr>
        <w:t xml:space="preserve">This information which became knowledge for the NHS employees is only accessed and shared within the health system. </w:t>
      </w:r>
    </w:p>
    <w:p w:rsidR="007A3905" w:rsidRDefault="007A3905" w:rsidP="002204AF">
      <w:pPr>
        <w:rPr>
          <w:rFonts w:ascii="Arial" w:hAnsi="Arial" w:cs="Arial"/>
          <w:sz w:val="32"/>
          <w:szCs w:val="32"/>
        </w:rPr>
      </w:pPr>
      <w:r w:rsidRPr="007A3905">
        <w:rPr>
          <w:rFonts w:ascii="Arial" w:hAnsi="Arial" w:cs="Arial"/>
          <w:sz w:val="32"/>
          <w:szCs w:val="32"/>
        </w:rPr>
        <w:t>More and more, health and care services are being given in ways that are more coordinated and work well together. This makes it easier and better for patients and service users to get care.</w:t>
      </w:r>
    </w:p>
    <w:p w:rsidR="00D03B57" w:rsidRDefault="00D03B57" w:rsidP="002204AF">
      <w:pPr>
        <w:rPr>
          <w:rFonts w:ascii="Arial" w:hAnsi="Arial" w:cs="Arial"/>
          <w:sz w:val="32"/>
          <w:szCs w:val="32"/>
        </w:rPr>
      </w:pPr>
      <w:r w:rsidRPr="00D03B57">
        <w:rPr>
          <w:rFonts w:ascii="Arial" w:hAnsi="Arial" w:cs="Arial"/>
          <w:sz w:val="32"/>
          <w:szCs w:val="32"/>
        </w:rPr>
        <w:t xml:space="preserve">A multidisciplinary team (MDT) is a group of health and care workers from different organisations and professions, like </w:t>
      </w:r>
      <w:r w:rsidRPr="00D03B57">
        <w:rPr>
          <w:rFonts w:ascii="Arial" w:hAnsi="Arial" w:cs="Arial"/>
          <w:sz w:val="32"/>
          <w:szCs w:val="32"/>
        </w:rPr>
        <w:lastRenderedPageBreak/>
        <w:t xml:space="preserve">general practitioners (GPs), social workers (SWs), and nurses, who work together to decide how to treat each patient or service user. MDTs are used </w:t>
      </w:r>
      <w:r>
        <w:rPr>
          <w:rFonts w:ascii="Arial" w:hAnsi="Arial" w:cs="Arial"/>
          <w:sz w:val="32"/>
          <w:szCs w:val="32"/>
        </w:rPr>
        <w:t>both in health and care sector.</w:t>
      </w:r>
    </w:p>
    <w:p w:rsidR="00D03B57" w:rsidRDefault="00D03B57" w:rsidP="002204AF">
      <w:pPr>
        <w:rPr>
          <w:rFonts w:ascii="Arial" w:hAnsi="Arial" w:cs="Arial"/>
          <w:sz w:val="32"/>
          <w:szCs w:val="32"/>
        </w:rPr>
      </w:pPr>
      <w:r w:rsidRPr="00D03B57">
        <w:rPr>
          <w:rFonts w:ascii="Arial" w:hAnsi="Arial" w:cs="Arial"/>
          <w:sz w:val="32"/>
          <w:szCs w:val="32"/>
        </w:rPr>
        <w:t>Multidisciplinary teams of health and medical experts from a variety of organizations may collaborate on patient care as part of an MDT, where they discuss the most effective methods for providing it. So that they may deliver the best treatment possible to their patie</w:t>
      </w:r>
      <w:r w:rsidR="00626C9F">
        <w:rPr>
          <w:rFonts w:ascii="Arial" w:hAnsi="Arial" w:cs="Arial"/>
          <w:sz w:val="32"/>
          <w:szCs w:val="32"/>
        </w:rPr>
        <w:t xml:space="preserve">nts, they will have to share </w:t>
      </w:r>
      <w:r w:rsidRPr="00D03B57">
        <w:rPr>
          <w:rFonts w:ascii="Arial" w:hAnsi="Arial" w:cs="Arial"/>
          <w:sz w:val="32"/>
          <w:szCs w:val="32"/>
        </w:rPr>
        <w:t>information</w:t>
      </w:r>
      <w:r w:rsidR="00626C9F">
        <w:rPr>
          <w:rFonts w:ascii="Arial" w:hAnsi="Arial" w:cs="Arial"/>
          <w:sz w:val="32"/>
          <w:szCs w:val="32"/>
        </w:rPr>
        <w:t xml:space="preserve"> between them</w:t>
      </w:r>
      <w:r w:rsidRPr="00D03B57">
        <w:rPr>
          <w:rFonts w:ascii="Arial" w:hAnsi="Arial" w:cs="Arial"/>
          <w:sz w:val="32"/>
          <w:szCs w:val="32"/>
        </w:rPr>
        <w:t>.</w:t>
      </w:r>
    </w:p>
    <w:p w:rsidR="000B5FDD" w:rsidRDefault="00EC04BF" w:rsidP="002204AF">
      <w:pPr>
        <w:rPr>
          <w:rFonts w:ascii="Arial" w:hAnsi="Arial" w:cs="Arial"/>
          <w:sz w:val="32"/>
          <w:szCs w:val="32"/>
        </w:rPr>
      </w:pPr>
      <w:r w:rsidRPr="00EC04BF">
        <w:rPr>
          <w:rFonts w:ascii="Arial" w:hAnsi="Arial" w:cs="Arial"/>
          <w:sz w:val="32"/>
          <w:szCs w:val="32"/>
        </w:rPr>
        <w:t>Research, data, and the collective wisdom of patients and healthcare professionals are the three main sources of knowledge. Knowledge management is concerned with making the health care knowledge base available to health professionals in a manner tha</w:t>
      </w:r>
      <w:r>
        <w:rPr>
          <w:rFonts w:ascii="Arial" w:hAnsi="Arial" w:cs="Arial"/>
          <w:sz w:val="32"/>
          <w:szCs w:val="32"/>
        </w:rPr>
        <w:t>t they can acquire and apply</w:t>
      </w:r>
      <w:r w:rsidRPr="00EC04BF">
        <w:rPr>
          <w:rFonts w:ascii="Arial" w:hAnsi="Arial" w:cs="Arial"/>
          <w:sz w:val="32"/>
          <w:szCs w:val="32"/>
        </w:rPr>
        <w:t>.</w:t>
      </w:r>
    </w:p>
    <w:p w:rsidR="00EC04BF" w:rsidRDefault="00EC04BF" w:rsidP="002204AF">
      <w:pPr>
        <w:rPr>
          <w:rFonts w:ascii="Arial" w:hAnsi="Arial" w:cs="Arial"/>
          <w:sz w:val="32"/>
          <w:szCs w:val="32"/>
        </w:rPr>
      </w:pPr>
      <w:r>
        <w:rPr>
          <w:rFonts w:ascii="Arial" w:hAnsi="Arial" w:cs="Arial"/>
          <w:sz w:val="32"/>
          <w:szCs w:val="32"/>
        </w:rPr>
        <w:t>In order to apply their knowledge, medical staff is using many researches from the medical system but also latest machines to find out the best treatment and cure for each person illness.</w:t>
      </w:r>
    </w:p>
    <w:p w:rsidR="00EC04BF" w:rsidRDefault="007F7513" w:rsidP="002204AF">
      <w:pPr>
        <w:rPr>
          <w:rFonts w:ascii="Arial" w:hAnsi="Arial" w:cs="Arial"/>
          <w:sz w:val="32"/>
          <w:szCs w:val="32"/>
        </w:rPr>
      </w:pPr>
      <w:r>
        <w:rPr>
          <w:rFonts w:ascii="Arial" w:hAnsi="Arial" w:cs="Arial"/>
          <w:sz w:val="32"/>
          <w:szCs w:val="32"/>
        </w:rPr>
        <w:t xml:space="preserve">Quinn typology is </w:t>
      </w:r>
      <w:r w:rsidR="00507A82">
        <w:rPr>
          <w:rFonts w:ascii="Arial" w:hAnsi="Arial" w:cs="Arial"/>
          <w:sz w:val="32"/>
          <w:szCs w:val="32"/>
        </w:rPr>
        <w:t>talking about four stages of knowledge:</w:t>
      </w:r>
    </w:p>
    <w:p w:rsidR="003E39D0" w:rsidRPr="00507A82" w:rsidRDefault="003E39D0" w:rsidP="00507A82">
      <w:pPr>
        <w:numPr>
          <w:ilvl w:val="0"/>
          <w:numId w:val="6"/>
        </w:numPr>
        <w:rPr>
          <w:rFonts w:ascii="Arial" w:hAnsi="Arial" w:cs="Arial"/>
          <w:sz w:val="32"/>
          <w:szCs w:val="32"/>
        </w:rPr>
      </w:pPr>
      <w:r w:rsidRPr="00507A82">
        <w:rPr>
          <w:rFonts w:ascii="Arial" w:hAnsi="Arial" w:cs="Arial"/>
          <w:sz w:val="32"/>
          <w:szCs w:val="32"/>
        </w:rPr>
        <w:t>Cognitive Knowledge (know-what)</w:t>
      </w:r>
    </w:p>
    <w:p w:rsidR="003E39D0" w:rsidRPr="00507A82" w:rsidRDefault="003E39D0" w:rsidP="00507A82">
      <w:pPr>
        <w:numPr>
          <w:ilvl w:val="0"/>
          <w:numId w:val="6"/>
        </w:numPr>
        <w:rPr>
          <w:rFonts w:ascii="Arial" w:hAnsi="Arial" w:cs="Arial"/>
          <w:sz w:val="32"/>
          <w:szCs w:val="32"/>
        </w:rPr>
      </w:pPr>
      <w:r w:rsidRPr="00507A82">
        <w:rPr>
          <w:rFonts w:ascii="Arial" w:hAnsi="Arial" w:cs="Arial"/>
          <w:sz w:val="32"/>
          <w:szCs w:val="32"/>
        </w:rPr>
        <w:t xml:space="preserve">Advanced skills (know-how) </w:t>
      </w:r>
    </w:p>
    <w:p w:rsidR="00507A82" w:rsidRDefault="003E39D0" w:rsidP="00507A82">
      <w:pPr>
        <w:numPr>
          <w:ilvl w:val="0"/>
          <w:numId w:val="6"/>
        </w:numPr>
        <w:rPr>
          <w:rFonts w:ascii="Arial" w:hAnsi="Arial" w:cs="Arial"/>
          <w:sz w:val="32"/>
          <w:szCs w:val="32"/>
        </w:rPr>
      </w:pPr>
      <w:r w:rsidRPr="00507A82">
        <w:rPr>
          <w:rFonts w:ascii="Arial" w:hAnsi="Arial" w:cs="Arial"/>
          <w:sz w:val="32"/>
          <w:szCs w:val="32"/>
        </w:rPr>
        <w:t>Systems understanding (know-why)</w:t>
      </w:r>
    </w:p>
    <w:p w:rsidR="00507A82" w:rsidRDefault="00507A82" w:rsidP="00507A82">
      <w:pPr>
        <w:numPr>
          <w:ilvl w:val="0"/>
          <w:numId w:val="6"/>
        </w:numPr>
        <w:rPr>
          <w:rFonts w:ascii="Arial" w:hAnsi="Arial" w:cs="Arial"/>
          <w:sz w:val="32"/>
          <w:szCs w:val="32"/>
        </w:rPr>
      </w:pPr>
      <w:r w:rsidRPr="00507A82">
        <w:rPr>
          <w:rFonts w:ascii="Arial" w:hAnsi="Arial" w:cs="Arial"/>
          <w:sz w:val="32"/>
          <w:szCs w:val="32"/>
        </w:rPr>
        <w:t>Self-motivated creativity (care-why</w:t>
      </w:r>
      <w:r>
        <w:rPr>
          <w:rFonts w:ascii="Arial" w:hAnsi="Arial" w:cs="Arial"/>
          <w:sz w:val="32"/>
          <w:szCs w:val="32"/>
        </w:rPr>
        <w:t>)</w:t>
      </w:r>
    </w:p>
    <w:p w:rsidR="00507A82" w:rsidRDefault="00507A82" w:rsidP="00507A82">
      <w:pPr>
        <w:rPr>
          <w:rFonts w:ascii="Arial" w:hAnsi="Arial" w:cs="Arial"/>
          <w:sz w:val="32"/>
          <w:szCs w:val="32"/>
        </w:rPr>
      </w:pPr>
      <w:r>
        <w:rPr>
          <w:rFonts w:ascii="Arial" w:hAnsi="Arial" w:cs="Arial"/>
          <w:sz w:val="32"/>
          <w:szCs w:val="32"/>
        </w:rPr>
        <w:t>In order to treat and understand patients needs, medical sta</w:t>
      </w:r>
      <w:r w:rsidR="00782C64">
        <w:rPr>
          <w:rFonts w:ascii="Arial" w:hAnsi="Arial" w:cs="Arial"/>
          <w:sz w:val="32"/>
          <w:szCs w:val="32"/>
        </w:rPr>
        <w:t>ff</w:t>
      </w:r>
      <w:r>
        <w:rPr>
          <w:rFonts w:ascii="Arial" w:hAnsi="Arial" w:cs="Arial"/>
          <w:sz w:val="32"/>
          <w:szCs w:val="32"/>
        </w:rPr>
        <w:t>, is using all this four stages without whom their work will be in vain.</w:t>
      </w:r>
    </w:p>
    <w:p w:rsidR="008F0B56" w:rsidRDefault="008F0B56" w:rsidP="00507A82">
      <w:pPr>
        <w:rPr>
          <w:rFonts w:ascii="Arial" w:hAnsi="Arial" w:cs="Arial"/>
          <w:sz w:val="32"/>
          <w:szCs w:val="32"/>
        </w:rPr>
      </w:pPr>
      <w:r w:rsidRPr="008F0B56">
        <w:rPr>
          <w:rFonts w:ascii="Arial" w:hAnsi="Arial" w:cs="Arial"/>
          <w:sz w:val="32"/>
          <w:szCs w:val="32"/>
        </w:rPr>
        <w:t xml:space="preserve">To obtain competitive advantages, Blumentritt and Johnston (1999) argued that to improve the information-knowledge balance, businesses should deploy IT-based changes to </w:t>
      </w:r>
      <w:r w:rsidRPr="008F0B56">
        <w:rPr>
          <w:rFonts w:ascii="Arial" w:hAnsi="Arial" w:cs="Arial"/>
          <w:sz w:val="32"/>
          <w:szCs w:val="32"/>
        </w:rPr>
        <w:lastRenderedPageBreak/>
        <w:t>enhance information management and socially-based systems for knowledge management.</w:t>
      </w:r>
    </w:p>
    <w:p w:rsidR="00782C64" w:rsidRDefault="00782C64" w:rsidP="00507A82">
      <w:pPr>
        <w:rPr>
          <w:rFonts w:ascii="Arial" w:hAnsi="Arial" w:cs="Arial"/>
          <w:sz w:val="32"/>
          <w:szCs w:val="32"/>
        </w:rPr>
      </w:pPr>
      <w:r>
        <w:rPr>
          <w:rFonts w:ascii="Arial" w:hAnsi="Arial" w:cs="Arial"/>
          <w:sz w:val="32"/>
          <w:szCs w:val="32"/>
        </w:rPr>
        <w:t>According to Nevis typology;</w:t>
      </w:r>
    </w:p>
    <w:p w:rsidR="00782C64" w:rsidRPr="00782C64" w:rsidRDefault="00782C64" w:rsidP="00782C64">
      <w:pPr>
        <w:rPr>
          <w:rFonts w:ascii="Arial" w:hAnsi="Arial" w:cs="Arial"/>
          <w:sz w:val="32"/>
          <w:szCs w:val="32"/>
        </w:rPr>
      </w:pPr>
      <w:r>
        <w:rPr>
          <w:rFonts w:ascii="Arial" w:hAnsi="Arial" w:cs="Arial"/>
          <w:sz w:val="32"/>
          <w:szCs w:val="32"/>
        </w:rPr>
        <w:t>K</w:t>
      </w:r>
      <w:r w:rsidRPr="00782C64">
        <w:rPr>
          <w:rFonts w:ascii="Arial" w:hAnsi="Arial" w:cs="Arial"/>
          <w:sz w:val="32"/>
          <w:szCs w:val="32"/>
        </w:rPr>
        <w:t>nowledge</w:t>
      </w:r>
      <w:r>
        <w:rPr>
          <w:rFonts w:ascii="Arial" w:hAnsi="Arial" w:cs="Arial"/>
          <w:sz w:val="32"/>
          <w:szCs w:val="32"/>
        </w:rPr>
        <w:t xml:space="preserve"> acquisition</w:t>
      </w:r>
      <w:r w:rsidRPr="00782C64">
        <w:rPr>
          <w:rFonts w:ascii="Arial" w:hAnsi="Arial" w:cs="Arial"/>
          <w:sz w:val="32"/>
          <w:szCs w:val="32"/>
        </w:rPr>
        <w:t xml:space="preserve"> means developing or making skills, insights, and relationships.</w:t>
      </w:r>
    </w:p>
    <w:p w:rsidR="00782C64" w:rsidRPr="00782C64" w:rsidRDefault="00782C64" w:rsidP="00782C64">
      <w:pPr>
        <w:rPr>
          <w:rFonts w:ascii="Arial" w:hAnsi="Arial" w:cs="Arial"/>
          <w:sz w:val="32"/>
          <w:szCs w:val="32"/>
        </w:rPr>
      </w:pPr>
      <w:r w:rsidRPr="00782C64">
        <w:rPr>
          <w:rFonts w:ascii="Arial" w:hAnsi="Arial" w:cs="Arial"/>
          <w:sz w:val="32"/>
          <w:szCs w:val="32"/>
        </w:rPr>
        <w:t>Sharing what has been learned is called "knowledge sharing."</w:t>
      </w:r>
    </w:p>
    <w:p w:rsidR="00782C64" w:rsidRDefault="00782C64" w:rsidP="00782C64">
      <w:pPr>
        <w:rPr>
          <w:rFonts w:ascii="Arial" w:hAnsi="Arial" w:cs="Arial"/>
          <w:sz w:val="32"/>
          <w:szCs w:val="32"/>
        </w:rPr>
      </w:pPr>
      <w:r w:rsidRPr="00782C64">
        <w:rPr>
          <w:rFonts w:ascii="Arial" w:hAnsi="Arial" w:cs="Arial"/>
          <w:sz w:val="32"/>
          <w:szCs w:val="32"/>
        </w:rPr>
        <w:t>Knowledge utilisation is the process of putting what you've learned to use so that it's widely available and can be applied to new situations.</w:t>
      </w:r>
    </w:p>
    <w:p w:rsidR="00782C64" w:rsidRDefault="00782C64" w:rsidP="00782C64">
      <w:pPr>
        <w:rPr>
          <w:rFonts w:ascii="Arial" w:hAnsi="Arial" w:cs="Arial"/>
          <w:sz w:val="32"/>
          <w:szCs w:val="32"/>
        </w:rPr>
      </w:pPr>
      <w:r>
        <w:rPr>
          <w:rFonts w:ascii="Arial" w:hAnsi="Arial" w:cs="Arial"/>
          <w:sz w:val="32"/>
          <w:szCs w:val="32"/>
        </w:rPr>
        <w:t>Nevis typology is used in all four stages of Knowledge Management by the NHS Wales employees, which facilitates a better organisation, making them more efficient.</w:t>
      </w:r>
    </w:p>
    <w:p w:rsidR="00350611" w:rsidRDefault="00350611" w:rsidP="00782C64">
      <w:pPr>
        <w:rPr>
          <w:rFonts w:ascii="Arial" w:hAnsi="Arial" w:cs="Arial"/>
          <w:sz w:val="32"/>
          <w:szCs w:val="32"/>
        </w:rPr>
      </w:pPr>
      <w:r w:rsidRPr="00350611">
        <w:rPr>
          <w:rFonts w:ascii="Arial" w:hAnsi="Arial" w:cs="Arial"/>
          <w:sz w:val="32"/>
          <w:szCs w:val="32"/>
        </w:rPr>
        <w:t>According to Nevis et al. (1995), a global market's issues, such as organisational renewal and transformation, may be addressed via organisational learning. According to West and Burnes (2000), organisational learning may help a company overcome internal flaws and external challenges in order to remain competitive.</w:t>
      </w:r>
    </w:p>
    <w:p w:rsidR="009A0D12" w:rsidRDefault="009A0D12" w:rsidP="00782C64">
      <w:pPr>
        <w:rPr>
          <w:rFonts w:ascii="Arial" w:hAnsi="Arial" w:cs="Arial"/>
          <w:sz w:val="32"/>
          <w:szCs w:val="32"/>
        </w:rPr>
      </w:pPr>
      <w:r>
        <w:rPr>
          <w:rFonts w:ascii="Arial" w:hAnsi="Arial" w:cs="Arial"/>
          <w:sz w:val="32"/>
          <w:szCs w:val="32"/>
        </w:rPr>
        <w:t>While Nevis typology is more about how knowledge is acquired and shared, Quinn in more about the skills needed in order to apply the knowledge. However one typology without the other one would not be able to guarantee the success of knowledge management within any company.</w:t>
      </w:r>
    </w:p>
    <w:p w:rsidR="009A0D12" w:rsidRDefault="009A0D12" w:rsidP="00782C64">
      <w:pPr>
        <w:rPr>
          <w:rFonts w:ascii="Arial" w:hAnsi="Arial" w:cs="Arial"/>
          <w:sz w:val="32"/>
          <w:szCs w:val="32"/>
        </w:rPr>
      </w:pPr>
    </w:p>
    <w:p w:rsidR="0052319B" w:rsidRPr="0052319B" w:rsidRDefault="0052319B" w:rsidP="00782C64">
      <w:pPr>
        <w:rPr>
          <w:rFonts w:ascii="Arial" w:hAnsi="Arial" w:cs="Arial"/>
          <w:b/>
          <w:i/>
          <w:sz w:val="32"/>
          <w:szCs w:val="32"/>
        </w:rPr>
      </w:pPr>
      <w:r w:rsidRPr="0052319B">
        <w:rPr>
          <w:rFonts w:ascii="Arial" w:hAnsi="Arial" w:cs="Arial"/>
          <w:b/>
          <w:i/>
          <w:sz w:val="32"/>
          <w:szCs w:val="32"/>
        </w:rPr>
        <w:t>2.3 SECI Model</w:t>
      </w:r>
    </w:p>
    <w:p w:rsidR="0052319B" w:rsidRDefault="0052319B" w:rsidP="00782C64">
      <w:pPr>
        <w:rPr>
          <w:rFonts w:ascii="Arial" w:hAnsi="Arial" w:cs="Arial"/>
          <w:sz w:val="32"/>
          <w:szCs w:val="32"/>
        </w:rPr>
      </w:pPr>
      <w:r w:rsidRPr="0052319B">
        <w:rPr>
          <w:rFonts w:ascii="Arial" w:hAnsi="Arial" w:cs="Arial"/>
          <w:sz w:val="32"/>
          <w:szCs w:val="32"/>
        </w:rPr>
        <w:t xml:space="preserve">The SECI model is the product of research conducted in the field of knowledge management, which is connected to organisational learning as well as business administration and </w:t>
      </w:r>
      <w:r w:rsidRPr="0052319B">
        <w:rPr>
          <w:rFonts w:ascii="Arial" w:hAnsi="Arial" w:cs="Arial"/>
          <w:sz w:val="32"/>
          <w:szCs w:val="32"/>
        </w:rPr>
        <w:lastRenderedPageBreak/>
        <w:t>information systems. Developed by Ikujiro Nonaka, the SECI model of knowledge formation is comprised of four stages: socialisation, externalisation, combination, and internalisation.</w:t>
      </w:r>
    </w:p>
    <w:p w:rsidR="00860413" w:rsidRDefault="00860413" w:rsidP="00782C64">
      <w:pPr>
        <w:rPr>
          <w:rFonts w:ascii="Arial" w:hAnsi="Arial" w:cs="Arial"/>
          <w:sz w:val="32"/>
          <w:szCs w:val="32"/>
        </w:rPr>
      </w:pPr>
      <w:r w:rsidRPr="00860413">
        <w:rPr>
          <w:rFonts w:ascii="Arial" w:hAnsi="Arial" w:cs="Arial"/>
          <w:sz w:val="32"/>
          <w:szCs w:val="32"/>
        </w:rPr>
        <w:t>According to Nonaka, constant generation of new knowledge is the driving force behind continuous innovation, and Nonaka believes that continuous innovation is the driving force behind prolonged competitive advantage. When companies innovate, they do not only analyse information from the outside in order to address pre-existing issues and adjust to a changing environment. Rather, they innovate by combining these two approaches. They genuinely generate fresh information and knowledge from the inside out, with the goal of redefining both the issues and the solutions, and reshaping their surroundings in the process.</w:t>
      </w:r>
    </w:p>
    <w:p w:rsidR="00860413" w:rsidRDefault="00860413" w:rsidP="00860413">
      <w:pPr>
        <w:rPr>
          <w:rFonts w:ascii="Arial" w:hAnsi="Arial" w:cs="Arial"/>
          <w:sz w:val="32"/>
          <w:szCs w:val="32"/>
        </w:rPr>
      </w:pPr>
      <w:r>
        <w:rPr>
          <w:rFonts w:ascii="Arial" w:hAnsi="Arial" w:cs="Arial"/>
          <w:sz w:val="32"/>
          <w:szCs w:val="32"/>
        </w:rPr>
        <w:t>Nonaka’s SECI model,</w:t>
      </w:r>
      <w:r w:rsidRPr="00D33BCE">
        <w:rPr>
          <w:rFonts w:ascii="Arial" w:hAnsi="Arial" w:cs="Arial"/>
          <w:sz w:val="32"/>
          <w:szCs w:val="32"/>
        </w:rPr>
        <w:t xml:space="preserve"> divides an organization's knowledge into two types: explicit knowledge and tacit knowledge. Explicit knowledge is usually easy to store, find, share, and use because it can be put into words and numbers, which are easier to manage. On the other hand, tacit knowledge is personal and lives in a person's memories as experiences and know-how, which makes it hard to store, share, and manage.</w:t>
      </w:r>
    </w:p>
    <w:p w:rsidR="00860413" w:rsidRDefault="00860413" w:rsidP="00860413">
      <w:pPr>
        <w:rPr>
          <w:rFonts w:ascii="Arial" w:hAnsi="Arial" w:cs="Arial"/>
          <w:sz w:val="32"/>
          <w:szCs w:val="32"/>
        </w:rPr>
      </w:pPr>
      <w:r w:rsidRPr="00994699">
        <w:rPr>
          <w:rFonts w:ascii="Arial" w:hAnsi="Arial" w:cs="Arial"/>
          <w:sz w:val="32"/>
          <w:szCs w:val="32"/>
        </w:rPr>
        <w:t>Even though it is possible to capture and turn tacit knowledge into explicit knowledge, which other members of the organisation can use to help them progress rather than relearning the same stages over and over again and repeating mistakes learned in previous projects, tacit knowledge can be turned into explicit knowledge that can be used to help the organisation move forward rather than relearning and repeating previous mistakes (Gore &amp; Gore, 1999).</w:t>
      </w:r>
    </w:p>
    <w:p w:rsidR="009C2717" w:rsidRDefault="009C2717" w:rsidP="00860413">
      <w:pPr>
        <w:rPr>
          <w:rFonts w:ascii="Arial" w:hAnsi="Arial" w:cs="Arial"/>
          <w:sz w:val="32"/>
          <w:szCs w:val="32"/>
        </w:rPr>
      </w:pPr>
      <w:r w:rsidRPr="009C2717">
        <w:rPr>
          <w:rFonts w:ascii="Arial" w:hAnsi="Arial" w:cs="Arial"/>
          <w:sz w:val="32"/>
          <w:szCs w:val="32"/>
        </w:rPr>
        <w:t xml:space="preserve">Knowledge that cannot be expressed verbally or made explicit because its core cannot be articulated is referred to as tacit </w:t>
      </w:r>
      <w:r w:rsidRPr="009C2717">
        <w:rPr>
          <w:rFonts w:ascii="Arial" w:hAnsi="Arial" w:cs="Arial"/>
          <w:sz w:val="32"/>
          <w:szCs w:val="32"/>
        </w:rPr>
        <w:lastRenderedPageBreak/>
        <w:t>knowledge (Nickols, 2003; Polanyi, 1997; Alonderiene et al., 2006). Examples include the ability and speed to work under time constraints, solve issues, create ideas, and invent, as well as the capacity to cope with diverse individuals and interpret their reactions on their faces.</w:t>
      </w:r>
    </w:p>
    <w:p w:rsidR="0045302E" w:rsidRDefault="0045302E" w:rsidP="00860413">
      <w:pPr>
        <w:rPr>
          <w:rFonts w:ascii="Arial" w:hAnsi="Arial" w:cs="Arial"/>
          <w:sz w:val="32"/>
          <w:szCs w:val="32"/>
        </w:rPr>
      </w:pPr>
      <w:r w:rsidRPr="0045302E">
        <w:rPr>
          <w:rFonts w:ascii="Arial" w:hAnsi="Arial" w:cs="Arial"/>
          <w:sz w:val="32"/>
          <w:szCs w:val="32"/>
        </w:rPr>
        <w:t>Nonaka presumes four different types of "knowledge conversion," which are formed when tacit and explicit information interact</w:t>
      </w:r>
      <w:r>
        <w:rPr>
          <w:rFonts w:ascii="Arial" w:hAnsi="Arial" w:cs="Arial"/>
          <w:sz w:val="32"/>
          <w:szCs w:val="32"/>
        </w:rPr>
        <w:t>s</w:t>
      </w:r>
      <w:r w:rsidRPr="0045302E">
        <w:rPr>
          <w:rFonts w:ascii="Arial" w:hAnsi="Arial" w:cs="Arial"/>
          <w:sz w:val="32"/>
          <w:szCs w:val="32"/>
        </w:rPr>
        <w:t xml:space="preserve"> with one another.</w:t>
      </w:r>
    </w:p>
    <w:p w:rsidR="0045302E" w:rsidRDefault="0045302E" w:rsidP="0045302E">
      <w:pPr>
        <w:pStyle w:val="ListParagraph"/>
        <w:numPr>
          <w:ilvl w:val="0"/>
          <w:numId w:val="7"/>
        </w:numPr>
        <w:rPr>
          <w:rFonts w:ascii="Arial" w:hAnsi="Arial" w:cs="Arial"/>
          <w:sz w:val="32"/>
          <w:szCs w:val="32"/>
        </w:rPr>
      </w:pPr>
      <w:r>
        <w:rPr>
          <w:rFonts w:ascii="Arial" w:hAnsi="Arial" w:cs="Arial"/>
          <w:sz w:val="32"/>
          <w:szCs w:val="32"/>
        </w:rPr>
        <w:t>Socialization, also known as t</w:t>
      </w:r>
      <w:r w:rsidRPr="0045302E">
        <w:rPr>
          <w:rFonts w:ascii="Arial" w:hAnsi="Arial" w:cs="Arial"/>
          <w:sz w:val="32"/>
          <w:szCs w:val="32"/>
        </w:rPr>
        <w:t>he process of converting new tacit information via shared experience</w:t>
      </w:r>
      <w:r>
        <w:rPr>
          <w:rFonts w:ascii="Arial" w:hAnsi="Arial" w:cs="Arial"/>
          <w:sz w:val="32"/>
          <w:szCs w:val="32"/>
        </w:rPr>
        <w:t>s in day-to-day social contact,</w:t>
      </w:r>
      <w:r w:rsidRPr="0045302E">
        <w:rPr>
          <w:rFonts w:ascii="Arial" w:hAnsi="Arial" w:cs="Arial"/>
          <w:sz w:val="32"/>
          <w:szCs w:val="32"/>
        </w:rPr>
        <w:t xml:space="preserve"> falls under the category of "tacit to tacit."</w:t>
      </w:r>
    </w:p>
    <w:p w:rsidR="0045302E" w:rsidRDefault="0045302E" w:rsidP="0045302E">
      <w:pPr>
        <w:pStyle w:val="ListParagraph"/>
        <w:numPr>
          <w:ilvl w:val="0"/>
          <w:numId w:val="7"/>
        </w:numPr>
        <w:rPr>
          <w:rFonts w:ascii="Arial" w:hAnsi="Arial" w:cs="Arial"/>
          <w:sz w:val="32"/>
          <w:szCs w:val="32"/>
        </w:rPr>
      </w:pPr>
      <w:r w:rsidRPr="0045302E">
        <w:rPr>
          <w:rFonts w:ascii="Arial" w:hAnsi="Arial" w:cs="Arial"/>
          <w:sz w:val="32"/>
          <w:szCs w:val="32"/>
        </w:rPr>
        <w:t>The process known as externalisation, or the transformation of tacit information into explicit knowledge so that it may be shared by others and provide th</w:t>
      </w:r>
      <w:r w:rsidR="00C20636">
        <w:rPr>
          <w:rFonts w:ascii="Arial" w:hAnsi="Arial" w:cs="Arial"/>
          <w:sz w:val="32"/>
          <w:szCs w:val="32"/>
        </w:rPr>
        <w:t>e foundation for new knowledge,</w:t>
      </w:r>
    </w:p>
    <w:p w:rsidR="00C20636" w:rsidRDefault="00C20636" w:rsidP="0045302E">
      <w:pPr>
        <w:pStyle w:val="ListParagraph"/>
        <w:numPr>
          <w:ilvl w:val="0"/>
          <w:numId w:val="7"/>
        </w:numPr>
        <w:rPr>
          <w:rFonts w:ascii="Arial" w:hAnsi="Arial" w:cs="Arial"/>
          <w:sz w:val="32"/>
          <w:szCs w:val="32"/>
        </w:rPr>
      </w:pPr>
      <w:r w:rsidRPr="00C20636">
        <w:rPr>
          <w:rFonts w:ascii="Arial" w:hAnsi="Arial" w:cs="Arial"/>
          <w:sz w:val="32"/>
          <w:szCs w:val="32"/>
        </w:rPr>
        <w:t>The process of combination, also known as explicit to expli</w:t>
      </w:r>
      <w:r>
        <w:rPr>
          <w:rFonts w:ascii="Arial" w:hAnsi="Arial" w:cs="Arial"/>
          <w:sz w:val="32"/>
          <w:szCs w:val="32"/>
        </w:rPr>
        <w:t xml:space="preserve">cit knowledge, is one in which </w:t>
      </w:r>
      <w:r w:rsidRPr="00C20636">
        <w:rPr>
          <w:rFonts w:ascii="Arial" w:hAnsi="Arial" w:cs="Arial"/>
          <w:sz w:val="32"/>
          <w:szCs w:val="32"/>
        </w:rPr>
        <w:t>explicit information is acquired from within or outside the organisation and then merged, edited, or processed to generate more sophisticated and s</w:t>
      </w:r>
      <w:r>
        <w:rPr>
          <w:rFonts w:ascii="Arial" w:hAnsi="Arial" w:cs="Arial"/>
          <w:sz w:val="32"/>
          <w:szCs w:val="32"/>
        </w:rPr>
        <w:t>ystematic explicit knowledge.</w:t>
      </w:r>
      <w:r w:rsidRPr="00C20636">
        <w:rPr>
          <w:rFonts w:ascii="Arial" w:hAnsi="Arial" w:cs="Arial"/>
          <w:sz w:val="32"/>
          <w:szCs w:val="32"/>
        </w:rPr>
        <w:t xml:space="preserve"> After then, the newly acquired information that is explicit is shared with the other members of the organisation.</w:t>
      </w:r>
    </w:p>
    <w:p w:rsidR="00C20636" w:rsidRDefault="00C20636" w:rsidP="0045302E">
      <w:pPr>
        <w:pStyle w:val="ListParagraph"/>
        <w:numPr>
          <w:ilvl w:val="0"/>
          <w:numId w:val="7"/>
        </w:numPr>
        <w:rPr>
          <w:rFonts w:ascii="Arial" w:hAnsi="Arial" w:cs="Arial"/>
          <w:sz w:val="32"/>
          <w:szCs w:val="32"/>
        </w:rPr>
      </w:pPr>
      <w:r w:rsidRPr="00C20636">
        <w:rPr>
          <w:rFonts w:ascii="Arial" w:hAnsi="Arial" w:cs="Arial"/>
          <w:sz w:val="32"/>
          <w:szCs w:val="32"/>
        </w:rPr>
        <w:t>The process of internalisation, also known as the transformation of explicit information into taci</w:t>
      </w:r>
      <w:r>
        <w:rPr>
          <w:rFonts w:ascii="Arial" w:hAnsi="Arial" w:cs="Arial"/>
          <w:sz w:val="32"/>
          <w:szCs w:val="32"/>
        </w:rPr>
        <w:t xml:space="preserve">t knowledge, is referred to as </w:t>
      </w:r>
      <w:r w:rsidRPr="00C20636">
        <w:rPr>
          <w:rFonts w:ascii="Arial" w:hAnsi="Arial" w:cs="Arial"/>
          <w:sz w:val="32"/>
          <w:szCs w:val="32"/>
        </w:rPr>
        <w:t>explicit knowledge generated and communicated across an organisation being subsequently turned int</w:t>
      </w:r>
      <w:r>
        <w:rPr>
          <w:rFonts w:ascii="Arial" w:hAnsi="Arial" w:cs="Arial"/>
          <w:sz w:val="32"/>
          <w:szCs w:val="32"/>
        </w:rPr>
        <w:t xml:space="preserve">o tacit knowledge by people. </w:t>
      </w:r>
      <w:r w:rsidRPr="00C20636">
        <w:rPr>
          <w:rFonts w:ascii="Arial" w:hAnsi="Arial" w:cs="Arial"/>
          <w:sz w:val="32"/>
          <w:szCs w:val="32"/>
        </w:rPr>
        <w:t>This stage may be thought of as praxis, which is the process of putting one's knowledge to use in real-world settings so that it might form the foundation for new practises.</w:t>
      </w:r>
    </w:p>
    <w:p w:rsidR="00BC69AD" w:rsidRPr="00BC69AD" w:rsidRDefault="00B47B46" w:rsidP="00BC69AD">
      <w:pPr>
        <w:rPr>
          <w:rFonts w:ascii="Arial" w:hAnsi="Arial" w:cs="Arial"/>
          <w:b/>
          <w:i/>
          <w:sz w:val="32"/>
          <w:szCs w:val="32"/>
        </w:rPr>
      </w:pPr>
      <w:r>
        <w:rPr>
          <w:rFonts w:ascii="Arial" w:hAnsi="Arial" w:cs="Arial"/>
          <w:b/>
          <w:i/>
          <w:sz w:val="32"/>
          <w:szCs w:val="32"/>
        </w:rPr>
        <w:t>2.</w:t>
      </w:r>
      <w:r w:rsidR="003E39D0">
        <w:rPr>
          <w:rFonts w:ascii="Arial" w:hAnsi="Arial" w:cs="Arial"/>
          <w:b/>
          <w:i/>
          <w:sz w:val="32"/>
          <w:szCs w:val="32"/>
        </w:rPr>
        <w:t>4</w:t>
      </w:r>
      <w:r w:rsidR="00BC69AD" w:rsidRPr="00BC69AD">
        <w:rPr>
          <w:rFonts w:ascii="Arial" w:hAnsi="Arial" w:cs="Arial"/>
          <w:b/>
          <w:i/>
          <w:sz w:val="32"/>
          <w:szCs w:val="32"/>
        </w:rPr>
        <w:t xml:space="preserve"> RBV and VRIO</w:t>
      </w:r>
    </w:p>
    <w:p w:rsidR="00C20636" w:rsidRDefault="00C20636" w:rsidP="00C20636">
      <w:pPr>
        <w:rPr>
          <w:rFonts w:ascii="Arial" w:hAnsi="Arial" w:cs="Arial"/>
          <w:sz w:val="32"/>
          <w:szCs w:val="32"/>
        </w:rPr>
      </w:pPr>
      <w:r w:rsidRPr="00C20636">
        <w:rPr>
          <w:rFonts w:ascii="Arial" w:hAnsi="Arial" w:cs="Arial"/>
          <w:sz w:val="32"/>
          <w:szCs w:val="32"/>
        </w:rPr>
        <w:lastRenderedPageBreak/>
        <w:t xml:space="preserve">The Resource-Based View (RBV) is a point of view that investigates the connection between the internal features of a business and its overall performance. The VRIO Framework, also known as the VRIO Model, is a component of the RBV. RBV is consequently a supplement to the viewpoints offered </w:t>
      </w:r>
      <w:r w:rsidR="00BC69AD">
        <w:rPr>
          <w:rFonts w:ascii="Arial" w:hAnsi="Arial" w:cs="Arial"/>
          <w:sz w:val="32"/>
          <w:szCs w:val="32"/>
        </w:rPr>
        <w:t>by Industrial Organization</w:t>
      </w:r>
      <w:r w:rsidRPr="00C20636">
        <w:rPr>
          <w:rFonts w:ascii="Arial" w:hAnsi="Arial" w:cs="Arial"/>
          <w:sz w:val="32"/>
          <w:szCs w:val="32"/>
        </w:rPr>
        <w:t>, which place a greater emphasis on various forms such as competition in order to ascertain a company's success and its potential for making a profit.</w:t>
      </w:r>
    </w:p>
    <w:p w:rsidR="004C10C7" w:rsidRDefault="00B47B46" w:rsidP="00C20636">
      <w:pPr>
        <w:rPr>
          <w:rFonts w:ascii="Arial" w:hAnsi="Arial" w:cs="Arial"/>
          <w:sz w:val="32"/>
          <w:szCs w:val="32"/>
        </w:rPr>
      </w:pPr>
      <w:r>
        <w:rPr>
          <w:rFonts w:ascii="Arial" w:hAnsi="Arial" w:cs="Arial"/>
          <w:sz w:val="32"/>
          <w:szCs w:val="32"/>
        </w:rPr>
        <w:t>As NHS Wales has no competitors, this models, does not really apply to the organisation.</w:t>
      </w:r>
    </w:p>
    <w:p w:rsidR="00E91401" w:rsidRPr="00E91401" w:rsidRDefault="004C10C7" w:rsidP="00C20636">
      <w:pPr>
        <w:rPr>
          <w:rFonts w:ascii="Arial" w:hAnsi="Arial" w:cs="Arial"/>
          <w:b/>
          <w:i/>
          <w:sz w:val="32"/>
          <w:szCs w:val="32"/>
        </w:rPr>
      </w:pPr>
      <w:r>
        <w:rPr>
          <w:rFonts w:ascii="Arial" w:hAnsi="Arial" w:cs="Arial"/>
          <w:sz w:val="32"/>
          <w:szCs w:val="32"/>
        </w:rPr>
        <w:t xml:space="preserve"> </w:t>
      </w:r>
      <w:r w:rsidR="003E39D0">
        <w:rPr>
          <w:rFonts w:ascii="Arial" w:hAnsi="Arial" w:cs="Arial"/>
          <w:b/>
          <w:i/>
          <w:sz w:val="32"/>
          <w:szCs w:val="32"/>
        </w:rPr>
        <w:t>2.5</w:t>
      </w:r>
      <w:r w:rsidRPr="004C10C7">
        <w:rPr>
          <w:rFonts w:ascii="Arial" w:hAnsi="Arial" w:cs="Arial"/>
          <w:b/>
          <w:i/>
          <w:sz w:val="32"/>
          <w:szCs w:val="32"/>
        </w:rPr>
        <w:t xml:space="preserve"> SWOT Analysis of knowledge management within NHS</w:t>
      </w:r>
    </w:p>
    <w:tbl>
      <w:tblPr>
        <w:tblStyle w:val="TableGrid"/>
        <w:tblW w:w="9558" w:type="dxa"/>
        <w:tblLook w:val="04A0"/>
      </w:tblPr>
      <w:tblGrid>
        <w:gridCol w:w="4779"/>
        <w:gridCol w:w="4779"/>
      </w:tblGrid>
      <w:tr w:rsidR="00B47B46" w:rsidTr="005E1798">
        <w:trPr>
          <w:trHeight w:val="6486"/>
        </w:trPr>
        <w:tc>
          <w:tcPr>
            <w:tcW w:w="4779" w:type="dxa"/>
          </w:tcPr>
          <w:p w:rsidR="00B47B46" w:rsidRDefault="004C10C7" w:rsidP="004C10C7">
            <w:pPr>
              <w:jc w:val="center"/>
              <w:rPr>
                <w:rFonts w:ascii="Arial" w:hAnsi="Arial" w:cs="Arial"/>
                <w:sz w:val="32"/>
                <w:szCs w:val="32"/>
              </w:rPr>
            </w:pPr>
            <w:r>
              <w:rPr>
                <w:rFonts w:ascii="Arial" w:hAnsi="Arial" w:cs="Arial"/>
                <w:sz w:val="32"/>
                <w:szCs w:val="32"/>
              </w:rPr>
              <w:t>STRENGHTS</w:t>
            </w:r>
          </w:p>
          <w:p w:rsidR="004C10C7" w:rsidRDefault="004C10C7" w:rsidP="004C10C7">
            <w:pPr>
              <w:rPr>
                <w:rFonts w:ascii="Arial" w:hAnsi="Arial" w:cs="Arial"/>
                <w:sz w:val="32"/>
                <w:szCs w:val="32"/>
              </w:rPr>
            </w:pPr>
          </w:p>
          <w:p w:rsidR="004C10C7" w:rsidRDefault="004C10C7" w:rsidP="004C10C7">
            <w:pPr>
              <w:rPr>
                <w:rFonts w:ascii="Arial" w:hAnsi="Arial" w:cs="Arial"/>
                <w:sz w:val="32"/>
                <w:szCs w:val="32"/>
              </w:rPr>
            </w:pPr>
            <w:r w:rsidRPr="004C10C7">
              <w:rPr>
                <w:rFonts w:ascii="Arial" w:hAnsi="Arial" w:cs="Arial"/>
                <w:sz w:val="32"/>
                <w:szCs w:val="32"/>
              </w:rPr>
              <w:t>The resources or capabilities of an organization's personnel that allow them to effectively accomplish its goals and objectives are referred to as the organization's strengths.</w:t>
            </w:r>
          </w:p>
          <w:p w:rsidR="004C10C7" w:rsidRDefault="004C10C7" w:rsidP="004C10C7">
            <w:pPr>
              <w:pStyle w:val="ListParagraph"/>
              <w:numPr>
                <w:ilvl w:val="0"/>
                <w:numId w:val="8"/>
              </w:numPr>
              <w:rPr>
                <w:rFonts w:ascii="Arial" w:hAnsi="Arial" w:cs="Arial"/>
                <w:sz w:val="32"/>
                <w:szCs w:val="32"/>
              </w:rPr>
            </w:pPr>
            <w:r>
              <w:rPr>
                <w:rFonts w:ascii="Arial" w:hAnsi="Arial" w:cs="Arial"/>
                <w:sz w:val="32"/>
                <w:szCs w:val="32"/>
              </w:rPr>
              <w:t>Technology and machinery</w:t>
            </w:r>
          </w:p>
          <w:p w:rsidR="004C10C7" w:rsidRDefault="004C10C7" w:rsidP="004C10C7">
            <w:pPr>
              <w:pStyle w:val="ListParagraph"/>
              <w:numPr>
                <w:ilvl w:val="0"/>
                <w:numId w:val="8"/>
              </w:numPr>
              <w:rPr>
                <w:rFonts w:ascii="Arial" w:hAnsi="Arial" w:cs="Arial"/>
                <w:sz w:val="32"/>
                <w:szCs w:val="32"/>
              </w:rPr>
            </w:pPr>
            <w:r>
              <w:rPr>
                <w:rFonts w:ascii="Arial" w:hAnsi="Arial" w:cs="Arial"/>
                <w:sz w:val="32"/>
                <w:szCs w:val="32"/>
              </w:rPr>
              <w:t>Staff qualification</w:t>
            </w:r>
          </w:p>
          <w:p w:rsidR="004C10C7" w:rsidRPr="004C10C7" w:rsidRDefault="004C10C7" w:rsidP="004C10C7">
            <w:pPr>
              <w:pStyle w:val="ListParagraph"/>
              <w:numPr>
                <w:ilvl w:val="0"/>
                <w:numId w:val="8"/>
              </w:numPr>
              <w:rPr>
                <w:rFonts w:ascii="Arial" w:hAnsi="Arial" w:cs="Arial"/>
                <w:sz w:val="32"/>
                <w:szCs w:val="32"/>
              </w:rPr>
            </w:pPr>
            <w:r>
              <w:rPr>
                <w:rFonts w:ascii="Arial" w:hAnsi="Arial" w:cs="Arial"/>
                <w:sz w:val="32"/>
                <w:szCs w:val="32"/>
              </w:rPr>
              <w:t>Electronic resources</w:t>
            </w:r>
          </w:p>
        </w:tc>
        <w:tc>
          <w:tcPr>
            <w:tcW w:w="4779" w:type="dxa"/>
          </w:tcPr>
          <w:p w:rsidR="00B47B46" w:rsidRDefault="004C10C7" w:rsidP="004C10C7">
            <w:pPr>
              <w:jc w:val="center"/>
              <w:rPr>
                <w:rFonts w:ascii="Arial" w:hAnsi="Arial" w:cs="Arial"/>
                <w:sz w:val="32"/>
                <w:szCs w:val="32"/>
              </w:rPr>
            </w:pPr>
            <w:r>
              <w:rPr>
                <w:rFonts w:ascii="Arial" w:hAnsi="Arial" w:cs="Arial"/>
                <w:sz w:val="32"/>
                <w:szCs w:val="32"/>
              </w:rPr>
              <w:t>WEAKNEASES</w:t>
            </w:r>
          </w:p>
          <w:p w:rsidR="004C10C7" w:rsidRDefault="004C10C7" w:rsidP="004C10C7">
            <w:pPr>
              <w:rPr>
                <w:rFonts w:ascii="Arial" w:hAnsi="Arial" w:cs="Arial"/>
                <w:sz w:val="32"/>
                <w:szCs w:val="32"/>
              </w:rPr>
            </w:pPr>
          </w:p>
          <w:p w:rsidR="004C10C7" w:rsidRDefault="004C10C7" w:rsidP="004C10C7">
            <w:pPr>
              <w:rPr>
                <w:rFonts w:ascii="Arial" w:hAnsi="Arial" w:cs="Arial"/>
                <w:sz w:val="32"/>
                <w:szCs w:val="32"/>
              </w:rPr>
            </w:pPr>
            <w:r w:rsidRPr="004C10C7">
              <w:rPr>
                <w:rFonts w:ascii="Arial" w:hAnsi="Arial" w:cs="Arial"/>
                <w:sz w:val="32"/>
                <w:szCs w:val="32"/>
              </w:rPr>
              <w:t>Weaknesses are defined as impairments, flaws, defects, or limits that exist inside an organisation and impede its personnel from attaining the goals and objectives that have been established for the business.</w:t>
            </w:r>
          </w:p>
          <w:p w:rsidR="004C10C7" w:rsidRPr="004C10C7" w:rsidRDefault="004C10C7" w:rsidP="004C10C7">
            <w:pPr>
              <w:pStyle w:val="ListParagraph"/>
              <w:numPr>
                <w:ilvl w:val="0"/>
                <w:numId w:val="9"/>
              </w:numPr>
              <w:rPr>
                <w:rFonts w:ascii="Arial" w:hAnsi="Arial" w:cs="Arial"/>
                <w:sz w:val="32"/>
                <w:szCs w:val="32"/>
              </w:rPr>
            </w:pPr>
            <w:r>
              <w:rPr>
                <w:rFonts w:ascii="Arial" w:hAnsi="Arial" w:cs="Arial"/>
                <w:sz w:val="32"/>
                <w:szCs w:val="32"/>
              </w:rPr>
              <w:t>Lack of staff</w:t>
            </w:r>
          </w:p>
        </w:tc>
      </w:tr>
      <w:tr w:rsidR="00B47B46" w:rsidTr="005E1798">
        <w:trPr>
          <w:trHeight w:val="6760"/>
        </w:trPr>
        <w:tc>
          <w:tcPr>
            <w:tcW w:w="4779" w:type="dxa"/>
          </w:tcPr>
          <w:p w:rsidR="00B47B46" w:rsidRDefault="004C10C7" w:rsidP="004C10C7">
            <w:pPr>
              <w:jc w:val="center"/>
              <w:rPr>
                <w:rFonts w:ascii="Arial" w:hAnsi="Arial" w:cs="Arial"/>
                <w:sz w:val="32"/>
                <w:szCs w:val="32"/>
              </w:rPr>
            </w:pPr>
            <w:r>
              <w:rPr>
                <w:rFonts w:ascii="Arial" w:hAnsi="Arial" w:cs="Arial"/>
                <w:sz w:val="32"/>
                <w:szCs w:val="32"/>
              </w:rPr>
              <w:lastRenderedPageBreak/>
              <w:t>OPPORTUNITIES</w:t>
            </w:r>
          </w:p>
          <w:p w:rsidR="004C10C7" w:rsidRDefault="004C10C7" w:rsidP="004C10C7">
            <w:pPr>
              <w:rPr>
                <w:rFonts w:ascii="Arial" w:hAnsi="Arial" w:cs="Arial"/>
                <w:sz w:val="32"/>
                <w:szCs w:val="32"/>
              </w:rPr>
            </w:pPr>
            <w:r w:rsidRPr="004C10C7">
              <w:rPr>
                <w:rFonts w:ascii="Arial" w:hAnsi="Arial" w:cs="Arial"/>
                <w:sz w:val="32"/>
                <w:szCs w:val="32"/>
              </w:rPr>
              <w:t>Opportunity is a beneficial manifestation in the external environment that presents as an advantage for development, expansion, and recognition of the company. Opportunities are favourable manifestations in the external environment.</w:t>
            </w:r>
          </w:p>
          <w:p w:rsidR="004B3F0D" w:rsidRDefault="004B3F0D" w:rsidP="004B3F0D">
            <w:pPr>
              <w:pStyle w:val="ListParagraph"/>
              <w:numPr>
                <w:ilvl w:val="0"/>
                <w:numId w:val="9"/>
              </w:numPr>
              <w:rPr>
                <w:rFonts w:ascii="Arial" w:hAnsi="Arial" w:cs="Arial"/>
                <w:sz w:val="32"/>
                <w:szCs w:val="32"/>
              </w:rPr>
            </w:pPr>
            <w:r w:rsidRPr="004B3F0D">
              <w:rPr>
                <w:rFonts w:ascii="Arial" w:hAnsi="Arial" w:cs="Arial"/>
                <w:sz w:val="32"/>
                <w:szCs w:val="32"/>
              </w:rPr>
              <w:t>a constant rising of demands from the general public</w:t>
            </w:r>
          </w:p>
          <w:p w:rsidR="004B3F0D" w:rsidRPr="004B3F0D" w:rsidRDefault="004B3F0D" w:rsidP="004B3F0D">
            <w:pPr>
              <w:pStyle w:val="ListParagraph"/>
              <w:numPr>
                <w:ilvl w:val="0"/>
                <w:numId w:val="9"/>
              </w:numPr>
              <w:rPr>
                <w:rFonts w:ascii="Arial" w:hAnsi="Arial" w:cs="Arial"/>
                <w:sz w:val="32"/>
                <w:szCs w:val="32"/>
              </w:rPr>
            </w:pPr>
            <w:r>
              <w:rPr>
                <w:rFonts w:ascii="Arial" w:hAnsi="Arial" w:cs="Arial"/>
                <w:sz w:val="32"/>
                <w:szCs w:val="32"/>
              </w:rPr>
              <w:t xml:space="preserve">lack of the citizens accountability </w:t>
            </w:r>
          </w:p>
        </w:tc>
        <w:tc>
          <w:tcPr>
            <w:tcW w:w="4779" w:type="dxa"/>
          </w:tcPr>
          <w:p w:rsidR="00B47B46" w:rsidRDefault="004C10C7" w:rsidP="004C10C7">
            <w:pPr>
              <w:jc w:val="center"/>
              <w:rPr>
                <w:rFonts w:ascii="Arial" w:hAnsi="Arial" w:cs="Arial"/>
                <w:sz w:val="32"/>
                <w:szCs w:val="32"/>
              </w:rPr>
            </w:pPr>
            <w:r>
              <w:rPr>
                <w:rFonts w:ascii="Arial" w:hAnsi="Arial" w:cs="Arial"/>
                <w:sz w:val="32"/>
                <w:szCs w:val="32"/>
              </w:rPr>
              <w:t>THREATS</w:t>
            </w:r>
          </w:p>
          <w:p w:rsidR="004B3F0D" w:rsidRDefault="004B3F0D" w:rsidP="004B3F0D">
            <w:pPr>
              <w:rPr>
                <w:rFonts w:ascii="Arial" w:hAnsi="Arial" w:cs="Arial"/>
                <w:sz w:val="32"/>
                <w:szCs w:val="32"/>
              </w:rPr>
            </w:pPr>
            <w:r w:rsidRPr="004B3F0D">
              <w:rPr>
                <w:rFonts w:ascii="Arial" w:hAnsi="Arial" w:cs="Arial"/>
                <w:sz w:val="32"/>
                <w:szCs w:val="32"/>
              </w:rPr>
              <w:t>These are the forms of external influences that tend to put a damper on the operations of an organization. They are the difficulties that may be discovered in the surrounding environment.</w:t>
            </w:r>
          </w:p>
          <w:p w:rsidR="004B3F0D" w:rsidRDefault="004B3F0D" w:rsidP="004B3F0D">
            <w:pPr>
              <w:pStyle w:val="ListParagraph"/>
              <w:numPr>
                <w:ilvl w:val="0"/>
                <w:numId w:val="10"/>
              </w:numPr>
              <w:rPr>
                <w:rFonts w:ascii="Arial" w:hAnsi="Arial" w:cs="Arial"/>
                <w:sz w:val="32"/>
                <w:szCs w:val="32"/>
              </w:rPr>
            </w:pPr>
            <w:r w:rsidRPr="004B3F0D">
              <w:rPr>
                <w:rFonts w:ascii="Arial" w:hAnsi="Arial" w:cs="Arial"/>
                <w:sz w:val="32"/>
                <w:szCs w:val="32"/>
              </w:rPr>
              <w:t>Absence of state regulation and supervision</w:t>
            </w:r>
          </w:p>
          <w:p w:rsidR="004B3F0D" w:rsidRPr="004B3F0D" w:rsidRDefault="004B3F0D" w:rsidP="004B3F0D">
            <w:pPr>
              <w:pStyle w:val="ListParagraph"/>
              <w:numPr>
                <w:ilvl w:val="0"/>
                <w:numId w:val="10"/>
              </w:numPr>
              <w:rPr>
                <w:rFonts w:ascii="Arial" w:hAnsi="Arial" w:cs="Arial"/>
                <w:sz w:val="32"/>
                <w:szCs w:val="32"/>
              </w:rPr>
            </w:pPr>
            <w:r w:rsidRPr="004B3F0D">
              <w:rPr>
                <w:rFonts w:ascii="Arial" w:hAnsi="Arial" w:cs="Arial"/>
                <w:sz w:val="32"/>
                <w:szCs w:val="32"/>
              </w:rPr>
              <w:t>In order to guarantee that national policy in this area does not mistakenly inhibit the growth of NHS Foundation Trust governors and members, it may be necessary to examine NHS Foundation Trust governance arrangements.</w:t>
            </w:r>
          </w:p>
        </w:tc>
      </w:tr>
    </w:tbl>
    <w:p w:rsidR="00E91401" w:rsidRDefault="00E91401" w:rsidP="00E91401">
      <w:pPr>
        <w:rPr>
          <w:rFonts w:ascii="Arial" w:hAnsi="Arial" w:cs="Arial"/>
          <w:sz w:val="36"/>
          <w:szCs w:val="36"/>
        </w:rPr>
      </w:pPr>
    </w:p>
    <w:p w:rsidR="008F0B56" w:rsidRDefault="008F0B56" w:rsidP="00E91401">
      <w:pPr>
        <w:rPr>
          <w:rFonts w:ascii="Arial" w:hAnsi="Arial" w:cs="Arial"/>
          <w:sz w:val="36"/>
          <w:szCs w:val="36"/>
        </w:rPr>
      </w:pPr>
    </w:p>
    <w:p w:rsidR="008F0B56" w:rsidRDefault="008F0B56" w:rsidP="00E91401">
      <w:pPr>
        <w:rPr>
          <w:rFonts w:ascii="Arial" w:hAnsi="Arial" w:cs="Arial"/>
          <w:sz w:val="36"/>
          <w:szCs w:val="36"/>
        </w:rPr>
      </w:pPr>
    </w:p>
    <w:p w:rsidR="008F0B56" w:rsidRDefault="008F0B56" w:rsidP="00E91401">
      <w:pPr>
        <w:rPr>
          <w:rFonts w:ascii="Arial" w:hAnsi="Arial" w:cs="Arial"/>
          <w:sz w:val="36"/>
          <w:szCs w:val="36"/>
        </w:rPr>
      </w:pPr>
    </w:p>
    <w:p w:rsidR="008F0B56" w:rsidRDefault="008F0B56" w:rsidP="00E91401">
      <w:pPr>
        <w:rPr>
          <w:rFonts w:ascii="Arial" w:hAnsi="Arial" w:cs="Arial"/>
          <w:sz w:val="36"/>
          <w:szCs w:val="36"/>
        </w:rPr>
      </w:pPr>
    </w:p>
    <w:p w:rsidR="008F0B56" w:rsidRDefault="008F0B56" w:rsidP="00E91401">
      <w:pPr>
        <w:rPr>
          <w:rFonts w:ascii="Arial" w:hAnsi="Arial" w:cs="Arial"/>
          <w:sz w:val="36"/>
          <w:szCs w:val="36"/>
        </w:rPr>
      </w:pPr>
    </w:p>
    <w:p w:rsidR="008F0B56" w:rsidRDefault="008F0B56" w:rsidP="00E91401">
      <w:pPr>
        <w:rPr>
          <w:rFonts w:ascii="Arial" w:hAnsi="Arial" w:cs="Arial"/>
          <w:sz w:val="36"/>
          <w:szCs w:val="36"/>
        </w:rPr>
      </w:pPr>
    </w:p>
    <w:p w:rsidR="008F0B56" w:rsidRDefault="008F0B56" w:rsidP="00E91401">
      <w:pPr>
        <w:rPr>
          <w:rFonts w:ascii="Arial" w:hAnsi="Arial" w:cs="Arial"/>
          <w:sz w:val="36"/>
          <w:szCs w:val="36"/>
        </w:rPr>
      </w:pPr>
    </w:p>
    <w:p w:rsidR="008F0B56" w:rsidRDefault="008F0B56" w:rsidP="00E91401">
      <w:pPr>
        <w:rPr>
          <w:rFonts w:ascii="Arial" w:hAnsi="Arial" w:cs="Arial"/>
          <w:sz w:val="36"/>
          <w:szCs w:val="36"/>
        </w:rPr>
      </w:pPr>
    </w:p>
    <w:p w:rsidR="008F0B56" w:rsidRPr="00E91401" w:rsidRDefault="008F0B56" w:rsidP="00E91401">
      <w:pPr>
        <w:rPr>
          <w:rFonts w:ascii="Arial" w:hAnsi="Arial" w:cs="Arial"/>
          <w:sz w:val="36"/>
          <w:szCs w:val="36"/>
        </w:rPr>
      </w:pPr>
    </w:p>
    <w:p w:rsidR="00B47B46" w:rsidRDefault="005E1798" w:rsidP="005E1798">
      <w:pPr>
        <w:jc w:val="center"/>
        <w:rPr>
          <w:rFonts w:ascii="Arial" w:hAnsi="Arial" w:cs="Arial"/>
          <w:sz w:val="44"/>
          <w:szCs w:val="44"/>
        </w:rPr>
      </w:pPr>
      <w:r>
        <w:rPr>
          <w:rFonts w:ascii="Arial" w:hAnsi="Arial" w:cs="Arial"/>
          <w:sz w:val="44"/>
          <w:szCs w:val="44"/>
        </w:rPr>
        <w:lastRenderedPageBreak/>
        <w:t>3.0 CONCLUSION</w:t>
      </w:r>
    </w:p>
    <w:p w:rsidR="00E91401" w:rsidRDefault="00E91401" w:rsidP="005E1798">
      <w:pPr>
        <w:jc w:val="center"/>
        <w:rPr>
          <w:rFonts w:ascii="Arial" w:hAnsi="Arial" w:cs="Arial"/>
          <w:sz w:val="44"/>
          <w:szCs w:val="44"/>
        </w:rPr>
      </w:pPr>
    </w:p>
    <w:p w:rsidR="00E91401" w:rsidRDefault="00E91401" w:rsidP="005E1798">
      <w:pPr>
        <w:jc w:val="center"/>
        <w:rPr>
          <w:rFonts w:ascii="Arial" w:hAnsi="Arial" w:cs="Arial"/>
          <w:sz w:val="44"/>
          <w:szCs w:val="44"/>
        </w:rPr>
      </w:pPr>
    </w:p>
    <w:p w:rsidR="00E91401" w:rsidRDefault="00E91401" w:rsidP="00E91401">
      <w:pPr>
        <w:rPr>
          <w:rFonts w:ascii="Arial" w:hAnsi="Arial" w:cs="Arial"/>
          <w:sz w:val="32"/>
          <w:szCs w:val="32"/>
        </w:rPr>
      </w:pPr>
      <w:r w:rsidRPr="00E91401">
        <w:rPr>
          <w:rFonts w:ascii="Arial" w:hAnsi="Arial" w:cs="Arial"/>
          <w:sz w:val="32"/>
          <w:szCs w:val="32"/>
        </w:rPr>
        <w:t xml:space="preserve">In </w:t>
      </w:r>
      <w:r>
        <w:rPr>
          <w:rFonts w:ascii="Arial" w:hAnsi="Arial" w:cs="Arial"/>
          <w:sz w:val="32"/>
          <w:szCs w:val="32"/>
        </w:rPr>
        <w:t>conclusion the biggest concern within NHS Wales is the lack of staff which led to long waiting list, patients have been put on or the lack of time, attention or even empathy</w:t>
      </w:r>
      <w:r w:rsidR="003D5145">
        <w:rPr>
          <w:rFonts w:ascii="Arial" w:hAnsi="Arial" w:cs="Arial"/>
          <w:sz w:val="32"/>
          <w:szCs w:val="32"/>
        </w:rPr>
        <w:t xml:space="preserve"> the</w:t>
      </w:r>
      <w:r>
        <w:rPr>
          <w:rFonts w:ascii="Arial" w:hAnsi="Arial" w:cs="Arial"/>
          <w:sz w:val="32"/>
          <w:szCs w:val="32"/>
        </w:rPr>
        <w:t xml:space="preserve"> staff had due to long hour</w:t>
      </w:r>
      <w:r w:rsidR="003D5145">
        <w:rPr>
          <w:rFonts w:ascii="Arial" w:hAnsi="Arial" w:cs="Arial"/>
          <w:sz w:val="32"/>
          <w:szCs w:val="32"/>
        </w:rPr>
        <w:t xml:space="preserve"> schedule and frustration on the big amount of work.</w:t>
      </w:r>
    </w:p>
    <w:p w:rsidR="003D5145" w:rsidRDefault="003D5145" w:rsidP="00E91401">
      <w:pPr>
        <w:rPr>
          <w:rFonts w:ascii="Arial" w:hAnsi="Arial" w:cs="Arial"/>
          <w:sz w:val="32"/>
          <w:szCs w:val="32"/>
        </w:rPr>
      </w:pPr>
      <w:r>
        <w:rPr>
          <w:rFonts w:ascii="Arial" w:hAnsi="Arial" w:cs="Arial"/>
          <w:sz w:val="32"/>
          <w:szCs w:val="32"/>
        </w:rPr>
        <w:t>.</w:t>
      </w:r>
    </w:p>
    <w:p w:rsidR="008F0B56" w:rsidRDefault="008F0B56" w:rsidP="008F0B56">
      <w:pPr>
        <w:rPr>
          <w:rFonts w:ascii="Arial" w:hAnsi="Arial" w:cs="Arial"/>
          <w:sz w:val="32"/>
          <w:szCs w:val="32"/>
        </w:rPr>
      </w:pPr>
      <w:r w:rsidRPr="008F0B56">
        <w:rPr>
          <w:rFonts w:ascii="Arial" w:hAnsi="Arial" w:cs="Arial"/>
          <w:sz w:val="32"/>
          <w:szCs w:val="32"/>
        </w:rPr>
        <w:t>As a result of the NHS's adoption of evidence-based health care, the focus has shifted from tacit knowledge to explicit knowledge, such as journals and reports. As a result, NHS employees tend to link knowledge management (KM) with data and information and fail to see the importance of shared expertise.</w:t>
      </w:r>
    </w:p>
    <w:p w:rsidR="008F0B56" w:rsidRPr="008F0B56" w:rsidRDefault="008F0B56" w:rsidP="008F0B56">
      <w:pPr>
        <w:rPr>
          <w:rFonts w:ascii="Arial" w:hAnsi="Arial" w:cs="Arial"/>
          <w:sz w:val="32"/>
          <w:szCs w:val="32"/>
        </w:rPr>
      </w:pPr>
    </w:p>
    <w:p w:rsidR="008F0B56" w:rsidRDefault="008F0B56" w:rsidP="00E91401">
      <w:pPr>
        <w:rPr>
          <w:rFonts w:ascii="Arial" w:hAnsi="Arial" w:cs="Arial"/>
          <w:sz w:val="32"/>
          <w:szCs w:val="32"/>
        </w:rPr>
      </w:pPr>
    </w:p>
    <w:p w:rsidR="00E91401" w:rsidRDefault="008F0B56" w:rsidP="008F0B56">
      <w:pPr>
        <w:jc w:val="center"/>
        <w:rPr>
          <w:rFonts w:ascii="Arial" w:hAnsi="Arial" w:cs="Arial"/>
          <w:sz w:val="44"/>
          <w:szCs w:val="44"/>
        </w:rPr>
      </w:pPr>
      <w:r>
        <w:rPr>
          <w:rFonts w:ascii="Arial" w:hAnsi="Arial" w:cs="Arial"/>
          <w:sz w:val="44"/>
          <w:szCs w:val="44"/>
        </w:rPr>
        <w:t xml:space="preserve">4.0 Recommendations </w:t>
      </w:r>
    </w:p>
    <w:p w:rsidR="008F0B56" w:rsidRDefault="008F0B56" w:rsidP="008F0B56">
      <w:pPr>
        <w:jc w:val="center"/>
        <w:rPr>
          <w:rFonts w:ascii="Arial" w:hAnsi="Arial" w:cs="Arial"/>
          <w:sz w:val="44"/>
          <w:szCs w:val="44"/>
        </w:rPr>
      </w:pPr>
    </w:p>
    <w:p w:rsidR="009C2717" w:rsidRDefault="008F0B56" w:rsidP="008F0B56">
      <w:pPr>
        <w:rPr>
          <w:rFonts w:ascii="Arial" w:hAnsi="Arial" w:cs="Arial"/>
          <w:sz w:val="32"/>
          <w:szCs w:val="32"/>
        </w:rPr>
      </w:pPr>
      <w:r>
        <w:rPr>
          <w:rFonts w:ascii="Arial" w:hAnsi="Arial" w:cs="Arial"/>
          <w:sz w:val="32"/>
          <w:szCs w:val="32"/>
        </w:rPr>
        <w:t>Learn how to transform explicit knowledge in tacit knowledge could help the organisation to improve patient’s satisfaction</w:t>
      </w:r>
      <w:r w:rsidR="009C2717">
        <w:rPr>
          <w:rFonts w:ascii="Arial" w:hAnsi="Arial" w:cs="Arial"/>
          <w:sz w:val="32"/>
          <w:szCs w:val="32"/>
        </w:rPr>
        <w:t xml:space="preserve"> and decrease the complaints number.</w:t>
      </w:r>
    </w:p>
    <w:p w:rsidR="009C2717" w:rsidRDefault="009C2717" w:rsidP="008F0B56">
      <w:pPr>
        <w:rPr>
          <w:rFonts w:ascii="Arial" w:hAnsi="Arial" w:cs="Arial"/>
          <w:sz w:val="32"/>
          <w:szCs w:val="32"/>
        </w:rPr>
      </w:pPr>
      <w:r>
        <w:rPr>
          <w:rFonts w:ascii="Arial" w:hAnsi="Arial" w:cs="Arial"/>
          <w:sz w:val="32"/>
          <w:szCs w:val="32"/>
        </w:rPr>
        <w:t>In order to solve the problem with the lack of staff, NHS should invest in medical universities that can provide annually the amount of employees with the qualifications needed for each department.</w:t>
      </w:r>
    </w:p>
    <w:p w:rsidR="009C2717" w:rsidRDefault="009C2717" w:rsidP="009C2717">
      <w:pPr>
        <w:jc w:val="center"/>
        <w:rPr>
          <w:rFonts w:ascii="Arial" w:hAnsi="Arial" w:cs="Arial"/>
          <w:sz w:val="44"/>
          <w:szCs w:val="44"/>
        </w:rPr>
      </w:pPr>
      <w:r>
        <w:rPr>
          <w:rFonts w:ascii="Arial" w:hAnsi="Arial" w:cs="Arial"/>
          <w:sz w:val="44"/>
          <w:szCs w:val="44"/>
        </w:rPr>
        <w:lastRenderedPageBreak/>
        <w:t>5.0 References</w:t>
      </w:r>
    </w:p>
    <w:p w:rsidR="009C2717" w:rsidRDefault="009C2717" w:rsidP="009C2717">
      <w:pPr>
        <w:jc w:val="center"/>
        <w:rPr>
          <w:rFonts w:ascii="Arial" w:hAnsi="Arial" w:cs="Arial"/>
          <w:sz w:val="44"/>
          <w:szCs w:val="44"/>
        </w:rPr>
      </w:pPr>
    </w:p>
    <w:p w:rsidR="00533E9D" w:rsidRPr="009C2717" w:rsidRDefault="00533E9D" w:rsidP="009C2717">
      <w:pPr>
        <w:jc w:val="center"/>
        <w:rPr>
          <w:rFonts w:ascii="Arial" w:hAnsi="Arial" w:cs="Arial"/>
          <w:sz w:val="44"/>
          <w:szCs w:val="44"/>
        </w:rPr>
      </w:pPr>
      <w:r w:rsidRPr="0077341F">
        <w:rPr>
          <w:rFonts w:ascii="Arial" w:hAnsi="Arial" w:cs="Arial"/>
          <w:sz w:val="32"/>
          <w:szCs w:val="32"/>
        </w:rPr>
        <w:t xml:space="preserve"> </w:t>
      </w:r>
    </w:p>
    <w:p w:rsidR="008F0B56" w:rsidRPr="0077341F" w:rsidRDefault="008F0B56" w:rsidP="00AF27CB">
      <w:pPr>
        <w:rPr>
          <w:rFonts w:ascii="Arial" w:hAnsi="Arial" w:cs="Arial"/>
          <w:sz w:val="32"/>
          <w:szCs w:val="32"/>
        </w:rPr>
      </w:pPr>
      <w:r>
        <w:rPr>
          <w:rFonts w:ascii="Arial" w:hAnsi="Arial" w:cs="Arial"/>
          <w:sz w:val="32"/>
          <w:szCs w:val="32"/>
        </w:rPr>
        <w:t xml:space="preserve">1. </w:t>
      </w:r>
      <w:r w:rsidRPr="008F0B56">
        <w:rPr>
          <w:rFonts w:ascii="Arial" w:hAnsi="Arial" w:cs="Arial"/>
          <w:sz w:val="32"/>
          <w:szCs w:val="32"/>
        </w:rPr>
        <w:t>Blumentritt,‎ R</w:t>
      </w:r>
      <w:r w:rsidR="00E80FB1">
        <w:rPr>
          <w:rFonts w:ascii="Arial" w:hAnsi="Arial" w:cs="Arial"/>
          <w:sz w:val="32"/>
          <w:szCs w:val="32"/>
        </w:rPr>
        <w:t>.‎ and‎ Johnston,‎ R.‎ (1999</w:t>
      </w:r>
      <w:r w:rsidR="00E80FB1" w:rsidRPr="00E80FB1">
        <w:rPr>
          <w:rFonts w:ascii="Arial" w:hAnsi="Arial" w:cs="Arial"/>
          <w:i/>
          <w:sz w:val="32"/>
          <w:szCs w:val="32"/>
        </w:rPr>
        <w:t xml:space="preserve">)‎ </w:t>
      </w:r>
      <w:r w:rsidRPr="00E80FB1">
        <w:rPr>
          <w:rFonts w:ascii="Arial" w:hAnsi="Arial" w:cs="Arial"/>
          <w:i/>
          <w:sz w:val="32"/>
          <w:szCs w:val="32"/>
        </w:rPr>
        <w:t>Towards‎ a‎ strat</w:t>
      </w:r>
      <w:r w:rsidR="00E80FB1" w:rsidRPr="00E80FB1">
        <w:rPr>
          <w:rFonts w:ascii="Arial" w:hAnsi="Arial" w:cs="Arial"/>
          <w:i/>
          <w:sz w:val="32"/>
          <w:szCs w:val="32"/>
        </w:rPr>
        <w:t>egy‎ for‎ knowledge‎ management</w:t>
      </w:r>
      <w:r w:rsidRPr="00E80FB1">
        <w:rPr>
          <w:rFonts w:ascii="Arial" w:hAnsi="Arial" w:cs="Arial"/>
          <w:i/>
          <w:sz w:val="32"/>
          <w:szCs w:val="32"/>
        </w:rPr>
        <w:t>,‎ Technology Analysis and Strategic Management,</w:t>
      </w:r>
      <w:r w:rsidRPr="008F0B56">
        <w:rPr>
          <w:rFonts w:ascii="Arial" w:hAnsi="Arial" w:cs="Arial"/>
          <w:sz w:val="32"/>
          <w:szCs w:val="32"/>
        </w:rPr>
        <w:t xml:space="preserve"> Vol. 11, No. 3, pp.287-300.</w:t>
      </w:r>
    </w:p>
    <w:p w:rsidR="00C5614F" w:rsidRPr="0077341F" w:rsidRDefault="00E80FB1" w:rsidP="00AF27CB">
      <w:pPr>
        <w:rPr>
          <w:rFonts w:ascii="Arial" w:hAnsi="Arial" w:cs="Arial"/>
          <w:sz w:val="32"/>
          <w:szCs w:val="32"/>
        </w:rPr>
      </w:pPr>
      <w:r>
        <w:rPr>
          <w:rFonts w:ascii="Arial" w:hAnsi="Arial" w:cs="Arial"/>
          <w:sz w:val="32"/>
          <w:szCs w:val="32"/>
        </w:rPr>
        <w:t xml:space="preserve">2. </w:t>
      </w:r>
      <w:r w:rsidR="00C5614F" w:rsidRPr="0077341F">
        <w:rPr>
          <w:rFonts w:ascii="Arial" w:hAnsi="Arial" w:cs="Arial"/>
          <w:sz w:val="32"/>
          <w:szCs w:val="32"/>
        </w:rPr>
        <w:t xml:space="preserve"> Carrillo, P., Robinson, H., Al-Ghassani, A. and Anumba, C. (2004) </w:t>
      </w:r>
      <w:r w:rsidR="00C5614F" w:rsidRPr="0077341F">
        <w:rPr>
          <w:rFonts w:ascii="Arial" w:hAnsi="Arial" w:cs="Arial"/>
          <w:i/>
          <w:sz w:val="32"/>
          <w:szCs w:val="32"/>
        </w:rPr>
        <w:t>Knowledge management in UK: strategies, resources and barriers, Project Management Journal,</w:t>
      </w:r>
      <w:r w:rsidR="00C5614F" w:rsidRPr="0077341F">
        <w:rPr>
          <w:rFonts w:ascii="Arial" w:hAnsi="Arial" w:cs="Arial"/>
          <w:sz w:val="32"/>
          <w:szCs w:val="32"/>
        </w:rPr>
        <w:t xml:space="preserve"> 35(1), 46-56.</w:t>
      </w:r>
    </w:p>
    <w:p w:rsidR="00C5614F" w:rsidRPr="0077341F" w:rsidRDefault="00E80FB1" w:rsidP="00AF27CB">
      <w:pPr>
        <w:rPr>
          <w:rFonts w:ascii="Arial" w:hAnsi="Arial" w:cs="Arial"/>
          <w:sz w:val="32"/>
          <w:szCs w:val="32"/>
        </w:rPr>
      </w:pPr>
      <w:r>
        <w:rPr>
          <w:rFonts w:ascii="Arial" w:hAnsi="Arial" w:cs="Arial"/>
          <w:sz w:val="32"/>
          <w:szCs w:val="32"/>
        </w:rPr>
        <w:t>3</w:t>
      </w:r>
      <w:r w:rsidR="00C5614F" w:rsidRPr="0077341F">
        <w:rPr>
          <w:rFonts w:ascii="Arial" w:hAnsi="Arial" w:cs="Arial"/>
          <w:sz w:val="32"/>
          <w:szCs w:val="32"/>
        </w:rPr>
        <w:t xml:space="preserve">. Davenport, T.H., DeLong, D.W. and Beers, M.C. (1998) </w:t>
      </w:r>
      <w:r w:rsidR="00C5614F" w:rsidRPr="0077341F">
        <w:rPr>
          <w:rFonts w:ascii="Arial" w:hAnsi="Arial" w:cs="Arial"/>
          <w:i/>
          <w:sz w:val="32"/>
          <w:szCs w:val="32"/>
        </w:rPr>
        <w:t>Successful knowledge management projects, Sloan Management Review</w:t>
      </w:r>
      <w:r w:rsidR="00C5614F" w:rsidRPr="0077341F">
        <w:rPr>
          <w:rFonts w:ascii="Arial" w:hAnsi="Arial" w:cs="Arial"/>
          <w:sz w:val="32"/>
          <w:szCs w:val="32"/>
        </w:rPr>
        <w:t>, 39(2), 43-57.</w:t>
      </w:r>
    </w:p>
    <w:p w:rsidR="00C5614F" w:rsidRPr="0077341F" w:rsidRDefault="00E80FB1" w:rsidP="00AF27CB">
      <w:pPr>
        <w:rPr>
          <w:rFonts w:ascii="Arial" w:hAnsi="Arial" w:cs="Arial"/>
          <w:sz w:val="32"/>
          <w:szCs w:val="32"/>
        </w:rPr>
      </w:pPr>
      <w:r>
        <w:rPr>
          <w:rFonts w:ascii="Arial" w:hAnsi="Arial" w:cs="Arial"/>
          <w:sz w:val="32"/>
          <w:szCs w:val="32"/>
        </w:rPr>
        <w:t>4</w:t>
      </w:r>
      <w:r w:rsidR="00C5614F" w:rsidRPr="0077341F">
        <w:rPr>
          <w:rFonts w:ascii="Arial" w:hAnsi="Arial" w:cs="Arial"/>
          <w:sz w:val="32"/>
          <w:szCs w:val="32"/>
        </w:rPr>
        <w:t>.</w:t>
      </w:r>
      <w:r w:rsidR="00350611" w:rsidRPr="0077341F">
        <w:rPr>
          <w:rFonts w:ascii="Arial" w:hAnsi="Arial" w:cs="Arial"/>
          <w:sz w:val="32"/>
          <w:szCs w:val="32"/>
        </w:rPr>
        <w:t xml:space="preserve"> </w:t>
      </w:r>
      <w:r w:rsidR="00350611" w:rsidRPr="0077341F">
        <w:rPr>
          <w:sz w:val="32"/>
          <w:szCs w:val="32"/>
        </w:rPr>
        <w:t xml:space="preserve"> </w:t>
      </w:r>
      <w:r w:rsidR="00350611" w:rsidRPr="0077341F">
        <w:rPr>
          <w:rFonts w:ascii="Arial" w:hAnsi="Arial" w:cs="Arial"/>
          <w:sz w:val="32"/>
          <w:szCs w:val="32"/>
        </w:rPr>
        <w:t xml:space="preserve">Gore,‎ C.‎ and‎ Gore,‎ E.‎ (1999)‎. </w:t>
      </w:r>
      <w:r w:rsidR="00350611" w:rsidRPr="0077341F">
        <w:rPr>
          <w:rFonts w:ascii="Arial" w:hAnsi="Arial" w:cs="Arial"/>
          <w:i/>
          <w:sz w:val="32"/>
          <w:szCs w:val="32"/>
        </w:rPr>
        <w:t>Knowledge‎ management:‎ the‎ way‎ forward,‎ Total Quality Management</w:t>
      </w:r>
      <w:r w:rsidR="00350611" w:rsidRPr="0077341F">
        <w:rPr>
          <w:rFonts w:ascii="Arial" w:hAnsi="Arial" w:cs="Arial"/>
          <w:sz w:val="32"/>
          <w:szCs w:val="32"/>
        </w:rPr>
        <w:t>, Vol. 10, No. 4&amp;5, pp.554-560.</w:t>
      </w:r>
    </w:p>
    <w:p w:rsidR="00350611" w:rsidRDefault="008124BC" w:rsidP="00AF27CB">
      <w:pPr>
        <w:rPr>
          <w:rFonts w:ascii="Arial" w:hAnsi="Arial" w:cs="Arial"/>
          <w:sz w:val="32"/>
          <w:szCs w:val="32"/>
        </w:rPr>
      </w:pPr>
      <w:r>
        <w:rPr>
          <w:rFonts w:ascii="Arial" w:hAnsi="Arial" w:cs="Arial"/>
          <w:sz w:val="32"/>
          <w:szCs w:val="32"/>
        </w:rPr>
        <w:t>5</w:t>
      </w:r>
      <w:r w:rsidR="00350611" w:rsidRPr="0077341F">
        <w:rPr>
          <w:rFonts w:ascii="Arial" w:hAnsi="Arial" w:cs="Arial"/>
          <w:sz w:val="32"/>
          <w:szCs w:val="32"/>
        </w:rPr>
        <w:t xml:space="preserve">. </w:t>
      </w:r>
      <w:r w:rsidR="00516692" w:rsidRPr="0077341F">
        <w:rPr>
          <w:rFonts w:ascii="Arial" w:hAnsi="Arial" w:cs="Arial"/>
          <w:sz w:val="32"/>
          <w:szCs w:val="32"/>
        </w:rPr>
        <w:t xml:space="preserve">Kelleher, D. and Levene, S. (2001) </w:t>
      </w:r>
      <w:r w:rsidR="00516692" w:rsidRPr="00E80FB1">
        <w:rPr>
          <w:rFonts w:ascii="Arial" w:hAnsi="Arial" w:cs="Arial"/>
          <w:i/>
          <w:sz w:val="32"/>
          <w:szCs w:val="32"/>
        </w:rPr>
        <w:t>Knowledge Management: A Guide to Good Practice, British Standards Institution</w:t>
      </w:r>
      <w:r w:rsidR="00516692" w:rsidRPr="0077341F">
        <w:rPr>
          <w:rFonts w:ascii="Arial" w:hAnsi="Arial" w:cs="Arial"/>
          <w:sz w:val="32"/>
          <w:szCs w:val="32"/>
        </w:rPr>
        <w:t>, London, UK.</w:t>
      </w:r>
    </w:p>
    <w:p w:rsidR="00350611" w:rsidRPr="0077341F" w:rsidRDefault="008124BC" w:rsidP="00AF27CB">
      <w:pPr>
        <w:rPr>
          <w:rFonts w:ascii="Arial" w:hAnsi="Arial" w:cs="Arial"/>
          <w:sz w:val="32"/>
          <w:szCs w:val="32"/>
        </w:rPr>
      </w:pPr>
      <w:r>
        <w:rPr>
          <w:rFonts w:ascii="Arial" w:hAnsi="Arial" w:cs="Arial"/>
          <w:sz w:val="32"/>
          <w:szCs w:val="32"/>
        </w:rPr>
        <w:t>6</w:t>
      </w:r>
      <w:r w:rsidR="00350611" w:rsidRPr="0077341F">
        <w:rPr>
          <w:rFonts w:ascii="Arial" w:hAnsi="Arial" w:cs="Arial"/>
          <w:sz w:val="32"/>
          <w:szCs w:val="32"/>
        </w:rPr>
        <w:t xml:space="preserve">. Nonaka,‎ I.‎ (1991)‎ </w:t>
      </w:r>
      <w:r w:rsidR="00350611" w:rsidRPr="0077341F">
        <w:rPr>
          <w:rFonts w:ascii="Arial" w:hAnsi="Arial" w:cs="Arial"/>
          <w:i/>
          <w:sz w:val="32"/>
          <w:szCs w:val="32"/>
        </w:rPr>
        <w:t>The‎ Knowledge-Creating‎ Company,‎</w:t>
      </w:r>
      <w:r w:rsidR="00350611" w:rsidRPr="0077341F">
        <w:rPr>
          <w:rFonts w:ascii="Arial" w:hAnsi="Arial" w:cs="Arial"/>
          <w:sz w:val="32"/>
          <w:szCs w:val="32"/>
        </w:rPr>
        <w:t xml:space="preserve"> Harvard Business Review, Vol. 69, November-December, pp.96-104.</w:t>
      </w:r>
    </w:p>
    <w:p w:rsidR="00350611" w:rsidRPr="0077341F" w:rsidRDefault="008124BC" w:rsidP="00AF27CB">
      <w:pPr>
        <w:rPr>
          <w:rFonts w:ascii="Arial" w:hAnsi="Arial" w:cs="Arial"/>
          <w:sz w:val="32"/>
          <w:szCs w:val="32"/>
        </w:rPr>
      </w:pPr>
      <w:r>
        <w:rPr>
          <w:rFonts w:ascii="Arial" w:hAnsi="Arial" w:cs="Arial"/>
          <w:sz w:val="32"/>
          <w:szCs w:val="32"/>
        </w:rPr>
        <w:t>7</w:t>
      </w:r>
      <w:r w:rsidR="00350611" w:rsidRPr="0077341F">
        <w:rPr>
          <w:rFonts w:ascii="Arial" w:hAnsi="Arial" w:cs="Arial"/>
          <w:sz w:val="32"/>
          <w:szCs w:val="32"/>
        </w:rPr>
        <w:t>. Quinn, S. (2002)</w:t>
      </w:r>
      <w:r w:rsidR="00350611" w:rsidRPr="0077341F">
        <w:rPr>
          <w:rFonts w:ascii="Arial" w:hAnsi="Arial" w:cs="Arial"/>
          <w:i/>
          <w:sz w:val="32"/>
          <w:szCs w:val="32"/>
        </w:rPr>
        <w:t xml:space="preserve"> Knowledge management in the digital newsroom,</w:t>
      </w:r>
      <w:r w:rsidR="00350611" w:rsidRPr="0077341F">
        <w:rPr>
          <w:rFonts w:ascii="Arial" w:hAnsi="Arial" w:cs="Arial"/>
          <w:sz w:val="32"/>
          <w:szCs w:val="32"/>
        </w:rPr>
        <w:t xml:space="preserve"> Focal Press, Oxford.</w:t>
      </w:r>
    </w:p>
    <w:p w:rsidR="00350611" w:rsidRPr="0077341F" w:rsidRDefault="008124BC" w:rsidP="00AF27CB">
      <w:pPr>
        <w:rPr>
          <w:rFonts w:ascii="Arial" w:hAnsi="Arial" w:cs="Arial"/>
          <w:sz w:val="32"/>
          <w:szCs w:val="32"/>
        </w:rPr>
      </w:pPr>
      <w:r>
        <w:rPr>
          <w:rFonts w:ascii="Arial" w:hAnsi="Arial" w:cs="Arial"/>
          <w:sz w:val="32"/>
          <w:szCs w:val="32"/>
        </w:rPr>
        <w:t>8</w:t>
      </w:r>
      <w:r w:rsidR="00350611" w:rsidRPr="0077341F">
        <w:rPr>
          <w:rFonts w:ascii="Arial" w:hAnsi="Arial" w:cs="Arial"/>
          <w:sz w:val="32"/>
          <w:szCs w:val="32"/>
        </w:rPr>
        <w:t xml:space="preserve">. Rockart,‎ J.F.‎ (1979)‎ </w:t>
      </w:r>
      <w:r w:rsidR="00350611" w:rsidRPr="0077341F">
        <w:rPr>
          <w:rFonts w:ascii="Arial" w:hAnsi="Arial" w:cs="Arial"/>
          <w:i/>
          <w:sz w:val="32"/>
          <w:szCs w:val="32"/>
        </w:rPr>
        <w:t>Chief‎ executives‎ define‎ their‎ own‎ data‎ needs,</w:t>
      </w:r>
      <w:r w:rsidR="00350611" w:rsidRPr="0077341F">
        <w:rPr>
          <w:rFonts w:ascii="Arial" w:hAnsi="Arial" w:cs="Arial"/>
          <w:sz w:val="32"/>
          <w:szCs w:val="32"/>
        </w:rPr>
        <w:t xml:space="preserve">‎ </w:t>
      </w:r>
      <w:r w:rsidR="00350611" w:rsidRPr="0077341F">
        <w:rPr>
          <w:rFonts w:ascii="Arial" w:hAnsi="Arial" w:cs="Arial"/>
          <w:i/>
          <w:sz w:val="32"/>
          <w:szCs w:val="32"/>
        </w:rPr>
        <w:t>Harvard Business Review</w:t>
      </w:r>
      <w:r w:rsidR="00350611" w:rsidRPr="0077341F">
        <w:rPr>
          <w:rFonts w:ascii="Arial" w:hAnsi="Arial" w:cs="Arial"/>
          <w:sz w:val="32"/>
          <w:szCs w:val="32"/>
        </w:rPr>
        <w:t>, Vol. 57, No.2, pp.81-93.</w:t>
      </w:r>
    </w:p>
    <w:p w:rsidR="00350611" w:rsidRDefault="008124BC" w:rsidP="00AF27CB">
      <w:pPr>
        <w:rPr>
          <w:rFonts w:ascii="Arial" w:hAnsi="Arial" w:cs="Arial"/>
          <w:sz w:val="32"/>
          <w:szCs w:val="32"/>
        </w:rPr>
      </w:pPr>
      <w:r>
        <w:rPr>
          <w:rFonts w:ascii="Arial" w:hAnsi="Arial" w:cs="Arial"/>
          <w:sz w:val="32"/>
          <w:szCs w:val="32"/>
        </w:rPr>
        <w:lastRenderedPageBreak/>
        <w:t>9</w:t>
      </w:r>
      <w:r w:rsidR="00350611" w:rsidRPr="0077341F">
        <w:rPr>
          <w:rFonts w:ascii="Arial" w:hAnsi="Arial" w:cs="Arial"/>
          <w:sz w:val="32"/>
          <w:szCs w:val="32"/>
        </w:rPr>
        <w:t>.</w:t>
      </w:r>
      <w:r w:rsidR="0077341F" w:rsidRPr="0077341F">
        <w:rPr>
          <w:rFonts w:ascii="Arial" w:hAnsi="Arial" w:cs="Arial"/>
          <w:sz w:val="32"/>
          <w:szCs w:val="32"/>
        </w:rPr>
        <w:t xml:space="preserve"> Badri, M., Davis, D. and Davis, D. (1995), </w:t>
      </w:r>
      <w:r w:rsidR="0077341F" w:rsidRPr="0077341F">
        <w:rPr>
          <w:rFonts w:ascii="Arial" w:hAnsi="Arial" w:cs="Arial"/>
          <w:i/>
          <w:sz w:val="32"/>
          <w:szCs w:val="32"/>
        </w:rPr>
        <w:t>International Journal of Quality &amp; Reliability Management</w:t>
      </w:r>
      <w:r w:rsidR="0077341F" w:rsidRPr="0077341F">
        <w:rPr>
          <w:rFonts w:ascii="Arial" w:hAnsi="Arial" w:cs="Arial"/>
          <w:sz w:val="32"/>
          <w:szCs w:val="32"/>
        </w:rPr>
        <w:t>, Vol. 12, No. 2, pp.36-53.</w:t>
      </w:r>
      <w:r w:rsidR="00350611" w:rsidRPr="0077341F">
        <w:rPr>
          <w:rFonts w:ascii="Arial" w:hAnsi="Arial" w:cs="Arial"/>
          <w:sz w:val="32"/>
          <w:szCs w:val="32"/>
        </w:rPr>
        <w:t xml:space="preserve"> </w:t>
      </w:r>
    </w:p>
    <w:p w:rsidR="0077341F" w:rsidRDefault="008124BC" w:rsidP="00AF27CB">
      <w:pPr>
        <w:rPr>
          <w:rFonts w:ascii="Arial" w:hAnsi="Arial" w:cs="Arial"/>
          <w:sz w:val="32"/>
          <w:szCs w:val="32"/>
        </w:rPr>
      </w:pPr>
      <w:r>
        <w:rPr>
          <w:rFonts w:ascii="Arial" w:hAnsi="Arial" w:cs="Arial"/>
          <w:sz w:val="32"/>
          <w:szCs w:val="32"/>
        </w:rPr>
        <w:t>10</w:t>
      </w:r>
      <w:r w:rsidR="0077341F">
        <w:rPr>
          <w:rFonts w:ascii="Arial" w:hAnsi="Arial" w:cs="Arial"/>
          <w:sz w:val="32"/>
          <w:szCs w:val="32"/>
        </w:rPr>
        <w:t xml:space="preserve">. </w:t>
      </w:r>
      <w:r w:rsidR="0077341F" w:rsidRPr="0077341F">
        <w:rPr>
          <w:rFonts w:ascii="Arial" w:hAnsi="Arial" w:cs="Arial"/>
          <w:sz w:val="32"/>
          <w:szCs w:val="32"/>
        </w:rPr>
        <w:t>West,P. and Burnes,B. 2000. Applying organizational learning: lessons from the automotive industry. International Journal of Operations &amp; Production Management 20(10), pp.1236- 1250.</w:t>
      </w:r>
    </w:p>
    <w:p w:rsidR="0077341F" w:rsidRDefault="008124BC" w:rsidP="00AF27CB">
      <w:pPr>
        <w:rPr>
          <w:rFonts w:ascii="Arial" w:hAnsi="Arial" w:cs="Arial"/>
          <w:sz w:val="32"/>
          <w:szCs w:val="32"/>
        </w:rPr>
      </w:pPr>
      <w:r>
        <w:rPr>
          <w:rFonts w:ascii="Arial" w:hAnsi="Arial" w:cs="Arial"/>
          <w:sz w:val="32"/>
          <w:szCs w:val="32"/>
        </w:rPr>
        <w:t xml:space="preserve">11. </w:t>
      </w:r>
      <w:r w:rsidR="00E80FB1">
        <w:rPr>
          <w:rFonts w:ascii="Arial" w:hAnsi="Arial" w:cs="Arial"/>
          <w:sz w:val="32"/>
          <w:szCs w:val="32"/>
        </w:rPr>
        <w:t xml:space="preserve">Sarah Boseley (2013), </w:t>
      </w:r>
      <w:r w:rsidR="00E80FB1" w:rsidRPr="00E80FB1">
        <w:rPr>
          <w:rFonts w:ascii="Arial" w:hAnsi="Arial" w:cs="Arial"/>
          <w:i/>
          <w:sz w:val="32"/>
          <w:szCs w:val="32"/>
        </w:rPr>
        <w:t>NHS complaints procedure need radical overhaul.</w:t>
      </w:r>
      <w:r w:rsidR="00E80FB1">
        <w:rPr>
          <w:rFonts w:ascii="Arial" w:hAnsi="Arial" w:cs="Arial"/>
          <w:sz w:val="32"/>
          <w:szCs w:val="32"/>
        </w:rPr>
        <w:t xml:space="preserve"> Available at: </w:t>
      </w:r>
      <w:hyperlink r:id="rId7" w:history="1">
        <w:r w:rsidR="00E80FB1" w:rsidRPr="006C2B69">
          <w:rPr>
            <w:rStyle w:val="Hyperlink"/>
            <w:rFonts w:ascii="Arial" w:hAnsi="Arial" w:cs="Arial"/>
            <w:sz w:val="32"/>
            <w:szCs w:val="32"/>
          </w:rPr>
          <w:t>https://www.theguardian.com/society/2013/oct/28/nhs-complaints-review-ann-clwyd</w:t>
        </w:r>
      </w:hyperlink>
      <w:r w:rsidR="00E80FB1">
        <w:rPr>
          <w:rFonts w:ascii="Arial" w:hAnsi="Arial" w:cs="Arial"/>
          <w:sz w:val="32"/>
          <w:szCs w:val="32"/>
        </w:rPr>
        <w:t xml:space="preserve"> </w:t>
      </w:r>
    </w:p>
    <w:p w:rsidR="00E80FB1" w:rsidRPr="0077341F" w:rsidRDefault="00E80FB1" w:rsidP="00AF27CB">
      <w:pPr>
        <w:rPr>
          <w:rFonts w:ascii="Arial" w:hAnsi="Arial" w:cs="Arial"/>
          <w:sz w:val="32"/>
          <w:szCs w:val="32"/>
        </w:rPr>
      </w:pPr>
      <w:r>
        <w:rPr>
          <w:rFonts w:ascii="Arial" w:hAnsi="Arial" w:cs="Arial"/>
          <w:sz w:val="32"/>
          <w:szCs w:val="32"/>
        </w:rPr>
        <w:t>(Accessed 01.07.2022)</w:t>
      </w:r>
    </w:p>
    <w:p w:rsidR="00533E9D" w:rsidRDefault="008124BC" w:rsidP="00AF27CB">
      <w:pPr>
        <w:rPr>
          <w:rFonts w:ascii="Arial" w:hAnsi="Arial" w:cs="Arial"/>
          <w:sz w:val="32"/>
          <w:szCs w:val="32"/>
        </w:rPr>
      </w:pPr>
      <w:r>
        <w:rPr>
          <w:rFonts w:ascii="Arial" w:hAnsi="Arial" w:cs="Arial"/>
          <w:sz w:val="32"/>
          <w:szCs w:val="32"/>
        </w:rPr>
        <w:t xml:space="preserve">12. </w:t>
      </w:r>
      <w:r w:rsidR="00E80FB1" w:rsidRPr="00E80FB1">
        <w:rPr>
          <w:rFonts w:ascii="Arial" w:hAnsi="Arial" w:cs="Arial"/>
          <w:sz w:val="32"/>
          <w:szCs w:val="32"/>
        </w:rPr>
        <w:t xml:space="preserve">NHS Wales, </w:t>
      </w:r>
      <w:r w:rsidR="00E80FB1" w:rsidRPr="00E80FB1">
        <w:rPr>
          <w:rFonts w:ascii="Arial" w:hAnsi="Arial" w:cs="Arial"/>
          <w:i/>
          <w:sz w:val="32"/>
          <w:szCs w:val="32"/>
        </w:rPr>
        <w:t>Our locations</w:t>
      </w:r>
      <w:r w:rsidR="00E80FB1">
        <w:rPr>
          <w:rFonts w:ascii="Arial" w:hAnsi="Arial" w:cs="Arial"/>
          <w:sz w:val="32"/>
          <w:szCs w:val="32"/>
        </w:rPr>
        <w:t xml:space="preserve">, Available at: </w:t>
      </w:r>
      <w:hyperlink r:id="rId8" w:history="1">
        <w:r w:rsidR="00533E9D" w:rsidRPr="00E80FB1">
          <w:rPr>
            <w:rStyle w:val="Hyperlink"/>
            <w:rFonts w:ascii="Arial" w:hAnsi="Arial" w:cs="Arial"/>
            <w:sz w:val="32"/>
            <w:szCs w:val="32"/>
          </w:rPr>
          <w:t>https://nwssp.nhs.wales/contact-us/our-locations/</w:t>
        </w:r>
      </w:hyperlink>
      <w:r w:rsidR="00533E9D" w:rsidRPr="00E80FB1">
        <w:rPr>
          <w:rFonts w:ascii="Arial" w:hAnsi="Arial" w:cs="Arial"/>
          <w:sz w:val="32"/>
          <w:szCs w:val="32"/>
        </w:rPr>
        <w:t xml:space="preserve"> </w:t>
      </w:r>
    </w:p>
    <w:p w:rsidR="00E80FB1" w:rsidRDefault="00E80FB1" w:rsidP="00AF27CB">
      <w:pPr>
        <w:rPr>
          <w:rFonts w:ascii="Arial" w:hAnsi="Arial" w:cs="Arial"/>
          <w:sz w:val="32"/>
          <w:szCs w:val="32"/>
        </w:rPr>
      </w:pPr>
      <w:r>
        <w:rPr>
          <w:rFonts w:ascii="Arial" w:hAnsi="Arial" w:cs="Arial"/>
          <w:sz w:val="32"/>
          <w:szCs w:val="32"/>
        </w:rPr>
        <w:t>(Accessed 20.06.2022)</w:t>
      </w:r>
    </w:p>
    <w:p w:rsidR="005623B0" w:rsidRDefault="008124BC" w:rsidP="00AF27CB">
      <w:pPr>
        <w:rPr>
          <w:rFonts w:ascii="Arial" w:hAnsi="Arial" w:cs="Arial"/>
          <w:sz w:val="32"/>
          <w:szCs w:val="32"/>
        </w:rPr>
      </w:pPr>
      <w:r>
        <w:rPr>
          <w:rFonts w:ascii="Arial" w:hAnsi="Arial" w:cs="Arial"/>
          <w:sz w:val="32"/>
          <w:szCs w:val="32"/>
        </w:rPr>
        <w:t xml:space="preserve">13. </w:t>
      </w:r>
      <w:r w:rsidR="00E32405">
        <w:rPr>
          <w:rFonts w:ascii="Arial" w:hAnsi="Arial" w:cs="Arial"/>
          <w:sz w:val="32"/>
          <w:szCs w:val="32"/>
        </w:rPr>
        <w:t xml:space="preserve">Lesley (2019) </w:t>
      </w:r>
      <w:r w:rsidR="00E32405" w:rsidRPr="00E32405">
        <w:rPr>
          <w:rFonts w:ascii="Arial" w:hAnsi="Arial" w:cs="Arial"/>
          <w:i/>
          <w:sz w:val="32"/>
          <w:szCs w:val="32"/>
        </w:rPr>
        <w:t>Health in Wales</w:t>
      </w:r>
      <w:r w:rsidR="00E32405">
        <w:rPr>
          <w:rFonts w:ascii="Arial" w:hAnsi="Arial" w:cs="Arial"/>
          <w:i/>
          <w:sz w:val="32"/>
          <w:szCs w:val="32"/>
        </w:rPr>
        <w:t xml:space="preserve">- </w:t>
      </w:r>
      <w:r w:rsidR="00E32405" w:rsidRPr="00E32405">
        <w:rPr>
          <w:rFonts w:ascii="Arial" w:hAnsi="Arial" w:cs="Arial"/>
          <w:i/>
          <w:sz w:val="32"/>
          <w:szCs w:val="32"/>
        </w:rPr>
        <w:t>Staff profile</w:t>
      </w:r>
      <w:r w:rsidR="00E32405">
        <w:rPr>
          <w:rFonts w:ascii="Arial" w:hAnsi="Arial" w:cs="Arial"/>
          <w:i/>
          <w:sz w:val="32"/>
          <w:szCs w:val="32"/>
        </w:rPr>
        <w:t>.</w:t>
      </w:r>
      <w:r w:rsidR="00E32405">
        <w:rPr>
          <w:rFonts w:ascii="Arial" w:hAnsi="Arial" w:cs="Arial"/>
          <w:sz w:val="32"/>
          <w:szCs w:val="32"/>
        </w:rPr>
        <w:t xml:space="preserve"> Available at: </w:t>
      </w:r>
      <w:hyperlink r:id="rId9" w:history="1">
        <w:r w:rsidR="005623B0" w:rsidRPr="0077341F">
          <w:rPr>
            <w:rStyle w:val="Hyperlink"/>
            <w:rFonts w:ascii="Arial" w:hAnsi="Arial" w:cs="Arial"/>
            <w:sz w:val="32"/>
            <w:szCs w:val="32"/>
          </w:rPr>
          <w:t>https://www.wales.nhs.uk/news/50637</w:t>
        </w:r>
      </w:hyperlink>
      <w:r w:rsidR="005623B0" w:rsidRPr="0077341F">
        <w:rPr>
          <w:rFonts w:ascii="Arial" w:hAnsi="Arial" w:cs="Arial"/>
          <w:sz w:val="32"/>
          <w:szCs w:val="32"/>
        </w:rPr>
        <w:t xml:space="preserve"> </w:t>
      </w:r>
    </w:p>
    <w:p w:rsidR="00E32405" w:rsidRPr="0077341F" w:rsidRDefault="00E32405" w:rsidP="00AF27CB">
      <w:pPr>
        <w:rPr>
          <w:rFonts w:ascii="Arial" w:hAnsi="Arial" w:cs="Arial"/>
          <w:sz w:val="32"/>
          <w:szCs w:val="32"/>
        </w:rPr>
      </w:pPr>
      <w:r>
        <w:rPr>
          <w:rFonts w:ascii="Arial" w:hAnsi="Arial" w:cs="Arial"/>
          <w:sz w:val="32"/>
          <w:szCs w:val="32"/>
        </w:rPr>
        <w:t>(Accessed 24.06.2022)</w:t>
      </w:r>
    </w:p>
    <w:p w:rsidR="00C17AE7" w:rsidRDefault="008124BC" w:rsidP="00AF27CB">
      <w:pPr>
        <w:rPr>
          <w:rFonts w:ascii="Arial" w:hAnsi="Arial" w:cs="Arial"/>
          <w:sz w:val="32"/>
          <w:szCs w:val="32"/>
        </w:rPr>
      </w:pPr>
      <w:r>
        <w:rPr>
          <w:rFonts w:ascii="Arial" w:hAnsi="Arial" w:cs="Arial"/>
          <w:sz w:val="32"/>
          <w:szCs w:val="32"/>
        </w:rPr>
        <w:t xml:space="preserve">14. </w:t>
      </w:r>
      <w:r w:rsidR="00E32405">
        <w:rPr>
          <w:rFonts w:ascii="Arial" w:hAnsi="Arial" w:cs="Arial"/>
          <w:sz w:val="32"/>
          <w:szCs w:val="32"/>
        </w:rPr>
        <w:t xml:space="preserve">NHS 111 Wales </w:t>
      </w:r>
      <w:r w:rsidR="00E32405" w:rsidRPr="00E32405">
        <w:rPr>
          <w:rFonts w:ascii="Arial" w:hAnsi="Arial" w:cs="Arial"/>
          <w:i/>
          <w:sz w:val="32"/>
          <w:szCs w:val="32"/>
        </w:rPr>
        <w:t>Easy read</w:t>
      </w:r>
      <w:r w:rsidR="00E32405">
        <w:rPr>
          <w:rFonts w:ascii="Arial" w:hAnsi="Arial" w:cs="Arial"/>
          <w:i/>
          <w:sz w:val="32"/>
          <w:szCs w:val="32"/>
        </w:rPr>
        <w:t>s</w:t>
      </w:r>
      <w:r w:rsidR="00E32405">
        <w:rPr>
          <w:rFonts w:ascii="Arial" w:hAnsi="Arial" w:cs="Arial"/>
          <w:sz w:val="32"/>
          <w:szCs w:val="32"/>
        </w:rPr>
        <w:t xml:space="preserve">. Available at: </w:t>
      </w:r>
      <w:hyperlink r:id="rId10" w:history="1">
        <w:r w:rsidR="00C17AE7" w:rsidRPr="0077341F">
          <w:rPr>
            <w:rStyle w:val="Hyperlink"/>
            <w:rFonts w:ascii="Arial" w:hAnsi="Arial" w:cs="Arial"/>
            <w:sz w:val="32"/>
            <w:szCs w:val="32"/>
          </w:rPr>
          <w:t>https://111.wales.nhs.uk/easyreads/</w:t>
        </w:r>
      </w:hyperlink>
      <w:r w:rsidR="00C17AE7" w:rsidRPr="0077341F">
        <w:rPr>
          <w:rFonts w:ascii="Arial" w:hAnsi="Arial" w:cs="Arial"/>
          <w:sz w:val="32"/>
          <w:szCs w:val="32"/>
        </w:rPr>
        <w:t xml:space="preserve"> </w:t>
      </w:r>
    </w:p>
    <w:p w:rsidR="00E32405" w:rsidRDefault="00E32405" w:rsidP="00AF27CB">
      <w:pPr>
        <w:rPr>
          <w:rFonts w:ascii="Arial" w:hAnsi="Arial" w:cs="Arial"/>
          <w:sz w:val="32"/>
          <w:szCs w:val="32"/>
        </w:rPr>
      </w:pPr>
      <w:r>
        <w:rPr>
          <w:rFonts w:ascii="Arial" w:hAnsi="Arial" w:cs="Arial"/>
          <w:sz w:val="32"/>
          <w:szCs w:val="32"/>
        </w:rPr>
        <w:t>(Accessed 28.06.2022)</w:t>
      </w:r>
    </w:p>
    <w:p w:rsidR="00B47B46" w:rsidRDefault="008124BC" w:rsidP="00AF27CB">
      <w:pPr>
        <w:rPr>
          <w:rFonts w:ascii="Arial" w:hAnsi="Arial" w:cs="Arial"/>
          <w:sz w:val="32"/>
          <w:szCs w:val="32"/>
        </w:rPr>
      </w:pPr>
      <w:r>
        <w:rPr>
          <w:rFonts w:ascii="Arial" w:hAnsi="Arial" w:cs="Arial"/>
          <w:sz w:val="32"/>
          <w:szCs w:val="32"/>
        </w:rPr>
        <w:t xml:space="preserve">15. </w:t>
      </w:r>
      <w:r w:rsidR="00E32405">
        <w:rPr>
          <w:rFonts w:ascii="Arial" w:hAnsi="Arial" w:cs="Arial"/>
          <w:sz w:val="32"/>
          <w:szCs w:val="32"/>
        </w:rPr>
        <w:t xml:space="preserve">Lard de Bruin (2016) </w:t>
      </w:r>
      <w:r w:rsidR="00E32405" w:rsidRPr="00E32405">
        <w:rPr>
          <w:rFonts w:ascii="Arial" w:hAnsi="Arial" w:cs="Arial"/>
          <w:i/>
          <w:sz w:val="32"/>
          <w:szCs w:val="32"/>
        </w:rPr>
        <w:t>VRIO: From Firm Resources to Competitive Advantage</w:t>
      </w:r>
      <w:r w:rsidR="00680FAF">
        <w:rPr>
          <w:rFonts w:ascii="Arial" w:hAnsi="Arial" w:cs="Arial"/>
          <w:i/>
          <w:sz w:val="32"/>
          <w:szCs w:val="32"/>
        </w:rPr>
        <w:t>s.</w:t>
      </w:r>
      <w:r w:rsidR="00680FAF">
        <w:rPr>
          <w:rFonts w:ascii="Arial" w:hAnsi="Arial" w:cs="Arial"/>
          <w:sz w:val="32"/>
          <w:szCs w:val="32"/>
        </w:rPr>
        <w:t xml:space="preserve"> Available at: </w:t>
      </w:r>
      <w:hyperlink r:id="rId11" w:history="1">
        <w:r w:rsidR="00B47B46" w:rsidRPr="006C2B69">
          <w:rPr>
            <w:rStyle w:val="Hyperlink"/>
            <w:rFonts w:ascii="Arial" w:hAnsi="Arial" w:cs="Arial"/>
            <w:sz w:val="32"/>
            <w:szCs w:val="32"/>
          </w:rPr>
          <w:t>https://www.business-to-you.com/vrio-from-firm-resources-to-competitive-advantage/</w:t>
        </w:r>
      </w:hyperlink>
      <w:r w:rsidR="00B47B46">
        <w:rPr>
          <w:rFonts w:ascii="Arial" w:hAnsi="Arial" w:cs="Arial"/>
          <w:sz w:val="32"/>
          <w:szCs w:val="32"/>
        </w:rPr>
        <w:t xml:space="preserve"> </w:t>
      </w:r>
    </w:p>
    <w:p w:rsidR="00680FAF" w:rsidRDefault="00680FAF" w:rsidP="00AF27CB">
      <w:pPr>
        <w:rPr>
          <w:rFonts w:ascii="Arial" w:hAnsi="Arial" w:cs="Arial"/>
          <w:sz w:val="32"/>
          <w:szCs w:val="32"/>
        </w:rPr>
      </w:pPr>
      <w:r>
        <w:rPr>
          <w:rFonts w:ascii="Arial" w:hAnsi="Arial" w:cs="Arial"/>
          <w:sz w:val="32"/>
          <w:szCs w:val="32"/>
        </w:rPr>
        <w:t>(Accessed 03.07.2022)</w:t>
      </w:r>
    </w:p>
    <w:p w:rsidR="00626C9F" w:rsidRDefault="008124BC" w:rsidP="00AF27CB">
      <w:pPr>
        <w:rPr>
          <w:rFonts w:ascii="Arial" w:hAnsi="Arial" w:cs="Arial"/>
          <w:sz w:val="32"/>
          <w:szCs w:val="32"/>
        </w:rPr>
      </w:pPr>
      <w:r>
        <w:rPr>
          <w:rFonts w:ascii="Arial" w:hAnsi="Arial" w:cs="Arial"/>
          <w:sz w:val="32"/>
          <w:szCs w:val="32"/>
        </w:rPr>
        <w:lastRenderedPageBreak/>
        <w:t xml:space="preserve">16. </w:t>
      </w:r>
      <w:r w:rsidR="00680FAF">
        <w:rPr>
          <w:rFonts w:ascii="Arial" w:hAnsi="Arial" w:cs="Arial"/>
          <w:sz w:val="32"/>
          <w:szCs w:val="32"/>
        </w:rPr>
        <w:t xml:space="preserve">NHS (2022) </w:t>
      </w:r>
      <w:r w:rsidR="00680FAF" w:rsidRPr="00680FAF">
        <w:rPr>
          <w:rFonts w:ascii="Arial" w:hAnsi="Arial" w:cs="Arial"/>
          <w:bCs/>
          <w:i/>
          <w:sz w:val="32"/>
          <w:szCs w:val="32"/>
        </w:rPr>
        <w:t>Information sharing in Multidisciplinary Teams (MDTs</w:t>
      </w:r>
      <w:r w:rsidR="00680FAF">
        <w:rPr>
          <w:rFonts w:ascii="Arial" w:hAnsi="Arial" w:cs="Arial"/>
          <w:bCs/>
          <w:i/>
          <w:sz w:val="32"/>
          <w:szCs w:val="32"/>
        </w:rPr>
        <w:t xml:space="preserve">). </w:t>
      </w:r>
      <w:r w:rsidR="00680FAF">
        <w:rPr>
          <w:rFonts w:ascii="Arial" w:hAnsi="Arial" w:cs="Arial"/>
          <w:bCs/>
          <w:sz w:val="32"/>
          <w:szCs w:val="32"/>
        </w:rPr>
        <w:t xml:space="preserve">Available at: </w:t>
      </w:r>
      <w:hyperlink r:id="rId12" w:history="1">
        <w:r w:rsidR="00626C9F" w:rsidRPr="0077341F">
          <w:rPr>
            <w:rStyle w:val="Hyperlink"/>
            <w:rFonts w:ascii="Arial" w:hAnsi="Arial" w:cs="Arial"/>
            <w:sz w:val="32"/>
            <w:szCs w:val="32"/>
          </w:rPr>
          <w:t>Information sharing in Multidisciplinary Teams (MDTs) - NHS Transformation Directorate (nhsx.nhs.uk)</w:t>
        </w:r>
      </w:hyperlink>
    </w:p>
    <w:p w:rsidR="00680FAF" w:rsidRDefault="00680FAF" w:rsidP="00AF27CB">
      <w:pPr>
        <w:rPr>
          <w:rFonts w:ascii="Arial" w:hAnsi="Arial" w:cs="Arial"/>
          <w:sz w:val="32"/>
          <w:szCs w:val="32"/>
        </w:rPr>
      </w:pPr>
      <w:r>
        <w:rPr>
          <w:rFonts w:ascii="Arial" w:hAnsi="Arial" w:cs="Arial"/>
          <w:sz w:val="32"/>
          <w:szCs w:val="32"/>
        </w:rPr>
        <w:t>(Accessed 04.07.2022)</w:t>
      </w:r>
    </w:p>
    <w:p w:rsidR="00626C9F" w:rsidRDefault="008124BC" w:rsidP="00AF27CB">
      <w:pPr>
        <w:rPr>
          <w:rFonts w:ascii="Arial" w:hAnsi="Arial" w:cs="Arial"/>
          <w:sz w:val="32"/>
          <w:szCs w:val="32"/>
        </w:rPr>
      </w:pPr>
      <w:r>
        <w:rPr>
          <w:rFonts w:ascii="Arial" w:hAnsi="Arial" w:cs="Arial"/>
          <w:sz w:val="32"/>
          <w:szCs w:val="32"/>
        </w:rPr>
        <w:t xml:space="preserve">17. </w:t>
      </w:r>
      <w:r w:rsidR="00680FAF">
        <w:rPr>
          <w:rFonts w:ascii="Arial" w:hAnsi="Arial" w:cs="Arial"/>
          <w:sz w:val="32"/>
          <w:szCs w:val="32"/>
        </w:rPr>
        <w:t xml:space="preserve">NHS (2020) </w:t>
      </w:r>
      <w:r w:rsidR="00680FAF" w:rsidRPr="00680FAF">
        <w:rPr>
          <w:rFonts w:ascii="Arial" w:hAnsi="Arial" w:cs="Arial"/>
          <w:i/>
          <w:sz w:val="32"/>
          <w:szCs w:val="32"/>
        </w:rPr>
        <w:t>Knowledge Sharing</w:t>
      </w:r>
      <w:r w:rsidR="00680FAF">
        <w:rPr>
          <w:rFonts w:ascii="Arial" w:hAnsi="Arial" w:cs="Arial"/>
          <w:i/>
          <w:sz w:val="32"/>
          <w:szCs w:val="32"/>
        </w:rPr>
        <w:t xml:space="preserve">. </w:t>
      </w:r>
      <w:r w:rsidR="00680FAF">
        <w:rPr>
          <w:rFonts w:ascii="Arial" w:hAnsi="Arial" w:cs="Arial"/>
          <w:sz w:val="32"/>
          <w:szCs w:val="32"/>
        </w:rPr>
        <w:t>Available at:</w:t>
      </w:r>
      <w:r w:rsidR="00680FAF">
        <w:rPr>
          <w:rFonts w:ascii="Arial" w:hAnsi="Arial" w:cs="Arial"/>
          <w:i/>
          <w:sz w:val="32"/>
          <w:szCs w:val="32"/>
        </w:rPr>
        <w:t xml:space="preserve"> </w:t>
      </w:r>
      <w:hyperlink r:id="rId13" w:history="1">
        <w:r w:rsidR="00626C9F" w:rsidRPr="0077341F">
          <w:rPr>
            <w:rStyle w:val="Hyperlink"/>
            <w:rFonts w:ascii="Arial" w:hAnsi="Arial" w:cs="Arial"/>
            <w:sz w:val="32"/>
            <w:szCs w:val="32"/>
          </w:rPr>
          <w:t>Knowledge mobilisation (strategyunitwm.nhs.uk)</w:t>
        </w:r>
      </w:hyperlink>
    </w:p>
    <w:p w:rsidR="00680FAF" w:rsidRDefault="00680FAF" w:rsidP="00AF27CB">
      <w:pPr>
        <w:rPr>
          <w:rFonts w:ascii="Arial" w:hAnsi="Arial" w:cs="Arial"/>
          <w:sz w:val="32"/>
          <w:szCs w:val="32"/>
        </w:rPr>
      </w:pPr>
      <w:r>
        <w:rPr>
          <w:rFonts w:ascii="Arial" w:hAnsi="Arial" w:cs="Arial"/>
          <w:sz w:val="32"/>
          <w:szCs w:val="32"/>
        </w:rPr>
        <w:t>(Accessed 04.07.2022)</w:t>
      </w:r>
    </w:p>
    <w:p w:rsidR="00626C9F" w:rsidRDefault="008124BC" w:rsidP="00AF27CB">
      <w:pPr>
        <w:rPr>
          <w:rFonts w:ascii="Arial" w:hAnsi="Arial" w:cs="Arial"/>
          <w:sz w:val="32"/>
          <w:szCs w:val="32"/>
        </w:rPr>
      </w:pPr>
      <w:r>
        <w:rPr>
          <w:rFonts w:ascii="Arial" w:hAnsi="Arial" w:cs="Arial"/>
          <w:sz w:val="32"/>
          <w:szCs w:val="32"/>
        </w:rPr>
        <w:t xml:space="preserve">18. </w:t>
      </w:r>
      <w:r w:rsidR="00680FAF">
        <w:rPr>
          <w:rFonts w:ascii="Arial" w:hAnsi="Arial" w:cs="Arial"/>
          <w:sz w:val="32"/>
          <w:szCs w:val="32"/>
        </w:rPr>
        <w:t xml:space="preserve">The Guardian (2022) </w:t>
      </w:r>
      <w:r w:rsidR="00680FAF" w:rsidRPr="00B47ABC">
        <w:rPr>
          <w:rFonts w:ascii="Arial" w:hAnsi="Arial" w:cs="Arial"/>
          <w:i/>
          <w:sz w:val="32"/>
          <w:szCs w:val="32"/>
        </w:rPr>
        <w:t>The Guardian view on NHS privatisation:</w:t>
      </w:r>
      <w:r w:rsidR="00B47ABC" w:rsidRPr="00B47ABC">
        <w:rPr>
          <w:rFonts w:ascii="Arial" w:hAnsi="Arial" w:cs="Arial"/>
          <w:i/>
          <w:sz w:val="32"/>
          <w:szCs w:val="32"/>
        </w:rPr>
        <w:t xml:space="preserve"> the wrong treatment</w:t>
      </w:r>
      <w:r w:rsidR="00B47ABC">
        <w:rPr>
          <w:rFonts w:ascii="Arial" w:hAnsi="Arial" w:cs="Arial"/>
          <w:i/>
          <w:sz w:val="32"/>
          <w:szCs w:val="32"/>
        </w:rPr>
        <w:t xml:space="preserve">. </w:t>
      </w:r>
      <w:r w:rsidR="00B47ABC">
        <w:rPr>
          <w:rFonts w:ascii="Arial" w:hAnsi="Arial" w:cs="Arial"/>
          <w:sz w:val="32"/>
          <w:szCs w:val="32"/>
        </w:rPr>
        <w:t xml:space="preserve">Available at: </w:t>
      </w:r>
      <w:hyperlink r:id="rId14" w:history="1">
        <w:r w:rsidR="00626C9F" w:rsidRPr="0077341F">
          <w:rPr>
            <w:rStyle w:val="Hyperlink"/>
            <w:rFonts w:ascii="Arial" w:hAnsi="Arial" w:cs="Arial"/>
            <w:sz w:val="32"/>
            <w:szCs w:val="32"/>
          </w:rPr>
          <w:t>https://www.theguardian.com/commentisfree/2022/jan/21/the-guardian-view-on-nhs-privatisation-the-wrong-treatment</w:t>
        </w:r>
      </w:hyperlink>
    </w:p>
    <w:p w:rsidR="00B47ABC" w:rsidRDefault="00B47ABC" w:rsidP="00AF27CB">
      <w:pPr>
        <w:rPr>
          <w:rFonts w:ascii="Arial" w:hAnsi="Arial" w:cs="Arial"/>
          <w:sz w:val="32"/>
          <w:szCs w:val="32"/>
        </w:rPr>
      </w:pPr>
      <w:r>
        <w:rPr>
          <w:rFonts w:ascii="Arial" w:hAnsi="Arial" w:cs="Arial"/>
          <w:sz w:val="32"/>
          <w:szCs w:val="32"/>
        </w:rPr>
        <w:t>(Accessed 05.07.2022)</w:t>
      </w:r>
    </w:p>
    <w:p w:rsidR="00626C9F" w:rsidRDefault="008124BC" w:rsidP="00AF27CB">
      <w:pPr>
        <w:rPr>
          <w:rFonts w:ascii="Arial" w:hAnsi="Arial" w:cs="Arial"/>
          <w:sz w:val="32"/>
          <w:szCs w:val="32"/>
        </w:rPr>
      </w:pPr>
      <w:r>
        <w:rPr>
          <w:rFonts w:ascii="Arial" w:hAnsi="Arial" w:cs="Arial"/>
          <w:sz w:val="32"/>
          <w:szCs w:val="32"/>
        </w:rPr>
        <w:t xml:space="preserve">19. </w:t>
      </w:r>
      <w:r w:rsidR="00B47ABC">
        <w:rPr>
          <w:rFonts w:ascii="Arial" w:hAnsi="Arial" w:cs="Arial"/>
          <w:sz w:val="32"/>
          <w:szCs w:val="32"/>
        </w:rPr>
        <w:t>NHS (2018)</w:t>
      </w:r>
      <w:r w:rsidR="00B47ABC">
        <w:rPr>
          <w:rFonts w:ascii="Arial" w:hAnsi="Arial" w:cs="Arial"/>
          <w:bCs/>
          <w:sz w:val="32"/>
          <w:szCs w:val="32"/>
        </w:rPr>
        <w:t xml:space="preserve"> </w:t>
      </w:r>
      <w:r w:rsidRPr="008124BC">
        <w:rPr>
          <w:rFonts w:ascii="Arial" w:hAnsi="Arial" w:cs="Arial"/>
          <w:bCs/>
          <w:i/>
          <w:sz w:val="32"/>
          <w:szCs w:val="32"/>
        </w:rPr>
        <w:t>Building a Knowledge Enabled NHS for the Future</w:t>
      </w:r>
      <w:r>
        <w:rPr>
          <w:rFonts w:ascii="Arial" w:hAnsi="Arial" w:cs="Arial"/>
          <w:bCs/>
          <w:i/>
          <w:sz w:val="32"/>
          <w:szCs w:val="32"/>
        </w:rPr>
        <w:t xml:space="preserve">. </w:t>
      </w:r>
      <w:r>
        <w:rPr>
          <w:rFonts w:ascii="Arial" w:hAnsi="Arial" w:cs="Arial"/>
          <w:bCs/>
          <w:sz w:val="32"/>
          <w:szCs w:val="32"/>
        </w:rPr>
        <w:t>Available at:</w:t>
      </w:r>
      <w:r w:rsidR="00B47ABC">
        <w:rPr>
          <w:rFonts w:ascii="Arial" w:hAnsi="Arial" w:cs="Arial"/>
          <w:bCs/>
          <w:sz w:val="32"/>
          <w:szCs w:val="32"/>
        </w:rPr>
        <w:t xml:space="preserve"> </w:t>
      </w:r>
      <w:hyperlink r:id="rId15" w:history="1">
        <w:r w:rsidR="00B636A0" w:rsidRPr="0077341F">
          <w:rPr>
            <w:rStyle w:val="Hyperlink"/>
            <w:rFonts w:ascii="Arial" w:hAnsi="Arial" w:cs="Arial"/>
            <w:sz w:val="32"/>
            <w:szCs w:val="32"/>
          </w:rPr>
          <w:t>Building-a-knowledge-enabled-report-for-the-nhs.pdf (england.nhs.uk)</w:t>
        </w:r>
      </w:hyperlink>
    </w:p>
    <w:p w:rsidR="008124BC" w:rsidRDefault="008124BC" w:rsidP="00AF27CB">
      <w:pPr>
        <w:rPr>
          <w:rFonts w:ascii="Arial" w:hAnsi="Arial" w:cs="Arial"/>
          <w:sz w:val="32"/>
          <w:szCs w:val="32"/>
        </w:rPr>
      </w:pPr>
      <w:r>
        <w:rPr>
          <w:rFonts w:ascii="Arial" w:hAnsi="Arial" w:cs="Arial"/>
          <w:sz w:val="32"/>
          <w:szCs w:val="32"/>
        </w:rPr>
        <w:t>(Accessed: 05.07.2022)</w:t>
      </w:r>
    </w:p>
    <w:p w:rsidR="00B636A0" w:rsidRDefault="008124BC" w:rsidP="00AF27CB">
      <w:pPr>
        <w:rPr>
          <w:rFonts w:ascii="Arial" w:hAnsi="Arial" w:cs="Arial"/>
          <w:sz w:val="32"/>
          <w:szCs w:val="32"/>
        </w:rPr>
      </w:pPr>
      <w:r>
        <w:rPr>
          <w:rFonts w:ascii="Arial" w:hAnsi="Arial" w:cs="Arial"/>
          <w:sz w:val="32"/>
          <w:szCs w:val="32"/>
        </w:rPr>
        <w:t xml:space="preserve">20. Ixly (2017) </w:t>
      </w:r>
      <w:r w:rsidRPr="008124BC">
        <w:rPr>
          <w:rFonts w:ascii="Arial" w:hAnsi="Arial" w:cs="Arial"/>
          <w:bCs/>
          <w:i/>
          <w:sz w:val="32"/>
          <w:szCs w:val="32"/>
        </w:rPr>
        <w:t>Quinn Management roles, a practical approach to Management Development</w:t>
      </w:r>
      <w:r>
        <w:rPr>
          <w:rFonts w:ascii="Arial" w:hAnsi="Arial" w:cs="Arial"/>
          <w:bCs/>
          <w:i/>
          <w:sz w:val="32"/>
          <w:szCs w:val="32"/>
        </w:rPr>
        <w:t xml:space="preserve">. </w:t>
      </w:r>
      <w:r>
        <w:rPr>
          <w:rFonts w:ascii="Arial" w:hAnsi="Arial" w:cs="Arial"/>
          <w:bCs/>
          <w:sz w:val="32"/>
          <w:szCs w:val="32"/>
        </w:rPr>
        <w:t xml:space="preserve">Available at: </w:t>
      </w:r>
      <w:hyperlink r:id="rId16" w:history="1">
        <w:r w:rsidR="00994699" w:rsidRPr="0077341F">
          <w:rPr>
            <w:rStyle w:val="Hyperlink"/>
            <w:rFonts w:ascii="Arial" w:hAnsi="Arial" w:cs="Arial"/>
            <w:sz w:val="32"/>
            <w:szCs w:val="32"/>
          </w:rPr>
          <w:t>https://www.ixly.com/blog/quinn-management-roles-a-practical-approach-to-management-development</w:t>
        </w:r>
      </w:hyperlink>
      <w:r w:rsidR="00994699" w:rsidRPr="0077341F">
        <w:rPr>
          <w:rFonts w:ascii="Arial" w:hAnsi="Arial" w:cs="Arial"/>
          <w:sz w:val="32"/>
          <w:szCs w:val="32"/>
        </w:rPr>
        <w:t xml:space="preserve"> </w:t>
      </w:r>
    </w:p>
    <w:p w:rsidR="008124BC" w:rsidRDefault="008124BC" w:rsidP="00AF27CB">
      <w:pPr>
        <w:rPr>
          <w:rFonts w:ascii="Arial" w:hAnsi="Arial" w:cs="Arial"/>
          <w:sz w:val="32"/>
          <w:szCs w:val="32"/>
        </w:rPr>
      </w:pPr>
      <w:r>
        <w:rPr>
          <w:rFonts w:ascii="Arial" w:hAnsi="Arial" w:cs="Arial"/>
          <w:sz w:val="32"/>
          <w:szCs w:val="32"/>
        </w:rPr>
        <w:t>(Accessed: 06.07.2022)</w:t>
      </w:r>
    </w:p>
    <w:p w:rsidR="00C20636" w:rsidRDefault="008124BC" w:rsidP="00AF27CB">
      <w:pPr>
        <w:rPr>
          <w:rFonts w:ascii="Arial" w:hAnsi="Arial" w:cs="Arial"/>
          <w:sz w:val="32"/>
          <w:szCs w:val="32"/>
        </w:rPr>
      </w:pPr>
      <w:r>
        <w:rPr>
          <w:rFonts w:ascii="Arial" w:hAnsi="Arial" w:cs="Arial"/>
          <w:bCs/>
          <w:sz w:val="32"/>
          <w:szCs w:val="32"/>
        </w:rPr>
        <w:t xml:space="preserve">21. </w:t>
      </w:r>
      <w:r w:rsidRPr="008124BC">
        <w:rPr>
          <w:rFonts w:ascii="Arial" w:hAnsi="Arial" w:cs="Arial"/>
          <w:bCs/>
          <w:sz w:val="32"/>
          <w:szCs w:val="32"/>
        </w:rPr>
        <w:t>Hugh Dubberly, Shelley Evenson</w:t>
      </w:r>
      <w:r>
        <w:rPr>
          <w:rFonts w:ascii="Arial" w:hAnsi="Arial" w:cs="Arial"/>
          <w:bCs/>
          <w:sz w:val="32"/>
          <w:szCs w:val="32"/>
        </w:rPr>
        <w:t xml:space="preserve"> (2016) </w:t>
      </w:r>
      <w:r w:rsidRPr="008124BC">
        <w:rPr>
          <w:rFonts w:ascii="Arial" w:hAnsi="Arial" w:cs="Arial"/>
          <w:bCs/>
          <w:i/>
          <w:sz w:val="32"/>
          <w:szCs w:val="32"/>
        </w:rPr>
        <w:t>Design as learning- SECI Model</w:t>
      </w:r>
      <w:r>
        <w:rPr>
          <w:rFonts w:ascii="Arial" w:hAnsi="Arial" w:cs="Arial"/>
          <w:bCs/>
          <w:i/>
          <w:sz w:val="32"/>
          <w:szCs w:val="32"/>
        </w:rPr>
        <w:t xml:space="preserve">. </w:t>
      </w:r>
      <w:r>
        <w:rPr>
          <w:rFonts w:ascii="Arial" w:hAnsi="Arial" w:cs="Arial"/>
          <w:bCs/>
          <w:sz w:val="32"/>
          <w:szCs w:val="32"/>
        </w:rPr>
        <w:t xml:space="preserve">Available at: </w:t>
      </w:r>
      <w:hyperlink r:id="rId17" w:history="1">
        <w:r w:rsidR="00C20636" w:rsidRPr="006C2B69">
          <w:rPr>
            <w:rStyle w:val="Hyperlink"/>
            <w:rFonts w:ascii="Arial" w:hAnsi="Arial" w:cs="Arial"/>
            <w:sz w:val="32"/>
            <w:szCs w:val="32"/>
          </w:rPr>
          <w:t>https://interactions.acm.org/archive/view/january-february-2011/design-as-learning-or-knowledge-creation-the-seci-model1</w:t>
        </w:r>
      </w:hyperlink>
      <w:r w:rsidR="00C20636">
        <w:rPr>
          <w:rFonts w:ascii="Arial" w:hAnsi="Arial" w:cs="Arial"/>
          <w:sz w:val="32"/>
          <w:szCs w:val="32"/>
        </w:rPr>
        <w:t xml:space="preserve"> </w:t>
      </w:r>
    </w:p>
    <w:p w:rsidR="008124BC" w:rsidRPr="008124BC" w:rsidRDefault="008124BC" w:rsidP="00AF27CB">
      <w:pPr>
        <w:rPr>
          <w:rFonts w:ascii="Arial" w:hAnsi="Arial" w:cs="Arial"/>
          <w:bCs/>
          <w:sz w:val="32"/>
          <w:szCs w:val="32"/>
        </w:rPr>
      </w:pPr>
      <w:r>
        <w:rPr>
          <w:rFonts w:ascii="Arial" w:hAnsi="Arial" w:cs="Arial"/>
          <w:sz w:val="32"/>
          <w:szCs w:val="32"/>
        </w:rPr>
        <w:t>(Accessed: 06.07.2022)</w:t>
      </w:r>
    </w:p>
    <w:p w:rsidR="00C20636" w:rsidRPr="0077341F" w:rsidRDefault="00C20636" w:rsidP="00AF27CB">
      <w:pPr>
        <w:rPr>
          <w:rFonts w:ascii="Arial" w:hAnsi="Arial" w:cs="Arial"/>
          <w:sz w:val="32"/>
          <w:szCs w:val="32"/>
        </w:rPr>
      </w:pPr>
    </w:p>
    <w:p w:rsidR="00994699" w:rsidRPr="0077341F" w:rsidRDefault="00994699" w:rsidP="00AF27CB">
      <w:pPr>
        <w:rPr>
          <w:rFonts w:ascii="Arial" w:hAnsi="Arial" w:cs="Arial"/>
          <w:sz w:val="32"/>
          <w:szCs w:val="32"/>
        </w:rPr>
      </w:pPr>
    </w:p>
    <w:p w:rsidR="00626C9F" w:rsidRPr="0077341F" w:rsidRDefault="00626C9F" w:rsidP="00AF27CB">
      <w:pPr>
        <w:rPr>
          <w:rFonts w:ascii="Arial" w:hAnsi="Arial" w:cs="Arial"/>
          <w:sz w:val="32"/>
          <w:szCs w:val="32"/>
        </w:rPr>
      </w:pPr>
    </w:p>
    <w:sectPr w:rsidR="00626C9F" w:rsidRPr="0077341F" w:rsidSect="008124BC">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5DC" w:rsidRDefault="004E15DC" w:rsidP="008124BC">
      <w:pPr>
        <w:spacing w:after="0" w:line="240" w:lineRule="auto"/>
      </w:pPr>
      <w:r>
        <w:separator/>
      </w:r>
    </w:p>
  </w:endnote>
  <w:endnote w:type="continuationSeparator" w:id="0">
    <w:p w:rsidR="004E15DC" w:rsidRDefault="004E15DC" w:rsidP="008124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7902938"/>
      <w:docPartObj>
        <w:docPartGallery w:val="Page Numbers (Bottom of Page)"/>
        <w:docPartUnique/>
      </w:docPartObj>
    </w:sdtPr>
    <w:sdtContent>
      <w:p w:rsidR="003E39D0" w:rsidRDefault="003E39D0">
        <w:pPr>
          <w:pStyle w:val="Footer"/>
          <w:jc w:val="center"/>
        </w:pPr>
        <w:fldSimple w:instr=" PAGE   \* MERGEFORMAT ">
          <w:r w:rsidR="00A11FFB">
            <w:rPr>
              <w:noProof/>
            </w:rPr>
            <w:t>2</w:t>
          </w:r>
        </w:fldSimple>
      </w:p>
    </w:sdtContent>
  </w:sdt>
  <w:p w:rsidR="003E39D0" w:rsidRDefault="003E39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5DC" w:rsidRDefault="004E15DC" w:rsidP="008124BC">
      <w:pPr>
        <w:spacing w:after="0" w:line="240" w:lineRule="auto"/>
      </w:pPr>
      <w:r>
        <w:separator/>
      </w:r>
    </w:p>
  </w:footnote>
  <w:footnote w:type="continuationSeparator" w:id="0">
    <w:p w:rsidR="004E15DC" w:rsidRDefault="004E15DC" w:rsidP="008124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6" type="#_x0000_t75" style="width:11.35pt;height:11.35pt" o:bullet="t">
        <v:imagedata r:id="rId1" o:title="mso1DA1"/>
      </v:shape>
    </w:pict>
  </w:numPicBullet>
  <w:abstractNum w:abstractNumId="0">
    <w:nsid w:val="03F04409"/>
    <w:multiLevelType w:val="hybridMultilevel"/>
    <w:tmpl w:val="823A5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027501"/>
    <w:multiLevelType w:val="hybridMultilevel"/>
    <w:tmpl w:val="E27EA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482496"/>
    <w:multiLevelType w:val="hybridMultilevel"/>
    <w:tmpl w:val="2AD6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985F6D"/>
    <w:multiLevelType w:val="hybridMultilevel"/>
    <w:tmpl w:val="432C7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FE27BD4"/>
    <w:multiLevelType w:val="hybridMultilevel"/>
    <w:tmpl w:val="826E2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C145AE"/>
    <w:multiLevelType w:val="multilevel"/>
    <w:tmpl w:val="E4D4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C74DC7"/>
    <w:multiLevelType w:val="hybridMultilevel"/>
    <w:tmpl w:val="396C707A"/>
    <w:lvl w:ilvl="0" w:tplc="60122284">
      <w:start w:val="1"/>
      <w:numFmt w:val="bullet"/>
      <w:lvlText w:val="•"/>
      <w:lvlJc w:val="left"/>
      <w:pPr>
        <w:tabs>
          <w:tab w:val="num" w:pos="720"/>
        </w:tabs>
        <w:ind w:left="720" w:hanging="360"/>
      </w:pPr>
      <w:rPr>
        <w:rFonts w:ascii="Times New Roman" w:hAnsi="Times New Roman" w:hint="default"/>
      </w:rPr>
    </w:lvl>
    <w:lvl w:ilvl="1" w:tplc="A5FAFE90" w:tentative="1">
      <w:start w:val="1"/>
      <w:numFmt w:val="bullet"/>
      <w:lvlText w:val="•"/>
      <w:lvlJc w:val="left"/>
      <w:pPr>
        <w:tabs>
          <w:tab w:val="num" w:pos="1440"/>
        </w:tabs>
        <w:ind w:left="1440" w:hanging="360"/>
      </w:pPr>
      <w:rPr>
        <w:rFonts w:ascii="Times New Roman" w:hAnsi="Times New Roman" w:hint="default"/>
      </w:rPr>
    </w:lvl>
    <w:lvl w:ilvl="2" w:tplc="6F464CDE" w:tentative="1">
      <w:start w:val="1"/>
      <w:numFmt w:val="bullet"/>
      <w:lvlText w:val="•"/>
      <w:lvlJc w:val="left"/>
      <w:pPr>
        <w:tabs>
          <w:tab w:val="num" w:pos="2160"/>
        </w:tabs>
        <w:ind w:left="2160" w:hanging="360"/>
      </w:pPr>
      <w:rPr>
        <w:rFonts w:ascii="Times New Roman" w:hAnsi="Times New Roman" w:hint="default"/>
      </w:rPr>
    </w:lvl>
    <w:lvl w:ilvl="3" w:tplc="4664E5E0" w:tentative="1">
      <w:start w:val="1"/>
      <w:numFmt w:val="bullet"/>
      <w:lvlText w:val="•"/>
      <w:lvlJc w:val="left"/>
      <w:pPr>
        <w:tabs>
          <w:tab w:val="num" w:pos="2880"/>
        </w:tabs>
        <w:ind w:left="2880" w:hanging="360"/>
      </w:pPr>
      <w:rPr>
        <w:rFonts w:ascii="Times New Roman" w:hAnsi="Times New Roman" w:hint="default"/>
      </w:rPr>
    </w:lvl>
    <w:lvl w:ilvl="4" w:tplc="49801CD4" w:tentative="1">
      <w:start w:val="1"/>
      <w:numFmt w:val="bullet"/>
      <w:lvlText w:val="•"/>
      <w:lvlJc w:val="left"/>
      <w:pPr>
        <w:tabs>
          <w:tab w:val="num" w:pos="3600"/>
        </w:tabs>
        <w:ind w:left="3600" w:hanging="360"/>
      </w:pPr>
      <w:rPr>
        <w:rFonts w:ascii="Times New Roman" w:hAnsi="Times New Roman" w:hint="default"/>
      </w:rPr>
    </w:lvl>
    <w:lvl w:ilvl="5" w:tplc="76C0FDEA" w:tentative="1">
      <w:start w:val="1"/>
      <w:numFmt w:val="bullet"/>
      <w:lvlText w:val="•"/>
      <w:lvlJc w:val="left"/>
      <w:pPr>
        <w:tabs>
          <w:tab w:val="num" w:pos="4320"/>
        </w:tabs>
        <w:ind w:left="4320" w:hanging="360"/>
      </w:pPr>
      <w:rPr>
        <w:rFonts w:ascii="Times New Roman" w:hAnsi="Times New Roman" w:hint="default"/>
      </w:rPr>
    </w:lvl>
    <w:lvl w:ilvl="6" w:tplc="9828AC24" w:tentative="1">
      <w:start w:val="1"/>
      <w:numFmt w:val="bullet"/>
      <w:lvlText w:val="•"/>
      <w:lvlJc w:val="left"/>
      <w:pPr>
        <w:tabs>
          <w:tab w:val="num" w:pos="5040"/>
        </w:tabs>
        <w:ind w:left="5040" w:hanging="360"/>
      </w:pPr>
      <w:rPr>
        <w:rFonts w:ascii="Times New Roman" w:hAnsi="Times New Roman" w:hint="default"/>
      </w:rPr>
    </w:lvl>
    <w:lvl w:ilvl="7" w:tplc="50FC6570" w:tentative="1">
      <w:start w:val="1"/>
      <w:numFmt w:val="bullet"/>
      <w:lvlText w:val="•"/>
      <w:lvlJc w:val="left"/>
      <w:pPr>
        <w:tabs>
          <w:tab w:val="num" w:pos="5760"/>
        </w:tabs>
        <w:ind w:left="5760" w:hanging="360"/>
      </w:pPr>
      <w:rPr>
        <w:rFonts w:ascii="Times New Roman" w:hAnsi="Times New Roman" w:hint="default"/>
      </w:rPr>
    </w:lvl>
    <w:lvl w:ilvl="8" w:tplc="FF1440B6" w:tentative="1">
      <w:start w:val="1"/>
      <w:numFmt w:val="bullet"/>
      <w:lvlText w:val="•"/>
      <w:lvlJc w:val="left"/>
      <w:pPr>
        <w:tabs>
          <w:tab w:val="num" w:pos="6480"/>
        </w:tabs>
        <w:ind w:left="6480" w:hanging="360"/>
      </w:pPr>
      <w:rPr>
        <w:rFonts w:ascii="Times New Roman" w:hAnsi="Times New Roman" w:hint="default"/>
      </w:rPr>
    </w:lvl>
  </w:abstractNum>
  <w:abstractNum w:abstractNumId="7">
    <w:nsid w:val="73456E3C"/>
    <w:multiLevelType w:val="hybridMultilevel"/>
    <w:tmpl w:val="1A3E277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63F11EB"/>
    <w:multiLevelType w:val="hybridMultilevel"/>
    <w:tmpl w:val="1D4C2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DAD38DA"/>
    <w:multiLevelType w:val="hybridMultilevel"/>
    <w:tmpl w:val="5F3CE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4"/>
  </w:num>
  <w:num w:numId="5">
    <w:abstractNumId w:val="0"/>
  </w:num>
  <w:num w:numId="6">
    <w:abstractNumId w:val="6"/>
  </w:num>
  <w:num w:numId="7">
    <w:abstractNumId w:val="1"/>
  </w:num>
  <w:num w:numId="8">
    <w:abstractNumId w:val="9"/>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657B8"/>
    <w:rsid w:val="000B5FDD"/>
    <w:rsid w:val="000E27AF"/>
    <w:rsid w:val="002204AF"/>
    <w:rsid w:val="00243D8A"/>
    <w:rsid w:val="00350611"/>
    <w:rsid w:val="00367B60"/>
    <w:rsid w:val="003D5145"/>
    <w:rsid w:val="003E39D0"/>
    <w:rsid w:val="0045302E"/>
    <w:rsid w:val="004A7731"/>
    <w:rsid w:val="004B3F0D"/>
    <w:rsid w:val="004C10C7"/>
    <w:rsid w:val="004E15DC"/>
    <w:rsid w:val="00507A82"/>
    <w:rsid w:val="00516692"/>
    <w:rsid w:val="0052319B"/>
    <w:rsid w:val="005323F6"/>
    <w:rsid w:val="00533E9D"/>
    <w:rsid w:val="005623B0"/>
    <w:rsid w:val="005C2A9D"/>
    <w:rsid w:val="005C4CF5"/>
    <w:rsid w:val="005E1798"/>
    <w:rsid w:val="00626C9F"/>
    <w:rsid w:val="00646A99"/>
    <w:rsid w:val="00680FAF"/>
    <w:rsid w:val="006A3DD6"/>
    <w:rsid w:val="006F46CB"/>
    <w:rsid w:val="0077341F"/>
    <w:rsid w:val="00782C64"/>
    <w:rsid w:val="007A3905"/>
    <w:rsid w:val="007C17AF"/>
    <w:rsid w:val="007F7513"/>
    <w:rsid w:val="008124BC"/>
    <w:rsid w:val="0081797D"/>
    <w:rsid w:val="00860413"/>
    <w:rsid w:val="008F0B56"/>
    <w:rsid w:val="00922B8A"/>
    <w:rsid w:val="00964FBB"/>
    <w:rsid w:val="00994699"/>
    <w:rsid w:val="009A0D12"/>
    <w:rsid w:val="009C2717"/>
    <w:rsid w:val="00A012A6"/>
    <w:rsid w:val="00A11FFB"/>
    <w:rsid w:val="00AF27CB"/>
    <w:rsid w:val="00AF57C7"/>
    <w:rsid w:val="00B22A94"/>
    <w:rsid w:val="00B47ABC"/>
    <w:rsid w:val="00B47B46"/>
    <w:rsid w:val="00B636A0"/>
    <w:rsid w:val="00B7167D"/>
    <w:rsid w:val="00B90217"/>
    <w:rsid w:val="00BC69AD"/>
    <w:rsid w:val="00C07EFF"/>
    <w:rsid w:val="00C17AE7"/>
    <w:rsid w:val="00C20636"/>
    <w:rsid w:val="00C5614F"/>
    <w:rsid w:val="00C71B83"/>
    <w:rsid w:val="00D03B57"/>
    <w:rsid w:val="00D20234"/>
    <w:rsid w:val="00D33BCE"/>
    <w:rsid w:val="00D76D38"/>
    <w:rsid w:val="00DB35EB"/>
    <w:rsid w:val="00DC2E51"/>
    <w:rsid w:val="00E32405"/>
    <w:rsid w:val="00E657B8"/>
    <w:rsid w:val="00E80FB1"/>
    <w:rsid w:val="00E91401"/>
    <w:rsid w:val="00EC04BF"/>
    <w:rsid w:val="00F80BB3"/>
    <w:rsid w:val="00F87D1E"/>
    <w:rsid w:val="00FA38B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2A6"/>
  </w:style>
  <w:style w:type="paragraph" w:styleId="Heading1">
    <w:name w:val="heading 1"/>
    <w:basedOn w:val="Normal"/>
    <w:next w:val="Normal"/>
    <w:link w:val="Heading1Char"/>
    <w:uiPriority w:val="9"/>
    <w:qFormat/>
    <w:rsid w:val="00E324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0234"/>
    <w:rPr>
      <w:color w:val="0000FF" w:themeColor="hyperlink"/>
      <w:u w:val="single"/>
    </w:rPr>
  </w:style>
  <w:style w:type="paragraph" w:styleId="ListParagraph">
    <w:name w:val="List Paragraph"/>
    <w:basedOn w:val="Normal"/>
    <w:uiPriority w:val="34"/>
    <w:qFormat/>
    <w:rsid w:val="006F46CB"/>
    <w:pPr>
      <w:ind w:left="720"/>
      <w:contextualSpacing/>
    </w:pPr>
  </w:style>
  <w:style w:type="table" w:styleId="TableGrid">
    <w:name w:val="Table Grid"/>
    <w:basedOn w:val="TableNormal"/>
    <w:uiPriority w:val="59"/>
    <w:rsid w:val="00B47B4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3240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8124B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124BC"/>
  </w:style>
  <w:style w:type="paragraph" w:styleId="Footer">
    <w:name w:val="footer"/>
    <w:basedOn w:val="Normal"/>
    <w:link w:val="FooterChar"/>
    <w:uiPriority w:val="99"/>
    <w:unhideWhenUsed/>
    <w:rsid w:val="008124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4BC"/>
  </w:style>
</w:styles>
</file>

<file path=word/webSettings.xml><?xml version="1.0" encoding="utf-8"?>
<w:webSettings xmlns:r="http://schemas.openxmlformats.org/officeDocument/2006/relationships" xmlns:w="http://schemas.openxmlformats.org/wordprocessingml/2006/main">
  <w:divs>
    <w:div w:id="112334384">
      <w:bodyDiv w:val="1"/>
      <w:marLeft w:val="0"/>
      <w:marRight w:val="0"/>
      <w:marTop w:val="0"/>
      <w:marBottom w:val="0"/>
      <w:divBdr>
        <w:top w:val="none" w:sz="0" w:space="0" w:color="auto"/>
        <w:left w:val="none" w:sz="0" w:space="0" w:color="auto"/>
        <w:bottom w:val="none" w:sz="0" w:space="0" w:color="auto"/>
        <w:right w:val="none" w:sz="0" w:space="0" w:color="auto"/>
      </w:divBdr>
    </w:div>
    <w:div w:id="576749401">
      <w:bodyDiv w:val="1"/>
      <w:marLeft w:val="0"/>
      <w:marRight w:val="0"/>
      <w:marTop w:val="0"/>
      <w:marBottom w:val="0"/>
      <w:divBdr>
        <w:top w:val="none" w:sz="0" w:space="0" w:color="auto"/>
        <w:left w:val="none" w:sz="0" w:space="0" w:color="auto"/>
        <w:bottom w:val="none" w:sz="0" w:space="0" w:color="auto"/>
        <w:right w:val="none" w:sz="0" w:space="0" w:color="auto"/>
      </w:divBdr>
      <w:divsChild>
        <w:div w:id="1902522949">
          <w:marLeft w:val="0"/>
          <w:marRight w:val="0"/>
          <w:marTop w:val="0"/>
          <w:marBottom w:val="0"/>
          <w:divBdr>
            <w:top w:val="single" w:sz="18" w:space="0" w:color="1669B0"/>
            <w:left w:val="none" w:sz="0" w:space="0" w:color="auto"/>
            <w:bottom w:val="none" w:sz="0" w:space="0" w:color="auto"/>
            <w:right w:val="none" w:sz="0" w:space="0" w:color="auto"/>
          </w:divBdr>
          <w:divsChild>
            <w:div w:id="163771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558397">
      <w:bodyDiv w:val="1"/>
      <w:marLeft w:val="0"/>
      <w:marRight w:val="0"/>
      <w:marTop w:val="0"/>
      <w:marBottom w:val="0"/>
      <w:divBdr>
        <w:top w:val="none" w:sz="0" w:space="0" w:color="auto"/>
        <w:left w:val="none" w:sz="0" w:space="0" w:color="auto"/>
        <w:bottom w:val="none" w:sz="0" w:space="0" w:color="auto"/>
        <w:right w:val="none" w:sz="0" w:space="0" w:color="auto"/>
      </w:divBdr>
    </w:div>
    <w:div w:id="616059329">
      <w:bodyDiv w:val="1"/>
      <w:marLeft w:val="0"/>
      <w:marRight w:val="0"/>
      <w:marTop w:val="0"/>
      <w:marBottom w:val="0"/>
      <w:divBdr>
        <w:top w:val="none" w:sz="0" w:space="0" w:color="auto"/>
        <w:left w:val="none" w:sz="0" w:space="0" w:color="auto"/>
        <w:bottom w:val="none" w:sz="0" w:space="0" w:color="auto"/>
        <w:right w:val="none" w:sz="0" w:space="0" w:color="auto"/>
      </w:divBdr>
    </w:div>
    <w:div w:id="693002141">
      <w:bodyDiv w:val="1"/>
      <w:marLeft w:val="0"/>
      <w:marRight w:val="0"/>
      <w:marTop w:val="0"/>
      <w:marBottom w:val="0"/>
      <w:divBdr>
        <w:top w:val="none" w:sz="0" w:space="0" w:color="auto"/>
        <w:left w:val="none" w:sz="0" w:space="0" w:color="auto"/>
        <w:bottom w:val="none" w:sz="0" w:space="0" w:color="auto"/>
        <w:right w:val="none" w:sz="0" w:space="0" w:color="auto"/>
      </w:divBdr>
    </w:div>
    <w:div w:id="774666865">
      <w:bodyDiv w:val="1"/>
      <w:marLeft w:val="0"/>
      <w:marRight w:val="0"/>
      <w:marTop w:val="0"/>
      <w:marBottom w:val="0"/>
      <w:divBdr>
        <w:top w:val="none" w:sz="0" w:space="0" w:color="auto"/>
        <w:left w:val="none" w:sz="0" w:space="0" w:color="auto"/>
        <w:bottom w:val="none" w:sz="0" w:space="0" w:color="auto"/>
        <w:right w:val="none" w:sz="0" w:space="0" w:color="auto"/>
      </w:divBdr>
    </w:div>
    <w:div w:id="805783486">
      <w:bodyDiv w:val="1"/>
      <w:marLeft w:val="0"/>
      <w:marRight w:val="0"/>
      <w:marTop w:val="0"/>
      <w:marBottom w:val="0"/>
      <w:divBdr>
        <w:top w:val="none" w:sz="0" w:space="0" w:color="auto"/>
        <w:left w:val="none" w:sz="0" w:space="0" w:color="auto"/>
        <w:bottom w:val="none" w:sz="0" w:space="0" w:color="auto"/>
        <w:right w:val="none" w:sz="0" w:space="0" w:color="auto"/>
      </w:divBdr>
    </w:div>
    <w:div w:id="832457021">
      <w:bodyDiv w:val="1"/>
      <w:marLeft w:val="0"/>
      <w:marRight w:val="0"/>
      <w:marTop w:val="0"/>
      <w:marBottom w:val="0"/>
      <w:divBdr>
        <w:top w:val="none" w:sz="0" w:space="0" w:color="auto"/>
        <w:left w:val="none" w:sz="0" w:space="0" w:color="auto"/>
        <w:bottom w:val="none" w:sz="0" w:space="0" w:color="auto"/>
        <w:right w:val="none" w:sz="0" w:space="0" w:color="auto"/>
      </w:divBdr>
    </w:div>
    <w:div w:id="1365255825">
      <w:bodyDiv w:val="1"/>
      <w:marLeft w:val="0"/>
      <w:marRight w:val="0"/>
      <w:marTop w:val="0"/>
      <w:marBottom w:val="0"/>
      <w:divBdr>
        <w:top w:val="none" w:sz="0" w:space="0" w:color="auto"/>
        <w:left w:val="none" w:sz="0" w:space="0" w:color="auto"/>
        <w:bottom w:val="none" w:sz="0" w:space="0" w:color="auto"/>
        <w:right w:val="none" w:sz="0" w:space="0" w:color="auto"/>
      </w:divBdr>
      <w:divsChild>
        <w:div w:id="84036299">
          <w:marLeft w:val="547"/>
          <w:marRight w:val="0"/>
          <w:marTop w:val="154"/>
          <w:marBottom w:val="0"/>
          <w:divBdr>
            <w:top w:val="none" w:sz="0" w:space="0" w:color="auto"/>
            <w:left w:val="none" w:sz="0" w:space="0" w:color="auto"/>
            <w:bottom w:val="none" w:sz="0" w:space="0" w:color="auto"/>
            <w:right w:val="none" w:sz="0" w:space="0" w:color="auto"/>
          </w:divBdr>
        </w:div>
        <w:div w:id="1655799144">
          <w:marLeft w:val="547"/>
          <w:marRight w:val="0"/>
          <w:marTop w:val="154"/>
          <w:marBottom w:val="0"/>
          <w:divBdr>
            <w:top w:val="none" w:sz="0" w:space="0" w:color="auto"/>
            <w:left w:val="none" w:sz="0" w:space="0" w:color="auto"/>
            <w:bottom w:val="none" w:sz="0" w:space="0" w:color="auto"/>
            <w:right w:val="none" w:sz="0" w:space="0" w:color="auto"/>
          </w:divBdr>
        </w:div>
        <w:div w:id="833451238">
          <w:marLeft w:val="547"/>
          <w:marRight w:val="0"/>
          <w:marTop w:val="154"/>
          <w:marBottom w:val="0"/>
          <w:divBdr>
            <w:top w:val="none" w:sz="0" w:space="0" w:color="auto"/>
            <w:left w:val="none" w:sz="0" w:space="0" w:color="auto"/>
            <w:bottom w:val="none" w:sz="0" w:space="0" w:color="auto"/>
            <w:right w:val="none" w:sz="0" w:space="0" w:color="auto"/>
          </w:divBdr>
        </w:div>
      </w:divsChild>
    </w:div>
    <w:div w:id="1379865679">
      <w:bodyDiv w:val="1"/>
      <w:marLeft w:val="0"/>
      <w:marRight w:val="0"/>
      <w:marTop w:val="0"/>
      <w:marBottom w:val="0"/>
      <w:divBdr>
        <w:top w:val="none" w:sz="0" w:space="0" w:color="auto"/>
        <w:left w:val="none" w:sz="0" w:space="0" w:color="auto"/>
        <w:bottom w:val="none" w:sz="0" w:space="0" w:color="auto"/>
        <w:right w:val="none" w:sz="0" w:space="0" w:color="auto"/>
      </w:divBdr>
    </w:div>
    <w:div w:id="1435662964">
      <w:bodyDiv w:val="1"/>
      <w:marLeft w:val="0"/>
      <w:marRight w:val="0"/>
      <w:marTop w:val="0"/>
      <w:marBottom w:val="0"/>
      <w:divBdr>
        <w:top w:val="none" w:sz="0" w:space="0" w:color="auto"/>
        <w:left w:val="none" w:sz="0" w:space="0" w:color="auto"/>
        <w:bottom w:val="none" w:sz="0" w:space="0" w:color="auto"/>
        <w:right w:val="none" w:sz="0" w:space="0" w:color="auto"/>
      </w:divBdr>
    </w:div>
    <w:div w:id="1887373577">
      <w:bodyDiv w:val="1"/>
      <w:marLeft w:val="0"/>
      <w:marRight w:val="0"/>
      <w:marTop w:val="0"/>
      <w:marBottom w:val="0"/>
      <w:divBdr>
        <w:top w:val="none" w:sz="0" w:space="0" w:color="auto"/>
        <w:left w:val="none" w:sz="0" w:space="0" w:color="auto"/>
        <w:bottom w:val="none" w:sz="0" w:space="0" w:color="auto"/>
        <w:right w:val="none" w:sz="0" w:space="0" w:color="auto"/>
      </w:divBdr>
    </w:div>
    <w:div w:id="1888682111">
      <w:bodyDiv w:val="1"/>
      <w:marLeft w:val="0"/>
      <w:marRight w:val="0"/>
      <w:marTop w:val="0"/>
      <w:marBottom w:val="0"/>
      <w:divBdr>
        <w:top w:val="none" w:sz="0" w:space="0" w:color="auto"/>
        <w:left w:val="none" w:sz="0" w:space="0" w:color="auto"/>
        <w:bottom w:val="none" w:sz="0" w:space="0" w:color="auto"/>
        <w:right w:val="none" w:sz="0" w:space="0" w:color="auto"/>
      </w:divBdr>
      <w:divsChild>
        <w:div w:id="1676222639">
          <w:marLeft w:val="-150"/>
          <w:marRight w:val="0"/>
          <w:marTop w:val="0"/>
          <w:marBottom w:val="90"/>
          <w:divBdr>
            <w:top w:val="none" w:sz="0" w:space="0" w:color="auto"/>
            <w:left w:val="none" w:sz="0" w:space="0" w:color="auto"/>
            <w:bottom w:val="none" w:sz="0" w:space="0" w:color="auto"/>
            <w:right w:val="none" w:sz="0" w:space="0" w:color="auto"/>
          </w:divBdr>
          <w:divsChild>
            <w:div w:id="55839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wssp.nhs.wales/contact-us/our-locations/" TargetMode="External"/><Relationship Id="rId13" Type="http://schemas.openxmlformats.org/officeDocument/2006/relationships/hyperlink" Target="https://www.strategyunitwm.nhs.uk/sites/default/files/2018-12/SU%20guide%20to....Knowledge%20sharing.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guardian.com/society/2013/oct/28/nhs-complaints-review-ann-clwyd" TargetMode="External"/><Relationship Id="rId12" Type="http://schemas.openxmlformats.org/officeDocument/2006/relationships/hyperlink" Target="https://www.nhsx.nhs.uk/information-governance/guidance/information-governance-guidance-support-multidisciplinary-teams-mdts/" TargetMode="External"/><Relationship Id="rId17" Type="http://schemas.openxmlformats.org/officeDocument/2006/relationships/hyperlink" Target="https://interactions.acm.org/archive/view/january-february-2011/design-as-learning-or-knowledge-creation-the-seci-model1" TargetMode="External"/><Relationship Id="rId2" Type="http://schemas.openxmlformats.org/officeDocument/2006/relationships/styles" Target="styles.xml"/><Relationship Id="rId16" Type="http://schemas.openxmlformats.org/officeDocument/2006/relationships/hyperlink" Target="https://www.ixly.com/blog/quinn-management-roles-a-practical-approach-to-management-developmen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to-you.com/vrio-from-firm-resources-to-competitive-advantage/" TargetMode="External"/><Relationship Id="rId5" Type="http://schemas.openxmlformats.org/officeDocument/2006/relationships/footnotes" Target="footnotes.xml"/><Relationship Id="rId15" Type="http://schemas.openxmlformats.org/officeDocument/2006/relationships/hyperlink" Target="https://www.england.nhs.uk/improvement-hub/wp-content/uploads/sites/44/2018/08/Building-a-knowledge-enabled-report-for-the-nhs.pdf" TargetMode="External"/><Relationship Id="rId10" Type="http://schemas.openxmlformats.org/officeDocument/2006/relationships/hyperlink" Target="https://111.wales.nhs.uk/easyread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ales.nhs.uk/news/50637" TargetMode="External"/><Relationship Id="rId14" Type="http://schemas.openxmlformats.org/officeDocument/2006/relationships/hyperlink" Target="https://www.theguardian.com/commentisfree/2022/jan/21/the-guardian-view-on-nhs-privatisation-the-wrong-treatmen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3748</TotalTime>
  <Pages>21</Pages>
  <Words>3702</Words>
  <Characters>21104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dcterms:created xsi:type="dcterms:W3CDTF">2022-06-20T20:15:00Z</dcterms:created>
  <dcterms:modified xsi:type="dcterms:W3CDTF">2022-07-07T03:46:00Z</dcterms:modified>
</cp:coreProperties>
</file>