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5AFF4" w14:textId="415F1BEE" w:rsidR="00085A2D" w:rsidRPr="007300DC" w:rsidRDefault="00A356F3">
      <w:pPr>
        <w:spacing w:after="160" w:line="259" w:lineRule="auto"/>
        <w:jc w:val="left"/>
        <w:rPr>
          <w:lang w:val="en-US"/>
        </w:rPr>
      </w:pPr>
      <w:r>
        <w:rPr>
          <w:rFonts w:ascii="Arial" w:hAnsi="Arial" w:cs="Arial"/>
          <w:color w:val="000000"/>
          <w:sz w:val="22"/>
          <w:szCs w:val="22"/>
          <w:bdr w:val="none" w:sz="0" w:space="0" w:color="auto" w:frame="1"/>
        </w:rPr>
        <w:drawing>
          <wp:anchor distT="0" distB="0" distL="114300" distR="114300" simplePos="0" relativeHeight="251658240" behindDoc="0" locked="0" layoutInCell="1" allowOverlap="1" wp14:anchorId="272CC76B" wp14:editId="08165BFC">
            <wp:simplePos x="0" y="0"/>
            <wp:positionH relativeFrom="margin">
              <wp:align>left</wp:align>
            </wp:positionH>
            <wp:positionV relativeFrom="paragraph">
              <wp:posOffset>0</wp:posOffset>
            </wp:positionV>
            <wp:extent cx="2211705" cy="922020"/>
            <wp:effectExtent l="0" t="0" r="0" b="0"/>
            <wp:wrapSquare wrapText="bothSides"/>
            <wp:docPr id="10673392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1705" cy="922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6C5F28" w14:textId="77777777" w:rsidR="00085A2D" w:rsidRDefault="00085A2D">
      <w:pPr>
        <w:spacing w:after="160" w:line="259" w:lineRule="auto"/>
        <w:jc w:val="left"/>
      </w:pPr>
    </w:p>
    <w:p w14:paraId="235FF2A7" w14:textId="77777777" w:rsidR="00085A2D" w:rsidRDefault="00085A2D">
      <w:pPr>
        <w:spacing w:after="160" w:line="259" w:lineRule="auto"/>
        <w:jc w:val="left"/>
      </w:pPr>
    </w:p>
    <w:p w14:paraId="5B19A5AB" w14:textId="77777777" w:rsidR="00B06FE5" w:rsidRDefault="00B06FE5">
      <w:pPr>
        <w:spacing w:after="160" w:line="259" w:lineRule="auto"/>
        <w:jc w:val="left"/>
      </w:pPr>
    </w:p>
    <w:p w14:paraId="41E99073" w14:textId="77777777" w:rsidR="00B06FE5" w:rsidRDefault="00B06FE5">
      <w:pPr>
        <w:spacing w:after="160" w:line="259" w:lineRule="auto"/>
        <w:jc w:val="left"/>
      </w:pPr>
    </w:p>
    <w:p w14:paraId="793FE25D" w14:textId="77777777" w:rsidR="00B06FE5" w:rsidRDefault="00B06FE5" w:rsidP="00B06FE5">
      <w:pPr>
        <w:spacing w:after="160" w:line="259" w:lineRule="auto"/>
        <w:jc w:val="center"/>
        <w:rPr>
          <w:b/>
          <w:bCs/>
          <w:sz w:val="40"/>
          <w:szCs w:val="40"/>
        </w:rPr>
      </w:pPr>
      <w:r w:rsidRPr="00B06FE5">
        <w:rPr>
          <w:b/>
          <w:bCs/>
          <w:sz w:val="40"/>
          <w:szCs w:val="40"/>
        </w:rPr>
        <w:t>Student Learning Log</w:t>
      </w:r>
    </w:p>
    <w:p w14:paraId="702CECFF" w14:textId="77777777" w:rsidR="00B06FE5" w:rsidRDefault="00B06FE5" w:rsidP="00B06FE5">
      <w:pPr>
        <w:spacing w:after="160" w:line="259" w:lineRule="auto"/>
        <w:jc w:val="center"/>
        <w:rPr>
          <w:b/>
          <w:bCs/>
          <w:sz w:val="40"/>
          <w:szCs w:val="40"/>
        </w:rPr>
      </w:pPr>
    </w:p>
    <w:p w14:paraId="67641E40" w14:textId="77777777" w:rsidR="00B06FE5" w:rsidRDefault="00B06FE5" w:rsidP="00B06FE5">
      <w:pPr>
        <w:spacing w:after="160" w:line="259" w:lineRule="auto"/>
        <w:jc w:val="center"/>
        <w:rPr>
          <w:b/>
          <w:bCs/>
          <w:sz w:val="40"/>
          <w:szCs w:val="40"/>
        </w:rPr>
      </w:pPr>
    </w:p>
    <w:p w14:paraId="41F59730" w14:textId="77777777" w:rsidR="00B06FE5" w:rsidRDefault="00B06FE5" w:rsidP="00B06FE5">
      <w:pPr>
        <w:spacing w:after="160" w:line="259" w:lineRule="auto"/>
        <w:jc w:val="center"/>
        <w:rPr>
          <w:b/>
          <w:bCs/>
          <w:sz w:val="40"/>
          <w:szCs w:val="40"/>
        </w:rPr>
      </w:pPr>
    </w:p>
    <w:p w14:paraId="04627D45" w14:textId="77777777" w:rsidR="00B06FE5" w:rsidRPr="00B06FE5" w:rsidRDefault="00B06FE5" w:rsidP="00B06FE5">
      <w:pPr>
        <w:spacing w:after="160" w:line="259" w:lineRule="auto"/>
        <w:jc w:val="left"/>
        <w:rPr>
          <w:szCs w:val="24"/>
        </w:rPr>
      </w:pPr>
      <w:r w:rsidRPr="00B06FE5">
        <w:rPr>
          <w:szCs w:val="24"/>
        </w:rPr>
        <w:t>Student name: Diana Gabriela Grecu</w:t>
      </w:r>
    </w:p>
    <w:p w14:paraId="2D478F5D" w14:textId="77777777" w:rsidR="00B06FE5" w:rsidRDefault="00B06FE5" w:rsidP="00B06FE5">
      <w:pPr>
        <w:spacing w:after="160" w:line="259" w:lineRule="auto"/>
        <w:jc w:val="left"/>
        <w:rPr>
          <w:szCs w:val="24"/>
        </w:rPr>
      </w:pPr>
      <w:r w:rsidRPr="00B06FE5">
        <w:rPr>
          <w:szCs w:val="24"/>
        </w:rPr>
        <w:t>Student ID: 2232653</w:t>
      </w:r>
    </w:p>
    <w:p w14:paraId="6E42491F" w14:textId="05B5DF63" w:rsidR="00B06FE5" w:rsidRPr="00B06FE5" w:rsidRDefault="003F1337" w:rsidP="00B06FE5">
      <w:pPr>
        <w:spacing w:after="160" w:line="259" w:lineRule="auto"/>
        <w:jc w:val="left"/>
        <w:rPr>
          <w:b/>
          <w:bCs/>
          <w:sz w:val="40"/>
          <w:szCs w:val="40"/>
        </w:rPr>
      </w:pPr>
      <w:r w:rsidRPr="00B06FE5">
        <w:rPr>
          <w:b/>
          <w:bCs/>
          <w:sz w:val="40"/>
          <w:szCs w:val="40"/>
        </w:rPr>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0360E8E6" w14:textId="3BEE259F" w:rsidR="0064020B" w:rsidRDefault="00D16549"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r>
            <w:fldChar w:fldCharType="begin"/>
          </w:r>
          <w:r>
            <w:instrText xml:space="preserve"> TOC \o "1-3" \h \z \u </w:instrText>
          </w:r>
          <w:r>
            <w:fldChar w:fldCharType="separate"/>
          </w:r>
          <w:hyperlink w:anchor="_Toc212592059" w:history="1">
            <w:r w:rsidR="0064020B" w:rsidRPr="00F13752">
              <w:rPr>
                <w:rStyle w:val="Hyperlink"/>
              </w:rPr>
              <w:t>Introduction</w:t>
            </w:r>
            <w:r w:rsidR="0064020B">
              <w:rPr>
                <w:webHidden/>
              </w:rPr>
              <w:tab/>
            </w:r>
            <w:r w:rsidR="0064020B">
              <w:rPr>
                <w:webHidden/>
              </w:rPr>
              <w:fldChar w:fldCharType="begin"/>
            </w:r>
            <w:r w:rsidR="0064020B">
              <w:rPr>
                <w:webHidden/>
              </w:rPr>
              <w:instrText xml:space="preserve"> PAGEREF _Toc212592059 \h </w:instrText>
            </w:r>
            <w:r w:rsidR="0064020B">
              <w:rPr>
                <w:webHidden/>
              </w:rPr>
            </w:r>
            <w:r w:rsidR="0064020B">
              <w:rPr>
                <w:webHidden/>
              </w:rPr>
              <w:fldChar w:fldCharType="separate"/>
            </w:r>
            <w:r w:rsidR="0064020B">
              <w:rPr>
                <w:webHidden/>
              </w:rPr>
              <w:t>3</w:t>
            </w:r>
            <w:r w:rsidR="0064020B">
              <w:rPr>
                <w:webHidden/>
              </w:rPr>
              <w:fldChar w:fldCharType="end"/>
            </w:r>
          </w:hyperlink>
        </w:p>
        <w:p w14:paraId="37D3847D" w14:textId="1A401EC6"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0" w:history="1">
            <w:r w:rsidRPr="00F13752">
              <w:rPr>
                <w:rStyle w:val="Hyperlink"/>
              </w:rPr>
              <w:t>Practical application of theory in hotel management</w:t>
            </w:r>
            <w:r>
              <w:rPr>
                <w:webHidden/>
              </w:rPr>
              <w:tab/>
            </w:r>
            <w:r>
              <w:rPr>
                <w:webHidden/>
              </w:rPr>
              <w:fldChar w:fldCharType="begin"/>
            </w:r>
            <w:r>
              <w:rPr>
                <w:webHidden/>
              </w:rPr>
              <w:instrText xml:space="preserve"> PAGEREF _Toc212592060 \h </w:instrText>
            </w:r>
            <w:r>
              <w:rPr>
                <w:webHidden/>
              </w:rPr>
            </w:r>
            <w:r>
              <w:rPr>
                <w:webHidden/>
              </w:rPr>
              <w:fldChar w:fldCharType="separate"/>
            </w:r>
            <w:r>
              <w:rPr>
                <w:webHidden/>
              </w:rPr>
              <w:t>4</w:t>
            </w:r>
            <w:r>
              <w:rPr>
                <w:webHidden/>
              </w:rPr>
              <w:fldChar w:fldCharType="end"/>
            </w:r>
          </w:hyperlink>
        </w:p>
        <w:p w14:paraId="488E8D72" w14:textId="4641B8B6"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1" w:history="1">
            <w:r w:rsidRPr="00F13752">
              <w:rPr>
                <w:rStyle w:val="Hyperlink"/>
              </w:rPr>
              <w:t>Receptionist Responsibilities and F&amp;B Supervisor Discussion-Implementation Analysis</w:t>
            </w:r>
            <w:r>
              <w:rPr>
                <w:webHidden/>
              </w:rPr>
              <w:tab/>
            </w:r>
            <w:r>
              <w:rPr>
                <w:webHidden/>
              </w:rPr>
              <w:fldChar w:fldCharType="begin"/>
            </w:r>
            <w:r>
              <w:rPr>
                <w:webHidden/>
              </w:rPr>
              <w:instrText xml:space="preserve"> PAGEREF _Toc212592061 \h </w:instrText>
            </w:r>
            <w:r>
              <w:rPr>
                <w:webHidden/>
              </w:rPr>
            </w:r>
            <w:r>
              <w:rPr>
                <w:webHidden/>
              </w:rPr>
              <w:fldChar w:fldCharType="separate"/>
            </w:r>
            <w:r>
              <w:rPr>
                <w:webHidden/>
              </w:rPr>
              <w:t>4</w:t>
            </w:r>
            <w:r>
              <w:rPr>
                <w:webHidden/>
              </w:rPr>
              <w:fldChar w:fldCharType="end"/>
            </w:r>
          </w:hyperlink>
        </w:p>
        <w:p w14:paraId="1FD526AF" w14:textId="53A6EA0C" w:rsidR="0064020B" w:rsidRDefault="0064020B" w:rsidP="0064020B">
          <w:pPr>
            <w:pStyle w:val="TOC2"/>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2" w:history="1">
            <w:r w:rsidRPr="00F13752">
              <w:rPr>
                <w:rStyle w:val="Hyperlink"/>
              </w:rPr>
              <w:t>Changing perspective on the reception department since Level 4</w:t>
            </w:r>
            <w:r>
              <w:rPr>
                <w:webHidden/>
              </w:rPr>
              <w:tab/>
            </w:r>
            <w:r>
              <w:rPr>
                <w:webHidden/>
              </w:rPr>
              <w:fldChar w:fldCharType="begin"/>
            </w:r>
            <w:r>
              <w:rPr>
                <w:webHidden/>
              </w:rPr>
              <w:instrText xml:space="preserve"> PAGEREF _Toc212592062 \h </w:instrText>
            </w:r>
            <w:r>
              <w:rPr>
                <w:webHidden/>
              </w:rPr>
            </w:r>
            <w:r>
              <w:rPr>
                <w:webHidden/>
              </w:rPr>
              <w:fldChar w:fldCharType="separate"/>
            </w:r>
            <w:r>
              <w:rPr>
                <w:webHidden/>
              </w:rPr>
              <w:t>5</w:t>
            </w:r>
            <w:r>
              <w:rPr>
                <w:webHidden/>
              </w:rPr>
              <w:fldChar w:fldCharType="end"/>
            </w:r>
          </w:hyperlink>
        </w:p>
        <w:p w14:paraId="4F39BA00" w14:textId="4ED6EEF0" w:rsidR="0064020B" w:rsidRDefault="0064020B" w:rsidP="0064020B">
          <w:pPr>
            <w:pStyle w:val="TOC2"/>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3" w:history="1">
            <w:r w:rsidRPr="00F13752">
              <w:rPr>
                <w:rStyle w:val="Hyperlink"/>
              </w:rPr>
              <w:t>Comparison with academic literature and areas for potential development</w:t>
            </w:r>
            <w:r>
              <w:rPr>
                <w:webHidden/>
              </w:rPr>
              <w:tab/>
            </w:r>
            <w:r>
              <w:rPr>
                <w:webHidden/>
              </w:rPr>
              <w:fldChar w:fldCharType="begin"/>
            </w:r>
            <w:r>
              <w:rPr>
                <w:webHidden/>
              </w:rPr>
              <w:instrText xml:space="preserve"> PAGEREF _Toc212592063 \h </w:instrText>
            </w:r>
            <w:r>
              <w:rPr>
                <w:webHidden/>
              </w:rPr>
            </w:r>
            <w:r>
              <w:rPr>
                <w:webHidden/>
              </w:rPr>
              <w:fldChar w:fldCharType="separate"/>
            </w:r>
            <w:r>
              <w:rPr>
                <w:webHidden/>
              </w:rPr>
              <w:t>5</w:t>
            </w:r>
            <w:r>
              <w:rPr>
                <w:webHidden/>
              </w:rPr>
              <w:fldChar w:fldCharType="end"/>
            </w:r>
          </w:hyperlink>
        </w:p>
        <w:p w14:paraId="74A17534" w14:textId="2FC9EE67"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4" w:history="1">
            <w:r w:rsidRPr="00F13752">
              <w:rPr>
                <w:rStyle w:val="Hyperlink"/>
              </w:rPr>
              <w:t>Practical experience and analysis of sustainability measures in the food and beverage sector</w:t>
            </w:r>
            <w:r>
              <w:rPr>
                <w:webHidden/>
              </w:rPr>
              <w:tab/>
            </w:r>
            <w:r>
              <w:rPr>
                <w:webHidden/>
              </w:rPr>
              <w:fldChar w:fldCharType="begin"/>
            </w:r>
            <w:r>
              <w:rPr>
                <w:webHidden/>
              </w:rPr>
              <w:instrText xml:space="preserve"> PAGEREF _Toc212592064 \h </w:instrText>
            </w:r>
            <w:r>
              <w:rPr>
                <w:webHidden/>
              </w:rPr>
            </w:r>
            <w:r>
              <w:rPr>
                <w:webHidden/>
              </w:rPr>
              <w:fldChar w:fldCharType="separate"/>
            </w:r>
            <w:r>
              <w:rPr>
                <w:webHidden/>
              </w:rPr>
              <w:t>5</w:t>
            </w:r>
            <w:r>
              <w:rPr>
                <w:webHidden/>
              </w:rPr>
              <w:fldChar w:fldCharType="end"/>
            </w:r>
          </w:hyperlink>
        </w:p>
        <w:p w14:paraId="711A389C" w14:textId="4E5E8EE0" w:rsidR="0064020B" w:rsidRDefault="0064020B" w:rsidP="0064020B">
          <w:pPr>
            <w:pStyle w:val="TOC2"/>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5" w:history="1">
            <w:r w:rsidRPr="00F13752">
              <w:rPr>
                <w:rStyle w:val="Hyperlink"/>
              </w:rPr>
              <w:t>Connection between the Service Quality Model and Lean Management Theory</w:t>
            </w:r>
            <w:r>
              <w:rPr>
                <w:webHidden/>
              </w:rPr>
              <w:tab/>
            </w:r>
            <w:r>
              <w:rPr>
                <w:webHidden/>
              </w:rPr>
              <w:fldChar w:fldCharType="begin"/>
            </w:r>
            <w:r>
              <w:rPr>
                <w:webHidden/>
              </w:rPr>
              <w:instrText xml:space="preserve"> PAGEREF _Toc212592065 \h </w:instrText>
            </w:r>
            <w:r>
              <w:rPr>
                <w:webHidden/>
              </w:rPr>
            </w:r>
            <w:r>
              <w:rPr>
                <w:webHidden/>
              </w:rPr>
              <w:fldChar w:fldCharType="separate"/>
            </w:r>
            <w:r>
              <w:rPr>
                <w:webHidden/>
              </w:rPr>
              <w:t>6</w:t>
            </w:r>
            <w:r>
              <w:rPr>
                <w:webHidden/>
              </w:rPr>
              <w:fldChar w:fldCharType="end"/>
            </w:r>
          </w:hyperlink>
        </w:p>
        <w:p w14:paraId="15FAA818" w14:textId="4CA1D064" w:rsidR="0064020B" w:rsidRDefault="0064020B" w:rsidP="0064020B">
          <w:pPr>
            <w:pStyle w:val="TOC2"/>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6" w:history="1">
            <w:r w:rsidRPr="00F13752">
              <w:rPr>
                <w:rStyle w:val="Hyperlink"/>
              </w:rPr>
              <w:t>Opportunities for improvement and recommendations</w:t>
            </w:r>
            <w:r>
              <w:rPr>
                <w:webHidden/>
              </w:rPr>
              <w:tab/>
            </w:r>
            <w:r>
              <w:rPr>
                <w:webHidden/>
              </w:rPr>
              <w:fldChar w:fldCharType="begin"/>
            </w:r>
            <w:r>
              <w:rPr>
                <w:webHidden/>
              </w:rPr>
              <w:instrText xml:space="preserve"> PAGEREF _Toc212592066 \h </w:instrText>
            </w:r>
            <w:r>
              <w:rPr>
                <w:webHidden/>
              </w:rPr>
            </w:r>
            <w:r>
              <w:rPr>
                <w:webHidden/>
              </w:rPr>
              <w:fldChar w:fldCharType="separate"/>
            </w:r>
            <w:r>
              <w:rPr>
                <w:webHidden/>
              </w:rPr>
              <w:t>6</w:t>
            </w:r>
            <w:r>
              <w:rPr>
                <w:webHidden/>
              </w:rPr>
              <w:fldChar w:fldCharType="end"/>
            </w:r>
          </w:hyperlink>
        </w:p>
        <w:p w14:paraId="4C0F5817" w14:textId="0EFE243B"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7" w:history="1">
            <w:r w:rsidRPr="00F13752">
              <w:rPr>
                <w:rStyle w:val="Hyperlink"/>
              </w:rPr>
              <w:t>Reflection on the practical application and development of theory</w:t>
            </w:r>
            <w:r>
              <w:rPr>
                <w:webHidden/>
              </w:rPr>
              <w:tab/>
            </w:r>
            <w:r>
              <w:rPr>
                <w:webHidden/>
              </w:rPr>
              <w:fldChar w:fldCharType="begin"/>
            </w:r>
            <w:r>
              <w:rPr>
                <w:webHidden/>
              </w:rPr>
              <w:instrText xml:space="preserve"> PAGEREF _Toc212592067 \h </w:instrText>
            </w:r>
            <w:r>
              <w:rPr>
                <w:webHidden/>
              </w:rPr>
            </w:r>
            <w:r>
              <w:rPr>
                <w:webHidden/>
              </w:rPr>
              <w:fldChar w:fldCharType="separate"/>
            </w:r>
            <w:r>
              <w:rPr>
                <w:webHidden/>
              </w:rPr>
              <w:t>7</w:t>
            </w:r>
            <w:r>
              <w:rPr>
                <w:webHidden/>
              </w:rPr>
              <w:fldChar w:fldCharType="end"/>
            </w:r>
          </w:hyperlink>
        </w:p>
        <w:p w14:paraId="03B34D1D" w14:textId="07A924BF"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8" w:history="1">
            <w:r w:rsidRPr="00F13752">
              <w:rPr>
                <w:rStyle w:val="Hyperlink"/>
              </w:rPr>
              <w:t>Conclusion</w:t>
            </w:r>
            <w:r>
              <w:rPr>
                <w:webHidden/>
              </w:rPr>
              <w:tab/>
            </w:r>
            <w:r>
              <w:rPr>
                <w:webHidden/>
              </w:rPr>
              <w:fldChar w:fldCharType="begin"/>
            </w:r>
            <w:r>
              <w:rPr>
                <w:webHidden/>
              </w:rPr>
              <w:instrText xml:space="preserve"> PAGEREF _Toc212592068 \h </w:instrText>
            </w:r>
            <w:r>
              <w:rPr>
                <w:webHidden/>
              </w:rPr>
            </w:r>
            <w:r>
              <w:rPr>
                <w:webHidden/>
              </w:rPr>
              <w:fldChar w:fldCharType="separate"/>
            </w:r>
            <w:r>
              <w:rPr>
                <w:webHidden/>
              </w:rPr>
              <w:t>8</w:t>
            </w:r>
            <w:r>
              <w:rPr>
                <w:webHidden/>
              </w:rPr>
              <w:fldChar w:fldCharType="end"/>
            </w:r>
          </w:hyperlink>
        </w:p>
        <w:p w14:paraId="10A21473" w14:textId="10789A1D"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69" w:history="1">
            <w:r w:rsidRPr="00F13752">
              <w:rPr>
                <w:rStyle w:val="Hyperlink"/>
              </w:rPr>
              <w:t>Reference List</w:t>
            </w:r>
            <w:r>
              <w:rPr>
                <w:webHidden/>
              </w:rPr>
              <w:tab/>
            </w:r>
            <w:r>
              <w:rPr>
                <w:webHidden/>
              </w:rPr>
              <w:fldChar w:fldCharType="begin"/>
            </w:r>
            <w:r>
              <w:rPr>
                <w:webHidden/>
              </w:rPr>
              <w:instrText xml:space="preserve"> PAGEREF _Toc212592069 \h </w:instrText>
            </w:r>
            <w:r>
              <w:rPr>
                <w:webHidden/>
              </w:rPr>
            </w:r>
            <w:r>
              <w:rPr>
                <w:webHidden/>
              </w:rPr>
              <w:fldChar w:fldCharType="separate"/>
            </w:r>
            <w:r>
              <w:rPr>
                <w:webHidden/>
              </w:rPr>
              <w:t>9</w:t>
            </w:r>
            <w:r>
              <w:rPr>
                <w:webHidden/>
              </w:rPr>
              <w:fldChar w:fldCharType="end"/>
            </w:r>
          </w:hyperlink>
        </w:p>
        <w:p w14:paraId="34F73B1F" w14:textId="6D34E1B8" w:rsidR="0064020B" w:rsidRDefault="0064020B" w:rsidP="0064020B">
          <w:pPr>
            <w:pStyle w:val="TOC1"/>
            <w:tabs>
              <w:tab w:val="right" w:leader="dot" w:pos="9350"/>
            </w:tabs>
            <w:spacing w:after="0"/>
            <w:rPr>
              <w:rFonts w:asciiTheme="minorHAnsi" w:eastAsiaTheme="minorEastAsia" w:hAnsiTheme="minorHAnsi" w:cstheme="minorBidi"/>
              <w:kern w:val="2"/>
              <w:szCs w:val="24"/>
              <w:lang w:val="en-US" w:eastAsia="zh-CN"/>
              <w14:ligatures w14:val="standardContextual"/>
            </w:rPr>
          </w:pPr>
          <w:hyperlink w:anchor="_Toc212592070" w:history="1">
            <w:r w:rsidRPr="00F13752">
              <w:rPr>
                <w:rStyle w:val="Hyperlink"/>
              </w:rPr>
              <w:t>Appendix</w:t>
            </w:r>
            <w:r>
              <w:rPr>
                <w:webHidden/>
              </w:rPr>
              <w:tab/>
            </w:r>
            <w:r>
              <w:rPr>
                <w:webHidden/>
              </w:rPr>
              <w:fldChar w:fldCharType="begin"/>
            </w:r>
            <w:r>
              <w:rPr>
                <w:webHidden/>
              </w:rPr>
              <w:instrText xml:space="preserve"> PAGEREF _Toc212592070 \h </w:instrText>
            </w:r>
            <w:r>
              <w:rPr>
                <w:webHidden/>
              </w:rPr>
            </w:r>
            <w:r>
              <w:rPr>
                <w:webHidden/>
              </w:rPr>
              <w:fldChar w:fldCharType="separate"/>
            </w:r>
            <w:r>
              <w:rPr>
                <w:webHidden/>
              </w:rPr>
              <w:t>10</w:t>
            </w:r>
            <w:r>
              <w:rPr>
                <w:webHidden/>
              </w:rPr>
              <w:fldChar w:fldCharType="end"/>
            </w:r>
          </w:hyperlink>
        </w:p>
        <w:p w14:paraId="2077C86F" w14:textId="0BA3E8B6" w:rsidR="00D16549" w:rsidRDefault="00D16549" w:rsidP="00DB4EAA">
          <w:r>
            <w:rPr>
              <w:b/>
              <w:bCs/>
            </w:rPr>
            <w:fldChar w:fldCharType="end"/>
          </w:r>
        </w:p>
      </w:sdtContent>
    </w:sdt>
    <w:p w14:paraId="6D6F7B0D" w14:textId="77777777" w:rsidR="00DB4EAA" w:rsidRDefault="00DB4EAA">
      <w:pPr>
        <w:spacing w:after="160" w:line="259" w:lineRule="auto"/>
        <w:jc w:val="left"/>
        <w:rPr>
          <w:b/>
          <w:bCs/>
          <w:sz w:val="32"/>
          <w:szCs w:val="24"/>
        </w:rPr>
      </w:pPr>
      <w:r w:rsidRPr="00DB4EAA">
        <w:rPr>
          <w:b/>
          <w:bCs/>
          <w:sz w:val="32"/>
          <w:szCs w:val="24"/>
        </w:rPr>
        <w:t>List of Figures:</w:t>
      </w:r>
    </w:p>
    <w:p w14:paraId="4880C517" w14:textId="4EB5AEE3" w:rsidR="00DB4EAA" w:rsidRDefault="00DB4EAA">
      <w:pPr>
        <w:pStyle w:val="TableofFigures"/>
        <w:tabs>
          <w:tab w:val="right" w:leader="dot" w:pos="9350"/>
        </w:tabs>
      </w:pPr>
      <w:r>
        <w:rPr>
          <w:b/>
          <w:sz w:val="28"/>
          <w:szCs w:val="32"/>
          <w:lang w:eastAsia="en-GB"/>
        </w:rPr>
        <w:fldChar w:fldCharType="begin"/>
      </w:r>
      <w:r>
        <w:rPr>
          <w:b/>
          <w:sz w:val="28"/>
          <w:szCs w:val="32"/>
          <w:lang w:eastAsia="en-GB"/>
        </w:rPr>
        <w:instrText xml:space="preserve"> TOC \h \z \c "Figure" </w:instrText>
      </w:r>
      <w:r>
        <w:rPr>
          <w:b/>
          <w:sz w:val="28"/>
          <w:szCs w:val="32"/>
          <w:lang w:eastAsia="en-GB"/>
        </w:rPr>
        <w:fldChar w:fldCharType="separate"/>
      </w:r>
      <w:hyperlink w:anchor="_Toc212546660" w:history="1">
        <w:r w:rsidRPr="0078447D">
          <w:rPr>
            <w:rStyle w:val="Hyperlink"/>
          </w:rPr>
          <w:t>Figure 1: Practical application of theory in hotel management</w:t>
        </w:r>
        <w:r>
          <w:rPr>
            <w:webHidden/>
          </w:rPr>
          <w:tab/>
        </w:r>
        <w:r>
          <w:rPr>
            <w:webHidden/>
          </w:rPr>
          <w:fldChar w:fldCharType="begin"/>
        </w:r>
        <w:r>
          <w:rPr>
            <w:webHidden/>
          </w:rPr>
          <w:instrText xml:space="preserve"> PAGEREF _Toc212546660 \h </w:instrText>
        </w:r>
        <w:r>
          <w:rPr>
            <w:webHidden/>
          </w:rPr>
        </w:r>
        <w:r>
          <w:rPr>
            <w:webHidden/>
          </w:rPr>
          <w:fldChar w:fldCharType="separate"/>
        </w:r>
        <w:r>
          <w:rPr>
            <w:webHidden/>
          </w:rPr>
          <w:t>4</w:t>
        </w:r>
        <w:r>
          <w:rPr>
            <w:webHidden/>
          </w:rPr>
          <w:fldChar w:fldCharType="end"/>
        </w:r>
      </w:hyperlink>
    </w:p>
    <w:p w14:paraId="0F15D182" w14:textId="79330868" w:rsidR="00DB4EAA" w:rsidRDefault="00DB4EAA">
      <w:pPr>
        <w:pStyle w:val="TableofFigures"/>
        <w:tabs>
          <w:tab w:val="right" w:leader="dot" w:pos="9350"/>
        </w:tabs>
      </w:pPr>
      <w:hyperlink w:anchor="_Toc212546661" w:history="1">
        <w:r w:rsidRPr="0078447D">
          <w:rPr>
            <w:rStyle w:val="Hyperlink"/>
          </w:rPr>
          <w:t>Figure 2: Connection between the Service Quality Model and Lean Management Theory</w:t>
        </w:r>
        <w:r>
          <w:rPr>
            <w:webHidden/>
          </w:rPr>
          <w:tab/>
        </w:r>
        <w:r>
          <w:rPr>
            <w:webHidden/>
          </w:rPr>
          <w:fldChar w:fldCharType="begin"/>
        </w:r>
        <w:r>
          <w:rPr>
            <w:webHidden/>
          </w:rPr>
          <w:instrText xml:space="preserve"> PAGEREF _Toc212546661 \h </w:instrText>
        </w:r>
        <w:r>
          <w:rPr>
            <w:webHidden/>
          </w:rPr>
        </w:r>
        <w:r>
          <w:rPr>
            <w:webHidden/>
          </w:rPr>
          <w:fldChar w:fldCharType="separate"/>
        </w:r>
        <w:r>
          <w:rPr>
            <w:webHidden/>
          </w:rPr>
          <w:t>6</w:t>
        </w:r>
        <w:r>
          <w:rPr>
            <w:webHidden/>
          </w:rPr>
          <w:fldChar w:fldCharType="end"/>
        </w:r>
      </w:hyperlink>
    </w:p>
    <w:p w14:paraId="53132D03" w14:textId="110093D4" w:rsidR="00DB4EAA" w:rsidRDefault="00DB4EAA">
      <w:pPr>
        <w:pStyle w:val="TableofFigures"/>
        <w:tabs>
          <w:tab w:val="right" w:leader="dot" w:pos="9350"/>
        </w:tabs>
      </w:pPr>
      <w:hyperlink w:anchor="_Toc212546662" w:history="1">
        <w:r w:rsidRPr="0078447D">
          <w:rPr>
            <w:rStyle w:val="Hyperlink"/>
          </w:rPr>
          <w:t>Figure 3:  Reflection on the practical application and development of theory</w:t>
        </w:r>
        <w:r>
          <w:rPr>
            <w:webHidden/>
          </w:rPr>
          <w:tab/>
        </w:r>
        <w:r>
          <w:rPr>
            <w:webHidden/>
          </w:rPr>
          <w:fldChar w:fldCharType="begin"/>
        </w:r>
        <w:r>
          <w:rPr>
            <w:webHidden/>
          </w:rPr>
          <w:instrText xml:space="preserve"> PAGEREF _Toc212546662 \h </w:instrText>
        </w:r>
        <w:r>
          <w:rPr>
            <w:webHidden/>
          </w:rPr>
        </w:r>
        <w:r>
          <w:rPr>
            <w:webHidden/>
          </w:rPr>
          <w:fldChar w:fldCharType="separate"/>
        </w:r>
        <w:r>
          <w:rPr>
            <w:webHidden/>
          </w:rPr>
          <w:t>8</w:t>
        </w:r>
        <w:r>
          <w:rPr>
            <w:webHidden/>
          </w:rPr>
          <w:fldChar w:fldCharType="end"/>
        </w:r>
      </w:hyperlink>
    </w:p>
    <w:p w14:paraId="4B79AB41" w14:textId="77777777" w:rsidR="00CC7D92" w:rsidRDefault="00DB4EAA">
      <w:pPr>
        <w:spacing w:after="160" w:line="259" w:lineRule="auto"/>
        <w:jc w:val="left"/>
        <w:rPr>
          <w:b/>
          <w:sz w:val="28"/>
          <w:szCs w:val="32"/>
          <w:lang w:eastAsia="en-GB"/>
        </w:rPr>
      </w:pPr>
      <w:r>
        <w:rPr>
          <w:b/>
          <w:sz w:val="28"/>
          <w:szCs w:val="32"/>
          <w:lang w:eastAsia="en-GB"/>
        </w:rPr>
        <w:fldChar w:fldCharType="end"/>
      </w:r>
    </w:p>
    <w:p w14:paraId="4D08F9BC" w14:textId="1C426B29" w:rsidR="00D16549" w:rsidRPr="003638C7" w:rsidRDefault="00D16549" w:rsidP="003638C7">
      <w:pPr>
        <w:spacing w:after="160" w:line="259" w:lineRule="auto"/>
        <w:jc w:val="left"/>
        <w:rPr>
          <w:b/>
          <w:sz w:val="28"/>
          <w:szCs w:val="32"/>
          <w:lang w:eastAsia="en-GB"/>
        </w:rPr>
      </w:pPr>
      <w:r w:rsidRPr="00DB4EAA">
        <w:rPr>
          <w:lang w:eastAsia="en-GB"/>
        </w:rPr>
        <w:br w:type="page"/>
      </w:r>
    </w:p>
    <w:p w14:paraId="7A53A418" w14:textId="44559BC6" w:rsidR="00197520" w:rsidRDefault="002C4821" w:rsidP="00D16549">
      <w:pPr>
        <w:pStyle w:val="Heading1"/>
      </w:pPr>
      <w:bookmarkStart w:id="0" w:name="_Toc212592059"/>
      <w:r>
        <w:lastRenderedPageBreak/>
        <w:t>Introduction</w:t>
      </w:r>
      <w:bookmarkEnd w:id="0"/>
    </w:p>
    <w:p w14:paraId="2345CFFA" w14:textId="66081214" w:rsidR="00197520" w:rsidRDefault="0052337C" w:rsidP="00F50290">
      <w:pPr>
        <w:rPr>
          <w:b/>
          <w:sz w:val="28"/>
          <w:szCs w:val="32"/>
          <w:lang w:eastAsia="en-GB"/>
        </w:rPr>
      </w:pPr>
      <w:r w:rsidRPr="0052337C">
        <w:t>I have worked in the hotel of Best Western Abbots Barton Hotel, Canterbury</w:t>
      </w:r>
      <w:r w:rsidR="003638C7">
        <w:t>,</w:t>
      </w:r>
      <w:r w:rsidRPr="0052337C">
        <w:t xml:space="preserve"> and have gained so much experience in the hotel </w:t>
      </w:r>
      <w:r w:rsidR="003638C7">
        <w:t>in</w:t>
      </w:r>
      <w:r w:rsidRPr="0052337C">
        <w:t xml:space="preserve"> the food and beverage (F&amp;B) department. The hotel has acquired various food and beverages that are supposed to be consumed by the customers in the morning up until evening</w:t>
      </w:r>
      <w:r w:rsidR="003638C7">
        <w:t xml:space="preserve"> (</w:t>
      </w:r>
      <w:r w:rsidR="003638C7" w:rsidRPr="003638C7">
        <w:t>Anon</w:t>
      </w:r>
      <w:r w:rsidR="003638C7">
        <w:t xml:space="preserve">, </w:t>
      </w:r>
      <w:r w:rsidR="003638C7" w:rsidRPr="003638C7">
        <w:t>2010)</w:t>
      </w:r>
      <w:r w:rsidRPr="0052337C">
        <w:t>. The breakfast is served in the usual continental and cooked manner in the morning</w:t>
      </w:r>
      <w:r w:rsidR="003638C7">
        <w:t>,</w:t>
      </w:r>
      <w:r w:rsidRPr="0052337C">
        <w:t xml:space="preserve"> </w:t>
      </w:r>
      <w:r w:rsidR="003638C7">
        <w:t>which</w:t>
      </w:r>
      <w:r w:rsidRPr="0052337C">
        <w:t xml:space="preserve"> consists of eggs, sausages, pancakes</w:t>
      </w:r>
      <w:r w:rsidR="003638C7">
        <w:t>,</w:t>
      </w:r>
      <w:r w:rsidRPr="0052337C">
        <w:t xml:space="preserve"> and a diverse menu prepared by ordering the locally available food. The bar and restaurant also have sandwiches, pizzas</w:t>
      </w:r>
      <w:r w:rsidR="003638C7">
        <w:t>,</w:t>
      </w:r>
      <w:r w:rsidRPr="0052337C">
        <w:t xml:space="preserve"> and salads as light meals and snacks during the day, which is convenient to business guests and tourists in particular. In the evening, it has a full dinner menu, which is cooked by the head chef of the hotel</w:t>
      </w:r>
      <w:r w:rsidR="003638C7">
        <w:t>,</w:t>
      </w:r>
      <w:r w:rsidRPr="0052337C">
        <w:t xml:space="preserve"> and it comprises various starters, main courses</w:t>
      </w:r>
      <w:r w:rsidR="003638C7">
        <w:t>,</w:t>
      </w:r>
      <w:r w:rsidRPr="0052337C">
        <w:t xml:space="preserve"> and desserts. The overall F&amp;B operation has assisted me </w:t>
      </w:r>
      <w:r w:rsidR="003638C7">
        <w:t>in viewing</w:t>
      </w:r>
      <w:r w:rsidRPr="0052337C">
        <w:t xml:space="preserve"> and </w:t>
      </w:r>
      <w:r w:rsidR="003638C7">
        <w:t>studying</w:t>
      </w:r>
      <w:r w:rsidRPr="0052337C">
        <w:t xml:space="preserve"> the complex workings of </w:t>
      </w:r>
      <w:r w:rsidR="003638C7">
        <w:t xml:space="preserve">the </w:t>
      </w:r>
      <w:r w:rsidRPr="0052337C">
        <w:t xml:space="preserve">hospitality business, </w:t>
      </w:r>
      <w:r w:rsidR="003638C7">
        <w:t xml:space="preserve">the </w:t>
      </w:r>
      <w:r w:rsidRPr="0052337C">
        <w:t xml:space="preserve">quality of service, and </w:t>
      </w:r>
      <w:r w:rsidR="003638C7">
        <w:t xml:space="preserve">the </w:t>
      </w:r>
      <w:r w:rsidRPr="0052337C">
        <w:t>introduction of sustainability.</w:t>
      </w:r>
      <w:r w:rsidR="00197520">
        <w:br w:type="page"/>
      </w:r>
    </w:p>
    <w:p w14:paraId="1CB6380A" w14:textId="77777777" w:rsidR="00197520" w:rsidRDefault="00197520" w:rsidP="00197520">
      <w:pPr>
        <w:pStyle w:val="Heading1"/>
      </w:pPr>
      <w:bookmarkStart w:id="1" w:name="_Toc212592060"/>
      <w:r>
        <w:lastRenderedPageBreak/>
        <w:t>Practical application of theory in hotel management</w:t>
      </w:r>
      <w:bookmarkEnd w:id="1"/>
    </w:p>
    <w:p w14:paraId="6548AF12" w14:textId="35A404FA" w:rsidR="00DB3E1A" w:rsidRDefault="0052337C" w:rsidP="00197520">
      <w:r w:rsidRPr="0052337C">
        <w:t>Being in a hotel, I can clearly see that the theories of sustainability, event management, and marketing</w:t>
      </w:r>
      <w:r w:rsidR="003638C7">
        <w:t>,</w:t>
      </w:r>
      <w:r w:rsidRPr="0052337C">
        <w:t xml:space="preserve"> which I had learned earlier</w:t>
      </w:r>
      <w:r w:rsidR="003638C7">
        <w:t>,</w:t>
      </w:r>
      <w:r w:rsidRPr="0052337C">
        <w:t xml:space="preserve"> are actually put </w:t>
      </w:r>
      <w:r w:rsidR="00C700E3">
        <w:t>into</w:t>
      </w:r>
      <w:r w:rsidRPr="0052337C">
        <w:t xml:space="preserve"> practice in the management of the hotel</w:t>
      </w:r>
      <w:r w:rsidR="00864F34">
        <w:t xml:space="preserve"> </w:t>
      </w:r>
      <w:r w:rsidR="0056479E">
        <w:t>(</w:t>
      </w:r>
      <w:r w:rsidR="00864F34" w:rsidRPr="00864F34">
        <w:t>Hagg, 2013)</w:t>
      </w:r>
      <w:r w:rsidRPr="0052337C">
        <w:t>. As an example, in the theory of sustainability in hospitality industry, we learnt how to reduce food waste, use energy-efficient technology and create an environmentally friendly supply chain, in the hotel restaurant and kitchen, I was taught how the number of guests per day can help to achieve the right amount of food items and how to reduce the remaining through inventory control</w:t>
      </w:r>
      <w:r w:rsidR="00197520">
        <w:t xml:space="preserve">. </w:t>
      </w:r>
    </w:p>
    <w:p w14:paraId="23E16AB7" w14:textId="77777777" w:rsidR="00DB3E1A" w:rsidRDefault="00DB3E1A" w:rsidP="00DB3E1A">
      <w:pPr>
        <w:keepNext/>
        <w:jc w:val="center"/>
      </w:pPr>
      <w:r>
        <w:drawing>
          <wp:inline distT="0" distB="0" distL="0" distR="0" wp14:anchorId="16D4A37F" wp14:editId="71DFA2D1">
            <wp:extent cx="2595716" cy="2595716"/>
            <wp:effectExtent l="0" t="0" r="0" b="0"/>
            <wp:docPr id="1136376192" name="Picture 1" descr="Protech | Even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ech | Event Manag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2547" cy="2602547"/>
                    </a:xfrm>
                    <a:prstGeom prst="rect">
                      <a:avLst/>
                    </a:prstGeom>
                    <a:noFill/>
                    <a:ln>
                      <a:noFill/>
                    </a:ln>
                  </pic:spPr>
                </pic:pic>
              </a:graphicData>
            </a:graphic>
          </wp:inline>
        </w:drawing>
      </w:r>
    </w:p>
    <w:p w14:paraId="7098B4BD" w14:textId="152FDED5" w:rsidR="00582F1D" w:rsidRDefault="00DB3E1A" w:rsidP="00DB3E1A">
      <w:pPr>
        <w:pStyle w:val="Caption"/>
      </w:pPr>
      <w:bookmarkStart w:id="2" w:name="_Toc212546660"/>
      <w:r>
        <w:t xml:space="preserve">Figure </w:t>
      </w:r>
      <w:r>
        <w:fldChar w:fldCharType="begin"/>
      </w:r>
      <w:r>
        <w:instrText xml:space="preserve"> SEQ Figure \* ARABIC </w:instrText>
      </w:r>
      <w:r>
        <w:fldChar w:fldCharType="separate"/>
      </w:r>
      <w:r w:rsidR="00B86CE5">
        <w:t>1</w:t>
      </w:r>
      <w:r>
        <w:fldChar w:fldCharType="end"/>
      </w:r>
      <w:r>
        <w:t xml:space="preserve">: </w:t>
      </w:r>
      <w:r w:rsidR="00582F1D" w:rsidRPr="00582F1D">
        <w:t>Practical application of theory in hotel management</w:t>
      </w:r>
      <w:bookmarkEnd w:id="2"/>
      <w:r w:rsidR="00582F1D">
        <w:t xml:space="preserve"> </w:t>
      </w:r>
    </w:p>
    <w:p w14:paraId="734ED2EA" w14:textId="4F3B2122" w:rsidR="00CA55EE" w:rsidRPr="00CA55EE" w:rsidRDefault="00582F1D" w:rsidP="007F461A">
      <w:pPr>
        <w:pStyle w:val="Caption"/>
      </w:pPr>
      <w:r>
        <w:t xml:space="preserve">Source: </w:t>
      </w:r>
      <w:r w:rsidR="00F23424">
        <w:t>(</w:t>
      </w:r>
      <w:r w:rsidR="00F23424" w:rsidRPr="00F23424">
        <w:t>Johnston</w:t>
      </w:r>
      <w:r w:rsidR="00F23424">
        <w:t xml:space="preserve"> et al., </w:t>
      </w:r>
      <w:r w:rsidR="00F23424" w:rsidRPr="00F23424">
        <w:t xml:space="preserve">2012) </w:t>
      </w:r>
    </w:p>
    <w:p w14:paraId="51F3F738" w14:textId="258CA0C2" w:rsidR="00542126" w:rsidRDefault="00DC58BA" w:rsidP="00197520">
      <w:r w:rsidRPr="00DC58BA">
        <w:t>Similarly, I have seen how the planning, coordination</w:t>
      </w:r>
      <w:r w:rsidR="0056479E">
        <w:t>,</w:t>
      </w:r>
      <w:r w:rsidRPr="00DC58BA">
        <w:t xml:space="preserve"> and guest satisfaction policies learned in theory learning in event management have been used in the real world in the context of </w:t>
      </w:r>
      <w:r w:rsidR="005E4322" w:rsidRPr="00DC58BA">
        <w:t>establishing</w:t>
      </w:r>
      <w:r w:rsidRPr="00DC58BA">
        <w:t xml:space="preserve"> various corporate events, the arrival of tourist groups</w:t>
      </w:r>
      <w:r w:rsidR="005E4322">
        <w:t xml:space="preserve"> </w:t>
      </w:r>
      <w:r w:rsidR="004430D2">
        <w:t>(</w:t>
      </w:r>
      <w:r w:rsidR="007C7154" w:rsidRPr="007C7154">
        <w:t>Rutherford</w:t>
      </w:r>
      <w:r w:rsidR="004430D2">
        <w:t xml:space="preserve"> </w:t>
      </w:r>
      <w:r w:rsidR="007C7154" w:rsidRPr="007C7154">
        <w:t>&amp; O’Fallon, 2007)</w:t>
      </w:r>
      <w:r w:rsidRPr="00DC58BA">
        <w:t xml:space="preserve">. I have been able to observe effective customer retention strategies at hotels. </w:t>
      </w:r>
    </w:p>
    <w:p w14:paraId="1AB5D97A" w14:textId="2844BB2B" w:rsidR="00C123FD" w:rsidRDefault="00C123FD" w:rsidP="00C123FD">
      <w:pPr>
        <w:pStyle w:val="Heading1"/>
      </w:pPr>
      <w:bookmarkStart w:id="3" w:name="_Toc212592061"/>
      <w:r>
        <w:t>Receptionist Responsibilities and F&amp;B Supervisor Discussion-Implementation Analysis</w:t>
      </w:r>
      <w:bookmarkEnd w:id="3"/>
    </w:p>
    <w:p w14:paraId="3051504F" w14:textId="08DBC55D" w:rsidR="00C123FD" w:rsidRPr="00A87952" w:rsidRDefault="00042746" w:rsidP="00A87952">
      <w:r w:rsidRPr="00042746">
        <w:t xml:space="preserve">In the period that I worked in the reception department of the Abbots Barton Hotel, Best Western, I needed to liaise effectively with Daniela who is the F&amp;B Supervisor in charge of food and beverage services. During the discussion, she mentioned that the reception is the hub of the </w:t>
      </w:r>
      <w:r w:rsidRPr="00042746">
        <w:lastRenderedPageBreak/>
        <w:t>information flow in the hotel, where people first make their first impression, and their service in food and drinks, reservation, special requests, and operations, are initially prearranged (Walker, 2021). Daniela noted that the active role of reception department helps to improve the quality of F&amp;B services as it is a chain of creating and expecting the guests. This synergetic working has taught me that a hotel success is not only in the performance of the departments in it, but also the interdepartmental communication and cooperation.</w:t>
      </w:r>
    </w:p>
    <w:p w14:paraId="41138E7E" w14:textId="40654522" w:rsidR="00C123FD" w:rsidRDefault="00C123FD" w:rsidP="00C123FD">
      <w:pPr>
        <w:pStyle w:val="Heading2"/>
      </w:pPr>
      <w:bookmarkStart w:id="4" w:name="_Toc212592062"/>
      <w:r>
        <w:t>Changing perspective on the reception department since Level 4</w:t>
      </w:r>
      <w:bookmarkEnd w:id="4"/>
    </w:p>
    <w:p w14:paraId="2447B519" w14:textId="7AAFD92A" w:rsidR="00C123FD" w:rsidRDefault="00DC58BA" w:rsidP="00C123FD">
      <w:r w:rsidRPr="00DC58BA">
        <w:t>Initially, Level 4 reception was considered to be a front-office activity, the primary functions of which are the confirmation of the bookings and the reception of the guests. Experience</w:t>
      </w:r>
      <w:r w:rsidR="00ED0C26">
        <w:t>,</w:t>
      </w:r>
      <w:r w:rsidRPr="00DC58BA">
        <w:t xml:space="preserve"> however</w:t>
      </w:r>
      <w:r w:rsidR="00ED0C26">
        <w:t>,</w:t>
      </w:r>
      <w:r w:rsidRPr="00DC58BA">
        <w:t xml:space="preserve"> has revealed that besides providing information, the reception is also an important business unit in the </w:t>
      </w:r>
      <w:r w:rsidR="00ED0C26">
        <w:t>hotel's</w:t>
      </w:r>
      <w:r w:rsidRPr="00DC58BA">
        <w:t xml:space="preserve"> strategic management, customer experience management, operational support, and revenue management</w:t>
      </w:r>
      <w:r w:rsidR="00ED0C26">
        <w:t xml:space="preserve"> (</w:t>
      </w:r>
      <w:r w:rsidR="00ED0C26" w:rsidRPr="00ED0C26">
        <w:t>Andersen</w:t>
      </w:r>
      <w:r w:rsidR="00ED0C26">
        <w:t xml:space="preserve"> et al., </w:t>
      </w:r>
      <w:r w:rsidR="00ED0C26" w:rsidRPr="00ED0C26">
        <w:t>2023)</w:t>
      </w:r>
      <w:r w:rsidRPr="00DC58BA">
        <w:t xml:space="preserve">. Receptionists contribute to the financial success of the hotel in their capacity to </w:t>
      </w:r>
      <w:r w:rsidR="00233AD2" w:rsidRPr="00DC58BA">
        <w:t>examine</w:t>
      </w:r>
      <w:r w:rsidRPr="00DC58BA">
        <w:t xml:space="preserve"> the behavior of the guests, upselling of rooms, use of loyalty programs, and negative complaint responses. </w:t>
      </w:r>
    </w:p>
    <w:p w14:paraId="6DFB5127" w14:textId="77777777" w:rsidR="00C123FD" w:rsidRDefault="00C123FD" w:rsidP="00C123FD">
      <w:pPr>
        <w:pStyle w:val="Heading2"/>
      </w:pPr>
      <w:bookmarkStart w:id="5" w:name="_Toc212592063"/>
      <w:r>
        <w:t>Comparison with academic literature and areas for potential development</w:t>
      </w:r>
      <w:bookmarkEnd w:id="5"/>
    </w:p>
    <w:p w14:paraId="31BA40AB" w14:textId="3A5292E5" w:rsidR="00BC2964" w:rsidRDefault="007F461A" w:rsidP="00BC2964">
      <w:r w:rsidRPr="007F461A">
        <w:t xml:space="preserve">The reception department has a very significant role in the management of the </w:t>
      </w:r>
      <w:r w:rsidR="00C700E3">
        <w:t>customer</w:t>
      </w:r>
      <w:r w:rsidRPr="007F461A">
        <w:t xml:space="preserve"> relationship, service quality model</w:t>
      </w:r>
      <w:r w:rsidR="00C700E3">
        <w:t>,</w:t>
      </w:r>
      <w:r w:rsidRPr="007F461A">
        <w:t xml:space="preserve"> and efficiency in the operation of the branch. However, the continuity of services could be hindered by poor training and </w:t>
      </w:r>
      <w:r w:rsidR="00C700E3">
        <w:t xml:space="preserve">a </w:t>
      </w:r>
      <w:r w:rsidRPr="007F461A">
        <w:t xml:space="preserve">lack of human </w:t>
      </w:r>
      <w:r w:rsidR="00C700E3">
        <w:t>resources</w:t>
      </w:r>
      <w:r w:rsidR="007D06B5">
        <w:t xml:space="preserve"> </w:t>
      </w:r>
      <w:r w:rsidR="001D422F">
        <w:t>(</w:t>
      </w:r>
      <w:r w:rsidR="007D06B5" w:rsidRPr="007D06B5">
        <w:t>Cousins</w:t>
      </w:r>
      <w:r w:rsidR="001D422F">
        <w:t xml:space="preserve"> </w:t>
      </w:r>
      <w:r w:rsidR="007D06B5" w:rsidRPr="007D06B5">
        <w:t>&amp; Weekes,</w:t>
      </w:r>
      <w:r w:rsidR="001D422F">
        <w:t xml:space="preserve"> </w:t>
      </w:r>
      <w:r w:rsidR="007D06B5" w:rsidRPr="007D06B5">
        <w:t>2020)</w:t>
      </w:r>
      <w:r w:rsidRPr="007F461A">
        <w:t>. Excessive pressure on the front-office staff may reduce productivity and consumer satisfaction. Management should be enhanced by developing regular training, technological automation</w:t>
      </w:r>
      <w:r w:rsidR="00C700E3">
        <w:t>,</w:t>
      </w:r>
      <w:r w:rsidRPr="007F461A">
        <w:t xml:space="preserve"> and good interrelationships between the reception and other departments</w:t>
      </w:r>
      <w:r w:rsidR="00C123FD">
        <w:t xml:space="preserve">. </w:t>
      </w:r>
    </w:p>
    <w:p w14:paraId="544C884C" w14:textId="0A747BB3" w:rsidR="00CF4671" w:rsidRDefault="00CF4671" w:rsidP="00BC2964">
      <w:pPr>
        <w:pStyle w:val="Heading1"/>
      </w:pPr>
      <w:bookmarkStart w:id="6" w:name="_Toc212592064"/>
      <w:r>
        <w:t>Practical experience and analysis of sustainability measures in the food and beverage sector</w:t>
      </w:r>
      <w:bookmarkEnd w:id="6"/>
    </w:p>
    <w:p w14:paraId="376FDC4F" w14:textId="24796225" w:rsidR="00CF4671" w:rsidRDefault="0038262D" w:rsidP="00FF00DA">
      <w:r w:rsidRPr="0038262D">
        <w:t xml:space="preserve">As </w:t>
      </w:r>
      <w:r w:rsidR="00DA564E">
        <w:t>an</w:t>
      </w:r>
      <w:r w:rsidRPr="0038262D">
        <w:t xml:space="preserve"> employee of the food and beverage (F&amp;B) department, I </w:t>
      </w:r>
      <w:r w:rsidR="00233AD2" w:rsidRPr="0038262D">
        <w:t>gathered</w:t>
      </w:r>
      <w:r w:rsidRPr="0038262D">
        <w:t xml:space="preserve"> that the hotel is trying to implement the sustainability policies in food management, waste management, and energy management </w:t>
      </w:r>
      <w:r w:rsidR="00DA564E">
        <w:t>effectively (</w:t>
      </w:r>
      <w:r w:rsidR="00DA564E" w:rsidRPr="00DA564E">
        <w:t>Dias,</w:t>
      </w:r>
      <w:r w:rsidR="00DA564E">
        <w:t xml:space="preserve"> </w:t>
      </w:r>
      <w:r w:rsidR="00DA564E" w:rsidRPr="00DA564E">
        <w:t>2024)</w:t>
      </w:r>
      <w:r w:rsidRPr="0038262D">
        <w:t xml:space="preserve">. To illustrate this, the </w:t>
      </w:r>
      <w:r w:rsidR="00DA564E">
        <w:t>number</w:t>
      </w:r>
      <w:r w:rsidRPr="0038262D">
        <w:t xml:space="preserve"> of guests will be used to yield information that is retrieved in the TEAL system, </w:t>
      </w:r>
      <w:r w:rsidR="00DA564E">
        <w:t>which</w:t>
      </w:r>
      <w:r w:rsidRPr="0038262D">
        <w:t xml:space="preserve"> will be used in determining the amount of raw materials that will be prepared </w:t>
      </w:r>
      <w:r w:rsidR="00DA564E">
        <w:t>daily</w:t>
      </w:r>
      <w:r w:rsidRPr="0038262D">
        <w:t xml:space="preserve">. There is also a waste log record that is present in the </w:t>
      </w:r>
      <w:r w:rsidRPr="0038262D">
        <w:lastRenderedPageBreak/>
        <w:t>kitchen and in which the amount of food left is recorded</w:t>
      </w:r>
      <w:r w:rsidR="00DA564E">
        <w:t>,</w:t>
      </w:r>
      <w:r w:rsidRPr="0038262D">
        <w:t xml:space="preserve"> on the basis of which menu planning and inventory </w:t>
      </w:r>
      <w:r w:rsidR="00DA564E">
        <w:t xml:space="preserve">are </w:t>
      </w:r>
      <w:r w:rsidR="00233AD2">
        <w:t>backed</w:t>
      </w:r>
      <w:r w:rsidRPr="0038262D">
        <w:t xml:space="preserve"> the next day. </w:t>
      </w:r>
    </w:p>
    <w:p w14:paraId="59638E4D" w14:textId="397FAC95" w:rsidR="00CF4671" w:rsidRDefault="00CF4671" w:rsidP="00FF00DA">
      <w:pPr>
        <w:pStyle w:val="Heading2"/>
      </w:pPr>
      <w:bookmarkStart w:id="7" w:name="_Toc212592065"/>
      <w:r>
        <w:t>Connecti</w:t>
      </w:r>
      <w:r w:rsidR="00582F1D">
        <w:t>o</w:t>
      </w:r>
      <w:r>
        <w:t xml:space="preserve">n </w:t>
      </w:r>
      <w:r w:rsidR="00FF00DA">
        <w:t>between</w:t>
      </w:r>
      <w:r>
        <w:t xml:space="preserve"> </w:t>
      </w:r>
      <w:r w:rsidR="00582F1D">
        <w:t xml:space="preserve">the </w:t>
      </w:r>
      <w:r>
        <w:t>Service Quality Model and Lean Management</w:t>
      </w:r>
      <w:r w:rsidR="00FF00DA">
        <w:t xml:space="preserve"> Theory</w:t>
      </w:r>
      <w:bookmarkEnd w:id="7"/>
      <w:r w:rsidR="00FF00DA">
        <w:t xml:space="preserve"> </w:t>
      </w:r>
    </w:p>
    <w:p w14:paraId="2594F5B3" w14:textId="55CE75C7" w:rsidR="005536AD" w:rsidRDefault="000D34C0" w:rsidP="00FF00DA">
      <w:r w:rsidRPr="000D34C0">
        <w:t xml:space="preserve">Within the food and beverage industry, the theory of </w:t>
      </w:r>
      <w:r w:rsidR="00DA564E">
        <w:t xml:space="preserve">the </w:t>
      </w:r>
      <w:r w:rsidRPr="000D34C0">
        <w:t>SERVQUAL service quality model and the Lean Management theory are applied. SERVQUAL model contains Reliability, Assurance, Tangibles, Empathy</w:t>
      </w:r>
      <w:r w:rsidR="00DA564E">
        <w:t>,</w:t>
      </w:r>
      <w:r w:rsidRPr="000D34C0">
        <w:t xml:space="preserve"> and Responsiveness</w:t>
      </w:r>
      <w:r w:rsidR="006209D1">
        <w:t xml:space="preserve"> (</w:t>
      </w:r>
      <w:r w:rsidR="006209D1" w:rsidRPr="006209D1">
        <w:t>Fanthorne,</w:t>
      </w:r>
      <w:r w:rsidR="006209D1">
        <w:t xml:space="preserve"> </w:t>
      </w:r>
      <w:r w:rsidR="006209D1" w:rsidRPr="006209D1">
        <w:t>2004)</w:t>
      </w:r>
      <w:r w:rsidR="00DA564E">
        <w:t>. The</w:t>
      </w:r>
      <w:r w:rsidRPr="000D34C0">
        <w:t xml:space="preserve"> examples of the practical applications are right and timely guest service, staff confidence in their explanations, clean and beautiful rooms, </w:t>
      </w:r>
      <w:r w:rsidR="00233AD2" w:rsidRPr="000D34C0">
        <w:t>identified</w:t>
      </w:r>
      <w:r w:rsidRPr="000D34C0">
        <w:t xml:space="preserve"> food, and sufficient staff to respond quickly</w:t>
      </w:r>
      <w:r w:rsidR="005E5E22" w:rsidRPr="005E5E22">
        <w:t xml:space="preserve">. </w:t>
      </w:r>
    </w:p>
    <w:p w14:paraId="1D8D60B8" w14:textId="77777777" w:rsidR="00BF1CB0" w:rsidRDefault="00BF1CB0" w:rsidP="00BF1CB0">
      <w:pPr>
        <w:keepNext/>
        <w:jc w:val="center"/>
      </w:pPr>
      <w:r>
        <w:drawing>
          <wp:inline distT="0" distB="0" distL="0" distR="0" wp14:anchorId="2CDDF70C" wp14:editId="2C4F6883">
            <wp:extent cx="2883310" cy="2801514"/>
            <wp:effectExtent l="0" t="0" r="0" b="0"/>
            <wp:docPr id="1577020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3855" cy="2802043"/>
                    </a:xfrm>
                    <a:prstGeom prst="rect">
                      <a:avLst/>
                    </a:prstGeom>
                    <a:noFill/>
                  </pic:spPr>
                </pic:pic>
              </a:graphicData>
            </a:graphic>
          </wp:inline>
        </w:drawing>
      </w:r>
    </w:p>
    <w:p w14:paraId="27E3DD34" w14:textId="326A2B16" w:rsidR="00BF1CB0" w:rsidRDefault="00BF1CB0" w:rsidP="00BF1CB0">
      <w:pPr>
        <w:pStyle w:val="Caption"/>
      </w:pPr>
      <w:bookmarkStart w:id="8" w:name="_Toc212546661"/>
      <w:r>
        <w:t xml:space="preserve">Figure </w:t>
      </w:r>
      <w:r>
        <w:fldChar w:fldCharType="begin"/>
      </w:r>
      <w:r>
        <w:instrText xml:space="preserve"> SEQ Figure \* ARABIC </w:instrText>
      </w:r>
      <w:r>
        <w:fldChar w:fldCharType="separate"/>
      </w:r>
      <w:r w:rsidR="00B86CE5">
        <w:t>2</w:t>
      </w:r>
      <w:r>
        <w:fldChar w:fldCharType="end"/>
      </w:r>
      <w:r>
        <w:t xml:space="preserve">: </w:t>
      </w:r>
      <w:r w:rsidRPr="00BF1CB0">
        <w:t>Connection between the Service Quality Model and Lean Management Theory</w:t>
      </w:r>
      <w:bookmarkEnd w:id="8"/>
      <w:r w:rsidRPr="00BF1CB0">
        <w:t xml:space="preserve"> </w:t>
      </w:r>
    </w:p>
    <w:p w14:paraId="1FB04972" w14:textId="272D88D0" w:rsidR="005536AD" w:rsidRDefault="00BF1CB0" w:rsidP="00BF1CB0">
      <w:pPr>
        <w:pStyle w:val="Caption"/>
      </w:pPr>
      <w:r>
        <w:t xml:space="preserve">Source: </w:t>
      </w:r>
      <w:r w:rsidR="00075072">
        <w:t>(</w:t>
      </w:r>
      <w:r w:rsidR="00075072" w:rsidRPr="00075072">
        <w:t>Wood, 2013)</w:t>
      </w:r>
    </w:p>
    <w:p w14:paraId="344FC000" w14:textId="6C86C12D" w:rsidR="00CF4671" w:rsidRDefault="0038796E" w:rsidP="00FF00DA">
      <w:r w:rsidRPr="0038796E">
        <w:t>Just-in-Time theories of inventory are used in the theory of Lean Management in order to reduce food waste and overproduction, which is also consistent with the Value Stream Mapping theory. These theories are not just theories, but an element of the hotel operations strategy that renders the production processes efficient and sustainable.</w:t>
      </w:r>
    </w:p>
    <w:p w14:paraId="728593C4" w14:textId="77777777" w:rsidR="00CF4671" w:rsidRDefault="00CF4671" w:rsidP="00FF00DA">
      <w:pPr>
        <w:pStyle w:val="Heading2"/>
      </w:pPr>
      <w:bookmarkStart w:id="9" w:name="_Toc212592066"/>
      <w:r>
        <w:t>Opportunities for improvement and recommendations</w:t>
      </w:r>
      <w:bookmarkEnd w:id="9"/>
    </w:p>
    <w:p w14:paraId="078633DF" w14:textId="359CFC3F" w:rsidR="00FF00DA" w:rsidRDefault="00075072" w:rsidP="00CF4671">
      <w:r>
        <w:t>Hotel's</w:t>
      </w:r>
      <w:r w:rsidR="000D56A4" w:rsidRPr="000D56A4">
        <w:t xml:space="preserve"> food and beverage department must be enhanced with an </w:t>
      </w:r>
      <w:r>
        <w:t>objective</w:t>
      </w:r>
      <w:r w:rsidR="000D56A4" w:rsidRPr="000D56A4">
        <w:t xml:space="preserve"> to become more sustainable and quality of services. The use of AI-powered demand forecasting is a high-end lean management solution that can reduce the level of food wastage. The elements of </w:t>
      </w:r>
      <w:r>
        <w:t xml:space="preserve">the </w:t>
      </w:r>
      <w:r w:rsidR="000D56A4" w:rsidRPr="000D56A4">
        <w:t>SERVQUAL model that will be strengthened by staff training are Empathy and responsiveness</w:t>
      </w:r>
      <w:r>
        <w:t>,</w:t>
      </w:r>
      <w:r w:rsidR="000D56A4" w:rsidRPr="000D56A4">
        <w:t xml:space="preserve"> </w:t>
      </w:r>
      <w:r>
        <w:t>which</w:t>
      </w:r>
      <w:r w:rsidR="000D56A4" w:rsidRPr="000D56A4">
        <w:t xml:space="preserve"> are mandatory in the training </w:t>
      </w:r>
      <w:r>
        <w:t xml:space="preserve">on </w:t>
      </w:r>
      <w:r w:rsidR="000D56A4" w:rsidRPr="000D56A4">
        <w:t>special dietary needs management</w:t>
      </w:r>
      <w:r>
        <w:t xml:space="preserve"> (</w:t>
      </w:r>
      <w:r w:rsidRPr="00F23424">
        <w:t>Johnston</w:t>
      </w:r>
      <w:r>
        <w:t xml:space="preserve"> et al., </w:t>
      </w:r>
      <w:r w:rsidRPr="00F23424">
        <w:t>2012)</w:t>
      </w:r>
      <w:r w:rsidR="000D56A4" w:rsidRPr="000D56A4">
        <w:t xml:space="preserve">. An </w:t>
      </w:r>
      <w:r w:rsidR="000D56A4" w:rsidRPr="000D56A4">
        <w:lastRenderedPageBreak/>
        <w:t>ecologically friendly and cost-effective approach can be the development of a sustainable model</w:t>
      </w:r>
      <w:r w:rsidR="00F05E76">
        <w:t xml:space="preserve">. </w:t>
      </w:r>
      <w:r w:rsidR="000D56A4" w:rsidRPr="000D56A4">
        <w:t>KPIs of digital tracing and sustainability will be carried out throughout all the stages of food production to increase customer satisfaction and better brand image.</w:t>
      </w:r>
    </w:p>
    <w:p w14:paraId="32D33443" w14:textId="454D8785" w:rsidR="0052601B" w:rsidRDefault="0052601B" w:rsidP="0052601B">
      <w:pPr>
        <w:pStyle w:val="Heading1"/>
      </w:pPr>
      <w:bookmarkStart w:id="10" w:name="_Toc212592067"/>
      <w:r>
        <w:t>Reflection on the practical application and development of theory</w:t>
      </w:r>
      <w:bookmarkEnd w:id="10"/>
    </w:p>
    <w:p w14:paraId="33F121E4" w14:textId="3EEBA702" w:rsidR="00B86CE5" w:rsidRDefault="00610BA3" w:rsidP="0052601B">
      <w:r w:rsidRPr="00610BA3">
        <w:t>In my experience in the food and beverage department, I observed closely the practical aspect of the theory that made me value the importance of how theoretical concepts can be applied practically in the management of a hotel business</w:t>
      </w:r>
      <w:r w:rsidR="00075072">
        <w:t xml:space="preserve"> (</w:t>
      </w:r>
      <w:r w:rsidR="00075072" w:rsidRPr="00864F34">
        <w:t>Hagg, 2013)</w:t>
      </w:r>
      <w:r w:rsidRPr="00610BA3">
        <w:t xml:space="preserve">. As an example, according to the SERVQUAL model of service quality, the quality of service is improved by the creation of the gap between customer expectations and offered service. </w:t>
      </w:r>
      <w:r w:rsidR="0052601B">
        <w:t xml:space="preserve"> </w:t>
      </w:r>
    </w:p>
    <w:p w14:paraId="54802215" w14:textId="77777777" w:rsidR="00B86CE5" w:rsidRDefault="00B86CE5" w:rsidP="00B86CE5">
      <w:pPr>
        <w:keepNext/>
        <w:jc w:val="center"/>
      </w:pPr>
      <w:r>
        <w:drawing>
          <wp:inline distT="0" distB="0" distL="0" distR="0" wp14:anchorId="2D16A760" wp14:editId="695539E1">
            <wp:extent cx="3521321" cy="2079686"/>
            <wp:effectExtent l="0" t="0" r="3175" b="0"/>
            <wp:docPr id="1805420686" name="Picture 3" descr="SERVQUAL Model of Service Quality Explained - BA Theories (Business  Administration &am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RVQUAL Model of Service Quality Explained - BA Theories (Business  Administration &amp; Manag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6962" cy="2083018"/>
                    </a:xfrm>
                    <a:prstGeom prst="rect">
                      <a:avLst/>
                    </a:prstGeom>
                    <a:noFill/>
                    <a:ln>
                      <a:noFill/>
                    </a:ln>
                  </pic:spPr>
                </pic:pic>
              </a:graphicData>
            </a:graphic>
          </wp:inline>
        </w:drawing>
      </w:r>
    </w:p>
    <w:p w14:paraId="3B54DFF5" w14:textId="77777777" w:rsidR="00B86CE5" w:rsidRDefault="00B86CE5" w:rsidP="00B86CE5">
      <w:pPr>
        <w:pStyle w:val="Caption"/>
      </w:pPr>
      <w:bookmarkStart w:id="11" w:name="_Toc212546662"/>
      <w:r>
        <w:t xml:space="preserve">Figure </w:t>
      </w:r>
      <w:r>
        <w:fldChar w:fldCharType="begin"/>
      </w:r>
      <w:r>
        <w:instrText xml:space="preserve"> SEQ Figure \* ARABIC </w:instrText>
      </w:r>
      <w:r>
        <w:fldChar w:fldCharType="separate"/>
      </w:r>
      <w:r>
        <w:t>3</w:t>
      </w:r>
      <w:r>
        <w:fldChar w:fldCharType="end"/>
      </w:r>
      <w:r>
        <w:t xml:space="preserve">:  </w:t>
      </w:r>
      <w:r w:rsidRPr="00B86CE5">
        <w:t>Reflection on the practical application and development of theory</w:t>
      </w:r>
      <w:bookmarkEnd w:id="11"/>
      <w:r>
        <w:t xml:space="preserve"> </w:t>
      </w:r>
    </w:p>
    <w:p w14:paraId="5F60D2E0" w14:textId="1B93247D" w:rsidR="00B86CE5" w:rsidRDefault="00B86CE5" w:rsidP="00B86CE5">
      <w:pPr>
        <w:pStyle w:val="Caption"/>
      </w:pPr>
      <w:r>
        <w:t xml:space="preserve">Source: </w:t>
      </w:r>
      <w:r w:rsidR="00075072">
        <w:t>(</w:t>
      </w:r>
      <w:r w:rsidR="00075072" w:rsidRPr="003638C7">
        <w:t>Anon</w:t>
      </w:r>
      <w:r w:rsidR="00075072">
        <w:t xml:space="preserve">, </w:t>
      </w:r>
      <w:r w:rsidR="00075072" w:rsidRPr="003638C7">
        <w:t>2010)</w:t>
      </w:r>
    </w:p>
    <w:p w14:paraId="707B46BC" w14:textId="608A0AD5" w:rsidR="00197520" w:rsidRDefault="003616E0" w:rsidP="0052601B">
      <w:pPr>
        <w:rPr>
          <w:b/>
          <w:sz w:val="28"/>
          <w:szCs w:val="32"/>
          <w:lang w:eastAsia="en-GB"/>
        </w:rPr>
      </w:pPr>
      <w:r w:rsidRPr="003616E0">
        <w:t xml:space="preserve">Similarly, I observed that there was an effort </w:t>
      </w:r>
      <w:r w:rsidR="00075072">
        <w:t>to ensure</w:t>
      </w:r>
      <w:r w:rsidRPr="003616E0">
        <w:t xml:space="preserve"> that things were made sustainable by reducing the storage of materials in the kitchen that </w:t>
      </w:r>
      <w:r w:rsidR="00075072">
        <w:t>were</w:t>
      </w:r>
      <w:r w:rsidRPr="003616E0">
        <w:t xml:space="preserve"> not in use and waste management by following the Just in Time implementation of the lean management theory</w:t>
      </w:r>
      <w:r w:rsidR="00075072">
        <w:t xml:space="preserve"> (</w:t>
      </w:r>
      <w:r w:rsidR="00075072" w:rsidRPr="00ED0C26">
        <w:t>Andersen</w:t>
      </w:r>
      <w:r w:rsidR="00075072">
        <w:t xml:space="preserve"> et al., </w:t>
      </w:r>
      <w:r w:rsidR="00075072" w:rsidRPr="00ED0C26">
        <w:t>2023)</w:t>
      </w:r>
      <w:r w:rsidRPr="003616E0">
        <w:t xml:space="preserve">. </w:t>
      </w:r>
      <w:r w:rsidR="00197520">
        <w:br w:type="page"/>
      </w:r>
    </w:p>
    <w:p w14:paraId="216F5DF7" w14:textId="28E2F1AC" w:rsidR="00B86CE5" w:rsidRDefault="003F1337" w:rsidP="00D16549">
      <w:pPr>
        <w:pStyle w:val="Heading1"/>
      </w:pPr>
      <w:bookmarkStart w:id="12" w:name="_Toc212592068"/>
      <w:r>
        <w:lastRenderedPageBreak/>
        <w:t>Conclusion</w:t>
      </w:r>
      <w:bookmarkEnd w:id="12"/>
    </w:p>
    <w:p w14:paraId="255E2AB4" w14:textId="5FC692BC" w:rsidR="00B86CE5" w:rsidRDefault="003616E0" w:rsidP="005640CD">
      <w:pPr>
        <w:rPr>
          <w:b/>
          <w:sz w:val="28"/>
          <w:szCs w:val="32"/>
          <w:lang w:eastAsia="en-GB"/>
        </w:rPr>
      </w:pPr>
      <w:r w:rsidRPr="003616E0">
        <w:t xml:space="preserve">In general, the placement experience in the Food and Beverage department of Best Western Abbots Barton Hotel has provided me with a clear understanding of how sustainability management and application can be implemented by a manager in the hospitality industry. It turned out, based on observation and experience, that </w:t>
      </w:r>
      <w:r w:rsidR="00075072">
        <w:t xml:space="preserve">the </w:t>
      </w:r>
      <w:r w:rsidRPr="003616E0">
        <w:t xml:space="preserve">quality of services, lean management, and internal coordination of departments can help in improving guest satisfaction, </w:t>
      </w:r>
      <w:r w:rsidR="00075072">
        <w:t>reducing</w:t>
      </w:r>
      <w:r w:rsidRPr="003616E0">
        <w:t xml:space="preserve"> waste</w:t>
      </w:r>
      <w:r w:rsidR="00075072">
        <w:t>,</w:t>
      </w:r>
      <w:r w:rsidRPr="003616E0">
        <w:t xml:space="preserve"> and </w:t>
      </w:r>
      <w:r w:rsidR="00075072">
        <w:t xml:space="preserve">improving </w:t>
      </w:r>
      <w:r w:rsidRPr="003616E0">
        <w:t xml:space="preserve">efficiency. The highlighted outcomes showed that </w:t>
      </w:r>
      <w:r w:rsidR="00075072">
        <w:t>technology-based</w:t>
      </w:r>
      <w:r w:rsidRPr="003616E0">
        <w:t xml:space="preserve"> demand forecasting, regular staff training</w:t>
      </w:r>
      <w:r w:rsidR="00075072">
        <w:t>,</w:t>
      </w:r>
      <w:r w:rsidRPr="003616E0">
        <w:t xml:space="preserve"> and sustainable operational strategies still have the potential to improve the operations. It is therefore </w:t>
      </w:r>
      <w:r w:rsidR="00075072">
        <w:t>recommended</w:t>
      </w:r>
      <w:r w:rsidRPr="003616E0">
        <w:t xml:space="preserve"> that the hotel consider implementing these radical strategies that will </w:t>
      </w:r>
      <w:r w:rsidR="00075072">
        <w:t xml:space="preserve">go </w:t>
      </w:r>
      <w:r w:rsidRPr="003616E0">
        <w:t xml:space="preserve">a long way </w:t>
      </w:r>
      <w:r w:rsidR="00075072">
        <w:t>in contributing</w:t>
      </w:r>
      <w:r w:rsidRPr="003616E0">
        <w:t xml:space="preserve"> to the performance, customer experience</w:t>
      </w:r>
      <w:r w:rsidR="0057564A">
        <w:t>,</w:t>
      </w:r>
      <w:r w:rsidRPr="003616E0">
        <w:t xml:space="preserve"> and environmental sustainability of the Food and Beverage department.</w:t>
      </w:r>
      <w:r w:rsidR="00B86CE5">
        <w:br w:type="page"/>
      </w:r>
    </w:p>
    <w:p w14:paraId="3122DB50" w14:textId="3079A89D" w:rsidR="00121E15" w:rsidRDefault="003F1337" w:rsidP="00D16549">
      <w:pPr>
        <w:pStyle w:val="Heading1"/>
      </w:pPr>
      <w:bookmarkStart w:id="13" w:name="_Toc212592069"/>
      <w:r>
        <w:lastRenderedPageBreak/>
        <w:t>Reference List</w:t>
      </w:r>
      <w:bookmarkEnd w:id="13"/>
    </w:p>
    <w:p w14:paraId="1DA0FEEA" w14:textId="77777777" w:rsidR="00F12B23" w:rsidRPr="00F12B23" w:rsidRDefault="00F12B23" w:rsidP="00F12B23">
      <w:pPr>
        <w:pStyle w:val="ListParagraph"/>
        <w:numPr>
          <w:ilvl w:val="0"/>
          <w:numId w:val="1"/>
        </w:numPr>
        <w:rPr>
          <w:color w:val="000000"/>
        </w:rPr>
      </w:pPr>
      <w:r w:rsidRPr="00F12B23">
        <w:rPr>
          <w:color w:val="000000"/>
        </w:rPr>
        <w:t>‘Anon (2010) A Good Practice Guide for Placement and  Other Work-based Learning Opportunities in Higher  Education – Good Practice for Placements Guides – Volume 2. 52 (4). doi:10.1108/et.2010.00452dab.013.</w:t>
      </w:r>
    </w:p>
    <w:p w14:paraId="44601C77" w14:textId="192C7D3D" w:rsidR="00F12B23" w:rsidRPr="00F12B23" w:rsidRDefault="00F12B23" w:rsidP="00F12B23">
      <w:pPr>
        <w:pStyle w:val="ListParagraph"/>
        <w:numPr>
          <w:ilvl w:val="0"/>
          <w:numId w:val="1"/>
        </w:numPr>
        <w:rPr>
          <w:color w:val="000000"/>
        </w:rPr>
      </w:pPr>
      <w:r w:rsidRPr="00F12B23">
        <w:rPr>
          <w:color w:val="000000"/>
        </w:rPr>
        <w:t xml:space="preserve">Andersen, V., Lelieveld, H.L.M. and Motarjemi, Y. (eds)  (2023) </w:t>
      </w:r>
      <w:r w:rsidRPr="00F12B23">
        <w:rPr>
          <w:i/>
          <w:iCs/>
          <w:color w:val="000000"/>
        </w:rPr>
        <w:t>Food safety management : a practical guide for the</w:t>
      </w:r>
      <w:r>
        <w:rPr>
          <w:i/>
          <w:iCs/>
          <w:color w:val="000000"/>
        </w:rPr>
        <w:t xml:space="preserve"> </w:t>
      </w:r>
      <w:r w:rsidRPr="00F12B23">
        <w:rPr>
          <w:i/>
          <w:iCs/>
          <w:color w:val="000000"/>
        </w:rPr>
        <w:t xml:space="preserve">food industry. </w:t>
      </w:r>
      <w:r w:rsidRPr="00F12B23">
        <w:rPr>
          <w:color w:val="000000"/>
        </w:rPr>
        <w:t>Second edition.</w:t>
      </w:r>
    </w:p>
    <w:p w14:paraId="3630E9AE" w14:textId="1ABA32DF" w:rsidR="00F12B23" w:rsidRPr="00F12B23" w:rsidRDefault="00F12B23" w:rsidP="00F12B23">
      <w:pPr>
        <w:pStyle w:val="ListParagraph"/>
        <w:numPr>
          <w:ilvl w:val="0"/>
          <w:numId w:val="1"/>
        </w:numPr>
        <w:ind w:right="620"/>
        <w:rPr>
          <w:noProof w:val="0"/>
          <w:szCs w:val="24"/>
          <w:lang w:val="en-US" w:eastAsia="zh-CN"/>
        </w:rPr>
      </w:pPr>
      <w:r w:rsidRPr="00F12B23">
        <w:rPr>
          <w:noProof w:val="0"/>
          <w:color w:val="000000"/>
          <w:szCs w:val="24"/>
          <w:lang w:val="en-US" w:eastAsia="zh-CN"/>
        </w:rPr>
        <w:t>Cousins, J. &amp; Weekes, S. (2020)</w:t>
      </w:r>
      <w:r>
        <w:rPr>
          <w:noProof w:val="0"/>
          <w:color w:val="000000"/>
          <w:szCs w:val="24"/>
          <w:lang w:val="en-US" w:eastAsia="zh-CN"/>
        </w:rPr>
        <w:t>.</w:t>
      </w:r>
      <w:r w:rsidRPr="00F12B23">
        <w:rPr>
          <w:noProof w:val="0"/>
          <w:color w:val="000000"/>
          <w:szCs w:val="24"/>
          <w:lang w:val="en-US" w:eastAsia="zh-CN"/>
        </w:rPr>
        <w:t xml:space="preserve"> </w:t>
      </w:r>
      <w:r w:rsidRPr="00F12B23">
        <w:rPr>
          <w:i/>
          <w:iCs/>
          <w:noProof w:val="0"/>
          <w:color w:val="000000"/>
          <w:szCs w:val="24"/>
          <w:lang w:val="en-US" w:eastAsia="zh-CN"/>
        </w:rPr>
        <w:t xml:space="preserve">Food and </w:t>
      </w:r>
      <w:proofErr w:type="gramStart"/>
      <w:r w:rsidRPr="00F12B23">
        <w:rPr>
          <w:i/>
          <w:iCs/>
          <w:noProof w:val="0"/>
          <w:color w:val="000000"/>
          <w:szCs w:val="24"/>
          <w:lang w:val="en-US" w:eastAsia="zh-CN"/>
        </w:rPr>
        <w:t>Beverage  Service</w:t>
      </w:r>
      <w:proofErr w:type="gramEnd"/>
      <w:r w:rsidRPr="00F12B23">
        <w:rPr>
          <w:noProof w:val="0"/>
          <w:color w:val="000000"/>
          <w:szCs w:val="24"/>
          <w:lang w:val="en-US" w:eastAsia="zh-CN"/>
        </w:rPr>
        <w:t>. 10</w:t>
      </w:r>
      <w:r w:rsidRPr="00F12B23">
        <w:rPr>
          <w:noProof w:val="0"/>
          <w:color w:val="000000"/>
          <w:sz w:val="16"/>
          <w:szCs w:val="16"/>
          <w:vertAlign w:val="superscript"/>
          <w:lang w:val="en-US" w:eastAsia="zh-CN"/>
        </w:rPr>
        <w:t xml:space="preserve">th </w:t>
      </w:r>
      <w:r w:rsidRPr="00F12B23">
        <w:rPr>
          <w:noProof w:val="0"/>
          <w:color w:val="000000"/>
          <w:szCs w:val="24"/>
          <w:lang w:val="en-US" w:eastAsia="zh-CN"/>
        </w:rPr>
        <w:t>Ed. London: Hodder Education.</w:t>
      </w:r>
    </w:p>
    <w:p w14:paraId="0D8199FF" w14:textId="1F824E8D" w:rsidR="00F12B23" w:rsidRPr="00F12B23" w:rsidRDefault="00F12B23" w:rsidP="00F12B23">
      <w:pPr>
        <w:pStyle w:val="ListParagraph"/>
        <w:numPr>
          <w:ilvl w:val="0"/>
          <w:numId w:val="1"/>
        </w:numPr>
        <w:rPr>
          <w:color w:val="000000"/>
        </w:rPr>
      </w:pPr>
      <w:r w:rsidRPr="00F12B23">
        <w:rPr>
          <w:color w:val="000000"/>
        </w:rPr>
        <w:t>Dias, A.L. (2024)</w:t>
      </w:r>
      <w:r>
        <w:rPr>
          <w:color w:val="000000"/>
        </w:rPr>
        <w:t>.</w:t>
      </w:r>
      <w:r w:rsidRPr="00F12B23">
        <w:rPr>
          <w:color w:val="000000"/>
        </w:rPr>
        <w:t xml:space="preserve"> </w:t>
      </w:r>
      <w:r w:rsidRPr="00F12B23">
        <w:rPr>
          <w:i/>
          <w:iCs/>
          <w:color w:val="000000"/>
        </w:rPr>
        <w:t>Cases on Innovation and Sustainability</w:t>
      </w:r>
      <w:r>
        <w:rPr>
          <w:i/>
          <w:iCs/>
          <w:color w:val="000000"/>
        </w:rPr>
        <w:t xml:space="preserve"> </w:t>
      </w:r>
      <w:r w:rsidRPr="00F12B23">
        <w:rPr>
          <w:i/>
          <w:iCs/>
          <w:color w:val="000000"/>
        </w:rPr>
        <w:t>in Tourism</w:t>
      </w:r>
      <w:r w:rsidRPr="00F12B23">
        <w:rPr>
          <w:color w:val="000000"/>
        </w:rPr>
        <w:t xml:space="preserve">. 1st edn. Hershey: IGI Global. Available at:  </w:t>
      </w:r>
      <w:hyperlink r:id="rId11" w:history="1">
        <w:r w:rsidRPr="00F12B23">
          <w:rPr>
            <w:rStyle w:val="Hyperlink"/>
          </w:rPr>
          <w:t>https://doi.org/10.4018/979-8-3693-4151-3</w:t>
        </w:r>
      </w:hyperlink>
      <w:r w:rsidRPr="00F12B23">
        <w:rPr>
          <w:color w:val="000000"/>
        </w:rPr>
        <w:t>.</w:t>
      </w:r>
    </w:p>
    <w:p w14:paraId="3FFD80B0" w14:textId="765CB7E8" w:rsidR="00F12B23" w:rsidRPr="00F12B23" w:rsidRDefault="00F12B23" w:rsidP="00F12B23">
      <w:pPr>
        <w:pStyle w:val="ListParagraph"/>
        <w:numPr>
          <w:ilvl w:val="0"/>
          <w:numId w:val="1"/>
        </w:numPr>
        <w:rPr>
          <w:color w:val="000000"/>
        </w:rPr>
      </w:pPr>
      <w:r w:rsidRPr="00F12B23">
        <w:rPr>
          <w:color w:val="000000"/>
        </w:rPr>
        <w:t>Fanthorne, C. (2004)</w:t>
      </w:r>
      <w:r>
        <w:rPr>
          <w:color w:val="000000"/>
        </w:rPr>
        <w:t>.</w:t>
      </w:r>
      <w:r w:rsidRPr="00F12B23">
        <w:rPr>
          <w:color w:val="000000"/>
        </w:rPr>
        <w:t xml:space="preserve"> </w:t>
      </w:r>
      <w:r w:rsidRPr="00F12B23">
        <w:rPr>
          <w:i/>
          <w:iCs/>
          <w:color w:val="000000"/>
        </w:rPr>
        <w:t>Work Placements – Survival Guide</w:t>
      </w:r>
      <w:r>
        <w:rPr>
          <w:i/>
          <w:iCs/>
          <w:color w:val="000000"/>
        </w:rPr>
        <w:t xml:space="preserve"> </w:t>
      </w:r>
      <w:r w:rsidRPr="00F12B23">
        <w:rPr>
          <w:i/>
          <w:iCs/>
          <w:color w:val="000000"/>
        </w:rPr>
        <w:t>for Students</w:t>
      </w:r>
      <w:r w:rsidRPr="00F12B23">
        <w:rPr>
          <w:color w:val="000000"/>
        </w:rPr>
        <w:t>. Basingstoke: Macmillan.</w:t>
      </w:r>
    </w:p>
    <w:p w14:paraId="7B3EAA7D" w14:textId="61E0EE8D" w:rsidR="00F12B23" w:rsidRPr="00F12B23" w:rsidRDefault="00F12B23" w:rsidP="00F12B23">
      <w:pPr>
        <w:pStyle w:val="ListParagraph"/>
        <w:numPr>
          <w:ilvl w:val="0"/>
          <w:numId w:val="1"/>
        </w:numPr>
        <w:rPr>
          <w:color w:val="000000"/>
        </w:rPr>
      </w:pPr>
      <w:r w:rsidRPr="00F12B23">
        <w:rPr>
          <w:color w:val="000000"/>
        </w:rPr>
        <w:t>Hagg, E. (2013)</w:t>
      </w:r>
      <w:r>
        <w:rPr>
          <w:color w:val="000000"/>
        </w:rPr>
        <w:t>.</w:t>
      </w:r>
      <w:r w:rsidRPr="00F12B23">
        <w:rPr>
          <w:color w:val="000000"/>
        </w:rPr>
        <w:t xml:space="preserve"> </w:t>
      </w:r>
      <w:r w:rsidRPr="00F12B23">
        <w:rPr>
          <w:i/>
          <w:iCs/>
          <w:color w:val="000000"/>
        </w:rPr>
        <w:t>Internship Guide: Work Placements Step</w:t>
      </w:r>
      <w:r>
        <w:rPr>
          <w:i/>
          <w:iCs/>
          <w:color w:val="000000"/>
        </w:rPr>
        <w:t xml:space="preserve"> </w:t>
      </w:r>
      <w:r w:rsidRPr="00F12B23">
        <w:rPr>
          <w:i/>
          <w:iCs/>
          <w:color w:val="000000"/>
        </w:rPr>
        <w:t>by Step</w:t>
      </w:r>
      <w:r w:rsidRPr="00F12B23">
        <w:rPr>
          <w:color w:val="000000"/>
        </w:rPr>
        <w:t>. 5</w:t>
      </w:r>
      <w:r w:rsidRPr="00F12B23">
        <w:rPr>
          <w:color w:val="000000"/>
          <w:sz w:val="16"/>
          <w:szCs w:val="16"/>
          <w:vertAlign w:val="superscript"/>
        </w:rPr>
        <w:t xml:space="preserve">th </w:t>
      </w:r>
      <w:r w:rsidRPr="00F12B23">
        <w:rPr>
          <w:color w:val="000000"/>
        </w:rPr>
        <w:t>Ed. The Hague: Eleven International  Publishing.</w:t>
      </w:r>
    </w:p>
    <w:p w14:paraId="2E1F7359" w14:textId="77777777" w:rsidR="00F12B23" w:rsidRPr="00F12B23" w:rsidRDefault="00F12B23" w:rsidP="00F12B23">
      <w:pPr>
        <w:pStyle w:val="ListParagraph"/>
        <w:numPr>
          <w:ilvl w:val="0"/>
          <w:numId w:val="1"/>
        </w:numPr>
        <w:rPr>
          <w:color w:val="000000"/>
        </w:rPr>
      </w:pPr>
      <w:r w:rsidRPr="00F12B23">
        <w:rPr>
          <w:color w:val="000000"/>
        </w:rPr>
        <w:t xml:space="preserve">Johnston, R., Clark, G. &amp; Shulver, M. (2012) </w:t>
      </w:r>
      <w:r w:rsidRPr="00F12B23">
        <w:rPr>
          <w:i/>
          <w:iCs/>
          <w:color w:val="000000"/>
        </w:rPr>
        <w:t>Service  Operations Management: Improving Service Delivery</w:t>
      </w:r>
      <w:r w:rsidRPr="00F12B23">
        <w:rPr>
          <w:color w:val="000000"/>
        </w:rPr>
        <w:t>. 5</w:t>
      </w:r>
      <w:r w:rsidRPr="00F12B23">
        <w:rPr>
          <w:color w:val="000000"/>
          <w:sz w:val="16"/>
          <w:szCs w:val="16"/>
          <w:vertAlign w:val="superscript"/>
        </w:rPr>
        <w:t>th</w:t>
      </w:r>
      <w:r w:rsidRPr="00F12B23">
        <w:rPr>
          <w:color w:val="000000"/>
          <w:sz w:val="16"/>
          <w:szCs w:val="16"/>
        </w:rPr>
        <w:t xml:space="preserve"> </w:t>
      </w:r>
      <w:r w:rsidRPr="00F12B23">
        <w:rPr>
          <w:color w:val="000000"/>
        </w:rPr>
        <w:t>Ed. London: Pearson.</w:t>
      </w:r>
    </w:p>
    <w:p w14:paraId="0798F394" w14:textId="66BF5C39" w:rsidR="00F12B23" w:rsidRPr="00F12B23" w:rsidRDefault="00F12B23" w:rsidP="00F12B23">
      <w:pPr>
        <w:pStyle w:val="ListParagraph"/>
        <w:numPr>
          <w:ilvl w:val="0"/>
          <w:numId w:val="1"/>
        </w:numPr>
        <w:rPr>
          <w:color w:val="000000"/>
        </w:rPr>
      </w:pPr>
      <w:r w:rsidRPr="00F12B23">
        <w:rPr>
          <w:color w:val="000000"/>
        </w:rPr>
        <w:t xml:space="preserve">Rutherford, </w:t>
      </w:r>
      <w:r>
        <w:rPr>
          <w:color w:val="000000"/>
        </w:rPr>
        <w:t>D.</w:t>
      </w:r>
      <w:r w:rsidRPr="00F12B23">
        <w:rPr>
          <w:color w:val="000000"/>
        </w:rPr>
        <w:t xml:space="preserve">, &amp; O’Fallon, M J (eds.) (2007) </w:t>
      </w:r>
      <w:r w:rsidRPr="00F12B23">
        <w:rPr>
          <w:i/>
          <w:iCs/>
          <w:color w:val="000000"/>
        </w:rPr>
        <w:t>Hotel</w:t>
      </w:r>
      <w:r>
        <w:rPr>
          <w:i/>
          <w:iCs/>
          <w:color w:val="000000"/>
        </w:rPr>
        <w:t xml:space="preserve"> </w:t>
      </w:r>
      <w:r w:rsidRPr="00F12B23">
        <w:rPr>
          <w:i/>
          <w:iCs/>
          <w:color w:val="000000"/>
        </w:rPr>
        <w:t>management and operations</w:t>
      </w:r>
      <w:r w:rsidRPr="00F12B23">
        <w:rPr>
          <w:color w:val="000000"/>
        </w:rPr>
        <w:t>. 4th ed. Hoboken, N.J, John  Wiley.</w:t>
      </w:r>
    </w:p>
    <w:p w14:paraId="11C52ADE" w14:textId="16A818A3" w:rsidR="00F12B23" w:rsidRPr="00F12B23" w:rsidRDefault="00F12B23" w:rsidP="00F12B23">
      <w:pPr>
        <w:pStyle w:val="ListParagraph"/>
        <w:numPr>
          <w:ilvl w:val="0"/>
          <w:numId w:val="1"/>
        </w:numPr>
        <w:ind w:right="606"/>
        <w:rPr>
          <w:noProof w:val="0"/>
          <w:szCs w:val="24"/>
          <w:lang w:val="en-US" w:eastAsia="zh-CN"/>
        </w:rPr>
      </w:pPr>
      <w:r w:rsidRPr="00F12B23">
        <w:rPr>
          <w:noProof w:val="0"/>
          <w:color w:val="000000"/>
          <w:szCs w:val="24"/>
          <w:lang w:val="en-US" w:eastAsia="zh-CN"/>
        </w:rPr>
        <w:t>Walker, J.C. (2021)</w:t>
      </w:r>
      <w:r>
        <w:rPr>
          <w:noProof w:val="0"/>
          <w:color w:val="000000"/>
          <w:szCs w:val="24"/>
          <w:lang w:val="en-US" w:eastAsia="zh-CN"/>
        </w:rPr>
        <w:t>.</w:t>
      </w:r>
      <w:r w:rsidRPr="00F12B23">
        <w:rPr>
          <w:noProof w:val="0"/>
          <w:color w:val="000000"/>
          <w:szCs w:val="24"/>
          <w:lang w:val="en-US" w:eastAsia="zh-CN"/>
        </w:rPr>
        <w:t xml:space="preserve"> </w:t>
      </w:r>
      <w:r w:rsidRPr="00F12B23">
        <w:rPr>
          <w:i/>
          <w:iCs/>
          <w:noProof w:val="0"/>
          <w:color w:val="000000"/>
          <w:szCs w:val="24"/>
          <w:lang w:val="en-US" w:eastAsia="zh-CN"/>
        </w:rPr>
        <w:t>Introduction to Hospitality</w:t>
      </w:r>
      <w:r w:rsidRPr="00F12B23">
        <w:rPr>
          <w:noProof w:val="0"/>
          <w:color w:val="000000"/>
          <w:szCs w:val="24"/>
          <w:lang w:val="en-US" w:eastAsia="zh-CN"/>
        </w:rPr>
        <w:t>. 8</w:t>
      </w:r>
      <w:r w:rsidRPr="00F12B23">
        <w:rPr>
          <w:noProof w:val="0"/>
          <w:color w:val="000000"/>
          <w:sz w:val="16"/>
          <w:szCs w:val="16"/>
          <w:vertAlign w:val="superscript"/>
          <w:lang w:val="en-US" w:eastAsia="zh-CN"/>
        </w:rPr>
        <w:t xml:space="preserve">th </w:t>
      </w:r>
      <w:r w:rsidRPr="00F12B23">
        <w:rPr>
          <w:noProof w:val="0"/>
          <w:color w:val="000000"/>
          <w:szCs w:val="24"/>
          <w:lang w:val="en-US" w:eastAsia="zh-CN"/>
        </w:rPr>
        <w:t>Ed.  Harlow: Pearson Education Limited.</w:t>
      </w:r>
    </w:p>
    <w:p w14:paraId="540A3FAB" w14:textId="77777777" w:rsidR="00F12B23" w:rsidRPr="00F12B23" w:rsidRDefault="00F12B23" w:rsidP="00F12B23">
      <w:pPr>
        <w:pStyle w:val="ListParagraph"/>
        <w:numPr>
          <w:ilvl w:val="0"/>
          <w:numId w:val="1"/>
        </w:numPr>
        <w:rPr>
          <w:lang w:val="en-US" w:eastAsia="en-GB"/>
        </w:rPr>
      </w:pPr>
      <w:r w:rsidRPr="00F12B23">
        <w:rPr>
          <w:color w:val="000000"/>
        </w:rPr>
        <w:t xml:space="preserve">Wood, R.C. (2013) </w:t>
      </w:r>
      <w:r w:rsidRPr="00F12B23">
        <w:rPr>
          <w:i/>
          <w:iCs/>
          <w:color w:val="000000"/>
        </w:rPr>
        <w:t>Key Concepts in Hospitality  Management</w:t>
      </w:r>
      <w:r w:rsidRPr="00F12B23">
        <w:rPr>
          <w:color w:val="000000"/>
        </w:rPr>
        <w:t>. London: SAGE Publications Ltd.</w:t>
      </w:r>
    </w:p>
    <w:p w14:paraId="515383F8" w14:textId="6E7FD5E9" w:rsidR="00BC628E" w:rsidRDefault="00BC628E">
      <w:pPr>
        <w:spacing w:after="160" w:line="259" w:lineRule="auto"/>
        <w:jc w:val="left"/>
      </w:pPr>
      <w:r>
        <w:br w:type="page"/>
      </w:r>
    </w:p>
    <w:p w14:paraId="393E4B40" w14:textId="7A9A1F1B" w:rsidR="00C2167C" w:rsidRDefault="00BC628E" w:rsidP="00BC628E">
      <w:pPr>
        <w:pStyle w:val="Heading1"/>
      </w:pPr>
      <w:bookmarkStart w:id="14" w:name="_Toc212592070"/>
      <w:r w:rsidRPr="00BC628E">
        <w:lastRenderedPageBreak/>
        <w:t>Appendix</w:t>
      </w:r>
      <w:bookmarkEnd w:id="14"/>
    </w:p>
    <w:p w14:paraId="76DA673E" w14:textId="5E3CE433" w:rsidR="003B5D55" w:rsidRDefault="00CA7252" w:rsidP="003B5D55">
      <w:pPr>
        <w:rPr>
          <w:b/>
          <w:bCs/>
          <w:sz w:val="28"/>
          <w:szCs w:val="22"/>
          <w:lang w:eastAsia="en-GB"/>
        </w:rPr>
      </w:pPr>
      <w:r w:rsidRPr="00A96946">
        <w:rPr>
          <w:b/>
          <w:bCs/>
          <w:sz w:val="28"/>
          <w:szCs w:val="22"/>
          <w:lang w:eastAsia="en-GB"/>
        </w:rPr>
        <w:t>Three learning objectives from this department</w:t>
      </w:r>
    </w:p>
    <w:p w14:paraId="7CE49950" w14:textId="729A2077" w:rsidR="00990C73" w:rsidRDefault="004F7170" w:rsidP="00990C73">
      <w:pPr>
        <w:pStyle w:val="ListParagraph"/>
        <w:numPr>
          <w:ilvl w:val="0"/>
          <w:numId w:val="3"/>
        </w:numPr>
        <w:rPr>
          <w:lang w:eastAsia="en-GB"/>
        </w:rPr>
      </w:pPr>
      <w:r w:rsidRPr="00990C73">
        <w:rPr>
          <w:b/>
          <w:bCs/>
          <w:lang w:eastAsia="en-GB"/>
        </w:rPr>
        <w:t>Reception and Guest Service Skills Development:</w:t>
      </w:r>
      <w:r>
        <w:rPr>
          <w:lang w:eastAsia="en-GB"/>
        </w:rPr>
        <w:t xml:space="preserve"> </w:t>
      </w:r>
      <w:r w:rsidR="00990C73" w:rsidRPr="00990C73">
        <w:rPr>
          <w:lang w:eastAsia="en-GB"/>
        </w:rPr>
        <w:t>Master the skills of customer service and professional behavior on the management of check-in and check-out and room assignment and customer requests.</w:t>
      </w:r>
    </w:p>
    <w:p w14:paraId="3EEEBAAB" w14:textId="77777777" w:rsidR="00990C73" w:rsidRDefault="004F7170" w:rsidP="00990C73">
      <w:pPr>
        <w:pStyle w:val="ListParagraph"/>
        <w:numPr>
          <w:ilvl w:val="0"/>
          <w:numId w:val="3"/>
        </w:numPr>
        <w:rPr>
          <w:lang w:eastAsia="en-GB"/>
        </w:rPr>
      </w:pPr>
      <w:r w:rsidRPr="00990C73">
        <w:rPr>
          <w:b/>
          <w:bCs/>
          <w:lang w:eastAsia="en-GB"/>
        </w:rPr>
        <w:t>Acquire Interdepartmental Coordination and Communication Skills:</w:t>
      </w:r>
      <w:r>
        <w:rPr>
          <w:lang w:eastAsia="en-GB"/>
        </w:rPr>
        <w:t xml:space="preserve"> </w:t>
      </w:r>
      <w:r w:rsidR="00990C73" w:rsidRPr="00990C73">
        <w:rPr>
          <w:lang w:eastAsia="en-GB"/>
        </w:rPr>
        <w:t>Enhance interdepartmental cooperation and communication skills by collaborating with F&amp;B, housekeeping and management teams to make sure all the activities are running smoothly.</w:t>
      </w:r>
    </w:p>
    <w:p w14:paraId="1A177855" w14:textId="25D11C91" w:rsidR="00BC628E" w:rsidRDefault="004F7170" w:rsidP="00990C73">
      <w:pPr>
        <w:pStyle w:val="ListParagraph"/>
        <w:numPr>
          <w:ilvl w:val="0"/>
          <w:numId w:val="3"/>
        </w:numPr>
        <w:rPr>
          <w:lang w:eastAsia="en-GB"/>
        </w:rPr>
      </w:pPr>
      <w:r w:rsidRPr="00990C73">
        <w:rPr>
          <w:b/>
          <w:bCs/>
          <w:lang w:eastAsia="en-GB"/>
        </w:rPr>
        <w:t>Learn to use technology and information management:</w:t>
      </w:r>
      <w:r>
        <w:rPr>
          <w:lang w:eastAsia="en-GB"/>
        </w:rPr>
        <w:t xml:space="preserve"> </w:t>
      </w:r>
      <w:r w:rsidR="00990C73" w:rsidRPr="00990C73">
        <w:rPr>
          <w:lang w:eastAsia="en-GB"/>
        </w:rPr>
        <w:t>Learn how to manage the activities of reservations, payments and information flow with the help of TEAL system and other digital tools to facilitate the efficiency of the work and decision-making processes</w:t>
      </w:r>
      <w:r>
        <w:rPr>
          <w:lang w:eastAsia="en-GB"/>
        </w:rPr>
        <w:t>.</w:t>
      </w:r>
    </w:p>
    <w:p w14:paraId="380E4F2C" w14:textId="77777777" w:rsidR="00E7360B" w:rsidRDefault="00E7360B" w:rsidP="004F7170">
      <w:pPr>
        <w:rPr>
          <w:lang w:eastAsia="en-GB"/>
        </w:rPr>
      </w:pPr>
    </w:p>
    <w:p w14:paraId="06FC88A2" w14:textId="682D3812" w:rsidR="00E7360B" w:rsidRPr="00E7360B" w:rsidRDefault="00E7360B" w:rsidP="004F7170">
      <w:pPr>
        <w:rPr>
          <w:b/>
          <w:bCs/>
          <w:lang w:eastAsia="en-GB"/>
        </w:rPr>
      </w:pPr>
      <w:r w:rsidRPr="00E7360B">
        <w:rPr>
          <w:b/>
          <w:bCs/>
          <w:lang w:eastAsia="en-GB"/>
        </w:rPr>
        <w:t>Use of Generative AI in Assessment</w:t>
      </w:r>
    </w:p>
    <w:tbl>
      <w:tblPr>
        <w:tblW w:w="0" w:type="auto"/>
        <w:tblCellMar>
          <w:top w:w="15" w:type="dxa"/>
          <w:left w:w="15" w:type="dxa"/>
          <w:bottom w:w="15" w:type="dxa"/>
          <w:right w:w="15" w:type="dxa"/>
        </w:tblCellMar>
        <w:tblLook w:val="04A0" w:firstRow="1" w:lastRow="0" w:firstColumn="1" w:lastColumn="0" w:noHBand="0" w:noVBand="1"/>
      </w:tblPr>
      <w:tblGrid>
        <w:gridCol w:w="2244"/>
        <w:gridCol w:w="6475"/>
        <w:gridCol w:w="621"/>
      </w:tblGrid>
      <w:tr w:rsidR="00367E4F" w:rsidRPr="00367E4F" w14:paraId="3004C997" w14:textId="77777777" w:rsidTr="00367E4F">
        <w:trPr>
          <w:trHeight w:val="8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619D8" w14:textId="77777777" w:rsidR="00367E4F" w:rsidRPr="00367E4F" w:rsidRDefault="00367E4F" w:rsidP="00367E4F">
            <w:pPr>
              <w:spacing w:line="240" w:lineRule="auto"/>
              <w:ind w:left="131"/>
              <w:jc w:val="left"/>
              <w:rPr>
                <w:noProof w:val="0"/>
                <w:szCs w:val="24"/>
                <w:lang w:val="en-US" w:eastAsia="zh-CN"/>
              </w:rPr>
            </w:pPr>
            <w:r w:rsidRPr="00367E4F">
              <w:rPr>
                <w:noProof w:val="0"/>
                <w:color w:val="000000"/>
                <w:szCs w:val="24"/>
                <w:lang w:val="en-US" w:eastAsia="zh-CN"/>
              </w:rPr>
              <w:t>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A4E95" w14:textId="5394B1B7" w:rsidR="00367E4F" w:rsidRPr="00367E4F" w:rsidRDefault="00367E4F" w:rsidP="00367E4F">
            <w:pPr>
              <w:spacing w:line="240" w:lineRule="auto"/>
              <w:ind w:left="115" w:right="303" w:firstLine="11"/>
              <w:jc w:val="left"/>
              <w:rPr>
                <w:noProof w:val="0"/>
                <w:szCs w:val="24"/>
                <w:lang w:val="en-US" w:eastAsia="zh-CN"/>
              </w:rPr>
            </w:pPr>
            <w:r w:rsidRPr="00367E4F">
              <w:rPr>
                <w:noProof w:val="0"/>
                <w:color w:val="000000"/>
                <w:szCs w:val="24"/>
                <w:lang w:val="en-US" w:eastAsia="zh-CN"/>
              </w:rPr>
              <w:t>For this assessment, you can use Generative AI to support you in research and data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C9B0B" w14:textId="2537BB65" w:rsidR="00367E4F" w:rsidRPr="00367E4F" w:rsidRDefault="00367E4F" w:rsidP="00367E4F">
            <w:pPr>
              <w:spacing w:before="280" w:line="240" w:lineRule="auto"/>
              <w:ind w:left="127"/>
              <w:jc w:val="left"/>
              <w:rPr>
                <w:noProof w:val="0"/>
                <w:szCs w:val="24"/>
                <w:lang w:val="en-US" w:eastAsia="zh-CN"/>
              </w:rPr>
            </w:pPr>
            <w:r w:rsidRPr="00367E4F">
              <w:rPr>
                <w:noProof w:val="0"/>
                <w:color w:val="000000"/>
                <w:szCs w:val="24"/>
                <w:lang w:val="en-US" w:eastAsia="zh-CN"/>
              </w:rPr>
              <w:t xml:space="preserve">No </w:t>
            </w:r>
          </w:p>
        </w:tc>
      </w:tr>
      <w:tr w:rsidR="00367E4F" w:rsidRPr="00367E4F" w14:paraId="79380D69" w14:textId="77777777" w:rsidTr="00367E4F">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68278" w14:textId="77777777" w:rsidR="00367E4F" w:rsidRPr="00367E4F" w:rsidRDefault="00367E4F" w:rsidP="00367E4F">
            <w:pPr>
              <w:spacing w:line="240" w:lineRule="auto"/>
              <w:ind w:left="123"/>
              <w:jc w:val="left"/>
              <w:rPr>
                <w:noProof w:val="0"/>
                <w:szCs w:val="24"/>
                <w:lang w:val="en-US" w:eastAsia="zh-CN"/>
              </w:rPr>
            </w:pPr>
            <w:r w:rsidRPr="00367E4F">
              <w:rPr>
                <w:noProof w:val="0"/>
                <w:color w:val="000000"/>
                <w:szCs w:val="24"/>
                <w:lang w:val="en-US" w:eastAsia="zh-CN"/>
              </w:rPr>
              <w:t>STRUCTURE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7FC8C" w14:textId="7F015D05" w:rsidR="00367E4F" w:rsidRPr="00367E4F" w:rsidRDefault="00367E4F" w:rsidP="00367E4F">
            <w:pPr>
              <w:spacing w:line="240" w:lineRule="auto"/>
              <w:ind w:left="115" w:right="122" w:firstLine="11"/>
              <w:jc w:val="left"/>
              <w:rPr>
                <w:noProof w:val="0"/>
                <w:szCs w:val="24"/>
                <w:lang w:val="en-US" w:eastAsia="zh-CN"/>
              </w:rPr>
            </w:pPr>
            <w:r w:rsidRPr="00367E4F">
              <w:rPr>
                <w:noProof w:val="0"/>
                <w:color w:val="000000"/>
                <w:szCs w:val="24"/>
                <w:lang w:val="en-US" w:eastAsia="zh-CN"/>
              </w:rPr>
              <w:t xml:space="preserve">For this assessment, you can use Generative AI to support you in structuring your submission, </w:t>
            </w:r>
            <w:r w:rsidR="00E03932" w:rsidRPr="00367E4F">
              <w:rPr>
                <w:noProof w:val="0"/>
                <w:color w:val="000000"/>
                <w:szCs w:val="24"/>
                <w:lang w:val="en-US" w:eastAsia="zh-CN"/>
              </w:rPr>
              <w:t>including creating</w:t>
            </w:r>
            <w:r w:rsidRPr="00367E4F">
              <w:rPr>
                <w:noProof w:val="0"/>
                <w:color w:val="000000"/>
                <w:szCs w:val="24"/>
                <w:lang w:val="en-US" w:eastAsia="zh-CN"/>
              </w:rPr>
              <w:t xml:space="preserve"> a draft argument structure, identifying parts and headings,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E61BB" w14:textId="3CDE3DDB" w:rsidR="00367E4F" w:rsidRPr="00367E4F" w:rsidRDefault="00367E4F" w:rsidP="00367E4F">
            <w:pPr>
              <w:spacing w:before="281" w:line="240" w:lineRule="auto"/>
              <w:ind w:left="127"/>
              <w:jc w:val="left"/>
              <w:rPr>
                <w:noProof w:val="0"/>
                <w:szCs w:val="24"/>
                <w:lang w:val="en-US" w:eastAsia="zh-CN"/>
              </w:rPr>
            </w:pPr>
            <w:r w:rsidRPr="00367E4F">
              <w:rPr>
                <w:noProof w:val="0"/>
                <w:color w:val="000000"/>
                <w:szCs w:val="24"/>
                <w:lang w:val="en-US" w:eastAsia="zh-CN"/>
              </w:rPr>
              <w:t xml:space="preserve">No </w:t>
            </w:r>
          </w:p>
        </w:tc>
      </w:tr>
      <w:tr w:rsidR="00367E4F" w:rsidRPr="00367E4F" w14:paraId="17B60675" w14:textId="77777777" w:rsidTr="00367E4F">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67641C" w14:textId="77777777" w:rsidR="00367E4F" w:rsidRPr="00367E4F" w:rsidRDefault="00367E4F" w:rsidP="00367E4F">
            <w:pPr>
              <w:spacing w:line="240" w:lineRule="auto"/>
              <w:ind w:left="130"/>
              <w:jc w:val="left"/>
              <w:rPr>
                <w:noProof w:val="0"/>
                <w:szCs w:val="24"/>
                <w:lang w:val="en-US" w:eastAsia="zh-CN"/>
              </w:rPr>
            </w:pPr>
            <w:r w:rsidRPr="00367E4F">
              <w:rPr>
                <w:noProof w:val="0"/>
                <w:color w:val="000000"/>
                <w:szCs w:val="24"/>
                <w:lang w:val="en-US" w:eastAsia="zh-CN"/>
              </w:rPr>
              <w:t>PROOFREADING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886D2" w14:textId="74481BE2" w:rsidR="00367E4F" w:rsidRPr="00367E4F" w:rsidRDefault="00367E4F" w:rsidP="00367E4F">
            <w:pPr>
              <w:spacing w:line="240" w:lineRule="auto"/>
              <w:ind w:left="115" w:right="79" w:firstLine="11"/>
              <w:jc w:val="left"/>
              <w:rPr>
                <w:noProof w:val="0"/>
                <w:szCs w:val="24"/>
                <w:lang w:val="en-US" w:eastAsia="zh-CN"/>
              </w:rPr>
            </w:pPr>
            <w:r w:rsidRPr="00367E4F">
              <w:rPr>
                <w:noProof w:val="0"/>
                <w:color w:val="000000"/>
                <w:szCs w:val="24"/>
                <w:lang w:val="en-US" w:eastAsia="zh-CN"/>
              </w:rPr>
              <w:t>For this assessment, you can use Generative AI to check your own text/creation for grammatical and syntactical mistakes, including getting suggestions to rephrase your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4498A" w14:textId="6CF5EB62" w:rsidR="00367E4F" w:rsidRPr="00367E4F" w:rsidRDefault="00367E4F" w:rsidP="00E03932">
            <w:pPr>
              <w:spacing w:before="280" w:line="240" w:lineRule="auto"/>
              <w:jc w:val="center"/>
              <w:rPr>
                <w:noProof w:val="0"/>
                <w:szCs w:val="24"/>
                <w:lang w:val="en-US" w:eastAsia="zh-CN"/>
              </w:rPr>
            </w:pPr>
            <w:r w:rsidRPr="00367E4F">
              <w:rPr>
                <w:noProof w:val="0"/>
                <w:color w:val="000000"/>
                <w:szCs w:val="24"/>
                <w:lang w:val="en-US" w:eastAsia="zh-CN"/>
              </w:rPr>
              <w:t>No</w:t>
            </w:r>
          </w:p>
        </w:tc>
      </w:tr>
      <w:tr w:rsidR="00367E4F" w:rsidRPr="00367E4F" w14:paraId="71ECF688" w14:textId="77777777" w:rsidTr="00367E4F">
        <w:trPr>
          <w:trHeight w:val="8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26961" w14:textId="77777777" w:rsidR="00367E4F" w:rsidRPr="00367E4F" w:rsidRDefault="00367E4F" w:rsidP="00367E4F">
            <w:pPr>
              <w:spacing w:line="240" w:lineRule="auto"/>
              <w:ind w:left="116"/>
              <w:jc w:val="left"/>
              <w:rPr>
                <w:noProof w:val="0"/>
                <w:szCs w:val="24"/>
                <w:lang w:val="en-US" w:eastAsia="zh-CN"/>
              </w:rPr>
            </w:pPr>
            <w:r w:rsidRPr="00367E4F">
              <w:rPr>
                <w:noProof w:val="0"/>
                <w:color w:val="000000"/>
                <w:szCs w:val="24"/>
                <w:lang w:val="en-US" w:eastAsia="zh-CN"/>
              </w:rPr>
              <w:t>WRITING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194E3" w14:textId="44FF1762" w:rsidR="00367E4F" w:rsidRPr="00367E4F" w:rsidRDefault="00367E4F" w:rsidP="00367E4F">
            <w:pPr>
              <w:spacing w:line="240" w:lineRule="auto"/>
              <w:ind w:left="117" w:right="303" w:firstLine="9"/>
              <w:jc w:val="left"/>
              <w:rPr>
                <w:noProof w:val="0"/>
                <w:szCs w:val="24"/>
                <w:lang w:val="en-US" w:eastAsia="zh-CN"/>
              </w:rPr>
            </w:pPr>
            <w:r w:rsidRPr="00367E4F">
              <w:rPr>
                <w:noProof w:val="0"/>
                <w:color w:val="000000"/>
                <w:szCs w:val="24"/>
                <w:lang w:val="en-US" w:eastAsia="zh-CN"/>
              </w:rPr>
              <w:t>For this assessment, you can use Generative AI to</w:t>
            </w:r>
            <w:r w:rsidR="00EE4795">
              <w:rPr>
                <w:noProof w:val="0"/>
                <w:color w:val="000000"/>
                <w:szCs w:val="24"/>
                <w:lang w:val="en-US" w:eastAsia="zh-CN"/>
              </w:rPr>
              <w:t xml:space="preserve"> </w:t>
            </w:r>
            <w:r w:rsidRPr="00367E4F">
              <w:rPr>
                <w:noProof w:val="0"/>
                <w:color w:val="000000"/>
                <w:szCs w:val="24"/>
                <w:lang w:val="en-US" w:eastAsia="zh-CN"/>
              </w:rPr>
              <w:t>create text for submission.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3E3F4" w14:textId="5E30904D" w:rsidR="00367E4F" w:rsidRPr="00367E4F" w:rsidRDefault="00367E4F" w:rsidP="00367E4F">
            <w:pPr>
              <w:spacing w:before="282" w:line="240" w:lineRule="auto"/>
              <w:ind w:left="127"/>
              <w:jc w:val="left"/>
              <w:rPr>
                <w:noProof w:val="0"/>
                <w:szCs w:val="24"/>
                <w:lang w:val="en-US" w:eastAsia="zh-CN"/>
              </w:rPr>
            </w:pPr>
            <w:r w:rsidRPr="00367E4F">
              <w:rPr>
                <w:noProof w:val="0"/>
                <w:color w:val="000000"/>
                <w:szCs w:val="24"/>
                <w:lang w:val="en-US" w:eastAsia="zh-CN"/>
              </w:rPr>
              <w:t xml:space="preserve">No </w:t>
            </w:r>
          </w:p>
        </w:tc>
      </w:tr>
      <w:tr w:rsidR="00367E4F" w:rsidRPr="00367E4F" w14:paraId="4364C8CA" w14:textId="77777777" w:rsidTr="00367E4F">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AB904" w14:textId="77777777" w:rsidR="00367E4F" w:rsidRPr="00367E4F" w:rsidRDefault="00367E4F" w:rsidP="00367E4F">
            <w:pPr>
              <w:spacing w:line="240" w:lineRule="auto"/>
              <w:ind w:left="124"/>
              <w:jc w:val="left"/>
              <w:rPr>
                <w:noProof w:val="0"/>
                <w:szCs w:val="24"/>
                <w:lang w:val="en-US" w:eastAsia="zh-CN"/>
              </w:rPr>
            </w:pPr>
            <w:r w:rsidRPr="00367E4F">
              <w:rPr>
                <w:noProof w:val="0"/>
                <w:color w:val="000000"/>
                <w:szCs w:val="24"/>
                <w:lang w:val="en-US" w:eastAsia="zh-CN"/>
              </w:rPr>
              <w:t>CREATIVE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8A0CC" w14:textId="703042C5" w:rsidR="00367E4F" w:rsidRPr="00367E4F" w:rsidRDefault="00367E4F" w:rsidP="00367E4F">
            <w:pPr>
              <w:spacing w:line="240" w:lineRule="auto"/>
              <w:ind w:left="117" w:right="303" w:firstLine="9"/>
              <w:jc w:val="left"/>
              <w:rPr>
                <w:noProof w:val="0"/>
                <w:szCs w:val="24"/>
                <w:lang w:val="en-US" w:eastAsia="zh-CN"/>
              </w:rPr>
            </w:pPr>
            <w:r w:rsidRPr="00367E4F">
              <w:rPr>
                <w:noProof w:val="0"/>
                <w:color w:val="000000"/>
                <w:szCs w:val="24"/>
                <w:lang w:val="en-US" w:eastAsia="zh-CN"/>
              </w:rPr>
              <w:t>For this assessment, you can use Generative AI to create creative materials, such as images.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3B1B2" w14:textId="3993DD98" w:rsidR="00367E4F" w:rsidRPr="00367E4F" w:rsidRDefault="00367E4F" w:rsidP="00367E4F">
            <w:pPr>
              <w:spacing w:before="280" w:line="240" w:lineRule="auto"/>
              <w:ind w:left="127"/>
              <w:jc w:val="left"/>
              <w:rPr>
                <w:noProof w:val="0"/>
                <w:szCs w:val="24"/>
                <w:lang w:val="en-US" w:eastAsia="zh-CN"/>
              </w:rPr>
            </w:pPr>
            <w:r w:rsidRPr="00367E4F">
              <w:rPr>
                <w:noProof w:val="0"/>
                <w:color w:val="000000"/>
                <w:szCs w:val="24"/>
                <w:lang w:val="en-US" w:eastAsia="zh-CN"/>
              </w:rPr>
              <w:t xml:space="preserve">No </w:t>
            </w:r>
          </w:p>
        </w:tc>
      </w:tr>
      <w:tr w:rsidR="00367E4F" w:rsidRPr="00367E4F" w14:paraId="5E951FCF" w14:textId="77777777" w:rsidTr="00367E4F">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77C008" w14:textId="77777777" w:rsidR="00367E4F" w:rsidRPr="00367E4F" w:rsidRDefault="00367E4F" w:rsidP="00367E4F">
            <w:pPr>
              <w:spacing w:line="240" w:lineRule="auto"/>
              <w:ind w:left="130"/>
              <w:jc w:val="left"/>
              <w:rPr>
                <w:noProof w:val="0"/>
                <w:szCs w:val="24"/>
                <w:lang w:val="en-US" w:eastAsia="zh-CN"/>
              </w:rPr>
            </w:pPr>
            <w:r w:rsidRPr="00367E4F">
              <w:rPr>
                <w:noProof w:val="0"/>
                <w:color w:val="000000"/>
                <w:szCs w:val="24"/>
                <w:lang w:val="en-US" w:eastAsia="zh-CN"/>
              </w:rPr>
              <w:t>PROGRAMING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EB3CB" w14:textId="10E9B0CC" w:rsidR="00367E4F" w:rsidRPr="00367E4F" w:rsidRDefault="00367E4F" w:rsidP="00367E4F">
            <w:pPr>
              <w:spacing w:line="240" w:lineRule="auto"/>
              <w:ind w:left="117" w:right="303" w:firstLine="9"/>
              <w:jc w:val="left"/>
              <w:rPr>
                <w:noProof w:val="0"/>
                <w:szCs w:val="24"/>
                <w:lang w:val="en-US" w:eastAsia="zh-CN"/>
              </w:rPr>
            </w:pPr>
            <w:r w:rsidRPr="00367E4F">
              <w:rPr>
                <w:noProof w:val="0"/>
                <w:color w:val="000000"/>
                <w:szCs w:val="24"/>
                <w:lang w:val="en-US" w:eastAsia="zh-CN"/>
              </w:rPr>
              <w:t>For this assessment, you can use Generative AI to create and check code.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5943F" w14:textId="239FB3AF" w:rsidR="00367E4F" w:rsidRPr="00367E4F" w:rsidRDefault="00367E4F" w:rsidP="00367E4F">
            <w:pPr>
              <w:spacing w:before="280" w:line="240" w:lineRule="auto"/>
              <w:ind w:left="127"/>
              <w:jc w:val="left"/>
              <w:rPr>
                <w:noProof w:val="0"/>
                <w:szCs w:val="24"/>
                <w:lang w:val="en-US" w:eastAsia="zh-CN"/>
              </w:rPr>
            </w:pPr>
            <w:r w:rsidRPr="00367E4F">
              <w:rPr>
                <w:noProof w:val="0"/>
                <w:color w:val="000000"/>
                <w:szCs w:val="24"/>
                <w:lang w:val="en-US" w:eastAsia="zh-CN"/>
              </w:rPr>
              <w:t xml:space="preserve">No </w:t>
            </w:r>
          </w:p>
        </w:tc>
      </w:tr>
      <w:tr w:rsidR="00367E4F" w:rsidRPr="00367E4F" w14:paraId="5C71FAAE" w14:textId="77777777" w:rsidTr="00367E4F">
        <w:trPr>
          <w:trHeight w:val="11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229C2" w14:textId="77777777" w:rsidR="00367E4F" w:rsidRPr="00367E4F" w:rsidRDefault="00367E4F" w:rsidP="00367E4F">
            <w:pPr>
              <w:spacing w:line="240" w:lineRule="auto"/>
              <w:ind w:left="130"/>
              <w:jc w:val="left"/>
              <w:rPr>
                <w:noProof w:val="0"/>
                <w:szCs w:val="24"/>
                <w:lang w:val="en-US" w:eastAsia="zh-CN"/>
              </w:rPr>
            </w:pPr>
            <w:r w:rsidRPr="00367E4F">
              <w:rPr>
                <w:noProof w:val="0"/>
                <w:color w:val="000000"/>
                <w:szCs w:val="24"/>
                <w:lang w:val="en-US" w:eastAsia="zh-CN"/>
              </w:rPr>
              <w:lastRenderedPageBreak/>
              <w:t>NONE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8BDFB" w14:textId="7CE5A4A1" w:rsidR="00367E4F" w:rsidRPr="00367E4F" w:rsidRDefault="00367E4F" w:rsidP="00367E4F">
            <w:pPr>
              <w:spacing w:line="240" w:lineRule="auto"/>
              <w:ind w:left="112" w:right="45" w:firstLine="14"/>
              <w:jc w:val="left"/>
              <w:rPr>
                <w:noProof w:val="0"/>
                <w:szCs w:val="24"/>
                <w:lang w:val="en-US" w:eastAsia="zh-CN"/>
              </w:rPr>
            </w:pPr>
            <w:r w:rsidRPr="00367E4F">
              <w:rPr>
                <w:noProof w:val="0"/>
                <w:color w:val="000000"/>
                <w:szCs w:val="24"/>
                <w:lang w:val="en-US" w:eastAsia="zh-CN"/>
              </w:rPr>
              <w:t xml:space="preserve">For this assessment, you are not allowed to use </w:t>
            </w:r>
            <w:r w:rsidRPr="00367E4F">
              <w:rPr>
                <w:b/>
                <w:bCs/>
                <w:noProof w:val="0"/>
                <w:color w:val="000000"/>
                <w:szCs w:val="24"/>
                <w:lang w:val="en-US" w:eastAsia="zh-CN"/>
              </w:rPr>
              <w:t xml:space="preserve">any </w:t>
            </w:r>
            <w:r w:rsidRPr="00367E4F">
              <w:rPr>
                <w:noProof w:val="0"/>
                <w:color w:val="000000"/>
                <w:szCs w:val="24"/>
                <w:lang w:val="en-US" w:eastAsia="zh-CN"/>
              </w:rPr>
              <w:t>type of Generative AI support. This includes research support, structure support, writing/proofreading support and creative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D4376" w14:textId="40BCFD44" w:rsidR="00367E4F" w:rsidRPr="00367E4F" w:rsidRDefault="00367E4F" w:rsidP="00367E4F">
            <w:pPr>
              <w:spacing w:line="240" w:lineRule="auto"/>
              <w:jc w:val="center"/>
              <w:rPr>
                <w:noProof w:val="0"/>
                <w:szCs w:val="24"/>
                <w:lang w:val="en-US" w:eastAsia="zh-CN"/>
              </w:rPr>
            </w:pPr>
          </w:p>
        </w:tc>
      </w:tr>
    </w:tbl>
    <w:p w14:paraId="3B76112F" w14:textId="77777777" w:rsidR="00A96946" w:rsidRPr="00BC628E" w:rsidRDefault="00A96946" w:rsidP="004F7170">
      <w:pPr>
        <w:rPr>
          <w:lang w:eastAsia="en-GB"/>
        </w:rPr>
      </w:pPr>
    </w:p>
    <w:sectPr w:rsidR="00A96946" w:rsidRPr="00BC62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B3340" w14:textId="77777777" w:rsidR="00CA278F" w:rsidRDefault="00CA278F" w:rsidP="005A0EFC">
      <w:pPr>
        <w:spacing w:line="240" w:lineRule="auto"/>
      </w:pPr>
      <w:r>
        <w:separator/>
      </w:r>
    </w:p>
  </w:endnote>
  <w:endnote w:type="continuationSeparator" w:id="0">
    <w:p w14:paraId="37E521EC" w14:textId="77777777" w:rsidR="00CA278F" w:rsidRDefault="00CA278F"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2A8DC" w14:textId="77777777" w:rsidR="00CA278F" w:rsidRDefault="00CA278F" w:rsidP="005A0EFC">
      <w:pPr>
        <w:spacing w:line="240" w:lineRule="auto"/>
      </w:pPr>
      <w:r>
        <w:separator/>
      </w:r>
    </w:p>
  </w:footnote>
  <w:footnote w:type="continuationSeparator" w:id="0">
    <w:p w14:paraId="630AE1A3" w14:textId="77777777" w:rsidR="00CA278F" w:rsidRDefault="00CA278F"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5F6AD3"/>
    <w:multiLevelType w:val="hybridMultilevel"/>
    <w:tmpl w:val="BCCED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2E33DF"/>
    <w:multiLevelType w:val="hybridMultilevel"/>
    <w:tmpl w:val="5D1C7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D4377C"/>
    <w:multiLevelType w:val="hybridMultilevel"/>
    <w:tmpl w:val="8AD23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572220">
    <w:abstractNumId w:val="1"/>
  </w:num>
  <w:num w:numId="2" w16cid:durableId="698358587">
    <w:abstractNumId w:val="0"/>
  </w:num>
  <w:num w:numId="3" w16cid:durableId="3212804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2528F"/>
    <w:rsid w:val="00042746"/>
    <w:rsid w:val="00071A64"/>
    <w:rsid w:val="00075072"/>
    <w:rsid w:val="00085A2D"/>
    <w:rsid w:val="000A5F5C"/>
    <w:rsid w:val="000B2529"/>
    <w:rsid w:val="000D34C0"/>
    <w:rsid w:val="000D56A4"/>
    <w:rsid w:val="000F575E"/>
    <w:rsid w:val="0011608C"/>
    <w:rsid w:val="001218B7"/>
    <w:rsid w:val="00121E15"/>
    <w:rsid w:val="00136692"/>
    <w:rsid w:val="00146E31"/>
    <w:rsid w:val="00156DED"/>
    <w:rsid w:val="001675C6"/>
    <w:rsid w:val="00185FBE"/>
    <w:rsid w:val="00197520"/>
    <w:rsid w:val="00197CB4"/>
    <w:rsid w:val="001B0B88"/>
    <w:rsid w:val="001D422F"/>
    <w:rsid w:val="001D5DA1"/>
    <w:rsid w:val="002072DE"/>
    <w:rsid w:val="00233AD2"/>
    <w:rsid w:val="002A1DD5"/>
    <w:rsid w:val="002B5911"/>
    <w:rsid w:val="002C4821"/>
    <w:rsid w:val="002D20AF"/>
    <w:rsid w:val="002E39BB"/>
    <w:rsid w:val="002F6049"/>
    <w:rsid w:val="002F78EF"/>
    <w:rsid w:val="003457A4"/>
    <w:rsid w:val="003616E0"/>
    <w:rsid w:val="003638C7"/>
    <w:rsid w:val="00367E4F"/>
    <w:rsid w:val="0038262D"/>
    <w:rsid w:val="0038452C"/>
    <w:rsid w:val="0038796E"/>
    <w:rsid w:val="003B0B13"/>
    <w:rsid w:val="003B5D55"/>
    <w:rsid w:val="003F1337"/>
    <w:rsid w:val="00407041"/>
    <w:rsid w:val="004430D2"/>
    <w:rsid w:val="00447C13"/>
    <w:rsid w:val="00452BCA"/>
    <w:rsid w:val="00456AEB"/>
    <w:rsid w:val="0046279E"/>
    <w:rsid w:val="00474E04"/>
    <w:rsid w:val="004C5F6D"/>
    <w:rsid w:val="004F32E0"/>
    <w:rsid w:val="004F7170"/>
    <w:rsid w:val="00503D3E"/>
    <w:rsid w:val="0052337C"/>
    <w:rsid w:val="00523957"/>
    <w:rsid w:val="0052601B"/>
    <w:rsid w:val="00542126"/>
    <w:rsid w:val="005536AD"/>
    <w:rsid w:val="005640CD"/>
    <w:rsid w:val="0056479E"/>
    <w:rsid w:val="00567155"/>
    <w:rsid w:val="0057564A"/>
    <w:rsid w:val="00582F1D"/>
    <w:rsid w:val="00595298"/>
    <w:rsid w:val="005A0EFC"/>
    <w:rsid w:val="005A11D8"/>
    <w:rsid w:val="005A20AB"/>
    <w:rsid w:val="005A7358"/>
    <w:rsid w:val="005E4322"/>
    <w:rsid w:val="005E5E22"/>
    <w:rsid w:val="005F3769"/>
    <w:rsid w:val="00602B31"/>
    <w:rsid w:val="00610BA3"/>
    <w:rsid w:val="006209D1"/>
    <w:rsid w:val="00634C9D"/>
    <w:rsid w:val="0064020B"/>
    <w:rsid w:val="00650C62"/>
    <w:rsid w:val="00692FC2"/>
    <w:rsid w:val="006B02CD"/>
    <w:rsid w:val="006E0A25"/>
    <w:rsid w:val="006E0EC0"/>
    <w:rsid w:val="006E12DC"/>
    <w:rsid w:val="007011E1"/>
    <w:rsid w:val="007235A2"/>
    <w:rsid w:val="007300DC"/>
    <w:rsid w:val="00777EB4"/>
    <w:rsid w:val="007A3873"/>
    <w:rsid w:val="007B11E1"/>
    <w:rsid w:val="007C7154"/>
    <w:rsid w:val="007D06B5"/>
    <w:rsid w:val="007D44C2"/>
    <w:rsid w:val="007E22AA"/>
    <w:rsid w:val="007F461A"/>
    <w:rsid w:val="0080431A"/>
    <w:rsid w:val="00815B5F"/>
    <w:rsid w:val="00826CFA"/>
    <w:rsid w:val="008452BC"/>
    <w:rsid w:val="00864F34"/>
    <w:rsid w:val="00871EFD"/>
    <w:rsid w:val="0087761D"/>
    <w:rsid w:val="008A15FC"/>
    <w:rsid w:val="008E4BA6"/>
    <w:rsid w:val="008F425E"/>
    <w:rsid w:val="009333AE"/>
    <w:rsid w:val="009741FA"/>
    <w:rsid w:val="0097518C"/>
    <w:rsid w:val="00976BFA"/>
    <w:rsid w:val="00990C73"/>
    <w:rsid w:val="009B41DF"/>
    <w:rsid w:val="009D4514"/>
    <w:rsid w:val="00A15A3B"/>
    <w:rsid w:val="00A16C7A"/>
    <w:rsid w:val="00A269EA"/>
    <w:rsid w:val="00A27A2D"/>
    <w:rsid w:val="00A356F3"/>
    <w:rsid w:val="00A4110C"/>
    <w:rsid w:val="00A87952"/>
    <w:rsid w:val="00A96946"/>
    <w:rsid w:val="00AC6909"/>
    <w:rsid w:val="00B06FE5"/>
    <w:rsid w:val="00B40435"/>
    <w:rsid w:val="00B86CE5"/>
    <w:rsid w:val="00B9664B"/>
    <w:rsid w:val="00BA03D1"/>
    <w:rsid w:val="00BC2964"/>
    <w:rsid w:val="00BC628E"/>
    <w:rsid w:val="00BD07F5"/>
    <w:rsid w:val="00BD0DB3"/>
    <w:rsid w:val="00BD76DC"/>
    <w:rsid w:val="00BE4ACA"/>
    <w:rsid w:val="00BF1CB0"/>
    <w:rsid w:val="00C123FD"/>
    <w:rsid w:val="00C13828"/>
    <w:rsid w:val="00C2167C"/>
    <w:rsid w:val="00C27815"/>
    <w:rsid w:val="00C30D08"/>
    <w:rsid w:val="00C30E81"/>
    <w:rsid w:val="00C34BFE"/>
    <w:rsid w:val="00C5699D"/>
    <w:rsid w:val="00C64F2B"/>
    <w:rsid w:val="00C700E3"/>
    <w:rsid w:val="00CA278F"/>
    <w:rsid w:val="00CA55EE"/>
    <w:rsid w:val="00CA6EAD"/>
    <w:rsid w:val="00CA7252"/>
    <w:rsid w:val="00CC7D92"/>
    <w:rsid w:val="00CF03B5"/>
    <w:rsid w:val="00CF4671"/>
    <w:rsid w:val="00D019BC"/>
    <w:rsid w:val="00D16549"/>
    <w:rsid w:val="00D215B8"/>
    <w:rsid w:val="00D34622"/>
    <w:rsid w:val="00D35EB5"/>
    <w:rsid w:val="00D53988"/>
    <w:rsid w:val="00DA564E"/>
    <w:rsid w:val="00DB0A13"/>
    <w:rsid w:val="00DB3E1A"/>
    <w:rsid w:val="00DB4EAA"/>
    <w:rsid w:val="00DB6311"/>
    <w:rsid w:val="00DC58BA"/>
    <w:rsid w:val="00DE539D"/>
    <w:rsid w:val="00DF11BF"/>
    <w:rsid w:val="00DF38B7"/>
    <w:rsid w:val="00E03932"/>
    <w:rsid w:val="00E378F0"/>
    <w:rsid w:val="00E7360B"/>
    <w:rsid w:val="00E94966"/>
    <w:rsid w:val="00EA7656"/>
    <w:rsid w:val="00ED0C26"/>
    <w:rsid w:val="00EE4795"/>
    <w:rsid w:val="00F05E76"/>
    <w:rsid w:val="00F12B23"/>
    <w:rsid w:val="00F21A97"/>
    <w:rsid w:val="00F23424"/>
    <w:rsid w:val="00F50290"/>
    <w:rsid w:val="00FC5CE0"/>
    <w:rsid w:val="00FC6DC8"/>
    <w:rsid w:val="00FF00D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TableofFigures">
    <w:name w:val="table of figures"/>
    <w:basedOn w:val="Normal"/>
    <w:next w:val="Normal"/>
    <w:uiPriority w:val="99"/>
    <w:unhideWhenUsed/>
    <w:rsid w:val="00DB4EAA"/>
  </w:style>
  <w:style w:type="paragraph" w:styleId="NormalWeb">
    <w:name w:val="Normal (Web)"/>
    <w:basedOn w:val="Normal"/>
    <w:uiPriority w:val="99"/>
    <w:semiHidden/>
    <w:unhideWhenUsed/>
    <w:rsid w:val="007300DC"/>
    <w:pPr>
      <w:spacing w:before="100" w:beforeAutospacing="1" w:after="100" w:afterAutospacing="1" w:line="240" w:lineRule="auto"/>
      <w:jc w:val="left"/>
    </w:pPr>
    <w:rPr>
      <w:noProof w:val="0"/>
      <w:szCs w:val="24"/>
      <w:lang w:val="en-US" w:eastAsia="zh-CN"/>
    </w:rPr>
  </w:style>
  <w:style w:type="character" w:styleId="UnresolvedMention">
    <w:name w:val="Unresolved Mention"/>
    <w:basedOn w:val="DefaultParagraphFont"/>
    <w:uiPriority w:val="99"/>
    <w:semiHidden/>
    <w:unhideWhenUsed/>
    <w:rsid w:val="00D34622"/>
    <w:rPr>
      <w:color w:val="605E5C"/>
      <w:shd w:val="clear" w:color="auto" w:fill="E1DFDD"/>
    </w:rPr>
  </w:style>
  <w:style w:type="paragraph" w:styleId="ListParagraph">
    <w:name w:val="List Paragraph"/>
    <w:basedOn w:val="Normal"/>
    <w:uiPriority w:val="34"/>
    <w:qFormat/>
    <w:rsid w:val="00F12B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536193">
      <w:bodyDiv w:val="1"/>
      <w:marLeft w:val="0"/>
      <w:marRight w:val="0"/>
      <w:marTop w:val="0"/>
      <w:marBottom w:val="0"/>
      <w:divBdr>
        <w:top w:val="none" w:sz="0" w:space="0" w:color="auto"/>
        <w:left w:val="none" w:sz="0" w:space="0" w:color="auto"/>
        <w:bottom w:val="none" w:sz="0" w:space="0" w:color="auto"/>
        <w:right w:val="none" w:sz="0" w:space="0" w:color="auto"/>
      </w:divBdr>
      <w:divsChild>
        <w:div w:id="1243611754">
          <w:marLeft w:val="118"/>
          <w:marRight w:val="0"/>
          <w:marTop w:val="0"/>
          <w:marBottom w:val="0"/>
          <w:divBdr>
            <w:top w:val="none" w:sz="0" w:space="0" w:color="auto"/>
            <w:left w:val="none" w:sz="0" w:space="0" w:color="auto"/>
            <w:bottom w:val="none" w:sz="0" w:space="0" w:color="auto"/>
            <w:right w:val="none" w:sz="0" w:space="0" w:color="auto"/>
          </w:divBdr>
        </w:div>
      </w:divsChild>
    </w:div>
    <w:div w:id="881942880">
      <w:bodyDiv w:val="1"/>
      <w:marLeft w:val="0"/>
      <w:marRight w:val="0"/>
      <w:marTop w:val="0"/>
      <w:marBottom w:val="0"/>
      <w:divBdr>
        <w:top w:val="none" w:sz="0" w:space="0" w:color="auto"/>
        <w:left w:val="none" w:sz="0" w:space="0" w:color="auto"/>
        <w:bottom w:val="none" w:sz="0" w:space="0" w:color="auto"/>
        <w:right w:val="none" w:sz="0" w:space="0" w:color="auto"/>
      </w:divBdr>
      <w:divsChild>
        <w:div w:id="467624818">
          <w:marLeft w:val="0"/>
          <w:marRight w:val="0"/>
          <w:marTop w:val="0"/>
          <w:marBottom w:val="0"/>
          <w:divBdr>
            <w:top w:val="none" w:sz="0" w:space="0" w:color="auto"/>
            <w:left w:val="none" w:sz="0" w:space="0" w:color="auto"/>
            <w:bottom w:val="none" w:sz="0" w:space="0" w:color="auto"/>
            <w:right w:val="none" w:sz="0" w:space="0" w:color="auto"/>
          </w:divBdr>
          <w:divsChild>
            <w:div w:id="1904368403">
              <w:marLeft w:val="0"/>
              <w:marRight w:val="0"/>
              <w:marTop w:val="0"/>
              <w:marBottom w:val="0"/>
              <w:divBdr>
                <w:top w:val="none" w:sz="0" w:space="0" w:color="auto"/>
                <w:left w:val="none" w:sz="0" w:space="0" w:color="auto"/>
                <w:bottom w:val="none" w:sz="0" w:space="0" w:color="auto"/>
                <w:right w:val="none" w:sz="0" w:space="0" w:color="auto"/>
              </w:divBdr>
              <w:divsChild>
                <w:div w:id="2054190695">
                  <w:marLeft w:val="0"/>
                  <w:marRight w:val="0"/>
                  <w:marTop w:val="0"/>
                  <w:marBottom w:val="0"/>
                  <w:divBdr>
                    <w:top w:val="none" w:sz="0" w:space="0" w:color="auto"/>
                    <w:left w:val="none" w:sz="0" w:space="0" w:color="auto"/>
                    <w:bottom w:val="none" w:sz="0" w:space="0" w:color="auto"/>
                    <w:right w:val="none" w:sz="0" w:space="0" w:color="auto"/>
                  </w:divBdr>
                  <w:divsChild>
                    <w:div w:id="179929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327726">
      <w:bodyDiv w:val="1"/>
      <w:marLeft w:val="0"/>
      <w:marRight w:val="0"/>
      <w:marTop w:val="0"/>
      <w:marBottom w:val="0"/>
      <w:divBdr>
        <w:top w:val="none" w:sz="0" w:space="0" w:color="auto"/>
        <w:left w:val="none" w:sz="0" w:space="0" w:color="auto"/>
        <w:bottom w:val="none" w:sz="0" w:space="0" w:color="auto"/>
        <w:right w:val="none" w:sz="0" w:space="0" w:color="auto"/>
      </w:divBdr>
      <w:divsChild>
        <w:div w:id="207499399">
          <w:marLeft w:val="118"/>
          <w:marRight w:val="0"/>
          <w:marTop w:val="0"/>
          <w:marBottom w:val="0"/>
          <w:divBdr>
            <w:top w:val="none" w:sz="0" w:space="0" w:color="auto"/>
            <w:left w:val="none" w:sz="0" w:space="0" w:color="auto"/>
            <w:bottom w:val="none" w:sz="0" w:space="0" w:color="auto"/>
            <w:right w:val="none" w:sz="0" w:space="0" w:color="auto"/>
          </w:divBdr>
        </w:div>
      </w:divsChild>
    </w:div>
    <w:div w:id="994409526">
      <w:bodyDiv w:val="1"/>
      <w:marLeft w:val="0"/>
      <w:marRight w:val="0"/>
      <w:marTop w:val="0"/>
      <w:marBottom w:val="0"/>
      <w:divBdr>
        <w:top w:val="none" w:sz="0" w:space="0" w:color="auto"/>
        <w:left w:val="none" w:sz="0" w:space="0" w:color="auto"/>
        <w:bottom w:val="none" w:sz="0" w:space="0" w:color="auto"/>
        <w:right w:val="none" w:sz="0" w:space="0" w:color="auto"/>
      </w:divBdr>
      <w:divsChild>
        <w:div w:id="402798834">
          <w:marLeft w:val="509"/>
          <w:marRight w:val="0"/>
          <w:marTop w:val="0"/>
          <w:marBottom w:val="0"/>
          <w:divBdr>
            <w:top w:val="none" w:sz="0" w:space="0" w:color="auto"/>
            <w:left w:val="none" w:sz="0" w:space="0" w:color="auto"/>
            <w:bottom w:val="none" w:sz="0" w:space="0" w:color="auto"/>
            <w:right w:val="none" w:sz="0" w:space="0" w:color="auto"/>
          </w:divBdr>
        </w:div>
      </w:divsChild>
    </w:div>
    <w:div w:id="1140227094">
      <w:bodyDiv w:val="1"/>
      <w:marLeft w:val="0"/>
      <w:marRight w:val="0"/>
      <w:marTop w:val="0"/>
      <w:marBottom w:val="0"/>
      <w:divBdr>
        <w:top w:val="none" w:sz="0" w:space="0" w:color="auto"/>
        <w:left w:val="none" w:sz="0" w:space="0" w:color="auto"/>
        <w:bottom w:val="none" w:sz="0" w:space="0" w:color="auto"/>
        <w:right w:val="none" w:sz="0" w:space="0" w:color="auto"/>
      </w:divBdr>
      <w:divsChild>
        <w:div w:id="1725328740">
          <w:marLeft w:val="725"/>
          <w:marRight w:val="0"/>
          <w:marTop w:val="0"/>
          <w:marBottom w:val="0"/>
          <w:divBdr>
            <w:top w:val="none" w:sz="0" w:space="0" w:color="auto"/>
            <w:left w:val="none" w:sz="0" w:space="0" w:color="auto"/>
            <w:bottom w:val="none" w:sz="0" w:space="0" w:color="auto"/>
            <w:right w:val="none" w:sz="0" w:space="0" w:color="auto"/>
          </w:divBdr>
        </w:div>
      </w:divsChild>
    </w:div>
    <w:div w:id="1798177628">
      <w:bodyDiv w:val="1"/>
      <w:marLeft w:val="0"/>
      <w:marRight w:val="0"/>
      <w:marTop w:val="0"/>
      <w:marBottom w:val="0"/>
      <w:divBdr>
        <w:top w:val="none" w:sz="0" w:space="0" w:color="auto"/>
        <w:left w:val="none" w:sz="0" w:space="0" w:color="auto"/>
        <w:bottom w:val="none" w:sz="0" w:space="0" w:color="auto"/>
        <w:right w:val="none" w:sz="0" w:space="0" w:color="auto"/>
      </w:divBdr>
      <w:divsChild>
        <w:div w:id="79569331">
          <w:marLeft w:val="118"/>
          <w:marRight w:val="0"/>
          <w:marTop w:val="0"/>
          <w:marBottom w:val="0"/>
          <w:divBdr>
            <w:top w:val="none" w:sz="0" w:space="0" w:color="auto"/>
            <w:left w:val="none" w:sz="0" w:space="0" w:color="auto"/>
            <w:bottom w:val="none" w:sz="0" w:space="0" w:color="auto"/>
            <w:right w:val="none" w:sz="0" w:space="0" w:color="auto"/>
          </w:divBdr>
        </w:div>
      </w:divsChild>
    </w:div>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018/979-8-3693-4151-3"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2053</Words>
  <Characters>11704</Characters>
  <Application>Microsoft Office Word</Application>
  <DocSecurity>0</DocSecurity>
  <Lines>97</Lines>
  <Paragraphs>27</Paragraphs>
  <ScaleCrop>false</ScaleCrop>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2025-11-13T12:08:00Z</dcterms:created>
  <dcterms:modified xsi:type="dcterms:W3CDTF">2025-11-13T12:08:00Z</dcterms:modified>
</cp:coreProperties>
</file>