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4713AE" w14:textId="520858DA" w:rsidR="000B2760" w:rsidRPr="000B2760" w:rsidRDefault="004E3FDC" w:rsidP="000B2760">
      <w:pPr>
        <w:rPr>
          <w:b/>
          <w:bCs/>
          <w:lang w:val="ro-RO"/>
        </w:rPr>
      </w:pPr>
      <w:r>
        <w:rPr>
          <w:b/>
          <w:bCs/>
          <w:lang w:val="ro-RO"/>
        </w:rPr>
        <w:t xml:space="preserve">                                          </w:t>
      </w:r>
      <w:r w:rsidR="000B2760" w:rsidRPr="000B2760">
        <w:rPr>
          <w:b/>
          <w:bCs/>
          <w:lang w:val="ro-RO"/>
        </w:rPr>
        <w:t xml:space="preserve">ACADEMIC AND EMPLOYABILITY SKILLS </w:t>
      </w:r>
    </w:p>
    <w:p w14:paraId="7CCAF04B" w14:textId="77777777" w:rsidR="000B2760" w:rsidRPr="000B2760" w:rsidRDefault="000B2760" w:rsidP="000B2760">
      <w:pPr>
        <w:rPr>
          <w:b/>
          <w:bCs/>
          <w:lang w:val="ro-RO"/>
        </w:rPr>
      </w:pPr>
      <w:r w:rsidRPr="000B2760">
        <w:rPr>
          <w:b/>
          <w:bCs/>
          <w:lang w:val="ro-RO"/>
        </w:rPr>
        <w:t xml:space="preserve">                                                                                                               Student: IONUT-EUGEN BARBULESCU</w:t>
      </w:r>
    </w:p>
    <w:p w14:paraId="107177A4" w14:textId="77777777" w:rsidR="000B2760" w:rsidRPr="000B2760" w:rsidRDefault="000B2760" w:rsidP="000B2760">
      <w:pPr>
        <w:rPr>
          <w:b/>
          <w:bCs/>
          <w:lang w:val="ro-RO"/>
        </w:rPr>
      </w:pPr>
      <w:r w:rsidRPr="000B2760">
        <w:rPr>
          <w:b/>
          <w:bCs/>
          <w:lang w:val="ro-RO"/>
        </w:rPr>
        <w:t xml:space="preserve">                                                                                                               Student ID: 1921331</w:t>
      </w:r>
    </w:p>
    <w:p w14:paraId="6C0794EF" w14:textId="77777777" w:rsidR="000B2760" w:rsidRPr="000B2760" w:rsidRDefault="000B2760" w:rsidP="000B2760">
      <w:pPr>
        <w:rPr>
          <w:b/>
          <w:bCs/>
          <w:lang w:val="ro-RO"/>
        </w:rPr>
      </w:pPr>
      <w:r w:rsidRPr="000B2760">
        <w:rPr>
          <w:b/>
          <w:bCs/>
          <w:lang w:val="ro-RO"/>
        </w:rPr>
        <w:t xml:space="preserve">                                                                                                               Lecturer: TOYIN ADISA</w:t>
      </w:r>
    </w:p>
    <w:p w14:paraId="79E9842A" w14:textId="77777777" w:rsidR="000B2760" w:rsidRPr="000B2760" w:rsidRDefault="000B2760" w:rsidP="000B2760">
      <w:pPr>
        <w:rPr>
          <w:b/>
          <w:bCs/>
          <w:lang w:val="ro-RO"/>
        </w:rPr>
      </w:pPr>
    </w:p>
    <w:p w14:paraId="0E803C77" w14:textId="77777777" w:rsidR="000B2760" w:rsidRPr="000B2760" w:rsidRDefault="000B2760" w:rsidP="000B2760">
      <w:pPr>
        <w:rPr>
          <w:b/>
          <w:bCs/>
          <w:lang w:val="ro-RO"/>
        </w:rPr>
      </w:pPr>
    </w:p>
    <w:p w14:paraId="689C68C9" w14:textId="77777777" w:rsidR="000B2760" w:rsidRPr="000B2760" w:rsidRDefault="000B2760" w:rsidP="000B2760">
      <w:pPr>
        <w:rPr>
          <w:b/>
          <w:bCs/>
          <w:lang w:val="ro-RO"/>
        </w:rPr>
      </w:pPr>
    </w:p>
    <w:p w14:paraId="536CD2C4" w14:textId="77777777" w:rsidR="000B2760" w:rsidRPr="000B2760" w:rsidRDefault="000B2760" w:rsidP="000B2760">
      <w:pPr>
        <w:rPr>
          <w:b/>
          <w:bCs/>
          <w:lang w:val="ro-RO"/>
        </w:rPr>
      </w:pPr>
    </w:p>
    <w:p w14:paraId="10DE8AB0" w14:textId="77777777" w:rsidR="000B2760" w:rsidRPr="000B2760" w:rsidRDefault="000B2760" w:rsidP="000B2760">
      <w:pPr>
        <w:rPr>
          <w:b/>
          <w:bCs/>
          <w:lang w:val="ro-RO"/>
        </w:rPr>
      </w:pPr>
    </w:p>
    <w:p w14:paraId="447B417A" w14:textId="77777777" w:rsidR="000B2760" w:rsidRPr="000B2760" w:rsidRDefault="000B2760" w:rsidP="000B2760">
      <w:pPr>
        <w:rPr>
          <w:b/>
          <w:bCs/>
          <w:lang w:val="ro-RO"/>
        </w:rPr>
      </w:pPr>
    </w:p>
    <w:p w14:paraId="478BC05C" w14:textId="77777777" w:rsidR="000B2760" w:rsidRPr="000B2760" w:rsidRDefault="000B2760" w:rsidP="000B2760">
      <w:pPr>
        <w:rPr>
          <w:b/>
          <w:bCs/>
          <w:lang w:val="ro-RO"/>
        </w:rPr>
      </w:pPr>
      <w:r w:rsidRPr="000B2760">
        <w:rPr>
          <w:b/>
          <w:bCs/>
          <w:lang w:val="ro-RO"/>
        </w:rPr>
        <w:t xml:space="preserve">       INTRODUCTION</w:t>
      </w:r>
    </w:p>
    <w:p w14:paraId="575F577F" w14:textId="77777777" w:rsidR="000B2760" w:rsidRPr="000B2760" w:rsidRDefault="000B2760" w:rsidP="000B2760">
      <w:pPr>
        <w:rPr>
          <w:lang w:val="ro-RO"/>
        </w:rPr>
      </w:pPr>
      <w:r w:rsidRPr="000B2760">
        <w:rPr>
          <w:b/>
          <w:bCs/>
          <w:lang w:val="ro-RO"/>
        </w:rPr>
        <w:t xml:space="preserve">  </w:t>
      </w:r>
      <w:r w:rsidRPr="000B2760">
        <w:rPr>
          <w:lang w:val="ro-RO"/>
        </w:rPr>
        <w:t>The process of reflective thought involves actively thinking about and evaluating what is being done at present, what has been done before, what has been observed and what has been taught.</w:t>
      </w:r>
    </w:p>
    <w:p w14:paraId="7FAC8750" w14:textId="77777777" w:rsidR="000B2760" w:rsidRPr="000B2760" w:rsidRDefault="000B2760" w:rsidP="000B2760">
      <w:pPr>
        <w:rPr>
          <w:lang w:val="ro-RO"/>
        </w:rPr>
      </w:pPr>
      <w:r w:rsidRPr="000B2760">
        <w:rPr>
          <w:lang w:val="ro-RO"/>
        </w:rPr>
        <w:t xml:space="preserve">   Through this method, models of reflection direct people; each model offers various ways to address these considerations.</w:t>
      </w:r>
    </w:p>
    <w:p w14:paraId="18D002A6" w14:textId="77777777" w:rsidR="000B2760" w:rsidRPr="000B2760" w:rsidRDefault="000B2760" w:rsidP="000B2760">
      <w:pPr>
        <w:rPr>
          <w:lang w:val="ro-RO"/>
        </w:rPr>
      </w:pPr>
      <w:r w:rsidRPr="000B2760">
        <w:rPr>
          <w:lang w:val="ro-RO"/>
        </w:rPr>
        <w:t xml:space="preserve">    To build a personalized framework, often one model can be combined with others. One paradigm will be used as a basis when this is completed and issues and considerations from other models will be applied on top.</w:t>
      </w:r>
    </w:p>
    <w:p w14:paraId="7F025412" w14:textId="77777777" w:rsidR="000B2760" w:rsidRPr="000B2760" w:rsidRDefault="000B2760" w:rsidP="000B2760">
      <w:pPr>
        <w:rPr>
          <w:lang w:val="ro-RO"/>
        </w:rPr>
      </w:pPr>
    </w:p>
    <w:p w14:paraId="17603878" w14:textId="77777777" w:rsidR="000B2760" w:rsidRPr="000B2760" w:rsidRDefault="000B2760" w:rsidP="000B2760">
      <w:pPr>
        <w:rPr>
          <w:lang w:val="ro-RO"/>
        </w:rPr>
      </w:pPr>
      <w:r w:rsidRPr="000B2760">
        <w:rPr>
          <w:lang w:val="ro-RO"/>
        </w:rPr>
        <w:t xml:space="preserve">       </w:t>
      </w:r>
      <w:r w:rsidRPr="000B2760">
        <w:rPr>
          <w:b/>
          <w:bCs/>
          <w:lang w:val="ro-RO"/>
        </w:rPr>
        <w:t>REFLECTION MODEL</w:t>
      </w:r>
    </w:p>
    <w:p w14:paraId="616305DE" w14:textId="77777777" w:rsidR="000B2760" w:rsidRPr="000B2760" w:rsidRDefault="000B2760" w:rsidP="000B2760">
      <w:pPr>
        <w:rPr>
          <w:lang w:val="ro-RO"/>
        </w:rPr>
      </w:pPr>
      <w:r w:rsidRPr="000B2760">
        <w:rPr>
          <w:lang w:val="ro-RO"/>
        </w:rPr>
        <w:t xml:space="preserve">    A paradigm for reflection, build into a systematic method to direct reflection, is the John Driscoll Model of Reflection. There are multiple models of reflection and one correct option is not available. It is important to choose a model that fits the individual who is going to use It. </w:t>
      </w:r>
    </w:p>
    <w:p w14:paraId="2EE51148" w14:textId="77777777" w:rsidR="000B2760" w:rsidRPr="000B2760" w:rsidRDefault="000B2760" w:rsidP="000B2760">
      <w:pPr>
        <w:rPr>
          <w:lang w:val="ro-RO"/>
        </w:rPr>
      </w:pPr>
      <w:r w:rsidRPr="000B2760">
        <w:rPr>
          <w:lang w:val="ro-RO"/>
        </w:rPr>
        <w:t xml:space="preserve">   The John Driscoll Model of Reflection is based on Terry Borton’s three Stem Questions, established in 1970. They are: </w:t>
      </w:r>
    </w:p>
    <w:p w14:paraId="24D4C5C2" w14:textId="77777777" w:rsidR="000B2760" w:rsidRPr="000B2760" w:rsidRDefault="000B2760" w:rsidP="000B2760">
      <w:pPr>
        <w:numPr>
          <w:ilvl w:val="0"/>
          <w:numId w:val="1"/>
        </w:numPr>
        <w:contextualSpacing/>
        <w:rPr>
          <w:lang w:val="ro-RO"/>
        </w:rPr>
      </w:pPr>
      <w:r w:rsidRPr="000B2760">
        <w:rPr>
          <w:lang w:val="ro-RO"/>
        </w:rPr>
        <w:t>What?</w:t>
      </w:r>
    </w:p>
    <w:p w14:paraId="11B36BB6" w14:textId="77777777" w:rsidR="000B2760" w:rsidRPr="000B2760" w:rsidRDefault="000B2760" w:rsidP="000B2760">
      <w:pPr>
        <w:numPr>
          <w:ilvl w:val="0"/>
          <w:numId w:val="1"/>
        </w:numPr>
        <w:contextualSpacing/>
        <w:rPr>
          <w:lang w:val="ro-RO"/>
        </w:rPr>
      </w:pPr>
      <w:r w:rsidRPr="000B2760">
        <w:rPr>
          <w:lang w:val="ro-RO"/>
        </w:rPr>
        <w:t>So what?</w:t>
      </w:r>
    </w:p>
    <w:p w14:paraId="2B37DC7E" w14:textId="77777777" w:rsidR="000B2760" w:rsidRPr="000B2760" w:rsidRDefault="000B2760" w:rsidP="000B2760">
      <w:pPr>
        <w:numPr>
          <w:ilvl w:val="0"/>
          <w:numId w:val="1"/>
        </w:numPr>
        <w:contextualSpacing/>
        <w:rPr>
          <w:lang w:val="ro-RO"/>
        </w:rPr>
      </w:pPr>
      <w:r w:rsidRPr="000B2760">
        <w:rPr>
          <w:lang w:val="ro-RO"/>
        </w:rPr>
        <w:t>Now what?</w:t>
      </w:r>
    </w:p>
    <w:p w14:paraId="19128A2B" w14:textId="77777777" w:rsidR="000B2760" w:rsidRPr="000B2760" w:rsidRDefault="000B2760" w:rsidP="000B2760">
      <w:pPr>
        <w:rPr>
          <w:lang w:val="ro-RO"/>
        </w:rPr>
      </w:pPr>
      <w:r w:rsidRPr="000B2760">
        <w:rPr>
          <w:lang w:val="ro-RO"/>
        </w:rPr>
        <w:t xml:space="preserve">    In order to complete the reflection period, Driscoll related these three stem questions to the phases of an experience learning cycle and then added trigger questions that must be answered. </w:t>
      </w:r>
    </w:p>
    <w:p w14:paraId="774B5687" w14:textId="77777777" w:rsidR="000B2760" w:rsidRPr="000B2760" w:rsidRDefault="000B2760" w:rsidP="000B2760">
      <w:pPr>
        <w:rPr>
          <w:lang w:val="ro-RO"/>
        </w:rPr>
      </w:pPr>
      <w:r w:rsidRPr="000B2760">
        <w:rPr>
          <w:lang w:val="ro-RO"/>
        </w:rPr>
        <w:t xml:space="preserve">   The three questions were created between the years 1994, 2000 and 2007. </w:t>
      </w:r>
    </w:p>
    <w:p w14:paraId="2043811D" w14:textId="77777777" w:rsidR="000B2760" w:rsidRPr="000B2760" w:rsidRDefault="000B2760" w:rsidP="000B2760">
      <w:pPr>
        <w:rPr>
          <w:lang w:val="ro-RO"/>
        </w:rPr>
      </w:pPr>
      <w:r w:rsidRPr="000B2760">
        <w:rPr>
          <w:lang w:val="ro-RO"/>
        </w:rPr>
        <w:t xml:space="preserve">   One of the simplest models of reflection is the John Driscoll Model of Reflection.</w:t>
      </w:r>
    </w:p>
    <w:p w14:paraId="58BD09FA" w14:textId="77777777" w:rsidR="000B2760" w:rsidRPr="000B2760" w:rsidRDefault="000B2760" w:rsidP="000B2760">
      <w:pPr>
        <w:rPr>
          <w:lang w:val="ro-RO"/>
        </w:rPr>
      </w:pPr>
      <w:r w:rsidRPr="000B2760">
        <w:rPr>
          <w:lang w:val="ro-RO"/>
        </w:rPr>
        <w:t xml:space="preserve">   You will begin to analyse interactions and learn from them by answering these three questions. First, explaining what the situation or experience was like, is crucial. The context is imperative . This provides a more complete understanding of what is happening to the consumer.</w:t>
      </w:r>
    </w:p>
    <w:p w14:paraId="6734B0DB" w14:textId="77777777" w:rsidR="000B2760" w:rsidRPr="000B2760" w:rsidRDefault="000B2760" w:rsidP="000B2760">
      <w:pPr>
        <w:rPr>
          <w:noProof/>
          <w:lang w:val="ro-RO"/>
        </w:rPr>
      </w:pPr>
      <w:r w:rsidRPr="000B2760">
        <w:rPr>
          <w:noProof/>
          <w:lang w:val="ro-RO"/>
        </w:rPr>
        <w:t xml:space="preserve">     The” What?” stage is a descriptive stage, explaining what happened, some of the following questions can be included in the questions that can be used at this stage to thoroughly explain what happened: </w:t>
      </w:r>
    </w:p>
    <w:p w14:paraId="6B71B71E" w14:textId="77777777" w:rsidR="000B2760" w:rsidRPr="000B2760" w:rsidRDefault="000B2760" w:rsidP="000B2760">
      <w:pPr>
        <w:numPr>
          <w:ilvl w:val="0"/>
          <w:numId w:val="1"/>
        </w:numPr>
        <w:contextualSpacing/>
        <w:rPr>
          <w:lang w:val="ro-RO"/>
        </w:rPr>
      </w:pPr>
      <w:r w:rsidRPr="000B2760">
        <w:rPr>
          <w:lang w:val="ro-RO"/>
        </w:rPr>
        <w:t>What happened ?</w:t>
      </w:r>
    </w:p>
    <w:p w14:paraId="62A0E981" w14:textId="2FA51479" w:rsidR="000B2760" w:rsidRPr="005C313A" w:rsidRDefault="000B2760" w:rsidP="005C313A">
      <w:pPr>
        <w:pStyle w:val="Listparagraf"/>
        <w:numPr>
          <w:ilvl w:val="0"/>
          <w:numId w:val="1"/>
        </w:numPr>
        <w:rPr>
          <w:lang w:val="ro-RO"/>
        </w:rPr>
      </w:pPr>
      <w:r w:rsidRPr="005C313A">
        <w:rPr>
          <w:lang w:val="ro-RO"/>
        </w:rPr>
        <w:t>What have you done ?</w:t>
      </w:r>
    </w:p>
    <w:p w14:paraId="522ADF9D" w14:textId="77777777" w:rsidR="000B2760" w:rsidRPr="000B2760" w:rsidRDefault="000B2760" w:rsidP="000B2760">
      <w:pPr>
        <w:numPr>
          <w:ilvl w:val="0"/>
          <w:numId w:val="1"/>
        </w:numPr>
        <w:contextualSpacing/>
        <w:rPr>
          <w:lang w:val="ro-RO"/>
        </w:rPr>
      </w:pPr>
      <w:r w:rsidRPr="000B2760">
        <w:rPr>
          <w:lang w:val="ro-RO"/>
        </w:rPr>
        <w:t>How have you responded ?</w:t>
      </w:r>
    </w:p>
    <w:p w14:paraId="6029CE5B" w14:textId="77CDBDC1" w:rsidR="000B2760" w:rsidRPr="000B2760" w:rsidRDefault="005C313A" w:rsidP="000B2760">
      <w:pPr>
        <w:rPr>
          <w:lang w:val="ro-RO"/>
        </w:rPr>
      </w:pPr>
      <w:r>
        <w:rPr>
          <w:lang w:val="ro-RO"/>
        </w:rPr>
        <w:t xml:space="preserve">  </w:t>
      </w:r>
      <w:r w:rsidR="000B2760" w:rsidRPr="000B2760">
        <w:rPr>
          <w:lang w:val="ro-RO"/>
        </w:rPr>
        <w:t xml:space="preserve">  The second stage</w:t>
      </w:r>
      <w:r>
        <w:rPr>
          <w:lang w:val="ro-RO"/>
        </w:rPr>
        <w:t>,</w:t>
      </w:r>
      <w:r w:rsidR="000B2760" w:rsidRPr="000B2760">
        <w:rPr>
          <w:lang w:val="ro-RO"/>
        </w:rPr>
        <w:t xml:space="preserve"> the “ So what?” stage,, where the research is carried out and it is the stage where most learning will be carried out. To improve comprehension of the case the model will activate the cognitive processes (Driscoll,2007). The learner will analyze their own feelings about the event at this point and determine the way their feelings have influenced their conduct or acts. </w:t>
      </w:r>
    </w:p>
    <w:p w14:paraId="3EDE5466" w14:textId="77777777" w:rsidR="000B2760" w:rsidRPr="000B2760" w:rsidRDefault="000B2760" w:rsidP="000B2760">
      <w:pPr>
        <w:rPr>
          <w:lang w:val="ro-RO"/>
        </w:rPr>
      </w:pPr>
      <w:r w:rsidRPr="000B2760">
        <w:rPr>
          <w:lang w:val="ro-RO"/>
        </w:rPr>
        <w:t xml:space="preserve">     Questions that learner may think about include :</w:t>
      </w:r>
    </w:p>
    <w:p w14:paraId="725890A3" w14:textId="3A3CB60A" w:rsidR="000B2760" w:rsidRPr="000B2760" w:rsidRDefault="000B2760" w:rsidP="000B2760">
      <w:pPr>
        <w:numPr>
          <w:ilvl w:val="0"/>
          <w:numId w:val="1"/>
        </w:numPr>
        <w:contextualSpacing/>
        <w:rPr>
          <w:lang w:val="ro-RO"/>
        </w:rPr>
      </w:pPr>
      <w:r w:rsidRPr="000B2760">
        <w:rPr>
          <w:lang w:val="ro-RO"/>
        </w:rPr>
        <w:t>What did</w:t>
      </w:r>
      <w:r w:rsidR="00745DDD">
        <w:rPr>
          <w:lang w:val="ro-RO"/>
        </w:rPr>
        <w:t xml:space="preserve"> you feel in the moment </w:t>
      </w:r>
      <w:r w:rsidR="00B03E91">
        <w:rPr>
          <w:lang w:val="ro-RO"/>
        </w:rPr>
        <w:t>of the case</w:t>
      </w:r>
      <w:r w:rsidRPr="000B2760">
        <w:rPr>
          <w:lang w:val="ro-RO"/>
        </w:rPr>
        <w:t xml:space="preserve"> ?</w:t>
      </w:r>
    </w:p>
    <w:p w14:paraId="4AB1B746" w14:textId="5A00A30D" w:rsidR="000B2760" w:rsidRPr="000B2760" w:rsidRDefault="00B03E91" w:rsidP="000B2760">
      <w:pPr>
        <w:numPr>
          <w:ilvl w:val="0"/>
          <w:numId w:val="1"/>
        </w:numPr>
        <w:contextualSpacing/>
        <w:rPr>
          <w:lang w:val="ro-RO"/>
        </w:rPr>
      </w:pPr>
      <w:r>
        <w:rPr>
          <w:lang w:val="ro-RO"/>
        </w:rPr>
        <w:t>What is your oppinion about It now</w:t>
      </w:r>
      <w:r w:rsidR="009F5A09">
        <w:rPr>
          <w:lang w:val="ro-RO"/>
        </w:rPr>
        <w:t xml:space="preserve"> </w:t>
      </w:r>
      <w:r w:rsidR="000B2760" w:rsidRPr="000B2760">
        <w:rPr>
          <w:lang w:val="ro-RO"/>
        </w:rPr>
        <w:t>?</w:t>
      </w:r>
    </w:p>
    <w:p w14:paraId="1ED0CE3A" w14:textId="2CC01534" w:rsidR="000B2760" w:rsidRPr="00DC69BD" w:rsidRDefault="009F5A09" w:rsidP="00DC69BD">
      <w:pPr>
        <w:pStyle w:val="Listparagraf"/>
        <w:numPr>
          <w:ilvl w:val="0"/>
          <w:numId w:val="1"/>
        </w:numPr>
        <w:rPr>
          <w:lang w:val="ro-RO"/>
        </w:rPr>
      </w:pPr>
      <w:r w:rsidRPr="00DC69BD">
        <w:rPr>
          <w:lang w:val="ro-RO"/>
        </w:rPr>
        <w:t>You feeling</w:t>
      </w:r>
      <w:r w:rsidR="000B2760" w:rsidRPr="00DC69BD">
        <w:rPr>
          <w:lang w:val="ro-RO"/>
        </w:rPr>
        <w:t xml:space="preserve"> different now ? If </w:t>
      </w:r>
      <w:r w:rsidRPr="00DC69BD">
        <w:rPr>
          <w:lang w:val="ro-RO"/>
        </w:rPr>
        <w:t>yes</w:t>
      </w:r>
      <w:r w:rsidR="000B2760" w:rsidRPr="00DC69BD">
        <w:rPr>
          <w:lang w:val="ro-RO"/>
        </w:rPr>
        <w:t>, why do you have a different feeling ?</w:t>
      </w:r>
    </w:p>
    <w:p w14:paraId="4B8439B9" w14:textId="67606E84" w:rsidR="000B2760" w:rsidRPr="000B2760" w:rsidRDefault="000B2760" w:rsidP="000B2760">
      <w:pPr>
        <w:numPr>
          <w:ilvl w:val="0"/>
          <w:numId w:val="1"/>
        </w:numPr>
        <w:contextualSpacing/>
        <w:rPr>
          <w:lang w:val="ro-RO"/>
        </w:rPr>
      </w:pPr>
      <w:r w:rsidRPr="000B2760">
        <w:rPr>
          <w:lang w:val="ro-RO"/>
        </w:rPr>
        <w:t xml:space="preserve">Why did you </w:t>
      </w:r>
      <w:r w:rsidR="00612469">
        <w:rPr>
          <w:lang w:val="ro-RO"/>
        </w:rPr>
        <w:t xml:space="preserve">act, or didn’t act </w:t>
      </w:r>
      <w:r w:rsidRPr="000B2760">
        <w:rPr>
          <w:lang w:val="ro-RO"/>
        </w:rPr>
        <w:t>in the way that you did ?</w:t>
      </w:r>
    </w:p>
    <w:p w14:paraId="2AA73FF5" w14:textId="066DAE14" w:rsidR="000B2760" w:rsidRPr="00D96B76" w:rsidRDefault="00D96B76" w:rsidP="00D96B76">
      <w:pPr>
        <w:pStyle w:val="Listparagraf"/>
        <w:numPr>
          <w:ilvl w:val="0"/>
          <w:numId w:val="1"/>
        </w:numPr>
        <w:rPr>
          <w:lang w:val="ro-RO"/>
        </w:rPr>
      </w:pPr>
      <w:r>
        <w:rPr>
          <w:lang w:val="ro-RO"/>
        </w:rPr>
        <w:t xml:space="preserve">Did something good </w:t>
      </w:r>
      <w:r w:rsidR="00450C7C">
        <w:rPr>
          <w:lang w:val="ro-RO"/>
        </w:rPr>
        <w:t>occure in this</w:t>
      </w:r>
      <w:r w:rsidR="000B2760" w:rsidRPr="00D96B76">
        <w:rPr>
          <w:lang w:val="ro-RO"/>
        </w:rPr>
        <w:t xml:space="preserve"> case ? </w:t>
      </w:r>
    </w:p>
    <w:p w14:paraId="6D4D53FF" w14:textId="77777777" w:rsidR="000B2760" w:rsidRPr="000B2760" w:rsidRDefault="000B2760" w:rsidP="000B2760">
      <w:pPr>
        <w:rPr>
          <w:lang w:val="ro-RO"/>
        </w:rPr>
      </w:pPr>
      <w:r w:rsidRPr="000B2760">
        <w:rPr>
          <w:lang w:val="ro-RO"/>
        </w:rPr>
        <w:lastRenderedPageBreak/>
        <w:t xml:space="preserve">      The third question, “ Now what?”, leads to the learner’s progress in forming an action plan to assess who will react the next time they are in a same situation (Driscoll,2007). The learner must recognize how and why they behaved or responded in a particular way in order to reactions ( Perusso, Blankesteijn and Leal, 2019).</w:t>
      </w:r>
    </w:p>
    <w:p w14:paraId="4A9C4E1B" w14:textId="77777777" w:rsidR="000B2760" w:rsidRPr="000B2760" w:rsidRDefault="000B2760" w:rsidP="000B2760">
      <w:pPr>
        <w:rPr>
          <w:lang w:val="ro-RO"/>
        </w:rPr>
      </w:pPr>
      <w:r w:rsidRPr="000B2760">
        <w:rPr>
          <w:lang w:val="ro-RO"/>
        </w:rPr>
        <w:t xml:space="preserve">    Questions a learner may ask themselves during this stage may be :</w:t>
      </w:r>
    </w:p>
    <w:p w14:paraId="696D2E02" w14:textId="6776415B" w:rsidR="00243484" w:rsidRDefault="0019231C" w:rsidP="0019231C">
      <w:pPr>
        <w:pStyle w:val="Listparagraf"/>
        <w:numPr>
          <w:ilvl w:val="0"/>
          <w:numId w:val="1"/>
        </w:numPr>
        <w:rPr>
          <w:lang w:val="ro-RO"/>
        </w:rPr>
      </w:pPr>
      <w:r>
        <w:rPr>
          <w:lang w:val="ro-RO"/>
        </w:rPr>
        <w:t>How did the incident affect you</w:t>
      </w:r>
      <w:r w:rsidR="000B2760" w:rsidRPr="0019231C">
        <w:rPr>
          <w:lang w:val="ro-RO"/>
        </w:rPr>
        <w:t>?</w:t>
      </w:r>
      <w:r w:rsidR="00243484" w:rsidRPr="0019231C">
        <w:rPr>
          <w:lang w:val="ro-RO"/>
        </w:rPr>
        <w:t xml:space="preserve"> </w:t>
      </w:r>
    </w:p>
    <w:p w14:paraId="1C8AF884" w14:textId="12B7EFFD" w:rsidR="000B2760" w:rsidRPr="00FB227C" w:rsidRDefault="00BD2D7A" w:rsidP="00FB227C">
      <w:pPr>
        <w:pStyle w:val="Listparagraf"/>
        <w:numPr>
          <w:ilvl w:val="0"/>
          <w:numId w:val="1"/>
        </w:numPr>
        <w:rPr>
          <w:lang w:val="ro-RO"/>
        </w:rPr>
      </w:pPr>
      <w:r>
        <w:rPr>
          <w:lang w:val="ro-RO"/>
        </w:rPr>
        <w:t>What are you going to do next time if you will be in this situation again?</w:t>
      </w:r>
    </w:p>
    <w:p w14:paraId="1A6CA81D" w14:textId="77777777" w:rsidR="000B2760" w:rsidRPr="000B2760" w:rsidRDefault="000B2760" w:rsidP="000B2760">
      <w:pPr>
        <w:ind w:left="140"/>
        <w:contextualSpacing/>
        <w:rPr>
          <w:lang w:val="ro-RO"/>
        </w:rPr>
      </w:pPr>
    </w:p>
    <w:p w14:paraId="557A10F0" w14:textId="77777777" w:rsidR="000B2760" w:rsidRPr="000B2760" w:rsidRDefault="000B2760" w:rsidP="000B2760">
      <w:pPr>
        <w:ind w:left="500"/>
        <w:contextualSpacing/>
        <w:rPr>
          <w:b/>
          <w:bCs/>
          <w:lang w:val="ro-RO"/>
        </w:rPr>
      </w:pPr>
      <w:r w:rsidRPr="000B2760">
        <w:rPr>
          <w:b/>
          <w:bCs/>
          <w:lang w:val="ro-RO"/>
        </w:rPr>
        <w:t xml:space="preserve">    CV WRITING</w:t>
      </w:r>
    </w:p>
    <w:p w14:paraId="46E8AE10" w14:textId="77777777" w:rsidR="000B2760" w:rsidRPr="000B2760" w:rsidRDefault="000B2760" w:rsidP="000B2760">
      <w:pPr>
        <w:rPr>
          <w:lang w:val="ro-RO"/>
        </w:rPr>
      </w:pPr>
      <w:r w:rsidRPr="000B2760">
        <w:rPr>
          <w:lang w:val="ro-RO"/>
        </w:rPr>
        <w:t xml:space="preserve">          A CV is a resume, a structured document that shows the professional history and abilities of an individual. It is developed in most cases to help an applicant land a job. A typical resume consists of parts of a professional overview, history of employment and education. It is like your marketing document for your job search. </w:t>
      </w:r>
    </w:p>
    <w:p w14:paraId="676A84B6" w14:textId="77777777" w:rsidR="000B2760" w:rsidRPr="000B2760" w:rsidRDefault="000B2760" w:rsidP="000B2760">
      <w:pPr>
        <w:ind w:left="500"/>
        <w:contextualSpacing/>
        <w:rPr>
          <w:lang w:val="ro-RO"/>
        </w:rPr>
      </w:pPr>
      <w:r w:rsidRPr="000B2760">
        <w:rPr>
          <w:b/>
          <w:bCs/>
          <w:lang w:val="ro-RO"/>
        </w:rPr>
        <w:t xml:space="preserve"> </w:t>
      </w:r>
      <w:r w:rsidRPr="000B2760">
        <w:rPr>
          <w:lang w:val="ro-RO"/>
        </w:rPr>
        <w:t xml:space="preserve">The name of CV  comes from the French “curriculum-vitae”. </w:t>
      </w:r>
    </w:p>
    <w:p w14:paraId="7C721F58" w14:textId="77777777" w:rsidR="000B2760" w:rsidRPr="000B2760" w:rsidRDefault="000B2760" w:rsidP="000B2760">
      <w:pPr>
        <w:rPr>
          <w:lang w:val="ro-RO"/>
        </w:rPr>
      </w:pPr>
      <w:r w:rsidRPr="000B2760">
        <w:rPr>
          <w:lang w:val="ro-RO"/>
        </w:rPr>
        <w:t xml:space="preserve">           In my work experience, a CV has always help me to find job. It is a good way to better present myself in writing, then in speaking, as I’m a shy person who always forgets what I want to say when I’m catch in a very important situation in my life such as an interview for getting a New job.</w:t>
      </w:r>
    </w:p>
    <w:p w14:paraId="41295C05" w14:textId="77777777" w:rsidR="000B2760" w:rsidRPr="000B2760" w:rsidRDefault="000B2760" w:rsidP="000B2760">
      <w:pPr>
        <w:ind w:left="500"/>
        <w:contextualSpacing/>
        <w:rPr>
          <w:lang w:val="ro-RO"/>
        </w:rPr>
      </w:pPr>
    </w:p>
    <w:p w14:paraId="6ABBF8C4" w14:textId="77777777" w:rsidR="000B2760" w:rsidRPr="000B2760" w:rsidRDefault="000B2760" w:rsidP="000B2760">
      <w:pPr>
        <w:ind w:left="500"/>
        <w:contextualSpacing/>
        <w:rPr>
          <w:b/>
          <w:bCs/>
          <w:lang w:val="ro-RO"/>
        </w:rPr>
      </w:pPr>
      <w:r w:rsidRPr="000B2760">
        <w:rPr>
          <w:b/>
          <w:bCs/>
          <w:lang w:val="ro-RO"/>
        </w:rPr>
        <w:t xml:space="preserve">     ACADEMIC WRITING</w:t>
      </w:r>
    </w:p>
    <w:p w14:paraId="484365F2" w14:textId="77777777" w:rsidR="000B2760" w:rsidRPr="000B2760" w:rsidRDefault="000B2760" w:rsidP="000B2760">
      <w:pPr>
        <w:rPr>
          <w:lang w:val="ro-RO"/>
        </w:rPr>
      </w:pPr>
      <w:r w:rsidRPr="000B2760">
        <w:rPr>
          <w:lang w:val="ro-RO"/>
        </w:rPr>
        <w:t xml:space="preserve">           It is a formal type of writing used in universities and scientific journals. We can find It in scholarly journal articles and books . It follows the same method as other styles of texts, but in terms of material, structure and style, It has particular conventions.</w:t>
      </w:r>
    </w:p>
    <w:p w14:paraId="5CAAE096" w14:textId="77777777" w:rsidR="000B2760" w:rsidRPr="000B2760" w:rsidRDefault="000B2760" w:rsidP="000B2760">
      <w:pPr>
        <w:rPr>
          <w:lang w:val="ro-RO"/>
        </w:rPr>
      </w:pPr>
      <w:r w:rsidRPr="000B2760">
        <w:rPr>
          <w:lang w:val="ro-RO"/>
        </w:rPr>
        <w:t xml:space="preserve">           Academic writing has specific conventions in terms of style, structure and content.</w:t>
      </w:r>
    </w:p>
    <w:p w14:paraId="2276B502" w14:textId="77777777" w:rsidR="000B2760" w:rsidRPr="000B2760" w:rsidRDefault="000B2760" w:rsidP="000B2760">
      <w:pPr>
        <w:rPr>
          <w:lang w:val="ro-RO"/>
        </w:rPr>
      </w:pPr>
      <w:r w:rsidRPr="000B2760">
        <w:rPr>
          <w:lang w:val="ro-RO"/>
        </w:rPr>
        <w:t xml:space="preserve">           For the most part, scholars compose texts intended for print, such as journal articles, novels, studies and edited collection chapters.</w:t>
      </w:r>
    </w:p>
    <w:p w14:paraId="3F0AD163" w14:textId="77777777" w:rsidR="000B2760" w:rsidRPr="000B2760" w:rsidRDefault="000B2760" w:rsidP="000B2760">
      <w:pPr>
        <w:rPr>
          <w:lang w:val="ro-RO"/>
        </w:rPr>
      </w:pPr>
      <w:r w:rsidRPr="000B2760">
        <w:rPr>
          <w:lang w:val="ro-RO"/>
        </w:rPr>
        <w:t xml:space="preserve">          Students are using most of the time next types of academic writing: research-paper, essay, dissertation, research proposal, literature review.</w:t>
      </w:r>
    </w:p>
    <w:p w14:paraId="1D0F9DA1" w14:textId="77777777" w:rsidR="000B2760" w:rsidRPr="000B2760" w:rsidRDefault="000B2760" w:rsidP="000B2760">
      <w:pPr>
        <w:rPr>
          <w:lang w:val="ro-RO"/>
        </w:rPr>
      </w:pPr>
      <w:r w:rsidRPr="000B2760">
        <w:rPr>
          <w:lang w:val="ro-RO"/>
        </w:rPr>
        <w:t xml:space="preserve">          Research-paper , independent research investigation in response to a question choose by a student .</w:t>
      </w:r>
    </w:p>
    <w:p w14:paraId="7B1EFB15" w14:textId="77777777" w:rsidR="000B2760" w:rsidRPr="000B2760" w:rsidRDefault="000B2760" w:rsidP="000B2760">
      <w:pPr>
        <w:ind w:left="500"/>
        <w:contextualSpacing/>
        <w:rPr>
          <w:lang w:val="ro-RO"/>
        </w:rPr>
      </w:pPr>
      <w:r w:rsidRPr="000B2760">
        <w:rPr>
          <w:lang w:val="ro-RO"/>
        </w:rPr>
        <w:t xml:space="preserve"> Essay is a short argument provided by a teacher, made of the sources from a class.</w:t>
      </w:r>
    </w:p>
    <w:p w14:paraId="6E934D69" w14:textId="77777777" w:rsidR="000B2760" w:rsidRPr="000B2760" w:rsidRDefault="000B2760" w:rsidP="000B2760">
      <w:pPr>
        <w:rPr>
          <w:lang w:val="ro-RO"/>
        </w:rPr>
      </w:pPr>
      <w:r w:rsidRPr="000B2760">
        <w:rPr>
          <w:lang w:val="ro-RO"/>
        </w:rPr>
        <w:t xml:space="preserve">           Disertation is made of the end of the degree and is a final research project.</w:t>
      </w:r>
    </w:p>
    <w:p w14:paraId="240DADDB" w14:textId="77777777" w:rsidR="000B2760" w:rsidRPr="000B2760" w:rsidRDefault="000B2760" w:rsidP="000B2760">
      <w:pPr>
        <w:rPr>
          <w:lang w:val="ro-RO"/>
        </w:rPr>
      </w:pPr>
      <w:r w:rsidRPr="000B2760">
        <w:rPr>
          <w:lang w:val="ro-RO"/>
        </w:rPr>
        <w:t xml:space="preserve">           The plan for a future disertation is called research proposal .</w:t>
      </w:r>
    </w:p>
    <w:p w14:paraId="3BD37603" w14:textId="77777777" w:rsidR="000B2760" w:rsidRPr="000B2760" w:rsidRDefault="000B2760" w:rsidP="000B2760">
      <w:pPr>
        <w:rPr>
          <w:lang w:val="ro-RO"/>
        </w:rPr>
      </w:pPr>
      <w:r w:rsidRPr="000B2760">
        <w:rPr>
          <w:lang w:val="ro-RO"/>
        </w:rPr>
        <w:t xml:space="preserve">           Literature review is a survey of scholarly sources on a specific topic. </w:t>
      </w:r>
    </w:p>
    <w:p w14:paraId="3A63278F" w14:textId="77777777" w:rsidR="000B2760" w:rsidRPr="000B2760" w:rsidRDefault="000B2760" w:rsidP="000B2760">
      <w:pPr>
        <w:rPr>
          <w:lang w:val="ro-RO"/>
        </w:rPr>
      </w:pPr>
      <w:r w:rsidRPr="000B2760">
        <w:rPr>
          <w:lang w:val="ro-RO"/>
        </w:rPr>
        <w:t xml:space="preserve">           Academic writing is:</w:t>
      </w:r>
    </w:p>
    <w:p w14:paraId="08F163F5" w14:textId="5A96F58D" w:rsidR="000B2760" w:rsidRPr="000B2760" w:rsidRDefault="000B2760" w:rsidP="000B2760">
      <w:pPr>
        <w:ind w:left="500"/>
        <w:contextualSpacing/>
        <w:rPr>
          <w:lang w:val="ro-RO"/>
        </w:rPr>
      </w:pPr>
      <w:r w:rsidRPr="000B2760">
        <w:rPr>
          <w:lang w:val="ro-RO"/>
        </w:rPr>
        <w:t xml:space="preserve">     - </w:t>
      </w:r>
      <w:r w:rsidR="00FB227C">
        <w:rPr>
          <w:lang w:val="ro-RO"/>
        </w:rPr>
        <w:t xml:space="preserve">It </w:t>
      </w:r>
      <w:r w:rsidRPr="000B2760">
        <w:rPr>
          <w:lang w:val="ro-RO"/>
        </w:rPr>
        <w:t>gives information in an impartial way</w:t>
      </w:r>
      <w:r w:rsidR="00FB227C">
        <w:rPr>
          <w:lang w:val="ro-RO"/>
        </w:rPr>
        <w:t>, It is formal and unbiased;</w:t>
      </w:r>
    </w:p>
    <w:p w14:paraId="2F945AAA" w14:textId="5F3A64C2" w:rsidR="000B2760" w:rsidRPr="000B2760" w:rsidRDefault="000B2760" w:rsidP="000B2760">
      <w:pPr>
        <w:ind w:left="500"/>
        <w:contextualSpacing/>
        <w:rPr>
          <w:lang w:val="ro-RO"/>
        </w:rPr>
      </w:pPr>
      <w:r w:rsidRPr="000B2760">
        <w:rPr>
          <w:lang w:val="ro-RO"/>
        </w:rPr>
        <w:t xml:space="preserve">     - </w:t>
      </w:r>
      <w:r w:rsidR="00A937BD">
        <w:rPr>
          <w:lang w:val="ro-RO"/>
        </w:rPr>
        <w:t>Reader</w:t>
      </w:r>
      <w:r w:rsidRPr="000B2760">
        <w:rPr>
          <w:lang w:val="ro-RO"/>
        </w:rPr>
        <w:t xml:space="preserve"> must understand exactly what you need to say</w:t>
      </w:r>
      <w:r w:rsidR="00A937BD">
        <w:rPr>
          <w:lang w:val="ro-RO"/>
        </w:rPr>
        <w:t>, it should be clear and precise ;</w:t>
      </w:r>
    </w:p>
    <w:p w14:paraId="6966E91F" w14:textId="61347A2B" w:rsidR="000B2760" w:rsidRPr="000B2760" w:rsidRDefault="000B2760" w:rsidP="000B2760">
      <w:pPr>
        <w:ind w:left="500"/>
        <w:contextualSpacing/>
        <w:rPr>
          <w:lang w:val="ro-RO"/>
        </w:rPr>
      </w:pPr>
      <w:r w:rsidRPr="000B2760">
        <w:rPr>
          <w:lang w:val="ro-RO"/>
        </w:rPr>
        <w:t xml:space="preserve">     - </w:t>
      </w:r>
      <w:r w:rsidR="006B3FF0">
        <w:rPr>
          <w:lang w:val="ro-RO"/>
        </w:rPr>
        <w:t>It</w:t>
      </w:r>
      <w:r w:rsidRPr="000B2760">
        <w:rPr>
          <w:lang w:val="ro-RO"/>
        </w:rPr>
        <w:t xml:space="preserve"> needs to have a clear, transparent purpos</w:t>
      </w:r>
      <w:r w:rsidR="006B3FF0">
        <w:rPr>
          <w:lang w:val="ro-RO"/>
        </w:rPr>
        <w:t>e, being well-structured and focused ;</w:t>
      </w:r>
    </w:p>
    <w:p w14:paraId="2C0A4166" w14:textId="77777777" w:rsidR="000B2760" w:rsidRPr="000B2760" w:rsidRDefault="000B2760" w:rsidP="000B2760">
      <w:pPr>
        <w:ind w:left="500"/>
        <w:contextualSpacing/>
        <w:rPr>
          <w:lang w:val="ro-RO"/>
        </w:rPr>
      </w:pPr>
      <w:r w:rsidRPr="000B2760">
        <w:rPr>
          <w:lang w:val="ro-RO"/>
        </w:rPr>
        <w:t xml:space="preserve">     - well-sourced , sources must be used by the author as evidence;</w:t>
      </w:r>
    </w:p>
    <w:p w14:paraId="207BB88E" w14:textId="77777777" w:rsidR="000B2760" w:rsidRPr="000B2760" w:rsidRDefault="000B2760" w:rsidP="000B2760">
      <w:pPr>
        <w:ind w:left="500"/>
        <w:contextualSpacing/>
        <w:rPr>
          <w:lang w:val="ro-RO"/>
        </w:rPr>
      </w:pPr>
      <w:r w:rsidRPr="000B2760">
        <w:rPr>
          <w:lang w:val="ro-RO"/>
        </w:rPr>
        <w:t xml:space="preserve">     </w:t>
      </w:r>
    </w:p>
    <w:p w14:paraId="4563D28A" w14:textId="77777777" w:rsidR="000B2760" w:rsidRPr="000B2760" w:rsidRDefault="00095A73" w:rsidP="00095A73">
      <w:pPr>
        <w:contextualSpacing/>
        <w:rPr>
          <w:b/>
          <w:bCs/>
          <w:lang w:val="ro-RO"/>
        </w:rPr>
      </w:pPr>
      <w:r>
        <w:rPr>
          <w:lang w:val="ro-RO"/>
        </w:rPr>
        <w:t xml:space="preserve">         </w:t>
      </w:r>
      <w:r w:rsidR="000B2760" w:rsidRPr="000B2760">
        <w:rPr>
          <w:lang w:val="ro-RO"/>
        </w:rPr>
        <w:t xml:space="preserve">       </w:t>
      </w:r>
      <w:r w:rsidR="000B2760" w:rsidRPr="000B2760">
        <w:rPr>
          <w:b/>
          <w:bCs/>
          <w:lang w:val="ro-RO"/>
        </w:rPr>
        <w:t>TIME MANAGEMENT</w:t>
      </w:r>
    </w:p>
    <w:p w14:paraId="2190BF64" w14:textId="77777777" w:rsidR="000B2760" w:rsidRPr="000B2760" w:rsidRDefault="000B2760" w:rsidP="000B2760">
      <w:pPr>
        <w:rPr>
          <w:lang w:val="ro-RO"/>
        </w:rPr>
      </w:pPr>
      <w:r w:rsidRPr="000B2760">
        <w:rPr>
          <w:b/>
          <w:bCs/>
          <w:lang w:val="ro-RO"/>
        </w:rPr>
        <w:t xml:space="preserve">          </w:t>
      </w:r>
      <w:r w:rsidRPr="000B2760">
        <w:rPr>
          <w:lang w:val="ro-RO"/>
        </w:rPr>
        <w:t>The process or arranging and planning how to split your time between specific tasks, is called “Time management”.</w:t>
      </w:r>
    </w:p>
    <w:p w14:paraId="490B2F34" w14:textId="77777777" w:rsidR="000B2760" w:rsidRPr="000B2760" w:rsidRDefault="000B2760" w:rsidP="000B2760">
      <w:pPr>
        <w:ind w:left="500"/>
        <w:contextualSpacing/>
        <w:rPr>
          <w:lang w:val="ro-RO"/>
        </w:rPr>
      </w:pPr>
      <w:r w:rsidRPr="000B2760">
        <w:rPr>
          <w:lang w:val="ro-RO"/>
        </w:rPr>
        <w:t xml:space="preserve">    Effective management or time helps you to work smarter, not harder, so that even thought time is tight and stresses are high, you get more done in less time. Failure to control your time hurts your productivity and induces tension.</w:t>
      </w:r>
    </w:p>
    <w:p w14:paraId="4D1EA97E" w14:textId="77777777" w:rsidR="000B2760" w:rsidRPr="000B2760" w:rsidRDefault="000B2760" w:rsidP="000B2760">
      <w:pPr>
        <w:ind w:left="500"/>
        <w:contextualSpacing/>
        <w:rPr>
          <w:lang w:val="ro-RO"/>
        </w:rPr>
      </w:pPr>
      <w:r w:rsidRPr="000B2760">
        <w:rPr>
          <w:lang w:val="ro-RO"/>
        </w:rPr>
        <w:t xml:space="preserve">     Even if It seems like there is never enough time in the day, we all get 24 hours but why do some of us accomplish so  much  better than others with their time ? The sollution lies in effective management of time.</w:t>
      </w:r>
    </w:p>
    <w:p w14:paraId="2C592B2E" w14:textId="77777777" w:rsidR="000B2760" w:rsidRPr="000B2760" w:rsidRDefault="000B2760" w:rsidP="000B2760">
      <w:pPr>
        <w:ind w:left="500"/>
        <w:contextualSpacing/>
        <w:rPr>
          <w:lang w:val="ro-RO"/>
        </w:rPr>
      </w:pPr>
      <w:r w:rsidRPr="000B2760">
        <w:rPr>
          <w:lang w:val="ro-RO"/>
        </w:rPr>
        <w:t xml:space="preserve">     The highest achieves control their time incredibly well. You can strengthen your ability to work more efficiently by using the time-management methods in this section, even when time is tight and stresses are high.</w:t>
      </w:r>
    </w:p>
    <w:p w14:paraId="73DA4678" w14:textId="77777777" w:rsidR="000B2760" w:rsidRPr="000B2760" w:rsidRDefault="000B2760" w:rsidP="000B2760">
      <w:pPr>
        <w:ind w:left="500"/>
        <w:contextualSpacing/>
        <w:rPr>
          <w:lang w:val="ro-RO"/>
        </w:rPr>
      </w:pPr>
      <w:r w:rsidRPr="000B2760">
        <w:rPr>
          <w:lang w:val="ro-RO"/>
        </w:rPr>
        <w:lastRenderedPageBreak/>
        <w:t xml:space="preserve">     A major change in emphasis from activities to outcomes involves good time management: being busy is not the same as being productive. The reverse is always closer to the truth. </w:t>
      </w:r>
    </w:p>
    <w:p w14:paraId="17CE63BB" w14:textId="77777777" w:rsidR="000B2760" w:rsidRPr="000B2760" w:rsidRDefault="000B2760" w:rsidP="000B2760">
      <w:pPr>
        <w:ind w:left="500"/>
        <w:contextualSpacing/>
        <w:rPr>
          <w:lang w:val="ro-RO"/>
        </w:rPr>
      </w:pPr>
      <w:r w:rsidRPr="000B2760">
        <w:rPr>
          <w:lang w:val="ro-RO"/>
        </w:rPr>
        <w:t xml:space="preserve">     Spending your day in an activity flurry also accomplishes less since you divide your time between so many different activities. Effective time management helps you to work more intelligently, not harder, so that you get more done in less time.</w:t>
      </w:r>
    </w:p>
    <w:p w14:paraId="63D4B368" w14:textId="77777777" w:rsidR="000B2760" w:rsidRPr="000B2760" w:rsidRDefault="000B2760" w:rsidP="000B2760">
      <w:pPr>
        <w:ind w:left="500"/>
        <w:contextualSpacing/>
        <w:rPr>
          <w:lang w:val="ro-RO"/>
        </w:rPr>
      </w:pPr>
      <w:r w:rsidRPr="000B2760">
        <w:rPr>
          <w:lang w:val="ro-RO"/>
        </w:rPr>
        <w:t xml:space="preserve">     Time management means the way you plan and arrange how long you spend on particular tasks. Instead of using It to get on with your job, It may seem counter-intuitive to devote precious time to learning about time management, but the benefits are huge:</w:t>
      </w:r>
    </w:p>
    <w:p w14:paraId="71F378A4" w14:textId="77777777" w:rsidR="000B2760" w:rsidRPr="000B2760" w:rsidRDefault="000B2760" w:rsidP="00D2391C">
      <w:pPr>
        <w:ind w:left="500"/>
        <w:contextualSpacing/>
        <w:rPr>
          <w:lang w:val="ro-RO"/>
        </w:rPr>
      </w:pPr>
      <w:r w:rsidRPr="000B2760">
        <w:rPr>
          <w:lang w:val="ro-RO"/>
        </w:rPr>
        <w:t xml:space="preserve">      -greater efficiency and productivity;</w:t>
      </w:r>
    </w:p>
    <w:p w14:paraId="24681FF2" w14:textId="77777777" w:rsidR="000B2760" w:rsidRPr="000B2760" w:rsidRDefault="000B2760" w:rsidP="000B2760">
      <w:pPr>
        <w:ind w:left="500"/>
        <w:contextualSpacing/>
        <w:rPr>
          <w:lang w:val="ro-RO"/>
        </w:rPr>
      </w:pPr>
      <w:r w:rsidRPr="000B2760">
        <w:rPr>
          <w:lang w:val="ro-RO"/>
        </w:rPr>
        <w:t xml:space="preserve">      -increased opportunities for advance;</w:t>
      </w:r>
    </w:p>
    <w:p w14:paraId="499E3DD6" w14:textId="77777777" w:rsidR="000B2760" w:rsidRPr="000B2760" w:rsidRDefault="000B2760" w:rsidP="000B2760">
      <w:pPr>
        <w:rPr>
          <w:lang w:val="ro-RO"/>
        </w:rPr>
      </w:pPr>
      <w:r w:rsidRPr="000B2760">
        <w:rPr>
          <w:lang w:val="ro-RO"/>
        </w:rPr>
        <w:t xml:space="preserve">                -less stress;</w:t>
      </w:r>
    </w:p>
    <w:p w14:paraId="56B71A0D" w14:textId="77777777" w:rsidR="000B2760" w:rsidRPr="000B2760" w:rsidRDefault="000B2760" w:rsidP="000B2760">
      <w:pPr>
        <w:ind w:left="500"/>
        <w:contextualSpacing/>
        <w:rPr>
          <w:lang w:val="ro-RO"/>
        </w:rPr>
      </w:pPr>
      <w:r w:rsidRPr="000B2760">
        <w:rPr>
          <w:lang w:val="ro-RO"/>
        </w:rPr>
        <w:t xml:space="preserve">      -greater opportunities to achieve career goals.</w:t>
      </w:r>
    </w:p>
    <w:p w14:paraId="496F405C" w14:textId="77777777" w:rsidR="000B2760" w:rsidRPr="000B2760" w:rsidRDefault="000B2760" w:rsidP="000B2760">
      <w:pPr>
        <w:ind w:left="500"/>
        <w:contextualSpacing/>
        <w:rPr>
          <w:lang w:val="ro-RO"/>
        </w:rPr>
      </w:pPr>
      <w:r w:rsidRPr="000B2760">
        <w:rPr>
          <w:lang w:val="ro-RO"/>
        </w:rPr>
        <w:t xml:space="preserve">    Failing to efficiently control your time may have some very undesirable consequences:</w:t>
      </w:r>
    </w:p>
    <w:p w14:paraId="4C04E8E1" w14:textId="77777777" w:rsidR="000B2760" w:rsidRPr="000B2760" w:rsidRDefault="000B2760" w:rsidP="000B2760">
      <w:pPr>
        <w:ind w:left="500"/>
        <w:contextualSpacing/>
        <w:rPr>
          <w:lang w:val="ro-RO"/>
        </w:rPr>
      </w:pPr>
      <w:r w:rsidRPr="000B2760">
        <w:rPr>
          <w:lang w:val="ro-RO"/>
        </w:rPr>
        <w:t xml:space="preserve">      -missed deadlines;</w:t>
      </w:r>
    </w:p>
    <w:p w14:paraId="7366E94F" w14:textId="77777777" w:rsidR="000B2760" w:rsidRPr="000B2760" w:rsidRDefault="000B2760" w:rsidP="009E2B1E">
      <w:pPr>
        <w:ind w:left="500"/>
        <w:contextualSpacing/>
        <w:rPr>
          <w:lang w:val="ro-RO"/>
        </w:rPr>
      </w:pPr>
      <w:r w:rsidRPr="000B2760">
        <w:rPr>
          <w:lang w:val="ro-RO"/>
        </w:rPr>
        <w:t xml:space="preserve">      -poor quality of work;</w:t>
      </w:r>
    </w:p>
    <w:p w14:paraId="4E117947" w14:textId="77777777" w:rsidR="000B2760" w:rsidRPr="000B2760" w:rsidRDefault="000B2760" w:rsidP="000B2760">
      <w:pPr>
        <w:ind w:left="500"/>
        <w:contextualSpacing/>
        <w:rPr>
          <w:lang w:val="ro-RO"/>
        </w:rPr>
      </w:pPr>
      <w:r w:rsidRPr="000B2760">
        <w:rPr>
          <w:lang w:val="ro-RO"/>
        </w:rPr>
        <w:t xml:space="preserve">      -a stalled career and a poor professional reputation.</w:t>
      </w:r>
    </w:p>
    <w:p w14:paraId="0F66831F" w14:textId="77777777" w:rsidR="000B2760" w:rsidRPr="000B2760" w:rsidRDefault="000B2760" w:rsidP="000B2760">
      <w:pPr>
        <w:ind w:left="500"/>
        <w:contextualSpacing/>
        <w:rPr>
          <w:lang w:val="ro-RO"/>
        </w:rPr>
      </w:pPr>
      <w:r w:rsidRPr="000B2760">
        <w:rPr>
          <w:lang w:val="ro-RO"/>
        </w:rPr>
        <w:t xml:space="preserve"> </w:t>
      </w:r>
    </w:p>
    <w:p w14:paraId="6AC0E612" w14:textId="77777777" w:rsidR="000B2760" w:rsidRPr="000B2760" w:rsidRDefault="000B2760" w:rsidP="000B2760">
      <w:pPr>
        <w:ind w:left="500"/>
        <w:contextualSpacing/>
        <w:rPr>
          <w:b/>
          <w:bCs/>
          <w:lang w:val="ro-RO"/>
        </w:rPr>
      </w:pPr>
      <w:r w:rsidRPr="000B2760">
        <w:rPr>
          <w:b/>
          <w:bCs/>
          <w:lang w:val="ro-RO"/>
        </w:rPr>
        <w:t xml:space="preserve">        COVER LETTER</w:t>
      </w:r>
    </w:p>
    <w:p w14:paraId="05472805" w14:textId="77777777" w:rsidR="000B2760" w:rsidRPr="000B2760" w:rsidRDefault="000B2760" w:rsidP="000B2760">
      <w:pPr>
        <w:ind w:left="500"/>
        <w:contextualSpacing/>
        <w:rPr>
          <w:lang w:val="ro-RO"/>
        </w:rPr>
      </w:pPr>
      <w:r w:rsidRPr="000B2760">
        <w:rPr>
          <w:b/>
          <w:bCs/>
          <w:lang w:val="ro-RO"/>
        </w:rPr>
        <w:t xml:space="preserve">    </w:t>
      </w:r>
      <w:r w:rsidRPr="000B2760">
        <w:rPr>
          <w:lang w:val="ro-RO"/>
        </w:rPr>
        <w:t xml:space="preserve">A cover letter is a one-page document that describes the work history, professional qualifications and personal interest of a job seeker in applying for a job, also known as a covering letter or application letter. </w:t>
      </w:r>
    </w:p>
    <w:p w14:paraId="15D6F560" w14:textId="77777777" w:rsidR="000B2760" w:rsidRPr="000B2760" w:rsidRDefault="000B2760" w:rsidP="000B2760">
      <w:pPr>
        <w:ind w:left="500"/>
        <w:contextualSpacing/>
        <w:rPr>
          <w:lang w:val="ro-RO"/>
        </w:rPr>
      </w:pPr>
      <w:r w:rsidRPr="000B2760">
        <w:rPr>
          <w:lang w:val="ro-RO"/>
        </w:rPr>
        <w:t xml:space="preserve">    Even if nowadays It seems old fashioned, cover letter is still nesessary when getting a job. </w:t>
      </w:r>
    </w:p>
    <w:p w14:paraId="72902822" w14:textId="77777777" w:rsidR="000B2760" w:rsidRPr="000B2760" w:rsidRDefault="000B2760" w:rsidP="000B2760">
      <w:pPr>
        <w:ind w:left="500"/>
        <w:contextualSpacing/>
        <w:rPr>
          <w:lang w:val="ro-RO"/>
        </w:rPr>
      </w:pPr>
      <w:r w:rsidRPr="000B2760">
        <w:rPr>
          <w:lang w:val="ro-RO"/>
        </w:rPr>
        <w:t xml:space="preserve">    The aim  of your cover letter is to expand the accomplishments in your resume, highlight your character, clarify why you would be a good fit for your business. Overall, your cover letter and your resume, helps screen your career application for managers and recruiters.</w:t>
      </w:r>
    </w:p>
    <w:p w14:paraId="1F608C67" w14:textId="77777777" w:rsidR="000B2760" w:rsidRPr="000B2760" w:rsidRDefault="000B2760" w:rsidP="000B2760">
      <w:pPr>
        <w:ind w:left="500"/>
        <w:contextualSpacing/>
        <w:rPr>
          <w:lang w:val="ro-RO"/>
        </w:rPr>
      </w:pPr>
      <w:r w:rsidRPr="000B2760">
        <w:rPr>
          <w:lang w:val="ro-RO"/>
        </w:rPr>
        <w:t xml:space="preserve">     In each cover letter that we are writing, we must include the following structure:</w:t>
      </w:r>
    </w:p>
    <w:p w14:paraId="55F6FC32" w14:textId="77777777" w:rsidR="000B2760" w:rsidRPr="000B2760" w:rsidRDefault="000B2760" w:rsidP="000B2760">
      <w:pPr>
        <w:numPr>
          <w:ilvl w:val="0"/>
          <w:numId w:val="1"/>
        </w:numPr>
        <w:contextualSpacing/>
        <w:rPr>
          <w:lang w:val="ro-RO"/>
        </w:rPr>
      </w:pPr>
      <w:r w:rsidRPr="000B2760">
        <w:rPr>
          <w:lang w:val="ro-RO"/>
        </w:rPr>
        <w:t>Introduction: needs to be written carefully to catch the attention of the hiring manager and illustrate why you need the position.</w:t>
      </w:r>
    </w:p>
    <w:p w14:paraId="7F35ED84" w14:textId="77777777" w:rsidR="000B2760" w:rsidRPr="000B2760" w:rsidRDefault="000B2760" w:rsidP="000B2760">
      <w:pPr>
        <w:numPr>
          <w:ilvl w:val="0"/>
          <w:numId w:val="1"/>
        </w:numPr>
        <w:contextualSpacing/>
        <w:rPr>
          <w:lang w:val="ro-RO"/>
        </w:rPr>
      </w:pPr>
      <w:r w:rsidRPr="000B2760">
        <w:rPr>
          <w:lang w:val="ro-RO"/>
        </w:rPr>
        <w:t>Body paragraphs: your related qualifications work experience, skills and career suitability are detailed in at least two paragraphs.</w:t>
      </w:r>
    </w:p>
    <w:p w14:paraId="52E5DB9C" w14:textId="77777777" w:rsidR="000B2760" w:rsidRPr="000B2760" w:rsidRDefault="000B2760" w:rsidP="000B2760">
      <w:pPr>
        <w:numPr>
          <w:ilvl w:val="0"/>
          <w:numId w:val="1"/>
        </w:numPr>
        <w:contextualSpacing/>
        <w:rPr>
          <w:lang w:val="ro-RO"/>
        </w:rPr>
      </w:pPr>
      <w:r w:rsidRPr="000B2760">
        <w:rPr>
          <w:lang w:val="ro-RO"/>
        </w:rPr>
        <w:t>Conclusion: a succint ending reiterating your strengths are inviting the recruitment manager to contact you .</w:t>
      </w:r>
    </w:p>
    <w:p w14:paraId="5726D6D9" w14:textId="77777777" w:rsidR="000B2760" w:rsidRPr="000B2760" w:rsidRDefault="000B2760" w:rsidP="000B2760">
      <w:pPr>
        <w:ind w:left="500"/>
        <w:contextualSpacing/>
        <w:rPr>
          <w:lang w:val="ro-RO"/>
        </w:rPr>
      </w:pPr>
      <w:r w:rsidRPr="000B2760">
        <w:rPr>
          <w:lang w:val="ro-RO"/>
        </w:rPr>
        <w:t xml:space="preserve">     Job seekers tend to have several concerns when it comes to writing a perfect cover letter.</w:t>
      </w:r>
    </w:p>
    <w:p w14:paraId="080D213F" w14:textId="77777777" w:rsidR="000B2760" w:rsidRPr="000B2760" w:rsidRDefault="000B2760" w:rsidP="000B2760">
      <w:pPr>
        <w:numPr>
          <w:ilvl w:val="0"/>
          <w:numId w:val="1"/>
        </w:numPr>
        <w:contextualSpacing/>
        <w:rPr>
          <w:lang w:val="ro-RO"/>
        </w:rPr>
      </w:pPr>
      <w:r w:rsidRPr="000B2760">
        <w:rPr>
          <w:lang w:val="ro-RO"/>
        </w:rPr>
        <w:t xml:space="preserve">Step one: At the top of it, should be the first and last name, email address, phone number. Under the contact details, should be date of the day, first and last name of the person you are writing to, company’s address, company’s phone number, hiring manager email address. </w:t>
      </w:r>
    </w:p>
    <w:p w14:paraId="7AC11C44" w14:textId="77777777" w:rsidR="000B2760" w:rsidRPr="000B2760" w:rsidRDefault="000B2760" w:rsidP="000B2760">
      <w:pPr>
        <w:numPr>
          <w:ilvl w:val="0"/>
          <w:numId w:val="1"/>
        </w:numPr>
        <w:contextualSpacing/>
        <w:rPr>
          <w:lang w:val="ro-RO"/>
        </w:rPr>
      </w:pPr>
      <w:r w:rsidRPr="000B2760">
        <w:rPr>
          <w:lang w:val="ro-RO"/>
        </w:rPr>
        <w:t>Step two: adress the hiring manager by their name</w:t>
      </w:r>
    </w:p>
    <w:p w14:paraId="5D664740" w14:textId="48CA4286" w:rsidR="000B2760" w:rsidRPr="000B2760" w:rsidRDefault="000B2760" w:rsidP="000B2760">
      <w:pPr>
        <w:numPr>
          <w:ilvl w:val="0"/>
          <w:numId w:val="1"/>
        </w:numPr>
        <w:contextualSpacing/>
        <w:rPr>
          <w:lang w:val="ro-RO"/>
        </w:rPr>
      </w:pPr>
      <w:r w:rsidRPr="000B2760">
        <w:rPr>
          <w:lang w:val="ro-RO"/>
        </w:rPr>
        <w:t xml:space="preserve">Step three: </w:t>
      </w:r>
      <w:r w:rsidR="00971E83">
        <w:rPr>
          <w:lang w:val="ro-RO"/>
        </w:rPr>
        <w:t>you</w:t>
      </w:r>
      <w:r w:rsidR="002E1046">
        <w:rPr>
          <w:lang w:val="ro-RO"/>
        </w:rPr>
        <w:t xml:space="preserve"> should have</w:t>
      </w:r>
      <w:r w:rsidRPr="000B2760">
        <w:rPr>
          <w:lang w:val="ro-RO"/>
        </w:rPr>
        <w:t xml:space="preserve"> a strong introducion</w:t>
      </w:r>
    </w:p>
    <w:p w14:paraId="37C8477B" w14:textId="601AC40F" w:rsidR="000B2760" w:rsidRPr="000B2760" w:rsidRDefault="000B2760" w:rsidP="000B2760">
      <w:pPr>
        <w:numPr>
          <w:ilvl w:val="0"/>
          <w:numId w:val="1"/>
        </w:numPr>
        <w:contextualSpacing/>
        <w:rPr>
          <w:lang w:val="ro-RO"/>
        </w:rPr>
      </w:pPr>
      <w:r w:rsidRPr="000B2760">
        <w:rPr>
          <w:lang w:val="ro-RO"/>
        </w:rPr>
        <w:t xml:space="preserve">Step four: </w:t>
      </w:r>
      <w:r w:rsidR="004251C5">
        <w:rPr>
          <w:lang w:val="ro-RO"/>
        </w:rPr>
        <w:t xml:space="preserve">you should </w:t>
      </w:r>
      <w:r w:rsidRPr="000B2760">
        <w:rPr>
          <w:lang w:val="ro-RO"/>
        </w:rPr>
        <w:t>prove that you are perfect for the job</w:t>
      </w:r>
    </w:p>
    <w:p w14:paraId="196AFC5F" w14:textId="0CA1CE88" w:rsidR="000B2760" w:rsidRPr="000B2760" w:rsidRDefault="000B2760" w:rsidP="000B2760">
      <w:pPr>
        <w:numPr>
          <w:ilvl w:val="0"/>
          <w:numId w:val="1"/>
        </w:numPr>
        <w:contextualSpacing/>
        <w:rPr>
          <w:lang w:val="ro-RO"/>
        </w:rPr>
      </w:pPr>
      <w:r w:rsidRPr="000B2760">
        <w:rPr>
          <w:lang w:val="ro-RO"/>
        </w:rPr>
        <w:t xml:space="preserve">Step five: </w:t>
      </w:r>
      <w:r w:rsidR="00E165CE">
        <w:rPr>
          <w:lang w:val="ro-RO"/>
        </w:rPr>
        <w:t xml:space="preserve">you should ask for an interview at the end of the cover letter </w:t>
      </w:r>
    </w:p>
    <w:p w14:paraId="38609550" w14:textId="77777777" w:rsidR="000B2760" w:rsidRPr="000B2760" w:rsidRDefault="000B2760" w:rsidP="000B2760">
      <w:pPr>
        <w:numPr>
          <w:ilvl w:val="0"/>
          <w:numId w:val="1"/>
        </w:numPr>
        <w:contextualSpacing/>
        <w:rPr>
          <w:lang w:val="ro-RO"/>
        </w:rPr>
      </w:pPr>
      <w:r w:rsidRPr="000B2760">
        <w:rPr>
          <w:lang w:val="ro-RO"/>
        </w:rPr>
        <w:t>Step six: sign off  with a professional closing salutation</w:t>
      </w:r>
    </w:p>
    <w:p w14:paraId="6C4CFEDE" w14:textId="4D0ACFDC" w:rsidR="000B2760" w:rsidRPr="000B2760" w:rsidRDefault="000B2760" w:rsidP="000B2760">
      <w:pPr>
        <w:numPr>
          <w:ilvl w:val="0"/>
          <w:numId w:val="1"/>
        </w:numPr>
        <w:contextualSpacing/>
        <w:rPr>
          <w:lang w:val="ro-RO"/>
        </w:rPr>
      </w:pPr>
      <w:r w:rsidRPr="000B2760">
        <w:rPr>
          <w:lang w:val="ro-RO"/>
        </w:rPr>
        <w:t xml:space="preserve">Step seven: the cover letter </w:t>
      </w:r>
      <w:r w:rsidR="00BF2F79">
        <w:rPr>
          <w:lang w:val="ro-RO"/>
        </w:rPr>
        <w:t>should  always being reviewed</w:t>
      </w:r>
    </w:p>
    <w:p w14:paraId="60DA7E90" w14:textId="77777777" w:rsidR="000B2760" w:rsidRPr="000B2760" w:rsidRDefault="000B2760" w:rsidP="000B2760">
      <w:pPr>
        <w:ind w:left="500"/>
        <w:contextualSpacing/>
        <w:rPr>
          <w:lang w:val="ro-RO"/>
        </w:rPr>
      </w:pPr>
      <w:r w:rsidRPr="000B2760">
        <w:rPr>
          <w:lang w:val="ro-RO"/>
        </w:rPr>
        <w:t xml:space="preserve">     You should presume, for the sake of your future, that writing a decent cover letter is not optional. </w:t>
      </w:r>
    </w:p>
    <w:p w14:paraId="39363427" w14:textId="77777777" w:rsidR="000B2760" w:rsidRPr="000B2760" w:rsidRDefault="000B2760" w:rsidP="000B2760">
      <w:pPr>
        <w:ind w:left="500"/>
        <w:contextualSpacing/>
        <w:rPr>
          <w:lang w:val="ro-RO"/>
        </w:rPr>
      </w:pPr>
    </w:p>
    <w:p w14:paraId="6F7B8DD6" w14:textId="77777777" w:rsidR="000B2760" w:rsidRPr="000B2760" w:rsidRDefault="000B2760" w:rsidP="000B2760">
      <w:pPr>
        <w:ind w:left="500"/>
        <w:contextualSpacing/>
        <w:rPr>
          <w:b/>
          <w:bCs/>
          <w:lang w:val="ro-RO"/>
        </w:rPr>
      </w:pPr>
      <w:r w:rsidRPr="000B2760">
        <w:rPr>
          <w:b/>
          <w:bCs/>
          <w:lang w:val="ro-RO"/>
        </w:rPr>
        <w:t xml:space="preserve">         REFERENCING</w:t>
      </w:r>
    </w:p>
    <w:p w14:paraId="71FD4A7E" w14:textId="77777777" w:rsidR="000B2760" w:rsidRPr="000B2760" w:rsidRDefault="000B2760" w:rsidP="000B2760">
      <w:pPr>
        <w:rPr>
          <w:lang w:val="ro-RO"/>
        </w:rPr>
      </w:pPr>
      <w:r w:rsidRPr="000B2760">
        <w:rPr>
          <w:b/>
          <w:bCs/>
          <w:lang w:val="ro-RO"/>
        </w:rPr>
        <w:t xml:space="preserve">             </w:t>
      </w:r>
      <w:r w:rsidRPr="000B2760">
        <w:rPr>
          <w:lang w:val="ro-RO"/>
        </w:rPr>
        <w:t>Referencing means you have to provide specific information in your text and at the end of your work, about all the sources consulted for a work done.</w:t>
      </w:r>
    </w:p>
    <w:p w14:paraId="1D1FB870" w14:textId="77777777" w:rsidR="000B2760" w:rsidRPr="000B2760" w:rsidRDefault="000B2760" w:rsidP="000B2760">
      <w:pPr>
        <w:rPr>
          <w:b/>
          <w:bCs/>
          <w:lang w:val="ro-RO"/>
        </w:rPr>
      </w:pPr>
      <w:r w:rsidRPr="000B2760">
        <w:rPr>
          <w:lang w:val="ro-RO"/>
        </w:rPr>
        <w:t xml:space="preserve">             </w:t>
      </w:r>
      <w:r w:rsidRPr="000B2760">
        <w:rPr>
          <w:b/>
          <w:bCs/>
          <w:lang w:val="ro-RO"/>
        </w:rPr>
        <w:t>Referencing styles</w:t>
      </w:r>
    </w:p>
    <w:p w14:paraId="64F3737B" w14:textId="77777777" w:rsidR="000B2760" w:rsidRPr="000B2760" w:rsidRDefault="000B2760" w:rsidP="000B2760">
      <w:pPr>
        <w:rPr>
          <w:b/>
          <w:bCs/>
          <w:lang w:val="ro-RO"/>
        </w:rPr>
      </w:pPr>
      <w:r w:rsidRPr="000B2760">
        <w:rPr>
          <w:b/>
          <w:bCs/>
          <w:lang w:val="ro-RO"/>
        </w:rPr>
        <w:t xml:space="preserve">            </w:t>
      </w:r>
      <w:r w:rsidRPr="000B2760">
        <w:rPr>
          <w:lang w:val="ro-RO"/>
        </w:rPr>
        <w:t xml:space="preserve">Specific referencing types are favoured by specific academic disciplines as they fit well with the kind of texts in that discipline that are most widely used. For example, English Literature and </w:t>
      </w:r>
      <w:r w:rsidRPr="000B2760">
        <w:rPr>
          <w:lang w:val="ro-RO"/>
        </w:rPr>
        <w:lastRenderedPageBreak/>
        <w:t xml:space="preserve">Film, Theatre and Television at Reading both prefer the style of MHRA (Modern Humanities Research Association ), beacause It is good for dealing with repetitive references to a literary text, but while English Literature uses the classic version of MHRA, Film, Theatre and Television prefer the Author-Date version. The School of Law prefers OSCOLA, as it has rules for citing legal texts. </w:t>
      </w:r>
    </w:p>
    <w:p w14:paraId="6AA22ADF" w14:textId="77777777" w:rsidR="000B2760" w:rsidRPr="000B2760" w:rsidRDefault="000B2760" w:rsidP="000B2760">
      <w:pPr>
        <w:ind w:left="500"/>
        <w:contextualSpacing/>
        <w:rPr>
          <w:lang w:val="ro-RO"/>
        </w:rPr>
      </w:pPr>
      <w:r w:rsidRPr="000B2760">
        <w:rPr>
          <w:lang w:val="ro-RO"/>
        </w:rPr>
        <w:t xml:space="preserve">     Harvard, Oxford, APA, Chicago and Vancouver (numeric), are other styles that are used at Reading .</w:t>
      </w:r>
    </w:p>
    <w:p w14:paraId="6A538A25" w14:textId="77777777" w:rsidR="000B2760" w:rsidRPr="000B2760" w:rsidRDefault="000B2760" w:rsidP="000B2760">
      <w:pPr>
        <w:ind w:left="500"/>
        <w:contextualSpacing/>
        <w:rPr>
          <w:lang w:val="ro-RO"/>
        </w:rPr>
      </w:pPr>
      <w:r w:rsidRPr="000B2760">
        <w:rPr>
          <w:lang w:val="ro-RO"/>
        </w:rPr>
        <w:t xml:space="preserve">    APA referencing is a Harvard-style version. With brief citacions of the author-date in brackets in the document body and complete citations in the Reference list, most conventions are similar. </w:t>
      </w:r>
    </w:p>
    <w:p w14:paraId="21E7A52E" w14:textId="77777777" w:rsidR="000B2760" w:rsidRPr="000B2760" w:rsidRDefault="000B2760" w:rsidP="000B2760">
      <w:pPr>
        <w:ind w:left="500"/>
        <w:contextualSpacing/>
        <w:rPr>
          <w:lang w:val="ro-RO"/>
        </w:rPr>
      </w:pPr>
      <w:r w:rsidRPr="000B2760">
        <w:rPr>
          <w:lang w:val="ro-RO"/>
        </w:rPr>
        <w:t xml:space="preserve">     Referencing in the CHICAGO style provides two choices for citations: either listing brief citations in the body of the text as referenced in Harvard, or listing them in footnotes as referenced in Oxford. </w:t>
      </w:r>
    </w:p>
    <w:p w14:paraId="4EB8933A" w14:textId="77777777" w:rsidR="000B2760" w:rsidRPr="000B2760" w:rsidRDefault="000B2760" w:rsidP="000B2760">
      <w:pPr>
        <w:ind w:left="500"/>
        <w:contextualSpacing/>
        <w:rPr>
          <w:lang w:val="ro-RO"/>
        </w:rPr>
      </w:pPr>
      <w:r w:rsidRPr="000B2760">
        <w:rPr>
          <w:lang w:val="ro-RO"/>
        </w:rPr>
        <w:t xml:space="preserve">     The in-text citation can be in brackets in the body of the text or in footnotes in HARVARD format and uses the surname of the author and the date of publication, with a page number if it refers to a specific page. </w:t>
      </w:r>
    </w:p>
    <w:p w14:paraId="19F4F6C8" w14:textId="77777777" w:rsidR="000B2760" w:rsidRPr="000B2760" w:rsidRDefault="000B2760" w:rsidP="000B2760">
      <w:pPr>
        <w:ind w:left="500"/>
        <w:contextualSpacing/>
        <w:rPr>
          <w:lang w:val="ro-RO"/>
        </w:rPr>
      </w:pPr>
      <w:r w:rsidRPr="000B2760">
        <w:rPr>
          <w:lang w:val="ro-RO"/>
        </w:rPr>
        <w:t xml:space="preserve">    MHRA distinguishes between citations for primary texts: novels, poetry and secondary texts: critical works. Most in-text citations are in footnotes. </w:t>
      </w:r>
    </w:p>
    <w:p w14:paraId="65AC20E9" w14:textId="77777777" w:rsidR="000B2760" w:rsidRPr="000B2760" w:rsidRDefault="000B2760" w:rsidP="000B2760">
      <w:pPr>
        <w:ind w:left="500"/>
        <w:contextualSpacing/>
        <w:rPr>
          <w:lang w:val="ro-RO"/>
        </w:rPr>
      </w:pPr>
      <w:r w:rsidRPr="000B2760">
        <w:rPr>
          <w:lang w:val="ro-RO"/>
        </w:rPr>
        <w:t xml:space="preserve">    The School of Law at Reading preffers OSCOLA-Oxford Standard for the Citation of Legal Authorities, as It has guidelines to deal with the kind of sources that law students often use. </w:t>
      </w:r>
    </w:p>
    <w:p w14:paraId="177764B6" w14:textId="77777777" w:rsidR="000B2760" w:rsidRPr="000B2760" w:rsidRDefault="000B2760" w:rsidP="000B2760">
      <w:pPr>
        <w:ind w:left="500"/>
        <w:contextualSpacing/>
        <w:rPr>
          <w:lang w:val="ro-RO"/>
        </w:rPr>
      </w:pPr>
      <w:r w:rsidRPr="000B2760">
        <w:rPr>
          <w:lang w:val="ro-RO"/>
        </w:rPr>
        <w:t xml:space="preserve">     In-text citations are in footnotes in Oxford references. The first mention of a text should contain full information in the footnotes.</w:t>
      </w:r>
    </w:p>
    <w:p w14:paraId="5A5F5A54" w14:textId="77777777" w:rsidR="000B2760" w:rsidRPr="000B2760" w:rsidRDefault="000B2760" w:rsidP="000B2760">
      <w:pPr>
        <w:ind w:left="500"/>
        <w:contextualSpacing/>
        <w:rPr>
          <w:lang w:val="ro-RO"/>
        </w:rPr>
      </w:pPr>
      <w:r w:rsidRPr="000B2760">
        <w:rPr>
          <w:lang w:val="ro-RO"/>
        </w:rPr>
        <w:t xml:space="preserve">     In VANCOUVER referencing, a style of numeric referencing, a number corresponding to the order in which It appears in the text , is given to each source. </w:t>
      </w:r>
    </w:p>
    <w:p w14:paraId="17193BE8" w14:textId="77777777" w:rsidR="000B2760" w:rsidRPr="000B2760" w:rsidRDefault="000B2760" w:rsidP="000B2760">
      <w:pPr>
        <w:ind w:left="500"/>
        <w:contextualSpacing/>
        <w:rPr>
          <w:lang w:val="ro-RO"/>
        </w:rPr>
      </w:pPr>
      <w:r w:rsidRPr="000B2760">
        <w:rPr>
          <w:lang w:val="ro-RO"/>
        </w:rPr>
        <w:t xml:space="preserve">    </w:t>
      </w:r>
    </w:p>
    <w:p w14:paraId="3E1C02A1" w14:textId="77777777" w:rsidR="000B2760" w:rsidRPr="000B2760" w:rsidRDefault="000B2760" w:rsidP="000B2760">
      <w:pPr>
        <w:ind w:left="500"/>
        <w:contextualSpacing/>
        <w:rPr>
          <w:b/>
          <w:bCs/>
          <w:lang w:val="ro-RO"/>
        </w:rPr>
      </w:pPr>
      <w:r w:rsidRPr="000B2760">
        <w:rPr>
          <w:lang w:val="ro-RO"/>
        </w:rPr>
        <w:t xml:space="preserve">    </w:t>
      </w:r>
      <w:r w:rsidRPr="000B2760">
        <w:rPr>
          <w:b/>
          <w:bCs/>
          <w:lang w:val="ro-RO"/>
        </w:rPr>
        <w:t xml:space="preserve">     CONCLUSION </w:t>
      </w:r>
    </w:p>
    <w:p w14:paraId="539DC20A" w14:textId="77777777" w:rsidR="000B2760" w:rsidRPr="000B2760" w:rsidRDefault="000B2760" w:rsidP="000B2760">
      <w:pPr>
        <w:ind w:left="500"/>
        <w:contextualSpacing/>
        <w:rPr>
          <w:lang w:val="ro-RO"/>
        </w:rPr>
      </w:pPr>
      <w:r w:rsidRPr="000B2760">
        <w:rPr>
          <w:b/>
          <w:bCs/>
          <w:lang w:val="ro-RO"/>
        </w:rPr>
        <w:t xml:space="preserve">     </w:t>
      </w:r>
      <w:r w:rsidRPr="000B2760">
        <w:rPr>
          <w:lang w:val="ro-RO"/>
        </w:rPr>
        <w:t>In a variety of contexts, models of reflection may be used, but in circumstances where updates and input are required such as business meetings and behavioral interview questions, they are particularly useful.</w:t>
      </w:r>
    </w:p>
    <w:p w14:paraId="6629D485" w14:textId="77777777" w:rsidR="000B2760" w:rsidRPr="000B2760" w:rsidRDefault="000B2760" w:rsidP="000B2760">
      <w:pPr>
        <w:ind w:left="500"/>
        <w:contextualSpacing/>
        <w:rPr>
          <w:lang w:val="ro-RO"/>
        </w:rPr>
      </w:pPr>
      <w:r w:rsidRPr="000B2760">
        <w:rPr>
          <w:lang w:val="ro-RO"/>
        </w:rPr>
        <w:t xml:space="preserve">     In order to enhance their methods, models of reflection are most commonly used by healthcare practitioners.</w:t>
      </w:r>
    </w:p>
    <w:p w14:paraId="6DCAD8D1" w14:textId="77777777" w:rsidR="000B2760" w:rsidRPr="000B2760" w:rsidRDefault="000B2760" w:rsidP="000B2760">
      <w:pPr>
        <w:ind w:left="500"/>
        <w:contextualSpacing/>
        <w:rPr>
          <w:lang w:val="ro-RO"/>
        </w:rPr>
      </w:pPr>
      <w:r w:rsidRPr="000B2760">
        <w:rPr>
          <w:lang w:val="ro-RO"/>
        </w:rPr>
        <w:t xml:space="preserve">     Reflection is also inspired by unpleasant or adverse conditions under which people need to assess what went wrong and how they can change or correct it in the future. It can also be started, though, through positive encounters where people want to understand precisely why something has succeeded so that they can replicate the achievement. </w:t>
      </w:r>
    </w:p>
    <w:p w14:paraId="19ECB65A" w14:textId="77777777" w:rsidR="000B2760" w:rsidRPr="000B2760" w:rsidRDefault="000B2760" w:rsidP="000B2760">
      <w:pPr>
        <w:ind w:left="500"/>
        <w:contextualSpacing/>
        <w:rPr>
          <w:lang w:val="ro-RO"/>
        </w:rPr>
      </w:pPr>
    </w:p>
    <w:p w14:paraId="291C47E1" w14:textId="77777777" w:rsidR="000B2760" w:rsidRPr="000B2760" w:rsidRDefault="000B2760" w:rsidP="000B2760">
      <w:pPr>
        <w:ind w:left="500"/>
        <w:contextualSpacing/>
        <w:rPr>
          <w:lang w:val="ro-RO"/>
        </w:rPr>
      </w:pPr>
      <w:r w:rsidRPr="000B2760">
        <w:rPr>
          <w:lang w:val="ro-RO"/>
        </w:rPr>
        <w:t xml:space="preserve">        </w:t>
      </w:r>
    </w:p>
    <w:p w14:paraId="3CFE4A85" w14:textId="77777777" w:rsidR="000B2760" w:rsidRPr="000B2760" w:rsidRDefault="000B2760" w:rsidP="000B2760">
      <w:pPr>
        <w:ind w:left="500"/>
        <w:contextualSpacing/>
        <w:rPr>
          <w:lang w:val="ro-RO"/>
        </w:rPr>
      </w:pPr>
    </w:p>
    <w:p w14:paraId="027DAA9C" w14:textId="77777777" w:rsidR="000B2760" w:rsidRPr="000B2760" w:rsidRDefault="000B2760" w:rsidP="000B2760">
      <w:pPr>
        <w:ind w:left="500"/>
        <w:contextualSpacing/>
        <w:rPr>
          <w:lang w:val="ro-RO"/>
        </w:rPr>
      </w:pPr>
    </w:p>
    <w:p w14:paraId="2A06D16E" w14:textId="77777777" w:rsidR="000B2760" w:rsidRPr="000B2760" w:rsidRDefault="000B2760" w:rsidP="000B2760">
      <w:pPr>
        <w:ind w:left="500"/>
        <w:contextualSpacing/>
        <w:rPr>
          <w:b/>
          <w:bCs/>
          <w:lang w:val="ro-RO"/>
        </w:rPr>
      </w:pPr>
      <w:r w:rsidRPr="000B2760">
        <w:rPr>
          <w:b/>
          <w:bCs/>
          <w:lang w:val="ro-RO"/>
        </w:rPr>
        <w:t>REFERENCES</w:t>
      </w:r>
    </w:p>
    <w:p w14:paraId="629D29A0" w14:textId="77777777" w:rsidR="000B2760" w:rsidRPr="000B2760" w:rsidRDefault="000B2760" w:rsidP="000B2760">
      <w:pPr>
        <w:ind w:left="500"/>
        <w:contextualSpacing/>
        <w:rPr>
          <w:lang w:val="ro-RO"/>
        </w:rPr>
      </w:pPr>
      <w:r w:rsidRPr="000B2760">
        <w:rPr>
          <w:lang w:val="ro-RO"/>
        </w:rPr>
        <w:t>Borton, T. (1970) Reach, Touch and Teach, London, Hutchinson.</w:t>
      </w:r>
    </w:p>
    <w:p w14:paraId="4252C69A" w14:textId="77777777" w:rsidR="000B2760" w:rsidRPr="000B2760" w:rsidRDefault="000B2760" w:rsidP="000B2760">
      <w:pPr>
        <w:ind w:left="500"/>
        <w:contextualSpacing/>
        <w:rPr>
          <w:lang w:val="ro-RO"/>
        </w:rPr>
      </w:pPr>
      <w:r w:rsidRPr="000B2760">
        <w:rPr>
          <w:lang w:val="ro-RO"/>
        </w:rPr>
        <w:t>Driscoll, J. (2007) Practising Clinical Supervision: A Reflective Approach, London, Bailliere Tindall.</w:t>
      </w:r>
    </w:p>
    <w:p w14:paraId="7C99D5DD" w14:textId="77777777" w:rsidR="000B2760" w:rsidRDefault="000B2760"/>
    <w:sectPr w:rsidR="000B27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9C0D27"/>
    <w:multiLevelType w:val="hybridMultilevel"/>
    <w:tmpl w:val="83C8F8EC"/>
    <w:lvl w:ilvl="0" w:tplc="FFFFFFFF">
      <w:numFmt w:val="bullet"/>
      <w:lvlText w:val="-"/>
      <w:lvlJc w:val="left"/>
      <w:pPr>
        <w:ind w:left="500" w:hanging="360"/>
      </w:pPr>
      <w:rPr>
        <w:rFonts w:ascii="Calibri" w:eastAsiaTheme="minorEastAsia" w:hAnsi="Calibri" w:cstheme="minorBidi" w:hint="default"/>
      </w:rPr>
    </w:lvl>
    <w:lvl w:ilvl="1" w:tplc="04180003" w:tentative="1">
      <w:start w:val="1"/>
      <w:numFmt w:val="bullet"/>
      <w:lvlText w:val="o"/>
      <w:lvlJc w:val="left"/>
      <w:pPr>
        <w:ind w:left="1220" w:hanging="360"/>
      </w:pPr>
      <w:rPr>
        <w:rFonts w:ascii="Courier New" w:hAnsi="Courier New" w:cs="Courier New" w:hint="default"/>
      </w:rPr>
    </w:lvl>
    <w:lvl w:ilvl="2" w:tplc="04180005" w:tentative="1">
      <w:start w:val="1"/>
      <w:numFmt w:val="bullet"/>
      <w:lvlText w:val=""/>
      <w:lvlJc w:val="left"/>
      <w:pPr>
        <w:ind w:left="1940" w:hanging="360"/>
      </w:pPr>
      <w:rPr>
        <w:rFonts w:ascii="Wingdings" w:hAnsi="Wingdings" w:hint="default"/>
      </w:rPr>
    </w:lvl>
    <w:lvl w:ilvl="3" w:tplc="04180001" w:tentative="1">
      <w:start w:val="1"/>
      <w:numFmt w:val="bullet"/>
      <w:lvlText w:val=""/>
      <w:lvlJc w:val="left"/>
      <w:pPr>
        <w:ind w:left="2660" w:hanging="360"/>
      </w:pPr>
      <w:rPr>
        <w:rFonts w:ascii="Symbol" w:hAnsi="Symbol" w:hint="default"/>
      </w:rPr>
    </w:lvl>
    <w:lvl w:ilvl="4" w:tplc="04180003" w:tentative="1">
      <w:start w:val="1"/>
      <w:numFmt w:val="bullet"/>
      <w:lvlText w:val="o"/>
      <w:lvlJc w:val="left"/>
      <w:pPr>
        <w:ind w:left="3380" w:hanging="360"/>
      </w:pPr>
      <w:rPr>
        <w:rFonts w:ascii="Courier New" w:hAnsi="Courier New" w:cs="Courier New" w:hint="default"/>
      </w:rPr>
    </w:lvl>
    <w:lvl w:ilvl="5" w:tplc="04180005" w:tentative="1">
      <w:start w:val="1"/>
      <w:numFmt w:val="bullet"/>
      <w:lvlText w:val=""/>
      <w:lvlJc w:val="left"/>
      <w:pPr>
        <w:ind w:left="4100" w:hanging="360"/>
      </w:pPr>
      <w:rPr>
        <w:rFonts w:ascii="Wingdings" w:hAnsi="Wingdings" w:hint="default"/>
      </w:rPr>
    </w:lvl>
    <w:lvl w:ilvl="6" w:tplc="04180001" w:tentative="1">
      <w:start w:val="1"/>
      <w:numFmt w:val="bullet"/>
      <w:lvlText w:val=""/>
      <w:lvlJc w:val="left"/>
      <w:pPr>
        <w:ind w:left="4820" w:hanging="360"/>
      </w:pPr>
      <w:rPr>
        <w:rFonts w:ascii="Symbol" w:hAnsi="Symbol" w:hint="default"/>
      </w:rPr>
    </w:lvl>
    <w:lvl w:ilvl="7" w:tplc="04180003" w:tentative="1">
      <w:start w:val="1"/>
      <w:numFmt w:val="bullet"/>
      <w:lvlText w:val="o"/>
      <w:lvlJc w:val="left"/>
      <w:pPr>
        <w:ind w:left="5540" w:hanging="360"/>
      </w:pPr>
      <w:rPr>
        <w:rFonts w:ascii="Courier New" w:hAnsi="Courier New" w:cs="Courier New" w:hint="default"/>
      </w:rPr>
    </w:lvl>
    <w:lvl w:ilvl="8" w:tplc="04180005" w:tentative="1">
      <w:start w:val="1"/>
      <w:numFmt w:val="bullet"/>
      <w:lvlText w:val=""/>
      <w:lvlJc w:val="left"/>
      <w:pPr>
        <w:ind w:left="62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760"/>
    <w:rsid w:val="00095A73"/>
    <w:rsid w:val="000B2760"/>
    <w:rsid w:val="0019231C"/>
    <w:rsid w:val="00243484"/>
    <w:rsid w:val="002E1046"/>
    <w:rsid w:val="004251C5"/>
    <w:rsid w:val="00450C7C"/>
    <w:rsid w:val="004E3FDC"/>
    <w:rsid w:val="005C313A"/>
    <w:rsid w:val="00612469"/>
    <w:rsid w:val="006B3FF0"/>
    <w:rsid w:val="00745DDD"/>
    <w:rsid w:val="00782BD9"/>
    <w:rsid w:val="00905F0C"/>
    <w:rsid w:val="00971E83"/>
    <w:rsid w:val="009D7FF8"/>
    <w:rsid w:val="009E2B1E"/>
    <w:rsid w:val="009F5A09"/>
    <w:rsid w:val="00A937BD"/>
    <w:rsid w:val="00B03E91"/>
    <w:rsid w:val="00BD2D7A"/>
    <w:rsid w:val="00BF2F79"/>
    <w:rsid w:val="00C36534"/>
    <w:rsid w:val="00D2391C"/>
    <w:rsid w:val="00D96B76"/>
    <w:rsid w:val="00DC69BD"/>
    <w:rsid w:val="00E165CE"/>
    <w:rsid w:val="00FB227C"/>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4C8FB4AE"/>
  <w15:chartTrackingRefBased/>
  <w15:docId w15:val="{306FB53F-8965-5041-A370-B07AAB59D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0B27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1871</Words>
  <Characters>10852</Characters>
  <Application>Microsoft Office Word</Application>
  <DocSecurity>0</DocSecurity>
  <Lines>90</Lines>
  <Paragraphs>25</Paragraphs>
  <ScaleCrop>false</ScaleCrop>
  <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Barbulescu (1921332)</dc:creator>
  <cp:keywords/>
  <dc:description/>
  <cp:lastModifiedBy>Ana-Maria Barbulescu (1921332)</cp:lastModifiedBy>
  <cp:revision>2</cp:revision>
  <dcterms:created xsi:type="dcterms:W3CDTF">2021-01-04T20:58:00Z</dcterms:created>
  <dcterms:modified xsi:type="dcterms:W3CDTF">2021-01-04T20:58:00Z</dcterms:modified>
</cp:coreProperties>
</file>