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5BD2E80" w14:textId="77777777" w:rsidR="006634F1" w:rsidRPr="006634F1" w:rsidRDefault="006634F1" w:rsidP="006634F1">
      <w:pPr>
        <w:spacing w:after="280" w:line="360" w:lineRule="auto"/>
        <w:jc w:val="center"/>
        <w:rPr>
          <w:rFonts w:ascii="Times New Roman" w:eastAsia="Times New Roman" w:hAnsi="Times New Roman" w:cs="Times New Roman"/>
          <w:b/>
          <w:bCs/>
          <w:color w:val="000000"/>
          <w:sz w:val="28"/>
          <w:szCs w:val="28"/>
          <w:lang w:eastAsia="en-IN"/>
        </w:rPr>
      </w:pPr>
    </w:p>
    <w:p w14:paraId="75ADDCFB" w14:textId="77777777" w:rsidR="006634F1" w:rsidRPr="006634F1" w:rsidRDefault="006634F1" w:rsidP="006634F1">
      <w:pPr>
        <w:spacing w:before="280" w:after="280" w:line="360" w:lineRule="auto"/>
        <w:jc w:val="center"/>
        <w:rPr>
          <w:rFonts w:ascii="Times New Roman" w:eastAsia="Times New Roman" w:hAnsi="Times New Roman" w:cs="Times New Roman"/>
          <w:b/>
          <w:bCs/>
          <w:color w:val="000000"/>
          <w:sz w:val="28"/>
          <w:szCs w:val="28"/>
          <w:lang w:eastAsia="en-IN"/>
        </w:rPr>
      </w:pPr>
    </w:p>
    <w:p w14:paraId="2A038C62" w14:textId="77777777" w:rsidR="006634F1" w:rsidRPr="006634F1" w:rsidRDefault="006634F1" w:rsidP="006634F1">
      <w:pPr>
        <w:spacing w:before="280" w:after="280" w:line="360" w:lineRule="auto"/>
        <w:jc w:val="center"/>
        <w:rPr>
          <w:rFonts w:ascii="Times New Roman" w:eastAsia="Times New Roman" w:hAnsi="Times New Roman" w:cs="Times New Roman"/>
          <w:b/>
          <w:bCs/>
          <w:color w:val="000000"/>
          <w:sz w:val="28"/>
          <w:szCs w:val="28"/>
          <w:lang w:eastAsia="en-IN"/>
        </w:rPr>
      </w:pPr>
      <w:r w:rsidRPr="006634F1">
        <w:rPr>
          <w:rFonts w:ascii="Times New Roman" w:eastAsia="Times New Roman" w:hAnsi="Times New Roman" w:cs="Times New Roman"/>
          <w:b/>
          <w:noProof/>
          <w:color w:val="000000"/>
          <w:sz w:val="28"/>
          <w:szCs w:val="28"/>
          <w:lang w:eastAsia="en-IN"/>
        </w:rPr>
        <w:drawing>
          <wp:inline distT="0" distB="0" distL="0" distR="0" wp14:anchorId="53B42E84" wp14:editId="2C6436FC">
            <wp:extent cx="5943600" cy="1847850"/>
            <wp:effectExtent l="0" t="0" r="0" b="0"/>
            <wp:docPr id="8" name="image1.png" descr="A close-up of a sign&#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image1.png" descr="A close-up of a sign&#10;&#10;AI-generated content may be incorrect."/>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5943600" cy="1847850"/>
                    </a:xfrm>
                    <a:prstGeom prst="rect">
                      <a:avLst/>
                    </a:prstGeom>
                    <a:noFill/>
                    <a:ln>
                      <a:noFill/>
                    </a:ln>
                  </pic:spPr>
                </pic:pic>
              </a:graphicData>
            </a:graphic>
          </wp:inline>
        </w:drawing>
      </w:r>
    </w:p>
    <w:p w14:paraId="652D6789" w14:textId="77777777" w:rsidR="006634F1" w:rsidRPr="006634F1" w:rsidRDefault="006634F1" w:rsidP="006634F1">
      <w:pPr>
        <w:spacing w:before="280" w:after="280" w:line="360" w:lineRule="auto"/>
        <w:jc w:val="center"/>
        <w:rPr>
          <w:rFonts w:ascii="Times New Roman" w:eastAsia="Times New Roman" w:hAnsi="Times New Roman" w:cs="Times New Roman"/>
          <w:b/>
          <w:bCs/>
          <w:color w:val="000000"/>
          <w:sz w:val="28"/>
          <w:szCs w:val="28"/>
          <w:lang w:eastAsia="en-IN"/>
        </w:rPr>
      </w:pPr>
    </w:p>
    <w:p w14:paraId="19E9EE1B" w14:textId="77777777" w:rsidR="006634F1" w:rsidRPr="006634F1" w:rsidRDefault="006634F1" w:rsidP="006634F1">
      <w:pPr>
        <w:spacing w:before="280" w:after="280" w:line="360" w:lineRule="auto"/>
        <w:jc w:val="center"/>
        <w:rPr>
          <w:rFonts w:ascii="Times New Roman" w:eastAsia="Times New Roman" w:hAnsi="Times New Roman" w:cs="Times New Roman"/>
          <w:b/>
          <w:bCs/>
          <w:color w:val="000000"/>
          <w:sz w:val="28"/>
          <w:szCs w:val="28"/>
          <w:lang w:eastAsia="en-IN"/>
        </w:rPr>
      </w:pPr>
      <w:r w:rsidRPr="006634F1">
        <w:rPr>
          <w:rFonts w:ascii="Times New Roman" w:eastAsia="Times New Roman" w:hAnsi="Times New Roman" w:cs="Times New Roman"/>
          <w:b/>
          <w:bCs/>
          <w:color w:val="000000"/>
          <w:sz w:val="28"/>
          <w:szCs w:val="28"/>
          <w:lang w:eastAsia="en-IN"/>
        </w:rPr>
        <w:t>Title: The impact of engagement on service quality and guest satisfaction at the Crown Bawtry</w:t>
      </w:r>
    </w:p>
    <w:p w14:paraId="3E603489" w14:textId="75C97A76" w:rsidR="006634F1" w:rsidRDefault="006634F1" w:rsidP="006634F1">
      <w:pPr>
        <w:spacing w:before="280" w:after="280" w:line="360" w:lineRule="auto"/>
        <w:jc w:val="center"/>
        <w:rPr>
          <w:rFonts w:ascii="Times New Roman" w:eastAsia="Times New Roman" w:hAnsi="Times New Roman" w:cs="Times New Roman"/>
          <w:b/>
          <w:bCs/>
          <w:color w:val="000000"/>
          <w:sz w:val="28"/>
          <w:szCs w:val="28"/>
          <w:lang w:eastAsia="en-IN"/>
        </w:rPr>
      </w:pPr>
      <w:r w:rsidRPr="006634F1">
        <w:rPr>
          <w:rFonts w:ascii="Times New Roman" w:eastAsia="Times New Roman" w:hAnsi="Times New Roman" w:cs="Times New Roman"/>
          <w:b/>
          <w:bCs/>
          <w:color w:val="000000"/>
          <w:sz w:val="28"/>
          <w:szCs w:val="28"/>
          <w:lang w:eastAsia="en-IN"/>
        </w:rPr>
        <w:t>Student Name: VASILE</w:t>
      </w:r>
      <w:r w:rsidR="00943B04">
        <w:rPr>
          <w:rFonts w:ascii="Times New Roman" w:eastAsia="Times New Roman" w:hAnsi="Times New Roman" w:cs="Times New Roman"/>
          <w:b/>
          <w:bCs/>
          <w:color w:val="000000"/>
          <w:sz w:val="28"/>
          <w:szCs w:val="28"/>
          <w:lang w:eastAsia="en-IN"/>
        </w:rPr>
        <w:t xml:space="preserve"> PUSCUTA</w:t>
      </w:r>
    </w:p>
    <w:p w14:paraId="7A5EF968" w14:textId="3782F1ED" w:rsidR="00E972BB" w:rsidRPr="006634F1" w:rsidRDefault="00E972BB" w:rsidP="006634F1">
      <w:pPr>
        <w:spacing w:before="280" w:after="280" w:line="360" w:lineRule="auto"/>
        <w:jc w:val="center"/>
        <w:rPr>
          <w:rFonts w:ascii="Times New Roman" w:eastAsia="Times New Roman" w:hAnsi="Times New Roman" w:cs="Times New Roman"/>
          <w:b/>
          <w:bCs/>
          <w:color w:val="000000"/>
          <w:sz w:val="28"/>
          <w:szCs w:val="28"/>
          <w:lang w:eastAsia="en-IN"/>
        </w:rPr>
      </w:pPr>
      <w:r>
        <w:rPr>
          <w:rFonts w:ascii="Times New Roman" w:eastAsia="Times New Roman" w:hAnsi="Times New Roman" w:cs="Times New Roman"/>
          <w:b/>
          <w:bCs/>
          <w:color w:val="000000"/>
          <w:sz w:val="28"/>
          <w:szCs w:val="28"/>
          <w:lang w:eastAsia="en-IN"/>
        </w:rPr>
        <w:t>Student ID: 2233</w:t>
      </w:r>
      <w:r w:rsidR="0002269B">
        <w:rPr>
          <w:rFonts w:ascii="Times New Roman" w:eastAsia="Times New Roman" w:hAnsi="Times New Roman" w:cs="Times New Roman"/>
          <w:b/>
          <w:bCs/>
          <w:color w:val="000000"/>
          <w:sz w:val="28"/>
          <w:szCs w:val="28"/>
          <w:lang w:eastAsia="en-IN"/>
        </w:rPr>
        <w:t>417</w:t>
      </w:r>
    </w:p>
    <w:p w14:paraId="0BCC447D" w14:textId="77777777" w:rsidR="006634F1" w:rsidRPr="006634F1" w:rsidRDefault="006634F1" w:rsidP="006634F1">
      <w:pPr>
        <w:spacing w:before="280" w:after="280" w:line="360" w:lineRule="auto"/>
        <w:jc w:val="center"/>
        <w:rPr>
          <w:rFonts w:ascii="Times New Roman" w:eastAsia="Times New Roman" w:hAnsi="Times New Roman" w:cs="Times New Roman"/>
          <w:b/>
          <w:bCs/>
          <w:color w:val="000000"/>
          <w:sz w:val="28"/>
          <w:szCs w:val="28"/>
          <w:lang w:eastAsia="en-IN"/>
        </w:rPr>
      </w:pPr>
      <w:r w:rsidRPr="006634F1">
        <w:rPr>
          <w:rFonts w:ascii="Times New Roman" w:eastAsia="Times New Roman" w:hAnsi="Times New Roman" w:cs="Times New Roman"/>
          <w:b/>
          <w:bCs/>
          <w:color w:val="000000"/>
          <w:sz w:val="28"/>
          <w:szCs w:val="28"/>
          <w:lang w:eastAsia="en-IN"/>
        </w:rPr>
        <w:t>Module Title: Hotel Placement Research Project</w:t>
      </w:r>
    </w:p>
    <w:p w14:paraId="366C2549" w14:textId="77777777" w:rsidR="006634F1" w:rsidRPr="006634F1" w:rsidRDefault="006634F1" w:rsidP="006634F1">
      <w:pPr>
        <w:spacing w:before="280" w:after="280" w:line="360" w:lineRule="auto"/>
        <w:jc w:val="center"/>
        <w:rPr>
          <w:rFonts w:ascii="Times New Roman" w:eastAsia="Times New Roman" w:hAnsi="Times New Roman" w:cs="Times New Roman"/>
          <w:b/>
          <w:bCs/>
          <w:color w:val="000000"/>
          <w:sz w:val="28"/>
          <w:szCs w:val="28"/>
          <w:lang w:eastAsia="en-IN"/>
        </w:rPr>
      </w:pPr>
      <w:r w:rsidRPr="006634F1">
        <w:rPr>
          <w:rFonts w:ascii="Times New Roman" w:eastAsia="Times New Roman" w:hAnsi="Times New Roman" w:cs="Times New Roman"/>
          <w:b/>
          <w:bCs/>
          <w:color w:val="000000"/>
          <w:sz w:val="28"/>
          <w:szCs w:val="28"/>
          <w:lang w:eastAsia="en-IN"/>
        </w:rPr>
        <w:t>Module code: BMIH6008</w:t>
      </w:r>
    </w:p>
    <w:p w14:paraId="25A7C49C" w14:textId="1EF8B849" w:rsidR="006634F1" w:rsidRPr="006634F1" w:rsidRDefault="006634F1" w:rsidP="00B53FBA">
      <w:pPr>
        <w:spacing w:before="280" w:after="280" w:line="360" w:lineRule="auto"/>
        <w:jc w:val="center"/>
        <w:rPr>
          <w:rFonts w:ascii="Times New Roman" w:eastAsia="Times New Roman" w:hAnsi="Times New Roman" w:cs="Times New Roman"/>
          <w:b/>
          <w:bCs/>
          <w:color w:val="000000"/>
          <w:sz w:val="28"/>
          <w:szCs w:val="28"/>
          <w:lang w:eastAsia="en-IN"/>
        </w:rPr>
      </w:pPr>
      <w:r w:rsidRPr="006634F1">
        <w:rPr>
          <w:rFonts w:ascii="Times New Roman" w:eastAsia="Times New Roman" w:hAnsi="Times New Roman" w:cs="Times New Roman"/>
          <w:b/>
          <w:bCs/>
          <w:color w:val="000000"/>
          <w:sz w:val="28"/>
          <w:szCs w:val="28"/>
          <w:lang w:eastAsia="en-IN"/>
        </w:rPr>
        <w:t>Module Lead: Kathryn Flynn</w:t>
      </w:r>
    </w:p>
    <w:p w14:paraId="302E4899" w14:textId="77777777" w:rsidR="006634F1" w:rsidRPr="006634F1" w:rsidRDefault="006634F1" w:rsidP="006634F1">
      <w:pPr>
        <w:spacing w:before="280" w:after="280" w:line="360" w:lineRule="auto"/>
        <w:jc w:val="center"/>
        <w:rPr>
          <w:rFonts w:ascii="Times New Roman" w:eastAsia="Times New Roman" w:hAnsi="Times New Roman" w:cs="Times New Roman"/>
          <w:b/>
          <w:bCs/>
          <w:color w:val="000000"/>
          <w:sz w:val="28"/>
          <w:szCs w:val="28"/>
          <w:lang w:eastAsia="en-IN"/>
        </w:rPr>
      </w:pPr>
      <w:r w:rsidRPr="006634F1">
        <w:rPr>
          <w:rFonts w:ascii="Times New Roman" w:eastAsia="Times New Roman" w:hAnsi="Times New Roman" w:cs="Times New Roman"/>
          <w:b/>
          <w:bCs/>
          <w:color w:val="000000"/>
          <w:sz w:val="28"/>
          <w:szCs w:val="28"/>
          <w:lang w:eastAsia="en-IN"/>
        </w:rPr>
        <w:t>Word Count: 7517</w:t>
      </w:r>
    </w:p>
    <w:p w14:paraId="7AA3EAB3" w14:textId="77777777" w:rsidR="006634F1" w:rsidRPr="006634F1" w:rsidRDefault="006634F1" w:rsidP="006634F1">
      <w:pPr>
        <w:spacing w:after="0" w:line="360" w:lineRule="auto"/>
        <w:jc w:val="both"/>
        <w:rPr>
          <w:rFonts w:ascii="Times New Roman" w:eastAsia="Times New Roman" w:hAnsi="Times New Roman" w:cs="Times New Roman"/>
          <w:b/>
          <w:bCs/>
          <w:color w:val="000000"/>
          <w:sz w:val="28"/>
          <w:szCs w:val="28"/>
          <w:lang w:eastAsia="en-IN"/>
        </w:rPr>
      </w:pPr>
      <w:r w:rsidRPr="006634F1">
        <w:rPr>
          <w:rFonts w:ascii="Times New Roman" w:eastAsia="Times New Roman" w:hAnsi="Times New Roman" w:cs="Times New Roman"/>
          <w:b/>
          <w:bCs/>
          <w:color w:val="000000"/>
          <w:sz w:val="28"/>
          <w:szCs w:val="28"/>
          <w:lang w:eastAsia="en-IN"/>
        </w:rPr>
        <w:br w:type="page"/>
      </w:r>
    </w:p>
    <w:p w14:paraId="4DAA00AE" w14:textId="77777777" w:rsidR="00AB5948" w:rsidRDefault="00AB5948" w:rsidP="006634F1">
      <w:pPr>
        <w:spacing w:before="280" w:after="280" w:line="360" w:lineRule="auto"/>
        <w:jc w:val="center"/>
        <w:rPr>
          <w:rFonts w:ascii="Times New Roman" w:eastAsia="Times New Roman" w:hAnsi="Times New Roman" w:cs="Times New Roman"/>
          <w:b/>
          <w:bCs/>
          <w:color w:val="000000"/>
          <w:sz w:val="24"/>
          <w:szCs w:val="24"/>
          <w:lang w:eastAsia="en-IN"/>
        </w:rPr>
      </w:pPr>
    </w:p>
    <w:p w14:paraId="7D6FBC0D" w14:textId="673A966F" w:rsidR="006634F1" w:rsidRPr="006634F1" w:rsidRDefault="006634F1" w:rsidP="006634F1">
      <w:pPr>
        <w:spacing w:before="280" w:after="280" w:line="360" w:lineRule="auto"/>
        <w:jc w:val="center"/>
        <w:rPr>
          <w:rFonts w:ascii="Times New Roman" w:eastAsia="Times New Roman" w:hAnsi="Times New Roman" w:cs="Times New Roman"/>
          <w:b/>
          <w:bCs/>
          <w:color w:val="000000"/>
          <w:sz w:val="24"/>
          <w:szCs w:val="24"/>
          <w:lang w:eastAsia="en-IN"/>
        </w:rPr>
      </w:pPr>
      <w:r w:rsidRPr="006634F1">
        <w:rPr>
          <w:rFonts w:ascii="Times New Roman" w:eastAsia="Times New Roman" w:hAnsi="Times New Roman" w:cs="Times New Roman"/>
          <w:b/>
          <w:bCs/>
          <w:color w:val="000000"/>
          <w:sz w:val="24"/>
          <w:szCs w:val="24"/>
          <w:lang w:eastAsia="en-IN"/>
        </w:rPr>
        <w:t>Declaration</w:t>
      </w:r>
    </w:p>
    <w:p w14:paraId="428E35A2" w14:textId="77777777" w:rsidR="006634F1" w:rsidRPr="006634F1" w:rsidRDefault="006634F1" w:rsidP="006634F1">
      <w:pPr>
        <w:spacing w:before="280" w:after="280" w:line="360" w:lineRule="auto"/>
        <w:jc w:val="both"/>
        <w:rPr>
          <w:rFonts w:ascii="Times New Roman" w:eastAsia="Times New Roman" w:hAnsi="Times New Roman" w:cs="Times New Roman"/>
          <w:sz w:val="24"/>
          <w:szCs w:val="24"/>
          <w:lang w:eastAsia="en-IN"/>
        </w:rPr>
      </w:pPr>
      <w:r w:rsidRPr="006634F1">
        <w:rPr>
          <w:rFonts w:ascii="Times New Roman" w:eastAsia="Times New Roman" w:hAnsi="Times New Roman" w:cs="Times New Roman"/>
          <w:sz w:val="24"/>
          <w:szCs w:val="24"/>
          <w:lang w:eastAsia="en-IN"/>
        </w:rPr>
        <w:t xml:space="preserve">Hereby I asserted that the research was something done by me and no artificial intelligence tools or assistance were applied. My assignments were written down individually. But, the theoretical concepts, and ideas adopted by the other research works, I have credited suitably. </w:t>
      </w:r>
    </w:p>
    <w:p w14:paraId="64AC6BE1" w14:textId="77777777" w:rsidR="006634F1" w:rsidRPr="006634F1" w:rsidRDefault="006634F1" w:rsidP="006634F1">
      <w:pPr>
        <w:spacing w:before="280" w:after="280" w:line="360" w:lineRule="auto"/>
        <w:jc w:val="center"/>
        <w:rPr>
          <w:rFonts w:ascii="Times New Roman" w:eastAsia="Times New Roman" w:hAnsi="Times New Roman" w:cs="Times New Roman"/>
          <w:b/>
          <w:bCs/>
          <w:color w:val="000000"/>
          <w:sz w:val="28"/>
          <w:szCs w:val="28"/>
          <w:lang w:eastAsia="en-IN"/>
        </w:rPr>
      </w:pPr>
    </w:p>
    <w:p w14:paraId="45B38362" w14:textId="77777777" w:rsidR="006634F1" w:rsidRPr="006634F1" w:rsidRDefault="006634F1" w:rsidP="006634F1">
      <w:pPr>
        <w:spacing w:after="0" w:line="360" w:lineRule="auto"/>
        <w:jc w:val="both"/>
        <w:rPr>
          <w:rFonts w:ascii="Times New Roman" w:eastAsia="Times New Roman" w:hAnsi="Times New Roman" w:cs="Times New Roman"/>
          <w:b/>
          <w:bCs/>
          <w:color w:val="000000"/>
          <w:sz w:val="28"/>
          <w:szCs w:val="28"/>
          <w:lang w:eastAsia="en-IN"/>
        </w:rPr>
      </w:pPr>
      <w:r w:rsidRPr="006634F1">
        <w:rPr>
          <w:rFonts w:ascii="Times New Roman" w:eastAsia="Times New Roman" w:hAnsi="Times New Roman" w:cs="Times New Roman"/>
          <w:b/>
          <w:bCs/>
          <w:color w:val="000000"/>
          <w:sz w:val="28"/>
          <w:szCs w:val="28"/>
          <w:lang w:eastAsia="en-IN"/>
        </w:rPr>
        <w:br w:type="page"/>
      </w:r>
    </w:p>
    <w:p w14:paraId="12C42EFB" w14:textId="77777777" w:rsidR="006634F1" w:rsidRPr="006634F1" w:rsidRDefault="006634F1" w:rsidP="006634F1">
      <w:pPr>
        <w:spacing w:before="280" w:after="280" w:line="360" w:lineRule="auto"/>
        <w:jc w:val="center"/>
        <w:rPr>
          <w:rFonts w:ascii="Times New Roman" w:eastAsia="Times New Roman" w:hAnsi="Times New Roman" w:cs="Times New Roman"/>
          <w:b/>
          <w:bCs/>
          <w:color w:val="000000"/>
          <w:sz w:val="24"/>
          <w:szCs w:val="24"/>
          <w:lang w:eastAsia="en-IN"/>
        </w:rPr>
      </w:pPr>
      <w:r w:rsidRPr="006634F1">
        <w:rPr>
          <w:rFonts w:ascii="Times New Roman" w:eastAsia="Times New Roman" w:hAnsi="Times New Roman" w:cs="Times New Roman"/>
          <w:b/>
          <w:bCs/>
          <w:color w:val="000000"/>
          <w:sz w:val="24"/>
          <w:szCs w:val="24"/>
          <w:lang w:eastAsia="en-IN"/>
        </w:rPr>
        <w:lastRenderedPageBreak/>
        <w:t>Acknowledgment</w:t>
      </w:r>
    </w:p>
    <w:p w14:paraId="0B4B07A3" w14:textId="77777777" w:rsidR="006634F1" w:rsidRPr="006634F1" w:rsidRDefault="006634F1" w:rsidP="006634F1">
      <w:pPr>
        <w:spacing w:before="280" w:after="280" w:line="360" w:lineRule="auto"/>
        <w:jc w:val="both"/>
        <w:rPr>
          <w:rFonts w:ascii="Times New Roman" w:eastAsia="Times New Roman" w:hAnsi="Times New Roman" w:cs="Times New Roman"/>
          <w:sz w:val="24"/>
          <w:szCs w:val="24"/>
          <w:lang w:eastAsia="en-IN"/>
        </w:rPr>
      </w:pPr>
      <w:r w:rsidRPr="006634F1">
        <w:rPr>
          <w:rFonts w:ascii="Times New Roman" w:eastAsia="Times New Roman" w:hAnsi="Times New Roman" w:cs="Times New Roman"/>
          <w:sz w:val="24"/>
          <w:szCs w:val="24"/>
          <w:lang w:eastAsia="en-IN"/>
        </w:rPr>
        <w:t>I would like to express my deepest gratitude to people who did not have their guidance and help, without whom the completion of this research work would have become possible. To begin with, I would like to thank my supervisors and professors. The invaluable guidance has been given to me by them through the dissertation. Our module coordinator has played a significant role and I am grateful to have been granted the privilege to do this dissertation and acquire considerable knowledge of research. My colleagues have done well too to ensure work was done within the time span. Lastly, I would like to express my appreciation to my parents and other members of my family that stood by me and motivated me at all times.</w:t>
      </w:r>
    </w:p>
    <w:p w14:paraId="5870B162" w14:textId="77777777" w:rsidR="006634F1" w:rsidRPr="006634F1" w:rsidRDefault="006634F1" w:rsidP="006634F1">
      <w:pPr>
        <w:spacing w:before="280" w:after="280" w:line="360" w:lineRule="auto"/>
        <w:jc w:val="both"/>
        <w:rPr>
          <w:rFonts w:ascii="Times New Roman" w:eastAsia="Times New Roman" w:hAnsi="Times New Roman" w:cs="Times New Roman"/>
          <w:sz w:val="24"/>
          <w:szCs w:val="24"/>
          <w:lang w:eastAsia="en-IN"/>
        </w:rPr>
      </w:pPr>
    </w:p>
    <w:p w14:paraId="7651ED24" w14:textId="77777777" w:rsidR="006634F1" w:rsidRPr="006634F1" w:rsidRDefault="006634F1" w:rsidP="006634F1">
      <w:pPr>
        <w:spacing w:before="280" w:after="280" w:line="360" w:lineRule="auto"/>
        <w:jc w:val="both"/>
        <w:rPr>
          <w:rFonts w:ascii="Times New Roman" w:eastAsia="Times New Roman" w:hAnsi="Times New Roman" w:cs="Times New Roman"/>
          <w:color w:val="000000"/>
          <w:sz w:val="24"/>
          <w:szCs w:val="24"/>
          <w:lang w:eastAsia="en-IN"/>
        </w:rPr>
      </w:pPr>
      <w:r w:rsidRPr="006634F1">
        <w:rPr>
          <w:rFonts w:ascii="Times New Roman" w:eastAsia="Times New Roman" w:hAnsi="Times New Roman" w:cs="Times New Roman"/>
          <w:sz w:val="24"/>
          <w:szCs w:val="24"/>
          <w:lang w:eastAsia="en-GB"/>
        </w:rPr>
        <w:br w:type="page"/>
      </w:r>
    </w:p>
    <w:p w14:paraId="4003778A" w14:textId="77777777" w:rsidR="006634F1" w:rsidRPr="006634F1" w:rsidRDefault="006634F1" w:rsidP="006634F1">
      <w:pPr>
        <w:spacing w:before="280" w:after="280" w:line="360" w:lineRule="auto"/>
        <w:jc w:val="center"/>
        <w:rPr>
          <w:rFonts w:ascii="Times New Roman" w:eastAsia="Times New Roman" w:hAnsi="Times New Roman" w:cs="Times New Roman"/>
          <w:b/>
          <w:bCs/>
          <w:color w:val="000000"/>
          <w:sz w:val="24"/>
          <w:szCs w:val="24"/>
          <w:lang w:eastAsia="en-IN"/>
        </w:rPr>
      </w:pPr>
      <w:r w:rsidRPr="006634F1">
        <w:rPr>
          <w:rFonts w:ascii="Times New Roman" w:eastAsia="Times New Roman" w:hAnsi="Times New Roman" w:cs="Times New Roman"/>
          <w:b/>
          <w:bCs/>
          <w:color w:val="000000"/>
          <w:sz w:val="24"/>
          <w:szCs w:val="24"/>
          <w:lang w:eastAsia="en-IN"/>
        </w:rPr>
        <w:lastRenderedPageBreak/>
        <w:t>Abstract</w:t>
      </w:r>
    </w:p>
    <w:p w14:paraId="600DAD8A" w14:textId="77777777" w:rsidR="006634F1" w:rsidRPr="006634F1" w:rsidRDefault="006634F1" w:rsidP="006634F1">
      <w:pPr>
        <w:spacing w:before="280" w:after="280" w:line="360" w:lineRule="auto"/>
        <w:jc w:val="both"/>
        <w:rPr>
          <w:rFonts w:ascii="Times New Roman" w:eastAsia="Times New Roman" w:hAnsi="Times New Roman" w:cs="Times New Roman"/>
          <w:color w:val="000000"/>
          <w:sz w:val="24"/>
          <w:szCs w:val="24"/>
          <w:lang w:eastAsia="en-IN"/>
        </w:rPr>
      </w:pPr>
      <w:r w:rsidRPr="006634F1">
        <w:rPr>
          <w:rFonts w:ascii="Times New Roman" w:eastAsia="Times New Roman" w:hAnsi="Times New Roman" w:cs="Times New Roman"/>
          <w:b/>
          <w:bCs/>
          <w:i/>
          <w:iCs/>
          <w:color w:val="000000"/>
          <w:sz w:val="24"/>
          <w:szCs w:val="24"/>
          <w:lang w:eastAsia="en-IN"/>
        </w:rPr>
        <w:t xml:space="preserve">Aim and purpose: </w:t>
      </w:r>
      <w:r w:rsidRPr="006634F1">
        <w:rPr>
          <w:rFonts w:ascii="Times New Roman" w:eastAsia="Times New Roman" w:hAnsi="Times New Roman" w:cs="Times New Roman"/>
          <w:color w:val="000000"/>
          <w:sz w:val="24"/>
          <w:szCs w:val="24"/>
          <w:lang w:eastAsia="en-IN"/>
        </w:rPr>
        <w:t xml:space="preserve">The project is expected to test how engagement influences the quality of services and the level of guest satisfaction at the Crown Bawtry. It analyses the new planned employee engagement approaches within the Crown Bawtry within the placement period. Research is also linked with establishment of relations between the engagement of employees, quality of services, and customer satisfaction. It also determines effective measures of increasing the level of engagement of employees to strengthen the satisfaction of the guests and service quality. The evaluation of the connections between staff engagement and quality of services and guest satisfaction, the current study provides valuable knowledge of the role of employee motivation and its direct correlation with the success of a hotel. </w:t>
      </w:r>
    </w:p>
    <w:p w14:paraId="07C7811F" w14:textId="77777777" w:rsidR="006634F1" w:rsidRPr="006634F1" w:rsidRDefault="006634F1" w:rsidP="006634F1">
      <w:pPr>
        <w:spacing w:before="280" w:after="280" w:line="360" w:lineRule="auto"/>
        <w:jc w:val="both"/>
        <w:rPr>
          <w:rFonts w:ascii="Times New Roman" w:eastAsia="Times New Roman" w:hAnsi="Times New Roman" w:cs="Times New Roman"/>
          <w:color w:val="000000"/>
          <w:sz w:val="24"/>
          <w:szCs w:val="24"/>
          <w:lang w:eastAsia="en-IN"/>
        </w:rPr>
      </w:pPr>
      <w:r w:rsidRPr="006634F1">
        <w:rPr>
          <w:rFonts w:ascii="Times New Roman" w:eastAsia="Times New Roman" w:hAnsi="Times New Roman" w:cs="Times New Roman"/>
          <w:b/>
          <w:bCs/>
          <w:i/>
          <w:iCs/>
          <w:color w:val="000000"/>
          <w:sz w:val="24"/>
          <w:szCs w:val="24"/>
          <w:lang w:eastAsia="en-IN"/>
        </w:rPr>
        <w:t>Key findings:</w:t>
      </w:r>
      <w:r w:rsidRPr="006634F1">
        <w:rPr>
          <w:rFonts w:ascii="Times New Roman" w:eastAsia="Times New Roman" w:hAnsi="Times New Roman" w:cs="Times New Roman"/>
          <w:color w:val="000000"/>
          <w:sz w:val="24"/>
          <w:szCs w:val="24"/>
          <w:lang w:eastAsia="en-IN"/>
        </w:rPr>
        <w:t xml:space="preserve"> The research has embraced the secondary qualitative method of data collection. It has discovered that the relationship with workforce engagement, service quality and guest at Crown Bawtry is very high. Employee commitment and motivation levels are highly achieved due to the employee engagement practices developed by the hotel such as leadership training, flexible working hours, and benefits such as accommodation at discounted prices and free meals. It has been discovered that engaged employees offer a more personalised and punctual service, making the guest experience better. However it is possible to see which areas can be improved in the study like structured refresher training or limited formal feedback systems. Such weaknesses in labour force training and communication slow down the general level of employee engagement, which ultimately influences the consistency of services and satisfaction of guests. Good communication between staff and management, the focus on the teamwork aspect of the hotel, directly influenced the positive work environment, which has led to enhanced service.</w:t>
      </w:r>
    </w:p>
    <w:p w14:paraId="0BB12AA7" w14:textId="77777777" w:rsidR="006634F1" w:rsidRPr="006634F1" w:rsidRDefault="006634F1" w:rsidP="006634F1">
      <w:pPr>
        <w:spacing w:before="280" w:after="280" w:line="360" w:lineRule="auto"/>
        <w:jc w:val="both"/>
        <w:rPr>
          <w:rFonts w:ascii="Times New Roman" w:eastAsia="Times New Roman" w:hAnsi="Times New Roman" w:cs="Times New Roman"/>
          <w:color w:val="000000"/>
          <w:sz w:val="24"/>
          <w:szCs w:val="24"/>
          <w:lang w:eastAsia="en-IN"/>
        </w:rPr>
      </w:pPr>
      <w:r w:rsidRPr="006634F1">
        <w:rPr>
          <w:rFonts w:ascii="Times New Roman" w:eastAsia="Times New Roman" w:hAnsi="Times New Roman" w:cs="Times New Roman"/>
          <w:b/>
          <w:bCs/>
          <w:i/>
          <w:iCs/>
          <w:color w:val="000000"/>
          <w:sz w:val="24"/>
          <w:szCs w:val="24"/>
          <w:lang w:eastAsia="en-IN"/>
        </w:rPr>
        <w:t xml:space="preserve">Recommendations: </w:t>
      </w:r>
      <w:r w:rsidRPr="006634F1">
        <w:rPr>
          <w:rFonts w:ascii="Times New Roman" w:eastAsia="Times New Roman" w:hAnsi="Times New Roman" w:cs="Times New Roman"/>
          <w:color w:val="000000"/>
          <w:sz w:val="24"/>
          <w:szCs w:val="24"/>
          <w:lang w:eastAsia="en-IN"/>
        </w:rPr>
        <w:t xml:space="preserve">To improve employee engagement at Crown Bawtry, it is recommended to ensure that training is structured and ongoing in order to instil confidence in the employees and improve service delivery. To address the issue, it would be better to have a formal feedback mechanism that would enhance communications and enable the staff to share ideas and concerns and create a more engaged workforce. Other options to enhance motivation and retention include offering good career growth options and rewarding employee performance. Another aspect that the hotel should work on is the formal team-building activities that will help staff collaborate better and support each other. In addition, the </w:t>
      </w:r>
      <w:r w:rsidRPr="006634F1">
        <w:rPr>
          <w:rFonts w:ascii="Times New Roman" w:eastAsia="Times New Roman" w:hAnsi="Times New Roman" w:cs="Times New Roman"/>
          <w:sz w:val="24"/>
          <w:szCs w:val="24"/>
          <w:lang w:eastAsia="en-IN"/>
        </w:rPr>
        <w:t>implementation</w:t>
      </w:r>
      <w:r w:rsidRPr="006634F1">
        <w:rPr>
          <w:rFonts w:ascii="Times New Roman" w:eastAsia="Times New Roman" w:hAnsi="Times New Roman" w:cs="Times New Roman"/>
          <w:color w:val="000000"/>
          <w:sz w:val="24"/>
          <w:szCs w:val="24"/>
          <w:lang w:eastAsia="en-IN"/>
        </w:rPr>
        <w:t xml:space="preserve"> of </w:t>
      </w:r>
      <w:r w:rsidRPr="006634F1">
        <w:rPr>
          <w:rFonts w:ascii="Times New Roman" w:eastAsia="Times New Roman" w:hAnsi="Times New Roman" w:cs="Times New Roman"/>
          <w:sz w:val="24"/>
          <w:szCs w:val="24"/>
          <w:lang w:eastAsia="en-IN"/>
        </w:rPr>
        <w:t xml:space="preserve">modern </w:t>
      </w:r>
      <w:r w:rsidRPr="006634F1">
        <w:rPr>
          <w:rFonts w:ascii="Times New Roman" w:eastAsia="Times New Roman" w:hAnsi="Times New Roman" w:cs="Times New Roman"/>
          <w:color w:val="000000"/>
          <w:sz w:val="24"/>
          <w:szCs w:val="24"/>
          <w:lang w:eastAsia="en-IN"/>
        </w:rPr>
        <w:lastRenderedPageBreak/>
        <w:t>technolo</w:t>
      </w:r>
      <w:r w:rsidRPr="006634F1">
        <w:rPr>
          <w:rFonts w:ascii="Times New Roman" w:eastAsia="Times New Roman" w:hAnsi="Times New Roman" w:cs="Times New Roman"/>
          <w:sz w:val="24"/>
          <w:szCs w:val="24"/>
          <w:lang w:eastAsia="en-IN"/>
        </w:rPr>
        <w:t>gies</w:t>
      </w:r>
      <w:r w:rsidRPr="006634F1">
        <w:rPr>
          <w:rFonts w:ascii="Times New Roman" w:eastAsia="Times New Roman" w:hAnsi="Times New Roman" w:cs="Times New Roman"/>
          <w:color w:val="000000"/>
          <w:sz w:val="24"/>
          <w:szCs w:val="24"/>
          <w:lang w:eastAsia="en-IN"/>
        </w:rPr>
        <w:t xml:space="preserve"> such as E-HRM systems and Hive can simplify the process of engagement monitoring and individualisation of strategies to enhance labour commitment.</w:t>
      </w:r>
    </w:p>
    <w:p w14:paraId="26BDF879" w14:textId="77777777" w:rsidR="006634F1" w:rsidRPr="006634F1" w:rsidRDefault="006634F1" w:rsidP="006634F1">
      <w:pPr>
        <w:spacing w:before="280" w:after="280" w:line="360" w:lineRule="auto"/>
        <w:jc w:val="both"/>
        <w:rPr>
          <w:rFonts w:ascii="Times New Roman" w:eastAsia="Times New Roman" w:hAnsi="Times New Roman" w:cs="Times New Roman"/>
          <w:color w:val="000000"/>
          <w:sz w:val="24"/>
          <w:szCs w:val="24"/>
          <w:lang w:eastAsia="en-IN"/>
        </w:rPr>
      </w:pPr>
      <w:r w:rsidRPr="006634F1">
        <w:rPr>
          <w:rFonts w:ascii="Times New Roman" w:eastAsia="Times New Roman" w:hAnsi="Times New Roman" w:cs="Times New Roman"/>
          <w:sz w:val="24"/>
          <w:szCs w:val="24"/>
          <w:lang w:eastAsia="en-IN"/>
        </w:rPr>
        <w:br w:type="page"/>
      </w:r>
    </w:p>
    <w:p w14:paraId="60F20F73" w14:textId="77777777" w:rsidR="006634F1" w:rsidRPr="006634F1" w:rsidRDefault="006634F1" w:rsidP="006634F1">
      <w:pPr>
        <w:keepNext/>
        <w:keepLines/>
        <w:spacing w:before="280" w:after="0" w:line="360" w:lineRule="auto"/>
        <w:jc w:val="center"/>
        <w:rPr>
          <w:rFonts w:ascii="Times New Roman" w:eastAsia="Times New Roman" w:hAnsi="Times New Roman" w:cs="Times New Roman"/>
          <w:b/>
          <w:bCs/>
          <w:color w:val="000000"/>
          <w:sz w:val="32"/>
          <w:szCs w:val="32"/>
          <w:lang w:eastAsia="en-IN"/>
        </w:rPr>
      </w:pPr>
      <w:r w:rsidRPr="006634F1">
        <w:rPr>
          <w:rFonts w:ascii="Times New Roman" w:eastAsia="Times New Roman" w:hAnsi="Times New Roman" w:cs="Times New Roman"/>
          <w:b/>
          <w:bCs/>
          <w:color w:val="000000"/>
          <w:sz w:val="32"/>
          <w:szCs w:val="32"/>
          <w:lang w:eastAsia="en-IN"/>
        </w:rPr>
        <w:lastRenderedPageBreak/>
        <w:t>Table of Contents</w:t>
      </w:r>
    </w:p>
    <w:sdt>
      <w:sdtPr>
        <w:rPr>
          <w:rFonts w:ascii="Times New Roman" w:eastAsia="Times New Roman" w:hAnsi="Times New Roman" w:cs="Times New Roman"/>
          <w:sz w:val="24"/>
          <w:szCs w:val="24"/>
          <w:lang w:eastAsia="en-IN"/>
        </w:rPr>
        <w:id w:val="1368233130"/>
        <w:docPartObj>
          <w:docPartGallery w:val="Table of Contents"/>
          <w:docPartUnique/>
        </w:docPartObj>
      </w:sdtPr>
      <w:sdtContent>
        <w:p w14:paraId="41479248" w14:textId="76A9A216" w:rsidR="006634F1" w:rsidRPr="006634F1" w:rsidRDefault="006634F1" w:rsidP="006634F1">
          <w:pPr>
            <w:tabs>
              <w:tab w:val="right" w:pos="9350"/>
            </w:tabs>
            <w:spacing w:after="100" w:line="360" w:lineRule="auto"/>
            <w:jc w:val="both"/>
            <w:rPr>
              <w:rFonts w:ascii="Calibri" w:eastAsia="Times New Roman" w:hAnsi="Calibri" w:cs="Times New Roman"/>
              <w:noProof/>
              <w:lang w:eastAsia="en-IN"/>
            </w:rPr>
          </w:pPr>
          <w:r w:rsidRPr="006634F1">
            <w:rPr>
              <w:rFonts w:ascii="Times New Roman" w:eastAsia="Times New Roman" w:hAnsi="Times New Roman" w:cs="Times New Roman"/>
              <w:sz w:val="24"/>
              <w:szCs w:val="24"/>
              <w:lang w:eastAsia="en-IN"/>
            </w:rPr>
            <w:fldChar w:fldCharType="begin"/>
          </w:r>
          <w:r w:rsidRPr="006634F1">
            <w:rPr>
              <w:rFonts w:ascii="Times New Roman" w:eastAsia="Times New Roman" w:hAnsi="Times New Roman" w:cs="Times New Roman"/>
              <w:sz w:val="24"/>
              <w:szCs w:val="24"/>
              <w:lang w:eastAsia="en-IN"/>
            </w:rPr>
            <w:instrText xml:space="preserve"> TOC \h \u \z \t "Heading 1,1,Heading 2,2,Heading 3,3,"</w:instrText>
          </w:r>
          <w:r w:rsidRPr="006634F1">
            <w:rPr>
              <w:rFonts w:ascii="Times New Roman" w:eastAsia="Times New Roman" w:hAnsi="Times New Roman" w:cs="Times New Roman"/>
              <w:sz w:val="24"/>
              <w:szCs w:val="24"/>
              <w:lang w:eastAsia="en-IN"/>
            </w:rPr>
            <w:fldChar w:fldCharType="separate"/>
          </w:r>
          <w:hyperlink r:id="rId6" w:anchor="_Toc221269760" w:history="1">
            <w:r w:rsidRPr="006634F1">
              <w:rPr>
                <w:rFonts w:ascii="Times New Roman" w:eastAsia="Times New Roman" w:hAnsi="Times New Roman" w:cs="Times New Roman"/>
                <w:noProof/>
                <w:color w:val="0563C1"/>
                <w:sz w:val="24"/>
                <w:szCs w:val="24"/>
                <w:u w:val="single"/>
                <w:lang w:eastAsia="en-IN"/>
              </w:rPr>
              <w:t>Chapter 1: Introduction</w:t>
            </w:r>
            <w:r w:rsidRPr="006634F1">
              <w:rPr>
                <w:rFonts w:ascii="Times New Roman" w:eastAsia="Times New Roman" w:hAnsi="Times New Roman" w:cs="Times New Roman"/>
                <w:noProof/>
                <w:webHidden/>
                <w:color w:val="0563C1"/>
                <w:sz w:val="24"/>
                <w:szCs w:val="24"/>
                <w:u w:val="single"/>
                <w:lang w:eastAsia="en-IN"/>
              </w:rPr>
              <w:tab/>
            </w:r>
            <w:r w:rsidRPr="006634F1">
              <w:rPr>
                <w:rFonts w:ascii="Times New Roman" w:eastAsia="Times New Roman" w:hAnsi="Times New Roman" w:cs="Times New Roman"/>
                <w:noProof/>
                <w:webHidden/>
                <w:color w:val="0563C1"/>
                <w:sz w:val="24"/>
                <w:szCs w:val="24"/>
                <w:u w:val="single"/>
                <w:lang w:eastAsia="en-IN"/>
              </w:rPr>
              <w:fldChar w:fldCharType="begin"/>
            </w:r>
            <w:r w:rsidRPr="006634F1">
              <w:rPr>
                <w:rFonts w:ascii="Times New Roman" w:eastAsia="Times New Roman" w:hAnsi="Times New Roman" w:cs="Times New Roman"/>
                <w:noProof/>
                <w:webHidden/>
                <w:color w:val="0563C1"/>
                <w:sz w:val="24"/>
                <w:szCs w:val="24"/>
                <w:u w:val="single"/>
                <w:lang w:eastAsia="en-IN"/>
              </w:rPr>
              <w:instrText xml:space="preserve"> PAGEREF _Toc221269760 \h </w:instrText>
            </w:r>
            <w:r w:rsidRPr="006634F1">
              <w:rPr>
                <w:rFonts w:ascii="Times New Roman" w:eastAsia="Times New Roman" w:hAnsi="Times New Roman" w:cs="Times New Roman"/>
                <w:noProof/>
                <w:webHidden/>
                <w:color w:val="0563C1"/>
                <w:sz w:val="24"/>
                <w:szCs w:val="24"/>
                <w:u w:val="single"/>
                <w:lang w:eastAsia="en-IN"/>
              </w:rPr>
            </w:r>
            <w:r w:rsidRPr="006634F1">
              <w:rPr>
                <w:rFonts w:ascii="Times New Roman" w:eastAsia="Times New Roman" w:hAnsi="Times New Roman" w:cs="Times New Roman"/>
                <w:noProof/>
                <w:webHidden/>
                <w:color w:val="0563C1"/>
                <w:sz w:val="24"/>
                <w:szCs w:val="24"/>
                <w:u w:val="single"/>
                <w:lang w:eastAsia="en-IN"/>
              </w:rPr>
              <w:fldChar w:fldCharType="separate"/>
            </w:r>
            <w:r w:rsidR="00AB5948">
              <w:rPr>
                <w:rFonts w:ascii="Times New Roman" w:eastAsia="Times New Roman" w:hAnsi="Times New Roman" w:cs="Times New Roman"/>
                <w:noProof/>
                <w:webHidden/>
                <w:color w:val="0563C1"/>
                <w:sz w:val="24"/>
                <w:szCs w:val="24"/>
                <w:u w:val="single"/>
                <w:lang w:eastAsia="en-IN"/>
              </w:rPr>
              <w:t>8</w:t>
            </w:r>
            <w:r w:rsidRPr="006634F1">
              <w:rPr>
                <w:rFonts w:ascii="Times New Roman" w:eastAsia="Times New Roman" w:hAnsi="Times New Roman" w:cs="Times New Roman"/>
                <w:noProof/>
                <w:webHidden/>
                <w:color w:val="0563C1"/>
                <w:sz w:val="24"/>
                <w:szCs w:val="24"/>
                <w:u w:val="single"/>
                <w:lang w:eastAsia="en-IN"/>
              </w:rPr>
              <w:fldChar w:fldCharType="end"/>
            </w:r>
          </w:hyperlink>
        </w:p>
        <w:p w14:paraId="71C3B662" w14:textId="7C0FAB8B" w:rsidR="006634F1" w:rsidRPr="006634F1" w:rsidRDefault="006634F1" w:rsidP="006634F1">
          <w:pPr>
            <w:tabs>
              <w:tab w:val="right" w:pos="9350"/>
            </w:tabs>
            <w:spacing w:after="100" w:line="360" w:lineRule="auto"/>
            <w:ind w:left="220"/>
            <w:jc w:val="both"/>
            <w:rPr>
              <w:rFonts w:ascii="Calibri" w:eastAsia="Times New Roman" w:hAnsi="Calibri" w:cs="Times New Roman"/>
              <w:noProof/>
              <w:lang w:eastAsia="en-IN"/>
            </w:rPr>
          </w:pPr>
          <w:hyperlink r:id="rId7" w:anchor="_Toc221269761" w:history="1">
            <w:r w:rsidRPr="006634F1">
              <w:rPr>
                <w:rFonts w:ascii="Times New Roman" w:eastAsia="Times New Roman" w:hAnsi="Times New Roman" w:cs="Times New Roman"/>
                <w:noProof/>
                <w:color w:val="0563C1"/>
                <w:sz w:val="24"/>
                <w:szCs w:val="24"/>
                <w:u w:val="single"/>
                <w:lang w:eastAsia="en-IN"/>
              </w:rPr>
              <w:t>1.1 Background</w:t>
            </w:r>
            <w:r w:rsidRPr="006634F1">
              <w:rPr>
                <w:rFonts w:ascii="Times New Roman" w:eastAsia="Times New Roman" w:hAnsi="Times New Roman" w:cs="Times New Roman"/>
                <w:noProof/>
                <w:webHidden/>
                <w:color w:val="0563C1"/>
                <w:sz w:val="24"/>
                <w:szCs w:val="24"/>
                <w:u w:val="single"/>
                <w:lang w:eastAsia="en-IN"/>
              </w:rPr>
              <w:tab/>
            </w:r>
            <w:r w:rsidRPr="006634F1">
              <w:rPr>
                <w:rFonts w:ascii="Times New Roman" w:eastAsia="Times New Roman" w:hAnsi="Times New Roman" w:cs="Times New Roman"/>
                <w:noProof/>
                <w:webHidden/>
                <w:color w:val="0563C1"/>
                <w:sz w:val="24"/>
                <w:szCs w:val="24"/>
                <w:u w:val="single"/>
                <w:lang w:eastAsia="en-IN"/>
              </w:rPr>
              <w:fldChar w:fldCharType="begin"/>
            </w:r>
            <w:r w:rsidRPr="006634F1">
              <w:rPr>
                <w:rFonts w:ascii="Times New Roman" w:eastAsia="Times New Roman" w:hAnsi="Times New Roman" w:cs="Times New Roman"/>
                <w:noProof/>
                <w:webHidden/>
                <w:color w:val="0563C1"/>
                <w:sz w:val="24"/>
                <w:szCs w:val="24"/>
                <w:u w:val="single"/>
                <w:lang w:eastAsia="en-IN"/>
              </w:rPr>
              <w:instrText xml:space="preserve"> PAGEREF _Toc221269761 \h </w:instrText>
            </w:r>
            <w:r w:rsidRPr="006634F1">
              <w:rPr>
                <w:rFonts w:ascii="Times New Roman" w:eastAsia="Times New Roman" w:hAnsi="Times New Roman" w:cs="Times New Roman"/>
                <w:noProof/>
                <w:webHidden/>
                <w:color w:val="0563C1"/>
                <w:sz w:val="24"/>
                <w:szCs w:val="24"/>
                <w:u w:val="single"/>
                <w:lang w:eastAsia="en-IN"/>
              </w:rPr>
            </w:r>
            <w:r w:rsidRPr="006634F1">
              <w:rPr>
                <w:rFonts w:ascii="Times New Roman" w:eastAsia="Times New Roman" w:hAnsi="Times New Roman" w:cs="Times New Roman"/>
                <w:noProof/>
                <w:webHidden/>
                <w:color w:val="0563C1"/>
                <w:sz w:val="24"/>
                <w:szCs w:val="24"/>
                <w:u w:val="single"/>
                <w:lang w:eastAsia="en-IN"/>
              </w:rPr>
              <w:fldChar w:fldCharType="separate"/>
            </w:r>
            <w:r w:rsidR="00AB5948">
              <w:rPr>
                <w:rFonts w:ascii="Times New Roman" w:eastAsia="Times New Roman" w:hAnsi="Times New Roman" w:cs="Times New Roman"/>
                <w:noProof/>
                <w:webHidden/>
                <w:color w:val="0563C1"/>
                <w:sz w:val="24"/>
                <w:szCs w:val="24"/>
                <w:u w:val="single"/>
                <w:lang w:eastAsia="en-IN"/>
              </w:rPr>
              <w:t>8</w:t>
            </w:r>
            <w:r w:rsidRPr="006634F1">
              <w:rPr>
                <w:rFonts w:ascii="Times New Roman" w:eastAsia="Times New Roman" w:hAnsi="Times New Roman" w:cs="Times New Roman"/>
                <w:noProof/>
                <w:webHidden/>
                <w:color w:val="0563C1"/>
                <w:sz w:val="24"/>
                <w:szCs w:val="24"/>
                <w:u w:val="single"/>
                <w:lang w:eastAsia="en-IN"/>
              </w:rPr>
              <w:fldChar w:fldCharType="end"/>
            </w:r>
          </w:hyperlink>
        </w:p>
        <w:p w14:paraId="7C38D2D2" w14:textId="5C8BD36C" w:rsidR="006634F1" w:rsidRPr="006634F1" w:rsidRDefault="006634F1" w:rsidP="006634F1">
          <w:pPr>
            <w:tabs>
              <w:tab w:val="right" w:pos="9350"/>
            </w:tabs>
            <w:spacing w:after="100" w:line="360" w:lineRule="auto"/>
            <w:ind w:left="220"/>
            <w:jc w:val="both"/>
            <w:rPr>
              <w:rFonts w:ascii="Calibri" w:eastAsia="Times New Roman" w:hAnsi="Calibri" w:cs="Times New Roman"/>
              <w:noProof/>
              <w:lang w:eastAsia="en-IN"/>
            </w:rPr>
          </w:pPr>
          <w:hyperlink r:id="rId8" w:anchor="_Toc221269762" w:history="1">
            <w:r w:rsidRPr="006634F1">
              <w:rPr>
                <w:rFonts w:ascii="Times New Roman" w:eastAsia="Times New Roman" w:hAnsi="Times New Roman" w:cs="Times New Roman"/>
                <w:noProof/>
                <w:color w:val="0563C1"/>
                <w:sz w:val="24"/>
                <w:szCs w:val="24"/>
                <w:u w:val="single"/>
                <w:lang w:eastAsia="en-IN"/>
              </w:rPr>
              <w:t>1.2 Research Significance</w:t>
            </w:r>
            <w:r w:rsidRPr="006634F1">
              <w:rPr>
                <w:rFonts w:ascii="Times New Roman" w:eastAsia="Times New Roman" w:hAnsi="Times New Roman" w:cs="Times New Roman"/>
                <w:noProof/>
                <w:webHidden/>
                <w:color w:val="0563C1"/>
                <w:sz w:val="24"/>
                <w:szCs w:val="24"/>
                <w:u w:val="single"/>
                <w:lang w:eastAsia="en-IN"/>
              </w:rPr>
              <w:tab/>
            </w:r>
            <w:r w:rsidRPr="006634F1">
              <w:rPr>
                <w:rFonts w:ascii="Times New Roman" w:eastAsia="Times New Roman" w:hAnsi="Times New Roman" w:cs="Times New Roman"/>
                <w:noProof/>
                <w:webHidden/>
                <w:color w:val="0563C1"/>
                <w:sz w:val="24"/>
                <w:szCs w:val="24"/>
                <w:u w:val="single"/>
                <w:lang w:eastAsia="en-IN"/>
              </w:rPr>
              <w:fldChar w:fldCharType="begin"/>
            </w:r>
            <w:r w:rsidRPr="006634F1">
              <w:rPr>
                <w:rFonts w:ascii="Times New Roman" w:eastAsia="Times New Roman" w:hAnsi="Times New Roman" w:cs="Times New Roman"/>
                <w:noProof/>
                <w:webHidden/>
                <w:color w:val="0563C1"/>
                <w:sz w:val="24"/>
                <w:szCs w:val="24"/>
                <w:u w:val="single"/>
                <w:lang w:eastAsia="en-IN"/>
              </w:rPr>
              <w:instrText xml:space="preserve"> PAGEREF _Toc221269762 \h </w:instrText>
            </w:r>
            <w:r w:rsidRPr="006634F1">
              <w:rPr>
                <w:rFonts w:ascii="Times New Roman" w:eastAsia="Times New Roman" w:hAnsi="Times New Roman" w:cs="Times New Roman"/>
                <w:noProof/>
                <w:webHidden/>
                <w:color w:val="0563C1"/>
                <w:sz w:val="24"/>
                <w:szCs w:val="24"/>
                <w:u w:val="single"/>
                <w:lang w:eastAsia="en-IN"/>
              </w:rPr>
            </w:r>
            <w:r w:rsidRPr="006634F1">
              <w:rPr>
                <w:rFonts w:ascii="Times New Roman" w:eastAsia="Times New Roman" w:hAnsi="Times New Roman" w:cs="Times New Roman"/>
                <w:noProof/>
                <w:webHidden/>
                <w:color w:val="0563C1"/>
                <w:sz w:val="24"/>
                <w:szCs w:val="24"/>
                <w:u w:val="single"/>
                <w:lang w:eastAsia="en-IN"/>
              </w:rPr>
              <w:fldChar w:fldCharType="separate"/>
            </w:r>
            <w:r w:rsidR="00AB5948">
              <w:rPr>
                <w:rFonts w:ascii="Times New Roman" w:eastAsia="Times New Roman" w:hAnsi="Times New Roman" w:cs="Times New Roman"/>
                <w:noProof/>
                <w:webHidden/>
                <w:color w:val="0563C1"/>
                <w:sz w:val="24"/>
                <w:szCs w:val="24"/>
                <w:u w:val="single"/>
                <w:lang w:eastAsia="en-IN"/>
              </w:rPr>
              <w:t>9</w:t>
            </w:r>
            <w:r w:rsidRPr="006634F1">
              <w:rPr>
                <w:rFonts w:ascii="Times New Roman" w:eastAsia="Times New Roman" w:hAnsi="Times New Roman" w:cs="Times New Roman"/>
                <w:noProof/>
                <w:webHidden/>
                <w:color w:val="0563C1"/>
                <w:sz w:val="24"/>
                <w:szCs w:val="24"/>
                <w:u w:val="single"/>
                <w:lang w:eastAsia="en-IN"/>
              </w:rPr>
              <w:fldChar w:fldCharType="end"/>
            </w:r>
          </w:hyperlink>
        </w:p>
        <w:p w14:paraId="2AFCC0FF" w14:textId="0E613844" w:rsidR="006634F1" w:rsidRPr="006634F1" w:rsidRDefault="006634F1" w:rsidP="006634F1">
          <w:pPr>
            <w:tabs>
              <w:tab w:val="right" w:pos="9350"/>
            </w:tabs>
            <w:spacing w:after="100" w:line="360" w:lineRule="auto"/>
            <w:ind w:left="220"/>
            <w:jc w:val="both"/>
            <w:rPr>
              <w:rFonts w:ascii="Calibri" w:eastAsia="Times New Roman" w:hAnsi="Calibri" w:cs="Times New Roman"/>
              <w:noProof/>
              <w:lang w:eastAsia="en-IN"/>
            </w:rPr>
          </w:pPr>
          <w:hyperlink r:id="rId9" w:anchor="_Toc221269763" w:history="1">
            <w:r w:rsidRPr="006634F1">
              <w:rPr>
                <w:rFonts w:ascii="Times New Roman" w:eastAsia="Times New Roman" w:hAnsi="Times New Roman" w:cs="Times New Roman"/>
                <w:noProof/>
                <w:color w:val="0563C1"/>
                <w:sz w:val="24"/>
                <w:szCs w:val="24"/>
                <w:u w:val="single"/>
                <w:lang w:eastAsia="en-IN"/>
              </w:rPr>
              <w:t>1.3 Research Aim, Objectives and Questions</w:t>
            </w:r>
            <w:r w:rsidRPr="006634F1">
              <w:rPr>
                <w:rFonts w:ascii="Times New Roman" w:eastAsia="Times New Roman" w:hAnsi="Times New Roman" w:cs="Times New Roman"/>
                <w:noProof/>
                <w:webHidden/>
                <w:color w:val="0563C1"/>
                <w:sz w:val="24"/>
                <w:szCs w:val="24"/>
                <w:u w:val="single"/>
                <w:lang w:eastAsia="en-IN"/>
              </w:rPr>
              <w:tab/>
            </w:r>
            <w:r w:rsidRPr="006634F1">
              <w:rPr>
                <w:rFonts w:ascii="Times New Roman" w:eastAsia="Times New Roman" w:hAnsi="Times New Roman" w:cs="Times New Roman"/>
                <w:noProof/>
                <w:webHidden/>
                <w:color w:val="0563C1"/>
                <w:sz w:val="24"/>
                <w:szCs w:val="24"/>
                <w:u w:val="single"/>
                <w:lang w:eastAsia="en-IN"/>
              </w:rPr>
              <w:fldChar w:fldCharType="begin"/>
            </w:r>
            <w:r w:rsidRPr="006634F1">
              <w:rPr>
                <w:rFonts w:ascii="Times New Roman" w:eastAsia="Times New Roman" w:hAnsi="Times New Roman" w:cs="Times New Roman"/>
                <w:noProof/>
                <w:webHidden/>
                <w:color w:val="0563C1"/>
                <w:sz w:val="24"/>
                <w:szCs w:val="24"/>
                <w:u w:val="single"/>
                <w:lang w:eastAsia="en-IN"/>
              </w:rPr>
              <w:instrText xml:space="preserve"> PAGEREF _Toc221269763 \h </w:instrText>
            </w:r>
            <w:r w:rsidRPr="006634F1">
              <w:rPr>
                <w:rFonts w:ascii="Times New Roman" w:eastAsia="Times New Roman" w:hAnsi="Times New Roman" w:cs="Times New Roman"/>
                <w:noProof/>
                <w:webHidden/>
                <w:color w:val="0563C1"/>
                <w:sz w:val="24"/>
                <w:szCs w:val="24"/>
                <w:u w:val="single"/>
                <w:lang w:eastAsia="en-IN"/>
              </w:rPr>
            </w:r>
            <w:r w:rsidRPr="006634F1">
              <w:rPr>
                <w:rFonts w:ascii="Times New Roman" w:eastAsia="Times New Roman" w:hAnsi="Times New Roman" w:cs="Times New Roman"/>
                <w:noProof/>
                <w:webHidden/>
                <w:color w:val="0563C1"/>
                <w:sz w:val="24"/>
                <w:szCs w:val="24"/>
                <w:u w:val="single"/>
                <w:lang w:eastAsia="en-IN"/>
              </w:rPr>
              <w:fldChar w:fldCharType="separate"/>
            </w:r>
            <w:r w:rsidR="00AB5948">
              <w:rPr>
                <w:rFonts w:ascii="Times New Roman" w:eastAsia="Times New Roman" w:hAnsi="Times New Roman" w:cs="Times New Roman"/>
                <w:noProof/>
                <w:webHidden/>
                <w:color w:val="0563C1"/>
                <w:sz w:val="24"/>
                <w:szCs w:val="24"/>
                <w:u w:val="single"/>
                <w:lang w:eastAsia="en-IN"/>
              </w:rPr>
              <w:t>9</w:t>
            </w:r>
            <w:r w:rsidRPr="006634F1">
              <w:rPr>
                <w:rFonts w:ascii="Times New Roman" w:eastAsia="Times New Roman" w:hAnsi="Times New Roman" w:cs="Times New Roman"/>
                <w:noProof/>
                <w:webHidden/>
                <w:color w:val="0563C1"/>
                <w:sz w:val="24"/>
                <w:szCs w:val="24"/>
                <w:u w:val="single"/>
                <w:lang w:eastAsia="en-IN"/>
              </w:rPr>
              <w:fldChar w:fldCharType="end"/>
            </w:r>
          </w:hyperlink>
        </w:p>
        <w:p w14:paraId="3D84B01B" w14:textId="33B93679" w:rsidR="006634F1" w:rsidRPr="006634F1" w:rsidRDefault="006634F1" w:rsidP="006634F1">
          <w:pPr>
            <w:tabs>
              <w:tab w:val="right" w:pos="9350"/>
            </w:tabs>
            <w:spacing w:after="100" w:line="360" w:lineRule="auto"/>
            <w:jc w:val="both"/>
            <w:rPr>
              <w:rFonts w:ascii="Calibri" w:eastAsia="Times New Roman" w:hAnsi="Calibri" w:cs="Times New Roman"/>
              <w:noProof/>
              <w:lang w:eastAsia="en-IN"/>
            </w:rPr>
          </w:pPr>
          <w:hyperlink r:id="rId10" w:anchor="_Toc221269764" w:history="1">
            <w:r w:rsidRPr="006634F1">
              <w:rPr>
                <w:rFonts w:ascii="Times New Roman" w:eastAsia="Times New Roman" w:hAnsi="Times New Roman" w:cs="Times New Roman"/>
                <w:noProof/>
                <w:color w:val="0563C1"/>
                <w:sz w:val="24"/>
                <w:szCs w:val="24"/>
                <w:u w:val="single"/>
                <w:lang w:eastAsia="en-IN"/>
              </w:rPr>
              <w:t>Chapter 2: Literature Review</w:t>
            </w:r>
            <w:r w:rsidRPr="006634F1">
              <w:rPr>
                <w:rFonts w:ascii="Times New Roman" w:eastAsia="Times New Roman" w:hAnsi="Times New Roman" w:cs="Times New Roman"/>
                <w:noProof/>
                <w:webHidden/>
                <w:color w:val="0563C1"/>
                <w:sz w:val="24"/>
                <w:szCs w:val="24"/>
                <w:u w:val="single"/>
                <w:lang w:eastAsia="en-IN"/>
              </w:rPr>
              <w:tab/>
            </w:r>
            <w:r w:rsidRPr="006634F1">
              <w:rPr>
                <w:rFonts w:ascii="Times New Roman" w:eastAsia="Times New Roman" w:hAnsi="Times New Roman" w:cs="Times New Roman"/>
                <w:noProof/>
                <w:webHidden/>
                <w:color w:val="0563C1"/>
                <w:sz w:val="24"/>
                <w:szCs w:val="24"/>
                <w:u w:val="single"/>
                <w:lang w:eastAsia="en-IN"/>
              </w:rPr>
              <w:fldChar w:fldCharType="begin"/>
            </w:r>
            <w:r w:rsidRPr="006634F1">
              <w:rPr>
                <w:rFonts w:ascii="Times New Roman" w:eastAsia="Times New Roman" w:hAnsi="Times New Roman" w:cs="Times New Roman"/>
                <w:noProof/>
                <w:webHidden/>
                <w:color w:val="0563C1"/>
                <w:sz w:val="24"/>
                <w:szCs w:val="24"/>
                <w:u w:val="single"/>
                <w:lang w:eastAsia="en-IN"/>
              </w:rPr>
              <w:instrText xml:space="preserve"> PAGEREF _Toc221269764 \h </w:instrText>
            </w:r>
            <w:r w:rsidRPr="006634F1">
              <w:rPr>
                <w:rFonts w:ascii="Times New Roman" w:eastAsia="Times New Roman" w:hAnsi="Times New Roman" w:cs="Times New Roman"/>
                <w:noProof/>
                <w:webHidden/>
                <w:color w:val="0563C1"/>
                <w:sz w:val="24"/>
                <w:szCs w:val="24"/>
                <w:u w:val="single"/>
                <w:lang w:eastAsia="en-IN"/>
              </w:rPr>
            </w:r>
            <w:r w:rsidRPr="006634F1">
              <w:rPr>
                <w:rFonts w:ascii="Times New Roman" w:eastAsia="Times New Roman" w:hAnsi="Times New Roman" w:cs="Times New Roman"/>
                <w:noProof/>
                <w:webHidden/>
                <w:color w:val="0563C1"/>
                <w:sz w:val="24"/>
                <w:szCs w:val="24"/>
                <w:u w:val="single"/>
                <w:lang w:eastAsia="en-IN"/>
              </w:rPr>
              <w:fldChar w:fldCharType="separate"/>
            </w:r>
            <w:r w:rsidR="00AB5948">
              <w:rPr>
                <w:rFonts w:ascii="Times New Roman" w:eastAsia="Times New Roman" w:hAnsi="Times New Roman" w:cs="Times New Roman"/>
                <w:noProof/>
                <w:webHidden/>
                <w:color w:val="0563C1"/>
                <w:sz w:val="24"/>
                <w:szCs w:val="24"/>
                <w:u w:val="single"/>
                <w:lang w:eastAsia="en-IN"/>
              </w:rPr>
              <w:t>11</w:t>
            </w:r>
            <w:r w:rsidRPr="006634F1">
              <w:rPr>
                <w:rFonts w:ascii="Times New Roman" w:eastAsia="Times New Roman" w:hAnsi="Times New Roman" w:cs="Times New Roman"/>
                <w:noProof/>
                <w:webHidden/>
                <w:color w:val="0563C1"/>
                <w:sz w:val="24"/>
                <w:szCs w:val="24"/>
                <w:u w:val="single"/>
                <w:lang w:eastAsia="en-IN"/>
              </w:rPr>
              <w:fldChar w:fldCharType="end"/>
            </w:r>
          </w:hyperlink>
        </w:p>
        <w:p w14:paraId="2664E1DD" w14:textId="34028DF3" w:rsidR="006634F1" w:rsidRPr="006634F1" w:rsidRDefault="006634F1" w:rsidP="006634F1">
          <w:pPr>
            <w:tabs>
              <w:tab w:val="right" w:pos="9350"/>
            </w:tabs>
            <w:spacing w:after="100" w:line="360" w:lineRule="auto"/>
            <w:ind w:left="220"/>
            <w:jc w:val="both"/>
            <w:rPr>
              <w:rFonts w:ascii="Calibri" w:eastAsia="Times New Roman" w:hAnsi="Calibri" w:cs="Times New Roman"/>
              <w:noProof/>
              <w:lang w:eastAsia="en-IN"/>
            </w:rPr>
          </w:pPr>
          <w:hyperlink r:id="rId11" w:anchor="_Toc221269765" w:history="1">
            <w:r w:rsidRPr="006634F1">
              <w:rPr>
                <w:rFonts w:ascii="Times New Roman" w:eastAsia="Times New Roman" w:hAnsi="Times New Roman" w:cs="Times New Roman"/>
                <w:noProof/>
                <w:color w:val="0563C1"/>
                <w:sz w:val="24"/>
                <w:szCs w:val="24"/>
                <w:u w:val="single"/>
                <w:lang w:eastAsia="en-IN"/>
              </w:rPr>
              <w:t>2.1 Chapter overview</w:t>
            </w:r>
            <w:r w:rsidRPr="006634F1">
              <w:rPr>
                <w:rFonts w:ascii="Times New Roman" w:eastAsia="Times New Roman" w:hAnsi="Times New Roman" w:cs="Times New Roman"/>
                <w:noProof/>
                <w:webHidden/>
                <w:color w:val="0563C1"/>
                <w:sz w:val="24"/>
                <w:szCs w:val="24"/>
                <w:u w:val="single"/>
                <w:lang w:eastAsia="en-IN"/>
              </w:rPr>
              <w:tab/>
            </w:r>
            <w:r w:rsidRPr="006634F1">
              <w:rPr>
                <w:rFonts w:ascii="Times New Roman" w:eastAsia="Times New Roman" w:hAnsi="Times New Roman" w:cs="Times New Roman"/>
                <w:noProof/>
                <w:webHidden/>
                <w:color w:val="0563C1"/>
                <w:sz w:val="24"/>
                <w:szCs w:val="24"/>
                <w:u w:val="single"/>
                <w:lang w:eastAsia="en-IN"/>
              </w:rPr>
              <w:fldChar w:fldCharType="begin"/>
            </w:r>
            <w:r w:rsidRPr="006634F1">
              <w:rPr>
                <w:rFonts w:ascii="Times New Roman" w:eastAsia="Times New Roman" w:hAnsi="Times New Roman" w:cs="Times New Roman"/>
                <w:noProof/>
                <w:webHidden/>
                <w:color w:val="0563C1"/>
                <w:sz w:val="24"/>
                <w:szCs w:val="24"/>
                <w:u w:val="single"/>
                <w:lang w:eastAsia="en-IN"/>
              </w:rPr>
              <w:instrText xml:space="preserve"> PAGEREF _Toc221269765 \h </w:instrText>
            </w:r>
            <w:r w:rsidRPr="006634F1">
              <w:rPr>
                <w:rFonts w:ascii="Times New Roman" w:eastAsia="Times New Roman" w:hAnsi="Times New Roman" w:cs="Times New Roman"/>
                <w:noProof/>
                <w:webHidden/>
                <w:color w:val="0563C1"/>
                <w:sz w:val="24"/>
                <w:szCs w:val="24"/>
                <w:u w:val="single"/>
                <w:lang w:eastAsia="en-IN"/>
              </w:rPr>
            </w:r>
            <w:r w:rsidRPr="006634F1">
              <w:rPr>
                <w:rFonts w:ascii="Times New Roman" w:eastAsia="Times New Roman" w:hAnsi="Times New Roman" w:cs="Times New Roman"/>
                <w:noProof/>
                <w:webHidden/>
                <w:color w:val="0563C1"/>
                <w:sz w:val="24"/>
                <w:szCs w:val="24"/>
                <w:u w:val="single"/>
                <w:lang w:eastAsia="en-IN"/>
              </w:rPr>
              <w:fldChar w:fldCharType="separate"/>
            </w:r>
            <w:r w:rsidR="00AB5948">
              <w:rPr>
                <w:rFonts w:ascii="Times New Roman" w:eastAsia="Times New Roman" w:hAnsi="Times New Roman" w:cs="Times New Roman"/>
                <w:noProof/>
                <w:webHidden/>
                <w:color w:val="0563C1"/>
                <w:sz w:val="24"/>
                <w:szCs w:val="24"/>
                <w:u w:val="single"/>
                <w:lang w:eastAsia="en-IN"/>
              </w:rPr>
              <w:t>11</w:t>
            </w:r>
            <w:r w:rsidRPr="006634F1">
              <w:rPr>
                <w:rFonts w:ascii="Times New Roman" w:eastAsia="Times New Roman" w:hAnsi="Times New Roman" w:cs="Times New Roman"/>
                <w:noProof/>
                <w:webHidden/>
                <w:color w:val="0563C1"/>
                <w:sz w:val="24"/>
                <w:szCs w:val="24"/>
                <w:u w:val="single"/>
                <w:lang w:eastAsia="en-IN"/>
              </w:rPr>
              <w:fldChar w:fldCharType="end"/>
            </w:r>
          </w:hyperlink>
        </w:p>
        <w:p w14:paraId="07399DE6" w14:textId="5EBD033B" w:rsidR="006634F1" w:rsidRPr="006634F1" w:rsidRDefault="006634F1" w:rsidP="006634F1">
          <w:pPr>
            <w:tabs>
              <w:tab w:val="right" w:pos="9350"/>
            </w:tabs>
            <w:spacing w:after="100" w:line="360" w:lineRule="auto"/>
            <w:ind w:left="220"/>
            <w:jc w:val="both"/>
            <w:rPr>
              <w:rFonts w:ascii="Calibri" w:eastAsia="Times New Roman" w:hAnsi="Calibri" w:cs="Times New Roman"/>
              <w:noProof/>
              <w:lang w:eastAsia="en-IN"/>
            </w:rPr>
          </w:pPr>
          <w:hyperlink r:id="rId12" w:anchor="_Toc221269766" w:history="1">
            <w:r w:rsidRPr="006634F1">
              <w:rPr>
                <w:rFonts w:ascii="Times New Roman" w:eastAsia="Times New Roman" w:hAnsi="Times New Roman" w:cs="Times New Roman"/>
                <w:noProof/>
                <w:color w:val="0563C1"/>
                <w:sz w:val="24"/>
                <w:szCs w:val="24"/>
                <w:u w:val="single"/>
                <w:lang w:eastAsia="en-IN"/>
              </w:rPr>
              <w:t>2.2 Empirical Findings</w:t>
            </w:r>
            <w:r w:rsidRPr="006634F1">
              <w:rPr>
                <w:rFonts w:ascii="Times New Roman" w:eastAsia="Times New Roman" w:hAnsi="Times New Roman" w:cs="Times New Roman"/>
                <w:noProof/>
                <w:webHidden/>
                <w:color w:val="0563C1"/>
                <w:sz w:val="24"/>
                <w:szCs w:val="24"/>
                <w:u w:val="single"/>
                <w:lang w:eastAsia="en-IN"/>
              </w:rPr>
              <w:tab/>
            </w:r>
            <w:r w:rsidRPr="006634F1">
              <w:rPr>
                <w:rFonts w:ascii="Times New Roman" w:eastAsia="Times New Roman" w:hAnsi="Times New Roman" w:cs="Times New Roman"/>
                <w:noProof/>
                <w:webHidden/>
                <w:color w:val="0563C1"/>
                <w:sz w:val="24"/>
                <w:szCs w:val="24"/>
                <w:u w:val="single"/>
                <w:lang w:eastAsia="en-IN"/>
              </w:rPr>
              <w:fldChar w:fldCharType="begin"/>
            </w:r>
            <w:r w:rsidRPr="006634F1">
              <w:rPr>
                <w:rFonts w:ascii="Times New Roman" w:eastAsia="Times New Roman" w:hAnsi="Times New Roman" w:cs="Times New Roman"/>
                <w:noProof/>
                <w:webHidden/>
                <w:color w:val="0563C1"/>
                <w:sz w:val="24"/>
                <w:szCs w:val="24"/>
                <w:u w:val="single"/>
                <w:lang w:eastAsia="en-IN"/>
              </w:rPr>
              <w:instrText xml:space="preserve"> PAGEREF _Toc221269766 \h </w:instrText>
            </w:r>
            <w:r w:rsidRPr="006634F1">
              <w:rPr>
                <w:rFonts w:ascii="Times New Roman" w:eastAsia="Times New Roman" w:hAnsi="Times New Roman" w:cs="Times New Roman"/>
                <w:noProof/>
                <w:webHidden/>
                <w:color w:val="0563C1"/>
                <w:sz w:val="24"/>
                <w:szCs w:val="24"/>
                <w:u w:val="single"/>
                <w:lang w:eastAsia="en-IN"/>
              </w:rPr>
            </w:r>
            <w:r w:rsidRPr="006634F1">
              <w:rPr>
                <w:rFonts w:ascii="Times New Roman" w:eastAsia="Times New Roman" w:hAnsi="Times New Roman" w:cs="Times New Roman"/>
                <w:noProof/>
                <w:webHidden/>
                <w:color w:val="0563C1"/>
                <w:sz w:val="24"/>
                <w:szCs w:val="24"/>
                <w:u w:val="single"/>
                <w:lang w:eastAsia="en-IN"/>
              </w:rPr>
              <w:fldChar w:fldCharType="separate"/>
            </w:r>
            <w:r w:rsidR="00AB5948">
              <w:rPr>
                <w:rFonts w:ascii="Times New Roman" w:eastAsia="Times New Roman" w:hAnsi="Times New Roman" w:cs="Times New Roman"/>
                <w:noProof/>
                <w:webHidden/>
                <w:color w:val="0563C1"/>
                <w:sz w:val="24"/>
                <w:szCs w:val="24"/>
                <w:u w:val="single"/>
                <w:lang w:eastAsia="en-IN"/>
              </w:rPr>
              <w:t>11</w:t>
            </w:r>
            <w:r w:rsidRPr="006634F1">
              <w:rPr>
                <w:rFonts w:ascii="Times New Roman" w:eastAsia="Times New Roman" w:hAnsi="Times New Roman" w:cs="Times New Roman"/>
                <w:noProof/>
                <w:webHidden/>
                <w:color w:val="0563C1"/>
                <w:sz w:val="24"/>
                <w:szCs w:val="24"/>
                <w:u w:val="single"/>
                <w:lang w:eastAsia="en-IN"/>
              </w:rPr>
              <w:fldChar w:fldCharType="end"/>
            </w:r>
          </w:hyperlink>
        </w:p>
        <w:p w14:paraId="486B4663" w14:textId="7FBC3CB5" w:rsidR="006634F1" w:rsidRPr="006634F1" w:rsidRDefault="006634F1" w:rsidP="006634F1">
          <w:pPr>
            <w:tabs>
              <w:tab w:val="right" w:pos="9350"/>
            </w:tabs>
            <w:spacing w:after="100" w:line="360" w:lineRule="auto"/>
            <w:ind w:left="220"/>
            <w:jc w:val="both"/>
            <w:rPr>
              <w:rFonts w:ascii="Calibri" w:eastAsia="Times New Roman" w:hAnsi="Calibri" w:cs="Times New Roman"/>
              <w:noProof/>
              <w:lang w:eastAsia="en-IN"/>
            </w:rPr>
          </w:pPr>
          <w:hyperlink r:id="rId13" w:anchor="_Toc221269767" w:history="1">
            <w:r w:rsidRPr="006634F1">
              <w:rPr>
                <w:rFonts w:ascii="Times New Roman" w:eastAsia="Times New Roman" w:hAnsi="Times New Roman" w:cs="Times New Roman"/>
                <w:noProof/>
                <w:color w:val="0563C1"/>
                <w:sz w:val="24"/>
                <w:szCs w:val="24"/>
                <w:u w:val="single"/>
                <w:lang w:eastAsia="en-IN"/>
              </w:rPr>
              <w:t>2.3 Literature Gap</w:t>
            </w:r>
            <w:r w:rsidRPr="006634F1">
              <w:rPr>
                <w:rFonts w:ascii="Times New Roman" w:eastAsia="Times New Roman" w:hAnsi="Times New Roman" w:cs="Times New Roman"/>
                <w:noProof/>
                <w:webHidden/>
                <w:color w:val="0563C1"/>
                <w:sz w:val="24"/>
                <w:szCs w:val="24"/>
                <w:u w:val="single"/>
                <w:lang w:eastAsia="en-IN"/>
              </w:rPr>
              <w:tab/>
            </w:r>
            <w:r w:rsidRPr="006634F1">
              <w:rPr>
                <w:rFonts w:ascii="Times New Roman" w:eastAsia="Times New Roman" w:hAnsi="Times New Roman" w:cs="Times New Roman"/>
                <w:noProof/>
                <w:webHidden/>
                <w:color w:val="0563C1"/>
                <w:sz w:val="24"/>
                <w:szCs w:val="24"/>
                <w:u w:val="single"/>
                <w:lang w:eastAsia="en-IN"/>
              </w:rPr>
              <w:fldChar w:fldCharType="begin"/>
            </w:r>
            <w:r w:rsidRPr="006634F1">
              <w:rPr>
                <w:rFonts w:ascii="Times New Roman" w:eastAsia="Times New Roman" w:hAnsi="Times New Roman" w:cs="Times New Roman"/>
                <w:noProof/>
                <w:webHidden/>
                <w:color w:val="0563C1"/>
                <w:sz w:val="24"/>
                <w:szCs w:val="24"/>
                <w:u w:val="single"/>
                <w:lang w:eastAsia="en-IN"/>
              </w:rPr>
              <w:instrText xml:space="preserve"> PAGEREF _Toc221269767 \h </w:instrText>
            </w:r>
            <w:r w:rsidRPr="006634F1">
              <w:rPr>
                <w:rFonts w:ascii="Times New Roman" w:eastAsia="Times New Roman" w:hAnsi="Times New Roman" w:cs="Times New Roman"/>
                <w:noProof/>
                <w:webHidden/>
                <w:color w:val="0563C1"/>
                <w:sz w:val="24"/>
                <w:szCs w:val="24"/>
                <w:u w:val="single"/>
                <w:lang w:eastAsia="en-IN"/>
              </w:rPr>
            </w:r>
            <w:r w:rsidRPr="006634F1">
              <w:rPr>
                <w:rFonts w:ascii="Times New Roman" w:eastAsia="Times New Roman" w:hAnsi="Times New Roman" w:cs="Times New Roman"/>
                <w:noProof/>
                <w:webHidden/>
                <w:color w:val="0563C1"/>
                <w:sz w:val="24"/>
                <w:szCs w:val="24"/>
                <w:u w:val="single"/>
                <w:lang w:eastAsia="en-IN"/>
              </w:rPr>
              <w:fldChar w:fldCharType="separate"/>
            </w:r>
            <w:r w:rsidR="00AB5948">
              <w:rPr>
                <w:rFonts w:ascii="Times New Roman" w:eastAsia="Times New Roman" w:hAnsi="Times New Roman" w:cs="Times New Roman"/>
                <w:noProof/>
                <w:webHidden/>
                <w:color w:val="0563C1"/>
                <w:sz w:val="24"/>
                <w:szCs w:val="24"/>
                <w:u w:val="single"/>
                <w:lang w:eastAsia="en-IN"/>
              </w:rPr>
              <w:t>13</w:t>
            </w:r>
            <w:r w:rsidRPr="006634F1">
              <w:rPr>
                <w:rFonts w:ascii="Times New Roman" w:eastAsia="Times New Roman" w:hAnsi="Times New Roman" w:cs="Times New Roman"/>
                <w:noProof/>
                <w:webHidden/>
                <w:color w:val="0563C1"/>
                <w:sz w:val="24"/>
                <w:szCs w:val="24"/>
                <w:u w:val="single"/>
                <w:lang w:eastAsia="en-IN"/>
              </w:rPr>
              <w:fldChar w:fldCharType="end"/>
            </w:r>
          </w:hyperlink>
        </w:p>
        <w:p w14:paraId="567828E4" w14:textId="1E1CE3EA" w:rsidR="006634F1" w:rsidRPr="006634F1" w:rsidRDefault="006634F1" w:rsidP="006634F1">
          <w:pPr>
            <w:tabs>
              <w:tab w:val="right" w:pos="9350"/>
            </w:tabs>
            <w:spacing w:after="100" w:line="360" w:lineRule="auto"/>
            <w:ind w:left="220"/>
            <w:jc w:val="both"/>
            <w:rPr>
              <w:rFonts w:ascii="Calibri" w:eastAsia="Times New Roman" w:hAnsi="Calibri" w:cs="Times New Roman"/>
              <w:noProof/>
              <w:lang w:eastAsia="en-IN"/>
            </w:rPr>
          </w:pPr>
          <w:hyperlink r:id="rId14" w:anchor="_Toc221269768" w:history="1">
            <w:r w:rsidRPr="006634F1">
              <w:rPr>
                <w:rFonts w:ascii="Times New Roman" w:eastAsia="Times New Roman" w:hAnsi="Times New Roman" w:cs="Times New Roman"/>
                <w:noProof/>
                <w:color w:val="0563C1"/>
                <w:sz w:val="24"/>
                <w:szCs w:val="24"/>
                <w:u w:val="single"/>
                <w:lang w:eastAsia="en-IN"/>
              </w:rPr>
              <w:t>2.4 Theories</w:t>
            </w:r>
            <w:r w:rsidRPr="006634F1">
              <w:rPr>
                <w:rFonts w:ascii="Times New Roman" w:eastAsia="Times New Roman" w:hAnsi="Times New Roman" w:cs="Times New Roman"/>
                <w:noProof/>
                <w:webHidden/>
                <w:color w:val="0563C1"/>
                <w:sz w:val="24"/>
                <w:szCs w:val="24"/>
                <w:u w:val="single"/>
                <w:lang w:eastAsia="en-IN"/>
              </w:rPr>
              <w:tab/>
            </w:r>
            <w:r w:rsidRPr="006634F1">
              <w:rPr>
                <w:rFonts w:ascii="Times New Roman" w:eastAsia="Times New Roman" w:hAnsi="Times New Roman" w:cs="Times New Roman"/>
                <w:noProof/>
                <w:webHidden/>
                <w:color w:val="0563C1"/>
                <w:sz w:val="24"/>
                <w:szCs w:val="24"/>
                <w:u w:val="single"/>
                <w:lang w:eastAsia="en-IN"/>
              </w:rPr>
              <w:fldChar w:fldCharType="begin"/>
            </w:r>
            <w:r w:rsidRPr="006634F1">
              <w:rPr>
                <w:rFonts w:ascii="Times New Roman" w:eastAsia="Times New Roman" w:hAnsi="Times New Roman" w:cs="Times New Roman"/>
                <w:noProof/>
                <w:webHidden/>
                <w:color w:val="0563C1"/>
                <w:sz w:val="24"/>
                <w:szCs w:val="24"/>
                <w:u w:val="single"/>
                <w:lang w:eastAsia="en-IN"/>
              </w:rPr>
              <w:instrText xml:space="preserve"> PAGEREF _Toc221269768 \h </w:instrText>
            </w:r>
            <w:r w:rsidRPr="006634F1">
              <w:rPr>
                <w:rFonts w:ascii="Times New Roman" w:eastAsia="Times New Roman" w:hAnsi="Times New Roman" w:cs="Times New Roman"/>
                <w:noProof/>
                <w:webHidden/>
                <w:color w:val="0563C1"/>
                <w:sz w:val="24"/>
                <w:szCs w:val="24"/>
                <w:u w:val="single"/>
                <w:lang w:eastAsia="en-IN"/>
              </w:rPr>
            </w:r>
            <w:r w:rsidRPr="006634F1">
              <w:rPr>
                <w:rFonts w:ascii="Times New Roman" w:eastAsia="Times New Roman" w:hAnsi="Times New Roman" w:cs="Times New Roman"/>
                <w:noProof/>
                <w:webHidden/>
                <w:color w:val="0563C1"/>
                <w:sz w:val="24"/>
                <w:szCs w:val="24"/>
                <w:u w:val="single"/>
                <w:lang w:eastAsia="en-IN"/>
              </w:rPr>
              <w:fldChar w:fldCharType="separate"/>
            </w:r>
            <w:r w:rsidR="00AB5948">
              <w:rPr>
                <w:rFonts w:ascii="Times New Roman" w:eastAsia="Times New Roman" w:hAnsi="Times New Roman" w:cs="Times New Roman"/>
                <w:noProof/>
                <w:webHidden/>
                <w:color w:val="0563C1"/>
                <w:sz w:val="24"/>
                <w:szCs w:val="24"/>
                <w:u w:val="single"/>
                <w:lang w:eastAsia="en-IN"/>
              </w:rPr>
              <w:t>14</w:t>
            </w:r>
            <w:r w:rsidRPr="006634F1">
              <w:rPr>
                <w:rFonts w:ascii="Times New Roman" w:eastAsia="Times New Roman" w:hAnsi="Times New Roman" w:cs="Times New Roman"/>
                <w:noProof/>
                <w:webHidden/>
                <w:color w:val="0563C1"/>
                <w:sz w:val="24"/>
                <w:szCs w:val="24"/>
                <w:u w:val="single"/>
                <w:lang w:eastAsia="en-IN"/>
              </w:rPr>
              <w:fldChar w:fldCharType="end"/>
            </w:r>
          </w:hyperlink>
        </w:p>
        <w:p w14:paraId="5AC5A65E" w14:textId="0870B416" w:rsidR="006634F1" w:rsidRPr="006634F1" w:rsidRDefault="006634F1" w:rsidP="006634F1">
          <w:pPr>
            <w:tabs>
              <w:tab w:val="right" w:pos="9350"/>
            </w:tabs>
            <w:spacing w:after="100" w:line="360" w:lineRule="auto"/>
            <w:ind w:left="220"/>
            <w:jc w:val="both"/>
            <w:rPr>
              <w:rFonts w:ascii="Calibri" w:eastAsia="Times New Roman" w:hAnsi="Calibri" w:cs="Times New Roman"/>
              <w:noProof/>
              <w:lang w:eastAsia="en-IN"/>
            </w:rPr>
          </w:pPr>
          <w:hyperlink r:id="rId15" w:anchor="_Toc221269769" w:history="1">
            <w:r w:rsidRPr="006634F1">
              <w:rPr>
                <w:rFonts w:ascii="Times New Roman" w:eastAsia="Times New Roman" w:hAnsi="Times New Roman" w:cs="Times New Roman"/>
                <w:noProof/>
                <w:color w:val="0563C1"/>
                <w:sz w:val="24"/>
                <w:szCs w:val="24"/>
                <w:u w:val="single"/>
                <w:lang w:eastAsia="en-IN"/>
              </w:rPr>
              <w:t>2.5 Conception framework</w:t>
            </w:r>
            <w:r w:rsidRPr="006634F1">
              <w:rPr>
                <w:rFonts w:ascii="Times New Roman" w:eastAsia="Times New Roman" w:hAnsi="Times New Roman" w:cs="Times New Roman"/>
                <w:noProof/>
                <w:webHidden/>
                <w:color w:val="0563C1"/>
                <w:sz w:val="24"/>
                <w:szCs w:val="24"/>
                <w:u w:val="single"/>
                <w:lang w:eastAsia="en-IN"/>
              </w:rPr>
              <w:tab/>
            </w:r>
            <w:r w:rsidRPr="006634F1">
              <w:rPr>
                <w:rFonts w:ascii="Times New Roman" w:eastAsia="Times New Roman" w:hAnsi="Times New Roman" w:cs="Times New Roman"/>
                <w:noProof/>
                <w:webHidden/>
                <w:color w:val="0563C1"/>
                <w:sz w:val="24"/>
                <w:szCs w:val="24"/>
                <w:u w:val="single"/>
                <w:lang w:eastAsia="en-IN"/>
              </w:rPr>
              <w:fldChar w:fldCharType="begin"/>
            </w:r>
            <w:r w:rsidRPr="006634F1">
              <w:rPr>
                <w:rFonts w:ascii="Times New Roman" w:eastAsia="Times New Roman" w:hAnsi="Times New Roman" w:cs="Times New Roman"/>
                <w:noProof/>
                <w:webHidden/>
                <w:color w:val="0563C1"/>
                <w:sz w:val="24"/>
                <w:szCs w:val="24"/>
                <w:u w:val="single"/>
                <w:lang w:eastAsia="en-IN"/>
              </w:rPr>
              <w:instrText xml:space="preserve"> PAGEREF _Toc221269769 \h </w:instrText>
            </w:r>
            <w:r w:rsidRPr="006634F1">
              <w:rPr>
                <w:rFonts w:ascii="Times New Roman" w:eastAsia="Times New Roman" w:hAnsi="Times New Roman" w:cs="Times New Roman"/>
                <w:noProof/>
                <w:webHidden/>
                <w:color w:val="0563C1"/>
                <w:sz w:val="24"/>
                <w:szCs w:val="24"/>
                <w:u w:val="single"/>
                <w:lang w:eastAsia="en-IN"/>
              </w:rPr>
            </w:r>
            <w:r w:rsidRPr="006634F1">
              <w:rPr>
                <w:rFonts w:ascii="Times New Roman" w:eastAsia="Times New Roman" w:hAnsi="Times New Roman" w:cs="Times New Roman"/>
                <w:noProof/>
                <w:webHidden/>
                <w:color w:val="0563C1"/>
                <w:sz w:val="24"/>
                <w:szCs w:val="24"/>
                <w:u w:val="single"/>
                <w:lang w:eastAsia="en-IN"/>
              </w:rPr>
              <w:fldChar w:fldCharType="separate"/>
            </w:r>
            <w:r w:rsidR="00AB5948">
              <w:rPr>
                <w:rFonts w:ascii="Times New Roman" w:eastAsia="Times New Roman" w:hAnsi="Times New Roman" w:cs="Times New Roman"/>
                <w:noProof/>
                <w:webHidden/>
                <w:color w:val="0563C1"/>
                <w:sz w:val="24"/>
                <w:szCs w:val="24"/>
                <w:u w:val="single"/>
                <w:lang w:eastAsia="en-IN"/>
              </w:rPr>
              <w:t>15</w:t>
            </w:r>
            <w:r w:rsidRPr="006634F1">
              <w:rPr>
                <w:rFonts w:ascii="Times New Roman" w:eastAsia="Times New Roman" w:hAnsi="Times New Roman" w:cs="Times New Roman"/>
                <w:noProof/>
                <w:webHidden/>
                <w:color w:val="0563C1"/>
                <w:sz w:val="24"/>
                <w:szCs w:val="24"/>
                <w:u w:val="single"/>
                <w:lang w:eastAsia="en-IN"/>
              </w:rPr>
              <w:fldChar w:fldCharType="end"/>
            </w:r>
          </w:hyperlink>
        </w:p>
        <w:p w14:paraId="6B8C416F" w14:textId="573B65A9" w:rsidR="006634F1" w:rsidRPr="006634F1" w:rsidRDefault="006634F1" w:rsidP="006634F1">
          <w:pPr>
            <w:tabs>
              <w:tab w:val="right" w:pos="9350"/>
            </w:tabs>
            <w:spacing w:after="100" w:line="360" w:lineRule="auto"/>
            <w:ind w:left="220"/>
            <w:jc w:val="both"/>
            <w:rPr>
              <w:rFonts w:ascii="Calibri" w:eastAsia="Times New Roman" w:hAnsi="Calibri" w:cs="Times New Roman"/>
              <w:noProof/>
              <w:lang w:eastAsia="en-IN"/>
            </w:rPr>
          </w:pPr>
          <w:hyperlink r:id="rId16" w:anchor="_Toc221269770" w:history="1">
            <w:r w:rsidRPr="006634F1">
              <w:rPr>
                <w:rFonts w:ascii="Times New Roman" w:eastAsia="Times New Roman" w:hAnsi="Times New Roman" w:cs="Times New Roman"/>
                <w:noProof/>
                <w:color w:val="0563C1"/>
                <w:sz w:val="24"/>
                <w:szCs w:val="24"/>
                <w:u w:val="single"/>
                <w:lang w:eastAsia="en-IN"/>
              </w:rPr>
              <w:t>2.6 Summary</w:t>
            </w:r>
            <w:r w:rsidRPr="006634F1">
              <w:rPr>
                <w:rFonts w:ascii="Times New Roman" w:eastAsia="Times New Roman" w:hAnsi="Times New Roman" w:cs="Times New Roman"/>
                <w:noProof/>
                <w:webHidden/>
                <w:color w:val="0563C1"/>
                <w:sz w:val="24"/>
                <w:szCs w:val="24"/>
                <w:u w:val="single"/>
                <w:lang w:eastAsia="en-IN"/>
              </w:rPr>
              <w:tab/>
            </w:r>
            <w:r w:rsidRPr="006634F1">
              <w:rPr>
                <w:rFonts w:ascii="Times New Roman" w:eastAsia="Times New Roman" w:hAnsi="Times New Roman" w:cs="Times New Roman"/>
                <w:noProof/>
                <w:webHidden/>
                <w:color w:val="0563C1"/>
                <w:sz w:val="24"/>
                <w:szCs w:val="24"/>
                <w:u w:val="single"/>
                <w:lang w:eastAsia="en-IN"/>
              </w:rPr>
              <w:fldChar w:fldCharType="begin"/>
            </w:r>
            <w:r w:rsidRPr="006634F1">
              <w:rPr>
                <w:rFonts w:ascii="Times New Roman" w:eastAsia="Times New Roman" w:hAnsi="Times New Roman" w:cs="Times New Roman"/>
                <w:noProof/>
                <w:webHidden/>
                <w:color w:val="0563C1"/>
                <w:sz w:val="24"/>
                <w:szCs w:val="24"/>
                <w:u w:val="single"/>
                <w:lang w:eastAsia="en-IN"/>
              </w:rPr>
              <w:instrText xml:space="preserve"> PAGEREF _Toc221269770 \h </w:instrText>
            </w:r>
            <w:r w:rsidRPr="006634F1">
              <w:rPr>
                <w:rFonts w:ascii="Times New Roman" w:eastAsia="Times New Roman" w:hAnsi="Times New Roman" w:cs="Times New Roman"/>
                <w:noProof/>
                <w:webHidden/>
                <w:color w:val="0563C1"/>
                <w:sz w:val="24"/>
                <w:szCs w:val="24"/>
                <w:u w:val="single"/>
                <w:lang w:eastAsia="en-IN"/>
              </w:rPr>
            </w:r>
            <w:r w:rsidRPr="006634F1">
              <w:rPr>
                <w:rFonts w:ascii="Times New Roman" w:eastAsia="Times New Roman" w:hAnsi="Times New Roman" w:cs="Times New Roman"/>
                <w:noProof/>
                <w:webHidden/>
                <w:color w:val="0563C1"/>
                <w:sz w:val="24"/>
                <w:szCs w:val="24"/>
                <w:u w:val="single"/>
                <w:lang w:eastAsia="en-IN"/>
              </w:rPr>
              <w:fldChar w:fldCharType="separate"/>
            </w:r>
            <w:r w:rsidR="00AB5948">
              <w:rPr>
                <w:rFonts w:ascii="Times New Roman" w:eastAsia="Times New Roman" w:hAnsi="Times New Roman" w:cs="Times New Roman"/>
                <w:noProof/>
                <w:webHidden/>
                <w:color w:val="0563C1"/>
                <w:sz w:val="24"/>
                <w:szCs w:val="24"/>
                <w:u w:val="single"/>
                <w:lang w:eastAsia="en-IN"/>
              </w:rPr>
              <w:t>15</w:t>
            </w:r>
            <w:r w:rsidRPr="006634F1">
              <w:rPr>
                <w:rFonts w:ascii="Times New Roman" w:eastAsia="Times New Roman" w:hAnsi="Times New Roman" w:cs="Times New Roman"/>
                <w:noProof/>
                <w:webHidden/>
                <w:color w:val="0563C1"/>
                <w:sz w:val="24"/>
                <w:szCs w:val="24"/>
                <w:u w:val="single"/>
                <w:lang w:eastAsia="en-IN"/>
              </w:rPr>
              <w:fldChar w:fldCharType="end"/>
            </w:r>
          </w:hyperlink>
        </w:p>
        <w:p w14:paraId="7EB71EA1" w14:textId="0FC5BA26" w:rsidR="006634F1" w:rsidRPr="006634F1" w:rsidRDefault="006634F1" w:rsidP="006634F1">
          <w:pPr>
            <w:tabs>
              <w:tab w:val="right" w:pos="9350"/>
            </w:tabs>
            <w:spacing w:after="100" w:line="360" w:lineRule="auto"/>
            <w:jc w:val="both"/>
            <w:rPr>
              <w:rFonts w:ascii="Calibri" w:eastAsia="Times New Roman" w:hAnsi="Calibri" w:cs="Times New Roman"/>
              <w:noProof/>
              <w:lang w:eastAsia="en-IN"/>
            </w:rPr>
          </w:pPr>
          <w:hyperlink r:id="rId17" w:anchor="_Toc221269771" w:history="1">
            <w:r w:rsidRPr="006634F1">
              <w:rPr>
                <w:rFonts w:ascii="Times New Roman" w:eastAsia="Times New Roman" w:hAnsi="Times New Roman" w:cs="Times New Roman"/>
                <w:noProof/>
                <w:color w:val="0563C1"/>
                <w:sz w:val="24"/>
                <w:szCs w:val="24"/>
                <w:u w:val="single"/>
                <w:lang w:eastAsia="en-IN"/>
              </w:rPr>
              <w:t>Chapter 3: Methodology</w:t>
            </w:r>
            <w:r w:rsidRPr="006634F1">
              <w:rPr>
                <w:rFonts w:ascii="Times New Roman" w:eastAsia="Times New Roman" w:hAnsi="Times New Roman" w:cs="Times New Roman"/>
                <w:noProof/>
                <w:webHidden/>
                <w:color w:val="0563C1"/>
                <w:sz w:val="24"/>
                <w:szCs w:val="24"/>
                <w:u w:val="single"/>
                <w:lang w:eastAsia="en-IN"/>
              </w:rPr>
              <w:tab/>
            </w:r>
            <w:r w:rsidRPr="006634F1">
              <w:rPr>
                <w:rFonts w:ascii="Times New Roman" w:eastAsia="Times New Roman" w:hAnsi="Times New Roman" w:cs="Times New Roman"/>
                <w:noProof/>
                <w:webHidden/>
                <w:color w:val="0563C1"/>
                <w:sz w:val="24"/>
                <w:szCs w:val="24"/>
                <w:u w:val="single"/>
                <w:lang w:eastAsia="en-IN"/>
              </w:rPr>
              <w:fldChar w:fldCharType="begin"/>
            </w:r>
            <w:r w:rsidRPr="006634F1">
              <w:rPr>
                <w:rFonts w:ascii="Times New Roman" w:eastAsia="Times New Roman" w:hAnsi="Times New Roman" w:cs="Times New Roman"/>
                <w:noProof/>
                <w:webHidden/>
                <w:color w:val="0563C1"/>
                <w:sz w:val="24"/>
                <w:szCs w:val="24"/>
                <w:u w:val="single"/>
                <w:lang w:eastAsia="en-IN"/>
              </w:rPr>
              <w:instrText xml:space="preserve"> PAGEREF _Toc221269771 \h </w:instrText>
            </w:r>
            <w:r w:rsidRPr="006634F1">
              <w:rPr>
                <w:rFonts w:ascii="Times New Roman" w:eastAsia="Times New Roman" w:hAnsi="Times New Roman" w:cs="Times New Roman"/>
                <w:noProof/>
                <w:webHidden/>
                <w:color w:val="0563C1"/>
                <w:sz w:val="24"/>
                <w:szCs w:val="24"/>
                <w:u w:val="single"/>
                <w:lang w:eastAsia="en-IN"/>
              </w:rPr>
            </w:r>
            <w:r w:rsidRPr="006634F1">
              <w:rPr>
                <w:rFonts w:ascii="Times New Roman" w:eastAsia="Times New Roman" w:hAnsi="Times New Roman" w:cs="Times New Roman"/>
                <w:noProof/>
                <w:webHidden/>
                <w:color w:val="0563C1"/>
                <w:sz w:val="24"/>
                <w:szCs w:val="24"/>
                <w:u w:val="single"/>
                <w:lang w:eastAsia="en-IN"/>
              </w:rPr>
              <w:fldChar w:fldCharType="separate"/>
            </w:r>
            <w:r w:rsidR="00AB5948">
              <w:rPr>
                <w:rFonts w:ascii="Times New Roman" w:eastAsia="Times New Roman" w:hAnsi="Times New Roman" w:cs="Times New Roman"/>
                <w:noProof/>
                <w:webHidden/>
                <w:color w:val="0563C1"/>
                <w:sz w:val="24"/>
                <w:szCs w:val="24"/>
                <w:u w:val="single"/>
                <w:lang w:eastAsia="en-IN"/>
              </w:rPr>
              <w:t>16</w:t>
            </w:r>
            <w:r w:rsidRPr="006634F1">
              <w:rPr>
                <w:rFonts w:ascii="Times New Roman" w:eastAsia="Times New Roman" w:hAnsi="Times New Roman" w:cs="Times New Roman"/>
                <w:noProof/>
                <w:webHidden/>
                <w:color w:val="0563C1"/>
                <w:sz w:val="24"/>
                <w:szCs w:val="24"/>
                <w:u w:val="single"/>
                <w:lang w:eastAsia="en-IN"/>
              </w:rPr>
              <w:fldChar w:fldCharType="end"/>
            </w:r>
          </w:hyperlink>
        </w:p>
        <w:p w14:paraId="521F087D" w14:textId="6227B142" w:rsidR="006634F1" w:rsidRPr="006634F1" w:rsidRDefault="006634F1" w:rsidP="006634F1">
          <w:pPr>
            <w:tabs>
              <w:tab w:val="right" w:pos="9350"/>
            </w:tabs>
            <w:spacing w:after="100" w:line="360" w:lineRule="auto"/>
            <w:ind w:left="220"/>
            <w:jc w:val="both"/>
            <w:rPr>
              <w:rFonts w:ascii="Calibri" w:eastAsia="Times New Roman" w:hAnsi="Calibri" w:cs="Times New Roman"/>
              <w:noProof/>
              <w:lang w:eastAsia="en-IN"/>
            </w:rPr>
          </w:pPr>
          <w:hyperlink r:id="rId18" w:anchor="_Toc221269772" w:history="1">
            <w:r w:rsidRPr="006634F1">
              <w:rPr>
                <w:rFonts w:ascii="Times New Roman" w:eastAsia="Times New Roman" w:hAnsi="Times New Roman" w:cs="Times New Roman"/>
                <w:noProof/>
                <w:color w:val="0563C1"/>
                <w:sz w:val="24"/>
                <w:szCs w:val="24"/>
                <w:u w:val="single"/>
                <w:lang w:eastAsia="en-IN"/>
              </w:rPr>
              <w:t>3.1 Research Philosophy</w:t>
            </w:r>
            <w:r w:rsidRPr="006634F1">
              <w:rPr>
                <w:rFonts w:ascii="Times New Roman" w:eastAsia="Times New Roman" w:hAnsi="Times New Roman" w:cs="Times New Roman"/>
                <w:noProof/>
                <w:webHidden/>
                <w:color w:val="0563C1"/>
                <w:sz w:val="24"/>
                <w:szCs w:val="24"/>
                <w:u w:val="single"/>
                <w:lang w:eastAsia="en-IN"/>
              </w:rPr>
              <w:tab/>
            </w:r>
            <w:r w:rsidRPr="006634F1">
              <w:rPr>
                <w:rFonts w:ascii="Times New Roman" w:eastAsia="Times New Roman" w:hAnsi="Times New Roman" w:cs="Times New Roman"/>
                <w:noProof/>
                <w:webHidden/>
                <w:color w:val="0563C1"/>
                <w:sz w:val="24"/>
                <w:szCs w:val="24"/>
                <w:u w:val="single"/>
                <w:lang w:eastAsia="en-IN"/>
              </w:rPr>
              <w:fldChar w:fldCharType="begin"/>
            </w:r>
            <w:r w:rsidRPr="006634F1">
              <w:rPr>
                <w:rFonts w:ascii="Times New Roman" w:eastAsia="Times New Roman" w:hAnsi="Times New Roman" w:cs="Times New Roman"/>
                <w:noProof/>
                <w:webHidden/>
                <w:color w:val="0563C1"/>
                <w:sz w:val="24"/>
                <w:szCs w:val="24"/>
                <w:u w:val="single"/>
                <w:lang w:eastAsia="en-IN"/>
              </w:rPr>
              <w:instrText xml:space="preserve"> PAGEREF _Toc221269772 \h </w:instrText>
            </w:r>
            <w:r w:rsidRPr="006634F1">
              <w:rPr>
                <w:rFonts w:ascii="Times New Roman" w:eastAsia="Times New Roman" w:hAnsi="Times New Roman" w:cs="Times New Roman"/>
                <w:noProof/>
                <w:webHidden/>
                <w:color w:val="0563C1"/>
                <w:sz w:val="24"/>
                <w:szCs w:val="24"/>
                <w:u w:val="single"/>
                <w:lang w:eastAsia="en-IN"/>
              </w:rPr>
            </w:r>
            <w:r w:rsidRPr="006634F1">
              <w:rPr>
                <w:rFonts w:ascii="Times New Roman" w:eastAsia="Times New Roman" w:hAnsi="Times New Roman" w:cs="Times New Roman"/>
                <w:noProof/>
                <w:webHidden/>
                <w:color w:val="0563C1"/>
                <w:sz w:val="24"/>
                <w:szCs w:val="24"/>
                <w:u w:val="single"/>
                <w:lang w:eastAsia="en-IN"/>
              </w:rPr>
              <w:fldChar w:fldCharType="separate"/>
            </w:r>
            <w:r w:rsidR="00AB5948">
              <w:rPr>
                <w:rFonts w:ascii="Times New Roman" w:eastAsia="Times New Roman" w:hAnsi="Times New Roman" w:cs="Times New Roman"/>
                <w:noProof/>
                <w:webHidden/>
                <w:color w:val="0563C1"/>
                <w:sz w:val="24"/>
                <w:szCs w:val="24"/>
                <w:u w:val="single"/>
                <w:lang w:eastAsia="en-IN"/>
              </w:rPr>
              <w:t>16</w:t>
            </w:r>
            <w:r w:rsidRPr="006634F1">
              <w:rPr>
                <w:rFonts w:ascii="Times New Roman" w:eastAsia="Times New Roman" w:hAnsi="Times New Roman" w:cs="Times New Roman"/>
                <w:noProof/>
                <w:webHidden/>
                <w:color w:val="0563C1"/>
                <w:sz w:val="24"/>
                <w:szCs w:val="24"/>
                <w:u w:val="single"/>
                <w:lang w:eastAsia="en-IN"/>
              </w:rPr>
              <w:fldChar w:fldCharType="end"/>
            </w:r>
          </w:hyperlink>
        </w:p>
        <w:p w14:paraId="0B9582F2" w14:textId="6C0875B3" w:rsidR="006634F1" w:rsidRPr="006634F1" w:rsidRDefault="006634F1" w:rsidP="006634F1">
          <w:pPr>
            <w:tabs>
              <w:tab w:val="right" w:pos="9350"/>
            </w:tabs>
            <w:spacing w:after="100" w:line="360" w:lineRule="auto"/>
            <w:ind w:left="220"/>
            <w:jc w:val="both"/>
            <w:rPr>
              <w:rFonts w:ascii="Calibri" w:eastAsia="Times New Roman" w:hAnsi="Calibri" w:cs="Times New Roman"/>
              <w:noProof/>
              <w:lang w:eastAsia="en-IN"/>
            </w:rPr>
          </w:pPr>
          <w:hyperlink r:id="rId19" w:anchor="_Toc221269773" w:history="1">
            <w:r w:rsidRPr="006634F1">
              <w:rPr>
                <w:rFonts w:ascii="Times New Roman" w:eastAsia="Times New Roman" w:hAnsi="Times New Roman" w:cs="Times New Roman"/>
                <w:noProof/>
                <w:color w:val="0563C1"/>
                <w:sz w:val="24"/>
                <w:szCs w:val="24"/>
                <w:u w:val="single"/>
                <w:lang w:eastAsia="en-IN"/>
              </w:rPr>
              <w:t>3.2 Research Approach</w:t>
            </w:r>
            <w:r w:rsidRPr="006634F1">
              <w:rPr>
                <w:rFonts w:ascii="Times New Roman" w:eastAsia="Times New Roman" w:hAnsi="Times New Roman" w:cs="Times New Roman"/>
                <w:noProof/>
                <w:webHidden/>
                <w:color w:val="0563C1"/>
                <w:sz w:val="24"/>
                <w:szCs w:val="24"/>
                <w:u w:val="single"/>
                <w:lang w:eastAsia="en-IN"/>
              </w:rPr>
              <w:tab/>
            </w:r>
            <w:r w:rsidRPr="006634F1">
              <w:rPr>
                <w:rFonts w:ascii="Times New Roman" w:eastAsia="Times New Roman" w:hAnsi="Times New Roman" w:cs="Times New Roman"/>
                <w:noProof/>
                <w:webHidden/>
                <w:color w:val="0563C1"/>
                <w:sz w:val="24"/>
                <w:szCs w:val="24"/>
                <w:u w:val="single"/>
                <w:lang w:eastAsia="en-IN"/>
              </w:rPr>
              <w:fldChar w:fldCharType="begin"/>
            </w:r>
            <w:r w:rsidRPr="006634F1">
              <w:rPr>
                <w:rFonts w:ascii="Times New Roman" w:eastAsia="Times New Roman" w:hAnsi="Times New Roman" w:cs="Times New Roman"/>
                <w:noProof/>
                <w:webHidden/>
                <w:color w:val="0563C1"/>
                <w:sz w:val="24"/>
                <w:szCs w:val="24"/>
                <w:u w:val="single"/>
                <w:lang w:eastAsia="en-IN"/>
              </w:rPr>
              <w:instrText xml:space="preserve"> PAGEREF _Toc221269773 \h </w:instrText>
            </w:r>
            <w:r w:rsidRPr="006634F1">
              <w:rPr>
                <w:rFonts w:ascii="Times New Roman" w:eastAsia="Times New Roman" w:hAnsi="Times New Roman" w:cs="Times New Roman"/>
                <w:noProof/>
                <w:webHidden/>
                <w:color w:val="0563C1"/>
                <w:sz w:val="24"/>
                <w:szCs w:val="24"/>
                <w:u w:val="single"/>
                <w:lang w:eastAsia="en-IN"/>
              </w:rPr>
            </w:r>
            <w:r w:rsidRPr="006634F1">
              <w:rPr>
                <w:rFonts w:ascii="Times New Roman" w:eastAsia="Times New Roman" w:hAnsi="Times New Roman" w:cs="Times New Roman"/>
                <w:noProof/>
                <w:webHidden/>
                <w:color w:val="0563C1"/>
                <w:sz w:val="24"/>
                <w:szCs w:val="24"/>
                <w:u w:val="single"/>
                <w:lang w:eastAsia="en-IN"/>
              </w:rPr>
              <w:fldChar w:fldCharType="separate"/>
            </w:r>
            <w:r w:rsidR="00AB5948">
              <w:rPr>
                <w:rFonts w:ascii="Times New Roman" w:eastAsia="Times New Roman" w:hAnsi="Times New Roman" w:cs="Times New Roman"/>
                <w:noProof/>
                <w:webHidden/>
                <w:color w:val="0563C1"/>
                <w:sz w:val="24"/>
                <w:szCs w:val="24"/>
                <w:u w:val="single"/>
                <w:lang w:eastAsia="en-IN"/>
              </w:rPr>
              <w:t>16</w:t>
            </w:r>
            <w:r w:rsidRPr="006634F1">
              <w:rPr>
                <w:rFonts w:ascii="Times New Roman" w:eastAsia="Times New Roman" w:hAnsi="Times New Roman" w:cs="Times New Roman"/>
                <w:noProof/>
                <w:webHidden/>
                <w:color w:val="0563C1"/>
                <w:sz w:val="24"/>
                <w:szCs w:val="24"/>
                <w:u w:val="single"/>
                <w:lang w:eastAsia="en-IN"/>
              </w:rPr>
              <w:fldChar w:fldCharType="end"/>
            </w:r>
          </w:hyperlink>
        </w:p>
        <w:p w14:paraId="01CD4819" w14:textId="7295EAAD" w:rsidR="006634F1" w:rsidRPr="006634F1" w:rsidRDefault="006634F1" w:rsidP="006634F1">
          <w:pPr>
            <w:tabs>
              <w:tab w:val="right" w:pos="9350"/>
            </w:tabs>
            <w:spacing w:after="100" w:line="360" w:lineRule="auto"/>
            <w:ind w:left="220"/>
            <w:jc w:val="both"/>
            <w:rPr>
              <w:rFonts w:ascii="Calibri" w:eastAsia="Times New Roman" w:hAnsi="Calibri" w:cs="Times New Roman"/>
              <w:noProof/>
              <w:lang w:eastAsia="en-IN"/>
            </w:rPr>
          </w:pPr>
          <w:hyperlink r:id="rId20" w:anchor="_Toc221269774" w:history="1">
            <w:r w:rsidRPr="006634F1">
              <w:rPr>
                <w:rFonts w:ascii="Times New Roman" w:eastAsia="Times New Roman" w:hAnsi="Times New Roman" w:cs="Times New Roman"/>
                <w:noProof/>
                <w:color w:val="0563C1"/>
                <w:sz w:val="24"/>
                <w:szCs w:val="24"/>
                <w:u w:val="single"/>
                <w:lang w:eastAsia="en-IN"/>
              </w:rPr>
              <w:t>3.3 Data Collection</w:t>
            </w:r>
            <w:r w:rsidRPr="006634F1">
              <w:rPr>
                <w:rFonts w:ascii="Times New Roman" w:eastAsia="Times New Roman" w:hAnsi="Times New Roman" w:cs="Times New Roman"/>
                <w:noProof/>
                <w:webHidden/>
                <w:color w:val="0563C1"/>
                <w:sz w:val="24"/>
                <w:szCs w:val="24"/>
                <w:u w:val="single"/>
                <w:lang w:eastAsia="en-IN"/>
              </w:rPr>
              <w:tab/>
            </w:r>
            <w:r w:rsidRPr="006634F1">
              <w:rPr>
                <w:rFonts w:ascii="Times New Roman" w:eastAsia="Times New Roman" w:hAnsi="Times New Roman" w:cs="Times New Roman"/>
                <w:noProof/>
                <w:webHidden/>
                <w:color w:val="0563C1"/>
                <w:sz w:val="24"/>
                <w:szCs w:val="24"/>
                <w:u w:val="single"/>
                <w:lang w:eastAsia="en-IN"/>
              </w:rPr>
              <w:fldChar w:fldCharType="begin"/>
            </w:r>
            <w:r w:rsidRPr="006634F1">
              <w:rPr>
                <w:rFonts w:ascii="Times New Roman" w:eastAsia="Times New Roman" w:hAnsi="Times New Roman" w:cs="Times New Roman"/>
                <w:noProof/>
                <w:webHidden/>
                <w:color w:val="0563C1"/>
                <w:sz w:val="24"/>
                <w:szCs w:val="24"/>
                <w:u w:val="single"/>
                <w:lang w:eastAsia="en-IN"/>
              </w:rPr>
              <w:instrText xml:space="preserve"> PAGEREF _Toc221269774 \h </w:instrText>
            </w:r>
            <w:r w:rsidRPr="006634F1">
              <w:rPr>
                <w:rFonts w:ascii="Times New Roman" w:eastAsia="Times New Roman" w:hAnsi="Times New Roman" w:cs="Times New Roman"/>
                <w:noProof/>
                <w:webHidden/>
                <w:color w:val="0563C1"/>
                <w:sz w:val="24"/>
                <w:szCs w:val="24"/>
                <w:u w:val="single"/>
                <w:lang w:eastAsia="en-IN"/>
              </w:rPr>
            </w:r>
            <w:r w:rsidRPr="006634F1">
              <w:rPr>
                <w:rFonts w:ascii="Times New Roman" w:eastAsia="Times New Roman" w:hAnsi="Times New Roman" w:cs="Times New Roman"/>
                <w:noProof/>
                <w:webHidden/>
                <w:color w:val="0563C1"/>
                <w:sz w:val="24"/>
                <w:szCs w:val="24"/>
                <w:u w:val="single"/>
                <w:lang w:eastAsia="en-IN"/>
              </w:rPr>
              <w:fldChar w:fldCharType="separate"/>
            </w:r>
            <w:r w:rsidR="00AB5948">
              <w:rPr>
                <w:rFonts w:ascii="Times New Roman" w:eastAsia="Times New Roman" w:hAnsi="Times New Roman" w:cs="Times New Roman"/>
                <w:noProof/>
                <w:webHidden/>
                <w:color w:val="0563C1"/>
                <w:sz w:val="24"/>
                <w:szCs w:val="24"/>
                <w:u w:val="single"/>
                <w:lang w:eastAsia="en-IN"/>
              </w:rPr>
              <w:t>16</w:t>
            </w:r>
            <w:r w:rsidRPr="006634F1">
              <w:rPr>
                <w:rFonts w:ascii="Times New Roman" w:eastAsia="Times New Roman" w:hAnsi="Times New Roman" w:cs="Times New Roman"/>
                <w:noProof/>
                <w:webHidden/>
                <w:color w:val="0563C1"/>
                <w:sz w:val="24"/>
                <w:szCs w:val="24"/>
                <w:u w:val="single"/>
                <w:lang w:eastAsia="en-IN"/>
              </w:rPr>
              <w:fldChar w:fldCharType="end"/>
            </w:r>
          </w:hyperlink>
        </w:p>
        <w:p w14:paraId="3B5393D1" w14:textId="3E1E7C92" w:rsidR="006634F1" w:rsidRPr="006634F1" w:rsidRDefault="006634F1" w:rsidP="006634F1">
          <w:pPr>
            <w:tabs>
              <w:tab w:val="right" w:pos="9350"/>
            </w:tabs>
            <w:spacing w:after="100" w:line="360" w:lineRule="auto"/>
            <w:ind w:left="220"/>
            <w:jc w:val="both"/>
            <w:rPr>
              <w:rFonts w:ascii="Calibri" w:eastAsia="Times New Roman" w:hAnsi="Calibri" w:cs="Times New Roman"/>
              <w:noProof/>
              <w:lang w:eastAsia="en-IN"/>
            </w:rPr>
          </w:pPr>
          <w:hyperlink r:id="rId21" w:anchor="_Toc221269775" w:history="1">
            <w:r w:rsidRPr="006634F1">
              <w:rPr>
                <w:rFonts w:ascii="Times New Roman" w:eastAsia="Times New Roman" w:hAnsi="Times New Roman" w:cs="Times New Roman"/>
                <w:noProof/>
                <w:color w:val="0563C1"/>
                <w:sz w:val="24"/>
                <w:szCs w:val="24"/>
                <w:u w:val="single"/>
                <w:lang w:eastAsia="en-IN"/>
              </w:rPr>
              <w:t>3.4 Data Analysis</w:t>
            </w:r>
            <w:r w:rsidRPr="006634F1">
              <w:rPr>
                <w:rFonts w:ascii="Times New Roman" w:eastAsia="Times New Roman" w:hAnsi="Times New Roman" w:cs="Times New Roman"/>
                <w:noProof/>
                <w:webHidden/>
                <w:color w:val="0563C1"/>
                <w:sz w:val="24"/>
                <w:szCs w:val="24"/>
                <w:u w:val="single"/>
                <w:lang w:eastAsia="en-IN"/>
              </w:rPr>
              <w:tab/>
            </w:r>
            <w:r w:rsidRPr="006634F1">
              <w:rPr>
                <w:rFonts w:ascii="Times New Roman" w:eastAsia="Times New Roman" w:hAnsi="Times New Roman" w:cs="Times New Roman"/>
                <w:noProof/>
                <w:webHidden/>
                <w:color w:val="0563C1"/>
                <w:sz w:val="24"/>
                <w:szCs w:val="24"/>
                <w:u w:val="single"/>
                <w:lang w:eastAsia="en-IN"/>
              </w:rPr>
              <w:fldChar w:fldCharType="begin"/>
            </w:r>
            <w:r w:rsidRPr="006634F1">
              <w:rPr>
                <w:rFonts w:ascii="Times New Roman" w:eastAsia="Times New Roman" w:hAnsi="Times New Roman" w:cs="Times New Roman"/>
                <w:noProof/>
                <w:webHidden/>
                <w:color w:val="0563C1"/>
                <w:sz w:val="24"/>
                <w:szCs w:val="24"/>
                <w:u w:val="single"/>
                <w:lang w:eastAsia="en-IN"/>
              </w:rPr>
              <w:instrText xml:space="preserve"> PAGEREF _Toc221269775 \h </w:instrText>
            </w:r>
            <w:r w:rsidRPr="006634F1">
              <w:rPr>
                <w:rFonts w:ascii="Times New Roman" w:eastAsia="Times New Roman" w:hAnsi="Times New Roman" w:cs="Times New Roman"/>
                <w:noProof/>
                <w:webHidden/>
                <w:color w:val="0563C1"/>
                <w:sz w:val="24"/>
                <w:szCs w:val="24"/>
                <w:u w:val="single"/>
                <w:lang w:eastAsia="en-IN"/>
              </w:rPr>
            </w:r>
            <w:r w:rsidRPr="006634F1">
              <w:rPr>
                <w:rFonts w:ascii="Times New Roman" w:eastAsia="Times New Roman" w:hAnsi="Times New Roman" w:cs="Times New Roman"/>
                <w:noProof/>
                <w:webHidden/>
                <w:color w:val="0563C1"/>
                <w:sz w:val="24"/>
                <w:szCs w:val="24"/>
                <w:u w:val="single"/>
                <w:lang w:eastAsia="en-IN"/>
              </w:rPr>
              <w:fldChar w:fldCharType="separate"/>
            </w:r>
            <w:r w:rsidR="00AB5948">
              <w:rPr>
                <w:rFonts w:ascii="Times New Roman" w:eastAsia="Times New Roman" w:hAnsi="Times New Roman" w:cs="Times New Roman"/>
                <w:noProof/>
                <w:webHidden/>
                <w:color w:val="0563C1"/>
                <w:sz w:val="24"/>
                <w:szCs w:val="24"/>
                <w:u w:val="single"/>
                <w:lang w:eastAsia="en-IN"/>
              </w:rPr>
              <w:t>17</w:t>
            </w:r>
            <w:r w:rsidRPr="006634F1">
              <w:rPr>
                <w:rFonts w:ascii="Times New Roman" w:eastAsia="Times New Roman" w:hAnsi="Times New Roman" w:cs="Times New Roman"/>
                <w:noProof/>
                <w:webHidden/>
                <w:color w:val="0563C1"/>
                <w:sz w:val="24"/>
                <w:szCs w:val="24"/>
                <w:u w:val="single"/>
                <w:lang w:eastAsia="en-IN"/>
              </w:rPr>
              <w:fldChar w:fldCharType="end"/>
            </w:r>
          </w:hyperlink>
        </w:p>
        <w:p w14:paraId="105A7D44" w14:textId="3327C8CC" w:rsidR="006634F1" w:rsidRPr="006634F1" w:rsidRDefault="006634F1" w:rsidP="006634F1">
          <w:pPr>
            <w:tabs>
              <w:tab w:val="right" w:pos="9350"/>
            </w:tabs>
            <w:spacing w:after="100" w:line="360" w:lineRule="auto"/>
            <w:ind w:left="220"/>
            <w:jc w:val="both"/>
            <w:rPr>
              <w:rFonts w:ascii="Calibri" w:eastAsia="Times New Roman" w:hAnsi="Calibri" w:cs="Times New Roman"/>
              <w:noProof/>
              <w:lang w:eastAsia="en-IN"/>
            </w:rPr>
          </w:pPr>
          <w:hyperlink r:id="rId22" w:anchor="_Toc221269776" w:history="1">
            <w:r w:rsidRPr="006634F1">
              <w:rPr>
                <w:rFonts w:ascii="Times New Roman" w:eastAsia="Times New Roman" w:hAnsi="Times New Roman" w:cs="Times New Roman"/>
                <w:noProof/>
                <w:color w:val="0563C1"/>
                <w:sz w:val="24"/>
                <w:szCs w:val="24"/>
                <w:u w:val="single"/>
                <w:lang w:eastAsia="en-IN"/>
              </w:rPr>
              <w:t>3.5 Advantages and Limitations</w:t>
            </w:r>
            <w:r w:rsidRPr="006634F1">
              <w:rPr>
                <w:rFonts w:ascii="Times New Roman" w:eastAsia="Times New Roman" w:hAnsi="Times New Roman" w:cs="Times New Roman"/>
                <w:noProof/>
                <w:webHidden/>
                <w:color w:val="0563C1"/>
                <w:sz w:val="24"/>
                <w:szCs w:val="24"/>
                <w:u w:val="single"/>
                <w:lang w:eastAsia="en-IN"/>
              </w:rPr>
              <w:tab/>
            </w:r>
            <w:r w:rsidRPr="006634F1">
              <w:rPr>
                <w:rFonts w:ascii="Times New Roman" w:eastAsia="Times New Roman" w:hAnsi="Times New Roman" w:cs="Times New Roman"/>
                <w:noProof/>
                <w:webHidden/>
                <w:color w:val="0563C1"/>
                <w:sz w:val="24"/>
                <w:szCs w:val="24"/>
                <w:u w:val="single"/>
                <w:lang w:eastAsia="en-IN"/>
              </w:rPr>
              <w:fldChar w:fldCharType="begin"/>
            </w:r>
            <w:r w:rsidRPr="006634F1">
              <w:rPr>
                <w:rFonts w:ascii="Times New Roman" w:eastAsia="Times New Roman" w:hAnsi="Times New Roman" w:cs="Times New Roman"/>
                <w:noProof/>
                <w:webHidden/>
                <w:color w:val="0563C1"/>
                <w:sz w:val="24"/>
                <w:szCs w:val="24"/>
                <w:u w:val="single"/>
                <w:lang w:eastAsia="en-IN"/>
              </w:rPr>
              <w:instrText xml:space="preserve"> PAGEREF _Toc221269776 \h </w:instrText>
            </w:r>
            <w:r w:rsidRPr="006634F1">
              <w:rPr>
                <w:rFonts w:ascii="Times New Roman" w:eastAsia="Times New Roman" w:hAnsi="Times New Roman" w:cs="Times New Roman"/>
                <w:noProof/>
                <w:webHidden/>
                <w:color w:val="0563C1"/>
                <w:sz w:val="24"/>
                <w:szCs w:val="24"/>
                <w:u w:val="single"/>
                <w:lang w:eastAsia="en-IN"/>
              </w:rPr>
            </w:r>
            <w:r w:rsidRPr="006634F1">
              <w:rPr>
                <w:rFonts w:ascii="Times New Roman" w:eastAsia="Times New Roman" w:hAnsi="Times New Roman" w:cs="Times New Roman"/>
                <w:noProof/>
                <w:webHidden/>
                <w:color w:val="0563C1"/>
                <w:sz w:val="24"/>
                <w:szCs w:val="24"/>
                <w:u w:val="single"/>
                <w:lang w:eastAsia="en-IN"/>
              </w:rPr>
              <w:fldChar w:fldCharType="separate"/>
            </w:r>
            <w:r w:rsidR="00AB5948">
              <w:rPr>
                <w:rFonts w:ascii="Times New Roman" w:eastAsia="Times New Roman" w:hAnsi="Times New Roman" w:cs="Times New Roman"/>
                <w:noProof/>
                <w:webHidden/>
                <w:color w:val="0563C1"/>
                <w:sz w:val="24"/>
                <w:szCs w:val="24"/>
                <w:u w:val="single"/>
                <w:lang w:eastAsia="en-IN"/>
              </w:rPr>
              <w:t>17</w:t>
            </w:r>
            <w:r w:rsidRPr="006634F1">
              <w:rPr>
                <w:rFonts w:ascii="Times New Roman" w:eastAsia="Times New Roman" w:hAnsi="Times New Roman" w:cs="Times New Roman"/>
                <w:noProof/>
                <w:webHidden/>
                <w:color w:val="0563C1"/>
                <w:sz w:val="24"/>
                <w:szCs w:val="24"/>
                <w:u w:val="single"/>
                <w:lang w:eastAsia="en-IN"/>
              </w:rPr>
              <w:fldChar w:fldCharType="end"/>
            </w:r>
          </w:hyperlink>
        </w:p>
        <w:p w14:paraId="7A8456FE" w14:textId="71EFA7EF" w:rsidR="006634F1" w:rsidRPr="006634F1" w:rsidRDefault="006634F1" w:rsidP="006634F1">
          <w:pPr>
            <w:tabs>
              <w:tab w:val="right" w:pos="9350"/>
            </w:tabs>
            <w:spacing w:after="100" w:line="360" w:lineRule="auto"/>
            <w:jc w:val="both"/>
            <w:rPr>
              <w:rFonts w:ascii="Calibri" w:eastAsia="Times New Roman" w:hAnsi="Calibri" w:cs="Times New Roman"/>
              <w:noProof/>
              <w:lang w:eastAsia="en-IN"/>
            </w:rPr>
          </w:pPr>
          <w:hyperlink r:id="rId23" w:anchor="_Toc221269777" w:history="1">
            <w:r w:rsidRPr="006634F1">
              <w:rPr>
                <w:rFonts w:ascii="Times New Roman" w:eastAsia="Times New Roman" w:hAnsi="Times New Roman" w:cs="Times New Roman"/>
                <w:noProof/>
                <w:color w:val="0563C1"/>
                <w:sz w:val="24"/>
                <w:szCs w:val="24"/>
                <w:u w:val="single"/>
                <w:lang w:eastAsia="en-IN"/>
              </w:rPr>
              <w:t>Chapter 4: Findings and Discussion</w:t>
            </w:r>
            <w:r w:rsidRPr="006634F1">
              <w:rPr>
                <w:rFonts w:ascii="Times New Roman" w:eastAsia="Times New Roman" w:hAnsi="Times New Roman" w:cs="Times New Roman"/>
                <w:noProof/>
                <w:webHidden/>
                <w:color w:val="0563C1"/>
                <w:sz w:val="24"/>
                <w:szCs w:val="24"/>
                <w:u w:val="single"/>
                <w:lang w:eastAsia="en-IN"/>
              </w:rPr>
              <w:tab/>
            </w:r>
            <w:r w:rsidRPr="006634F1">
              <w:rPr>
                <w:rFonts w:ascii="Times New Roman" w:eastAsia="Times New Roman" w:hAnsi="Times New Roman" w:cs="Times New Roman"/>
                <w:noProof/>
                <w:webHidden/>
                <w:color w:val="0563C1"/>
                <w:sz w:val="24"/>
                <w:szCs w:val="24"/>
                <w:u w:val="single"/>
                <w:lang w:eastAsia="en-IN"/>
              </w:rPr>
              <w:fldChar w:fldCharType="begin"/>
            </w:r>
            <w:r w:rsidRPr="006634F1">
              <w:rPr>
                <w:rFonts w:ascii="Times New Roman" w:eastAsia="Times New Roman" w:hAnsi="Times New Roman" w:cs="Times New Roman"/>
                <w:noProof/>
                <w:webHidden/>
                <w:color w:val="0563C1"/>
                <w:sz w:val="24"/>
                <w:szCs w:val="24"/>
                <w:u w:val="single"/>
                <w:lang w:eastAsia="en-IN"/>
              </w:rPr>
              <w:instrText xml:space="preserve"> PAGEREF _Toc221269777 \h </w:instrText>
            </w:r>
            <w:r w:rsidRPr="006634F1">
              <w:rPr>
                <w:rFonts w:ascii="Times New Roman" w:eastAsia="Times New Roman" w:hAnsi="Times New Roman" w:cs="Times New Roman"/>
                <w:noProof/>
                <w:webHidden/>
                <w:color w:val="0563C1"/>
                <w:sz w:val="24"/>
                <w:szCs w:val="24"/>
                <w:u w:val="single"/>
                <w:lang w:eastAsia="en-IN"/>
              </w:rPr>
            </w:r>
            <w:r w:rsidRPr="006634F1">
              <w:rPr>
                <w:rFonts w:ascii="Times New Roman" w:eastAsia="Times New Roman" w:hAnsi="Times New Roman" w:cs="Times New Roman"/>
                <w:noProof/>
                <w:webHidden/>
                <w:color w:val="0563C1"/>
                <w:sz w:val="24"/>
                <w:szCs w:val="24"/>
                <w:u w:val="single"/>
                <w:lang w:eastAsia="en-IN"/>
              </w:rPr>
              <w:fldChar w:fldCharType="separate"/>
            </w:r>
            <w:r w:rsidR="00AB5948">
              <w:rPr>
                <w:rFonts w:ascii="Times New Roman" w:eastAsia="Times New Roman" w:hAnsi="Times New Roman" w:cs="Times New Roman"/>
                <w:noProof/>
                <w:webHidden/>
                <w:color w:val="0563C1"/>
                <w:sz w:val="24"/>
                <w:szCs w:val="24"/>
                <w:u w:val="single"/>
                <w:lang w:eastAsia="en-IN"/>
              </w:rPr>
              <w:t>18</w:t>
            </w:r>
            <w:r w:rsidRPr="006634F1">
              <w:rPr>
                <w:rFonts w:ascii="Times New Roman" w:eastAsia="Times New Roman" w:hAnsi="Times New Roman" w:cs="Times New Roman"/>
                <w:noProof/>
                <w:webHidden/>
                <w:color w:val="0563C1"/>
                <w:sz w:val="24"/>
                <w:szCs w:val="24"/>
                <w:u w:val="single"/>
                <w:lang w:eastAsia="en-IN"/>
              </w:rPr>
              <w:fldChar w:fldCharType="end"/>
            </w:r>
          </w:hyperlink>
        </w:p>
        <w:p w14:paraId="420A3E71" w14:textId="49B3E113" w:rsidR="006634F1" w:rsidRPr="006634F1" w:rsidRDefault="006634F1" w:rsidP="006634F1">
          <w:pPr>
            <w:tabs>
              <w:tab w:val="right" w:pos="9350"/>
            </w:tabs>
            <w:spacing w:after="100" w:line="360" w:lineRule="auto"/>
            <w:ind w:left="220"/>
            <w:jc w:val="both"/>
            <w:rPr>
              <w:rFonts w:ascii="Calibri" w:eastAsia="Times New Roman" w:hAnsi="Calibri" w:cs="Times New Roman"/>
              <w:noProof/>
              <w:lang w:eastAsia="en-IN"/>
            </w:rPr>
          </w:pPr>
          <w:hyperlink r:id="rId24" w:anchor="_Toc221269778" w:history="1">
            <w:r w:rsidRPr="006634F1">
              <w:rPr>
                <w:rFonts w:ascii="Times New Roman" w:eastAsia="Times New Roman" w:hAnsi="Times New Roman" w:cs="Times New Roman"/>
                <w:noProof/>
                <w:color w:val="0563C1"/>
                <w:sz w:val="24"/>
                <w:szCs w:val="24"/>
                <w:u w:val="single"/>
                <w:lang w:eastAsia="en-IN"/>
              </w:rPr>
              <w:t>4.1 Findings</w:t>
            </w:r>
            <w:r w:rsidRPr="006634F1">
              <w:rPr>
                <w:rFonts w:ascii="Times New Roman" w:eastAsia="Times New Roman" w:hAnsi="Times New Roman" w:cs="Times New Roman"/>
                <w:noProof/>
                <w:webHidden/>
                <w:color w:val="0563C1"/>
                <w:sz w:val="24"/>
                <w:szCs w:val="24"/>
                <w:u w:val="single"/>
                <w:lang w:eastAsia="en-IN"/>
              </w:rPr>
              <w:tab/>
            </w:r>
            <w:r w:rsidRPr="006634F1">
              <w:rPr>
                <w:rFonts w:ascii="Times New Roman" w:eastAsia="Times New Roman" w:hAnsi="Times New Roman" w:cs="Times New Roman"/>
                <w:noProof/>
                <w:webHidden/>
                <w:color w:val="0563C1"/>
                <w:sz w:val="24"/>
                <w:szCs w:val="24"/>
                <w:u w:val="single"/>
                <w:lang w:eastAsia="en-IN"/>
              </w:rPr>
              <w:fldChar w:fldCharType="begin"/>
            </w:r>
            <w:r w:rsidRPr="006634F1">
              <w:rPr>
                <w:rFonts w:ascii="Times New Roman" w:eastAsia="Times New Roman" w:hAnsi="Times New Roman" w:cs="Times New Roman"/>
                <w:noProof/>
                <w:webHidden/>
                <w:color w:val="0563C1"/>
                <w:sz w:val="24"/>
                <w:szCs w:val="24"/>
                <w:u w:val="single"/>
                <w:lang w:eastAsia="en-IN"/>
              </w:rPr>
              <w:instrText xml:space="preserve"> PAGEREF _Toc221269778 \h </w:instrText>
            </w:r>
            <w:r w:rsidRPr="006634F1">
              <w:rPr>
                <w:rFonts w:ascii="Times New Roman" w:eastAsia="Times New Roman" w:hAnsi="Times New Roman" w:cs="Times New Roman"/>
                <w:noProof/>
                <w:webHidden/>
                <w:color w:val="0563C1"/>
                <w:sz w:val="24"/>
                <w:szCs w:val="24"/>
                <w:u w:val="single"/>
                <w:lang w:eastAsia="en-IN"/>
              </w:rPr>
            </w:r>
            <w:r w:rsidRPr="006634F1">
              <w:rPr>
                <w:rFonts w:ascii="Times New Roman" w:eastAsia="Times New Roman" w:hAnsi="Times New Roman" w:cs="Times New Roman"/>
                <w:noProof/>
                <w:webHidden/>
                <w:color w:val="0563C1"/>
                <w:sz w:val="24"/>
                <w:szCs w:val="24"/>
                <w:u w:val="single"/>
                <w:lang w:eastAsia="en-IN"/>
              </w:rPr>
              <w:fldChar w:fldCharType="separate"/>
            </w:r>
            <w:r w:rsidR="00AB5948">
              <w:rPr>
                <w:rFonts w:ascii="Times New Roman" w:eastAsia="Times New Roman" w:hAnsi="Times New Roman" w:cs="Times New Roman"/>
                <w:noProof/>
                <w:webHidden/>
                <w:color w:val="0563C1"/>
                <w:sz w:val="24"/>
                <w:szCs w:val="24"/>
                <w:u w:val="single"/>
                <w:lang w:eastAsia="en-IN"/>
              </w:rPr>
              <w:t>18</w:t>
            </w:r>
            <w:r w:rsidRPr="006634F1">
              <w:rPr>
                <w:rFonts w:ascii="Times New Roman" w:eastAsia="Times New Roman" w:hAnsi="Times New Roman" w:cs="Times New Roman"/>
                <w:noProof/>
                <w:webHidden/>
                <w:color w:val="0563C1"/>
                <w:sz w:val="24"/>
                <w:szCs w:val="24"/>
                <w:u w:val="single"/>
                <w:lang w:eastAsia="en-IN"/>
              </w:rPr>
              <w:fldChar w:fldCharType="end"/>
            </w:r>
          </w:hyperlink>
        </w:p>
        <w:p w14:paraId="1E0A4BBF" w14:textId="0A682A84" w:rsidR="006634F1" w:rsidRPr="006634F1" w:rsidRDefault="006634F1" w:rsidP="006634F1">
          <w:pPr>
            <w:tabs>
              <w:tab w:val="right" w:pos="9350"/>
            </w:tabs>
            <w:spacing w:after="100" w:line="360" w:lineRule="auto"/>
            <w:ind w:left="220"/>
            <w:jc w:val="both"/>
            <w:rPr>
              <w:rFonts w:ascii="Calibri" w:eastAsia="Times New Roman" w:hAnsi="Calibri" w:cs="Times New Roman"/>
              <w:noProof/>
              <w:lang w:eastAsia="en-IN"/>
            </w:rPr>
          </w:pPr>
          <w:hyperlink r:id="rId25" w:anchor="_Toc221269779" w:history="1">
            <w:r w:rsidRPr="006634F1">
              <w:rPr>
                <w:rFonts w:ascii="Times New Roman" w:eastAsia="Times New Roman" w:hAnsi="Times New Roman" w:cs="Times New Roman"/>
                <w:noProof/>
                <w:color w:val="0563C1"/>
                <w:sz w:val="24"/>
                <w:szCs w:val="24"/>
                <w:highlight w:val="white"/>
                <w:u w:val="single"/>
                <w:lang w:eastAsia="en-IN"/>
              </w:rPr>
              <w:t>4.2 Discussion</w:t>
            </w:r>
            <w:r w:rsidRPr="006634F1">
              <w:rPr>
                <w:rFonts w:ascii="Times New Roman" w:eastAsia="Times New Roman" w:hAnsi="Times New Roman" w:cs="Times New Roman"/>
                <w:noProof/>
                <w:webHidden/>
                <w:color w:val="0563C1"/>
                <w:sz w:val="24"/>
                <w:szCs w:val="24"/>
                <w:u w:val="single"/>
                <w:lang w:eastAsia="en-IN"/>
              </w:rPr>
              <w:tab/>
            </w:r>
            <w:r w:rsidRPr="006634F1">
              <w:rPr>
                <w:rFonts w:ascii="Times New Roman" w:eastAsia="Times New Roman" w:hAnsi="Times New Roman" w:cs="Times New Roman"/>
                <w:noProof/>
                <w:webHidden/>
                <w:color w:val="0563C1"/>
                <w:sz w:val="24"/>
                <w:szCs w:val="24"/>
                <w:u w:val="single"/>
                <w:lang w:eastAsia="en-IN"/>
              </w:rPr>
              <w:fldChar w:fldCharType="begin"/>
            </w:r>
            <w:r w:rsidRPr="006634F1">
              <w:rPr>
                <w:rFonts w:ascii="Times New Roman" w:eastAsia="Times New Roman" w:hAnsi="Times New Roman" w:cs="Times New Roman"/>
                <w:noProof/>
                <w:webHidden/>
                <w:color w:val="0563C1"/>
                <w:sz w:val="24"/>
                <w:szCs w:val="24"/>
                <w:u w:val="single"/>
                <w:lang w:eastAsia="en-IN"/>
              </w:rPr>
              <w:instrText xml:space="preserve"> PAGEREF _Toc221269779 \h </w:instrText>
            </w:r>
            <w:r w:rsidRPr="006634F1">
              <w:rPr>
                <w:rFonts w:ascii="Times New Roman" w:eastAsia="Times New Roman" w:hAnsi="Times New Roman" w:cs="Times New Roman"/>
                <w:noProof/>
                <w:webHidden/>
                <w:color w:val="0563C1"/>
                <w:sz w:val="24"/>
                <w:szCs w:val="24"/>
                <w:u w:val="single"/>
                <w:lang w:eastAsia="en-IN"/>
              </w:rPr>
            </w:r>
            <w:r w:rsidRPr="006634F1">
              <w:rPr>
                <w:rFonts w:ascii="Times New Roman" w:eastAsia="Times New Roman" w:hAnsi="Times New Roman" w:cs="Times New Roman"/>
                <w:noProof/>
                <w:webHidden/>
                <w:color w:val="0563C1"/>
                <w:sz w:val="24"/>
                <w:szCs w:val="24"/>
                <w:u w:val="single"/>
                <w:lang w:eastAsia="en-IN"/>
              </w:rPr>
              <w:fldChar w:fldCharType="separate"/>
            </w:r>
            <w:r w:rsidR="00AB5948">
              <w:rPr>
                <w:rFonts w:ascii="Times New Roman" w:eastAsia="Times New Roman" w:hAnsi="Times New Roman" w:cs="Times New Roman"/>
                <w:noProof/>
                <w:webHidden/>
                <w:color w:val="0563C1"/>
                <w:sz w:val="24"/>
                <w:szCs w:val="24"/>
                <w:u w:val="single"/>
                <w:lang w:eastAsia="en-IN"/>
              </w:rPr>
              <w:t>23</w:t>
            </w:r>
            <w:r w:rsidRPr="006634F1">
              <w:rPr>
                <w:rFonts w:ascii="Times New Roman" w:eastAsia="Times New Roman" w:hAnsi="Times New Roman" w:cs="Times New Roman"/>
                <w:noProof/>
                <w:webHidden/>
                <w:color w:val="0563C1"/>
                <w:sz w:val="24"/>
                <w:szCs w:val="24"/>
                <w:u w:val="single"/>
                <w:lang w:eastAsia="en-IN"/>
              </w:rPr>
              <w:fldChar w:fldCharType="end"/>
            </w:r>
          </w:hyperlink>
        </w:p>
        <w:p w14:paraId="0C0897EF" w14:textId="5B6AA6EA" w:rsidR="006634F1" w:rsidRPr="006634F1" w:rsidRDefault="006634F1" w:rsidP="006634F1">
          <w:pPr>
            <w:tabs>
              <w:tab w:val="right" w:pos="9350"/>
            </w:tabs>
            <w:spacing w:after="100" w:line="360" w:lineRule="auto"/>
            <w:ind w:left="220"/>
            <w:jc w:val="both"/>
            <w:rPr>
              <w:rFonts w:ascii="Calibri" w:eastAsia="Times New Roman" w:hAnsi="Calibri" w:cs="Times New Roman"/>
              <w:noProof/>
              <w:lang w:eastAsia="en-IN"/>
            </w:rPr>
          </w:pPr>
          <w:hyperlink r:id="rId26" w:anchor="_Toc221269780" w:history="1">
            <w:r w:rsidRPr="006634F1">
              <w:rPr>
                <w:rFonts w:ascii="Times New Roman" w:eastAsia="Times New Roman" w:hAnsi="Times New Roman" w:cs="Times New Roman"/>
                <w:noProof/>
                <w:color w:val="0563C1"/>
                <w:sz w:val="24"/>
                <w:szCs w:val="24"/>
                <w:u w:val="single"/>
                <w:lang w:eastAsia="en-IN"/>
              </w:rPr>
              <w:t>4.2.1 Workforce engagement approaches at the Crown Bawtry</w:t>
            </w:r>
            <w:r w:rsidRPr="006634F1">
              <w:rPr>
                <w:rFonts w:ascii="Times New Roman" w:eastAsia="Times New Roman" w:hAnsi="Times New Roman" w:cs="Times New Roman"/>
                <w:noProof/>
                <w:webHidden/>
                <w:color w:val="0563C1"/>
                <w:sz w:val="24"/>
                <w:szCs w:val="24"/>
                <w:u w:val="single"/>
                <w:lang w:eastAsia="en-IN"/>
              </w:rPr>
              <w:tab/>
            </w:r>
            <w:r w:rsidRPr="006634F1">
              <w:rPr>
                <w:rFonts w:ascii="Times New Roman" w:eastAsia="Times New Roman" w:hAnsi="Times New Roman" w:cs="Times New Roman"/>
                <w:noProof/>
                <w:webHidden/>
                <w:color w:val="0563C1"/>
                <w:sz w:val="24"/>
                <w:szCs w:val="24"/>
                <w:u w:val="single"/>
                <w:lang w:eastAsia="en-IN"/>
              </w:rPr>
              <w:fldChar w:fldCharType="begin"/>
            </w:r>
            <w:r w:rsidRPr="006634F1">
              <w:rPr>
                <w:rFonts w:ascii="Times New Roman" w:eastAsia="Times New Roman" w:hAnsi="Times New Roman" w:cs="Times New Roman"/>
                <w:noProof/>
                <w:webHidden/>
                <w:color w:val="0563C1"/>
                <w:sz w:val="24"/>
                <w:szCs w:val="24"/>
                <w:u w:val="single"/>
                <w:lang w:eastAsia="en-IN"/>
              </w:rPr>
              <w:instrText xml:space="preserve"> PAGEREF _Toc221269780 \h </w:instrText>
            </w:r>
            <w:r w:rsidRPr="006634F1">
              <w:rPr>
                <w:rFonts w:ascii="Times New Roman" w:eastAsia="Times New Roman" w:hAnsi="Times New Roman" w:cs="Times New Roman"/>
                <w:noProof/>
                <w:webHidden/>
                <w:color w:val="0563C1"/>
                <w:sz w:val="24"/>
                <w:szCs w:val="24"/>
                <w:u w:val="single"/>
                <w:lang w:eastAsia="en-IN"/>
              </w:rPr>
            </w:r>
            <w:r w:rsidRPr="006634F1">
              <w:rPr>
                <w:rFonts w:ascii="Times New Roman" w:eastAsia="Times New Roman" w:hAnsi="Times New Roman" w:cs="Times New Roman"/>
                <w:noProof/>
                <w:webHidden/>
                <w:color w:val="0563C1"/>
                <w:sz w:val="24"/>
                <w:szCs w:val="24"/>
                <w:u w:val="single"/>
                <w:lang w:eastAsia="en-IN"/>
              </w:rPr>
              <w:fldChar w:fldCharType="separate"/>
            </w:r>
            <w:r w:rsidR="00AB5948">
              <w:rPr>
                <w:rFonts w:ascii="Times New Roman" w:eastAsia="Times New Roman" w:hAnsi="Times New Roman" w:cs="Times New Roman"/>
                <w:noProof/>
                <w:webHidden/>
                <w:color w:val="0563C1"/>
                <w:sz w:val="24"/>
                <w:szCs w:val="24"/>
                <w:u w:val="single"/>
                <w:lang w:eastAsia="en-IN"/>
              </w:rPr>
              <w:t>23</w:t>
            </w:r>
            <w:r w:rsidRPr="006634F1">
              <w:rPr>
                <w:rFonts w:ascii="Times New Roman" w:eastAsia="Times New Roman" w:hAnsi="Times New Roman" w:cs="Times New Roman"/>
                <w:noProof/>
                <w:webHidden/>
                <w:color w:val="0563C1"/>
                <w:sz w:val="24"/>
                <w:szCs w:val="24"/>
                <w:u w:val="single"/>
                <w:lang w:eastAsia="en-IN"/>
              </w:rPr>
              <w:fldChar w:fldCharType="end"/>
            </w:r>
          </w:hyperlink>
        </w:p>
        <w:p w14:paraId="40B9727B" w14:textId="2F99C548" w:rsidR="006634F1" w:rsidRPr="006634F1" w:rsidRDefault="006634F1" w:rsidP="006634F1">
          <w:pPr>
            <w:tabs>
              <w:tab w:val="right" w:pos="9350"/>
            </w:tabs>
            <w:spacing w:after="100" w:line="360" w:lineRule="auto"/>
            <w:ind w:left="220"/>
            <w:jc w:val="both"/>
            <w:rPr>
              <w:rFonts w:ascii="Calibri" w:eastAsia="Times New Roman" w:hAnsi="Calibri" w:cs="Times New Roman"/>
              <w:noProof/>
              <w:lang w:eastAsia="en-IN"/>
            </w:rPr>
          </w:pPr>
          <w:hyperlink r:id="rId27" w:anchor="_Toc221269781" w:history="1">
            <w:r w:rsidRPr="006634F1">
              <w:rPr>
                <w:rFonts w:ascii="Times New Roman" w:eastAsia="Times New Roman" w:hAnsi="Times New Roman" w:cs="Times New Roman"/>
                <w:noProof/>
                <w:color w:val="0563C1"/>
                <w:sz w:val="24"/>
                <w:szCs w:val="24"/>
                <w:u w:val="single"/>
                <w:lang w:eastAsia="en-IN"/>
              </w:rPr>
              <w:t>4.2.2 Relations between service quality, workforce engagement and guest satisfaction</w:t>
            </w:r>
            <w:r w:rsidRPr="006634F1">
              <w:rPr>
                <w:rFonts w:ascii="Times New Roman" w:eastAsia="Times New Roman" w:hAnsi="Times New Roman" w:cs="Times New Roman"/>
                <w:noProof/>
                <w:webHidden/>
                <w:color w:val="0563C1"/>
                <w:sz w:val="24"/>
                <w:szCs w:val="24"/>
                <w:u w:val="single"/>
                <w:lang w:eastAsia="en-IN"/>
              </w:rPr>
              <w:tab/>
            </w:r>
            <w:r w:rsidRPr="006634F1">
              <w:rPr>
                <w:rFonts w:ascii="Times New Roman" w:eastAsia="Times New Roman" w:hAnsi="Times New Roman" w:cs="Times New Roman"/>
                <w:noProof/>
                <w:webHidden/>
                <w:color w:val="0563C1"/>
                <w:sz w:val="24"/>
                <w:szCs w:val="24"/>
                <w:u w:val="single"/>
                <w:lang w:eastAsia="en-IN"/>
              </w:rPr>
              <w:fldChar w:fldCharType="begin"/>
            </w:r>
            <w:r w:rsidRPr="006634F1">
              <w:rPr>
                <w:rFonts w:ascii="Times New Roman" w:eastAsia="Times New Roman" w:hAnsi="Times New Roman" w:cs="Times New Roman"/>
                <w:noProof/>
                <w:webHidden/>
                <w:color w:val="0563C1"/>
                <w:sz w:val="24"/>
                <w:szCs w:val="24"/>
                <w:u w:val="single"/>
                <w:lang w:eastAsia="en-IN"/>
              </w:rPr>
              <w:instrText xml:space="preserve"> PAGEREF _Toc221269781 \h </w:instrText>
            </w:r>
            <w:r w:rsidRPr="006634F1">
              <w:rPr>
                <w:rFonts w:ascii="Times New Roman" w:eastAsia="Times New Roman" w:hAnsi="Times New Roman" w:cs="Times New Roman"/>
                <w:noProof/>
                <w:webHidden/>
                <w:color w:val="0563C1"/>
                <w:sz w:val="24"/>
                <w:szCs w:val="24"/>
                <w:u w:val="single"/>
                <w:lang w:eastAsia="en-IN"/>
              </w:rPr>
            </w:r>
            <w:r w:rsidRPr="006634F1">
              <w:rPr>
                <w:rFonts w:ascii="Times New Roman" w:eastAsia="Times New Roman" w:hAnsi="Times New Roman" w:cs="Times New Roman"/>
                <w:noProof/>
                <w:webHidden/>
                <w:color w:val="0563C1"/>
                <w:sz w:val="24"/>
                <w:szCs w:val="24"/>
                <w:u w:val="single"/>
                <w:lang w:eastAsia="en-IN"/>
              </w:rPr>
              <w:fldChar w:fldCharType="separate"/>
            </w:r>
            <w:r w:rsidR="00AB5948">
              <w:rPr>
                <w:rFonts w:ascii="Times New Roman" w:eastAsia="Times New Roman" w:hAnsi="Times New Roman" w:cs="Times New Roman"/>
                <w:noProof/>
                <w:webHidden/>
                <w:color w:val="0563C1"/>
                <w:sz w:val="24"/>
                <w:szCs w:val="24"/>
                <w:u w:val="single"/>
                <w:lang w:eastAsia="en-IN"/>
              </w:rPr>
              <w:t>24</w:t>
            </w:r>
            <w:r w:rsidRPr="006634F1">
              <w:rPr>
                <w:rFonts w:ascii="Times New Roman" w:eastAsia="Times New Roman" w:hAnsi="Times New Roman" w:cs="Times New Roman"/>
                <w:noProof/>
                <w:webHidden/>
                <w:color w:val="0563C1"/>
                <w:sz w:val="24"/>
                <w:szCs w:val="24"/>
                <w:u w:val="single"/>
                <w:lang w:eastAsia="en-IN"/>
              </w:rPr>
              <w:fldChar w:fldCharType="end"/>
            </w:r>
          </w:hyperlink>
        </w:p>
        <w:p w14:paraId="2569BD8A" w14:textId="12A969E0" w:rsidR="006634F1" w:rsidRPr="006634F1" w:rsidRDefault="006634F1" w:rsidP="006634F1">
          <w:pPr>
            <w:tabs>
              <w:tab w:val="right" w:pos="9350"/>
            </w:tabs>
            <w:spacing w:after="100" w:line="360" w:lineRule="auto"/>
            <w:ind w:left="220"/>
            <w:jc w:val="both"/>
            <w:rPr>
              <w:rFonts w:ascii="Calibri" w:eastAsia="Times New Roman" w:hAnsi="Calibri" w:cs="Times New Roman"/>
              <w:noProof/>
              <w:lang w:eastAsia="en-IN"/>
            </w:rPr>
          </w:pPr>
          <w:hyperlink r:id="rId28" w:anchor="_Toc221269782" w:history="1">
            <w:r w:rsidRPr="006634F1">
              <w:rPr>
                <w:rFonts w:ascii="Times New Roman" w:eastAsia="Times New Roman" w:hAnsi="Times New Roman" w:cs="Times New Roman"/>
                <w:noProof/>
                <w:color w:val="0563C1"/>
                <w:sz w:val="24"/>
                <w:szCs w:val="24"/>
                <w:u w:val="single"/>
                <w:lang w:eastAsia="en-IN"/>
              </w:rPr>
              <w:t>4.2.3 Recommendations to enhance workforce engagement</w:t>
            </w:r>
            <w:r w:rsidRPr="006634F1">
              <w:rPr>
                <w:rFonts w:ascii="Times New Roman" w:eastAsia="Times New Roman" w:hAnsi="Times New Roman" w:cs="Times New Roman"/>
                <w:noProof/>
                <w:webHidden/>
                <w:color w:val="0563C1"/>
                <w:sz w:val="24"/>
                <w:szCs w:val="24"/>
                <w:u w:val="single"/>
                <w:lang w:eastAsia="en-IN"/>
              </w:rPr>
              <w:tab/>
            </w:r>
            <w:r w:rsidRPr="006634F1">
              <w:rPr>
                <w:rFonts w:ascii="Times New Roman" w:eastAsia="Times New Roman" w:hAnsi="Times New Roman" w:cs="Times New Roman"/>
                <w:noProof/>
                <w:webHidden/>
                <w:color w:val="0563C1"/>
                <w:sz w:val="24"/>
                <w:szCs w:val="24"/>
                <w:u w:val="single"/>
                <w:lang w:eastAsia="en-IN"/>
              </w:rPr>
              <w:fldChar w:fldCharType="begin"/>
            </w:r>
            <w:r w:rsidRPr="006634F1">
              <w:rPr>
                <w:rFonts w:ascii="Times New Roman" w:eastAsia="Times New Roman" w:hAnsi="Times New Roman" w:cs="Times New Roman"/>
                <w:noProof/>
                <w:webHidden/>
                <w:color w:val="0563C1"/>
                <w:sz w:val="24"/>
                <w:szCs w:val="24"/>
                <w:u w:val="single"/>
                <w:lang w:eastAsia="en-IN"/>
              </w:rPr>
              <w:instrText xml:space="preserve"> PAGEREF _Toc221269782 \h </w:instrText>
            </w:r>
            <w:r w:rsidRPr="006634F1">
              <w:rPr>
                <w:rFonts w:ascii="Times New Roman" w:eastAsia="Times New Roman" w:hAnsi="Times New Roman" w:cs="Times New Roman"/>
                <w:noProof/>
                <w:webHidden/>
                <w:color w:val="0563C1"/>
                <w:sz w:val="24"/>
                <w:szCs w:val="24"/>
                <w:u w:val="single"/>
                <w:lang w:eastAsia="en-IN"/>
              </w:rPr>
            </w:r>
            <w:r w:rsidRPr="006634F1">
              <w:rPr>
                <w:rFonts w:ascii="Times New Roman" w:eastAsia="Times New Roman" w:hAnsi="Times New Roman" w:cs="Times New Roman"/>
                <w:noProof/>
                <w:webHidden/>
                <w:color w:val="0563C1"/>
                <w:sz w:val="24"/>
                <w:szCs w:val="24"/>
                <w:u w:val="single"/>
                <w:lang w:eastAsia="en-IN"/>
              </w:rPr>
              <w:fldChar w:fldCharType="separate"/>
            </w:r>
            <w:r w:rsidR="00AB5948">
              <w:rPr>
                <w:rFonts w:ascii="Times New Roman" w:eastAsia="Times New Roman" w:hAnsi="Times New Roman" w:cs="Times New Roman"/>
                <w:noProof/>
                <w:webHidden/>
                <w:color w:val="0563C1"/>
                <w:sz w:val="24"/>
                <w:szCs w:val="24"/>
                <w:u w:val="single"/>
                <w:lang w:eastAsia="en-IN"/>
              </w:rPr>
              <w:t>26</w:t>
            </w:r>
            <w:r w:rsidRPr="006634F1">
              <w:rPr>
                <w:rFonts w:ascii="Times New Roman" w:eastAsia="Times New Roman" w:hAnsi="Times New Roman" w:cs="Times New Roman"/>
                <w:noProof/>
                <w:webHidden/>
                <w:color w:val="0563C1"/>
                <w:sz w:val="24"/>
                <w:szCs w:val="24"/>
                <w:u w:val="single"/>
                <w:lang w:eastAsia="en-IN"/>
              </w:rPr>
              <w:fldChar w:fldCharType="end"/>
            </w:r>
          </w:hyperlink>
        </w:p>
        <w:p w14:paraId="64991D57" w14:textId="68C3FB9F" w:rsidR="006634F1" w:rsidRPr="006634F1" w:rsidRDefault="006634F1" w:rsidP="006634F1">
          <w:pPr>
            <w:tabs>
              <w:tab w:val="right" w:pos="9350"/>
            </w:tabs>
            <w:spacing w:after="100" w:line="360" w:lineRule="auto"/>
            <w:jc w:val="both"/>
            <w:rPr>
              <w:rFonts w:ascii="Calibri" w:eastAsia="Times New Roman" w:hAnsi="Calibri" w:cs="Times New Roman"/>
              <w:noProof/>
              <w:lang w:eastAsia="en-IN"/>
            </w:rPr>
          </w:pPr>
          <w:hyperlink r:id="rId29" w:anchor="_Toc221269783" w:history="1">
            <w:r w:rsidRPr="006634F1">
              <w:rPr>
                <w:rFonts w:ascii="Times New Roman" w:eastAsia="Times New Roman" w:hAnsi="Times New Roman" w:cs="Times New Roman"/>
                <w:noProof/>
                <w:color w:val="0563C1"/>
                <w:sz w:val="24"/>
                <w:szCs w:val="24"/>
                <w:u w:val="single"/>
                <w:lang w:eastAsia="en-IN"/>
              </w:rPr>
              <w:t>Chapter 5: Conclusion and Recommendations</w:t>
            </w:r>
            <w:r w:rsidRPr="006634F1">
              <w:rPr>
                <w:rFonts w:ascii="Times New Roman" w:eastAsia="Times New Roman" w:hAnsi="Times New Roman" w:cs="Times New Roman"/>
                <w:noProof/>
                <w:webHidden/>
                <w:color w:val="0563C1"/>
                <w:sz w:val="24"/>
                <w:szCs w:val="24"/>
                <w:u w:val="single"/>
                <w:lang w:eastAsia="en-IN"/>
              </w:rPr>
              <w:tab/>
            </w:r>
            <w:r w:rsidRPr="006634F1">
              <w:rPr>
                <w:rFonts w:ascii="Times New Roman" w:eastAsia="Times New Roman" w:hAnsi="Times New Roman" w:cs="Times New Roman"/>
                <w:noProof/>
                <w:webHidden/>
                <w:color w:val="0563C1"/>
                <w:sz w:val="24"/>
                <w:szCs w:val="24"/>
                <w:u w:val="single"/>
                <w:lang w:eastAsia="en-IN"/>
              </w:rPr>
              <w:fldChar w:fldCharType="begin"/>
            </w:r>
            <w:r w:rsidRPr="006634F1">
              <w:rPr>
                <w:rFonts w:ascii="Times New Roman" w:eastAsia="Times New Roman" w:hAnsi="Times New Roman" w:cs="Times New Roman"/>
                <w:noProof/>
                <w:webHidden/>
                <w:color w:val="0563C1"/>
                <w:sz w:val="24"/>
                <w:szCs w:val="24"/>
                <w:u w:val="single"/>
                <w:lang w:eastAsia="en-IN"/>
              </w:rPr>
              <w:instrText xml:space="preserve"> PAGEREF _Toc221269783 \h </w:instrText>
            </w:r>
            <w:r w:rsidRPr="006634F1">
              <w:rPr>
                <w:rFonts w:ascii="Times New Roman" w:eastAsia="Times New Roman" w:hAnsi="Times New Roman" w:cs="Times New Roman"/>
                <w:noProof/>
                <w:webHidden/>
                <w:color w:val="0563C1"/>
                <w:sz w:val="24"/>
                <w:szCs w:val="24"/>
                <w:u w:val="single"/>
                <w:lang w:eastAsia="en-IN"/>
              </w:rPr>
            </w:r>
            <w:r w:rsidRPr="006634F1">
              <w:rPr>
                <w:rFonts w:ascii="Times New Roman" w:eastAsia="Times New Roman" w:hAnsi="Times New Roman" w:cs="Times New Roman"/>
                <w:noProof/>
                <w:webHidden/>
                <w:color w:val="0563C1"/>
                <w:sz w:val="24"/>
                <w:szCs w:val="24"/>
                <w:u w:val="single"/>
                <w:lang w:eastAsia="en-IN"/>
              </w:rPr>
              <w:fldChar w:fldCharType="separate"/>
            </w:r>
            <w:r w:rsidR="00AB5948">
              <w:rPr>
                <w:rFonts w:ascii="Times New Roman" w:eastAsia="Times New Roman" w:hAnsi="Times New Roman" w:cs="Times New Roman"/>
                <w:noProof/>
                <w:webHidden/>
                <w:color w:val="0563C1"/>
                <w:sz w:val="24"/>
                <w:szCs w:val="24"/>
                <w:u w:val="single"/>
                <w:lang w:eastAsia="en-IN"/>
              </w:rPr>
              <w:t>29</w:t>
            </w:r>
            <w:r w:rsidRPr="006634F1">
              <w:rPr>
                <w:rFonts w:ascii="Times New Roman" w:eastAsia="Times New Roman" w:hAnsi="Times New Roman" w:cs="Times New Roman"/>
                <w:noProof/>
                <w:webHidden/>
                <w:color w:val="0563C1"/>
                <w:sz w:val="24"/>
                <w:szCs w:val="24"/>
                <w:u w:val="single"/>
                <w:lang w:eastAsia="en-IN"/>
              </w:rPr>
              <w:fldChar w:fldCharType="end"/>
            </w:r>
          </w:hyperlink>
        </w:p>
        <w:p w14:paraId="61077403" w14:textId="74E9B7D2" w:rsidR="006634F1" w:rsidRPr="006634F1" w:rsidRDefault="006634F1" w:rsidP="006634F1">
          <w:pPr>
            <w:tabs>
              <w:tab w:val="right" w:pos="9350"/>
            </w:tabs>
            <w:spacing w:after="100" w:line="360" w:lineRule="auto"/>
            <w:ind w:left="220"/>
            <w:jc w:val="both"/>
            <w:rPr>
              <w:rFonts w:ascii="Calibri" w:eastAsia="Times New Roman" w:hAnsi="Calibri" w:cs="Times New Roman"/>
              <w:noProof/>
              <w:lang w:eastAsia="en-IN"/>
            </w:rPr>
          </w:pPr>
          <w:hyperlink r:id="rId30" w:anchor="_Toc221269784" w:history="1">
            <w:r w:rsidRPr="006634F1">
              <w:rPr>
                <w:rFonts w:ascii="Times New Roman" w:eastAsia="Times New Roman" w:hAnsi="Times New Roman" w:cs="Times New Roman"/>
                <w:noProof/>
                <w:color w:val="0563C1"/>
                <w:sz w:val="24"/>
                <w:szCs w:val="24"/>
                <w:u w:val="single"/>
                <w:lang w:eastAsia="en-IN"/>
              </w:rPr>
              <w:t>5.1 Conclusion</w:t>
            </w:r>
            <w:r w:rsidRPr="006634F1">
              <w:rPr>
                <w:rFonts w:ascii="Times New Roman" w:eastAsia="Times New Roman" w:hAnsi="Times New Roman" w:cs="Times New Roman"/>
                <w:noProof/>
                <w:webHidden/>
                <w:color w:val="0563C1"/>
                <w:sz w:val="24"/>
                <w:szCs w:val="24"/>
                <w:u w:val="single"/>
                <w:lang w:eastAsia="en-IN"/>
              </w:rPr>
              <w:tab/>
            </w:r>
            <w:r w:rsidRPr="006634F1">
              <w:rPr>
                <w:rFonts w:ascii="Times New Roman" w:eastAsia="Times New Roman" w:hAnsi="Times New Roman" w:cs="Times New Roman"/>
                <w:noProof/>
                <w:webHidden/>
                <w:color w:val="0563C1"/>
                <w:sz w:val="24"/>
                <w:szCs w:val="24"/>
                <w:u w:val="single"/>
                <w:lang w:eastAsia="en-IN"/>
              </w:rPr>
              <w:fldChar w:fldCharType="begin"/>
            </w:r>
            <w:r w:rsidRPr="006634F1">
              <w:rPr>
                <w:rFonts w:ascii="Times New Roman" w:eastAsia="Times New Roman" w:hAnsi="Times New Roman" w:cs="Times New Roman"/>
                <w:noProof/>
                <w:webHidden/>
                <w:color w:val="0563C1"/>
                <w:sz w:val="24"/>
                <w:szCs w:val="24"/>
                <w:u w:val="single"/>
                <w:lang w:eastAsia="en-IN"/>
              </w:rPr>
              <w:instrText xml:space="preserve"> PAGEREF _Toc221269784 \h </w:instrText>
            </w:r>
            <w:r w:rsidRPr="006634F1">
              <w:rPr>
                <w:rFonts w:ascii="Times New Roman" w:eastAsia="Times New Roman" w:hAnsi="Times New Roman" w:cs="Times New Roman"/>
                <w:noProof/>
                <w:webHidden/>
                <w:color w:val="0563C1"/>
                <w:sz w:val="24"/>
                <w:szCs w:val="24"/>
                <w:u w:val="single"/>
                <w:lang w:eastAsia="en-IN"/>
              </w:rPr>
            </w:r>
            <w:r w:rsidRPr="006634F1">
              <w:rPr>
                <w:rFonts w:ascii="Times New Roman" w:eastAsia="Times New Roman" w:hAnsi="Times New Roman" w:cs="Times New Roman"/>
                <w:noProof/>
                <w:webHidden/>
                <w:color w:val="0563C1"/>
                <w:sz w:val="24"/>
                <w:szCs w:val="24"/>
                <w:u w:val="single"/>
                <w:lang w:eastAsia="en-IN"/>
              </w:rPr>
              <w:fldChar w:fldCharType="separate"/>
            </w:r>
            <w:r w:rsidR="00AB5948">
              <w:rPr>
                <w:rFonts w:ascii="Times New Roman" w:eastAsia="Times New Roman" w:hAnsi="Times New Roman" w:cs="Times New Roman"/>
                <w:noProof/>
                <w:webHidden/>
                <w:color w:val="0563C1"/>
                <w:sz w:val="24"/>
                <w:szCs w:val="24"/>
                <w:u w:val="single"/>
                <w:lang w:eastAsia="en-IN"/>
              </w:rPr>
              <w:t>29</w:t>
            </w:r>
            <w:r w:rsidRPr="006634F1">
              <w:rPr>
                <w:rFonts w:ascii="Times New Roman" w:eastAsia="Times New Roman" w:hAnsi="Times New Roman" w:cs="Times New Roman"/>
                <w:noProof/>
                <w:webHidden/>
                <w:color w:val="0563C1"/>
                <w:sz w:val="24"/>
                <w:szCs w:val="24"/>
                <w:u w:val="single"/>
                <w:lang w:eastAsia="en-IN"/>
              </w:rPr>
              <w:fldChar w:fldCharType="end"/>
            </w:r>
          </w:hyperlink>
        </w:p>
        <w:p w14:paraId="75FA7605" w14:textId="1DC241D3" w:rsidR="006634F1" w:rsidRPr="006634F1" w:rsidRDefault="006634F1" w:rsidP="006634F1">
          <w:pPr>
            <w:tabs>
              <w:tab w:val="right" w:pos="9350"/>
            </w:tabs>
            <w:spacing w:after="100" w:line="360" w:lineRule="auto"/>
            <w:ind w:left="220"/>
            <w:jc w:val="both"/>
            <w:rPr>
              <w:rFonts w:ascii="Calibri" w:eastAsia="Times New Roman" w:hAnsi="Calibri" w:cs="Times New Roman"/>
              <w:noProof/>
              <w:lang w:eastAsia="en-IN"/>
            </w:rPr>
          </w:pPr>
          <w:hyperlink r:id="rId31" w:anchor="_Toc221269785" w:history="1">
            <w:r w:rsidRPr="006634F1">
              <w:rPr>
                <w:rFonts w:ascii="Times New Roman" w:eastAsia="Times New Roman" w:hAnsi="Times New Roman" w:cs="Times New Roman"/>
                <w:noProof/>
                <w:color w:val="0563C1"/>
                <w:sz w:val="24"/>
                <w:szCs w:val="24"/>
                <w:u w:val="single"/>
                <w:lang w:eastAsia="en-IN"/>
              </w:rPr>
              <w:t>5.2 Recommendations and Practical Strategies</w:t>
            </w:r>
            <w:r w:rsidRPr="006634F1">
              <w:rPr>
                <w:rFonts w:ascii="Times New Roman" w:eastAsia="Times New Roman" w:hAnsi="Times New Roman" w:cs="Times New Roman"/>
                <w:noProof/>
                <w:webHidden/>
                <w:color w:val="0563C1"/>
                <w:sz w:val="24"/>
                <w:szCs w:val="24"/>
                <w:u w:val="single"/>
                <w:lang w:eastAsia="en-IN"/>
              </w:rPr>
              <w:tab/>
            </w:r>
            <w:r w:rsidRPr="006634F1">
              <w:rPr>
                <w:rFonts w:ascii="Times New Roman" w:eastAsia="Times New Roman" w:hAnsi="Times New Roman" w:cs="Times New Roman"/>
                <w:noProof/>
                <w:webHidden/>
                <w:color w:val="0563C1"/>
                <w:sz w:val="24"/>
                <w:szCs w:val="24"/>
                <w:u w:val="single"/>
                <w:lang w:eastAsia="en-IN"/>
              </w:rPr>
              <w:fldChar w:fldCharType="begin"/>
            </w:r>
            <w:r w:rsidRPr="006634F1">
              <w:rPr>
                <w:rFonts w:ascii="Times New Roman" w:eastAsia="Times New Roman" w:hAnsi="Times New Roman" w:cs="Times New Roman"/>
                <w:noProof/>
                <w:webHidden/>
                <w:color w:val="0563C1"/>
                <w:sz w:val="24"/>
                <w:szCs w:val="24"/>
                <w:u w:val="single"/>
                <w:lang w:eastAsia="en-IN"/>
              </w:rPr>
              <w:instrText xml:space="preserve"> PAGEREF _Toc221269785 \h </w:instrText>
            </w:r>
            <w:r w:rsidRPr="006634F1">
              <w:rPr>
                <w:rFonts w:ascii="Times New Roman" w:eastAsia="Times New Roman" w:hAnsi="Times New Roman" w:cs="Times New Roman"/>
                <w:noProof/>
                <w:webHidden/>
                <w:color w:val="0563C1"/>
                <w:sz w:val="24"/>
                <w:szCs w:val="24"/>
                <w:u w:val="single"/>
                <w:lang w:eastAsia="en-IN"/>
              </w:rPr>
            </w:r>
            <w:r w:rsidRPr="006634F1">
              <w:rPr>
                <w:rFonts w:ascii="Times New Roman" w:eastAsia="Times New Roman" w:hAnsi="Times New Roman" w:cs="Times New Roman"/>
                <w:noProof/>
                <w:webHidden/>
                <w:color w:val="0563C1"/>
                <w:sz w:val="24"/>
                <w:szCs w:val="24"/>
                <w:u w:val="single"/>
                <w:lang w:eastAsia="en-IN"/>
              </w:rPr>
              <w:fldChar w:fldCharType="separate"/>
            </w:r>
            <w:r w:rsidR="00AB5948">
              <w:rPr>
                <w:rFonts w:ascii="Times New Roman" w:eastAsia="Times New Roman" w:hAnsi="Times New Roman" w:cs="Times New Roman"/>
                <w:noProof/>
                <w:webHidden/>
                <w:color w:val="0563C1"/>
                <w:sz w:val="24"/>
                <w:szCs w:val="24"/>
                <w:u w:val="single"/>
                <w:lang w:eastAsia="en-IN"/>
              </w:rPr>
              <w:t>31</w:t>
            </w:r>
            <w:r w:rsidRPr="006634F1">
              <w:rPr>
                <w:rFonts w:ascii="Times New Roman" w:eastAsia="Times New Roman" w:hAnsi="Times New Roman" w:cs="Times New Roman"/>
                <w:noProof/>
                <w:webHidden/>
                <w:color w:val="0563C1"/>
                <w:sz w:val="24"/>
                <w:szCs w:val="24"/>
                <w:u w:val="single"/>
                <w:lang w:eastAsia="en-IN"/>
              </w:rPr>
              <w:fldChar w:fldCharType="end"/>
            </w:r>
          </w:hyperlink>
        </w:p>
        <w:p w14:paraId="248EA357" w14:textId="6CA94867" w:rsidR="006634F1" w:rsidRPr="006634F1" w:rsidRDefault="006634F1" w:rsidP="006634F1">
          <w:pPr>
            <w:tabs>
              <w:tab w:val="right" w:pos="9350"/>
            </w:tabs>
            <w:spacing w:after="100" w:line="360" w:lineRule="auto"/>
            <w:ind w:left="480"/>
            <w:jc w:val="both"/>
            <w:rPr>
              <w:rFonts w:ascii="Calibri" w:eastAsia="Times New Roman" w:hAnsi="Calibri" w:cs="Times New Roman"/>
              <w:noProof/>
              <w:lang w:eastAsia="en-IN"/>
            </w:rPr>
          </w:pPr>
          <w:hyperlink r:id="rId32" w:anchor="_Toc221269786" w:history="1">
            <w:r w:rsidRPr="006634F1">
              <w:rPr>
                <w:rFonts w:ascii="Times New Roman" w:eastAsia="Times New Roman" w:hAnsi="Times New Roman" w:cs="Times New Roman"/>
                <w:noProof/>
                <w:color w:val="0563C1"/>
                <w:sz w:val="24"/>
                <w:szCs w:val="24"/>
                <w:u w:val="single"/>
                <w:lang w:eastAsia="en-IN"/>
              </w:rPr>
              <w:t>5.2.1 Recommendations</w:t>
            </w:r>
            <w:r w:rsidRPr="006634F1">
              <w:rPr>
                <w:rFonts w:ascii="Times New Roman" w:eastAsia="Times New Roman" w:hAnsi="Times New Roman" w:cs="Times New Roman"/>
                <w:noProof/>
                <w:webHidden/>
                <w:color w:val="0563C1"/>
                <w:sz w:val="24"/>
                <w:szCs w:val="24"/>
                <w:u w:val="single"/>
                <w:lang w:eastAsia="en-IN"/>
              </w:rPr>
              <w:tab/>
            </w:r>
            <w:r w:rsidRPr="006634F1">
              <w:rPr>
                <w:rFonts w:ascii="Times New Roman" w:eastAsia="Times New Roman" w:hAnsi="Times New Roman" w:cs="Times New Roman"/>
                <w:noProof/>
                <w:webHidden/>
                <w:color w:val="0563C1"/>
                <w:sz w:val="24"/>
                <w:szCs w:val="24"/>
                <w:u w:val="single"/>
                <w:lang w:eastAsia="en-IN"/>
              </w:rPr>
              <w:fldChar w:fldCharType="begin"/>
            </w:r>
            <w:r w:rsidRPr="006634F1">
              <w:rPr>
                <w:rFonts w:ascii="Times New Roman" w:eastAsia="Times New Roman" w:hAnsi="Times New Roman" w:cs="Times New Roman"/>
                <w:noProof/>
                <w:webHidden/>
                <w:color w:val="0563C1"/>
                <w:sz w:val="24"/>
                <w:szCs w:val="24"/>
                <w:u w:val="single"/>
                <w:lang w:eastAsia="en-IN"/>
              </w:rPr>
              <w:instrText xml:space="preserve"> PAGEREF _Toc221269786 \h </w:instrText>
            </w:r>
            <w:r w:rsidRPr="006634F1">
              <w:rPr>
                <w:rFonts w:ascii="Times New Roman" w:eastAsia="Times New Roman" w:hAnsi="Times New Roman" w:cs="Times New Roman"/>
                <w:noProof/>
                <w:webHidden/>
                <w:color w:val="0563C1"/>
                <w:sz w:val="24"/>
                <w:szCs w:val="24"/>
                <w:u w:val="single"/>
                <w:lang w:eastAsia="en-IN"/>
              </w:rPr>
            </w:r>
            <w:r w:rsidRPr="006634F1">
              <w:rPr>
                <w:rFonts w:ascii="Times New Roman" w:eastAsia="Times New Roman" w:hAnsi="Times New Roman" w:cs="Times New Roman"/>
                <w:noProof/>
                <w:webHidden/>
                <w:color w:val="0563C1"/>
                <w:sz w:val="24"/>
                <w:szCs w:val="24"/>
                <w:u w:val="single"/>
                <w:lang w:eastAsia="en-IN"/>
              </w:rPr>
              <w:fldChar w:fldCharType="separate"/>
            </w:r>
            <w:r w:rsidR="00AB5948">
              <w:rPr>
                <w:rFonts w:ascii="Times New Roman" w:eastAsia="Times New Roman" w:hAnsi="Times New Roman" w:cs="Times New Roman"/>
                <w:noProof/>
                <w:webHidden/>
                <w:color w:val="0563C1"/>
                <w:sz w:val="24"/>
                <w:szCs w:val="24"/>
                <w:u w:val="single"/>
                <w:lang w:eastAsia="en-IN"/>
              </w:rPr>
              <w:t>31</w:t>
            </w:r>
            <w:r w:rsidRPr="006634F1">
              <w:rPr>
                <w:rFonts w:ascii="Times New Roman" w:eastAsia="Times New Roman" w:hAnsi="Times New Roman" w:cs="Times New Roman"/>
                <w:noProof/>
                <w:webHidden/>
                <w:color w:val="0563C1"/>
                <w:sz w:val="24"/>
                <w:szCs w:val="24"/>
                <w:u w:val="single"/>
                <w:lang w:eastAsia="en-IN"/>
              </w:rPr>
              <w:fldChar w:fldCharType="end"/>
            </w:r>
          </w:hyperlink>
        </w:p>
        <w:p w14:paraId="0F1D0E76" w14:textId="3468ED49" w:rsidR="006634F1" w:rsidRPr="006634F1" w:rsidRDefault="006634F1" w:rsidP="006634F1">
          <w:pPr>
            <w:tabs>
              <w:tab w:val="right" w:pos="9350"/>
            </w:tabs>
            <w:spacing w:after="100" w:line="360" w:lineRule="auto"/>
            <w:ind w:left="480"/>
            <w:jc w:val="both"/>
            <w:rPr>
              <w:rFonts w:ascii="Calibri" w:eastAsia="Times New Roman" w:hAnsi="Calibri" w:cs="Times New Roman"/>
              <w:noProof/>
              <w:lang w:eastAsia="en-IN"/>
            </w:rPr>
          </w:pPr>
          <w:hyperlink r:id="rId33" w:anchor="_Toc221269787" w:history="1">
            <w:r w:rsidRPr="006634F1">
              <w:rPr>
                <w:rFonts w:ascii="Times New Roman" w:eastAsia="Times New Roman" w:hAnsi="Times New Roman" w:cs="Times New Roman"/>
                <w:noProof/>
                <w:color w:val="0563C1"/>
                <w:sz w:val="24"/>
                <w:szCs w:val="24"/>
                <w:u w:val="single"/>
                <w:lang w:eastAsia="en-IN"/>
              </w:rPr>
              <w:t>5.2.2 Practical Strategies</w:t>
            </w:r>
            <w:r w:rsidRPr="006634F1">
              <w:rPr>
                <w:rFonts w:ascii="Times New Roman" w:eastAsia="Times New Roman" w:hAnsi="Times New Roman" w:cs="Times New Roman"/>
                <w:noProof/>
                <w:webHidden/>
                <w:color w:val="0563C1"/>
                <w:sz w:val="24"/>
                <w:szCs w:val="24"/>
                <w:u w:val="single"/>
                <w:lang w:eastAsia="en-IN"/>
              </w:rPr>
              <w:tab/>
            </w:r>
            <w:r w:rsidRPr="006634F1">
              <w:rPr>
                <w:rFonts w:ascii="Times New Roman" w:eastAsia="Times New Roman" w:hAnsi="Times New Roman" w:cs="Times New Roman"/>
                <w:noProof/>
                <w:webHidden/>
                <w:color w:val="0563C1"/>
                <w:sz w:val="24"/>
                <w:szCs w:val="24"/>
                <w:u w:val="single"/>
                <w:lang w:eastAsia="en-IN"/>
              </w:rPr>
              <w:fldChar w:fldCharType="begin"/>
            </w:r>
            <w:r w:rsidRPr="006634F1">
              <w:rPr>
                <w:rFonts w:ascii="Times New Roman" w:eastAsia="Times New Roman" w:hAnsi="Times New Roman" w:cs="Times New Roman"/>
                <w:noProof/>
                <w:webHidden/>
                <w:color w:val="0563C1"/>
                <w:sz w:val="24"/>
                <w:szCs w:val="24"/>
                <w:u w:val="single"/>
                <w:lang w:eastAsia="en-IN"/>
              </w:rPr>
              <w:instrText xml:space="preserve"> PAGEREF _Toc221269787 \h </w:instrText>
            </w:r>
            <w:r w:rsidRPr="006634F1">
              <w:rPr>
                <w:rFonts w:ascii="Times New Roman" w:eastAsia="Times New Roman" w:hAnsi="Times New Roman" w:cs="Times New Roman"/>
                <w:noProof/>
                <w:webHidden/>
                <w:color w:val="0563C1"/>
                <w:sz w:val="24"/>
                <w:szCs w:val="24"/>
                <w:u w:val="single"/>
                <w:lang w:eastAsia="en-IN"/>
              </w:rPr>
            </w:r>
            <w:r w:rsidRPr="006634F1">
              <w:rPr>
                <w:rFonts w:ascii="Times New Roman" w:eastAsia="Times New Roman" w:hAnsi="Times New Roman" w:cs="Times New Roman"/>
                <w:noProof/>
                <w:webHidden/>
                <w:color w:val="0563C1"/>
                <w:sz w:val="24"/>
                <w:szCs w:val="24"/>
                <w:u w:val="single"/>
                <w:lang w:eastAsia="en-IN"/>
              </w:rPr>
              <w:fldChar w:fldCharType="separate"/>
            </w:r>
            <w:r w:rsidR="00AB5948">
              <w:rPr>
                <w:rFonts w:ascii="Times New Roman" w:eastAsia="Times New Roman" w:hAnsi="Times New Roman" w:cs="Times New Roman"/>
                <w:noProof/>
                <w:webHidden/>
                <w:color w:val="0563C1"/>
                <w:sz w:val="24"/>
                <w:szCs w:val="24"/>
                <w:u w:val="single"/>
                <w:lang w:eastAsia="en-IN"/>
              </w:rPr>
              <w:t>32</w:t>
            </w:r>
            <w:r w:rsidRPr="006634F1">
              <w:rPr>
                <w:rFonts w:ascii="Times New Roman" w:eastAsia="Times New Roman" w:hAnsi="Times New Roman" w:cs="Times New Roman"/>
                <w:noProof/>
                <w:webHidden/>
                <w:color w:val="0563C1"/>
                <w:sz w:val="24"/>
                <w:szCs w:val="24"/>
                <w:u w:val="single"/>
                <w:lang w:eastAsia="en-IN"/>
              </w:rPr>
              <w:fldChar w:fldCharType="end"/>
            </w:r>
          </w:hyperlink>
        </w:p>
        <w:p w14:paraId="68C06DC7" w14:textId="7E8781D5" w:rsidR="006634F1" w:rsidRPr="006634F1" w:rsidRDefault="006634F1" w:rsidP="006634F1">
          <w:pPr>
            <w:tabs>
              <w:tab w:val="right" w:pos="9350"/>
            </w:tabs>
            <w:spacing w:after="100" w:line="360" w:lineRule="auto"/>
            <w:jc w:val="both"/>
            <w:rPr>
              <w:rFonts w:ascii="Calibri" w:eastAsia="Times New Roman" w:hAnsi="Calibri" w:cs="Times New Roman"/>
              <w:noProof/>
              <w:lang w:eastAsia="en-IN"/>
            </w:rPr>
          </w:pPr>
          <w:hyperlink r:id="rId34" w:anchor="_Toc221269788" w:history="1">
            <w:r w:rsidRPr="006634F1">
              <w:rPr>
                <w:rFonts w:ascii="Times New Roman" w:eastAsia="Times New Roman" w:hAnsi="Times New Roman" w:cs="Times New Roman"/>
                <w:noProof/>
                <w:color w:val="0563C1"/>
                <w:sz w:val="24"/>
                <w:szCs w:val="24"/>
                <w:highlight w:val="white"/>
                <w:u w:val="single"/>
                <w:lang w:eastAsia="en-IN"/>
              </w:rPr>
              <w:t>References</w:t>
            </w:r>
            <w:r w:rsidRPr="006634F1">
              <w:rPr>
                <w:rFonts w:ascii="Times New Roman" w:eastAsia="Times New Roman" w:hAnsi="Times New Roman" w:cs="Times New Roman"/>
                <w:noProof/>
                <w:webHidden/>
                <w:color w:val="0563C1"/>
                <w:sz w:val="24"/>
                <w:szCs w:val="24"/>
                <w:u w:val="single"/>
                <w:lang w:eastAsia="en-IN"/>
              </w:rPr>
              <w:tab/>
            </w:r>
            <w:r w:rsidRPr="006634F1">
              <w:rPr>
                <w:rFonts w:ascii="Times New Roman" w:eastAsia="Times New Roman" w:hAnsi="Times New Roman" w:cs="Times New Roman"/>
                <w:noProof/>
                <w:webHidden/>
                <w:color w:val="0563C1"/>
                <w:sz w:val="24"/>
                <w:szCs w:val="24"/>
                <w:u w:val="single"/>
                <w:lang w:eastAsia="en-IN"/>
              </w:rPr>
              <w:fldChar w:fldCharType="begin"/>
            </w:r>
            <w:r w:rsidRPr="006634F1">
              <w:rPr>
                <w:rFonts w:ascii="Times New Roman" w:eastAsia="Times New Roman" w:hAnsi="Times New Roman" w:cs="Times New Roman"/>
                <w:noProof/>
                <w:webHidden/>
                <w:color w:val="0563C1"/>
                <w:sz w:val="24"/>
                <w:szCs w:val="24"/>
                <w:u w:val="single"/>
                <w:lang w:eastAsia="en-IN"/>
              </w:rPr>
              <w:instrText xml:space="preserve"> PAGEREF _Toc221269788 \h </w:instrText>
            </w:r>
            <w:r w:rsidRPr="006634F1">
              <w:rPr>
                <w:rFonts w:ascii="Times New Roman" w:eastAsia="Times New Roman" w:hAnsi="Times New Roman" w:cs="Times New Roman"/>
                <w:noProof/>
                <w:webHidden/>
                <w:color w:val="0563C1"/>
                <w:sz w:val="24"/>
                <w:szCs w:val="24"/>
                <w:u w:val="single"/>
                <w:lang w:eastAsia="en-IN"/>
              </w:rPr>
            </w:r>
            <w:r w:rsidRPr="006634F1">
              <w:rPr>
                <w:rFonts w:ascii="Times New Roman" w:eastAsia="Times New Roman" w:hAnsi="Times New Roman" w:cs="Times New Roman"/>
                <w:noProof/>
                <w:webHidden/>
                <w:color w:val="0563C1"/>
                <w:sz w:val="24"/>
                <w:szCs w:val="24"/>
                <w:u w:val="single"/>
                <w:lang w:eastAsia="en-IN"/>
              </w:rPr>
              <w:fldChar w:fldCharType="separate"/>
            </w:r>
            <w:r w:rsidR="00AB5948">
              <w:rPr>
                <w:rFonts w:ascii="Times New Roman" w:eastAsia="Times New Roman" w:hAnsi="Times New Roman" w:cs="Times New Roman"/>
                <w:noProof/>
                <w:webHidden/>
                <w:color w:val="0563C1"/>
                <w:sz w:val="24"/>
                <w:szCs w:val="24"/>
                <w:u w:val="single"/>
                <w:lang w:eastAsia="en-IN"/>
              </w:rPr>
              <w:t>34</w:t>
            </w:r>
            <w:r w:rsidRPr="006634F1">
              <w:rPr>
                <w:rFonts w:ascii="Times New Roman" w:eastAsia="Times New Roman" w:hAnsi="Times New Roman" w:cs="Times New Roman"/>
                <w:noProof/>
                <w:webHidden/>
                <w:color w:val="0563C1"/>
                <w:sz w:val="24"/>
                <w:szCs w:val="24"/>
                <w:u w:val="single"/>
                <w:lang w:eastAsia="en-IN"/>
              </w:rPr>
              <w:fldChar w:fldCharType="end"/>
            </w:r>
          </w:hyperlink>
        </w:p>
        <w:p w14:paraId="39404BE0" w14:textId="77777777" w:rsidR="006634F1" w:rsidRPr="006634F1" w:rsidRDefault="006634F1" w:rsidP="006634F1">
          <w:pPr>
            <w:spacing w:before="280" w:after="280" w:line="360" w:lineRule="auto"/>
            <w:jc w:val="center"/>
            <w:rPr>
              <w:rFonts w:ascii="Times New Roman" w:eastAsia="Times New Roman" w:hAnsi="Times New Roman" w:cs="Times New Roman"/>
              <w:color w:val="000000"/>
              <w:sz w:val="24"/>
              <w:szCs w:val="24"/>
              <w:lang w:eastAsia="en-IN"/>
            </w:rPr>
          </w:pPr>
          <w:r w:rsidRPr="006634F1">
            <w:rPr>
              <w:rFonts w:ascii="Times New Roman" w:eastAsia="Times New Roman" w:hAnsi="Times New Roman" w:cs="Times New Roman"/>
              <w:sz w:val="24"/>
              <w:szCs w:val="24"/>
              <w:lang w:eastAsia="en-IN"/>
            </w:rPr>
            <w:fldChar w:fldCharType="end"/>
          </w:r>
        </w:p>
      </w:sdtContent>
    </w:sdt>
    <w:p w14:paraId="72ABAF62" w14:textId="77777777" w:rsidR="006634F1" w:rsidRPr="006634F1" w:rsidRDefault="006634F1" w:rsidP="006634F1">
      <w:pPr>
        <w:spacing w:after="280" w:line="360" w:lineRule="auto"/>
        <w:jc w:val="center"/>
        <w:rPr>
          <w:rFonts w:ascii="Times New Roman" w:eastAsia="Times New Roman" w:hAnsi="Times New Roman" w:cs="Times New Roman"/>
          <w:b/>
          <w:bCs/>
          <w:color w:val="000000"/>
          <w:sz w:val="28"/>
          <w:szCs w:val="28"/>
          <w:lang w:eastAsia="en-IN"/>
        </w:rPr>
      </w:pPr>
    </w:p>
    <w:p w14:paraId="3F7428BB" w14:textId="77777777" w:rsidR="006634F1" w:rsidRPr="006634F1" w:rsidRDefault="006634F1" w:rsidP="006634F1">
      <w:pPr>
        <w:spacing w:before="280" w:after="280" w:line="360" w:lineRule="auto"/>
        <w:jc w:val="center"/>
        <w:rPr>
          <w:rFonts w:ascii="Times New Roman" w:eastAsia="Times New Roman" w:hAnsi="Times New Roman" w:cs="Times New Roman"/>
          <w:b/>
          <w:bCs/>
          <w:color w:val="000000"/>
          <w:sz w:val="28"/>
          <w:szCs w:val="28"/>
          <w:lang w:eastAsia="en-IN"/>
        </w:rPr>
      </w:pPr>
      <w:r w:rsidRPr="006634F1">
        <w:rPr>
          <w:rFonts w:ascii="Times New Roman" w:eastAsia="Times New Roman" w:hAnsi="Times New Roman" w:cs="Times New Roman"/>
          <w:sz w:val="24"/>
          <w:szCs w:val="24"/>
          <w:lang w:eastAsia="en-IN"/>
        </w:rPr>
        <w:br w:type="page"/>
      </w:r>
    </w:p>
    <w:p w14:paraId="664B5796" w14:textId="77777777" w:rsidR="006634F1" w:rsidRPr="006634F1" w:rsidRDefault="006634F1" w:rsidP="006634F1">
      <w:pPr>
        <w:keepNext/>
        <w:keepLines/>
        <w:spacing w:before="360" w:after="280" w:line="360" w:lineRule="auto"/>
        <w:jc w:val="both"/>
        <w:outlineLvl w:val="0"/>
        <w:rPr>
          <w:rFonts w:ascii="Times New Roman" w:eastAsia="Times New Roman" w:hAnsi="Times New Roman" w:cs="Times New Roman"/>
          <w:color w:val="000000"/>
          <w:sz w:val="28"/>
          <w:szCs w:val="28"/>
          <w:lang w:eastAsia="en-IN"/>
        </w:rPr>
      </w:pPr>
      <w:bookmarkStart w:id="0" w:name="_Toc221269760"/>
      <w:r w:rsidRPr="006634F1">
        <w:rPr>
          <w:rFonts w:ascii="Times New Roman" w:eastAsia="Times New Roman" w:hAnsi="Times New Roman" w:cs="Times New Roman"/>
          <w:b/>
          <w:bCs/>
          <w:color w:val="000000"/>
          <w:sz w:val="28"/>
          <w:szCs w:val="28"/>
          <w:lang w:eastAsia="en-IN"/>
        </w:rPr>
        <w:lastRenderedPageBreak/>
        <w:t>Chapter 1: Introduction</w:t>
      </w:r>
      <w:bookmarkEnd w:id="0"/>
      <w:r w:rsidRPr="006634F1">
        <w:rPr>
          <w:rFonts w:ascii="Times New Roman" w:eastAsia="Times New Roman" w:hAnsi="Times New Roman" w:cs="Times New Roman"/>
          <w:b/>
          <w:bCs/>
          <w:color w:val="000000"/>
          <w:sz w:val="28"/>
          <w:szCs w:val="28"/>
          <w:lang w:eastAsia="en-IN"/>
        </w:rPr>
        <w:t xml:space="preserve"> </w:t>
      </w:r>
    </w:p>
    <w:p w14:paraId="736C0488" w14:textId="77777777" w:rsidR="006634F1" w:rsidRPr="006634F1" w:rsidRDefault="006634F1" w:rsidP="006634F1">
      <w:pPr>
        <w:keepNext/>
        <w:keepLines/>
        <w:spacing w:before="280" w:after="280" w:line="360" w:lineRule="auto"/>
        <w:jc w:val="both"/>
        <w:outlineLvl w:val="1"/>
        <w:rPr>
          <w:rFonts w:ascii="Times New Roman" w:eastAsia="Times New Roman" w:hAnsi="Times New Roman" w:cs="Times New Roman"/>
          <w:color w:val="000000"/>
          <w:sz w:val="26"/>
          <w:szCs w:val="26"/>
          <w:lang w:eastAsia="en-IN"/>
        </w:rPr>
      </w:pPr>
      <w:bookmarkStart w:id="1" w:name="_Toc221269761"/>
      <w:r w:rsidRPr="006634F1">
        <w:rPr>
          <w:rFonts w:ascii="Times New Roman" w:eastAsia="Times New Roman" w:hAnsi="Times New Roman" w:cs="Times New Roman"/>
          <w:b/>
          <w:bCs/>
          <w:color w:val="000000"/>
          <w:sz w:val="26"/>
          <w:szCs w:val="26"/>
          <w:lang w:eastAsia="en-IN"/>
        </w:rPr>
        <w:t>1.1 Background</w:t>
      </w:r>
      <w:bookmarkEnd w:id="1"/>
    </w:p>
    <w:p w14:paraId="11F6DCF4" w14:textId="5509A24B" w:rsidR="006634F1" w:rsidRPr="006634F1" w:rsidRDefault="006634F1" w:rsidP="006634F1">
      <w:pPr>
        <w:spacing w:before="280" w:after="280" w:line="360" w:lineRule="auto"/>
        <w:jc w:val="both"/>
        <w:rPr>
          <w:rFonts w:ascii="Times New Roman" w:eastAsia="Times New Roman" w:hAnsi="Times New Roman" w:cs="Times New Roman"/>
          <w:color w:val="000000"/>
          <w:sz w:val="24"/>
          <w:szCs w:val="24"/>
          <w:lang w:eastAsia="en-IN"/>
        </w:rPr>
      </w:pPr>
      <w:r w:rsidRPr="006634F1">
        <w:rPr>
          <w:rFonts w:ascii="Times New Roman" w:eastAsia="Times New Roman" w:hAnsi="Times New Roman" w:cs="Times New Roman"/>
          <w:sz w:val="24"/>
          <w:szCs w:val="24"/>
          <w:lang w:eastAsia="en-IN"/>
        </w:rPr>
        <w:t>In the hospitality industry, employees are very influential in the provision of effective services and good experiences to the guests. Interaction with employees is considered the most important means of evaluation of hotels and restaurants by their customers (Boston Hospitality Review, 2021). This is why the issue of employee engagement has now become a significant subject in hospitality management. Employee engagement is a term used to define how an organisation motivates, commits, and involves their employees to work (Mulang, 2022). It has been established that engaged employees can extend friendly, timely and high quality of service to the customers. The Crown Bawtry is a hospitality provider which is within Bawtry, United Kingdom. The business operation review of Crown Bawtry reveals that it is a conventional pub and hotel (Crown Hotel Bawtry, n.d). It provided beverages, meals, and accommodation to the visitors. The employees displayed various performances during the laboratory placement of researchers at the crown Bawtry. As an illustration, there were employees who were enthusiastic and attentive to the job compared to those who had less motivation. Poor engagement means that guests receive slower service and reduced personalisation. Conversely, employees providing the services are highly engaged, and hence offer good quality of services (EHL Graduate School, 2024). These observations bring to the fore the necessity to identify how employee engagement affects the quality of services that they provide and their satisfaction. Thus, the study of this organisation will be suitable to investigate this relation within actual hospitality context</w:t>
      </w:r>
      <w:r w:rsidR="005D53F9">
        <w:rPr>
          <w:rFonts w:ascii="Times New Roman" w:eastAsia="Times New Roman" w:hAnsi="Times New Roman" w:cs="Times New Roman"/>
          <w:color w:val="000000"/>
          <w:sz w:val="24"/>
          <w:szCs w:val="24"/>
          <w:lang w:eastAsia="en-IN"/>
        </w:rPr>
        <w:t>.</w:t>
      </w:r>
    </w:p>
    <w:p w14:paraId="468746BF" w14:textId="77777777" w:rsidR="006634F1" w:rsidRPr="006634F1" w:rsidRDefault="006634F1" w:rsidP="006634F1">
      <w:pPr>
        <w:spacing w:before="280" w:after="280" w:line="360" w:lineRule="auto"/>
        <w:jc w:val="both"/>
        <w:rPr>
          <w:rFonts w:ascii="Times New Roman" w:eastAsia="Times New Roman" w:hAnsi="Times New Roman" w:cs="Times New Roman"/>
          <w:b/>
          <w:bCs/>
          <w:color w:val="000000"/>
          <w:sz w:val="24"/>
          <w:szCs w:val="24"/>
          <w:lang w:eastAsia="en-IN"/>
        </w:rPr>
      </w:pPr>
      <w:r w:rsidRPr="006634F1">
        <w:rPr>
          <w:rFonts w:ascii="Times New Roman" w:eastAsia="Times New Roman" w:hAnsi="Times New Roman" w:cs="Times New Roman"/>
          <w:b/>
          <w:noProof/>
          <w:color w:val="000000"/>
          <w:sz w:val="24"/>
          <w:szCs w:val="24"/>
          <w:lang w:eastAsia="en-IN"/>
        </w:rPr>
        <w:lastRenderedPageBreak/>
        <w:drawing>
          <wp:inline distT="0" distB="0" distL="0" distR="0" wp14:anchorId="61955729" wp14:editId="1B9E224A">
            <wp:extent cx="5943600" cy="2962275"/>
            <wp:effectExtent l="0" t="0" r="0" b="9525"/>
            <wp:docPr id="9" name="image4.jpg" descr="A building with lights on the front&#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image4.jpg" descr="A building with lights on the front&#10;&#10;AI-generated content may be incorrect."/>
                    <pic:cNvPicPr>
                      <a:picLocks noChangeAspect="1" noChangeArrowheads="1"/>
                    </pic:cNvPicPr>
                  </pic:nvPicPr>
                  <pic:blipFill>
                    <a:blip r:embed="rId35">
                      <a:extLst>
                        <a:ext uri="{28A0092B-C50C-407E-A947-70E740481C1C}">
                          <a14:useLocalDpi xmlns:a14="http://schemas.microsoft.com/office/drawing/2010/main" val="0"/>
                        </a:ext>
                      </a:extLst>
                    </a:blip>
                    <a:srcRect/>
                    <a:stretch>
                      <a:fillRect/>
                    </a:stretch>
                  </pic:blipFill>
                  <pic:spPr bwMode="auto">
                    <a:xfrm>
                      <a:off x="0" y="0"/>
                      <a:ext cx="5943600" cy="2962275"/>
                    </a:xfrm>
                    <a:prstGeom prst="rect">
                      <a:avLst/>
                    </a:prstGeom>
                    <a:noFill/>
                    <a:ln>
                      <a:noFill/>
                    </a:ln>
                  </pic:spPr>
                </pic:pic>
              </a:graphicData>
            </a:graphic>
          </wp:inline>
        </w:drawing>
      </w:r>
    </w:p>
    <w:p w14:paraId="4EB1D983" w14:textId="77777777" w:rsidR="006634F1" w:rsidRPr="006634F1" w:rsidRDefault="006634F1" w:rsidP="006634F1">
      <w:pPr>
        <w:spacing w:before="280" w:after="280" w:line="360" w:lineRule="auto"/>
        <w:jc w:val="center"/>
        <w:rPr>
          <w:rFonts w:ascii="Times New Roman" w:eastAsia="Times New Roman" w:hAnsi="Times New Roman" w:cs="Times New Roman"/>
          <w:b/>
          <w:bCs/>
          <w:color w:val="000000"/>
          <w:sz w:val="24"/>
          <w:szCs w:val="24"/>
          <w:lang w:eastAsia="en-IN"/>
        </w:rPr>
      </w:pPr>
      <w:r w:rsidRPr="006634F1">
        <w:rPr>
          <w:rFonts w:ascii="Times New Roman" w:eastAsia="Times New Roman" w:hAnsi="Times New Roman" w:cs="Times New Roman"/>
          <w:b/>
          <w:bCs/>
          <w:color w:val="000000"/>
          <w:sz w:val="24"/>
          <w:szCs w:val="24"/>
          <w:lang w:eastAsia="en-IN"/>
        </w:rPr>
        <w:t>Figure 1:  The Crown Bawtry Hotel</w:t>
      </w:r>
    </w:p>
    <w:p w14:paraId="17F26569" w14:textId="77777777" w:rsidR="006634F1" w:rsidRPr="006634F1" w:rsidRDefault="006634F1" w:rsidP="006634F1">
      <w:pPr>
        <w:spacing w:before="280" w:after="280" w:line="360" w:lineRule="auto"/>
        <w:jc w:val="center"/>
        <w:rPr>
          <w:rFonts w:ascii="Times New Roman" w:eastAsia="Times New Roman" w:hAnsi="Times New Roman" w:cs="Times New Roman"/>
          <w:color w:val="000000"/>
          <w:sz w:val="24"/>
          <w:szCs w:val="24"/>
          <w:lang w:eastAsia="en-IN"/>
        </w:rPr>
      </w:pPr>
      <w:r w:rsidRPr="006634F1">
        <w:rPr>
          <w:rFonts w:ascii="Times New Roman" w:eastAsia="Times New Roman" w:hAnsi="Times New Roman" w:cs="Times New Roman"/>
          <w:color w:val="000000"/>
          <w:sz w:val="24"/>
          <w:szCs w:val="24"/>
          <w:lang w:eastAsia="en-IN"/>
        </w:rPr>
        <w:t>(Source: Crown Hotel Bawtry, 2026)</w:t>
      </w:r>
    </w:p>
    <w:p w14:paraId="4929396C" w14:textId="77777777" w:rsidR="006634F1" w:rsidRPr="006634F1" w:rsidRDefault="006634F1" w:rsidP="006634F1">
      <w:pPr>
        <w:keepNext/>
        <w:keepLines/>
        <w:spacing w:before="280" w:after="280" w:line="360" w:lineRule="auto"/>
        <w:jc w:val="both"/>
        <w:outlineLvl w:val="1"/>
        <w:rPr>
          <w:rFonts w:ascii="Times New Roman" w:eastAsia="Times New Roman" w:hAnsi="Times New Roman" w:cs="Times New Roman"/>
          <w:b/>
          <w:bCs/>
          <w:color w:val="000000"/>
          <w:sz w:val="26"/>
          <w:szCs w:val="26"/>
          <w:lang w:eastAsia="en-IN"/>
        </w:rPr>
      </w:pPr>
      <w:bookmarkStart w:id="2" w:name="_Toc221269762"/>
      <w:r w:rsidRPr="006634F1">
        <w:rPr>
          <w:rFonts w:ascii="Times New Roman" w:eastAsia="Times New Roman" w:hAnsi="Times New Roman" w:cs="Times New Roman"/>
          <w:b/>
          <w:bCs/>
          <w:color w:val="000000"/>
          <w:sz w:val="26"/>
          <w:szCs w:val="26"/>
          <w:lang w:eastAsia="en-IN"/>
        </w:rPr>
        <w:t>1.2 Research Significance</w:t>
      </w:r>
      <w:bookmarkEnd w:id="2"/>
    </w:p>
    <w:p w14:paraId="4D8CBAA0" w14:textId="77777777" w:rsidR="006634F1" w:rsidRDefault="006634F1" w:rsidP="006634F1">
      <w:pPr>
        <w:spacing w:before="280" w:after="280" w:line="360" w:lineRule="auto"/>
        <w:jc w:val="both"/>
        <w:rPr>
          <w:rFonts w:ascii="Times New Roman" w:eastAsia="Times New Roman" w:hAnsi="Times New Roman" w:cs="Times New Roman"/>
          <w:color w:val="000000"/>
          <w:sz w:val="24"/>
          <w:szCs w:val="24"/>
          <w:lang w:eastAsia="en-IN"/>
        </w:rPr>
      </w:pPr>
      <w:r w:rsidRPr="006634F1">
        <w:rPr>
          <w:rFonts w:ascii="Times New Roman" w:eastAsia="Times New Roman" w:hAnsi="Times New Roman" w:cs="Times New Roman"/>
          <w:color w:val="000000"/>
          <w:sz w:val="24"/>
          <w:szCs w:val="24"/>
          <w:lang w:eastAsia="en-IN"/>
        </w:rPr>
        <w:t xml:space="preserve">The study of this subject is very crucial as employee engagement is a very important aspect in the implementation of high quality service. Through the placement, low staff engagement along with weaker staff performance is identified. Based on previous research, the engaged employees are predictive and provide high quality of services. There is however low research done on an individual hospitality business such as the Crown Bawtry. The research is important as it will offer valuable knowledge to both scholars and hotel administrators. It will assist in enhancing the knowledge about the effect of employee engagement on guest satisfaction and quality of provided services. The most important results of this study will assist the managers of Crown Bawtry hotel to enhance employee participation and service delivery. The research is also beneficial as it makes the researcher more knowledgeable regarding people management and service operation. </w:t>
      </w:r>
    </w:p>
    <w:p w14:paraId="725D5651" w14:textId="77777777" w:rsidR="00AB5948" w:rsidRDefault="00AB5948" w:rsidP="006634F1">
      <w:pPr>
        <w:spacing w:before="280" w:after="280" w:line="360" w:lineRule="auto"/>
        <w:jc w:val="both"/>
        <w:rPr>
          <w:rFonts w:ascii="Times New Roman" w:eastAsia="Times New Roman" w:hAnsi="Times New Roman" w:cs="Times New Roman"/>
          <w:color w:val="000000"/>
          <w:sz w:val="24"/>
          <w:szCs w:val="24"/>
          <w:lang w:eastAsia="en-IN"/>
        </w:rPr>
      </w:pPr>
    </w:p>
    <w:p w14:paraId="0A2B673D" w14:textId="77777777" w:rsidR="00AB5948" w:rsidRPr="006634F1" w:rsidRDefault="00AB5948" w:rsidP="006634F1">
      <w:pPr>
        <w:spacing w:before="280" w:after="280" w:line="360" w:lineRule="auto"/>
        <w:jc w:val="both"/>
        <w:rPr>
          <w:rFonts w:ascii="Times New Roman" w:eastAsia="Times New Roman" w:hAnsi="Times New Roman" w:cs="Times New Roman"/>
          <w:color w:val="000000"/>
          <w:sz w:val="24"/>
          <w:szCs w:val="24"/>
          <w:lang w:eastAsia="en-IN"/>
        </w:rPr>
      </w:pPr>
    </w:p>
    <w:p w14:paraId="497CA659" w14:textId="77777777" w:rsidR="00625CD2" w:rsidRDefault="006634F1" w:rsidP="00625CD2">
      <w:pPr>
        <w:keepNext/>
        <w:keepLines/>
        <w:spacing w:before="280" w:after="280" w:line="360" w:lineRule="auto"/>
        <w:jc w:val="both"/>
        <w:outlineLvl w:val="1"/>
        <w:rPr>
          <w:rFonts w:ascii="Times New Roman" w:eastAsia="Times New Roman" w:hAnsi="Times New Roman" w:cs="Times New Roman"/>
          <w:b/>
          <w:bCs/>
          <w:color w:val="000000"/>
          <w:sz w:val="26"/>
          <w:szCs w:val="26"/>
          <w:lang w:eastAsia="en-IN"/>
        </w:rPr>
      </w:pPr>
      <w:bookmarkStart w:id="3" w:name="_Toc221269763"/>
      <w:r w:rsidRPr="006634F1">
        <w:rPr>
          <w:rFonts w:ascii="Times New Roman" w:eastAsia="Times New Roman" w:hAnsi="Times New Roman" w:cs="Times New Roman"/>
          <w:b/>
          <w:bCs/>
          <w:color w:val="000000"/>
          <w:sz w:val="26"/>
          <w:szCs w:val="26"/>
          <w:lang w:eastAsia="en-IN"/>
        </w:rPr>
        <w:lastRenderedPageBreak/>
        <w:t>1.3 Research Aim, Objectives, and Questions</w:t>
      </w:r>
      <w:bookmarkEnd w:id="3"/>
    </w:p>
    <w:p w14:paraId="002FC9D3" w14:textId="44BAB348" w:rsidR="006634F1" w:rsidRPr="00625CD2" w:rsidRDefault="006634F1" w:rsidP="00625CD2">
      <w:pPr>
        <w:keepNext/>
        <w:keepLines/>
        <w:spacing w:before="280" w:after="280" w:line="360" w:lineRule="auto"/>
        <w:jc w:val="both"/>
        <w:outlineLvl w:val="1"/>
        <w:rPr>
          <w:rFonts w:ascii="Times New Roman" w:eastAsia="Times New Roman" w:hAnsi="Times New Roman" w:cs="Times New Roman"/>
          <w:b/>
          <w:bCs/>
          <w:color w:val="000000"/>
          <w:sz w:val="26"/>
          <w:szCs w:val="26"/>
          <w:lang w:eastAsia="en-IN"/>
        </w:rPr>
      </w:pPr>
      <w:r w:rsidRPr="006634F1">
        <w:rPr>
          <w:rFonts w:ascii="Times New Roman" w:eastAsia="Times New Roman" w:hAnsi="Times New Roman" w:cs="Times New Roman"/>
          <w:b/>
          <w:bCs/>
          <w:i/>
          <w:iCs/>
          <w:color w:val="000000"/>
          <w:sz w:val="24"/>
          <w:szCs w:val="24"/>
          <w:lang w:eastAsia="en-IN"/>
        </w:rPr>
        <w:t xml:space="preserve">Research </w:t>
      </w:r>
      <w:r w:rsidRPr="006634F1">
        <w:rPr>
          <w:rFonts w:ascii="Times New Roman" w:eastAsia="Times New Roman" w:hAnsi="Times New Roman" w:cs="Times New Roman"/>
          <w:b/>
          <w:bCs/>
          <w:i/>
          <w:iCs/>
          <w:color w:val="000000"/>
          <w:sz w:val="24"/>
          <w:szCs w:val="24"/>
          <w:highlight w:val="white"/>
          <w:lang w:eastAsia="en-IN"/>
        </w:rPr>
        <w:t>Aim</w:t>
      </w:r>
    </w:p>
    <w:p w14:paraId="445E60A5" w14:textId="77777777" w:rsidR="006634F1" w:rsidRPr="006634F1" w:rsidRDefault="006634F1" w:rsidP="006634F1">
      <w:pPr>
        <w:spacing w:before="280" w:after="280" w:line="360" w:lineRule="auto"/>
        <w:jc w:val="both"/>
        <w:rPr>
          <w:rFonts w:ascii="Times New Roman" w:eastAsia="Times New Roman" w:hAnsi="Times New Roman" w:cs="Times New Roman"/>
          <w:color w:val="000000"/>
          <w:sz w:val="24"/>
          <w:szCs w:val="24"/>
          <w:highlight w:val="white"/>
          <w:lang w:eastAsia="en-IN"/>
        </w:rPr>
      </w:pPr>
      <w:r w:rsidRPr="006634F1">
        <w:rPr>
          <w:rFonts w:ascii="Times New Roman" w:eastAsia="Times New Roman" w:hAnsi="Times New Roman" w:cs="Times New Roman"/>
          <w:color w:val="000000"/>
          <w:sz w:val="24"/>
          <w:szCs w:val="24"/>
          <w:highlight w:val="white"/>
          <w:lang w:eastAsia="en-IN"/>
        </w:rPr>
        <w:t>The aim of the project is to evaluate the impact of engagement on service quality and guest satisfaction at the Crown Bawtry.</w:t>
      </w:r>
    </w:p>
    <w:p w14:paraId="73AE6E3C" w14:textId="77777777" w:rsidR="006634F1" w:rsidRPr="006634F1" w:rsidRDefault="006634F1" w:rsidP="006634F1">
      <w:pPr>
        <w:spacing w:before="280" w:after="280" w:line="360" w:lineRule="auto"/>
        <w:jc w:val="both"/>
        <w:rPr>
          <w:rFonts w:ascii="Times New Roman" w:eastAsia="Times New Roman" w:hAnsi="Times New Roman" w:cs="Times New Roman"/>
          <w:b/>
          <w:bCs/>
          <w:i/>
          <w:iCs/>
          <w:color w:val="000000"/>
          <w:sz w:val="24"/>
          <w:szCs w:val="24"/>
          <w:highlight w:val="white"/>
          <w:lang w:eastAsia="en-IN"/>
        </w:rPr>
      </w:pPr>
      <w:r w:rsidRPr="006634F1">
        <w:rPr>
          <w:rFonts w:ascii="Times New Roman" w:eastAsia="Times New Roman" w:hAnsi="Times New Roman" w:cs="Times New Roman"/>
          <w:b/>
          <w:bCs/>
          <w:i/>
          <w:iCs/>
          <w:color w:val="000000"/>
          <w:sz w:val="24"/>
          <w:szCs w:val="24"/>
          <w:lang w:eastAsia="en-IN"/>
        </w:rPr>
        <w:t xml:space="preserve">Research </w:t>
      </w:r>
      <w:r w:rsidRPr="006634F1">
        <w:rPr>
          <w:rFonts w:ascii="Times New Roman" w:eastAsia="Times New Roman" w:hAnsi="Times New Roman" w:cs="Times New Roman"/>
          <w:b/>
          <w:bCs/>
          <w:i/>
          <w:iCs/>
          <w:color w:val="000000"/>
          <w:sz w:val="24"/>
          <w:szCs w:val="24"/>
          <w:highlight w:val="white"/>
          <w:lang w:eastAsia="en-IN"/>
        </w:rPr>
        <w:t>Objectives</w:t>
      </w:r>
    </w:p>
    <w:p w14:paraId="05C7E94A" w14:textId="77777777" w:rsidR="006634F1" w:rsidRPr="006634F1" w:rsidRDefault="006634F1" w:rsidP="006634F1">
      <w:pPr>
        <w:numPr>
          <w:ilvl w:val="0"/>
          <w:numId w:val="3"/>
        </w:numPr>
        <w:spacing w:before="280" w:after="0" w:line="360" w:lineRule="auto"/>
        <w:jc w:val="both"/>
        <w:rPr>
          <w:rFonts w:ascii="Times New Roman" w:eastAsia="Times New Roman" w:hAnsi="Times New Roman" w:cs="Times New Roman"/>
          <w:color w:val="000000"/>
          <w:sz w:val="24"/>
          <w:szCs w:val="24"/>
          <w:highlight w:val="white"/>
          <w:lang w:eastAsia="en-IN"/>
        </w:rPr>
      </w:pPr>
      <w:r w:rsidRPr="006634F1">
        <w:rPr>
          <w:rFonts w:ascii="Times New Roman" w:eastAsia="Times New Roman" w:hAnsi="Times New Roman" w:cs="Times New Roman"/>
          <w:color w:val="000000"/>
          <w:sz w:val="24"/>
          <w:szCs w:val="24"/>
          <w:highlight w:val="white"/>
          <w:lang w:eastAsia="en-IN"/>
        </w:rPr>
        <w:t>To understand the current workforce engagement practices at the Crown Bawtry during the placement period.</w:t>
      </w:r>
    </w:p>
    <w:p w14:paraId="614D682A" w14:textId="77777777" w:rsidR="006634F1" w:rsidRPr="006634F1" w:rsidRDefault="006634F1" w:rsidP="006634F1">
      <w:pPr>
        <w:numPr>
          <w:ilvl w:val="0"/>
          <w:numId w:val="3"/>
        </w:numPr>
        <w:spacing w:after="0" w:line="360" w:lineRule="auto"/>
        <w:jc w:val="both"/>
        <w:rPr>
          <w:rFonts w:ascii="Times New Roman" w:eastAsia="Times New Roman" w:hAnsi="Times New Roman" w:cs="Times New Roman"/>
          <w:color w:val="000000"/>
          <w:sz w:val="24"/>
          <w:szCs w:val="24"/>
          <w:highlight w:val="white"/>
          <w:lang w:eastAsia="en-IN"/>
        </w:rPr>
      </w:pPr>
      <w:r w:rsidRPr="006634F1">
        <w:rPr>
          <w:rFonts w:ascii="Times New Roman" w:eastAsia="Times New Roman" w:hAnsi="Times New Roman" w:cs="Times New Roman"/>
          <w:color w:val="000000"/>
          <w:sz w:val="24"/>
          <w:szCs w:val="24"/>
          <w:highlight w:val="white"/>
          <w:lang w:eastAsia="en-IN"/>
        </w:rPr>
        <w:t>To recognise the connections between service quality, workforce engagement, and guest satisfaction.</w:t>
      </w:r>
    </w:p>
    <w:p w14:paraId="71A1FA82" w14:textId="77777777" w:rsidR="006634F1" w:rsidRPr="006634F1" w:rsidRDefault="006634F1" w:rsidP="006634F1">
      <w:pPr>
        <w:numPr>
          <w:ilvl w:val="0"/>
          <w:numId w:val="3"/>
        </w:numPr>
        <w:spacing w:after="280" w:line="360" w:lineRule="auto"/>
        <w:jc w:val="both"/>
        <w:rPr>
          <w:rFonts w:ascii="Times New Roman" w:eastAsia="Times New Roman" w:hAnsi="Times New Roman" w:cs="Times New Roman"/>
          <w:color w:val="000000"/>
          <w:sz w:val="24"/>
          <w:szCs w:val="24"/>
          <w:highlight w:val="white"/>
          <w:lang w:eastAsia="en-IN"/>
        </w:rPr>
      </w:pPr>
      <w:r w:rsidRPr="006634F1">
        <w:rPr>
          <w:rFonts w:ascii="Times New Roman" w:eastAsia="Times New Roman" w:hAnsi="Times New Roman" w:cs="Times New Roman"/>
          <w:color w:val="000000"/>
          <w:sz w:val="24"/>
          <w:szCs w:val="24"/>
          <w:highlight w:val="white"/>
          <w:lang w:eastAsia="en-IN"/>
        </w:rPr>
        <w:t>To identify practical strategies that improve workforce engagement to strengthen the service quality and guest satisfaction.</w:t>
      </w:r>
    </w:p>
    <w:p w14:paraId="6E14329A" w14:textId="77777777" w:rsidR="006634F1" w:rsidRPr="006634F1" w:rsidRDefault="006634F1" w:rsidP="00F013EF">
      <w:pPr>
        <w:spacing w:before="280" w:after="280" w:line="360" w:lineRule="auto"/>
        <w:jc w:val="both"/>
        <w:rPr>
          <w:rFonts w:ascii="Times New Roman" w:eastAsia="Times New Roman" w:hAnsi="Times New Roman" w:cs="Times New Roman"/>
          <w:b/>
          <w:bCs/>
          <w:i/>
          <w:iCs/>
          <w:color w:val="000000"/>
          <w:sz w:val="24"/>
          <w:szCs w:val="24"/>
          <w:highlight w:val="white"/>
          <w:lang w:eastAsia="en-IN"/>
        </w:rPr>
      </w:pPr>
      <w:r w:rsidRPr="006634F1">
        <w:rPr>
          <w:rFonts w:ascii="Times New Roman" w:eastAsia="Times New Roman" w:hAnsi="Times New Roman" w:cs="Times New Roman"/>
          <w:b/>
          <w:bCs/>
          <w:i/>
          <w:iCs/>
          <w:color w:val="000000"/>
          <w:sz w:val="24"/>
          <w:szCs w:val="24"/>
          <w:lang w:eastAsia="en-IN"/>
        </w:rPr>
        <w:t xml:space="preserve">Research </w:t>
      </w:r>
      <w:r w:rsidRPr="006634F1">
        <w:rPr>
          <w:rFonts w:ascii="Times New Roman" w:eastAsia="Times New Roman" w:hAnsi="Times New Roman" w:cs="Times New Roman"/>
          <w:b/>
          <w:bCs/>
          <w:i/>
          <w:iCs/>
          <w:color w:val="000000"/>
          <w:sz w:val="24"/>
          <w:szCs w:val="24"/>
          <w:highlight w:val="white"/>
          <w:lang w:eastAsia="en-IN"/>
        </w:rPr>
        <w:t>Questions</w:t>
      </w:r>
    </w:p>
    <w:p w14:paraId="17E63502" w14:textId="77777777" w:rsidR="006634F1" w:rsidRPr="006634F1" w:rsidRDefault="006634F1" w:rsidP="00F013EF">
      <w:pPr>
        <w:numPr>
          <w:ilvl w:val="0"/>
          <w:numId w:val="2"/>
        </w:numPr>
        <w:spacing w:before="280" w:after="0" w:line="360" w:lineRule="auto"/>
        <w:jc w:val="both"/>
        <w:rPr>
          <w:rFonts w:ascii="Times New Roman" w:eastAsia="Times New Roman" w:hAnsi="Times New Roman" w:cs="Times New Roman"/>
          <w:color w:val="000000"/>
          <w:sz w:val="24"/>
          <w:szCs w:val="24"/>
          <w:highlight w:val="white"/>
          <w:lang w:eastAsia="en-IN"/>
        </w:rPr>
      </w:pPr>
      <w:r w:rsidRPr="006634F1">
        <w:rPr>
          <w:rFonts w:ascii="Times New Roman" w:eastAsia="Times New Roman" w:hAnsi="Times New Roman" w:cs="Times New Roman"/>
          <w:color w:val="000000"/>
          <w:sz w:val="24"/>
          <w:szCs w:val="24"/>
          <w:highlight w:val="white"/>
          <w:lang w:eastAsia="en-IN"/>
        </w:rPr>
        <w:t>What employee engagement practices are currently used at the Crown Bawtry?</w:t>
      </w:r>
    </w:p>
    <w:p w14:paraId="704402FD" w14:textId="77777777" w:rsidR="00B473F8" w:rsidRDefault="006634F1" w:rsidP="00B473F8">
      <w:pPr>
        <w:numPr>
          <w:ilvl w:val="0"/>
          <w:numId w:val="2"/>
        </w:numPr>
        <w:spacing w:after="0" w:line="360" w:lineRule="auto"/>
        <w:jc w:val="both"/>
        <w:rPr>
          <w:rFonts w:ascii="Times New Roman" w:eastAsia="Times New Roman" w:hAnsi="Times New Roman" w:cs="Times New Roman"/>
          <w:color w:val="000000"/>
          <w:sz w:val="24"/>
          <w:szCs w:val="24"/>
          <w:lang w:eastAsia="en-IN"/>
        </w:rPr>
      </w:pPr>
      <w:r w:rsidRPr="006634F1">
        <w:rPr>
          <w:rFonts w:ascii="Times New Roman" w:eastAsia="Times New Roman" w:hAnsi="Times New Roman" w:cs="Times New Roman"/>
          <w:color w:val="000000"/>
          <w:sz w:val="24"/>
          <w:szCs w:val="24"/>
          <w:highlight w:val="white"/>
          <w:lang w:eastAsia="en-IN"/>
        </w:rPr>
        <w:t xml:space="preserve">How does employee engagement affect service quality and guest satisfaction at the </w:t>
      </w:r>
      <w:r w:rsidRPr="006634F1">
        <w:rPr>
          <w:rFonts w:ascii="Times New Roman" w:eastAsia="Times New Roman" w:hAnsi="Times New Roman" w:cs="Times New Roman"/>
          <w:color w:val="000000"/>
          <w:sz w:val="24"/>
          <w:szCs w:val="24"/>
          <w:lang w:eastAsia="en-IN"/>
        </w:rPr>
        <w:t>Crown Bawtry Hotel</w:t>
      </w:r>
      <w:r w:rsidRPr="006634F1">
        <w:rPr>
          <w:rFonts w:ascii="Times New Roman" w:eastAsia="Times New Roman" w:hAnsi="Times New Roman" w:cs="Times New Roman"/>
          <w:color w:val="000000"/>
          <w:sz w:val="24"/>
          <w:szCs w:val="24"/>
          <w:highlight w:val="white"/>
          <w:lang w:eastAsia="en-IN"/>
        </w:rPr>
        <w:t>?</w:t>
      </w:r>
    </w:p>
    <w:p w14:paraId="202BAD7A" w14:textId="258B68E6" w:rsidR="00C45869" w:rsidRPr="00B473F8" w:rsidRDefault="006634F1" w:rsidP="00B473F8">
      <w:pPr>
        <w:numPr>
          <w:ilvl w:val="0"/>
          <w:numId w:val="2"/>
        </w:numPr>
        <w:spacing w:after="0" w:line="360" w:lineRule="auto"/>
        <w:jc w:val="both"/>
        <w:rPr>
          <w:rFonts w:ascii="Times New Roman" w:eastAsia="Times New Roman" w:hAnsi="Times New Roman" w:cs="Times New Roman"/>
          <w:color w:val="000000"/>
          <w:sz w:val="24"/>
          <w:szCs w:val="24"/>
          <w:lang w:eastAsia="en-IN"/>
        </w:rPr>
      </w:pPr>
      <w:r w:rsidRPr="00B473F8">
        <w:rPr>
          <w:rFonts w:ascii="Times New Roman" w:eastAsia="Times New Roman" w:hAnsi="Times New Roman" w:cs="Times New Roman"/>
          <w:color w:val="000000"/>
          <w:sz w:val="24"/>
          <w:szCs w:val="24"/>
          <w:highlight w:val="white"/>
          <w:lang w:eastAsia="en-IN"/>
        </w:rPr>
        <w:t>What strategies can improve workforce engagement, service quality, and guest satisfaction?</w:t>
      </w:r>
      <w:bookmarkStart w:id="4" w:name="_Toc221269764"/>
    </w:p>
    <w:p w14:paraId="08B402E9" w14:textId="18697149" w:rsidR="006634F1" w:rsidRPr="00C45869" w:rsidRDefault="006634F1" w:rsidP="00C45869">
      <w:pPr>
        <w:keepNext/>
        <w:keepLines/>
        <w:spacing w:before="360" w:after="280" w:line="360" w:lineRule="auto"/>
        <w:jc w:val="both"/>
        <w:outlineLvl w:val="0"/>
        <w:rPr>
          <w:rFonts w:ascii="Times New Roman" w:eastAsia="Times New Roman" w:hAnsi="Times New Roman" w:cs="Times New Roman"/>
          <w:b/>
          <w:bCs/>
          <w:color w:val="000000"/>
          <w:sz w:val="28"/>
          <w:szCs w:val="28"/>
          <w:lang w:eastAsia="en-IN"/>
        </w:rPr>
      </w:pPr>
      <w:r w:rsidRPr="00C45869">
        <w:rPr>
          <w:rFonts w:ascii="Times New Roman" w:eastAsia="Times New Roman" w:hAnsi="Times New Roman" w:cs="Times New Roman"/>
          <w:b/>
          <w:bCs/>
          <w:color w:val="000000"/>
          <w:sz w:val="28"/>
          <w:szCs w:val="28"/>
          <w:lang w:eastAsia="en-IN"/>
        </w:rPr>
        <w:t>Chapter 2: Literature Review</w:t>
      </w:r>
      <w:bookmarkEnd w:id="4"/>
    </w:p>
    <w:p w14:paraId="7CE05AF7" w14:textId="77777777" w:rsidR="006634F1" w:rsidRPr="006634F1" w:rsidRDefault="006634F1" w:rsidP="006634F1">
      <w:pPr>
        <w:keepNext/>
        <w:keepLines/>
        <w:spacing w:before="280" w:after="280" w:line="360" w:lineRule="auto"/>
        <w:jc w:val="both"/>
        <w:outlineLvl w:val="1"/>
        <w:rPr>
          <w:rFonts w:ascii="Times New Roman" w:eastAsia="Times New Roman" w:hAnsi="Times New Roman" w:cs="Times New Roman"/>
          <w:b/>
          <w:bCs/>
          <w:color w:val="000000"/>
          <w:sz w:val="26"/>
          <w:szCs w:val="26"/>
          <w:lang w:eastAsia="en-IN"/>
        </w:rPr>
      </w:pPr>
      <w:bookmarkStart w:id="5" w:name="_Toc221269765"/>
      <w:r w:rsidRPr="006634F1">
        <w:rPr>
          <w:rFonts w:ascii="Times New Roman" w:eastAsia="Times New Roman" w:hAnsi="Times New Roman" w:cs="Times New Roman"/>
          <w:b/>
          <w:bCs/>
          <w:color w:val="000000"/>
          <w:sz w:val="26"/>
          <w:szCs w:val="26"/>
          <w:lang w:eastAsia="en-IN"/>
        </w:rPr>
        <w:t>2.1 Chapter overview</w:t>
      </w:r>
      <w:bookmarkEnd w:id="5"/>
    </w:p>
    <w:p w14:paraId="460EAA05" w14:textId="77777777" w:rsidR="006634F1" w:rsidRPr="006634F1" w:rsidRDefault="006634F1" w:rsidP="006634F1">
      <w:pPr>
        <w:spacing w:before="280" w:after="280" w:line="360" w:lineRule="auto"/>
        <w:jc w:val="both"/>
        <w:rPr>
          <w:rFonts w:ascii="Times New Roman" w:eastAsia="Times New Roman" w:hAnsi="Times New Roman" w:cs="Times New Roman"/>
          <w:color w:val="000000"/>
          <w:sz w:val="24"/>
          <w:szCs w:val="24"/>
          <w:lang w:eastAsia="en-IN"/>
        </w:rPr>
      </w:pPr>
      <w:r w:rsidRPr="006634F1">
        <w:rPr>
          <w:rFonts w:ascii="Times New Roman" w:eastAsia="Times New Roman" w:hAnsi="Times New Roman" w:cs="Times New Roman"/>
          <w:color w:val="000000"/>
          <w:sz w:val="24"/>
          <w:szCs w:val="24"/>
          <w:lang w:eastAsia="en-IN"/>
        </w:rPr>
        <w:t>This chapter is a critical review of the empirical and theoretical frequency of research in workforce engagement, service quality, and guest satisfaction within the hospitality sector. It establishes the preconditions, identifies gaps, and proves the research paradigm.</w:t>
      </w:r>
    </w:p>
    <w:p w14:paraId="3B9D580F" w14:textId="77777777" w:rsidR="006634F1" w:rsidRPr="006634F1" w:rsidRDefault="006634F1" w:rsidP="006634F1">
      <w:pPr>
        <w:keepNext/>
        <w:keepLines/>
        <w:spacing w:before="280" w:after="280" w:line="360" w:lineRule="auto"/>
        <w:jc w:val="both"/>
        <w:outlineLvl w:val="1"/>
        <w:rPr>
          <w:rFonts w:ascii="Times New Roman" w:eastAsia="Times New Roman" w:hAnsi="Times New Roman" w:cs="Times New Roman"/>
          <w:b/>
          <w:bCs/>
          <w:color w:val="000000"/>
          <w:sz w:val="26"/>
          <w:szCs w:val="26"/>
          <w:lang w:eastAsia="en-IN"/>
        </w:rPr>
      </w:pPr>
      <w:bookmarkStart w:id="6" w:name="_Toc221269766"/>
      <w:r w:rsidRPr="006634F1">
        <w:rPr>
          <w:rFonts w:ascii="Times New Roman" w:eastAsia="Times New Roman" w:hAnsi="Times New Roman" w:cs="Times New Roman"/>
          <w:b/>
          <w:bCs/>
          <w:color w:val="000000"/>
          <w:sz w:val="26"/>
          <w:szCs w:val="26"/>
          <w:lang w:eastAsia="en-IN"/>
        </w:rPr>
        <w:t>2.2 Empirical Findings</w:t>
      </w:r>
      <w:bookmarkEnd w:id="6"/>
    </w:p>
    <w:p w14:paraId="1E4813EA" w14:textId="77777777" w:rsidR="006634F1" w:rsidRPr="006634F1" w:rsidRDefault="006634F1" w:rsidP="006634F1">
      <w:pPr>
        <w:spacing w:before="280" w:after="280" w:line="360" w:lineRule="auto"/>
        <w:jc w:val="both"/>
        <w:rPr>
          <w:rFonts w:ascii="Times New Roman" w:eastAsia="Times New Roman" w:hAnsi="Times New Roman" w:cs="Times New Roman"/>
          <w:b/>
          <w:bCs/>
          <w:i/>
          <w:iCs/>
          <w:color w:val="000000"/>
          <w:sz w:val="24"/>
          <w:szCs w:val="24"/>
          <w:lang w:eastAsia="en-IN"/>
        </w:rPr>
      </w:pPr>
      <w:r w:rsidRPr="006634F1">
        <w:rPr>
          <w:rFonts w:ascii="Times New Roman" w:eastAsia="Times New Roman" w:hAnsi="Times New Roman" w:cs="Times New Roman"/>
          <w:b/>
          <w:bCs/>
          <w:i/>
          <w:iCs/>
          <w:color w:val="000000"/>
          <w:sz w:val="24"/>
          <w:szCs w:val="24"/>
          <w:lang w:eastAsia="en-IN"/>
        </w:rPr>
        <w:t>2.2.1 Workforce Engagement Practices in the Hospitality Industry</w:t>
      </w:r>
    </w:p>
    <w:p w14:paraId="4E30B107" w14:textId="77777777" w:rsidR="006634F1" w:rsidRPr="006634F1" w:rsidRDefault="006634F1" w:rsidP="006634F1">
      <w:pPr>
        <w:spacing w:before="280" w:after="280" w:line="360" w:lineRule="auto"/>
        <w:jc w:val="both"/>
        <w:rPr>
          <w:rFonts w:ascii="Times New Roman" w:eastAsia="Times New Roman" w:hAnsi="Times New Roman" w:cs="Times New Roman"/>
          <w:color w:val="000000"/>
          <w:sz w:val="24"/>
          <w:szCs w:val="24"/>
          <w:lang w:eastAsia="en-IN"/>
        </w:rPr>
      </w:pPr>
      <w:r w:rsidRPr="006634F1">
        <w:rPr>
          <w:rFonts w:ascii="Times New Roman" w:eastAsia="Times New Roman" w:hAnsi="Times New Roman" w:cs="Times New Roman"/>
          <w:color w:val="000000"/>
          <w:sz w:val="24"/>
          <w:szCs w:val="24"/>
          <w:lang w:eastAsia="en-IN"/>
        </w:rPr>
        <w:lastRenderedPageBreak/>
        <w:t>The workforce engagement practices are identified as central to the workforce effectiveness in the hospitality industry, where service quality and commitment of staff are closely related constructs. Vovk and Vovk (2024) have seen employee engagement as an essential aspect of sustainable personnel management and shown that participation in decision-making, lifelong professional training and responsible human resource practices substantially increase employee commitment and long-term organisational performance within hospitality organisations.</w:t>
      </w:r>
    </w:p>
    <w:p w14:paraId="3D043C26" w14:textId="77777777" w:rsidR="006634F1" w:rsidRPr="006634F1" w:rsidRDefault="006634F1" w:rsidP="006634F1">
      <w:pPr>
        <w:spacing w:before="280" w:after="280" w:line="360" w:lineRule="auto"/>
        <w:jc w:val="both"/>
        <w:rPr>
          <w:rFonts w:ascii="Times New Roman" w:eastAsia="Times New Roman" w:hAnsi="Times New Roman" w:cs="Times New Roman"/>
          <w:color w:val="000000"/>
          <w:sz w:val="24"/>
          <w:szCs w:val="24"/>
          <w:lang w:eastAsia="en-IN"/>
        </w:rPr>
      </w:pPr>
      <w:r w:rsidRPr="006634F1">
        <w:rPr>
          <w:rFonts w:ascii="Times New Roman" w:eastAsia="Times New Roman" w:hAnsi="Times New Roman" w:cs="Times New Roman"/>
          <w:color w:val="000000"/>
          <w:sz w:val="24"/>
          <w:szCs w:val="24"/>
          <w:lang w:eastAsia="en-IN"/>
        </w:rPr>
        <w:t>Liu et al. (2022) provide empirical evidence of the critical role of leadership support, job resources, and supportive organisational climate as antecedents of employee engagement in a multilevel analytical framework. Their results validate the argument that employee engagement positively influences business performance at both the individual and unit levels, confirming that engagement is a strategic incentive rather than merely a psychological phenomenon among hospitality companies.</w:t>
      </w:r>
    </w:p>
    <w:p w14:paraId="66845924" w14:textId="77777777" w:rsidR="006634F1" w:rsidRPr="006634F1" w:rsidRDefault="006634F1" w:rsidP="006634F1">
      <w:pPr>
        <w:spacing w:before="280" w:after="280" w:line="360" w:lineRule="auto"/>
        <w:jc w:val="both"/>
        <w:rPr>
          <w:rFonts w:ascii="Times New Roman" w:eastAsia="Times New Roman" w:hAnsi="Times New Roman" w:cs="Times New Roman"/>
          <w:color w:val="000000"/>
          <w:sz w:val="24"/>
          <w:szCs w:val="24"/>
          <w:lang w:eastAsia="en-IN"/>
        </w:rPr>
      </w:pPr>
      <w:r w:rsidRPr="006634F1">
        <w:rPr>
          <w:rFonts w:ascii="Times New Roman" w:eastAsia="Times New Roman" w:hAnsi="Times New Roman" w:cs="Times New Roman"/>
          <w:color w:val="000000"/>
          <w:sz w:val="24"/>
          <w:szCs w:val="24"/>
          <w:lang w:eastAsia="en-IN"/>
        </w:rPr>
        <w:t>Bhardwaj and Kalia (2021) develop this evidence with the help of the difference between the task performance and the contextual performance. Their findings connote that engaged employees based on contextual performance including cooperation and discretionary output, when placed in an establishment and an established organisational culture. Similarly, Dalkhjav et al. (2024) also discover that employee engagement is considered an intermediate process able to bridge the relationships between recruiting practices, multitasking potential, and organisational culture to the enhanced performance of hospitality industry jobs. In addition, Leontes et al (2024) also give empirical evidence that concerns the ability of human capital management practices to be implemented in the aspect of work engagement: training, career development, and performance appraisal. Combined, these studies place emphasis on the fact the attraction of the workforce to the hospitality industry is multidimensional, situation-specific, and predetermined by the leadership, HR mechanisms, and organisational culture strategically.</w:t>
      </w:r>
    </w:p>
    <w:p w14:paraId="7E5CA406" w14:textId="77777777" w:rsidR="006634F1" w:rsidRPr="006634F1" w:rsidRDefault="006634F1" w:rsidP="006634F1">
      <w:pPr>
        <w:spacing w:before="280" w:after="280" w:line="360" w:lineRule="auto"/>
        <w:jc w:val="both"/>
        <w:rPr>
          <w:rFonts w:ascii="Times New Roman" w:eastAsia="Times New Roman" w:hAnsi="Times New Roman" w:cs="Times New Roman"/>
          <w:b/>
          <w:bCs/>
          <w:i/>
          <w:iCs/>
          <w:color w:val="000000"/>
          <w:sz w:val="24"/>
          <w:szCs w:val="24"/>
          <w:lang w:eastAsia="en-IN"/>
        </w:rPr>
      </w:pPr>
      <w:r w:rsidRPr="006634F1">
        <w:rPr>
          <w:rFonts w:ascii="Times New Roman" w:eastAsia="Times New Roman" w:hAnsi="Times New Roman" w:cs="Times New Roman"/>
          <w:b/>
          <w:bCs/>
          <w:i/>
          <w:iCs/>
          <w:color w:val="000000"/>
          <w:sz w:val="24"/>
          <w:szCs w:val="24"/>
          <w:lang w:eastAsia="en-IN"/>
        </w:rPr>
        <w:t>2.2.2 Relationship Between Workforce Engagement, Service Quality, and Guest Satisfaction</w:t>
      </w:r>
    </w:p>
    <w:p w14:paraId="430D743D" w14:textId="77777777" w:rsidR="006634F1" w:rsidRPr="006634F1" w:rsidRDefault="006634F1" w:rsidP="006634F1">
      <w:pPr>
        <w:spacing w:before="280" w:after="280" w:line="360" w:lineRule="auto"/>
        <w:jc w:val="both"/>
        <w:rPr>
          <w:rFonts w:ascii="Times New Roman" w:eastAsia="Times New Roman" w:hAnsi="Times New Roman" w:cs="Times New Roman"/>
          <w:color w:val="000000"/>
          <w:sz w:val="24"/>
          <w:szCs w:val="24"/>
          <w:lang w:eastAsia="en-IN"/>
        </w:rPr>
      </w:pPr>
      <w:r w:rsidRPr="006634F1">
        <w:rPr>
          <w:rFonts w:ascii="Times New Roman" w:eastAsia="Times New Roman" w:hAnsi="Times New Roman" w:cs="Times New Roman"/>
          <w:color w:val="000000"/>
          <w:sz w:val="24"/>
          <w:szCs w:val="24"/>
          <w:lang w:eastAsia="en-IN"/>
        </w:rPr>
        <w:t xml:space="preserve">Workforce engagement has been the sole process identified in the hospitality industry to be binding between the quality of the service and the satisfaction levels extended to the guests. Hussein et al. (2023) report empirically that the applied practices in the human resource management yield satisfaction and service behaviour of the employees, which consequently result in the perceived service quality in hotels, thus indicating that involved employees </w:t>
      </w:r>
      <w:r w:rsidRPr="006634F1">
        <w:rPr>
          <w:rFonts w:ascii="Times New Roman" w:eastAsia="Times New Roman" w:hAnsi="Times New Roman" w:cs="Times New Roman"/>
          <w:color w:val="000000"/>
          <w:sz w:val="24"/>
          <w:szCs w:val="24"/>
          <w:lang w:eastAsia="en-IN"/>
        </w:rPr>
        <w:lastRenderedPageBreak/>
        <w:t>translate HR implemented inputs into outputs that are portrayed as custom services. To support this, Fatma and Kumar (2024) confirm that service quality aspects, and in particular, responsiveness and empathy and customer satisfaction are positively correlated with high correlation, which and confirms that engaged frontline staff is important in behavioural terms.</w:t>
      </w:r>
    </w:p>
    <w:p w14:paraId="76311DF3" w14:textId="77777777" w:rsidR="006634F1" w:rsidRPr="006634F1" w:rsidRDefault="006634F1" w:rsidP="006634F1">
      <w:pPr>
        <w:spacing w:before="280" w:after="280" w:line="360" w:lineRule="auto"/>
        <w:jc w:val="both"/>
        <w:rPr>
          <w:rFonts w:ascii="Times New Roman" w:eastAsia="Times New Roman" w:hAnsi="Times New Roman" w:cs="Times New Roman"/>
          <w:color w:val="000000"/>
          <w:sz w:val="24"/>
          <w:szCs w:val="24"/>
          <w:lang w:eastAsia="en-IN"/>
        </w:rPr>
      </w:pPr>
      <w:r w:rsidRPr="006634F1">
        <w:rPr>
          <w:rFonts w:ascii="Times New Roman" w:eastAsia="Times New Roman" w:hAnsi="Times New Roman" w:cs="Times New Roman"/>
          <w:color w:val="000000"/>
          <w:sz w:val="24"/>
          <w:szCs w:val="24"/>
          <w:lang w:eastAsia="en-IN"/>
        </w:rPr>
        <w:t>Papademetriou et al. (2023) expand on the engagement-service quality nexus with a sustainability perspective, demonstrating that sustainable practices in HRM have a positive impact on service quality and customer satisfaction, reinforcing the institutional performance. Graham et al. (2023) find that employee engagement serves as an indirect channel through which the practices that are geared to sustainability play a role in determining the guest reviews. In the same manner, Rabiul et al. (2025) suggest that the relationship between HR practices and commitment to quality service is mediated by organisational involvement and organisational adaptability, whereas a high turnover intention undermines service delivery and satisfaction with the services.</w:t>
      </w:r>
    </w:p>
    <w:p w14:paraId="5556F2A8" w14:textId="77777777" w:rsidR="006634F1" w:rsidRPr="006634F1" w:rsidRDefault="006634F1" w:rsidP="006634F1">
      <w:pPr>
        <w:spacing w:before="280" w:after="280" w:line="360" w:lineRule="auto"/>
        <w:jc w:val="both"/>
        <w:rPr>
          <w:rFonts w:ascii="Times New Roman" w:eastAsia="Times New Roman" w:hAnsi="Times New Roman" w:cs="Times New Roman"/>
          <w:color w:val="000000"/>
          <w:sz w:val="24"/>
          <w:szCs w:val="24"/>
          <w:lang w:eastAsia="en-IN"/>
        </w:rPr>
      </w:pPr>
      <w:r w:rsidRPr="006634F1">
        <w:rPr>
          <w:rFonts w:ascii="Times New Roman" w:eastAsia="Times New Roman" w:hAnsi="Times New Roman" w:cs="Times New Roman"/>
          <w:color w:val="000000"/>
          <w:sz w:val="24"/>
          <w:szCs w:val="24"/>
          <w:lang w:eastAsia="en-IN"/>
        </w:rPr>
        <w:t>Memon et al. (2021) also confirm engagement as an important attitudinal consequence of the HRM practices indicating that work engagement can decrease turnover intention substantially. Together, these studies put workforce engagement as a relationship between HR systems, quality of services, and satisfaction. They also suggest that in the absence of long-term employee engagement, investment in human resource practices is not likely to result in a regular service quality improvement or greater guest satisfaction in the hospitality context.</w:t>
      </w:r>
    </w:p>
    <w:p w14:paraId="03A7E8C8" w14:textId="77777777" w:rsidR="006634F1" w:rsidRPr="006634F1" w:rsidRDefault="006634F1" w:rsidP="006634F1">
      <w:pPr>
        <w:spacing w:before="280" w:after="280" w:line="360" w:lineRule="auto"/>
        <w:jc w:val="both"/>
        <w:rPr>
          <w:rFonts w:ascii="Times New Roman" w:eastAsia="Times New Roman" w:hAnsi="Times New Roman" w:cs="Times New Roman"/>
          <w:b/>
          <w:bCs/>
          <w:i/>
          <w:iCs/>
          <w:sz w:val="24"/>
          <w:szCs w:val="24"/>
          <w:lang w:eastAsia="en-IN"/>
        </w:rPr>
      </w:pPr>
      <w:r w:rsidRPr="006634F1">
        <w:rPr>
          <w:rFonts w:ascii="Times New Roman" w:eastAsia="Times New Roman" w:hAnsi="Times New Roman" w:cs="Times New Roman"/>
          <w:b/>
          <w:bCs/>
          <w:i/>
          <w:iCs/>
          <w:color w:val="000000"/>
          <w:sz w:val="24"/>
          <w:szCs w:val="24"/>
          <w:lang w:eastAsia="en-IN"/>
        </w:rPr>
        <w:t xml:space="preserve">2.2.3 Strategies to Enhance Workforce Engagement </w:t>
      </w:r>
    </w:p>
    <w:p w14:paraId="5B99FAA6" w14:textId="77777777" w:rsidR="006634F1" w:rsidRPr="006634F1" w:rsidRDefault="006634F1" w:rsidP="006634F1">
      <w:pPr>
        <w:spacing w:before="280" w:after="280" w:line="360" w:lineRule="auto"/>
        <w:jc w:val="both"/>
        <w:rPr>
          <w:rFonts w:ascii="Times New Roman" w:eastAsia="Times New Roman" w:hAnsi="Times New Roman" w:cs="Times New Roman"/>
          <w:color w:val="000000"/>
          <w:sz w:val="24"/>
          <w:szCs w:val="24"/>
          <w:lang w:eastAsia="en-IN"/>
        </w:rPr>
      </w:pPr>
      <w:r w:rsidRPr="006634F1">
        <w:rPr>
          <w:rFonts w:ascii="Times New Roman" w:eastAsia="Times New Roman" w:hAnsi="Times New Roman" w:cs="Times New Roman"/>
          <w:color w:val="000000"/>
          <w:sz w:val="24"/>
          <w:szCs w:val="24"/>
          <w:lang w:eastAsia="en-IN"/>
        </w:rPr>
        <w:t>The identification of targeted human resource strategies is known as an empirical study as the key to enhancing the degree of engagement in the workforce and, thus, service quality and satisfaction as the guest within the hospitality industry. Hassanein and Ozgit (2022) demonstrate that talent management strategies used to address the problem, including talent attraction, development, and retention, are significant in promoting the engagement levels of employees in the hotels of the Middle East. They also emphasise in their findings that career growth opportunities and succession planning aids in sustaining emotional and cognitive involvement maintenance which prefers sustainable service provision.</w:t>
      </w:r>
    </w:p>
    <w:p w14:paraId="3D31A2C6" w14:textId="77777777" w:rsidR="006634F1" w:rsidRPr="006634F1" w:rsidRDefault="006634F1" w:rsidP="006634F1">
      <w:pPr>
        <w:spacing w:before="280" w:after="280" w:line="360" w:lineRule="auto"/>
        <w:jc w:val="both"/>
        <w:rPr>
          <w:rFonts w:ascii="Times New Roman" w:eastAsia="Times New Roman" w:hAnsi="Times New Roman" w:cs="Times New Roman"/>
          <w:color w:val="000000"/>
          <w:sz w:val="24"/>
          <w:szCs w:val="24"/>
          <w:lang w:eastAsia="en-IN"/>
        </w:rPr>
      </w:pPr>
      <w:r w:rsidRPr="006634F1">
        <w:rPr>
          <w:rFonts w:ascii="Times New Roman" w:eastAsia="Times New Roman" w:hAnsi="Times New Roman" w:cs="Times New Roman"/>
          <w:color w:val="000000"/>
          <w:sz w:val="24"/>
          <w:szCs w:val="24"/>
          <w:lang w:eastAsia="en-IN"/>
        </w:rPr>
        <w:t xml:space="preserve">Papademetriou et al. (2023) also confirm that ethical HR policies, employee involvement, and workforce investment in the long run have a positive impact on the quality of the services and </w:t>
      </w:r>
      <w:r w:rsidRPr="006634F1">
        <w:rPr>
          <w:rFonts w:ascii="Times New Roman" w:eastAsia="Times New Roman" w:hAnsi="Times New Roman" w:cs="Times New Roman"/>
          <w:color w:val="000000"/>
          <w:sz w:val="24"/>
          <w:szCs w:val="24"/>
          <w:lang w:eastAsia="en-IN"/>
        </w:rPr>
        <w:lastRenderedPageBreak/>
        <w:t>customer satisfaction. The research identifies employee engagement as a central explanatory variable that some sustainability-focused HR practices enhance the institutional performance of hotel businesses.</w:t>
      </w:r>
    </w:p>
    <w:p w14:paraId="343E520F" w14:textId="77777777" w:rsidR="006634F1" w:rsidRPr="006634F1" w:rsidRDefault="006634F1" w:rsidP="006634F1">
      <w:pPr>
        <w:spacing w:before="280" w:after="280" w:line="360" w:lineRule="auto"/>
        <w:jc w:val="both"/>
        <w:rPr>
          <w:rFonts w:ascii="Times New Roman" w:eastAsia="Times New Roman" w:hAnsi="Times New Roman" w:cs="Times New Roman"/>
          <w:color w:val="000000"/>
          <w:sz w:val="24"/>
          <w:szCs w:val="24"/>
          <w:lang w:eastAsia="en-IN"/>
        </w:rPr>
      </w:pPr>
      <w:r w:rsidRPr="006634F1">
        <w:rPr>
          <w:rFonts w:ascii="Times New Roman" w:eastAsia="Times New Roman" w:hAnsi="Times New Roman" w:cs="Times New Roman"/>
          <w:color w:val="000000"/>
          <w:sz w:val="24"/>
          <w:szCs w:val="24"/>
          <w:lang w:eastAsia="en-IN"/>
        </w:rPr>
        <w:t>Rabiul et al. (2025) build on this argument and empirically prove the existence of the organisational engagement-adaptive mediation between the HR practices and commitment to quality service. As indicated in their findings, high turnover intention kills the levels of engagement, which ultimately affects service delivery and guest satisfaction. This demonstrates the strategic significance of engagement programs grounded in retention.</w:t>
      </w:r>
    </w:p>
    <w:p w14:paraId="55DED1E7" w14:textId="77777777" w:rsidR="006634F1" w:rsidRPr="006634F1" w:rsidRDefault="006634F1" w:rsidP="006634F1">
      <w:pPr>
        <w:spacing w:before="280" w:after="280" w:line="360" w:lineRule="auto"/>
        <w:jc w:val="both"/>
        <w:rPr>
          <w:rFonts w:ascii="Times New Roman" w:eastAsia="Times New Roman" w:hAnsi="Times New Roman" w:cs="Times New Roman"/>
          <w:color w:val="000000"/>
          <w:sz w:val="24"/>
          <w:szCs w:val="24"/>
          <w:lang w:eastAsia="en-IN"/>
        </w:rPr>
      </w:pPr>
      <w:r w:rsidRPr="006634F1">
        <w:rPr>
          <w:rFonts w:ascii="Times New Roman" w:eastAsia="Times New Roman" w:hAnsi="Times New Roman" w:cs="Times New Roman"/>
          <w:color w:val="000000"/>
          <w:sz w:val="24"/>
          <w:szCs w:val="24"/>
          <w:lang w:eastAsia="en-IN"/>
        </w:rPr>
        <w:t>Also, Madhani (2020) mentions the successful rewards and recognition systems that play a key role in making employees more engaged, their customers retained, and their companies perform better. Taken together, these works imply that the combination of talent management, sustainable HRM, adaptability, and recognition can help to improve the engagement of the workforce and maintain high-quality services in the situation with the hospitality sector.</w:t>
      </w:r>
    </w:p>
    <w:p w14:paraId="60277D8E" w14:textId="77777777" w:rsidR="006634F1" w:rsidRPr="006634F1" w:rsidRDefault="006634F1" w:rsidP="006634F1">
      <w:pPr>
        <w:keepNext/>
        <w:keepLines/>
        <w:spacing w:before="280" w:after="280" w:line="360" w:lineRule="auto"/>
        <w:jc w:val="both"/>
        <w:outlineLvl w:val="1"/>
        <w:rPr>
          <w:rFonts w:ascii="Times New Roman" w:eastAsia="Times New Roman" w:hAnsi="Times New Roman" w:cs="Times New Roman"/>
          <w:b/>
          <w:bCs/>
          <w:color w:val="000000"/>
          <w:sz w:val="26"/>
          <w:szCs w:val="26"/>
          <w:lang w:eastAsia="en-IN"/>
        </w:rPr>
      </w:pPr>
      <w:bookmarkStart w:id="7" w:name="_Toc221269767"/>
      <w:r w:rsidRPr="006634F1">
        <w:rPr>
          <w:rFonts w:ascii="Times New Roman" w:eastAsia="Times New Roman" w:hAnsi="Times New Roman" w:cs="Times New Roman"/>
          <w:b/>
          <w:bCs/>
          <w:color w:val="000000"/>
          <w:sz w:val="26"/>
          <w:szCs w:val="26"/>
          <w:lang w:eastAsia="en-IN"/>
        </w:rPr>
        <w:t>2.3 Literature Gap</w:t>
      </w:r>
      <w:bookmarkEnd w:id="7"/>
    </w:p>
    <w:p w14:paraId="6608AD57" w14:textId="77777777" w:rsidR="006634F1" w:rsidRPr="006634F1" w:rsidRDefault="006634F1" w:rsidP="006634F1">
      <w:pPr>
        <w:spacing w:before="280" w:after="280" w:line="360" w:lineRule="auto"/>
        <w:jc w:val="both"/>
        <w:rPr>
          <w:rFonts w:ascii="Times New Roman" w:eastAsia="Times New Roman" w:hAnsi="Times New Roman" w:cs="Times New Roman"/>
          <w:color w:val="000000"/>
          <w:sz w:val="24"/>
          <w:szCs w:val="24"/>
          <w:lang w:eastAsia="en-IN"/>
        </w:rPr>
      </w:pPr>
      <w:r w:rsidRPr="006634F1">
        <w:rPr>
          <w:rFonts w:ascii="Times New Roman" w:eastAsia="Times New Roman" w:hAnsi="Times New Roman" w:cs="Times New Roman"/>
          <w:color w:val="000000"/>
          <w:sz w:val="24"/>
          <w:szCs w:val="24"/>
          <w:lang w:eastAsia="en-IN"/>
        </w:rPr>
        <w:t>Although extensive empirical evidence shows that workforce engagement correlates with service quality and guest satisfaction within the hospitality sector, several critical gaps remain. To begin with, the majority of the studies are cross-sectional, which does not allow for making causal conclusions about the way engagement practices change over time and how they affect the quality of services in the long term. Second, although engagement is often viewed as a mediating process, the fact of its dynamic relationship with the contextual factors, that is, leadership styles, ethical climates, and external service pressures, is given little attention. Third, literature has extensively covered HR practices and organisational culture, yet has underestimated the role of employee voice and individual-level psychological processes in engagement formation. Lastly, the lack of generalisability of the current studies due to the regionality means that a longitudinal, multi-contextual study involving behavioural, relational, and institutional aspects of workforce engagement in hospitality organisations is needed.</w:t>
      </w:r>
    </w:p>
    <w:p w14:paraId="75EECD00" w14:textId="77777777" w:rsidR="006634F1" w:rsidRPr="006634F1" w:rsidRDefault="006634F1" w:rsidP="006634F1">
      <w:pPr>
        <w:keepNext/>
        <w:keepLines/>
        <w:spacing w:before="280" w:after="280" w:line="360" w:lineRule="auto"/>
        <w:jc w:val="both"/>
        <w:outlineLvl w:val="1"/>
        <w:rPr>
          <w:rFonts w:ascii="Times New Roman" w:eastAsia="Times New Roman" w:hAnsi="Times New Roman" w:cs="Times New Roman"/>
          <w:b/>
          <w:bCs/>
          <w:color w:val="000000"/>
          <w:sz w:val="26"/>
          <w:szCs w:val="26"/>
          <w:lang w:eastAsia="en-IN"/>
        </w:rPr>
      </w:pPr>
      <w:bookmarkStart w:id="8" w:name="_Toc221269768"/>
      <w:r w:rsidRPr="006634F1">
        <w:rPr>
          <w:rFonts w:ascii="Times New Roman" w:eastAsia="Times New Roman" w:hAnsi="Times New Roman" w:cs="Times New Roman"/>
          <w:b/>
          <w:bCs/>
          <w:color w:val="000000"/>
          <w:sz w:val="26"/>
          <w:szCs w:val="26"/>
          <w:lang w:eastAsia="en-IN"/>
        </w:rPr>
        <w:t>2.4 Theories</w:t>
      </w:r>
      <w:bookmarkEnd w:id="8"/>
    </w:p>
    <w:p w14:paraId="653B7681" w14:textId="77777777" w:rsidR="006634F1" w:rsidRPr="006634F1" w:rsidRDefault="006634F1" w:rsidP="006634F1">
      <w:pPr>
        <w:spacing w:before="280" w:after="280" w:line="360" w:lineRule="auto"/>
        <w:jc w:val="both"/>
        <w:rPr>
          <w:rFonts w:ascii="Times New Roman" w:eastAsia="Times New Roman" w:hAnsi="Times New Roman" w:cs="Times New Roman"/>
          <w:color w:val="000000"/>
          <w:sz w:val="24"/>
          <w:szCs w:val="24"/>
          <w:lang w:eastAsia="en-IN"/>
        </w:rPr>
      </w:pPr>
      <w:r w:rsidRPr="006634F1">
        <w:rPr>
          <w:rFonts w:ascii="Times New Roman" w:eastAsia="Times New Roman" w:hAnsi="Times New Roman" w:cs="Times New Roman"/>
          <w:sz w:val="24"/>
          <w:szCs w:val="24"/>
          <w:lang w:eastAsia="en-IN"/>
        </w:rPr>
        <w:t xml:space="preserve">Theoretical foundations of this study are associated with </w:t>
      </w:r>
      <w:r w:rsidRPr="006634F1">
        <w:rPr>
          <w:rFonts w:ascii="Times New Roman" w:eastAsia="Times New Roman" w:hAnsi="Times New Roman" w:cs="Times New Roman"/>
          <w:color w:val="000000"/>
          <w:sz w:val="24"/>
          <w:szCs w:val="24"/>
          <w:lang w:eastAsia="en-IN"/>
        </w:rPr>
        <w:t xml:space="preserve">social exchange theory and Job Demands-Resources (JD-R), as they are most appropriate in explaining engagement-based </w:t>
      </w:r>
      <w:r w:rsidRPr="006634F1">
        <w:rPr>
          <w:rFonts w:ascii="Times New Roman" w:eastAsia="Times New Roman" w:hAnsi="Times New Roman" w:cs="Times New Roman"/>
          <w:color w:val="000000"/>
          <w:sz w:val="24"/>
          <w:szCs w:val="24"/>
          <w:lang w:eastAsia="en-IN"/>
        </w:rPr>
        <w:lastRenderedPageBreak/>
        <w:t>service outcomes in hospitality. Social Exchange Theory implies a two-way and rewarding process between two or more individuals, where employees commit and exert efforts to the organisation with the expectation of tangible and socio-emotional rewards (Wang et al., 2022). JD -R Theory is a critical explanation of how job resources like training, autonomy, and supportive supervision diminish burnout, enhance engagement, and enhance the quality of service in high-demand hospitality settings (Jain, 2024). A combination of these theories describes engagement-based service quality and guest satisfaction.</w:t>
      </w:r>
    </w:p>
    <w:p w14:paraId="353E164B" w14:textId="77777777" w:rsidR="006634F1" w:rsidRPr="006634F1" w:rsidRDefault="006634F1" w:rsidP="006634F1">
      <w:pPr>
        <w:keepNext/>
        <w:keepLines/>
        <w:spacing w:before="280" w:after="280" w:line="360" w:lineRule="auto"/>
        <w:jc w:val="both"/>
        <w:outlineLvl w:val="1"/>
        <w:rPr>
          <w:rFonts w:ascii="Times New Roman" w:eastAsia="Times New Roman" w:hAnsi="Times New Roman" w:cs="Times New Roman"/>
          <w:b/>
          <w:bCs/>
          <w:color w:val="000000"/>
          <w:sz w:val="26"/>
          <w:szCs w:val="26"/>
          <w:lang w:eastAsia="en-IN"/>
        </w:rPr>
      </w:pPr>
      <w:bookmarkStart w:id="9" w:name="_Toc221269769"/>
      <w:r w:rsidRPr="006634F1">
        <w:rPr>
          <w:rFonts w:ascii="Times New Roman" w:eastAsia="Times New Roman" w:hAnsi="Times New Roman" w:cs="Times New Roman"/>
          <w:b/>
          <w:bCs/>
          <w:color w:val="000000"/>
          <w:sz w:val="26"/>
          <w:szCs w:val="26"/>
          <w:lang w:eastAsia="en-IN"/>
        </w:rPr>
        <w:t>2.5 Conception framework</w:t>
      </w:r>
      <w:bookmarkEnd w:id="9"/>
    </w:p>
    <w:p w14:paraId="29EA1683" w14:textId="77777777" w:rsidR="006634F1" w:rsidRPr="006634F1" w:rsidRDefault="006634F1" w:rsidP="006634F1">
      <w:pPr>
        <w:spacing w:before="280" w:after="280" w:line="360" w:lineRule="auto"/>
        <w:jc w:val="center"/>
        <w:rPr>
          <w:rFonts w:ascii="Times New Roman" w:eastAsia="Times New Roman" w:hAnsi="Times New Roman" w:cs="Times New Roman"/>
          <w:color w:val="000000"/>
          <w:sz w:val="24"/>
          <w:szCs w:val="24"/>
          <w:lang w:eastAsia="en-IN"/>
        </w:rPr>
      </w:pPr>
      <w:r w:rsidRPr="006634F1">
        <w:rPr>
          <w:rFonts w:ascii="Times New Roman" w:eastAsia="Times New Roman" w:hAnsi="Times New Roman" w:cs="Times New Roman"/>
          <w:noProof/>
          <w:color w:val="000000"/>
          <w:sz w:val="24"/>
          <w:szCs w:val="24"/>
          <w:lang w:eastAsia="en-IN"/>
        </w:rPr>
        <w:drawing>
          <wp:inline distT="0" distB="0" distL="0" distR="0" wp14:anchorId="0B39D33B" wp14:editId="1C9621F7">
            <wp:extent cx="5943600" cy="3962400"/>
            <wp:effectExtent l="0" t="0" r="0" b="0"/>
            <wp:docPr id="10" name="image3.png" descr="A diagram of workflow engagement with Crust in the background&#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image3.png" descr="A diagram of workflow engagement with Crust in the background&#10;&#10;AI-generated content may be incorrect."/>
                    <pic:cNvPicPr>
                      <a:picLocks noChangeAspect="1" noChangeArrowheads="1"/>
                    </pic:cNvPicPr>
                  </pic:nvPicPr>
                  <pic:blipFill>
                    <a:blip r:embed="rId36">
                      <a:extLst>
                        <a:ext uri="{28A0092B-C50C-407E-A947-70E740481C1C}">
                          <a14:useLocalDpi xmlns:a14="http://schemas.microsoft.com/office/drawing/2010/main" val="0"/>
                        </a:ext>
                      </a:extLst>
                    </a:blip>
                    <a:srcRect/>
                    <a:stretch>
                      <a:fillRect/>
                    </a:stretch>
                  </pic:blipFill>
                  <pic:spPr bwMode="auto">
                    <a:xfrm>
                      <a:off x="0" y="0"/>
                      <a:ext cx="5943600" cy="3962400"/>
                    </a:xfrm>
                    <a:prstGeom prst="rect">
                      <a:avLst/>
                    </a:prstGeom>
                    <a:noFill/>
                    <a:ln>
                      <a:noFill/>
                    </a:ln>
                  </pic:spPr>
                </pic:pic>
              </a:graphicData>
            </a:graphic>
          </wp:inline>
        </w:drawing>
      </w:r>
    </w:p>
    <w:p w14:paraId="146E5C36" w14:textId="77777777" w:rsidR="006634F1" w:rsidRPr="006634F1" w:rsidRDefault="006634F1" w:rsidP="006634F1">
      <w:pPr>
        <w:spacing w:before="280" w:after="280" w:line="360" w:lineRule="auto"/>
        <w:jc w:val="center"/>
        <w:rPr>
          <w:rFonts w:ascii="Times New Roman" w:eastAsia="Times New Roman" w:hAnsi="Times New Roman" w:cs="Times New Roman"/>
          <w:b/>
          <w:bCs/>
          <w:color w:val="000000"/>
          <w:sz w:val="24"/>
          <w:szCs w:val="24"/>
          <w:lang w:eastAsia="en-IN"/>
        </w:rPr>
      </w:pPr>
      <w:r w:rsidRPr="006634F1">
        <w:rPr>
          <w:rFonts w:ascii="Times New Roman" w:eastAsia="Times New Roman" w:hAnsi="Times New Roman" w:cs="Times New Roman"/>
          <w:b/>
          <w:bCs/>
          <w:color w:val="000000"/>
          <w:sz w:val="24"/>
          <w:szCs w:val="24"/>
          <w:lang w:eastAsia="en-IN"/>
        </w:rPr>
        <w:t>Figure 2: Conceptual Framework</w:t>
      </w:r>
    </w:p>
    <w:p w14:paraId="68D43511" w14:textId="77777777" w:rsidR="006634F1" w:rsidRPr="006634F1" w:rsidRDefault="006634F1" w:rsidP="006634F1">
      <w:pPr>
        <w:keepNext/>
        <w:keepLines/>
        <w:spacing w:before="280" w:after="280" w:line="360" w:lineRule="auto"/>
        <w:jc w:val="both"/>
        <w:outlineLvl w:val="1"/>
        <w:rPr>
          <w:rFonts w:ascii="Times New Roman" w:eastAsia="Times New Roman" w:hAnsi="Times New Roman" w:cs="Times New Roman"/>
          <w:b/>
          <w:bCs/>
          <w:color w:val="000000"/>
          <w:sz w:val="26"/>
          <w:szCs w:val="26"/>
          <w:lang w:eastAsia="en-IN"/>
        </w:rPr>
      </w:pPr>
      <w:bookmarkStart w:id="10" w:name="_Toc221269770"/>
      <w:r w:rsidRPr="006634F1">
        <w:rPr>
          <w:rFonts w:ascii="Times New Roman" w:eastAsia="Times New Roman" w:hAnsi="Times New Roman" w:cs="Times New Roman"/>
          <w:b/>
          <w:bCs/>
          <w:color w:val="000000"/>
          <w:sz w:val="26"/>
          <w:szCs w:val="26"/>
          <w:lang w:eastAsia="en-IN"/>
        </w:rPr>
        <w:t>2.6 Summary</w:t>
      </w:r>
      <w:bookmarkEnd w:id="10"/>
    </w:p>
    <w:p w14:paraId="3004C8E2" w14:textId="77777777" w:rsidR="006634F1" w:rsidRPr="006634F1" w:rsidRDefault="006634F1" w:rsidP="006634F1">
      <w:pPr>
        <w:spacing w:before="280" w:after="280" w:line="360" w:lineRule="auto"/>
        <w:jc w:val="both"/>
        <w:rPr>
          <w:rFonts w:ascii="Times New Roman" w:eastAsia="Times New Roman" w:hAnsi="Times New Roman" w:cs="Times New Roman"/>
          <w:color w:val="000000"/>
          <w:sz w:val="28"/>
          <w:szCs w:val="28"/>
          <w:lang w:eastAsia="en-IN"/>
        </w:rPr>
      </w:pPr>
      <w:r w:rsidRPr="006634F1">
        <w:rPr>
          <w:rFonts w:ascii="Times New Roman" w:eastAsia="Times New Roman" w:hAnsi="Times New Roman" w:cs="Times New Roman"/>
          <w:color w:val="000000"/>
          <w:sz w:val="24"/>
          <w:szCs w:val="24"/>
          <w:lang w:eastAsia="en-IN"/>
        </w:rPr>
        <w:t>This chapter analysed workforce engagement practices and their impacts on service quality and guest satisfaction, as well as how engagement can be boosted in the hotel industry. It raised empirical trends, theoretical bases, and research gaps that would be followed in the analysis section.</w:t>
      </w:r>
    </w:p>
    <w:p w14:paraId="5D189998" w14:textId="74A62259" w:rsidR="006634F1" w:rsidRPr="006634F1" w:rsidRDefault="006634F1" w:rsidP="00B06B11">
      <w:pPr>
        <w:spacing w:before="280" w:after="280" w:line="360" w:lineRule="auto"/>
        <w:jc w:val="both"/>
        <w:rPr>
          <w:rFonts w:ascii="Times New Roman" w:eastAsia="Times New Roman" w:hAnsi="Times New Roman" w:cs="Times New Roman"/>
          <w:b/>
          <w:bCs/>
          <w:color w:val="000000"/>
          <w:sz w:val="28"/>
          <w:szCs w:val="28"/>
          <w:lang w:eastAsia="en-IN"/>
        </w:rPr>
      </w:pPr>
      <w:r w:rsidRPr="006634F1">
        <w:rPr>
          <w:rFonts w:ascii="Times New Roman" w:eastAsia="Times New Roman" w:hAnsi="Times New Roman" w:cs="Times New Roman"/>
          <w:sz w:val="24"/>
          <w:szCs w:val="24"/>
          <w:lang w:eastAsia="en-IN"/>
        </w:rPr>
        <w:br w:type="page"/>
      </w:r>
      <w:bookmarkStart w:id="11" w:name="_Toc221269771"/>
      <w:r w:rsidRPr="006634F1">
        <w:rPr>
          <w:rFonts w:ascii="Times New Roman" w:eastAsia="Times New Roman" w:hAnsi="Times New Roman" w:cs="Times New Roman"/>
          <w:b/>
          <w:bCs/>
          <w:color w:val="000000"/>
          <w:sz w:val="28"/>
          <w:szCs w:val="28"/>
          <w:lang w:eastAsia="en-IN"/>
        </w:rPr>
        <w:lastRenderedPageBreak/>
        <w:t>Chapter 3: Methodology</w:t>
      </w:r>
      <w:bookmarkEnd w:id="11"/>
    </w:p>
    <w:p w14:paraId="13C93A55" w14:textId="77777777" w:rsidR="006634F1" w:rsidRPr="006634F1" w:rsidRDefault="006634F1" w:rsidP="006634F1">
      <w:pPr>
        <w:spacing w:before="280" w:after="280" w:line="360" w:lineRule="auto"/>
        <w:jc w:val="both"/>
        <w:rPr>
          <w:rFonts w:ascii="Times New Roman" w:eastAsia="Times New Roman" w:hAnsi="Times New Roman" w:cs="Times New Roman"/>
          <w:b/>
          <w:bCs/>
          <w:color w:val="000000"/>
          <w:sz w:val="24"/>
          <w:szCs w:val="24"/>
          <w:lang w:eastAsia="en-IN"/>
        </w:rPr>
      </w:pPr>
      <w:r w:rsidRPr="006634F1">
        <w:rPr>
          <w:rFonts w:ascii="Times New Roman" w:eastAsia="Times New Roman" w:hAnsi="Times New Roman" w:cs="Times New Roman"/>
          <w:color w:val="000000"/>
          <w:sz w:val="24"/>
          <w:szCs w:val="24"/>
          <w:lang w:eastAsia="en-IN"/>
        </w:rPr>
        <w:t xml:space="preserve">The chapter has justified the research methods that are required which has helped derive the aim and objective of this current study. The qualitative case study research design is chosen to assess how the level of engagement has impacted on the guest satisfaction and the overall quality of services offered at the Crown Bawtry. </w:t>
      </w:r>
    </w:p>
    <w:p w14:paraId="29CF87C0" w14:textId="77777777" w:rsidR="006634F1" w:rsidRPr="006634F1" w:rsidRDefault="006634F1" w:rsidP="006634F1">
      <w:pPr>
        <w:keepNext/>
        <w:keepLines/>
        <w:spacing w:before="280" w:after="280" w:line="360" w:lineRule="auto"/>
        <w:jc w:val="both"/>
        <w:outlineLvl w:val="1"/>
        <w:rPr>
          <w:rFonts w:ascii="Times New Roman" w:eastAsia="Times New Roman" w:hAnsi="Times New Roman" w:cs="Times New Roman"/>
          <w:b/>
          <w:bCs/>
          <w:color w:val="000000"/>
          <w:sz w:val="26"/>
          <w:szCs w:val="26"/>
          <w:lang w:eastAsia="en-IN"/>
        </w:rPr>
      </w:pPr>
      <w:bookmarkStart w:id="12" w:name="_Toc221269772"/>
      <w:r w:rsidRPr="006634F1">
        <w:rPr>
          <w:rFonts w:ascii="Times New Roman" w:eastAsia="Times New Roman" w:hAnsi="Times New Roman" w:cs="Times New Roman"/>
          <w:b/>
          <w:bCs/>
          <w:color w:val="000000"/>
          <w:sz w:val="26"/>
          <w:szCs w:val="26"/>
          <w:lang w:eastAsia="en-IN"/>
        </w:rPr>
        <w:t>3.1 Research Philosophy</w:t>
      </w:r>
      <w:bookmarkEnd w:id="12"/>
      <w:r w:rsidRPr="006634F1">
        <w:rPr>
          <w:rFonts w:ascii="Times New Roman" w:eastAsia="Times New Roman" w:hAnsi="Times New Roman" w:cs="Times New Roman"/>
          <w:b/>
          <w:bCs/>
          <w:color w:val="000000"/>
          <w:sz w:val="26"/>
          <w:szCs w:val="26"/>
          <w:lang w:eastAsia="en-IN"/>
        </w:rPr>
        <w:t xml:space="preserve"> </w:t>
      </w:r>
    </w:p>
    <w:p w14:paraId="1997A56C" w14:textId="77777777" w:rsidR="006634F1" w:rsidRPr="006634F1" w:rsidRDefault="006634F1" w:rsidP="006634F1">
      <w:pPr>
        <w:spacing w:before="280" w:after="280" w:line="360" w:lineRule="auto"/>
        <w:jc w:val="both"/>
        <w:rPr>
          <w:rFonts w:ascii="Times New Roman" w:eastAsia="Times New Roman" w:hAnsi="Times New Roman" w:cs="Times New Roman"/>
          <w:color w:val="000000"/>
          <w:sz w:val="24"/>
          <w:szCs w:val="24"/>
          <w:lang w:eastAsia="en-IN"/>
        </w:rPr>
      </w:pPr>
      <w:r w:rsidRPr="006634F1">
        <w:rPr>
          <w:rFonts w:ascii="Times New Roman" w:eastAsia="Times New Roman" w:hAnsi="Times New Roman" w:cs="Times New Roman"/>
          <w:sz w:val="24"/>
          <w:szCs w:val="24"/>
          <w:lang w:eastAsia="en-IN"/>
        </w:rPr>
        <w:t xml:space="preserve">The study has adopted an </w:t>
      </w:r>
      <w:r w:rsidRPr="006634F1">
        <w:rPr>
          <w:rFonts w:ascii="Times New Roman" w:eastAsia="Times New Roman" w:hAnsi="Times New Roman" w:cs="Times New Roman"/>
          <w:color w:val="000000"/>
          <w:sz w:val="24"/>
          <w:szCs w:val="24"/>
          <w:lang w:eastAsia="en-IN"/>
        </w:rPr>
        <w:t>interpretivism research philosophy</w:t>
      </w:r>
      <w:r w:rsidRPr="006634F1">
        <w:rPr>
          <w:rFonts w:ascii="Times New Roman" w:eastAsia="Times New Roman" w:hAnsi="Times New Roman" w:cs="Times New Roman"/>
          <w:sz w:val="24"/>
          <w:szCs w:val="24"/>
          <w:lang w:eastAsia="en-IN"/>
        </w:rPr>
        <w:t xml:space="preserve"> to address the research questions</w:t>
      </w:r>
      <w:r w:rsidRPr="006634F1">
        <w:rPr>
          <w:rFonts w:ascii="Times New Roman" w:eastAsia="Times New Roman" w:hAnsi="Times New Roman" w:cs="Times New Roman"/>
          <w:color w:val="000000"/>
          <w:sz w:val="24"/>
          <w:szCs w:val="24"/>
          <w:lang w:eastAsia="en-IN"/>
        </w:rPr>
        <w:t>. Interpretivism research philosophy focused on understanding human experience and social behaviour (Saunders et al., 2012). This philosophy assumes reality is socially constructed and can be interpreted in different ways. In hospitality research, interpretivism research philosophy is highly suitable because employee engagement and service quality are inference by personal attitude and work experiences.</w:t>
      </w:r>
    </w:p>
    <w:p w14:paraId="69B1DD73" w14:textId="77777777" w:rsidR="006634F1" w:rsidRPr="006634F1" w:rsidRDefault="006634F1" w:rsidP="006634F1">
      <w:pPr>
        <w:keepNext/>
        <w:keepLines/>
        <w:spacing w:before="280" w:after="280" w:line="360" w:lineRule="auto"/>
        <w:jc w:val="both"/>
        <w:outlineLvl w:val="1"/>
        <w:rPr>
          <w:rFonts w:ascii="Times New Roman" w:eastAsia="Times New Roman" w:hAnsi="Times New Roman" w:cs="Times New Roman"/>
          <w:b/>
          <w:bCs/>
          <w:color w:val="000000"/>
          <w:sz w:val="26"/>
          <w:szCs w:val="26"/>
          <w:lang w:eastAsia="en-IN"/>
        </w:rPr>
      </w:pPr>
      <w:bookmarkStart w:id="13" w:name="_Toc221269773"/>
      <w:r w:rsidRPr="006634F1">
        <w:rPr>
          <w:rFonts w:ascii="Times New Roman" w:eastAsia="Times New Roman" w:hAnsi="Times New Roman" w:cs="Times New Roman"/>
          <w:b/>
          <w:bCs/>
          <w:color w:val="000000"/>
          <w:sz w:val="26"/>
          <w:szCs w:val="26"/>
          <w:lang w:eastAsia="en-IN"/>
        </w:rPr>
        <w:t>3.2 Research Approach</w:t>
      </w:r>
      <w:bookmarkEnd w:id="13"/>
      <w:r w:rsidRPr="006634F1">
        <w:rPr>
          <w:rFonts w:ascii="Times New Roman" w:eastAsia="Times New Roman" w:hAnsi="Times New Roman" w:cs="Times New Roman"/>
          <w:b/>
          <w:bCs/>
          <w:color w:val="000000"/>
          <w:sz w:val="26"/>
          <w:szCs w:val="26"/>
          <w:lang w:eastAsia="en-IN"/>
        </w:rPr>
        <w:t xml:space="preserve"> </w:t>
      </w:r>
    </w:p>
    <w:p w14:paraId="67896DF9" w14:textId="77777777" w:rsidR="006634F1" w:rsidRPr="006634F1" w:rsidRDefault="006634F1" w:rsidP="006634F1">
      <w:pPr>
        <w:spacing w:before="280" w:after="280" w:line="360" w:lineRule="auto"/>
        <w:jc w:val="both"/>
        <w:rPr>
          <w:rFonts w:ascii="Times New Roman" w:eastAsia="Times New Roman" w:hAnsi="Times New Roman" w:cs="Times New Roman"/>
          <w:color w:val="000000"/>
          <w:sz w:val="24"/>
          <w:szCs w:val="24"/>
          <w:lang w:eastAsia="en-IN"/>
        </w:rPr>
      </w:pPr>
      <w:r w:rsidRPr="006634F1">
        <w:rPr>
          <w:rFonts w:ascii="Times New Roman" w:eastAsia="Times New Roman" w:hAnsi="Times New Roman" w:cs="Times New Roman"/>
          <w:sz w:val="24"/>
          <w:szCs w:val="24"/>
          <w:lang w:eastAsia="en-IN"/>
        </w:rPr>
        <w:t>This investigation has applied case study research approach to conduct the research based on Crown Bawtry hotel as the chosen organisation. The case study research method enables a profound examination of the real life scenario in a real context (Dahal et al., 2024). This study design is the most appropriate in this research as it enables the researcher to learn how the employee engagement practices work in a particular hospital business like the Crown Bawtry.</w:t>
      </w:r>
      <w:r w:rsidRPr="006634F1">
        <w:rPr>
          <w:rFonts w:ascii="Times New Roman" w:eastAsia="Times New Roman" w:hAnsi="Times New Roman" w:cs="Times New Roman"/>
          <w:color w:val="000000"/>
          <w:sz w:val="24"/>
          <w:szCs w:val="24"/>
          <w:lang w:eastAsia="en-IN"/>
        </w:rPr>
        <w:t xml:space="preserve"> It has been offered detailed and practical information, rather than board generalisation.</w:t>
      </w:r>
    </w:p>
    <w:p w14:paraId="1E4CEA90" w14:textId="77777777" w:rsidR="006634F1" w:rsidRPr="006634F1" w:rsidRDefault="006634F1" w:rsidP="006634F1">
      <w:pPr>
        <w:keepNext/>
        <w:keepLines/>
        <w:spacing w:before="280" w:after="280" w:line="360" w:lineRule="auto"/>
        <w:jc w:val="both"/>
        <w:outlineLvl w:val="1"/>
        <w:rPr>
          <w:rFonts w:ascii="Times New Roman" w:eastAsia="Times New Roman" w:hAnsi="Times New Roman" w:cs="Times New Roman"/>
          <w:b/>
          <w:bCs/>
          <w:color w:val="000000"/>
          <w:sz w:val="26"/>
          <w:szCs w:val="26"/>
          <w:lang w:eastAsia="en-IN"/>
        </w:rPr>
      </w:pPr>
      <w:bookmarkStart w:id="14" w:name="_Toc221269774"/>
      <w:r w:rsidRPr="006634F1">
        <w:rPr>
          <w:rFonts w:ascii="Times New Roman" w:eastAsia="Times New Roman" w:hAnsi="Times New Roman" w:cs="Times New Roman"/>
          <w:b/>
          <w:bCs/>
          <w:color w:val="000000"/>
          <w:sz w:val="26"/>
          <w:szCs w:val="26"/>
          <w:lang w:eastAsia="en-IN"/>
        </w:rPr>
        <w:t>3.3 Data Collection</w:t>
      </w:r>
      <w:bookmarkEnd w:id="14"/>
      <w:r w:rsidRPr="006634F1">
        <w:rPr>
          <w:rFonts w:ascii="Times New Roman" w:eastAsia="Times New Roman" w:hAnsi="Times New Roman" w:cs="Times New Roman"/>
          <w:b/>
          <w:bCs/>
          <w:color w:val="000000"/>
          <w:sz w:val="26"/>
          <w:szCs w:val="26"/>
          <w:lang w:eastAsia="en-IN"/>
        </w:rPr>
        <w:t xml:space="preserve"> </w:t>
      </w:r>
    </w:p>
    <w:p w14:paraId="07CF4885" w14:textId="77777777" w:rsidR="006634F1" w:rsidRPr="006634F1" w:rsidRDefault="006634F1" w:rsidP="006634F1">
      <w:pPr>
        <w:spacing w:before="280" w:after="280" w:line="360" w:lineRule="auto"/>
        <w:jc w:val="both"/>
        <w:rPr>
          <w:rFonts w:ascii="Times New Roman" w:eastAsia="Times New Roman" w:hAnsi="Times New Roman" w:cs="Times New Roman"/>
          <w:color w:val="000000"/>
          <w:sz w:val="24"/>
          <w:szCs w:val="24"/>
          <w:lang w:eastAsia="en-IN"/>
        </w:rPr>
      </w:pPr>
      <w:r w:rsidRPr="006634F1">
        <w:rPr>
          <w:rFonts w:ascii="Times New Roman" w:eastAsia="Times New Roman" w:hAnsi="Times New Roman" w:cs="Times New Roman"/>
          <w:color w:val="000000"/>
          <w:sz w:val="24"/>
          <w:szCs w:val="24"/>
          <w:lang w:eastAsia="en-IN"/>
        </w:rPr>
        <w:t xml:space="preserve">A secondary qualitative data collection process is selected for this investigation. Secondary data refer to the information that has already been </w:t>
      </w:r>
      <w:r w:rsidRPr="006634F1">
        <w:rPr>
          <w:rFonts w:ascii="Times New Roman" w:eastAsia="Times New Roman" w:hAnsi="Times New Roman" w:cs="Times New Roman"/>
          <w:sz w:val="24"/>
          <w:szCs w:val="24"/>
          <w:lang w:eastAsia="en-IN"/>
        </w:rPr>
        <w:t>gathered</w:t>
      </w:r>
      <w:r w:rsidRPr="006634F1">
        <w:rPr>
          <w:rFonts w:ascii="Times New Roman" w:eastAsia="Times New Roman" w:hAnsi="Times New Roman" w:cs="Times New Roman"/>
          <w:color w:val="000000"/>
          <w:sz w:val="24"/>
          <w:szCs w:val="24"/>
          <w:lang w:eastAsia="en-IN"/>
        </w:rPr>
        <w:t xml:space="preserve"> by the other </w:t>
      </w:r>
      <w:r w:rsidRPr="006634F1">
        <w:rPr>
          <w:rFonts w:ascii="Times New Roman" w:eastAsia="Times New Roman" w:hAnsi="Times New Roman" w:cs="Times New Roman"/>
          <w:sz w:val="24"/>
          <w:szCs w:val="24"/>
          <w:lang w:eastAsia="en-IN"/>
        </w:rPr>
        <w:t>scholars</w:t>
      </w:r>
      <w:r w:rsidRPr="006634F1">
        <w:rPr>
          <w:rFonts w:ascii="Times New Roman" w:eastAsia="Times New Roman" w:hAnsi="Times New Roman" w:cs="Times New Roman"/>
          <w:color w:val="000000"/>
          <w:sz w:val="24"/>
          <w:szCs w:val="24"/>
          <w:lang w:eastAsia="en-IN"/>
        </w:rPr>
        <w:t xml:space="preserve"> or organisations (Veal, 2006). For this research, the selected secondary sources are industrial reports, company and government websites, magazines, and news articles. </w:t>
      </w:r>
      <w:r w:rsidRPr="006634F1">
        <w:rPr>
          <w:rFonts w:ascii="Times New Roman" w:eastAsia="Times New Roman" w:hAnsi="Times New Roman" w:cs="Times New Roman"/>
          <w:sz w:val="24"/>
          <w:szCs w:val="24"/>
          <w:lang w:eastAsia="en-IN"/>
        </w:rPr>
        <w:t xml:space="preserve">Utilising </w:t>
      </w:r>
      <w:r w:rsidRPr="006634F1">
        <w:rPr>
          <w:rFonts w:ascii="Times New Roman" w:eastAsia="Times New Roman" w:hAnsi="Times New Roman" w:cs="Times New Roman"/>
          <w:color w:val="000000"/>
          <w:sz w:val="24"/>
          <w:szCs w:val="24"/>
          <w:lang w:eastAsia="en-IN"/>
        </w:rPr>
        <w:t xml:space="preserve">secondary data is highly </w:t>
      </w:r>
      <w:r w:rsidRPr="006634F1">
        <w:rPr>
          <w:rFonts w:ascii="Times New Roman" w:eastAsia="Times New Roman" w:hAnsi="Times New Roman" w:cs="Times New Roman"/>
          <w:sz w:val="24"/>
          <w:szCs w:val="24"/>
          <w:lang w:eastAsia="en-IN"/>
        </w:rPr>
        <w:t xml:space="preserve">crucial </w:t>
      </w:r>
      <w:r w:rsidRPr="006634F1">
        <w:rPr>
          <w:rFonts w:ascii="Times New Roman" w:eastAsia="Times New Roman" w:hAnsi="Times New Roman" w:cs="Times New Roman"/>
          <w:color w:val="000000"/>
          <w:sz w:val="24"/>
          <w:szCs w:val="24"/>
          <w:lang w:eastAsia="en-IN"/>
        </w:rPr>
        <w:t xml:space="preserve">because it allows researchers to access a wide range of high quality and reliable information within limited time (Watkins, 2022). It also supports comparison between the findings from the different sources and organisational context. Information related to the </w:t>
      </w:r>
      <w:r w:rsidRPr="006634F1">
        <w:rPr>
          <w:rFonts w:ascii="Times New Roman" w:eastAsia="Times New Roman" w:hAnsi="Times New Roman" w:cs="Times New Roman"/>
          <w:color w:val="000000"/>
          <w:sz w:val="24"/>
          <w:szCs w:val="24"/>
          <w:highlight w:val="white"/>
          <w:lang w:eastAsia="en-IN"/>
        </w:rPr>
        <w:t xml:space="preserve">Crown Bawtry hotel </w:t>
      </w:r>
      <w:r w:rsidRPr="006634F1">
        <w:rPr>
          <w:rFonts w:ascii="Times New Roman" w:eastAsia="Times New Roman" w:hAnsi="Times New Roman" w:cs="Times New Roman"/>
          <w:color w:val="000000"/>
          <w:sz w:val="24"/>
          <w:szCs w:val="24"/>
          <w:lang w:eastAsia="en-IN"/>
        </w:rPr>
        <w:t xml:space="preserve">also gathered from publicly available sources. This helps to link theory to </w:t>
      </w:r>
      <w:r w:rsidRPr="006634F1">
        <w:rPr>
          <w:rFonts w:ascii="Times New Roman" w:eastAsia="Times New Roman" w:hAnsi="Times New Roman" w:cs="Times New Roman"/>
          <w:color w:val="000000"/>
          <w:sz w:val="24"/>
          <w:szCs w:val="24"/>
          <w:lang w:eastAsia="en-IN"/>
        </w:rPr>
        <w:lastRenderedPageBreak/>
        <w:t>practice. Only recent and relevant information selected to ensure accuracy. All the sources have been carefully reviewed to confirm credibility and relevance to the research questions.</w:t>
      </w:r>
    </w:p>
    <w:p w14:paraId="361DBE41" w14:textId="77777777" w:rsidR="006634F1" w:rsidRPr="006634F1" w:rsidRDefault="006634F1" w:rsidP="006634F1">
      <w:pPr>
        <w:keepNext/>
        <w:keepLines/>
        <w:spacing w:before="280" w:after="280" w:line="360" w:lineRule="auto"/>
        <w:jc w:val="both"/>
        <w:outlineLvl w:val="1"/>
        <w:rPr>
          <w:rFonts w:ascii="Times New Roman" w:eastAsia="Times New Roman" w:hAnsi="Times New Roman" w:cs="Times New Roman"/>
          <w:b/>
          <w:bCs/>
          <w:color w:val="000000"/>
          <w:sz w:val="26"/>
          <w:szCs w:val="26"/>
          <w:lang w:eastAsia="en-IN"/>
        </w:rPr>
      </w:pPr>
      <w:bookmarkStart w:id="15" w:name="_Toc221269775"/>
      <w:r w:rsidRPr="006634F1">
        <w:rPr>
          <w:rFonts w:ascii="Times New Roman" w:eastAsia="Times New Roman" w:hAnsi="Times New Roman" w:cs="Times New Roman"/>
          <w:b/>
          <w:bCs/>
          <w:color w:val="000000"/>
          <w:sz w:val="26"/>
          <w:szCs w:val="26"/>
          <w:lang w:eastAsia="en-IN"/>
        </w:rPr>
        <w:t>3.4 Data Analysis</w:t>
      </w:r>
      <w:bookmarkEnd w:id="15"/>
    </w:p>
    <w:p w14:paraId="2E189656" w14:textId="77777777" w:rsidR="006634F1" w:rsidRPr="006634F1" w:rsidRDefault="006634F1" w:rsidP="006634F1">
      <w:pPr>
        <w:spacing w:before="280" w:after="280" w:line="360" w:lineRule="auto"/>
        <w:jc w:val="both"/>
        <w:rPr>
          <w:rFonts w:ascii="Times New Roman" w:eastAsia="Times New Roman" w:hAnsi="Times New Roman" w:cs="Times New Roman"/>
          <w:color w:val="000000"/>
          <w:sz w:val="24"/>
          <w:szCs w:val="24"/>
          <w:lang w:eastAsia="en-IN"/>
        </w:rPr>
      </w:pPr>
      <w:r w:rsidRPr="006634F1">
        <w:rPr>
          <w:rFonts w:ascii="Times New Roman" w:eastAsia="Times New Roman" w:hAnsi="Times New Roman" w:cs="Times New Roman"/>
          <w:color w:val="000000"/>
          <w:sz w:val="24"/>
          <w:szCs w:val="24"/>
          <w:lang w:eastAsia="en-IN"/>
        </w:rPr>
        <w:t xml:space="preserve">Data analysis is </w:t>
      </w:r>
      <w:r w:rsidRPr="006634F1">
        <w:rPr>
          <w:rFonts w:ascii="Times New Roman" w:eastAsia="Times New Roman" w:hAnsi="Times New Roman" w:cs="Times New Roman"/>
          <w:sz w:val="24"/>
          <w:szCs w:val="24"/>
          <w:lang w:eastAsia="en-IN"/>
        </w:rPr>
        <w:t xml:space="preserve">an essential </w:t>
      </w:r>
      <w:r w:rsidRPr="006634F1">
        <w:rPr>
          <w:rFonts w:ascii="Times New Roman" w:eastAsia="Times New Roman" w:hAnsi="Times New Roman" w:cs="Times New Roman"/>
          <w:color w:val="000000"/>
          <w:sz w:val="24"/>
          <w:szCs w:val="24"/>
          <w:lang w:eastAsia="en-IN"/>
        </w:rPr>
        <w:t>step in the research method. To evaluate and interpret the collected data, a thematic analysis research method has applied. Within qualitative data, identifying, organising, and interpreting common themes are referred to as thematic analysis (</w:t>
      </w:r>
      <w:r w:rsidRPr="006634F1">
        <w:rPr>
          <w:rFonts w:ascii="Times New Roman" w:eastAsia="Times New Roman" w:hAnsi="Times New Roman" w:cs="Times New Roman"/>
          <w:color w:val="000000"/>
          <w:sz w:val="24"/>
          <w:szCs w:val="24"/>
          <w:highlight w:val="white"/>
          <w:lang w:eastAsia="en-IN"/>
        </w:rPr>
        <w:t>Christou, 2022)</w:t>
      </w:r>
      <w:r w:rsidRPr="006634F1">
        <w:rPr>
          <w:rFonts w:ascii="Times New Roman" w:eastAsia="Times New Roman" w:hAnsi="Times New Roman" w:cs="Times New Roman"/>
          <w:color w:val="000000"/>
          <w:sz w:val="24"/>
          <w:szCs w:val="24"/>
          <w:lang w:eastAsia="en-IN"/>
        </w:rPr>
        <w:t xml:space="preserve">. Thematic analysis associated with reading the data for several times. After reading all data, next stages are identifying key ideas and grouped similar ideas into a theme. For this research, ‘employee engagement,’ ‘impact of employee engagement’,’ training,’ ‘motivation' and others are some core themes. These themes </w:t>
      </w:r>
      <w:r w:rsidRPr="006634F1">
        <w:rPr>
          <w:rFonts w:ascii="Times New Roman" w:eastAsia="Times New Roman" w:hAnsi="Times New Roman" w:cs="Times New Roman"/>
          <w:sz w:val="24"/>
          <w:szCs w:val="24"/>
          <w:lang w:eastAsia="en-IN"/>
        </w:rPr>
        <w:t>will be</w:t>
      </w:r>
      <w:r w:rsidRPr="006634F1">
        <w:rPr>
          <w:rFonts w:ascii="Times New Roman" w:eastAsia="Times New Roman" w:hAnsi="Times New Roman" w:cs="Times New Roman"/>
          <w:color w:val="000000"/>
          <w:sz w:val="24"/>
          <w:szCs w:val="24"/>
          <w:lang w:eastAsia="en-IN"/>
        </w:rPr>
        <w:t xml:space="preserve"> compared with the other themes and provide a comprehensive understanding on the topic as well as meet the targeted research aim and objectives. </w:t>
      </w:r>
    </w:p>
    <w:p w14:paraId="004C291A" w14:textId="77777777" w:rsidR="006634F1" w:rsidRPr="006634F1" w:rsidRDefault="006634F1" w:rsidP="006634F1">
      <w:pPr>
        <w:keepNext/>
        <w:keepLines/>
        <w:spacing w:before="280" w:after="280" w:line="360" w:lineRule="auto"/>
        <w:jc w:val="both"/>
        <w:outlineLvl w:val="1"/>
        <w:rPr>
          <w:rFonts w:ascii="Times New Roman" w:eastAsia="Times New Roman" w:hAnsi="Times New Roman" w:cs="Times New Roman"/>
          <w:b/>
          <w:bCs/>
          <w:color w:val="000000"/>
          <w:sz w:val="26"/>
          <w:szCs w:val="26"/>
          <w:lang w:eastAsia="en-IN"/>
        </w:rPr>
      </w:pPr>
      <w:bookmarkStart w:id="16" w:name="_Toc221269776"/>
      <w:r w:rsidRPr="006634F1">
        <w:rPr>
          <w:rFonts w:ascii="Times New Roman" w:eastAsia="Times New Roman" w:hAnsi="Times New Roman" w:cs="Times New Roman"/>
          <w:b/>
          <w:bCs/>
          <w:color w:val="000000"/>
          <w:sz w:val="26"/>
          <w:szCs w:val="26"/>
          <w:lang w:eastAsia="en-IN"/>
        </w:rPr>
        <w:t>3.5 Advantages and Limitations</w:t>
      </w:r>
      <w:bookmarkEnd w:id="16"/>
    </w:p>
    <w:p w14:paraId="04D18558" w14:textId="77777777" w:rsidR="006634F1" w:rsidRPr="006634F1" w:rsidRDefault="006634F1" w:rsidP="006634F1">
      <w:pPr>
        <w:spacing w:before="280" w:after="280" w:line="360" w:lineRule="auto"/>
        <w:jc w:val="both"/>
        <w:rPr>
          <w:rFonts w:ascii="Times New Roman" w:eastAsia="Times New Roman" w:hAnsi="Times New Roman" w:cs="Times New Roman"/>
          <w:color w:val="000000"/>
          <w:sz w:val="24"/>
          <w:szCs w:val="24"/>
          <w:lang w:eastAsia="en-IN"/>
        </w:rPr>
      </w:pPr>
      <w:r w:rsidRPr="006634F1">
        <w:rPr>
          <w:rFonts w:ascii="Times New Roman" w:eastAsia="Times New Roman" w:hAnsi="Times New Roman" w:cs="Times New Roman"/>
          <w:color w:val="000000"/>
          <w:sz w:val="24"/>
          <w:szCs w:val="24"/>
          <w:lang w:eastAsia="en-IN"/>
        </w:rPr>
        <w:t>One of the major advantages of the case study approach is that it provides context-specific understanding (</w:t>
      </w:r>
      <w:r w:rsidRPr="006634F1">
        <w:rPr>
          <w:rFonts w:ascii="Times New Roman" w:eastAsia="Times New Roman" w:hAnsi="Times New Roman" w:cs="Times New Roman"/>
          <w:color w:val="000000"/>
          <w:sz w:val="24"/>
          <w:szCs w:val="24"/>
          <w:highlight w:val="white"/>
          <w:lang w:eastAsia="en-IN"/>
        </w:rPr>
        <w:t>Brainly, 2023</w:t>
      </w:r>
      <w:r w:rsidRPr="006634F1">
        <w:rPr>
          <w:rFonts w:ascii="Times New Roman" w:eastAsia="Times New Roman" w:hAnsi="Times New Roman" w:cs="Times New Roman"/>
          <w:color w:val="000000"/>
          <w:sz w:val="24"/>
          <w:szCs w:val="24"/>
          <w:lang w:eastAsia="en-IN"/>
        </w:rPr>
        <w:t xml:space="preserve">). For this research, it has been providing understanding of employee management practices within a real organisational setting. It also allows the researcher to explore how engagement, service quality and guest satisfaction are connected in everyday operation at </w:t>
      </w:r>
      <w:r w:rsidRPr="006634F1">
        <w:rPr>
          <w:rFonts w:ascii="Times New Roman" w:eastAsia="Times New Roman" w:hAnsi="Times New Roman" w:cs="Times New Roman"/>
          <w:color w:val="000000"/>
          <w:sz w:val="24"/>
          <w:szCs w:val="24"/>
          <w:highlight w:val="white"/>
          <w:lang w:eastAsia="en-IN"/>
        </w:rPr>
        <w:t>Crown Bawtry</w:t>
      </w:r>
      <w:r w:rsidRPr="006634F1">
        <w:rPr>
          <w:rFonts w:ascii="Times New Roman" w:eastAsia="Times New Roman" w:hAnsi="Times New Roman" w:cs="Times New Roman"/>
          <w:color w:val="000000"/>
          <w:sz w:val="24"/>
          <w:szCs w:val="24"/>
          <w:lang w:eastAsia="en-IN"/>
        </w:rPr>
        <w:t xml:space="preserve">. This approach also helps to link academic theory with practical workplace experience. Moving forward, the use of secondary qualitative data also allowed researchers to save time. </w:t>
      </w:r>
    </w:p>
    <w:p w14:paraId="74F52B9A" w14:textId="77777777" w:rsidR="006634F1" w:rsidRPr="006634F1" w:rsidRDefault="006634F1" w:rsidP="006634F1">
      <w:pPr>
        <w:spacing w:before="280" w:after="280" w:line="360" w:lineRule="auto"/>
        <w:jc w:val="both"/>
        <w:rPr>
          <w:rFonts w:ascii="Times New Roman" w:eastAsia="Times New Roman" w:hAnsi="Times New Roman" w:cs="Times New Roman"/>
          <w:color w:val="000000"/>
          <w:sz w:val="24"/>
          <w:szCs w:val="24"/>
          <w:lang w:eastAsia="en-IN"/>
        </w:rPr>
      </w:pPr>
      <w:r w:rsidRPr="006634F1">
        <w:rPr>
          <w:rFonts w:ascii="Times New Roman" w:eastAsia="Times New Roman" w:hAnsi="Times New Roman" w:cs="Times New Roman"/>
          <w:color w:val="000000"/>
          <w:sz w:val="24"/>
          <w:szCs w:val="24"/>
          <w:lang w:eastAsia="en-IN"/>
        </w:rPr>
        <w:t xml:space="preserve">In the context of limitations, it is identified that the research focuses only on one organisation. This is a significant limitation, as the findings cannot be fully generalised to all hospitality businesses. Reliance on secondary data is also another limitation. For example, reliance on secondary data means the researcher has limited control over the data that was originally collected. </w:t>
      </w:r>
    </w:p>
    <w:p w14:paraId="7C96A8B7" w14:textId="77777777" w:rsidR="006634F1" w:rsidRPr="006634F1" w:rsidRDefault="006634F1" w:rsidP="006634F1">
      <w:pPr>
        <w:spacing w:before="280" w:after="280" w:line="360" w:lineRule="auto"/>
        <w:jc w:val="both"/>
        <w:rPr>
          <w:rFonts w:ascii="Times New Roman" w:eastAsia="Times New Roman" w:hAnsi="Times New Roman" w:cs="Times New Roman"/>
          <w:b/>
          <w:bCs/>
          <w:color w:val="000000"/>
          <w:sz w:val="28"/>
          <w:szCs w:val="28"/>
          <w:lang w:eastAsia="en-IN"/>
        </w:rPr>
      </w:pPr>
      <w:r w:rsidRPr="006634F1">
        <w:rPr>
          <w:rFonts w:ascii="Times New Roman" w:eastAsia="Times New Roman" w:hAnsi="Times New Roman" w:cs="Times New Roman"/>
          <w:sz w:val="24"/>
          <w:szCs w:val="24"/>
          <w:lang w:eastAsia="en-IN"/>
        </w:rPr>
        <w:br w:type="page"/>
      </w:r>
    </w:p>
    <w:p w14:paraId="3AD37296" w14:textId="77777777" w:rsidR="006634F1" w:rsidRPr="006634F1" w:rsidRDefault="006634F1" w:rsidP="006634F1">
      <w:pPr>
        <w:keepNext/>
        <w:keepLines/>
        <w:spacing w:before="360" w:after="280" w:line="360" w:lineRule="auto"/>
        <w:jc w:val="both"/>
        <w:outlineLvl w:val="0"/>
        <w:rPr>
          <w:rFonts w:ascii="Times New Roman" w:eastAsia="Times New Roman" w:hAnsi="Times New Roman" w:cs="Times New Roman"/>
          <w:b/>
          <w:bCs/>
          <w:color w:val="000000"/>
          <w:sz w:val="24"/>
          <w:szCs w:val="24"/>
          <w:lang w:eastAsia="en-IN"/>
        </w:rPr>
      </w:pPr>
      <w:bookmarkStart w:id="17" w:name="_Toc221269777"/>
      <w:r w:rsidRPr="006634F1">
        <w:rPr>
          <w:rFonts w:ascii="Times New Roman" w:eastAsia="Times New Roman" w:hAnsi="Times New Roman" w:cs="Times New Roman"/>
          <w:b/>
          <w:bCs/>
          <w:color w:val="000000"/>
          <w:sz w:val="28"/>
          <w:szCs w:val="28"/>
          <w:lang w:eastAsia="en-IN"/>
        </w:rPr>
        <w:lastRenderedPageBreak/>
        <w:t>Chapter 4: Findings and Discussion</w:t>
      </w:r>
      <w:bookmarkEnd w:id="17"/>
    </w:p>
    <w:p w14:paraId="5CDFB2F1" w14:textId="77777777" w:rsidR="006634F1" w:rsidRPr="006634F1" w:rsidRDefault="006634F1" w:rsidP="006634F1">
      <w:pPr>
        <w:keepNext/>
        <w:keepLines/>
        <w:spacing w:before="280" w:after="280" w:line="360" w:lineRule="auto"/>
        <w:jc w:val="both"/>
        <w:outlineLvl w:val="1"/>
        <w:rPr>
          <w:rFonts w:ascii="Times New Roman" w:eastAsia="Times New Roman" w:hAnsi="Times New Roman" w:cs="Times New Roman"/>
          <w:b/>
          <w:bCs/>
          <w:color w:val="000000"/>
          <w:sz w:val="26"/>
          <w:szCs w:val="26"/>
          <w:lang w:eastAsia="en-IN"/>
        </w:rPr>
      </w:pPr>
      <w:bookmarkStart w:id="18" w:name="_Toc221269778"/>
      <w:r w:rsidRPr="006634F1">
        <w:rPr>
          <w:rFonts w:ascii="Times New Roman" w:eastAsia="Times New Roman" w:hAnsi="Times New Roman" w:cs="Times New Roman"/>
          <w:b/>
          <w:bCs/>
          <w:color w:val="000000"/>
          <w:sz w:val="26"/>
          <w:szCs w:val="26"/>
          <w:lang w:eastAsia="en-IN"/>
        </w:rPr>
        <w:t>4.1 Findings</w:t>
      </w:r>
      <w:bookmarkEnd w:id="18"/>
    </w:p>
    <w:p w14:paraId="0CE0A836" w14:textId="77777777" w:rsidR="006634F1" w:rsidRPr="006634F1" w:rsidRDefault="006634F1" w:rsidP="006634F1">
      <w:pPr>
        <w:spacing w:before="280" w:after="280" w:line="360" w:lineRule="auto"/>
        <w:jc w:val="both"/>
        <w:rPr>
          <w:rFonts w:ascii="Times New Roman" w:eastAsia="Times New Roman" w:hAnsi="Times New Roman" w:cs="Times New Roman"/>
          <w:b/>
          <w:bCs/>
          <w:i/>
          <w:iCs/>
          <w:color w:val="000000"/>
          <w:sz w:val="24"/>
          <w:szCs w:val="24"/>
          <w:lang w:eastAsia="en-IN"/>
        </w:rPr>
      </w:pPr>
      <w:r w:rsidRPr="006634F1">
        <w:rPr>
          <w:rFonts w:ascii="Times New Roman" w:eastAsia="Times New Roman" w:hAnsi="Times New Roman" w:cs="Times New Roman"/>
          <w:b/>
          <w:bCs/>
          <w:i/>
          <w:iCs/>
          <w:color w:val="000000"/>
          <w:sz w:val="24"/>
          <w:szCs w:val="24"/>
          <w:lang w:eastAsia="en-IN"/>
        </w:rPr>
        <w:t xml:space="preserve">4.1.1 Theme 1: </w:t>
      </w:r>
      <w:r w:rsidRPr="006634F1">
        <w:rPr>
          <w:rFonts w:ascii="Times New Roman" w:eastAsia="Times New Roman" w:hAnsi="Times New Roman" w:cs="Times New Roman"/>
          <w:b/>
          <w:bCs/>
          <w:i/>
          <w:iCs/>
          <w:sz w:val="24"/>
          <w:szCs w:val="24"/>
          <w:lang w:eastAsia="en-IN"/>
        </w:rPr>
        <w:t>Present</w:t>
      </w:r>
      <w:r w:rsidRPr="006634F1">
        <w:rPr>
          <w:rFonts w:ascii="Times New Roman" w:eastAsia="Times New Roman" w:hAnsi="Times New Roman" w:cs="Times New Roman"/>
          <w:b/>
          <w:bCs/>
          <w:i/>
          <w:iCs/>
          <w:color w:val="000000"/>
          <w:sz w:val="24"/>
          <w:szCs w:val="24"/>
          <w:lang w:eastAsia="en-IN"/>
        </w:rPr>
        <w:t xml:space="preserve"> workforce engagement practices at the Crown Bawtry</w:t>
      </w:r>
    </w:p>
    <w:p w14:paraId="21A1DF3C" w14:textId="77777777" w:rsidR="006634F1" w:rsidRPr="006634F1" w:rsidRDefault="006634F1" w:rsidP="006634F1">
      <w:pPr>
        <w:spacing w:before="280" w:after="280" w:line="360" w:lineRule="auto"/>
        <w:jc w:val="both"/>
        <w:rPr>
          <w:rFonts w:ascii="Times New Roman" w:eastAsia="Times New Roman" w:hAnsi="Times New Roman" w:cs="Times New Roman"/>
          <w:color w:val="000000"/>
          <w:sz w:val="24"/>
          <w:szCs w:val="24"/>
          <w:lang w:eastAsia="en-IN"/>
        </w:rPr>
      </w:pPr>
      <w:r w:rsidRPr="006634F1">
        <w:rPr>
          <w:rFonts w:ascii="Times New Roman" w:eastAsia="Times New Roman" w:hAnsi="Times New Roman" w:cs="Times New Roman"/>
          <w:color w:val="000000"/>
          <w:sz w:val="24"/>
          <w:szCs w:val="24"/>
          <w:lang w:eastAsia="en-IN"/>
        </w:rPr>
        <w:t xml:space="preserve">To effectively improve employee engagement, it is identified that employee training plays a significant role (Outlife, 2024). Reviewing the business of the </w:t>
      </w:r>
      <w:r w:rsidRPr="006634F1">
        <w:rPr>
          <w:rFonts w:ascii="Times New Roman" w:eastAsia="Times New Roman" w:hAnsi="Times New Roman" w:cs="Times New Roman"/>
          <w:color w:val="000000"/>
          <w:sz w:val="24"/>
          <w:szCs w:val="24"/>
          <w:highlight w:val="white"/>
          <w:lang w:eastAsia="en-IN"/>
        </w:rPr>
        <w:t xml:space="preserve">Crown Bawtry hotel, </w:t>
      </w:r>
      <w:r w:rsidRPr="006634F1">
        <w:rPr>
          <w:rFonts w:ascii="Times New Roman" w:eastAsia="Times New Roman" w:hAnsi="Times New Roman" w:cs="Times New Roman"/>
          <w:color w:val="000000"/>
          <w:sz w:val="24"/>
          <w:szCs w:val="24"/>
          <w:lang w:eastAsia="en-IN"/>
        </w:rPr>
        <w:t>it is identified that the hotel offered leadership training (Crown Hotel, 2023). In addition, new employees learn by observing experienced staff and receiving basic instruction from supervisors. The practical approach helps employees quickly understand operational tasks. However, there is little evidence of regular fresher sessions. As a result some employees feel less confident in handling difficult customer situations.</w:t>
      </w:r>
    </w:p>
    <w:p w14:paraId="59FDBC70" w14:textId="77777777" w:rsidR="006634F1" w:rsidRPr="006634F1" w:rsidRDefault="006634F1" w:rsidP="006634F1">
      <w:pPr>
        <w:spacing w:before="280" w:after="280" w:line="360" w:lineRule="auto"/>
        <w:jc w:val="both"/>
        <w:rPr>
          <w:rFonts w:ascii="Times New Roman" w:eastAsia="Times New Roman" w:hAnsi="Times New Roman" w:cs="Times New Roman"/>
          <w:color w:val="000000"/>
          <w:sz w:val="24"/>
          <w:szCs w:val="24"/>
          <w:lang w:eastAsia="en-IN"/>
        </w:rPr>
      </w:pPr>
    </w:p>
    <w:p w14:paraId="76330501" w14:textId="77777777" w:rsidR="006634F1" w:rsidRPr="006634F1" w:rsidRDefault="006634F1" w:rsidP="006634F1">
      <w:pPr>
        <w:spacing w:before="280" w:after="280" w:line="360" w:lineRule="auto"/>
        <w:jc w:val="center"/>
        <w:rPr>
          <w:rFonts w:ascii="Times New Roman" w:eastAsia="Times New Roman" w:hAnsi="Times New Roman" w:cs="Times New Roman"/>
          <w:color w:val="000000"/>
          <w:sz w:val="24"/>
          <w:szCs w:val="24"/>
          <w:lang w:eastAsia="en-IN"/>
        </w:rPr>
      </w:pPr>
      <w:r w:rsidRPr="006634F1">
        <w:rPr>
          <w:rFonts w:ascii="Times New Roman" w:eastAsia="Times New Roman" w:hAnsi="Times New Roman" w:cs="Times New Roman"/>
          <w:noProof/>
          <w:color w:val="000000"/>
          <w:sz w:val="24"/>
          <w:szCs w:val="24"/>
          <w:lang w:eastAsia="en-IN"/>
        </w:rPr>
        <w:drawing>
          <wp:inline distT="0" distB="0" distL="0" distR="0" wp14:anchorId="13D77BDF" wp14:editId="46A1B33B">
            <wp:extent cx="5467350" cy="3524250"/>
            <wp:effectExtent l="0" t="0" r="0" b="0"/>
            <wp:docPr id="11" name="image5.png" descr="A group of people standing togeth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image5.png" descr="A group of people standing together&#10;&#10;AI-generated content may be incorrect."/>
                    <pic:cNvPicPr>
                      <a:picLocks noChangeAspect="1" noChangeArrowheads="1"/>
                    </pic:cNvPicPr>
                  </pic:nvPicPr>
                  <pic:blipFill>
                    <a:blip r:embed="rId37">
                      <a:extLst>
                        <a:ext uri="{28A0092B-C50C-407E-A947-70E740481C1C}">
                          <a14:useLocalDpi xmlns:a14="http://schemas.microsoft.com/office/drawing/2010/main" val="0"/>
                        </a:ext>
                      </a:extLst>
                    </a:blip>
                    <a:srcRect t="11206" r="-5225"/>
                    <a:stretch>
                      <a:fillRect/>
                    </a:stretch>
                  </pic:blipFill>
                  <pic:spPr bwMode="auto">
                    <a:xfrm>
                      <a:off x="0" y="0"/>
                      <a:ext cx="5467350" cy="3524250"/>
                    </a:xfrm>
                    <a:prstGeom prst="rect">
                      <a:avLst/>
                    </a:prstGeom>
                    <a:noFill/>
                    <a:ln>
                      <a:noFill/>
                    </a:ln>
                  </pic:spPr>
                </pic:pic>
              </a:graphicData>
            </a:graphic>
          </wp:inline>
        </w:drawing>
      </w:r>
    </w:p>
    <w:p w14:paraId="1E53DBEB" w14:textId="77777777" w:rsidR="006634F1" w:rsidRPr="006634F1" w:rsidRDefault="006634F1" w:rsidP="006634F1">
      <w:pPr>
        <w:spacing w:before="280" w:after="280" w:line="360" w:lineRule="auto"/>
        <w:jc w:val="center"/>
        <w:rPr>
          <w:rFonts w:ascii="Times New Roman" w:eastAsia="Times New Roman" w:hAnsi="Times New Roman" w:cs="Times New Roman"/>
          <w:b/>
          <w:bCs/>
          <w:color w:val="000000"/>
          <w:sz w:val="24"/>
          <w:szCs w:val="24"/>
          <w:lang w:eastAsia="en-IN"/>
        </w:rPr>
      </w:pPr>
      <w:r w:rsidRPr="006634F1">
        <w:rPr>
          <w:rFonts w:ascii="Times New Roman" w:eastAsia="Times New Roman" w:hAnsi="Times New Roman" w:cs="Times New Roman"/>
          <w:b/>
          <w:bCs/>
          <w:color w:val="000000"/>
          <w:sz w:val="24"/>
          <w:szCs w:val="24"/>
          <w:lang w:eastAsia="en-IN"/>
        </w:rPr>
        <w:t>Figure 3: The Crown Hotel organised leadership Training</w:t>
      </w:r>
    </w:p>
    <w:p w14:paraId="12289739" w14:textId="77777777" w:rsidR="006634F1" w:rsidRPr="006634F1" w:rsidRDefault="006634F1" w:rsidP="006634F1">
      <w:pPr>
        <w:spacing w:before="280" w:after="280" w:line="360" w:lineRule="auto"/>
        <w:jc w:val="center"/>
        <w:rPr>
          <w:rFonts w:ascii="Times New Roman" w:eastAsia="Times New Roman" w:hAnsi="Times New Roman" w:cs="Times New Roman"/>
          <w:color w:val="000000"/>
          <w:sz w:val="24"/>
          <w:szCs w:val="24"/>
          <w:lang w:eastAsia="en-IN"/>
        </w:rPr>
      </w:pPr>
      <w:r w:rsidRPr="006634F1">
        <w:rPr>
          <w:rFonts w:ascii="Times New Roman" w:eastAsia="Times New Roman" w:hAnsi="Times New Roman" w:cs="Times New Roman"/>
          <w:color w:val="000000"/>
          <w:sz w:val="24"/>
          <w:szCs w:val="24"/>
          <w:lang w:eastAsia="en-IN"/>
        </w:rPr>
        <w:t>(Source: Crown Hotel, 2023)</w:t>
      </w:r>
    </w:p>
    <w:p w14:paraId="3A3E18CF" w14:textId="77777777" w:rsidR="006634F1" w:rsidRPr="006634F1" w:rsidRDefault="006634F1" w:rsidP="006634F1">
      <w:pPr>
        <w:spacing w:before="280" w:after="280" w:line="360" w:lineRule="auto"/>
        <w:jc w:val="both"/>
        <w:rPr>
          <w:rFonts w:ascii="Times New Roman" w:eastAsia="Times New Roman" w:hAnsi="Times New Roman" w:cs="Times New Roman"/>
          <w:color w:val="000000"/>
          <w:sz w:val="24"/>
          <w:szCs w:val="24"/>
          <w:lang w:eastAsia="en-IN"/>
        </w:rPr>
      </w:pPr>
      <w:r w:rsidRPr="006634F1">
        <w:rPr>
          <w:rFonts w:ascii="Times New Roman" w:eastAsia="Times New Roman" w:hAnsi="Times New Roman" w:cs="Times New Roman"/>
          <w:color w:val="000000"/>
          <w:sz w:val="24"/>
          <w:szCs w:val="24"/>
          <w:lang w:eastAsia="en-IN"/>
        </w:rPr>
        <w:lastRenderedPageBreak/>
        <w:t xml:space="preserve">Strong communication is essential to be an effective leader (University of Pennsylvania, 2023). Reviewing the overall people management strategy at the </w:t>
      </w:r>
      <w:r w:rsidRPr="006634F1">
        <w:rPr>
          <w:rFonts w:ascii="Times New Roman" w:eastAsia="Times New Roman" w:hAnsi="Times New Roman" w:cs="Times New Roman"/>
          <w:color w:val="000000"/>
          <w:sz w:val="24"/>
          <w:szCs w:val="24"/>
          <w:highlight w:val="white"/>
          <w:lang w:eastAsia="en-IN"/>
        </w:rPr>
        <w:t xml:space="preserve">Crown Bawtry hotel, </w:t>
      </w:r>
      <w:r w:rsidRPr="006634F1">
        <w:rPr>
          <w:rFonts w:ascii="Times New Roman" w:eastAsia="Times New Roman" w:hAnsi="Times New Roman" w:cs="Times New Roman"/>
          <w:color w:val="000000"/>
          <w:sz w:val="24"/>
          <w:szCs w:val="24"/>
          <w:lang w:eastAsia="en-IN"/>
        </w:rPr>
        <w:t xml:space="preserve">it is identified that the communication between managers and staff at the hotel is effective (Crown Hotel, 2018). The communication was mostly informal and took place during daily briefing or shift handovers. These briefings are mainly used to share information about booking, special requests, and daily priorities. This practice helps employees to understand their roles and responsibility each shift. However, there are limited formal meetings where employees can share feedback or discuss concerns. </w:t>
      </w:r>
    </w:p>
    <w:p w14:paraId="7B4A9264" w14:textId="77777777" w:rsidR="006634F1" w:rsidRPr="006634F1" w:rsidRDefault="006634F1" w:rsidP="006634F1">
      <w:pPr>
        <w:spacing w:before="280" w:after="280" w:line="360" w:lineRule="auto"/>
        <w:jc w:val="both"/>
        <w:rPr>
          <w:rFonts w:ascii="Times New Roman" w:eastAsia="Times New Roman" w:hAnsi="Times New Roman" w:cs="Times New Roman"/>
          <w:color w:val="000000"/>
          <w:sz w:val="24"/>
          <w:szCs w:val="24"/>
          <w:lang w:eastAsia="en-IN"/>
        </w:rPr>
      </w:pPr>
      <w:r w:rsidRPr="006634F1">
        <w:rPr>
          <w:rFonts w:ascii="Times New Roman" w:eastAsia="Times New Roman" w:hAnsi="Times New Roman" w:cs="Times New Roman"/>
          <w:noProof/>
          <w:color w:val="000000"/>
          <w:sz w:val="24"/>
          <w:szCs w:val="24"/>
          <w:lang w:eastAsia="en-IN"/>
        </w:rPr>
        <w:drawing>
          <wp:inline distT="0" distB="0" distL="0" distR="0" wp14:anchorId="4144D23D" wp14:editId="5EA37379">
            <wp:extent cx="5943600" cy="2066925"/>
            <wp:effectExtent l="0" t="0" r="0" b="9525"/>
            <wp:docPr id="12" name="image6.png" descr="A screen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image6.png" descr="A screenshot of a computer&#10;&#10;AI-generated content may be incorrect."/>
                    <pic:cNvPicPr>
                      <a:picLocks noChangeAspect="1" noChangeArrowheads="1"/>
                    </pic:cNvPicPr>
                  </pic:nvPicPr>
                  <pic:blipFill>
                    <a:blip r:embed="rId38">
                      <a:extLst>
                        <a:ext uri="{28A0092B-C50C-407E-A947-70E740481C1C}">
                          <a14:useLocalDpi xmlns:a14="http://schemas.microsoft.com/office/drawing/2010/main" val="0"/>
                        </a:ext>
                      </a:extLst>
                    </a:blip>
                    <a:srcRect/>
                    <a:stretch>
                      <a:fillRect/>
                    </a:stretch>
                  </pic:blipFill>
                  <pic:spPr bwMode="auto">
                    <a:xfrm>
                      <a:off x="0" y="0"/>
                      <a:ext cx="5943600" cy="2066925"/>
                    </a:xfrm>
                    <a:prstGeom prst="rect">
                      <a:avLst/>
                    </a:prstGeom>
                    <a:noFill/>
                    <a:ln>
                      <a:noFill/>
                    </a:ln>
                  </pic:spPr>
                </pic:pic>
              </a:graphicData>
            </a:graphic>
          </wp:inline>
        </w:drawing>
      </w:r>
    </w:p>
    <w:p w14:paraId="76DEF452" w14:textId="77777777" w:rsidR="006634F1" w:rsidRPr="006634F1" w:rsidRDefault="006634F1" w:rsidP="006634F1">
      <w:pPr>
        <w:spacing w:before="280" w:after="280" w:line="360" w:lineRule="auto"/>
        <w:jc w:val="center"/>
        <w:rPr>
          <w:rFonts w:ascii="Times New Roman" w:eastAsia="Times New Roman" w:hAnsi="Times New Roman" w:cs="Times New Roman"/>
          <w:b/>
          <w:bCs/>
          <w:color w:val="000000"/>
          <w:sz w:val="24"/>
          <w:szCs w:val="24"/>
          <w:lang w:eastAsia="en-IN"/>
        </w:rPr>
      </w:pPr>
      <w:r w:rsidRPr="006634F1">
        <w:rPr>
          <w:rFonts w:ascii="Times New Roman" w:eastAsia="Times New Roman" w:hAnsi="Times New Roman" w:cs="Times New Roman"/>
          <w:b/>
          <w:bCs/>
          <w:color w:val="000000"/>
          <w:sz w:val="24"/>
          <w:szCs w:val="24"/>
          <w:lang w:eastAsia="en-IN"/>
        </w:rPr>
        <w:t>Figure 4: Effective communication between management and Staff</w:t>
      </w:r>
    </w:p>
    <w:p w14:paraId="624FE081" w14:textId="77777777" w:rsidR="006634F1" w:rsidRPr="006634F1" w:rsidRDefault="006634F1" w:rsidP="006634F1">
      <w:pPr>
        <w:spacing w:before="280" w:after="280" w:line="360" w:lineRule="auto"/>
        <w:jc w:val="center"/>
        <w:rPr>
          <w:rFonts w:ascii="Times New Roman" w:eastAsia="Times New Roman" w:hAnsi="Times New Roman" w:cs="Times New Roman"/>
          <w:color w:val="000000"/>
          <w:sz w:val="24"/>
          <w:szCs w:val="24"/>
          <w:highlight w:val="white"/>
          <w:lang w:eastAsia="en-IN"/>
        </w:rPr>
      </w:pPr>
      <w:r w:rsidRPr="006634F1">
        <w:rPr>
          <w:rFonts w:ascii="Times New Roman" w:eastAsia="Times New Roman" w:hAnsi="Times New Roman" w:cs="Times New Roman"/>
          <w:color w:val="000000"/>
          <w:sz w:val="24"/>
          <w:szCs w:val="24"/>
          <w:highlight w:val="white"/>
          <w:lang w:eastAsia="en-IN"/>
        </w:rPr>
        <w:t xml:space="preserve">(Source: </w:t>
      </w:r>
      <w:r w:rsidRPr="006634F1">
        <w:rPr>
          <w:rFonts w:ascii="Times New Roman" w:eastAsia="Times New Roman" w:hAnsi="Times New Roman" w:cs="Times New Roman"/>
          <w:color w:val="000000"/>
          <w:sz w:val="24"/>
          <w:szCs w:val="24"/>
          <w:lang w:eastAsia="en-IN"/>
        </w:rPr>
        <w:t>Crown Hotel, 2018</w:t>
      </w:r>
      <w:r w:rsidRPr="006634F1">
        <w:rPr>
          <w:rFonts w:ascii="Times New Roman" w:eastAsia="Times New Roman" w:hAnsi="Times New Roman" w:cs="Times New Roman"/>
          <w:color w:val="000000"/>
          <w:sz w:val="24"/>
          <w:szCs w:val="24"/>
          <w:highlight w:val="white"/>
          <w:lang w:eastAsia="en-IN"/>
        </w:rPr>
        <w:t>)</w:t>
      </w:r>
    </w:p>
    <w:p w14:paraId="2D64924D" w14:textId="77777777" w:rsidR="006634F1" w:rsidRPr="006634F1" w:rsidRDefault="006634F1" w:rsidP="006634F1">
      <w:pPr>
        <w:spacing w:before="280" w:after="280" w:line="360" w:lineRule="auto"/>
        <w:jc w:val="both"/>
        <w:rPr>
          <w:rFonts w:ascii="Times New Roman" w:eastAsia="Times New Roman" w:hAnsi="Times New Roman" w:cs="Times New Roman"/>
          <w:color w:val="000000"/>
          <w:sz w:val="24"/>
          <w:szCs w:val="24"/>
          <w:highlight w:val="white"/>
          <w:lang w:eastAsia="en-IN"/>
        </w:rPr>
      </w:pPr>
      <w:r w:rsidRPr="006634F1">
        <w:rPr>
          <w:rFonts w:ascii="Times New Roman" w:eastAsia="Times New Roman" w:hAnsi="Times New Roman" w:cs="Times New Roman"/>
          <w:color w:val="000000"/>
          <w:sz w:val="24"/>
          <w:szCs w:val="24"/>
          <w:lang w:eastAsia="en-IN"/>
        </w:rPr>
        <w:t xml:space="preserve">Teamwork is another important engagement strategy (Engage for Success, 2021). Most of the staff members supported each other during the busy period. Employees often help colleagues by clearing tables, serving food, or assisting in bar operations. This team work created a positive work environment at the hotel and also significantly improved service flow. However, teamwork mostly depends on individual attitude, rather than formal team building activities. Manager support also plays a crucial role in shaping employee engagement (Crown Hotel, 2018). The supervisor at this hotel is generally approachable. They assist staff when problems occur. The manager provided guidance related to service and stepped in when there is a staff shortage. However, there are limited opportunities for career development. This significantly reduces career growth opportunities for the employees. The limited career development opportunity is a significant threat for </w:t>
      </w:r>
      <w:r w:rsidRPr="006634F1">
        <w:rPr>
          <w:rFonts w:ascii="Times New Roman" w:eastAsia="Times New Roman" w:hAnsi="Times New Roman" w:cs="Times New Roman"/>
          <w:color w:val="000000"/>
          <w:sz w:val="24"/>
          <w:szCs w:val="24"/>
          <w:highlight w:val="white"/>
          <w:lang w:eastAsia="en-IN"/>
        </w:rPr>
        <w:t xml:space="preserve">Crown Bawtry hotel. Overall workforce engagement strategies at Crown Bawtry hotel are present but informal. </w:t>
      </w:r>
    </w:p>
    <w:p w14:paraId="064D5ADC" w14:textId="77777777" w:rsidR="006634F1" w:rsidRPr="006634F1" w:rsidRDefault="006634F1" w:rsidP="006634F1">
      <w:pPr>
        <w:spacing w:before="280" w:after="280" w:line="360" w:lineRule="auto"/>
        <w:jc w:val="both"/>
        <w:rPr>
          <w:rFonts w:ascii="Times New Roman" w:eastAsia="Times New Roman" w:hAnsi="Times New Roman" w:cs="Times New Roman"/>
          <w:b/>
          <w:bCs/>
          <w:i/>
          <w:iCs/>
          <w:color w:val="000000"/>
          <w:sz w:val="24"/>
          <w:szCs w:val="24"/>
          <w:lang w:eastAsia="en-IN"/>
        </w:rPr>
      </w:pPr>
      <w:r w:rsidRPr="006634F1">
        <w:rPr>
          <w:rFonts w:ascii="Times New Roman" w:eastAsia="Times New Roman" w:hAnsi="Times New Roman" w:cs="Times New Roman"/>
          <w:b/>
          <w:bCs/>
          <w:i/>
          <w:iCs/>
          <w:color w:val="000000"/>
          <w:sz w:val="24"/>
          <w:szCs w:val="24"/>
          <w:lang w:eastAsia="en-IN"/>
        </w:rPr>
        <w:lastRenderedPageBreak/>
        <w:t xml:space="preserve">4.1.2 Theme 2: Connections between workforce engagement, </w:t>
      </w:r>
      <w:r w:rsidRPr="006634F1">
        <w:rPr>
          <w:rFonts w:ascii="Times New Roman" w:eastAsia="Times New Roman" w:hAnsi="Times New Roman" w:cs="Times New Roman"/>
          <w:b/>
          <w:bCs/>
          <w:i/>
          <w:iCs/>
          <w:sz w:val="24"/>
          <w:szCs w:val="24"/>
          <w:lang w:eastAsia="en-IN"/>
        </w:rPr>
        <w:t>service quality,</w:t>
      </w:r>
      <w:r w:rsidRPr="006634F1">
        <w:rPr>
          <w:rFonts w:ascii="Times New Roman" w:eastAsia="Times New Roman" w:hAnsi="Times New Roman" w:cs="Times New Roman"/>
          <w:b/>
          <w:bCs/>
          <w:i/>
          <w:iCs/>
          <w:color w:val="000000"/>
          <w:sz w:val="24"/>
          <w:szCs w:val="24"/>
          <w:lang w:eastAsia="en-IN"/>
        </w:rPr>
        <w:t xml:space="preserve"> and guest satisfaction at Crown Bawtry </w:t>
      </w:r>
    </w:p>
    <w:p w14:paraId="60A356F4" w14:textId="77777777" w:rsidR="006634F1" w:rsidRPr="006634F1" w:rsidRDefault="006634F1" w:rsidP="006634F1">
      <w:pPr>
        <w:spacing w:before="280" w:after="280" w:line="360" w:lineRule="auto"/>
        <w:jc w:val="both"/>
        <w:rPr>
          <w:rFonts w:ascii="Times New Roman" w:eastAsia="Times New Roman" w:hAnsi="Times New Roman" w:cs="Times New Roman"/>
          <w:color w:val="000000"/>
          <w:sz w:val="24"/>
          <w:szCs w:val="24"/>
          <w:lang w:eastAsia="en-IN"/>
        </w:rPr>
      </w:pPr>
      <w:r w:rsidRPr="006634F1">
        <w:rPr>
          <w:rFonts w:ascii="Times New Roman" w:eastAsia="Times New Roman" w:hAnsi="Times New Roman" w:cs="Times New Roman"/>
          <w:color w:val="000000"/>
          <w:sz w:val="24"/>
          <w:szCs w:val="24"/>
          <w:lang w:eastAsia="en-IN"/>
        </w:rPr>
        <w:t xml:space="preserve">The relationships between service quality, workforce engagement and </w:t>
      </w:r>
      <w:r w:rsidRPr="006634F1">
        <w:rPr>
          <w:rFonts w:ascii="Times New Roman" w:eastAsia="Times New Roman" w:hAnsi="Times New Roman" w:cs="Times New Roman"/>
          <w:sz w:val="24"/>
          <w:szCs w:val="24"/>
          <w:lang w:eastAsia="en-IN"/>
        </w:rPr>
        <w:t>customer</w:t>
      </w:r>
      <w:r w:rsidRPr="006634F1">
        <w:rPr>
          <w:rFonts w:ascii="Times New Roman" w:eastAsia="Times New Roman" w:hAnsi="Times New Roman" w:cs="Times New Roman"/>
          <w:color w:val="000000"/>
          <w:sz w:val="24"/>
          <w:szCs w:val="24"/>
          <w:lang w:eastAsia="en-IN"/>
        </w:rPr>
        <w:t xml:space="preserve"> satisfaction at Crown Bawtry illustrate the importance of employee motivation in increasing the service experience and guest satisfaction. The Crown Bawtry Hotel has various premium services like 76 well-furnished bedrooms, Restaurant Robata Grill, and an event room in Bawtry Hall (Rahman 2025). These facilities offer a strong basis of a good guest experience. According to Study Smarter (2025), the hotel invests in its workers by granting them different perks and benefits, including reduced fares, work-life flexibility, free meals, and opportunities for personal growth through course sponsorship and Employee Assistance Programs. These procedures increase employee satisfaction and dedication, leading to a workforce that is motivated and able to </w:t>
      </w:r>
      <w:r w:rsidRPr="006634F1">
        <w:rPr>
          <w:rFonts w:ascii="Times New Roman" w:eastAsia="Times New Roman" w:hAnsi="Times New Roman" w:cs="Times New Roman"/>
          <w:sz w:val="24"/>
          <w:szCs w:val="24"/>
          <w:lang w:eastAsia="en-IN"/>
        </w:rPr>
        <w:t>offer</w:t>
      </w:r>
      <w:r w:rsidRPr="006634F1">
        <w:rPr>
          <w:rFonts w:ascii="Times New Roman" w:eastAsia="Times New Roman" w:hAnsi="Times New Roman" w:cs="Times New Roman"/>
          <w:color w:val="000000"/>
          <w:sz w:val="24"/>
          <w:szCs w:val="24"/>
          <w:lang w:eastAsia="en-IN"/>
        </w:rPr>
        <w:t xml:space="preserve"> the </w:t>
      </w:r>
      <w:r w:rsidRPr="006634F1">
        <w:rPr>
          <w:rFonts w:ascii="Times New Roman" w:eastAsia="Times New Roman" w:hAnsi="Times New Roman" w:cs="Times New Roman"/>
          <w:sz w:val="24"/>
          <w:szCs w:val="24"/>
          <w:lang w:eastAsia="en-IN"/>
        </w:rPr>
        <w:t xml:space="preserve">premium quality </w:t>
      </w:r>
      <w:r w:rsidRPr="006634F1">
        <w:rPr>
          <w:rFonts w:ascii="Times New Roman" w:eastAsia="Times New Roman" w:hAnsi="Times New Roman" w:cs="Times New Roman"/>
          <w:color w:val="000000"/>
          <w:sz w:val="24"/>
          <w:szCs w:val="24"/>
          <w:lang w:eastAsia="en-IN"/>
        </w:rPr>
        <w:t xml:space="preserve">services that are required in a hospitality </w:t>
      </w:r>
      <w:r w:rsidRPr="006634F1">
        <w:rPr>
          <w:rFonts w:ascii="Times New Roman" w:eastAsia="Times New Roman" w:hAnsi="Times New Roman" w:cs="Times New Roman"/>
          <w:sz w:val="24"/>
          <w:szCs w:val="24"/>
          <w:lang w:eastAsia="en-IN"/>
        </w:rPr>
        <w:t>business</w:t>
      </w:r>
      <w:r w:rsidRPr="006634F1">
        <w:rPr>
          <w:rFonts w:ascii="Times New Roman" w:eastAsia="Times New Roman" w:hAnsi="Times New Roman" w:cs="Times New Roman"/>
          <w:color w:val="000000"/>
          <w:sz w:val="24"/>
          <w:szCs w:val="24"/>
          <w:lang w:eastAsia="en-IN"/>
        </w:rPr>
        <w:t xml:space="preserve">. </w:t>
      </w:r>
    </w:p>
    <w:p w14:paraId="754BAED8" w14:textId="77777777" w:rsidR="006634F1" w:rsidRPr="006634F1" w:rsidRDefault="006634F1" w:rsidP="006634F1">
      <w:pPr>
        <w:spacing w:before="280" w:after="280" w:line="360" w:lineRule="auto"/>
        <w:jc w:val="both"/>
        <w:rPr>
          <w:rFonts w:ascii="Times New Roman" w:eastAsia="Times New Roman" w:hAnsi="Times New Roman" w:cs="Times New Roman"/>
          <w:color w:val="000000"/>
          <w:sz w:val="24"/>
          <w:szCs w:val="24"/>
          <w:lang w:eastAsia="en-IN"/>
        </w:rPr>
      </w:pPr>
      <w:r w:rsidRPr="006634F1">
        <w:rPr>
          <w:rFonts w:ascii="Times New Roman" w:eastAsia="Times New Roman" w:hAnsi="Times New Roman" w:cs="Times New Roman"/>
          <w:color w:val="000000"/>
          <w:sz w:val="24"/>
          <w:szCs w:val="24"/>
          <w:lang w:eastAsia="en-IN"/>
        </w:rPr>
        <w:t xml:space="preserve">Further, this hotel has significantly increased its guest satisfaction through premium service quality and </w:t>
      </w:r>
      <w:r w:rsidRPr="006634F1">
        <w:rPr>
          <w:rFonts w:ascii="Times New Roman" w:eastAsia="Times New Roman" w:hAnsi="Times New Roman" w:cs="Times New Roman"/>
          <w:sz w:val="24"/>
          <w:szCs w:val="24"/>
          <w:lang w:eastAsia="en-IN"/>
        </w:rPr>
        <w:t>staff</w:t>
      </w:r>
      <w:r w:rsidRPr="006634F1">
        <w:rPr>
          <w:rFonts w:ascii="Times New Roman" w:eastAsia="Times New Roman" w:hAnsi="Times New Roman" w:cs="Times New Roman"/>
          <w:color w:val="000000"/>
          <w:sz w:val="24"/>
          <w:szCs w:val="24"/>
          <w:lang w:eastAsia="en-IN"/>
        </w:rPr>
        <w:t xml:space="preserve"> engagement. The significance of this relationship is highlighted by Invest Doncaster (2026), which states that when employees feel important and encouraged, they are better placed to provide excellent services to the guests and this increases the level of satisfaction on behalf of the guests. This can be seen in the good reviews and the good feedback that the hotel gets. In addition, the superior degree of satisfaction among guests is necessary owing to the personalised service offered by the hotel, evident in the wide range of dining and the exclusive events. As explained by Tripadvisor (n.d.), the hotel has diversified its services by taking over Rossington Hall, whose services will be marketed as a high-end location where people can attend stays and conduct private gatherings. This action not only underscores the efforts of the hotel towards enhancing its service quality, but it also supports the relationship between the services provision and the satisfaction of the guests. Crown Bawtry has extended opportunities to have a variety of customised experiences by investing in new facilities and improving on the old ones. These have further generated positive reviews from the guests. The interrelation between the concepts of employee engagement and service quality is clear. Engaged </w:t>
      </w:r>
      <w:r w:rsidRPr="006634F1">
        <w:rPr>
          <w:rFonts w:ascii="Times New Roman" w:eastAsia="Times New Roman" w:hAnsi="Times New Roman" w:cs="Times New Roman"/>
          <w:sz w:val="24"/>
          <w:szCs w:val="24"/>
          <w:lang w:eastAsia="en-IN"/>
        </w:rPr>
        <w:t>staff</w:t>
      </w:r>
      <w:r w:rsidRPr="006634F1">
        <w:rPr>
          <w:rFonts w:ascii="Times New Roman" w:eastAsia="Times New Roman" w:hAnsi="Times New Roman" w:cs="Times New Roman"/>
          <w:color w:val="000000"/>
          <w:sz w:val="24"/>
          <w:szCs w:val="24"/>
          <w:lang w:eastAsia="en-IN"/>
        </w:rPr>
        <w:t xml:space="preserve"> are more motivated and this has improved their capacity to provide high-quality services. Hence, this has a direct </w:t>
      </w:r>
      <w:r w:rsidRPr="006634F1">
        <w:rPr>
          <w:rFonts w:ascii="Times New Roman" w:eastAsia="Times New Roman" w:hAnsi="Times New Roman" w:cs="Times New Roman"/>
          <w:sz w:val="24"/>
          <w:szCs w:val="24"/>
          <w:lang w:eastAsia="en-IN"/>
        </w:rPr>
        <w:t>effect</w:t>
      </w:r>
      <w:r w:rsidRPr="006634F1">
        <w:rPr>
          <w:rFonts w:ascii="Times New Roman" w:eastAsia="Times New Roman" w:hAnsi="Times New Roman" w:cs="Times New Roman"/>
          <w:color w:val="000000"/>
          <w:sz w:val="24"/>
          <w:szCs w:val="24"/>
          <w:lang w:eastAsia="en-IN"/>
        </w:rPr>
        <w:t xml:space="preserve"> on the satisfaction of the</w:t>
      </w:r>
      <w:r w:rsidRPr="006634F1">
        <w:rPr>
          <w:rFonts w:ascii="Times New Roman" w:eastAsia="Times New Roman" w:hAnsi="Times New Roman" w:cs="Times New Roman"/>
          <w:sz w:val="24"/>
          <w:szCs w:val="24"/>
          <w:lang w:eastAsia="en-IN"/>
        </w:rPr>
        <w:t xml:space="preserve"> customers in the hotel</w:t>
      </w:r>
      <w:r w:rsidRPr="006634F1">
        <w:rPr>
          <w:rFonts w:ascii="Times New Roman" w:eastAsia="Times New Roman" w:hAnsi="Times New Roman" w:cs="Times New Roman"/>
          <w:color w:val="000000"/>
          <w:sz w:val="24"/>
          <w:szCs w:val="24"/>
          <w:lang w:eastAsia="en-IN"/>
        </w:rPr>
        <w:t xml:space="preserve">. The emphasis of the Crown Bawtry on helping employees to be in a supportive environment, in </w:t>
      </w:r>
      <w:r w:rsidRPr="006634F1">
        <w:rPr>
          <w:rFonts w:ascii="Times New Roman" w:eastAsia="Times New Roman" w:hAnsi="Times New Roman" w:cs="Times New Roman"/>
          <w:color w:val="000000"/>
          <w:sz w:val="24"/>
          <w:szCs w:val="24"/>
          <w:lang w:eastAsia="en-IN"/>
        </w:rPr>
        <w:lastRenderedPageBreak/>
        <w:t xml:space="preserve">addition to its promise of excellent service and innovative facilities, proves the great importance of workforce engagement as the overall success of the hotel. </w:t>
      </w:r>
    </w:p>
    <w:p w14:paraId="737F9D5C" w14:textId="77777777" w:rsidR="006634F1" w:rsidRPr="006634F1" w:rsidRDefault="006634F1" w:rsidP="006634F1">
      <w:pPr>
        <w:spacing w:before="280" w:after="280" w:line="360" w:lineRule="auto"/>
        <w:jc w:val="both"/>
        <w:rPr>
          <w:rFonts w:ascii="Times New Roman" w:eastAsia="Times New Roman" w:hAnsi="Times New Roman" w:cs="Times New Roman"/>
          <w:b/>
          <w:bCs/>
          <w:i/>
          <w:iCs/>
          <w:color w:val="000000"/>
          <w:sz w:val="24"/>
          <w:szCs w:val="24"/>
          <w:lang w:eastAsia="en-IN"/>
        </w:rPr>
      </w:pPr>
      <w:r w:rsidRPr="006634F1">
        <w:rPr>
          <w:rFonts w:ascii="Times New Roman" w:eastAsia="Times New Roman" w:hAnsi="Times New Roman" w:cs="Times New Roman"/>
          <w:b/>
          <w:bCs/>
          <w:i/>
          <w:iCs/>
          <w:color w:val="000000"/>
          <w:sz w:val="24"/>
          <w:szCs w:val="24"/>
          <w:lang w:eastAsia="en-IN"/>
        </w:rPr>
        <w:t xml:space="preserve">4.1.3 Theme 3: Identification of practical strategies </w:t>
      </w:r>
    </w:p>
    <w:p w14:paraId="01C4CD3C" w14:textId="77777777" w:rsidR="006634F1" w:rsidRPr="006634F1" w:rsidRDefault="006634F1" w:rsidP="006634F1">
      <w:pPr>
        <w:spacing w:before="280" w:after="280" w:line="360" w:lineRule="auto"/>
        <w:jc w:val="both"/>
        <w:rPr>
          <w:rFonts w:ascii="Times New Roman" w:eastAsia="Times New Roman" w:hAnsi="Times New Roman" w:cs="Times New Roman"/>
          <w:color w:val="000000"/>
          <w:sz w:val="24"/>
          <w:szCs w:val="24"/>
          <w:lang w:eastAsia="en-IN"/>
        </w:rPr>
      </w:pPr>
      <w:r w:rsidRPr="006634F1">
        <w:rPr>
          <w:rFonts w:ascii="Times New Roman" w:eastAsia="Times New Roman" w:hAnsi="Times New Roman" w:cs="Times New Roman"/>
          <w:color w:val="000000"/>
          <w:sz w:val="24"/>
          <w:szCs w:val="24"/>
          <w:lang w:eastAsia="en-IN"/>
        </w:rPr>
        <w:t xml:space="preserve">Recent sources on workforce engagement acknowledge that workforce engagement is considered as a critical factor for the success of organisations from any industry. As noted by TMA Performance (2026), workforce engagement is beneficial for employee productivity, less turnover rate, greater customer satisfaction, and profitability of an organisation. The source has listed seven practical tips to increase engagement. The first is to increase availability of leadership which means senior leaders must offer utmost visibility and accessibility to the workforce. The organisations must develop confidence within their staff of having a compelling future. The source also states that connecting work with personal values would lead to a strong bond between a company and its workforce. Bakker and De Vries (2021) mentions the use of the JDR (Job Demands and Resources) model for structuring actions. The job resources such as tools, feedback, autonomy, developmental opportunities, and social support can increase workforce engagement. This source stated the employment of the Saks-based logic, which is known as Antecedents, Engagement, and Consequences. Moreover, defining the business goals in business terms and making them measurable will make these relevant to the workforce, increasing their knowledge and interest in them. </w:t>
      </w:r>
    </w:p>
    <w:p w14:paraId="76021F2E" w14:textId="77777777" w:rsidR="006634F1" w:rsidRPr="006634F1" w:rsidRDefault="006634F1" w:rsidP="006634F1">
      <w:pPr>
        <w:spacing w:before="280" w:after="280" w:line="360" w:lineRule="auto"/>
        <w:jc w:val="both"/>
        <w:rPr>
          <w:rFonts w:ascii="Times New Roman" w:eastAsia="Times New Roman" w:hAnsi="Times New Roman" w:cs="Times New Roman"/>
          <w:color w:val="000000"/>
          <w:sz w:val="24"/>
          <w:szCs w:val="24"/>
          <w:lang w:eastAsia="en-IN"/>
        </w:rPr>
      </w:pPr>
      <w:r w:rsidRPr="006634F1">
        <w:rPr>
          <w:rFonts w:ascii="Times New Roman" w:eastAsia="Times New Roman" w:hAnsi="Times New Roman" w:cs="Times New Roman"/>
          <w:color w:val="000000"/>
          <w:sz w:val="24"/>
          <w:szCs w:val="24"/>
          <w:lang w:eastAsia="en-IN"/>
        </w:rPr>
        <w:t xml:space="preserve">Higher employee engagement rate is considered as a crucial element relating to organisational success and performance. According to Hew et al. (2023), the first step is to examine current engagement levels and then setting clear goals. Therefore, organisations must create tailored engagement programs, arrange training for managers on engagement strategies, measure progress, adjust strategies, and celebrate success by recognising efforts. </w:t>
      </w:r>
    </w:p>
    <w:p w14:paraId="4A73243E" w14:textId="77777777" w:rsidR="006634F1" w:rsidRPr="006634F1" w:rsidRDefault="006634F1" w:rsidP="006634F1">
      <w:pPr>
        <w:spacing w:before="280" w:after="280" w:line="360" w:lineRule="auto"/>
        <w:jc w:val="both"/>
        <w:rPr>
          <w:rFonts w:ascii="Times New Roman" w:eastAsia="Times New Roman" w:hAnsi="Times New Roman" w:cs="Times New Roman"/>
          <w:color w:val="000000"/>
          <w:sz w:val="24"/>
          <w:szCs w:val="24"/>
          <w:lang w:eastAsia="en-IN"/>
        </w:rPr>
      </w:pPr>
      <w:r w:rsidRPr="006634F1">
        <w:rPr>
          <w:rFonts w:ascii="Times New Roman" w:eastAsia="Times New Roman" w:hAnsi="Times New Roman" w:cs="Times New Roman"/>
          <w:color w:val="000000"/>
          <w:sz w:val="24"/>
          <w:szCs w:val="24"/>
          <w:lang w:eastAsia="en-IN"/>
        </w:rPr>
        <w:t xml:space="preserve">In respect to the practical employee engagement strategies, there are several distinct tools that offer dedicated services in this objective. One such software is Hive. It is a modern platform that arranges employee surveys and offers feedback into action. Organisations like Crown Bawtry can book a demo from Hive to improve retention, productivity, and profitability. </w:t>
      </w:r>
    </w:p>
    <w:p w14:paraId="3E424B18" w14:textId="77777777" w:rsidR="006634F1" w:rsidRPr="006634F1" w:rsidRDefault="006634F1" w:rsidP="006634F1">
      <w:pPr>
        <w:spacing w:before="280" w:after="280" w:line="360" w:lineRule="auto"/>
        <w:jc w:val="both"/>
        <w:rPr>
          <w:rFonts w:ascii="Times New Roman" w:eastAsia="Times New Roman" w:hAnsi="Times New Roman" w:cs="Times New Roman"/>
          <w:color w:val="000000"/>
          <w:sz w:val="24"/>
          <w:szCs w:val="24"/>
          <w:lang w:eastAsia="en-IN"/>
        </w:rPr>
      </w:pPr>
      <w:r w:rsidRPr="006634F1">
        <w:rPr>
          <w:rFonts w:ascii="Times New Roman" w:eastAsia="Times New Roman" w:hAnsi="Times New Roman" w:cs="Times New Roman"/>
          <w:color w:val="000000"/>
          <w:sz w:val="24"/>
          <w:szCs w:val="24"/>
          <w:lang w:eastAsia="en-IN"/>
        </w:rPr>
        <w:t xml:space="preserve">The hospitality industry in the UK is under serious pressure for ongoing recruitment challenges. According to Work Networks (2025), employee retention can help hospitality organisations to save up to 10% of an annual salary of an employee in training and recruitment costs. Employee </w:t>
      </w:r>
      <w:r w:rsidRPr="006634F1">
        <w:rPr>
          <w:rFonts w:ascii="Times New Roman" w:eastAsia="Times New Roman" w:hAnsi="Times New Roman" w:cs="Times New Roman"/>
          <w:color w:val="000000"/>
          <w:sz w:val="24"/>
          <w:szCs w:val="24"/>
          <w:lang w:eastAsia="en-IN"/>
        </w:rPr>
        <w:lastRenderedPageBreak/>
        <w:t xml:space="preserve">recognition is suggested to be considered as a crucial part of the job. Moreover, skill development must be consistent with day-to-day work. It is also stated that employees must be offered with more flexibility. Another important strategy is to close gaps in communication which is evident in the success story of Ben &amp; Jerry’s. </w:t>
      </w:r>
    </w:p>
    <w:p w14:paraId="1047B921" w14:textId="77777777" w:rsidR="006634F1" w:rsidRPr="006634F1" w:rsidRDefault="006634F1" w:rsidP="006634F1">
      <w:pPr>
        <w:spacing w:before="280" w:after="280" w:line="360" w:lineRule="auto"/>
        <w:jc w:val="center"/>
        <w:rPr>
          <w:rFonts w:ascii="Times New Roman" w:eastAsia="Times New Roman" w:hAnsi="Times New Roman" w:cs="Times New Roman"/>
          <w:color w:val="000000"/>
          <w:sz w:val="24"/>
          <w:szCs w:val="24"/>
          <w:lang w:eastAsia="en-IN"/>
        </w:rPr>
      </w:pPr>
      <w:r w:rsidRPr="006634F1">
        <w:rPr>
          <w:rFonts w:ascii="Times New Roman" w:eastAsia="Times New Roman" w:hAnsi="Times New Roman" w:cs="Times New Roman"/>
          <w:noProof/>
          <w:color w:val="000000"/>
          <w:sz w:val="24"/>
          <w:szCs w:val="24"/>
          <w:lang w:eastAsia="en-IN"/>
        </w:rPr>
        <w:drawing>
          <wp:inline distT="0" distB="0" distL="0" distR="0" wp14:anchorId="724F73FB" wp14:editId="3F91C019">
            <wp:extent cx="1609725" cy="4962525"/>
            <wp:effectExtent l="0" t="0" r="9525" b="9525"/>
            <wp:docPr id="13" name="image7.png" descr="A screenshot of a phone&#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image7.png" descr="A screenshot of a phone&#10;&#10;AI-generated content may be incorrect."/>
                    <pic:cNvPicPr>
                      <a:picLocks noChangeAspect="1" noChangeArrowheads="1"/>
                    </pic:cNvPicPr>
                  </pic:nvPicPr>
                  <pic:blipFill>
                    <a:blip r:embed="rId39">
                      <a:extLst>
                        <a:ext uri="{28A0092B-C50C-407E-A947-70E740481C1C}">
                          <a14:useLocalDpi xmlns:a14="http://schemas.microsoft.com/office/drawing/2010/main" val="0"/>
                        </a:ext>
                      </a:extLst>
                    </a:blip>
                    <a:srcRect/>
                    <a:stretch>
                      <a:fillRect/>
                    </a:stretch>
                  </pic:blipFill>
                  <pic:spPr bwMode="auto">
                    <a:xfrm>
                      <a:off x="0" y="0"/>
                      <a:ext cx="1609725" cy="4962525"/>
                    </a:xfrm>
                    <a:prstGeom prst="rect">
                      <a:avLst/>
                    </a:prstGeom>
                    <a:noFill/>
                    <a:ln>
                      <a:noFill/>
                    </a:ln>
                  </pic:spPr>
                </pic:pic>
              </a:graphicData>
            </a:graphic>
          </wp:inline>
        </w:drawing>
      </w:r>
    </w:p>
    <w:p w14:paraId="2A95DF90" w14:textId="77777777" w:rsidR="006634F1" w:rsidRPr="006634F1" w:rsidRDefault="006634F1" w:rsidP="006634F1">
      <w:pPr>
        <w:spacing w:before="280" w:after="280" w:line="360" w:lineRule="auto"/>
        <w:jc w:val="center"/>
        <w:rPr>
          <w:rFonts w:ascii="Times New Roman" w:eastAsia="Times New Roman" w:hAnsi="Times New Roman" w:cs="Times New Roman"/>
          <w:b/>
          <w:bCs/>
          <w:color w:val="000000"/>
          <w:sz w:val="24"/>
          <w:szCs w:val="24"/>
          <w:lang w:eastAsia="en-IN"/>
        </w:rPr>
      </w:pPr>
      <w:r w:rsidRPr="006634F1">
        <w:rPr>
          <w:rFonts w:ascii="Times New Roman" w:eastAsia="Times New Roman" w:hAnsi="Times New Roman" w:cs="Times New Roman"/>
          <w:b/>
          <w:bCs/>
          <w:color w:val="000000"/>
          <w:sz w:val="24"/>
          <w:szCs w:val="24"/>
          <w:lang w:eastAsia="en-IN"/>
        </w:rPr>
        <w:t>Figure 5: Success story of Ben &amp; Jerry’s</w:t>
      </w:r>
    </w:p>
    <w:p w14:paraId="52AE501B" w14:textId="77777777" w:rsidR="006634F1" w:rsidRPr="006634F1" w:rsidRDefault="006634F1" w:rsidP="006634F1">
      <w:pPr>
        <w:spacing w:before="280" w:after="280" w:line="360" w:lineRule="auto"/>
        <w:jc w:val="center"/>
        <w:rPr>
          <w:rFonts w:ascii="Times New Roman" w:eastAsia="Times New Roman" w:hAnsi="Times New Roman" w:cs="Times New Roman"/>
          <w:color w:val="000000"/>
          <w:sz w:val="24"/>
          <w:szCs w:val="24"/>
          <w:lang w:eastAsia="en-IN"/>
        </w:rPr>
      </w:pPr>
      <w:r w:rsidRPr="006634F1">
        <w:rPr>
          <w:rFonts w:ascii="Times New Roman" w:eastAsia="Times New Roman" w:hAnsi="Times New Roman" w:cs="Times New Roman"/>
          <w:color w:val="000000"/>
          <w:sz w:val="24"/>
          <w:szCs w:val="24"/>
          <w:lang w:eastAsia="en-IN"/>
        </w:rPr>
        <w:t>(Source: Work Networks, 2025)</w:t>
      </w:r>
    </w:p>
    <w:p w14:paraId="04440FE0" w14:textId="77777777" w:rsidR="006634F1" w:rsidRPr="006634F1" w:rsidRDefault="006634F1" w:rsidP="006634F1">
      <w:pPr>
        <w:spacing w:before="280" w:after="280" w:line="360" w:lineRule="auto"/>
        <w:jc w:val="both"/>
        <w:rPr>
          <w:rFonts w:ascii="Times New Roman" w:eastAsia="Times New Roman" w:hAnsi="Times New Roman" w:cs="Times New Roman"/>
          <w:color w:val="000000"/>
          <w:sz w:val="24"/>
          <w:szCs w:val="24"/>
          <w:lang w:eastAsia="en-IN"/>
        </w:rPr>
      </w:pPr>
      <w:r w:rsidRPr="006634F1">
        <w:rPr>
          <w:rFonts w:ascii="Times New Roman" w:eastAsia="Times New Roman" w:hAnsi="Times New Roman" w:cs="Times New Roman"/>
          <w:color w:val="000000"/>
          <w:sz w:val="24"/>
          <w:szCs w:val="24"/>
          <w:lang w:eastAsia="en-IN"/>
        </w:rPr>
        <w:t xml:space="preserve">The task of attracting and engaging employees within the hospitality industry is a challenging work. Paperchase (2026) offered some practical strategies to resolve this challenge, particularly for the hospitality industry. Health benefits can eliminate the chances of longer sick leaves and absence. Offering them virtual GP assistance is another aspect that could get the employee on a quick road to recovery. Furthermore, employees would appreciate getting retail discounts, protection benefits, and EAP (Employee Assistance Programme). </w:t>
      </w:r>
    </w:p>
    <w:p w14:paraId="4221C5B6" w14:textId="77777777" w:rsidR="006634F1" w:rsidRPr="006634F1" w:rsidRDefault="006634F1" w:rsidP="006634F1">
      <w:pPr>
        <w:spacing w:before="280" w:after="280" w:line="360" w:lineRule="auto"/>
        <w:jc w:val="both"/>
        <w:rPr>
          <w:rFonts w:ascii="Times New Roman" w:eastAsia="Times New Roman" w:hAnsi="Times New Roman" w:cs="Times New Roman"/>
          <w:color w:val="000000"/>
          <w:sz w:val="24"/>
          <w:szCs w:val="24"/>
          <w:lang w:eastAsia="en-IN"/>
        </w:rPr>
      </w:pPr>
      <w:r w:rsidRPr="006634F1">
        <w:rPr>
          <w:rFonts w:ascii="Times New Roman" w:eastAsia="Times New Roman" w:hAnsi="Times New Roman" w:cs="Times New Roman"/>
          <w:color w:val="000000"/>
          <w:sz w:val="24"/>
          <w:szCs w:val="24"/>
          <w:lang w:eastAsia="en-IN"/>
        </w:rPr>
        <w:lastRenderedPageBreak/>
        <w:t>In the hospitality industry, employee engagement can increase guest satisfaction, loyalty, retention, higher service quality, efficiency, and productivity. According to Aboramadan et al. (2022) hospitality organisations can practice open communication, offer training, arrange team building activities, and maintain work-life balance. This would lead to a positive work environment. EHL Insights (2024) stated that a healthy, inclusive workplace culture and consistent training and development are crucial strategies for employee engagement. Apart from effective leadership, workplace culture, rewards, and training, prioritising emotional wellbeing is another practical strategy (The Long Run, 2025). These strategies would combinedly result in lesser absenteeism, burnout, and stress, while guaranteeing organisational success.</w:t>
      </w:r>
    </w:p>
    <w:p w14:paraId="24AABFF2" w14:textId="77777777" w:rsidR="006634F1" w:rsidRPr="006634F1" w:rsidRDefault="006634F1" w:rsidP="006634F1">
      <w:pPr>
        <w:keepNext/>
        <w:keepLines/>
        <w:spacing w:before="280" w:after="280" w:line="360" w:lineRule="auto"/>
        <w:jc w:val="both"/>
        <w:outlineLvl w:val="1"/>
        <w:rPr>
          <w:rFonts w:ascii="Times New Roman" w:eastAsia="Times New Roman" w:hAnsi="Times New Roman" w:cs="Times New Roman"/>
          <w:b/>
          <w:bCs/>
          <w:color w:val="000000"/>
          <w:sz w:val="26"/>
          <w:szCs w:val="26"/>
          <w:highlight w:val="white"/>
          <w:lang w:eastAsia="en-IN"/>
        </w:rPr>
      </w:pPr>
      <w:bookmarkStart w:id="19" w:name="_Toc221269779"/>
      <w:r w:rsidRPr="006634F1">
        <w:rPr>
          <w:rFonts w:ascii="Times New Roman" w:eastAsia="Times New Roman" w:hAnsi="Times New Roman" w:cs="Times New Roman"/>
          <w:b/>
          <w:bCs/>
          <w:color w:val="000000"/>
          <w:sz w:val="26"/>
          <w:szCs w:val="26"/>
          <w:highlight w:val="white"/>
          <w:lang w:eastAsia="en-IN"/>
        </w:rPr>
        <w:t>4.2 Discussion</w:t>
      </w:r>
      <w:bookmarkEnd w:id="19"/>
    </w:p>
    <w:p w14:paraId="45925ED0" w14:textId="77777777" w:rsidR="006634F1" w:rsidRPr="006634F1" w:rsidRDefault="006634F1" w:rsidP="006634F1">
      <w:pPr>
        <w:keepNext/>
        <w:keepLines/>
        <w:spacing w:before="280" w:after="280" w:line="360" w:lineRule="auto"/>
        <w:jc w:val="both"/>
        <w:outlineLvl w:val="1"/>
        <w:rPr>
          <w:rFonts w:ascii="Times New Roman" w:eastAsia="Times New Roman" w:hAnsi="Times New Roman" w:cs="Times New Roman"/>
          <w:b/>
          <w:bCs/>
          <w:color w:val="000000"/>
          <w:sz w:val="26"/>
          <w:szCs w:val="26"/>
          <w:lang w:eastAsia="en-IN"/>
        </w:rPr>
      </w:pPr>
      <w:bookmarkStart w:id="20" w:name="_Toc221269780"/>
      <w:r w:rsidRPr="006634F1">
        <w:rPr>
          <w:rFonts w:ascii="Times New Roman" w:eastAsia="Times New Roman" w:hAnsi="Times New Roman" w:cs="Times New Roman"/>
          <w:b/>
          <w:bCs/>
          <w:color w:val="000000"/>
          <w:sz w:val="26"/>
          <w:szCs w:val="26"/>
          <w:lang w:eastAsia="en-IN"/>
        </w:rPr>
        <w:t>4.2.1 Workforce engagement approaches at the Crown Bawtry</w:t>
      </w:r>
      <w:bookmarkEnd w:id="20"/>
    </w:p>
    <w:p w14:paraId="1B4C185F" w14:textId="77777777" w:rsidR="006634F1" w:rsidRPr="006634F1" w:rsidRDefault="006634F1" w:rsidP="006634F1">
      <w:pPr>
        <w:spacing w:before="280" w:after="280" w:line="360" w:lineRule="auto"/>
        <w:jc w:val="both"/>
        <w:rPr>
          <w:rFonts w:ascii="Times New Roman" w:eastAsia="Times New Roman" w:hAnsi="Times New Roman" w:cs="Times New Roman"/>
          <w:color w:val="000000"/>
          <w:sz w:val="24"/>
          <w:szCs w:val="24"/>
          <w:lang w:eastAsia="en-IN"/>
        </w:rPr>
      </w:pPr>
      <w:r w:rsidRPr="006634F1">
        <w:rPr>
          <w:rFonts w:ascii="Times New Roman" w:eastAsia="Times New Roman" w:hAnsi="Times New Roman" w:cs="Times New Roman"/>
          <w:color w:val="000000"/>
          <w:sz w:val="24"/>
          <w:szCs w:val="24"/>
          <w:lang w:eastAsia="en-IN"/>
        </w:rPr>
        <w:t xml:space="preserve">During a placement period at the Crown Hotel Bawtry, employee engagement practices reflect both the specific operational culture of an independent luxury hotel in South Yorkshire and the general ethos. Being a 4-star hotel and having a prominent local reputation and diverse service offering such as accommodation, restaurant services and others, Crown’s workforce engagement is important for team morale, service delivery, and overall business performance. Likewise, employee engagement in Crown Bawtry focuses on how staff connect with their roles, how motivated they are to perform well, and how much support they feel by the management. In the hospitality sector, engagement is significant for service quality as engaged staffs are likely to provide a consistent and high-quality guest experience (Bhardwaj and Kalia, 2021 and Sofi et al., 2025). It, in turn, strengthens the reputation of the hotel and gives competitive positioning. </w:t>
      </w:r>
    </w:p>
    <w:p w14:paraId="514FC0F0" w14:textId="77777777" w:rsidR="006634F1" w:rsidRPr="006634F1" w:rsidRDefault="006634F1" w:rsidP="006634F1">
      <w:pPr>
        <w:spacing w:before="280" w:after="280" w:line="360" w:lineRule="auto"/>
        <w:jc w:val="both"/>
        <w:rPr>
          <w:rFonts w:ascii="Times New Roman" w:eastAsia="Times New Roman" w:hAnsi="Times New Roman" w:cs="Times New Roman"/>
          <w:color w:val="000000"/>
          <w:sz w:val="24"/>
          <w:szCs w:val="24"/>
          <w:lang w:eastAsia="en-IN"/>
        </w:rPr>
      </w:pPr>
      <w:r w:rsidRPr="006634F1">
        <w:rPr>
          <w:rFonts w:ascii="Times New Roman" w:eastAsia="Times New Roman" w:hAnsi="Times New Roman" w:cs="Times New Roman"/>
          <w:color w:val="000000"/>
          <w:sz w:val="24"/>
          <w:szCs w:val="24"/>
          <w:lang w:eastAsia="en-IN"/>
        </w:rPr>
        <w:t xml:space="preserve">Likewise, it shall be discussed that one of the visible aspects of workforce engagement in Crown Hotel Bawtry is </w:t>
      </w:r>
      <w:r w:rsidRPr="006634F1">
        <w:rPr>
          <w:rFonts w:ascii="Times New Roman" w:eastAsia="Times New Roman" w:hAnsi="Times New Roman" w:cs="Times New Roman"/>
          <w:b/>
          <w:bCs/>
          <w:i/>
          <w:iCs/>
          <w:color w:val="000000"/>
          <w:sz w:val="24"/>
          <w:szCs w:val="24"/>
          <w:lang w:eastAsia="en-IN"/>
        </w:rPr>
        <w:t>“team culture and workplace”</w:t>
      </w:r>
      <w:r w:rsidRPr="006634F1">
        <w:rPr>
          <w:rFonts w:ascii="Times New Roman" w:eastAsia="Times New Roman" w:hAnsi="Times New Roman" w:cs="Times New Roman"/>
          <w:color w:val="000000"/>
          <w:sz w:val="24"/>
          <w:szCs w:val="24"/>
          <w:lang w:eastAsia="en-IN"/>
        </w:rPr>
        <w:t xml:space="preserve"> atmosphere. Reviews of the hotel within the hospitality sector indicate that welcoming and friendly teams contribute towards a positive working environment (Hu et al., 2022). An approachable and supportive management style helps employees to feel part of a cohesive team, especially during their placement (Liu et al, 2022 and </w:t>
      </w:r>
      <w:r w:rsidRPr="006634F1">
        <w:rPr>
          <w:rFonts w:ascii="Times New Roman" w:eastAsia="Times New Roman" w:hAnsi="Times New Roman" w:cs="Times New Roman"/>
          <w:color w:val="000000"/>
          <w:sz w:val="24"/>
          <w:szCs w:val="24"/>
          <w:highlight w:val="white"/>
          <w:lang w:eastAsia="en-IN"/>
        </w:rPr>
        <w:t>Jyoti and Dimple, 2022)</w:t>
      </w:r>
      <w:r w:rsidRPr="006634F1">
        <w:rPr>
          <w:rFonts w:ascii="Times New Roman" w:eastAsia="Times New Roman" w:hAnsi="Times New Roman" w:cs="Times New Roman"/>
          <w:color w:val="000000"/>
          <w:sz w:val="24"/>
          <w:szCs w:val="24"/>
          <w:lang w:eastAsia="en-IN"/>
        </w:rPr>
        <w:t xml:space="preserve">. Likewise, such a sense of belonging along with open communication is important for engagement, especially within the hospitality industry, where work pressure is high with busy shifts and varied duties. Moreover, </w:t>
      </w:r>
      <w:r w:rsidRPr="006634F1">
        <w:rPr>
          <w:rFonts w:ascii="Times New Roman" w:eastAsia="Times New Roman" w:hAnsi="Times New Roman" w:cs="Times New Roman"/>
          <w:b/>
          <w:bCs/>
          <w:i/>
          <w:iCs/>
          <w:color w:val="000000"/>
          <w:sz w:val="24"/>
          <w:szCs w:val="24"/>
          <w:lang w:eastAsia="en-IN"/>
        </w:rPr>
        <w:t>“communication”</w:t>
      </w:r>
      <w:r w:rsidRPr="006634F1">
        <w:rPr>
          <w:rFonts w:ascii="Times New Roman" w:eastAsia="Times New Roman" w:hAnsi="Times New Roman" w:cs="Times New Roman"/>
          <w:color w:val="000000"/>
          <w:sz w:val="24"/>
          <w:szCs w:val="24"/>
          <w:lang w:eastAsia="en-IN"/>
        </w:rPr>
        <w:t xml:space="preserve"> is also </w:t>
      </w:r>
      <w:r w:rsidRPr="006634F1">
        <w:rPr>
          <w:rFonts w:ascii="Times New Roman" w:eastAsia="Times New Roman" w:hAnsi="Times New Roman" w:cs="Times New Roman"/>
          <w:color w:val="000000"/>
          <w:sz w:val="24"/>
          <w:szCs w:val="24"/>
          <w:lang w:eastAsia="en-IN"/>
        </w:rPr>
        <w:lastRenderedPageBreak/>
        <w:t xml:space="preserve">important. An effective communication channel, from daily briefing to ongoing informal check-ins ensure that employees have clarity around their roles and expectations. Best practices within the hospitality sector showcase the importance of regular and transparent communication to make staff feel valued and listened to, instead of distant or uninvolved in decision-making (Haavisto and Linge, 2022). Open dialogues also help employees to voice their ideas or concerns, and when managers respond to feedback, they drive further commitment and engagement. </w:t>
      </w:r>
    </w:p>
    <w:p w14:paraId="7BA99B83" w14:textId="77777777" w:rsidR="006634F1" w:rsidRPr="006634F1" w:rsidRDefault="006634F1" w:rsidP="006634F1">
      <w:pPr>
        <w:spacing w:before="280" w:after="280" w:line="360" w:lineRule="auto"/>
        <w:jc w:val="both"/>
        <w:rPr>
          <w:rFonts w:ascii="Times New Roman" w:eastAsia="Times New Roman" w:hAnsi="Times New Roman" w:cs="Times New Roman"/>
          <w:color w:val="000000"/>
          <w:sz w:val="24"/>
          <w:szCs w:val="24"/>
          <w:lang w:eastAsia="en-IN"/>
        </w:rPr>
      </w:pPr>
      <w:r w:rsidRPr="006634F1">
        <w:rPr>
          <w:rFonts w:ascii="Times New Roman" w:eastAsia="Times New Roman" w:hAnsi="Times New Roman" w:cs="Times New Roman"/>
          <w:color w:val="000000"/>
          <w:sz w:val="24"/>
          <w:szCs w:val="24"/>
          <w:lang w:eastAsia="en-IN"/>
        </w:rPr>
        <w:t xml:space="preserve">Another element is </w:t>
      </w:r>
      <w:r w:rsidRPr="006634F1">
        <w:rPr>
          <w:rFonts w:ascii="Times New Roman" w:eastAsia="Times New Roman" w:hAnsi="Times New Roman" w:cs="Times New Roman"/>
          <w:b/>
          <w:bCs/>
          <w:i/>
          <w:iCs/>
          <w:color w:val="000000"/>
          <w:sz w:val="24"/>
          <w:szCs w:val="24"/>
          <w:lang w:eastAsia="en-IN"/>
        </w:rPr>
        <w:t>“career progression and recognition.”</w:t>
      </w:r>
      <w:r w:rsidRPr="006634F1">
        <w:rPr>
          <w:rFonts w:ascii="Times New Roman" w:eastAsia="Times New Roman" w:hAnsi="Times New Roman" w:cs="Times New Roman"/>
          <w:color w:val="000000"/>
          <w:sz w:val="24"/>
          <w:szCs w:val="24"/>
          <w:lang w:eastAsia="en-IN"/>
        </w:rPr>
        <w:t xml:space="preserve"> When employees become aware of internal promotions and recognition, they become motivated (</w:t>
      </w:r>
      <w:r w:rsidRPr="006634F1">
        <w:rPr>
          <w:rFonts w:ascii="Times New Roman" w:eastAsia="Times New Roman" w:hAnsi="Times New Roman" w:cs="Times New Roman"/>
          <w:color w:val="000000"/>
          <w:sz w:val="24"/>
          <w:szCs w:val="24"/>
          <w:highlight w:val="white"/>
          <w:lang w:eastAsia="en-IN"/>
        </w:rPr>
        <w:t>Camilleri et al., 2024)</w:t>
      </w:r>
      <w:r w:rsidRPr="006634F1">
        <w:rPr>
          <w:rFonts w:ascii="Times New Roman" w:eastAsia="Times New Roman" w:hAnsi="Times New Roman" w:cs="Times New Roman"/>
          <w:color w:val="000000"/>
          <w:sz w:val="24"/>
          <w:szCs w:val="24"/>
          <w:lang w:eastAsia="en-IN"/>
        </w:rPr>
        <w:t xml:space="preserve">. Showing that team members are promoted to a managerial role motivates other team members. It strengthens their commitment to contributing more towards the organisation. Moreover, </w:t>
      </w:r>
      <w:r w:rsidRPr="006634F1">
        <w:rPr>
          <w:rFonts w:ascii="Times New Roman" w:eastAsia="Times New Roman" w:hAnsi="Times New Roman" w:cs="Times New Roman"/>
          <w:b/>
          <w:bCs/>
          <w:i/>
          <w:iCs/>
          <w:color w:val="000000"/>
          <w:sz w:val="24"/>
          <w:szCs w:val="24"/>
          <w:lang w:eastAsia="en-IN"/>
        </w:rPr>
        <w:t>“training and developmental opportunities”</w:t>
      </w:r>
      <w:r w:rsidRPr="006634F1">
        <w:rPr>
          <w:rFonts w:ascii="Times New Roman" w:eastAsia="Times New Roman" w:hAnsi="Times New Roman" w:cs="Times New Roman"/>
          <w:color w:val="000000"/>
          <w:sz w:val="24"/>
          <w:szCs w:val="24"/>
          <w:lang w:eastAsia="en-IN"/>
        </w:rPr>
        <w:t xml:space="preserve"> improve engagement by equipping staffs with the skills they need to succeed (</w:t>
      </w:r>
      <w:r w:rsidRPr="006634F1">
        <w:rPr>
          <w:rFonts w:ascii="Times New Roman" w:eastAsia="Times New Roman" w:hAnsi="Times New Roman" w:cs="Times New Roman"/>
          <w:color w:val="000000"/>
          <w:sz w:val="24"/>
          <w:szCs w:val="24"/>
          <w:highlight w:val="white"/>
          <w:lang w:eastAsia="en-IN"/>
        </w:rPr>
        <w:t>Barreto and Mayya, 2023)</w:t>
      </w:r>
      <w:r w:rsidRPr="006634F1">
        <w:rPr>
          <w:rFonts w:ascii="Times New Roman" w:eastAsia="Times New Roman" w:hAnsi="Times New Roman" w:cs="Times New Roman"/>
          <w:color w:val="000000"/>
          <w:sz w:val="24"/>
          <w:szCs w:val="24"/>
          <w:lang w:eastAsia="en-IN"/>
        </w:rPr>
        <w:t xml:space="preserve">. Structural training from onboarding to continuous learning not only enhances service standards but also influences organisational investment in employee future. Within the hospitality sector, where guest service skills and operational knowledge are important, such developmental opportunities can increase job satisfaction and performance to a greater extent. Finally, offering </w:t>
      </w:r>
      <w:r w:rsidRPr="006634F1">
        <w:rPr>
          <w:rFonts w:ascii="Times New Roman" w:eastAsia="Times New Roman" w:hAnsi="Times New Roman" w:cs="Times New Roman"/>
          <w:b/>
          <w:bCs/>
          <w:i/>
          <w:iCs/>
          <w:color w:val="000000"/>
          <w:sz w:val="24"/>
          <w:szCs w:val="24"/>
          <w:lang w:eastAsia="en-IN"/>
        </w:rPr>
        <w:t>“work-life balance</w:t>
      </w:r>
      <w:r w:rsidRPr="006634F1">
        <w:rPr>
          <w:rFonts w:ascii="Times New Roman" w:eastAsia="Times New Roman" w:hAnsi="Times New Roman" w:cs="Times New Roman"/>
          <w:b/>
          <w:bCs/>
          <w:color w:val="000000"/>
          <w:sz w:val="24"/>
          <w:szCs w:val="24"/>
          <w:lang w:eastAsia="en-IN"/>
        </w:rPr>
        <w:t>”</w:t>
      </w:r>
      <w:r w:rsidRPr="006634F1">
        <w:rPr>
          <w:rFonts w:ascii="Times New Roman" w:eastAsia="Times New Roman" w:hAnsi="Times New Roman" w:cs="Times New Roman"/>
          <w:color w:val="000000"/>
          <w:sz w:val="24"/>
          <w:szCs w:val="24"/>
          <w:lang w:eastAsia="en-IN"/>
        </w:rPr>
        <w:t xml:space="preserve"> and well-being is increasingly important in hospitality workforce engagement (</w:t>
      </w:r>
      <w:r w:rsidRPr="006634F1">
        <w:rPr>
          <w:rFonts w:ascii="Times New Roman" w:eastAsia="Times New Roman" w:hAnsi="Times New Roman" w:cs="Times New Roman"/>
          <w:color w:val="000000"/>
          <w:sz w:val="24"/>
          <w:szCs w:val="24"/>
          <w:highlight w:val="white"/>
          <w:lang w:eastAsia="en-IN"/>
        </w:rPr>
        <w:t>Krishna and Manoharan, 2022)</w:t>
      </w:r>
      <w:r w:rsidRPr="006634F1">
        <w:rPr>
          <w:rFonts w:ascii="Times New Roman" w:eastAsia="Times New Roman" w:hAnsi="Times New Roman" w:cs="Times New Roman"/>
          <w:color w:val="000000"/>
          <w:sz w:val="24"/>
          <w:szCs w:val="24"/>
          <w:lang w:eastAsia="en-IN"/>
        </w:rPr>
        <w:t xml:space="preserve">. Encouraging fair scheduling, fostering supportive team dynamics, and supporting rest periods help to reduce burnout and turnover (which are common challenges within the hospitality sector). </w:t>
      </w:r>
    </w:p>
    <w:p w14:paraId="34BFF91C" w14:textId="77777777" w:rsidR="006634F1" w:rsidRPr="006634F1" w:rsidRDefault="006634F1" w:rsidP="006634F1">
      <w:pPr>
        <w:spacing w:before="280" w:after="280" w:line="360" w:lineRule="auto"/>
        <w:jc w:val="both"/>
        <w:rPr>
          <w:rFonts w:ascii="Times New Roman" w:eastAsia="Times New Roman" w:hAnsi="Times New Roman" w:cs="Times New Roman"/>
          <w:color w:val="000000"/>
          <w:sz w:val="24"/>
          <w:szCs w:val="24"/>
          <w:lang w:eastAsia="en-IN"/>
        </w:rPr>
      </w:pPr>
      <w:r w:rsidRPr="006634F1">
        <w:rPr>
          <w:rFonts w:ascii="Times New Roman" w:eastAsia="Times New Roman" w:hAnsi="Times New Roman" w:cs="Times New Roman"/>
          <w:color w:val="000000"/>
          <w:sz w:val="24"/>
          <w:szCs w:val="24"/>
          <w:lang w:eastAsia="en-IN"/>
        </w:rPr>
        <w:t xml:space="preserve">Therefore, it shall be discussed that workforce engagement at Crown Hotel Bawtry, as experienced during the placement period, includes a supportive team culture, clear communication, opportunity of recognition and progression, ongoing training and focus on employee well-being. Such practices align with hospitality trends and focus on employee involvement, motivation and driving service excellence as well as organisational success. </w:t>
      </w:r>
    </w:p>
    <w:p w14:paraId="43C47F36" w14:textId="77777777" w:rsidR="006634F1" w:rsidRPr="006634F1" w:rsidRDefault="006634F1" w:rsidP="006634F1">
      <w:pPr>
        <w:keepNext/>
        <w:keepLines/>
        <w:spacing w:before="280" w:after="280" w:line="360" w:lineRule="auto"/>
        <w:jc w:val="both"/>
        <w:outlineLvl w:val="1"/>
        <w:rPr>
          <w:rFonts w:ascii="Times New Roman" w:eastAsia="Times New Roman" w:hAnsi="Times New Roman" w:cs="Times New Roman"/>
          <w:b/>
          <w:bCs/>
          <w:color w:val="000000"/>
          <w:sz w:val="26"/>
          <w:szCs w:val="26"/>
          <w:lang w:eastAsia="en-IN"/>
        </w:rPr>
      </w:pPr>
      <w:bookmarkStart w:id="21" w:name="_Toc221269781"/>
      <w:r w:rsidRPr="006634F1">
        <w:rPr>
          <w:rFonts w:ascii="Times New Roman" w:eastAsia="Times New Roman" w:hAnsi="Times New Roman" w:cs="Times New Roman"/>
          <w:b/>
          <w:bCs/>
          <w:color w:val="000000"/>
          <w:sz w:val="26"/>
          <w:szCs w:val="26"/>
          <w:lang w:eastAsia="en-IN"/>
        </w:rPr>
        <w:t xml:space="preserve">4.2.2 </w:t>
      </w:r>
      <w:r w:rsidRPr="006634F1">
        <w:rPr>
          <w:rFonts w:ascii="Times New Roman" w:eastAsia="Times New Roman" w:hAnsi="Times New Roman" w:cs="Times New Roman"/>
          <w:b/>
          <w:bCs/>
          <w:sz w:val="26"/>
          <w:szCs w:val="26"/>
          <w:lang w:eastAsia="en-IN"/>
        </w:rPr>
        <w:t xml:space="preserve">Relations </w:t>
      </w:r>
      <w:r w:rsidRPr="006634F1">
        <w:rPr>
          <w:rFonts w:ascii="Times New Roman" w:eastAsia="Times New Roman" w:hAnsi="Times New Roman" w:cs="Times New Roman"/>
          <w:b/>
          <w:bCs/>
          <w:color w:val="000000"/>
          <w:sz w:val="26"/>
          <w:szCs w:val="26"/>
          <w:lang w:eastAsia="en-IN"/>
        </w:rPr>
        <w:t>between service quality, workforce engagement, and guest satisfaction</w:t>
      </w:r>
      <w:bookmarkEnd w:id="21"/>
    </w:p>
    <w:p w14:paraId="645124DD" w14:textId="77777777" w:rsidR="006634F1" w:rsidRPr="006634F1" w:rsidRDefault="006634F1" w:rsidP="006634F1">
      <w:pPr>
        <w:spacing w:before="280" w:after="280" w:line="360" w:lineRule="auto"/>
        <w:jc w:val="both"/>
        <w:rPr>
          <w:rFonts w:ascii="Times New Roman" w:eastAsia="Times New Roman" w:hAnsi="Times New Roman" w:cs="Times New Roman"/>
          <w:color w:val="000000"/>
          <w:sz w:val="24"/>
          <w:szCs w:val="24"/>
          <w:lang w:eastAsia="en-IN"/>
        </w:rPr>
      </w:pPr>
      <w:r w:rsidRPr="006634F1">
        <w:rPr>
          <w:rFonts w:ascii="Times New Roman" w:eastAsia="Times New Roman" w:hAnsi="Times New Roman" w:cs="Times New Roman"/>
          <w:sz w:val="24"/>
          <w:szCs w:val="24"/>
          <w:lang w:eastAsia="en-IN"/>
        </w:rPr>
        <w:t>In</w:t>
      </w:r>
      <w:r w:rsidRPr="006634F1">
        <w:rPr>
          <w:rFonts w:ascii="Times New Roman" w:eastAsia="Times New Roman" w:hAnsi="Times New Roman" w:cs="Times New Roman"/>
          <w:color w:val="000000"/>
          <w:sz w:val="24"/>
          <w:szCs w:val="24"/>
          <w:lang w:eastAsia="en-IN"/>
        </w:rPr>
        <w:t xml:space="preserve"> the hospitality</w:t>
      </w:r>
      <w:r w:rsidRPr="006634F1">
        <w:rPr>
          <w:rFonts w:ascii="Times New Roman" w:eastAsia="Times New Roman" w:hAnsi="Times New Roman" w:cs="Times New Roman"/>
          <w:sz w:val="24"/>
          <w:szCs w:val="24"/>
          <w:lang w:eastAsia="en-IN"/>
        </w:rPr>
        <w:t xml:space="preserve"> industry,</w:t>
      </w:r>
      <w:r w:rsidRPr="006634F1">
        <w:rPr>
          <w:rFonts w:ascii="Times New Roman" w:eastAsia="Times New Roman" w:hAnsi="Times New Roman" w:cs="Times New Roman"/>
          <w:color w:val="000000"/>
          <w:sz w:val="24"/>
          <w:szCs w:val="24"/>
          <w:lang w:eastAsia="en-IN"/>
        </w:rPr>
        <w:t xml:space="preserve"> service quality, workforce engagement and guest satisfaction together influence overall success (Kumar, 2024). Service quality refers to how well a hotel serves in different aspects, such as during check-in, housekeeping, dining and so on and </w:t>
      </w:r>
      <w:r w:rsidRPr="006634F1">
        <w:rPr>
          <w:rFonts w:ascii="Times New Roman" w:eastAsia="Times New Roman" w:hAnsi="Times New Roman" w:cs="Times New Roman"/>
          <w:color w:val="000000"/>
          <w:sz w:val="24"/>
          <w:szCs w:val="24"/>
          <w:lang w:eastAsia="en-IN"/>
        </w:rPr>
        <w:lastRenderedPageBreak/>
        <w:t>whether or not the hotel meets or exceeds guest expectations (</w:t>
      </w:r>
      <w:r w:rsidRPr="006634F1">
        <w:rPr>
          <w:rFonts w:ascii="Times New Roman" w:eastAsia="Times New Roman" w:hAnsi="Times New Roman" w:cs="Times New Roman"/>
          <w:color w:val="000000"/>
          <w:sz w:val="24"/>
          <w:szCs w:val="24"/>
          <w:highlight w:val="white"/>
          <w:lang w:eastAsia="en-IN"/>
        </w:rPr>
        <w:t>Sangpikul, 2022)</w:t>
      </w:r>
      <w:r w:rsidRPr="006634F1">
        <w:rPr>
          <w:rFonts w:ascii="Times New Roman" w:eastAsia="Times New Roman" w:hAnsi="Times New Roman" w:cs="Times New Roman"/>
          <w:color w:val="000000"/>
          <w:sz w:val="24"/>
          <w:szCs w:val="24"/>
          <w:lang w:eastAsia="en-IN"/>
        </w:rPr>
        <w:t xml:space="preserve">. Engaged and motivated employees tend to offer high-quality service. Engaged employees showcase empathy, enthusiasm, and willingness to contribute more towards the organisation, and such an approach improves guests’ experiences. </w:t>
      </w:r>
    </w:p>
    <w:p w14:paraId="180021DB" w14:textId="77777777" w:rsidR="006634F1" w:rsidRPr="006634F1" w:rsidRDefault="006634F1" w:rsidP="006634F1">
      <w:pPr>
        <w:spacing w:before="280" w:after="280" w:line="360" w:lineRule="auto"/>
        <w:jc w:val="both"/>
        <w:rPr>
          <w:rFonts w:ascii="Times New Roman" w:eastAsia="Times New Roman" w:hAnsi="Times New Roman" w:cs="Times New Roman"/>
          <w:color w:val="000000"/>
          <w:sz w:val="24"/>
          <w:szCs w:val="24"/>
          <w:lang w:eastAsia="en-IN"/>
        </w:rPr>
      </w:pPr>
      <w:r w:rsidRPr="006634F1">
        <w:rPr>
          <w:rFonts w:ascii="Times New Roman" w:eastAsia="Times New Roman" w:hAnsi="Times New Roman" w:cs="Times New Roman"/>
          <w:color w:val="000000"/>
          <w:sz w:val="24"/>
          <w:szCs w:val="24"/>
          <w:lang w:eastAsia="en-IN"/>
        </w:rPr>
        <w:t xml:space="preserve">Also, it shall be discussed that workforce engagement influences major behavioural outcomes among staff, including commitment to service, proactive problem solving, positive interaction and effective teamwork. When employees are trained, recognised, and supported, they tend to enhance the service culture of the hotel (Dawqson et al., 2023). As a result, it leads to higher guest satisfaction, which is an important metric within the hospitality sector. Satisfied guests tend to return, give positive reviews (which is immensely important in the current digitally connected world, where customers book hotels based on reviews) and recommend the hotel to others. Research has indicated that engaged employees improve service quality, which is a major driver of guests’ satisfaction (Sofi et al., 2025). Behaviour and responsiveness of frontline staff is a major predictor of whether guests feel their stay was comfortable, valuable, and memorable. High satisfaction rate of guest strength , customer loyalty, improves the hotel’s reputation and promotes revenue growth via repeat booking as well as word of mouth recommendations. Therefore, investing in workforce engagement via training, clear communication and supportive leadership is crucial for sustaining high service quality and guest satisfaction. </w:t>
      </w:r>
    </w:p>
    <w:p w14:paraId="581F93CB" w14:textId="77777777" w:rsidR="006634F1" w:rsidRPr="006634F1" w:rsidRDefault="006634F1" w:rsidP="006634F1">
      <w:pPr>
        <w:spacing w:before="280" w:after="280" w:line="360" w:lineRule="auto"/>
        <w:jc w:val="both"/>
        <w:rPr>
          <w:rFonts w:ascii="Times New Roman" w:eastAsia="Times New Roman" w:hAnsi="Times New Roman" w:cs="Times New Roman"/>
          <w:color w:val="000000"/>
          <w:sz w:val="24"/>
          <w:szCs w:val="24"/>
          <w:lang w:eastAsia="en-IN"/>
        </w:rPr>
      </w:pPr>
      <w:r w:rsidRPr="006634F1">
        <w:rPr>
          <w:rFonts w:ascii="Times New Roman" w:eastAsia="Times New Roman" w:hAnsi="Times New Roman" w:cs="Times New Roman"/>
          <w:color w:val="000000"/>
          <w:sz w:val="24"/>
          <w:szCs w:val="24"/>
          <w:lang w:eastAsia="en-IN"/>
        </w:rPr>
        <w:t xml:space="preserve">Additionally, it can be discussed that, at Crown Hotel Bawtry, guest review data highlights the connection between “service quality,” “workforce engagement” and “guest satisfaction.” Reviews highlight that the hotel has an overall score of 6.9/10, depending on more than 520 reviews. Also, the staff category scoring is 8.3/10, which is one of the highest aspects of the property </w:t>
      </w:r>
      <w:r w:rsidRPr="006634F1">
        <w:rPr>
          <w:rFonts w:ascii="Times New Roman" w:eastAsia="Times New Roman" w:hAnsi="Times New Roman" w:cs="Times New Roman"/>
          <w:color w:val="000000"/>
          <w:sz w:val="24"/>
          <w:szCs w:val="24"/>
          <w:highlight w:val="white"/>
          <w:lang w:eastAsia="en-IN"/>
        </w:rPr>
        <w:t>(Booking.com, 2026)</w:t>
      </w:r>
      <w:r w:rsidRPr="006634F1">
        <w:rPr>
          <w:rFonts w:ascii="Times New Roman" w:eastAsia="Times New Roman" w:hAnsi="Times New Roman" w:cs="Times New Roman"/>
          <w:color w:val="000000"/>
          <w:sz w:val="24"/>
          <w:szCs w:val="24"/>
          <w:lang w:eastAsia="en-IN"/>
        </w:rPr>
        <w:t xml:space="preserve">. Such a statistically high rating indicates that employees at the Crown hotel are seen as professional, friendly, and helpful by most of the guests. Guests have highlighted that “friendly staff,” “very polite and efficient service,” “helpful reception team,” even when other aspects like room facilities or value receive lower scores (Booking.com, 2026). For instance, although the overall service rating remained moderate, a strong staff score was directly linked with positive guest experience and reviews. It highlights that workforce engagement (as shown through welcoming and responsive staff behaviour) helps to enhance satisfaction even when other operational areas involved (such as cleanliness concerns) might reduce the overall stay. As a result, the Crown engaged employees act as a major driver of </w:t>
      </w:r>
      <w:r w:rsidRPr="006634F1">
        <w:rPr>
          <w:rFonts w:ascii="Times New Roman" w:eastAsia="Times New Roman" w:hAnsi="Times New Roman" w:cs="Times New Roman"/>
          <w:color w:val="000000"/>
          <w:sz w:val="24"/>
          <w:szCs w:val="24"/>
          <w:lang w:eastAsia="en-IN"/>
        </w:rPr>
        <w:lastRenderedPageBreak/>
        <w:t>service quality. It, in turn, increases guest satisfaction score and contributes to repeat business and positive reviews across review platforms.</w:t>
      </w:r>
    </w:p>
    <w:p w14:paraId="4E75A64A" w14:textId="77777777" w:rsidR="006634F1" w:rsidRPr="006634F1" w:rsidRDefault="006634F1" w:rsidP="006634F1">
      <w:pPr>
        <w:spacing w:before="280" w:after="280" w:line="360" w:lineRule="auto"/>
        <w:jc w:val="center"/>
        <w:rPr>
          <w:rFonts w:ascii="Times New Roman" w:eastAsia="Times New Roman" w:hAnsi="Times New Roman" w:cs="Times New Roman"/>
          <w:color w:val="000000"/>
          <w:sz w:val="24"/>
          <w:szCs w:val="24"/>
          <w:lang w:eastAsia="en-IN"/>
        </w:rPr>
      </w:pPr>
      <w:r w:rsidRPr="006634F1">
        <w:rPr>
          <w:rFonts w:ascii="Times New Roman" w:eastAsia="Times New Roman" w:hAnsi="Times New Roman" w:cs="Times New Roman"/>
          <w:noProof/>
          <w:color w:val="000000"/>
          <w:sz w:val="24"/>
          <w:szCs w:val="24"/>
          <w:lang w:eastAsia="en-IN"/>
        </w:rPr>
        <w:drawing>
          <wp:inline distT="0" distB="0" distL="0" distR="0" wp14:anchorId="30D66C99" wp14:editId="55836270">
            <wp:extent cx="2286000" cy="5657850"/>
            <wp:effectExtent l="0" t="0" r="0" b="0"/>
            <wp:docPr id="14" name="image2.png" descr="A screenshot of a phone&#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image2.png" descr="A screenshot of a phone&#10;&#10;AI-generated content may be incorrect."/>
                    <pic:cNvPicPr>
                      <a:picLocks noChangeAspect="1" noChangeArrowheads="1"/>
                    </pic:cNvPicPr>
                  </pic:nvPicPr>
                  <pic:blipFill>
                    <a:blip r:embed="rId40">
                      <a:extLst>
                        <a:ext uri="{28A0092B-C50C-407E-A947-70E740481C1C}">
                          <a14:useLocalDpi xmlns:a14="http://schemas.microsoft.com/office/drawing/2010/main" val="0"/>
                        </a:ext>
                      </a:extLst>
                    </a:blip>
                    <a:srcRect/>
                    <a:stretch>
                      <a:fillRect/>
                    </a:stretch>
                  </pic:blipFill>
                  <pic:spPr bwMode="auto">
                    <a:xfrm>
                      <a:off x="0" y="0"/>
                      <a:ext cx="2286000" cy="5657850"/>
                    </a:xfrm>
                    <a:prstGeom prst="rect">
                      <a:avLst/>
                    </a:prstGeom>
                    <a:noFill/>
                    <a:ln>
                      <a:noFill/>
                    </a:ln>
                  </pic:spPr>
                </pic:pic>
              </a:graphicData>
            </a:graphic>
          </wp:inline>
        </w:drawing>
      </w:r>
    </w:p>
    <w:p w14:paraId="12795308" w14:textId="77777777" w:rsidR="006634F1" w:rsidRPr="006634F1" w:rsidRDefault="006634F1" w:rsidP="006634F1">
      <w:pPr>
        <w:spacing w:before="280" w:after="280" w:line="360" w:lineRule="auto"/>
        <w:jc w:val="center"/>
        <w:rPr>
          <w:rFonts w:ascii="Times New Roman" w:eastAsia="Times New Roman" w:hAnsi="Times New Roman" w:cs="Times New Roman"/>
          <w:b/>
          <w:bCs/>
          <w:color w:val="000000"/>
          <w:sz w:val="24"/>
          <w:szCs w:val="24"/>
          <w:lang w:eastAsia="en-IN"/>
        </w:rPr>
      </w:pPr>
      <w:r w:rsidRPr="006634F1">
        <w:rPr>
          <w:rFonts w:ascii="Times New Roman" w:eastAsia="Times New Roman" w:hAnsi="Times New Roman" w:cs="Times New Roman"/>
          <w:b/>
          <w:bCs/>
          <w:color w:val="000000"/>
          <w:sz w:val="24"/>
          <w:szCs w:val="24"/>
          <w:lang w:eastAsia="en-IN"/>
        </w:rPr>
        <w:t>Figure 6: Rating of the Crown Hotel Bawtry</w:t>
      </w:r>
    </w:p>
    <w:p w14:paraId="53730DD5" w14:textId="77777777" w:rsidR="006634F1" w:rsidRPr="006634F1" w:rsidRDefault="006634F1" w:rsidP="006634F1">
      <w:pPr>
        <w:spacing w:before="280" w:after="280" w:line="360" w:lineRule="auto"/>
        <w:jc w:val="center"/>
        <w:rPr>
          <w:rFonts w:ascii="Times New Roman" w:eastAsia="Times New Roman" w:hAnsi="Times New Roman" w:cs="Times New Roman"/>
          <w:color w:val="000000"/>
          <w:sz w:val="24"/>
          <w:szCs w:val="24"/>
          <w:lang w:eastAsia="en-IN"/>
        </w:rPr>
      </w:pPr>
      <w:r w:rsidRPr="006634F1">
        <w:rPr>
          <w:rFonts w:ascii="Times New Roman" w:eastAsia="Times New Roman" w:hAnsi="Times New Roman" w:cs="Times New Roman"/>
          <w:color w:val="000000"/>
          <w:sz w:val="24"/>
          <w:szCs w:val="24"/>
          <w:lang w:eastAsia="en-IN"/>
        </w:rPr>
        <w:t>(Source: Booking.com, 2026)</w:t>
      </w:r>
    </w:p>
    <w:p w14:paraId="7FE6797E" w14:textId="77777777" w:rsidR="006634F1" w:rsidRPr="006634F1" w:rsidRDefault="006634F1" w:rsidP="006634F1">
      <w:pPr>
        <w:keepNext/>
        <w:keepLines/>
        <w:spacing w:before="280" w:after="280" w:line="360" w:lineRule="auto"/>
        <w:jc w:val="both"/>
        <w:outlineLvl w:val="1"/>
        <w:rPr>
          <w:rFonts w:ascii="Times New Roman" w:eastAsia="Times New Roman" w:hAnsi="Times New Roman" w:cs="Times New Roman"/>
          <w:b/>
          <w:bCs/>
          <w:color w:val="000000"/>
          <w:sz w:val="26"/>
          <w:szCs w:val="26"/>
          <w:lang w:eastAsia="en-IN"/>
        </w:rPr>
      </w:pPr>
      <w:bookmarkStart w:id="22" w:name="_Toc221269782"/>
      <w:r w:rsidRPr="006634F1">
        <w:rPr>
          <w:rFonts w:ascii="Times New Roman" w:eastAsia="Times New Roman" w:hAnsi="Times New Roman" w:cs="Times New Roman"/>
          <w:b/>
          <w:bCs/>
          <w:color w:val="000000"/>
          <w:sz w:val="26"/>
          <w:szCs w:val="26"/>
          <w:lang w:eastAsia="en-IN"/>
        </w:rPr>
        <w:t xml:space="preserve">4.2.3 </w:t>
      </w:r>
      <w:r w:rsidRPr="006634F1">
        <w:rPr>
          <w:rFonts w:ascii="Times New Roman" w:eastAsia="Times New Roman" w:hAnsi="Times New Roman" w:cs="Times New Roman"/>
          <w:b/>
          <w:bCs/>
          <w:sz w:val="26"/>
          <w:szCs w:val="26"/>
          <w:lang w:eastAsia="en-IN"/>
        </w:rPr>
        <w:t xml:space="preserve">Recommendations to </w:t>
      </w:r>
      <w:r w:rsidRPr="006634F1">
        <w:rPr>
          <w:rFonts w:ascii="Times New Roman" w:eastAsia="Times New Roman" w:hAnsi="Times New Roman" w:cs="Times New Roman"/>
          <w:b/>
          <w:bCs/>
          <w:color w:val="000000"/>
          <w:sz w:val="26"/>
          <w:szCs w:val="26"/>
          <w:lang w:eastAsia="en-IN"/>
        </w:rPr>
        <w:t>enhance workforce engagement</w:t>
      </w:r>
      <w:bookmarkEnd w:id="22"/>
    </w:p>
    <w:p w14:paraId="47CFE42A" w14:textId="77777777" w:rsidR="006634F1" w:rsidRPr="006634F1" w:rsidRDefault="006634F1" w:rsidP="006634F1">
      <w:pPr>
        <w:spacing w:before="280" w:after="280" w:line="360" w:lineRule="auto"/>
        <w:jc w:val="both"/>
        <w:rPr>
          <w:rFonts w:ascii="Times New Roman" w:eastAsia="Times New Roman" w:hAnsi="Times New Roman" w:cs="Times New Roman"/>
          <w:color w:val="000000"/>
          <w:sz w:val="24"/>
          <w:szCs w:val="24"/>
          <w:lang w:eastAsia="en-IN"/>
        </w:rPr>
      </w:pPr>
      <w:r w:rsidRPr="006634F1">
        <w:rPr>
          <w:rFonts w:ascii="Times New Roman" w:eastAsia="Times New Roman" w:hAnsi="Times New Roman" w:cs="Times New Roman"/>
          <w:color w:val="000000"/>
          <w:sz w:val="24"/>
          <w:szCs w:val="24"/>
          <w:lang w:eastAsia="en-IN"/>
        </w:rPr>
        <w:t xml:space="preserve">It shall be discussed that workforce engagement is very important within the hospitality sector as employees directly impact service quality and guest satisfaction. When staff feel motivated, valued, and supported, they perform better and treat guests positively. One of the practical </w:t>
      </w:r>
      <w:r w:rsidRPr="006634F1">
        <w:rPr>
          <w:rFonts w:ascii="Times New Roman" w:eastAsia="Times New Roman" w:hAnsi="Times New Roman" w:cs="Times New Roman"/>
          <w:color w:val="000000"/>
          <w:sz w:val="24"/>
          <w:szCs w:val="24"/>
          <w:lang w:eastAsia="en-IN"/>
        </w:rPr>
        <w:lastRenderedPageBreak/>
        <w:t xml:space="preserve">strategies is </w:t>
      </w:r>
      <w:r w:rsidRPr="006634F1">
        <w:rPr>
          <w:rFonts w:ascii="Times New Roman" w:eastAsia="Times New Roman" w:hAnsi="Times New Roman" w:cs="Times New Roman"/>
          <w:b/>
          <w:bCs/>
          <w:i/>
          <w:iCs/>
          <w:color w:val="000000"/>
          <w:sz w:val="24"/>
          <w:szCs w:val="24"/>
          <w:lang w:eastAsia="en-IN"/>
        </w:rPr>
        <w:t>“regular training and development.”</w:t>
      </w:r>
      <w:r w:rsidRPr="006634F1">
        <w:rPr>
          <w:rFonts w:ascii="Times New Roman" w:eastAsia="Times New Roman" w:hAnsi="Times New Roman" w:cs="Times New Roman"/>
          <w:color w:val="000000"/>
          <w:sz w:val="24"/>
          <w:szCs w:val="24"/>
          <w:lang w:eastAsia="en-IN"/>
        </w:rPr>
        <w:t xml:space="preserve"> Training helps employees to enhance skills like communication, problem-solving, and customer service (‌Outlife, 2024 and </w:t>
      </w:r>
      <w:r w:rsidRPr="006634F1">
        <w:rPr>
          <w:rFonts w:ascii="Times New Roman" w:eastAsia="Times New Roman" w:hAnsi="Times New Roman" w:cs="Times New Roman"/>
          <w:color w:val="000000"/>
          <w:sz w:val="24"/>
          <w:szCs w:val="24"/>
          <w:highlight w:val="white"/>
          <w:lang w:eastAsia="en-IN"/>
        </w:rPr>
        <w:t>Singh and Ansari, 2024</w:t>
      </w:r>
      <w:r w:rsidRPr="006634F1">
        <w:rPr>
          <w:rFonts w:ascii="Times New Roman" w:eastAsia="Times New Roman" w:hAnsi="Times New Roman" w:cs="Times New Roman"/>
          <w:color w:val="000000"/>
          <w:sz w:val="24"/>
          <w:szCs w:val="24"/>
          <w:lang w:eastAsia="en-IN"/>
        </w:rPr>
        <w:t xml:space="preserve">). When staff feel confident in their roles, they tend to offer better service to the guests. Another effective strategy is </w:t>
      </w:r>
      <w:r w:rsidRPr="006634F1">
        <w:rPr>
          <w:rFonts w:ascii="Times New Roman" w:eastAsia="Times New Roman" w:hAnsi="Times New Roman" w:cs="Times New Roman"/>
          <w:b/>
          <w:bCs/>
          <w:i/>
          <w:iCs/>
          <w:color w:val="000000"/>
          <w:sz w:val="24"/>
          <w:szCs w:val="24"/>
          <w:lang w:eastAsia="en-IN"/>
        </w:rPr>
        <w:t>“recognition and rewards.”</w:t>
      </w:r>
      <w:r w:rsidRPr="006634F1">
        <w:rPr>
          <w:rFonts w:ascii="Times New Roman" w:eastAsia="Times New Roman" w:hAnsi="Times New Roman" w:cs="Times New Roman"/>
          <w:color w:val="000000"/>
          <w:sz w:val="24"/>
          <w:szCs w:val="24"/>
          <w:lang w:eastAsia="en-IN"/>
        </w:rPr>
        <w:t xml:space="preserve"> Simple actions like praising good work, giving small incentives, and giving titles like employee of the month increase motivation. When employees feel appreciated, they are likely to work hard and to stay loyal towards the organisation (Hodak et al., 2023). Moreover, </w:t>
      </w:r>
      <w:r w:rsidRPr="006634F1">
        <w:rPr>
          <w:rFonts w:ascii="Times New Roman" w:eastAsia="Times New Roman" w:hAnsi="Times New Roman" w:cs="Times New Roman"/>
          <w:b/>
          <w:bCs/>
          <w:i/>
          <w:iCs/>
          <w:color w:val="000000"/>
          <w:sz w:val="24"/>
          <w:szCs w:val="24"/>
          <w:lang w:eastAsia="en-IN"/>
        </w:rPr>
        <w:t>“open communication”</w:t>
      </w:r>
      <w:r w:rsidRPr="006634F1">
        <w:rPr>
          <w:rFonts w:ascii="Times New Roman" w:eastAsia="Times New Roman" w:hAnsi="Times New Roman" w:cs="Times New Roman"/>
          <w:color w:val="000000"/>
          <w:sz w:val="24"/>
          <w:szCs w:val="24"/>
          <w:lang w:eastAsia="en-IN"/>
        </w:rPr>
        <w:t xml:space="preserve"> is also important. Managers shall listen to employees’ feedback and include staff in small decisions wherever possible (Mathur, 2023). Also, open communication in team meetings and daily briefings helps employees to feel included and informed. It enhances engagement. Also, offering </w:t>
      </w:r>
      <w:r w:rsidRPr="006634F1">
        <w:rPr>
          <w:rFonts w:ascii="Times New Roman" w:eastAsia="Times New Roman" w:hAnsi="Times New Roman" w:cs="Times New Roman"/>
          <w:b/>
          <w:bCs/>
          <w:i/>
          <w:iCs/>
          <w:color w:val="000000"/>
          <w:sz w:val="24"/>
          <w:szCs w:val="24"/>
          <w:lang w:eastAsia="en-IN"/>
        </w:rPr>
        <w:t>“fair work schedules and work-life balance”</w:t>
      </w:r>
      <w:r w:rsidRPr="006634F1">
        <w:rPr>
          <w:rFonts w:ascii="Times New Roman" w:eastAsia="Times New Roman" w:hAnsi="Times New Roman" w:cs="Times New Roman"/>
          <w:color w:val="000000"/>
          <w:sz w:val="24"/>
          <w:szCs w:val="24"/>
          <w:lang w:eastAsia="en-IN"/>
        </w:rPr>
        <w:t xml:space="preserve"> helps to reduce burnout, which are common in hospitality jobs (</w:t>
      </w:r>
      <w:r w:rsidRPr="006634F1">
        <w:rPr>
          <w:rFonts w:ascii="Times New Roman" w:eastAsia="Times New Roman" w:hAnsi="Times New Roman" w:cs="Times New Roman"/>
          <w:color w:val="000000"/>
          <w:sz w:val="24"/>
          <w:szCs w:val="24"/>
          <w:highlight w:val="white"/>
          <w:lang w:eastAsia="en-IN"/>
        </w:rPr>
        <w:t>Giousmpasoglou, 2024)</w:t>
      </w:r>
      <w:r w:rsidRPr="006634F1">
        <w:rPr>
          <w:rFonts w:ascii="Times New Roman" w:eastAsia="Times New Roman" w:hAnsi="Times New Roman" w:cs="Times New Roman"/>
          <w:color w:val="000000"/>
          <w:sz w:val="24"/>
          <w:szCs w:val="24"/>
          <w:lang w:eastAsia="en-IN"/>
        </w:rPr>
        <w:t xml:space="preserve">. When employees are supported and rested, they are more positive while serving guests. Finally, developing a </w:t>
      </w:r>
      <w:r w:rsidRPr="006634F1">
        <w:rPr>
          <w:rFonts w:ascii="Times New Roman" w:eastAsia="Times New Roman" w:hAnsi="Times New Roman" w:cs="Times New Roman"/>
          <w:b/>
          <w:bCs/>
          <w:i/>
          <w:iCs/>
          <w:color w:val="000000"/>
          <w:sz w:val="24"/>
          <w:szCs w:val="24"/>
          <w:lang w:eastAsia="en-IN"/>
        </w:rPr>
        <w:t>“positive team culture”</w:t>
      </w:r>
      <w:r w:rsidRPr="006634F1">
        <w:rPr>
          <w:rFonts w:ascii="Times New Roman" w:eastAsia="Times New Roman" w:hAnsi="Times New Roman" w:cs="Times New Roman"/>
          <w:color w:val="000000"/>
          <w:sz w:val="24"/>
          <w:szCs w:val="24"/>
          <w:lang w:eastAsia="en-IN"/>
        </w:rPr>
        <w:t xml:space="preserve"> inspires cooperation and respect among staff. Friendly relations and supportive leadership develop a comfortable working environment. It shall result in better service and happier guests. </w:t>
      </w:r>
    </w:p>
    <w:p w14:paraId="0D70EFCF" w14:textId="77777777" w:rsidR="006634F1" w:rsidRPr="006634F1" w:rsidRDefault="006634F1" w:rsidP="006634F1">
      <w:pPr>
        <w:spacing w:before="280" w:after="280" w:line="360" w:lineRule="auto"/>
        <w:jc w:val="both"/>
        <w:rPr>
          <w:rFonts w:ascii="Times New Roman" w:eastAsia="Times New Roman" w:hAnsi="Times New Roman" w:cs="Times New Roman"/>
          <w:color w:val="000000"/>
          <w:sz w:val="24"/>
          <w:szCs w:val="24"/>
          <w:lang w:eastAsia="en-IN"/>
        </w:rPr>
      </w:pPr>
      <w:r w:rsidRPr="006634F1">
        <w:rPr>
          <w:rFonts w:ascii="Times New Roman" w:eastAsia="Times New Roman" w:hAnsi="Times New Roman" w:cs="Times New Roman"/>
          <w:color w:val="000000"/>
          <w:sz w:val="24"/>
          <w:szCs w:val="24"/>
          <w:lang w:eastAsia="en-IN"/>
        </w:rPr>
        <w:t xml:space="preserve">Moreover, it shall be discussed that at the Crown Hotel Bawtry, an enhanced workforce engagement strongly supports better service quality and guest satisfaction. One of the strategies is </w:t>
      </w:r>
      <w:r w:rsidRPr="006634F1">
        <w:rPr>
          <w:rFonts w:ascii="Times New Roman" w:eastAsia="Times New Roman" w:hAnsi="Times New Roman" w:cs="Times New Roman"/>
          <w:b/>
          <w:bCs/>
          <w:i/>
          <w:iCs/>
          <w:color w:val="000000"/>
          <w:sz w:val="24"/>
          <w:szCs w:val="24"/>
          <w:lang w:eastAsia="en-IN"/>
        </w:rPr>
        <w:t>“regular customer service training”</w:t>
      </w:r>
      <w:r w:rsidRPr="006634F1">
        <w:rPr>
          <w:rFonts w:ascii="Times New Roman" w:eastAsia="Times New Roman" w:hAnsi="Times New Roman" w:cs="Times New Roman"/>
          <w:color w:val="000000"/>
          <w:sz w:val="24"/>
          <w:szCs w:val="24"/>
          <w:lang w:eastAsia="en-IN"/>
        </w:rPr>
        <w:t xml:space="preserve"> for front desk staff, housekeeping employees, and restaurant teams. It focuses on communication skills, creating a welcoming experience and handling guests’ complaints. Well-trained staff are more confident and offer more professional service. Another useful approach is “</w:t>
      </w:r>
      <w:r w:rsidRPr="006634F1">
        <w:rPr>
          <w:rFonts w:ascii="Times New Roman" w:eastAsia="Times New Roman" w:hAnsi="Times New Roman" w:cs="Times New Roman"/>
          <w:b/>
          <w:bCs/>
          <w:i/>
          <w:iCs/>
          <w:color w:val="000000"/>
          <w:sz w:val="24"/>
          <w:szCs w:val="24"/>
          <w:lang w:eastAsia="en-IN"/>
        </w:rPr>
        <w:t>staff recognition.”</w:t>
      </w:r>
      <w:r w:rsidRPr="006634F1">
        <w:rPr>
          <w:rFonts w:ascii="Times New Roman" w:eastAsia="Times New Roman" w:hAnsi="Times New Roman" w:cs="Times New Roman"/>
          <w:color w:val="000000"/>
          <w:sz w:val="24"/>
          <w:szCs w:val="24"/>
          <w:lang w:eastAsia="en-IN"/>
        </w:rPr>
        <w:t xml:space="preserve"> Managers reward employees who receive positive feedback or show excellent teamwork. It includes small business, public praise, and certificates during team meetings. Such recognition </w:t>
      </w:r>
      <w:r w:rsidRPr="006634F1">
        <w:rPr>
          <w:rFonts w:ascii="Times New Roman" w:eastAsia="Times New Roman" w:hAnsi="Times New Roman" w:cs="Times New Roman"/>
          <w:sz w:val="24"/>
          <w:szCs w:val="24"/>
          <w:lang w:eastAsia="en-IN"/>
        </w:rPr>
        <w:t>makes</w:t>
      </w:r>
      <w:r w:rsidRPr="006634F1">
        <w:rPr>
          <w:rFonts w:ascii="Times New Roman" w:eastAsia="Times New Roman" w:hAnsi="Times New Roman" w:cs="Times New Roman"/>
          <w:color w:val="000000"/>
          <w:sz w:val="24"/>
          <w:szCs w:val="24"/>
          <w:lang w:eastAsia="en-IN"/>
        </w:rPr>
        <w:t xml:space="preserve"> the </w:t>
      </w:r>
      <w:r w:rsidRPr="006634F1">
        <w:rPr>
          <w:rFonts w:ascii="Times New Roman" w:eastAsia="Times New Roman" w:hAnsi="Times New Roman" w:cs="Times New Roman"/>
          <w:sz w:val="24"/>
          <w:szCs w:val="24"/>
          <w:lang w:eastAsia="en-IN"/>
        </w:rPr>
        <w:t>workforce feel</w:t>
      </w:r>
      <w:r w:rsidRPr="006634F1">
        <w:rPr>
          <w:rFonts w:ascii="Times New Roman" w:eastAsia="Times New Roman" w:hAnsi="Times New Roman" w:cs="Times New Roman"/>
          <w:color w:val="000000"/>
          <w:sz w:val="24"/>
          <w:szCs w:val="24"/>
          <w:lang w:eastAsia="en-IN"/>
        </w:rPr>
        <w:t xml:space="preserve"> </w:t>
      </w:r>
      <w:r w:rsidRPr="006634F1">
        <w:rPr>
          <w:rFonts w:ascii="Times New Roman" w:eastAsia="Times New Roman" w:hAnsi="Times New Roman" w:cs="Times New Roman"/>
          <w:sz w:val="24"/>
          <w:szCs w:val="24"/>
          <w:lang w:eastAsia="en-IN"/>
        </w:rPr>
        <w:t>motivated</w:t>
      </w:r>
      <w:r w:rsidRPr="006634F1">
        <w:rPr>
          <w:rFonts w:ascii="Times New Roman" w:eastAsia="Times New Roman" w:hAnsi="Times New Roman" w:cs="Times New Roman"/>
          <w:color w:val="000000"/>
          <w:sz w:val="24"/>
          <w:szCs w:val="24"/>
          <w:lang w:eastAsia="en-IN"/>
        </w:rPr>
        <w:t xml:space="preserve"> and to maintain high service standards. The hotel also includes engagement through “</w:t>
      </w:r>
      <w:r w:rsidRPr="006634F1">
        <w:rPr>
          <w:rFonts w:ascii="Times New Roman" w:eastAsia="Times New Roman" w:hAnsi="Times New Roman" w:cs="Times New Roman"/>
          <w:b/>
          <w:bCs/>
          <w:i/>
          <w:iCs/>
          <w:color w:val="000000"/>
          <w:sz w:val="24"/>
          <w:szCs w:val="24"/>
          <w:lang w:eastAsia="en-IN"/>
        </w:rPr>
        <w:t>daily briefings and open communication</w:t>
      </w:r>
      <w:r w:rsidRPr="006634F1">
        <w:rPr>
          <w:rFonts w:ascii="Times New Roman" w:eastAsia="Times New Roman" w:hAnsi="Times New Roman" w:cs="Times New Roman"/>
          <w:color w:val="000000"/>
          <w:sz w:val="24"/>
          <w:szCs w:val="24"/>
          <w:lang w:eastAsia="en-IN"/>
        </w:rPr>
        <w:t xml:space="preserve">.” Short meetings prior to shifts inform staff about bookings, guest needs, and events </w:t>
      </w:r>
      <w:r w:rsidRPr="006634F1">
        <w:rPr>
          <w:rFonts w:ascii="Times New Roman" w:eastAsia="Times New Roman" w:hAnsi="Times New Roman" w:cs="Times New Roman"/>
          <w:color w:val="000000"/>
          <w:sz w:val="24"/>
          <w:szCs w:val="24"/>
          <w:highlight w:val="white"/>
          <w:lang w:eastAsia="en-IN"/>
        </w:rPr>
        <w:t>(Uk-hotel.info, 2024).</w:t>
      </w:r>
      <w:r w:rsidRPr="006634F1">
        <w:rPr>
          <w:rFonts w:ascii="Times New Roman" w:eastAsia="Times New Roman" w:hAnsi="Times New Roman" w:cs="Times New Roman"/>
          <w:color w:val="000000"/>
          <w:sz w:val="24"/>
          <w:szCs w:val="24"/>
          <w:lang w:eastAsia="en-IN"/>
        </w:rPr>
        <w:t xml:space="preserve"> Also, Employees are allowed to share ideas or concerns. It makes them feel involved and respected. Developing a “</w:t>
      </w:r>
      <w:r w:rsidRPr="006634F1">
        <w:rPr>
          <w:rFonts w:ascii="Times New Roman" w:eastAsia="Times New Roman" w:hAnsi="Times New Roman" w:cs="Times New Roman"/>
          <w:b/>
          <w:bCs/>
          <w:i/>
          <w:iCs/>
          <w:color w:val="000000"/>
          <w:sz w:val="24"/>
          <w:szCs w:val="24"/>
          <w:lang w:eastAsia="en-IN"/>
        </w:rPr>
        <w:t>supportive work environment</w:t>
      </w:r>
      <w:r w:rsidRPr="006634F1">
        <w:rPr>
          <w:rFonts w:ascii="Times New Roman" w:eastAsia="Times New Roman" w:hAnsi="Times New Roman" w:cs="Times New Roman"/>
          <w:color w:val="000000"/>
          <w:sz w:val="24"/>
          <w:szCs w:val="24"/>
          <w:lang w:eastAsia="en-IN"/>
        </w:rPr>
        <w:t xml:space="preserve">” is also important </w:t>
      </w:r>
      <w:r w:rsidRPr="006634F1">
        <w:rPr>
          <w:rFonts w:ascii="Times New Roman" w:eastAsia="Times New Roman" w:hAnsi="Times New Roman" w:cs="Times New Roman"/>
          <w:color w:val="000000"/>
          <w:sz w:val="24"/>
          <w:szCs w:val="24"/>
          <w:highlight w:val="white"/>
          <w:lang w:eastAsia="en-IN"/>
        </w:rPr>
        <w:t>(</w:t>
      </w:r>
      <w:r w:rsidRPr="006634F1">
        <w:rPr>
          <w:rFonts w:ascii="Times New Roman" w:eastAsia="Times New Roman" w:hAnsi="Times New Roman" w:cs="Times New Roman"/>
          <w:color w:val="000000"/>
          <w:sz w:val="24"/>
          <w:szCs w:val="24"/>
          <w:lang w:eastAsia="en-IN"/>
        </w:rPr>
        <w:t xml:space="preserve">Doncaster, 2026 and </w:t>
      </w:r>
      <w:r w:rsidRPr="006634F1">
        <w:rPr>
          <w:rFonts w:ascii="Times New Roman" w:eastAsia="Times New Roman" w:hAnsi="Times New Roman" w:cs="Times New Roman"/>
          <w:color w:val="000000"/>
          <w:sz w:val="24"/>
          <w:szCs w:val="24"/>
          <w:highlight w:val="white"/>
          <w:lang w:eastAsia="en-IN"/>
        </w:rPr>
        <w:t>Uk-hotel.info, 2024)</w:t>
      </w:r>
      <w:r w:rsidRPr="006634F1">
        <w:rPr>
          <w:rFonts w:ascii="Times New Roman" w:eastAsia="Times New Roman" w:hAnsi="Times New Roman" w:cs="Times New Roman"/>
          <w:color w:val="000000"/>
          <w:sz w:val="24"/>
          <w:szCs w:val="24"/>
          <w:lang w:eastAsia="en-IN"/>
        </w:rPr>
        <w:t xml:space="preserve">. Approachable and helpful managers develop trust among employees (Crown Hotel, 2018). Supporting staff during busy periods lowers stress and also enhances teamwork. Finally, offering </w:t>
      </w:r>
      <w:r w:rsidRPr="006634F1">
        <w:rPr>
          <w:rFonts w:ascii="Times New Roman" w:eastAsia="Times New Roman" w:hAnsi="Times New Roman" w:cs="Times New Roman"/>
          <w:b/>
          <w:bCs/>
          <w:i/>
          <w:iCs/>
          <w:color w:val="000000"/>
          <w:sz w:val="24"/>
          <w:szCs w:val="24"/>
          <w:lang w:eastAsia="en-IN"/>
        </w:rPr>
        <w:t>“career development opportunities,”</w:t>
      </w:r>
      <w:r w:rsidRPr="006634F1">
        <w:rPr>
          <w:rFonts w:ascii="Times New Roman" w:eastAsia="Times New Roman" w:hAnsi="Times New Roman" w:cs="Times New Roman"/>
          <w:color w:val="000000"/>
          <w:sz w:val="24"/>
          <w:szCs w:val="24"/>
          <w:lang w:eastAsia="en-IN"/>
        </w:rPr>
        <w:t xml:space="preserve"> like skill training or promotions encourage long-term commitment. When employees witness growth opportunities at the hotel, they become engaged </w:t>
      </w:r>
      <w:r w:rsidRPr="006634F1">
        <w:rPr>
          <w:rFonts w:ascii="Times New Roman" w:eastAsia="Times New Roman" w:hAnsi="Times New Roman" w:cs="Times New Roman"/>
          <w:color w:val="000000"/>
          <w:sz w:val="24"/>
          <w:szCs w:val="24"/>
          <w:lang w:eastAsia="en-IN"/>
        </w:rPr>
        <w:lastRenderedPageBreak/>
        <w:t>and more motivated. Thus, it shall be discussed that using such strategies, the Crown Hotel Bawtry strengthens engagement, and it enhances service quality and guest satisfaction.</w:t>
      </w:r>
    </w:p>
    <w:p w14:paraId="40AC95CA" w14:textId="77777777" w:rsidR="006634F1" w:rsidRPr="006634F1" w:rsidRDefault="006634F1" w:rsidP="006634F1">
      <w:pPr>
        <w:spacing w:before="280" w:after="280" w:line="360" w:lineRule="auto"/>
        <w:jc w:val="both"/>
        <w:rPr>
          <w:rFonts w:ascii="Times New Roman" w:eastAsia="Times New Roman" w:hAnsi="Times New Roman" w:cs="Times New Roman"/>
          <w:color w:val="000000"/>
          <w:sz w:val="24"/>
          <w:szCs w:val="24"/>
          <w:highlight w:val="white"/>
          <w:lang w:eastAsia="en-IN"/>
        </w:rPr>
      </w:pPr>
    </w:p>
    <w:p w14:paraId="37FB4C10" w14:textId="77777777" w:rsidR="006634F1" w:rsidRPr="006634F1" w:rsidRDefault="006634F1" w:rsidP="006634F1">
      <w:pPr>
        <w:spacing w:before="280" w:after="280" w:line="360" w:lineRule="auto"/>
        <w:jc w:val="both"/>
        <w:rPr>
          <w:rFonts w:ascii="Times New Roman" w:eastAsia="Times New Roman" w:hAnsi="Times New Roman" w:cs="Times New Roman"/>
          <w:color w:val="000000"/>
          <w:sz w:val="24"/>
          <w:szCs w:val="24"/>
          <w:highlight w:val="white"/>
          <w:lang w:eastAsia="en-IN"/>
        </w:rPr>
      </w:pPr>
      <w:r w:rsidRPr="006634F1">
        <w:rPr>
          <w:rFonts w:ascii="Times New Roman" w:eastAsia="Times New Roman" w:hAnsi="Times New Roman" w:cs="Times New Roman"/>
          <w:sz w:val="24"/>
          <w:szCs w:val="24"/>
          <w:lang w:eastAsia="en-IN"/>
        </w:rPr>
        <w:br w:type="page"/>
      </w:r>
    </w:p>
    <w:p w14:paraId="3EA1C7F2" w14:textId="77777777" w:rsidR="006634F1" w:rsidRPr="006634F1" w:rsidRDefault="006634F1" w:rsidP="006634F1">
      <w:pPr>
        <w:keepNext/>
        <w:keepLines/>
        <w:spacing w:before="360" w:after="280" w:line="360" w:lineRule="auto"/>
        <w:jc w:val="both"/>
        <w:outlineLvl w:val="0"/>
        <w:rPr>
          <w:rFonts w:ascii="Times New Roman" w:eastAsia="Times New Roman" w:hAnsi="Times New Roman" w:cs="Times New Roman"/>
          <w:b/>
          <w:bCs/>
          <w:color w:val="000000"/>
          <w:sz w:val="28"/>
          <w:szCs w:val="28"/>
          <w:lang w:eastAsia="en-IN"/>
        </w:rPr>
      </w:pPr>
      <w:bookmarkStart w:id="23" w:name="_Toc221269783"/>
      <w:r w:rsidRPr="006634F1">
        <w:rPr>
          <w:rFonts w:ascii="Times New Roman" w:eastAsia="Times New Roman" w:hAnsi="Times New Roman" w:cs="Times New Roman"/>
          <w:b/>
          <w:bCs/>
          <w:color w:val="000000"/>
          <w:sz w:val="28"/>
          <w:szCs w:val="28"/>
          <w:lang w:eastAsia="en-IN"/>
        </w:rPr>
        <w:lastRenderedPageBreak/>
        <w:t>Chapter 5: Conclusion and Recommendations</w:t>
      </w:r>
      <w:bookmarkEnd w:id="23"/>
    </w:p>
    <w:p w14:paraId="5F80695A" w14:textId="77777777" w:rsidR="006634F1" w:rsidRPr="006634F1" w:rsidRDefault="006634F1" w:rsidP="006634F1">
      <w:pPr>
        <w:keepNext/>
        <w:keepLines/>
        <w:spacing w:before="280" w:after="280" w:line="360" w:lineRule="auto"/>
        <w:jc w:val="both"/>
        <w:outlineLvl w:val="1"/>
        <w:rPr>
          <w:rFonts w:ascii="Times New Roman" w:eastAsia="Times New Roman" w:hAnsi="Times New Roman" w:cs="Times New Roman"/>
          <w:b/>
          <w:bCs/>
          <w:color w:val="000000"/>
          <w:sz w:val="26"/>
          <w:szCs w:val="26"/>
          <w:lang w:eastAsia="en-IN"/>
        </w:rPr>
      </w:pPr>
      <w:bookmarkStart w:id="24" w:name="_Toc221269784"/>
      <w:r w:rsidRPr="006634F1">
        <w:rPr>
          <w:rFonts w:ascii="Times New Roman" w:eastAsia="Times New Roman" w:hAnsi="Times New Roman" w:cs="Times New Roman"/>
          <w:b/>
          <w:bCs/>
          <w:color w:val="000000"/>
          <w:sz w:val="26"/>
          <w:szCs w:val="26"/>
          <w:lang w:eastAsia="en-IN"/>
        </w:rPr>
        <w:t>5.1 Conclusion</w:t>
      </w:r>
      <w:bookmarkEnd w:id="24"/>
      <w:r w:rsidRPr="006634F1">
        <w:rPr>
          <w:rFonts w:ascii="Times New Roman" w:eastAsia="Times New Roman" w:hAnsi="Times New Roman" w:cs="Times New Roman"/>
          <w:b/>
          <w:bCs/>
          <w:color w:val="000000"/>
          <w:sz w:val="26"/>
          <w:szCs w:val="26"/>
          <w:lang w:eastAsia="en-IN"/>
        </w:rPr>
        <w:t xml:space="preserve"> </w:t>
      </w:r>
    </w:p>
    <w:p w14:paraId="5C5684C0" w14:textId="77777777" w:rsidR="006634F1" w:rsidRPr="006634F1" w:rsidRDefault="006634F1" w:rsidP="006634F1">
      <w:pPr>
        <w:spacing w:before="280" w:after="280" w:line="360" w:lineRule="auto"/>
        <w:jc w:val="both"/>
        <w:rPr>
          <w:rFonts w:ascii="Times New Roman" w:eastAsia="Times New Roman" w:hAnsi="Times New Roman" w:cs="Times New Roman"/>
          <w:color w:val="000000"/>
          <w:sz w:val="24"/>
          <w:szCs w:val="24"/>
          <w:lang w:eastAsia="en-IN"/>
        </w:rPr>
      </w:pPr>
      <w:r w:rsidRPr="006634F1">
        <w:rPr>
          <w:rFonts w:ascii="Times New Roman" w:eastAsia="Times New Roman" w:hAnsi="Times New Roman" w:cs="Times New Roman"/>
          <w:sz w:val="24"/>
          <w:szCs w:val="24"/>
          <w:lang w:eastAsia="en-IN"/>
        </w:rPr>
        <w:t>This study is aimed at discussing the impact of workforce engagement in the hospitality sector, service quality and customer satisfaction, the case of the Crown Bawtry. The discourses of introduction provided the groundwork to the importance of the employee engagement in the hospitality business, when front-line employees can impact directly and personally the quality of services and the experience of its guests. This location to the Crown Bawtry demonstrated that the degree of employee engagement varied, which influenced the pace of service, accuracy, and the work with the guests, which proves the topicality of the research aim and objectives</w:t>
      </w:r>
      <w:r w:rsidRPr="006634F1">
        <w:rPr>
          <w:rFonts w:ascii="Times New Roman" w:eastAsia="Times New Roman" w:hAnsi="Times New Roman" w:cs="Times New Roman"/>
          <w:color w:val="000000"/>
          <w:sz w:val="24"/>
          <w:szCs w:val="24"/>
          <w:lang w:eastAsia="en-IN"/>
        </w:rPr>
        <w:t>.</w:t>
      </w:r>
    </w:p>
    <w:p w14:paraId="7E2F9888" w14:textId="77777777" w:rsidR="006634F1" w:rsidRPr="006634F1" w:rsidRDefault="006634F1" w:rsidP="006634F1">
      <w:pPr>
        <w:spacing w:before="280" w:after="280" w:line="360" w:lineRule="auto"/>
        <w:jc w:val="both"/>
        <w:rPr>
          <w:rFonts w:ascii="Times New Roman" w:eastAsia="Times New Roman" w:hAnsi="Times New Roman" w:cs="Times New Roman"/>
          <w:color w:val="000000"/>
          <w:sz w:val="24"/>
          <w:szCs w:val="24"/>
          <w:lang w:eastAsia="en-IN"/>
        </w:rPr>
      </w:pPr>
      <w:r w:rsidRPr="006634F1">
        <w:rPr>
          <w:rFonts w:ascii="Times New Roman" w:eastAsia="Times New Roman" w:hAnsi="Times New Roman" w:cs="Times New Roman"/>
          <w:color w:val="000000"/>
          <w:sz w:val="24"/>
          <w:szCs w:val="24"/>
          <w:lang w:eastAsia="en-IN"/>
        </w:rPr>
        <w:t xml:space="preserve">The literature reviews gave an inclusive consideration of both empirical and theoretical studies pertaining to workforce engagement, </w:t>
      </w:r>
      <w:r w:rsidRPr="006634F1">
        <w:rPr>
          <w:rFonts w:ascii="Times New Roman" w:eastAsia="Times New Roman" w:hAnsi="Times New Roman" w:cs="Times New Roman"/>
          <w:sz w:val="24"/>
          <w:szCs w:val="24"/>
          <w:lang w:eastAsia="en-IN"/>
        </w:rPr>
        <w:t>customer service quality</w:t>
      </w:r>
      <w:r w:rsidRPr="006634F1">
        <w:rPr>
          <w:rFonts w:ascii="Times New Roman" w:eastAsia="Times New Roman" w:hAnsi="Times New Roman" w:cs="Times New Roman"/>
          <w:color w:val="000000"/>
          <w:sz w:val="24"/>
          <w:szCs w:val="24"/>
          <w:lang w:eastAsia="en-IN"/>
        </w:rPr>
        <w:t xml:space="preserve">, and satisfaction on the side of the guest. The analysed literature consistently proved that workforce engagement is a complex term that depends on support of leadership, job resources, organisational culture, and human resource management practices. These empirical findings have validated that engaged employees have better service behaviours, better contextual performance, and commitment, which in turn benefits in terms of service quality </w:t>
      </w:r>
      <w:r w:rsidRPr="006634F1">
        <w:rPr>
          <w:rFonts w:ascii="Times New Roman" w:eastAsia="Times New Roman" w:hAnsi="Times New Roman" w:cs="Times New Roman"/>
          <w:sz w:val="24"/>
          <w:szCs w:val="24"/>
          <w:lang w:eastAsia="en-IN"/>
        </w:rPr>
        <w:t xml:space="preserve">along with </w:t>
      </w:r>
      <w:r w:rsidRPr="006634F1">
        <w:rPr>
          <w:rFonts w:ascii="Times New Roman" w:eastAsia="Times New Roman" w:hAnsi="Times New Roman" w:cs="Times New Roman"/>
          <w:color w:val="000000"/>
          <w:sz w:val="24"/>
          <w:szCs w:val="24"/>
          <w:lang w:eastAsia="en-IN"/>
        </w:rPr>
        <w:t>guest satisfaction. Engagement was also found in the literature as one of the mechanisms where HR practices and sustainability-oriented strategies convert into organisational and service-related outcomes.</w:t>
      </w:r>
    </w:p>
    <w:p w14:paraId="02FB90FF" w14:textId="77777777" w:rsidR="006634F1" w:rsidRPr="006634F1" w:rsidRDefault="006634F1" w:rsidP="006634F1">
      <w:pPr>
        <w:spacing w:before="280" w:after="280" w:line="360" w:lineRule="auto"/>
        <w:jc w:val="both"/>
        <w:rPr>
          <w:rFonts w:ascii="Times New Roman" w:eastAsia="Times New Roman" w:hAnsi="Times New Roman" w:cs="Times New Roman"/>
          <w:color w:val="000000"/>
          <w:sz w:val="24"/>
          <w:szCs w:val="24"/>
          <w:lang w:eastAsia="en-IN"/>
        </w:rPr>
      </w:pPr>
      <w:r w:rsidRPr="006634F1">
        <w:rPr>
          <w:rFonts w:ascii="Times New Roman" w:eastAsia="Times New Roman" w:hAnsi="Times New Roman" w:cs="Times New Roman"/>
          <w:color w:val="000000"/>
          <w:sz w:val="24"/>
          <w:szCs w:val="24"/>
          <w:lang w:eastAsia="en-IN"/>
        </w:rPr>
        <w:t>The literature reviews have also indicated that specific interventions, such as talent management, rewards and recognition, ethical HR practices, and retention-oriented initiatives, can effectively enhance engagement and maintain service quality within the context of the hospitality industry. Nevertheless, the gaps were critical, especially those concerning the dominance of the cross-sectional type of studies, little focus on dynamic contextual aspects, and the limited generalisability of the results. Based on Social Exchange Theory and Job Demands resources theory; this research fills the gaps by offering a specific analysis of workforce involvement and service outcomes in one of the actual hospitality organisations.</w:t>
      </w:r>
    </w:p>
    <w:p w14:paraId="07F63638" w14:textId="77777777" w:rsidR="006634F1" w:rsidRPr="006634F1" w:rsidRDefault="006634F1" w:rsidP="006634F1">
      <w:pPr>
        <w:spacing w:before="280" w:after="280" w:line="360" w:lineRule="auto"/>
        <w:jc w:val="both"/>
        <w:rPr>
          <w:rFonts w:ascii="Times New Roman" w:eastAsia="Times New Roman" w:hAnsi="Times New Roman" w:cs="Times New Roman"/>
          <w:color w:val="000000"/>
          <w:sz w:val="24"/>
          <w:szCs w:val="24"/>
          <w:lang w:eastAsia="en-IN"/>
        </w:rPr>
      </w:pPr>
      <w:r w:rsidRPr="006634F1">
        <w:rPr>
          <w:rFonts w:ascii="Times New Roman" w:eastAsia="Times New Roman" w:hAnsi="Times New Roman" w:cs="Times New Roman"/>
          <w:color w:val="000000"/>
          <w:sz w:val="24"/>
          <w:szCs w:val="24"/>
          <w:lang w:eastAsia="en-IN"/>
        </w:rPr>
        <w:t xml:space="preserve">The </w:t>
      </w:r>
      <w:r w:rsidRPr="006634F1">
        <w:rPr>
          <w:rFonts w:ascii="Times New Roman" w:eastAsia="Times New Roman" w:hAnsi="Times New Roman" w:cs="Times New Roman"/>
          <w:sz w:val="24"/>
          <w:szCs w:val="24"/>
          <w:lang w:eastAsia="en-IN"/>
        </w:rPr>
        <w:t xml:space="preserve">objective held by </w:t>
      </w:r>
      <w:r w:rsidRPr="006634F1">
        <w:rPr>
          <w:rFonts w:ascii="Times New Roman" w:eastAsia="Times New Roman" w:hAnsi="Times New Roman" w:cs="Times New Roman"/>
          <w:color w:val="000000"/>
          <w:sz w:val="24"/>
          <w:szCs w:val="24"/>
          <w:lang w:eastAsia="en-IN"/>
        </w:rPr>
        <w:t xml:space="preserve">this project was too </w:t>
      </w:r>
      <w:r w:rsidRPr="006634F1">
        <w:rPr>
          <w:rFonts w:ascii="Times New Roman" w:eastAsia="Times New Roman" w:hAnsi="Times New Roman" w:cs="Times New Roman"/>
          <w:sz w:val="24"/>
          <w:szCs w:val="24"/>
          <w:lang w:eastAsia="en-IN"/>
        </w:rPr>
        <w:t xml:space="preserve">deeply study </w:t>
      </w:r>
      <w:r w:rsidRPr="006634F1">
        <w:rPr>
          <w:rFonts w:ascii="Times New Roman" w:eastAsia="Times New Roman" w:hAnsi="Times New Roman" w:cs="Times New Roman"/>
          <w:color w:val="000000"/>
          <w:sz w:val="24"/>
          <w:szCs w:val="24"/>
          <w:lang w:eastAsia="en-IN"/>
        </w:rPr>
        <w:t xml:space="preserve">the impact of the workforce engagement on guest satisfaction and service quality at one of the popular holes of the UK, Crown Bawtry. The entire research has been guided by three dedicated objectives. For methodology, the author employed a secondary qualitative research method. In this methodological framework, the </w:t>
      </w:r>
      <w:r w:rsidRPr="006634F1">
        <w:rPr>
          <w:rFonts w:ascii="Times New Roman" w:eastAsia="Times New Roman" w:hAnsi="Times New Roman" w:cs="Times New Roman"/>
          <w:color w:val="000000"/>
          <w:sz w:val="24"/>
          <w:szCs w:val="24"/>
          <w:lang w:eastAsia="en-IN"/>
        </w:rPr>
        <w:lastRenderedPageBreak/>
        <w:t xml:space="preserve">study relied entirely on the online sources. The key sources prioritised within the study are industry reports, company websites, recruitment platforms, and websites that publish guest reviews like Tripadvisor. While gathering information for the findings section, no textbooks, academic journals, or scholarly articles were considered. This approach to methodology was found suitable to gain real-world, practical insights into service quality and workforce engagement within the live context of the hospitality industry. The study has been benefitted by secondary data in terms of analysing existing information linked to service quality, employee practices, organisational strategies, and guest feedback. However, secondary sources inclusion has limited depth of analysis for the study. On the other hand, the selected method offered accessible and updated information that made the finding credible. The findings could have been much more impactful with the inclusion of practical insights directly from employees of the selected hospitality organisation. It can be also stated considering the major findings that despite the immediate limitations, this method supported the objectives of this research while offering meaningful insights into the engagement practices of the hotel, as well as for its service performance. </w:t>
      </w:r>
    </w:p>
    <w:p w14:paraId="0B8AC2F0" w14:textId="77777777" w:rsidR="006634F1" w:rsidRPr="006634F1" w:rsidRDefault="006634F1" w:rsidP="006634F1">
      <w:pPr>
        <w:spacing w:before="280" w:after="280" w:line="360" w:lineRule="auto"/>
        <w:jc w:val="both"/>
        <w:rPr>
          <w:rFonts w:ascii="Times New Roman" w:eastAsia="Times New Roman" w:hAnsi="Times New Roman" w:cs="Times New Roman"/>
          <w:color w:val="000000"/>
          <w:sz w:val="24"/>
          <w:szCs w:val="24"/>
          <w:lang w:eastAsia="en-IN"/>
        </w:rPr>
      </w:pPr>
      <w:r w:rsidRPr="006634F1">
        <w:rPr>
          <w:rFonts w:ascii="Times New Roman" w:eastAsia="Times New Roman" w:hAnsi="Times New Roman" w:cs="Times New Roman"/>
          <w:color w:val="000000"/>
          <w:sz w:val="24"/>
          <w:szCs w:val="24"/>
          <w:lang w:eastAsia="en-IN"/>
        </w:rPr>
        <w:t xml:space="preserve">Findings from qualitative data analysis revealed that the practices of workforce engagement at the Crown Bawtry are present, but quite informal. The organisation proved having strength in areas like supportive supervision, teamwork, and informal communication amidst shift hours. Leadership involvement is also evident at the hotel during operational issues. In busy periods, employees are found to provide support to one another. The findings also illustrate that this led to the </w:t>
      </w:r>
      <w:r w:rsidRPr="006634F1">
        <w:rPr>
          <w:rFonts w:ascii="Times New Roman" w:eastAsia="Times New Roman" w:hAnsi="Times New Roman" w:cs="Times New Roman"/>
          <w:sz w:val="24"/>
          <w:szCs w:val="24"/>
          <w:lang w:eastAsia="en-IN"/>
        </w:rPr>
        <w:t xml:space="preserve">formation </w:t>
      </w:r>
      <w:r w:rsidRPr="006634F1">
        <w:rPr>
          <w:rFonts w:ascii="Times New Roman" w:eastAsia="Times New Roman" w:hAnsi="Times New Roman" w:cs="Times New Roman"/>
          <w:color w:val="000000"/>
          <w:sz w:val="24"/>
          <w:szCs w:val="24"/>
          <w:lang w:eastAsia="en-IN"/>
        </w:rPr>
        <w:t xml:space="preserve">of a work environment that is supportive and positive while improving the flow of services. Another positive step identified in their practices was leadership training which suggests that the organisation holds a positive attitude and commitment towards employee development. </w:t>
      </w:r>
    </w:p>
    <w:p w14:paraId="65652B52" w14:textId="77777777" w:rsidR="006634F1" w:rsidRPr="006634F1" w:rsidRDefault="006634F1" w:rsidP="006634F1">
      <w:pPr>
        <w:spacing w:before="280" w:after="280" w:line="360" w:lineRule="auto"/>
        <w:jc w:val="both"/>
        <w:rPr>
          <w:rFonts w:ascii="Times New Roman" w:eastAsia="Times New Roman" w:hAnsi="Times New Roman" w:cs="Times New Roman"/>
          <w:color w:val="000000"/>
          <w:sz w:val="24"/>
          <w:szCs w:val="24"/>
          <w:lang w:eastAsia="en-IN"/>
        </w:rPr>
      </w:pPr>
      <w:r w:rsidRPr="006634F1">
        <w:rPr>
          <w:rFonts w:ascii="Times New Roman" w:eastAsia="Times New Roman" w:hAnsi="Times New Roman" w:cs="Times New Roman"/>
          <w:color w:val="000000"/>
          <w:sz w:val="24"/>
          <w:szCs w:val="24"/>
          <w:lang w:eastAsia="en-IN"/>
        </w:rPr>
        <w:t xml:space="preserve">Several gaps are prominent in the findings as well. There is inadequate evidence of formal feedback systems, structured training, or distinct career development pathways. Therefore, a fraction of the workforce at Crown Bawtry might feel less confident while dealing with critical guest situations. It can be also evaluated that this can affect service consistency and engagement. The lack of regular formal meetings would also restrict participation of the workforce in the process of decision-making. It is further confirmed in the findings that a strong relation between service quality, guest satisfaction, and employee engagement is there. In guest reviews, it is clear that while some aspects of operations of the hotel got moderate ratings, the </w:t>
      </w:r>
      <w:r w:rsidRPr="006634F1">
        <w:rPr>
          <w:rFonts w:ascii="Times New Roman" w:eastAsia="Times New Roman" w:hAnsi="Times New Roman" w:cs="Times New Roman"/>
          <w:color w:val="000000"/>
          <w:sz w:val="24"/>
          <w:szCs w:val="24"/>
          <w:lang w:eastAsia="en-IN"/>
        </w:rPr>
        <w:lastRenderedPageBreak/>
        <w:t xml:space="preserve">high scores on staff performance are consistent. It suggests that friendly, engaged, and helpful employees improve guest satisfaction significantly, even when other areas are insufficient. It is also evident that the investment of the hotel in employee benefits and practices of supportive work has resulted positively to guest perceptions and service quality. </w:t>
      </w:r>
    </w:p>
    <w:p w14:paraId="753BD7EF" w14:textId="77777777" w:rsidR="006634F1" w:rsidRPr="006634F1" w:rsidRDefault="006634F1" w:rsidP="006634F1">
      <w:pPr>
        <w:spacing w:before="280" w:after="280" w:line="360" w:lineRule="auto"/>
        <w:jc w:val="both"/>
        <w:rPr>
          <w:rFonts w:ascii="Times New Roman" w:eastAsia="Times New Roman" w:hAnsi="Times New Roman" w:cs="Times New Roman"/>
          <w:color w:val="000000"/>
          <w:sz w:val="24"/>
          <w:szCs w:val="24"/>
          <w:lang w:eastAsia="en-IN"/>
        </w:rPr>
      </w:pPr>
      <w:r w:rsidRPr="006634F1">
        <w:rPr>
          <w:rFonts w:ascii="Times New Roman" w:eastAsia="Times New Roman" w:hAnsi="Times New Roman" w:cs="Times New Roman"/>
          <w:color w:val="000000"/>
          <w:sz w:val="24"/>
          <w:szCs w:val="24"/>
          <w:lang w:eastAsia="en-IN"/>
        </w:rPr>
        <w:t xml:space="preserve">It is also strengthened in the discussion section of this study that the most important factor behind the guest satisfaction and service excellence within the targeted industry is an engaged workforce. When employees feel supported, valued, and confident in their roles, they seem to provide empathetic, high-quality, and tailored services. On the other hand, at the selected organisation, professionalism, staff behaviour, and responsiveness have emerged as one of the major contributors to positive guest reviews and experiences. In the discussion, it is also clear that practical strategies can further improvise engagement. The most impactful strategies are open communication channels, flexible working, team-building, recognition and rewards, and career development opportunities. </w:t>
      </w:r>
    </w:p>
    <w:p w14:paraId="13D7DB65" w14:textId="77777777" w:rsidR="006634F1" w:rsidRPr="006634F1" w:rsidRDefault="006634F1" w:rsidP="006634F1">
      <w:pPr>
        <w:keepNext/>
        <w:keepLines/>
        <w:spacing w:before="280" w:after="280" w:line="360" w:lineRule="auto"/>
        <w:jc w:val="both"/>
        <w:outlineLvl w:val="1"/>
        <w:rPr>
          <w:rFonts w:ascii="Times New Roman" w:eastAsia="Times New Roman" w:hAnsi="Times New Roman" w:cs="Times New Roman"/>
          <w:b/>
          <w:bCs/>
          <w:color w:val="000000"/>
          <w:sz w:val="26"/>
          <w:szCs w:val="26"/>
          <w:lang w:eastAsia="en-IN"/>
        </w:rPr>
      </w:pPr>
      <w:bookmarkStart w:id="25" w:name="_Toc221269785"/>
      <w:r w:rsidRPr="006634F1">
        <w:rPr>
          <w:rFonts w:ascii="Times New Roman" w:eastAsia="Times New Roman" w:hAnsi="Times New Roman" w:cs="Times New Roman"/>
          <w:b/>
          <w:bCs/>
          <w:color w:val="000000"/>
          <w:sz w:val="26"/>
          <w:szCs w:val="26"/>
          <w:lang w:eastAsia="en-IN"/>
        </w:rPr>
        <w:t>5.2 Recommendations and Practical Strategies</w:t>
      </w:r>
      <w:bookmarkEnd w:id="25"/>
    </w:p>
    <w:p w14:paraId="5B087700" w14:textId="77777777" w:rsidR="006634F1" w:rsidRPr="006634F1" w:rsidRDefault="006634F1" w:rsidP="006634F1">
      <w:pPr>
        <w:keepNext/>
        <w:keepLines/>
        <w:spacing w:before="280" w:after="280" w:line="360" w:lineRule="auto"/>
        <w:jc w:val="both"/>
        <w:outlineLvl w:val="2"/>
        <w:rPr>
          <w:rFonts w:ascii="Times New Roman" w:eastAsia="Times New Roman" w:hAnsi="Times New Roman" w:cs="Times New Roman"/>
          <w:color w:val="000000"/>
          <w:sz w:val="24"/>
          <w:szCs w:val="24"/>
          <w:lang w:eastAsia="en-IN"/>
        </w:rPr>
      </w:pPr>
      <w:bookmarkStart w:id="26" w:name="_Toc221269786"/>
      <w:r w:rsidRPr="006634F1">
        <w:rPr>
          <w:rFonts w:ascii="Times New Roman" w:eastAsia="Times New Roman" w:hAnsi="Times New Roman" w:cs="Times New Roman"/>
          <w:b/>
          <w:bCs/>
          <w:color w:val="000000"/>
          <w:sz w:val="24"/>
          <w:szCs w:val="24"/>
          <w:lang w:eastAsia="en-IN"/>
        </w:rPr>
        <w:t>5.2.1 Recommendations</w:t>
      </w:r>
      <w:bookmarkEnd w:id="26"/>
    </w:p>
    <w:p w14:paraId="6ECA1583" w14:textId="77777777" w:rsidR="006634F1" w:rsidRPr="006634F1" w:rsidRDefault="006634F1" w:rsidP="006634F1">
      <w:pPr>
        <w:spacing w:before="280" w:after="280" w:line="360" w:lineRule="auto"/>
        <w:jc w:val="both"/>
        <w:rPr>
          <w:rFonts w:ascii="Times New Roman" w:eastAsia="Times New Roman" w:hAnsi="Times New Roman" w:cs="Times New Roman"/>
          <w:color w:val="000000"/>
          <w:sz w:val="24"/>
          <w:szCs w:val="24"/>
          <w:lang w:eastAsia="en-IN"/>
        </w:rPr>
      </w:pPr>
      <w:r w:rsidRPr="006634F1">
        <w:rPr>
          <w:rFonts w:ascii="Times New Roman" w:eastAsia="Times New Roman" w:hAnsi="Times New Roman" w:cs="Times New Roman"/>
          <w:b/>
          <w:bCs/>
          <w:color w:val="000000"/>
          <w:sz w:val="24"/>
          <w:szCs w:val="24"/>
          <w:lang w:eastAsia="en-IN"/>
        </w:rPr>
        <w:t>Enhance training programs</w:t>
      </w:r>
      <w:r w:rsidRPr="006634F1">
        <w:rPr>
          <w:rFonts w:ascii="Times New Roman" w:eastAsia="Times New Roman" w:hAnsi="Times New Roman" w:cs="Times New Roman"/>
          <w:color w:val="000000"/>
          <w:sz w:val="24"/>
          <w:szCs w:val="24"/>
          <w:lang w:eastAsia="en-IN"/>
        </w:rPr>
        <w:t>: According to the results, the Crown Bawtry hotel will need to introduce a more organised and ongoing employee training program. As shown in the findings, the existing leadership training and on-the-job learning give it a good foundation, but there is no regular refresher training. This influences the confidence of the employees, particularly in dealing with difficult situations with customers. Effective training and human resource management are able to improve service quality, customer service excellence, and client satisfaction in the hotel through enhancing the skills of the employees, empowerment, and innovation (Papademetriou et al., 2023; Al-Sabi et al., 2023). Therefore, training will ultimately increase their participation and work output at Crown Bawtry. Providing training in this area as part of the career development programme is also one of the possible solutions to enhance staff retention and service provision.</w:t>
      </w:r>
    </w:p>
    <w:p w14:paraId="59A82C9D" w14:textId="77777777" w:rsidR="006634F1" w:rsidRPr="006634F1" w:rsidRDefault="006634F1" w:rsidP="006634F1">
      <w:pPr>
        <w:spacing w:before="280" w:after="280" w:line="360" w:lineRule="auto"/>
        <w:jc w:val="both"/>
        <w:rPr>
          <w:rFonts w:ascii="Times New Roman" w:eastAsia="Times New Roman" w:hAnsi="Times New Roman" w:cs="Times New Roman"/>
          <w:color w:val="000000"/>
          <w:sz w:val="24"/>
          <w:szCs w:val="24"/>
          <w:lang w:eastAsia="en-IN"/>
        </w:rPr>
      </w:pPr>
      <w:r w:rsidRPr="006634F1">
        <w:rPr>
          <w:rFonts w:ascii="Times New Roman" w:eastAsia="Times New Roman" w:hAnsi="Times New Roman" w:cs="Times New Roman"/>
          <w:b/>
          <w:bCs/>
          <w:color w:val="000000"/>
          <w:sz w:val="24"/>
          <w:szCs w:val="24"/>
          <w:lang w:eastAsia="en-IN"/>
        </w:rPr>
        <w:t xml:space="preserve">Implement employee feedback systems: </w:t>
      </w:r>
      <w:r w:rsidRPr="006634F1">
        <w:rPr>
          <w:rFonts w:ascii="Times New Roman" w:eastAsia="Times New Roman" w:hAnsi="Times New Roman" w:cs="Times New Roman"/>
          <w:color w:val="000000"/>
          <w:sz w:val="24"/>
          <w:szCs w:val="24"/>
          <w:lang w:eastAsia="en-IN"/>
        </w:rPr>
        <w:t xml:space="preserve">Crown Bawtry needs to institutionalise employee-to-management feedback. Although informal communication is not non-existent, well-structured feedback sessions will give employees a chance to express their concerns, recommend any improvements and feel he/she is heard. The feedback systems play a </w:t>
      </w:r>
      <w:r w:rsidRPr="006634F1">
        <w:rPr>
          <w:rFonts w:ascii="Times New Roman" w:eastAsia="Times New Roman" w:hAnsi="Times New Roman" w:cs="Times New Roman"/>
          <w:color w:val="000000"/>
          <w:sz w:val="24"/>
          <w:szCs w:val="24"/>
          <w:lang w:eastAsia="en-IN"/>
        </w:rPr>
        <w:lastRenderedPageBreak/>
        <w:t>significant role in identifying errors, real-time goal tracking and providing remedial action as soon as possible and with minimal effect on the organisation (Vuong and Nguyen, 2022; Alqarni et al., 2023). This can include a quarterly survey or a focus group session to analyse the satisfaction levels of the employees and where there is a need to improve.</w:t>
      </w:r>
    </w:p>
    <w:p w14:paraId="23C45DC6" w14:textId="77777777" w:rsidR="006634F1" w:rsidRPr="006634F1" w:rsidRDefault="006634F1" w:rsidP="006634F1">
      <w:pPr>
        <w:spacing w:before="280" w:after="280" w:line="360" w:lineRule="auto"/>
        <w:jc w:val="both"/>
        <w:rPr>
          <w:rFonts w:ascii="Times New Roman" w:eastAsia="Times New Roman" w:hAnsi="Times New Roman" w:cs="Times New Roman"/>
          <w:color w:val="000000"/>
          <w:sz w:val="24"/>
          <w:szCs w:val="24"/>
          <w:lang w:eastAsia="en-IN"/>
        </w:rPr>
      </w:pPr>
      <w:r w:rsidRPr="006634F1">
        <w:rPr>
          <w:rFonts w:ascii="Times New Roman" w:eastAsia="Times New Roman" w:hAnsi="Times New Roman" w:cs="Times New Roman"/>
          <w:b/>
          <w:bCs/>
          <w:color w:val="000000"/>
          <w:sz w:val="24"/>
          <w:szCs w:val="24"/>
          <w:lang w:eastAsia="en-IN"/>
        </w:rPr>
        <w:t xml:space="preserve">Career and wellness development opportunities: </w:t>
      </w:r>
      <w:r w:rsidRPr="006634F1">
        <w:rPr>
          <w:rFonts w:ascii="Times New Roman" w:eastAsia="Times New Roman" w:hAnsi="Times New Roman" w:cs="Times New Roman"/>
          <w:color w:val="000000"/>
          <w:sz w:val="24"/>
          <w:szCs w:val="24"/>
          <w:lang w:eastAsia="en-IN"/>
        </w:rPr>
        <w:t>Though Crown Bawtry has career growth opportunities, it still should consider providing more organised career development avenues along with a wellness program. Employee engagement is greatly driven by career growth and this can be achieved by giving the employees a career mapping guide on the progression they can take in the hotel (Wang and Jiang, 2024). This may involve effective succession paths, mentorship schemes as well as professional certification possibilities. Moreover, partnering with employee wellness programs makes employees fit and healthy in the hospitality industry (Yu et al., 2024). As a result, it will enhance involvement and minimise turnover.</w:t>
      </w:r>
    </w:p>
    <w:p w14:paraId="3F4E4D7F" w14:textId="77777777" w:rsidR="006634F1" w:rsidRPr="006634F1" w:rsidRDefault="006634F1" w:rsidP="006634F1">
      <w:pPr>
        <w:spacing w:before="280" w:after="280" w:line="360" w:lineRule="auto"/>
        <w:jc w:val="both"/>
        <w:rPr>
          <w:rFonts w:ascii="Times New Roman" w:eastAsia="Times New Roman" w:hAnsi="Times New Roman" w:cs="Times New Roman"/>
          <w:color w:val="000000"/>
          <w:sz w:val="24"/>
          <w:szCs w:val="24"/>
          <w:lang w:eastAsia="en-IN"/>
        </w:rPr>
      </w:pPr>
      <w:r w:rsidRPr="006634F1">
        <w:rPr>
          <w:rFonts w:ascii="Times New Roman" w:eastAsia="Times New Roman" w:hAnsi="Times New Roman" w:cs="Times New Roman"/>
          <w:b/>
          <w:bCs/>
          <w:color w:val="000000"/>
          <w:sz w:val="24"/>
          <w:szCs w:val="24"/>
          <w:lang w:eastAsia="en-IN"/>
        </w:rPr>
        <w:t xml:space="preserve">Develop </w:t>
      </w:r>
      <w:r w:rsidRPr="006634F1">
        <w:rPr>
          <w:rFonts w:ascii="Times New Roman" w:eastAsia="Times New Roman" w:hAnsi="Times New Roman" w:cs="Times New Roman"/>
          <w:b/>
          <w:bCs/>
          <w:sz w:val="24"/>
          <w:szCs w:val="24"/>
          <w:lang w:eastAsia="en-IN"/>
        </w:rPr>
        <w:t xml:space="preserve">activities relating to </w:t>
      </w:r>
      <w:r w:rsidRPr="006634F1">
        <w:rPr>
          <w:rFonts w:ascii="Times New Roman" w:eastAsia="Times New Roman" w:hAnsi="Times New Roman" w:cs="Times New Roman"/>
          <w:b/>
          <w:bCs/>
          <w:color w:val="000000"/>
          <w:sz w:val="24"/>
          <w:szCs w:val="24"/>
          <w:lang w:eastAsia="en-IN"/>
        </w:rPr>
        <w:t>team-building:</w:t>
      </w:r>
      <w:r w:rsidRPr="006634F1">
        <w:rPr>
          <w:rFonts w:ascii="Times New Roman" w:eastAsia="Times New Roman" w:hAnsi="Times New Roman" w:cs="Times New Roman"/>
          <w:color w:val="000000"/>
          <w:sz w:val="24"/>
          <w:szCs w:val="24"/>
          <w:lang w:eastAsia="en-IN"/>
        </w:rPr>
        <w:t xml:space="preserve"> This will enhance employee engagement and participation through team building or teamwork at the hotel and the result will be improved service quality and guest satisfaction. In order to maximise the functionality and interaction of teams, it is a good idea to present formal team building and learning sessions aimed at enhancing communication, mutual support, and cooperation (Martin-Hernandez et al., 2022; Duarte and Silva, 2023). Regularly, these can be arranged in an in- or out-of-work activity to establish a good relationship between the employees.</w:t>
      </w:r>
    </w:p>
    <w:p w14:paraId="39FFCF70" w14:textId="77777777" w:rsidR="006634F1" w:rsidRPr="006634F1" w:rsidRDefault="006634F1" w:rsidP="006634F1">
      <w:pPr>
        <w:spacing w:before="280" w:after="280" w:line="360" w:lineRule="auto"/>
        <w:jc w:val="both"/>
        <w:rPr>
          <w:rFonts w:ascii="Times New Roman" w:eastAsia="Times New Roman" w:hAnsi="Times New Roman" w:cs="Times New Roman"/>
          <w:color w:val="000000"/>
          <w:sz w:val="24"/>
          <w:szCs w:val="24"/>
          <w:lang w:eastAsia="en-IN"/>
        </w:rPr>
      </w:pPr>
      <w:r w:rsidRPr="006634F1">
        <w:rPr>
          <w:rFonts w:ascii="Times New Roman" w:eastAsia="Times New Roman" w:hAnsi="Times New Roman" w:cs="Times New Roman"/>
          <w:b/>
          <w:bCs/>
          <w:color w:val="000000"/>
          <w:sz w:val="24"/>
          <w:szCs w:val="24"/>
          <w:lang w:eastAsia="en-IN"/>
        </w:rPr>
        <w:t>Incorporate technology for engagement:</w:t>
      </w:r>
      <w:r w:rsidRPr="006634F1">
        <w:rPr>
          <w:rFonts w:ascii="Times New Roman" w:eastAsia="Times New Roman" w:hAnsi="Times New Roman" w:cs="Times New Roman"/>
          <w:color w:val="000000"/>
          <w:sz w:val="24"/>
          <w:szCs w:val="24"/>
          <w:lang w:eastAsia="en-IN"/>
        </w:rPr>
        <w:t xml:space="preserve"> Crown Bawtry will implement digital tools like Hive to obtain real-time feedback and E-HRM tools to make data-driven decisions. The E-HRM tools lead to employee engagement through the incorporation of </w:t>
      </w:r>
      <w:r w:rsidRPr="006634F1">
        <w:rPr>
          <w:rFonts w:ascii="Times New Roman" w:eastAsia="Times New Roman" w:hAnsi="Times New Roman" w:cs="Times New Roman"/>
          <w:sz w:val="24"/>
          <w:szCs w:val="24"/>
          <w:lang w:eastAsia="en-IN"/>
        </w:rPr>
        <w:t>online</w:t>
      </w:r>
      <w:r w:rsidRPr="006634F1">
        <w:rPr>
          <w:rFonts w:ascii="Times New Roman" w:eastAsia="Times New Roman" w:hAnsi="Times New Roman" w:cs="Times New Roman"/>
          <w:color w:val="000000"/>
          <w:sz w:val="24"/>
          <w:szCs w:val="24"/>
          <w:lang w:eastAsia="en-IN"/>
        </w:rPr>
        <w:t xml:space="preserve"> platforms </w:t>
      </w:r>
      <w:r w:rsidRPr="006634F1">
        <w:rPr>
          <w:rFonts w:ascii="Times New Roman" w:eastAsia="Times New Roman" w:hAnsi="Times New Roman" w:cs="Times New Roman"/>
          <w:sz w:val="24"/>
          <w:szCs w:val="24"/>
          <w:lang w:eastAsia="en-IN"/>
        </w:rPr>
        <w:t>as well as</w:t>
      </w:r>
      <w:r w:rsidRPr="006634F1">
        <w:rPr>
          <w:rFonts w:ascii="Times New Roman" w:eastAsia="Times New Roman" w:hAnsi="Times New Roman" w:cs="Times New Roman"/>
          <w:color w:val="000000"/>
          <w:sz w:val="24"/>
          <w:szCs w:val="24"/>
          <w:lang w:eastAsia="en-IN"/>
        </w:rPr>
        <w:t xml:space="preserve"> big data analytics that result in better HR practices (</w:t>
      </w:r>
      <w:r w:rsidRPr="006634F1">
        <w:rPr>
          <w:rFonts w:ascii="Times New Roman" w:eastAsia="Times New Roman" w:hAnsi="Times New Roman" w:cs="Times New Roman"/>
          <w:color w:val="000000"/>
          <w:sz w:val="24"/>
          <w:szCs w:val="24"/>
          <w:highlight w:val="white"/>
          <w:lang w:eastAsia="en-IN"/>
        </w:rPr>
        <w:t xml:space="preserve">Alabdali et al., 2024; </w:t>
      </w:r>
      <w:r w:rsidRPr="006634F1">
        <w:rPr>
          <w:rFonts w:ascii="Times New Roman" w:eastAsia="Times New Roman" w:hAnsi="Times New Roman" w:cs="Times New Roman"/>
          <w:sz w:val="24"/>
          <w:szCs w:val="24"/>
          <w:lang w:eastAsia="en-IN"/>
        </w:rPr>
        <w:t>Stachova et al., 2024</w:t>
      </w:r>
      <w:r w:rsidRPr="006634F1">
        <w:rPr>
          <w:rFonts w:ascii="Times New Roman" w:eastAsia="Times New Roman" w:hAnsi="Times New Roman" w:cs="Times New Roman"/>
          <w:color w:val="000000"/>
          <w:sz w:val="24"/>
          <w:szCs w:val="24"/>
          <w:lang w:eastAsia="en-IN"/>
        </w:rPr>
        <w:t>). Hive HR is an employee voice system, which is used to obtain feedback in real time and increase engagement with a variety of functions (GOV.UK, 2022). These technologies will be able to monitor the progress of engagement and develop individual programs according to the needs and preferences of the employees.</w:t>
      </w:r>
    </w:p>
    <w:p w14:paraId="25C5CE69" w14:textId="77777777" w:rsidR="006634F1" w:rsidRPr="006634F1" w:rsidRDefault="006634F1" w:rsidP="006634F1">
      <w:pPr>
        <w:keepNext/>
        <w:keepLines/>
        <w:spacing w:before="280" w:after="280" w:line="360" w:lineRule="auto"/>
        <w:jc w:val="both"/>
        <w:outlineLvl w:val="2"/>
        <w:rPr>
          <w:rFonts w:ascii="Times New Roman" w:eastAsia="Times New Roman" w:hAnsi="Times New Roman" w:cs="Times New Roman"/>
          <w:b/>
          <w:bCs/>
          <w:color w:val="000000"/>
          <w:sz w:val="24"/>
          <w:szCs w:val="24"/>
          <w:lang w:eastAsia="en-IN"/>
        </w:rPr>
      </w:pPr>
      <w:bookmarkStart w:id="27" w:name="_Toc221269787"/>
      <w:r w:rsidRPr="006634F1">
        <w:rPr>
          <w:rFonts w:ascii="Times New Roman" w:eastAsia="Times New Roman" w:hAnsi="Times New Roman" w:cs="Times New Roman"/>
          <w:b/>
          <w:bCs/>
          <w:color w:val="000000"/>
          <w:sz w:val="24"/>
          <w:szCs w:val="24"/>
          <w:lang w:eastAsia="en-IN"/>
        </w:rPr>
        <w:t>5.2.2 Practical Strategies</w:t>
      </w:r>
      <w:bookmarkEnd w:id="27"/>
    </w:p>
    <w:p w14:paraId="308C5A01" w14:textId="77777777" w:rsidR="006634F1" w:rsidRPr="006634F1" w:rsidRDefault="006634F1" w:rsidP="006634F1">
      <w:pPr>
        <w:spacing w:before="280" w:after="280" w:line="360" w:lineRule="auto"/>
        <w:jc w:val="both"/>
        <w:rPr>
          <w:rFonts w:ascii="Times New Roman" w:eastAsia="Times New Roman" w:hAnsi="Times New Roman" w:cs="Times New Roman"/>
          <w:color w:val="000000"/>
          <w:sz w:val="24"/>
          <w:szCs w:val="24"/>
          <w:lang w:eastAsia="en-IN"/>
        </w:rPr>
      </w:pPr>
      <w:r w:rsidRPr="006634F1">
        <w:rPr>
          <w:rFonts w:ascii="Times New Roman" w:eastAsia="Times New Roman" w:hAnsi="Times New Roman" w:cs="Times New Roman"/>
          <w:color w:val="000000"/>
          <w:sz w:val="24"/>
          <w:szCs w:val="24"/>
          <w:lang w:eastAsia="en-IN"/>
        </w:rPr>
        <w:t xml:space="preserve">Firstly, the leadership visibility and approachability at the Crown Bawtry hotel must be improved. When managers are available, interact with staff and support them, employees feel </w:t>
      </w:r>
      <w:r w:rsidRPr="006634F1">
        <w:rPr>
          <w:rFonts w:ascii="Times New Roman" w:eastAsia="Times New Roman" w:hAnsi="Times New Roman" w:cs="Times New Roman"/>
          <w:color w:val="000000"/>
          <w:sz w:val="24"/>
          <w:szCs w:val="24"/>
          <w:lang w:eastAsia="en-IN"/>
        </w:rPr>
        <w:lastRenderedPageBreak/>
        <w:t xml:space="preserve">respected and valued (Suknunan and Bhana, 2022). Moreover, visible leadership is critical to develop trust between management and staff members. It also creates a strong mentality of shared responsibility. The workforce is more likely to stay engaged when their managers lead by example (Wallo et al., 2022). This practical approach would also improve communication at Crown Bawtry and lower misunderstandings. </w:t>
      </w:r>
    </w:p>
    <w:p w14:paraId="13659343" w14:textId="77777777" w:rsidR="006634F1" w:rsidRPr="006634F1" w:rsidRDefault="006634F1" w:rsidP="006634F1">
      <w:pPr>
        <w:spacing w:before="280" w:after="280" w:line="360" w:lineRule="auto"/>
        <w:jc w:val="both"/>
        <w:rPr>
          <w:rFonts w:ascii="Times New Roman" w:eastAsia="Times New Roman" w:hAnsi="Times New Roman" w:cs="Times New Roman"/>
          <w:color w:val="000000"/>
          <w:sz w:val="24"/>
          <w:szCs w:val="24"/>
          <w:lang w:eastAsia="en-IN"/>
        </w:rPr>
      </w:pPr>
      <w:r w:rsidRPr="006634F1">
        <w:rPr>
          <w:rFonts w:ascii="Times New Roman" w:eastAsia="Times New Roman" w:hAnsi="Times New Roman" w:cs="Times New Roman"/>
          <w:color w:val="000000"/>
          <w:sz w:val="24"/>
          <w:szCs w:val="24"/>
          <w:lang w:eastAsia="en-IN"/>
        </w:rPr>
        <w:t xml:space="preserve">Secondly, the organisation must introduce fair and flexible work scheduling. The hospitality workforce often experience stress because of unpredictable or long working hours in peak seasons (Chela-Alvarez et al., 2021). Thus, providing a more balanced shift planning, and giving advance notices on work schedule can reduce the chances of burnout. Fair scheduling shows the respect of the organisation towards the wellbeing of employees (Rehman et al., 2025). With lower stress levels, staff members feel more attentive, motivated, and positive. As a broader impact of this the service quality and satisfaction rate at the hotel would positively improve. </w:t>
      </w:r>
    </w:p>
    <w:p w14:paraId="3ACF1BFA" w14:textId="77777777" w:rsidR="006634F1" w:rsidRPr="006634F1" w:rsidRDefault="006634F1" w:rsidP="006634F1">
      <w:pPr>
        <w:spacing w:before="280" w:after="280" w:line="360" w:lineRule="auto"/>
        <w:jc w:val="both"/>
        <w:rPr>
          <w:rFonts w:ascii="Times New Roman" w:eastAsia="Times New Roman" w:hAnsi="Times New Roman" w:cs="Times New Roman"/>
          <w:color w:val="000000"/>
          <w:sz w:val="24"/>
          <w:szCs w:val="24"/>
          <w:lang w:eastAsia="en-IN"/>
        </w:rPr>
      </w:pPr>
      <w:r w:rsidRPr="006634F1">
        <w:rPr>
          <w:rFonts w:ascii="Times New Roman" w:eastAsia="Times New Roman" w:hAnsi="Times New Roman" w:cs="Times New Roman"/>
          <w:color w:val="000000"/>
          <w:sz w:val="24"/>
          <w:szCs w:val="24"/>
          <w:lang w:eastAsia="en-IN"/>
        </w:rPr>
        <w:t xml:space="preserve">Thirdly, an inclusive and positive workplace environment must be developed at the focused organisation. Staffing remains a problem in the UK within the hospitality industry after the pandemic (Baratti, 2025). As such, the most vital practical recommendation is the company should develop the work culture inclusive and keep the culture. Managers within this industry have to tackle the disagreements in a just manner, embrace open communication, and ensure that each of the employees are accommodated irrespective of their background or position. A positive work culture enhances group work (Miranti et al., 2024). Employees feel appreciated and secure at work and are much more devoted to their work places, ready to do more than what they would after their job. </w:t>
      </w:r>
    </w:p>
    <w:p w14:paraId="367106DC" w14:textId="77777777" w:rsidR="006634F1" w:rsidRPr="006634F1" w:rsidRDefault="006634F1" w:rsidP="006634F1">
      <w:pPr>
        <w:spacing w:before="280" w:after="280" w:line="360" w:lineRule="auto"/>
        <w:jc w:val="both"/>
        <w:rPr>
          <w:rFonts w:ascii="Times New Roman" w:eastAsia="Times New Roman" w:hAnsi="Times New Roman" w:cs="Times New Roman"/>
          <w:color w:val="000000"/>
          <w:sz w:val="24"/>
          <w:szCs w:val="24"/>
          <w:highlight w:val="white"/>
          <w:lang w:eastAsia="en-IN"/>
        </w:rPr>
      </w:pPr>
    </w:p>
    <w:p w14:paraId="2920F2E0" w14:textId="77777777" w:rsidR="006634F1" w:rsidRPr="006634F1" w:rsidRDefault="006634F1" w:rsidP="006634F1">
      <w:pPr>
        <w:spacing w:before="280" w:after="280" w:line="360" w:lineRule="auto"/>
        <w:jc w:val="both"/>
        <w:rPr>
          <w:rFonts w:ascii="Times New Roman" w:eastAsia="Times New Roman" w:hAnsi="Times New Roman" w:cs="Times New Roman"/>
          <w:color w:val="000000"/>
          <w:sz w:val="24"/>
          <w:szCs w:val="24"/>
          <w:highlight w:val="white"/>
          <w:lang w:eastAsia="en-IN"/>
        </w:rPr>
      </w:pPr>
      <w:r w:rsidRPr="006634F1">
        <w:rPr>
          <w:rFonts w:ascii="Times New Roman" w:eastAsia="Times New Roman" w:hAnsi="Times New Roman" w:cs="Times New Roman"/>
          <w:sz w:val="24"/>
          <w:szCs w:val="24"/>
          <w:lang w:eastAsia="en-IN"/>
        </w:rPr>
        <w:br w:type="page"/>
      </w:r>
    </w:p>
    <w:p w14:paraId="701243C1" w14:textId="77777777" w:rsidR="006634F1" w:rsidRPr="006634F1" w:rsidRDefault="006634F1" w:rsidP="006634F1">
      <w:pPr>
        <w:keepNext/>
        <w:keepLines/>
        <w:spacing w:before="360" w:after="280" w:line="360" w:lineRule="auto"/>
        <w:jc w:val="both"/>
        <w:outlineLvl w:val="0"/>
        <w:rPr>
          <w:rFonts w:ascii="Times New Roman" w:eastAsia="Times New Roman" w:hAnsi="Times New Roman" w:cs="Times New Roman"/>
          <w:b/>
          <w:bCs/>
          <w:color w:val="000000"/>
          <w:sz w:val="28"/>
          <w:szCs w:val="28"/>
          <w:highlight w:val="white"/>
          <w:lang w:eastAsia="en-IN"/>
        </w:rPr>
      </w:pPr>
      <w:bookmarkStart w:id="28" w:name="_Toc221269788"/>
      <w:r w:rsidRPr="006634F1">
        <w:rPr>
          <w:rFonts w:ascii="Times New Roman" w:eastAsia="Times New Roman" w:hAnsi="Times New Roman" w:cs="Times New Roman"/>
          <w:b/>
          <w:bCs/>
          <w:color w:val="000000"/>
          <w:sz w:val="28"/>
          <w:szCs w:val="28"/>
          <w:highlight w:val="white"/>
          <w:lang w:eastAsia="en-IN"/>
        </w:rPr>
        <w:lastRenderedPageBreak/>
        <w:t>References</w:t>
      </w:r>
      <w:bookmarkEnd w:id="28"/>
    </w:p>
    <w:p w14:paraId="07BE2ECA" w14:textId="77777777" w:rsidR="006634F1" w:rsidRPr="006634F1" w:rsidRDefault="006634F1" w:rsidP="006634F1">
      <w:pPr>
        <w:spacing w:before="280" w:after="280" w:line="360" w:lineRule="auto"/>
        <w:jc w:val="both"/>
        <w:rPr>
          <w:rFonts w:ascii="Times New Roman" w:eastAsia="Times New Roman" w:hAnsi="Times New Roman" w:cs="Times New Roman"/>
          <w:color w:val="000000"/>
          <w:sz w:val="24"/>
          <w:szCs w:val="24"/>
          <w:highlight w:val="white"/>
          <w:lang w:eastAsia="en-IN"/>
        </w:rPr>
      </w:pPr>
      <w:r w:rsidRPr="006634F1">
        <w:rPr>
          <w:rFonts w:ascii="Times New Roman" w:eastAsia="Times New Roman" w:hAnsi="Times New Roman" w:cs="Times New Roman"/>
          <w:color w:val="000000"/>
          <w:sz w:val="24"/>
          <w:szCs w:val="24"/>
          <w:highlight w:val="white"/>
          <w:lang w:eastAsia="en-IN"/>
        </w:rPr>
        <w:t xml:space="preserve">Aaltonen, Y., (2025). Guidelines for hotel employees on how to maintain a good work culture. Available at: </w:t>
      </w:r>
      <w:r w:rsidRPr="006634F1">
        <w:rPr>
          <w:rFonts w:ascii="Times New Roman" w:eastAsia="Times New Roman" w:hAnsi="Times New Roman" w:cs="Times New Roman"/>
          <w:color w:val="000000"/>
          <w:sz w:val="24"/>
          <w:szCs w:val="24"/>
          <w:lang w:eastAsia="en-IN"/>
        </w:rPr>
        <w:t xml:space="preserve">https://www.theseus.fi/bitstream/handle/10024/881122/Aaltonen_Yana.pdf?sequence=2 </w:t>
      </w:r>
      <w:r w:rsidRPr="006634F1">
        <w:rPr>
          <w:rFonts w:ascii="Times New Roman" w:eastAsia="Times New Roman" w:hAnsi="Times New Roman" w:cs="Times New Roman"/>
          <w:color w:val="000000"/>
          <w:sz w:val="24"/>
          <w:szCs w:val="24"/>
          <w:highlight w:val="white"/>
          <w:lang w:eastAsia="en-IN"/>
        </w:rPr>
        <w:t>[Accessed: 20 January 2026]</w:t>
      </w:r>
    </w:p>
    <w:p w14:paraId="2615AF9C" w14:textId="77777777" w:rsidR="006634F1" w:rsidRPr="006634F1" w:rsidRDefault="006634F1" w:rsidP="006634F1">
      <w:pPr>
        <w:spacing w:before="280" w:after="280" w:line="360" w:lineRule="auto"/>
        <w:jc w:val="both"/>
        <w:rPr>
          <w:rFonts w:ascii="Times New Roman" w:eastAsia="Times New Roman" w:hAnsi="Times New Roman" w:cs="Times New Roman"/>
          <w:color w:val="000000"/>
          <w:sz w:val="24"/>
          <w:szCs w:val="24"/>
          <w:highlight w:val="white"/>
          <w:lang w:eastAsia="en-IN"/>
        </w:rPr>
      </w:pPr>
      <w:r w:rsidRPr="006634F1">
        <w:rPr>
          <w:rFonts w:ascii="Times New Roman" w:eastAsia="Times New Roman" w:hAnsi="Times New Roman" w:cs="Times New Roman"/>
          <w:color w:val="000000"/>
          <w:sz w:val="24"/>
          <w:szCs w:val="24"/>
          <w:highlight w:val="white"/>
          <w:lang w:eastAsia="en-IN"/>
        </w:rPr>
        <w:t>Aboramadan, M., Crawford, J., Turkmenoglu, M.A. and Farao, C., (2022). Green inclusive leadership and employee green behaviors in the hotel industry: does perceived green organizational support matter?. </w:t>
      </w:r>
      <w:r w:rsidRPr="006634F1">
        <w:rPr>
          <w:rFonts w:ascii="Times New Roman" w:eastAsia="Times New Roman" w:hAnsi="Times New Roman" w:cs="Times New Roman"/>
          <w:i/>
          <w:iCs/>
          <w:color w:val="000000"/>
          <w:sz w:val="24"/>
          <w:szCs w:val="24"/>
          <w:highlight w:val="white"/>
          <w:lang w:eastAsia="en-IN"/>
        </w:rPr>
        <w:t>International Journal of Hospitality Management</w:t>
      </w:r>
      <w:r w:rsidRPr="006634F1">
        <w:rPr>
          <w:rFonts w:ascii="Times New Roman" w:eastAsia="Times New Roman" w:hAnsi="Times New Roman" w:cs="Times New Roman"/>
          <w:color w:val="000000"/>
          <w:sz w:val="24"/>
          <w:szCs w:val="24"/>
          <w:highlight w:val="white"/>
          <w:lang w:eastAsia="en-IN"/>
        </w:rPr>
        <w:t>, </w:t>
      </w:r>
      <w:r w:rsidRPr="006634F1">
        <w:rPr>
          <w:rFonts w:ascii="Times New Roman" w:eastAsia="Times New Roman" w:hAnsi="Times New Roman" w:cs="Times New Roman"/>
          <w:i/>
          <w:iCs/>
          <w:color w:val="000000"/>
          <w:sz w:val="24"/>
          <w:szCs w:val="24"/>
          <w:highlight w:val="white"/>
          <w:lang w:eastAsia="en-IN"/>
        </w:rPr>
        <w:t>107</w:t>
      </w:r>
      <w:r w:rsidRPr="006634F1">
        <w:rPr>
          <w:rFonts w:ascii="Times New Roman" w:eastAsia="Times New Roman" w:hAnsi="Times New Roman" w:cs="Times New Roman"/>
          <w:color w:val="000000"/>
          <w:sz w:val="24"/>
          <w:szCs w:val="24"/>
          <w:highlight w:val="white"/>
          <w:lang w:eastAsia="en-IN"/>
        </w:rPr>
        <w:t>, pp.1-103330.</w:t>
      </w:r>
    </w:p>
    <w:p w14:paraId="28FEBE4D" w14:textId="77777777" w:rsidR="006634F1" w:rsidRPr="006634F1" w:rsidRDefault="006634F1" w:rsidP="006634F1">
      <w:pPr>
        <w:spacing w:before="280" w:after="280" w:line="360" w:lineRule="auto"/>
        <w:jc w:val="both"/>
        <w:rPr>
          <w:rFonts w:ascii="Times New Roman" w:eastAsia="Times New Roman" w:hAnsi="Times New Roman" w:cs="Times New Roman"/>
          <w:color w:val="000000"/>
          <w:sz w:val="24"/>
          <w:szCs w:val="24"/>
          <w:highlight w:val="white"/>
          <w:lang w:eastAsia="en-IN"/>
        </w:rPr>
      </w:pPr>
      <w:r w:rsidRPr="006634F1">
        <w:rPr>
          <w:rFonts w:ascii="Times New Roman" w:eastAsia="Times New Roman" w:hAnsi="Times New Roman" w:cs="Times New Roman"/>
          <w:color w:val="000000"/>
          <w:sz w:val="24"/>
          <w:szCs w:val="24"/>
          <w:highlight w:val="white"/>
          <w:lang w:eastAsia="en-IN"/>
        </w:rPr>
        <w:t xml:space="preserve">Alabdali, M.A., Khan, S.A., Yaqub, M.Z. and Alshahrani, M.A. (2024). Harnessing the power of algorithmic human resource management and human resource strategic decision-making for achieving organizational success: an empirical analysis. </w:t>
      </w:r>
      <w:r w:rsidRPr="006634F1">
        <w:rPr>
          <w:rFonts w:ascii="Times New Roman" w:eastAsia="Times New Roman" w:hAnsi="Times New Roman" w:cs="Times New Roman"/>
          <w:i/>
          <w:iCs/>
          <w:color w:val="000000"/>
          <w:sz w:val="24"/>
          <w:szCs w:val="24"/>
          <w:highlight w:val="white"/>
          <w:lang w:eastAsia="en-IN"/>
        </w:rPr>
        <w:t>Sustainability</w:t>
      </w:r>
      <w:r w:rsidRPr="006634F1">
        <w:rPr>
          <w:rFonts w:ascii="Times New Roman" w:eastAsia="Times New Roman" w:hAnsi="Times New Roman" w:cs="Times New Roman"/>
          <w:color w:val="000000"/>
          <w:sz w:val="24"/>
          <w:szCs w:val="24"/>
          <w:highlight w:val="white"/>
          <w:lang w:eastAsia="en-IN"/>
        </w:rPr>
        <w:t xml:space="preserve">, </w:t>
      </w:r>
      <w:r w:rsidRPr="006634F1">
        <w:rPr>
          <w:rFonts w:ascii="Times New Roman" w:eastAsia="Times New Roman" w:hAnsi="Times New Roman" w:cs="Times New Roman"/>
          <w:i/>
          <w:iCs/>
          <w:color w:val="000000"/>
          <w:sz w:val="24"/>
          <w:szCs w:val="24"/>
          <w:highlight w:val="white"/>
          <w:lang w:eastAsia="en-IN"/>
        </w:rPr>
        <w:t>16</w:t>
      </w:r>
      <w:r w:rsidRPr="006634F1">
        <w:rPr>
          <w:rFonts w:ascii="Times New Roman" w:eastAsia="Times New Roman" w:hAnsi="Times New Roman" w:cs="Times New Roman"/>
          <w:color w:val="000000"/>
          <w:sz w:val="24"/>
          <w:szCs w:val="24"/>
          <w:highlight w:val="white"/>
          <w:lang w:eastAsia="en-IN"/>
        </w:rPr>
        <w:t>(11), pp.1-4854.</w:t>
      </w:r>
    </w:p>
    <w:p w14:paraId="4FD76684" w14:textId="77777777" w:rsidR="006634F1" w:rsidRPr="006634F1" w:rsidRDefault="006634F1" w:rsidP="006634F1">
      <w:pPr>
        <w:spacing w:before="280" w:after="280" w:line="360" w:lineRule="auto"/>
        <w:jc w:val="both"/>
        <w:rPr>
          <w:rFonts w:ascii="Times New Roman" w:eastAsia="Times New Roman" w:hAnsi="Times New Roman" w:cs="Times New Roman"/>
          <w:color w:val="000000"/>
          <w:sz w:val="24"/>
          <w:szCs w:val="24"/>
          <w:highlight w:val="white"/>
          <w:lang w:eastAsia="en-IN"/>
        </w:rPr>
      </w:pPr>
      <w:r w:rsidRPr="006634F1">
        <w:rPr>
          <w:rFonts w:ascii="Times New Roman" w:eastAsia="Times New Roman" w:hAnsi="Times New Roman" w:cs="Times New Roman"/>
          <w:color w:val="000000"/>
          <w:sz w:val="24"/>
          <w:szCs w:val="24"/>
          <w:highlight w:val="white"/>
          <w:lang w:eastAsia="en-IN"/>
        </w:rPr>
        <w:t xml:space="preserve">Alqarni, K., Agina, M.F., Khairy, H.A., Al-Romeedy, B.S., Farrag, D.A. and Abdallah, R.M. (2023). The effect of electronic human resource management systems on sustainable competitive advantages: The roles of sustainable innovation and organizational agility. </w:t>
      </w:r>
      <w:r w:rsidRPr="006634F1">
        <w:rPr>
          <w:rFonts w:ascii="Times New Roman" w:eastAsia="Times New Roman" w:hAnsi="Times New Roman" w:cs="Times New Roman"/>
          <w:i/>
          <w:iCs/>
          <w:color w:val="000000"/>
          <w:sz w:val="24"/>
          <w:szCs w:val="24"/>
          <w:highlight w:val="white"/>
          <w:lang w:eastAsia="en-IN"/>
        </w:rPr>
        <w:t>Sustainability</w:t>
      </w:r>
      <w:r w:rsidRPr="006634F1">
        <w:rPr>
          <w:rFonts w:ascii="Times New Roman" w:eastAsia="Times New Roman" w:hAnsi="Times New Roman" w:cs="Times New Roman"/>
          <w:color w:val="000000"/>
          <w:sz w:val="24"/>
          <w:szCs w:val="24"/>
          <w:highlight w:val="white"/>
          <w:lang w:eastAsia="en-IN"/>
        </w:rPr>
        <w:t xml:space="preserve">, </w:t>
      </w:r>
      <w:r w:rsidRPr="006634F1">
        <w:rPr>
          <w:rFonts w:ascii="Times New Roman" w:eastAsia="Times New Roman" w:hAnsi="Times New Roman" w:cs="Times New Roman"/>
          <w:i/>
          <w:iCs/>
          <w:color w:val="000000"/>
          <w:sz w:val="24"/>
          <w:szCs w:val="24"/>
          <w:highlight w:val="white"/>
          <w:lang w:eastAsia="en-IN"/>
        </w:rPr>
        <w:t>15</w:t>
      </w:r>
      <w:r w:rsidRPr="006634F1">
        <w:rPr>
          <w:rFonts w:ascii="Times New Roman" w:eastAsia="Times New Roman" w:hAnsi="Times New Roman" w:cs="Times New Roman"/>
          <w:color w:val="000000"/>
          <w:sz w:val="24"/>
          <w:szCs w:val="24"/>
          <w:highlight w:val="white"/>
          <w:lang w:eastAsia="en-IN"/>
        </w:rPr>
        <w:t>(23), pp.1-16382.</w:t>
      </w:r>
    </w:p>
    <w:p w14:paraId="1584A7ED" w14:textId="77777777" w:rsidR="006634F1" w:rsidRPr="006634F1" w:rsidRDefault="006634F1" w:rsidP="006634F1">
      <w:pPr>
        <w:spacing w:before="280" w:after="280" w:line="360" w:lineRule="auto"/>
        <w:jc w:val="both"/>
        <w:rPr>
          <w:rFonts w:ascii="Times New Roman" w:eastAsia="Times New Roman" w:hAnsi="Times New Roman" w:cs="Times New Roman"/>
          <w:color w:val="000000"/>
          <w:sz w:val="24"/>
          <w:szCs w:val="24"/>
          <w:highlight w:val="white"/>
          <w:lang w:eastAsia="en-IN"/>
        </w:rPr>
      </w:pPr>
      <w:r w:rsidRPr="006634F1">
        <w:rPr>
          <w:rFonts w:ascii="Times New Roman" w:eastAsia="Times New Roman" w:hAnsi="Times New Roman" w:cs="Times New Roman"/>
          <w:color w:val="000000"/>
          <w:sz w:val="24"/>
          <w:szCs w:val="24"/>
          <w:highlight w:val="white"/>
          <w:lang w:eastAsia="en-IN"/>
        </w:rPr>
        <w:t xml:space="preserve">Al-Sabi, S.M., Al-Ababneh, M.M., Masadeh, M.A. and Elshaer, I.A. (2023). Enhancing innovation performance in the hotel industry: the role of employee empowerment and quality management practices. </w:t>
      </w:r>
      <w:r w:rsidRPr="006634F1">
        <w:rPr>
          <w:rFonts w:ascii="Times New Roman" w:eastAsia="Times New Roman" w:hAnsi="Times New Roman" w:cs="Times New Roman"/>
          <w:i/>
          <w:iCs/>
          <w:color w:val="000000"/>
          <w:sz w:val="24"/>
          <w:szCs w:val="24"/>
          <w:highlight w:val="white"/>
          <w:lang w:eastAsia="en-IN"/>
        </w:rPr>
        <w:t>Administrative Sciences</w:t>
      </w:r>
      <w:r w:rsidRPr="006634F1">
        <w:rPr>
          <w:rFonts w:ascii="Times New Roman" w:eastAsia="Times New Roman" w:hAnsi="Times New Roman" w:cs="Times New Roman"/>
          <w:color w:val="000000"/>
          <w:sz w:val="24"/>
          <w:szCs w:val="24"/>
          <w:highlight w:val="white"/>
          <w:lang w:eastAsia="en-IN"/>
        </w:rPr>
        <w:t xml:space="preserve">, </w:t>
      </w:r>
      <w:r w:rsidRPr="006634F1">
        <w:rPr>
          <w:rFonts w:ascii="Times New Roman" w:eastAsia="Times New Roman" w:hAnsi="Times New Roman" w:cs="Times New Roman"/>
          <w:i/>
          <w:iCs/>
          <w:color w:val="000000"/>
          <w:sz w:val="24"/>
          <w:szCs w:val="24"/>
          <w:highlight w:val="white"/>
          <w:lang w:eastAsia="en-IN"/>
        </w:rPr>
        <w:t>13</w:t>
      </w:r>
      <w:r w:rsidRPr="006634F1">
        <w:rPr>
          <w:rFonts w:ascii="Times New Roman" w:eastAsia="Times New Roman" w:hAnsi="Times New Roman" w:cs="Times New Roman"/>
          <w:color w:val="000000"/>
          <w:sz w:val="24"/>
          <w:szCs w:val="24"/>
          <w:highlight w:val="white"/>
          <w:lang w:eastAsia="en-IN"/>
        </w:rPr>
        <w:t>(3), pp.1-66.</w:t>
      </w:r>
    </w:p>
    <w:p w14:paraId="1D2AFE00" w14:textId="77777777" w:rsidR="006634F1" w:rsidRPr="006634F1" w:rsidRDefault="006634F1" w:rsidP="006634F1">
      <w:pPr>
        <w:spacing w:before="280" w:after="280" w:line="360" w:lineRule="auto"/>
        <w:jc w:val="both"/>
        <w:rPr>
          <w:rFonts w:ascii="Times New Roman" w:eastAsia="Times New Roman" w:hAnsi="Times New Roman" w:cs="Times New Roman"/>
          <w:color w:val="000000"/>
          <w:sz w:val="24"/>
          <w:szCs w:val="24"/>
          <w:highlight w:val="white"/>
          <w:lang w:eastAsia="en-IN"/>
        </w:rPr>
      </w:pPr>
      <w:r w:rsidRPr="006634F1">
        <w:rPr>
          <w:rFonts w:ascii="Times New Roman" w:eastAsia="Times New Roman" w:hAnsi="Times New Roman" w:cs="Times New Roman"/>
          <w:color w:val="000000"/>
          <w:sz w:val="24"/>
          <w:szCs w:val="24"/>
          <w:highlight w:val="white"/>
          <w:lang w:eastAsia="en-IN"/>
        </w:rPr>
        <w:t>Bakker, A.B. and De Vries, J.D., (2021). Job Demands–Resources theory and self-regulation: New explanations and remedies for job burnout. </w:t>
      </w:r>
      <w:r w:rsidRPr="006634F1">
        <w:rPr>
          <w:rFonts w:ascii="Times New Roman" w:eastAsia="Times New Roman" w:hAnsi="Times New Roman" w:cs="Times New Roman"/>
          <w:i/>
          <w:iCs/>
          <w:color w:val="000000"/>
          <w:sz w:val="24"/>
          <w:szCs w:val="24"/>
          <w:highlight w:val="white"/>
          <w:lang w:eastAsia="en-IN"/>
        </w:rPr>
        <w:t>Anxiety, stress, &amp; coping</w:t>
      </w:r>
      <w:r w:rsidRPr="006634F1">
        <w:rPr>
          <w:rFonts w:ascii="Times New Roman" w:eastAsia="Times New Roman" w:hAnsi="Times New Roman" w:cs="Times New Roman"/>
          <w:color w:val="000000"/>
          <w:sz w:val="24"/>
          <w:szCs w:val="24"/>
          <w:highlight w:val="white"/>
          <w:lang w:eastAsia="en-IN"/>
        </w:rPr>
        <w:t>, </w:t>
      </w:r>
      <w:r w:rsidRPr="006634F1">
        <w:rPr>
          <w:rFonts w:ascii="Times New Roman" w:eastAsia="Times New Roman" w:hAnsi="Times New Roman" w:cs="Times New Roman"/>
          <w:i/>
          <w:iCs/>
          <w:color w:val="000000"/>
          <w:sz w:val="24"/>
          <w:szCs w:val="24"/>
          <w:highlight w:val="white"/>
          <w:lang w:eastAsia="en-IN"/>
        </w:rPr>
        <w:t>34</w:t>
      </w:r>
      <w:r w:rsidRPr="006634F1">
        <w:rPr>
          <w:rFonts w:ascii="Times New Roman" w:eastAsia="Times New Roman" w:hAnsi="Times New Roman" w:cs="Times New Roman"/>
          <w:color w:val="000000"/>
          <w:sz w:val="24"/>
          <w:szCs w:val="24"/>
          <w:highlight w:val="white"/>
          <w:lang w:eastAsia="en-IN"/>
        </w:rPr>
        <w:t>(1), pp.1-21.</w:t>
      </w:r>
    </w:p>
    <w:p w14:paraId="155F03BE" w14:textId="77777777" w:rsidR="006634F1" w:rsidRPr="006634F1" w:rsidRDefault="006634F1" w:rsidP="006634F1">
      <w:pPr>
        <w:spacing w:before="280" w:after="280" w:line="360" w:lineRule="auto"/>
        <w:jc w:val="both"/>
        <w:rPr>
          <w:rFonts w:ascii="Times New Roman" w:eastAsia="Times New Roman" w:hAnsi="Times New Roman" w:cs="Times New Roman"/>
          <w:color w:val="000000"/>
          <w:sz w:val="24"/>
          <w:szCs w:val="24"/>
          <w:highlight w:val="white"/>
          <w:lang w:eastAsia="en-IN"/>
        </w:rPr>
      </w:pPr>
      <w:r w:rsidRPr="006634F1">
        <w:rPr>
          <w:rFonts w:ascii="Times New Roman" w:eastAsia="Times New Roman" w:hAnsi="Times New Roman" w:cs="Times New Roman"/>
          <w:color w:val="000000"/>
          <w:sz w:val="24"/>
          <w:szCs w:val="24"/>
          <w:highlight w:val="white"/>
          <w:lang w:eastAsia="en-IN"/>
        </w:rPr>
        <w:t xml:space="preserve">Baratti, L., (2025). </w:t>
      </w:r>
      <w:r w:rsidRPr="006634F1">
        <w:rPr>
          <w:rFonts w:ascii="Times New Roman" w:eastAsia="Times New Roman" w:hAnsi="Times New Roman" w:cs="Times New Roman"/>
          <w:i/>
          <w:iCs/>
          <w:color w:val="000000"/>
          <w:sz w:val="24"/>
          <w:szCs w:val="24"/>
          <w:highlight w:val="white"/>
          <w:lang w:eastAsia="en-IN"/>
        </w:rPr>
        <w:t>Hotels Are Still Struggling With Staffing Shortages Despite Hiring Efforts.</w:t>
      </w:r>
      <w:r w:rsidRPr="006634F1">
        <w:rPr>
          <w:rFonts w:ascii="Times New Roman" w:eastAsia="Times New Roman" w:hAnsi="Times New Roman" w:cs="Times New Roman"/>
          <w:color w:val="000000"/>
          <w:sz w:val="24"/>
          <w:szCs w:val="24"/>
          <w:highlight w:val="white"/>
          <w:lang w:eastAsia="en-IN"/>
        </w:rPr>
        <w:t xml:space="preserve"> Available at: </w:t>
      </w:r>
      <w:hyperlink r:id="rId41" w:history="1">
        <w:r w:rsidRPr="006634F1">
          <w:rPr>
            <w:rFonts w:ascii="Times New Roman" w:eastAsia="Times New Roman" w:hAnsi="Times New Roman" w:cs="Times New Roman"/>
            <w:color w:val="000000"/>
            <w:sz w:val="24"/>
            <w:szCs w:val="24"/>
            <w:highlight w:val="white"/>
            <w:u w:val="single"/>
            <w:lang w:eastAsia="en-IN"/>
          </w:rPr>
          <w:t>https://www.bing.com/ck/a?!&amp;&amp;p=3ddd66d035a952edf88cf09cd3b3eb725b1b8c4f3cd64ee013c7fcda3e332891JmltdHM9MTc3MDE2MzIwMA&amp;ptn=3&amp;ver=2&amp;hsh=4&amp;fclid=042c8914-0bbe-6a48-231d-9a7c0a0c6b87&amp;psq=After+the+pandemic%2c+the+hospitality+industry+is+still+facing+staffing+issues+in+the+UK&amp;u=a1aHR0cHM6Ly93d3cudHJhdmVscHVsc2UuY29tL25ld3MvaG90ZWxzLWFuZC1yZXNvcnRzL2hvdGVscy1hcmUtc3RpbGwtc3RydWdnbGluZy13aXR</w:t>
        </w:r>
        <w:r w:rsidRPr="006634F1">
          <w:rPr>
            <w:rFonts w:ascii="Times New Roman" w:eastAsia="Times New Roman" w:hAnsi="Times New Roman" w:cs="Times New Roman"/>
            <w:color w:val="000000"/>
            <w:sz w:val="24"/>
            <w:szCs w:val="24"/>
            <w:highlight w:val="white"/>
            <w:u w:val="single"/>
            <w:lang w:eastAsia="en-IN"/>
          </w:rPr>
          <w:lastRenderedPageBreak/>
          <w:t>oLXN0YWZmaW5nLXNob3J0YWdlcy1kZXNwaXRlLWhpcmluZy1lZmZvcnRz</w:t>
        </w:r>
      </w:hyperlink>
      <w:r w:rsidRPr="006634F1">
        <w:rPr>
          <w:rFonts w:ascii="Times New Roman" w:eastAsia="Times New Roman" w:hAnsi="Times New Roman" w:cs="Times New Roman"/>
          <w:color w:val="000000"/>
          <w:sz w:val="24"/>
          <w:szCs w:val="24"/>
          <w:highlight w:val="white"/>
          <w:lang w:eastAsia="en-IN"/>
        </w:rPr>
        <w:t xml:space="preserve"> [Accessed: 20 January 2026]</w:t>
      </w:r>
    </w:p>
    <w:p w14:paraId="791F5D45" w14:textId="77777777" w:rsidR="006634F1" w:rsidRPr="006634F1" w:rsidRDefault="006634F1" w:rsidP="006634F1">
      <w:pPr>
        <w:spacing w:before="280" w:after="280" w:line="360" w:lineRule="auto"/>
        <w:jc w:val="both"/>
        <w:rPr>
          <w:rFonts w:ascii="Times New Roman" w:eastAsia="Times New Roman" w:hAnsi="Times New Roman" w:cs="Times New Roman"/>
          <w:color w:val="000000"/>
          <w:sz w:val="24"/>
          <w:szCs w:val="24"/>
          <w:highlight w:val="white"/>
          <w:lang w:eastAsia="en-IN"/>
        </w:rPr>
      </w:pPr>
      <w:r w:rsidRPr="006634F1">
        <w:rPr>
          <w:rFonts w:ascii="Times New Roman" w:eastAsia="Times New Roman" w:hAnsi="Times New Roman" w:cs="Times New Roman"/>
          <w:color w:val="000000"/>
          <w:sz w:val="24"/>
          <w:szCs w:val="24"/>
          <w:highlight w:val="white"/>
          <w:lang w:eastAsia="en-IN"/>
        </w:rPr>
        <w:t>Barreto, N. and Mayya, S., (2023). A systematic review on training and development in the hotel industry. </w:t>
      </w:r>
      <w:r w:rsidRPr="006634F1">
        <w:rPr>
          <w:rFonts w:ascii="Times New Roman" w:eastAsia="Times New Roman" w:hAnsi="Times New Roman" w:cs="Times New Roman"/>
          <w:i/>
          <w:iCs/>
          <w:color w:val="000000"/>
          <w:sz w:val="24"/>
          <w:szCs w:val="24"/>
          <w:highlight w:val="white"/>
          <w:lang w:eastAsia="en-IN"/>
        </w:rPr>
        <w:t>International Journal of Management, Technology, and Social Sciences (IJMTS)</w:t>
      </w:r>
      <w:r w:rsidRPr="006634F1">
        <w:rPr>
          <w:rFonts w:ascii="Times New Roman" w:eastAsia="Times New Roman" w:hAnsi="Times New Roman" w:cs="Times New Roman"/>
          <w:color w:val="000000"/>
          <w:sz w:val="24"/>
          <w:szCs w:val="24"/>
          <w:highlight w:val="white"/>
          <w:lang w:eastAsia="en-IN"/>
        </w:rPr>
        <w:t>, </w:t>
      </w:r>
      <w:r w:rsidRPr="006634F1">
        <w:rPr>
          <w:rFonts w:ascii="Times New Roman" w:eastAsia="Times New Roman" w:hAnsi="Times New Roman" w:cs="Times New Roman"/>
          <w:i/>
          <w:iCs/>
          <w:color w:val="000000"/>
          <w:sz w:val="24"/>
          <w:szCs w:val="24"/>
          <w:highlight w:val="white"/>
          <w:lang w:eastAsia="en-IN"/>
        </w:rPr>
        <w:t>8</w:t>
      </w:r>
      <w:r w:rsidRPr="006634F1">
        <w:rPr>
          <w:rFonts w:ascii="Times New Roman" w:eastAsia="Times New Roman" w:hAnsi="Times New Roman" w:cs="Times New Roman"/>
          <w:color w:val="000000"/>
          <w:sz w:val="24"/>
          <w:szCs w:val="24"/>
          <w:highlight w:val="white"/>
          <w:lang w:eastAsia="en-IN"/>
        </w:rPr>
        <w:t>(2), pp.22-52.</w:t>
      </w:r>
    </w:p>
    <w:p w14:paraId="434A2AAF" w14:textId="77777777" w:rsidR="006634F1" w:rsidRPr="006634F1" w:rsidRDefault="006634F1" w:rsidP="006634F1">
      <w:pPr>
        <w:spacing w:before="280" w:after="280" w:line="360" w:lineRule="auto"/>
        <w:jc w:val="both"/>
        <w:rPr>
          <w:rFonts w:ascii="Times New Roman" w:eastAsia="Times New Roman" w:hAnsi="Times New Roman" w:cs="Times New Roman"/>
          <w:color w:val="000000"/>
          <w:sz w:val="24"/>
          <w:szCs w:val="24"/>
          <w:lang w:eastAsia="en-IN"/>
        </w:rPr>
      </w:pPr>
      <w:r w:rsidRPr="006634F1">
        <w:rPr>
          <w:rFonts w:ascii="Times New Roman" w:eastAsia="Times New Roman" w:hAnsi="Times New Roman" w:cs="Times New Roman"/>
          <w:color w:val="000000"/>
          <w:sz w:val="24"/>
          <w:szCs w:val="24"/>
          <w:lang w:eastAsia="en-IN"/>
        </w:rPr>
        <w:t xml:space="preserve">Bhardwaj, B. and Kalia, N., (2021). Contextual and task performance: role of employee engagement and organizational culture in hospitality industry. </w:t>
      </w:r>
      <w:r w:rsidRPr="006634F1">
        <w:rPr>
          <w:rFonts w:ascii="Times New Roman" w:eastAsia="Times New Roman" w:hAnsi="Times New Roman" w:cs="Times New Roman"/>
          <w:i/>
          <w:iCs/>
          <w:color w:val="000000"/>
          <w:sz w:val="24"/>
          <w:szCs w:val="24"/>
          <w:lang w:eastAsia="en-IN"/>
        </w:rPr>
        <w:t>Vilakshan-XIMB Journal of Management, 18(2),</w:t>
      </w:r>
      <w:r w:rsidRPr="006634F1">
        <w:rPr>
          <w:rFonts w:ascii="Times New Roman" w:eastAsia="Times New Roman" w:hAnsi="Times New Roman" w:cs="Times New Roman"/>
          <w:color w:val="000000"/>
          <w:sz w:val="24"/>
          <w:szCs w:val="24"/>
          <w:lang w:eastAsia="en-IN"/>
        </w:rPr>
        <w:t xml:space="preserve"> pp.187-201.</w:t>
      </w:r>
    </w:p>
    <w:p w14:paraId="0F5456EA" w14:textId="77777777" w:rsidR="006634F1" w:rsidRPr="006634F1" w:rsidRDefault="006634F1" w:rsidP="006634F1">
      <w:pPr>
        <w:spacing w:before="280" w:after="280" w:line="360" w:lineRule="auto"/>
        <w:jc w:val="both"/>
        <w:rPr>
          <w:rFonts w:ascii="Times New Roman" w:eastAsia="Times New Roman" w:hAnsi="Times New Roman" w:cs="Times New Roman"/>
          <w:color w:val="000000"/>
          <w:sz w:val="24"/>
          <w:szCs w:val="24"/>
          <w:lang w:eastAsia="en-IN"/>
        </w:rPr>
      </w:pPr>
      <w:r w:rsidRPr="006634F1">
        <w:rPr>
          <w:rFonts w:ascii="Times New Roman" w:eastAsia="Times New Roman" w:hAnsi="Times New Roman" w:cs="Times New Roman"/>
          <w:color w:val="000000"/>
          <w:sz w:val="24"/>
          <w:szCs w:val="24"/>
          <w:lang w:eastAsia="en-IN"/>
        </w:rPr>
        <w:t>Booking.com (2026). </w:t>
      </w:r>
      <w:r w:rsidRPr="006634F1">
        <w:rPr>
          <w:rFonts w:ascii="Times New Roman" w:eastAsia="Times New Roman" w:hAnsi="Times New Roman" w:cs="Times New Roman"/>
          <w:i/>
          <w:iCs/>
          <w:color w:val="000000"/>
          <w:sz w:val="24"/>
          <w:szCs w:val="24"/>
          <w:lang w:eastAsia="en-IN"/>
        </w:rPr>
        <w:t>The Crown Hotel Bawtry-Doncaster</w:t>
      </w:r>
      <w:r w:rsidRPr="006634F1">
        <w:rPr>
          <w:rFonts w:ascii="Times New Roman" w:eastAsia="Times New Roman" w:hAnsi="Times New Roman" w:cs="Times New Roman"/>
          <w:color w:val="000000"/>
          <w:sz w:val="24"/>
          <w:szCs w:val="24"/>
          <w:lang w:eastAsia="en-IN"/>
        </w:rPr>
        <w:t xml:space="preserve">. [online] Booking.com. Available at: </w:t>
      </w:r>
      <w:hyperlink r:id="rId42" w:history="1">
        <w:r w:rsidRPr="006634F1">
          <w:rPr>
            <w:rFonts w:ascii="Times New Roman" w:eastAsia="Times New Roman" w:hAnsi="Times New Roman" w:cs="Times New Roman"/>
            <w:color w:val="000000"/>
            <w:sz w:val="24"/>
            <w:szCs w:val="24"/>
            <w:u w:val="single"/>
            <w:lang w:eastAsia="en-IN"/>
          </w:rPr>
          <w:t>https://www.booking.com/hotel/gb/corus-the-crown-hotel.html</w:t>
        </w:r>
      </w:hyperlink>
      <w:r w:rsidRPr="006634F1">
        <w:rPr>
          <w:rFonts w:ascii="Times New Roman" w:eastAsia="Times New Roman" w:hAnsi="Times New Roman" w:cs="Times New Roman"/>
          <w:color w:val="000000"/>
          <w:sz w:val="24"/>
          <w:szCs w:val="24"/>
          <w:lang w:eastAsia="en-IN"/>
        </w:rPr>
        <w:t xml:space="preserve"> [Accessed 4 February. 2026].</w:t>
      </w:r>
    </w:p>
    <w:p w14:paraId="31971298" w14:textId="77777777" w:rsidR="006634F1" w:rsidRPr="006634F1" w:rsidRDefault="006634F1" w:rsidP="006634F1">
      <w:pPr>
        <w:spacing w:before="280" w:after="280" w:line="360" w:lineRule="auto"/>
        <w:jc w:val="both"/>
        <w:rPr>
          <w:rFonts w:ascii="Times New Roman" w:eastAsia="Times New Roman" w:hAnsi="Times New Roman" w:cs="Times New Roman"/>
          <w:color w:val="000000"/>
          <w:sz w:val="24"/>
          <w:szCs w:val="24"/>
          <w:highlight w:val="white"/>
          <w:lang w:eastAsia="en-IN"/>
        </w:rPr>
      </w:pPr>
      <w:r w:rsidRPr="006634F1">
        <w:rPr>
          <w:rFonts w:ascii="Times New Roman" w:eastAsia="Times New Roman" w:hAnsi="Times New Roman" w:cs="Times New Roman"/>
          <w:color w:val="000000"/>
          <w:sz w:val="24"/>
          <w:szCs w:val="24"/>
          <w:highlight w:val="white"/>
          <w:lang w:eastAsia="en-IN"/>
        </w:rPr>
        <w:t xml:space="preserve">Boston Hospitality Review (2021). </w:t>
      </w:r>
      <w:r w:rsidRPr="006634F1">
        <w:rPr>
          <w:rFonts w:ascii="Times New Roman" w:eastAsia="Times New Roman" w:hAnsi="Times New Roman" w:cs="Times New Roman"/>
          <w:i/>
          <w:iCs/>
          <w:color w:val="000000"/>
          <w:sz w:val="24"/>
          <w:szCs w:val="24"/>
          <w:highlight w:val="white"/>
          <w:lang w:eastAsia="en-IN"/>
        </w:rPr>
        <w:t>Service Interactions in the New Light of Hospitality | Boston Hospitality Review</w:t>
      </w:r>
      <w:r w:rsidRPr="006634F1">
        <w:rPr>
          <w:rFonts w:ascii="Times New Roman" w:eastAsia="Times New Roman" w:hAnsi="Times New Roman" w:cs="Times New Roman"/>
          <w:color w:val="000000"/>
          <w:sz w:val="24"/>
          <w:szCs w:val="24"/>
          <w:highlight w:val="white"/>
          <w:lang w:eastAsia="en-IN"/>
        </w:rPr>
        <w:t xml:space="preserve">. [online] www.bu.edu. Available at: </w:t>
      </w:r>
      <w:hyperlink r:id="rId43" w:history="1">
        <w:r w:rsidRPr="006634F1">
          <w:rPr>
            <w:rFonts w:ascii="Times New Roman" w:eastAsia="Times New Roman" w:hAnsi="Times New Roman" w:cs="Times New Roman"/>
            <w:color w:val="000000"/>
            <w:sz w:val="24"/>
            <w:szCs w:val="24"/>
            <w:highlight w:val="white"/>
            <w:u w:val="single"/>
            <w:lang w:eastAsia="en-IN"/>
          </w:rPr>
          <w:t>https://www.bu.edu/bhr/2021/10/04/service-interactions-in-the-new-light-of-hospitality/</w:t>
        </w:r>
      </w:hyperlink>
      <w:r w:rsidRPr="006634F1">
        <w:rPr>
          <w:rFonts w:ascii="Times New Roman" w:eastAsia="Times New Roman" w:hAnsi="Times New Roman" w:cs="Times New Roman"/>
          <w:color w:val="000000"/>
          <w:sz w:val="24"/>
          <w:szCs w:val="24"/>
          <w:highlight w:val="white"/>
          <w:lang w:eastAsia="en-IN"/>
        </w:rPr>
        <w:t xml:space="preserve">. </w:t>
      </w:r>
      <w:r w:rsidRPr="006634F1">
        <w:rPr>
          <w:rFonts w:ascii="Times New Roman" w:eastAsia="Times New Roman" w:hAnsi="Times New Roman" w:cs="Times New Roman"/>
          <w:color w:val="000000"/>
          <w:sz w:val="24"/>
          <w:szCs w:val="24"/>
          <w:lang w:eastAsia="en-IN"/>
        </w:rPr>
        <w:t>[Accessed 24 January. 2026].</w:t>
      </w:r>
    </w:p>
    <w:p w14:paraId="0BB124EB" w14:textId="77777777" w:rsidR="006634F1" w:rsidRPr="006634F1" w:rsidRDefault="006634F1" w:rsidP="006634F1">
      <w:pPr>
        <w:spacing w:before="280" w:after="280" w:line="360" w:lineRule="auto"/>
        <w:jc w:val="both"/>
        <w:rPr>
          <w:rFonts w:ascii="Times New Roman" w:eastAsia="Times New Roman" w:hAnsi="Times New Roman" w:cs="Times New Roman"/>
          <w:color w:val="000000"/>
          <w:sz w:val="24"/>
          <w:szCs w:val="24"/>
          <w:highlight w:val="white"/>
          <w:lang w:eastAsia="en-IN"/>
        </w:rPr>
      </w:pPr>
      <w:r w:rsidRPr="006634F1">
        <w:rPr>
          <w:rFonts w:ascii="Times New Roman" w:eastAsia="Times New Roman" w:hAnsi="Times New Roman" w:cs="Times New Roman"/>
          <w:color w:val="000000"/>
          <w:sz w:val="24"/>
          <w:szCs w:val="24"/>
          <w:highlight w:val="white"/>
          <w:lang w:eastAsia="en-IN"/>
        </w:rPr>
        <w:t xml:space="preserve">Brainly (2023). </w:t>
      </w:r>
      <w:r w:rsidRPr="006634F1">
        <w:rPr>
          <w:rFonts w:ascii="Times New Roman" w:eastAsia="Times New Roman" w:hAnsi="Times New Roman" w:cs="Times New Roman"/>
          <w:i/>
          <w:iCs/>
          <w:color w:val="000000"/>
          <w:sz w:val="24"/>
          <w:szCs w:val="24"/>
          <w:highlight w:val="white"/>
          <w:lang w:eastAsia="en-IN"/>
        </w:rPr>
        <w:t>[FREE] One specific advantage of the case study method is that it allows: A. researchers to obtain data on many - brainly.com</w:t>
      </w:r>
      <w:r w:rsidRPr="006634F1">
        <w:rPr>
          <w:rFonts w:ascii="Times New Roman" w:eastAsia="Times New Roman" w:hAnsi="Times New Roman" w:cs="Times New Roman"/>
          <w:color w:val="000000"/>
          <w:sz w:val="24"/>
          <w:szCs w:val="24"/>
          <w:highlight w:val="white"/>
          <w:lang w:eastAsia="en-IN"/>
        </w:rPr>
        <w:t xml:space="preserve">. [online] Brainly.com. Available at: https://brainly.com/question/39106176 </w:t>
      </w:r>
      <w:r w:rsidRPr="006634F1">
        <w:rPr>
          <w:rFonts w:ascii="Times New Roman" w:eastAsia="Times New Roman" w:hAnsi="Times New Roman" w:cs="Times New Roman"/>
          <w:color w:val="000000"/>
          <w:sz w:val="24"/>
          <w:szCs w:val="24"/>
          <w:lang w:eastAsia="en-IN"/>
        </w:rPr>
        <w:t>[Accessed 24 January. 2026].</w:t>
      </w:r>
    </w:p>
    <w:p w14:paraId="25E1FABA" w14:textId="77777777" w:rsidR="006634F1" w:rsidRPr="006634F1" w:rsidRDefault="006634F1" w:rsidP="006634F1">
      <w:pPr>
        <w:spacing w:before="280" w:after="280" w:line="360" w:lineRule="auto"/>
        <w:jc w:val="both"/>
        <w:rPr>
          <w:rFonts w:ascii="Times New Roman" w:eastAsia="Times New Roman" w:hAnsi="Times New Roman" w:cs="Times New Roman"/>
          <w:color w:val="000000"/>
          <w:sz w:val="24"/>
          <w:szCs w:val="24"/>
          <w:highlight w:val="white"/>
          <w:lang w:eastAsia="en-IN"/>
        </w:rPr>
      </w:pPr>
      <w:r w:rsidRPr="006634F1">
        <w:rPr>
          <w:rFonts w:ascii="Times New Roman" w:eastAsia="Times New Roman" w:hAnsi="Times New Roman" w:cs="Times New Roman"/>
          <w:color w:val="000000"/>
          <w:sz w:val="24"/>
          <w:szCs w:val="24"/>
          <w:highlight w:val="white"/>
          <w:lang w:eastAsia="en-IN"/>
        </w:rPr>
        <w:t>Camilleri, M.A., Troise, C. and Morrison, A.M., (2024). Motivations and commitment to work in the hospitality industry: investigating employee psychology and responsible organizational behaviors. </w:t>
      </w:r>
      <w:r w:rsidRPr="006634F1">
        <w:rPr>
          <w:rFonts w:ascii="Times New Roman" w:eastAsia="Times New Roman" w:hAnsi="Times New Roman" w:cs="Times New Roman"/>
          <w:i/>
          <w:iCs/>
          <w:color w:val="000000"/>
          <w:sz w:val="24"/>
          <w:szCs w:val="24"/>
          <w:highlight w:val="white"/>
          <w:lang w:eastAsia="en-IN"/>
        </w:rPr>
        <w:t>Tourism Review</w:t>
      </w:r>
      <w:r w:rsidRPr="006634F1">
        <w:rPr>
          <w:rFonts w:ascii="Times New Roman" w:eastAsia="Times New Roman" w:hAnsi="Times New Roman" w:cs="Times New Roman"/>
          <w:color w:val="000000"/>
          <w:sz w:val="24"/>
          <w:szCs w:val="24"/>
          <w:highlight w:val="white"/>
          <w:lang w:eastAsia="en-IN"/>
        </w:rPr>
        <w:t>, </w:t>
      </w:r>
      <w:r w:rsidRPr="006634F1">
        <w:rPr>
          <w:rFonts w:ascii="Times New Roman" w:eastAsia="Times New Roman" w:hAnsi="Times New Roman" w:cs="Times New Roman"/>
          <w:i/>
          <w:iCs/>
          <w:color w:val="000000"/>
          <w:sz w:val="24"/>
          <w:szCs w:val="24"/>
          <w:highlight w:val="white"/>
          <w:lang w:eastAsia="en-IN"/>
        </w:rPr>
        <w:t>79</w:t>
      </w:r>
      <w:r w:rsidRPr="006634F1">
        <w:rPr>
          <w:rFonts w:ascii="Times New Roman" w:eastAsia="Times New Roman" w:hAnsi="Times New Roman" w:cs="Times New Roman"/>
          <w:color w:val="000000"/>
          <w:sz w:val="24"/>
          <w:szCs w:val="24"/>
          <w:highlight w:val="white"/>
          <w:lang w:eastAsia="en-IN"/>
        </w:rPr>
        <w:t>(1), pp.85-103.</w:t>
      </w:r>
    </w:p>
    <w:p w14:paraId="695C839D" w14:textId="77777777" w:rsidR="006634F1" w:rsidRPr="006634F1" w:rsidRDefault="006634F1" w:rsidP="006634F1">
      <w:pPr>
        <w:spacing w:before="280" w:after="280" w:line="360" w:lineRule="auto"/>
        <w:jc w:val="both"/>
        <w:rPr>
          <w:rFonts w:ascii="Times New Roman" w:eastAsia="Times New Roman" w:hAnsi="Times New Roman" w:cs="Times New Roman"/>
          <w:color w:val="000000"/>
          <w:sz w:val="24"/>
          <w:szCs w:val="24"/>
          <w:lang w:eastAsia="en-IN"/>
        </w:rPr>
      </w:pPr>
      <w:r w:rsidRPr="006634F1">
        <w:rPr>
          <w:rFonts w:ascii="Times New Roman" w:eastAsia="Times New Roman" w:hAnsi="Times New Roman" w:cs="Times New Roman"/>
          <w:color w:val="000000"/>
          <w:sz w:val="24"/>
          <w:szCs w:val="24"/>
          <w:highlight w:val="white"/>
          <w:lang w:eastAsia="en-IN"/>
        </w:rPr>
        <w:t>Chela-Alvarez, X., Bulilete, O., García-Buades, M.E., Ferrer-Perez, V.A. and Llobera-Canaves, J., (2021). Perceived factors of stress and its outcomes among hotel housekeepers in the Balearic Islands: A qualitative approach from a gender perspective. </w:t>
      </w:r>
      <w:r w:rsidRPr="006634F1">
        <w:rPr>
          <w:rFonts w:ascii="Times New Roman" w:eastAsia="Times New Roman" w:hAnsi="Times New Roman" w:cs="Times New Roman"/>
          <w:i/>
          <w:iCs/>
          <w:color w:val="000000"/>
          <w:sz w:val="24"/>
          <w:szCs w:val="24"/>
          <w:highlight w:val="white"/>
          <w:lang w:eastAsia="en-IN"/>
        </w:rPr>
        <w:t>International Journal of Environmental Research and Public Health</w:t>
      </w:r>
      <w:r w:rsidRPr="006634F1">
        <w:rPr>
          <w:rFonts w:ascii="Times New Roman" w:eastAsia="Times New Roman" w:hAnsi="Times New Roman" w:cs="Times New Roman"/>
          <w:color w:val="000000"/>
          <w:sz w:val="24"/>
          <w:szCs w:val="24"/>
          <w:highlight w:val="white"/>
          <w:lang w:eastAsia="en-IN"/>
        </w:rPr>
        <w:t>, </w:t>
      </w:r>
      <w:r w:rsidRPr="006634F1">
        <w:rPr>
          <w:rFonts w:ascii="Times New Roman" w:eastAsia="Times New Roman" w:hAnsi="Times New Roman" w:cs="Times New Roman"/>
          <w:i/>
          <w:iCs/>
          <w:color w:val="000000"/>
          <w:sz w:val="24"/>
          <w:szCs w:val="24"/>
          <w:highlight w:val="white"/>
          <w:lang w:eastAsia="en-IN"/>
        </w:rPr>
        <w:t>18</w:t>
      </w:r>
      <w:r w:rsidRPr="006634F1">
        <w:rPr>
          <w:rFonts w:ascii="Times New Roman" w:eastAsia="Times New Roman" w:hAnsi="Times New Roman" w:cs="Times New Roman"/>
          <w:color w:val="000000"/>
          <w:sz w:val="24"/>
          <w:szCs w:val="24"/>
          <w:highlight w:val="white"/>
          <w:lang w:eastAsia="en-IN"/>
        </w:rPr>
        <w:t>(1), pp.1-52.</w:t>
      </w:r>
    </w:p>
    <w:p w14:paraId="1D321A45" w14:textId="77777777" w:rsidR="006634F1" w:rsidRPr="006634F1" w:rsidRDefault="006634F1" w:rsidP="006634F1">
      <w:pPr>
        <w:spacing w:before="280" w:after="280" w:line="360" w:lineRule="auto"/>
        <w:jc w:val="both"/>
        <w:rPr>
          <w:rFonts w:ascii="Times New Roman" w:eastAsia="Times New Roman" w:hAnsi="Times New Roman" w:cs="Times New Roman"/>
          <w:color w:val="000000"/>
          <w:sz w:val="24"/>
          <w:szCs w:val="24"/>
          <w:highlight w:val="white"/>
          <w:lang w:eastAsia="en-IN"/>
        </w:rPr>
      </w:pPr>
      <w:r w:rsidRPr="006634F1">
        <w:rPr>
          <w:rFonts w:ascii="Times New Roman" w:eastAsia="Times New Roman" w:hAnsi="Times New Roman" w:cs="Times New Roman"/>
          <w:color w:val="000000"/>
          <w:sz w:val="24"/>
          <w:szCs w:val="24"/>
          <w:highlight w:val="white"/>
          <w:lang w:eastAsia="en-IN"/>
        </w:rPr>
        <w:t xml:space="preserve">Christou, P.A., (2022). How to use thematic analysis in qualitative research. </w:t>
      </w:r>
      <w:r w:rsidRPr="006634F1">
        <w:rPr>
          <w:rFonts w:ascii="Times New Roman" w:eastAsia="Times New Roman" w:hAnsi="Times New Roman" w:cs="Times New Roman"/>
          <w:i/>
          <w:iCs/>
          <w:color w:val="000000"/>
          <w:sz w:val="24"/>
          <w:szCs w:val="24"/>
          <w:highlight w:val="white"/>
          <w:lang w:eastAsia="en-IN"/>
        </w:rPr>
        <w:t>Journal of Qualitative Research in Tourism</w:t>
      </w:r>
      <w:r w:rsidRPr="006634F1">
        <w:rPr>
          <w:rFonts w:ascii="Times New Roman" w:eastAsia="Times New Roman" w:hAnsi="Times New Roman" w:cs="Times New Roman"/>
          <w:color w:val="000000"/>
          <w:sz w:val="24"/>
          <w:szCs w:val="24"/>
          <w:highlight w:val="white"/>
          <w:lang w:eastAsia="en-IN"/>
        </w:rPr>
        <w:t xml:space="preserve">, </w:t>
      </w:r>
      <w:r w:rsidRPr="006634F1">
        <w:rPr>
          <w:rFonts w:ascii="Times New Roman" w:eastAsia="Times New Roman" w:hAnsi="Times New Roman" w:cs="Times New Roman"/>
          <w:i/>
          <w:iCs/>
          <w:color w:val="000000"/>
          <w:sz w:val="24"/>
          <w:szCs w:val="24"/>
          <w:highlight w:val="white"/>
          <w:lang w:eastAsia="en-IN"/>
        </w:rPr>
        <w:t>3</w:t>
      </w:r>
      <w:r w:rsidRPr="006634F1">
        <w:rPr>
          <w:rFonts w:ascii="Times New Roman" w:eastAsia="Times New Roman" w:hAnsi="Times New Roman" w:cs="Times New Roman"/>
          <w:color w:val="000000"/>
          <w:sz w:val="24"/>
          <w:szCs w:val="24"/>
          <w:highlight w:val="white"/>
          <w:lang w:eastAsia="en-IN"/>
        </w:rPr>
        <w:t>(2), pp.79-95.</w:t>
      </w:r>
    </w:p>
    <w:p w14:paraId="262682B0" w14:textId="77777777" w:rsidR="006634F1" w:rsidRPr="006634F1" w:rsidRDefault="006634F1" w:rsidP="006634F1">
      <w:pPr>
        <w:spacing w:before="280" w:after="280" w:line="360" w:lineRule="auto"/>
        <w:jc w:val="both"/>
        <w:rPr>
          <w:rFonts w:ascii="Times New Roman" w:eastAsia="Times New Roman" w:hAnsi="Times New Roman" w:cs="Times New Roman"/>
          <w:color w:val="000000"/>
          <w:sz w:val="24"/>
          <w:szCs w:val="24"/>
          <w:lang w:eastAsia="en-IN"/>
        </w:rPr>
      </w:pPr>
      <w:r w:rsidRPr="006634F1">
        <w:rPr>
          <w:rFonts w:ascii="Times New Roman" w:eastAsia="Times New Roman" w:hAnsi="Times New Roman" w:cs="Times New Roman"/>
          <w:color w:val="000000"/>
          <w:sz w:val="24"/>
          <w:szCs w:val="24"/>
          <w:lang w:eastAsia="en-IN"/>
        </w:rPr>
        <w:lastRenderedPageBreak/>
        <w:t xml:space="preserve">Crown Hotel (2018). </w:t>
      </w:r>
      <w:r w:rsidRPr="006634F1">
        <w:rPr>
          <w:rFonts w:ascii="Times New Roman" w:eastAsia="Times New Roman" w:hAnsi="Times New Roman" w:cs="Times New Roman"/>
          <w:i/>
          <w:iCs/>
          <w:color w:val="000000"/>
          <w:sz w:val="24"/>
          <w:szCs w:val="24"/>
          <w:lang w:eastAsia="en-IN"/>
        </w:rPr>
        <w:t>Working at Crown Hotel in Bawtry: Employee Reviews | Indeed.com</w:t>
      </w:r>
      <w:r w:rsidRPr="006634F1">
        <w:rPr>
          <w:rFonts w:ascii="Times New Roman" w:eastAsia="Times New Roman" w:hAnsi="Times New Roman" w:cs="Times New Roman"/>
          <w:color w:val="000000"/>
          <w:sz w:val="24"/>
          <w:szCs w:val="24"/>
          <w:lang w:eastAsia="en-IN"/>
        </w:rPr>
        <w:t>. [online] Indeed.com. Available at: https://uk.indeed.com/cmp/Crown-Hotel/reviews?fcountry=GB&amp;floc=Bawtry [Accessed  25 January. 2026].</w:t>
      </w:r>
    </w:p>
    <w:p w14:paraId="2E706791" w14:textId="77777777" w:rsidR="006634F1" w:rsidRPr="006634F1" w:rsidRDefault="006634F1" w:rsidP="006634F1">
      <w:pPr>
        <w:spacing w:before="280" w:after="280" w:line="360" w:lineRule="auto"/>
        <w:jc w:val="both"/>
        <w:rPr>
          <w:rFonts w:ascii="Times New Roman" w:eastAsia="Times New Roman" w:hAnsi="Times New Roman" w:cs="Times New Roman"/>
          <w:color w:val="000000"/>
          <w:sz w:val="24"/>
          <w:szCs w:val="24"/>
          <w:lang w:eastAsia="en-IN"/>
        </w:rPr>
      </w:pPr>
      <w:r w:rsidRPr="006634F1">
        <w:rPr>
          <w:rFonts w:ascii="Times New Roman" w:eastAsia="Times New Roman" w:hAnsi="Times New Roman" w:cs="Times New Roman"/>
          <w:color w:val="000000"/>
          <w:sz w:val="24"/>
          <w:szCs w:val="24"/>
          <w:lang w:eastAsia="en-IN"/>
        </w:rPr>
        <w:t xml:space="preserve">Crown Hotel (2023). </w:t>
      </w:r>
      <w:r w:rsidRPr="006634F1">
        <w:rPr>
          <w:rFonts w:ascii="Times New Roman" w:eastAsia="Times New Roman" w:hAnsi="Times New Roman" w:cs="Times New Roman"/>
          <w:i/>
          <w:iCs/>
          <w:color w:val="000000"/>
          <w:sz w:val="24"/>
          <w:szCs w:val="24"/>
          <w:lang w:eastAsia="en-IN"/>
        </w:rPr>
        <w:t>The Crown Hotel’s empowering ‘Leadership in the Hotel Industry’ Training</w:t>
      </w:r>
      <w:r w:rsidRPr="006634F1">
        <w:rPr>
          <w:rFonts w:ascii="Times New Roman" w:eastAsia="Times New Roman" w:hAnsi="Times New Roman" w:cs="Times New Roman"/>
          <w:color w:val="000000"/>
          <w:sz w:val="24"/>
          <w:szCs w:val="24"/>
          <w:lang w:eastAsia="en-IN"/>
        </w:rPr>
        <w:t xml:space="preserve">. [online] Available at: </w:t>
      </w:r>
      <w:hyperlink r:id="rId44" w:anchor=":~:text=It%20was%20a%20mind%20opener%20seeing%20how,look%20forward%20to%20putting%20this%20into%20practice.%22" w:history="1">
        <w:r w:rsidRPr="006634F1">
          <w:rPr>
            <w:rFonts w:ascii="Times New Roman" w:eastAsia="Times New Roman" w:hAnsi="Times New Roman" w:cs="Times New Roman"/>
            <w:color w:val="000000"/>
            <w:sz w:val="24"/>
            <w:szCs w:val="24"/>
            <w:u w:val="single"/>
            <w:lang w:eastAsia="en-IN"/>
          </w:rPr>
          <w:t>https://www.linkedin.com/pulse/crown-hotels-empowering-leadership-hotel-industry#:~:text=It%20was%20a%20mind%20opener%20seeing%20how,look%20forward%20to%20putting%20this%20into%20practice.%22</w:t>
        </w:r>
      </w:hyperlink>
      <w:r w:rsidRPr="006634F1">
        <w:rPr>
          <w:rFonts w:ascii="Times New Roman" w:eastAsia="Times New Roman" w:hAnsi="Times New Roman" w:cs="Times New Roman"/>
          <w:color w:val="000000"/>
          <w:sz w:val="24"/>
          <w:szCs w:val="24"/>
          <w:lang w:eastAsia="en-IN"/>
        </w:rPr>
        <w:t>. [Accessed  25 January. 2026].</w:t>
      </w:r>
    </w:p>
    <w:p w14:paraId="2941E00C" w14:textId="77777777" w:rsidR="006634F1" w:rsidRPr="006634F1" w:rsidRDefault="006634F1" w:rsidP="006634F1">
      <w:pPr>
        <w:spacing w:before="280" w:after="280" w:line="360" w:lineRule="auto"/>
        <w:jc w:val="both"/>
        <w:rPr>
          <w:rFonts w:ascii="Times New Roman" w:eastAsia="Times New Roman" w:hAnsi="Times New Roman" w:cs="Times New Roman"/>
          <w:color w:val="000000"/>
          <w:sz w:val="24"/>
          <w:szCs w:val="24"/>
          <w:lang w:eastAsia="en-IN"/>
        </w:rPr>
      </w:pPr>
      <w:r w:rsidRPr="006634F1">
        <w:rPr>
          <w:rFonts w:ascii="Times New Roman" w:eastAsia="Times New Roman" w:hAnsi="Times New Roman" w:cs="Times New Roman"/>
          <w:color w:val="000000"/>
          <w:sz w:val="24"/>
          <w:szCs w:val="24"/>
          <w:lang w:eastAsia="en-IN"/>
        </w:rPr>
        <w:t xml:space="preserve">Crown Hotel Bawtry (n.d). </w:t>
      </w:r>
      <w:r w:rsidRPr="006634F1">
        <w:rPr>
          <w:rFonts w:ascii="Times New Roman" w:eastAsia="Times New Roman" w:hAnsi="Times New Roman" w:cs="Times New Roman"/>
          <w:i/>
          <w:iCs/>
          <w:color w:val="000000"/>
          <w:sz w:val="24"/>
          <w:szCs w:val="24"/>
          <w:lang w:eastAsia="en-IN"/>
        </w:rPr>
        <w:t>The Crown Hotel Bawtry - A Four Star Luxury Hotel In Doncaster</w:t>
      </w:r>
      <w:r w:rsidRPr="006634F1">
        <w:rPr>
          <w:rFonts w:ascii="Times New Roman" w:eastAsia="Times New Roman" w:hAnsi="Times New Roman" w:cs="Times New Roman"/>
          <w:color w:val="000000"/>
          <w:sz w:val="24"/>
          <w:szCs w:val="24"/>
          <w:lang w:eastAsia="en-IN"/>
        </w:rPr>
        <w:t>. [online] The Crown Hotel Bawtry. Available at: https://www.crownhotel-bawtry.com/ [Accessed 21 January. 2026].</w:t>
      </w:r>
    </w:p>
    <w:p w14:paraId="5F3CF2F1" w14:textId="77777777" w:rsidR="006634F1" w:rsidRPr="006634F1" w:rsidRDefault="006634F1" w:rsidP="006634F1">
      <w:pPr>
        <w:spacing w:before="280" w:after="280" w:line="360" w:lineRule="auto"/>
        <w:jc w:val="both"/>
        <w:rPr>
          <w:rFonts w:ascii="Times New Roman" w:eastAsia="Times New Roman" w:hAnsi="Times New Roman" w:cs="Times New Roman"/>
          <w:color w:val="000000"/>
          <w:sz w:val="24"/>
          <w:szCs w:val="24"/>
          <w:highlight w:val="white"/>
          <w:lang w:eastAsia="en-IN"/>
        </w:rPr>
      </w:pPr>
      <w:r w:rsidRPr="006634F1">
        <w:rPr>
          <w:rFonts w:ascii="Times New Roman" w:eastAsia="Times New Roman" w:hAnsi="Times New Roman" w:cs="Times New Roman"/>
          <w:color w:val="000000"/>
          <w:sz w:val="24"/>
          <w:szCs w:val="24"/>
          <w:highlight w:val="white"/>
          <w:lang w:eastAsia="en-IN"/>
        </w:rPr>
        <w:t xml:space="preserve">Dahal, N., Neupane, B.P., Pant, B.P., Dhakal, R.K., Giri, D.R., Ghimire, P.R. and Bhandari, L.P., (2024). Participant selection procedures in qualitative research: experiences and some points for consideration. </w:t>
      </w:r>
      <w:r w:rsidRPr="006634F1">
        <w:rPr>
          <w:rFonts w:ascii="Times New Roman" w:eastAsia="Times New Roman" w:hAnsi="Times New Roman" w:cs="Times New Roman"/>
          <w:i/>
          <w:iCs/>
          <w:color w:val="000000"/>
          <w:sz w:val="24"/>
          <w:szCs w:val="24"/>
          <w:highlight w:val="white"/>
          <w:lang w:eastAsia="en-IN"/>
        </w:rPr>
        <w:t>Frontiers in Research Metrics and Analytics</w:t>
      </w:r>
      <w:r w:rsidRPr="006634F1">
        <w:rPr>
          <w:rFonts w:ascii="Times New Roman" w:eastAsia="Times New Roman" w:hAnsi="Times New Roman" w:cs="Times New Roman"/>
          <w:color w:val="000000"/>
          <w:sz w:val="24"/>
          <w:szCs w:val="24"/>
          <w:highlight w:val="white"/>
          <w:lang w:eastAsia="en-IN"/>
        </w:rPr>
        <w:t xml:space="preserve">, </w:t>
      </w:r>
      <w:r w:rsidRPr="006634F1">
        <w:rPr>
          <w:rFonts w:ascii="Times New Roman" w:eastAsia="Times New Roman" w:hAnsi="Times New Roman" w:cs="Times New Roman"/>
          <w:i/>
          <w:iCs/>
          <w:color w:val="000000"/>
          <w:sz w:val="24"/>
          <w:szCs w:val="24"/>
          <w:highlight w:val="white"/>
          <w:lang w:eastAsia="en-IN"/>
        </w:rPr>
        <w:t>9</w:t>
      </w:r>
      <w:r w:rsidRPr="006634F1">
        <w:rPr>
          <w:rFonts w:ascii="Times New Roman" w:eastAsia="Times New Roman" w:hAnsi="Times New Roman" w:cs="Times New Roman"/>
          <w:color w:val="000000"/>
          <w:sz w:val="24"/>
          <w:szCs w:val="24"/>
          <w:highlight w:val="white"/>
          <w:lang w:eastAsia="en-IN"/>
        </w:rPr>
        <w:t>, pp.1-1512747.</w:t>
      </w:r>
    </w:p>
    <w:p w14:paraId="4040E570" w14:textId="77777777" w:rsidR="006634F1" w:rsidRPr="006634F1" w:rsidRDefault="006634F1" w:rsidP="006634F1">
      <w:pPr>
        <w:spacing w:before="280" w:after="280" w:line="360" w:lineRule="auto"/>
        <w:jc w:val="both"/>
        <w:rPr>
          <w:rFonts w:ascii="Times New Roman" w:eastAsia="Times New Roman" w:hAnsi="Times New Roman" w:cs="Times New Roman"/>
          <w:color w:val="000000"/>
          <w:sz w:val="24"/>
          <w:szCs w:val="24"/>
          <w:lang w:eastAsia="en-IN"/>
        </w:rPr>
      </w:pPr>
      <w:r w:rsidRPr="006634F1">
        <w:rPr>
          <w:rFonts w:ascii="Times New Roman" w:eastAsia="Times New Roman" w:hAnsi="Times New Roman" w:cs="Times New Roman"/>
          <w:color w:val="000000"/>
          <w:sz w:val="24"/>
          <w:szCs w:val="24"/>
          <w:lang w:eastAsia="en-IN"/>
        </w:rPr>
        <w:t xml:space="preserve">Dalkhjav, B., Munkhuu, B. and Sukhragchaa, A.S., (2024). Enhancing job performance in the hospitality sector: exploring the role of employee engagement, multitasking, organizational culture, and recruiting practices. </w:t>
      </w:r>
      <w:r w:rsidRPr="006634F1">
        <w:rPr>
          <w:rFonts w:ascii="Times New Roman" w:eastAsia="Times New Roman" w:hAnsi="Times New Roman" w:cs="Times New Roman"/>
          <w:i/>
          <w:iCs/>
          <w:color w:val="000000"/>
          <w:sz w:val="24"/>
          <w:szCs w:val="24"/>
          <w:lang w:eastAsia="en-IN"/>
        </w:rPr>
        <w:t>Journal of Tourism, Sustainability and Well-being, 12(2),</w:t>
      </w:r>
      <w:r w:rsidRPr="006634F1">
        <w:rPr>
          <w:rFonts w:ascii="Times New Roman" w:eastAsia="Times New Roman" w:hAnsi="Times New Roman" w:cs="Times New Roman"/>
          <w:color w:val="000000"/>
          <w:sz w:val="24"/>
          <w:szCs w:val="24"/>
          <w:lang w:eastAsia="en-IN"/>
        </w:rPr>
        <w:t xml:space="preserve"> pp.188-205. </w:t>
      </w:r>
    </w:p>
    <w:p w14:paraId="14AEC405" w14:textId="77777777" w:rsidR="006634F1" w:rsidRPr="006634F1" w:rsidRDefault="006634F1" w:rsidP="006634F1">
      <w:pPr>
        <w:spacing w:before="280" w:after="280" w:line="360" w:lineRule="auto"/>
        <w:jc w:val="both"/>
        <w:rPr>
          <w:rFonts w:ascii="Times New Roman" w:eastAsia="Times New Roman" w:hAnsi="Times New Roman" w:cs="Times New Roman"/>
          <w:color w:val="000000"/>
          <w:sz w:val="24"/>
          <w:szCs w:val="24"/>
          <w:highlight w:val="white"/>
          <w:lang w:eastAsia="en-IN"/>
        </w:rPr>
      </w:pPr>
      <w:r w:rsidRPr="006634F1">
        <w:rPr>
          <w:rFonts w:ascii="Times New Roman" w:eastAsia="Times New Roman" w:hAnsi="Times New Roman" w:cs="Times New Roman"/>
          <w:color w:val="000000"/>
          <w:sz w:val="24"/>
          <w:szCs w:val="24"/>
          <w:highlight w:val="white"/>
          <w:lang w:eastAsia="en-IN"/>
        </w:rPr>
        <w:t>Dawson, M., Guchait, P., Russen, M., Wang, X. and Pasamehmetoglu, A., (2023). Hospitality organizational culture: impact on employee’s job satisfaction, organizational citizenship behaviors, service recovery performance, and intention to leave. </w:t>
      </w:r>
      <w:r w:rsidRPr="006634F1">
        <w:rPr>
          <w:rFonts w:ascii="Times New Roman" w:eastAsia="Times New Roman" w:hAnsi="Times New Roman" w:cs="Times New Roman"/>
          <w:i/>
          <w:iCs/>
          <w:color w:val="000000"/>
          <w:sz w:val="24"/>
          <w:szCs w:val="24"/>
          <w:highlight w:val="white"/>
          <w:lang w:eastAsia="en-IN"/>
        </w:rPr>
        <w:t>Journal of Human Resources in Hospitality &amp; Tourism</w:t>
      </w:r>
      <w:r w:rsidRPr="006634F1">
        <w:rPr>
          <w:rFonts w:ascii="Times New Roman" w:eastAsia="Times New Roman" w:hAnsi="Times New Roman" w:cs="Times New Roman"/>
          <w:color w:val="000000"/>
          <w:sz w:val="24"/>
          <w:szCs w:val="24"/>
          <w:highlight w:val="white"/>
          <w:lang w:eastAsia="en-IN"/>
        </w:rPr>
        <w:t>, </w:t>
      </w:r>
      <w:r w:rsidRPr="006634F1">
        <w:rPr>
          <w:rFonts w:ascii="Times New Roman" w:eastAsia="Times New Roman" w:hAnsi="Times New Roman" w:cs="Times New Roman"/>
          <w:i/>
          <w:iCs/>
          <w:color w:val="000000"/>
          <w:sz w:val="24"/>
          <w:szCs w:val="24"/>
          <w:highlight w:val="white"/>
          <w:lang w:eastAsia="en-IN"/>
        </w:rPr>
        <w:t>22</w:t>
      </w:r>
      <w:r w:rsidRPr="006634F1">
        <w:rPr>
          <w:rFonts w:ascii="Times New Roman" w:eastAsia="Times New Roman" w:hAnsi="Times New Roman" w:cs="Times New Roman"/>
          <w:color w:val="000000"/>
          <w:sz w:val="24"/>
          <w:szCs w:val="24"/>
          <w:highlight w:val="white"/>
          <w:lang w:eastAsia="en-IN"/>
        </w:rPr>
        <w:t>(3), pp.460-488.</w:t>
      </w:r>
    </w:p>
    <w:p w14:paraId="0FA2AE7D" w14:textId="77777777" w:rsidR="006634F1" w:rsidRPr="006634F1" w:rsidRDefault="006634F1" w:rsidP="006634F1">
      <w:pPr>
        <w:spacing w:before="280" w:after="280" w:line="360" w:lineRule="auto"/>
        <w:jc w:val="both"/>
        <w:rPr>
          <w:rFonts w:ascii="Times New Roman" w:eastAsia="Times New Roman" w:hAnsi="Times New Roman" w:cs="Times New Roman"/>
          <w:color w:val="000000"/>
          <w:sz w:val="24"/>
          <w:szCs w:val="24"/>
          <w:highlight w:val="white"/>
          <w:lang w:eastAsia="en-IN"/>
        </w:rPr>
      </w:pPr>
      <w:r w:rsidRPr="006634F1">
        <w:rPr>
          <w:rFonts w:ascii="Times New Roman" w:eastAsia="Times New Roman" w:hAnsi="Times New Roman" w:cs="Times New Roman"/>
          <w:color w:val="000000"/>
          <w:sz w:val="24"/>
          <w:szCs w:val="24"/>
          <w:highlight w:val="white"/>
          <w:lang w:eastAsia="en-IN"/>
        </w:rPr>
        <w:t xml:space="preserve">Duarte, A.P. and Silva, V.H. (2023). Satisfaction with internal communication and hospitality employees’ turnover intention: Exploring the mediating role of organizational support and job satisfaction. </w:t>
      </w:r>
      <w:r w:rsidRPr="006634F1">
        <w:rPr>
          <w:rFonts w:ascii="Times New Roman" w:eastAsia="Times New Roman" w:hAnsi="Times New Roman" w:cs="Times New Roman"/>
          <w:i/>
          <w:iCs/>
          <w:color w:val="000000"/>
          <w:sz w:val="24"/>
          <w:szCs w:val="24"/>
          <w:highlight w:val="white"/>
          <w:lang w:eastAsia="en-IN"/>
        </w:rPr>
        <w:t>Administrative Sciences</w:t>
      </w:r>
      <w:r w:rsidRPr="006634F1">
        <w:rPr>
          <w:rFonts w:ascii="Times New Roman" w:eastAsia="Times New Roman" w:hAnsi="Times New Roman" w:cs="Times New Roman"/>
          <w:color w:val="000000"/>
          <w:sz w:val="24"/>
          <w:szCs w:val="24"/>
          <w:highlight w:val="white"/>
          <w:lang w:eastAsia="en-IN"/>
        </w:rPr>
        <w:t xml:space="preserve">, </w:t>
      </w:r>
      <w:r w:rsidRPr="006634F1">
        <w:rPr>
          <w:rFonts w:ascii="Times New Roman" w:eastAsia="Times New Roman" w:hAnsi="Times New Roman" w:cs="Times New Roman"/>
          <w:i/>
          <w:iCs/>
          <w:color w:val="000000"/>
          <w:sz w:val="24"/>
          <w:szCs w:val="24"/>
          <w:highlight w:val="white"/>
          <w:lang w:eastAsia="en-IN"/>
        </w:rPr>
        <w:t>13</w:t>
      </w:r>
      <w:r w:rsidRPr="006634F1">
        <w:rPr>
          <w:rFonts w:ascii="Times New Roman" w:eastAsia="Times New Roman" w:hAnsi="Times New Roman" w:cs="Times New Roman"/>
          <w:color w:val="000000"/>
          <w:sz w:val="24"/>
          <w:szCs w:val="24"/>
          <w:highlight w:val="white"/>
          <w:lang w:eastAsia="en-IN"/>
        </w:rPr>
        <w:t>(10), pp.1-216.</w:t>
      </w:r>
    </w:p>
    <w:p w14:paraId="6F0CAD80" w14:textId="77777777" w:rsidR="006634F1" w:rsidRPr="006634F1" w:rsidRDefault="006634F1" w:rsidP="006634F1">
      <w:pPr>
        <w:spacing w:before="280" w:after="280" w:line="360" w:lineRule="auto"/>
        <w:jc w:val="both"/>
        <w:rPr>
          <w:rFonts w:ascii="Times New Roman" w:eastAsia="Times New Roman" w:hAnsi="Times New Roman" w:cs="Times New Roman"/>
          <w:color w:val="000000"/>
          <w:sz w:val="24"/>
          <w:szCs w:val="24"/>
          <w:highlight w:val="white"/>
          <w:lang w:eastAsia="en-IN"/>
        </w:rPr>
      </w:pPr>
      <w:r w:rsidRPr="006634F1">
        <w:rPr>
          <w:rFonts w:ascii="Times New Roman" w:eastAsia="Times New Roman" w:hAnsi="Times New Roman" w:cs="Times New Roman"/>
          <w:color w:val="000000"/>
          <w:sz w:val="24"/>
          <w:szCs w:val="24"/>
          <w:highlight w:val="white"/>
          <w:lang w:eastAsia="en-IN"/>
        </w:rPr>
        <w:t xml:space="preserve">EHL Graduate School (2024). </w:t>
      </w:r>
      <w:r w:rsidRPr="006634F1">
        <w:rPr>
          <w:rFonts w:ascii="Times New Roman" w:eastAsia="Times New Roman" w:hAnsi="Times New Roman" w:cs="Times New Roman"/>
          <w:i/>
          <w:iCs/>
          <w:color w:val="000000"/>
          <w:sz w:val="24"/>
          <w:szCs w:val="24"/>
          <w:highlight w:val="white"/>
          <w:lang w:eastAsia="en-IN"/>
        </w:rPr>
        <w:t>Employee engagement: The method behind hospitality success</w:t>
      </w:r>
      <w:r w:rsidRPr="006634F1">
        <w:rPr>
          <w:rFonts w:ascii="Times New Roman" w:eastAsia="Times New Roman" w:hAnsi="Times New Roman" w:cs="Times New Roman"/>
          <w:color w:val="000000"/>
          <w:sz w:val="24"/>
          <w:szCs w:val="24"/>
          <w:highlight w:val="white"/>
          <w:lang w:eastAsia="en-IN"/>
        </w:rPr>
        <w:t xml:space="preserve">. [online] hospitalityinsights.ehl.edu. Available at: </w:t>
      </w:r>
      <w:hyperlink r:id="rId45" w:history="1">
        <w:r w:rsidRPr="006634F1">
          <w:rPr>
            <w:rFonts w:ascii="Times New Roman" w:eastAsia="Times New Roman" w:hAnsi="Times New Roman" w:cs="Times New Roman"/>
            <w:color w:val="000000"/>
            <w:sz w:val="24"/>
            <w:szCs w:val="24"/>
            <w:highlight w:val="white"/>
            <w:u w:val="single"/>
            <w:lang w:eastAsia="en-IN"/>
          </w:rPr>
          <w:t>https://hospitalityinsights.ehl.edu/employee-engagement-method-hospitality-success</w:t>
        </w:r>
      </w:hyperlink>
      <w:r w:rsidRPr="006634F1">
        <w:rPr>
          <w:rFonts w:ascii="Times New Roman" w:eastAsia="Times New Roman" w:hAnsi="Times New Roman" w:cs="Times New Roman"/>
          <w:color w:val="000000"/>
          <w:sz w:val="24"/>
          <w:szCs w:val="24"/>
          <w:highlight w:val="white"/>
          <w:lang w:eastAsia="en-IN"/>
        </w:rPr>
        <w:t xml:space="preserve">. </w:t>
      </w:r>
      <w:r w:rsidRPr="006634F1">
        <w:rPr>
          <w:rFonts w:ascii="Times New Roman" w:eastAsia="Times New Roman" w:hAnsi="Times New Roman" w:cs="Times New Roman"/>
          <w:color w:val="000000"/>
          <w:sz w:val="24"/>
          <w:szCs w:val="24"/>
          <w:lang w:eastAsia="en-IN"/>
        </w:rPr>
        <w:t>[Accessed 24 January. 2026].</w:t>
      </w:r>
    </w:p>
    <w:p w14:paraId="5468FB43" w14:textId="77777777" w:rsidR="006634F1" w:rsidRPr="006634F1" w:rsidRDefault="006634F1" w:rsidP="006634F1">
      <w:pPr>
        <w:spacing w:before="280" w:after="280" w:line="360" w:lineRule="auto"/>
        <w:jc w:val="both"/>
        <w:rPr>
          <w:rFonts w:ascii="Times New Roman" w:eastAsia="Times New Roman" w:hAnsi="Times New Roman" w:cs="Times New Roman"/>
          <w:color w:val="000000"/>
          <w:sz w:val="24"/>
          <w:szCs w:val="24"/>
          <w:highlight w:val="white"/>
          <w:lang w:eastAsia="en-IN"/>
        </w:rPr>
      </w:pPr>
      <w:r w:rsidRPr="006634F1">
        <w:rPr>
          <w:rFonts w:ascii="Times New Roman" w:eastAsia="Times New Roman" w:hAnsi="Times New Roman" w:cs="Times New Roman"/>
          <w:color w:val="000000"/>
          <w:sz w:val="24"/>
          <w:szCs w:val="24"/>
          <w:highlight w:val="white"/>
          <w:lang w:eastAsia="en-IN"/>
        </w:rPr>
        <w:lastRenderedPageBreak/>
        <w:t xml:space="preserve">EHL Insights (2024). </w:t>
      </w:r>
      <w:r w:rsidRPr="006634F1">
        <w:rPr>
          <w:rFonts w:ascii="Times New Roman" w:eastAsia="Times New Roman" w:hAnsi="Times New Roman" w:cs="Times New Roman"/>
          <w:i/>
          <w:iCs/>
          <w:color w:val="000000"/>
          <w:sz w:val="24"/>
          <w:szCs w:val="24"/>
          <w:highlight w:val="white"/>
          <w:lang w:eastAsia="en-IN"/>
        </w:rPr>
        <w:t>Employee engagement: The method behind hospitality success.</w:t>
      </w:r>
      <w:r w:rsidRPr="006634F1">
        <w:rPr>
          <w:rFonts w:ascii="Times New Roman" w:eastAsia="Times New Roman" w:hAnsi="Times New Roman" w:cs="Times New Roman"/>
          <w:color w:val="000000"/>
          <w:sz w:val="24"/>
          <w:szCs w:val="24"/>
          <w:highlight w:val="white"/>
          <w:lang w:eastAsia="en-IN"/>
        </w:rPr>
        <w:t xml:space="preserve"> Available at: </w:t>
      </w:r>
      <w:hyperlink r:id="rId46" w:history="1">
        <w:r w:rsidRPr="006634F1">
          <w:rPr>
            <w:rFonts w:ascii="Times New Roman" w:eastAsia="Times New Roman" w:hAnsi="Times New Roman" w:cs="Times New Roman"/>
            <w:color w:val="000000"/>
            <w:sz w:val="24"/>
            <w:szCs w:val="24"/>
            <w:highlight w:val="white"/>
            <w:u w:val="single"/>
            <w:lang w:eastAsia="en-IN"/>
          </w:rPr>
          <w:t>Employee engagement: The method behind hospitality success</w:t>
        </w:r>
      </w:hyperlink>
      <w:r w:rsidRPr="006634F1">
        <w:rPr>
          <w:rFonts w:ascii="Times New Roman" w:eastAsia="Times New Roman" w:hAnsi="Times New Roman" w:cs="Times New Roman"/>
          <w:color w:val="000000"/>
          <w:sz w:val="24"/>
          <w:szCs w:val="24"/>
          <w:highlight w:val="white"/>
          <w:lang w:eastAsia="en-IN"/>
        </w:rPr>
        <w:t xml:space="preserve"> [Accessed: 20 January 2026]</w:t>
      </w:r>
    </w:p>
    <w:p w14:paraId="5A7C2B9B" w14:textId="77777777" w:rsidR="006634F1" w:rsidRPr="006634F1" w:rsidRDefault="006634F1" w:rsidP="006634F1">
      <w:pPr>
        <w:spacing w:before="280" w:after="280" w:line="360" w:lineRule="auto"/>
        <w:jc w:val="both"/>
        <w:rPr>
          <w:rFonts w:ascii="Times New Roman" w:eastAsia="Times New Roman" w:hAnsi="Times New Roman" w:cs="Times New Roman"/>
          <w:color w:val="000000"/>
          <w:sz w:val="24"/>
          <w:szCs w:val="24"/>
          <w:highlight w:val="white"/>
          <w:lang w:eastAsia="en-IN"/>
        </w:rPr>
      </w:pPr>
      <w:r w:rsidRPr="006634F1">
        <w:rPr>
          <w:rFonts w:ascii="Times New Roman" w:eastAsia="Times New Roman" w:hAnsi="Times New Roman" w:cs="Times New Roman"/>
          <w:color w:val="000000"/>
          <w:sz w:val="24"/>
          <w:szCs w:val="24"/>
          <w:lang w:eastAsia="en-IN"/>
        </w:rPr>
        <w:t xml:space="preserve">Engage for Success (2021). </w:t>
      </w:r>
      <w:r w:rsidRPr="006634F1">
        <w:rPr>
          <w:rFonts w:ascii="Times New Roman" w:eastAsia="Times New Roman" w:hAnsi="Times New Roman" w:cs="Times New Roman"/>
          <w:i/>
          <w:iCs/>
          <w:color w:val="000000"/>
          <w:sz w:val="24"/>
          <w:szCs w:val="24"/>
          <w:lang w:eastAsia="en-IN"/>
        </w:rPr>
        <w:t>Why Team Building Activities Are So Important For Employee Engagement</w:t>
      </w:r>
      <w:r w:rsidRPr="006634F1">
        <w:rPr>
          <w:rFonts w:ascii="Times New Roman" w:eastAsia="Times New Roman" w:hAnsi="Times New Roman" w:cs="Times New Roman"/>
          <w:color w:val="000000"/>
          <w:sz w:val="24"/>
          <w:szCs w:val="24"/>
          <w:lang w:eastAsia="en-IN"/>
        </w:rPr>
        <w:t xml:space="preserve">. [online] Engage for Success. Available at: </w:t>
      </w:r>
      <w:hyperlink r:id="rId47" w:history="1">
        <w:r w:rsidRPr="006634F1">
          <w:rPr>
            <w:rFonts w:ascii="Times New Roman" w:eastAsia="Times New Roman" w:hAnsi="Times New Roman" w:cs="Times New Roman"/>
            <w:color w:val="000000"/>
            <w:sz w:val="24"/>
            <w:szCs w:val="24"/>
            <w:u w:val="single"/>
            <w:lang w:eastAsia="en-IN"/>
          </w:rPr>
          <w:t>https://engageforsuccess.org/why-team-building-activities-are-so-important-for-employee-engagement/</w:t>
        </w:r>
      </w:hyperlink>
      <w:r w:rsidRPr="006634F1">
        <w:rPr>
          <w:rFonts w:ascii="Times New Roman" w:eastAsia="Times New Roman" w:hAnsi="Times New Roman" w:cs="Times New Roman"/>
          <w:color w:val="000000"/>
          <w:sz w:val="24"/>
          <w:szCs w:val="24"/>
          <w:lang w:eastAsia="en-IN"/>
        </w:rPr>
        <w:t>. [Accessed  26 January. 2026].</w:t>
      </w:r>
    </w:p>
    <w:p w14:paraId="68A1B338" w14:textId="77777777" w:rsidR="006634F1" w:rsidRPr="006634F1" w:rsidRDefault="006634F1" w:rsidP="006634F1">
      <w:pPr>
        <w:spacing w:before="280" w:after="280" w:line="360" w:lineRule="auto"/>
        <w:jc w:val="both"/>
        <w:rPr>
          <w:rFonts w:ascii="Times New Roman" w:eastAsia="Times New Roman" w:hAnsi="Times New Roman" w:cs="Times New Roman"/>
          <w:color w:val="000000"/>
          <w:sz w:val="24"/>
          <w:szCs w:val="24"/>
          <w:lang w:eastAsia="en-IN"/>
        </w:rPr>
      </w:pPr>
      <w:r w:rsidRPr="006634F1">
        <w:rPr>
          <w:rFonts w:ascii="Times New Roman" w:eastAsia="Times New Roman" w:hAnsi="Times New Roman" w:cs="Times New Roman"/>
          <w:color w:val="000000"/>
          <w:sz w:val="24"/>
          <w:szCs w:val="24"/>
          <w:lang w:eastAsia="en-IN"/>
        </w:rPr>
        <w:t xml:space="preserve">Fatma, M.A. and Kumar, M., (2024). Exploring the correlation between service quality and customer satisfaction in the hospitality industry. </w:t>
      </w:r>
      <w:r w:rsidRPr="006634F1">
        <w:rPr>
          <w:rFonts w:ascii="Times New Roman" w:eastAsia="Times New Roman" w:hAnsi="Times New Roman" w:cs="Times New Roman"/>
          <w:i/>
          <w:iCs/>
          <w:color w:val="000000"/>
          <w:sz w:val="24"/>
          <w:szCs w:val="24"/>
          <w:lang w:eastAsia="en-IN"/>
        </w:rPr>
        <w:t>International Journal of Indian Psychȯlogy,</w:t>
      </w:r>
      <w:r w:rsidRPr="006634F1">
        <w:rPr>
          <w:rFonts w:ascii="Times New Roman" w:eastAsia="Times New Roman" w:hAnsi="Times New Roman" w:cs="Times New Roman"/>
          <w:color w:val="000000"/>
          <w:sz w:val="24"/>
          <w:szCs w:val="24"/>
          <w:lang w:eastAsia="en-IN"/>
        </w:rPr>
        <w:t xml:space="preserve"> 12(1). </w:t>
      </w:r>
    </w:p>
    <w:p w14:paraId="1E656A59" w14:textId="77777777" w:rsidR="006634F1" w:rsidRPr="006634F1" w:rsidRDefault="006634F1" w:rsidP="006634F1">
      <w:pPr>
        <w:spacing w:before="280" w:after="280" w:line="360" w:lineRule="auto"/>
        <w:jc w:val="both"/>
        <w:rPr>
          <w:rFonts w:ascii="Times New Roman" w:eastAsia="Times New Roman" w:hAnsi="Times New Roman" w:cs="Times New Roman"/>
          <w:color w:val="000000"/>
          <w:sz w:val="24"/>
          <w:szCs w:val="24"/>
          <w:highlight w:val="white"/>
          <w:lang w:eastAsia="en-IN"/>
        </w:rPr>
      </w:pPr>
      <w:r w:rsidRPr="006634F1">
        <w:rPr>
          <w:rFonts w:ascii="Times New Roman" w:eastAsia="Times New Roman" w:hAnsi="Times New Roman" w:cs="Times New Roman"/>
          <w:color w:val="000000"/>
          <w:sz w:val="24"/>
          <w:szCs w:val="24"/>
          <w:highlight w:val="white"/>
          <w:lang w:eastAsia="en-IN"/>
        </w:rPr>
        <w:t>Giousmpasoglou, C., (2024). Working conditions in the hospitality industry: the case for a fair and decent work agenda. </w:t>
      </w:r>
      <w:r w:rsidRPr="006634F1">
        <w:rPr>
          <w:rFonts w:ascii="Times New Roman" w:eastAsia="Times New Roman" w:hAnsi="Times New Roman" w:cs="Times New Roman"/>
          <w:i/>
          <w:iCs/>
          <w:color w:val="000000"/>
          <w:sz w:val="24"/>
          <w:szCs w:val="24"/>
          <w:highlight w:val="white"/>
          <w:lang w:eastAsia="en-IN"/>
        </w:rPr>
        <w:t>Sustainability</w:t>
      </w:r>
      <w:r w:rsidRPr="006634F1">
        <w:rPr>
          <w:rFonts w:ascii="Times New Roman" w:eastAsia="Times New Roman" w:hAnsi="Times New Roman" w:cs="Times New Roman"/>
          <w:color w:val="000000"/>
          <w:sz w:val="24"/>
          <w:szCs w:val="24"/>
          <w:highlight w:val="white"/>
          <w:lang w:eastAsia="en-IN"/>
        </w:rPr>
        <w:t>, </w:t>
      </w:r>
      <w:r w:rsidRPr="006634F1">
        <w:rPr>
          <w:rFonts w:ascii="Times New Roman" w:eastAsia="Times New Roman" w:hAnsi="Times New Roman" w:cs="Times New Roman"/>
          <w:i/>
          <w:iCs/>
          <w:color w:val="000000"/>
          <w:sz w:val="24"/>
          <w:szCs w:val="24"/>
          <w:highlight w:val="white"/>
          <w:lang w:eastAsia="en-IN"/>
        </w:rPr>
        <w:t>16</w:t>
      </w:r>
      <w:r w:rsidRPr="006634F1">
        <w:rPr>
          <w:rFonts w:ascii="Times New Roman" w:eastAsia="Times New Roman" w:hAnsi="Times New Roman" w:cs="Times New Roman"/>
          <w:color w:val="000000"/>
          <w:sz w:val="24"/>
          <w:szCs w:val="24"/>
          <w:highlight w:val="white"/>
          <w:lang w:eastAsia="en-IN"/>
        </w:rPr>
        <w:t>(19), pp.1-8428.</w:t>
      </w:r>
    </w:p>
    <w:p w14:paraId="33ADAD9A" w14:textId="77777777" w:rsidR="006634F1" w:rsidRPr="006634F1" w:rsidRDefault="006634F1" w:rsidP="006634F1">
      <w:pPr>
        <w:spacing w:before="280" w:after="280" w:line="360" w:lineRule="auto"/>
        <w:jc w:val="both"/>
        <w:rPr>
          <w:rFonts w:ascii="Times New Roman" w:eastAsia="Times New Roman" w:hAnsi="Times New Roman" w:cs="Times New Roman"/>
          <w:color w:val="000000"/>
          <w:sz w:val="24"/>
          <w:szCs w:val="24"/>
          <w:highlight w:val="white"/>
          <w:lang w:eastAsia="en-IN"/>
        </w:rPr>
      </w:pPr>
      <w:r w:rsidRPr="006634F1">
        <w:rPr>
          <w:rFonts w:ascii="Times New Roman" w:eastAsia="Times New Roman" w:hAnsi="Times New Roman" w:cs="Times New Roman"/>
          <w:color w:val="000000"/>
          <w:sz w:val="24"/>
          <w:szCs w:val="24"/>
          <w:highlight w:val="white"/>
          <w:lang w:eastAsia="en-IN"/>
        </w:rPr>
        <w:t xml:space="preserve">GOV.UK (2022). </w:t>
      </w:r>
      <w:r w:rsidRPr="006634F1">
        <w:rPr>
          <w:rFonts w:ascii="Times New Roman" w:eastAsia="Times New Roman" w:hAnsi="Times New Roman" w:cs="Times New Roman"/>
          <w:i/>
          <w:iCs/>
          <w:color w:val="000000"/>
          <w:sz w:val="24"/>
          <w:szCs w:val="24"/>
          <w:highlight w:val="white"/>
          <w:lang w:eastAsia="en-IN"/>
        </w:rPr>
        <w:t>Employee Voice by Hive - Digital Marketplace</w:t>
      </w:r>
      <w:r w:rsidRPr="006634F1">
        <w:rPr>
          <w:rFonts w:ascii="Times New Roman" w:eastAsia="Times New Roman" w:hAnsi="Times New Roman" w:cs="Times New Roman"/>
          <w:color w:val="000000"/>
          <w:sz w:val="24"/>
          <w:szCs w:val="24"/>
          <w:highlight w:val="white"/>
          <w:lang w:eastAsia="en-IN"/>
        </w:rPr>
        <w:t xml:space="preserve">. [online] Available at: </w:t>
      </w:r>
      <w:hyperlink r:id="rId48" w:history="1">
        <w:r w:rsidRPr="006634F1">
          <w:rPr>
            <w:rFonts w:ascii="Times New Roman" w:eastAsia="Times New Roman" w:hAnsi="Times New Roman" w:cs="Times New Roman"/>
            <w:color w:val="000000"/>
            <w:sz w:val="24"/>
            <w:szCs w:val="24"/>
            <w:highlight w:val="white"/>
            <w:u w:val="single"/>
            <w:lang w:eastAsia="en-IN"/>
          </w:rPr>
          <w:t>https://www.applytosupply.digitalmarketplace.service.gov.uk/g-cloud/services/961884515762789</w:t>
        </w:r>
      </w:hyperlink>
      <w:r w:rsidRPr="006634F1">
        <w:rPr>
          <w:rFonts w:ascii="Times New Roman" w:eastAsia="Times New Roman" w:hAnsi="Times New Roman" w:cs="Times New Roman"/>
          <w:color w:val="000000"/>
          <w:sz w:val="24"/>
          <w:szCs w:val="24"/>
          <w:highlight w:val="white"/>
          <w:lang w:eastAsia="en-IN"/>
        </w:rPr>
        <w:t xml:space="preserve"> [Accessed 2 February 2026].</w:t>
      </w:r>
    </w:p>
    <w:p w14:paraId="28E9BB8C" w14:textId="77777777" w:rsidR="006634F1" w:rsidRPr="006634F1" w:rsidRDefault="006634F1" w:rsidP="006634F1">
      <w:pPr>
        <w:spacing w:before="280" w:after="280" w:line="360" w:lineRule="auto"/>
        <w:jc w:val="both"/>
        <w:rPr>
          <w:rFonts w:ascii="Times New Roman" w:eastAsia="Times New Roman" w:hAnsi="Times New Roman" w:cs="Times New Roman"/>
          <w:color w:val="000000"/>
          <w:sz w:val="24"/>
          <w:szCs w:val="24"/>
          <w:highlight w:val="white"/>
          <w:lang w:eastAsia="en-IN"/>
        </w:rPr>
      </w:pPr>
      <w:r w:rsidRPr="006634F1">
        <w:rPr>
          <w:rFonts w:ascii="Times New Roman" w:eastAsia="Times New Roman" w:hAnsi="Times New Roman" w:cs="Times New Roman"/>
          <w:color w:val="000000"/>
          <w:sz w:val="24"/>
          <w:szCs w:val="24"/>
          <w:highlight w:val="white"/>
          <w:lang w:eastAsia="en-IN"/>
        </w:rPr>
        <w:t>Graham, S., Cadden, T. and Treacy, R., (2023). Examining the influence of employee engagement in supporting the implementation of green supply chain management practices: A green human resource management perspective. </w:t>
      </w:r>
      <w:r w:rsidRPr="006634F1">
        <w:rPr>
          <w:rFonts w:ascii="Times New Roman" w:eastAsia="Times New Roman" w:hAnsi="Times New Roman" w:cs="Times New Roman"/>
          <w:i/>
          <w:iCs/>
          <w:color w:val="000000"/>
          <w:sz w:val="24"/>
          <w:szCs w:val="24"/>
          <w:highlight w:val="white"/>
          <w:lang w:eastAsia="en-IN"/>
        </w:rPr>
        <w:t>Business Strategy and the Environment</w:t>
      </w:r>
      <w:r w:rsidRPr="006634F1">
        <w:rPr>
          <w:rFonts w:ascii="Times New Roman" w:eastAsia="Times New Roman" w:hAnsi="Times New Roman" w:cs="Times New Roman"/>
          <w:color w:val="000000"/>
          <w:sz w:val="24"/>
          <w:szCs w:val="24"/>
          <w:highlight w:val="white"/>
          <w:lang w:eastAsia="en-IN"/>
        </w:rPr>
        <w:t>, </w:t>
      </w:r>
      <w:r w:rsidRPr="006634F1">
        <w:rPr>
          <w:rFonts w:ascii="Times New Roman" w:eastAsia="Times New Roman" w:hAnsi="Times New Roman" w:cs="Times New Roman"/>
          <w:i/>
          <w:iCs/>
          <w:color w:val="000000"/>
          <w:sz w:val="24"/>
          <w:szCs w:val="24"/>
          <w:highlight w:val="white"/>
          <w:lang w:eastAsia="en-IN"/>
        </w:rPr>
        <w:t>32</w:t>
      </w:r>
      <w:r w:rsidRPr="006634F1">
        <w:rPr>
          <w:rFonts w:ascii="Times New Roman" w:eastAsia="Times New Roman" w:hAnsi="Times New Roman" w:cs="Times New Roman"/>
          <w:color w:val="000000"/>
          <w:sz w:val="24"/>
          <w:szCs w:val="24"/>
          <w:highlight w:val="white"/>
          <w:lang w:eastAsia="en-IN"/>
        </w:rPr>
        <w:t>(7), pp.4750-4766.</w:t>
      </w:r>
    </w:p>
    <w:p w14:paraId="29CCB218" w14:textId="77777777" w:rsidR="006634F1" w:rsidRPr="006634F1" w:rsidRDefault="006634F1" w:rsidP="006634F1">
      <w:pPr>
        <w:spacing w:before="280" w:after="280" w:line="360" w:lineRule="auto"/>
        <w:jc w:val="both"/>
        <w:rPr>
          <w:rFonts w:ascii="Times New Roman" w:eastAsia="Times New Roman" w:hAnsi="Times New Roman" w:cs="Times New Roman"/>
          <w:color w:val="000000"/>
          <w:sz w:val="24"/>
          <w:szCs w:val="24"/>
          <w:highlight w:val="white"/>
          <w:lang w:eastAsia="en-IN"/>
        </w:rPr>
      </w:pPr>
      <w:r w:rsidRPr="006634F1">
        <w:rPr>
          <w:rFonts w:ascii="Times New Roman" w:eastAsia="Times New Roman" w:hAnsi="Times New Roman" w:cs="Times New Roman"/>
          <w:color w:val="000000"/>
          <w:sz w:val="24"/>
          <w:szCs w:val="24"/>
          <w:highlight w:val="white"/>
          <w:lang w:eastAsia="en-IN"/>
        </w:rPr>
        <w:t>Haavisto, V.E. and Linge, T.T., (2022). Internal crisis communication and Nordic leadership: the importance of transparent and participative communication in times of crisis. </w:t>
      </w:r>
      <w:r w:rsidRPr="006634F1">
        <w:rPr>
          <w:rFonts w:ascii="Times New Roman" w:eastAsia="Times New Roman" w:hAnsi="Times New Roman" w:cs="Times New Roman"/>
          <w:i/>
          <w:iCs/>
          <w:color w:val="000000"/>
          <w:sz w:val="24"/>
          <w:szCs w:val="24"/>
          <w:highlight w:val="white"/>
          <w:lang w:eastAsia="en-IN"/>
        </w:rPr>
        <w:t>Scandinavian Journal of Hospitality and Tourism</w:t>
      </w:r>
      <w:r w:rsidRPr="006634F1">
        <w:rPr>
          <w:rFonts w:ascii="Times New Roman" w:eastAsia="Times New Roman" w:hAnsi="Times New Roman" w:cs="Times New Roman"/>
          <w:color w:val="000000"/>
          <w:sz w:val="24"/>
          <w:szCs w:val="24"/>
          <w:highlight w:val="white"/>
          <w:lang w:eastAsia="en-IN"/>
        </w:rPr>
        <w:t>, </w:t>
      </w:r>
      <w:r w:rsidRPr="006634F1">
        <w:rPr>
          <w:rFonts w:ascii="Times New Roman" w:eastAsia="Times New Roman" w:hAnsi="Times New Roman" w:cs="Times New Roman"/>
          <w:i/>
          <w:iCs/>
          <w:color w:val="000000"/>
          <w:sz w:val="24"/>
          <w:szCs w:val="24"/>
          <w:highlight w:val="white"/>
          <w:lang w:eastAsia="en-IN"/>
        </w:rPr>
        <w:t>22</w:t>
      </w:r>
      <w:r w:rsidRPr="006634F1">
        <w:rPr>
          <w:rFonts w:ascii="Times New Roman" w:eastAsia="Times New Roman" w:hAnsi="Times New Roman" w:cs="Times New Roman"/>
          <w:color w:val="000000"/>
          <w:sz w:val="24"/>
          <w:szCs w:val="24"/>
          <w:highlight w:val="white"/>
          <w:lang w:eastAsia="en-IN"/>
        </w:rPr>
        <w:t>(4-5), pp.331-356.</w:t>
      </w:r>
    </w:p>
    <w:p w14:paraId="2CD8FA18" w14:textId="77777777" w:rsidR="006634F1" w:rsidRPr="006634F1" w:rsidRDefault="006634F1" w:rsidP="006634F1">
      <w:pPr>
        <w:spacing w:before="280" w:after="280" w:line="360" w:lineRule="auto"/>
        <w:jc w:val="both"/>
        <w:rPr>
          <w:rFonts w:ascii="Times New Roman" w:eastAsia="Times New Roman" w:hAnsi="Times New Roman" w:cs="Times New Roman"/>
          <w:color w:val="000000"/>
          <w:sz w:val="24"/>
          <w:szCs w:val="24"/>
          <w:lang w:eastAsia="en-IN"/>
        </w:rPr>
      </w:pPr>
      <w:r w:rsidRPr="006634F1">
        <w:rPr>
          <w:rFonts w:ascii="Times New Roman" w:eastAsia="Times New Roman" w:hAnsi="Times New Roman" w:cs="Times New Roman"/>
          <w:color w:val="000000"/>
          <w:sz w:val="24"/>
          <w:szCs w:val="24"/>
          <w:lang w:eastAsia="en-IN"/>
        </w:rPr>
        <w:t xml:space="preserve">Hassanein, F. and Özgit, H., (2022). Sustaining human resources through talent management strategies and employee engagement in the Middle East hotel industry. </w:t>
      </w:r>
      <w:r w:rsidRPr="006634F1">
        <w:rPr>
          <w:rFonts w:ascii="Times New Roman" w:eastAsia="Times New Roman" w:hAnsi="Times New Roman" w:cs="Times New Roman"/>
          <w:i/>
          <w:iCs/>
          <w:color w:val="000000"/>
          <w:sz w:val="24"/>
          <w:szCs w:val="24"/>
          <w:lang w:eastAsia="en-IN"/>
        </w:rPr>
        <w:t>Sustainability, 14(22),</w:t>
      </w:r>
      <w:r w:rsidRPr="006634F1">
        <w:rPr>
          <w:rFonts w:ascii="Times New Roman" w:eastAsia="Times New Roman" w:hAnsi="Times New Roman" w:cs="Times New Roman"/>
          <w:color w:val="000000"/>
          <w:sz w:val="24"/>
          <w:szCs w:val="24"/>
          <w:lang w:eastAsia="en-IN"/>
        </w:rPr>
        <w:t xml:space="preserve"> pp.1-15365. </w:t>
      </w:r>
    </w:p>
    <w:p w14:paraId="1AFF271D" w14:textId="77777777" w:rsidR="006634F1" w:rsidRPr="006634F1" w:rsidRDefault="006634F1" w:rsidP="006634F1">
      <w:pPr>
        <w:spacing w:before="280" w:after="280" w:line="360" w:lineRule="auto"/>
        <w:jc w:val="both"/>
        <w:rPr>
          <w:rFonts w:ascii="Times New Roman" w:eastAsia="Times New Roman" w:hAnsi="Times New Roman" w:cs="Times New Roman"/>
          <w:color w:val="000000"/>
          <w:sz w:val="24"/>
          <w:szCs w:val="24"/>
          <w:lang w:eastAsia="en-IN"/>
        </w:rPr>
      </w:pPr>
      <w:r w:rsidRPr="006634F1">
        <w:rPr>
          <w:rFonts w:ascii="Times New Roman" w:eastAsia="Times New Roman" w:hAnsi="Times New Roman" w:cs="Times New Roman"/>
          <w:color w:val="000000"/>
          <w:sz w:val="24"/>
          <w:szCs w:val="24"/>
          <w:highlight w:val="white"/>
          <w:lang w:eastAsia="en-IN"/>
        </w:rPr>
        <w:t>Hew, K.F., Huang, W., Du, J. and Jia, C., (2023). Using chatbots to support student goal setting and social presence in fully online activities: Learner engagement and perceptions. </w:t>
      </w:r>
      <w:r w:rsidRPr="006634F1">
        <w:rPr>
          <w:rFonts w:ascii="Times New Roman" w:eastAsia="Times New Roman" w:hAnsi="Times New Roman" w:cs="Times New Roman"/>
          <w:i/>
          <w:iCs/>
          <w:color w:val="000000"/>
          <w:sz w:val="24"/>
          <w:szCs w:val="24"/>
          <w:highlight w:val="white"/>
          <w:lang w:eastAsia="en-IN"/>
        </w:rPr>
        <w:t>Journal of Computing in Higher Education</w:t>
      </w:r>
      <w:r w:rsidRPr="006634F1">
        <w:rPr>
          <w:rFonts w:ascii="Times New Roman" w:eastAsia="Times New Roman" w:hAnsi="Times New Roman" w:cs="Times New Roman"/>
          <w:color w:val="000000"/>
          <w:sz w:val="24"/>
          <w:szCs w:val="24"/>
          <w:highlight w:val="white"/>
          <w:lang w:eastAsia="en-IN"/>
        </w:rPr>
        <w:t>, </w:t>
      </w:r>
      <w:r w:rsidRPr="006634F1">
        <w:rPr>
          <w:rFonts w:ascii="Times New Roman" w:eastAsia="Times New Roman" w:hAnsi="Times New Roman" w:cs="Times New Roman"/>
          <w:i/>
          <w:iCs/>
          <w:color w:val="000000"/>
          <w:sz w:val="24"/>
          <w:szCs w:val="24"/>
          <w:highlight w:val="white"/>
          <w:lang w:eastAsia="en-IN"/>
        </w:rPr>
        <w:t>35</w:t>
      </w:r>
      <w:r w:rsidRPr="006634F1">
        <w:rPr>
          <w:rFonts w:ascii="Times New Roman" w:eastAsia="Times New Roman" w:hAnsi="Times New Roman" w:cs="Times New Roman"/>
          <w:color w:val="000000"/>
          <w:sz w:val="24"/>
          <w:szCs w:val="24"/>
          <w:highlight w:val="white"/>
          <w:lang w:eastAsia="en-IN"/>
        </w:rPr>
        <w:t>(1), pp.40-68.</w:t>
      </w:r>
    </w:p>
    <w:p w14:paraId="498C4672" w14:textId="77777777" w:rsidR="006634F1" w:rsidRPr="006634F1" w:rsidRDefault="006634F1" w:rsidP="006634F1">
      <w:pPr>
        <w:spacing w:before="280" w:after="280" w:line="360" w:lineRule="auto"/>
        <w:jc w:val="both"/>
        <w:rPr>
          <w:rFonts w:ascii="Times New Roman" w:eastAsia="Times New Roman" w:hAnsi="Times New Roman" w:cs="Times New Roman"/>
          <w:color w:val="000000"/>
          <w:sz w:val="24"/>
          <w:szCs w:val="24"/>
          <w:highlight w:val="white"/>
          <w:lang w:eastAsia="en-IN"/>
        </w:rPr>
      </w:pPr>
      <w:r w:rsidRPr="006634F1">
        <w:rPr>
          <w:rFonts w:ascii="Times New Roman" w:eastAsia="Times New Roman" w:hAnsi="Times New Roman" w:cs="Times New Roman"/>
          <w:color w:val="000000"/>
          <w:sz w:val="24"/>
          <w:szCs w:val="24"/>
          <w:highlight w:val="white"/>
          <w:lang w:eastAsia="en-IN"/>
        </w:rPr>
        <w:lastRenderedPageBreak/>
        <w:t>Hodak, D.F., Braje, I.N. and Jaković, B., (2023). Implementing total reward strategies to improve employee retention in hospitality. </w:t>
      </w:r>
      <w:r w:rsidRPr="006634F1">
        <w:rPr>
          <w:rFonts w:ascii="Times New Roman" w:eastAsia="Times New Roman" w:hAnsi="Times New Roman" w:cs="Times New Roman"/>
          <w:i/>
          <w:iCs/>
          <w:color w:val="000000"/>
          <w:sz w:val="24"/>
          <w:szCs w:val="24"/>
          <w:highlight w:val="white"/>
          <w:lang w:eastAsia="en-IN"/>
        </w:rPr>
        <w:t>Economics Business and Organization Research</w:t>
      </w:r>
      <w:r w:rsidRPr="006634F1">
        <w:rPr>
          <w:rFonts w:ascii="Times New Roman" w:eastAsia="Times New Roman" w:hAnsi="Times New Roman" w:cs="Times New Roman"/>
          <w:color w:val="000000"/>
          <w:sz w:val="24"/>
          <w:szCs w:val="24"/>
          <w:highlight w:val="white"/>
          <w:lang w:eastAsia="en-IN"/>
        </w:rPr>
        <w:t>, </w:t>
      </w:r>
      <w:r w:rsidRPr="006634F1">
        <w:rPr>
          <w:rFonts w:ascii="Times New Roman" w:eastAsia="Times New Roman" w:hAnsi="Times New Roman" w:cs="Times New Roman"/>
          <w:i/>
          <w:iCs/>
          <w:color w:val="000000"/>
          <w:sz w:val="24"/>
          <w:szCs w:val="24"/>
          <w:highlight w:val="white"/>
          <w:lang w:eastAsia="en-IN"/>
        </w:rPr>
        <w:t>5</w:t>
      </w:r>
      <w:r w:rsidRPr="006634F1">
        <w:rPr>
          <w:rFonts w:ascii="Times New Roman" w:eastAsia="Times New Roman" w:hAnsi="Times New Roman" w:cs="Times New Roman"/>
          <w:color w:val="000000"/>
          <w:sz w:val="24"/>
          <w:szCs w:val="24"/>
          <w:highlight w:val="white"/>
          <w:lang w:eastAsia="en-IN"/>
        </w:rPr>
        <w:t>(2), pp.149-160.</w:t>
      </w:r>
    </w:p>
    <w:p w14:paraId="2577651F" w14:textId="77777777" w:rsidR="006634F1" w:rsidRPr="006634F1" w:rsidRDefault="006634F1" w:rsidP="006634F1">
      <w:pPr>
        <w:spacing w:before="280" w:after="280" w:line="360" w:lineRule="auto"/>
        <w:jc w:val="both"/>
        <w:rPr>
          <w:rFonts w:ascii="Times New Roman" w:eastAsia="Times New Roman" w:hAnsi="Times New Roman" w:cs="Times New Roman"/>
          <w:color w:val="000000"/>
          <w:sz w:val="24"/>
          <w:szCs w:val="24"/>
          <w:lang w:eastAsia="en-IN"/>
        </w:rPr>
      </w:pPr>
      <w:r w:rsidRPr="006634F1">
        <w:rPr>
          <w:rFonts w:ascii="Times New Roman" w:eastAsia="Times New Roman" w:hAnsi="Times New Roman" w:cs="Times New Roman"/>
          <w:color w:val="000000"/>
          <w:sz w:val="24"/>
          <w:szCs w:val="24"/>
          <w:highlight w:val="white"/>
          <w:lang w:eastAsia="en-IN"/>
        </w:rPr>
        <w:t>Hu, F., Trivedi, R. and Teichert, T., (2022). Using hotel reviews to assess hotel frontline employees’ roles and performances. </w:t>
      </w:r>
      <w:r w:rsidRPr="006634F1">
        <w:rPr>
          <w:rFonts w:ascii="Times New Roman" w:eastAsia="Times New Roman" w:hAnsi="Times New Roman" w:cs="Times New Roman"/>
          <w:i/>
          <w:iCs/>
          <w:color w:val="000000"/>
          <w:sz w:val="24"/>
          <w:szCs w:val="24"/>
          <w:highlight w:val="white"/>
          <w:lang w:eastAsia="en-IN"/>
        </w:rPr>
        <w:t>International Journal of Contemporary Hospitality Management</w:t>
      </w:r>
      <w:r w:rsidRPr="006634F1">
        <w:rPr>
          <w:rFonts w:ascii="Times New Roman" w:eastAsia="Times New Roman" w:hAnsi="Times New Roman" w:cs="Times New Roman"/>
          <w:color w:val="000000"/>
          <w:sz w:val="24"/>
          <w:szCs w:val="24"/>
          <w:highlight w:val="white"/>
          <w:lang w:eastAsia="en-IN"/>
        </w:rPr>
        <w:t>, </w:t>
      </w:r>
      <w:r w:rsidRPr="006634F1">
        <w:rPr>
          <w:rFonts w:ascii="Times New Roman" w:eastAsia="Times New Roman" w:hAnsi="Times New Roman" w:cs="Times New Roman"/>
          <w:i/>
          <w:iCs/>
          <w:color w:val="000000"/>
          <w:sz w:val="24"/>
          <w:szCs w:val="24"/>
          <w:highlight w:val="white"/>
          <w:lang w:eastAsia="en-IN"/>
        </w:rPr>
        <w:t>34</w:t>
      </w:r>
      <w:r w:rsidRPr="006634F1">
        <w:rPr>
          <w:rFonts w:ascii="Times New Roman" w:eastAsia="Times New Roman" w:hAnsi="Times New Roman" w:cs="Times New Roman"/>
          <w:color w:val="000000"/>
          <w:sz w:val="24"/>
          <w:szCs w:val="24"/>
          <w:highlight w:val="white"/>
          <w:lang w:eastAsia="en-IN"/>
        </w:rPr>
        <w:t>(5), pp.1796-1822.</w:t>
      </w:r>
    </w:p>
    <w:p w14:paraId="706F2AB4" w14:textId="77777777" w:rsidR="006634F1" w:rsidRPr="006634F1" w:rsidRDefault="006634F1" w:rsidP="006634F1">
      <w:pPr>
        <w:spacing w:before="280" w:after="280" w:line="360" w:lineRule="auto"/>
        <w:jc w:val="both"/>
        <w:rPr>
          <w:rFonts w:ascii="Times New Roman" w:eastAsia="Times New Roman" w:hAnsi="Times New Roman" w:cs="Times New Roman"/>
          <w:color w:val="000000"/>
          <w:sz w:val="24"/>
          <w:szCs w:val="24"/>
          <w:lang w:eastAsia="en-IN"/>
        </w:rPr>
      </w:pPr>
      <w:r w:rsidRPr="006634F1">
        <w:rPr>
          <w:rFonts w:ascii="Times New Roman" w:eastAsia="Times New Roman" w:hAnsi="Times New Roman" w:cs="Times New Roman"/>
          <w:color w:val="000000"/>
          <w:sz w:val="24"/>
          <w:szCs w:val="24"/>
          <w:lang w:eastAsia="en-IN"/>
        </w:rPr>
        <w:t xml:space="preserve">Hussein, A.M.A., Alheet, A., Joma, M.H.A. and Lehyeh, S.A., (2023). Relationships between human resource management practices, employee satisfaction, service quality, and employee service behavior in the hotel industry. </w:t>
      </w:r>
      <w:r w:rsidRPr="006634F1">
        <w:rPr>
          <w:rFonts w:ascii="Times New Roman" w:eastAsia="Times New Roman" w:hAnsi="Times New Roman" w:cs="Times New Roman"/>
          <w:i/>
          <w:iCs/>
          <w:color w:val="000000"/>
          <w:sz w:val="24"/>
          <w:szCs w:val="24"/>
          <w:lang w:eastAsia="en-IN"/>
        </w:rPr>
        <w:t>Problems and Perspectives in Management, 21(1),</w:t>
      </w:r>
      <w:r w:rsidRPr="006634F1">
        <w:rPr>
          <w:rFonts w:ascii="Times New Roman" w:eastAsia="Times New Roman" w:hAnsi="Times New Roman" w:cs="Times New Roman"/>
          <w:color w:val="000000"/>
          <w:sz w:val="24"/>
          <w:szCs w:val="24"/>
          <w:lang w:eastAsia="en-IN"/>
        </w:rPr>
        <w:t xml:space="preserve"> pp.1-242.</w:t>
      </w:r>
    </w:p>
    <w:p w14:paraId="73C6306D" w14:textId="77777777" w:rsidR="006634F1" w:rsidRPr="006634F1" w:rsidRDefault="006634F1" w:rsidP="006634F1">
      <w:pPr>
        <w:spacing w:before="280" w:after="280" w:line="360" w:lineRule="auto"/>
        <w:jc w:val="both"/>
        <w:rPr>
          <w:rFonts w:ascii="Times New Roman" w:eastAsia="Times New Roman" w:hAnsi="Times New Roman" w:cs="Times New Roman"/>
          <w:color w:val="000000"/>
          <w:sz w:val="24"/>
          <w:szCs w:val="24"/>
          <w:highlight w:val="white"/>
          <w:lang w:eastAsia="en-IN"/>
        </w:rPr>
      </w:pPr>
      <w:r w:rsidRPr="006634F1">
        <w:rPr>
          <w:rFonts w:ascii="Times New Roman" w:eastAsia="Times New Roman" w:hAnsi="Times New Roman" w:cs="Times New Roman"/>
          <w:color w:val="000000"/>
          <w:sz w:val="24"/>
          <w:szCs w:val="24"/>
          <w:highlight w:val="white"/>
          <w:lang w:eastAsia="en-IN"/>
        </w:rPr>
        <w:t xml:space="preserve">Invest Doncaster (2026). </w:t>
      </w:r>
      <w:r w:rsidRPr="006634F1">
        <w:rPr>
          <w:rFonts w:ascii="Times New Roman" w:eastAsia="Times New Roman" w:hAnsi="Times New Roman" w:cs="Times New Roman"/>
          <w:i/>
          <w:iCs/>
          <w:color w:val="000000"/>
          <w:sz w:val="24"/>
          <w:szCs w:val="24"/>
          <w:highlight w:val="white"/>
          <w:lang w:eastAsia="en-IN"/>
        </w:rPr>
        <w:t>Crown Bawtry Collection Unveils New Luxury Apartments in the Heart of Bawtry</w:t>
      </w:r>
      <w:r w:rsidRPr="006634F1">
        <w:rPr>
          <w:rFonts w:ascii="Times New Roman" w:eastAsia="Times New Roman" w:hAnsi="Times New Roman" w:cs="Times New Roman"/>
          <w:color w:val="000000"/>
          <w:sz w:val="24"/>
          <w:szCs w:val="24"/>
          <w:highlight w:val="white"/>
          <w:lang w:eastAsia="en-IN"/>
        </w:rPr>
        <w:t>. [online] Available at:</w:t>
      </w:r>
      <w:hyperlink r:id="rId49" w:history="1">
        <w:r w:rsidRPr="006634F1">
          <w:rPr>
            <w:rFonts w:ascii="Times New Roman" w:eastAsia="Times New Roman" w:hAnsi="Times New Roman" w:cs="Times New Roman"/>
            <w:color w:val="000000"/>
            <w:sz w:val="24"/>
            <w:szCs w:val="24"/>
            <w:highlight w:val="white"/>
            <w:u w:val="single"/>
            <w:lang w:eastAsia="en-IN"/>
          </w:rPr>
          <w:t xml:space="preserve"> </w:t>
        </w:r>
      </w:hyperlink>
      <w:hyperlink r:id="rId50" w:history="1">
        <w:r w:rsidRPr="006634F1">
          <w:rPr>
            <w:rFonts w:ascii="Times New Roman" w:eastAsia="Times New Roman" w:hAnsi="Times New Roman" w:cs="Times New Roman"/>
            <w:color w:val="000000"/>
            <w:sz w:val="24"/>
            <w:szCs w:val="24"/>
            <w:highlight w:val="white"/>
            <w:u w:val="single"/>
            <w:lang w:eastAsia="en-IN"/>
          </w:rPr>
          <w:t>https://www.businessdoncaster.co.uk/news/crown-bawtry-collection-unveils-new-luxury-apartments-in-the-heart-of-bawtry/</w:t>
        </w:r>
      </w:hyperlink>
      <w:r w:rsidRPr="006634F1">
        <w:rPr>
          <w:rFonts w:ascii="Times New Roman" w:eastAsia="Times New Roman" w:hAnsi="Times New Roman" w:cs="Times New Roman"/>
          <w:color w:val="000000"/>
          <w:sz w:val="24"/>
          <w:szCs w:val="24"/>
          <w:highlight w:val="white"/>
          <w:lang w:eastAsia="en-IN"/>
        </w:rPr>
        <w:t xml:space="preserve"> [Accessed 1 February 2026].</w:t>
      </w:r>
    </w:p>
    <w:p w14:paraId="153CBB50" w14:textId="77777777" w:rsidR="006634F1" w:rsidRPr="006634F1" w:rsidRDefault="006634F1" w:rsidP="006634F1">
      <w:pPr>
        <w:spacing w:before="280" w:after="280" w:line="360" w:lineRule="auto"/>
        <w:jc w:val="both"/>
        <w:rPr>
          <w:rFonts w:ascii="Times New Roman" w:eastAsia="Times New Roman" w:hAnsi="Times New Roman" w:cs="Times New Roman"/>
          <w:color w:val="000000"/>
          <w:sz w:val="24"/>
          <w:szCs w:val="24"/>
          <w:lang w:eastAsia="en-IN"/>
        </w:rPr>
      </w:pPr>
      <w:r w:rsidRPr="006634F1">
        <w:rPr>
          <w:rFonts w:ascii="Times New Roman" w:eastAsia="Times New Roman" w:hAnsi="Times New Roman" w:cs="Times New Roman"/>
          <w:color w:val="000000"/>
          <w:sz w:val="24"/>
          <w:szCs w:val="24"/>
          <w:lang w:eastAsia="en-IN"/>
        </w:rPr>
        <w:t xml:space="preserve">Jain, S.K., (2024). The role of job demands and resources in shaping employee wellbeing and performance in the hospitality industry. </w:t>
      </w:r>
      <w:r w:rsidRPr="006634F1">
        <w:rPr>
          <w:rFonts w:ascii="Times New Roman" w:eastAsia="Times New Roman" w:hAnsi="Times New Roman" w:cs="Times New Roman"/>
          <w:i/>
          <w:iCs/>
          <w:color w:val="000000"/>
          <w:sz w:val="24"/>
          <w:szCs w:val="24"/>
          <w:lang w:eastAsia="en-IN"/>
        </w:rPr>
        <w:t>University of Nottingham.</w:t>
      </w:r>
    </w:p>
    <w:p w14:paraId="55EAAD53" w14:textId="77777777" w:rsidR="006634F1" w:rsidRPr="006634F1" w:rsidRDefault="006634F1" w:rsidP="006634F1">
      <w:pPr>
        <w:spacing w:before="280" w:after="280" w:line="360" w:lineRule="auto"/>
        <w:jc w:val="both"/>
        <w:rPr>
          <w:rFonts w:ascii="Times New Roman" w:eastAsia="Times New Roman" w:hAnsi="Times New Roman" w:cs="Times New Roman"/>
          <w:color w:val="000000"/>
          <w:sz w:val="24"/>
          <w:szCs w:val="24"/>
          <w:highlight w:val="white"/>
          <w:lang w:eastAsia="en-IN"/>
        </w:rPr>
      </w:pPr>
      <w:r w:rsidRPr="006634F1">
        <w:rPr>
          <w:rFonts w:ascii="Times New Roman" w:eastAsia="Times New Roman" w:hAnsi="Times New Roman" w:cs="Times New Roman"/>
          <w:color w:val="000000"/>
          <w:sz w:val="24"/>
          <w:szCs w:val="24"/>
          <w:highlight w:val="white"/>
          <w:lang w:eastAsia="en-IN"/>
        </w:rPr>
        <w:t>Jyoti, J. and Dimple, (2022). Fun at workplace and intention to leave: role of work engagement and group cohesion. </w:t>
      </w:r>
      <w:r w:rsidRPr="006634F1">
        <w:rPr>
          <w:rFonts w:ascii="Times New Roman" w:eastAsia="Times New Roman" w:hAnsi="Times New Roman" w:cs="Times New Roman"/>
          <w:i/>
          <w:iCs/>
          <w:color w:val="000000"/>
          <w:sz w:val="24"/>
          <w:szCs w:val="24"/>
          <w:highlight w:val="white"/>
          <w:lang w:eastAsia="en-IN"/>
        </w:rPr>
        <w:t>International Journal of Contemporary Hospitality Management</w:t>
      </w:r>
      <w:r w:rsidRPr="006634F1">
        <w:rPr>
          <w:rFonts w:ascii="Times New Roman" w:eastAsia="Times New Roman" w:hAnsi="Times New Roman" w:cs="Times New Roman"/>
          <w:color w:val="000000"/>
          <w:sz w:val="24"/>
          <w:szCs w:val="24"/>
          <w:highlight w:val="white"/>
          <w:lang w:eastAsia="en-IN"/>
        </w:rPr>
        <w:t>, </w:t>
      </w:r>
      <w:r w:rsidRPr="006634F1">
        <w:rPr>
          <w:rFonts w:ascii="Times New Roman" w:eastAsia="Times New Roman" w:hAnsi="Times New Roman" w:cs="Times New Roman"/>
          <w:i/>
          <w:iCs/>
          <w:color w:val="000000"/>
          <w:sz w:val="24"/>
          <w:szCs w:val="24"/>
          <w:highlight w:val="white"/>
          <w:lang w:eastAsia="en-IN"/>
        </w:rPr>
        <w:t>34</w:t>
      </w:r>
      <w:r w:rsidRPr="006634F1">
        <w:rPr>
          <w:rFonts w:ascii="Times New Roman" w:eastAsia="Times New Roman" w:hAnsi="Times New Roman" w:cs="Times New Roman"/>
          <w:color w:val="000000"/>
          <w:sz w:val="24"/>
          <w:szCs w:val="24"/>
          <w:highlight w:val="white"/>
          <w:lang w:eastAsia="en-IN"/>
        </w:rPr>
        <w:t>(2), pp.782-807.</w:t>
      </w:r>
    </w:p>
    <w:p w14:paraId="27082B03" w14:textId="77777777" w:rsidR="006634F1" w:rsidRPr="006634F1" w:rsidRDefault="006634F1" w:rsidP="006634F1">
      <w:pPr>
        <w:spacing w:before="280" w:after="280" w:line="360" w:lineRule="auto"/>
        <w:jc w:val="both"/>
        <w:rPr>
          <w:rFonts w:ascii="Times New Roman" w:eastAsia="Times New Roman" w:hAnsi="Times New Roman" w:cs="Times New Roman"/>
          <w:color w:val="000000"/>
          <w:sz w:val="24"/>
          <w:szCs w:val="24"/>
          <w:highlight w:val="white"/>
          <w:lang w:eastAsia="en-IN"/>
        </w:rPr>
      </w:pPr>
      <w:r w:rsidRPr="006634F1">
        <w:rPr>
          <w:rFonts w:ascii="Times New Roman" w:eastAsia="Times New Roman" w:hAnsi="Times New Roman" w:cs="Times New Roman"/>
          <w:color w:val="000000"/>
          <w:sz w:val="24"/>
          <w:szCs w:val="24"/>
          <w:highlight w:val="white"/>
          <w:lang w:eastAsia="en-IN"/>
        </w:rPr>
        <w:t>Krishna, S.H. and Manoharan, G., (2022). Making the Link between Work-Life Balance Practices and Organizational Performance in the Hospitality Industry. </w:t>
      </w:r>
      <w:r w:rsidRPr="006634F1">
        <w:rPr>
          <w:rFonts w:ascii="Times New Roman" w:eastAsia="Times New Roman" w:hAnsi="Times New Roman" w:cs="Times New Roman"/>
          <w:i/>
          <w:iCs/>
          <w:color w:val="000000"/>
          <w:sz w:val="24"/>
          <w:szCs w:val="24"/>
          <w:highlight w:val="white"/>
          <w:lang w:eastAsia="en-IN"/>
        </w:rPr>
        <w:t>The Changing Role of Human Resource Management in the Global Competitive Environment</w:t>
      </w:r>
      <w:r w:rsidRPr="006634F1">
        <w:rPr>
          <w:rFonts w:ascii="Times New Roman" w:eastAsia="Times New Roman" w:hAnsi="Times New Roman" w:cs="Times New Roman"/>
          <w:color w:val="000000"/>
          <w:sz w:val="24"/>
          <w:szCs w:val="24"/>
          <w:highlight w:val="white"/>
          <w:lang w:eastAsia="en-IN"/>
        </w:rPr>
        <w:t>, </w:t>
      </w:r>
      <w:r w:rsidRPr="006634F1">
        <w:rPr>
          <w:rFonts w:ascii="Times New Roman" w:eastAsia="Times New Roman" w:hAnsi="Times New Roman" w:cs="Times New Roman"/>
          <w:i/>
          <w:iCs/>
          <w:color w:val="000000"/>
          <w:sz w:val="24"/>
          <w:szCs w:val="24"/>
          <w:highlight w:val="white"/>
          <w:lang w:eastAsia="en-IN"/>
        </w:rPr>
        <w:t>201</w:t>
      </w:r>
      <w:r w:rsidRPr="006634F1">
        <w:rPr>
          <w:rFonts w:ascii="Times New Roman" w:eastAsia="Times New Roman" w:hAnsi="Times New Roman" w:cs="Times New Roman"/>
          <w:color w:val="000000"/>
          <w:sz w:val="24"/>
          <w:szCs w:val="24"/>
          <w:highlight w:val="white"/>
          <w:lang w:eastAsia="en-IN"/>
        </w:rPr>
        <w:t>.</w:t>
      </w:r>
    </w:p>
    <w:p w14:paraId="7F66CE1B" w14:textId="77777777" w:rsidR="006634F1" w:rsidRPr="006634F1" w:rsidRDefault="006634F1" w:rsidP="006634F1">
      <w:pPr>
        <w:spacing w:before="280" w:after="280" w:line="360" w:lineRule="auto"/>
        <w:jc w:val="both"/>
        <w:rPr>
          <w:rFonts w:ascii="Times New Roman" w:eastAsia="Times New Roman" w:hAnsi="Times New Roman" w:cs="Times New Roman"/>
          <w:color w:val="000000"/>
          <w:sz w:val="24"/>
          <w:szCs w:val="24"/>
          <w:lang w:eastAsia="en-IN"/>
        </w:rPr>
      </w:pPr>
      <w:r w:rsidRPr="006634F1">
        <w:rPr>
          <w:rFonts w:ascii="Times New Roman" w:eastAsia="Times New Roman" w:hAnsi="Times New Roman" w:cs="Times New Roman"/>
          <w:color w:val="000000"/>
          <w:sz w:val="24"/>
          <w:szCs w:val="24"/>
          <w:lang w:eastAsia="en-IN"/>
        </w:rPr>
        <w:t xml:space="preserve">Leontes, N.I., Kibatta, J. and Hoole, C., (2024). Enhancing Work Engagement in the Hospitality Sector: The influence of Human Capital Management Practices. </w:t>
      </w:r>
      <w:r w:rsidRPr="006634F1">
        <w:rPr>
          <w:rFonts w:ascii="Times New Roman" w:eastAsia="Times New Roman" w:hAnsi="Times New Roman" w:cs="Times New Roman"/>
          <w:i/>
          <w:iCs/>
          <w:color w:val="000000"/>
          <w:sz w:val="24"/>
          <w:szCs w:val="24"/>
          <w:lang w:eastAsia="en-IN"/>
        </w:rPr>
        <w:t>Asian Journal of Management, Entrepreneurship and Social Science, 4(01),</w:t>
      </w:r>
      <w:r w:rsidRPr="006634F1">
        <w:rPr>
          <w:rFonts w:ascii="Times New Roman" w:eastAsia="Times New Roman" w:hAnsi="Times New Roman" w:cs="Times New Roman"/>
          <w:color w:val="000000"/>
          <w:sz w:val="24"/>
          <w:szCs w:val="24"/>
          <w:lang w:eastAsia="en-IN"/>
        </w:rPr>
        <w:t xml:space="preserve"> pp.1-25.</w:t>
      </w:r>
    </w:p>
    <w:p w14:paraId="25FDCE9B" w14:textId="77777777" w:rsidR="006634F1" w:rsidRPr="006634F1" w:rsidRDefault="006634F1" w:rsidP="006634F1">
      <w:pPr>
        <w:spacing w:before="280" w:after="280" w:line="360" w:lineRule="auto"/>
        <w:jc w:val="both"/>
        <w:rPr>
          <w:rFonts w:ascii="Times New Roman" w:eastAsia="Times New Roman" w:hAnsi="Times New Roman" w:cs="Times New Roman"/>
          <w:color w:val="000000"/>
          <w:sz w:val="24"/>
          <w:szCs w:val="24"/>
          <w:lang w:eastAsia="en-IN"/>
        </w:rPr>
      </w:pPr>
      <w:r w:rsidRPr="006634F1">
        <w:rPr>
          <w:rFonts w:ascii="Times New Roman" w:eastAsia="Times New Roman" w:hAnsi="Times New Roman" w:cs="Times New Roman"/>
          <w:color w:val="000000"/>
          <w:sz w:val="24"/>
          <w:szCs w:val="24"/>
          <w:lang w:eastAsia="en-IN"/>
        </w:rPr>
        <w:t xml:space="preserve">Liu, X., Yu, J., Guo, Q. and Li, J., (2022). Employee engagement, its antecedents and effects on business performance in hospitality industry: a multilevel analysis. </w:t>
      </w:r>
      <w:r w:rsidRPr="006634F1">
        <w:rPr>
          <w:rFonts w:ascii="Times New Roman" w:eastAsia="Times New Roman" w:hAnsi="Times New Roman" w:cs="Times New Roman"/>
          <w:i/>
          <w:iCs/>
          <w:color w:val="000000"/>
          <w:sz w:val="24"/>
          <w:szCs w:val="24"/>
          <w:lang w:eastAsia="en-IN"/>
        </w:rPr>
        <w:t>International Journal of Contemporary Hospitality Management, 34(12),</w:t>
      </w:r>
      <w:r w:rsidRPr="006634F1">
        <w:rPr>
          <w:rFonts w:ascii="Times New Roman" w:eastAsia="Times New Roman" w:hAnsi="Times New Roman" w:cs="Times New Roman"/>
          <w:color w:val="000000"/>
          <w:sz w:val="24"/>
          <w:szCs w:val="24"/>
          <w:lang w:eastAsia="en-IN"/>
        </w:rPr>
        <w:t xml:space="preserve"> pp.4631-4652. </w:t>
      </w:r>
    </w:p>
    <w:p w14:paraId="14EBE043" w14:textId="77777777" w:rsidR="006634F1" w:rsidRPr="006634F1" w:rsidRDefault="006634F1" w:rsidP="006634F1">
      <w:pPr>
        <w:spacing w:before="280" w:after="280" w:line="360" w:lineRule="auto"/>
        <w:jc w:val="both"/>
        <w:rPr>
          <w:rFonts w:ascii="Times New Roman" w:eastAsia="Times New Roman" w:hAnsi="Times New Roman" w:cs="Times New Roman"/>
          <w:color w:val="000000"/>
          <w:sz w:val="24"/>
          <w:szCs w:val="24"/>
          <w:lang w:eastAsia="en-IN"/>
        </w:rPr>
      </w:pPr>
      <w:r w:rsidRPr="006634F1">
        <w:rPr>
          <w:rFonts w:ascii="Times New Roman" w:eastAsia="Times New Roman" w:hAnsi="Times New Roman" w:cs="Times New Roman"/>
          <w:color w:val="000000"/>
          <w:sz w:val="24"/>
          <w:szCs w:val="24"/>
          <w:lang w:eastAsia="en-IN"/>
        </w:rPr>
        <w:lastRenderedPageBreak/>
        <w:t xml:space="preserve">Madhani, P.M., (2020). Effective rewards and recognition strategy: Enhancing employee engagement, customer retention and company performance. </w:t>
      </w:r>
      <w:r w:rsidRPr="006634F1">
        <w:rPr>
          <w:rFonts w:ascii="Times New Roman" w:eastAsia="Times New Roman" w:hAnsi="Times New Roman" w:cs="Times New Roman"/>
          <w:i/>
          <w:iCs/>
          <w:color w:val="000000"/>
          <w:sz w:val="24"/>
          <w:szCs w:val="24"/>
          <w:lang w:eastAsia="en-IN"/>
        </w:rPr>
        <w:t>The Journal of Total Rewards, 29(2),</w:t>
      </w:r>
      <w:r w:rsidRPr="006634F1">
        <w:rPr>
          <w:rFonts w:ascii="Times New Roman" w:eastAsia="Times New Roman" w:hAnsi="Times New Roman" w:cs="Times New Roman"/>
          <w:color w:val="000000"/>
          <w:sz w:val="24"/>
          <w:szCs w:val="24"/>
          <w:lang w:eastAsia="en-IN"/>
        </w:rPr>
        <w:t xml:space="preserve"> pp.39-48. </w:t>
      </w:r>
    </w:p>
    <w:p w14:paraId="3807168C" w14:textId="77777777" w:rsidR="006634F1" w:rsidRPr="006634F1" w:rsidRDefault="006634F1" w:rsidP="006634F1">
      <w:pPr>
        <w:spacing w:before="280" w:after="280" w:line="360" w:lineRule="auto"/>
        <w:jc w:val="both"/>
        <w:rPr>
          <w:rFonts w:ascii="Times New Roman" w:eastAsia="Times New Roman" w:hAnsi="Times New Roman" w:cs="Times New Roman"/>
          <w:color w:val="000000"/>
          <w:sz w:val="24"/>
          <w:szCs w:val="24"/>
          <w:highlight w:val="white"/>
          <w:lang w:eastAsia="en-IN"/>
        </w:rPr>
      </w:pPr>
      <w:r w:rsidRPr="006634F1">
        <w:rPr>
          <w:rFonts w:ascii="Times New Roman" w:eastAsia="Times New Roman" w:hAnsi="Times New Roman" w:cs="Times New Roman"/>
          <w:color w:val="000000"/>
          <w:sz w:val="24"/>
          <w:szCs w:val="24"/>
          <w:highlight w:val="white"/>
          <w:lang w:eastAsia="en-IN"/>
        </w:rPr>
        <w:t xml:space="preserve">Martín-Hernández, P., Gil-Lacruz, M., Tesán-Tesán, A.C., Pérez-Nebra, A.R., Azkue-Beteta, J.L. and Rodrigo-Estevan, M.L. (2022). The moderating role of teamwork engagement and teambuilding on the effect of teamwork competence as a predictor of innovation behaviors among university students. </w:t>
      </w:r>
      <w:r w:rsidRPr="006634F1">
        <w:rPr>
          <w:rFonts w:ascii="Times New Roman" w:eastAsia="Times New Roman" w:hAnsi="Times New Roman" w:cs="Times New Roman"/>
          <w:i/>
          <w:iCs/>
          <w:color w:val="000000"/>
          <w:sz w:val="24"/>
          <w:szCs w:val="24"/>
          <w:highlight w:val="white"/>
          <w:lang w:eastAsia="en-IN"/>
        </w:rPr>
        <w:t>International Journal of Environmental Research and Public Health</w:t>
      </w:r>
      <w:r w:rsidRPr="006634F1">
        <w:rPr>
          <w:rFonts w:ascii="Times New Roman" w:eastAsia="Times New Roman" w:hAnsi="Times New Roman" w:cs="Times New Roman"/>
          <w:color w:val="000000"/>
          <w:sz w:val="24"/>
          <w:szCs w:val="24"/>
          <w:highlight w:val="white"/>
          <w:lang w:eastAsia="en-IN"/>
        </w:rPr>
        <w:t xml:space="preserve">, </w:t>
      </w:r>
      <w:r w:rsidRPr="006634F1">
        <w:rPr>
          <w:rFonts w:ascii="Times New Roman" w:eastAsia="Times New Roman" w:hAnsi="Times New Roman" w:cs="Times New Roman"/>
          <w:i/>
          <w:iCs/>
          <w:color w:val="000000"/>
          <w:sz w:val="24"/>
          <w:szCs w:val="24"/>
          <w:highlight w:val="white"/>
          <w:lang w:eastAsia="en-IN"/>
        </w:rPr>
        <w:t>19</w:t>
      </w:r>
      <w:r w:rsidRPr="006634F1">
        <w:rPr>
          <w:rFonts w:ascii="Times New Roman" w:eastAsia="Times New Roman" w:hAnsi="Times New Roman" w:cs="Times New Roman"/>
          <w:color w:val="000000"/>
          <w:sz w:val="24"/>
          <w:szCs w:val="24"/>
          <w:highlight w:val="white"/>
          <w:lang w:eastAsia="en-IN"/>
        </w:rPr>
        <w:t>(19), pp.1-12047.</w:t>
      </w:r>
    </w:p>
    <w:p w14:paraId="02F8D925" w14:textId="77777777" w:rsidR="006634F1" w:rsidRPr="006634F1" w:rsidRDefault="006634F1" w:rsidP="006634F1">
      <w:pPr>
        <w:spacing w:before="280" w:after="280" w:line="360" w:lineRule="auto"/>
        <w:jc w:val="both"/>
        <w:rPr>
          <w:rFonts w:ascii="Times New Roman" w:eastAsia="Times New Roman" w:hAnsi="Times New Roman" w:cs="Times New Roman"/>
          <w:color w:val="000000"/>
          <w:sz w:val="24"/>
          <w:szCs w:val="24"/>
          <w:highlight w:val="white"/>
          <w:lang w:eastAsia="en-IN"/>
        </w:rPr>
      </w:pPr>
      <w:r w:rsidRPr="006634F1">
        <w:rPr>
          <w:rFonts w:ascii="Times New Roman" w:eastAsia="Times New Roman" w:hAnsi="Times New Roman" w:cs="Times New Roman"/>
          <w:color w:val="000000"/>
          <w:sz w:val="24"/>
          <w:szCs w:val="24"/>
          <w:highlight w:val="white"/>
          <w:lang w:eastAsia="en-IN"/>
        </w:rPr>
        <w:t>Mathur, V., (2023). The Vital Role of Communication and Soft Skills in the Tourism and Hospitality Industry. </w:t>
      </w:r>
      <w:r w:rsidRPr="006634F1">
        <w:rPr>
          <w:rFonts w:ascii="Times New Roman" w:eastAsia="Times New Roman" w:hAnsi="Times New Roman" w:cs="Times New Roman"/>
          <w:i/>
          <w:iCs/>
          <w:color w:val="000000"/>
          <w:sz w:val="24"/>
          <w:szCs w:val="24"/>
          <w:highlight w:val="white"/>
          <w:lang w:eastAsia="en-IN"/>
        </w:rPr>
        <w:t>Recent Trends in Tourism and Hospitality (2.0)</w:t>
      </w:r>
      <w:r w:rsidRPr="006634F1">
        <w:rPr>
          <w:rFonts w:ascii="Times New Roman" w:eastAsia="Times New Roman" w:hAnsi="Times New Roman" w:cs="Times New Roman"/>
          <w:color w:val="000000"/>
          <w:sz w:val="24"/>
          <w:szCs w:val="24"/>
          <w:highlight w:val="white"/>
          <w:lang w:eastAsia="en-IN"/>
        </w:rPr>
        <w:t>, pp.1-180.</w:t>
      </w:r>
    </w:p>
    <w:p w14:paraId="1FAF2394" w14:textId="77777777" w:rsidR="006634F1" w:rsidRPr="006634F1" w:rsidRDefault="006634F1" w:rsidP="006634F1">
      <w:pPr>
        <w:spacing w:before="280" w:after="280" w:line="360" w:lineRule="auto"/>
        <w:jc w:val="both"/>
        <w:rPr>
          <w:rFonts w:ascii="Times New Roman" w:eastAsia="Times New Roman" w:hAnsi="Times New Roman" w:cs="Times New Roman"/>
          <w:color w:val="000000"/>
          <w:sz w:val="24"/>
          <w:szCs w:val="24"/>
          <w:lang w:eastAsia="en-IN"/>
        </w:rPr>
      </w:pPr>
      <w:r w:rsidRPr="006634F1">
        <w:rPr>
          <w:rFonts w:ascii="Times New Roman" w:eastAsia="Times New Roman" w:hAnsi="Times New Roman" w:cs="Times New Roman"/>
          <w:color w:val="000000"/>
          <w:sz w:val="24"/>
          <w:szCs w:val="24"/>
          <w:lang w:eastAsia="en-IN"/>
        </w:rPr>
        <w:t xml:space="preserve">Memon, M.A., Salleh, R., Mirza, M.Z., Cheah, J.H., Ting, H., Ahmad, M.S. and Tariq, A., (2021). Satisfaction matters: the relationships between HRM practices, work engagement and turnover intention. </w:t>
      </w:r>
      <w:r w:rsidRPr="006634F1">
        <w:rPr>
          <w:rFonts w:ascii="Times New Roman" w:eastAsia="Times New Roman" w:hAnsi="Times New Roman" w:cs="Times New Roman"/>
          <w:i/>
          <w:iCs/>
          <w:color w:val="000000"/>
          <w:sz w:val="24"/>
          <w:szCs w:val="24"/>
          <w:lang w:eastAsia="en-IN"/>
        </w:rPr>
        <w:t>International journal of manpower, 42(1),</w:t>
      </w:r>
      <w:r w:rsidRPr="006634F1">
        <w:rPr>
          <w:rFonts w:ascii="Times New Roman" w:eastAsia="Times New Roman" w:hAnsi="Times New Roman" w:cs="Times New Roman"/>
          <w:color w:val="000000"/>
          <w:sz w:val="24"/>
          <w:szCs w:val="24"/>
          <w:lang w:eastAsia="en-IN"/>
        </w:rPr>
        <w:t xml:space="preserve"> pp.21-50. </w:t>
      </w:r>
    </w:p>
    <w:p w14:paraId="1CF4B505" w14:textId="77777777" w:rsidR="006634F1" w:rsidRPr="006634F1" w:rsidRDefault="006634F1" w:rsidP="006634F1">
      <w:pPr>
        <w:spacing w:before="280" w:after="280" w:line="360" w:lineRule="auto"/>
        <w:jc w:val="both"/>
        <w:rPr>
          <w:rFonts w:ascii="Times New Roman" w:eastAsia="Times New Roman" w:hAnsi="Times New Roman" w:cs="Times New Roman"/>
          <w:color w:val="000000"/>
          <w:sz w:val="24"/>
          <w:szCs w:val="24"/>
          <w:highlight w:val="white"/>
          <w:lang w:eastAsia="en-IN"/>
        </w:rPr>
      </w:pPr>
      <w:r w:rsidRPr="006634F1">
        <w:rPr>
          <w:rFonts w:ascii="Times New Roman" w:eastAsia="Times New Roman" w:hAnsi="Times New Roman" w:cs="Times New Roman"/>
          <w:color w:val="000000"/>
          <w:sz w:val="24"/>
          <w:szCs w:val="24"/>
          <w:highlight w:val="white"/>
          <w:lang w:eastAsia="en-IN"/>
        </w:rPr>
        <w:t>Miranti, I., Hardhienata, S. and Sunaryo, W., (2024). Improving Teacher Performance through Strengthening Organizational Culture, Teamwork, Self-Efficacy, and Work Motivation. </w:t>
      </w:r>
      <w:r w:rsidRPr="006634F1">
        <w:rPr>
          <w:rFonts w:ascii="Times New Roman" w:eastAsia="Times New Roman" w:hAnsi="Times New Roman" w:cs="Times New Roman"/>
          <w:i/>
          <w:iCs/>
          <w:color w:val="000000"/>
          <w:sz w:val="24"/>
          <w:szCs w:val="24"/>
          <w:highlight w:val="white"/>
          <w:lang w:eastAsia="en-IN"/>
        </w:rPr>
        <w:t>Kontigensi: Jurnal Ilmiah Manajemen</w:t>
      </w:r>
      <w:r w:rsidRPr="006634F1">
        <w:rPr>
          <w:rFonts w:ascii="Times New Roman" w:eastAsia="Times New Roman" w:hAnsi="Times New Roman" w:cs="Times New Roman"/>
          <w:color w:val="000000"/>
          <w:sz w:val="24"/>
          <w:szCs w:val="24"/>
          <w:highlight w:val="white"/>
          <w:lang w:eastAsia="en-IN"/>
        </w:rPr>
        <w:t>, </w:t>
      </w:r>
      <w:r w:rsidRPr="006634F1">
        <w:rPr>
          <w:rFonts w:ascii="Times New Roman" w:eastAsia="Times New Roman" w:hAnsi="Times New Roman" w:cs="Times New Roman"/>
          <w:i/>
          <w:iCs/>
          <w:color w:val="000000"/>
          <w:sz w:val="24"/>
          <w:szCs w:val="24"/>
          <w:highlight w:val="white"/>
          <w:lang w:eastAsia="en-IN"/>
        </w:rPr>
        <w:t>12</w:t>
      </w:r>
      <w:r w:rsidRPr="006634F1">
        <w:rPr>
          <w:rFonts w:ascii="Times New Roman" w:eastAsia="Times New Roman" w:hAnsi="Times New Roman" w:cs="Times New Roman"/>
          <w:color w:val="000000"/>
          <w:sz w:val="24"/>
          <w:szCs w:val="24"/>
          <w:highlight w:val="white"/>
          <w:lang w:eastAsia="en-IN"/>
        </w:rPr>
        <w:t>(1), pp.484-496.</w:t>
      </w:r>
    </w:p>
    <w:p w14:paraId="72D13989" w14:textId="77777777" w:rsidR="006634F1" w:rsidRPr="006634F1" w:rsidRDefault="006634F1" w:rsidP="006634F1">
      <w:pPr>
        <w:spacing w:before="280" w:after="280" w:line="360" w:lineRule="auto"/>
        <w:jc w:val="both"/>
        <w:rPr>
          <w:rFonts w:ascii="Times New Roman" w:eastAsia="Times New Roman" w:hAnsi="Times New Roman" w:cs="Times New Roman"/>
          <w:color w:val="000000"/>
          <w:sz w:val="24"/>
          <w:szCs w:val="24"/>
          <w:lang w:eastAsia="en-IN"/>
        </w:rPr>
      </w:pPr>
      <w:r w:rsidRPr="006634F1">
        <w:rPr>
          <w:rFonts w:ascii="Times New Roman" w:eastAsia="Times New Roman" w:hAnsi="Times New Roman" w:cs="Times New Roman"/>
          <w:color w:val="000000"/>
          <w:sz w:val="24"/>
          <w:szCs w:val="24"/>
          <w:highlight w:val="white"/>
          <w:lang w:eastAsia="en-IN"/>
        </w:rPr>
        <w:t xml:space="preserve">Mulang, H., (2022). Analysis of the effect of organizational justice, worklife balance on employee engagement and turnover intention. </w:t>
      </w:r>
      <w:r w:rsidRPr="006634F1">
        <w:rPr>
          <w:rFonts w:ascii="Times New Roman" w:eastAsia="Times New Roman" w:hAnsi="Times New Roman" w:cs="Times New Roman"/>
          <w:i/>
          <w:iCs/>
          <w:color w:val="000000"/>
          <w:sz w:val="24"/>
          <w:szCs w:val="24"/>
          <w:highlight w:val="white"/>
          <w:lang w:eastAsia="en-IN"/>
        </w:rPr>
        <w:t>Golden Ratio of Human Resource Management</w:t>
      </w:r>
      <w:r w:rsidRPr="006634F1">
        <w:rPr>
          <w:rFonts w:ascii="Times New Roman" w:eastAsia="Times New Roman" w:hAnsi="Times New Roman" w:cs="Times New Roman"/>
          <w:color w:val="000000"/>
          <w:sz w:val="24"/>
          <w:szCs w:val="24"/>
          <w:highlight w:val="white"/>
          <w:lang w:eastAsia="en-IN"/>
        </w:rPr>
        <w:t xml:space="preserve">, </w:t>
      </w:r>
      <w:r w:rsidRPr="006634F1">
        <w:rPr>
          <w:rFonts w:ascii="Times New Roman" w:eastAsia="Times New Roman" w:hAnsi="Times New Roman" w:cs="Times New Roman"/>
          <w:i/>
          <w:iCs/>
          <w:color w:val="000000"/>
          <w:sz w:val="24"/>
          <w:szCs w:val="24"/>
          <w:highlight w:val="white"/>
          <w:lang w:eastAsia="en-IN"/>
        </w:rPr>
        <w:t>2</w:t>
      </w:r>
      <w:r w:rsidRPr="006634F1">
        <w:rPr>
          <w:rFonts w:ascii="Times New Roman" w:eastAsia="Times New Roman" w:hAnsi="Times New Roman" w:cs="Times New Roman"/>
          <w:color w:val="000000"/>
          <w:sz w:val="24"/>
          <w:szCs w:val="24"/>
          <w:highlight w:val="white"/>
          <w:lang w:eastAsia="en-IN"/>
        </w:rPr>
        <w:t>(2), pp.86-97.</w:t>
      </w:r>
    </w:p>
    <w:p w14:paraId="5F9929DD" w14:textId="77777777" w:rsidR="006634F1" w:rsidRPr="006634F1" w:rsidRDefault="006634F1" w:rsidP="006634F1">
      <w:pPr>
        <w:spacing w:before="280" w:after="280" w:line="360" w:lineRule="auto"/>
        <w:jc w:val="both"/>
        <w:rPr>
          <w:rFonts w:ascii="Times New Roman" w:eastAsia="Times New Roman" w:hAnsi="Times New Roman" w:cs="Times New Roman"/>
          <w:color w:val="000000"/>
          <w:sz w:val="24"/>
          <w:szCs w:val="24"/>
          <w:lang w:eastAsia="en-IN"/>
        </w:rPr>
      </w:pPr>
      <w:r w:rsidRPr="006634F1">
        <w:rPr>
          <w:rFonts w:ascii="Times New Roman" w:eastAsia="Times New Roman" w:hAnsi="Times New Roman" w:cs="Times New Roman"/>
          <w:color w:val="000000"/>
          <w:sz w:val="24"/>
          <w:szCs w:val="24"/>
          <w:lang w:eastAsia="en-IN"/>
        </w:rPr>
        <w:t xml:space="preserve">Outlife (2024). </w:t>
      </w:r>
      <w:r w:rsidRPr="006634F1">
        <w:rPr>
          <w:rFonts w:ascii="Times New Roman" w:eastAsia="Times New Roman" w:hAnsi="Times New Roman" w:cs="Times New Roman"/>
          <w:i/>
          <w:iCs/>
          <w:color w:val="000000"/>
          <w:sz w:val="24"/>
          <w:szCs w:val="24"/>
          <w:lang w:eastAsia="en-IN"/>
        </w:rPr>
        <w:t>Employee Engagement in HR</w:t>
      </w:r>
      <w:r w:rsidRPr="006634F1">
        <w:rPr>
          <w:rFonts w:ascii="Times New Roman" w:eastAsia="Times New Roman" w:hAnsi="Times New Roman" w:cs="Times New Roman"/>
          <w:color w:val="000000"/>
          <w:sz w:val="24"/>
          <w:szCs w:val="24"/>
          <w:lang w:eastAsia="en-IN"/>
        </w:rPr>
        <w:t xml:space="preserve">. [online] Outlife | Outbound Training | Team Building Activities | Experiential Learning. Available at: </w:t>
      </w:r>
      <w:hyperlink r:id="rId51" w:history="1">
        <w:r w:rsidRPr="006634F1">
          <w:rPr>
            <w:rFonts w:ascii="Times New Roman" w:eastAsia="Times New Roman" w:hAnsi="Times New Roman" w:cs="Times New Roman"/>
            <w:color w:val="000000"/>
            <w:sz w:val="24"/>
            <w:szCs w:val="24"/>
            <w:u w:val="single"/>
            <w:lang w:eastAsia="en-IN"/>
          </w:rPr>
          <w:t>https://www.outlife.in/employee-engagement-in-hr.html</w:t>
        </w:r>
      </w:hyperlink>
      <w:r w:rsidRPr="006634F1">
        <w:rPr>
          <w:rFonts w:ascii="Times New Roman" w:eastAsia="Times New Roman" w:hAnsi="Times New Roman" w:cs="Times New Roman"/>
          <w:color w:val="000000"/>
          <w:sz w:val="24"/>
          <w:szCs w:val="24"/>
          <w:lang w:eastAsia="en-IN"/>
        </w:rPr>
        <w:t>. [Accessed  24 January. 2026].</w:t>
      </w:r>
    </w:p>
    <w:p w14:paraId="11E7EF1C" w14:textId="77777777" w:rsidR="006634F1" w:rsidRPr="006634F1" w:rsidRDefault="006634F1" w:rsidP="006634F1">
      <w:pPr>
        <w:spacing w:before="280" w:after="280" w:line="360" w:lineRule="auto"/>
        <w:jc w:val="both"/>
        <w:rPr>
          <w:rFonts w:ascii="Times New Roman" w:eastAsia="Times New Roman" w:hAnsi="Times New Roman" w:cs="Times New Roman"/>
          <w:color w:val="000000"/>
          <w:sz w:val="24"/>
          <w:szCs w:val="24"/>
          <w:highlight w:val="white"/>
          <w:lang w:eastAsia="en-IN"/>
        </w:rPr>
      </w:pPr>
      <w:r w:rsidRPr="006634F1">
        <w:rPr>
          <w:rFonts w:ascii="Times New Roman" w:eastAsia="Times New Roman" w:hAnsi="Times New Roman" w:cs="Times New Roman"/>
          <w:color w:val="000000"/>
          <w:sz w:val="24"/>
          <w:szCs w:val="24"/>
          <w:highlight w:val="white"/>
          <w:lang w:eastAsia="en-IN"/>
        </w:rPr>
        <w:t xml:space="preserve">Papademetriou, C., Anastasiadou, S. and Papalexandris, S. (2023). The effect of sustainable human resource management practices on customer satisfaction, service quality, and institutional performance in hotel businesses. </w:t>
      </w:r>
      <w:r w:rsidRPr="006634F1">
        <w:rPr>
          <w:rFonts w:ascii="Times New Roman" w:eastAsia="Times New Roman" w:hAnsi="Times New Roman" w:cs="Times New Roman"/>
          <w:i/>
          <w:iCs/>
          <w:color w:val="000000"/>
          <w:sz w:val="24"/>
          <w:szCs w:val="24"/>
          <w:highlight w:val="white"/>
          <w:lang w:eastAsia="en-IN"/>
        </w:rPr>
        <w:t>Sustainability</w:t>
      </w:r>
      <w:r w:rsidRPr="006634F1">
        <w:rPr>
          <w:rFonts w:ascii="Times New Roman" w:eastAsia="Times New Roman" w:hAnsi="Times New Roman" w:cs="Times New Roman"/>
          <w:color w:val="000000"/>
          <w:sz w:val="24"/>
          <w:szCs w:val="24"/>
          <w:highlight w:val="white"/>
          <w:lang w:eastAsia="en-IN"/>
        </w:rPr>
        <w:t xml:space="preserve">, </w:t>
      </w:r>
      <w:r w:rsidRPr="006634F1">
        <w:rPr>
          <w:rFonts w:ascii="Times New Roman" w:eastAsia="Times New Roman" w:hAnsi="Times New Roman" w:cs="Times New Roman"/>
          <w:i/>
          <w:iCs/>
          <w:color w:val="000000"/>
          <w:sz w:val="24"/>
          <w:szCs w:val="24"/>
          <w:highlight w:val="white"/>
          <w:lang w:eastAsia="en-IN"/>
        </w:rPr>
        <w:t>15</w:t>
      </w:r>
      <w:r w:rsidRPr="006634F1">
        <w:rPr>
          <w:rFonts w:ascii="Times New Roman" w:eastAsia="Times New Roman" w:hAnsi="Times New Roman" w:cs="Times New Roman"/>
          <w:color w:val="000000"/>
          <w:sz w:val="24"/>
          <w:szCs w:val="24"/>
          <w:highlight w:val="white"/>
          <w:lang w:eastAsia="en-IN"/>
        </w:rPr>
        <w:t>(10), pp.1-8251.</w:t>
      </w:r>
    </w:p>
    <w:p w14:paraId="09CCC743" w14:textId="77777777" w:rsidR="006634F1" w:rsidRPr="006634F1" w:rsidRDefault="006634F1" w:rsidP="006634F1">
      <w:pPr>
        <w:spacing w:before="280" w:after="280" w:line="360" w:lineRule="auto"/>
        <w:jc w:val="both"/>
        <w:rPr>
          <w:rFonts w:ascii="Times New Roman" w:eastAsia="Times New Roman" w:hAnsi="Times New Roman" w:cs="Times New Roman"/>
          <w:color w:val="000000"/>
          <w:sz w:val="24"/>
          <w:szCs w:val="24"/>
          <w:highlight w:val="white"/>
          <w:lang w:eastAsia="en-IN"/>
        </w:rPr>
      </w:pPr>
      <w:r w:rsidRPr="006634F1">
        <w:rPr>
          <w:rFonts w:ascii="Times New Roman" w:eastAsia="Times New Roman" w:hAnsi="Times New Roman" w:cs="Times New Roman"/>
          <w:color w:val="000000"/>
          <w:sz w:val="24"/>
          <w:szCs w:val="24"/>
          <w:highlight w:val="white"/>
          <w:lang w:eastAsia="en-IN"/>
        </w:rPr>
        <w:t xml:space="preserve">Paperchase (2026). </w:t>
      </w:r>
      <w:r w:rsidRPr="006634F1">
        <w:rPr>
          <w:rFonts w:ascii="Times New Roman" w:eastAsia="Times New Roman" w:hAnsi="Times New Roman" w:cs="Times New Roman"/>
          <w:i/>
          <w:iCs/>
          <w:color w:val="000000"/>
          <w:sz w:val="24"/>
          <w:szCs w:val="24"/>
          <w:highlight w:val="white"/>
          <w:lang w:eastAsia="en-IN"/>
        </w:rPr>
        <w:t xml:space="preserve">Attracting, Engaging, and Retaining Staff. </w:t>
      </w:r>
      <w:r w:rsidRPr="006634F1">
        <w:rPr>
          <w:rFonts w:ascii="Times New Roman" w:eastAsia="Times New Roman" w:hAnsi="Times New Roman" w:cs="Times New Roman"/>
          <w:color w:val="000000"/>
          <w:sz w:val="24"/>
          <w:szCs w:val="24"/>
          <w:highlight w:val="white"/>
          <w:lang w:eastAsia="en-IN"/>
        </w:rPr>
        <w:t xml:space="preserve">Available at: </w:t>
      </w:r>
      <w:hyperlink r:id="rId52" w:history="1">
        <w:r w:rsidRPr="006634F1">
          <w:rPr>
            <w:rFonts w:ascii="Times New Roman" w:eastAsia="Times New Roman" w:hAnsi="Times New Roman" w:cs="Times New Roman"/>
            <w:color w:val="000000"/>
            <w:sz w:val="24"/>
            <w:szCs w:val="24"/>
            <w:highlight w:val="white"/>
            <w:u w:val="single"/>
            <w:lang w:eastAsia="en-IN"/>
          </w:rPr>
          <w:t>Employee Engagement Strategies for the Hospitality Industry</w:t>
        </w:r>
      </w:hyperlink>
      <w:r w:rsidRPr="006634F1">
        <w:rPr>
          <w:rFonts w:ascii="Times New Roman" w:eastAsia="Times New Roman" w:hAnsi="Times New Roman" w:cs="Times New Roman"/>
          <w:color w:val="000000"/>
          <w:sz w:val="24"/>
          <w:szCs w:val="24"/>
          <w:highlight w:val="white"/>
          <w:lang w:eastAsia="en-IN"/>
        </w:rPr>
        <w:t xml:space="preserve"> [Accessed: 20 January 2026]</w:t>
      </w:r>
    </w:p>
    <w:p w14:paraId="100510C3" w14:textId="77777777" w:rsidR="006634F1" w:rsidRPr="006634F1" w:rsidRDefault="006634F1" w:rsidP="006634F1">
      <w:pPr>
        <w:spacing w:before="280" w:after="280" w:line="360" w:lineRule="auto"/>
        <w:jc w:val="both"/>
        <w:rPr>
          <w:rFonts w:ascii="Times New Roman" w:eastAsia="Times New Roman" w:hAnsi="Times New Roman" w:cs="Times New Roman"/>
          <w:color w:val="000000"/>
          <w:sz w:val="24"/>
          <w:szCs w:val="24"/>
          <w:lang w:eastAsia="en-IN"/>
        </w:rPr>
      </w:pPr>
      <w:r w:rsidRPr="006634F1">
        <w:rPr>
          <w:rFonts w:ascii="Times New Roman" w:eastAsia="Times New Roman" w:hAnsi="Times New Roman" w:cs="Times New Roman"/>
          <w:color w:val="000000"/>
          <w:sz w:val="24"/>
          <w:szCs w:val="24"/>
          <w:lang w:eastAsia="en-IN"/>
        </w:rPr>
        <w:lastRenderedPageBreak/>
        <w:t>Rabiul, M.K., Sigala, M. and Karim, R.A., (2025). Commitment to quality service in hospitality: role of human resources practices, turnover intention, organizational engagement, and adaptability.</w:t>
      </w:r>
      <w:r w:rsidRPr="006634F1">
        <w:rPr>
          <w:rFonts w:ascii="Times New Roman" w:eastAsia="Times New Roman" w:hAnsi="Times New Roman" w:cs="Times New Roman"/>
          <w:i/>
          <w:iCs/>
          <w:color w:val="000000"/>
          <w:sz w:val="24"/>
          <w:szCs w:val="24"/>
          <w:lang w:eastAsia="en-IN"/>
        </w:rPr>
        <w:t xml:space="preserve"> European Journal of Management and Business Economics</w:t>
      </w:r>
      <w:r w:rsidRPr="006634F1">
        <w:rPr>
          <w:rFonts w:ascii="Times New Roman" w:eastAsia="Times New Roman" w:hAnsi="Times New Roman" w:cs="Times New Roman"/>
          <w:color w:val="000000"/>
          <w:sz w:val="24"/>
          <w:szCs w:val="24"/>
          <w:lang w:eastAsia="en-IN"/>
        </w:rPr>
        <w:t xml:space="preserve">. </w:t>
      </w:r>
    </w:p>
    <w:p w14:paraId="2D60BDE4" w14:textId="77777777" w:rsidR="006634F1" w:rsidRPr="006634F1" w:rsidRDefault="006634F1" w:rsidP="006634F1">
      <w:pPr>
        <w:spacing w:before="280" w:after="280" w:line="360" w:lineRule="auto"/>
        <w:jc w:val="both"/>
        <w:rPr>
          <w:rFonts w:ascii="Times New Roman" w:eastAsia="Times New Roman" w:hAnsi="Times New Roman" w:cs="Times New Roman"/>
          <w:color w:val="000000"/>
          <w:sz w:val="24"/>
          <w:szCs w:val="24"/>
          <w:lang w:eastAsia="en-IN"/>
        </w:rPr>
      </w:pPr>
      <w:r w:rsidRPr="006634F1">
        <w:rPr>
          <w:rFonts w:ascii="Times New Roman" w:eastAsia="Times New Roman" w:hAnsi="Times New Roman" w:cs="Times New Roman"/>
          <w:color w:val="000000"/>
          <w:sz w:val="24"/>
          <w:szCs w:val="24"/>
          <w:lang w:eastAsia="en-IN"/>
        </w:rPr>
        <w:t xml:space="preserve">Rabiul, M.K., Sigala, M. and Karim, R.A., (2025). Commitment to quality service in hospitality: role of human resources practices, turnover intention, organizational engagement, and adaptability. </w:t>
      </w:r>
      <w:r w:rsidRPr="006634F1">
        <w:rPr>
          <w:rFonts w:ascii="Times New Roman" w:eastAsia="Times New Roman" w:hAnsi="Times New Roman" w:cs="Times New Roman"/>
          <w:i/>
          <w:iCs/>
          <w:color w:val="000000"/>
          <w:sz w:val="24"/>
          <w:szCs w:val="24"/>
          <w:lang w:eastAsia="en-IN"/>
        </w:rPr>
        <w:t>European Journal of Management and Business Economics.</w:t>
      </w:r>
      <w:r w:rsidRPr="006634F1">
        <w:rPr>
          <w:rFonts w:ascii="Times New Roman" w:eastAsia="Times New Roman" w:hAnsi="Times New Roman" w:cs="Times New Roman"/>
          <w:color w:val="000000"/>
          <w:sz w:val="24"/>
          <w:szCs w:val="24"/>
          <w:lang w:eastAsia="en-IN"/>
        </w:rPr>
        <w:t xml:space="preserve"> </w:t>
      </w:r>
    </w:p>
    <w:p w14:paraId="73619E61" w14:textId="77777777" w:rsidR="006634F1" w:rsidRPr="006634F1" w:rsidRDefault="006634F1" w:rsidP="006634F1">
      <w:pPr>
        <w:spacing w:before="280" w:after="280" w:line="360" w:lineRule="auto"/>
        <w:jc w:val="both"/>
        <w:rPr>
          <w:rFonts w:ascii="Times New Roman" w:eastAsia="Times New Roman" w:hAnsi="Times New Roman" w:cs="Times New Roman"/>
          <w:color w:val="000000"/>
          <w:sz w:val="24"/>
          <w:szCs w:val="24"/>
          <w:highlight w:val="white"/>
          <w:lang w:eastAsia="en-IN"/>
        </w:rPr>
      </w:pPr>
      <w:r w:rsidRPr="006634F1">
        <w:rPr>
          <w:rFonts w:ascii="Times New Roman" w:eastAsia="Times New Roman" w:hAnsi="Times New Roman" w:cs="Times New Roman"/>
          <w:color w:val="000000"/>
          <w:sz w:val="24"/>
          <w:szCs w:val="24"/>
          <w:highlight w:val="white"/>
          <w:lang w:eastAsia="en-IN"/>
        </w:rPr>
        <w:t xml:space="preserve">Rahman, M. (2025). </w:t>
      </w:r>
      <w:r w:rsidRPr="006634F1">
        <w:rPr>
          <w:rFonts w:ascii="Times New Roman" w:eastAsia="Times New Roman" w:hAnsi="Times New Roman" w:cs="Times New Roman"/>
          <w:i/>
          <w:iCs/>
          <w:color w:val="000000"/>
          <w:sz w:val="24"/>
          <w:szCs w:val="24"/>
          <w:highlight w:val="white"/>
          <w:lang w:eastAsia="en-IN"/>
        </w:rPr>
        <w:t xml:space="preserve">Historic mansion turned events venue under new ownership </w:t>
      </w:r>
      <w:r w:rsidRPr="006634F1">
        <w:rPr>
          <w:rFonts w:ascii="Times New Roman" w:eastAsia="Times New Roman" w:hAnsi="Times New Roman" w:cs="Times New Roman"/>
          <w:color w:val="000000"/>
          <w:sz w:val="24"/>
          <w:szCs w:val="24"/>
          <w:highlight w:val="white"/>
          <w:lang w:eastAsia="en-IN"/>
        </w:rPr>
        <w:t>. [online] Yorkshire. Available at:</w:t>
      </w:r>
      <w:hyperlink r:id="rId53" w:history="1">
        <w:r w:rsidRPr="006634F1">
          <w:rPr>
            <w:rFonts w:ascii="Times New Roman" w:eastAsia="Times New Roman" w:hAnsi="Times New Roman" w:cs="Times New Roman"/>
            <w:color w:val="000000"/>
            <w:sz w:val="24"/>
            <w:szCs w:val="24"/>
            <w:highlight w:val="white"/>
            <w:u w:val="single"/>
            <w:lang w:eastAsia="en-IN"/>
          </w:rPr>
          <w:t xml:space="preserve"> </w:t>
        </w:r>
      </w:hyperlink>
      <w:hyperlink r:id="rId54" w:history="1">
        <w:r w:rsidRPr="006634F1">
          <w:rPr>
            <w:rFonts w:ascii="Times New Roman" w:eastAsia="Times New Roman" w:hAnsi="Times New Roman" w:cs="Times New Roman"/>
            <w:color w:val="000000"/>
            <w:sz w:val="24"/>
            <w:szCs w:val="24"/>
            <w:highlight w:val="white"/>
            <w:u w:val="single"/>
            <w:lang w:eastAsia="en-IN"/>
          </w:rPr>
          <w:t>https://www.thebusinessdesk.com/yorkshire/news/2140198-historic-mansion-turned-events-venue-under-new-ownership</w:t>
        </w:r>
      </w:hyperlink>
      <w:r w:rsidRPr="006634F1">
        <w:rPr>
          <w:rFonts w:ascii="Times New Roman" w:eastAsia="Times New Roman" w:hAnsi="Times New Roman" w:cs="Times New Roman"/>
          <w:color w:val="000000"/>
          <w:sz w:val="24"/>
          <w:szCs w:val="24"/>
          <w:highlight w:val="white"/>
          <w:lang w:eastAsia="en-IN"/>
        </w:rPr>
        <w:t xml:space="preserve"> [Accessed 1 February 2026].</w:t>
      </w:r>
    </w:p>
    <w:p w14:paraId="0305E52E" w14:textId="77777777" w:rsidR="006634F1" w:rsidRPr="006634F1" w:rsidRDefault="006634F1" w:rsidP="006634F1">
      <w:pPr>
        <w:spacing w:before="280" w:after="280" w:line="360" w:lineRule="auto"/>
        <w:jc w:val="both"/>
        <w:rPr>
          <w:rFonts w:ascii="Times New Roman" w:eastAsia="Times New Roman" w:hAnsi="Times New Roman" w:cs="Times New Roman"/>
          <w:color w:val="000000"/>
          <w:sz w:val="24"/>
          <w:szCs w:val="24"/>
          <w:highlight w:val="white"/>
          <w:lang w:eastAsia="en-IN"/>
        </w:rPr>
      </w:pPr>
      <w:r w:rsidRPr="006634F1">
        <w:rPr>
          <w:rFonts w:ascii="Times New Roman" w:eastAsia="Times New Roman" w:hAnsi="Times New Roman" w:cs="Times New Roman"/>
          <w:color w:val="000000"/>
          <w:sz w:val="24"/>
          <w:szCs w:val="24"/>
          <w:highlight w:val="white"/>
          <w:lang w:eastAsia="en-IN"/>
        </w:rPr>
        <w:t>Rehman, E., Alotaibi, K.A., Rehman, S. and Ahmad, M., (2025). Effect of work schedule flexibility as a moderator in the relationship between job stress and wellbeing in pharmacy practice. </w:t>
      </w:r>
      <w:r w:rsidRPr="006634F1">
        <w:rPr>
          <w:rFonts w:ascii="Times New Roman" w:eastAsia="Times New Roman" w:hAnsi="Times New Roman" w:cs="Times New Roman"/>
          <w:i/>
          <w:iCs/>
          <w:color w:val="000000"/>
          <w:sz w:val="24"/>
          <w:szCs w:val="24"/>
          <w:highlight w:val="white"/>
          <w:lang w:eastAsia="en-IN"/>
        </w:rPr>
        <w:t>Scientific Reports</w:t>
      </w:r>
      <w:r w:rsidRPr="006634F1">
        <w:rPr>
          <w:rFonts w:ascii="Times New Roman" w:eastAsia="Times New Roman" w:hAnsi="Times New Roman" w:cs="Times New Roman"/>
          <w:color w:val="000000"/>
          <w:sz w:val="24"/>
          <w:szCs w:val="24"/>
          <w:highlight w:val="white"/>
          <w:lang w:eastAsia="en-IN"/>
        </w:rPr>
        <w:t>, </w:t>
      </w:r>
      <w:r w:rsidRPr="006634F1">
        <w:rPr>
          <w:rFonts w:ascii="Times New Roman" w:eastAsia="Times New Roman" w:hAnsi="Times New Roman" w:cs="Times New Roman"/>
          <w:i/>
          <w:iCs/>
          <w:color w:val="000000"/>
          <w:sz w:val="24"/>
          <w:szCs w:val="24"/>
          <w:highlight w:val="white"/>
          <w:lang w:eastAsia="en-IN"/>
        </w:rPr>
        <w:t>15</w:t>
      </w:r>
      <w:r w:rsidRPr="006634F1">
        <w:rPr>
          <w:rFonts w:ascii="Times New Roman" w:eastAsia="Times New Roman" w:hAnsi="Times New Roman" w:cs="Times New Roman"/>
          <w:color w:val="000000"/>
          <w:sz w:val="24"/>
          <w:szCs w:val="24"/>
          <w:highlight w:val="white"/>
          <w:lang w:eastAsia="en-IN"/>
        </w:rPr>
        <w:t>(1), pp.1-12.</w:t>
      </w:r>
    </w:p>
    <w:p w14:paraId="1435C598" w14:textId="77777777" w:rsidR="006634F1" w:rsidRPr="006634F1" w:rsidRDefault="006634F1" w:rsidP="006634F1">
      <w:pPr>
        <w:spacing w:before="280" w:after="280" w:line="360" w:lineRule="auto"/>
        <w:jc w:val="both"/>
        <w:rPr>
          <w:rFonts w:ascii="Times New Roman" w:eastAsia="Times New Roman" w:hAnsi="Times New Roman" w:cs="Times New Roman"/>
          <w:color w:val="000000"/>
          <w:sz w:val="24"/>
          <w:szCs w:val="24"/>
          <w:highlight w:val="white"/>
          <w:lang w:eastAsia="en-IN"/>
        </w:rPr>
      </w:pPr>
      <w:r w:rsidRPr="006634F1">
        <w:rPr>
          <w:rFonts w:ascii="Times New Roman" w:eastAsia="Times New Roman" w:hAnsi="Times New Roman" w:cs="Times New Roman"/>
          <w:color w:val="000000"/>
          <w:sz w:val="24"/>
          <w:szCs w:val="24"/>
          <w:highlight w:val="white"/>
          <w:lang w:eastAsia="en-IN"/>
        </w:rPr>
        <w:t>Sangpikul, A., (2022). Understanding resort service quality through customer complaints. </w:t>
      </w:r>
      <w:r w:rsidRPr="006634F1">
        <w:rPr>
          <w:rFonts w:ascii="Times New Roman" w:eastAsia="Times New Roman" w:hAnsi="Times New Roman" w:cs="Times New Roman"/>
          <w:i/>
          <w:iCs/>
          <w:color w:val="000000"/>
          <w:sz w:val="24"/>
          <w:szCs w:val="24"/>
          <w:highlight w:val="white"/>
          <w:lang w:eastAsia="en-IN"/>
        </w:rPr>
        <w:t>Anatolia</w:t>
      </w:r>
      <w:r w:rsidRPr="006634F1">
        <w:rPr>
          <w:rFonts w:ascii="Times New Roman" w:eastAsia="Times New Roman" w:hAnsi="Times New Roman" w:cs="Times New Roman"/>
          <w:color w:val="000000"/>
          <w:sz w:val="24"/>
          <w:szCs w:val="24"/>
          <w:highlight w:val="white"/>
          <w:lang w:eastAsia="en-IN"/>
        </w:rPr>
        <w:t>, </w:t>
      </w:r>
      <w:r w:rsidRPr="006634F1">
        <w:rPr>
          <w:rFonts w:ascii="Times New Roman" w:eastAsia="Times New Roman" w:hAnsi="Times New Roman" w:cs="Times New Roman"/>
          <w:i/>
          <w:iCs/>
          <w:color w:val="000000"/>
          <w:sz w:val="24"/>
          <w:szCs w:val="24"/>
          <w:highlight w:val="white"/>
          <w:lang w:eastAsia="en-IN"/>
        </w:rPr>
        <w:t>33</w:t>
      </w:r>
      <w:r w:rsidRPr="006634F1">
        <w:rPr>
          <w:rFonts w:ascii="Times New Roman" w:eastAsia="Times New Roman" w:hAnsi="Times New Roman" w:cs="Times New Roman"/>
          <w:color w:val="000000"/>
          <w:sz w:val="24"/>
          <w:szCs w:val="24"/>
          <w:highlight w:val="white"/>
          <w:lang w:eastAsia="en-IN"/>
        </w:rPr>
        <w:t>(1), pp.143-156.</w:t>
      </w:r>
    </w:p>
    <w:p w14:paraId="6DEA0E51" w14:textId="77777777" w:rsidR="006634F1" w:rsidRPr="006634F1" w:rsidRDefault="006634F1" w:rsidP="006634F1">
      <w:pPr>
        <w:spacing w:before="280" w:after="280" w:line="360" w:lineRule="auto"/>
        <w:jc w:val="both"/>
        <w:rPr>
          <w:rFonts w:ascii="Times New Roman" w:eastAsia="Times New Roman" w:hAnsi="Times New Roman" w:cs="Times New Roman"/>
          <w:color w:val="000000"/>
          <w:sz w:val="24"/>
          <w:szCs w:val="24"/>
          <w:lang w:eastAsia="en-IN"/>
        </w:rPr>
      </w:pPr>
      <w:r w:rsidRPr="006634F1">
        <w:rPr>
          <w:rFonts w:ascii="Times New Roman" w:eastAsia="Times New Roman" w:hAnsi="Times New Roman" w:cs="Times New Roman"/>
          <w:color w:val="000000"/>
          <w:sz w:val="24"/>
          <w:szCs w:val="24"/>
          <w:lang w:eastAsia="en-IN"/>
        </w:rPr>
        <w:t xml:space="preserve">Saunders, M., Lewis, P. and Thornhill, A. (2012) </w:t>
      </w:r>
      <w:r w:rsidRPr="006634F1">
        <w:rPr>
          <w:rFonts w:ascii="Times New Roman" w:eastAsia="Times New Roman" w:hAnsi="Times New Roman" w:cs="Times New Roman"/>
          <w:i/>
          <w:iCs/>
          <w:color w:val="000000"/>
          <w:sz w:val="24"/>
          <w:szCs w:val="24"/>
          <w:lang w:eastAsia="en-IN"/>
        </w:rPr>
        <w:t>Research Methods for Business Students</w:t>
      </w:r>
      <w:r w:rsidRPr="006634F1">
        <w:rPr>
          <w:rFonts w:ascii="Times New Roman" w:eastAsia="Times New Roman" w:hAnsi="Times New Roman" w:cs="Times New Roman"/>
          <w:color w:val="000000"/>
          <w:sz w:val="24"/>
          <w:szCs w:val="24"/>
          <w:lang w:eastAsia="en-IN"/>
        </w:rPr>
        <w:t>. 6th edn. Harlow: FT/Prentice Hall.</w:t>
      </w:r>
    </w:p>
    <w:p w14:paraId="47342FD0" w14:textId="77777777" w:rsidR="006634F1" w:rsidRPr="006634F1" w:rsidRDefault="006634F1" w:rsidP="006634F1">
      <w:pPr>
        <w:spacing w:before="280" w:after="280" w:line="360" w:lineRule="auto"/>
        <w:jc w:val="both"/>
        <w:rPr>
          <w:rFonts w:ascii="Times New Roman" w:eastAsia="Times New Roman" w:hAnsi="Times New Roman" w:cs="Times New Roman"/>
          <w:color w:val="000000"/>
          <w:sz w:val="24"/>
          <w:szCs w:val="24"/>
          <w:highlight w:val="white"/>
          <w:lang w:eastAsia="en-IN"/>
        </w:rPr>
      </w:pPr>
      <w:r w:rsidRPr="006634F1">
        <w:rPr>
          <w:rFonts w:ascii="Times New Roman" w:eastAsia="Times New Roman" w:hAnsi="Times New Roman" w:cs="Times New Roman"/>
          <w:color w:val="000000"/>
          <w:sz w:val="24"/>
          <w:szCs w:val="24"/>
          <w:highlight w:val="white"/>
          <w:lang w:eastAsia="en-IN"/>
        </w:rPr>
        <w:t>Singh, A. and Ansari, A.I., (2024). Role of Training and Development in Employee Motivation: Tourism and Hospitality Sector. In </w:t>
      </w:r>
      <w:r w:rsidRPr="006634F1">
        <w:rPr>
          <w:rFonts w:ascii="Times New Roman" w:eastAsia="Times New Roman" w:hAnsi="Times New Roman" w:cs="Times New Roman"/>
          <w:i/>
          <w:iCs/>
          <w:color w:val="000000"/>
          <w:sz w:val="24"/>
          <w:szCs w:val="24"/>
          <w:highlight w:val="white"/>
          <w:lang w:eastAsia="en-IN"/>
        </w:rPr>
        <w:t>Enhancing Employee Motivation Through Training and Development</w:t>
      </w:r>
      <w:r w:rsidRPr="006634F1">
        <w:rPr>
          <w:rFonts w:ascii="Times New Roman" w:eastAsia="Times New Roman" w:hAnsi="Times New Roman" w:cs="Times New Roman"/>
          <w:color w:val="000000"/>
          <w:sz w:val="24"/>
          <w:szCs w:val="24"/>
          <w:highlight w:val="white"/>
          <w:lang w:eastAsia="en-IN"/>
        </w:rPr>
        <w:t> (pp. 248-261). IGI Global Scientific Publishing.</w:t>
      </w:r>
    </w:p>
    <w:p w14:paraId="381B181A" w14:textId="77777777" w:rsidR="006634F1" w:rsidRPr="006634F1" w:rsidRDefault="006634F1" w:rsidP="006634F1">
      <w:pPr>
        <w:spacing w:before="280" w:after="280" w:line="360" w:lineRule="auto"/>
        <w:jc w:val="both"/>
        <w:rPr>
          <w:rFonts w:ascii="Times New Roman" w:eastAsia="Times New Roman" w:hAnsi="Times New Roman" w:cs="Times New Roman"/>
          <w:color w:val="000000"/>
          <w:sz w:val="24"/>
          <w:szCs w:val="24"/>
          <w:highlight w:val="white"/>
          <w:lang w:eastAsia="en-IN"/>
        </w:rPr>
      </w:pPr>
      <w:r w:rsidRPr="006634F1">
        <w:rPr>
          <w:rFonts w:ascii="Times New Roman" w:eastAsia="Times New Roman" w:hAnsi="Times New Roman" w:cs="Times New Roman"/>
          <w:color w:val="000000"/>
          <w:sz w:val="24"/>
          <w:szCs w:val="24"/>
          <w:highlight w:val="white"/>
          <w:lang w:eastAsia="en-IN"/>
        </w:rPr>
        <w:t>Sofi, M.R., Bashir, I., Alshiha, A., Alnasser, E. and Alkhozaim, S., (2025). Creating exceptional guest experiences: the role of engagement and relationship building in hospitality. </w:t>
      </w:r>
      <w:r w:rsidRPr="006634F1">
        <w:rPr>
          <w:rFonts w:ascii="Times New Roman" w:eastAsia="Times New Roman" w:hAnsi="Times New Roman" w:cs="Times New Roman"/>
          <w:i/>
          <w:iCs/>
          <w:color w:val="000000"/>
          <w:sz w:val="24"/>
          <w:szCs w:val="24"/>
          <w:highlight w:val="white"/>
          <w:lang w:eastAsia="en-IN"/>
        </w:rPr>
        <w:t>Journal of Hospitality and Tourism Insights</w:t>
      </w:r>
      <w:r w:rsidRPr="006634F1">
        <w:rPr>
          <w:rFonts w:ascii="Times New Roman" w:eastAsia="Times New Roman" w:hAnsi="Times New Roman" w:cs="Times New Roman"/>
          <w:color w:val="000000"/>
          <w:sz w:val="24"/>
          <w:szCs w:val="24"/>
          <w:highlight w:val="white"/>
          <w:lang w:eastAsia="en-IN"/>
        </w:rPr>
        <w:t>, </w:t>
      </w:r>
      <w:r w:rsidRPr="006634F1">
        <w:rPr>
          <w:rFonts w:ascii="Times New Roman" w:eastAsia="Times New Roman" w:hAnsi="Times New Roman" w:cs="Times New Roman"/>
          <w:i/>
          <w:iCs/>
          <w:color w:val="000000"/>
          <w:sz w:val="24"/>
          <w:szCs w:val="24"/>
          <w:highlight w:val="white"/>
          <w:lang w:eastAsia="en-IN"/>
        </w:rPr>
        <w:t>8</w:t>
      </w:r>
      <w:r w:rsidRPr="006634F1">
        <w:rPr>
          <w:rFonts w:ascii="Times New Roman" w:eastAsia="Times New Roman" w:hAnsi="Times New Roman" w:cs="Times New Roman"/>
          <w:color w:val="000000"/>
          <w:sz w:val="24"/>
          <w:szCs w:val="24"/>
          <w:highlight w:val="white"/>
          <w:lang w:eastAsia="en-IN"/>
        </w:rPr>
        <w:t>(3), pp.891-914.</w:t>
      </w:r>
    </w:p>
    <w:p w14:paraId="0278799C" w14:textId="77777777" w:rsidR="006634F1" w:rsidRPr="006634F1" w:rsidRDefault="006634F1" w:rsidP="006634F1">
      <w:pPr>
        <w:spacing w:before="280" w:after="280" w:line="360" w:lineRule="auto"/>
        <w:jc w:val="both"/>
        <w:rPr>
          <w:rFonts w:ascii="Times New Roman" w:eastAsia="Times New Roman" w:hAnsi="Times New Roman" w:cs="Times New Roman"/>
          <w:color w:val="000000"/>
          <w:sz w:val="24"/>
          <w:szCs w:val="24"/>
          <w:highlight w:val="white"/>
          <w:lang w:eastAsia="en-IN"/>
        </w:rPr>
      </w:pPr>
      <w:r w:rsidRPr="006634F1">
        <w:rPr>
          <w:rFonts w:ascii="Times New Roman" w:eastAsia="Times New Roman" w:hAnsi="Times New Roman" w:cs="Times New Roman"/>
          <w:color w:val="000000"/>
          <w:sz w:val="24"/>
          <w:szCs w:val="24"/>
          <w:highlight w:val="white"/>
          <w:lang w:eastAsia="en-IN"/>
        </w:rPr>
        <w:t xml:space="preserve">Stachová, K., Stacho, Z., Šamalík, P. and Sekan, F. (2024). The impact of E-HRM tools on employee engagement. </w:t>
      </w:r>
      <w:r w:rsidRPr="006634F1">
        <w:rPr>
          <w:rFonts w:ascii="Times New Roman" w:eastAsia="Times New Roman" w:hAnsi="Times New Roman" w:cs="Times New Roman"/>
          <w:i/>
          <w:iCs/>
          <w:color w:val="000000"/>
          <w:sz w:val="24"/>
          <w:szCs w:val="24"/>
          <w:highlight w:val="white"/>
          <w:lang w:eastAsia="en-IN"/>
        </w:rPr>
        <w:t>Administrative Sciences</w:t>
      </w:r>
      <w:r w:rsidRPr="006634F1">
        <w:rPr>
          <w:rFonts w:ascii="Times New Roman" w:eastAsia="Times New Roman" w:hAnsi="Times New Roman" w:cs="Times New Roman"/>
          <w:color w:val="000000"/>
          <w:sz w:val="24"/>
          <w:szCs w:val="24"/>
          <w:highlight w:val="white"/>
          <w:lang w:eastAsia="en-IN"/>
        </w:rPr>
        <w:t xml:space="preserve">, </w:t>
      </w:r>
      <w:r w:rsidRPr="006634F1">
        <w:rPr>
          <w:rFonts w:ascii="Times New Roman" w:eastAsia="Times New Roman" w:hAnsi="Times New Roman" w:cs="Times New Roman"/>
          <w:i/>
          <w:iCs/>
          <w:color w:val="000000"/>
          <w:sz w:val="24"/>
          <w:szCs w:val="24"/>
          <w:highlight w:val="white"/>
          <w:lang w:eastAsia="en-IN"/>
        </w:rPr>
        <w:t>14</w:t>
      </w:r>
      <w:r w:rsidRPr="006634F1">
        <w:rPr>
          <w:rFonts w:ascii="Times New Roman" w:eastAsia="Times New Roman" w:hAnsi="Times New Roman" w:cs="Times New Roman"/>
          <w:color w:val="000000"/>
          <w:sz w:val="24"/>
          <w:szCs w:val="24"/>
          <w:highlight w:val="white"/>
          <w:lang w:eastAsia="en-IN"/>
        </w:rPr>
        <w:t>(11), pp.1-303.</w:t>
      </w:r>
    </w:p>
    <w:p w14:paraId="62DE192E" w14:textId="77777777" w:rsidR="006634F1" w:rsidRPr="006634F1" w:rsidRDefault="006634F1" w:rsidP="006634F1">
      <w:pPr>
        <w:spacing w:before="280" w:after="280" w:line="360" w:lineRule="auto"/>
        <w:jc w:val="both"/>
        <w:rPr>
          <w:rFonts w:ascii="Times New Roman" w:eastAsia="Times New Roman" w:hAnsi="Times New Roman" w:cs="Times New Roman"/>
          <w:color w:val="000000"/>
          <w:sz w:val="24"/>
          <w:szCs w:val="24"/>
          <w:highlight w:val="white"/>
          <w:lang w:eastAsia="en-IN"/>
        </w:rPr>
      </w:pPr>
      <w:r w:rsidRPr="006634F1">
        <w:rPr>
          <w:rFonts w:ascii="Times New Roman" w:eastAsia="Times New Roman" w:hAnsi="Times New Roman" w:cs="Times New Roman"/>
          <w:color w:val="000000"/>
          <w:sz w:val="24"/>
          <w:szCs w:val="24"/>
          <w:highlight w:val="white"/>
          <w:lang w:eastAsia="en-IN"/>
        </w:rPr>
        <w:t xml:space="preserve">Study Smarter (2025). </w:t>
      </w:r>
      <w:r w:rsidRPr="006634F1">
        <w:rPr>
          <w:rFonts w:ascii="Times New Roman" w:eastAsia="Times New Roman" w:hAnsi="Times New Roman" w:cs="Times New Roman"/>
          <w:i/>
          <w:iCs/>
          <w:color w:val="000000"/>
          <w:sz w:val="24"/>
          <w:szCs w:val="24"/>
          <w:highlight w:val="white"/>
          <w:lang w:eastAsia="en-IN"/>
        </w:rPr>
        <w:t>Housekeeping Team Member at Crown Hotel Bawtry | Apply now!</w:t>
      </w:r>
      <w:r w:rsidRPr="006634F1">
        <w:rPr>
          <w:rFonts w:ascii="Times New Roman" w:eastAsia="Times New Roman" w:hAnsi="Times New Roman" w:cs="Times New Roman"/>
          <w:color w:val="000000"/>
          <w:sz w:val="24"/>
          <w:szCs w:val="24"/>
          <w:highlight w:val="white"/>
          <w:lang w:eastAsia="en-IN"/>
        </w:rPr>
        <w:t xml:space="preserve"> [online] Available at:</w:t>
      </w:r>
      <w:hyperlink r:id="rId55" w:history="1">
        <w:r w:rsidRPr="006634F1">
          <w:rPr>
            <w:rFonts w:ascii="Times New Roman" w:eastAsia="Times New Roman" w:hAnsi="Times New Roman" w:cs="Times New Roman"/>
            <w:color w:val="000000"/>
            <w:sz w:val="24"/>
            <w:szCs w:val="24"/>
            <w:highlight w:val="white"/>
            <w:u w:val="single"/>
            <w:lang w:eastAsia="en-IN"/>
          </w:rPr>
          <w:t xml:space="preserve"> </w:t>
        </w:r>
      </w:hyperlink>
      <w:hyperlink r:id="rId56" w:history="1">
        <w:r w:rsidRPr="006634F1">
          <w:rPr>
            <w:rFonts w:ascii="Times New Roman" w:eastAsia="Times New Roman" w:hAnsi="Times New Roman" w:cs="Times New Roman"/>
            <w:color w:val="000000"/>
            <w:sz w:val="24"/>
            <w:szCs w:val="24"/>
            <w:highlight w:val="white"/>
            <w:u w:val="single"/>
            <w:lang w:eastAsia="en-IN"/>
          </w:rPr>
          <w:t>https://talents.studysmarter.co.uk/companies/crown-hotel-bawtry/housekeeping-team-member-13483170/</w:t>
        </w:r>
      </w:hyperlink>
      <w:r w:rsidRPr="006634F1">
        <w:rPr>
          <w:rFonts w:ascii="Times New Roman" w:eastAsia="Times New Roman" w:hAnsi="Times New Roman" w:cs="Times New Roman"/>
          <w:color w:val="000000"/>
          <w:sz w:val="24"/>
          <w:szCs w:val="24"/>
          <w:highlight w:val="white"/>
          <w:lang w:eastAsia="en-IN"/>
        </w:rPr>
        <w:t xml:space="preserve"> [Accessed 1 February 2026].</w:t>
      </w:r>
    </w:p>
    <w:p w14:paraId="7D78ECCD" w14:textId="77777777" w:rsidR="006634F1" w:rsidRPr="006634F1" w:rsidRDefault="006634F1" w:rsidP="006634F1">
      <w:pPr>
        <w:spacing w:before="280" w:after="280" w:line="360" w:lineRule="auto"/>
        <w:jc w:val="both"/>
        <w:rPr>
          <w:rFonts w:ascii="Times New Roman" w:eastAsia="Times New Roman" w:hAnsi="Times New Roman" w:cs="Times New Roman"/>
          <w:color w:val="000000"/>
          <w:sz w:val="24"/>
          <w:szCs w:val="24"/>
          <w:highlight w:val="white"/>
          <w:lang w:eastAsia="en-IN"/>
        </w:rPr>
      </w:pPr>
      <w:r w:rsidRPr="006634F1">
        <w:rPr>
          <w:rFonts w:ascii="Times New Roman" w:eastAsia="Times New Roman" w:hAnsi="Times New Roman" w:cs="Times New Roman"/>
          <w:color w:val="000000"/>
          <w:sz w:val="24"/>
          <w:szCs w:val="24"/>
          <w:highlight w:val="white"/>
          <w:lang w:eastAsia="en-IN"/>
        </w:rPr>
        <w:lastRenderedPageBreak/>
        <w:t>Suknunan, S. and Bhana, A., (2022). Influence of employee-manager relationship on employee performance and productivity. </w:t>
      </w:r>
      <w:r w:rsidRPr="006634F1">
        <w:rPr>
          <w:rFonts w:ascii="Times New Roman" w:eastAsia="Times New Roman" w:hAnsi="Times New Roman" w:cs="Times New Roman"/>
          <w:i/>
          <w:iCs/>
          <w:color w:val="000000"/>
          <w:sz w:val="24"/>
          <w:szCs w:val="24"/>
          <w:highlight w:val="white"/>
          <w:lang w:eastAsia="en-IN"/>
        </w:rPr>
        <w:t>Problems and Perspectives in Management</w:t>
      </w:r>
      <w:r w:rsidRPr="006634F1">
        <w:rPr>
          <w:rFonts w:ascii="Times New Roman" w:eastAsia="Times New Roman" w:hAnsi="Times New Roman" w:cs="Times New Roman"/>
          <w:color w:val="000000"/>
          <w:sz w:val="24"/>
          <w:szCs w:val="24"/>
          <w:highlight w:val="white"/>
          <w:lang w:eastAsia="en-IN"/>
        </w:rPr>
        <w:t>, </w:t>
      </w:r>
      <w:r w:rsidRPr="006634F1">
        <w:rPr>
          <w:rFonts w:ascii="Times New Roman" w:eastAsia="Times New Roman" w:hAnsi="Times New Roman" w:cs="Times New Roman"/>
          <w:i/>
          <w:iCs/>
          <w:color w:val="000000"/>
          <w:sz w:val="24"/>
          <w:szCs w:val="24"/>
          <w:highlight w:val="white"/>
          <w:lang w:eastAsia="en-IN"/>
        </w:rPr>
        <w:t>20</w:t>
      </w:r>
      <w:r w:rsidRPr="006634F1">
        <w:rPr>
          <w:rFonts w:ascii="Times New Roman" w:eastAsia="Times New Roman" w:hAnsi="Times New Roman" w:cs="Times New Roman"/>
          <w:color w:val="000000"/>
          <w:sz w:val="24"/>
          <w:szCs w:val="24"/>
          <w:highlight w:val="white"/>
          <w:lang w:eastAsia="en-IN"/>
        </w:rPr>
        <w:t>(3).</w:t>
      </w:r>
    </w:p>
    <w:p w14:paraId="23216551" w14:textId="77777777" w:rsidR="006634F1" w:rsidRPr="006634F1" w:rsidRDefault="006634F1" w:rsidP="006634F1">
      <w:pPr>
        <w:spacing w:before="280" w:after="280" w:line="360" w:lineRule="auto"/>
        <w:jc w:val="both"/>
        <w:rPr>
          <w:rFonts w:ascii="Times New Roman" w:eastAsia="Times New Roman" w:hAnsi="Times New Roman" w:cs="Times New Roman"/>
          <w:color w:val="000000"/>
          <w:sz w:val="24"/>
          <w:szCs w:val="24"/>
          <w:highlight w:val="white"/>
          <w:lang w:eastAsia="en-IN"/>
        </w:rPr>
      </w:pPr>
      <w:r w:rsidRPr="006634F1">
        <w:rPr>
          <w:rFonts w:ascii="Times New Roman" w:eastAsia="Times New Roman" w:hAnsi="Times New Roman" w:cs="Times New Roman"/>
          <w:color w:val="000000"/>
          <w:sz w:val="24"/>
          <w:szCs w:val="24"/>
          <w:highlight w:val="white"/>
          <w:lang w:eastAsia="en-IN"/>
        </w:rPr>
        <w:t xml:space="preserve">The Long Run (2025). </w:t>
      </w:r>
      <w:r w:rsidRPr="006634F1">
        <w:rPr>
          <w:rFonts w:ascii="Times New Roman" w:eastAsia="Times New Roman" w:hAnsi="Times New Roman" w:cs="Times New Roman"/>
          <w:i/>
          <w:iCs/>
          <w:color w:val="000000"/>
          <w:sz w:val="24"/>
          <w:szCs w:val="24"/>
          <w:highlight w:val="white"/>
          <w:lang w:eastAsia="en-IN"/>
        </w:rPr>
        <w:t>Boosting employee wellbeing and engagement: Success in hospitality.</w:t>
      </w:r>
      <w:r w:rsidRPr="006634F1">
        <w:rPr>
          <w:rFonts w:ascii="Times New Roman" w:eastAsia="Times New Roman" w:hAnsi="Times New Roman" w:cs="Times New Roman"/>
          <w:color w:val="000000"/>
          <w:sz w:val="24"/>
          <w:szCs w:val="24"/>
          <w:highlight w:val="white"/>
          <w:lang w:eastAsia="en-IN"/>
        </w:rPr>
        <w:t xml:space="preserve"> Available at: </w:t>
      </w:r>
      <w:hyperlink r:id="rId57" w:history="1">
        <w:r w:rsidRPr="006634F1">
          <w:rPr>
            <w:rFonts w:ascii="Times New Roman" w:eastAsia="Times New Roman" w:hAnsi="Times New Roman" w:cs="Times New Roman"/>
            <w:color w:val="000000"/>
            <w:sz w:val="24"/>
            <w:szCs w:val="24"/>
            <w:highlight w:val="white"/>
            <w:u w:val="single"/>
            <w:lang w:eastAsia="en-IN"/>
          </w:rPr>
          <w:t>Boosting employee wellbeing and engagement: Success in hospitality — The Long Run</w:t>
        </w:r>
      </w:hyperlink>
      <w:r w:rsidRPr="006634F1">
        <w:rPr>
          <w:rFonts w:ascii="Times New Roman" w:eastAsia="Times New Roman" w:hAnsi="Times New Roman" w:cs="Times New Roman"/>
          <w:color w:val="000000"/>
          <w:sz w:val="24"/>
          <w:szCs w:val="24"/>
          <w:highlight w:val="white"/>
          <w:lang w:eastAsia="en-IN"/>
        </w:rPr>
        <w:t xml:space="preserve"> [Accessed: 20 January 2026]</w:t>
      </w:r>
    </w:p>
    <w:p w14:paraId="53389D2E" w14:textId="77777777" w:rsidR="006634F1" w:rsidRPr="006634F1" w:rsidRDefault="006634F1" w:rsidP="006634F1">
      <w:pPr>
        <w:spacing w:before="280" w:after="280" w:line="360" w:lineRule="auto"/>
        <w:jc w:val="both"/>
        <w:rPr>
          <w:rFonts w:ascii="Times New Roman" w:eastAsia="Times New Roman" w:hAnsi="Times New Roman" w:cs="Times New Roman"/>
          <w:color w:val="000000"/>
          <w:sz w:val="24"/>
          <w:szCs w:val="24"/>
          <w:highlight w:val="white"/>
          <w:lang w:eastAsia="en-IN"/>
        </w:rPr>
      </w:pPr>
      <w:r w:rsidRPr="006634F1">
        <w:rPr>
          <w:rFonts w:ascii="Times New Roman" w:eastAsia="Times New Roman" w:hAnsi="Times New Roman" w:cs="Times New Roman"/>
          <w:color w:val="000000"/>
          <w:sz w:val="24"/>
          <w:szCs w:val="24"/>
          <w:highlight w:val="white"/>
          <w:lang w:eastAsia="en-IN"/>
        </w:rPr>
        <w:t xml:space="preserve">TMA Performance (2026). </w:t>
      </w:r>
      <w:r w:rsidRPr="006634F1">
        <w:rPr>
          <w:rFonts w:ascii="Times New Roman" w:eastAsia="Times New Roman" w:hAnsi="Times New Roman" w:cs="Times New Roman"/>
          <w:i/>
          <w:iCs/>
          <w:color w:val="000000"/>
          <w:sz w:val="24"/>
          <w:szCs w:val="24"/>
          <w:highlight w:val="white"/>
          <w:lang w:eastAsia="en-IN"/>
        </w:rPr>
        <w:t>7 Practical Tips to Boost Workforce Engagement</w:t>
      </w:r>
      <w:r w:rsidRPr="006634F1">
        <w:rPr>
          <w:rFonts w:ascii="Times New Roman" w:eastAsia="Times New Roman" w:hAnsi="Times New Roman" w:cs="Times New Roman"/>
          <w:color w:val="000000"/>
          <w:sz w:val="24"/>
          <w:szCs w:val="24"/>
          <w:highlight w:val="white"/>
          <w:lang w:eastAsia="en-IN"/>
        </w:rPr>
        <w:t xml:space="preserve">. Available at: </w:t>
      </w:r>
      <w:hyperlink r:id="rId58" w:history="1">
        <w:r w:rsidRPr="006634F1">
          <w:rPr>
            <w:rFonts w:ascii="Times New Roman" w:eastAsia="Times New Roman" w:hAnsi="Times New Roman" w:cs="Times New Roman"/>
            <w:color w:val="000000"/>
            <w:sz w:val="24"/>
            <w:szCs w:val="24"/>
            <w:highlight w:val="white"/>
            <w:u w:val="single"/>
            <w:lang w:eastAsia="en-IN"/>
          </w:rPr>
          <w:t>7 Practical Tips to Boost Workforce Engagement - TMA Performance</w:t>
        </w:r>
      </w:hyperlink>
      <w:r w:rsidRPr="006634F1">
        <w:rPr>
          <w:rFonts w:ascii="Times New Roman" w:eastAsia="Times New Roman" w:hAnsi="Times New Roman" w:cs="Times New Roman"/>
          <w:color w:val="000000"/>
          <w:sz w:val="24"/>
          <w:szCs w:val="24"/>
          <w:highlight w:val="white"/>
          <w:lang w:eastAsia="en-IN"/>
        </w:rPr>
        <w:t xml:space="preserve"> [Accessed: 20 January 2026]</w:t>
      </w:r>
    </w:p>
    <w:p w14:paraId="3DF2D5DD" w14:textId="77777777" w:rsidR="006634F1" w:rsidRPr="006634F1" w:rsidRDefault="006634F1" w:rsidP="006634F1">
      <w:pPr>
        <w:spacing w:before="280" w:after="280" w:line="360" w:lineRule="auto"/>
        <w:jc w:val="both"/>
        <w:rPr>
          <w:rFonts w:ascii="Times New Roman" w:eastAsia="Times New Roman" w:hAnsi="Times New Roman" w:cs="Times New Roman"/>
          <w:color w:val="000000"/>
          <w:sz w:val="24"/>
          <w:szCs w:val="24"/>
          <w:highlight w:val="white"/>
          <w:lang w:eastAsia="en-IN"/>
        </w:rPr>
      </w:pPr>
      <w:r w:rsidRPr="006634F1">
        <w:rPr>
          <w:rFonts w:ascii="Times New Roman" w:eastAsia="Times New Roman" w:hAnsi="Times New Roman" w:cs="Times New Roman"/>
          <w:color w:val="000000"/>
          <w:sz w:val="24"/>
          <w:szCs w:val="24"/>
          <w:highlight w:val="white"/>
          <w:lang w:eastAsia="en-IN"/>
        </w:rPr>
        <w:t xml:space="preserve">Tripadvisor (n.d.). </w:t>
      </w:r>
      <w:r w:rsidRPr="006634F1">
        <w:rPr>
          <w:rFonts w:ascii="Times New Roman" w:eastAsia="Times New Roman" w:hAnsi="Times New Roman" w:cs="Times New Roman"/>
          <w:i/>
          <w:iCs/>
          <w:color w:val="000000"/>
          <w:sz w:val="24"/>
          <w:szCs w:val="24"/>
          <w:highlight w:val="white"/>
          <w:lang w:eastAsia="en-IN"/>
        </w:rPr>
        <w:t>The Crown Hotel</w:t>
      </w:r>
      <w:r w:rsidRPr="006634F1">
        <w:rPr>
          <w:rFonts w:ascii="Times New Roman" w:eastAsia="Times New Roman" w:hAnsi="Times New Roman" w:cs="Times New Roman"/>
          <w:color w:val="000000"/>
          <w:sz w:val="24"/>
          <w:szCs w:val="24"/>
          <w:highlight w:val="white"/>
          <w:lang w:eastAsia="en-IN"/>
        </w:rPr>
        <w:t xml:space="preserve">. [online] Available at: </w:t>
      </w:r>
      <w:hyperlink r:id="rId59" w:history="1">
        <w:r w:rsidRPr="006634F1">
          <w:rPr>
            <w:rFonts w:ascii="Times New Roman" w:eastAsia="Times New Roman" w:hAnsi="Times New Roman" w:cs="Times New Roman"/>
            <w:color w:val="000000"/>
            <w:sz w:val="24"/>
            <w:szCs w:val="24"/>
            <w:highlight w:val="white"/>
            <w:u w:val="single"/>
            <w:lang w:eastAsia="en-IN"/>
          </w:rPr>
          <w:t>https://www.tripadvisor.in/Hotel_Review-g652383-d192689-Reviews-The_Crown_Hotel-Bawtry_Doncaster_South_Yorkshire_England.html</w:t>
        </w:r>
      </w:hyperlink>
      <w:r w:rsidRPr="006634F1">
        <w:rPr>
          <w:rFonts w:ascii="Times New Roman" w:eastAsia="Times New Roman" w:hAnsi="Times New Roman" w:cs="Times New Roman"/>
          <w:color w:val="000000"/>
          <w:sz w:val="24"/>
          <w:szCs w:val="24"/>
          <w:highlight w:val="white"/>
          <w:lang w:eastAsia="en-IN"/>
        </w:rPr>
        <w:t xml:space="preserve"> [Accessed 1 February 2026].</w:t>
      </w:r>
    </w:p>
    <w:p w14:paraId="28034532" w14:textId="77777777" w:rsidR="006634F1" w:rsidRPr="006634F1" w:rsidRDefault="006634F1" w:rsidP="006634F1">
      <w:pPr>
        <w:spacing w:before="280" w:after="280" w:line="360" w:lineRule="auto"/>
        <w:jc w:val="both"/>
        <w:rPr>
          <w:rFonts w:ascii="Times New Roman" w:eastAsia="Times New Roman" w:hAnsi="Times New Roman" w:cs="Times New Roman"/>
          <w:color w:val="000000"/>
          <w:sz w:val="24"/>
          <w:szCs w:val="24"/>
          <w:lang w:eastAsia="en-IN"/>
        </w:rPr>
      </w:pPr>
      <w:r w:rsidRPr="006634F1">
        <w:rPr>
          <w:rFonts w:ascii="Times New Roman" w:eastAsia="Times New Roman" w:hAnsi="Times New Roman" w:cs="Times New Roman"/>
          <w:color w:val="000000"/>
          <w:sz w:val="24"/>
          <w:szCs w:val="24"/>
          <w:lang w:eastAsia="en-IN"/>
        </w:rPr>
        <w:t>Uk-hotel.info (2024). </w:t>
      </w:r>
      <w:r w:rsidRPr="006634F1">
        <w:rPr>
          <w:rFonts w:ascii="Times New Roman" w:eastAsia="Times New Roman" w:hAnsi="Times New Roman" w:cs="Times New Roman"/>
          <w:i/>
          <w:iCs/>
          <w:color w:val="000000"/>
          <w:sz w:val="24"/>
          <w:szCs w:val="24"/>
          <w:lang w:eastAsia="en-IN"/>
        </w:rPr>
        <w:t>The Crown Hotel Bawtry-Doncaster | Doncaster | South Yorkshire | England</w:t>
      </w:r>
      <w:r w:rsidRPr="006634F1">
        <w:rPr>
          <w:rFonts w:ascii="Times New Roman" w:eastAsia="Times New Roman" w:hAnsi="Times New Roman" w:cs="Times New Roman"/>
          <w:color w:val="000000"/>
          <w:sz w:val="24"/>
          <w:szCs w:val="24"/>
          <w:lang w:eastAsia="en-IN"/>
        </w:rPr>
        <w:t xml:space="preserve">. [online] Uk-hotel.info. Available at: </w:t>
      </w:r>
      <w:hyperlink r:id="rId60" w:history="1">
        <w:r w:rsidRPr="006634F1">
          <w:rPr>
            <w:rFonts w:ascii="Times New Roman" w:eastAsia="Times New Roman" w:hAnsi="Times New Roman" w:cs="Times New Roman"/>
            <w:color w:val="000000"/>
            <w:sz w:val="24"/>
            <w:szCs w:val="24"/>
            <w:u w:val="single"/>
            <w:lang w:eastAsia="en-IN"/>
          </w:rPr>
          <w:t>https://thecrownhotelbawtrydoncaster.uk-hotel.info/</w:t>
        </w:r>
      </w:hyperlink>
      <w:r w:rsidRPr="006634F1">
        <w:rPr>
          <w:rFonts w:ascii="Times New Roman" w:eastAsia="Times New Roman" w:hAnsi="Times New Roman" w:cs="Times New Roman"/>
          <w:color w:val="000000"/>
          <w:sz w:val="24"/>
          <w:szCs w:val="24"/>
          <w:lang w:eastAsia="en-IN"/>
        </w:rPr>
        <w:t xml:space="preserve"> [Accessed 5 February. 2026].</w:t>
      </w:r>
    </w:p>
    <w:p w14:paraId="208254B3" w14:textId="77777777" w:rsidR="006634F1" w:rsidRPr="006634F1" w:rsidRDefault="006634F1" w:rsidP="006634F1">
      <w:pPr>
        <w:spacing w:before="280" w:after="280" w:line="360" w:lineRule="auto"/>
        <w:jc w:val="both"/>
        <w:rPr>
          <w:rFonts w:ascii="Times New Roman" w:eastAsia="Times New Roman" w:hAnsi="Times New Roman" w:cs="Times New Roman"/>
          <w:color w:val="000000"/>
          <w:sz w:val="24"/>
          <w:szCs w:val="24"/>
          <w:lang w:eastAsia="en-IN"/>
        </w:rPr>
      </w:pPr>
      <w:r w:rsidRPr="006634F1">
        <w:rPr>
          <w:rFonts w:ascii="Times New Roman" w:eastAsia="Times New Roman" w:hAnsi="Times New Roman" w:cs="Times New Roman"/>
          <w:color w:val="000000"/>
          <w:sz w:val="24"/>
          <w:szCs w:val="24"/>
          <w:lang w:eastAsia="en-IN"/>
        </w:rPr>
        <w:t xml:space="preserve">University of Pennsylvania (2023). </w:t>
      </w:r>
      <w:r w:rsidRPr="006634F1">
        <w:rPr>
          <w:rFonts w:ascii="Times New Roman" w:eastAsia="Times New Roman" w:hAnsi="Times New Roman" w:cs="Times New Roman"/>
          <w:i/>
          <w:iCs/>
          <w:color w:val="000000"/>
          <w:sz w:val="24"/>
          <w:szCs w:val="24"/>
          <w:lang w:eastAsia="en-IN"/>
        </w:rPr>
        <w:t>Why Communication Is Essential to Effective Leadership</w:t>
      </w:r>
      <w:r w:rsidRPr="006634F1">
        <w:rPr>
          <w:rFonts w:ascii="Times New Roman" w:eastAsia="Times New Roman" w:hAnsi="Times New Roman" w:cs="Times New Roman"/>
          <w:color w:val="000000"/>
          <w:sz w:val="24"/>
          <w:szCs w:val="24"/>
          <w:lang w:eastAsia="en-IN"/>
        </w:rPr>
        <w:t xml:space="preserve">. [online] Penn LPS Online. Available at: </w:t>
      </w:r>
      <w:hyperlink r:id="rId61" w:history="1">
        <w:r w:rsidRPr="006634F1">
          <w:rPr>
            <w:rFonts w:ascii="Times New Roman" w:eastAsia="Times New Roman" w:hAnsi="Times New Roman" w:cs="Times New Roman"/>
            <w:color w:val="000000"/>
            <w:sz w:val="24"/>
            <w:szCs w:val="24"/>
            <w:u w:val="single"/>
            <w:lang w:eastAsia="en-IN"/>
          </w:rPr>
          <w:t>https://lpsonline.sas.upenn.edu/features/why-communication-essential-effective-leadership</w:t>
        </w:r>
      </w:hyperlink>
      <w:r w:rsidRPr="006634F1">
        <w:rPr>
          <w:rFonts w:ascii="Times New Roman" w:eastAsia="Times New Roman" w:hAnsi="Times New Roman" w:cs="Times New Roman"/>
          <w:color w:val="000000"/>
          <w:sz w:val="24"/>
          <w:szCs w:val="24"/>
          <w:lang w:eastAsia="en-IN"/>
        </w:rPr>
        <w:t>. [Accessed  26 January. 2026].</w:t>
      </w:r>
    </w:p>
    <w:p w14:paraId="42F82015" w14:textId="77777777" w:rsidR="006634F1" w:rsidRPr="006634F1" w:rsidRDefault="006634F1" w:rsidP="006634F1">
      <w:pPr>
        <w:spacing w:before="280" w:after="280" w:line="360" w:lineRule="auto"/>
        <w:jc w:val="both"/>
        <w:rPr>
          <w:rFonts w:ascii="Times New Roman" w:eastAsia="Times New Roman" w:hAnsi="Times New Roman" w:cs="Times New Roman"/>
          <w:color w:val="000000"/>
          <w:sz w:val="24"/>
          <w:szCs w:val="24"/>
          <w:lang w:eastAsia="en-IN"/>
        </w:rPr>
      </w:pPr>
      <w:r w:rsidRPr="006634F1">
        <w:rPr>
          <w:rFonts w:ascii="Times New Roman" w:eastAsia="Times New Roman" w:hAnsi="Times New Roman" w:cs="Times New Roman"/>
          <w:color w:val="000000"/>
          <w:sz w:val="24"/>
          <w:szCs w:val="24"/>
          <w:lang w:eastAsia="en-IN"/>
        </w:rPr>
        <w:t>Veal, A J (2006), Research Methods for Leisure and Tourism, 3rd Ed, Financial Times/ Prentice Hall</w:t>
      </w:r>
    </w:p>
    <w:p w14:paraId="43F3A34A" w14:textId="77777777" w:rsidR="006634F1" w:rsidRPr="006634F1" w:rsidRDefault="006634F1" w:rsidP="006634F1">
      <w:pPr>
        <w:spacing w:before="280" w:after="280" w:line="360" w:lineRule="auto"/>
        <w:jc w:val="both"/>
        <w:rPr>
          <w:rFonts w:ascii="Times New Roman" w:eastAsia="Times New Roman" w:hAnsi="Times New Roman" w:cs="Times New Roman"/>
          <w:color w:val="000000"/>
          <w:sz w:val="24"/>
          <w:szCs w:val="24"/>
          <w:lang w:eastAsia="en-IN"/>
        </w:rPr>
      </w:pPr>
      <w:r w:rsidRPr="006634F1">
        <w:rPr>
          <w:rFonts w:ascii="Times New Roman" w:eastAsia="Times New Roman" w:hAnsi="Times New Roman" w:cs="Times New Roman"/>
          <w:color w:val="000000"/>
          <w:sz w:val="24"/>
          <w:szCs w:val="24"/>
          <w:lang w:eastAsia="en-IN"/>
        </w:rPr>
        <w:t xml:space="preserve">Vovk, I. and Vovk, Y., (2024). Sustainable personnel management in the hospitality industry: Enhancing organisational performance through employee engagement and commitment. </w:t>
      </w:r>
      <w:r w:rsidRPr="006634F1">
        <w:rPr>
          <w:rFonts w:ascii="Times New Roman" w:eastAsia="Times New Roman" w:hAnsi="Times New Roman" w:cs="Times New Roman"/>
          <w:i/>
          <w:iCs/>
          <w:color w:val="000000"/>
          <w:sz w:val="24"/>
          <w:szCs w:val="24"/>
          <w:lang w:eastAsia="en-IN"/>
        </w:rPr>
        <w:t>Economics, Management and Sustainability, 9(2),</w:t>
      </w:r>
      <w:r w:rsidRPr="006634F1">
        <w:rPr>
          <w:rFonts w:ascii="Times New Roman" w:eastAsia="Times New Roman" w:hAnsi="Times New Roman" w:cs="Times New Roman"/>
          <w:color w:val="000000"/>
          <w:sz w:val="24"/>
          <w:szCs w:val="24"/>
          <w:lang w:eastAsia="en-IN"/>
        </w:rPr>
        <w:t xml:space="preserve"> pp.44-58. </w:t>
      </w:r>
    </w:p>
    <w:p w14:paraId="74CC29AB" w14:textId="77777777" w:rsidR="006634F1" w:rsidRPr="006634F1" w:rsidRDefault="006634F1" w:rsidP="006634F1">
      <w:pPr>
        <w:spacing w:before="280" w:after="280" w:line="360" w:lineRule="auto"/>
        <w:jc w:val="both"/>
        <w:rPr>
          <w:rFonts w:ascii="Times New Roman" w:eastAsia="Times New Roman" w:hAnsi="Times New Roman" w:cs="Times New Roman"/>
          <w:color w:val="000000"/>
          <w:sz w:val="24"/>
          <w:szCs w:val="24"/>
          <w:highlight w:val="white"/>
          <w:lang w:eastAsia="en-IN"/>
        </w:rPr>
      </w:pPr>
      <w:r w:rsidRPr="006634F1">
        <w:rPr>
          <w:rFonts w:ascii="Times New Roman" w:eastAsia="Times New Roman" w:hAnsi="Times New Roman" w:cs="Times New Roman"/>
          <w:color w:val="000000"/>
          <w:sz w:val="24"/>
          <w:szCs w:val="24"/>
          <w:highlight w:val="white"/>
          <w:lang w:eastAsia="en-IN"/>
        </w:rPr>
        <w:t xml:space="preserve">Vuong, T.D.N. and Nguyen, L.T. (2022). The key strategies for measuring employee performance in companies: a systematic review. </w:t>
      </w:r>
      <w:r w:rsidRPr="006634F1">
        <w:rPr>
          <w:rFonts w:ascii="Times New Roman" w:eastAsia="Times New Roman" w:hAnsi="Times New Roman" w:cs="Times New Roman"/>
          <w:i/>
          <w:iCs/>
          <w:color w:val="000000"/>
          <w:sz w:val="24"/>
          <w:szCs w:val="24"/>
          <w:highlight w:val="white"/>
          <w:lang w:eastAsia="en-IN"/>
        </w:rPr>
        <w:t>Sustainability</w:t>
      </w:r>
      <w:r w:rsidRPr="006634F1">
        <w:rPr>
          <w:rFonts w:ascii="Times New Roman" w:eastAsia="Times New Roman" w:hAnsi="Times New Roman" w:cs="Times New Roman"/>
          <w:color w:val="000000"/>
          <w:sz w:val="24"/>
          <w:szCs w:val="24"/>
          <w:highlight w:val="white"/>
          <w:lang w:eastAsia="en-IN"/>
        </w:rPr>
        <w:t xml:space="preserve">, </w:t>
      </w:r>
      <w:r w:rsidRPr="006634F1">
        <w:rPr>
          <w:rFonts w:ascii="Times New Roman" w:eastAsia="Times New Roman" w:hAnsi="Times New Roman" w:cs="Times New Roman"/>
          <w:i/>
          <w:iCs/>
          <w:color w:val="000000"/>
          <w:sz w:val="24"/>
          <w:szCs w:val="24"/>
          <w:highlight w:val="white"/>
          <w:lang w:eastAsia="en-IN"/>
        </w:rPr>
        <w:t>14</w:t>
      </w:r>
      <w:r w:rsidRPr="006634F1">
        <w:rPr>
          <w:rFonts w:ascii="Times New Roman" w:eastAsia="Times New Roman" w:hAnsi="Times New Roman" w:cs="Times New Roman"/>
          <w:color w:val="000000"/>
          <w:sz w:val="24"/>
          <w:szCs w:val="24"/>
          <w:highlight w:val="white"/>
          <w:lang w:eastAsia="en-IN"/>
        </w:rPr>
        <w:t>(21), pp.1-14017.</w:t>
      </w:r>
    </w:p>
    <w:p w14:paraId="57677284" w14:textId="77777777" w:rsidR="006634F1" w:rsidRPr="006634F1" w:rsidRDefault="006634F1" w:rsidP="006634F1">
      <w:pPr>
        <w:spacing w:before="280" w:after="280" w:line="360" w:lineRule="auto"/>
        <w:jc w:val="both"/>
        <w:rPr>
          <w:rFonts w:ascii="Times New Roman" w:eastAsia="Times New Roman" w:hAnsi="Times New Roman" w:cs="Times New Roman"/>
          <w:color w:val="000000"/>
          <w:sz w:val="24"/>
          <w:szCs w:val="24"/>
          <w:highlight w:val="white"/>
          <w:lang w:eastAsia="en-IN"/>
        </w:rPr>
      </w:pPr>
      <w:r w:rsidRPr="006634F1">
        <w:rPr>
          <w:rFonts w:ascii="Times New Roman" w:eastAsia="Times New Roman" w:hAnsi="Times New Roman" w:cs="Times New Roman"/>
          <w:color w:val="000000"/>
          <w:sz w:val="24"/>
          <w:szCs w:val="24"/>
          <w:highlight w:val="white"/>
          <w:lang w:eastAsia="en-IN"/>
        </w:rPr>
        <w:t>Wallo, A., Kock, H., Reineholm, C. and Ellström, P.E., (2022). How do managers promote workplace learning? Learning-oriented leadership in daily work. </w:t>
      </w:r>
      <w:r w:rsidRPr="006634F1">
        <w:rPr>
          <w:rFonts w:ascii="Times New Roman" w:eastAsia="Times New Roman" w:hAnsi="Times New Roman" w:cs="Times New Roman"/>
          <w:i/>
          <w:iCs/>
          <w:color w:val="000000"/>
          <w:sz w:val="24"/>
          <w:szCs w:val="24"/>
          <w:highlight w:val="white"/>
          <w:lang w:eastAsia="en-IN"/>
        </w:rPr>
        <w:t>Journal of Workplace Learning</w:t>
      </w:r>
      <w:r w:rsidRPr="006634F1">
        <w:rPr>
          <w:rFonts w:ascii="Times New Roman" w:eastAsia="Times New Roman" w:hAnsi="Times New Roman" w:cs="Times New Roman"/>
          <w:color w:val="000000"/>
          <w:sz w:val="24"/>
          <w:szCs w:val="24"/>
          <w:highlight w:val="white"/>
          <w:lang w:eastAsia="en-IN"/>
        </w:rPr>
        <w:t>, </w:t>
      </w:r>
      <w:r w:rsidRPr="006634F1">
        <w:rPr>
          <w:rFonts w:ascii="Times New Roman" w:eastAsia="Times New Roman" w:hAnsi="Times New Roman" w:cs="Times New Roman"/>
          <w:i/>
          <w:iCs/>
          <w:color w:val="000000"/>
          <w:sz w:val="24"/>
          <w:szCs w:val="24"/>
          <w:highlight w:val="white"/>
          <w:lang w:eastAsia="en-IN"/>
        </w:rPr>
        <w:t>34</w:t>
      </w:r>
      <w:r w:rsidRPr="006634F1">
        <w:rPr>
          <w:rFonts w:ascii="Times New Roman" w:eastAsia="Times New Roman" w:hAnsi="Times New Roman" w:cs="Times New Roman"/>
          <w:color w:val="000000"/>
          <w:sz w:val="24"/>
          <w:szCs w:val="24"/>
          <w:highlight w:val="white"/>
          <w:lang w:eastAsia="en-IN"/>
        </w:rPr>
        <w:t>(1), pp.58-73.</w:t>
      </w:r>
    </w:p>
    <w:p w14:paraId="36A11349" w14:textId="77777777" w:rsidR="006634F1" w:rsidRPr="006634F1" w:rsidRDefault="006634F1" w:rsidP="006634F1">
      <w:pPr>
        <w:spacing w:before="280" w:after="280" w:line="360" w:lineRule="auto"/>
        <w:jc w:val="both"/>
        <w:rPr>
          <w:rFonts w:ascii="Times New Roman" w:eastAsia="Times New Roman" w:hAnsi="Times New Roman" w:cs="Times New Roman"/>
          <w:color w:val="000000"/>
          <w:sz w:val="24"/>
          <w:szCs w:val="24"/>
          <w:highlight w:val="white"/>
          <w:lang w:eastAsia="en-IN"/>
        </w:rPr>
      </w:pPr>
      <w:r w:rsidRPr="006634F1">
        <w:rPr>
          <w:rFonts w:ascii="Times New Roman" w:eastAsia="Times New Roman" w:hAnsi="Times New Roman" w:cs="Times New Roman"/>
          <w:color w:val="000000"/>
          <w:sz w:val="24"/>
          <w:szCs w:val="24"/>
          <w:highlight w:val="white"/>
          <w:lang w:eastAsia="en-IN"/>
        </w:rPr>
        <w:lastRenderedPageBreak/>
        <w:t xml:space="preserve">Wang, C.J. and Jiang, Z.R. (2024). Exploring High-Performance work systems and sustainable development in the hospitality industry. </w:t>
      </w:r>
      <w:r w:rsidRPr="006634F1">
        <w:rPr>
          <w:rFonts w:ascii="Times New Roman" w:eastAsia="Times New Roman" w:hAnsi="Times New Roman" w:cs="Times New Roman"/>
          <w:i/>
          <w:iCs/>
          <w:color w:val="000000"/>
          <w:sz w:val="24"/>
          <w:szCs w:val="24"/>
          <w:highlight w:val="white"/>
          <w:lang w:eastAsia="en-IN"/>
        </w:rPr>
        <w:t>Sustainability</w:t>
      </w:r>
      <w:r w:rsidRPr="006634F1">
        <w:rPr>
          <w:rFonts w:ascii="Times New Roman" w:eastAsia="Times New Roman" w:hAnsi="Times New Roman" w:cs="Times New Roman"/>
          <w:color w:val="000000"/>
          <w:sz w:val="24"/>
          <w:szCs w:val="24"/>
          <w:highlight w:val="white"/>
          <w:lang w:eastAsia="en-IN"/>
        </w:rPr>
        <w:t xml:space="preserve">, </w:t>
      </w:r>
      <w:r w:rsidRPr="006634F1">
        <w:rPr>
          <w:rFonts w:ascii="Times New Roman" w:eastAsia="Times New Roman" w:hAnsi="Times New Roman" w:cs="Times New Roman"/>
          <w:i/>
          <w:iCs/>
          <w:color w:val="000000"/>
          <w:sz w:val="24"/>
          <w:szCs w:val="24"/>
          <w:highlight w:val="white"/>
          <w:lang w:eastAsia="en-IN"/>
        </w:rPr>
        <w:t>16</w:t>
      </w:r>
      <w:r w:rsidRPr="006634F1">
        <w:rPr>
          <w:rFonts w:ascii="Times New Roman" w:eastAsia="Times New Roman" w:hAnsi="Times New Roman" w:cs="Times New Roman"/>
          <w:color w:val="000000"/>
          <w:sz w:val="24"/>
          <w:szCs w:val="24"/>
          <w:highlight w:val="white"/>
          <w:lang w:eastAsia="en-IN"/>
        </w:rPr>
        <w:t>(22), pp.1-10019.</w:t>
      </w:r>
    </w:p>
    <w:p w14:paraId="5C6DAF7C" w14:textId="77777777" w:rsidR="006634F1" w:rsidRPr="006634F1" w:rsidRDefault="006634F1" w:rsidP="006634F1">
      <w:pPr>
        <w:spacing w:before="280" w:after="280" w:line="360" w:lineRule="auto"/>
        <w:jc w:val="both"/>
        <w:rPr>
          <w:rFonts w:ascii="Times New Roman" w:eastAsia="Times New Roman" w:hAnsi="Times New Roman" w:cs="Times New Roman"/>
          <w:color w:val="000000"/>
          <w:sz w:val="24"/>
          <w:szCs w:val="24"/>
          <w:lang w:eastAsia="en-IN"/>
        </w:rPr>
      </w:pPr>
      <w:r w:rsidRPr="006634F1">
        <w:rPr>
          <w:rFonts w:ascii="Times New Roman" w:eastAsia="Times New Roman" w:hAnsi="Times New Roman" w:cs="Times New Roman"/>
          <w:color w:val="000000"/>
          <w:sz w:val="24"/>
          <w:szCs w:val="24"/>
          <w:lang w:eastAsia="en-IN"/>
        </w:rPr>
        <w:t xml:space="preserve">Wang, J., Fu, X., Wang, Y. and Wei, F., (2022). Driving hospitality frontline employees’ boundary-spanning behaviors: A social exchange and role theory perspective. </w:t>
      </w:r>
      <w:r w:rsidRPr="006634F1">
        <w:rPr>
          <w:rFonts w:ascii="Times New Roman" w:eastAsia="Times New Roman" w:hAnsi="Times New Roman" w:cs="Times New Roman"/>
          <w:i/>
          <w:iCs/>
          <w:color w:val="000000"/>
          <w:sz w:val="24"/>
          <w:szCs w:val="24"/>
          <w:lang w:eastAsia="en-IN"/>
        </w:rPr>
        <w:t>Journal of Quality Assurance in Hospitality &amp; Tourism, 23(2),</w:t>
      </w:r>
      <w:r w:rsidRPr="006634F1">
        <w:rPr>
          <w:rFonts w:ascii="Times New Roman" w:eastAsia="Times New Roman" w:hAnsi="Times New Roman" w:cs="Times New Roman"/>
          <w:color w:val="000000"/>
          <w:sz w:val="24"/>
          <w:szCs w:val="24"/>
          <w:lang w:eastAsia="en-IN"/>
        </w:rPr>
        <w:t xml:space="preserve"> pp.388-414.</w:t>
      </w:r>
    </w:p>
    <w:p w14:paraId="76F20B53" w14:textId="77777777" w:rsidR="006634F1" w:rsidRPr="006634F1" w:rsidRDefault="006634F1" w:rsidP="006634F1">
      <w:pPr>
        <w:spacing w:after="0" w:line="360" w:lineRule="auto"/>
        <w:jc w:val="both"/>
        <w:rPr>
          <w:rFonts w:ascii="Times New Roman" w:eastAsia="Times New Roman" w:hAnsi="Times New Roman" w:cs="Times New Roman"/>
          <w:sz w:val="24"/>
          <w:szCs w:val="24"/>
          <w:lang w:eastAsia="en-IN"/>
        </w:rPr>
      </w:pPr>
      <w:r w:rsidRPr="006634F1">
        <w:rPr>
          <w:rFonts w:ascii="Times New Roman" w:eastAsia="Times New Roman" w:hAnsi="Times New Roman" w:cs="Times New Roman"/>
          <w:sz w:val="24"/>
          <w:szCs w:val="24"/>
          <w:lang w:eastAsia="en-IN"/>
        </w:rPr>
        <w:t>Watkins, D.C., (2022). </w:t>
      </w:r>
      <w:r w:rsidRPr="006634F1">
        <w:rPr>
          <w:rFonts w:ascii="Times New Roman" w:eastAsia="Times New Roman" w:hAnsi="Times New Roman" w:cs="Times New Roman"/>
          <w:i/>
          <w:iCs/>
          <w:sz w:val="24"/>
          <w:szCs w:val="24"/>
          <w:lang w:eastAsia="en-IN"/>
        </w:rPr>
        <w:t>Secondary data in mixed methods research</w:t>
      </w:r>
      <w:r w:rsidRPr="006634F1">
        <w:rPr>
          <w:rFonts w:ascii="Times New Roman" w:eastAsia="Times New Roman" w:hAnsi="Times New Roman" w:cs="Times New Roman"/>
          <w:sz w:val="24"/>
          <w:szCs w:val="24"/>
          <w:lang w:eastAsia="en-IN"/>
        </w:rPr>
        <w:t>. Sage Publications.</w:t>
      </w:r>
    </w:p>
    <w:p w14:paraId="3EA962D8" w14:textId="77777777" w:rsidR="006634F1" w:rsidRPr="006634F1" w:rsidRDefault="006634F1" w:rsidP="006634F1">
      <w:pPr>
        <w:spacing w:before="280" w:after="280" w:line="360" w:lineRule="auto"/>
        <w:jc w:val="both"/>
        <w:rPr>
          <w:rFonts w:ascii="Times New Roman" w:eastAsia="Times New Roman" w:hAnsi="Times New Roman" w:cs="Times New Roman"/>
          <w:color w:val="000000"/>
          <w:sz w:val="24"/>
          <w:szCs w:val="24"/>
          <w:highlight w:val="white"/>
          <w:lang w:eastAsia="en-IN"/>
        </w:rPr>
      </w:pPr>
      <w:r w:rsidRPr="006634F1">
        <w:rPr>
          <w:rFonts w:ascii="Times New Roman" w:eastAsia="Times New Roman" w:hAnsi="Times New Roman" w:cs="Times New Roman"/>
          <w:color w:val="000000"/>
          <w:sz w:val="24"/>
          <w:szCs w:val="24"/>
          <w:highlight w:val="white"/>
          <w:lang w:eastAsia="en-IN"/>
        </w:rPr>
        <w:t xml:space="preserve">Work Networks (2025). </w:t>
      </w:r>
      <w:r w:rsidRPr="006634F1">
        <w:rPr>
          <w:rFonts w:ascii="Times New Roman" w:eastAsia="Times New Roman" w:hAnsi="Times New Roman" w:cs="Times New Roman"/>
          <w:i/>
          <w:iCs/>
          <w:color w:val="000000"/>
          <w:sz w:val="24"/>
          <w:szCs w:val="24"/>
          <w:highlight w:val="white"/>
          <w:lang w:eastAsia="en-IN"/>
        </w:rPr>
        <w:t>Hospitality Under Pressure: How to keep your best people when budgets are tight.</w:t>
      </w:r>
      <w:r w:rsidRPr="006634F1">
        <w:rPr>
          <w:rFonts w:ascii="Times New Roman" w:eastAsia="Times New Roman" w:hAnsi="Times New Roman" w:cs="Times New Roman"/>
          <w:color w:val="000000"/>
          <w:sz w:val="24"/>
          <w:szCs w:val="24"/>
          <w:highlight w:val="white"/>
          <w:lang w:eastAsia="en-IN"/>
        </w:rPr>
        <w:t xml:space="preserve"> Available at: </w:t>
      </w:r>
      <w:hyperlink r:id="rId62" w:history="1">
        <w:r w:rsidRPr="006634F1">
          <w:rPr>
            <w:rFonts w:ascii="Times New Roman" w:eastAsia="Times New Roman" w:hAnsi="Times New Roman" w:cs="Times New Roman"/>
            <w:color w:val="000000"/>
            <w:sz w:val="24"/>
            <w:szCs w:val="24"/>
            <w:highlight w:val="white"/>
            <w:u w:val="single"/>
            <w:lang w:eastAsia="en-IN"/>
          </w:rPr>
          <w:t>9936fa_743981761b93458cb6b5b9ddec8c1130.pdf</w:t>
        </w:r>
      </w:hyperlink>
      <w:r w:rsidRPr="006634F1">
        <w:rPr>
          <w:rFonts w:ascii="Times New Roman" w:eastAsia="Times New Roman" w:hAnsi="Times New Roman" w:cs="Times New Roman"/>
          <w:color w:val="000000"/>
          <w:sz w:val="24"/>
          <w:szCs w:val="24"/>
          <w:highlight w:val="white"/>
          <w:lang w:eastAsia="en-IN"/>
        </w:rPr>
        <w:t xml:space="preserve"> [Accessed: 20 January 2026]</w:t>
      </w:r>
    </w:p>
    <w:p w14:paraId="0341BD55" w14:textId="77777777" w:rsidR="006634F1" w:rsidRPr="006634F1" w:rsidRDefault="006634F1" w:rsidP="006634F1">
      <w:pPr>
        <w:spacing w:before="280" w:after="280" w:line="360" w:lineRule="auto"/>
        <w:jc w:val="both"/>
        <w:rPr>
          <w:rFonts w:ascii="Times New Roman" w:eastAsia="Times New Roman" w:hAnsi="Times New Roman" w:cs="Times New Roman"/>
          <w:color w:val="000000"/>
          <w:sz w:val="24"/>
          <w:szCs w:val="24"/>
          <w:highlight w:val="white"/>
          <w:lang w:eastAsia="en-IN"/>
        </w:rPr>
      </w:pPr>
      <w:r w:rsidRPr="006634F1">
        <w:rPr>
          <w:rFonts w:ascii="Times New Roman" w:eastAsia="Times New Roman" w:hAnsi="Times New Roman" w:cs="Times New Roman"/>
          <w:color w:val="000000"/>
          <w:sz w:val="24"/>
          <w:szCs w:val="24"/>
          <w:highlight w:val="white"/>
          <w:lang w:eastAsia="en-IN"/>
        </w:rPr>
        <w:t xml:space="preserve">Yu, H., Zhang, T., and Zhang, P. (2024). Boosting engagement: Effects of wellness programs in hospitality workplaces. </w:t>
      </w:r>
      <w:r w:rsidRPr="006634F1">
        <w:rPr>
          <w:rFonts w:ascii="Times New Roman" w:eastAsia="Times New Roman" w:hAnsi="Times New Roman" w:cs="Times New Roman"/>
          <w:i/>
          <w:iCs/>
          <w:color w:val="000000"/>
          <w:sz w:val="24"/>
          <w:szCs w:val="24"/>
          <w:highlight w:val="white"/>
          <w:lang w:eastAsia="en-IN"/>
        </w:rPr>
        <w:t>Administrative Sciences</w:t>
      </w:r>
      <w:r w:rsidRPr="006634F1">
        <w:rPr>
          <w:rFonts w:ascii="Times New Roman" w:eastAsia="Times New Roman" w:hAnsi="Times New Roman" w:cs="Times New Roman"/>
          <w:color w:val="000000"/>
          <w:sz w:val="24"/>
          <w:szCs w:val="24"/>
          <w:highlight w:val="white"/>
          <w:lang w:eastAsia="en-IN"/>
        </w:rPr>
        <w:t xml:space="preserve">, </w:t>
      </w:r>
      <w:r w:rsidRPr="006634F1">
        <w:rPr>
          <w:rFonts w:ascii="Times New Roman" w:eastAsia="Times New Roman" w:hAnsi="Times New Roman" w:cs="Times New Roman"/>
          <w:i/>
          <w:iCs/>
          <w:color w:val="000000"/>
          <w:sz w:val="24"/>
          <w:szCs w:val="24"/>
          <w:highlight w:val="white"/>
          <w:lang w:eastAsia="en-IN"/>
        </w:rPr>
        <w:t>14</w:t>
      </w:r>
      <w:r w:rsidRPr="006634F1">
        <w:rPr>
          <w:rFonts w:ascii="Times New Roman" w:eastAsia="Times New Roman" w:hAnsi="Times New Roman" w:cs="Times New Roman"/>
          <w:color w:val="000000"/>
          <w:sz w:val="24"/>
          <w:szCs w:val="24"/>
          <w:highlight w:val="white"/>
          <w:lang w:eastAsia="en-IN"/>
        </w:rPr>
        <w:t>(11), pp.1-271.</w:t>
      </w:r>
    </w:p>
    <w:p w14:paraId="0C091696" w14:textId="77777777" w:rsidR="006634F1" w:rsidRPr="006634F1" w:rsidRDefault="006634F1" w:rsidP="006634F1">
      <w:pPr>
        <w:spacing w:before="280" w:after="0" w:line="360" w:lineRule="auto"/>
        <w:jc w:val="both"/>
        <w:rPr>
          <w:rFonts w:ascii="Times New Roman" w:eastAsia="Times New Roman" w:hAnsi="Times New Roman" w:cs="Times New Roman"/>
          <w:color w:val="000000"/>
          <w:sz w:val="24"/>
          <w:szCs w:val="24"/>
          <w:lang w:eastAsia="en-IN"/>
        </w:rPr>
      </w:pPr>
    </w:p>
    <w:p w14:paraId="1BBA7855" w14:textId="77777777" w:rsidR="006F028B" w:rsidRDefault="006F028B"/>
    <w:sectPr w:rsidR="006F028B">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Calibri">
    <w:panose1 w:val="020F0502020204030204"/>
    <w:charset w:val="00"/>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F1D4BE3"/>
    <w:multiLevelType w:val="multilevel"/>
    <w:tmpl w:val="52B2CF5A"/>
    <w:lvl w:ilvl="0">
      <w:start w:val="1"/>
      <w:numFmt w:val="decimal"/>
      <w:lvlText w:val="%1."/>
      <w:lvlJc w:val="left"/>
      <w:pPr>
        <w:ind w:left="927" w:hanging="360"/>
      </w:pPr>
      <w:rPr>
        <w:b w:val="0"/>
        <w:bCs w:val="0"/>
        <w:strike w:val="0"/>
        <w:dstrike w:val="0"/>
        <w:u w:val="none"/>
        <w:effect w:val="none"/>
      </w:rPr>
    </w:lvl>
    <w:lvl w:ilvl="1">
      <w:start w:val="1"/>
      <w:numFmt w:val="lowerLetter"/>
      <w:lvlText w:val="%2."/>
      <w:lvlJc w:val="left"/>
      <w:pPr>
        <w:ind w:left="1440" w:hanging="360"/>
      </w:pPr>
      <w:rPr>
        <w:strike w:val="0"/>
        <w:dstrike w:val="0"/>
        <w:u w:val="none"/>
        <w:effect w:val="none"/>
      </w:rPr>
    </w:lvl>
    <w:lvl w:ilvl="2">
      <w:start w:val="1"/>
      <w:numFmt w:val="lowerRoman"/>
      <w:lvlText w:val="%3."/>
      <w:lvlJc w:val="right"/>
      <w:pPr>
        <w:ind w:left="2160" w:hanging="360"/>
      </w:pPr>
      <w:rPr>
        <w:strike w:val="0"/>
        <w:dstrike w:val="0"/>
        <w:u w:val="none"/>
        <w:effect w:val="none"/>
      </w:rPr>
    </w:lvl>
    <w:lvl w:ilvl="3">
      <w:start w:val="1"/>
      <w:numFmt w:val="decimal"/>
      <w:lvlText w:val="%4."/>
      <w:lvlJc w:val="left"/>
      <w:pPr>
        <w:ind w:left="2880" w:hanging="360"/>
      </w:pPr>
      <w:rPr>
        <w:strike w:val="0"/>
        <w:dstrike w:val="0"/>
        <w:u w:val="none"/>
        <w:effect w:val="none"/>
      </w:rPr>
    </w:lvl>
    <w:lvl w:ilvl="4">
      <w:start w:val="1"/>
      <w:numFmt w:val="lowerLetter"/>
      <w:lvlText w:val="%5."/>
      <w:lvlJc w:val="left"/>
      <w:pPr>
        <w:ind w:left="3600" w:hanging="360"/>
      </w:pPr>
      <w:rPr>
        <w:strike w:val="0"/>
        <w:dstrike w:val="0"/>
        <w:u w:val="none"/>
        <w:effect w:val="none"/>
      </w:rPr>
    </w:lvl>
    <w:lvl w:ilvl="5">
      <w:start w:val="1"/>
      <w:numFmt w:val="lowerRoman"/>
      <w:lvlText w:val="%6."/>
      <w:lvlJc w:val="right"/>
      <w:pPr>
        <w:ind w:left="4320" w:hanging="360"/>
      </w:pPr>
      <w:rPr>
        <w:strike w:val="0"/>
        <w:dstrike w:val="0"/>
        <w:u w:val="none"/>
        <w:effect w:val="none"/>
      </w:rPr>
    </w:lvl>
    <w:lvl w:ilvl="6">
      <w:start w:val="1"/>
      <w:numFmt w:val="decimal"/>
      <w:lvlText w:val="%7."/>
      <w:lvlJc w:val="left"/>
      <w:pPr>
        <w:ind w:left="5040" w:hanging="360"/>
      </w:pPr>
      <w:rPr>
        <w:strike w:val="0"/>
        <w:dstrike w:val="0"/>
        <w:u w:val="none"/>
        <w:effect w:val="none"/>
      </w:rPr>
    </w:lvl>
    <w:lvl w:ilvl="7">
      <w:start w:val="1"/>
      <w:numFmt w:val="lowerLetter"/>
      <w:lvlText w:val="%8."/>
      <w:lvlJc w:val="left"/>
      <w:pPr>
        <w:ind w:left="5760" w:hanging="360"/>
      </w:pPr>
      <w:rPr>
        <w:strike w:val="0"/>
        <w:dstrike w:val="0"/>
        <w:u w:val="none"/>
        <w:effect w:val="none"/>
      </w:rPr>
    </w:lvl>
    <w:lvl w:ilvl="8">
      <w:start w:val="1"/>
      <w:numFmt w:val="lowerRoman"/>
      <w:lvlText w:val="%9."/>
      <w:lvlJc w:val="right"/>
      <w:pPr>
        <w:ind w:left="6480" w:hanging="360"/>
      </w:pPr>
      <w:rPr>
        <w:strike w:val="0"/>
        <w:dstrike w:val="0"/>
        <w:u w:val="none"/>
        <w:effect w:val="none"/>
      </w:rPr>
    </w:lvl>
  </w:abstractNum>
  <w:abstractNum w:abstractNumId="1" w15:restartNumberingAfterBreak="0">
    <w:nsid w:val="749670E0"/>
    <w:multiLevelType w:val="multilevel"/>
    <w:tmpl w:val="0F9E7560"/>
    <w:lvl w:ilvl="0">
      <w:start w:val="1"/>
      <w:numFmt w:val="bullet"/>
      <w:lvlText w:val="●"/>
      <w:lvlJc w:val="left"/>
      <w:pPr>
        <w:ind w:left="720" w:hanging="360"/>
      </w:pPr>
      <w:rPr>
        <w:strike w:val="0"/>
        <w:dstrike w:val="0"/>
        <w:u w:val="none"/>
        <w:effect w:val="none"/>
      </w:rPr>
    </w:lvl>
    <w:lvl w:ilvl="1">
      <w:start w:val="1"/>
      <w:numFmt w:val="bullet"/>
      <w:lvlText w:val="○"/>
      <w:lvlJc w:val="left"/>
      <w:pPr>
        <w:ind w:left="1440" w:hanging="360"/>
      </w:pPr>
      <w:rPr>
        <w:strike w:val="0"/>
        <w:dstrike w:val="0"/>
        <w:u w:val="none"/>
        <w:effect w:val="none"/>
      </w:rPr>
    </w:lvl>
    <w:lvl w:ilvl="2">
      <w:start w:val="1"/>
      <w:numFmt w:val="bullet"/>
      <w:lvlText w:val="■"/>
      <w:lvlJc w:val="left"/>
      <w:pPr>
        <w:ind w:left="2160" w:hanging="360"/>
      </w:pPr>
      <w:rPr>
        <w:strike w:val="0"/>
        <w:dstrike w:val="0"/>
        <w:u w:val="none"/>
        <w:effect w:val="none"/>
      </w:rPr>
    </w:lvl>
    <w:lvl w:ilvl="3">
      <w:start w:val="1"/>
      <w:numFmt w:val="bullet"/>
      <w:lvlText w:val="●"/>
      <w:lvlJc w:val="left"/>
      <w:pPr>
        <w:ind w:left="2880" w:hanging="360"/>
      </w:pPr>
      <w:rPr>
        <w:strike w:val="0"/>
        <w:dstrike w:val="0"/>
        <w:u w:val="none"/>
        <w:effect w:val="none"/>
      </w:rPr>
    </w:lvl>
    <w:lvl w:ilvl="4">
      <w:start w:val="1"/>
      <w:numFmt w:val="bullet"/>
      <w:lvlText w:val="○"/>
      <w:lvlJc w:val="left"/>
      <w:pPr>
        <w:ind w:left="3600" w:hanging="360"/>
      </w:pPr>
      <w:rPr>
        <w:strike w:val="0"/>
        <w:dstrike w:val="0"/>
        <w:u w:val="none"/>
        <w:effect w:val="none"/>
      </w:rPr>
    </w:lvl>
    <w:lvl w:ilvl="5">
      <w:start w:val="1"/>
      <w:numFmt w:val="bullet"/>
      <w:lvlText w:val="■"/>
      <w:lvlJc w:val="left"/>
      <w:pPr>
        <w:ind w:left="4320" w:hanging="360"/>
      </w:pPr>
      <w:rPr>
        <w:strike w:val="0"/>
        <w:dstrike w:val="0"/>
        <w:u w:val="none"/>
        <w:effect w:val="none"/>
      </w:rPr>
    </w:lvl>
    <w:lvl w:ilvl="6">
      <w:start w:val="1"/>
      <w:numFmt w:val="bullet"/>
      <w:lvlText w:val="●"/>
      <w:lvlJc w:val="left"/>
      <w:pPr>
        <w:ind w:left="5040" w:hanging="360"/>
      </w:pPr>
      <w:rPr>
        <w:strike w:val="0"/>
        <w:dstrike w:val="0"/>
        <w:u w:val="none"/>
        <w:effect w:val="none"/>
      </w:rPr>
    </w:lvl>
    <w:lvl w:ilvl="7">
      <w:start w:val="1"/>
      <w:numFmt w:val="bullet"/>
      <w:lvlText w:val="○"/>
      <w:lvlJc w:val="left"/>
      <w:pPr>
        <w:ind w:left="5760" w:hanging="360"/>
      </w:pPr>
      <w:rPr>
        <w:strike w:val="0"/>
        <w:dstrike w:val="0"/>
        <w:u w:val="none"/>
        <w:effect w:val="none"/>
      </w:rPr>
    </w:lvl>
    <w:lvl w:ilvl="8">
      <w:start w:val="1"/>
      <w:numFmt w:val="bullet"/>
      <w:lvlText w:val="■"/>
      <w:lvlJc w:val="left"/>
      <w:pPr>
        <w:ind w:left="6480" w:hanging="360"/>
      </w:pPr>
      <w:rPr>
        <w:strike w:val="0"/>
        <w:dstrike w:val="0"/>
        <w:u w:val="none"/>
        <w:effect w:val="none"/>
      </w:rPr>
    </w:lvl>
  </w:abstractNum>
  <w:num w:numId="1" w16cid:durableId="648248779">
    <w:abstractNumId w:val="1"/>
  </w:num>
  <w:num w:numId="2" w16cid:durableId="1581519903">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16cid:durableId="1739204194">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63203"/>
    <w:rsid w:val="0002269B"/>
    <w:rsid w:val="00080E83"/>
    <w:rsid w:val="00081EB2"/>
    <w:rsid w:val="000B799B"/>
    <w:rsid w:val="00161F68"/>
    <w:rsid w:val="003D057F"/>
    <w:rsid w:val="005D53F9"/>
    <w:rsid w:val="00625CD2"/>
    <w:rsid w:val="00650FCD"/>
    <w:rsid w:val="006634F1"/>
    <w:rsid w:val="006F028B"/>
    <w:rsid w:val="008656F5"/>
    <w:rsid w:val="00943B04"/>
    <w:rsid w:val="00A63203"/>
    <w:rsid w:val="00AA7BCC"/>
    <w:rsid w:val="00AB5948"/>
    <w:rsid w:val="00B06B11"/>
    <w:rsid w:val="00B473F8"/>
    <w:rsid w:val="00B53FBA"/>
    <w:rsid w:val="00C45869"/>
    <w:rsid w:val="00D11D3F"/>
    <w:rsid w:val="00E41121"/>
    <w:rsid w:val="00E972BB"/>
    <w:rsid w:val="00EE6DA0"/>
    <w:rsid w:val="00F013EF"/>
    <w:rsid w:val="00FA40D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F3A64D8"/>
  <w15:chartTrackingRefBased/>
  <w15:docId w15:val="{BEAE788E-0368-4109-A2DC-C64AC8635E8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A63203"/>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A63203"/>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A63203"/>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A63203"/>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A63203"/>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A63203"/>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A63203"/>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A63203"/>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A63203"/>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A63203"/>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A63203"/>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A63203"/>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A63203"/>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A63203"/>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A63203"/>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A63203"/>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A63203"/>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A63203"/>
    <w:rPr>
      <w:rFonts w:eastAsiaTheme="majorEastAsia" w:cstheme="majorBidi"/>
      <w:color w:val="272727" w:themeColor="text1" w:themeTint="D8"/>
    </w:rPr>
  </w:style>
  <w:style w:type="paragraph" w:styleId="Title">
    <w:name w:val="Title"/>
    <w:basedOn w:val="Normal"/>
    <w:next w:val="Normal"/>
    <w:link w:val="TitleChar"/>
    <w:uiPriority w:val="10"/>
    <w:qFormat/>
    <w:rsid w:val="00A63203"/>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A63203"/>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A63203"/>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A63203"/>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A63203"/>
    <w:pPr>
      <w:spacing w:before="160"/>
      <w:jc w:val="center"/>
    </w:pPr>
    <w:rPr>
      <w:i/>
      <w:iCs/>
      <w:color w:val="404040" w:themeColor="text1" w:themeTint="BF"/>
    </w:rPr>
  </w:style>
  <w:style w:type="character" w:customStyle="1" w:styleId="QuoteChar">
    <w:name w:val="Quote Char"/>
    <w:basedOn w:val="DefaultParagraphFont"/>
    <w:link w:val="Quote"/>
    <w:uiPriority w:val="29"/>
    <w:rsid w:val="00A63203"/>
    <w:rPr>
      <w:i/>
      <w:iCs/>
      <w:color w:val="404040" w:themeColor="text1" w:themeTint="BF"/>
    </w:rPr>
  </w:style>
  <w:style w:type="paragraph" w:styleId="ListParagraph">
    <w:name w:val="List Paragraph"/>
    <w:basedOn w:val="Normal"/>
    <w:uiPriority w:val="34"/>
    <w:qFormat/>
    <w:rsid w:val="00A63203"/>
    <w:pPr>
      <w:ind w:left="720"/>
      <w:contextualSpacing/>
    </w:pPr>
  </w:style>
  <w:style w:type="character" w:styleId="IntenseEmphasis">
    <w:name w:val="Intense Emphasis"/>
    <w:basedOn w:val="DefaultParagraphFont"/>
    <w:uiPriority w:val="21"/>
    <w:qFormat/>
    <w:rsid w:val="00A63203"/>
    <w:rPr>
      <w:i/>
      <w:iCs/>
      <w:color w:val="0F4761" w:themeColor="accent1" w:themeShade="BF"/>
    </w:rPr>
  </w:style>
  <w:style w:type="paragraph" w:styleId="IntenseQuote">
    <w:name w:val="Intense Quote"/>
    <w:basedOn w:val="Normal"/>
    <w:next w:val="Normal"/>
    <w:link w:val="IntenseQuoteChar"/>
    <w:uiPriority w:val="30"/>
    <w:qFormat/>
    <w:rsid w:val="00A63203"/>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A63203"/>
    <w:rPr>
      <w:i/>
      <w:iCs/>
      <w:color w:val="0F4761" w:themeColor="accent1" w:themeShade="BF"/>
    </w:rPr>
  </w:style>
  <w:style w:type="character" w:styleId="IntenseReference">
    <w:name w:val="Intense Reference"/>
    <w:basedOn w:val="DefaultParagraphFont"/>
    <w:uiPriority w:val="32"/>
    <w:qFormat/>
    <w:rsid w:val="00A63203"/>
    <w:rPr>
      <w:b/>
      <w:bCs/>
      <w:smallCaps/>
      <w:color w:val="0F4761" w:themeColor="accent1" w:themeShade="BF"/>
      <w:spacing w:val="5"/>
    </w:rPr>
  </w:style>
  <w:style w:type="character" w:styleId="Hyperlink">
    <w:name w:val="Hyperlink"/>
    <w:basedOn w:val="DefaultParagraphFont"/>
    <w:uiPriority w:val="99"/>
    <w:unhideWhenUsed/>
    <w:rsid w:val="008656F5"/>
    <w:rPr>
      <w:color w:val="467886" w:themeColor="hyperlink"/>
      <w:u w:val="single"/>
    </w:rPr>
  </w:style>
  <w:style w:type="character" w:styleId="UnresolvedMention">
    <w:name w:val="Unresolved Mention"/>
    <w:basedOn w:val="DefaultParagraphFont"/>
    <w:uiPriority w:val="99"/>
    <w:semiHidden/>
    <w:unhideWhenUsed/>
    <w:rsid w:val="008656F5"/>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13" Type="http://schemas.openxmlformats.org/officeDocument/2006/relationships/hyperlink" Target="file:///C:\Users\puscu\Downloads\a%20Vasile%20disertation%20(1).docx" TargetMode="External"/><Relationship Id="rId18" Type="http://schemas.openxmlformats.org/officeDocument/2006/relationships/hyperlink" Target="file:///C:\Users\puscu\Downloads\a%20Vasile%20disertation%20(1).docx" TargetMode="External"/><Relationship Id="rId26" Type="http://schemas.openxmlformats.org/officeDocument/2006/relationships/hyperlink" Target="file:///C:\Users\puscu\Downloads\a%20Vasile%20disertation%20(1).docx" TargetMode="External"/><Relationship Id="rId39" Type="http://schemas.openxmlformats.org/officeDocument/2006/relationships/image" Target="media/image6.png"/><Relationship Id="rId21" Type="http://schemas.openxmlformats.org/officeDocument/2006/relationships/hyperlink" Target="file:///C:\Users\puscu\Downloads\a%20Vasile%20disertation%20(1).docx" TargetMode="External"/><Relationship Id="rId34" Type="http://schemas.openxmlformats.org/officeDocument/2006/relationships/hyperlink" Target="file:///C:\Users\puscu\Downloads\a%20Vasile%20disertation%20(1).docx" TargetMode="External"/><Relationship Id="rId42" Type="http://schemas.openxmlformats.org/officeDocument/2006/relationships/hyperlink" Target="https://www.booking.com/hotel/gb/corus-the-crown-hotel.html" TargetMode="External"/><Relationship Id="rId47" Type="http://schemas.openxmlformats.org/officeDocument/2006/relationships/hyperlink" Target="https://engageforsuccess.org/why-team-building-activities-are-so-important-for-employee-engagement/" TargetMode="External"/><Relationship Id="rId50" Type="http://schemas.openxmlformats.org/officeDocument/2006/relationships/hyperlink" Target="https://www.businessdoncaster.co.uk/news/crown-bawtry-collection-unveils-new-luxury-apartments-in-the-heart-of-bawtry/" TargetMode="External"/><Relationship Id="rId55" Type="http://schemas.openxmlformats.org/officeDocument/2006/relationships/hyperlink" Target="https://talents.studysmarter.co.uk/companies/crown-hotel-bawtry/housekeeping-team-member-13483170/" TargetMode="External"/><Relationship Id="rId63" Type="http://schemas.openxmlformats.org/officeDocument/2006/relationships/fontTable" Target="fontTable.xml"/><Relationship Id="rId7" Type="http://schemas.openxmlformats.org/officeDocument/2006/relationships/hyperlink" Target="file:///C:\Users\puscu\Downloads\a%20Vasile%20disertation%20(1).docx" TargetMode="External"/><Relationship Id="rId2" Type="http://schemas.openxmlformats.org/officeDocument/2006/relationships/styles" Target="styles.xml"/><Relationship Id="rId16" Type="http://schemas.openxmlformats.org/officeDocument/2006/relationships/hyperlink" Target="file:///C:\Users\puscu\Downloads\a%20Vasile%20disertation%20(1).docx" TargetMode="External"/><Relationship Id="rId29" Type="http://schemas.openxmlformats.org/officeDocument/2006/relationships/hyperlink" Target="file:///C:\Users\puscu\Downloads\a%20Vasile%20disertation%20(1).docx" TargetMode="External"/><Relationship Id="rId11" Type="http://schemas.openxmlformats.org/officeDocument/2006/relationships/hyperlink" Target="file:///C:\Users\puscu\Downloads\a%20Vasile%20disertation%20(1).docx" TargetMode="External"/><Relationship Id="rId24" Type="http://schemas.openxmlformats.org/officeDocument/2006/relationships/hyperlink" Target="file:///C:\Users\puscu\Downloads\a%20Vasile%20disertation%20(1).docx" TargetMode="External"/><Relationship Id="rId32" Type="http://schemas.openxmlformats.org/officeDocument/2006/relationships/hyperlink" Target="file:///C:\Users\puscu\Downloads\a%20Vasile%20disertation%20(1).docx" TargetMode="External"/><Relationship Id="rId37" Type="http://schemas.openxmlformats.org/officeDocument/2006/relationships/image" Target="media/image4.png"/><Relationship Id="rId40" Type="http://schemas.openxmlformats.org/officeDocument/2006/relationships/image" Target="media/image7.png"/><Relationship Id="rId45" Type="http://schemas.openxmlformats.org/officeDocument/2006/relationships/hyperlink" Target="https://hospitalityinsights.ehl.edu/employee-engagement-method-hospitality-success" TargetMode="External"/><Relationship Id="rId53" Type="http://schemas.openxmlformats.org/officeDocument/2006/relationships/hyperlink" Target="https://www.thebusinessdesk.com/yorkshire/news/2140198-historic-mansion-turned-events-venue-under-new-ownership" TargetMode="External"/><Relationship Id="rId58" Type="http://schemas.openxmlformats.org/officeDocument/2006/relationships/hyperlink" Target="https://decisionwise.com/resources/articles/7-practical-tips-to-boost-workforce-engagement/" TargetMode="External"/><Relationship Id="rId5" Type="http://schemas.openxmlformats.org/officeDocument/2006/relationships/image" Target="media/image1.png"/><Relationship Id="rId61" Type="http://schemas.openxmlformats.org/officeDocument/2006/relationships/hyperlink" Target="https://lpsonline.sas.upenn.edu/features/why-communication-essential-effective-leadership" TargetMode="External"/><Relationship Id="rId19" Type="http://schemas.openxmlformats.org/officeDocument/2006/relationships/hyperlink" Target="file:///C:\Users\puscu\Downloads\a%20Vasile%20disertation%20(1).docx" TargetMode="External"/><Relationship Id="rId14" Type="http://schemas.openxmlformats.org/officeDocument/2006/relationships/hyperlink" Target="file:///C:\Users\puscu\Downloads\a%20Vasile%20disertation%20(1).docx" TargetMode="External"/><Relationship Id="rId22" Type="http://schemas.openxmlformats.org/officeDocument/2006/relationships/hyperlink" Target="file:///C:\Users\puscu\Downloads\a%20Vasile%20disertation%20(1).docx" TargetMode="External"/><Relationship Id="rId27" Type="http://schemas.openxmlformats.org/officeDocument/2006/relationships/hyperlink" Target="file:///C:\Users\puscu\Downloads\a%20Vasile%20disertation%20(1).docx" TargetMode="External"/><Relationship Id="rId30" Type="http://schemas.openxmlformats.org/officeDocument/2006/relationships/hyperlink" Target="file:///C:\Users\puscu\Downloads\a%20Vasile%20disertation%20(1).docx" TargetMode="External"/><Relationship Id="rId35" Type="http://schemas.openxmlformats.org/officeDocument/2006/relationships/image" Target="media/image2.jpeg"/><Relationship Id="rId43" Type="http://schemas.openxmlformats.org/officeDocument/2006/relationships/hyperlink" Target="https://www.bu.edu/bhr/2021/10/04/service-interactions-in-the-new-light-of-hospitality/" TargetMode="External"/><Relationship Id="rId48" Type="http://schemas.openxmlformats.org/officeDocument/2006/relationships/hyperlink" Target="https://www.applytosupply.digitalmarketplace.service.gov.uk/g-cloud/services/961884515762789" TargetMode="External"/><Relationship Id="rId56" Type="http://schemas.openxmlformats.org/officeDocument/2006/relationships/hyperlink" Target="https://talents.studysmarter.co.uk/companies/crown-hotel-bawtry/housekeeping-team-member-13483170/" TargetMode="External"/><Relationship Id="rId64" Type="http://schemas.openxmlformats.org/officeDocument/2006/relationships/theme" Target="theme/theme1.xml"/><Relationship Id="rId8" Type="http://schemas.openxmlformats.org/officeDocument/2006/relationships/hyperlink" Target="file:///C:\Users\puscu\Downloads\a%20Vasile%20disertation%20(1).docx" TargetMode="External"/><Relationship Id="rId51" Type="http://schemas.openxmlformats.org/officeDocument/2006/relationships/hyperlink" Target="https://www.outlife.in/employee-engagement-in-hr.html" TargetMode="External"/><Relationship Id="rId3" Type="http://schemas.openxmlformats.org/officeDocument/2006/relationships/settings" Target="settings.xml"/><Relationship Id="rId12" Type="http://schemas.openxmlformats.org/officeDocument/2006/relationships/hyperlink" Target="file:///C:\Users\puscu\Downloads\a%20Vasile%20disertation%20(1).docx" TargetMode="External"/><Relationship Id="rId17" Type="http://schemas.openxmlformats.org/officeDocument/2006/relationships/hyperlink" Target="file:///C:\Users\puscu\Downloads\a%20Vasile%20disertation%20(1).docx" TargetMode="External"/><Relationship Id="rId25" Type="http://schemas.openxmlformats.org/officeDocument/2006/relationships/hyperlink" Target="file:///C:\Users\puscu\Downloads\a%20Vasile%20disertation%20(1).docx" TargetMode="External"/><Relationship Id="rId33" Type="http://schemas.openxmlformats.org/officeDocument/2006/relationships/hyperlink" Target="file:///C:\Users\puscu\Downloads\a%20Vasile%20disertation%20(1).docx" TargetMode="External"/><Relationship Id="rId38" Type="http://schemas.openxmlformats.org/officeDocument/2006/relationships/image" Target="media/image5.png"/><Relationship Id="rId46" Type="http://schemas.openxmlformats.org/officeDocument/2006/relationships/hyperlink" Target="https://hospitalityinsights.ehl.edu/employee-engagement-method-hospitality-success" TargetMode="External"/><Relationship Id="rId59" Type="http://schemas.openxmlformats.org/officeDocument/2006/relationships/hyperlink" Target="https://www.tripadvisor.in/Hotel_Review-g652383-d192689-Reviews-The_Crown_Hotel-Bawtry_Doncaster_South_Yorkshire_England.html" TargetMode="External"/><Relationship Id="rId20" Type="http://schemas.openxmlformats.org/officeDocument/2006/relationships/hyperlink" Target="file:///C:\Users\puscu\Downloads\a%20Vasile%20disertation%20(1).docx" TargetMode="External"/><Relationship Id="rId41" Type="http://schemas.openxmlformats.org/officeDocument/2006/relationships/hyperlink" Target="https://www.bing.com/ck/a?!&amp;&amp;p=3ddd66d035a952edf88cf09cd3b3eb725b1b8c4f3cd64ee013c7fcda3e332891JmltdHM9MTc3MDE2MzIwMA&amp;ptn=3&amp;ver=2&amp;hsh=4&amp;fclid=042c8914-0bbe-6a48-231d-9a7c0a0c6b87&amp;psq=After+the+pandemic%2c+the+hospitality+industry+is+still+facing+staffing+issues+in+the+UK&amp;u=a1aHR0cHM6Ly93d3cudHJhdmVscHVsc2UuY29tL25ld3MvaG90ZWxzLWFuZC1yZXNvcnRzL2hvdGVscy1hcmUtc3RpbGwtc3RydWdnbGluZy13aXRoLXN0YWZmaW5nLXNob3J0YWdlcy1kZXNwaXRlLWhpcmluZy1lZmZvcnRz" TargetMode="External"/><Relationship Id="rId54" Type="http://schemas.openxmlformats.org/officeDocument/2006/relationships/hyperlink" Target="https://www.thebusinessdesk.com/yorkshire/news/2140198-historic-mansion-turned-events-venue-under-new-ownership" TargetMode="External"/><Relationship Id="rId62" Type="http://schemas.openxmlformats.org/officeDocument/2006/relationships/hyperlink" Target="https://8fff21f5-1ed5-4527-8b08-1b81b5e66e4e.filesusr.com/ugd/9936fa_743981761b93458cb6b5b9ddec8c1130.pdf" TargetMode="External"/><Relationship Id="rId1" Type="http://schemas.openxmlformats.org/officeDocument/2006/relationships/numbering" Target="numbering.xml"/><Relationship Id="rId6" Type="http://schemas.openxmlformats.org/officeDocument/2006/relationships/hyperlink" Target="file:///C:\Users\puscu\Downloads\a%20Vasile%20disertation%20(1).docx" TargetMode="External"/><Relationship Id="rId15" Type="http://schemas.openxmlformats.org/officeDocument/2006/relationships/hyperlink" Target="file:///C:\Users\puscu\Downloads\a%20Vasile%20disertation%20(1).docx" TargetMode="External"/><Relationship Id="rId23" Type="http://schemas.openxmlformats.org/officeDocument/2006/relationships/hyperlink" Target="file:///C:\Users\puscu\Downloads\a%20Vasile%20disertation%20(1).docx" TargetMode="External"/><Relationship Id="rId28" Type="http://schemas.openxmlformats.org/officeDocument/2006/relationships/hyperlink" Target="file:///C:\Users\puscu\Downloads\a%20Vasile%20disertation%20(1).docx" TargetMode="External"/><Relationship Id="rId36" Type="http://schemas.openxmlformats.org/officeDocument/2006/relationships/image" Target="media/image3.png"/><Relationship Id="rId49" Type="http://schemas.openxmlformats.org/officeDocument/2006/relationships/hyperlink" Target="https://www.businessdoncaster.co.uk/news/crown-bawtry-collection-unveils-new-luxury-apartments-in-the-heart-of-bawtry/" TargetMode="External"/><Relationship Id="rId57" Type="http://schemas.openxmlformats.org/officeDocument/2006/relationships/hyperlink" Target="https://www.thelongrun.org/stories/boosting-employee-wellbeingand-engagement-success-in-hospitality" TargetMode="External"/><Relationship Id="rId10" Type="http://schemas.openxmlformats.org/officeDocument/2006/relationships/hyperlink" Target="file:///C:\Users\puscu\Downloads\a%20Vasile%20disertation%20(1).docx" TargetMode="External"/><Relationship Id="rId31" Type="http://schemas.openxmlformats.org/officeDocument/2006/relationships/hyperlink" Target="file:///C:\Users\puscu\Downloads\a%20Vasile%20disertation%20(1).docx" TargetMode="External"/><Relationship Id="rId44" Type="http://schemas.openxmlformats.org/officeDocument/2006/relationships/hyperlink" Target="https://www.linkedin.com/pulse/crown-hotels-empowering-leadership-hotel-industry" TargetMode="External"/><Relationship Id="rId52" Type="http://schemas.openxmlformats.org/officeDocument/2006/relationships/hyperlink" Target="https://www.paperchase.ac/management/employee-engagement-strategies-for-hospitality/" TargetMode="External"/><Relationship Id="rId60" Type="http://schemas.openxmlformats.org/officeDocument/2006/relationships/hyperlink" Target="https://thecrownhotelbawtrydoncaster.uk-hotel.info/" TargetMode="External"/><Relationship Id="rId4" Type="http://schemas.openxmlformats.org/officeDocument/2006/relationships/webSettings" Target="webSettings.xml"/><Relationship Id="rId9" Type="http://schemas.openxmlformats.org/officeDocument/2006/relationships/hyperlink" Target="file:///C:\Users\puscu\Downloads\a%20Vasile%20disertation%20(1).docx"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201</TotalTime>
  <Pages>41</Pages>
  <Words>11739</Words>
  <Characters>66918</Characters>
  <Application>Microsoft Office Word</Application>
  <DocSecurity>0</DocSecurity>
  <Lines>557</Lines>
  <Paragraphs>156</Paragraphs>
  <ScaleCrop>false</ScaleCrop>
  <Company/>
  <LinksUpToDate>false</LinksUpToDate>
  <CharactersWithSpaces>78501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VASILE PUSCUTA</dc:creator>
  <cp:keywords/>
  <dc:description/>
  <cp:lastModifiedBy>VASILE PUSCUTA</cp:lastModifiedBy>
  <cp:revision>20</cp:revision>
  <dcterms:created xsi:type="dcterms:W3CDTF">2026-02-25T11:32:00Z</dcterms:created>
  <dcterms:modified xsi:type="dcterms:W3CDTF">2026-02-26T13:49:00Z</dcterms:modified>
</cp:coreProperties>
</file>