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E52EE5" w14:textId="77777777" w:rsidR="00DE1F8D" w:rsidRDefault="00DE1F8D" w:rsidP="00B744F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739EC8E0" w14:textId="77777777" w:rsidR="00DE1F8D" w:rsidRDefault="00DE1F8D" w:rsidP="00B744F7">
      <w:pPr>
        <w:spacing w:line="480" w:lineRule="auto"/>
        <w:rPr>
          <w:rFonts w:ascii="Times New Roman" w:hAnsi="Times New Roman" w:cs="Times New Roman"/>
          <w:sz w:val="24"/>
          <w:szCs w:val="24"/>
        </w:rPr>
      </w:pPr>
    </w:p>
    <w:p w14:paraId="1ADBB77D" w14:textId="77777777" w:rsidR="00DE1F8D" w:rsidRDefault="00DE1F8D" w:rsidP="00B744F7">
      <w:pPr>
        <w:spacing w:line="480" w:lineRule="auto"/>
        <w:rPr>
          <w:rFonts w:ascii="Times New Roman" w:hAnsi="Times New Roman" w:cs="Times New Roman"/>
          <w:sz w:val="24"/>
          <w:szCs w:val="24"/>
        </w:rPr>
      </w:pPr>
    </w:p>
    <w:p w14:paraId="15DEB66F" w14:textId="301AAC0E" w:rsidR="00DE1F8D" w:rsidRPr="00DE1F8D" w:rsidRDefault="00DE1F8D" w:rsidP="00B744F7">
      <w:pPr>
        <w:spacing w:line="480" w:lineRule="auto"/>
        <w:rPr>
          <w:rFonts w:ascii="Arial" w:hAnsi="Arial" w:cs="Arial"/>
          <w:sz w:val="36"/>
          <w:szCs w:val="36"/>
        </w:rPr>
      </w:pPr>
      <w:r w:rsidRPr="00DE1F8D">
        <w:rPr>
          <w:rFonts w:ascii="Arial" w:hAnsi="Arial" w:cs="Arial"/>
          <w:sz w:val="36"/>
          <w:szCs w:val="36"/>
        </w:rPr>
        <w:t xml:space="preserve">                </w:t>
      </w:r>
      <w:r>
        <w:rPr>
          <w:rFonts w:ascii="Arial" w:hAnsi="Arial" w:cs="Arial"/>
          <w:sz w:val="36"/>
          <w:szCs w:val="36"/>
        </w:rPr>
        <w:t xml:space="preserve">  </w:t>
      </w:r>
      <w:r w:rsidRPr="00DE1F8D">
        <w:rPr>
          <w:rFonts w:ascii="Arial" w:hAnsi="Arial" w:cs="Arial"/>
          <w:sz w:val="36"/>
          <w:szCs w:val="36"/>
        </w:rPr>
        <w:t xml:space="preserve">  THE RECRUIMENT PROCESS               </w:t>
      </w:r>
    </w:p>
    <w:p w14:paraId="723AB033" w14:textId="77777777" w:rsidR="00DE1F8D" w:rsidRDefault="00DE1F8D" w:rsidP="00B744F7">
      <w:pPr>
        <w:spacing w:line="480" w:lineRule="auto"/>
        <w:rPr>
          <w:rFonts w:ascii="Times New Roman" w:hAnsi="Times New Roman" w:cs="Times New Roman"/>
          <w:sz w:val="24"/>
          <w:szCs w:val="24"/>
        </w:rPr>
      </w:pPr>
    </w:p>
    <w:p w14:paraId="525A15F1" w14:textId="77777777" w:rsidR="00DE1F8D" w:rsidRDefault="00DE1F8D" w:rsidP="00B744F7">
      <w:pPr>
        <w:spacing w:line="480" w:lineRule="auto"/>
        <w:rPr>
          <w:rFonts w:ascii="Times New Roman" w:hAnsi="Times New Roman" w:cs="Times New Roman"/>
          <w:sz w:val="24"/>
          <w:szCs w:val="24"/>
        </w:rPr>
      </w:pPr>
    </w:p>
    <w:p w14:paraId="17B68FE3" w14:textId="77777777" w:rsidR="00DE1F8D" w:rsidRDefault="00DE1F8D" w:rsidP="00B744F7">
      <w:pPr>
        <w:spacing w:line="480" w:lineRule="auto"/>
        <w:rPr>
          <w:rFonts w:ascii="Times New Roman" w:hAnsi="Times New Roman" w:cs="Times New Roman"/>
          <w:sz w:val="24"/>
          <w:szCs w:val="24"/>
        </w:rPr>
      </w:pPr>
    </w:p>
    <w:p w14:paraId="04CBE83B" w14:textId="77777777" w:rsidR="00DE1F8D" w:rsidRDefault="00DE1F8D" w:rsidP="00B744F7">
      <w:pPr>
        <w:spacing w:line="480" w:lineRule="auto"/>
        <w:rPr>
          <w:rFonts w:ascii="Times New Roman" w:hAnsi="Times New Roman" w:cs="Times New Roman"/>
          <w:sz w:val="24"/>
          <w:szCs w:val="24"/>
        </w:rPr>
      </w:pPr>
    </w:p>
    <w:p w14:paraId="0A812A96" w14:textId="77777777" w:rsidR="00DE1F8D" w:rsidRDefault="00DE1F8D" w:rsidP="00B744F7">
      <w:pPr>
        <w:spacing w:line="480" w:lineRule="auto"/>
        <w:rPr>
          <w:rFonts w:ascii="Times New Roman" w:hAnsi="Times New Roman" w:cs="Times New Roman"/>
          <w:sz w:val="24"/>
          <w:szCs w:val="24"/>
        </w:rPr>
      </w:pPr>
    </w:p>
    <w:p w14:paraId="24240B76" w14:textId="77777777" w:rsidR="00DE1F8D" w:rsidRDefault="00DE1F8D" w:rsidP="00B744F7">
      <w:pPr>
        <w:spacing w:line="480" w:lineRule="auto"/>
        <w:rPr>
          <w:rFonts w:ascii="Times New Roman" w:hAnsi="Times New Roman" w:cs="Times New Roman"/>
          <w:sz w:val="24"/>
          <w:szCs w:val="24"/>
        </w:rPr>
      </w:pPr>
    </w:p>
    <w:p w14:paraId="2CE9B2CD" w14:textId="77777777" w:rsidR="00DE1F8D" w:rsidRDefault="00DE1F8D" w:rsidP="00B744F7">
      <w:pPr>
        <w:spacing w:line="480" w:lineRule="auto"/>
        <w:rPr>
          <w:rFonts w:ascii="Times New Roman" w:hAnsi="Times New Roman" w:cs="Times New Roman"/>
          <w:sz w:val="24"/>
          <w:szCs w:val="24"/>
        </w:rPr>
      </w:pPr>
    </w:p>
    <w:p w14:paraId="5AF9F62C" w14:textId="77777777" w:rsidR="00B2089A" w:rsidRDefault="00B2089A" w:rsidP="00B744F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56E86311" w14:textId="77777777" w:rsidR="00B2089A" w:rsidRDefault="00B2089A" w:rsidP="00B744F7">
      <w:pPr>
        <w:spacing w:line="480" w:lineRule="auto"/>
        <w:rPr>
          <w:rFonts w:ascii="Times New Roman" w:hAnsi="Times New Roman" w:cs="Times New Roman"/>
          <w:sz w:val="24"/>
          <w:szCs w:val="24"/>
        </w:rPr>
      </w:pPr>
    </w:p>
    <w:p w14:paraId="6208C320" w14:textId="77777777" w:rsidR="00B2089A" w:rsidRDefault="00B2089A" w:rsidP="00B744F7">
      <w:pPr>
        <w:spacing w:line="480" w:lineRule="auto"/>
        <w:rPr>
          <w:rFonts w:ascii="Times New Roman" w:hAnsi="Times New Roman" w:cs="Times New Roman"/>
          <w:sz w:val="24"/>
          <w:szCs w:val="24"/>
        </w:rPr>
      </w:pPr>
    </w:p>
    <w:p w14:paraId="7F72D527" w14:textId="77777777" w:rsidR="00B2089A" w:rsidRDefault="00B2089A" w:rsidP="00B744F7">
      <w:pPr>
        <w:spacing w:line="480" w:lineRule="auto"/>
        <w:rPr>
          <w:rFonts w:ascii="Times New Roman" w:hAnsi="Times New Roman" w:cs="Times New Roman"/>
          <w:sz w:val="24"/>
          <w:szCs w:val="24"/>
        </w:rPr>
      </w:pPr>
    </w:p>
    <w:p w14:paraId="020BB0A4" w14:textId="77777777" w:rsidR="00B2089A" w:rsidRDefault="00B2089A" w:rsidP="00B744F7">
      <w:pPr>
        <w:spacing w:line="480" w:lineRule="auto"/>
        <w:rPr>
          <w:rFonts w:ascii="Times New Roman" w:hAnsi="Times New Roman" w:cs="Times New Roman"/>
          <w:sz w:val="24"/>
          <w:szCs w:val="24"/>
        </w:rPr>
      </w:pPr>
    </w:p>
    <w:p w14:paraId="0A2111B9" w14:textId="65DE7280" w:rsidR="00B2089A" w:rsidRDefault="00B2089A" w:rsidP="00B744F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E1F8D">
        <w:rPr>
          <w:rFonts w:ascii="Times New Roman" w:hAnsi="Times New Roman" w:cs="Times New Roman"/>
          <w:sz w:val="24"/>
          <w:szCs w:val="24"/>
        </w:rPr>
        <w:t xml:space="preserve"> </w:t>
      </w:r>
      <w:r>
        <w:rPr>
          <w:rFonts w:ascii="Times New Roman" w:hAnsi="Times New Roman" w:cs="Times New Roman"/>
          <w:sz w:val="24"/>
          <w:szCs w:val="24"/>
        </w:rPr>
        <w:t xml:space="preserve">                                                                   </w:t>
      </w:r>
      <w:r w:rsidR="00DE1F8D">
        <w:rPr>
          <w:rFonts w:ascii="Times New Roman" w:hAnsi="Times New Roman" w:cs="Times New Roman"/>
          <w:sz w:val="24"/>
          <w:szCs w:val="24"/>
        </w:rPr>
        <w:t xml:space="preserve"> </w:t>
      </w:r>
      <w:r>
        <w:rPr>
          <w:rFonts w:ascii="Times New Roman" w:hAnsi="Times New Roman" w:cs="Times New Roman"/>
          <w:sz w:val="24"/>
          <w:szCs w:val="24"/>
        </w:rPr>
        <w:t xml:space="preserve">Student </w:t>
      </w:r>
      <w:proofErr w:type="gramStart"/>
      <w:r>
        <w:rPr>
          <w:rFonts w:ascii="Times New Roman" w:hAnsi="Times New Roman" w:cs="Times New Roman"/>
          <w:sz w:val="24"/>
          <w:szCs w:val="24"/>
        </w:rPr>
        <w:t>number :</w:t>
      </w:r>
      <w:proofErr w:type="gramEnd"/>
      <w:r>
        <w:rPr>
          <w:rFonts w:ascii="Times New Roman" w:hAnsi="Times New Roman" w:cs="Times New Roman"/>
          <w:sz w:val="24"/>
          <w:szCs w:val="24"/>
        </w:rPr>
        <w:t xml:space="preserve"> 1815804</w:t>
      </w:r>
    </w:p>
    <w:p w14:paraId="458C7B95" w14:textId="4B04FF1F" w:rsidR="00DE1F8D" w:rsidRDefault="00B2089A" w:rsidP="00B744F7">
      <w:pPr>
        <w:spacing w:line="480" w:lineRule="auto"/>
        <w:rPr>
          <w:rFonts w:ascii="Times New Roman" w:hAnsi="Times New Roman" w:cs="Times New Roman"/>
          <w:sz w:val="24"/>
          <w:szCs w:val="24"/>
        </w:rPr>
      </w:pPr>
      <w:r>
        <w:rPr>
          <w:rFonts w:ascii="Times New Roman" w:hAnsi="Times New Roman" w:cs="Times New Roman"/>
          <w:sz w:val="24"/>
          <w:szCs w:val="24"/>
        </w:rPr>
        <w:t xml:space="preserve">                                                                                                          BARZECU GEORGE </w:t>
      </w:r>
    </w:p>
    <w:p w14:paraId="48B43164" w14:textId="77777777" w:rsidR="00DE1F8D" w:rsidRDefault="00DE1F8D" w:rsidP="00B744F7">
      <w:pPr>
        <w:spacing w:line="480" w:lineRule="auto"/>
        <w:rPr>
          <w:rFonts w:ascii="Times New Roman" w:hAnsi="Times New Roman" w:cs="Times New Roman"/>
          <w:sz w:val="24"/>
          <w:szCs w:val="24"/>
        </w:rPr>
      </w:pPr>
    </w:p>
    <w:p w14:paraId="2027A805" w14:textId="77777777" w:rsidR="00DE1F8D" w:rsidRDefault="00DE1F8D" w:rsidP="00B744F7">
      <w:pPr>
        <w:spacing w:line="480" w:lineRule="auto"/>
        <w:rPr>
          <w:rFonts w:ascii="Times New Roman" w:hAnsi="Times New Roman" w:cs="Times New Roman"/>
          <w:sz w:val="24"/>
          <w:szCs w:val="24"/>
        </w:rPr>
      </w:pPr>
    </w:p>
    <w:p w14:paraId="220C9E53" w14:textId="77777777" w:rsidR="00B2089A" w:rsidRDefault="00B2089A" w:rsidP="00B744F7">
      <w:pPr>
        <w:spacing w:line="480" w:lineRule="auto"/>
        <w:rPr>
          <w:rFonts w:ascii="Times New Roman" w:hAnsi="Times New Roman" w:cs="Times New Roman"/>
          <w:sz w:val="24"/>
          <w:szCs w:val="24"/>
        </w:rPr>
      </w:pPr>
    </w:p>
    <w:p w14:paraId="1D5173CD" w14:textId="77777777" w:rsidR="00B2089A" w:rsidRDefault="00B2089A" w:rsidP="00B744F7">
      <w:pPr>
        <w:spacing w:line="480" w:lineRule="auto"/>
        <w:rPr>
          <w:rFonts w:ascii="Times New Roman" w:hAnsi="Times New Roman" w:cs="Times New Roman"/>
          <w:sz w:val="24"/>
          <w:szCs w:val="24"/>
        </w:rPr>
      </w:pPr>
    </w:p>
    <w:p w14:paraId="60D2D904" w14:textId="77777777" w:rsidR="00B2089A" w:rsidRDefault="00B2089A" w:rsidP="00B744F7">
      <w:pPr>
        <w:spacing w:line="480" w:lineRule="auto"/>
        <w:rPr>
          <w:rFonts w:ascii="Times New Roman" w:hAnsi="Times New Roman" w:cs="Times New Roman"/>
          <w:sz w:val="24"/>
          <w:szCs w:val="24"/>
        </w:rPr>
      </w:pPr>
    </w:p>
    <w:p w14:paraId="063866A0" w14:textId="77777777" w:rsidR="00B2089A" w:rsidRDefault="00B2089A" w:rsidP="00B744F7">
      <w:pPr>
        <w:spacing w:line="480" w:lineRule="auto"/>
        <w:rPr>
          <w:rFonts w:ascii="Times New Roman" w:hAnsi="Times New Roman" w:cs="Times New Roman"/>
          <w:sz w:val="24"/>
          <w:szCs w:val="24"/>
        </w:rPr>
      </w:pPr>
    </w:p>
    <w:p w14:paraId="4E79703B" w14:textId="13DC51BC" w:rsidR="00857277" w:rsidRPr="00B744F7" w:rsidRDefault="00857277" w:rsidP="00B744F7">
      <w:pPr>
        <w:spacing w:line="480" w:lineRule="auto"/>
        <w:rPr>
          <w:rFonts w:ascii="Times New Roman" w:hAnsi="Times New Roman" w:cs="Times New Roman"/>
          <w:sz w:val="24"/>
          <w:szCs w:val="24"/>
        </w:rPr>
      </w:pPr>
      <w:r w:rsidRPr="00B744F7">
        <w:rPr>
          <w:rFonts w:ascii="Times New Roman" w:hAnsi="Times New Roman" w:cs="Times New Roman"/>
          <w:sz w:val="24"/>
          <w:szCs w:val="24"/>
        </w:rPr>
        <w:t xml:space="preserve">Recruitment and selection </w:t>
      </w:r>
      <w:proofErr w:type="gramStart"/>
      <w:r w:rsidRPr="00B744F7">
        <w:rPr>
          <w:rFonts w:ascii="Times New Roman" w:hAnsi="Times New Roman" w:cs="Times New Roman"/>
          <w:sz w:val="24"/>
          <w:szCs w:val="24"/>
        </w:rPr>
        <w:t>is</w:t>
      </w:r>
      <w:proofErr w:type="gramEnd"/>
      <w:r w:rsidRPr="00B744F7">
        <w:rPr>
          <w:rFonts w:ascii="Times New Roman" w:hAnsi="Times New Roman" w:cs="Times New Roman"/>
          <w:sz w:val="24"/>
          <w:szCs w:val="24"/>
        </w:rPr>
        <w:t xml:space="preserve"> one of the various employments played by a human resource overseer in an affiliation. In the human resource office they overs</w:t>
      </w:r>
      <w:bookmarkStart w:id="0" w:name="_GoBack"/>
      <w:bookmarkEnd w:id="0"/>
      <w:r w:rsidRPr="00B744F7">
        <w:rPr>
          <w:rFonts w:ascii="Times New Roman" w:hAnsi="Times New Roman" w:cs="Times New Roman"/>
          <w:sz w:val="24"/>
          <w:szCs w:val="24"/>
        </w:rPr>
        <w:t xml:space="preserve">ee what positions ought to be filled, they take the potential candidates through a movement of gatherings, select the most preferably prepared plausibility for the action, the readiness of the delegates, they in like manner educate the laborers all concerning the organizations they offer and they guarantee that the agents and the affiliation are significantly vigorous. Affiliations wherever all through the world have comprehended that HR is a completely beneficial asset for them and therefore imperative measures have been set up to guarantee that the affiliation will get and keep a significantly gifted workforce which would guarantee that the affiliation manage a high ground over its adversaries (Ekwoaba et al. 2015). </w:t>
      </w:r>
    </w:p>
    <w:p w14:paraId="028366DC" w14:textId="77777777" w:rsidR="00857277" w:rsidRPr="00B744F7" w:rsidRDefault="00857277" w:rsidP="00B744F7">
      <w:pPr>
        <w:spacing w:line="480" w:lineRule="auto"/>
        <w:rPr>
          <w:rFonts w:ascii="Times New Roman" w:hAnsi="Times New Roman" w:cs="Times New Roman"/>
          <w:sz w:val="24"/>
          <w:szCs w:val="24"/>
        </w:rPr>
      </w:pPr>
      <w:r w:rsidRPr="00B744F7">
        <w:rPr>
          <w:rFonts w:ascii="Times New Roman" w:hAnsi="Times New Roman" w:cs="Times New Roman"/>
          <w:sz w:val="24"/>
          <w:szCs w:val="24"/>
        </w:rPr>
        <w:t xml:space="preserve">In recruiting and selecting it is basic to have an obvious anticipated arrangement of duties and individual assurance. A normal arrangement of obligations will include what the title of the action is, to whom the action holder will be reliable and for whom they will be careful too. It will similarly include what their occupations and commitments will be (Ekwoaba et al. 2015). An individual specific will scan for what capacities and qualities the competitors will necessity for the action. When applying the two together they give the foundation to a job take note. </w:t>
      </w:r>
    </w:p>
    <w:p w14:paraId="57D90C5E" w14:textId="77777777" w:rsidR="00857277" w:rsidRPr="00B744F7" w:rsidRDefault="00857277" w:rsidP="00B744F7">
      <w:pPr>
        <w:spacing w:line="480" w:lineRule="auto"/>
        <w:rPr>
          <w:rFonts w:ascii="Times New Roman" w:hAnsi="Times New Roman" w:cs="Times New Roman"/>
          <w:sz w:val="24"/>
          <w:szCs w:val="24"/>
        </w:rPr>
      </w:pPr>
      <w:r w:rsidRPr="00B744F7">
        <w:rPr>
          <w:rFonts w:ascii="Times New Roman" w:hAnsi="Times New Roman" w:cs="Times New Roman"/>
          <w:sz w:val="24"/>
          <w:szCs w:val="24"/>
        </w:rPr>
        <w:lastRenderedPageBreak/>
        <w:t xml:space="preserve">Recruitment is the methodology wherein you source potential possibility for an occupation. The director who is responsible for utilizing the hopefuls can use any similarity to occupation sheets, casual correspondence goals, recruitment programs that may be associated with colleges and possibly business fairs (Abzurg, 2017). These may be used by associations to make an eagerness for businesses that are open in a particular association. </w:t>
      </w:r>
    </w:p>
    <w:p w14:paraId="1C9D98AC" w14:textId="1D8DCC27" w:rsidR="0014564E" w:rsidRPr="00B744F7" w:rsidRDefault="00857277" w:rsidP="00B744F7">
      <w:pPr>
        <w:spacing w:line="480" w:lineRule="auto"/>
        <w:rPr>
          <w:rFonts w:ascii="Times New Roman" w:hAnsi="Times New Roman" w:cs="Times New Roman"/>
          <w:sz w:val="24"/>
          <w:szCs w:val="24"/>
        </w:rPr>
      </w:pPr>
      <w:r w:rsidRPr="00B744F7">
        <w:rPr>
          <w:rFonts w:ascii="Times New Roman" w:hAnsi="Times New Roman" w:cs="Times New Roman"/>
          <w:sz w:val="24"/>
          <w:szCs w:val="24"/>
        </w:rPr>
        <w:t>Selection is the place when all of the hopefuls have been selected the get-together of contenders will be isolated and one out of all of them will be selected for the action. This strategy may and can require a few unmistakable gatherings and evaluations of the competitor's character (Abzurg, 2017).</w:t>
      </w:r>
      <w:r w:rsidR="0014564E" w:rsidRPr="00B744F7">
        <w:rPr>
          <w:rFonts w:ascii="Times New Roman" w:hAnsi="Times New Roman" w:cs="Times New Roman"/>
          <w:sz w:val="24"/>
          <w:szCs w:val="24"/>
        </w:rPr>
        <w:t xml:space="preserve"> </w:t>
      </w:r>
    </w:p>
    <w:p w14:paraId="685ACD6C" w14:textId="44944462" w:rsidR="0014564E" w:rsidRPr="00B744F7" w:rsidRDefault="0014564E" w:rsidP="00B744F7">
      <w:pPr>
        <w:spacing w:line="480" w:lineRule="auto"/>
        <w:rPr>
          <w:rFonts w:ascii="Times New Roman" w:hAnsi="Times New Roman" w:cs="Times New Roman"/>
          <w:sz w:val="24"/>
          <w:szCs w:val="24"/>
        </w:rPr>
      </w:pPr>
      <w:r w:rsidRPr="00B744F7">
        <w:rPr>
          <w:rFonts w:ascii="Times New Roman" w:hAnsi="Times New Roman" w:cs="Times New Roman"/>
          <w:sz w:val="24"/>
          <w:szCs w:val="24"/>
        </w:rPr>
        <w:t>For the selection of a hopeful, numerous associations utilize a scope of various apparatuses and advances to gauge an applicant's capacities and abilities, enabling them to effectively pick the most qualified competitors that would profit the organization most to continue to the meeting procedure. By surveying an applicant's aptitudes this will empower the association to investigate various capabilities inside the meeting</w:t>
      </w:r>
      <w:r w:rsidR="00952E4E" w:rsidRPr="00B744F7">
        <w:rPr>
          <w:rFonts w:ascii="Times New Roman" w:hAnsi="Times New Roman" w:cs="Times New Roman"/>
          <w:sz w:val="24"/>
          <w:szCs w:val="24"/>
          <w:lang w:val="en-US"/>
        </w:rPr>
        <w:t xml:space="preserve"> (</w:t>
      </w:r>
      <w:proofErr w:type="spellStart"/>
      <w:r w:rsidR="00952E4E" w:rsidRPr="00B744F7">
        <w:rPr>
          <w:rFonts w:ascii="Times New Roman" w:hAnsi="Times New Roman" w:cs="Times New Roman"/>
          <w:sz w:val="24"/>
          <w:szCs w:val="24"/>
          <w:lang w:val="en-US"/>
        </w:rPr>
        <w:t>Abzurg</w:t>
      </w:r>
      <w:proofErr w:type="spellEnd"/>
      <w:r w:rsidR="00952E4E" w:rsidRPr="00B744F7">
        <w:rPr>
          <w:rFonts w:ascii="Times New Roman" w:hAnsi="Times New Roman" w:cs="Times New Roman"/>
          <w:sz w:val="24"/>
          <w:szCs w:val="24"/>
          <w:lang w:val="en-US"/>
        </w:rPr>
        <w:t>, 2017)</w:t>
      </w:r>
      <w:r w:rsidRPr="00B744F7">
        <w:rPr>
          <w:rFonts w:ascii="Times New Roman" w:hAnsi="Times New Roman" w:cs="Times New Roman"/>
          <w:sz w:val="24"/>
          <w:szCs w:val="24"/>
        </w:rPr>
        <w:t xml:space="preserve">. </w:t>
      </w:r>
    </w:p>
    <w:p w14:paraId="34784C52" w14:textId="125D28E5" w:rsidR="0014564E" w:rsidRPr="00B744F7" w:rsidRDefault="0014564E" w:rsidP="00B744F7">
      <w:pPr>
        <w:spacing w:line="480" w:lineRule="auto"/>
        <w:rPr>
          <w:rFonts w:ascii="Times New Roman" w:hAnsi="Times New Roman" w:cs="Times New Roman"/>
          <w:sz w:val="24"/>
          <w:szCs w:val="24"/>
        </w:rPr>
      </w:pPr>
      <w:r w:rsidRPr="00B744F7">
        <w:rPr>
          <w:rFonts w:ascii="Times New Roman" w:hAnsi="Times New Roman" w:cs="Times New Roman"/>
          <w:sz w:val="24"/>
          <w:szCs w:val="24"/>
        </w:rPr>
        <w:t>As a feature of the recruitment and selection process, it is essential to survey the competitor's actual enthusiasm for the organization and their situation in the association, which would then be able to guarantee you are enlisting a long haul worker. A decent method to hold representatives in an association is to incorporate things, for example, informing them regarding their pay and the advantages that they may offer inside the great workplace</w:t>
      </w:r>
      <w:r w:rsidR="00952E4E" w:rsidRPr="00B744F7">
        <w:rPr>
          <w:rFonts w:ascii="Times New Roman" w:hAnsi="Times New Roman" w:cs="Times New Roman"/>
          <w:sz w:val="24"/>
          <w:szCs w:val="24"/>
          <w:lang w:val="en-US"/>
        </w:rPr>
        <w:t xml:space="preserve"> (</w:t>
      </w:r>
      <w:proofErr w:type="spellStart"/>
      <w:r w:rsidR="00952E4E" w:rsidRPr="00B744F7">
        <w:rPr>
          <w:rFonts w:ascii="Times New Roman" w:hAnsi="Times New Roman" w:cs="Times New Roman"/>
          <w:sz w:val="24"/>
          <w:szCs w:val="24"/>
          <w:lang w:val="en-US"/>
        </w:rPr>
        <w:t>Abzurg</w:t>
      </w:r>
      <w:proofErr w:type="spellEnd"/>
      <w:r w:rsidR="00952E4E" w:rsidRPr="00B744F7">
        <w:rPr>
          <w:rFonts w:ascii="Times New Roman" w:hAnsi="Times New Roman" w:cs="Times New Roman"/>
          <w:sz w:val="24"/>
          <w:szCs w:val="24"/>
          <w:lang w:val="en-US"/>
        </w:rPr>
        <w:t>, 2017)</w:t>
      </w:r>
      <w:r w:rsidRPr="00B744F7">
        <w:rPr>
          <w:rFonts w:ascii="Times New Roman" w:hAnsi="Times New Roman" w:cs="Times New Roman"/>
          <w:sz w:val="24"/>
          <w:szCs w:val="24"/>
        </w:rPr>
        <w:t>.</w:t>
      </w:r>
    </w:p>
    <w:p w14:paraId="0CFA822D" w14:textId="60B31115" w:rsidR="0014564E" w:rsidRPr="00B744F7" w:rsidRDefault="0014564E" w:rsidP="00B744F7">
      <w:pPr>
        <w:spacing w:line="480" w:lineRule="auto"/>
        <w:rPr>
          <w:rFonts w:ascii="Times New Roman" w:hAnsi="Times New Roman" w:cs="Times New Roman"/>
          <w:sz w:val="24"/>
          <w:szCs w:val="24"/>
        </w:rPr>
      </w:pPr>
      <w:r w:rsidRPr="00B744F7">
        <w:rPr>
          <w:rFonts w:ascii="Times New Roman" w:hAnsi="Times New Roman" w:cs="Times New Roman"/>
          <w:sz w:val="24"/>
          <w:szCs w:val="24"/>
        </w:rPr>
        <w:t xml:space="preserve">Recruitment and selection are significant advance and procedure in each association for selecting and enlisting individuals who will enhance the association since recruitment and selection procedure composes application by isolated them by under qualified or </w:t>
      </w:r>
      <w:r w:rsidRPr="00B744F7">
        <w:rPr>
          <w:rFonts w:ascii="Times New Roman" w:hAnsi="Times New Roman" w:cs="Times New Roman"/>
          <w:sz w:val="24"/>
          <w:szCs w:val="24"/>
        </w:rPr>
        <w:lastRenderedPageBreak/>
        <w:t>overqualified, to build the likelihood of expanding and picking the achievement individual to the perfect spot.</w:t>
      </w:r>
    </w:p>
    <w:p w14:paraId="0614A34F" w14:textId="77777777" w:rsidR="0014564E" w:rsidRPr="00B744F7" w:rsidRDefault="0014564E" w:rsidP="00B744F7">
      <w:pPr>
        <w:spacing w:line="480" w:lineRule="auto"/>
        <w:jc w:val="center"/>
        <w:rPr>
          <w:rFonts w:ascii="Times New Roman" w:hAnsi="Times New Roman" w:cs="Times New Roman"/>
          <w:b/>
          <w:bCs/>
          <w:sz w:val="24"/>
          <w:szCs w:val="24"/>
          <w:lang w:val="en-US"/>
        </w:rPr>
      </w:pPr>
      <w:r w:rsidRPr="00B744F7">
        <w:rPr>
          <w:rFonts w:ascii="Times New Roman" w:hAnsi="Times New Roman" w:cs="Times New Roman"/>
          <w:b/>
          <w:bCs/>
          <w:sz w:val="24"/>
          <w:szCs w:val="24"/>
          <w:lang w:val="en-US"/>
        </w:rPr>
        <w:t>References</w:t>
      </w:r>
    </w:p>
    <w:p w14:paraId="41B19976" w14:textId="77777777" w:rsidR="00952E4E" w:rsidRPr="00B744F7" w:rsidRDefault="00952E4E" w:rsidP="00B744F7">
      <w:pPr>
        <w:spacing w:line="480" w:lineRule="auto"/>
        <w:rPr>
          <w:rFonts w:ascii="Times New Roman" w:hAnsi="Times New Roman" w:cs="Times New Roman"/>
          <w:color w:val="222222"/>
          <w:sz w:val="24"/>
          <w:szCs w:val="24"/>
          <w:shd w:val="clear" w:color="auto" w:fill="FFFFFF"/>
        </w:rPr>
      </w:pPr>
      <w:r w:rsidRPr="00B744F7">
        <w:rPr>
          <w:rFonts w:ascii="Times New Roman" w:hAnsi="Times New Roman" w:cs="Times New Roman"/>
          <w:color w:val="222222"/>
          <w:sz w:val="24"/>
          <w:szCs w:val="24"/>
          <w:shd w:val="clear" w:color="auto" w:fill="FFFFFF"/>
        </w:rPr>
        <w:t>Ekwoaba, J.O., Ikeije, U.U. and Ufoma, N., 2015. The Impact of Recruitment and Selection Criteria on Organizational Performance.</w:t>
      </w:r>
    </w:p>
    <w:p w14:paraId="60C9C60B" w14:textId="515B96B6" w:rsidR="0014564E" w:rsidRPr="00B744F7" w:rsidRDefault="00952E4E" w:rsidP="00B744F7">
      <w:pPr>
        <w:spacing w:line="480" w:lineRule="auto"/>
        <w:rPr>
          <w:rFonts w:ascii="Times New Roman" w:hAnsi="Times New Roman" w:cs="Times New Roman"/>
          <w:color w:val="222222"/>
          <w:sz w:val="24"/>
          <w:szCs w:val="24"/>
          <w:shd w:val="clear" w:color="auto" w:fill="FFFFFF"/>
        </w:rPr>
      </w:pPr>
      <w:r w:rsidRPr="00B744F7">
        <w:rPr>
          <w:rFonts w:ascii="Times New Roman" w:hAnsi="Times New Roman" w:cs="Times New Roman"/>
          <w:color w:val="222222"/>
          <w:sz w:val="24"/>
          <w:szCs w:val="24"/>
          <w:shd w:val="clear" w:color="auto" w:fill="FFFFFF"/>
        </w:rPr>
        <w:t>Abzug, R., 2017. Recruitment and selection for nonprofit organizations. In </w:t>
      </w:r>
      <w:r w:rsidRPr="00B744F7">
        <w:rPr>
          <w:rFonts w:ascii="Times New Roman" w:hAnsi="Times New Roman" w:cs="Times New Roman"/>
          <w:i/>
          <w:iCs/>
          <w:color w:val="222222"/>
          <w:sz w:val="24"/>
          <w:szCs w:val="24"/>
          <w:shd w:val="clear" w:color="auto" w:fill="FFFFFF"/>
        </w:rPr>
        <w:t>The Nonprofit Human Resource Management Handbook</w:t>
      </w:r>
      <w:r w:rsidRPr="00B744F7">
        <w:rPr>
          <w:rFonts w:ascii="Times New Roman" w:hAnsi="Times New Roman" w:cs="Times New Roman"/>
          <w:color w:val="222222"/>
          <w:sz w:val="24"/>
          <w:szCs w:val="24"/>
          <w:shd w:val="clear" w:color="auto" w:fill="FFFFFF"/>
        </w:rPr>
        <w:t> (pp. 87-100). Routledge.</w:t>
      </w:r>
    </w:p>
    <w:p w14:paraId="30355EB5" w14:textId="77777777" w:rsidR="00952E4E" w:rsidRPr="00B744F7" w:rsidRDefault="00952E4E" w:rsidP="00B744F7">
      <w:pPr>
        <w:spacing w:line="480" w:lineRule="auto"/>
        <w:rPr>
          <w:rFonts w:ascii="Times New Roman" w:hAnsi="Times New Roman" w:cs="Times New Roman"/>
          <w:sz w:val="24"/>
          <w:szCs w:val="24"/>
          <w:lang w:val="en-US"/>
        </w:rPr>
      </w:pPr>
    </w:p>
    <w:sectPr w:rsidR="00952E4E" w:rsidRPr="00B744F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64E"/>
    <w:rsid w:val="0014564E"/>
    <w:rsid w:val="0083200C"/>
    <w:rsid w:val="00857277"/>
    <w:rsid w:val="00867585"/>
    <w:rsid w:val="00952E4E"/>
    <w:rsid w:val="00B2089A"/>
    <w:rsid w:val="00B744F7"/>
    <w:rsid w:val="00DE1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0DA37"/>
  <w15:chartTrackingRefBased/>
  <w15:docId w15:val="{DE04271A-F48E-4632-A5CB-DF8DD75B0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374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621</Words>
  <Characters>3542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MuNibA ...</dc:creator>
  <cp:keywords/>
  <dc:description/>
  <cp:lastModifiedBy>George Barzecu</cp:lastModifiedBy>
  <cp:revision>9</cp:revision>
  <dcterms:created xsi:type="dcterms:W3CDTF">2019-06-30T03:26:00Z</dcterms:created>
  <dcterms:modified xsi:type="dcterms:W3CDTF">2019-06-30T21:29:00Z</dcterms:modified>
</cp:coreProperties>
</file>