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5A056" w14:textId="77777777" w:rsidR="008B6582" w:rsidRDefault="00000000">
      <w:r>
        <w:rPr>
          <w:noProof/>
        </w:rPr>
        <w:drawing>
          <wp:inline distT="114300" distB="114300" distL="114300" distR="114300" wp14:anchorId="60A101F6" wp14:editId="1BD5236B">
            <wp:extent cx="2466975" cy="10096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466975" cy="1009650"/>
                    </a:xfrm>
                    <a:prstGeom prst="rect">
                      <a:avLst/>
                    </a:prstGeom>
                    <a:ln/>
                  </pic:spPr>
                </pic:pic>
              </a:graphicData>
            </a:graphic>
          </wp:inline>
        </w:drawing>
      </w:r>
    </w:p>
    <w:p w14:paraId="3694D943" w14:textId="77777777" w:rsidR="008B6582" w:rsidRDefault="008B6582"/>
    <w:p w14:paraId="075FA6E6" w14:textId="77777777" w:rsidR="008B6582" w:rsidRDefault="008B6582"/>
    <w:p w14:paraId="7B928AEF" w14:textId="77777777" w:rsidR="008B6582" w:rsidRDefault="008B6582"/>
    <w:p w14:paraId="3FE8FAAB" w14:textId="77777777" w:rsidR="008B6582" w:rsidRDefault="008B6582"/>
    <w:p w14:paraId="67E55819" w14:textId="77777777" w:rsidR="008B6582" w:rsidRDefault="008B6582"/>
    <w:p w14:paraId="64719916" w14:textId="77777777" w:rsidR="008B6582" w:rsidRDefault="00000000">
      <w:pPr>
        <w:jc w:val="center"/>
        <w:rPr>
          <w:b/>
          <w:sz w:val="28"/>
          <w:szCs w:val="28"/>
        </w:rPr>
      </w:pPr>
      <w:r>
        <w:rPr>
          <w:b/>
          <w:sz w:val="28"/>
          <w:szCs w:val="28"/>
        </w:rPr>
        <w:t>Introduction to Business</w:t>
      </w:r>
    </w:p>
    <w:p w14:paraId="750AD14F" w14:textId="77777777" w:rsidR="008B6582" w:rsidRDefault="00000000">
      <w:pPr>
        <w:jc w:val="center"/>
        <w:rPr>
          <w:b/>
          <w:sz w:val="26"/>
          <w:szCs w:val="26"/>
        </w:rPr>
      </w:pPr>
      <w:r>
        <w:rPr>
          <w:b/>
          <w:sz w:val="26"/>
          <w:szCs w:val="26"/>
        </w:rPr>
        <w:t>Component 1: Coursework Essay</w:t>
      </w:r>
    </w:p>
    <w:p w14:paraId="3B0CA841" w14:textId="77777777" w:rsidR="008B6582" w:rsidRDefault="00000000">
      <w:pPr>
        <w:jc w:val="center"/>
      </w:pPr>
      <w:r>
        <w:t>Student Name:</w:t>
      </w:r>
    </w:p>
    <w:p w14:paraId="6F9F9675" w14:textId="77777777" w:rsidR="008B6582" w:rsidRDefault="00000000">
      <w:pPr>
        <w:jc w:val="center"/>
      </w:pPr>
      <w:r>
        <w:t>Student ID:</w:t>
      </w:r>
    </w:p>
    <w:p w14:paraId="585C0655" w14:textId="77777777" w:rsidR="008B6582" w:rsidRDefault="00000000">
      <w:pPr>
        <w:jc w:val="center"/>
      </w:pPr>
      <w:r>
        <w:t>Academic Year:</w:t>
      </w:r>
      <w:r>
        <w:br w:type="page"/>
      </w:r>
    </w:p>
    <w:p w14:paraId="5D6BC039" w14:textId="77777777" w:rsidR="008B6582" w:rsidRDefault="00000000">
      <w:pPr>
        <w:pStyle w:val="Heading1"/>
      </w:pPr>
      <w:bookmarkStart w:id="0" w:name="_z2vi5zir2dib" w:colFirst="0" w:colLast="0"/>
      <w:bookmarkEnd w:id="0"/>
      <w:r>
        <w:lastRenderedPageBreak/>
        <w:t>Introduction</w:t>
      </w:r>
    </w:p>
    <w:p w14:paraId="09BA2047" w14:textId="77777777" w:rsidR="008B6582" w:rsidRDefault="00000000">
      <w:r>
        <w:t>Asda has been selected for this essay to demonstrate its key functional areas and culture embraced within the business. Being a private limited company, Asda is the third largest British retail company after Tesco and Sainsbury’s. As a privately owned company, Asda was founded by Sir Noel Stockdale along with Asquith Brothers in the UK in 1965 (Asda, 2022). The retail supermarket is headquartered in Leeds, Yorkshire, UK and offers a wide range of products to 18 million customers per week. The diverse portfolio of Asda includes groceries, bakeries, beverages, fresh foods, fashion products, beauty-cosmetic products, health products, leisure items and homeware products. Approximately 155,000 employees were working in Asda in 2024 (Asda, 2024). The individual essay will demonstrate key functional areas of Asda including accounting, marketing, and human resources along with their significance in running a business. Furthermore, the organisational culture and its impacts on the organisational environment of Asda will be described in this essay efficiently.</w:t>
      </w:r>
    </w:p>
    <w:p w14:paraId="447507E7" w14:textId="77777777" w:rsidR="008B6582" w:rsidRDefault="00000000">
      <w:pPr>
        <w:pStyle w:val="Heading1"/>
      </w:pPr>
      <w:bookmarkStart w:id="1" w:name="_biwtn27oipmx" w:colFirst="0" w:colLast="0"/>
      <w:bookmarkEnd w:id="1"/>
      <w:r>
        <w:t>Description</w:t>
      </w:r>
    </w:p>
    <w:p w14:paraId="58BD0707" w14:textId="77777777" w:rsidR="008B6582" w:rsidRDefault="00000000">
      <w:r>
        <w:t xml:space="preserve">The finance and accounting system of Asda manages all financial functions efficiently. The finance teams of the retail company execute plans for strategy formation, forecast the annual budget, manage financial risks and make vital decisions within the business. Besides this, the finance team of Asda is also responsible for sending invoices, monitoring sales revenue, preparing payroll, paying staff wages, and securing finance for better business performance (Asda, 2024). The finance teams are creating a real impact by bringing their in-depth knowledge of the retail industry into business projects. They work together with the cross-functional teams of Asda to identify problems, propose solutions and develop relationships with investors. The finance teams of Asda also develop expertise across treasury, tax, audit, pensions and budgets. The accounting system of Asda significantly ensures that all finances </w:t>
      </w:r>
      <w:r>
        <w:lastRenderedPageBreak/>
        <w:t>accelerate business performance (Asda, 2024). The commercial finance team develops commercial awareness across the business and market to create value for better performance. The chief financial officer of Asda advises on risks and tax affairs to the board. Asda also maintains a suite of documented tax procedure controls and a tax management model to assure the Board of the effective management of tax risk (Asda, 2023). The finance manager is responsible for monitoring financial and accounting reporting to help exciting business projects to boost business performance (Asda, 2024).</w:t>
      </w:r>
    </w:p>
    <w:p w14:paraId="66C376C6" w14:textId="77777777" w:rsidR="008B6582" w:rsidRDefault="00000000">
      <w:r>
        <w:t>Asda’s marketing team plays an important role to achieve its key business goals and thrive in performance. The marketing team has implemented a customer value proposition strategy to deliver direct product and service value to customers to create positive shopping experiences. The marketing team of Asda is also responsible for the cross-promotion of diverse products to generate potential consumers. The primary function of marketing is to distribute and sell products in the market at affordable costs to boost company sales. According to Retail Inside Network (2023), the marketing team decreased the costs of 100 branded products by 12% to help British people during their high living costs crisis. In 2023, the annual sales of Asda were estimated at 10.3%, increased by 5.1% rather than in 2022 (Bedford, 2023). This indicates the efforts of the marketing teams of Asda to boost business performance (Asda, 2023). Another vital function of the marketing teams of Asda is to boost the brand value by creating awareness among potential customers. In this case, the marketing department has rolled out an omnichannel approach to meet the needs of consumers in the dynamic market. In the digital era, the marketing team has facilitated contactless checkout, Click and Collect services as well as in-store social service to deliver better customer experiences (Spanou, 2023). The marketing teams of Asda also gather information to identify the specific needs of customers using a customer data analysis system. This helps Asda deliver the best values to clients while meeting their specific needs with tailored resources (Asda, 2024).</w:t>
      </w:r>
    </w:p>
    <w:p w14:paraId="73B084F6" w14:textId="77777777" w:rsidR="008B6582" w:rsidRDefault="00000000">
      <w:r>
        <w:lastRenderedPageBreak/>
        <w:t>The human resource management team of Asda plays several important roles in effectively managing organisational performance in the market (Enis, 2017). The HR team is responsible for recruiting, selecting and hiring talented candidates in Asda to build a strong workforce to thrive in business performance. The current workforce of Asda with 155,000 employees plays a vital role in meeting the workforce-related requirements of Asda (Asda, 2024). The HR team is also responsible for the development of workplace policies and guidelines to help employees maintain organisational professional standards. The HR team is responsible for preparing staff remuneration with the help of the finance team to motivate the entire workforce with available reward benefits (Enis, 2017). The human resource management team also provides adequate career development training to employees to increase their professional ability to foster business performance.</w:t>
      </w:r>
    </w:p>
    <w:p w14:paraId="55E9B4F2" w14:textId="77777777" w:rsidR="008B6582" w:rsidRDefault="00000000">
      <w:r>
        <w:t>Asda aims to create and maintain an inclusive culture where all employees have the confidence to thrive in performance. The collaborative culture of Asda values its employees of different styles, skills, and personalities. The cultural framework of equity, diversity and inclusivity (EDI) has created a working environment where all employees can feel supported by the company. The working environment also helps employees reach their full potential to produce better business performance (Asda, 2024). Furthermore, Asda is committed to upskilling its employees to be aligned with the EDI framework. The strong culture of Asda makes it a valued-led organisation by prioritising customers as the main stakeholder. The organisational culture of Asda also promotes mutual respect, fairness, diversity, inclusion and growth opportunities for employees in a collaborative environment (Asda, 2024).</w:t>
      </w:r>
    </w:p>
    <w:p w14:paraId="01CF9131" w14:textId="77777777" w:rsidR="008B6582" w:rsidRDefault="00000000">
      <w:pPr>
        <w:pStyle w:val="Heading1"/>
      </w:pPr>
      <w:bookmarkStart w:id="2" w:name="_u4oqzfup0om1" w:colFirst="0" w:colLast="0"/>
      <w:bookmarkEnd w:id="2"/>
      <w:r>
        <w:t>Conclusion</w:t>
      </w:r>
    </w:p>
    <w:p w14:paraId="1301C026" w14:textId="77777777" w:rsidR="008B6582" w:rsidRDefault="00000000">
      <w:r>
        <w:t xml:space="preserve">The essay has covered a brief overview of Asda in the introduction part. The key functional areas like finance and accounting, human resources as well as marketing of Asda have been </w:t>
      </w:r>
      <w:r>
        <w:lastRenderedPageBreak/>
        <w:t>demonstrated in this essay. Additionally, the importance of these departments in the business performance of Asda has been highlighted. The organisational culture of Asda along with its impacts on the organisational environment has been illustrated in this essay. The superior performance of the cross-functional teams of Asda has stimulated the business performance compared to competitors. The collaborative and inclusive culture of Asda has increased the engagement of employees in the workplace responsible for higher business performance.</w:t>
      </w:r>
      <w:r>
        <w:br w:type="page"/>
      </w:r>
    </w:p>
    <w:p w14:paraId="45351FE3" w14:textId="77777777" w:rsidR="008B6582" w:rsidRDefault="00000000">
      <w:pPr>
        <w:pStyle w:val="Heading1"/>
      </w:pPr>
      <w:bookmarkStart w:id="3" w:name="_feavp4r9pf8h" w:colFirst="0" w:colLast="0"/>
      <w:bookmarkEnd w:id="3"/>
      <w:r>
        <w:lastRenderedPageBreak/>
        <w:t>References</w:t>
      </w:r>
    </w:p>
    <w:p w14:paraId="2D95AE1B" w14:textId="77777777" w:rsidR="00615C43" w:rsidRDefault="00615C43">
      <w:r>
        <w:t xml:space="preserve">ASDA, (2022). </w:t>
      </w:r>
      <w:r>
        <w:rPr>
          <w:i/>
        </w:rPr>
        <w:t>ASDA.</w:t>
      </w:r>
      <w:r>
        <w:t xml:space="preserve"> Available at: </w:t>
      </w:r>
      <w:hyperlink r:id="rId7">
        <w:r>
          <w:rPr>
            <w:color w:val="1155CC"/>
            <w:u w:val="single"/>
          </w:rPr>
          <w:t>https://www.ASDA.com/</w:t>
        </w:r>
      </w:hyperlink>
      <w:r>
        <w:t xml:space="preserve"> [Accessed 06 March 2024]</w:t>
      </w:r>
    </w:p>
    <w:p w14:paraId="624512A8" w14:textId="77777777" w:rsidR="00615C43" w:rsidRDefault="00615C43">
      <w:r>
        <w:t xml:space="preserve">Asda, (2023). </w:t>
      </w:r>
      <w:r>
        <w:rPr>
          <w:i/>
        </w:rPr>
        <w:t xml:space="preserve">Bellis Topco Limited (Asda) Group tax strategy statement. </w:t>
      </w:r>
      <w:r>
        <w:t xml:space="preserve">Available at: </w:t>
      </w:r>
      <w:hyperlink r:id="rId8">
        <w:r>
          <w:rPr>
            <w:color w:val="1155CC"/>
            <w:u w:val="single"/>
          </w:rPr>
          <w:t>https://corporate.asda.com/article/bellis-topco-limited-asda-group-tax-strategy-statement</w:t>
        </w:r>
      </w:hyperlink>
      <w:r>
        <w:t xml:space="preserve"> [Accessed 06 March 2024]</w:t>
      </w:r>
    </w:p>
    <w:p w14:paraId="0EE99080" w14:textId="77777777" w:rsidR="00615C43" w:rsidRDefault="00615C43">
      <w:r>
        <w:t xml:space="preserve">Asda, (2023). </w:t>
      </w:r>
      <w:r>
        <w:rPr>
          <w:i/>
        </w:rPr>
        <w:t>Company Facts.</w:t>
      </w:r>
      <w:r>
        <w:t xml:space="preserve"> Available at: </w:t>
      </w:r>
      <w:hyperlink r:id="rId9" w:anchor=":~:text=At%20Asda%2C%20we%20have%20more,in%20our%20stores%20every%20week">
        <w:r>
          <w:rPr>
            <w:color w:val="1155CC"/>
            <w:u w:val="single"/>
          </w:rPr>
          <w:t>https://corporate.asda.com/our-story/company-facts#:~:</w:t>
        </w:r>
      </w:hyperlink>
      <w:hyperlink r:id="rId10" w:anchor=":~:text=At%20Asda%2C%20we%20have%20more,in%20our%20stores%20every%20week">
        <w:r>
          <w:rPr>
            <w:color w:val="1155CC"/>
            <w:u w:val="single"/>
          </w:rPr>
          <w:t>text=At%20Asda%2C%20we%20have%20more</w:t>
        </w:r>
      </w:hyperlink>
      <w:hyperlink r:id="rId11" w:anchor=":~:text=At%20Asda%2C%20we%20have%20more,in%20our%20stores%20every%20week">
        <w:r>
          <w:rPr>
            <w:color w:val="1155CC"/>
            <w:u w:val="single"/>
          </w:rPr>
          <w:t>,</w:t>
        </w:r>
      </w:hyperlink>
      <w:hyperlink r:id="rId12" w:anchor=":~:text=At%20Asda%2C%20we%20have%20more,in%20our%20stores%20every%20week">
        <w:r>
          <w:rPr>
            <w:color w:val="1155CC"/>
            <w:u w:val="single"/>
          </w:rPr>
          <w:t>in%20our%20stores%20every%20week</w:t>
        </w:r>
      </w:hyperlink>
      <w:r>
        <w:t>. [Accessed 06 March 2024]</w:t>
      </w:r>
    </w:p>
    <w:p w14:paraId="31592D55" w14:textId="77777777" w:rsidR="00615C43" w:rsidRDefault="00615C43">
      <w:r>
        <w:t xml:space="preserve">Asda, (2024). </w:t>
      </w:r>
      <w:r>
        <w:rPr>
          <w:i/>
        </w:rPr>
        <w:t xml:space="preserve">Equity, Diversity and Inclusivity (EDI). </w:t>
      </w:r>
      <w:r>
        <w:t xml:space="preserve">Available at: </w:t>
      </w:r>
      <w:hyperlink r:id="rId13" w:anchor=":~:text=We%20want%20to%20create%20a,we%20make%20a%20great%20team">
        <w:r>
          <w:rPr>
            <w:color w:val="1155CC"/>
            <w:u w:val="single"/>
          </w:rPr>
          <w:t>https://www.asda.com/creating-change-for-better/better-lives/great-place-to-work/edi#:~:text=We%20want%20to%20create%20a,we%20make%20a%20great%20team</w:t>
        </w:r>
      </w:hyperlink>
      <w:r>
        <w:t>. [Accessed 06 March 2024]</w:t>
      </w:r>
    </w:p>
    <w:p w14:paraId="452CDD83" w14:textId="77777777" w:rsidR="00615C43" w:rsidRDefault="00615C43">
      <w:r>
        <w:t xml:space="preserve">Asda, (2024). </w:t>
      </w:r>
      <w:r>
        <w:rPr>
          <w:i/>
        </w:rPr>
        <w:t xml:space="preserve">Finance. </w:t>
      </w:r>
      <w:r>
        <w:t xml:space="preserve">Available at: </w:t>
      </w:r>
      <w:hyperlink r:id="rId14">
        <w:r>
          <w:rPr>
            <w:color w:val="1155CC"/>
            <w:u w:val="single"/>
          </w:rPr>
          <w:t>https://www.asda.jobs/everything/we-do/departments/finance</w:t>
        </w:r>
      </w:hyperlink>
      <w:r>
        <w:t xml:space="preserve"> [Accessed 06 March 2024]</w:t>
      </w:r>
    </w:p>
    <w:p w14:paraId="653AB6F1" w14:textId="77777777" w:rsidR="00615C43" w:rsidRDefault="00615C43">
      <w:r>
        <w:t xml:space="preserve">Asda, (2024). </w:t>
      </w:r>
      <w:r>
        <w:rPr>
          <w:i/>
        </w:rPr>
        <w:t xml:space="preserve">Our Business. </w:t>
      </w:r>
      <w:r>
        <w:t xml:space="preserve">Available at: </w:t>
      </w:r>
      <w:hyperlink r:id="rId15" w:anchor=":~:text=Our%20Culture&amp;text=Our%20mission%20means%20we%20encourage,on%20us%2C%20we%20have%20to">
        <w:r>
          <w:rPr>
            <w:color w:val="1155CC"/>
            <w:u w:val="single"/>
          </w:rPr>
          <w:t>https://www.asda.jobs/everything/we-do/our-business#:~:text=</w:t>
        </w:r>
      </w:hyperlink>
      <w:hyperlink r:id="rId16" w:anchor=":~:text=Our%20Culture&amp;text=Our%20mission%20means%20we%20encourage,on%20us%2C%20we%20have%20to">
        <w:r>
          <w:rPr>
            <w:color w:val="1155CC"/>
            <w:u w:val="single"/>
          </w:rPr>
          <w:t>Our%20Culture&amp;text</w:t>
        </w:r>
      </w:hyperlink>
      <w:hyperlink r:id="rId17" w:anchor=":~:text=Our%20Culture&amp;text=Our%20mission%20means%20we%20encourage,on%20us%2C%20we%20have%20to">
        <w:r>
          <w:rPr>
            <w:color w:val="1155CC"/>
            <w:u w:val="single"/>
          </w:rPr>
          <w:t>=</w:t>
        </w:r>
      </w:hyperlink>
      <w:hyperlink r:id="rId18" w:anchor=":~:text=Our%20Culture&amp;text=Our%20mission%20means%20we%20encourage,on%20us%2C%20we%20have%20to">
        <w:r>
          <w:rPr>
            <w:color w:val="1155CC"/>
            <w:u w:val="single"/>
          </w:rPr>
          <w:t>Our%20mission%20means%20we%20encourage</w:t>
        </w:r>
      </w:hyperlink>
      <w:hyperlink r:id="rId19" w:anchor=":~:text=Our%20Culture&amp;text=Our%20mission%20means%20we%20encourage,on%20us%2C%20we%20have%20to">
        <w:r>
          <w:rPr>
            <w:color w:val="1155CC"/>
            <w:u w:val="single"/>
          </w:rPr>
          <w:t>,on%20us%2C%20we%20have%20to</w:t>
        </w:r>
      </w:hyperlink>
      <w:r>
        <w:t>. [Accessed 06 March 2024]</w:t>
      </w:r>
    </w:p>
    <w:p w14:paraId="188918EA" w14:textId="77777777" w:rsidR="00615C43" w:rsidRDefault="00615C43">
      <w:r>
        <w:t xml:space="preserve">Asda, (2024). </w:t>
      </w:r>
      <w:r>
        <w:rPr>
          <w:i/>
        </w:rPr>
        <w:t xml:space="preserve">Our Culture. </w:t>
      </w:r>
      <w:r>
        <w:t xml:space="preserve">Available at: </w:t>
      </w:r>
      <w:hyperlink r:id="rId20">
        <w:r>
          <w:rPr>
            <w:color w:val="1155CC"/>
            <w:u w:val="single"/>
          </w:rPr>
          <w:t>https://www.asda.jobs/everything/youll-love/culture</w:t>
        </w:r>
      </w:hyperlink>
      <w:r>
        <w:t xml:space="preserve"> [Accessed 06 March 2024]</w:t>
      </w:r>
    </w:p>
    <w:p w14:paraId="5E8D88EC" w14:textId="77777777" w:rsidR="00615C43" w:rsidRDefault="00615C43">
      <w:r>
        <w:t xml:space="preserve">at: </w:t>
      </w:r>
      <w:hyperlink r:id="rId21">
        <w:r>
          <w:rPr>
            <w:color w:val="1155CC"/>
            <w:u w:val="single"/>
          </w:rPr>
          <w:t>https://www.retail-insight-network.com/news/asda-fy22-earnings-decline/?cf-view</w:t>
        </w:r>
      </w:hyperlink>
      <w:r>
        <w:t xml:space="preserve"> [Accessed 06 March 2024]</w:t>
      </w:r>
    </w:p>
    <w:p w14:paraId="76CA9D3F" w14:textId="77777777" w:rsidR="00615C43" w:rsidRDefault="00615C43">
      <w:r>
        <w:t xml:space="preserve">Bedford, E. (2023). </w:t>
      </w:r>
      <w:r>
        <w:rPr>
          <w:i/>
        </w:rPr>
        <w:t>Percentage change in sales at Asda in Great Britain compared to a year earlier from September 2014 to September 2023.</w:t>
      </w:r>
      <w:r>
        <w:t xml:space="preserve"> Available at: </w:t>
      </w:r>
      <w:hyperlink r:id="rId22">
        <w:r>
          <w:rPr>
            <w:color w:val="1155CC"/>
            <w:u w:val="single"/>
          </w:rPr>
          <w:t>https://www.statista.com/statistics/386700/asda-sales-percentage-change-great-britain-uk/</w:t>
        </w:r>
      </w:hyperlink>
      <w:r>
        <w:t xml:space="preserve"> [Accessed 06 March 2024]</w:t>
      </w:r>
    </w:p>
    <w:p w14:paraId="55FF8015" w14:textId="77777777" w:rsidR="00615C43" w:rsidRDefault="00615C43">
      <w:pPr>
        <w:rPr>
          <w:sz w:val="28"/>
          <w:szCs w:val="28"/>
        </w:rPr>
      </w:pPr>
      <w:r>
        <w:rPr>
          <w:color w:val="222222"/>
          <w:highlight w:val="white"/>
        </w:rPr>
        <w:lastRenderedPageBreak/>
        <w:t xml:space="preserve">Enis, F.I.T.A., (2017). Human resource management and its role in today organizations. </w:t>
      </w:r>
      <w:r>
        <w:rPr>
          <w:i/>
          <w:color w:val="222222"/>
          <w:highlight w:val="white"/>
        </w:rPr>
        <w:t>Human Resource Management</w:t>
      </w:r>
      <w:r>
        <w:rPr>
          <w:color w:val="222222"/>
          <w:highlight w:val="white"/>
        </w:rPr>
        <w:t xml:space="preserve">, </w:t>
      </w:r>
      <w:r>
        <w:rPr>
          <w:i/>
          <w:color w:val="222222"/>
          <w:highlight w:val="white"/>
        </w:rPr>
        <w:t>9</w:t>
      </w:r>
      <w:r>
        <w:rPr>
          <w:color w:val="222222"/>
          <w:highlight w:val="white"/>
        </w:rPr>
        <w:t>(11).</w:t>
      </w:r>
    </w:p>
    <w:p w14:paraId="45E18BC2" w14:textId="77777777" w:rsidR="00615C43" w:rsidRDefault="00615C43">
      <w:r>
        <w:t xml:space="preserve">Retail Insight Network, (2023). </w:t>
      </w:r>
      <w:r>
        <w:rPr>
          <w:i/>
        </w:rPr>
        <w:t>Asda’s annual earnings declined by 24% in FY22.</w:t>
      </w:r>
      <w:r>
        <w:t xml:space="preserve"> Available</w:t>
      </w:r>
    </w:p>
    <w:p w14:paraId="78BB5B0E" w14:textId="77777777" w:rsidR="00615C43" w:rsidRDefault="00615C43">
      <w:pPr>
        <w:rPr>
          <w:i/>
        </w:rPr>
      </w:pPr>
      <w:r>
        <w:t xml:space="preserve">Spanou, S. (2023). </w:t>
      </w:r>
      <w:r>
        <w:rPr>
          <w:i/>
        </w:rPr>
        <w:t>ASDA’s marketing strategy: How the British supermarket chain reached</w:t>
      </w:r>
    </w:p>
    <w:p w14:paraId="46A11029" w14:textId="77777777" w:rsidR="00615C43" w:rsidRDefault="00615C43">
      <w:r>
        <w:rPr>
          <w:i/>
        </w:rPr>
        <w:t xml:space="preserve">the top. </w:t>
      </w:r>
      <w:r>
        <w:t xml:space="preserve">Available at: </w:t>
      </w:r>
      <w:hyperlink r:id="rId23">
        <w:r>
          <w:rPr>
            <w:color w:val="1155CC"/>
            <w:u w:val="single"/>
          </w:rPr>
          <w:t>https://blog.contactpigeon.com/asda-marketing-strategy/</w:t>
        </w:r>
      </w:hyperlink>
      <w:r>
        <w:t xml:space="preserve"> [Accessed 06 March 2024]</w:t>
      </w:r>
    </w:p>
    <w:p w14:paraId="50F1AFD9" w14:textId="77777777" w:rsidR="008B6582" w:rsidRDefault="008B6582"/>
    <w:p w14:paraId="62F40659" w14:textId="77777777" w:rsidR="008B6582" w:rsidRDefault="008B6582"/>
    <w:p w14:paraId="46A48176" w14:textId="77777777" w:rsidR="008B6582" w:rsidRDefault="00000000">
      <w:r>
        <w:t xml:space="preserve"> </w:t>
      </w:r>
    </w:p>
    <w:p w14:paraId="300772BF" w14:textId="77777777" w:rsidR="008B6582" w:rsidRDefault="008B6582"/>
    <w:p w14:paraId="28C9CBED" w14:textId="77777777" w:rsidR="008B6582" w:rsidRDefault="008B6582"/>
    <w:sectPr w:rsidR="008B6582" w:rsidSect="00BD5B28">
      <w:headerReference w:type="default" r:id="rId24"/>
      <w:footerReference w:type="default" r:id="rId2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9B559" w14:textId="77777777" w:rsidR="00BD5B28" w:rsidRDefault="00BD5B28" w:rsidP="00583C70">
      <w:pPr>
        <w:spacing w:line="240" w:lineRule="auto"/>
      </w:pPr>
      <w:r>
        <w:separator/>
      </w:r>
    </w:p>
  </w:endnote>
  <w:endnote w:type="continuationSeparator" w:id="0">
    <w:p w14:paraId="6CAA88D1" w14:textId="77777777" w:rsidR="00BD5B28" w:rsidRDefault="00BD5B28" w:rsidP="00583C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215698"/>
      <w:docPartObj>
        <w:docPartGallery w:val="Page Numbers (Bottom of Page)"/>
        <w:docPartUnique/>
      </w:docPartObj>
    </w:sdtPr>
    <w:sdtContent>
      <w:sdt>
        <w:sdtPr>
          <w:id w:val="-1769616900"/>
          <w:docPartObj>
            <w:docPartGallery w:val="Page Numbers (Top of Page)"/>
            <w:docPartUnique/>
          </w:docPartObj>
        </w:sdtPr>
        <w:sdtContent>
          <w:p w14:paraId="3366CA92" w14:textId="5A6353B7" w:rsidR="00583C70" w:rsidRDefault="00583C70" w:rsidP="00583C70">
            <w:pPr>
              <w:pStyle w:val="Footer"/>
              <w:jc w:val="right"/>
            </w:pPr>
            <w:r>
              <w:t xml:space="preserve">Page </w:t>
            </w:r>
            <w:r>
              <w:rPr>
                <w:b/>
                <w:bCs/>
              </w:rPr>
            </w:r>
            <w:r>
              <w:rPr>
                <w:b/>
                <w:bCs/>
              </w:rPr>
              <w:instrText xml:space="preserve"/>
            </w:r>
            <w:r>
              <w:rPr>
                <w:b/>
                <w:bCs/>
              </w:rPr>
            </w:r>
            <w:r>
              <w:rPr>
                <w:b/>
                <w:bCs/>
                <w:noProof/>
              </w:rPr>
              <w:t>2</w:t>
            </w:r>
            <w:r>
              <w:rPr>
                <w:b/>
                <w:bCs/>
              </w:rPr>
            </w:r>
            <w:r>
              <w:t xml:space="preserve"> of </w:t>
            </w:r>
            <w:r>
              <w:rPr>
                <w:b/>
                <w:bCs/>
              </w:rPr>
            </w:r>
            <w:r>
              <w:rPr>
                <w:b/>
                <w:bCs/>
              </w:rPr>
              <w:instrText xml:space="preserve"/>
            </w:r>
            <w:r>
              <w:rPr>
                <w:b/>
                <w:bCs/>
              </w:rPr>
            </w:r>
            <w:r>
              <w:rPr>
                <w:b/>
                <w:bCs/>
                <w:noProof/>
              </w:rPr>
              <w:t>2</w:t>
            </w:r>
            <w:r>
              <w:rPr>
                <w:b/>
                <w:bCs/>
              </w:rPr>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91013" w14:textId="77777777" w:rsidR="00BD5B28" w:rsidRDefault="00BD5B28" w:rsidP="00583C70">
      <w:pPr>
        <w:spacing w:line="240" w:lineRule="auto"/>
      </w:pPr>
      <w:r>
        <w:separator/>
      </w:r>
    </w:p>
  </w:footnote>
  <w:footnote w:type="continuationSeparator" w:id="0">
    <w:p w14:paraId="551C7432" w14:textId="77777777" w:rsidR="00BD5B28" w:rsidRDefault="00BD5B28" w:rsidP="00583C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5BEBD" w14:textId="278D8111" w:rsidR="00583C70" w:rsidRPr="00583C70" w:rsidRDefault="00583C70" w:rsidP="00583C70">
    <w:pPr>
      <w:pStyle w:val="Header"/>
      <w:jc w:val="right"/>
      <w:rPr>
        <w:lang w:val="en-IN"/>
      </w:rPr>
    </w:pPr>
    <w:r>
      <w:rPr>
        <w:lang w:val="en-IN"/>
      </w:rPr>
      <w:t>Introduction to Business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6582"/>
    <w:rsid w:val="00583C70"/>
    <w:rsid w:val="00615C43"/>
    <w:rsid w:val="008B6582"/>
    <w:rsid w:val="00BD5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75AA9"/>
  <w15:docId w15:val="{3716D179-9757-4748-BDB4-2FA7623DA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83C70"/>
    <w:pPr>
      <w:tabs>
        <w:tab w:val="center" w:pos="4513"/>
        <w:tab w:val="right" w:pos="9026"/>
      </w:tabs>
      <w:spacing w:line="240" w:lineRule="auto"/>
    </w:pPr>
  </w:style>
  <w:style w:type="character" w:customStyle="1" w:styleId="HeaderChar">
    <w:name w:val="Header Char"/>
    <w:basedOn w:val="DefaultParagraphFont"/>
    <w:link w:val="Header"/>
    <w:uiPriority w:val="99"/>
    <w:rsid w:val="00583C70"/>
  </w:style>
  <w:style w:type="paragraph" w:styleId="Footer">
    <w:name w:val="footer"/>
    <w:basedOn w:val="Normal"/>
    <w:link w:val="FooterChar"/>
    <w:uiPriority w:val="99"/>
    <w:unhideWhenUsed/>
    <w:rsid w:val="00583C70"/>
    <w:pPr>
      <w:tabs>
        <w:tab w:val="center" w:pos="4513"/>
        <w:tab w:val="right" w:pos="9026"/>
      </w:tabs>
      <w:spacing w:line="240" w:lineRule="auto"/>
    </w:pPr>
  </w:style>
  <w:style w:type="character" w:customStyle="1" w:styleId="FooterChar">
    <w:name w:val="Footer Char"/>
    <w:basedOn w:val="DefaultParagraphFont"/>
    <w:link w:val="Footer"/>
    <w:uiPriority w:val="99"/>
    <w:rsid w:val="00583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about:blank" TargetMode="Externa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about:blank"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footnotes" Target="footnote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1650</Words>
  <Characters>9410</Characters>
  <DocSecurity>0</DocSecurity>
  <Lines>78</Lines>
  <Paragraphs>22</Paragraphs>
  <ScaleCrop>false</ScaleCrop>
  <Company/>
  <LinksUpToDate>false</LinksUpToDate>
  <CharactersWithSpaces>11038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2024-03-06T14:12:00Z</dcterms:created>
  <dcterms:modified xsi:type="dcterms:W3CDTF">2024-03-06T14:15:00Z</dcterms:modified>
</cp:coreProperties>
</file>