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05BA93" w14:textId="77777777" w:rsidR="009F3AAD" w:rsidRPr="00537492" w:rsidRDefault="009F3AAD" w:rsidP="009F3AAD">
      <w:pPr>
        <w:spacing w:line="360" w:lineRule="auto"/>
        <w:jc w:val="center"/>
        <w:rPr>
          <w:rFonts w:ascii="Times New Roman" w:eastAsia="Times New Roman" w:hAnsi="Times New Roman" w:cs="Times New Roman"/>
          <w:b/>
          <w:color w:val="000000" w:themeColor="text1"/>
          <w:sz w:val="36"/>
          <w:szCs w:val="36"/>
        </w:rPr>
      </w:pPr>
      <w:r w:rsidRPr="00537492">
        <w:rPr>
          <w:rFonts w:ascii="Times New Roman" w:eastAsia="Times New Roman" w:hAnsi="Times New Roman" w:cs="Times New Roman"/>
          <w:b/>
          <w:color w:val="000000" w:themeColor="text1"/>
          <w:sz w:val="36"/>
          <w:szCs w:val="36"/>
        </w:rPr>
        <w:t>Name: Gabor Istvan Kovacs</w:t>
      </w:r>
    </w:p>
    <w:p w14:paraId="3BD33FD7" w14:textId="77777777" w:rsidR="009F3AAD" w:rsidRPr="00537492" w:rsidRDefault="009F3AAD" w:rsidP="009F3AAD">
      <w:pPr>
        <w:spacing w:line="360" w:lineRule="auto"/>
        <w:jc w:val="center"/>
        <w:rPr>
          <w:rFonts w:ascii="Times New Roman" w:eastAsia="Times New Roman" w:hAnsi="Times New Roman" w:cs="Times New Roman"/>
          <w:b/>
          <w:color w:val="000000" w:themeColor="text1"/>
          <w:sz w:val="36"/>
          <w:szCs w:val="36"/>
        </w:rPr>
      </w:pPr>
      <w:r w:rsidRPr="00537492">
        <w:rPr>
          <w:rFonts w:ascii="Times New Roman" w:eastAsia="Times New Roman" w:hAnsi="Times New Roman" w:cs="Times New Roman"/>
          <w:b/>
          <w:color w:val="000000" w:themeColor="text1"/>
          <w:sz w:val="36"/>
          <w:szCs w:val="36"/>
        </w:rPr>
        <w:t>Student Number: 2011284</w:t>
      </w:r>
    </w:p>
    <w:p w14:paraId="3244FBEA" w14:textId="4B768B64" w:rsidR="009F3AAD" w:rsidRPr="00537492" w:rsidRDefault="009F3AAD" w:rsidP="009F3AAD">
      <w:pPr>
        <w:spacing w:line="360" w:lineRule="auto"/>
        <w:jc w:val="center"/>
        <w:rPr>
          <w:rFonts w:ascii="Times New Roman" w:eastAsia="Times New Roman" w:hAnsi="Times New Roman" w:cs="Times New Roman"/>
          <w:b/>
          <w:color w:val="000000" w:themeColor="text1"/>
          <w:sz w:val="36"/>
          <w:szCs w:val="36"/>
        </w:rPr>
      </w:pPr>
      <w:r w:rsidRPr="00537492">
        <w:rPr>
          <w:rFonts w:ascii="Times New Roman" w:eastAsia="Times New Roman" w:hAnsi="Times New Roman" w:cs="Times New Roman"/>
          <w:b/>
          <w:color w:val="000000" w:themeColor="text1"/>
          <w:sz w:val="36"/>
          <w:szCs w:val="36"/>
        </w:rPr>
        <w:t>Module Title: LCBB400</w:t>
      </w:r>
      <w:r>
        <w:rPr>
          <w:rFonts w:ascii="Times New Roman" w:eastAsia="Times New Roman" w:hAnsi="Times New Roman" w:cs="Times New Roman"/>
          <w:b/>
          <w:color w:val="000000" w:themeColor="text1"/>
          <w:sz w:val="36"/>
          <w:szCs w:val="36"/>
        </w:rPr>
        <w:t>4 Marketing Fundamentals</w:t>
      </w:r>
    </w:p>
    <w:p w14:paraId="1B810D90" w14:textId="4FFBC6EC" w:rsidR="009F3AAD" w:rsidRPr="00537492" w:rsidRDefault="009F3AAD" w:rsidP="009F3AAD">
      <w:pPr>
        <w:spacing w:line="360" w:lineRule="auto"/>
        <w:jc w:val="center"/>
        <w:rPr>
          <w:rFonts w:ascii="Times New Roman" w:hAnsi="Times New Roman" w:cs="Times New Roman"/>
          <w:b/>
          <w:bCs/>
          <w:sz w:val="36"/>
          <w:szCs w:val="36"/>
        </w:rPr>
      </w:pPr>
      <w:r w:rsidRPr="00537492">
        <w:rPr>
          <w:rFonts w:ascii="Times New Roman" w:eastAsia="Times New Roman" w:hAnsi="Times New Roman" w:cs="Times New Roman"/>
          <w:b/>
          <w:color w:val="000000" w:themeColor="text1"/>
          <w:sz w:val="36"/>
          <w:szCs w:val="36"/>
        </w:rPr>
        <w:t xml:space="preserve">Assignment Title: </w:t>
      </w:r>
      <w:r w:rsidRPr="00F75040">
        <w:rPr>
          <w:rFonts w:ascii="Times New Roman" w:hAnsi="Times New Roman" w:cs="Times New Roman"/>
          <w:b/>
          <w:bCs/>
          <w:sz w:val="36"/>
          <w:szCs w:val="36"/>
        </w:rPr>
        <w:t>PROCESSES AND STAGES OF MARKETING</w:t>
      </w:r>
    </w:p>
    <w:p w14:paraId="40F200B7" w14:textId="324881BB" w:rsidR="009F3AAD" w:rsidRPr="00537492" w:rsidRDefault="009F3AAD" w:rsidP="009F3AAD">
      <w:pPr>
        <w:spacing w:line="360" w:lineRule="auto"/>
        <w:jc w:val="center"/>
        <w:rPr>
          <w:rFonts w:ascii="Times New Roman" w:eastAsia="Times New Roman" w:hAnsi="Times New Roman" w:cs="Times New Roman"/>
          <w:b/>
          <w:color w:val="000000" w:themeColor="text1"/>
          <w:sz w:val="36"/>
          <w:szCs w:val="36"/>
        </w:rPr>
      </w:pPr>
      <w:r w:rsidRPr="00537492">
        <w:rPr>
          <w:rFonts w:ascii="Times New Roman" w:eastAsia="Times New Roman" w:hAnsi="Times New Roman" w:cs="Times New Roman"/>
          <w:b/>
          <w:color w:val="000000" w:themeColor="text1"/>
          <w:sz w:val="36"/>
          <w:szCs w:val="36"/>
        </w:rPr>
        <w:t xml:space="preserve">Module Lecturer’s Name: </w:t>
      </w:r>
      <w:proofErr w:type="spellStart"/>
      <w:r>
        <w:rPr>
          <w:rFonts w:ascii="Times New Roman" w:eastAsia="Times New Roman" w:hAnsi="Times New Roman" w:cs="Times New Roman"/>
          <w:b/>
          <w:color w:val="000000" w:themeColor="text1"/>
          <w:sz w:val="36"/>
          <w:szCs w:val="36"/>
        </w:rPr>
        <w:t>Tushara</w:t>
      </w:r>
      <w:proofErr w:type="spellEnd"/>
      <w:r>
        <w:rPr>
          <w:rFonts w:ascii="Times New Roman" w:eastAsia="Times New Roman" w:hAnsi="Times New Roman" w:cs="Times New Roman"/>
          <w:b/>
          <w:color w:val="000000" w:themeColor="text1"/>
          <w:sz w:val="36"/>
          <w:szCs w:val="36"/>
        </w:rPr>
        <w:t xml:space="preserve"> </w:t>
      </w:r>
      <w:proofErr w:type="spellStart"/>
      <w:r>
        <w:rPr>
          <w:rFonts w:ascii="Times New Roman" w:eastAsia="Times New Roman" w:hAnsi="Times New Roman" w:cs="Times New Roman"/>
          <w:b/>
          <w:color w:val="000000" w:themeColor="text1"/>
          <w:sz w:val="36"/>
          <w:szCs w:val="36"/>
        </w:rPr>
        <w:t>Balendran</w:t>
      </w:r>
      <w:proofErr w:type="spellEnd"/>
    </w:p>
    <w:p w14:paraId="2132BF8E" w14:textId="77777777" w:rsidR="00F75040" w:rsidRDefault="00F75040" w:rsidP="00F75040">
      <w:pPr>
        <w:spacing w:line="360" w:lineRule="auto"/>
        <w:jc w:val="center"/>
        <w:rPr>
          <w:rFonts w:ascii="Times New Roman" w:hAnsi="Times New Roman" w:cs="Times New Roman"/>
          <w:b/>
          <w:bCs/>
          <w:sz w:val="36"/>
          <w:szCs w:val="36"/>
        </w:rPr>
      </w:pPr>
    </w:p>
    <w:p w14:paraId="32EB6422" w14:textId="77777777" w:rsidR="0094009D" w:rsidRDefault="0094009D" w:rsidP="00F75040">
      <w:pPr>
        <w:spacing w:line="360" w:lineRule="auto"/>
        <w:jc w:val="center"/>
        <w:rPr>
          <w:rFonts w:ascii="Times New Roman" w:hAnsi="Times New Roman" w:cs="Times New Roman"/>
          <w:b/>
          <w:bCs/>
          <w:sz w:val="36"/>
          <w:szCs w:val="36"/>
        </w:rPr>
      </w:pPr>
    </w:p>
    <w:p w14:paraId="0B6D3303" w14:textId="77777777" w:rsidR="0094009D" w:rsidRDefault="0094009D" w:rsidP="00F75040">
      <w:pPr>
        <w:spacing w:line="360" w:lineRule="auto"/>
        <w:jc w:val="center"/>
        <w:rPr>
          <w:rFonts w:ascii="Times New Roman" w:hAnsi="Times New Roman" w:cs="Times New Roman"/>
          <w:b/>
          <w:bCs/>
          <w:sz w:val="36"/>
          <w:szCs w:val="36"/>
        </w:rPr>
      </w:pPr>
    </w:p>
    <w:p w14:paraId="0897F257" w14:textId="77777777" w:rsidR="00E91AB6" w:rsidRDefault="00A15148">
      <w:pPr>
        <w:rPr>
          <w:rFonts w:ascii="Times New Roman" w:hAnsi="Times New Roman" w:cs="Times New Roman"/>
          <w:b/>
          <w:bCs/>
          <w:sz w:val="36"/>
          <w:szCs w:val="36"/>
        </w:rPr>
      </w:pPr>
      <w:r>
        <w:rPr>
          <w:rFonts w:ascii="Times New Roman" w:hAnsi="Times New Roman" w:cs="Times New Roman"/>
          <w:b/>
          <w:bCs/>
          <w:sz w:val="36"/>
          <w:szCs w:val="36"/>
        </w:rPr>
        <w:br w:type="page"/>
      </w:r>
    </w:p>
    <w:sdt>
      <w:sdtPr>
        <w:rPr>
          <w:rFonts w:asciiTheme="minorHAnsi" w:eastAsiaTheme="minorHAnsi" w:hAnsiTheme="minorHAnsi" w:cstheme="minorBidi"/>
          <w:b w:val="0"/>
          <w:bCs w:val="0"/>
          <w:color w:val="auto"/>
          <w:sz w:val="22"/>
          <w:szCs w:val="22"/>
          <w:lang w:val="en-GB"/>
        </w:rPr>
        <w:id w:val="841709"/>
        <w:docPartObj>
          <w:docPartGallery w:val="Table of Contents"/>
          <w:docPartUnique/>
        </w:docPartObj>
      </w:sdtPr>
      <w:sdtEndPr/>
      <w:sdtContent>
        <w:p w14:paraId="4838AEB9" w14:textId="77777777" w:rsidR="00E91AB6" w:rsidRPr="00E91AB6" w:rsidRDefault="00A15148" w:rsidP="00E91AB6">
          <w:pPr>
            <w:pStyle w:val="TOCHeading"/>
            <w:jc w:val="center"/>
            <w:rPr>
              <w:rFonts w:ascii="Times New Roman" w:hAnsi="Times New Roman" w:cs="Times New Roman"/>
              <w:color w:val="000000" w:themeColor="text1"/>
            </w:rPr>
          </w:pPr>
          <w:r w:rsidRPr="00E91AB6">
            <w:rPr>
              <w:rFonts w:ascii="Times New Roman" w:hAnsi="Times New Roman" w:cs="Times New Roman"/>
              <w:color w:val="000000" w:themeColor="text1"/>
            </w:rPr>
            <w:t>Table of Contents</w:t>
          </w:r>
        </w:p>
        <w:p w14:paraId="4193D51C" w14:textId="77777777" w:rsidR="00E91AB6" w:rsidRPr="00E91AB6" w:rsidRDefault="002E4D43" w:rsidP="00E91AB6">
          <w:pPr>
            <w:pStyle w:val="TOC1"/>
            <w:tabs>
              <w:tab w:val="right" w:leader="dot" w:pos="9016"/>
            </w:tabs>
            <w:spacing w:line="360" w:lineRule="auto"/>
            <w:rPr>
              <w:rFonts w:ascii="Times New Roman" w:hAnsi="Times New Roman" w:cs="Times New Roman"/>
              <w:noProof/>
              <w:sz w:val="24"/>
              <w:szCs w:val="24"/>
            </w:rPr>
          </w:pPr>
          <w:r>
            <w:fldChar w:fldCharType="begin"/>
          </w:r>
          <w:r w:rsidR="00A15148">
            <w:instrText xml:space="preserve"> TOC \o "1-3" \h \z \u </w:instrText>
          </w:r>
          <w:r>
            <w:fldChar w:fldCharType="separate"/>
          </w:r>
          <w:hyperlink w:anchor="_Toc65766540" w:history="1">
            <w:r w:rsidR="00A15148" w:rsidRPr="00E91AB6">
              <w:rPr>
                <w:rStyle w:val="Hyperlink"/>
                <w:rFonts w:ascii="Times New Roman" w:hAnsi="Times New Roman" w:cs="Times New Roman"/>
                <w:noProof/>
                <w:sz w:val="24"/>
                <w:szCs w:val="24"/>
              </w:rPr>
              <w:t>Introduction</w:t>
            </w:r>
            <w:r w:rsidR="00A15148" w:rsidRPr="00E91AB6">
              <w:rPr>
                <w:rFonts w:ascii="Times New Roman" w:hAnsi="Times New Roman" w:cs="Times New Roman"/>
                <w:noProof/>
                <w:webHidden/>
                <w:sz w:val="24"/>
                <w:szCs w:val="24"/>
              </w:rPr>
              <w:tab/>
            </w:r>
            <w:r w:rsidRPr="00E91AB6">
              <w:rPr>
                <w:rFonts w:ascii="Times New Roman" w:hAnsi="Times New Roman" w:cs="Times New Roman"/>
                <w:noProof/>
                <w:webHidden/>
                <w:sz w:val="24"/>
                <w:szCs w:val="24"/>
              </w:rPr>
              <w:fldChar w:fldCharType="begin"/>
            </w:r>
            <w:r w:rsidR="00A15148" w:rsidRPr="00E91AB6">
              <w:rPr>
                <w:rFonts w:ascii="Times New Roman" w:hAnsi="Times New Roman" w:cs="Times New Roman"/>
                <w:noProof/>
                <w:webHidden/>
                <w:sz w:val="24"/>
                <w:szCs w:val="24"/>
              </w:rPr>
              <w:instrText xml:space="preserve"> PAGEREF _Toc65766540 \h </w:instrText>
            </w:r>
            <w:r w:rsidRPr="00E91AB6">
              <w:rPr>
                <w:rFonts w:ascii="Times New Roman" w:hAnsi="Times New Roman" w:cs="Times New Roman"/>
                <w:noProof/>
                <w:webHidden/>
                <w:sz w:val="24"/>
                <w:szCs w:val="24"/>
              </w:rPr>
            </w:r>
            <w:r w:rsidRPr="00E91AB6">
              <w:rPr>
                <w:rFonts w:ascii="Times New Roman" w:hAnsi="Times New Roman" w:cs="Times New Roman"/>
                <w:noProof/>
                <w:webHidden/>
                <w:sz w:val="24"/>
                <w:szCs w:val="24"/>
              </w:rPr>
              <w:fldChar w:fldCharType="separate"/>
            </w:r>
            <w:r w:rsidR="00A15148" w:rsidRPr="00E91AB6">
              <w:rPr>
                <w:rFonts w:ascii="Times New Roman" w:hAnsi="Times New Roman" w:cs="Times New Roman"/>
                <w:noProof/>
                <w:webHidden/>
                <w:sz w:val="24"/>
                <w:szCs w:val="24"/>
              </w:rPr>
              <w:t>3</w:t>
            </w:r>
            <w:r w:rsidRPr="00E91AB6">
              <w:rPr>
                <w:rFonts w:ascii="Times New Roman" w:hAnsi="Times New Roman" w:cs="Times New Roman"/>
                <w:noProof/>
                <w:webHidden/>
                <w:sz w:val="24"/>
                <w:szCs w:val="24"/>
              </w:rPr>
              <w:fldChar w:fldCharType="end"/>
            </w:r>
          </w:hyperlink>
        </w:p>
        <w:p w14:paraId="5F636E35" w14:textId="77777777" w:rsidR="00E91AB6" w:rsidRPr="00E91AB6" w:rsidRDefault="000761CA" w:rsidP="00E91AB6">
          <w:pPr>
            <w:pStyle w:val="TOC1"/>
            <w:tabs>
              <w:tab w:val="right" w:leader="dot" w:pos="9016"/>
            </w:tabs>
            <w:spacing w:line="360" w:lineRule="auto"/>
            <w:rPr>
              <w:rFonts w:ascii="Times New Roman" w:hAnsi="Times New Roman" w:cs="Times New Roman"/>
              <w:noProof/>
              <w:sz w:val="24"/>
              <w:szCs w:val="24"/>
            </w:rPr>
          </w:pPr>
          <w:hyperlink w:anchor="_Toc65766541" w:history="1">
            <w:r w:rsidR="00A15148" w:rsidRPr="00E91AB6">
              <w:rPr>
                <w:rStyle w:val="Hyperlink"/>
                <w:rFonts w:ascii="Times New Roman" w:hAnsi="Times New Roman" w:cs="Times New Roman"/>
                <w:noProof/>
                <w:sz w:val="24"/>
                <w:szCs w:val="24"/>
              </w:rPr>
              <w:t>Role of marketing environment and situational analysis models</w:t>
            </w:r>
            <w:r w:rsidR="00A15148" w:rsidRPr="00E91AB6">
              <w:rPr>
                <w:rFonts w:ascii="Times New Roman" w:hAnsi="Times New Roman" w:cs="Times New Roman"/>
                <w:noProof/>
                <w:webHidden/>
                <w:sz w:val="24"/>
                <w:szCs w:val="24"/>
              </w:rPr>
              <w:tab/>
            </w:r>
            <w:r w:rsidR="002E4D43" w:rsidRPr="00E91AB6">
              <w:rPr>
                <w:rFonts w:ascii="Times New Roman" w:hAnsi="Times New Roman" w:cs="Times New Roman"/>
                <w:noProof/>
                <w:webHidden/>
                <w:sz w:val="24"/>
                <w:szCs w:val="24"/>
              </w:rPr>
              <w:fldChar w:fldCharType="begin"/>
            </w:r>
            <w:r w:rsidR="00A15148" w:rsidRPr="00E91AB6">
              <w:rPr>
                <w:rFonts w:ascii="Times New Roman" w:hAnsi="Times New Roman" w:cs="Times New Roman"/>
                <w:noProof/>
                <w:webHidden/>
                <w:sz w:val="24"/>
                <w:szCs w:val="24"/>
              </w:rPr>
              <w:instrText xml:space="preserve"> PAGEREF _Toc65766541 \h </w:instrText>
            </w:r>
            <w:r w:rsidR="002E4D43" w:rsidRPr="00E91AB6">
              <w:rPr>
                <w:rFonts w:ascii="Times New Roman" w:hAnsi="Times New Roman" w:cs="Times New Roman"/>
                <w:noProof/>
                <w:webHidden/>
                <w:sz w:val="24"/>
                <w:szCs w:val="24"/>
              </w:rPr>
            </w:r>
            <w:r w:rsidR="002E4D43" w:rsidRPr="00E91AB6">
              <w:rPr>
                <w:rFonts w:ascii="Times New Roman" w:hAnsi="Times New Roman" w:cs="Times New Roman"/>
                <w:noProof/>
                <w:webHidden/>
                <w:sz w:val="24"/>
                <w:szCs w:val="24"/>
              </w:rPr>
              <w:fldChar w:fldCharType="separate"/>
            </w:r>
            <w:r w:rsidR="00A15148" w:rsidRPr="00E91AB6">
              <w:rPr>
                <w:rFonts w:ascii="Times New Roman" w:hAnsi="Times New Roman" w:cs="Times New Roman"/>
                <w:noProof/>
                <w:webHidden/>
                <w:sz w:val="24"/>
                <w:szCs w:val="24"/>
              </w:rPr>
              <w:t>3</w:t>
            </w:r>
            <w:r w:rsidR="002E4D43" w:rsidRPr="00E91AB6">
              <w:rPr>
                <w:rFonts w:ascii="Times New Roman" w:hAnsi="Times New Roman" w:cs="Times New Roman"/>
                <w:noProof/>
                <w:webHidden/>
                <w:sz w:val="24"/>
                <w:szCs w:val="24"/>
              </w:rPr>
              <w:fldChar w:fldCharType="end"/>
            </w:r>
          </w:hyperlink>
        </w:p>
        <w:p w14:paraId="0487DBB2" w14:textId="77777777" w:rsidR="00E91AB6" w:rsidRPr="00E91AB6" w:rsidRDefault="000761CA" w:rsidP="00E91AB6">
          <w:pPr>
            <w:pStyle w:val="TOC1"/>
            <w:tabs>
              <w:tab w:val="right" w:leader="dot" w:pos="9016"/>
            </w:tabs>
            <w:spacing w:line="360" w:lineRule="auto"/>
            <w:rPr>
              <w:rFonts w:ascii="Times New Roman" w:hAnsi="Times New Roman" w:cs="Times New Roman"/>
              <w:noProof/>
              <w:sz w:val="24"/>
              <w:szCs w:val="24"/>
            </w:rPr>
          </w:pPr>
          <w:hyperlink w:anchor="_Toc65766542" w:history="1">
            <w:r w:rsidR="00A15148" w:rsidRPr="00E91AB6">
              <w:rPr>
                <w:rStyle w:val="Hyperlink"/>
                <w:rFonts w:ascii="Times New Roman" w:hAnsi="Times New Roman" w:cs="Times New Roman"/>
                <w:noProof/>
                <w:sz w:val="24"/>
                <w:szCs w:val="24"/>
              </w:rPr>
              <w:t>Segmentation, targeting, and positioning</w:t>
            </w:r>
            <w:r w:rsidR="00A15148" w:rsidRPr="00E91AB6">
              <w:rPr>
                <w:rFonts w:ascii="Times New Roman" w:hAnsi="Times New Roman" w:cs="Times New Roman"/>
                <w:noProof/>
                <w:webHidden/>
                <w:sz w:val="24"/>
                <w:szCs w:val="24"/>
              </w:rPr>
              <w:tab/>
            </w:r>
            <w:r w:rsidR="002E4D43" w:rsidRPr="00E91AB6">
              <w:rPr>
                <w:rFonts w:ascii="Times New Roman" w:hAnsi="Times New Roman" w:cs="Times New Roman"/>
                <w:noProof/>
                <w:webHidden/>
                <w:sz w:val="24"/>
                <w:szCs w:val="24"/>
              </w:rPr>
              <w:fldChar w:fldCharType="begin"/>
            </w:r>
            <w:r w:rsidR="00A15148" w:rsidRPr="00E91AB6">
              <w:rPr>
                <w:rFonts w:ascii="Times New Roman" w:hAnsi="Times New Roman" w:cs="Times New Roman"/>
                <w:noProof/>
                <w:webHidden/>
                <w:sz w:val="24"/>
                <w:szCs w:val="24"/>
              </w:rPr>
              <w:instrText xml:space="preserve"> PAGEREF _Toc65766542 \h </w:instrText>
            </w:r>
            <w:r w:rsidR="002E4D43" w:rsidRPr="00E91AB6">
              <w:rPr>
                <w:rFonts w:ascii="Times New Roman" w:hAnsi="Times New Roman" w:cs="Times New Roman"/>
                <w:noProof/>
                <w:webHidden/>
                <w:sz w:val="24"/>
                <w:szCs w:val="24"/>
              </w:rPr>
            </w:r>
            <w:r w:rsidR="002E4D43" w:rsidRPr="00E91AB6">
              <w:rPr>
                <w:rFonts w:ascii="Times New Roman" w:hAnsi="Times New Roman" w:cs="Times New Roman"/>
                <w:noProof/>
                <w:webHidden/>
                <w:sz w:val="24"/>
                <w:szCs w:val="24"/>
              </w:rPr>
              <w:fldChar w:fldCharType="separate"/>
            </w:r>
            <w:r w:rsidR="00A15148" w:rsidRPr="00E91AB6">
              <w:rPr>
                <w:rFonts w:ascii="Times New Roman" w:hAnsi="Times New Roman" w:cs="Times New Roman"/>
                <w:noProof/>
                <w:webHidden/>
                <w:sz w:val="24"/>
                <w:szCs w:val="24"/>
              </w:rPr>
              <w:t>5</w:t>
            </w:r>
            <w:r w:rsidR="002E4D43" w:rsidRPr="00E91AB6">
              <w:rPr>
                <w:rFonts w:ascii="Times New Roman" w:hAnsi="Times New Roman" w:cs="Times New Roman"/>
                <w:noProof/>
                <w:webHidden/>
                <w:sz w:val="24"/>
                <w:szCs w:val="24"/>
              </w:rPr>
              <w:fldChar w:fldCharType="end"/>
            </w:r>
          </w:hyperlink>
        </w:p>
        <w:p w14:paraId="6B03F97A" w14:textId="77777777" w:rsidR="00E91AB6" w:rsidRPr="00E91AB6" w:rsidRDefault="000761CA" w:rsidP="00E91AB6">
          <w:pPr>
            <w:pStyle w:val="TOC1"/>
            <w:tabs>
              <w:tab w:val="right" w:leader="dot" w:pos="9016"/>
            </w:tabs>
            <w:spacing w:line="360" w:lineRule="auto"/>
            <w:rPr>
              <w:rFonts w:ascii="Times New Roman" w:hAnsi="Times New Roman" w:cs="Times New Roman"/>
              <w:noProof/>
              <w:sz w:val="24"/>
              <w:szCs w:val="24"/>
            </w:rPr>
          </w:pPr>
          <w:hyperlink w:anchor="_Toc65766543" w:history="1">
            <w:r w:rsidR="00A15148" w:rsidRPr="00E91AB6">
              <w:rPr>
                <w:rStyle w:val="Hyperlink"/>
                <w:rFonts w:ascii="Times New Roman" w:hAnsi="Times New Roman" w:cs="Times New Roman"/>
                <w:noProof/>
                <w:sz w:val="24"/>
                <w:szCs w:val="24"/>
              </w:rPr>
              <w:t>Marketing mix strategies and its role</w:t>
            </w:r>
            <w:r w:rsidR="00A15148" w:rsidRPr="00E91AB6">
              <w:rPr>
                <w:rFonts w:ascii="Times New Roman" w:hAnsi="Times New Roman" w:cs="Times New Roman"/>
                <w:noProof/>
                <w:webHidden/>
                <w:sz w:val="24"/>
                <w:szCs w:val="24"/>
              </w:rPr>
              <w:tab/>
            </w:r>
            <w:r w:rsidR="002E4D43" w:rsidRPr="00E91AB6">
              <w:rPr>
                <w:rFonts w:ascii="Times New Roman" w:hAnsi="Times New Roman" w:cs="Times New Roman"/>
                <w:noProof/>
                <w:webHidden/>
                <w:sz w:val="24"/>
                <w:szCs w:val="24"/>
              </w:rPr>
              <w:fldChar w:fldCharType="begin"/>
            </w:r>
            <w:r w:rsidR="00A15148" w:rsidRPr="00E91AB6">
              <w:rPr>
                <w:rFonts w:ascii="Times New Roman" w:hAnsi="Times New Roman" w:cs="Times New Roman"/>
                <w:noProof/>
                <w:webHidden/>
                <w:sz w:val="24"/>
                <w:szCs w:val="24"/>
              </w:rPr>
              <w:instrText xml:space="preserve"> PAGEREF _Toc65766543 \h </w:instrText>
            </w:r>
            <w:r w:rsidR="002E4D43" w:rsidRPr="00E91AB6">
              <w:rPr>
                <w:rFonts w:ascii="Times New Roman" w:hAnsi="Times New Roman" w:cs="Times New Roman"/>
                <w:noProof/>
                <w:webHidden/>
                <w:sz w:val="24"/>
                <w:szCs w:val="24"/>
              </w:rPr>
            </w:r>
            <w:r w:rsidR="002E4D43" w:rsidRPr="00E91AB6">
              <w:rPr>
                <w:rFonts w:ascii="Times New Roman" w:hAnsi="Times New Roman" w:cs="Times New Roman"/>
                <w:noProof/>
                <w:webHidden/>
                <w:sz w:val="24"/>
                <w:szCs w:val="24"/>
              </w:rPr>
              <w:fldChar w:fldCharType="separate"/>
            </w:r>
            <w:r w:rsidR="00A15148" w:rsidRPr="00E91AB6">
              <w:rPr>
                <w:rFonts w:ascii="Times New Roman" w:hAnsi="Times New Roman" w:cs="Times New Roman"/>
                <w:noProof/>
                <w:webHidden/>
                <w:sz w:val="24"/>
                <w:szCs w:val="24"/>
              </w:rPr>
              <w:t>6</w:t>
            </w:r>
            <w:r w:rsidR="002E4D43" w:rsidRPr="00E91AB6">
              <w:rPr>
                <w:rFonts w:ascii="Times New Roman" w:hAnsi="Times New Roman" w:cs="Times New Roman"/>
                <w:noProof/>
                <w:webHidden/>
                <w:sz w:val="24"/>
                <w:szCs w:val="24"/>
              </w:rPr>
              <w:fldChar w:fldCharType="end"/>
            </w:r>
          </w:hyperlink>
        </w:p>
        <w:p w14:paraId="1286B7E8" w14:textId="77777777" w:rsidR="00E91AB6" w:rsidRPr="00E91AB6" w:rsidRDefault="000761CA" w:rsidP="00E91AB6">
          <w:pPr>
            <w:pStyle w:val="TOC1"/>
            <w:tabs>
              <w:tab w:val="right" w:leader="dot" w:pos="9016"/>
            </w:tabs>
            <w:spacing w:line="360" w:lineRule="auto"/>
            <w:rPr>
              <w:rFonts w:ascii="Times New Roman" w:hAnsi="Times New Roman" w:cs="Times New Roman"/>
              <w:noProof/>
              <w:sz w:val="24"/>
              <w:szCs w:val="24"/>
            </w:rPr>
          </w:pPr>
          <w:hyperlink w:anchor="_Toc65766544" w:history="1">
            <w:r w:rsidR="00A15148" w:rsidRPr="00E91AB6">
              <w:rPr>
                <w:rStyle w:val="Hyperlink"/>
                <w:rFonts w:ascii="Times New Roman" w:hAnsi="Times New Roman" w:cs="Times New Roman"/>
                <w:noProof/>
                <w:sz w:val="24"/>
                <w:szCs w:val="24"/>
              </w:rPr>
              <w:t>Conclusion</w:t>
            </w:r>
            <w:r w:rsidR="00A15148" w:rsidRPr="00E91AB6">
              <w:rPr>
                <w:rFonts w:ascii="Times New Roman" w:hAnsi="Times New Roman" w:cs="Times New Roman"/>
                <w:noProof/>
                <w:webHidden/>
                <w:sz w:val="24"/>
                <w:szCs w:val="24"/>
              </w:rPr>
              <w:tab/>
            </w:r>
            <w:r w:rsidR="002E4D43" w:rsidRPr="00E91AB6">
              <w:rPr>
                <w:rFonts w:ascii="Times New Roman" w:hAnsi="Times New Roman" w:cs="Times New Roman"/>
                <w:noProof/>
                <w:webHidden/>
                <w:sz w:val="24"/>
                <w:szCs w:val="24"/>
              </w:rPr>
              <w:fldChar w:fldCharType="begin"/>
            </w:r>
            <w:r w:rsidR="00A15148" w:rsidRPr="00E91AB6">
              <w:rPr>
                <w:rFonts w:ascii="Times New Roman" w:hAnsi="Times New Roman" w:cs="Times New Roman"/>
                <w:noProof/>
                <w:webHidden/>
                <w:sz w:val="24"/>
                <w:szCs w:val="24"/>
              </w:rPr>
              <w:instrText xml:space="preserve"> PAGEREF _Toc65766544 \h </w:instrText>
            </w:r>
            <w:r w:rsidR="002E4D43" w:rsidRPr="00E91AB6">
              <w:rPr>
                <w:rFonts w:ascii="Times New Roman" w:hAnsi="Times New Roman" w:cs="Times New Roman"/>
                <w:noProof/>
                <w:webHidden/>
                <w:sz w:val="24"/>
                <w:szCs w:val="24"/>
              </w:rPr>
            </w:r>
            <w:r w:rsidR="002E4D43" w:rsidRPr="00E91AB6">
              <w:rPr>
                <w:rFonts w:ascii="Times New Roman" w:hAnsi="Times New Roman" w:cs="Times New Roman"/>
                <w:noProof/>
                <w:webHidden/>
                <w:sz w:val="24"/>
                <w:szCs w:val="24"/>
              </w:rPr>
              <w:fldChar w:fldCharType="separate"/>
            </w:r>
            <w:r w:rsidR="00A15148" w:rsidRPr="00E91AB6">
              <w:rPr>
                <w:rFonts w:ascii="Times New Roman" w:hAnsi="Times New Roman" w:cs="Times New Roman"/>
                <w:noProof/>
                <w:webHidden/>
                <w:sz w:val="24"/>
                <w:szCs w:val="24"/>
              </w:rPr>
              <w:t>8</w:t>
            </w:r>
            <w:r w:rsidR="002E4D43" w:rsidRPr="00E91AB6">
              <w:rPr>
                <w:rFonts w:ascii="Times New Roman" w:hAnsi="Times New Roman" w:cs="Times New Roman"/>
                <w:noProof/>
                <w:webHidden/>
                <w:sz w:val="24"/>
                <w:szCs w:val="24"/>
              </w:rPr>
              <w:fldChar w:fldCharType="end"/>
            </w:r>
          </w:hyperlink>
        </w:p>
        <w:p w14:paraId="5549F90D" w14:textId="77777777" w:rsidR="00E91AB6" w:rsidRDefault="000761CA" w:rsidP="00E91AB6">
          <w:pPr>
            <w:pStyle w:val="TOC1"/>
            <w:tabs>
              <w:tab w:val="right" w:leader="dot" w:pos="9016"/>
            </w:tabs>
            <w:spacing w:line="360" w:lineRule="auto"/>
            <w:rPr>
              <w:noProof/>
            </w:rPr>
          </w:pPr>
          <w:hyperlink w:anchor="_Toc65766545" w:history="1">
            <w:r w:rsidR="00A15148" w:rsidRPr="00E91AB6">
              <w:rPr>
                <w:rStyle w:val="Hyperlink"/>
                <w:rFonts w:ascii="Times New Roman" w:hAnsi="Times New Roman" w:cs="Times New Roman"/>
                <w:noProof/>
                <w:sz w:val="24"/>
                <w:szCs w:val="24"/>
              </w:rPr>
              <w:t>Reference List</w:t>
            </w:r>
            <w:r w:rsidR="00A15148" w:rsidRPr="00E91AB6">
              <w:rPr>
                <w:rFonts w:ascii="Times New Roman" w:hAnsi="Times New Roman" w:cs="Times New Roman"/>
                <w:noProof/>
                <w:webHidden/>
                <w:sz w:val="24"/>
                <w:szCs w:val="24"/>
              </w:rPr>
              <w:tab/>
            </w:r>
            <w:r w:rsidR="002E4D43" w:rsidRPr="00E91AB6">
              <w:rPr>
                <w:rFonts w:ascii="Times New Roman" w:hAnsi="Times New Roman" w:cs="Times New Roman"/>
                <w:noProof/>
                <w:webHidden/>
                <w:sz w:val="24"/>
                <w:szCs w:val="24"/>
              </w:rPr>
              <w:fldChar w:fldCharType="begin"/>
            </w:r>
            <w:r w:rsidR="00A15148" w:rsidRPr="00E91AB6">
              <w:rPr>
                <w:rFonts w:ascii="Times New Roman" w:hAnsi="Times New Roman" w:cs="Times New Roman"/>
                <w:noProof/>
                <w:webHidden/>
                <w:sz w:val="24"/>
                <w:szCs w:val="24"/>
              </w:rPr>
              <w:instrText xml:space="preserve"> PAGEREF _Toc65766545 \h </w:instrText>
            </w:r>
            <w:r w:rsidR="002E4D43" w:rsidRPr="00E91AB6">
              <w:rPr>
                <w:rFonts w:ascii="Times New Roman" w:hAnsi="Times New Roman" w:cs="Times New Roman"/>
                <w:noProof/>
                <w:webHidden/>
                <w:sz w:val="24"/>
                <w:szCs w:val="24"/>
              </w:rPr>
            </w:r>
            <w:r w:rsidR="002E4D43" w:rsidRPr="00E91AB6">
              <w:rPr>
                <w:rFonts w:ascii="Times New Roman" w:hAnsi="Times New Roman" w:cs="Times New Roman"/>
                <w:noProof/>
                <w:webHidden/>
                <w:sz w:val="24"/>
                <w:szCs w:val="24"/>
              </w:rPr>
              <w:fldChar w:fldCharType="separate"/>
            </w:r>
            <w:r w:rsidR="00A15148" w:rsidRPr="00E91AB6">
              <w:rPr>
                <w:rFonts w:ascii="Times New Roman" w:hAnsi="Times New Roman" w:cs="Times New Roman"/>
                <w:noProof/>
                <w:webHidden/>
                <w:sz w:val="24"/>
                <w:szCs w:val="24"/>
              </w:rPr>
              <w:t>9</w:t>
            </w:r>
            <w:r w:rsidR="002E4D43" w:rsidRPr="00E91AB6">
              <w:rPr>
                <w:rFonts w:ascii="Times New Roman" w:hAnsi="Times New Roman" w:cs="Times New Roman"/>
                <w:noProof/>
                <w:webHidden/>
                <w:sz w:val="24"/>
                <w:szCs w:val="24"/>
              </w:rPr>
              <w:fldChar w:fldCharType="end"/>
            </w:r>
          </w:hyperlink>
        </w:p>
        <w:p w14:paraId="11E4434A" w14:textId="77777777" w:rsidR="00E91AB6" w:rsidRDefault="002E4D43">
          <w:r>
            <w:fldChar w:fldCharType="end"/>
          </w:r>
        </w:p>
      </w:sdtContent>
    </w:sdt>
    <w:p w14:paraId="7CF62002" w14:textId="77777777" w:rsidR="002A57A5" w:rsidRPr="00F75040" w:rsidRDefault="002A57A5" w:rsidP="00F75040">
      <w:pPr>
        <w:spacing w:line="360" w:lineRule="auto"/>
        <w:jc w:val="center"/>
        <w:rPr>
          <w:rFonts w:ascii="Times New Roman" w:hAnsi="Times New Roman" w:cs="Times New Roman"/>
          <w:b/>
          <w:bCs/>
          <w:sz w:val="36"/>
          <w:szCs w:val="36"/>
        </w:rPr>
      </w:pPr>
    </w:p>
    <w:p w14:paraId="0936DA6D" w14:textId="77777777" w:rsidR="002A57A5" w:rsidRPr="00E70754" w:rsidRDefault="00A15148" w:rsidP="00F75040">
      <w:pPr>
        <w:spacing w:line="360" w:lineRule="auto"/>
        <w:jc w:val="both"/>
        <w:rPr>
          <w:rFonts w:ascii="Times New Roman" w:hAnsi="Times New Roman" w:cs="Times New Roman"/>
          <w:b/>
          <w:bCs/>
          <w:sz w:val="24"/>
          <w:szCs w:val="24"/>
        </w:rPr>
      </w:pPr>
      <w:r w:rsidRPr="00E70754">
        <w:rPr>
          <w:rFonts w:ascii="Times New Roman" w:hAnsi="Times New Roman" w:cs="Times New Roman"/>
          <w:b/>
          <w:bCs/>
          <w:sz w:val="24"/>
          <w:szCs w:val="24"/>
        </w:rPr>
        <w:br w:type="page"/>
      </w:r>
    </w:p>
    <w:p w14:paraId="18663814" w14:textId="77777777" w:rsidR="0050290E" w:rsidRDefault="00A15148" w:rsidP="00F75040">
      <w:pPr>
        <w:pStyle w:val="Heading1"/>
      </w:pPr>
      <w:bookmarkStart w:id="0" w:name="_Toc65766540"/>
      <w:r w:rsidRPr="00E70754">
        <w:lastRenderedPageBreak/>
        <w:t>Introduction</w:t>
      </w:r>
      <w:bookmarkEnd w:id="0"/>
    </w:p>
    <w:p w14:paraId="24821EC0" w14:textId="77777777" w:rsidR="00F75040" w:rsidRPr="00F75040" w:rsidRDefault="00A15148" w:rsidP="00F750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competitive business environment, the strategic marketing process has become fundamental for identifying and reaching organisational roles. Strategic marketing helps in identifying and meeting the customer needs effectively. The successful strategic marketing process involves certain stages which are determining the mission, conducting situational analysis, planning and developing the marketing strategy, application of marketing mix, and finally implementation and control of the plan. This essay critically evaluates the process and stages of marketing by understanding the role of the marketing environment, and situational analysis models. Apart from that for determining the application of Segmentation, targeting, positioning, and marketing mix strategies, these strategic marketing models have been discussed in the context of M&amp;S. </w:t>
      </w:r>
    </w:p>
    <w:p w14:paraId="2EE26A2B" w14:textId="77777777" w:rsidR="002A57A5" w:rsidRPr="00E70754" w:rsidRDefault="00A15148" w:rsidP="00F75040">
      <w:pPr>
        <w:pStyle w:val="Heading1"/>
      </w:pPr>
      <w:bookmarkStart w:id="1" w:name="_Toc65766541"/>
      <w:r w:rsidRPr="00E70754">
        <w:t>Role of marketing environment and situational</w:t>
      </w:r>
      <w:r w:rsidR="0010223B" w:rsidRPr="00E70754">
        <w:t xml:space="preserve"> analysis</w:t>
      </w:r>
      <w:r w:rsidRPr="00E70754">
        <w:t xml:space="preserve"> models</w:t>
      </w:r>
      <w:bookmarkEnd w:id="1"/>
    </w:p>
    <w:p w14:paraId="3F0FB2DC" w14:textId="77777777" w:rsidR="00E91AB6" w:rsidRPr="00E91AB6" w:rsidRDefault="00A15148" w:rsidP="00F75040">
      <w:pPr>
        <w:spacing w:line="360" w:lineRule="auto"/>
        <w:jc w:val="both"/>
        <w:rPr>
          <w:rFonts w:ascii="Times New Roman" w:hAnsi="Times New Roman" w:cs="Times New Roman"/>
          <w:b/>
          <w:bCs/>
          <w:i/>
          <w:sz w:val="24"/>
          <w:szCs w:val="24"/>
        </w:rPr>
      </w:pPr>
      <w:r>
        <w:rPr>
          <w:rFonts w:ascii="Times New Roman" w:hAnsi="Times New Roman" w:cs="Times New Roman"/>
          <w:b/>
          <w:bCs/>
          <w:i/>
          <w:sz w:val="24"/>
          <w:szCs w:val="24"/>
        </w:rPr>
        <w:t>Significance of marketing environment</w:t>
      </w:r>
    </w:p>
    <w:p w14:paraId="584D8773" w14:textId="2A7CD325" w:rsidR="006146BD" w:rsidRDefault="00A15148" w:rsidP="00F75040">
      <w:pPr>
        <w:spacing w:line="360" w:lineRule="auto"/>
        <w:jc w:val="both"/>
        <w:rPr>
          <w:rFonts w:ascii="Times New Roman" w:hAnsi="Times New Roman" w:cs="Times New Roman"/>
          <w:bCs/>
          <w:sz w:val="24"/>
          <w:szCs w:val="24"/>
        </w:rPr>
      </w:pPr>
      <w:r w:rsidRPr="00E70754">
        <w:rPr>
          <w:rFonts w:ascii="Times New Roman" w:hAnsi="Times New Roman" w:cs="Times New Roman"/>
          <w:bCs/>
          <w:sz w:val="24"/>
          <w:szCs w:val="24"/>
        </w:rPr>
        <w:t xml:space="preserve">The marketing environment can be </w:t>
      </w:r>
      <w:r w:rsidR="00BA2AC6" w:rsidRPr="00E70754">
        <w:rPr>
          <w:rFonts w:ascii="Times New Roman" w:hAnsi="Times New Roman" w:cs="Times New Roman"/>
          <w:bCs/>
          <w:sz w:val="24"/>
          <w:szCs w:val="24"/>
        </w:rPr>
        <w:t xml:space="preserve">defined as the surrounding factors that influence several </w:t>
      </w:r>
      <w:r w:rsidR="00681867" w:rsidRPr="00E70754">
        <w:rPr>
          <w:rFonts w:ascii="Times New Roman" w:hAnsi="Times New Roman" w:cs="Times New Roman"/>
          <w:bCs/>
          <w:sz w:val="24"/>
          <w:szCs w:val="24"/>
        </w:rPr>
        <w:t xml:space="preserve">aspects of the operations of a firm. In other words, as noted by </w:t>
      </w:r>
      <w:proofErr w:type="spellStart"/>
      <w:r w:rsidR="00E70754" w:rsidRPr="00E70754">
        <w:rPr>
          <w:rFonts w:ascii="Times New Roman" w:hAnsi="Times New Roman" w:cs="Times New Roman"/>
          <w:color w:val="222222"/>
          <w:sz w:val="24"/>
          <w:szCs w:val="24"/>
          <w:shd w:val="clear" w:color="auto" w:fill="FFFFFF"/>
        </w:rPr>
        <w:t>Rand</w:t>
      </w:r>
      <w:r w:rsidR="00E70754">
        <w:rPr>
          <w:rFonts w:ascii="Times New Roman" w:hAnsi="Times New Roman" w:cs="Times New Roman"/>
          <w:bCs/>
          <w:i/>
          <w:sz w:val="24"/>
          <w:szCs w:val="24"/>
        </w:rPr>
        <w:t>et</w:t>
      </w:r>
      <w:proofErr w:type="spellEnd"/>
      <w:r w:rsidR="00E70754">
        <w:rPr>
          <w:rFonts w:ascii="Times New Roman" w:hAnsi="Times New Roman" w:cs="Times New Roman"/>
          <w:bCs/>
          <w:i/>
          <w:sz w:val="24"/>
          <w:szCs w:val="24"/>
        </w:rPr>
        <w:t xml:space="preserve"> al</w:t>
      </w:r>
      <w:r w:rsidR="00E70754">
        <w:rPr>
          <w:rFonts w:ascii="Times New Roman" w:hAnsi="Times New Roman" w:cs="Times New Roman"/>
          <w:bCs/>
          <w:sz w:val="24"/>
          <w:szCs w:val="24"/>
        </w:rPr>
        <w:t xml:space="preserve">. </w:t>
      </w:r>
      <w:r w:rsidR="00681867" w:rsidRPr="00E70754">
        <w:rPr>
          <w:rFonts w:ascii="Times New Roman" w:hAnsi="Times New Roman" w:cs="Times New Roman"/>
          <w:bCs/>
          <w:sz w:val="24"/>
          <w:szCs w:val="24"/>
        </w:rPr>
        <w:t>(</w:t>
      </w:r>
      <w:r w:rsidR="00E70754">
        <w:rPr>
          <w:rFonts w:ascii="Times New Roman" w:hAnsi="Times New Roman" w:cs="Times New Roman"/>
          <w:bCs/>
          <w:sz w:val="24"/>
          <w:szCs w:val="24"/>
        </w:rPr>
        <w:t>2003</w:t>
      </w:r>
      <w:r w:rsidR="00681867" w:rsidRPr="00E70754">
        <w:rPr>
          <w:rFonts w:ascii="Times New Roman" w:hAnsi="Times New Roman" w:cs="Times New Roman"/>
          <w:bCs/>
          <w:sz w:val="24"/>
          <w:szCs w:val="24"/>
        </w:rPr>
        <w:t xml:space="preserve">), the surrounding factors that have a direct influence over the decision-making of the </w:t>
      </w:r>
      <w:r w:rsidR="007C3BC1" w:rsidRPr="00E70754">
        <w:rPr>
          <w:rFonts w:ascii="Times New Roman" w:hAnsi="Times New Roman" w:cs="Times New Roman"/>
          <w:bCs/>
          <w:sz w:val="24"/>
          <w:szCs w:val="24"/>
        </w:rPr>
        <w:t xml:space="preserve">firm collectively constitute the marketing environment. </w:t>
      </w:r>
      <w:r w:rsidR="008B61DE" w:rsidRPr="00E70754">
        <w:rPr>
          <w:rFonts w:ascii="Times New Roman" w:hAnsi="Times New Roman" w:cs="Times New Roman"/>
          <w:bCs/>
          <w:sz w:val="24"/>
          <w:szCs w:val="24"/>
        </w:rPr>
        <w:t>To understand the process of marketing</w:t>
      </w:r>
      <w:r w:rsidR="00B169B1" w:rsidRPr="00E70754">
        <w:rPr>
          <w:rFonts w:ascii="Times New Roman" w:hAnsi="Times New Roman" w:cs="Times New Roman"/>
          <w:bCs/>
          <w:sz w:val="24"/>
          <w:szCs w:val="24"/>
        </w:rPr>
        <w:t xml:space="preserve">, it is important to understand the change in the dynamics of the marketing environment </w:t>
      </w:r>
      <w:r w:rsidR="00A225E7" w:rsidRPr="00E70754">
        <w:rPr>
          <w:rFonts w:ascii="Times New Roman" w:hAnsi="Times New Roman" w:cs="Times New Roman"/>
          <w:bCs/>
          <w:sz w:val="24"/>
          <w:szCs w:val="24"/>
        </w:rPr>
        <w:t xml:space="preserve">and the uncertainties that it can bring. </w:t>
      </w:r>
      <w:r w:rsidR="00A763E1" w:rsidRPr="00E70754">
        <w:rPr>
          <w:rFonts w:ascii="Times New Roman" w:hAnsi="Times New Roman" w:cs="Times New Roman"/>
          <w:bCs/>
          <w:sz w:val="24"/>
          <w:szCs w:val="24"/>
        </w:rPr>
        <w:t xml:space="preserve">As </w:t>
      </w:r>
      <w:r w:rsidR="009B22BE" w:rsidRPr="00E70754">
        <w:rPr>
          <w:rFonts w:ascii="Times New Roman" w:hAnsi="Times New Roman" w:cs="Times New Roman"/>
          <w:bCs/>
          <w:sz w:val="24"/>
          <w:szCs w:val="24"/>
        </w:rPr>
        <w:t>firms with identical offerings are</w:t>
      </w:r>
      <w:r w:rsidR="00A763E1" w:rsidRPr="00E70754">
        <w:rPr>
          <w:rFonts w:ascii="Times New Roman" w:hAnsi="Times New Roman" w:cs="Times New Roman"/>
          <w:bCs/>
          <w:sz w:val="24"/>
          <w:szCs w:val="24"/>
        </w:rPr>
        <w:t xml:space="preserve"> available in abundance in the market, the customers empirically experience competition or noise </w:t>
      </w:r>
      <w:r w:rsidR="009B22BE" w:rsidRPr="00E70754">
        <w:rPr>
          <w:rFonts w:ascii="Times New Roman" w:hAnsi="Times New Roman" w:cs="Times New Roman"/>
          <w:bCs/>
          <w:sz w:val="24"/>
          <w:szCs w:val="24"/>
        </w:rPr>
        <w:t xml:space="preserve">and manifest it in terms of confusion about the object of purchase. </w:t>
      </w:r>
      <w:r w:rsidR="00C2646C" w:rsidRPr="00E70754">
        <w:rPr>
          <w:rFonts w:ascii="Times New Roman" w:hAnsi="Times New Roman" w:cs="Times New Roman"/>
          <w:bCs/>
          <w:sz w:val="24"/>
          <w:szCs w:val="24"/>
        </w:rPr>
        <w:t xml:space="preserve">Thus, as emphasised by </w:t>
      </w:r>
      <w:proofErr w:type="spellStart"/>
      <w:r w:rsidR="008B0D33">
        <w:rPr>
          <w:rFonts w:ascii="Times New Roman" w:hAnsi="Times New Roman" w:cs="Times New Roman"/>
          <w:color w:val="222222"/>
          <w:sz w:val="24"/>
          <w:szCs w:val="24"/>
          <w:shd w:val="clear" w:color="auto" w:fill="FFFFFF"/>
        </w:rPr>
        <w:t>Ashill</w:t>
      </w:r>
      <w:proofErr w:type="spellEnd"/>
      <w:r w:rsidR="008B0D33">
        <w:rPr>
          <w:rFonts w:ascii="Times New Roman" w:hAnsi="Times New Roman" w:cs="Times New Roman"/>
          <w:color w:val="222222"/>
          <w:sz w:val="24"/>
          <w:szCs w:val="24"/>
          <w:shd w:val="clear" w:color="auto" w:fill="FFFFFF"/>
        </w:rPr>
        <w:t xml:space="preserve"> </w:t>
      </w:r>
      <w:r w:rsidR="00E70754" w:rsidRPr="00E70754">
        <w:rPr>
          <w:rFonts w:ascii="Times New Roman" w:hAnsi="Times New Roman" w:cs="Times New Roman"/>
          <w:color w:val="222222"/>
          <w:sz w:val="24"/>
          <w:szCs w:val="24"/>
          <w:shd w:val="clear" w:color="auto" w:fill="FFFFFF"/>
        </w:rPr>
        <w:t xml:space="preserve">and </w:t>
      </w:r>
      <w:proofErr w:type="gramStart"/>
      <w:r w:rsidR="00E70754" w:rsidRPr="00E70754">
        <w:rPr>
          <w:rFonts w:ascii="Times New Roman" w:hAnsi="Times New Roman" w:cs="Times New Roman"/>
          <w:color w:val="222222"/>
          <w:sz w:val="24"/>
          <w:szCs w:val="24"/>
          <w:shd w:val="clear" w:color="auto" w:fill="FFFFFF"/>
        </w:rPr>
        <w:t>Jobber</w:t>
      </w:r>
      <w:r w:rsidR="00C2646C" w:rsidRPr="00E70754">
        <w:rPr>
          <w:rFonts w:ascii="Times New Roman" w:hAnsi="Times New Roman" w:cs="Times New Roman"/>
          <w:bCs/>
          <w:sz w:val="24"/>
          <w:szCs w:val="24"/>
        </w:rPr>
        <w:t>(</w:t>
      </w:r>
      <w:proofErr w:type="gramEnd"/>
      <w:r w:rsidR="00E70754">
        <w:rPr>
          <w:rFonts w:ascii="Times New Roman" w:hAnsi="Times New Roman" w:cs="Times New Roman"/>
          <w:bCs/>
          <w:sz w:val="24"/>
          <w:szCs w:val="24"/>
        </w:rPr>
        <w:t>2014</w:t>
      </w:r>
      <w:r w:rsidR="00C2646C" w:rsidRPr="00E70754">
        <w:rPr>
          <w:rFonts w:ascii="Times New Roman" w:hAnsi="Times New Roman" w:cs="Times New Roman"/>
          <w:bCs/>
          <w:sz w:val="24"/>
          <w:szCs w:val="24"/>
        </w:rPr>
        <w:t xml:space="preserve">), the marketing environment helps the firm to understand both the competitors and the consumer behaviour. This also assists the firms to </w:t>
      </w:r>
      <w:proofErr w:type="spellStart"/>
      <w:r w:rsidR="00C2646C" w:rsidRPr="00E70754">
        <w:rPr>
          <w:rFonts w:ascii="Times New Roman" w:hAnsi="Times New Roman" w:cs="Times New Roman"/>
          <w:bCs/>
          <w:sz w:val="24"/>
          <w:szCs w:val="24"/>
        </w:rPr>
        <w:t>strategise</w:t>
      </w:r>
      <w:proofErr w:type="spellEnd"/>
      <w:r w:rsidR="00C2646C" w:rsidRPr="00E70754">
        <w:rPr>
          <w:rFonts w:ascii="Times New Roman" w:hAnsi="Times New Roman" w:cs="Times New Roman"/>
          <w:bCs/>
          <w:sz w:val="24"/>
          <w:szCs w:val="24"/>
        </w:rPr>
        <w:t xml:space="preserve"> both customers’ behaviour and competitors’ behaviour </w:t>
      </w:r>
      <w:r w:rsidR="00533ECF" w:rsidRPr="00E70754">
        <w:rPr>
          <w:rFonts w:ascii="Times New Roman" w:hAnsi="Times New Roman" w:cs="Times New Roman"/>
          <w:bCs/>
          <w:sz w:val="24"/>
          <w:szCs w:val="24"/>
        </w:rPr>
        <w:t xml:space="preserve">and make necessary innovations to retain a competitive edge. </w:t>
      </w:r>
    </w:p>
    <w:p w14:paraId="5EE4BA84" w14:textId="77777777" w:rsidR="002B62C6" w:rsidRPr="00E91AB6" w:rsidRDefault="002B62C6" w:rsidP="002B62C6">
      <w:pPr>
        <w:spacing w:line="360" w:lineRule="auto"/>
        <w:jc w:val="both"/>
        <w:rPr>
          <w:rFonts w:ascii="Times New Roman" w:hAnsi="Times New Roman" w:cs="Times New Roman"/>
          <w:b/>
          <w:bCs/>
          <w:i/>
          <w:sz w:val="24"/>
          <w:szCs w:val="24"/>
        </w:rPr>
      </w:pPr>
      <w:r>
        <w:rPr>
          <w:rFonts w:ascii="Times New Roman" w:hAnsi="Times New Roman" w:cs="Times New Roman"/>
          <w:b/>
          <w:bCs/>
          <w:i/>
          <w:sz w:val="24"/>
          <w:szCs w:val="24"/>
        </w:rPr>
        <w:t>PESTLE</w:t>
      </w:r>
    </w:p>
    <w:p w14:paraId="07D44388" w14:textId="77777777" w:rsidR="002B62C6" w:rsidRDefault="002B62C6" w:rsidP="002B62C6">
      <w:pPr>
        <w:spacing w:line="360" w:lineRule="auto"/>
        <w:jc w:val="both"/>
        <w:rPr>
          <w:rFonts w:ascii="Times New Roman" w:hAnsi="Times New Roman" w:cs="Times New Roman"/>
          <w:bCs/>
          <w:sz w:val="24"/>
          <w:szCs w:val="24"/>
        </w:rPr>
      </w:pPr>
      <w:r w:rsidRPr="00E70754">
        <w:rPr>
          <w:rFonts w:ascii="Times New Roman" w:hAnsi="Times New Roman" w:cs="Times New Roman"/>
          <w:bCs/>
          <w:sz w:val="24"/>
          <w:szCs w:val="24"/>
        </w:rPr>
        <w:t xml:space="preserve">For PESTLE, which is the acronym for </w:t>
      </w:r>
      <w:r w:rsidRPr="00E70754">
        <w:rPr>
          <w:rFonts w:ascii="Times New Roman" w:hAnsi="Times New Roman" w:cs="Times New Roman"/>
          <w:bCs/>
          <w:sz w:val="24"/>
          <w:szCs w:val="24"/>
          <w:u w:val="single"/>
        </w:rPr>
        <w:t>P</w:t>
      </w:r>
      <w:r w:rsidRPr="00E70754">
        <w:rPr>
          <w:rFonts w:ascii="Times New Roman" w:hAnsi="Times New Roman" w:cs="Times New Roman"/>
          <w:bCs/>
          <w:sz w:val="24"/>
          <w:szCs w:val="24"/>
        </w:rPr>
        <w:t xml:space="preserve">olitical, </w:t>
      </w:r>
      <w:r w:rsidRPr="00E70754">
        <w:rPr>
          <w:rFonts w:ascii="Times New Roman" w:hAnsi="Times New Roman" w:cs="Times New Roman"/>
          <w:bCs/>
          <w:sz w:val="24"/>
          <w:szCs w:val="24"/>
          <w:u w:val="single"/>
        </w:rPr>
        <w:t>E</w:t>
      </w:r>
      <w:r w:rsidRPr="00E70754">
        <w:rPr>
          <w:rFonts w:ascii="Times New Roman" w:hAnsi="Times New Roman" w:cs="Times New Roman"/>
          <w:bCs/>
          <w:sz w:val="24"/>
          <w:szCs w:val="24"/>
        </w:rPr>
        <w:t xml:space="preserve">conomic, </w:t>
      </w:r>
      <w:r w:rsidRPr="00E70754">
        <w:rPr>
          <w:rFonts w:ascii="Times New Roman" w:hAnsi="Times New Roman" w:cs="Times New Roman"/>
          <w:bCs/>
          <w:sz w:val="24"/>
          <w:szCs w:val="24"/>
          <w:u w:val="single"/>
        </w:rPr>
        <w:t>S</w:t>
      </w:r>
      <w:r w:rsidRPr="00E70754">
        <w:rPr>
          <w:rFonts w:ascii="Times New Roman" w:hAnsi="Times New Roman" w:cs="Times New Roman"/>
          <w:bCs/>
          <w:sz w:val="24"/>
          <w:szCs w:val="24"/>
        </w:rPr>
        <w:t xml:space="preserve">ocial, </w:t>
      </w:r>
      <w:r w:rsidRPr="00E70754">
        <w:rPr>
          <w:rFonts w:ascii="Times New Roman" w:hAnsi="Times New Roman" w:cs="Times New Roman"/>
          <w:bCs/>
          <w:sz w:val="24"/>
          <w:szCs w:val="24"/>
          <w:u w:val="single"/>
        </w:rPr>
        <w:t>T</w:t>
      </w:r>
      <w:r w:rsidRPr="00E70754">
        <w:rPr>
          <w:rFonts w:ascii="Times New Roman" w:hAnsi="Times New Roman" w:cs="Times New Roman"/>
          <w:bCs/>
          <w:sz w:val="24"/>
          <w:szCs w:val="24"/>
        </w:rPr>
        <w:t xml:space="preserve">echnological, </w:t>
      </w:r>
      <w:r w:rsidRPr="00E70754">
        <w:rPr>
          <w:rFonts w:ascii="Times New Roman" w:hAnsi="Times New Roman" w:cs="Times New Roman"/>
          <w:bCs/>
          <w:sz w:val="24"/>
          <w:szCs w:val="24"/>
          <w:u w:val="single"/>
        </w:rPr>
        <w:t>L</w:t>
      </w:r>
      <w:r w:rsidRPr="00E70754">
        <w:rPr>
          <w:rFonts w:ascii="Times New Roman" w:hAnsi="Times New Roman" w:cs="Times New Roman"/>
          <w:bCs/>
          <w:sz w:val="24"/>
          <w:szCs w:val="24"/>
        </w:rPr>
        <w:t xml:space="preserve">egal, and </w:t>
      </w:r>
      <w:r w:rsidRPr="00E70754">
        <w:rPr>
          <w:rFonts w:ascii="Times New Roman" w:hAnsi="Times New Roman" w:cs="Times New Roman"/>
          <w:bCs/>
          <w:sz w:val="24"/>
          <w:szCs w:val="24"/>
          <w:u w:val="single"/>
        </w:rPr>
        <w:t>E</w:t>
      </w:r>
      <w:r w:rsidRPr="00E70754">
        <w:rPr>
          <w:rFonts w:ascii="Times New Roman" w:hAnsi="Times New Roman" w:cs="Times New Roman"/>
          <w:bCs/>
          <w:sz w:val="24"/>
          <w:szCs w:val="24"/>
        </w:rPr>
        <w:t xml:space="preserve">nvironmental, the resemblance of it with the climate factors is hard to ignore.  The political and legal factors of the external environment intersect when the firm measure the impact of government orders and legal surveillance on the firm. Moreover, the core economic factors including tax tariffs, inflation, and diversity of the economy also help the firm to navigate its </w:t>
      </w:r>
      <w:r w:rsidRPr="00E70754">
        <w:rPr>
          <w:rFonts w:ascii="Times New Roman" w:hAnsi="Times New Roman" w:cs="Times New Roman"/>
          <w:bCs/>
          <w:sz w:val="24"/>
          <w:szCs w:val="24"/>
        </w:rPr>
        <w:lastRenderedPageBreak/>
        <w:t xml:space="preserve">space in the market. Socio-cultural factors including unemployment, housing, and social security are also important determinants of the external environment.  </w:t>
      </w:r>
    </w:p>
    <w:p w14:paraId="11BCE95E" w14:textId="0A384860" w:rsidR="002B62C6" w:rsidRPr="002B62C6" w:rsidRDefault="002B62C6" w:rsidP="00F75040">
      <w:pPr>
        <w:spacing w:line="360" w:lineRule="auto"/>
        <w:jc w:val="both"/>
        <w:rPr>
          <w:rFonts w:ascii="Times New Roman" w:hAnsi="Times New Roman" w:cs="Times New Roman"/>
          <w:bCs/>
          <w:iCs/>
          <w:sz w:val="24"/>
          <w:szCs w:val="24"/>
        </w:rPr>
      </w:pPr>
      <w:r w:rsidRPr="002B62C6">
        <w:rPr>
          <w:rFonts w:ascii="Times New Roman" w:hAnsi="Times New Roman" w:cs="Times New Roman"/>
          <w:bCs/>
          <w:sz w:val="24"/>
          <w:szCs w:val="24"/>
          <w:highlight w:val="yellow"/>
        </w:rPr>
        <w:t xml:space="preserve">PESTLE analysis helps organisations to understand the external business environment of a country in which the company is operating or a country that the company is considering to enter. This is the first step of situational analysis which helps organisations to understand the market lucrativeness and the opportunities and threats associated with the business environment. </w:t>
      </w:r>
      <w:r w:rsidRPr="002B62C6">
        <w:rPr>
          <w:rFonts w:ascii="Times New Roman" w:hAnsi="Times New Roman" w:cs="Times New Roman"/>
          <w:bCs/>
          <w:iCs/>
          <w:sz w:val="24"/>
          <w:szCs w:val="24"/>
          <w:highlight w:val="yellow"/>
        </w:rPr>
        <w:t xml:space="preserve">Using the PESTLE </w:t>
      </w:r>
      <w:proofErr w:type="gramStart"/>
      <w:r w:rsidRPr="002B62C6">
        <w:rPr>
          <w:rFonts w:ascii="Times New Roman" w:hAnsi="Times New Roman" w:cs="Times New Roman"/>
          <w:bCs/>
          <w:iCs/>
          <w:sz w:val="24"/>
          <w:szCs w:val="24"/>
          <w:highlight w:val="yellow"/>
        </w:rPr>
        <w:t>tool</w:t>
      </w:r>
      <w:proofErr w:type="gramEnd"/>
      <w:r w:rsidRPr="002B62C6">
        <w:rPr>
          <w:rFonts w:ascii="Times New Roman" w:hAnsi="Times New Roman" w:cs="Times New Roman"/>
          <w:bCs/>
          <w:iCs/>
          <w:sz w:val="24"/>
          <w:szCs w:val="24"/>
          <w:highlight w:val="yellow"/>
        </w:rPr>
        <w:t xml:space="preserve"> it is possible for a company to have overview of the market and identify important factors that can influence the firm’s operation in the market.</w:t>
      </w:r>
      <w:r>
        <w:rPr>
          <w:rFonts w:ascii="Times New Roman" w:hAnsi="Times New Roman" w:cs="Times New Roman"/>
          <w:bCs/>
          <w:iCs/>
          <w:sz w:val="24"/>
          <w:szCs w:val="24"/>
        </w:rPr>
        <w:t xml:space="preserve"> </w:t>
      </w:r>
    </w:p>
    <w:p w14:paraId="31522557" w14:textId="77777777" w:rsidR="00E91AB6" w:rsidRPr="00E91AB6" w:rsidRDefault="00A15148" w:rsidP="00F75040">
      <w:pPr>
        <w:spacing w:line="360" w:lineRule="auto"/>
        <w:jc w:val="both"/>
        <w:rPr>
          <w:rFonts w:ascii="Times New Roman" w:hAnsi="Times New Roman" w:cs="Times New Roman"/>
          <w:b/>
          <w:bCs/>
          <w:i/>
          <w:sz w:val="24"/>
          <w:szCs w:val="24"/>
        </w:rPr>
      </w:pPr>
      <w:r>
        <w:rPr>
          <w:rFonts w:ascii="Times New Roman" w:hAnsi="Times New Roman" w:cs="Times New Roman"/>
          <w:b/>
          <w:bCs/>
          <w:i/>
          <w:sz w:val="24"/>
          <w:szCs w:val="24"/>
        </w:rPr>
        <w:t>5C analysis</w:t>
      </w:r>
    </w:p>
    <w:p w14:paraId="376F36EC" w14:textId="77777777" w:rsidR="00533ECF" w:rsidRPr="00E70754" w:rsidRDefault="00A15148" w:rsidP="00F75040">
      <w:pPr>
        <w:spacing w:line="360" w:lineRule="auto"/>
        <w:jc w:val="both"/>
        <w:rPr>
          <w:rFonts w:ascii="Times New Roman" w:hAnsi="Times New Roman" w:cs="Times New Roman"/>
          <w:bCs/>
          <w:sz w:val="24"/>
          <w:szCs w:val="24"/>
        </w:rPr>
      </w:pPr>
      <w:r w:rsidRPr="00E70754">
        <w:rPr>
          <w:rFonts w:ascii="Times New Roman" w:hAnsi="Times New Roman" w:cs="Times New Roman"/>
          <w:bCs/>
          <w:sz w:val="24"/>
          <w:szCs w:val="24"/>
        </w:rPr>
        <w:t>It is evident from the previous discussion that, after the primary stage o</w:t>
      </w:r>
      <w:r w:rsidR="006273F3" w:rsidRPr="00E70754">
        <w:rPr>
          <w:rFonts w:ascii="Times New Roman" w:hAnsi="Times New Roman" w:cs="Times New Roman"/>
          <w:bCs/>
          <w:sz w:val="24"/>
          <w:szCs w:val="24"/>
        </w:rPr>
        <w:t xml:space="preserve">f the marketing planning process, which is related to the development of mission and corporate objectives, the firms are bound to analyse their immediate situation </w:t>
      </w:r>
      <w:r w:rsidR="00B430F6" w:rsidRPr="00E70754">
        <w:rPr>
          <w:rFonts w:ascii="Times New Roman" w:hAnsi="Times New Roman" w:cs="Times New Roman"/>
          <w:bCs/>
          <w:sz w:val="24"/>
          <w:szCs w:val="24"/>
        </w:rPr>
        <w:t xml:space="preserve">primarily for, as suggested by </w:t>
      </w:r>
      <w:proofErr w:type="spellStart"/>
      <w:r w:rsidR="008B0D33" w:rsidRPr="00E70754">
        <w:rPr>
          <w:rFonts w:ascii="Times New Roman" w:hAnsi="Times New Roman" w:cs="Times New Roman"/>
          <w:color w:val="222222"/>
          <w:sz w:val="24"/>
          <w:szCs w:val="24"/>
          <w:shd w:val="clear" w:color="auto" w:fill="FFFFFF"/>
        </w:rPr>
        <w:t>Gasparotti</w:t>
      </w:r>
      <w:proofErr w:type="spellEnd"/>
      <w:r w:rsidR="00C3758E">
        <w:rPr>
          <w:rFonts w:ascii="Times New Roman" w:hAnsi="Times New Roman" w:cs="Times New Roman"/>
          <w:color w:val="222222"/>
          <w:sz w:val="24"/>
          <w:szCs w:val="24"/>
          <w:shd w:val="clear" w:color="auto" w:fill="FFFFFF"/>
        </w:rPr>
        <w:t xml:space="preserve"> </w:t>
      </w:r>
      <w:r w:rsidR="00B430F6" w:rsidRPr="00E70754">
        <w:rPr>
          <w:rFonts w:ascii="Times New Roman" w:hAnsi="Times New Roman" w:cs="Times New Roman"/>
          <w:bCs/>
          <w:sz w:val="24"/>
          <w:szCs w:val="24"/>
        </w:rPr>
        <w:t>(</w:t>
      </w:r>
      <w:r w:rsidR="008B0D33">
        <w:rPr>
          <w:rFonts w:ascii="Times New Roman" w:hAnsi="Times New Roman" w:cs="Times New Roman"/>
          <w:bCs/>
          <w:sz w:val="24"/>
          <w:szCs w:val="24"/>
        </w:rPr>
        <w:t>2009</w:t>
      </w:r>
      <w:r w:rsidR="00B430F6" w:rsidRPr="00E70754">
        <w:rPr>
          <w:rFonts w:ascii="Times New Roman" w:hAnsi="Times New Roman" w:cs="Times New Roman"/>
          <w:bCs/>
          <w:sz w:val="24"/>
          <w:szCs w:val="24"/>
        </w:rPr>
        <w:t xml:space="preserve">), identifying opportunities </w:t>
      </w:r>
      <w:r w:rsidR="001B3B50" w:rsidRPr="00E70754">
        <w:rPr>
          <w:rFonts w:ascii="Times New Roman" w:hAnsi="Times New Roman" w:cs="Times New Roman"/>
          <w:bCs/>
          <w:sz w:val="24"/>
          <w:szCs w:val="24"/>
        </w:rPr>
        <w:t xml:space="preserve">to navigate the highly competitive market space. Situation analysis can be defined as the measures taken to </w:t>
      </w:r>
      <w:r w:rsidR="003479E9" w:rsidRPr="00E70754">
        <w:rPr>
          <w:rFonts w:ascii="Times New Roman" w:hAnsi="Times New Roman" w:cs="Times New Roman"/>
          <w:bCs/>
          <w:sz w:val="24"/>
          <w:szCs w:val="24"/>
        </w:rPr>
        <w:t xml:space="preserve">identify the common market determinants including competitors, consumer behaviour, and the opportunities of the company to </w:t>
      </w:r>
      <w:r w:rsidR="00037E77" w:rsidRPr="00E70754">
        <w:rPr>
          <w:rFonts w:ascii="Times New Roman" w:hAnsi="Times New Roman" w:cs="Times New Roman"/>
          <w:bCs/>
          <w:sz w:val="24"/>
          <w:szCs w:val="24"/>
        </w:rPr>
        <w:t xml:space="preserve">place the product/services in such a way that it </w:t>
      </w:r>
      <w:r w:rsidR="00467257" w:rsidRPr="00E70754">
        <w:rPr>
          <w:rFonts w:ascii="Times New Roman" w:hAnsi="Times New Roman" w:cs="Times New Roman"/>
          <w:bCs/>
          <w:sz w:val="24"/>
          <w:szCs w:val="24"/>
        </w:rPr>
        <w:t>offers</w:t>
      </w:r>
      <w:r w:rsidR="00037E77" w:rsidRPr="00E70754">
        <w:rPr>
          <w:rFonts w:ascii="Times New Roman" w:hAnsi="Times New Roman" w:cs="Times New Roman"/>
          <w:bCs/>
          <w:sz w:val="24"/>
          <w:szCs w:val="24"/>
        </w:rPr>
        <w:t xml:space="preserve"> a competitive advantage to the company. </w:t>
      </w:r>
      <w:r w:rsidR="00467257" w:rsidRPr="00E70754">
        <w:rPr>
          <w:rFonts w:ascii="Times New Roman" w:hAnsi="Times New Roman" w:cs="Times New Roman"/>
          <w:bCs/>
          <w:sz w:val="24"/>
          <w:szCs w:val="24"/>
        </w:rPr>
        <w:t xml:space="preserve">According to scholars like </w:t>
      </w:r>
      <w:proofErr w:type="gramStart"/>
      <w:r w:rsidR="008B0D33" w:rsidRPr="00E70754">
        <w:rPr>
          <w:rFonts w:ascii="Times New Roman" w:hAnsi="Times New Roman" w:cs="Times New Roman"/>
          <w:color w:val="222222"/>
          <w:sz w:val="24"/>
          <w:szCs w:val="24"/>
          <w:shd w:val="clear" w:color="auto" w:fill="FFFFFF"/>
        </w:rPr>
        <w:t>Njeru</w:t>
      </w:r>
      <w:r w:rsidR="00467257" w:rsidRPr="00E70754">
        <w:rPr>
          <w:rFonts w:ascii="Times New Roman" w:hAnsi="Times New Roman" w:cs="Times New Roman"/>
          <w:bCs/>
          <w:sz w:val="24"/>
          <w:szCs w:val="24"/>
        </w:rPr>
        <w:t>(</w:t>
      </w:r>
      <w:proofErr w:type="gramEnd"/>
      <w:r w:rsidR="008B0D33">
        <w:rPr>
          <w:rFonts w:ascii="Times New Roman" w:hAnsi="Times New Roman" w:cs="Times New Roman"/>
          <w:bCs/>
          <w:sz w:val="24"/>
          <w:szCs w:val="24"/>
        </w:rPr>
        <w:t>2013</w:t>
      </w:r>
      <w:r w:rsidR="00467257" w:rsidRPr="00E70754">
        <w:rPr>
          <w:rFonts w:ascii="Times New Roman" w:hAnsi="Times New Roman" w:cs="Times New Roman"/>
          <w:bCs/>
          <w:sz w:val="24"/>
          <w:szCs w:val="24"/>
        </w:rPr>
        <w:t xml:space="preserve">), there are several frequently-used models for situational analysis and the most common among them are; 1) 5C analysis, 2) SWOT analysis and 3) PESTLE analysis. </w:t>
      </w:r>
      <w:r w:rsidR="00F55A42" w:rsidRPr="00E70754">
        <w:rPr>
          <w:rFonts w:ascii="Times New Roman" w:hAnsi="Times New Roman" w:cs="Times New Roman"/>
          <w:bCs/>
          <w:sz w:val="24"/>
          <w:szCs w:val="24"/>
        </w:rPr>
        <w:t xml:space="preserve">The factors included in the 5C analysis are comprised of factors both internal and external to the firm. 5C stands for </w:t>
      </w:r>
      <w:r w:rsidR="006D78B9" w:rsidRPr="00E70754">
        <w:rPr>
          <w:rFonts w:ascii="Times New Roman" w:hAnsi="Times New Roman" w:cs="Times New Roman"/>
          <w:bCs/>
          <w:sz w:val="24"/>
          <w:szCs w:val="24"/>
          <w:u w:val="single"/>
        </w:rPr>
        <w:t>C</w:t>
      </w:r>
      <w:r w:rsidR="006D78B9" w:rsidRPr="00E70754">
        <w:rPr>
          <w:rFonts w:ascii="Times New Roman" w:hAnsi="Times New Roman" w:cs="Times New Roman"/>
          <w:bCs/>
          <w:sz w:val="24"/>
          <w:szCs w:val="24"/>
        </w:rPr>
        <w:t xml:space="preserve">ompany, </w:t>
      </w:r>
      <w:r w:rsidR="006D78B9" w:rsidRPr="00E70754">
        <w:rPr>
          <w:rFonts w:ascii="Times New Roman" w:hAnsi="Times New Roman" w:cs="Times New Roman"/>
          <w:bCs/>
          <w:sz w:val="24"/>
          <w:szCs w:val="24"/>
          <w:u w:val="single"/>
        </w:rPr>
        <w:t>C</w:t>
      </w:r>
      <w:r w:rsidR="006D78B9" w:rsidRPr="00E70754">
        <w:rPr>
          <w:rFonts w:ascii="Times New Roman" w:hAnsi="Times New Roman" w:cs="Times New Roman"/>
          <w:bCs/>
          <w:sz w:val="24"/>
          <w:szCs w:val="24"/>
        </w:rPr>
        <w:t xml:space="preserve">ustomers, </w:t>
      </w:r>
      <w:r w:rsidR="006D78B9" w:rsidRPr="00E70754">
        <w:rPr>
          <w:rFonts w:ascii="Times New Roman" w:hAnsi="Times New Roman" w:cs="Times New Roman"/>
          <w:bCs/>
          <w:sz w:val="24"/>
          <w:szCs w:val="24"/>
          <w:u w:val="single"/>
        </w:rPr>
        <w:t>C</w:t>
      </w:r>
      <w:r w:rsidR="006D78B9" w:rsidRPr="00E70754">
        <w:rPr>
          <w:rFonts w:ascii="Times New Roman" w:hAnsi="Times New Roman" w:cs="Times New Roman"/>
          <w:bCs/>
          <w:sz w:val="24"/>
          <w:szCs w:val="24"/>
        </w:rPr>
        <w:t xml:space="preserve">ompetitors, </w:t>
      </w:r>
      <w:r w:rsidR="006D78B9" w:rsidRPr="00E70754">
        <w:rPr>
          <w:rFonts w:ascii="Times New Roman" w:hAnsi="Times New Roman" w:cs="Times New Roman"/>
          <w:bCs/>
          <w:sz w:val="24"/>
          <w:szCs w:val="24"/>
          <w:u w:val="single"/>
        </w:rPr>
        <w:t>C</w:t>
      </w:r>
      <w:r w:rsidR="006D78B9" w:rsidRPr="00E70754">
        <w:rPr>
          <w:rFonts w:ascii="Times New Roman" w:hAnsi="Times New Roman" w:cs="Times New Roman"/>
          <w:bCs/>
          <w:sz w:val="24"/>
          <w:szCs w:val="24"/>
        </w:rPr>
        <w:t xml:space="preserve">ollaborators, and </w:t>
      </w:r>
      <w:r w:rsidR="006D78B9" w:rsidRPr="00E70754">
        <w:rPr>
          <w:rFonts w:ascii="Times New Roman" w:hAnsi="Times New Roman" w:cs="Times New Roman"/>
          <w:bCs/>
          <w:sz w:val="24"/>
          <w:szCs w:val="24"/>
          <w:u w:val="single"/>
        </w:rPr>
        <w:t>C</w:t>
      </w:r>
      <w:r w:rsidR="006D78B9" w:rsidRPr="00E70754">
        <w:rPr>
          <w:rFonts w:ascii="Times New Roman" w:hAnsi="Times New Roman" w:cs="Times New Roman"/>
          <w:bCs/>
          <w:sz w:val="24"/>
          <w:szCs w:val="24"/>
        </w:rPr>
        <w:t>lima</w:t>
      </w:r>
      <w:r w:rsidR="00B730B6" w:rsidRPr="00E70754">
        <w:rPr>
          <w:rFonts w:ascii="Times New Roman" w:hAnsi="Times New Roman" w:cs="Times New Roman"/>
          <w:bCs/>
          <w:sz w:val="24"/>
          <w:szCs w:val="24"/>
        </w:rPr>
        <w:t>te respectively</w:t>
      </w:r>
      <w:r w:rsidR="00F50C16" w:rsidRPr="00E70754">
        <w:rPr>
          <w:rFonts w:ascii="Times New Roman" w:hAnsi="Times New Roman" w:cs="Times New Roman"/>
          <w:bCs/>
          <w:sz w:val="24"/>
          <w:szCs w:val="24"/>
        </w:rPr>
        <w:t xml:space="preserve"> and, among </w:t>
      </w:r>
      <w:r w:rsidR="008E652D" w:rsidRPr="00E70754">
        <w:rPr>
          <w:rFonts w:ascii="Times New Roman" w:hAnsi="Times New Roman" w:cs="Times New Roman"/>
          <w:bCs/>
          <w:sz w:val="24"/>
          <w:szCs w:val="24"/>
        </w:rPr>
        <w:t>these;</w:t>
      </w:r>
      <w:r w:rsidR="00F50C16" w:rsidRPr="00E70754">
        <w:rPr>
          <w:rFonts w:ascii="Times New Roman" w:hAnsi="Times New Roman" w:cs="Times New Roman"/>
          <w:bCs/>
          <w:sz w:val="24"/>
          <w:szCs w:val="24"/>
        </w:rPr>
        <w:t xml:space="preserve"> the company is the only factor that is internal to the firm. </w:t>
      </w:r>
      <w:r w:rsidR="008E652D" w:rsidRPr="00E70754">
        <w:rPr>
          <w:rFonts w:ascii="Times New Roman" w:hAnsi="Times New Roman" w:cs="Times New Roman"/>
          <w:bCs/>
          <w:sz w:val="24"/>
          <w:szCs w:val="24"/>
        </w:rPr>
        <w:t xml:space="preserve">The company is comprised of several factors including strengths, weaknesses, goals, objectives, organizational culture, technological resources, experiences, and skills. </w:t>
      </w:r>
      <w:r w:rsidR="0076572A" w:rsidRPr="00E70754">
        <w:rPr>
          <w:rFonts w:ascii="Times New Roman" w:hAnsi="Times New Roman" w:cs="Times New Roman"/>
          <w:bCs/>
          <w:sz w:val="24"/>
          <w:szCs w:val="24"/>
        </w:rPr>
        <w:t xml:space="preserve">The primary external factor that the firms </w:t>
      </w:r>
      <w:r w:rsidR="00DA195C" w:rsidRPr="00E70754">
        <w:rPr>
          <w:rFonts w:ascii="Times New Roman" w:hAnsi="Times New Roman" w:cs="Times New Roman"/>
          <w:bCs/>
          <w:sz w:val="24"/>
          <w:szCs w:val="24"/>
        </w:rPr>
        <w:t xml:space="preserve">take into consideration for their marketing strategies includes market size, market segments (that they want to target), </w:t>
      </w:r>
      <w:r w:rsidR="007D3C38" w:rsidRPr="00E70754">
        <w:rPr>
          <w:rFonts w:ascii="Times New Roman" w:hAnsi="Times New Roman" w:cs="Times New Roman"/>
          <w:bCs/>
          <w:sz w:val="24"/>
          <w:szCs w:val="24"/>
        </w:rPr>
        <w:t xml:space="preserve">consumers’ purchase behaviour, customer satisfaction, and the value perceived by the customers. The </w:t>
      </w:r>
      <w:r w:rsidR="003F4CD9" w:rsidRPr="00E70754">
        <w:rPr>
          <w:rFonts w:ascii="Times New Roman" w:hAnsi="Times New Roman" w:cs="Times New Roman"/>
          <w:bCs/>
          <w:sz w:val="24"/>
          <w:szCs w:val="24"/>
        </w:rPr>
        <w:t>study on competitors includes</w:t>
      </w:r>
      <w:r w:rsidR="007D3C38" w:rsidRPr="00E70754">
        <w:rPr>
          <w:rFonts w:ascii="Times New Roman" w:hAnsi="Times New Roman" w:cs="Times New Roman"/>
          <w:bCs/>
          <w:sz w:val="24"/>
          <w:szCs w:val="24"/>
        </w:rPr>
        <w:t xml:space="preserve"> bo</w:t>
      </w:r>
      <w:r w:rsidR="006B7D75" w:rsidRPr="00E70754">
        <w:rPr>
          <w:rFonts w:ascii="Times New Roman" w:hAnsi="Times New Roman" w:cs="Times New Roman"/>
          <w:bCs/>
          <w:sz w:val="24"/>
          <w:szCs w:val="24"/>
        </w:rPr>
        <w:t xml:space="preserve">th the measures for current competitors and prospective </w:t>
      </w:r>
      <w:r w:rsidR="00A16F34" w:rsidRPr="00E70754">
        <w:rPr>
          <w:rFonts w:ascii="Times New Roman" w:hAnsi="Times New Roman" w:cs="Times New Roman"/>
          <w:bCs/>
          <w:sz w:val="24"/>
          <w:szCs w:val="24"/>
        </w:rPr>
        <w:t>competitors</w:t>
      </w:r>
      <w:r w:rsidR="003F4CD9" w:rsidRPr="00E70754">
        <w:rPr>
          <w:rFonts w:ascii="Times New Roman" w:hAnsi="Times New Roman" w:cs="Times New Roman"/>
          <w:bCs/>
          <w:sz w:val="24"/>
          <w:szCs w:val="24"/>
        </w:rPr>
        <w:t xml:space="preserve"> along with their products and market share. The measures on collaborations include the availability of suppliers, distributors, </w:t>
      </w:r>
      <w:r w:rsidR="0014525B" w:rsidRPr="00E70754">
        <w:rPr>
          <w:rFonts w:ascii="Times New Roman" w:hAnsi="Times New Roman" w:cs="Times New Roman"/>
          <w:bCs/>
          <w:sz w:val="24"/>
          <w:szCs w:val="24"/>
        </w:rPr>
        <w:t xml:space="preserve">presence of strategic alliances, mergers, and acquisition partners. </w:t>
      </w:r>
      <w:r w:rsidR="00076B4B" w:rsidRPr="00E70754">
        <w:rPr>
          <w:rFonts w:ascii="Times New Roman" w:hAnsi="Times New Roman" w:cs="Times New Roman"/>
          <w:bCs/>
          <w:sz w:val="24"/>
          <w:szCs w:val="24"/>
        </w:rPr>
        <w:t xml:space="preserve">The study on climate or the external environment </w:t>
      </w:r>
      <w:r w:rsidR="00931311" w:rsidRPr="00E70754">
        <w:rPr>
          <w:rFonts w:ascii="Times New Roman" w:hAnsi="Times New Roman" w:cs="Times New Roman"/>
          <w:bCs/>
          <w:sz w:val="24"/>
          <w:szCs w:val="24"/>
        </w:rPr>
        <w:t>mainly includes regulations that might affect the firm, economic factors (business cycle, inflation, etc)</w:t>
      </w:r>
      <w:r w:rsidR="00383389" w:rsidRPr="00E70754">
        <w:rPr>
          <w:rFonts w:ascii="Times New Roman" w:hAnsi="Times New Roman" w:cs="Times New Roman"/>
          <w:bCs/>
          <w:sz w:val="24"/>
          <w:szCs w:val="24"/>
        </w:rPr>
        <w:t xml:space="preserve">, socio-cultural factors, legal aspects that influence the firm’s operations, and the technological aspects. </w:t>
      </w:r>
    </w:p>
    <w:p w14:paraId="409ADE0A" w14:textId="77777777" w:rsidR="00E91AB6" w:rsidRPr="00E91AB6" w:rsidRDefault="00A15148" w:rsidP="00F75040">
      <w:pPr>
        <w:spacing w:line="360" w:lineRule="auto"/>
        <w:jc w:val="both"/>
        <w:rPr>
          <w:rFonts w:ascii="Times New Roman" w:hAnsi="Times New Roman" w:cs="Times New Roman"/>
          <w:b/>
          <w:bCs/>
          <w:i/>
          <w:sz w:val="24"/>
          <w:szCs w:val="24"/>
        </w:rPr>
      </w:pPr>
      <w:r>
        <w:rPr>
          <w:rFonts w:ascii="Times New Roman" w:hAnsi="Times New Roman" w:cs="Times New Roman"/>
          <w:b/>
          <w:bCs/>
          <w:i/>
          <w:sz w:val="24"/>
          <w:szCs w:val="24"/>
        </w:rPr>
        <w:lastRenderedPageBreak/>
        <w:t>SWOT</w:t>
      </w:r>
    </w:p>
    <w:p w14:paraId="10450B77" w14:textId="2C3D2E51" w:rsidR="00383389" w:rsidRDefault="00A15148" w:rsidP="00F75040">
      <w:pPr>
        <w:spacing w:line="360" w:lineRule="auto"/>
        <w:jc w:val="both"/>
        <w:rPr>
          <w:rFonts w:ascii="Times New Roman" w:hAnsi="Times New Roman" w:cs="Times New Roman"/>
          <w:bCs/>
          <w:sz w:val="24"/>
          <w:szCs w:val="24"/>
        </w:rPr>
      </w:pPr>
      <w:r w:rsidRPr="00E70754">
        <w:rPr>
          <w:rFonts w:ascii="Times New Roman" w:hAnsi="Times New Roman" w:cs="Times New Roman"/>
          <w:bCs/>
          <w:sz w:val="24"/>
          <w:szCs w:val="24"/>
        </w:rPr>
        <w:t xml:space="preserve">It is interesting to note that the components </w:t>
      </w:r>
      <w:r w:rsidR="00022060" w:rsidRPr="00E70754">
        <w:rPr>
          <w:rFonts w:ascii="Times New Roman" w:hAnsi="Times New Roman" w:cs="Times New Roman"/>
          <w:bCs/>
          <w:sz w:val="24"/>
          <w:szCs w:val="24"/>
        </w:rPr>
        <w:t>that are usually considered to conduct SWOT or PESTLE analysis</w:t>
      </w:r>
      <w:r w:rsidR="0093254A" w:rsidRPr="00E70754">
        <w:rPr>
          <w:rFonts w:ascii="Times New Roman" w:hAnsi="Times New Roman" w:cs="Times New Roman"/>
          <w:bCs/>
          <w:sz w:val="24"/>
          <w:szCs w:val="24"/>
        </w:rPr>
        <w:t xml:space="preserve"> are already embedded in the factors included in the 5C analysis. For instance, it is well known that SWOT is the acronym for </w:t>
      </w:r>
      <w:r w:rsidR="0093254A" w:rsidRPr="00E70754">
        <w:rPr>
          <w:rFonts w:ascii="Times New Roman" w:hAnsi="Times New Roman" w:cs="Times New Roman"/>
          <w:bCs/>
          <w:sz w:val="24"/>
          <w:szCs w:val="24"/>
          <w:u w:val="single"/>
        </w:rPr>
        <w:t>S</w:t>
      </w:r>
      <w:r w:rsidR="0093254A" w:rsidRPr="00E70754">
        <w:rPr>
          <w:rFonts w:ascii="Times New Roman" w:hAnsi="Times New Roman" w:cs="Times New Roman"/>
          <w:bCs/>
          <w:sz w:val="24"/>
          <w:szCs w:val="24"/>
        </w:rPr>
        <w:t xml:space="preserve">trengths, </w:t>
      </w:r>
      <w:r w:rsidR="0093254A" w:rsidRPr="00E70754">
        <w:rPr>
          <w:rFonts w:ascii="Times New Roman" w:hAnsi="Times New Roman" w:cs="Times New Roman"/>
          <w:bCs/>
          <w:sz w:val="24"/>
          <w:szCs w:val="24"/>
          <w:u w:val="single"/>
        </w:rPr>
        <w:t>W</w:t>
      </w:r>
      <w:r w:rsidR="0093254A" w:rsidRPr="00E70754">
        <w:rPr>
          <w:rFonts w:ascii="Times New Roman" w:hAnsi="Times New Roman" w:cs="Times New Roman"/>
          <w:bCs/>
          <w:sz w:val="24"/>
          <w:szCs w:val="24"/>
        </w:rPr>
        <w:t xml:space="preserve">eaknesses, </w:t>
      </w:r>
      <w:r w:rsidR="0093254A" w:rsidRPr="00E70754">
        <w:rPr>
          <w:rFonts w:ascii="Times New Roman" w:hAnsi="Times New Roman" w:cs="Times New Roman"/>
          <w:bCs/>
          <w:sz w:val="24"/>
          <w:szCs w:val="24"/>
          <w:u w:val="single"/>
        </w:rPr>
        <w:t>O</w:t>
      </w:r>
      <w:r w:rsidR="0093254A" w:rsidRPr="00E70754">
        <w:rPr>
          <w:rFonts w:ascii="Times New Roman" w:hAnsi="Times New Roman" w:cs="Times New Roman"/>
          <w:bCs/>
          <w:sz w:val="24"/>
          <w:szCs w:val="24"/>
        </w:rPr>
        <w:t xml:space="preserve">pportunities, and </w:t>
      </w:r>
      <w:r w:rsidR="0093254A" w:rsidRPr="00E70754">
        <w:rPr>
          <w:rFonts w:ascii="Times New Roman" w:hAnsi="Times New Roman" w:cs="Times New Roman"/>
          <w:bCs/>
          <w:sz w:val="24"/>
          <w:szCs w:val="24"/>
          <w:u w:val="single"/>
        </w:rPr>
        <w:t>T</w:t>
      </w:r>
      <w:r w:rsidR="0093254A" w:rsidRPr="00E70754">
        <w:rPr>
          <w:rFonts w:ascii="Times New Roman" w:hAnsi="Times New Roman" w:cs="Times New Roman"/>
          <w:bCs/>
          <w:sz w:val="24"/>
          <w:szCs w:val="24"/>
        </w:rPr>
        <w:t xml:space="preserve">hreats. </w:t>
      </w:r>
      <w:r w:rsidR="0006003F" w:rsidRPr="00E70754">
        <w:rPr>
          <w:rFonts w:ascii="Times New Roman" w:hAnsi="Times New Roman" w:cs="Times New Roman"/>
          <w:bCs/>
          <w:sz w:val="24"/>
          <w:szCs w:val="24"/>
        </w:rPr>
        <w:t xml:space="preserve">The results of SWOT analysis are important for understanding both the internal and external factors affecting the </w:t>
      </w:r>
      <w:r w:rsidR="00F70BD2" w:rsidRPr="00E70754">
        <w:rPr>
          <w:rFonts w:ascii="Times New Roman" w:hAnsi="Times New Roman" w:cs="Times New Roman"/>
          <w:bCs/>
          <w:sz w:val="24"/>
          <w:szCs w:val="24"/>
        </w:rPr>
        <w:t xml:space="preserve">firm. The strengths and weaknesses of the internal environment of the firm include the analysis of </w:t>
      </w:r>
      <w:r w:rsidR="009E4D80" w:rsidRPr="00E70754">
        <w:rPr>
          <w:rFonts w:ascii="Times New Roman" w:hAnsi="Times New Roman" w:cs="Times New Roman"/>
          <w:bCs/>
          <w:sz w:val="24"/>
          <w:szCs w:val="24"/>
        </w:rPr>
        <w:t xml:space="preserve">key performance indicators, core competencies, and organisational culture. The analysis of the strengths and weaknesses of the internal environment is also necessary to identify the opportunities that the firm can exercise to gain a competitive advantage. </w:t>
      </w:r>
      <w:r w:rsidR="00655B43" w:rsidRPr="00E70754">
        <w:rPr>
          <w:rFonts w:ascii="Times New Roman" w:hAnsi="Times New Roman" w:cs="Times New Roman"/>
          <w:bCs/>
          <w:sz w:val="24"/>
          <w:szCs w:val="24"/>
        </w:rPr>
        <w:t xml:space="preserve">The strengths and weaknesses related to the external environment are mainly required to compare the existing and prospective </w:t>
      </w:r>
      <w:r w:rsidR="00977124" w:rsidRPr="00E70754">
        <w:rPr>
          <w:rFonts w:ascii="Times New Roman" w:hAnsi="Times New Roman" w:cs="Times New Roman"/>
          <w:bCs/>
          <w:sz w:val="24"/>
          <w:szCs w:val="24"/>
        </w:rPr>
        <w:t xml:space="preserve">performances of the firm with its competitors. </w:t>
      </w:r>
      <w:r w:rsidR="009B6733" w:rsidRPr="00E70754">
        <w:rPr>
          <w:rFonts w:ascii="Times New Roman" w:hAnsi="Times New Roman" w:cs="Times New Roman"/>
          <w:bCs/>
          <w:sz w:val="24"/>
          <w:szCs w:val="24"/>
        </w:rPr>
        <w:t xml:space="preserve">The comparative analysis of product performance in terms of market share is most common in this context. </w:t>
      </w:r>
    </w:p>
    <w:p w14:paraId="4226B00B" w14:textId="53F36574" w:rsidR="002B62C6" w:rsidRPr="00E70754" w:rsidRDefault="002B62C6" w:rsidP="00F75040">
      <w:pPr>
        <w:spacing w:line="360" w:lineRule="auto"/>
        <w:jc w:val="both"/>
        <w:rPr>
          <w:rFonts w:ascii="Times New Roman" w:hAnsi="Times New Roman" w:cs="Times New Roman"/>
          <w:bCs/>
          <w:sz w:val="24"/>
          <w:szCs w:val="24"/>
        </w:rPr>
      </w:pPr>
      <w:r w:rsidRPr="002B62C6">
        <w:rPr>
          <w:rFonts w:ascii="Times New Roman" w:hAnsi="Times New Roman" w:cs="Times New Roman"/>
          <w:bCs/>
          <w:sz w:val="24"/>
          <w:szCs w:val="24"/>
          <w:highlight w:val="yellow"/>
        </w:rPr>
        <w:t>In conducting the situational analysis both external and internal environment of a firm are vital. The factors identified through the PESTLE and 5C analysis can be further analysed using SWOT tool to understand which factors can be threat or opportunity for the company. SWOT tool is also used for identifying the strengths and weaknesses of the company and through the overall situational analysis, it is possible for a company to understand the competitive advantages in the market based on developing S-O, S-T, W-O, W-T strategies.</w:t>
      </w:r>
    </w:p>
    <w:p w14:paraId="5B89E168" w14:textId="77777777" w:rsidR="002A57A5" w:rsidRDefault="00A15148" w:rsidP="00E91AB6">
      <w:pPr>
        <w:pStyle w:val="Heading1"/>
      </w:pPr>
      <w:bookmarkStart w:id="2" w:name="_Toc65766542"/>
      <w:r w:rsidRPr="00E70754">
        <w:t xml:space="preserve">Segmentation, </w:t>
      </w:r>
      <w:r w:rsidRPr="00E91AB6">
        <w:rPr>
          <w:szCs w:val="24"/>
        </w:rPr>
        <w:t>targeting</w:t>
      </w:r>
      <w:r w:rsidRPr="00E70754">
        <w:t>, and position</w:t>
      </w:r>
      <w:r w:rsidR="00F75040">
        <w:t>ing</w:t>
      </w:r>
      <w:bookmarkEnd w:id="2"/>
    </w:p>
    <w:p w14:paraId="53992A85" w14:textId="77777777" w:rsidR="00F75040" w:rsidRDefault="00A15148" w:rsidP="00F750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mission statement and the corporate objectives, a strategic marketing plan is developed. After understanding the opportunities from situational analysis and analysis of the external and internal business environment, a marketing strategy is developed. According to </w:t>
      </w:r>
      <w:proofErr w:type="spellStart"/>
      <w:proofErr w:type="gramStart"/>
      <w:r w:rsidRPr="007E7901">
        <w:rPr>
          <w:rFonts w:ascii="Times New Roman" w:hAnsi="Times New Roman" w:cs="Times New Roman"/>
          <w:color w:val="222222"/>
          <w:sz w:val="24"/>
          <w:szCs w:val="24"/>
          <w:shd w:val="clear" w:color="auto" w:fill="FFFFFF"/>
        </w:rPr>
        <w:t>Graenu</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2019), the first step of developing a marketing strategy is defining the target audience. Kotler (2016) considers the process of strategic marketing planning to be a process of creating value and he suggested that the formula of segmentation-targeting-positioning is fundamental to strategic marketing. </w:t>
      </w:r>
      <w:proofErr w:type="spellStart"/>
      <w:r w:rsidRPr="007E7901">
        <w:rPr>
          <w:rFonts w:ascii="Times New Roman" w:hAnsi="Times New Roman" w:cs="Times New Roman"/>
          <w:color w:val="222222"/>
          <w:sz w:val="24"/>
          <w:szCs w:val="24"/>
          <w:shd w:val="clear" w:color="auto" w:fill="FFFFFF"/>
        </w:rPr>
        <w:t>Dibb</w:t>
      </w:r>
      <w:proofErr w:type="spellEnd"/>
      <w:r w:rsidRPr="007E7901">
        <w:rPr>
          <w:rFonts w:ascii="Times New Roman" w:hAnsi="Times New Roman" w:cs="Times New Roman"/>
          <w:color w:val="222222"/>
          <w:sz w:val="24"/>
          <w:szCs w:val="24"/>
          <w:shd w:val="clear" w:color="auto" w:fill="FFFFFF"/>
        </w:rPr>
        <w:t xml:space="preserve"> and </w:t>
      </w:r>
      <w:proofErr w:type="gramStart"/>
      <w:r w:rsidRPr="007E7901">
        <w:rPr>
          <w:rFonts w:ascii="Times New Roman" w:hAnsi="Times New Roman" w:cs="Times New Roman"/>
          <w:color w:val="222222"/>
          <w:sz w:val="24"/>
          <w:szCs w:val="24"/>
          <w:shd w:val="clear" w:color="auto" w:fill="FFFFFF"/>
        </w:rPr>
        <w:t>Simkin</w:t>
      </w:r>
      <w:r>
        <w:rPr>
          <w:rFonts w:ascii="Times New Roman" w:hAnsi="Times New Roman" w:cs="Times New Roman"/>
          <w:sz w:val="24"/>
          <w:szCs w:val="24"/>
        </w:rPr>
        <w:t>(</w:t>
      </w:r>
      <w:proofErr w:type="gramEnd"/>
      <w:r>
        <w:rPr>
          <w:rFonts w:ascii="Times New Roman" w:hAnsi="Times New Roman" w:cs="Times New Roman"/>
          <w:sz w:val="24"/>
          <w:szCs w:val="24"/>
        </w:rPr>
        <w:t>1991) noted that the S-T-P model helps in choosing a specific consumer group and developing positioning objectives based on the brand identity and value proposition. Multinational retail companies like M&amp;S effectively use the S-T-P framework for selecting the target consumer group and position their brand accordingly so that the targeted consumer group can have higher perceived value.</w:t>
      </w:r>
    </w:p>
    <w:p w14:paraId="3601250E" w14:textId="77777777" w:rsidR="00F75040" w:rsidRDefault="00A15148" w:rsidP="00F75040">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lastRenderedPageBreak/>
        <w:t xml:space="preserve">Segmentation </w:t>
      </w:r>
    </w:p>
    <w:p w14:paraId="64F763C6" w14:textId="77777777" w:rsidR="00F75040" w:rsidRPr="006A49DF" w:rsidRDefault="00A15148" w:rsidP="00F75040">
      <w:pPr>
        <w:spacing w:line="360" w:lineRule="auto"/>
        <w:jc w:val="both"/>
        <w:rPr>
          <w:rFonts w:ascii="Times New Roman" w:hAnsi="Times New Roman" w:cs="Times New Roman"/>
          <w:sz w:val="24"/>
          <w:szCs w:val="24"/>
        </w:rPr>
      </w:pPr>
      <w:r>
        <w:rPr>
          <w:rFonts w:ascii="Times New Roman" w:hAnsi="Times New Roman" w:cs="Times New Roman"/>
          <w:sz w:val="24"/>
          <w:szCs w:val="24"/>
        </w:rPr>
        <w:t>Segmentation refers to dividing the market based on different factors. Different companies use different approaches to segmentation (</w:t>
      </w:r>
      <w:proofErr w:type="spellStart"/>
      <w:r w:rsidRPr="007E7901">
        <w:rPr>
          <w:rFonts w:ascii="Times New Roman" w:hAnsi="Times New Roman" w:cs="Times New Roman"/>
          <w:color w:val="222222"/>
          <w:sz w:val="24"/>
          <w:szCs w:val="24"/>
          <w:shd w:val="clear" w:color="auto" w:fill="FFFFFF"/>
        </w:rPr>
        <w:t>Graenu</w:t>
      </w:r>
      <w:proofErr w:type="spellEnd"/>
      <w:r w:rsidRPr="007E7901">
        <w:rPr>
          <w:rFonts w:ascii="Times New Roman" w:hAnsi="Times New Roman" w:cs="Times New Roman"/>
          <w:color w:val="222222"/>
          <w:sz w:val="24"/>
          <w:szCs w:val="24"/>
          <w:shd w:val="clear" w:color="auto" w:fill="FFFFFF"/>
        </w:rPr>
        <w:t>, 2019</w:t>
      </w:r>
      <w:r>
        <w:rPr>
          <w:rFonts w:ascii="Times New Roman" w:hAnsi="Times New Roman" w:cs="Times New Roman"/>
          <w:sz w:val="24"/>
          <w:szCs w:val="24"/>
        </w:rPr>
        <w:t>). M&amp;S uses a hybrid strategy for segmentation of the market based on demographic, geographic, and behavioural factors. Segmentation of the market based on geographic, demographic, and behavioural factors was introduced by Kotler (2016). Mintel's research in consumer behaviour suggested that people's shopping behaviour can vary geographically. Considering the geographic difference in shopping habits, M&amp;S uses geographic segmentation of the UK market as well as behavioural segmentation. Based on demographic factors like gender, age, and occupation, M&amp;S offers products for men, women, and children of different ages. Using effective segmentation, M&amp;S has penetrated deeply in the UK market, moved into new markets by diversification, and increased the market share by developing new products such as food products.</w:t>
      </w:r>
    </w:p>
    <w:p w14:paraId="01BB8D08" w14:textId="77777777" w:rsidR="00F75040" w:rsidRDefault="00A15148" w:rsidP="00F75040">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Targeting </w:t>
      </w:r>
    </w:p>
    <w:p w14:paraId="131E272D" w14:textId="77777777" w:rsidR="00F75040" w:rsidRPr="00ED4FF5" w:rsidRDefault="00A15148" w:rsidP="00F750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gramStart"/>
      <w:r w:rsidRPr="007E7901">
        <w:rPr>
          <w:rFonts w:ascii="Times New Roman" w:hAnsi="Times New Roman" w:cs="Times New Roman"/>
          <w:color w:val="222222"/>
          <w:sz w:val="24"/>
          <w:szCs w:val="24"/>
          <w:shd w:val="clear" w:color="auto" w:fill="FFFFFF"/>
        </w:rPr>
        <w:t>Camilleri</w:t>
      </w:r>
      <w:r>
        <w:rPr>
          <w:rFonts w:ascii="Times New Roman" w:hAnsi="Times New Roman" w:cs="Times New Roman"/>
          <w:sz w:val="24"/>
          <w:szCs w:val="24"/>
        </w:rPr>
        <w:t>(</w:t>
      </w:r>
      <w:proofErr w:type="gramEnd"/>
      <w:r>
        <w:rPr>
          <w:rFonts w:ascii="Times New Roman" w:hAnsi="Times New Roman" w:cs="Times New Roman"/>
          <w:sz w:val="24"/>
          <w:szCs w:val="24"/>
        </w:rPr>
        <w:t>2018) after identification of the segments, marketers decide the most lucrative segment to enter. Over the years, M&amp;S has targeted a variety of segments in the UK market. Initially, in terms of clothing, women aged between 25-34 were the target for M&amp;S. However, as a departmental store, it does not have a clear target market profile and it targets different groups with their diverse range of products (</w:t>
      </w:r>
      <w:r w:rsidRPr="007E7901">
        <w:rPr>
          <w:rFonts w:ascii="Times New Roman" w:hAnsi="Times New Roman" w:cs="Times New Roman"/>
          <w:color w:val="000000"/>
          <w:sz w:val="24"/>
          <w:szCs w:val="24"/>
          <w:shd w:val="clear" w:color="auto" w:fill="FFFFFF"/>
        </w:rPr>
        <w:t>Joseph, 2021</w:t>
      </w:r>
      <w:r>
        <w:rPr>
          <w:rFonts w:ascii="Times New Roman" w:hAnsi="Times New Roman" w:cs="Times New Roman"/>
          <w:sz w:val="24"/>
          <w:szCs w:val="24"/>
        </w:rPr>
        <w:t>). However, it can be stated that M&amp;S currently targets middle-class families with disposable income. Considering the increased use of online shoppers, M&amp;S is also targeting online shoppers through their online store and website.</w:t>
      </w:r>
    </w:p>
    <w:p w14:paraId="06D1B6D4" w14:textId="77777777" w:rsidR="00F75040" w:rsidRPr="006A49DF" w:rsidRDefault="00A15148" w:rsidP="00F75040">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Positioning </w:t>
      </w:r>
    </w:p>
    <w:p w14:paraId="365FA674" w14:textId="77777777" w:rsidR="00F75040" w:rsidRPr="00F75040" w:rsidRDefault="00A15148" w:rsidP="00F750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final stage of the STP process is positioning and it emphasises the perception of the customer about the product and service compared to the competitors. </w:t>
      </w:r>
      <w:proofErr w:type="spellStart"/>
      <w:proofErr w:type="gramStart"/>
      <w:r w:rsidRPr="007E7901">
        <w:rPr>
          <w:rFonts w:ascii="Times New Roman" w:hAnsi="Times New Roman" w:cs="Times New Roman"/>
          <w:color w:val="222222"/>
          <w:sz w:val="24"/>
          <w:szCs w:val="24"/>
          <w:shd w:val="clear" w:color="auto" w:fill="FFFFFF"/>
        </w:rPr>
        <w:t>Dibb</w:t>
      </w:r>
      <w:proofErr w:type="spellEnd"/>
      <w:r>
        <w:rPr>
          <w:rFonts w:ascii="Times New Roman" w:hAnsi="Times New Roman" w:cs="Times New Roman"/>
          <w:sz w:val="24"/>
          <w:szCs w:val="24"/>
        </w:rPr>
        <w:t>(</w:t>
      </w:r>
      <w:proofErr w:type="gramEnd"/>
      <w:r>
        <w:rPr>
          <w:rFonts w:ascii="Times New Roman" w:hAnsi="Times New Roman" w:cs="Times New Roman"/>
          <w:sz w:val="24"/>
          <w:szCs w:val="24"/>
        </w:rPr>
        <w:t>2017) noted that appropriate positioning is required for gaining a competitive advantage over the competitors. In the UK, the main competitors of M&amp;S are Next, Debenhams, John Lewis, Primark, and Tesco. The positioning of M&amp;S has been confusing over the years as the price ranges of the company are neither value-based nor high-end. As it targets a large segment of middle-class buyers with a variety of products, the company needs to focus on quality positioning. In terms of offering food, it has been positioned as premium, modern, and innovative (</w:t>
      </w:r>
      <w:proofErr w:type="spellStart"/>
      <w:r w:rsidRPr="007E7901">
        <w:rPr>
          <w:rFonts w:ascii="Times New Roman" w:hAnsi="Times New Roman" w:cs="Times New Roman"/>
          <w:color w:val="222222"/>
          <w:sz w:val="24"/>
          <w:szCs w:val="24"/>
          <w:shd w:val="clear" w:color="auto" w:fill="FFFFFF"/>
        </w:rPr>
        <w:t>Leite</w:t>
      </w:r>
      <w:proofErr w:type="spellEnd"/>
      <w:r>
        <w:rPr>
          <w:rFonts w:ascii="Times New Roman" w:hAnsi="Times New Roman" w:cs="Times New Roman"/>
          <w:color w:val="222222"/>
          <w:sz w:val="24"/>
          <w:szCs w:val="24"/>
          <w:shd w:val="clear" w:color="auto" w:fill="FFFFFF"/>
        </w:rPr>
        <w:t>, 2020</w:t>
      </w:r>
      <w:r>
        <w:rPr>
          <w:rFonts w:ascii="Times New Roman" w:hAnsi="Times New Roman" w:cs="Times New Roman"/>
          <w:sz w:val="24"/>
          <w:szCs w:val="24"/>
        </w:rPr>
        <w:t xml:space="preserve">). While for clothing, it has positioned as affordable high street fashion brands offering casual </w:t>
      </w:r>
      <w:r>
        <w:rPr>
          <w:rFonts w:ascii="Times New Roman" w:hAnsi="Times New Roman" w:cs="Times New Roman"/>
          <w:sz w:val="24"/>
          <w:szCs w:val="24"/>
        </w:rPr>
        <w:lastRenderedPageBreak/>
        <w:t>clothes. During 2007-2008 the company maintained premium pricing and positioned itself as a high quality and reliable brand.</w:t>
      </w:r>
    </w:p>
    <w:p w14:paraId="0E8175E7" w14:textId="77777777" w:rsidR="002A57A5" w:rsidRDefault="00A15148" w:rsidP="00E91AB6">
      <w:pPr>
        <w:pStyle w:val="Heading1"/>
      </w:pPr>
      <w:bookmarkStart w:id="3" w:name="_Toc65766543"/>
      <w:r w:rsidRPr="00E70754">
        <w:t>Marketing mix strategies and their role</w:t>
      </w:r>
      <w:bookmarkEnd w:id="3"/>
    </w:p>
    <w:p w14:paraId="1794D684" w14:textId="77777777" w:rsidR="00F75040" w:rsidRDefault="00A15148" w:rsidP="00F75040">
      <w:pPr>
        <w:spacing w:line="360" w:lineRule="auto"/>
        <w:jc w:val="both"/>
        <w:rPr>
          <w:rFonts w:ascii="Times New Roman" w:hAnsi="Times New Roman" w:cs="Times New Roman"/>
          <w:sz w:val="24"/>
          <w:szCs w:val="24"/>
        </w:rPr>
      </w:pPr>
      <w:r>
        <w:rPr>
          <w:rFonts w:ascii="Times New Roman" w:hAnsi="Times New Roman" w:cs="Times New Roman"/>
          <w:sz w:val="24"/>
          <w:szCs w:val="24"/>
        </w:rPr>
        <w:t>After defining the target audience and identifying the brand value and USP, it is important to develop a marketing strategy using the marketing mix framework. For M&amp;S the brand loyalty is the USP and the brand value is its diverse range of products for various customer groups (</w:t>
      </w:r>
      <w:r w:rsidRPr="007E7901">
        <w:rPr>
          <w:rFonts w:ascii="Times New Roman" w:hAnsi="Times New Roman" w:cs="Times New Roman"/>
          <w:color w:val="000000"/>
          <w:sz w:val="24"/>
          <w:szCs w:val="24"/>
          <w:shd w:val="clear" w:color="auto" w:fill="FFFFFF"/>
        </w:rPr>
        <w:t>Joseph,</w:t>
      </w:r>
      <w:r>
        <w:rPr>
          <w:rFonts w:ascii="Times New Roman" w:hAnsi="Times New Roman" w:cs="Times New Roman"/>
          <w:color w:val="000000"/>
          <w:sz w:val="24"/>
          <w:szCs w:val="24"/>
          <w:shd w:val="clear" w:color="auto" w:fill="FFFFFF"/>
        </w:rPr>
        <w:t xml:space="preserve"> 2021</w:t>
      </w:r>
      <w:r>
        <w:rPr>
          <w:rFonts w:ascii="Times New Roman" w:hAnsi="Times New Roman" w:cs="Times New Roman"/>
          <w:sz w:val="24"/>
          <w:szCs w:val="24"/>
        </w:rPr>
        <w:t xml:space="preserve">). </w:t>
      </w:r>
    </w:p>
    <w:p w14:paraId="43F65740" w14:textId="77777777" w:rsidR="00E91AB6" w:rsidRDefault="00E91AB6" w:rsidP="00F75040">
      <w:pPr>
        <w:spacing w:line="360" w:lineRule="auto"/>
        <w:jc w:val="both"/>
        <w:rPr>
          <w:rFonts w:ascii="Times New Roman" w:hAnsi="Times New Roman" w:cs="Times New Roman"/>
          <w:b/>
          <w:bCs/>
          <w:i/>
          <w:iCs/>
          <w:sz w:val="24"/>
          <w:szCs w:val="24"/>
        </w:rPr>
      </w:pPr>
    </w:p>
    <w:p w14:paraId="5C7E0F29" w14:textId="77777777" w:rsidR="00E91AB6" w:rsidRDefault="00E91AB6" w:rsidP="00F75040">
      <w:pPr>
        <w:spacing w:line="360" w:lineRule="auto"/>
        <w:jc w:val="both"/>
        <w:rPr>
          <w:rFonts w:ascii="Times New Roman" w:hAnsi="Times New Roman" w:cs="Times New Roman"/>
          <w:b/>
          <w:bCs/>
          <w:i/>
          <w:iCs/>
          <w:sz w:val="24"/>
          <w:szCs w:val="24"/>
        </w:rPr>
      </w:pPr>
    </w:p>
    <w:p w14:paraId="6B187AB9" w14:textId="77777777" w:rsidR="00F75040" w:rsidRDefault="00A15148" w:rsidP="00F75040">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Product </w:t>
      </w:r>
    </w:p>
    <w:p w14:paraId="2528FB74" w14:textId="77777777" w:rsidR="00F75040" w:rsidRPr="005857C4" w:rsidRDefault="00A15148" w:rsidP="00F75040">
      <w:pPr>
        <w:spacing w:line="360" w:lineRule="auto"/>
        <w:jc w:val="both"/>
        <w:rPr>
          <w:rFonts w:ascii="Times New Roman" w:hAnsi="Times New Roman" w:cs="Times New Roman"/>
          <w:sz w:val="24"/>
          <w:szCs w:val="24"/>
        </w:rPr>
      </w:pPr>
      <w:r>
        <w:rPr>
          <w:rFonts w:ascii="Times New Roman" w:hAnsi="Times New Roman" w:cs="Times New Roman"/>
          <w:sz w:val="24"/>
          <w:szCs w:val="24"/>
        </w:rPr>
        <w:t>M&amp;S has a diverse product range that provides items for all age groups. Its product categories include clothing, accessories, homeware, and food. It offers women's casual clothing, footwear, bags, and other items. It has also used different brands for diversifying the product range such as Classic, Per Una, Foot Glove, and Autograph. The homeware section offers high-end decoration items through their home brand (</w:t>
      </w:r>
      <w:proofErr w:type="spellStart"/>
      <w:r w:rsidRPr="007E7901">
        <w:rPr>
          <w:rFonts w:ascii="Times New Roman" w:hAnsi="Times New Roman" w:cs="Times New Roman"/>
          <w:color w:val="222222"/>
          <w:sz w:val="24"/>
          <w:szCs w:val="24"/>
          <w:shd w:val="clear" w:color="auto" w:fill="FFFFFF"/>
        </w:rPr>
        <w:t>Katsikeas</w:t>
      </w:r>
      <w:r>
        <w:rPr>
          <w:rFonts w:ascii="Times New Roman" w:hAnsi="Times New Roman" w:cs="Times New Roman"/>
          <w:i/>
          <w:iCs/>
          <w:color w:val="222222"/>
          <w:sz w:val="24"/>
          <w:szCs w:val="24"/>
          <w:shd w:val="clear" w:color="auto" w:fill="FFFFFF"/>
        </w:rPr>
        <w:t>et</w:t>
      </w:r>
      <w:proofErr w:type="spellEnd"/>
      <w:r>
        <w:rPr>
          <w:rFonts w:ascii="Times New Roman" w:hAnsi="Times New Roman" w:cs="Times New Roman"/>
          <w:i/>
          <w:iCs/>
          <w:color w:val="222222"/>
          <w:sz w:val="24"/>
          <w:szCs w:val="24"/>
          <w:shd w:val="clear" w:color="auto" w:fill="FFFFFF"/>
        </w:rPr>
        <w:t xml:space="preserve"> al. </w:t>
      </w:r>
      <w:r>
        <w:rPr>
          <w:rFonts w:ascii="Times New Roman" w:hAnsi="Times New Roman" w:cs="Times New Roman"/>
          <w:color w:val="222222"/>
          <w:sz w:val="24"/>
          <w:szCs w:val="24"/>
          <w:shd w:val="clear" w:color="auto" w:fill="FFFFFF"/>
        </w:rPr>
        <w:t>2019</w:t>
      </w:r>
      <w:r>
        <w:rPr>
          <w:rFonts w:ascii="Times New Roman" w:hAnsi="Times New Roman" w:cs="Times New Roman"/>
          <w:sz w:val="24"/>
          <w:szCs w:val="24"/>
        </w:rPr>
        <w:t xml:space="preserve">). Apart from that, it has also entered the food and wine market by introducing lunch dinners, main courses, and wine. It has used product development and diversification strategy for attracting new market segments and also offers flowers and gift items. </w:t>
      </w:r>
    </w:p>
    <w:p w14:paraId="30434884" w14:textId="77777777" w:rsidR="00F75040" w:rsidRDefault="00A15148" w:rsidP="00F75040">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Price </w:t>
      </w:r>
    </w:p>
    <w:p w14:paraId="2041AC59" w14:textId="77777777" w:rsidR="00F75040" w:rsidRPr="009E44C2" w:rsidRDefault="00A15148" w:rsidP="00F75040">
      <w:pPr>
        <w:spacing w:line="360" w:lineRule="auto"/>
        <w:jc w:val="both"/>
        <w:rPr>
          <w:rFonts w:ascii="Times New Roman" w:hAnsi="Times New Roman" w:cs="Times New Roman"/>
          <w:sz w:val="24"/>
          <w:szCs w:val="24"/>
        </w:rPr>
      </w:pPr>
      <w:r>
        <w:rPr>
          <w:rFonts w:ascii="Times New Roman" w:hAnsi="Times New Roman" w:cs="Times New Roman"/>
          <w:sz w:val="24"/>
          <w:szCs w:val="24"/>
        </w:rPr>
        <w:t>Pricing strategy plays a significant role in the marketing mix and it offers different pricing strategies. based on the market positioning of a brand. For instance, premium brands tend to use premium pricing for the niche segment, while companies targeting the mass market use affordable pricing. Apart from that, bundle pricing and economic pricing are used by companies entering a new segment as well. M&amp;S focuses on value-based marketing and it follows a competitive pricing strategy based on the fact that customers have increased switching options to other brands offering similar products (</w:t>
      </w:r>
      <w:r w:rsidRPr="007E7901">
        <w:rPr>
          <w:rFonts w:ascii="Times New Roman" w:hAnsi="Times New Roman" w:cs="Times New Roman"/>
          <w:color w:val="000000"/>
          <w:sz w:val="24"/>
          <w:szCs w:val="24"/>
          <w:shd w:val="clear" w:color="auto" w:fill="FFFFFF"/>
        </w:rPr>
        <w:t>Joseph,</w:t>
      </w:r>
      <w:r>
        <w:rPr>
          <w:rFonts w:ascii="Times New Roman" w:hAnsi="Times New Roman" w:cs="Times New Roman"/>
          <w:color w:val="000000"/>
          <w:sz w:val="24"/>
          <w:szCs w:val="24"/>
          <w:shd w:val="clear" w:color="auto" w:fill="FFFFFF"/>
        </w:rPr>
        <w:t xml:space="preserve"> 2021</w:t>
      </w:r>
      <w:r>
        <w:rPr>
          <w:rFonts w:ascii="Times New Roman" w:hAnsi="Times New Roman" w:cs="Times New Roman"/>
          <w:sz w:val="24"/>
          <w:szCs w:val="24"/>
        </w:rPr>
        <w:t xml:space="preserve">). Due to the seasonality of the UK market, M&amp;S also uses a dynamic pricing strategy and offers discounts on products on specific seasons for attracting more footfall in the stores. </w:t>
      </w:r>
    </w:p>
    <w:p w14:paraId="127D953F" w14:textId="77777777" w:rsidR="00F75040" w:rsidRDefault="00A15148" w:rsidP="00F75040">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Place </w:t>
      </w:r>
    </w:p>
    <w:p w14:paraId="76D34D3A" w14:textId="77777777" w:rsidR="00F75040" w:rsidRPr="009E44C2" w:rsidRDefault="00A15148" w:rsidP="00F7504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M&amp;S operates internationally with more than 900 stores in approximately 50 countries. In its primary market which is the UK, M&amp;S has more than 800 stores. It has maintained a significant market presence through its brick-and-mortar stores and online stores as well. </w:t>
      </w:r>
    </w:p>
    <w:p w14:paraId="2346A4E1" w14:textId="77777777" w:rsidR="00F75040" w:rsidRDefault="00A15148" w:rsidP="00F75040">
      <w:pPr>
        <w:spacing w:line="360" w:lineRule="auto"/>
        <w:jc w:val="both"/>
        <w:rPr>
          <w:rFonts w:ascii="Times New Roman" w:hAnsi="Times New Roman" w:cs="Times New Roman"/>
          <w:b/>
          <w:bCs/>
          <w:sz w:val="28"/>
          <w:szCs w:val="28"/>
        </w:rPr>
      </w:pPr>
      <w:r>
        <w:rPr>
          <w:rFonts w:ascii="Times New Roman" w:hAnsi="Times New Roman" w:cs="Times New Roman"/>
          <w:b/>
          <w:bCs/>
          <w:i/>
          <w:iCs/>
          <w:sz w:val="24"/>
          <w:szCs w:val="24"/>
        </w:rPr>
        <w:t xml:space="preserve">Promotion </w:t>
      </w:r>
    </w:p>
    <w:p w14:paraId="68301A7C" w14:textId="77777777" w:rsidR="00F75040" w:rsidRPr="00F75040" w:rsidRDefault="00A15148" w:rsidP="00F75040">
      <w:pPr>
        <w:spacing w:line="360" w:lineRule="auto"/>
        <w:jc w:val="both"/>
        <w:rPr>
          <w:rFonts w:ascii="Times New Roman" w:hAnsi="Times New Roman" w:cs="Times New Roman"/>
          <w:sz w:val="24"/>
          <w:szCs w:val="24"/>
        </w:rPr>
      </w:pPr>
      <w:r>
        <w:rPr>
          <w:rFonts w:ascii="Times New Roman" w:hAnsi="Times New Roman" w:cs="Times New Roman"/>
          <w:sz w:val="24"/>
          <w:szCs w:val="24"/>
        </w:rPr>
        <w:t>Promotion strategy is associated with communicating the brand values effectively to the consumers. M&amp;S uses brand-based marketing and advertisement for developing a strong brand identity and promoting brand equity. It has used an integrated marketing communication strategy for ensuring all the communication channels provide a common message to the target customers. It uses print media, television advertisements, social media campaigns, and other digital marketing techniques (</w:t>
      </w:r>
      <w:proofErr w:type="spellStart"/>
      <w:r w:rsidRPr="007E7901">
        <w:rPr>
          <w:rFonts w:ascii="Times New Roman" w:hAnsi="Times New Roman" w:cs="Times New Roman"/>
          <w:color w:val="222222"/>
          <w:sz w:val="24"/>
          <w:szCs w:val="24"/>
          <w:shd w:val="clear" w:color="auto" w:fill="FFFFFF"/>
        </w:rPr>
        <w:t>Leite</w:t>
      </w:r>
      <w:proofErr w:type="spellEnd"/>
      <w:r w:rsidRPr="007E7901">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2020</w:t>
      </w:r>
      <w:r>
        <w:rPr>
          <w:rFonts w:ascii="Times New Roman" w:hAnsi="Times New Roman" w:cs="Times New Roman"/>
          <w:sz w:val="24"/>
          <w:szCs w:val="24"/>
        </w:rPr>
        <w:t>). For promoting the brand, M&amp;S uses its own website and runs specialty loyalty programs. The brand message focuses on the quality of the product and uses value-based marketing suggesting "quality worth every penny (</w:t>
      </w:r>
      <w:r w:rsidRPr="007E7901">
        <w:rPr>
          <w:rFonts w:ascii="Times New Roman" w:hAnsi="Times New Roman" w:cs="Times New Roman"/>
          <w:color w:val="000000"/>
          <w:sz w:val="24"/>
          <w:szCs w:val="24"/>
          <w:shd w:val="clear" w:color="auto" w:fill="FFFFFF"/>
        </w:rPr>
        <w:t>Marketingsociety.com. 2021</w:t>
      </w:r>
      <w:r>
        <w:rPr>
          <w:rFonts w:ascii="Times New Roman" w:hAnsi="Times New Roman" w:cs="Times New Roman"/>
          <w:sz w:val="24"/>
          <w:szCs w:val="24"/>
        </w:rPr>
        <w:t>).”</w:t>
      </w:r>
    </w:p>
    <w:p w14:paraId="18750395" w14:textId="77777777" w:rsidR="002A57A5" w:rsidRPr="00E70754" w:rsidRDefault="00A15148" w:rsidP="00E91AB6">
      <w:pPr>
        <w:pStyle w:val="Heading1"/>
      </w:pPr>
      <w:bookmarkStart w:id="4" w:name="_Toc65766544"/>
      <w:r w:rsidRPr="00E70754">
        <w:t>Conclusion</w:t>
      </w:r>
      <w:bookmarkEnd w:id="4"/>
    </w:p>
    <w:p w14:paraId="5C171A42" w14:textId="77777777" w:rsidR="00E80966" w:rsidRPr="00E70754" w:rsidRDefault="00A15148" w:rsidP="00F75040">
      <w:pPr>
        <w:spacing w:line="360" w:lineRule="auto"/>
        <w:jc w:val="both"/>
        <w:rPr>
          <w:rFonts w:ascii="Times New Roman" w:hAnsi="Times New Roman" w:cs="Times New Roman"/>
          <w:bCs/>
          <w:sz w:val="24"/>
          <w:szCs w:val="24"/>
        </w:rPr>
      </w:pPr>
      <w:r w:rsidRPr="00E70754">
        <w:rPr>
          <w:rFonts w:ascii="Times New Roman" w:hAnsi="Times New Roman" w:cs="Times New Roman"/>
          <w:bCs/>
          <w:sz w:val="24"/>
          <w:szCs w:val="24"/>
        </w:rPr>
        <w:t>This study primarily aimed at elucidating the processes and stages of marketing</w:t>
      </w:r>
      <w:r w:rsidR="00050C06" w:rsidRPr="00E70754">
        <w:rPr>
          <w:rFonts w:ascii="Times New Roman" w:hAnsi="Times New Roman" w:cs="Times New Roman"/>
          <w:bCs/>
          <w:sz w:val="24"/>
          <w:szCs w:val="24"/>
        </w:rPr>
        <w:t xml:space="preserve"> through the example of M&amp;S. Firstly, it focused on the role of the external environment and showed how it impacts the marketing planning process. Secondly, through STP policies, this study has illustrated </w:t>
      </w:r>
      <w:r w:rsidR="00C10772" w:rsidRPr="00E70754">
        <w:rPr>
          <w:rFonts w:ascii="Times New Roman" w:hAnsi="Times New Roman" w:cs="Times New Roman"/>
          <w:bCs/>
          <w:sz w:val="24"/>
          <w:szCs w:val="24"/>
        </w:rPr>
        <w:t xml:space="preserve">how major retail units like </w:t>
      </w:r>
      <w:r w:rsidR="00FA48F3" w:rsidRPr="00E70754">
        <w:rPr>
          <w:rFonts w:ascii="Times New Roman" w:hAnsi="Times New Roman" w:cs="Times New Roman"/>
          <w:bCs/>
          <w:sz w:val="24"/>
          <w:szCs w:val="24"/>
        </w:rPr>
        <w:t xml:space="preserve">M&amp;S segments their immediate market using several segmentation strategies, identifies a target for their products, and </w:t>
      </w:r>
      <w:r w:rsidR="00E36380" w:rsidRPr="00E70754">
        <w:rPr>
          <w:rFonts w:ascii="Times New Roman" w:hAnsi="Times New Roman" w:cs="Times New Roman"/>
          <w:bCs/>
          <w:sz w:val="24"/>
          <w:szCs w:val="24"/>
        </w:rPr>
        <w:t>positions</w:t>
      </w:r>
      <w:r w:rsidR="00FA48F3" w:rsidRPr="00E70754">
        <w:rPr>
          <w:rFonts w:ascii="Times New Roman" w:hAnsi="Times New Roman" w:cs="Times New Roman"/>
          <w:bCs/>
          <w:sz w:val="24"/>
          <w:szCs w:val="24"/>
        </w:rPr>
        <w:t xml:space="preserve"> it afterward. </w:t>
      </w:r>
      <w:r w:rsidR="00E36380" w:rsidRPr="00E70754">
        <w:rPr>
          <w:rFonts w:ascii="Times New Roman" w:hAnsi="Times New Roman" w:cs="Times New Roman"/>
          <w:bCs/>
          <w:sz w:val="24"/>
          <w:szCs w:val="24"/>
        </w:rPr>
        <w:t xml:space="preserve">Finally, the study has illustrated the process of </w:t>
      </w:r>
      <w:proofErr w:type="spellStart"/>
      <w:r w:rsidR="00E36380" w:rsidRPr="00E70754">
        <w:rPr>
          <w:rFonts w:ascii="Times New Roman" w:hAnsi="Times New Roman" w:cs="Times New Roman"/>
          <w:bCs/>
          <w:sz w:val="24"/>
          <w:szCs w:val="24"/>
        </w:rPr>
        <w:t>strategising</w:t>
      </w:r>
      <w:proofErr w:type="spellEnd"/>
      <w:r w:rsidR="00E36380" w:rsidRPr="00E70754">
        <w:rPr>
          <w:rFonts w:ascii="Times New Roman" w:hAnsi="Times New Roman" w:cs="Times New Roman"/>
          <w:bCs/>
          <w:sz w:val="24"/>
          <w:szCs w:val="24"/>
        </w:rPr>
        <w:t xml:space="preserve"> the insights derived through the aforementioned layers </w:t>
      </w:r>
      <w:r w:rsidR="00756BA9" w:rsidRPr="00E70754">
        <w:rPr>
          <w:rFonts w:ascii="Times New Roman" w:hAnsi="Times New Roman" w:cs="Times New Roman"/>
          <w:bCs/>
          <w:sz w:val="24"/>
          <w:szCs w:val="24"/>
        </w:rPr>
        <w:t xml:space="preserve">of analysis and reflects it in terms of the marketing mix. </w:t>
      </w:r>
    </w:p>
    <w:p w14:paraId="7D57397A" w14:textId="77777777" w:rsidR="00E80966" w:rsidRPr="00E70754" w:rsidRDefault="00A15148" w:rsidP="00F75040">
      <w:pPr>
        <w:spacing w:line="360" w:lineRule="auto"/>
        <w:jc w:val="both"/>
        <w:rPr>
          <w:rFonts w:ascii="Times New Roman" w:hAnsi="Times New Roman" w:cs="Times New Roman"/>
          <w:bCs/>
          <w:sz w:val="24"/>
          <w:szCs w:val="24"/>
        </w:rPr>
      </w:pPr>
      <w:r w:rsidRPr="00E70754">
        <w:rPr>
          <w:rFonts w:ascii="Times New Roman" w:hAnsi="Times New Roman" w:cs="Times New Roman"/>
          <w:bCs/>
          <w:sz w:val="24"/>
          <w:szCs w:val="24"/>
        </w:rPr>
        <w:br w:type="page"/>
      </w:r>
    </w:p>
    <w:p w14:paraId="164505EB" w14:textId="77777777" w:rsidR="00E91AB6" w:rsidRPr="00E91AB6" w:rsidRDefault="00A15148" w:rsidP="00E91AB6">
      <w:pPr>
        <w:pStyle w:val="Heading1"/>
      </w:pPr>
      <w:bookmarkStart w:id="5" w:name="_Toc65766545"/>
      <w:r w:rsidRPr="00E70754">
        <w:lastRenderedPageBreak/>
        <w:t>Reference List</w:t>
      </w:r>
      <w:bookmarkEnd w:id="5"/>
    </w:p>
    <w:p w14:paraId="7100C0F0" w14:textId="77777777" w:rsidR="00E91AB6" w:rsidRPr="00E70754" w:rsidRDefault="00A15148" w:rsidP="00F75040">
      <w:pPr>
        <w:spacing w:line="360" w:lineRule="auto"/>
        <w:jc w:val="both"/>
        <w:rPr>
          <w:rFonts w:ascii="Times New Roman" w:hAnsi="Times New Roman" w:cs="Times New Roman"/>
          <w:color w:val="222222"/>
          <w:sz w:val="24"/>
          <w:szCs w:val="24"/>
          <w:shd w:val="clear" w:color="auto" w:fill="FFFFFF"/>
        </w:rPr>
      </w:pPr>
      <w:proofErr w:type="spellStart"/>
      <w:r w:rsidRPr="00E70754">
        <w:rPr>
          <w:rFonts w:ascii="Times New Roman" w:hAnsi="Times New Roman" w:cs="Times New Roman"/>
          <w:color w:val="222222"/>
          <w:sz w:val="24"/>
          <w:szCs w:val="24"/>
          <w:shd w:val="clear" w:color="auto" w:fill="FFFFFF"/>
        </w:rPr>
        <w:t>Ashill</w:t>
      </w:r>
      <w:proofErr w:type="spellEnd"/>
      <w:r w:rsidRPr="00E70754">
        <w:rPr>
          <w:rFonts w:ascii="Times New Roman" w:hAnsi="Times New Roman" w:cs="Times New Roman"/>
          <w:color w:val="222222"/>
          <w:sz w:val="24"/>
          <w:szCs w:val="24"/>
          <w:shd w:val="clear" w:color="auto" w:fill="FFFFFF"/>
        </w:rPr>
        <w:t>, N.J. and Jobber, D., 2014. The effects of the external environment on marketing decision-maker uncertainty. </w:t>
      </w:r>
      <w:r w:rsidRPr="00E70754">
        <w:rPr>
          <w:rFonts w:ascii="Times New Roman" w:hAnsi="Times New Roman" w:cs="Times New Roman"/>
          <w:i/>
          <w:iCs/>
          <w:color w:val="222222"/>
          <w:sz w:val="24"/>
          <w:szCs w:val="24"/>
          <w:shd w:val="clear" w:color="auto" w:fill="FFFFFF"/>
        </w:rPr>
        <w:t>Journal of Marketing Management</w:t>
      </w:r>
      <w:r w:rsidRPr="00E70754">
        <w:rPr>
          <w:rFonts w:ascii="Times New Roman" w:hAnsi="Times New Roman" w:cs="Times New Roman"/>
          <w:color w:val="222222"/>
          <w:sz w:val="24"/>
          <w:szCs w:val="24"/>
          <w:shd w:val="clear" w:color="auto" w:fill="FFFFFF"/>
        </w:rPr>
        <w:t>, </w:t>
      </w:r>
      <w:r w:rsidRPr="00E70754">
        <w:rPr>
          <w:rFonts w:ascii="Times New Roman" w:hAnsi="Times New Roman" w:cs="Times New Roman"/>
          <w:i/>
          <w:iCs/>
          <w:color w:val="222222"/>
          <w:sz w:val="24"/>
          <w:szCs w:val="24"/>
          <w:shd w:val="clear" w:color="auto" w:fill="FFFFFF"/>
        </w:rPr>
        <w:t>30</w:t>
      </w:r>
      <w:r w:rsidRPr="00E70754">
        <w:rPr>
          <w:rFonts w:ascii="Times New Roman" w:hAnsi="Times New Roman" w:cs="Times New Roman"/>
          <w:color w:val="222222"/>
          <w:sz w:val="24"/>
          <w:szCs w:val="24"/>
          <w:shd w:val="clear" w:color="auto" w:fill="FFFFFF"/>
        </w:rPr>
        <w:t xml:space="preserve">(3-4), pp.268-294. </w:t>
      </w:r>
      <w:hyperlink r:id="rId7" w:history="1">
        <w:r w:rsidRPr="00E70754">
          <w:rPr>
            <w:rStyle w:val="Hyperlink"/>
            <w:rFonts w:ascii="Times New Roman" w:hAnsi="Times New Roman" w:cs="Times New Roman"/>
            <w:sz w:val="24"/>
            <w:szCs w:val="24"/>
            <w:shd w:val="clear" w:color="auto" w:fill="FFFFFF"/>
          </w:rPr>
          <w:t>https://www.tandfonline.com/doi/abs/10.1080/0267257X.2013.811281</w:t>
        </w:r>
      </w:hyperlink>
    </w:p>
    <w:p w14:paraId="44F6BCB6" w14:textId="77777777" w:rsidR="00E91AB6" w:rsidRPr="007E7901" w:rsidRDefault="00A15148" w:rsidP="00F75040">
      <w:pPr>
        <w:spacing w:line="360" w:lineRule="auto"/>
        <w:jc w:val="both"/>
        <w:rPr>
          <w:rFonts w:ascii="Times New Roman" w:hAnsi="Times New Roman" w:cs="Times New Roman"/>
          <w:color w:val="222222"/>
          <w:sz w:val="24"/>
          <w:szCs w:val="24"/>
          <w:shd w:val="clear" w:color="auto" w:fill="FFFFFF"/>
        </w:rPr>
      </w:pPr>
      <w:r w:rsidRPr="007E7901">
        <w:rPr>
          <w:rFonts w:ascii="Times New Roman" w:hAnsi="Times New Roman" w:cs="Times New Roman"/>
          <w:color w:val="222222"/>
          <w:sz w:val="24"/>
          <w:szCs w:val="24"/>
          <w:shd w:val="clear" w:color="auto" w:fill="FFFFFF"/>
        </w:rPr>
        <w:t>Camilleri, M.A., 2018. Market segmentation, targeting and positioning. In </w:t>
      </w:r>
      <w:r w:rsidRPr="007E7901">
        <w:rPr>
          <w:rFonts w:ascii="Times New Roman" w:hAnsi="Times New Roman" w:cs="Times New Roman"/>
          <w:i/>
          <w:iCs/>
          <w:color w:val="222222"/>
          <w:sz w:val="24"/>
          <w:szCs w:val="24"/>
          <w:shd w:val="clear" w:color="auto" w:fill="FFFFFF"/>
        </w:rPr>
        <w:t>Travel marketing, tourism economics and the airline product</w:t>
      </w:r>
      <w:r w:rsidRPr="007E7901">
        <w:rPr>
          <w:rFonts w:ascii="Times New Roman" w:hAnsi="Times New Roman" w:cs="Times New Roman"/>
          <w:color w:val="222222"/>
          <w:sz w:val="24"/>
          <w:szCs w:val="24"/>
          <w:shd w:val="clear" w:color="auto" w:fill="FFFFFF"/>
        </w:rPr>
        <w:t xml:space="preserve"> (pp. 69-83). Springer, Cham. </w:t>
      </w:r>
      <w:hyperlink r:id="rId8" w:history="1">
        <w:r w:rsidRPr="007E7901">
          <w:rPr>
            <w:rStyle w:val="Hyperlink"/>
            <w:rFonts w:ascii="Times New Roman" w:hAnsi="Times New Roman" w:cs="Times New Roman"/>
            <w:sz w:val="24"/>
            <w:szCs w:val="24"/>
            <w:shd w:val="clear" w:color="auto" w:fill="FFFFFF"/>
          </w:rPr>
          <w:t>https://www.um.edu.mt/library/oar/bitstream/123456789/21433/5/Market%20Segmentation%20Targeting%20and%20Positioning.pdf</w:t>
        </w:r>
      </w:hyperlink>
    </w:p>
    <w:p w14:paraId="48B25FF8" w14:textId="77777777" w:rsidR="00E91AB6" w:rsidRPr="007E7901" w:rsidRDefault="00A15148" w:rsidP="00F75040">
      <w:pPr>
        <w:spacing w:line="360" w:lineRule="auto"/>
        <w:jc w:val="both"/>
        <w:rPr>
          <w:rFonts w:ascii="Times New Roman" w:hAnsi="Times New Roman" w:cs="Times New Roman"/>
          <w:color w:val="222222"/>
          <w:sz w:val="24"/>
          <w:szCs w:val="24"/>
          <w:shd w:val="clear" w:color="auto" w:fill="FFFFFF"/>
        </w:rPr>
      </w:pPr>
      <w:proofErr w:type="spellStart"/>
      <w:r w:rsidRPr="007E7901">
        <w:rPr>
          <w:rFonts w:ascii="Times New Roman" w:hAnsi="Times New Roman" w:cs="Times New Roman"/>
          <w:color w:val="222222"/>
          <w:sz w:val="24"/>
          <w:szCs w:val="24"/>
          <w:shd w:val="clear" w:color="auto" w:fill="FFFFFF"/>
        </w:rPr>
        <w:t>Dibb</w:t>
      </w:r>
      <w:proofErr w:type="spellEnd"/>
      <w:r w:rsidRPr="007E7901">
        <w:rPr>
          <w:rFonts w:ascii="Times New Roman" w:hAnsi="Times New Roman" w:cs="Times New Roman"/>
          <w:color w:val="222222"/>
          <w:sz w:val="24"/>
          <w:szCs w:val="24"/>
          <w:shd w:val="clear" w:color="auto" w:fill="FFFFFF"/>
        </w:rPr>
        <w:t>, S. and Simkin, L., 1991. Targeting, segments and positioning. </w:t>
      </w:r>
      <w:r w:rsidRPr="007E7901">
        <w:rPr>
          <w:rFonts w:ascii="Times New Roman" w:hAnsi="Times New Roman" w:cs="Times New Roman"/>
          <w:i/>
          <w:iCs/>
          <w:color w:val="222222"/>
          <w:sz w:val="24"/>
          <w:szCs w:val="24"/>
          <w:shd w:val="clear" w:color="auto" w:fill="FFFFFF"/>
        </w:rPr>
        <w:t>International Journal of Retail &amp; Distribution Management</w:t>
      </w:r>
      <w:r w:rsidRPr="007E7901">
        <w:rPr>
          <w:rFonts w:ascii="Times New Roman" w:hAnsi="Times New Roman" w:cs="Times New Roman"/>
          <w:color w:val="222222"/>
          <w:sz w:val="24"/>
          <w:szCs w:val="24"/>
          <w:shd w:val="clear" w:color="auto" w:fill="FFFFFF"/>
        </w:rPr>
        <w:t xml:space="preserve">. </w:t>
      </w:r>
      <w:hyperlink r:id="rId9" w:history="1">
        <w:r w:rsidRPr="007E7901">
          <w:rPr>
            <w:rStyle w:val="Hyperlink"/>
            <w:rFonts w:ascii="Times New Roman" w:hAnsi="Times New Roman" w:cs="Times New Roman"/>
            <w:sz w:val="24"/>
            <w:szCs w:val="24"/>
            <w:shd w:val="clear" w:color="auto" w:fill="FFFFFF"/>
          </w:rPr>
          <w:t>https://eclass.uoa.gr/modules/document/file.php/D344/%CE%A3%CE%B7%CE%BC%CE%B5%CE%B9%CF%8E%CF%83%CE%B5%CE%B9%CF%82/TARGETING%2C%20SEGMENTS%20AND%20POSITIONING.pdf</w:t>
        </w:r>
      </w:hyperlink>
    </w:p>
    <w:p w14:paraId="7E187C5D" w14:textId="77777777" w:rsidR="00E91AB6" w:rsidRPr="007E7901" w:rsidRDefault="00A15148" w:rsidP="00F75040">
      <w:pPr>
        <w:spacing w:line="360" w:lineRule="auto"/>
        <w:jc w:val="both"/>
        <w:rPr>
          <w:rFonts w:ascii="Times New Roman" w:hAnsi="Times New Roman" w:cs="Times New Roman"/>
          <w:color w:val="222222"/>
          <w:sz w:val="24"/>
          <w:szCs w:val="24"/>
          <w:shd w:val="clear" w:color="auto" w:fill="FFFFFF"/>
        </w:rPr>
      </w:pPr>
      <w:proofErr w:type="spellStart"/>
      <w:r w:rsidRPr="007E7901">
        <w:rPr>
          <w:rFonts w:ascii="Times New Roman" w:hAnsi="Times New Roman" w:cs="Times New Roman"/>
          <w:color w:val="222222"/>
          <w:sz w:val="24"/>
          <w:szCs w:val="24"/>
          <w:shd w:val="clear" w:color="auto" w:fill="FFFFFF"/>
        </w:rPr>
        <w:t>Dibb</w:t>
      </w:r>
      <w:proofErr w:type="spellEnd"/>
      <w:r w:rsidRPr="007E7901">
        <w:rPr>
          <w:rFonts w:ascii="Times New Roman" w:hAnsi="Times New Roman" w:cs="Times New Roman"/>
          <w:color w:val="222222"/>
          <w:sz w:val="24"/>
          <w:szCs w:val="24"/>
          <w:shd w:val="clear" w:color="auto" w:fill="FFFFFF"/>
        </w:rPr>
        <w:t>, S., 2017. Changing times for social marketing segmentation. In </w:t>
      </w:r>
      <w:r w:rsidRPr="007E7901">
        <w:rPr>
          <w:rFonts w:ascii="Times New Roman" w:hAnsi="Times New Roman" w:cs="Times New Roman"/>
          <w:i/>
          <w:iCs/>
          <w:color w:val="222222"/>
          <w:sz w:val="24"/>
          <w:szCs w:val="24"/>
          <w:shd w:val="clear" w:color="auto" w:fill="FFFFFF"/>
        </w:rPr>
        <w:t>Segmentation in social marketing</w:t>
      </w:r>
      <w:r w:rsidRPr="007E7901">
        <w:rPr>
          <w:rFonts w:ascii="Times New Roman" w:hAnsi="Times New Roman" w:cs="Times New Roman"/>
          <w:color w:val="222222"/>
          <w:sz w:val="24"/>
          <w:szCs w:val="24"/>
          <w:shd w:val="clear" w:color="auto" w:fill="FFFFFF"/>
        </w:rPr>
        <w:t xml:space="preserve"> (pp. 41-59). Springer, Singapore. </w:t>
      </w:r>
      <w:hyperlink r:id="rId10" w:anchor="page=45" w:history="1">
        <w:r w:rsidRPr="007E7901">
          <w:rPr>
            <w:rStyle w:val="Hyperlink"/>
            <w:rFonts w:ascii="Times New Roman" w:hAnsi="Times New Roman" w:cs="Times New Roman"/>
            <w:sz w:val="24"/>
            <w:szCs w:val="24"/>
            <w:shd w:val="clear" w:color="auto" w:fill="FFFFFF"/>
          </w:rPr>
          <w:t>http://ndl.ethernet.edu.et/bitstream/123456789/46791/1/45.pdf#page=45</w:t>
        </w:r>
      </w:hyperlink>
    </w:p>
    <w:p w14:paraId="0C6802BC" w14:textId="77777777" w:rsidR="00E91AB6" w:rsidRPr="00E70754" w:rsidRDefault="00A15148" w:rsidP="00F75040">
      <w:pPr>
        <w:spacing w:line="360" w:lineRule="auto"/>
        <w:jc w:val="both"/>
        <w:rPr>
          <w:rFonts w:ascii="Times New Roman" w:hAnsi="Times New Roman" w:cs="Times New Roman"/>
          <w:color w:val="222222"/>
          <w:sz w:val="24"/>
          <w:szCs w:val="24"/>
          <w:shd w:val="clear" w:color="auto" w:fill="FFFFFF"/>
        </w:rPr>
      </w:pPr>
      <w:proofErr w:type="spellStart"/>
      <w:r w:rsidRPr="00E70754">
        <w:rPr>
          <w:rFonts w:ascii="Times New Roman" w:hAnsi="Times New Roman" w:cs="Times New Roman"/>
          <w:color w:val="222222"/>
          <w:sz w:val="24"/>
          <w:szCs w:val="24"/>
          <w:shd w:val="clear" w:color="auto" w:fill="FFFFFF"/>
        </w:rPr>
        <w:t>Gasparotti</w:t>
      </w:r>
      <w:proofErr w:type="spellEnd"/>
      <w:r w:rsidRPr="00E70754">
        <w:rPr>
          <w:rFonts w:ascii="Times New Roman" w:hAnsi="Times New Roman" w:cs="Times New Roman"/>
          <w:color w:val="222222"/>
          <w:sz w:val="24"/>
          <w:szCs w:val="24"/>
          <w:shd w:val="clear" w:color="auto" w:fill="FFFFFF"/>
        </w:rPr>
        <w:t>, C., 2009. The internal and external environment analysis of Romanian naval industry with SWOT model. </w:t>
      </w:r>
      <w:r w:rsidRPr="00E70754">
        <w:rPr>
          <w:rFonts w:ascii="Times New Roman" w:hAnsi="Times New Roman" w:cs="Times New Roman"/>
          <w:i/>
          <w:iCs/>
          <w:color w:val="222222"/>
          <w:sz w:val="24"/>
          <w:szCs w:val="24"/>
          <w:shd w:val="clear" w:color="auto" w:fill="FFFFFF"/>
        </w:rPr>
        <w:t>Management &amp; Marketing Journal</w:t>
      </w:r>
      <w:r w:rsidRPr="00E70754">
        <w:rPr>
          <w:rFonts w:ascii="Times New Roman" w:hAnsi="Times New Roman" w:cs="Times New Roman"/>
          <w:color w:val="222222"/>
          <w:sz w:val="24"/>
          <w:szCs w:val="24"/>
          <w:shd w:val="clear" w:color="auto" w:fill="FFFFFF"/>
        </w:rPr>
        <w:t>, </w:t>
      </w:r>
      <w:r w:rsidRPr="00E70754">
        <w:rPr>
          <w:rFonts w:ascii="Times New Roman" w:hAnsi="Times New Roman" w:cs="Times New Roman"/>
          <w:i/>
          <w:iCs/>
          <w:color w:val="222222"/>
          <w:sz w:val="24"/>
          <w:szCs w:val="24"/>
          <w:shd w:val="clear" w:color="auto" w:fill="FFFFFF"/>
        </w:rPr>
        <w:t>4</w:t>
      </w:r>
      <w:r w:rsidRPr="00E70754">
        <w:rPr>
          <w:rFonts w:ascii="Times New Roman" w:hAnsi="Times New Roman" w:cs="Times New Roman"/>
          <w:color w:val="222222"/>
          <w:sz w:val="24"/>
          <w:szCs w:val="24"/>
          <w:shd w:val="clear" w:color="auto" w:fill="FFFFFF"/>
        </w:rPr>
        <w:t xml:space="preserve">(3), pp.97-110. </w:t>
      </w:r>
      <w:hyperlink r:id="rId11" w:history="1">
        <w:r w:rsidRPr="00E70754">
          <w:rPr>
            <w:rStyle w:val="Hyperlink"/>
            <w:rFonts w:ascii="Times New Roman" w:hAnsi="Times New Roman" w:cs="Times New Roman"/>
            <w:sz w:val="24"/>
            <w:szCs w:val="24"/>
            <w:shd w:val="clear" w:color="auto" w:fill="FFFFFF"/>
          </w:rPr>
          <w:t>http://citeseerx.ist.psu.edu/viewdoc/download?doi=10.1.1.542.8163&amp;rep=rep1&amp;type=pdf</w:t>
        </w:r>
      </w:hyperlink>
    </w:p>
    <w:p w14:paraId="0D3D9F05" w14:textId="77777777" w:rsidR="00E91AB6" w:rsidRPr="007E7901" w:rsidRDefault="00A15148" w:rsidP="00F75040">
      <w:pPr>
        <w:spacing w:line="360" w:lineRule="auto"/>
        <w:jc w:val="both"/>
        <w:rPr>
          <w:rFonts w:ascii="Times New Roman" w:hAnsi="Times New Roman" w:cs="Times New Roman"/>
          <w:color w:val="222222"/>
          <w:sz w:val="24"/>
          <w:szCs w:val="24"/>
          <w:shd w:val="clear" w:color="auto" w:fill="FFFFFF"/>
        </w:rPr>
      </w:pPr>
      <w:proofErr w:type="spellStart"/>
      <w:r w:rsidRPr="007E7901">
        <w:rPr>
          <w:rFonts w:ascii="Times New Roman" w:hAnsi="Times New Roman" w:cs="Times New Roman"/>
          <w:color w:val="222222"/>
          <w:sz w:val="24"/>
          <w:szCs w:val="24"/>
          <w:shd w:val="clear" w:color="auto" w:fill="FFFFFF"/>
        </w:rPr>
        <w:t>Graenu</w:t>
      </w:r>
      <w:proofErr w:type="spellEnd"/>
      <w:r w:rsidRPr="007E7901">
        <w:rPr>
          <w:rFonts w:ascii="Times New Roman" w:hAnsi="Times New Roman" w:cs="Times New Roman"/>
          <w:color w:val="222222"/>
          <w:sz w:val="24"/>
          <w:szCs w:val="24"/>
          <w:shd w:val="clear" w:color="auto" w:fill="FFFFFF"/>
        </w:rPr>
        <w:t xml:space="preserve">, P., 2019. Strategic Marketing. </w:t>
      </w:r>
      <w:hyperlink r:id="rId12" w:history="1">
        <w:r w:rsidRPr="007E7901">
          <w:rPr>
            <w:rStyle w:val="Hyperlink"/>
            <w:rFonts w:ascii="Times New Roman" w:hAnsi="Times New Roman" w:cs="Times New Roman"/>
            <w:sz w:val="24"/>
            <w:szCs w:val="24"/>
            <w:shd w:val="clear" w:color="auto" w:fill="FFFFFF"/>
          </w:rPr>
          <w:t>http://103.5.132.213:8080/jspui/bitstream/123456789/926/1/strategic_marketing.pdf</w:t>
        </w:r>
      </w:hyperlink>
    </w:p>
    <w:p w14:paraId="100A498D" w14:textId="77777777" w:rsidR="00E91AB6" w:rsidRPr="007E7901" w:rsidRDefault="00A15148" w:rsidP="00F75040">
      <w:pPr>
        <w:spacing w:line="360" w:lineRule="auto"/>
        <w:jc w:val="both"/>
        <w:rPr>
          <w:rFonts w:ascii="Times New Roman" w:hAnsi="Times New Roman" w:cs="Times New Roman"/>
          <w:color w:val="000000"/>
          <w:sz w:val="24"/>
          <w:szCs w:val="24"/>
          <w:shd w:val="clear" w:color="auto" w:fill="FFFFFF"/>
        </w:rPr>
      </w:pPr>
      <w:r w:rsidRPr="007E7901">
        <w:rPr>
          <w:rFonts w:ascii="Times New Roman" w:hAnsi="Times New Roman" w:cs="Times New Roman"/>
          <w:color w:val="000000"/>
          <w:sz w:val="24"/>
          <w:szCs w:val="24"/>
          <w:shd w:val="clear" w:color="auto" w:fill="FFFFFF"/>
        </w:rPr>
        <w:t>Joseph, S., 2021. </w:t>
      </w:r>
      <w:r w:rsidRPr="007E7901">
        <w:rPr>
          <w:rFonts w:ascii="Times New Roman" w:hAnsi="Times New Roman" w:cs="Times New Roman"/>
          <w:i/>
          <w:iCs/>
          <w:color w:val="000000"/>
          <w:sz w:val="24"/>
          <w:szCs w:val="24"/>
          <w:shd w:val="clear" w:color="auto" w:fill="FFFFFF"/>
        </w:rPr>
        <w:t>M&amp;S looks to reclaim 'quality' positioning to reverse falling clothing sales – Marketing Week</w:t>
      </w:r>
      <w:r w:rsidRPr="007E7901">
        <w:rPr>
          <w:rFonts w:ascii="Times New Roman" w:hAnsi="Times New Roman" w:cs="Times New Roman"/>
          <w:color w:val="000000"/>
          <w:sz w:val="24"/>
          <w:szCs w:val="24"/>
          <w:shd w:val="clear" w:color="auto" w:fill="FFFFFF"/>
        </w:rPr>
        <w:t>. [online] Marketing Week. Available at: &lt;https://www.marketingweek.com/ms-looks-to-reclaim-quality-positioning-to-reverse-falling-clothing-sales/&gt; [Accessed 4 March 2021].</w:t>
      </w:r>
    </w:p>
    <w:p w14:paraId="75B46BAE" w14:textId="77777777" w:rsidR="00E91AB6" w:rsidRPr="007E7901" w:rsidRDefault="00A15148" w:rsidP="00F75040">
      <w:pPr>
        <w:spacing w:line="360" w:lineRule="auto"/>
        <w:jc w:val="both"/>
        <w:rPr>
          <w:rFonts w:ascii="Times New Roman" w:hAnsi="Times New Roman" w:cs="Times New Roman"/>
          <w:color w:val="222222"/>
          <w:sz w:val="24"/>
          <w:szCs w:val="24"/>
          <w:shd w:val="clear" w:color="auto" w:fill="FFFFFF"/>
        </w:rPr>
      </w:pPr>
      <w:proofErr w:type="spellStart"/>
      <w:r w:rsidRPr="007E7901">
        <w:rPr>
          <w:rFonts w:ascii="Times New Roman" w:hAnsi="Times New Roman" w:cs="Times New Roman"/>
          <w:color w:val="222222"/>
          <w:sz w:val="24"/>
          <w:szCs w:val="24"/>
          <w:shd w:val="clear" w:color="auto" w:fill="FFFFFF"/>
        </w:rPr>
        <w:t>Katsikeas</w:t>
      </w:r>
      <w:proofErr w:type="spellEnd"/>
      <w:r w:rsidRPr="007E7901">
        <w:rPr>
          <w:rFonts w:ascii="Times New Roman" w:hAnsi="Times New Roman" w:cs="Times New Roman"/>
          <w:color w:val="222222"/>
          <w:sz w:val="24"/>
          <w:szCs w:val="24"/>
          <w:shd w:val="clear" w:color="auto" w:fill="FFFFFF"/>
        </w:rPr>
        <w:t xml:space="preserve">, C., </w:t>
      </w:r>
      <w:proofErr w:type="spellStart"/>
      <w:r w:rsidRPr="007E7901">
        <w:rPr>
          <w:rFonts w:ascii="Times New Roman" w:hAnsi="Times New Roman" w:cs="Times New Roman"/>
          <w:color w:val="222222"/>
          <w:sz w:val="24"/>
          <w:szCs w:val="24"/>
          <w:shd w:val="clear" w:color="auto" w:fill="FFFFFF"/>
        </w:rPr>
        <w:t>Leonidou</w:t>
      </w:r>
      <w:proofErr w:type="spellEnd"/>
      <w:r w:rsidRPr="007E7901">
        <w:rPr>
          <w:rFonts w:ascii="Times New Roman" w:hAnsi="Times New Roman" w:cs="Times New Roman"/>
          <w:color w:val="222222"/>
          <w:sz w:val="24"/>
          <w:szCs w:val="24"/>
          <w:shd w:val="clear" w:color="auto" w:fill="FFFFFF"/>
        </w:rPr>
        <w:t xml:space="preserve">, L. and </w:t>
      </w:r>
      <w:proofErr w:type="spellStart"/>
      <w:r w:rsidRPr="007E7901">
        <w:rPr>
          <w:rFonts w:ascii="Times New Roman" w:hAnsi="Times New Roman" w:cs="Times New Roman"/>
          <w:color w:val="222222"/>
          <w:sz w:val="24"/>
          <w:szCs w:val="24"/>
          <w:shd w:val="clear" w:color="auto" w:fill="FFFFFF"/>
        </w:rPr>
        <w:t>Zeriti</w:t>
      </w:r>
      <w:proofErr w:type="spellEnd"/>
      <w:r w:rsidRPr="007E7901">
        <w:rPr>
          <w:rFonts w:ascii="Times New Roman" w:hAnsi="Times New Roman" w:cs="Times New Roman"/>
          <w:color w:val="222222"/>
          <w:sz w:val="24"/>
          <w:szCs w:val="24"/>
          <w:shd w:val="clear" w:color="auto" w:fill="FFFFFF"/>
        </w:rPr>
        <w:t>, A., 2019. Revisiting international marketing strategy in a digital era: opportunities, challenges, and research directions. </w:t>
      </w:r>
      <w:r w:rsidRPr="007E7901">
        <w:rPr>
          <w:rFonts w:ascii="Times New Roman" w:hAnsi="Times New Roman" w:cs="Times New Roman"/>
          <w:i/>
          <w:iCs/>
          <w:color w:val="222222"/>
          <w:sz w:val="24"/>
          <w:szCs w:val="24"/>
          <w:shd w:val="clear" w:color="auto" w:fill="FFFFFF"/>
        </w:rPr>
        <w:t>International Marketing Review</w:t>
      </w:r>
      <w:r w:rsidRPr="007E7901">
        <w:rPr>
          <w:rFonts w:ascii="Times New Roman" w:hAnsi="Times New Roman" w:cs="Times New Roman"/>
          <w:color w:val="222222"/>
          <w:sz w:val="24"/>
          <w:szCs w:val="24"/>
          <w:shd w:val="clear" w:color="auto" w:fill="FFFFFF"/>
        </w:rPr>
        <w:t xml:space="preserve">. </w:t>
      </w:r>
      <w:hyperlink r:id="rId13" w:history="1">
        <w:r w:rsidRPr="007E7901">
          <w:rPr>
            <w:rStyle w:val="Hyperlink"/>
            <w:rFonts w:ascii="Times New Roman" w:hAnsi="Times New Roman" w:cs="Times New Roman"/>
            <w:sz w:val="24"/>
            <w:szCs w:val="24"/>
            <w:shd w:val="clear" w:color="auto" w:fill="FFFFFF"/>
          </w:rPr>
          <w:t>https://eprints.whiterose.ac.uk/147784/1/IMR-Leonidou.PDF</w:t>
        </w:r>
      </w:hyperlink>
    </w:p>
    <w:p w14:paraId="2593DAAA" w14:textId="77777777" w:rsidR="00E91AB6" w:rsidRPr="007E7901" w:rsidRDefault="00A15148" w:rsidP="00F75040">
      <w:pPr>
        <w:spacing w:line="360" w:lineRule="auto"/>
        <w:jc w:val="both"/>
        <w:rPr>
          <w:rFonts w:ascii="Times New Roman" w:hAnsi="Times New Roman" w:cs="Times New Roman"/>
          <w:color w:val="222222"/>
          <w:sz w:val="24"/>
          <w:szCs w:val="24"/>
          <w:shd w:val="clear" w:color="auto" w:fill="FFFFFF"/>
        </w:rPr>
      </w:pPr>
      <w:r w:rsidRPr="007E7901">
        <w:rPr>
          <w:rFonts w:ascii="Times New Roman" w:hAnsi="Times New Roman" w:cs="Times New Roman"/>
          <w:color w:val="222222"/>
          <w:sz w:val="24"/>
          <w:szCs w:val="24"/>
          <w:shd w:val="clear" w:color="auto" w:fill="FFFFFF"/>
        </w:rPr>
        <w:t>Kotler, P., 2016. </w:t>
      </w:r>
      <w:r w:rsidRPr="007E7901">
        <w:rPr>
          <w:rFonts w:ascii="Times New Roman" w:hAnsi="Times New Roman" w:cs="Times New Roman"/>
          <w:i/>
          <w:iCs/>
          <w:color w:val="222222"/>
          <w:sz w:val="24"/>
          <w:szCs w:val="24"/>
          <w:shd w:val="clear" w:color="auto" w:fill="FFFFFF"/>
        </w:rPr>
        <w:t>A framework for marketing management</w:t>
      </w:r>
      <w:r w:rsidRPr="007E7901">
        <w:rPr>
          <w:rFonts w:ascii="Times New Roman" w:hAnsi="Times New Roman" w:cs="Times New Roman"/>
          <w:color w:val="222222"/>
          <w:sz w:val="24"/>
          <w:szCs w:val="24"/>
          <w:shd w:val="clear" w:color="auto" w:fill="FFFFFF"/>
        </w:rPr>
        <w:t xml:space="preserve">. Pearson Education Limited. </w:t>
      </w:r>
      <w:hyperlink r:id="rId14" w:history="1">
        <w:r w:rsidRPr="007E7901">
          <w:rPr>
            <w:rStyle w:val="Hyperlink"/>
            <w:rFonts w:ascii="Times New Roman" w:hAnsi="Times New Roman" w:cs="Times New Roman"/>
            <w:sz w:val="24"/>
            <w:szCs w:val="24"/>
            <w:shd w:val="clear" w:color="auto" w:fill="FFFFFF"/>
          </w:rPr>
          <w:t>http://196.189.45.87/handle/123456789/51246</w:t>
        </w:r>
      </w:hyperlink>
    </w:p>
    <w:p w14:paraId="34386754" w14:textId="77777777" w:rsidR="00E91AB6" w:rsidRPr="007E7901" w:rsidRDefault="00A15148" w:rsidP="00F75040">
      <w:pPr>
        <w:spacing w:line="360" w:lineRule="auto"/>
        <w:jc w:val="both"/>
        <w:rPr>
          <w:rFonts w:ascii="Times New Roman" w:hAnsi="Times New Roman" w:cs="Times New Roman"/>
          <w:color w:val="222222"/>
          <w:sz w:val="24"/>
          <w:szCs w:val="24"/>
          <w:shd w:val="clear" w:color="auto" w:fill="FFFFFF"/>
        </w:rPr>
      </w:pPr>
      <w:proofErr w:type="spellStart"/>
      <w:r w:rsidRPr="007E7901">
        <w:rPr>
          <w:rFonts w:ascii="Times New Roman" w:hAnsi="Times New Roman" w:cs="Times New Roman"/>
          <w:color w:val="222222"/>
          <w:sz w:val="24"/>
          <w:szCs w:val="24"/>
          <w:shd w:val="clear" w:color="auto" w:fill="FFFFFF"/>
        </w:rPr>
        <w:lastRenderedPageBreak/>
        <w:t>Leite</w:t>
      </w:r>
      <w:proofErr w:type="spellEnd"/>
      <w:r w:rsidRPr="007E7901">
        <w:rPr>
          <w:rFonts w:ascii="Times New Roman" w:hAnsi="Times New Roman" w:cs="Times New Roman"/>
          <w:color w:val="222222"/>
          <w:sz w:val="24"/>
          <w:szCs w:val="24"/>
          <w:shd w:val="clear" w:color="auto" w:fill="FFFFFF"/>
        </w:rPr>
        <w:t>, B.T.D.S., 2020. </w:t>
      </w:r>
      <w:r w:rsidRPr="007E7901">
        <w:rPr>
          <w:rFonts w:ascii="Times New Roman" w:hAnsi="Times New Roman" w:cs="Times New Roman"/>
          <w:i/>
          <w:iCs/>
          <w:color w:val="222222"/>
          <w:sz w:val="24"/>
          <w:szCs w:val="24"/>
          <w:shd w:val="clear" w:color="auto" w:fill="FFFFFF"/>
        </w:rPr>
        <w:t>Marks &amp; spencer out of fashion the case of an outdated brick and mortar</w:t>
      </w:r>
      <w:r w:rsidRPr="007E7901">
        <w:rPr>
          <w:rFonts w:ascii="Times New Roman" w:hAnsi="Times New Roman" w:cs="Times New Roman"/>
          <w:color w:val="222222"/>
          <w:sz w:val="24"/>
          <w:szCs w:val="24"/>
          <w:shd w:val="clear" w:color="auto" w:fill="FFFFFF"/>
        </w:rPr>
        <w:t xml:space="preserve"> (Doctoral dissertation). </w:t>
      </w:r>
      <w:hyperlink r:id="rId15" w:history="1">
        <w:r w:rsidRPr="007E7901">
          <w:rPr>
            <w:rStyle w:val="Hyperlink"/>
            <w:rFonts w:ascii="Times New Roman" w:hAnsi="Times New Roman" w:cs="Times New Roman"/>
            <w:sz w:val="24"/>
            <w:szCs w:val="24"/>
            <w:shd w:val="clear" w:color="auto" w:fill="FFFFFF"/>
          </w:rPr>
          <w:t>https://run.unl.pt/bitstream/10362/105629/1/Thesis_25691.pdf</w:t>
        </w:r>
      </w:hyperlink>
    </w:p>
    <w:p w14:paraId="72E0C480" w14:textId="77777777" w:rsidR="00E91AB6" w:rsidRPr="007E7901" w:rsidRDefault="00A15148" w:rsidP="00F75040">
      <w:pPr>
        <w:spacing w:line="360" w:lineRule="auto"/>
        <w:jc w:val="both"/>
        <w:rPr>
          <w:rFonts w:ascii="Times New Roman" w:hAnsi="Times New Roman" w:cs="Times New Roman"/>
          <w:color w:val="000000"/>
          <w:sz w:val="24"/>
          <w:szCs w:val="24"/>
          <w:shd w:val="clear" w:color="auto" w:fill="FFFFFF"/>
        </w:rPr>
      </w:pPr>
      <w:r w:rsidRPr="007E7901">
        <w:rPr>
          <w:rFonts w:ascii="Times New Roman" w:hAnsi="Times New Roman" w:cs="Times New Roman"/>
          <w:color w:val="000000"/>
          <w:sz w:val="24"/>
          <w:szCs w:val="24"/>
          <w:shd w:val="clear" w:color="auto" w:fill="FFFFFF"/>
        </w:rPr>
        <w:t>Marketingsociety.com. 2021. [online] Available at: &lt;https://www.marketingsociety.com/sites/default/files/thelibrary/marketing%20excellence%202%20m&amp;s%20(sustaining%20the%20brand%20promise)%20case%20study.pdf&gt; [Accessed 4 March 2021].</w:t>
      </w:r>
    </w:p>
    <w:p w14:paraId="33DF4B2D" w14:textId="77777777" w:rsidR="00E91AB6" w:rsidRPr="00E70754" w:rsidRDefault="00A15148" w:rsidP="00F75040">
      <w:pPr>
        <w:spacing w:line="360" w:lineRule="auto"/>
        <w:jc w:val="both"/>
        <w:rPr>
          <w:rFonts w:ascii="Times New Roman" w:hAnsi="Times New Roman" w:cs="Times New Roman"/>
          <w:color w:val="222222"/>
          <w:sz w:val="24"/>
          <w:szCs w:val="24"/>
          <w:shd w:val="clear" w:color="auto" w:fill="FFFFFF"/>
        </w:rPr>
      </w:pPr>
      <w:r w:rsidRPr="00E70754">
        <w:rPr>
          <w:rFonts w:ascii="Times New Roman" w:hAnsi="Times New Roman" w:cs="Times New Roman"/>
          <w:color w:val="222222"/>
          <w:sz w:val="24"/>
          <w:szCs w:val="24"/>
          <w:shd w:val="clear" w:color="auto" w:fill="FFFFFF"/>
        </w:rPr>
        <w:t xml:space="preserve">Njeru, W.G., 2013. Market orientation, marketing practices, firm characteristics, external environment and performance of tour firms in Kenya. </w:t>
      </w:r>
      <w:hyperlink r:id="rId16" w:history="1">
        <w:r w:rsidRPr="00E70754">
          <w:rPr>
            <w:rStyle w:val="Hyperlink"/>
            <w:rFonts w:ascii="Times New Roman" w:hAnsi="Times New Roman" w:cs="Times New Roman"/>
            <w:sz w:val="24"/>
            <w:szCs w:val="24"/>
            <w:shd w:val="clear" w:color="auto" w:fill="FFFFFF"/>
          </w:rPr>
          <w:t>http://erepository.uonbi.ac.ke/bitstream/handle/11295/60654/Market%20Orientation,%20Marketing%20Practices,%20Firm%20Characteristics,%20External%20Environment%20And%20Performance%20Of%20Tour%20Firms%20In%20Kenya.pdf?sequence=3</w:t>
        </w:r>
      </w:hyperlink>
    </w:p>
    <w:p w14:paraId="1853CDC0" w14:textId="77777777" w:rsidR="00E91AB6" w:rsidRPr="00E70754" w:rsidRDefault="00A15148" w:rsidP="00F75040">
      <w:pPr>
        <w:spacing w:line="360" w:lineRule="auto"/>
        <w:jc w:val="both"/>
        <w:rPr>
          <w:rFonts w:ascii="Times New Roman" w:hAnsi="Times New Roman" w:cs="Times New Roman"/>
          <w:color w:val="222222"/>
          <w:sz w:val="24"/>
          <w:szCs w:val="24"/>
          <w:shd w:val="clear" w:color="auto" w:fill="FFFFFF"/>
        </w:rPr>
      </w:pPr>
      <w:r w:rsidRPr="00E70754">
        <w:rPr>
          <w:rFonts w:ascii="Times New Roman" w:hAnsi="Times New Roman" w:cs="Times New Roman"/>
          <w:color w:val="222222"/>
          <w:sz w:val="24"/>
          <w:szCs w:val="24"/>
          <w:shd w:val="clear" w:color="auto" w:fill="FFFFFF"/>
        </w:rPr>
        <w:t>Rand, G.E.D., Heath, E. and Alberts, N., 2003. The role of local and regional food in destination marketing: A South African situation analysis. </w:t>
      </w:r>
      <w:r w:rsidRPr="00E70754">
        <w:rPr>
          <w:rFonts w:ascii="Times New Roman" w:hAnsi="Times New Roman" w:cs="Times New Roman"/>
          <w:i/>
          <w:iCs/>
          <w:color w:val="222222"/>
          <w:sz w:val="24"/>
          <w:szCs w:val="24"/>
          <w:shd w:val="clear" w:color="auto" w:fill="FFFFFF"/>
        </w:rPr>
        <w:t>Journal of Travel &amp; Tourism Marketing</w:t>
      </w:r>
      <w:r w:rsidRPr="00E70754">
        <w:rPr>
          <w:rFonts w:ascii="Times New Roman" w:hAnsi="Times New Roman" w:cs="Times New Roman"/>
          <w:color w:val="222222"/>
          <w:sz w:val="24"/>
          <w:szCs w:val="24"/>
          <w:shd w:val="clear" w:color="auto" w:fill="FFFFFF"/>
        </w:rPr>
        <w:t>, </w:t>
      </w:r>
      <w:r w:rsidRPr="00E70754">
        <w:rPr>
          <w:rFonts w:ascii="Times New Roman" w:hAnsi="Times New Roman" w:cs="Times New Roman"/>
          <w:i/>
          <w:iCs/>
          <w:color w:val="222222"/>
          <w:sz w:val="24"/>
          <w:szCs w:val="24"/>
          <w:shd w:val="clear" w:color="auto" w:fill="FFFFFF"/>
        </w:rPr>
        <w:t>14</w:t>
      </w:r>
      <w:r w:rsidRPr="00E70754">
        <w:rPr>
          <w:rFonts w:ascii="Times New Roman" w:hAnsi="Times New Roman" w:cs="Times New Roman"/>
          <w:color w:val="222222"/>
          <w:sz w:val="24"/>
          <w:szCs w:val="24"/>
          <w:shd w:val="clear" w:color="auto" w:fill="FFFFFF"/>
        </w:rPr>
        <w:t xml:space="preserve">(3-4), pp.97-112. </w:t>
      </w:r>
      <w:hyperlink r:id="rId17" w:history="1">
        <w:r w:rsidRPr="00E70754">
          <w:rPr>
            <w:rStyle w:val="Hyperlink"/>
            <w:rFonts w:ascii="Times New Roman" w:hAnsi="Times New Roman" w:cs="Times New Roman"/>
            <w:sz w:val="24"/>
            <w:szCs w:val="24"/>
            <w:shd w:val="clear" w:color="auto" w:fill="FFFFFF"/>
          </w:rPr>
          <w:t>https://repository.up.ac.za/bitstream/handle/2263/6080/DuRand_Role(2003).pdf</w:t>
        </w:r>
      </w:hyperlink>
    </w:p>
    <w:sectPr w:rsidR="00E91AB6" w:rsidRPr="00E70754" w:rsidSect="0094009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64E0FA" w14:textId="77777777" w:rsidR="000761CA" w:rsidRDefault="000761CA" w:rsidP="002E4D43">
      <w:pPr>
        <w:spacing w:after="0" w:line="240" w:lineRule="auto"/>
      </w:pPr>
      <w:r>
        <w:separator/>
      </w:r>
    </w:p>
  </w:endnote>
  <w:endnote w:type="continuationSeparator" w:id="0">
    <w:p w14:paraId="73B63984" w14:textId="77777777" w:rsidR="000761CA" w:rsidRDefault="000761CA" w:rsidP="002E4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841704"/>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14:paraId="03B44337" w14:textId="77777777" w:rsidR="00E91AB6" w:rsidRPr="00E91AB6" w:rsidRDefault="00A15148">
            <w:pPr>
              <w:pStyle w:val="Footer"/>
              <w:jc w:val="right"/>
              <w:rPr>
                <w:rFonts w:ascii="Times New Roman" w:hAnsi="Times New Roman" w:cs="Times New Roman"/>
                <w:sz w:val="24"/>
                <w:szCs w:val="24"/>
              </w:rPr>
            </w:pPr>
            <w:r w:rsidRPr="00E91AB6">
              <w:rPr>
                <w:rFonts w:ascii="Times New Roman" w:hAnsi="Times New Roman" w:cs="Times New Roman"/>
                <w:sz w:val="24"/>
                <w:szCs w:val="24"/>
              </w:rPr>
              <w:t xml:space="preserve">Page </w:t>
            </w:r>
            <w:r w:rsidR="002E4D43" w:rsidRPr="00E91AB6">
              <w:rPr>
                <w:rFonts w:ascii="Times New Roman" w:hAnsi="Times New Roman" w:cs="Times New Roman"/>
                <w:b/>
                <w:sz w:val="24"/>
                <w:szCs w:val="24"/>
              </w:rPr>
              <w:fldChar w:fldCharType="begin"/>
            </w:r>
            <w:r w:rsidRPr="00E91AB6">
              <w:rPr>
                <w:rFonts w:ascii="Times New Roman" w:hAnsi="Times New Roman" w:cs="Times New Roman"/>
                <w:b/>
                <w:sz w:val="24"/>
                <w:szCs w:val="24"/>
              </w:rPr>
              <w:instrText xml:space="preserve"> PAGE </w:instrText>
            </w:r>
            <w:r w:rsidR="002E4D43" w:rsidRPr="00E91AB6">
              <w:rPr>
                <w:rFonts w:ascii="Times New Roman" w:hAnsi="Times New Roman" w:cs="Times New Roman"/>
                <w:b/>
                <w:sz w:val="24"/>
                <w:szCs w:val="24"/>
              </w:rPr>
              <w:fldChar w:fldCharType="separate"/>
            </w:r>
            <w:r w:rsidR="00C3758E">
              <w:rPr>
                <w:rFonts w:ascii="Times New Roman" w:hAnsi="Times New Roman" w:cs="Times New Roman"/>
                <w:b/>
                <w:noProof/>
                <w:sz w:val="24"/>
                <w:szCs w:val="24"/>
              </w:rPr>
              <w:t>3</w:t>
            </w:r>
            <w:r w:rsidR="002E4D43" w:rsidRPr="00E91AB6">
              <w:rPr>
                <w:rFonts w:ascii="Times New Roman" w:hAnsi="Times New Roman" w:cs="Times New Roman"/>
                <w:b/>
                <w:sz w:val="24"/>
                <w:szCs w:val="24"/>
              </w:rPr>
              <w:fldChar w:fldCharType="end"/>
            </w:r>
            <w:r w:rsidRPr="00E91AB6">
              <w:rPr>
                <w:rFonts w:ascii="Times New Roman" w:hAnsi="Times New Roman" w:cs="Times New Roman"/>
                <w:sz w:val="24"/>
                <w:szCs w:val="24"/>
              </w:rPr>
              <w:t xml:space="preserve"> of </w:t>
            </w:r>
            <w:r w:rsidR="002E4D43" w:rsidRPr="00E91AB6">
              <w:rPr>
                <w:rFonts w:ascii="Times New Roman" w:hAnsi="Times New Roman" w:cs="Times New Roman"/>
                <w:b/>
                <w:sz w:val="24"/>
                <w:szCs w:val="24"/>
              </w:rPr>
              <w:fldChar w:fldCharType="begin"/>
            </w:r>
            <w:r w:rsidRPr="00E91AB6">
              <w:rPr>
                <w:rFonts w:ascii="Times New Roman" w:hAnsi="Times New Roman" w:cs="Times New Roman"/>
                <w:b/>
                <w:sz w:val="24"/>
                <w:szCs w:val="24"/>
              </w:rPr>
              <w:instrText xml:space="preserve"> NUMPAGES  </w:instrText>
            </w:r>
            <w:r w:rsidR="002E4D43" w:rsidRPr="00E91AB6">
              <w:rPr>
                <w:rFonts w:ascii="Times New Roman" w:hAnsi="Times New Roman" w:cs="Times New Roman"/>
                <w:b/>
                <w:sz w:val="24"/>
                <w:szCs w:val="24"/>
              </w:rPr>
              <w:fldChar w:fldCharType="separate"/>
            </w:r>
            <w:r w:rsidR="00C3758E">
              <w:rPr>
                <w:rFonts w:ascii="Times New Roman" w:hAnsi="Times New Roman" w:cs="Times New Roman"/>
                <w:b/>
                <w:noProof/>
                <w:sz w:val="24"/>
                <w:szCs w:val="24"/>
              </w:rPr>
              <w:t>10</w:t>
            </w:r>
            <w:r w:rsidR="002E4D43" w:rsidRPr="00E91AB6">
              <w:rPr>
                <w:rFonts w:ascii="Times New Roman" w:hAnsi="Times New Roman" w:cs="Times New Roman"/>
                <w:b/>
                <w:sz w:val="24"/>
                <w:szCs w:val="24"/>
              </w:rPr>
              <w:fldChar w:fldCharType="end"/>
            </w:r>
          </w:p>
        </w:sdtContent>
      </w:sdt>
    </w:sdtContent>
  </w:sdt>
  <w:p w14:paraId="35834EC0" w14:textId="77777777" w:rsidR="00E91AB6" w:rsidRDefault="00E91A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F27CEF" w14:textId="77777777" w:rsidR="000761CA" w:rsidRDefault="000761CA" w:rsidP="002E4D43">
      <w:pPr>
        <w:spacing w:after="0" w:line="240" w:lineRule="auto"/>
      </w:pPr>
      <w:r>
        <w:separator/>
      </w:r>
    </w:p>
  </w:footnote>
  <w:footnote w:type="continuationSeparator" w:id="0">
    <w:p w14:paraId="6038E6D7" w14:textId="77777777" w:rsidR="000761CA" w:rsidRDefault="000761CA" w:rsidP="002E4D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7A5"/>
    <w:rsid w:val="00022060"/>
    <w:rsid w:val="00037E77"/>
    <w:rsid w:val="00050C06"/>
    <w:rsid w:val="0006003F"/>
    <w:rsid w:val="000761CA"/>
    <w:rsid w:val="00076B4B"/>
    <w:rsid w:val="000C2BC0"/>
    <w:rsid w:val="000E37DF"/>
    <w:rsid w:val="0010223B"/>
    <w:rsid w:val="0014525B"/>
    <w:rsid w:val="00171F83"/>
    <w:rsid w:val="001A21CE"/>
    <w:rsid w:val="001B3B50"/>
    <w:rsid w:val="00212AC3"/>
    <w:rsid w:val="002A57A5"/>
    <w:rsid w:val="002B62C6"/>
    <w:rsid w:val="002E4D43"/>
    <w:rsid w:val="003479E9"/>
    <w:rsid w:val="00383389"/>
    <w:rsid w:val="003E672B"/>
    <w:rsid w:val="003F4CD9"/>
    <w:rsid w:val="004118AB"/>
    <w:rsid w:val="00455666"/>
    <w:rsid w:val="00467257"/>
    <w:rsid w:val="004B349E"/>
    <w:rsid w:val="004F29C2"/>
    <w:rsid w:val="0050290E"/>
    <w:rsid w:val="00504CB9"/>
    <w:rsid w:val="00533ECF"/>
    <w:rsid w:val="005857C4"/>
    <w:rsid w:val="005F655A"/>
    <w:rsid w:val="006146BD"/>
    <w:rsid w:val="006273F3"/>
    <w:rsid w:val="00655B43"/>
    <w:rsid w:val="00681867"/>
    <w:rsid w:val="006A49DF"/>
    <w:rsid w:val="006B7D75"/>
    <w:rsid w:val="006D6A16"/>
    <w:rsid w:val="006D78B9"/>
    <w:rsid w:val="00756BA9"/>
    <w:rsid w:val="0076572A"/>
    <w:rsid w:val="007C3BC1"/>
    <w:rsid w:val="007D3C38"/>
    <w:rsid w:val="007E7901"/>
    <w:rsid w:val="00832B41"/>
    <w:rsid w:val="008B0D33"/>
    <w:rsid w:val="008B61DE"/>
    <w:rsid w:val="008E652D"/>
    <w:rsid w:val="00931311"/>
    <w:rsid w:val="0093254A"/>
    <w:rsid w:val="00935E89"/>
    <w:rsid w:val="0094009D"/>
    <w:rsid w:val="00977124"/>
    <w:rsid w:val="009853F0"/>
    <w:rsid w:val="00987F7B"/>
    <w:rsid w:val="009B22BE"/>
    <w:rsid w:val="009B6733"/>
    <w:rsid w:val="009E44C2"/>
    <w:rsid w:val="009E4D80"/>
    <w:rsid w:val="009F3AAD"/>
    <w:rsid w:val="00A15148"/>
    <w:rsid w:val="00A16F34"/>
    <w:rsid w:val="00A225E7"/>
    <w:rsid w:val="00A763E1"/>
    <w:rsid w:val="00B169B1"/>
    <w:rsid w:val="00B430F6"/>
    <w:rsid w:val="00B730B6"/>
    <w:rsid w:val="00B77B3E"/>
    <w:rsid w:val="00BA2AC6"/>
    <w:rsid w:val="00BF0814"/>
    <w:rsid w:val="00C10772"/>
    <w:rsid w:val="00C2646C"/>
    <w:rsid w:val="00C3758E"/>
    <w:rsid w:val="00C75D55"/>
    <w:rsid w:val="00DA195C"/>
    <w:rsid w:val="00DD030C"/>
    <w:rsid w:val="00E36380"/>
    <w:rsid w:val="00E662AA"/>
    <w:rsid w:val="00E70754"/>
    <w:rsid w:val="00E80966"/>
    <w:rsid w:val="00E91AB6"/>
    <w:rsid w:val="00ED4FF5"/>
    <w:rsid w:val="00F50C16"/>
    <w:rsid w:val="00F55A42"/>
    <w:rsid w:val="00F70BD2"/>
    <w:rsid w:val="00F75040"/>
    <w:rsid w:val="00FA48F3"/>
    <w:rsid w:val="00FE3EB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03437"/>
  <w15:docId w15:val="{A677FC0D-B101-4F63-9241-6F7F46B23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BC0"/>
    <w:rPr>
      <w:lang w:val="en-GB"/>
    </w:rPr>
  </w:style>
  <w:style w:type="paragraph" w:styleId="Heading1">
    <w:name w:val="heading 1"/>
    <w:basedOn w:val="Normal"/>
    <w:next w:val="Normal"/>
    <w:link w:val="Heading1Char"/>
    <w:uiPriority w:val="9"/>
    <w:qFormat/>
    <w:rsid w:val="00E91AB6"/>
    <w:pPr>
      <w:keepNext/>
      <w:keepLines/>
      <w:spacing w:before="480" w:after="0" w:line="480" w:lineRule="auto"/>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1F83"/>
    <w:rPr>
      <w:color w:val="0563C1" w:themeColor="hyperlink"/>
      <w:u w:val="single"/>
    </w:rPr>
  </w:style>
  <w:style w:type="character" w:customStyle="1" w:styleId="Heading1Char">
    <w:name w:val="Heading 1 Char"/>
    <w:basedOn w:val="DefaultParagraphFont"/>
    <w:link w:val="Heading1"/>
    <w:uiPriority w:val="9"/>
    <w:rsid w:val="00E91AB6"/>
    <w:rPr>
      <w:rFonts w:ascii="Times New Roman" w:eastAsiaTheme="majorEastAsia" w:hAnsi="Times New Roman" w:cstheme="majorBidi"/>
      <w:b/>
      <w:bCs/>
      <w:color w:val="000000" w:themeColor="text1"/>
      <w:sz w:val="28"/>
      <w:szCs w:val="28"/>
      <w:lang w:val="en-GB"/>
    </w:rPr>
  </w:style>
  <w:style w:type="paragraph" w:styleId="Header">
    <w:name w:val="header"/>
    <w:basedOn w:val="Normal"/>
    <w:link w:val="HeaderChar"/>
    <w:uiPriority w:val="99"/>
    <w:semiHidden/>
    <w:unhideWhenUsed/>
    <w:rsid w:val="00E91AB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91AB6"/>
    <w:rPr>
      <w:lang w:val="en-GB"/>
    </w:rPr>
  </w:style>
  <w:style w:type="paragraph" w:styleId="Footer">
    <w:name w:val="footer"/>
    <w:basedOn w:val="Normal"/>
    <w:link w:val="FooterChar"/>
    <w:uiPriority w:val="99"/>
    <w:unhideWhenUsed/>
    <w:rsid w:val="00E9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AB6"/>
    <w:rPr>
      <w:lang w:val="en-GB"/>
    </w:rPr>
  </w:style>
  <w:style w:type="paragraph" w:styleId="TOCHeading">
    <w:name w:val="TOC Heading"/>
    <w:basedOn w:val="Heading1"/>
    <w:next w:val="Normal"/>
    <w:uiPriority w:val="39"/>
    <w:semiHidden/>
    <w:unhideWhenUsed/>
    <w:qFormat/>
    <w:rsid w:val="00E91AB6"/>
    <w:pPr>
      <w:spacing w:line="276" w:lineRule="auto"/>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E91AB6"/>
    <w:pPr>
      <w:spacing w:after="100"/>
    </w:pPr>
  </w:style>
  <w:style w:type="paragraph" w:styleId="BalloonText">
    <w:name w:val="Balloon Text"/>
    <w:basedOn w:val="Normal"/>
    <w:link w:val="BalloonTextChar"/>
    <w:uiPriority w:val="99"/>
    <w:semiHidden/>
    <w:unhideWhenUsed/>
    <w:rsid w:val="00E91A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1AB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8797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m.edu.mt/library/oar/bitstream/123456789/21433/5/Market%20Segmentation%20Targeting%20and%20Positioning.pdf" TargetMode="External"/><Relationship Id="rId13" Type="http://schemas.openxmlformats.org/officeDocument/2006/relationships/hyperlink" Target="https://eprints.whiterose.ac.uk/147784/1/IMR-Leonidou.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andfonline.com/doi/abs/10.1080/0267257X.2013.811281" TargetMode="External"/><Relationship Id="rId12" Type="http://schemas.openxmlformats.org/officeDocument/2006/relationships/hyperlink" Target="http://103.5.132.213:8080/jspui/bitstream/123456789/926/1/strategic_marketing.pdf" TargetMode="External"/><Relationship Id="rId17" Type="http://schemas.openxmlformats.org/officeDocument/2006/relationships/hyperlink" Target="https://repository.up.ac.za/bitstream/handle/2263/6080/DuRand_Role(2003).pdf" TargetMode="External"/><Relationship Id="rId2" Type="http://schemas.openxmlformats.org/officeDocument/2006/relationships/styles" Target="styles.xml"/><Relationship Id="rId16" Type="http://schemas.openxmlformats.org/officeDocument/2006/relationships/hyperlink" Target="http://erepository.uonbi.ac.ke/bitstream/handle/11295/60654/Market%20Orientation,%20Marketing%20Practices,%20Firm%20Characteristics,%20External%20Environment%20And%20Performance%20Of%20Tour%20Firms%20In%20Kenya.pdf?sequence=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citeseerx.ist.psu.edu/viewdoc/download?doi=10.1.1.542.8163&amp;rep=rep1&amp;type=pdf" TargetMode="External"/><Relationship Id="rId5" Type="http://schemas.openxmlformats.org/officeDocument/2006/relationships/footnotes" Target="footnotes.xml"/><Relationship Id="rId15" Type="http://schemas.openxmlformats.org/officeDocument/2006/relationships/hyperlink" Target="https://run.unl.pt/bitstream/10362/105629/1/Thesis_25691.pdf" TargetMode="External"/><Relationship Id="rId10" Type="http://schemas.openxmlformats.org/officeDocument/2006/relationships/hyperlink" Target="http://ndl.ethernet.edu.et/bitstream/123456789/46791/1/45.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class.uoa.gr/modules/document/file.php/D344/%CE%A3%CE%B7%CE%BC%CE%B5%CE%B9%CF%8E%CF%83%CE%B5%CE%B9%CF%82/TARGETING%2C%20SEGMENTS%20AND%20POSITIONING.pdf" TargetMode="External"/><Relationship Id="rId14" Type="http://schemas.openxmlformats.org/officeDocument/2006/relationships/hyperlink" Target="http://196.189.45.87/handle/123456789/512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203BBF-3820-43CC-B095-72B86777D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2856</Words>
  <Characters>16283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Gabor Kovacs</cp:lastModifiedBy>
  <cp:revision>3</cp:revision>
  <dcterms:created xsi:type="dcterms:W3CDTF">2021-03-09T07:35:00Z</dcterms:created>
  <dcterms:modified xsi:type="dcterms:W3CDTF">2021-03-11T16:06:00Z</dcterms:modified>
</cp:coreProperties>
</file>