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4556" w:rsidRPr="00774556" w:rsidRDefault="00E750CF" w:rsidP="00774556">
      <w:pPr>
        <w:spacing w:after="0"/>
        <w:jc w:val="center"/>
        <w:rPr>
          <w:rFonts w:ascii="Times New Roman" w:hAnsi="Times New Roman" w:cs="Times New Roman"/>
          <w:i/>
          <w:sz w:val="40"/>
          <w:szCs w:val="40"/>
        </w:rPr>
      </w:pPr>
      <w:bookmarkStart w:id="0" w:name="_GoBack"/>
      <w:bookmarkEnd w:id="0"/>
      <w:r w:rsidRPr="00774556">
        <w:rPr>
          <w:rFonts w:ascii="Times New Roman" w:hAnsi="Times New Roman" w:cs="Times New Roman"/>
          <w:i/>
          <w:sz w:val="40"/>
          <w:szCs w:val="40"/>
        </w:rPr>
        <w:t>Gateway to the Humanities</w:t>
      </w:r>
    </w:p>
    <w:p w:rsidR="00955E84" w:rsidRPr="00774556" w:rsidRDefault="00E750CF" w:rsidP="00774556">
      <w:pPr>
        <w:spacing w:after="0"/>
        <w:jc w:val="center"/>
        <w:rPr>
          <w:rFonts w:ascii="Times New Roman" w:hAnsi="Times New Roman" w:cs="Times New Roman"/>
          <w:sz w:val="40"/>
          <w:szCs w:val="40"/>
        </w:rPr>
      </w:pPr>
      <w:r w:rsidRPr="00774556">
        <w:rPr>
          <w:rFonts w:ascii="Times New Roman" w:hAnsi="Times New Roman" w:cs="Times New Roman"/>
          <w:sz w:val="40"/>
          <w:szCs w:val="40"/>
        </w:rPr>
        <w:t>English Literature</w:t>
      </w:r>
      <w:r w:rsidR="00A020F5">
        <w:rPr>
          <w:rFonts w:ascii="Times New Roman" w:hAnsi="Times New Roman" w:cs="Times New Roman"/>
          <w:sz w:val="40"/>
          <w:szCs w:val="40"/>
        </w:rPr>
        <w:t xml:space="preserve"> and Death</w:t>
      </w:r>
    </w:p>
    <w:p w:rsidR="00E750CF" w:rsidRDefault="00E750CF" w:rsidP="00E750CF">
      <w:pPr>
        <w:spacing w:after="0"/>
        <w:rPr>
          <w:rFonts w:ascii="Times New Roman" w:hAnsi="Times New Roman" w:cs="Times New Roman"/>
          <w:sz w:val="24"/>
          <w:szCs w:val="24"/>
        </w:rPr>
      </w:pPr>
    </w:p>
    <w:p w:rsidR="00A54964" w:rsidRDefault="00A54964" w:rsidP="00A54964">
      <w:pPr>
        <w:spacing w:after="0"/>
        <w:rPr>
          <w:rFonts w:ascii="Times New Roman" w:hAnsi="Times New Roman" w:cs="Times New Roman"/>
          <w:sz w:val="24"/>
          <w:szCs w:val="24"/>
        </w:rPr>
      </w:pPr>
    </w:p>
    <w:p w:rsidR="00A54964" w:rsidRPr="00E15BE2" w:rsidRDefault="00A54964" w:rsidP="00A54964">
      <w:pPr>
        <w:spacing w:after="0" w:line="360" w:lineRule="auto"/>
        <w:jc w:val="center"/>
        <w:rPr>
          <w:rFonts w:ascii="Times New Roman" w:hAnsi="Times New Roman" w:cs="Times New Roman"/>
          <w:b/>
          <w:sz w:val="24"/>
          <w:szCs w:val="24"/>
        </w:rPr>
      </w:pPr>
      <w:r w:rsidRPr="00E15BE2">
        <w:rPr>
          <w:rFonts w:ascii="Times New Roman" w:hAnsi="Times New Roman" w:cs="Times New Roman"/>
          <w:b/>
          <w:sz w:val="24"/>
          <w:szCs w:val="24"/>
        </w:rPr>
        <w:t>I.</w:t>
      </w:r>
      <w:r w:rsidRPr="00E15BE2">
        <w:rPr>
          <w:rFonts w:ascii="Times New Roman" w:hAnsi="Times New Roman" w:cs="Times New Roman"/>
          <w:b/>
          <w:sz w:val="24"/>
          <w:szCs w:val="24"/>
        </w:rPr>
        <w:tab/>
        <w:t>Elegy</w:t>
      </w:r>
    </w:p>
    <w:p w:rsidR="00A54964" w:rsidRPr="00E15BE2" w:rsidRDefault="00A54964" w:rsidP="00A54964">
      <w:pPr>
        <w:spacing w:after="0" w:line="360" w:lineRule="auto"/>
        <w:rPr>
          <w:rFonts w:ascii="Times New Roman" w:hAnsi="Times New Roman" w:cs="Times New Roman"/>
          <w:sz w:val="24"/>
          <w:szCs w:val="24"/>
        </w:rPr>
      </w:pPr>
    </w:p>
    <w:p w:rsidR="00644C4E" w:rsidRPr="00774556" w:rsidRDefault="00644C4E" w:rsidP="00644C4E">
      <w:pPr>
        <w:spacing w:after="0"/>
        <w:rPr>
          <w:rFonts w:ascii="Times New Roman" w:hAnsi="Times New Roman" w:cs="Times New Roman"/>
          <w:b/>
          <w:sz w:val="24"/>
          <w:szCs w:val="24"/>
        </w:rPr>
      </w:pPr>
      <w:r>
        <w:rPr>
          <w:rFonts w:ascii="Times New Roman" w:hAnsi="Times New Roman" w:cs="Times New Roman"/>
          <w:b/>
          <w:sz w:val="24"/>
          <w:szCs w:val="24"/>
        </w:rPr>
        <w:t>Ben Jonson</w:t>
      </w:r>
      <w:r w:rsidRPr="00774556">
        <w:rPr>
          <w:rFonts w:ascii="Times New Roman" w:hAnsi="Times New Roman" w:cs="Times New Roman"/>
          <w:b/>
          <w:sz w:val="24"/>
          <w:szCs w:val="24"/>
        </w:rPr>
        <w:t>,</w:t>
      </w:r>
      <w:r>
        <w:rPr>
          <w:rFonts w:ascii="Times New Roman" w:hAnsi="Times New Roman" w:cs="Times New Roman"/>
          <w:b/>
          <w:sz w:val="24"/>
          <w:szCs w:val="24"/>
        </w:rPr>
        <w:t xml:space="preserve"> </w:t>
      </w:r>
      <w:r>
        <w:rPr>
          <w:rFonts w:ascii="Times New Roman" w:hAnsi="Times New Roman" w:cs="Times New Roman"/>
          <w:b/>
          <w:i/>
          <w:sz w:val="24"/>
          <w:szCs w:val="24"/>
        </w:rPr>
        <w:t>Epigrams</w:t>
      </w:r>
      <w:r>
        <w:rPr>
          <w:rFonts w:ascii="Times New Roman" w:hAnsi="Times New Roman" w:cs="Times New Roman"/>
          <w:b/>
          <w:sz w:val="24"/>
          <w:szCs w:val="24"/>
        </w:rPr>
        <w:t>,</w:t>
      </w:r>
      <w:r w:rsidRPr="00774556">
        <w:rPr>
          <w:rFonts w:ascii="Times New Roman" w:hAnsi="Times New Roman" w:cs="Times New Roman"/>
          <w:b/>
          <w:sz w:val="24"/>
          <w:szCs w:val="24"/>
        </w:rPr>
        <w:t xml:space="preserve"> </w:t>
      </w:r>
      <w:r>
        <w:rPr>
          <w:rFonts w:ascii="Times New Roman" w:hAnsi="Times New Roman" w:cs="Times New Roman"/>
          <w:b/>
          <w:sz w:val="24"/>
          <w:szCs w:val="24"/>
        </w:rPr>
        <w:t>45</w:t>
      </w:r>
    </w:p>
    <w:p w:rsidR="00644C4E" w:rsidRDefault="00644C4E" w:rsidP="00644C4E">
      <w:pPr>
        <w:spacing w:after="0"/>
        <w:rPr>
          <w:rFonts w:ascii="Times New Roman" w:hAnsi="Times New Roman" w:cs="Times New Roman"/>
          <w:sz w:val="24"/>
          <w:szCs w:val="24"/>
        </w:rPr>
      </w:pPr>
    </w:p>
    <w:p w:rsidR="00644C4E" w:rsidRDefault="00644C4E" w:rsidP="00644C4E">
      <w:pPr>
        <w:tabs>
          <w:tab w:val="left" w:pos="993"/>
          <w:tab w:val="left" w:pos="6804"/>
        </w:tabs>
        <w:spacing w:after="0"/>
        <w:ind w:left="720"/>
        <w:rPr>
          <w:rFonts w:ascii="Times New Roman" w:hAnsi="Times New Roman" w:cs="Times New Roman"/>
          <w:sz w:val="24"/>
          <w:szCs w:val="24"/>
        </w:rPr>
      </w:pPr>
      <w:r>
        <w:rPr>
          <w:rFonts w:ascii="Times New Roman" w:hAnsi="Times New Roman" w:cs="Times New Roman"/>
          <w:sz w:val="24"/>
          <w:szCs w:val="24"/>
        </w:rPr>
        <w:t>Farewell, thou child of my right hand and joy;</w:t>
      </w:r>
    </w:p>
    <w:p w:rsidR="00644C4E" w:rsidRDefault="00644C4E" w:rsidP="00644C4E">
      <w:pPr>
        <w:tabs>
          <w:tab w:val="left" w:pos="993"/>
          <w:tab w:val="left" w:pos="6804"/>
        </w:tabs>
        <w:spacing w:after="0"/>
        <w:ind w:left="720"/>
        <w:rPr>
          <w:rFonts w:ascii="Times New Roman" w:hAnsi="Times New Roman" w:cs="Times New Roman"/>
          <w:sz w:val="24"/>
          <w:szCs w:val="24"/>
        </w:rPr>
      </w:pPr>
      <w:r>
        <w:rPr>
          <w:rFonts w:ascii="Times New Roman" w:hAnsi="Times New Roman" w:cs="Times New Roman"/>
          <w:sz w:val="24"/>
          <w:szCs w:val="24"/>
        </w:rPr>
        <w:tab/>
        <w:t>My sin was too much hope of thee, loved boy.</w:t>
      </w:r>
    </w:p>
    <w:p w:rsidR="00644C4E" w:rsidRDefault="00644C4E" w:rsidP="00644C4E">
      <w:pPr>
        <w:tabs>
          <w:tab w:val="left" w:pos="993"/>
          <w:tab w:val="left" w:pos="6804"/>
        </w:tabs>
        <w:spacing w:after="0"/>
        <w:ind w:left="720"/>
        <w:rPr>
          <w:rFonts w:ascii="Times New Roman" w:hAnsi="Times New Roman" w:cs="Times New Roman"/>
          <w:sz w:val="24"/>
          <w:szCs w:val="24"/>
        </w:rPr>
      </w:pPr>
      <w:r>
        <w:rPr>
          <w:rFonts w:ascii="Times New Roman" w:hAnsi="Times New Roman" w:cs="Times New Roman"/>
          <w:sz w:val="24"/>
          <w:szCs w:val="24"/>
        </w:rPr>
        <w:t xml:space="preserve">Seven years thou </w:t>
      </w:r>
      <w:proofErr w:type="spellStart"/>
      <w:r>
        <w:rPr>
          <w:rFonts w:ascii="Times New Roman" w:hAnsi="Times New Roman" w:cs="Times New Roman"/>
          <w:sz w:val="24"/>
          <w:szCs w:val="24"/>
        </w:rPr>
        <w:t>wert</w:t>
      </w:r>
      <w:proofErr w:type="spellEnd"/>
      <w:r>
        <w:rPr>
          <w:rFonts w:ascii="Times New Roman" w:hAnsi="Times New Roman" w:cs="Times New Roman"/>
          <w:sz w:val="24"/>
          <w:szCs w:val="24"/>
        </w:rPr>
        <w:t xml:space="preserve"> lent to me, and I thee pay,</w:t>
      </w:r>
    </w:p>
    <w:p w:rsidR="00644C4E" w:rsidRDefault="00644C4E" w:rsidP="00644C4E">
      <w:pPr>
        <w:tabs>
          <w:tab w:val="left" w:pos="993"/>
          <w:tab w:val="left" w:pos="6804"/>
        </w:tabs>
        <w:spacing w:after="0"/>
        <w:ind w:left="720"/>
        <w:rPr>
          <w:rFonts w:ascii="Times New Roman" w:hAnsi="Times New Roman" w:cs="Times New Roman"/>
          <w:sz w:val="24"/>
          <w:szCs w:val="24"/>
        </w:rPr>
      </w:pPr>
      <w:r>
        <w:rPr>
          <w:rFonts w:ascii="Times New Roman" w:hAnsi="Times New Roman" w:cs="Times New Roman"/>
          <w:sz w:val="24"/>
          <w:szCs w:val="24"/>
        </w:rPr>
        <w:tab/>
      </w:r>
      <w:proofErr w:type="gramStart"/>
      <w:r>
        <w:rPr>
          <w:rFonts w:ascii="Times New Roman" w:hAnsi="Times New Roman" w:cs="Times New Roman"/>
          <w:sz w:val="24"/>
          <w:szCs w:val="24"/>
        </w:rPr>
        <w:t>Exacted by thy fate, on the just day.</w:t>
      </w:r>
      <w:proofErr w:type="gramEnd"/>
    </w:p>
    <w:p w:rsidR="00644C4E" w:rsidRDefault="00644C4E" w:rsidP="00644C4E">
      <w:pPr>
        <w:tabs>
          <w:tab w:val="left" w:pos="993"/>
          <w:tab w:val="left" w:pos="6804"/>
        </w:tabs>
        <w:spacing w:after="0"/>
        <w:ind w:left="720"/>
        <w:rPr>
          <w:rFonts w:ascii="Times New Roman" w:hAnsi="Times New Roman" w:cs="Times New Roman"/>
          <w:sz w:val="24"/>
          <w:szCs w:val="24"/>
        </w:rPr>
      </w:pPr>
      <w:r>
        <w:rPr>
          <w:rFonts w:ascii="Times New Roman" w:hAnsi="Times New Roman" w:cs="Times New Roman"/>
          <w:sz w:val="24"/>
          <w:szCs w:val="24"/>
        </w:rPr>
        <w:t xml:space="preserve">Oh, could I lose all </w:t>
      </w:r>
      <w:proofErr w:type="gramStart"/>
      <w:r>
        <w:rPr>
          <w:rFonts w:ascii="Times New Roman" w:hAnsi="Times New Roman" w:cs="Times New Roman"/>
          <w:sz w:val="24"/>
          <w:szCs w:val="24"/>
        </w:rPr>
        <w:t>father</w:t>
      </w:r>
      <w:proofErr w:type="gramEnd"/>
      <w:r>
        <w:rPr>
          <w:rFonts w:ascii="Times New Roman" w:hAnsi="Times New Roman" w:cs="Times New Roman"/>
          <w:sz w:val="24"/>
          <w:szCs w:val="24"/>
        </w:rPr>
        <w:t xml:space="preserve"> now! For why</w:t>
      </w:r>
      <w:r>
        <w:rPr>
          <w:rFonts w:ascii="Times New Roman" w:hAnsi="Times New Roman" w:cs="Times New Roman"/>
          <w:sz w:val="24"/>
          <w:szCs w:val="24"/>
        </w:rPr>
        <w:tab/>
        <w:t>5</w:t>
      </w:r>
    </w:p>
    <w:p w:rsidR="00644C4E" w:rsidRDefault="00644C4E" w:rsidP="00644C4E">
      <w:pPr>
        <w:tabs>
          <w:tab w:val="left" w:pos="993"/>
          <w:tab w:val="left" w:pos="6804"/>
        </w:tabs>
        <w:spacing w:after="0"/>
        <w:ind w:left="720"/>
        <w:rPr>
          <w:rFonts w:ascii="Times New Roman" w:hAnsi="Times New Roman" w:cs="Times New Roman"/>
          <w:sz w:val="24"/>
          <w:szCs w:val="24"/>
        </w:rPr>
      </w:pPr>
      <w:r>
        <w:rPr>
          <w:rFonts w:ascii="Times New Roman" w:hAnsi="Times New Roman" w:cs="Times New Roman"/>
          <w:sz w:val="24"/>
          <w:szCs w:val="24"/>
        </w:rPr>
        <w:tab/>
        <w:t>Will man lament the state he should envy?</w:t>
      </w:r>
    </w:p>
    <w:p w:rsidR="00644C4E" w:rsidRDefault="00644C4E" w:rsidP="00644C4E">
      <w:pPr>
        <w:tabs>
          <w:tab w:val="left" w:pos="993"/>
          <w:tab w:val="left" w:pos="6804"/>
        </w:tabs>
        <w:spacing w:after="0"/>
        <w:ind w:left="720"/>
        <w:rPr>
          <w:rFonts w:ascii="Times New Roman" w:hAnsi="Times New Roman" w:cs="Times New Roman"/>
          <w:sz w:val="24"/>
          <w:szCs w:val="24"/>
        </w:rPr>
      </w:pPr>
      <w:r>
        <w:rPr>
          <w:rFonts w:ascii="Times New Roman" w:hAnsi="Times New Roman" w:cs="Times New Roman"/>
          <w:sz w:val="24"/>
          <w:szCs w:val="24"/>
        </w:rPr>
        <w:t>To have so soon ’</w:t>
      </w:r>
      <w:proofErr w:type="spellStart"/>
      <w:r>
        <w:rPr>
          <w:rFonts w:ascii="Times New Roman" w:hAnsi="Times New Roman" w:cs="Times New Roman"/>
          <w:sz w:val="24"/>
          <w:szCs w:val="24"/>
        </w:rPr>
        <w:t>scaped</w:t>
      </w:r>
      <w:proofErr w:type="spellEnd"/>
      <w:r>
        <w:rPr>
          <w:rFonts w:ascii="Times New Roman" w:hAnsi="Times New Roman" w:cs="Times New Roman"/>
          <w:sz w:val="24"/>
          <w:szCs w:val="24"/>
        </w:rPr>
        <w:t xml:space="preserve"> world’s and flesh’s rage,</w:t>
      </w:r>
    </w:p>
    <w:p w:rsidR="00644C4E" w:rsidRDefault="00644C4E" w:rsidP="00644C4E">
      <w:pPr>
        <w:tabs>
          <w:tab w:val="left" w:pos="993"/>
          <w:tab w:val="left" w:pos="6804"/>
        </w:tabs>
        <w:spacing w:after="0"/>
        <w:ind w:left="720"/>
        <w:rPr>
          <w:rFonts w:ascii="Times New Roman" w:hAnsi="Times New Roman" w:cs="Times New Roman"/>
          <w:sz w:val="24"/>
          <w:szCs w:val="24"/>
        </w:rPr>
      </w:pPr>
      <w:r>
        <w:rPr>
          <w:rFonts w:ascii="Times New Roman" w:hAnsi="Times New Roman" w:cs="Times New Roman"/>
          <w:sz w:val="24"/>
          <w:szCs w:val="24"/>
        </w:rPr>
        <w:tab/>
        <w:t>And, if no other misery, yet age?</w:t>
      </w:r>
    </w:p>
    <w:p w:rsidR="00644C4E" w:rsidRDefault="00644C4E" w:rsidP="00644C4E">
      <w:pPr>
        <w:tabs>
          <w:tab w:val="left" w:pos="993"/>
          <w:tab w:val="left" w:pos="6804"/>
        </w:tabs>
        <w:spacing w:after="0"/>
        <w:ind w:left="720"/>
        <w:rPr>
          <w:rFonts w:ascii="Times New Roman" w:hAnsi="Times New Roman" w:cs="Times New Roman"/>
          <w:sz w:val="24"/>
          <w:szCs w:val="24"/>
        </w:rPr>
      </w:pPr>
      <w:r>
        <w:rPr>
          <w:rFonts w:ascii="Times New Roman" w:hAnsi="Times New Roman" w:cs="Times New Roman"/>
          <w:sz w:val="24"/>
          <w:szCs w:val="24"/>
        </w:rPr>
        <w:t>Rest in soft peace, and, asked, say here doth lie</w:t>
      </w:r>
    </w:p>
    <w:p w:rsidR="00644C4E" w:rsidRDefault="00644C4E" w:rsidP="00644C4E">
      <w:pPr>
        <w:tabs>
          <w:tab w:val="left" w:pos="993"/>
          <w:tab w:val="left" w:pos="6804"/>
        </w:tabs>
        <w:spacing w:after="0"/>
        <w:ind w:left="720"/>
        <w:rPr>
          <w:rFonts w:ascii="Times New Roman" w:hAnsi="Times New Roman" w:cs="Times New Roman"/>
          <w:sz w:val="24"/>
          <w:szCs w:val="24"/>
        </w:rPr>
      </w:pPr>
      <w:r>
        <w:rPr>
          <w:rFonts w:ascii="Times New Roman" w:hAnsi="Times New Roman" w:cs="Times New Roman"/>
          <w:sz w:val="24"/>
          <w:szCs w:val="24"/>
        </w:rPr>
        <w:tab/>
        <w:t>Ben Jonson his best piece of poetry;</w:t>
      </w:r>
      <w:r>
        <w:rPr>
          <w:rFonts w:ascii="Times New Roman" w:hAnsi="Times New Roman" w:cs="Times New Roman"/>
          <w:sz w:val="24"/>
          <w:szCs w:val="24"/>
        </w:rPr>
        <w:tab/>
        <w:t>10</w:t>
      </w:r>
    </w:p>
    <w:p w:rsidR="00644C4E" w:rsidRDefault="00644C4E" w:rsidP="00644C4E">
      <w:pPr>
        <w:tabs>
          <w:tab w:val="left" w:pos="993"/>
          <w:tab w:val="left" w:pos="6804"/>
        </w:tabs>
        <w:spacing w:after="0"/>
        <w:ind w:left="720"/>
        <w:rPr>
          <w:rFonts w:ascii="Times New Roman" w:hAnsi="Times New Roman" w:cs="Times New Roman"/>
          <w:sz w:val="24"/>
          <w:szCs w:val="24"/>
        </w:rPr>
      </w:pPr>
      <w:r>
        <w:rPr>
          <w:rFonts w:ascii="Times New Roman" w:hAnsi="Times New Roman" w:cs="Times New Roman"/>
          <w:sz w:val="24"/>
          <w:szCs w:val="24"/>
        </w:rPr>
        <w:t>For whose sake, henceforth, all his vows be such,</w:t>
      </w:r>
    </w:p>
    <w:p w:rsidR="00644C4E" w:rsidRDefault="00644C4E" w:rsidP="00644C4E">
      <w:pPr>
        <w:tabs>
          <w:tab w:val="left" w:pos="993"/>
          <w:tab w:val="left" w:pos="6804"/>
        </w:tabs>
        <w:spacing w:after="0"/>
        <w:ind w:left="720"/>
        <w:rPr>
          <w:rFonts w:ascii="Times New Roman" w:hAnsi="Times New Roman" w:cs="Times New Roman"/>
          <w:sz w:val="24"/>
          <w:szCs w:val="24"/>
        </w:rPr>
      </w:pPr>
      <w:r>
        <w:rPr>
          <w:rFonts w:ascii="Times New Roman" w:hAnsi="Times New Roman" w:cs="Times New Roman"/>
          <w:sz w:val="24"/>
          <w:szCs w:val="24"/>
        </w:rPr>
        <w:tab/>
        <w:t>As what he loves may never like too much.</w:t>
      </w:r>
    </w:p>
    <w:p w:rsidR="00644C4E" w:rsidRDefault="00644C4E" w:rsidP="00644C4E">
      <w:pPr>
        <w:spacing w:after="0"/>
        <w:ind w:left="720"/>
        <w:rPr>
          <w:rFonts w:ascii="Times New Roman" w:hAnsi="Times New Roman" w:cs="Times New Roman"/>
          <w:sz w:val="24"/>
          <w:szCs w:val="24"/>
        </w:rPr>
      </w:pPr>
    </w:p>
    <w:p w:rsidR="00644C4E" w:rsidRDefault="00644C4E" w:rsidP="00644C4E">
      <w:pPr>
        <w:spacing w:after="0"/>
        <w:rPr>
          <w:rFonts w:ascii="Times New Roman" w:hAnsi="Times New Roman" w:cs="Times New Roman"/>
          <w:b/>
          <w:sz w:val="24"/>
          <w:szCs w:val="24"/>
        </w:rPr>
      </w:pPr>
    </w:p>
    <w:p w:rsidR="00A54964" w:rsidRPr="00E15BE2" w:rsidRDefault="00A54964" w:rsidP="00A54964">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I</w:t>
      </w:r>
      <w:r w:rsidRPr="00E15BE2">
        <w:rPr>
          <w:rFonts w:ascii="Times New Roman" w:hAnsi="Times New Roman" w:cs="Times New Roman"/>
          <w:b/>
          <w:sz w:val="24"/>
          <w:szCs w:val="24"/>
        </w:rPr>
        <w:t>I.</w:t>
      </w:r>
      <w:r w:rsidRPr="00E15BE2">
        <w:rPr>
          <w:rFonts w:ascii="Times New Roman" w:hAnsi="Times New Roman" w:cs="Times New Roman"/>
          <w:b/>
          <w:sz w:val="24"/>
          <w:szCs w:val="24"/>
        </w:rPr>
        <w:tab/>
      </w:r>
      <w:r>
        <w:rPr>
          <w:rFonts w:ascii="Times New Roman" w:hAnsi="Times New Roman" w:cs="Times New Roman"/>
          <w:b/>
          <w:sz w:val="24"/>
          <w:szCs w:val="24"/>
        </w:rPr>
        <w:t>The (</w:t>
      </w:r>
      <w:proofErr w:type="spellStart"/>
      <w:r>
        <w:rPr>
          <w:rFonts w:ascii="Times New Roman" w:hAnsi="Times New Roman" w:cs="Times New Roman"/>
          <w:b/>
          <w:sz w:val="24"/>
          <w:szCs w:val="24"/>
        </w:rPr>
        <w:t>Im</w:t>
      </w:r>
      <w:proofErr w:type="spellEnd"/>
      <w:proofErr w:type="gramStart"/>
      <w:r>
        <w:rPr>
          <w:rFonts w:ascii="Times New Roman" w:hAnsi="Times New Roman" w:cs="Times New Roman"/>
          <w:b/>
          <w:sz w:val="24"/>
          <w:szCs w:val="24"/>
        </w:rPr>
        <w:t>)mortality</w:t>
      </w:r>
      <w:proofErr w:type="gramEnd"/>
      <w:r>
        <w:rPr>
          <w:rFonts w:ascii="Times New Roman" w:hAnsi="Times New Roman" w:cs="Times New Roman"/>
          <w:b/>
          <w:sz w:val="24"/>
          <w:szCs w:val="24"/>
        </w:rPr>
        <w:t xml:space="preserve"> of Poetry</w:t>
      </w:r>
    </w:p>
    <w:p w:rsidR="00A54964" w:rsidRPr="00E15BE2" w:rsidRDefault="00A54964" w:rsidP="00A54964">
      <w:pPr>
        <w:spacing w:after="0" w:line="360" w:lineRule="auto"/>
        <w:rPr>
          <w:rFonts w:ascii="Times New Roman" w:hAnsi="Times New Roman" w:cs="Times New Roman"/>
          <w:sz w:val="24"/>
          <w:szCs w:val="24"/>
        </w:rPr>
      </w:pPr>
    </w:p>
    <w:p w:rsidR="00955E84" w:rsidRPr="00774556" w:rsidRDefault="00A020F5" w:rsidP="00955E84">
      <w:pPr>
        <w:spacing w:after="0"/>
        <w:rPr>
          <w:rFonts w:ascii="Times New Roman" w:hAnsi="Times New Roman" w:cs="Times New Roman"/>
          <w:b/>
          <w:sz w:val="24"/>
          <w:szCs w:val="24"/>
        </w:rPr>
      </w:pPr>
      <w:r>
        <w:rPr>
          <w:rFonts w:ascii="Times New Roman" w:hAnsi="Times New Roman" w:cs="Times New Roman"/>
          <w:b/>
          <w:sz w:val="24"/>
          <w:szCs w:val="24"/>
        </w:rPr>
        <w:t>Samuel Daniel</w:t>
      </w:r>
      <w:r w:rsidR="00955E84" w:rsidRPr="00774556">
        <w:rPr>
          <w:rFonts w:ascii="Times New Roman" w:hAnsi="Times New Roman" w:cs="Times New Roman"/>
          <w:b/>
          <w:sz w:val="24"/>
          <w:szCs w:val="24"/>
        </w:rPr>
        <w:t>,</w:t>
      </w:r>
      <w:r>
        <w:rPr>
          <w:rFonts w:ascii="Times New Roman" w:hAnsi="Times New Roman" w:cs="Times New Roman"/>
          <w:b/>
          <w:sz w:val="24"/>
          <w:szCs w:val="24"/>
        </w:rPr>
        <w:t xml:space="preserve"> </w:t>
      </w:r>
      <w:r>
        <w:rPr>
          <w:rFonts w:ascii="Times New Roman" w:hAnsi="Times New Roman" w:cs="Times New Roman"/>
          <w:b/>
          <w:i/>
          <w:sz w:val="24"/>
          <w:szCs w:val="24"/>
        </w:rPr>
        <w:t>Delia</w:t>
      </w:r>
      <w:r>
        <w:rPr>
          <w:rFonts w:ascii="Times New Roman" w:hAnsi="Times New Roman" w:cs="Times New Roman"/>
          <w:b/>
          <w:sz w:val="24"/>
          <w:szCs w:val="24"/>
        </w:rPr>
        <w:t>,</w:t>
      </w:r>
      <w:r w:rsidR="00955E84" w:rsidRPr="00774556">
        <w:rPr>
          <w:rFonts w:ascii="Times New Roman" w:hAnsi="Times New Roman" w:cs="Times New Roman"/>
          <w:b/>
          <w:sz w:val="24"/>
          <w:szCs w:val="24"/>
        </w:rPr>
        <w:t xml:space="preserve"> Sonnet </w:t>
      </w:r>
      <w:r>
        <w:rPr>
          <w:rFonts w:ascii="Times New Roman" w:hAnsi="Times New Roman" w:cs="Times New Roman"/>
          <w:b/>
          <w:sz w:val="24"/>
          <w:szCs w:val="24"/>
        </w:rPr>
        <w:t>3</w:t>
      </w:r>
      <w:r w:rsidR="00955E84" w:rsidRPr="00774556">
        <w:rPr>
          <w:rFonts w:ascii="Times New Roman" w:hAnsi="Times New Roman" w:cs="Times New Roman"/>
          <w:b/>
          <w:sz w:val="24"/>
          <w:szCs w:val="24"/>
        </w:rPr>
        <w:t>9</w:t>
      </w:r>
    </w:p>
    <w:p w:rsidR="00955E84" w:rsidRDefault="00955E84" w:rsidP="00955E84">
      <w:pPr>
        <w:spacing w:after="0"/>
        <w:rPr>
          <w:rFonts w:ascii="Times New Roman" w:hAnsi="Times New Roman" w:cs="Times New Roman"/>
          <w:sz w:val="24"/>
          <w:szCs w:val="24"/>
        </w:rPr>
      </w:pPr>
    </w:p>
    <w:p w:rsidR="00955E84" w:rsidRDefault="00955E84" w:rsidP="00955E84">
      <w:pPr>
        <w:tabs>
          <w:tab w:val="left" w:pos="993"/>
          <w:tab w:val="left" w:pos="6804"/>
        </w:tabs>
        <w:spacing w:after="0"/>
        <w:ind w:left="720"/>
        <w:rPr>
          <w:rFonts w:ascii="Times New Roman" w:hAnsi="Times New Roman" w:cs="Times New Roman"/>
          <w:sz w:val="24"/>
          <w:szCs w:val="24"/>
        </w:rPr>
      </w:pPr>
      <w:r>
        <w:rPr>
          <w:rFonts w:ascii="Times New Roman" w:hAnsi="Times New Roman" w:cs="Times New Roman"/>
          <w:sz w:val="24"/>
          <w:szCs w:val="24"/>
        </w:rPr>
        <w:t>When</w:t>
      </w:r>
      <w:r w:rsidR="00A020F5">
        <w:rPr>
          <w:rFonts w:ascii="Times New Roman" w:hAnsi="Times New Roman" w:cs="Times New Roman"/>
          <w:sz w:val="24"/>
          <w:szCs w:val="24"/>
        </w:rPr>
        <w:t xml:space="preserve"> winter </w:t>
      </w:r>
      <w:proofErr w:type="spellStart"/>
      <w:r w:rsidR="00A020F5">
        <w:rPr>
          <w:rFonts w:ascii="Times New Roman" w:hAnsi="Times New Roman" w:cs="Times New Roman"/>
          <w:sz w:val="24"/>
          <w:szCs w:val="24"/>
        </w:rPr>
        <w:t>snowes</w:t>
      </w:r>
      <w:proofErr w:type="spellEnd"/>
      <w:r w:rsidR="00A020F5">
        <w:rPr>
          <w:rFonts w:ascii="Times New Roman" w:hAnsi="Times New Roman" w:cs="Times New Roman"/>
          <w:sz w:val="24"/>
          <w:szCs w:val="24"/>
        </w:rPr>
        <w:t xml:space="preserve"> upon thy sable </w:t>
      </w:r>
      <w:proofErr w:type="spellStart"/>
      <w:r w:rsidR="00A020F5">
        <w:rPr>
          <w:rFonts w:ascii="Times New Roman" w:hAnsi="Times New Roman" w:cs="Times New Roman"/>
          <w:sz w:val="24"/>
          <w:szCs w:val="24"/>
        </w:rPr>
        <w:t>haires</w:t>
      </w:r>
      <w:proofErr w:type="spellEnd"/>
      <w:r>
        <w:rPr>
          <w:rFonts w:ascii="Times New Roman" w:hAnsi="Times New Roman" w:cs="Times New Roman"/>
          <w:sz w:val="24"/>
          <w:szCs w:val="24"/>
        </w:rPr>
        <w:t>,</w:t>
      </w:r>
    </w:p>
    <w:p w:rsidR="00955E84" w:rsidRDefault="00A020F5" w:rsidP="00955E84">
      <w:pPr>
        <w:tabs>
          <w:tab w:val="left" w:pos="993"/>
          <w:tab w:val="left" w:pos="6804"/>
        </w:tabs>
        <w:spacing w:after="0"/>
        <w:ind w:left="720"/>
        <w:rPr>
          <w:rFonts w:ascii="Times New Roman" w:hAnsi="Times New Roman" w:cs="Times New Roman"/>
          <w:sz w:val="24"/>
          <w:szCs w:val="24"/>
        </w:rPr>
      </w:pPr>
      <w:r>
        <w:rPr>
          <w:rFonts w:ascii="Times New Roman" w:hAnsi="Times New Roman" w:cs="Times New Roman"/>
          <w:sz w:val="24"/>
          <w:szCs w:val="24"/>
        </w:rPr>
        <w:tab/>
        <w:t xml:space="preserve">And frost of age hath </w:t>
      </w:r>
      <w:proofErr w:type="spellStart"/>
      <w:r>
        <w:rPr>
          <w:rFonts w:ascii="Times New Roman" w:hAnsi="Times New Roman" w:cs="Times New Roman"/>
          <w:sz w:val="24"/>
          <w:szCs w:val="24"/>
        </w:rPr>
        <w:t>nipt</w:t>
      </w:r>
      <w:proofErr w:type="spellEnd"/>
      <w:r>
        <w:rPr>
          <w:rFonts w:ascii="Times New Roman" w:hAnsi="Times New Roman" w:cs="Times New Roman"/>
          <w:sz w:val="24"/>
          <w:szCs w:val="24"/>
        </w:rPr>
        <w:t xml:space="preserve"> thy beauties </w:t>
      </w:r>
      <w:proofErr w:type="spellStart"/>
      <w:r>
        <w:rPr>
          <w:rFonts w:ascii="Times New Roman" w:hAnsi="Times New Roman" w:cs="Times New Roman"/>
          <w:sz w:val="24"/>
          <w:szCs w:val="24"/>
        </w:rPr>
        <w:t>neere</w:t>
      </w:r>
      <w:proofErr w:type="spellEnd"/>
      <w:r w:rsidR="00955E84">
        <w:rPr>
          <w:rFonts w:ascii="Times New Roman" w:hAnsi="Times New Roman" w:cs="Times New Roman"/>
          <w:sz w:val="24"/>
          <w:szCs w:val="24"/>
        </w:rPr>
        <w:t>,</w:t>
      </w:r>
    </w:p>
    <w:p w:rsidR="00955E84" w:rsidRDefault="00A020F5" w:rsidP="00955E84">
      <w:pPr>
        <w:tabs>
          <w:tab w:val="left" w:pos="993"/>
          <w:tab w:val="left" w:pos="6804"/>
        </w:tabs>
        <w:spacing w:after="0"/>
        <w:ind w:left="720"/>
        <w:rPr>
          <w:rFonts w:ascii="Times New Roman" w:hAnsi="Times New Roman" w:cs="Times New Roman"/>
          <w:sz w:val="24"/>
          <w:szCs w:val="24"/>
        </w:rPr>
      </w:pPr>
      <w:r>
        <w:rPr>
          <w:rFonts w:ascii="Times New Roman" w:hAnsi="Times New Roman" w:cs="Times New Roman"/>
          <w:sz w:val="24"/>
          <w:szCs w:val="24"/>
        </w:rPr>
        <w:tab/>
        <w:t xml:space="preserve">When </w:t>
      </w:r>
      <w:proofErr w:type="spellStart"/>
      <w:r>
        <w:rPr>
          <w:rFonts w:ascii="Times New Roman" w:hAnsi="Times New Roman" w:cs="Times New Roman"/>
          <w:sz w:val="24"/>
          <w:szCs w:val="24"/>
        </w:rPr>
        <w:t>darke</w:t>
      </w:r>
      <w:proofErr w:type="spellEnd"/>
      <w:r>
        <w:rPr>
          <w:rFonts w:ascii="Times New Roman" w:hAnsi="Times New Roman" w:cs="Times New Roman"/>
          <w:sz w:val="24"/>
          <w:szCs w:val="24"/>
        </w:rPr>
        <w:t xml:space="preserve"> shall </w:t>
      </w:r>
      <w:proofErr w:type="spellStart"/>
      <w:r>
        <w:rPr>
          <w:rFonts w:ascii="Times New Roman" w:hAnsi="Times New Roman" w:cs="Times New Roman"/>
          <w:sz w:val="24"/>
          <w:szCs w:val="24"/>
        </w:rPr>
        <w:t>seeme</w:t>
      </w:r>
      <w:proofErr w:type="spellEnd"/>
      <w:r>
        <w:rPr>
          <w:rFonts w:ascii="Times New Roman" w:hAnsi="Times New Roman" w:cs="Times New Roman"/>
          <w:sz w:val="24"/>
          <w:szCs w:val="24"/>
        </w:rPr>
        <w:t xml:space="preserve"> thy day that never </w:t>
      </w:r>
      <w:proofErr w:type="spellStart"/>
      <w:r>
        <w:rPr>
          <w:rFonts w:ascii="Times New Roman" w:hAnsi="Times New Roman" w:cs="Times New Roman"/>
          <w:sz w:val="24"/>
          <w:szCs w:val="24"/>
        </w:rPr>
        <w:t>cleares</w:t>
      </w:r>
      <w:proofErr w:type="spellEnd"/>
      <w:r w:rsidR="00955E84">
        <w:rPr>
          <w:rFonts w:ascii="Times New Roman" w:hAnsi="Times New Roman" w:cs="Times New Roman"/>
          <w:sz w:val="24"/>
          <w:szCs w:val="24"/>
        </w:rPr>
        <w:t>,</w:t>
      </w:r>
    </w:p>
    <w:p w:rsidR="00955E84" w:rsidRDefault="00A020F5" w:rsidP="00955E84">
      <w:pPr>
        <w:tabs>
          <w:tab w:val="left" w:pos="993"/>
          <w:tab w:val="left" w:pos="6804"/>
        </w:tabs>
        <w:spacing w:after="0"/>
        <w:ind w:left="720"/>
        <w:rPr>
          <w:rFonts w:ascii="Times New Roman" w:hAnsi="Times New Roman" w:cs="Times New Roman"/>
          <w:sz w:val="24"/>
          <w:szCs w:val="24"/>
        </w:rPr>
      </w:pPr>
      <w:r>
        <w:rPr>
          <w:rFonts w:ascii="Times New Roman" w:hAnsi="Times New Roman" w:cs="Times New Roman"/>
          <w:sz w:val="24"/>
          <w:szCs w:val="24"/>
        </w:rPr>
        <w:tab/>
      </w:r>
      <w:r w:rsidR="00955E84">
        <w:rPr>
          <w:rFonts w:ascii="Times New Roman" w:hAnsi="Times New Roman" w:cs="Times New Roman"/>
          <w:sz w:val="24"/>
          <w:szCs w:val="24"/>
        </w:rPr>
        <w:t xml:space="preserve">And </w:t>
      </w:r>
      <w:r>
        <w:rPr>
          <w:rFonts w:ascii="Times New Roman" w:hAnsi="Times New Roman" w:cs="Times New Roman"/>
          <w:sz w:val="24"/>
          <w:szCs w:val="24"/>
        </w:rPr>
        <w:t xml:space="preserve">all lies </w:t>
      </w:r>
      <w:proofErr w:type="spellStart"/>
      <w:r>
        <w:rPr>
          <w:rFonts w:ascii="Times New Roman" w:hAnsi="Times New Roman" w:cs="Times New Roman"/>
          <w:sz w:val="24"/>
          <w:szCs w:val="24"/>
        </w:rPr>
        <w:t>withred</w:t>
      </w:r>
      <w:proofErr w:type="spellEnd"/>
      <w:r>
        <w:rPr>
          <w:rFonts w:ascii="Times New Roman" w:hAnsi="Times New Roman" w:cs="Times New Roman"/>
          <w:sz w:val="24"/>
          <w:szCs w:val="24"/>
        </w:rPr>
        <w:t xml:space="preserve"> that was held so </w:t>
      </w:r>
      <w:proofErr w:type="spellStart"/>
      <w:proofErr w:type="gramStart"/>
      <w:r>
        <w:rPr>
          <w:rFonts w:ascii="Times New Roman" w:hAnsi="Times New Roman" w:cs="Times New Roman"/>
          <w:sz w:val="24"/>
          <w:szCs w:val="24"/>
        </w:rPr>
        <w:t>deere</w:t>
      </w:r>
      <w:proofErr w:type="spellEnd"/>
      <w:proofErr w:type="gramEnd"/>
      <w:r>
        <w:rPr>
          <w:rFonts w:ascii="Times New Roman" w:hAnsi="Times New Roman" w:cs="Times New Roman"/>
          <w:sz w:val="24"/>
          <w:szCs w:val="24"/>
        </w:rPr>
        <w:t>.</w:t>
      </w:r>
      <w:r w:rsidR="00955E84">
        <w:rPr>
          <w:rFonts w:ascii="Times New Roman" w:hAnsi="Times New Roman" w:cs="Times New Roman"/>
          <w:sz w:val="24"/>
          <w:szCs w:val="24"/>
        </w:rPr>
        <w:tab/>
        <w:t>4</w:t>
      </w:r>
    </w:p>
    <w:p w:rsidR="00955E84" w:rsidRDefault="00A020F5" w:rsidP="00955E84">
      <w:pPr>
        <w:tabs>
          <w:tab w:val="left" w:pos="993"/>
          <w:tab w:val="left" w:pos="6804"/>
        </w:tabs>
        <w:spacing w:after="0"/>
        <w:ind w:left="720"/>
        <w:rPr>
          <w:rFonts w:ascii="Times New Roman" w:hAnsi="Times New Roman" w:cs="Times New Roman"/>
          <w:sz w:val="24"/>
          <w:szCs w:val="24"/>
        </w:rPr>
      </w:pPr>
      <w:r>
        <w:rPr>
          <w:rFonts w:ascii="Times New Roman" w:hAnsi="Times New Roman" w:cs="Times New Roman"/>
          <w:sz w:val="24"/>
          <w:szCs w:val="24"/>
        </w:rPr>
        <w:t>Then take this picture which I here present thee</w:t>
      </w:r>
      <w:r w:rsidR="00955E84">
        <w:rPr>
          <w:rFonts w:ascii="Times New Roman" w:hAnsi="Times New Roman" w:cs="Times New Roman"/>
          <w:sz w:val="24"/>
          <w:szCs w:val="24"/>
        </w:rPr>
        <w:t>,</w:t>
      </w:r>
    </w:p>
    <w:p w:rsidR="00955E84" w:rsidRDefault="00A020F5" w:rsidP="00955E84">
      <w:pPr>
        <w:tabs>
          <w:tab w:val="left" w:pos="993"/>
          <w:tab w:val="left" w:pos="6804"/>
        </w:tabs>
        <w:spacing w:after="0"/>
        <w:ind w:left="720"/>
        <w:rPr>
          <w:rFonts w:ascii="Times New Roman" w:hAnsi="Times New Roman" w:cs="Times New Roman"/>
          <w:sz w:val="24"/>
          <w:szCs w:val="24"/>
        </w:rPr>
      </w:pPr>
      <w:r>
        <w:rPr>
          <w:rFonts w:ascii="Times New Roman" w:hAnsi="Times New Roman" w:cs="Times New Roman"/>
          <w:sz w:val="24"/>
          <w:szCs w:val="24"/>
        </w:rPr>
        <w:tab/>
        <w:t xml:space="preserve">Limned with a </w:t>
      </w:r>
      <w:proofErr w:type="spellStart"/>
      <w:r>
        <w:rPr>
          <w:rFonts w:ascii="Times New Roman" w:hAnsi="Times New Roman" w:cs="Times New Roman"/>
          <w:sz w:val="24"/>
          <w:szCs w:val="24"/>
        </w:rPr>
        <w:t>Pensill</w:t>
      </w:r>
      <w:proofErr w:type="spellEnd"/>
      <w:r>
        <w:rPr>
          <w:rFonts w:ascii="Times New Roman" w:hAnsi="Times New Roman" w:cs="Times New Roman"/>
          <w:sz w:val="24"/>
          <w:szCs w:val="24"/>
        </w:rPr>
        <w:t xml:space="preserve"> not all unworthy:</w:t>
      </w:r>
    </w:p>
    <w:p w:rsidR="00955E84" w:rsidRDefault="00A020F5" w:rsidP="00955E84">
      <w:pPr>
        <w:tabs>
          <w:tab w:val="left" w:pos="993"/>
          <w:tab w:val="left" w:pos="6804"/>
        </w:tabs>
        <w:spacing w:after="0"/>
        <w:ind w:left="720"/>
        <w:rPr>
          <w:rFonts w:ascii="Times New Roman" w:hAnsi="Times New Roman" w:cs="Times New Roman"/>
          <w:sz w:val="24"/>
          <w:szCs w:val="24"/>
        </w:rPr>
      </w:pPr>
      <w:r>
        <w:rPr>
          <w:rFonts w:ascii="Times New Roman" w:hAnsi="Times New Roman" w:cs="Times New Roman"/>
          <w:sz w:val="24"/>
          <w:szCs w:val="24"/>
        </w:rPr>
        <w:tab/>
        <w:t>Here see the gifts that God and nature lent thee.</w:t>
      </w:r>
    </w:p>
    <w:p w:rsidR="00955E84" w:rsidRDefault="00A020F5" w:rsidP="00955E84">
      <w:pPr>
        <w:tabs>
          <w:tab w:val="left" w:pos="993"/>
          <w:tab w:val="left" w:pos="6804"/>
        </w:tabs>
        <w:spacing w:after="0"/>
        <w:ind w:left="720"/>
        <w:rPr>
          <w:rFonts w:ascii="Times New Roman" w:hAnsi="Times New Roman" w:cs="Times New Roman"/>
          <w:sz w:val="24"/>
          <w:szCs w:val="24"/>
        </w:rPr>
      </w:pPr>
      <w:r>
        <w:rPr>
          <w:rFonts w:ascii="Times New Roman" w:hAnsi="Times New Roman" w:cs="Times New Roman"/>
          <w:sz w:val="24"/>
          <w:szCs w:val="24"/>
        </w:rPr>
        <w:tab/>
        <w:t xml:space="preserve">Here read thy </w:t>
      </w:r>
      <w:proofErr w:type="spellStart"/>
      <w:r>
        <w:rPr>
          <w:rFonts w:ascii="Times New Roman" w:hAnsi="Times New Roman" w:cs="Times New Roman"/>
          <w:sz w:val="24"/>
          <w:szCs w:val="24"/>
        </w:rPr>
        <w:t>selfe</w:t>
      </w:r>
      <w:proofErr w:type="spellEnd"/>
      <w:r>
        <w:rPr>
          <w:rFonts w:ascii="Times New Roman" w:hAnsi="Times New Roman" w:cs="Times New Roman"/>
          <w:sz w:val="24"/>
          <w:szCs w:val="24"/>
        </w:rPr>
        <w:t xml:space="preserve">, and what I </w:t>
      </w:r>
      <w:proofErr w:type="spellStart"/>
      <w:r>
        <w:rPr>
          <w:rFonts w:ascii="Times New Roman" w:hAnsi="Times New Roman" w:cs="Times New Roman"/>
          <w:sz w:val="24"/>
          <w:szCs w:val="24"/>
        </w:rPr>
        <w:t>suffred</w:t>
      </w:r>
      <w:proofErr w:type="spellEnd"/>
      <w:r>
        <w:rPr>
          <w:rFonts w:ascii="Times New Roman" w:hAnsi="Times New Roman" w:cs="Times New Roman"/>
          <w:sz w:val="24"/>
          <w:szCs w:val="24"/>
        </w:rPr>
        <w:t xml:space="preserve"> for thee.</w:t>
      </w:r>
      <w:r w:rsidR="00955E84">
        <w:rPr>
          <w:rFonts w:ascii="Times New Roman" w:hAnsi="Times New Roman" w:cs="Times New Roman"/>
          <w:sz w:val="24"/>
          <w:szCs w:val="24"/>
        </w:rPr>
        <w:tab/>
        <w:t>8</w:t>
      </w:r>
    </w:p>
    <w:p w:rsidR="00955E84" w:rsidRDefault="00A020F5" w:rsidP="00955E84">
      <w:pPr>
        <w:tabs>
          <w:tab w:val="left" w:pos="993"/>
          <w:tab w:val="left" w:pos="6804"/>
        </w:tabs>
        <w:spacing w:after="0"/>
        <w:ind w:left="720"/>
        <w:rPr>
          <w:rFonts w:ascii="Times New Roman" w:hAnsi="Times New Roman" w:cs="Times New Roman"/>
          <w:sz w:val="24"/>
          <w:szCs w:val="24"/>
        </w:rPr>
      </w:pPr>
      <w:r>
        <w:rPr>
          <w:rFonts w:ascii="Times New Roman" w:hAnsi="Times New Roman" w:cs="Times New Roman"/>
          <w:sz w:val="24"/>
          <w:szCs w:val="24"/>
        </w:rPr>
        <w:t xml:space="preserve">This may </w:t>
      </w:r>
      <w:proofErr w:type="spellStart"/>
      <w:r>
        <w:rPr>
          <w:rFonts w:ascii="Times New Roman" w:hAnsi="Times New Roman" w:cs="Times New Roman"/>
          <w:sz w:val="24"/>
          <w:szCs w:val="24"/>
        </w:rPr>
        <w:t>remaine</w:t>
      </w:r>
      <w:proofErr w:type="spellEnd"/>
      <w:r>
        <w:rPr>
          <w:rFonts w:ascii="Times New Roman" w:hAnsi="Times New Roman" w:cs="Times New Roman"/>
          <w:sz w:val="24"/>
          <w:szCs w:val="24"/>
        </w:rPr>
        <w:t xml:space="preserve"> thy lasting monument</w:t>
      </w:r>
      <w:r w:rsidR="00955E84">
        <w:rPr>
          <w:rFonts w:ascii="Times New Roman" w:hAnsi="Times New Roman" w:cs="Times New Roman"/>
          <w:sz w:val="24"/>
          <w:szCs w:val="24"/>
        </w:rPr>
        <w:t>,</w:t>
      </w:r>
    </w:p>
    <w:p w:rsidR="00955E84" w:rsidRDefault="00A020F5" w:rsidP="00955E84">
      <w:pPr>
        <w:tabs>
          <w:tab w:val="left" w:pos="993"/>
          <w:tab w:val="left" w:pos="6804"/>
        </w:tabs>
        <w:spacing w:after="0"/>
        <w:ind w:left="720"/>
        <w:rPr>
          <w:rFonts w:ascii="Times New Roman" w:hAnsi="Times New Roman" w:cs="Times New Roman"/>
          <w:sz w:val="24"/>
          <w:szCs w:val="24"/>
        </w:rPr>
      </w:pPr>
      <w:r>
        <w:rPr>
          <w:rFonts w:ascii="Times New Roman" w:hAnsi="Times New Roman" w:cs="Times New Roman"/>
          <w:sz w:val="24"/>
          <w:szCs w:val="24"/>
        </w:rPr>
        <w:tab/>
        <w:t xml:space="preserve">Which happily </w:t>
      </w:r>
      <w:proofErr w:type="spellStart"/>
      <w:r>
        <w:rPr>
          <w:rFonts w:ascii="Times New Roman" w:hAnsi="Times New Roman" w:cs="Times New Roman"/>
          <w:sz w:val="24"/>
          <w:szCs w:val="24"/>
        </w:rPr>
        <w:t>posteritie</w:t>
      </w:r>
      <w:proofErr w:type="spellEnd"/>
      <w:r>
        <w:rPr>
          <w:rFonts w:ascii="Times New Roman" w:hAnsi="Times New Roman" w:cs="Times New Roman"/>
          <w:sz w:val="24"/>
          <w:szCs w:val="24"/>
        </w:rPr>
        <w:t xml:space="preserve"> may </w:t>
      </w:r>
      <w:proofErr w:type="spellStart"/>
      <w:r>
        <w:rPr>
          <w:rFonts w:ascii="Times New Roman" w:hAnsi="Times New Roman" w:cs="Times New Roman"/>
          <w:sz w:val="24"/>
          <w:szCs w:val="24"/>
        </w:rPr>
        <w:t>cherrish</w:t>
      </w:r>
      <w:proofErr w:type="spellEnd"/>
      <w:r w:rsidR="00955E84">
        <w:rPr>
          <w:rFonts w:ascii="Times New Roman" w:hAnsi="Times New Roman" w:cs="Times New Roman"/>
          <w:sz w:val="24"/>
          <w:szCs w:val="24"/>
        </w:rPr>
        <w:t>,</w:t>
      </w:r>
    </w:p>
    <w:p w:rsidR="00955E84" w:rsidRDefault="00A020F5" w:rsidP="00955E84">
      <w:pPr>
        <w:tabs>
          <w:tab w:val="left" w:pos="993"/>
          <w:tab w:val="left" w:pos="6804"/>
        </w:tabs>
        <w:spacing w:after="0"/>
        <w:ind w:left="720"/>
        <w:rPr>
          <w:rFonts w:ascii="Times New Roman" w:hAnsi="Times New Roman" w:cs="Times New Roman"/>
          <w:sz w:val="24"/>
          <w:szCs w:val="24"/>
        </w:rPr>
      </w:pPr>
      <w:r>
        <w:rPr>
          <w:rFonts w:ascii="Times New Roman" w:hAnsi="Times New Roman" w:cs="Times New Roman"/>
          <w:sz w:val="24"/>
          <w:szCs w:val="24"/>
        </w:rPr>
        <w:tab/>
        <w:t>These colours with thy fading are not spent,</w:t>
      </w:r>
    </w:p>
    <w:p w:rsidR="00955E84" w:rsidRDefault="00A020F5" w:rsidP="00955E84">
      <w:pPr>
        <w:tabs>
          <w:tab w:val="left" w:pos="993"/>
          <w:tab w:val="left" w:pos="6804"/>
        </w:tabs>
        <w:spacing w:after="0"/>
        <w:ind w:left="720"/>
        <w:rPr>
          <w:rFonts w:ascii="Times New Roman" w:hAnsi="Times New Roman" w:cs="Times New Roman"/>
          <w:sz w:val="24"/>
          <w:szCs w:val="24"/>
        </w:rPr>
      </w:pPr>
      <w:r>
        <w:rPr>
          <w:rFonts w:ascii="Times New Roman" w:hAnsi="Times New Roman" w:cs="Times New Roman"/>
          <w:sz w:val="24"/>
          <w:szCs w:val="24"/>
        </w:rPr>
        <w:tab/>
        <w:t xml:space="preserve">These may remain when thou and I </w:t>
      </w:r>
      <w:proofErr w:type="spellStart"/>
      <w:r>
        <w:rPr>
          <w:rFonts w:ascii="Times New Roman" w:hAnsi="Times New Roman" w:cs="Times New Roman"/>
          <w:sz w:val="24"/>
          <w:szCs w:val="24"/>
        </w:rPr>
        <w:t>shal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perrish</w:t>
      </w:r>
      <w:proofErr w:type="spellEnd"/>
      <w:r>
        <w:rPr>
          <w:rFonts w:ascii="Times New Roman" w:hAnsi="Times New Roman" w:cs="Times New Roman"/>
          <w:sz w:val="24"/>
          <w:szCs w:val="24"/>
        </w:rPr>
        <w:t>.</w:t>
      </w:r>
      <w:r w:rsidR="00955E84">
        <w:rPr>
          <w:rFonts w:ascii="Times New Roman" w:hAnsi="Times New Roman" w:cs="Times New Roman"/>
          <w:sz w:val="24"/>
          <w:szCs w:val="24"/>
        </w:rPr>
        <w:tab/>
        <w:t>12</w:t>
      </w:r>
    </w:p>
    <w:p w:rsidR="00955E84" w:rsidRDefault="00A020F5" w:rsidP="00955E84">
      <w:pPr>
        <w:tabs>
          <w:tab w:val="left" w:pos="993"/>
          <w:tab w:val="left" w:pos="6804"/>
        </w:tabs>
        <w:spacing w:after="0"/>
        <w:ind w:left="720"/>
        <w:rPr>
          <w:rFonts w:ascii="Times New Roman" w:hAnsi="Times New Roman" w:cs="Times New Roman"/>
          <w:sz w:val="24"/>
          <w:szCs w:val="24"/>
        </w:rPr>
      </w:pPr>
      <w:r>
        <w:rPr>
          <w:rFonts w:ascii="Times New Roman" w:hAnsi="Times New Roman" w:cs="Times New Roman"/>
          <w:sz w:val="24"/>
          <w:szCs w:val="24"/>
        </w:rPr>
        <w:t xml:space="preserve">If they </w:t>
      </w:r>
      <w:proofErr w:type="spellStart"/>
      <w:r>
        <w:rPr>
          <w:rFonts w:ascii="Times New Roman" w:hAnsi="Times New Roman" w:cs="Times New Roman"/>
          <w:sz w:val="24"/>
          <w:szCs w:val="24"/>
        </w:rPr>
        <w:t>remaine</w:t>
      </w:r>
      <w:proofErr w:type="spellEnd"/>
      <w:r>
        <w:rPr>
          <w:rFonts w:ascii="Times New Roman" w:hAnsi="Times New Roman" w:cs="Times New Roman"/>
          <w:sz w:val="24"/>
          <w:szCs w:val="24"/>
        </w:rPr>
        <w:t>, then thou shalt live thereby,</w:t>
      </w:r>
    </w:p>
    <w:p w:rsidR="00955E84" w:rsidRDefault="00955E84" w:rsidP="00955E84">
      <w:pPr>
        <w:tabs>
          <w:tab w:val="left" w:pos="993"/>
          <w:tab w:val="left" w:pos="6804"/>
        </w:tabs>
        <w:spacing w:after="0"/>
        <w:ind w:left="720"/>
        <w:rPr>
          <w:rFonts w:ascii="Times New Roman" w:hAnsi="Times New Roman" w:cs="Times New Roman"/>
          <w:sz w:val="24"/>
          <w:szCs w:val="24"/>
        </w:rPr>
      </w:pPr>
      <w:r>
        <w:rPr>
          <w:rFonts w:ascii="Times New Roman" w:hAnsi="Times New Roman" w:cs="Times New Roman"/>
          <w:sz w:val="24"/>
          <w:szCs w:val="24"/>
        </w:rPr>
        <w:t>Th</w:t>
      </w:r>
      <w:r w:rsidR="00A020F5">
        <w:rPr>
          <w:rFonts w:ascii="Times New Roman" w:hAnsi="Times New Roman" w:cs="Times New Roman"/>
          <w:sz w:val="24"/>
          <w:szCs w:val="24"/>
        </w:rPr>
        <w:t xml:space="preserve">ey will </w:t>
      </w:r>
      <w:proofErr w:type="spellStart"/>
      <w:r w:rsidR="00A020F5">
        <w:rPr>
          <w:rFonts w:ascii="Times New Roman" w:hAnsi="Times New Roman" w:cs="Times New Roman"/>
          <w:sz w:val="24"/>
          <w:szCs w:val="24"/>
        </w:rPr>
        <w:t>remaine</w:t>
      </w:r>
      <w:proofErr w:type="spellEnd"/>
      <w:r w:rsidR="00A020F5">
        <w:rPr>
          <w:rFonts w:ascii="Times New Roman" w:hAnsi="Times New Roman" w:cs="Times New Roman"/>
          <w:sz w:val="24"/>
          <w:szCs w:val="24"/>
        </w:rPr>
        <w:t>, and so thou canst not die</w:t>
      </w:r>
      <w:r>
        <w:rPr>
          <w:rFonts w:ascii="Times New Roman" w:hAnsi="Times New Roman" w:cs="Times New Roman"/>
          <w:sz w:val="24"/>
          <w:szCs w:val="24"/>
        </w:rPr>
        <w:t>.</w:t>
      </w:r>
    </w:p>
    <w:p w:rsidR="00BB240F" w:rsidRDefault="00BB240F" w:rsidP="00BB240F">
      <w:pPr>
        <w:spacing w:after="0"/>
        <w:rPr>
          <w:rFonts w:ascii="Times New Roman" w:hAnsi="Times New Roman" w:cs="Times New Roman"/>
          <w:sz w:val="24"/>
          <w:szCs w:val="24"/>
        </w:rPr>
      </w:pPr>
    </w:p>
    <w:p w:rsidR="00BB240F" w:rsidRDefault="00BB240F" w:rsidP="00BB240F">
      <w:pPr>
        <w:spacing w:after="0" w:line="360" w:lineRule="auto"/>
        <w:rPr>
          <w:rFonts w:ascii="Times New Roman" w:hAnsi="Times New Roman" w:cs="Times New Roman"/>
          <w:sz w:val="24"/>
          <w:szCs w:val="24"/>
        </w:rPr>
      </w:pPr>
    </w:p>
    <w:p w:rsidR="00893A23" w:rsidRDefault="00893A23" w:rsidP="00BB240F">
      <w:pPr>
        <w:spacing w:after="0" w:line="360" w:lineRule="auto"/>
        <w:rPr>
          <w:rFonts w:ascii="Times New Roman" w:hAnsi="Times New Roman" w:cs="Times New Roman"/>
          <w:sz w:val="24"/>
          <w:szCs w:val="24"/>
        </w:rPr>
      </w:pPr>
    </w:p>
    <w:p w:rsidR="00BB240F" w:rsidRPr="00E15BE2" w:rsidRDefault="00BB240F" w:rsidP="00BB240F">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I</w:t>
      </w:r>
      <w:r w:rsidRPr="00E15BE2">
        <w:rPr>
          <w:rFonts w:ascii="Times New Roman" w:hAnsi="Times New Roman" w:cs="Times New Roman"/>
          <w:b/>
          <w:sz w:val="24"/>
          <w:szCs w:val="24"/>
        </w:rPr>
        <w:t>I</w:t>
      </w:r>
      <w:r>
        <w:rPr>
          <w:rFonts w:ascii="Times New Roman" w:hAnsi="Times New Roman" w:cs="Times New Roman"/>
          <w:b/>
          <w:sz w:val="24"/>
          <w:szCs w:val="24"/>
        </w:rPr>
        <w:t>I</w:t>
      </w:r>
      <w:r w:rsidRPr="00E15BE2">
        <w:rPr>
          <w:rFonts w:ascii="Times New Roman" w:hAnsi="Times New Roman" w:cs="Times New Roman"/>
          <w:b/>
          <w:sz w:val="24"/>
          <w:szCs w:val="24"/>
        </w:rPr>
        <w:t>.</w:t>
      </w:r>
      <w:r w:rsidRPr="00E15BE2">
        <w:rPr>
          <w:rFonts w:ascii="Times New Roman" w:hAnsi="Times New Roman" w:cs="Times New Roman"/>
          <w:b/>
          <w:sz w:val="24"/>
          <w:szCs w:val="24"/>
        </w:rPr>
        <w:tab/>
      </w:r>
      <w:r>
        <w:rPr>
          <w:rFonts w:ascii="Times New Roman" w:hAnsi="Times New Roman" w:cs="Times New Roman"/>
          <w:b/>
          <w:sz w:val="24"/>
          <w:szCs w:val="24"/>
        </w:rPr>
        <w:t>The Authority of Death in Narrative</w:t>
      </w:r>
    </w:p>
    <w:p w:rsidR="00BB240F" w:rsidRPr="00E15BE2" w:rsidRDefault="00BB240F" w:rsidP="00BB240F">
      <w:pPr>
        <w:spacing w:after="0" w:line="360" w:lineRule="auto"/>
        <w:rPr>
          <w:rFonts w:ascii="Times New Roman" w:hAnsi="Times New Roman" w:cs="Times New Roman"/>
          <w:sz w:val="24"/>
          <w:szCs w:val="24"/>
        </w:rPr>
      </w:pPr>
    </w:p>
    <w:p w:rsidR="00BB240F" w:rsidRPr="007F16C2" w:rsidRDefault="00BB240F" w:rsidP="00BB240F">
      <w:pPr>
        <w:suppressAutoHyphens/>
        <w:ind w:left="720"/>
        <w:rPr>
          <w:rFonts w:ascii="Times New Roman" w:hAnsi="Times New Roman" w:cs="Times New Roman"/>
          <w:spacing w:val="-3"/>
          <w:sz w:val="24"/>
          <w:szCs w:val="24"/>
        </w:rPr>
      </w:pPr>
      <w:r w:rsidRPr="007F16C2">
        <w:rPr>
          <w:rFonts w:ascii="Times New Roman" w:hAnsi="Times New Roman" w:cs="Times New Roman"/>
          <w:spacing w:val="-3"/>
          <w:sz w:val="24"/>
          <w:szCs w:val="24"/>
        </w:rPr>
        <w:t xml:space="preserve">It is characteristic that not only a man's knowledge or wisdom, but above all his real life - and this is the stuff that stories are made of - first assumes </w:t>
      </w:r>
      <w:proofErr w:type="spellStart"/>
      <w:r w:rsidRPr="007F16C2">
        <w:rPr>
          <w:rFonts w:ascii="Times New Roman" w:hAnsi="Times New Roman" w:cs="Times New Roman"/>
          <w:spacing w:val="-3"/>
          <w:sz w:val="24"/>
          <w:szCs w:val="24"/>
        </w:rPr>
        <w:t>transmissable</w:t>
      </w:r>
      <w:proofErr w:type="spellEnd"/>
      <w:r w:rsidRPr="007F16C2">
        <w:rPr>
          <w:rFonts w:ascii="Times New Roman" w:hAnsi="Times New Roman" w:cs="Times New Roman"/>
          <w:spacing w:val="-3"/>
          <w:sz w:val="24"/>
          <w:szCs w:val="24"/>
        </w:rPr>
        <w:t xml:space="preserve"> form at the moment of his death. Just as a sequence of images is set in motion inside a man as his life comes to an end - unfolding the views of himself under which he has encountered himself without being aware of it - suddenly in his expressions and looks the unforgettable emerges and imparts to everything that concerned him that authority which even the poorest wretch in dying possesses for the living around him. This authority is at the very source of the story. (Walter Benjamin, ‘The Storyteller</w:t>
      </w:r>
      <w:r>
        <w:rPr>
          <w:rFonts w:ascii="Times New Roman" w:hAnsi="Times New Roman" w:cs="Times New Roman"/>
          <w:spacing w:val="-3"/>
          <w:sz w:val="24"/>
          <w:szCs w:val="24"/>
        </w:rPr>
        <w:t xml:space="preserve">: Reflections on the Works of Nikolai </w:t>
      </w:r>
      <w:proofErr w:type="spellStart"/>
      <w:r>
        <w:rPr>
          <w:rFonts w:ascii="Times New Roman" w:hAnsi="Times New Roman" w:cs="Times New Roman"/>
          <w:spacing w:val="-3"/>
          <w:sz w:val="24"/>
          <w:szCs w:val="24"/>
        </w:rPr>
        <w:t>Leskov</w:t>
      </w:r>
      <w:proofErr w:type="spellEnd"/>
      <w:r w:rsidRPr="007F16C2">
        <w:rPr>
          <w:rFonts w:ascii="Times New Roman" w:hAnsi="Times New Roman" w:cs="Times New Roman"/>
          <w:spacing w:val="-3"/>
          <w:sz w:val="24"/>
          <w:szCs w:val="24"/>
        </w:rPr>
        <w:t>’ [1934]</w:t>
      </w:r>
      <w:r>
        <w:rPr>
          <w:rFonts w:ascii="Times New Roman" w:hAnsi="Times New Roman" w:cs="Times New Roman"/>
          <w:spacing w:val="-3"/>
          <w:sz w:val="24"/>
          <w:szCs w:val="24"/>
        </w:rPr>
        <w:t xml:space="preserve">, </w:t>
      </w:r>
      <w:r>
        <w:rPr>
          <w:rFonts w:ascii="Times New Roman" w:hAnsi="Times New Roman" w:cs="Times New Roman"/>
          <w:i/>
          <w:spacing w:val="-3"/>
          <w:sz w:val="24"/>
          <w:szCs w:val="24"/>
        </w:rPr>
        <w:t>Illuminations</w:t>
      </w:r>
      <w:r>
        <w:rPr>
          <w:rFonts w:ascii="Times New Roman" w:hAnsi="Times New Roman" w:cs="Times New Roman"/>
          <w:spacing w:val="-3"/>
          <w:sz w:val="24"/>
          <w:szCs w:val="24"/>
        </w:rPr>
        <w:t xml:space="preserve"> (London,</w:t>
      </w:r>
      <w:r w:rsidRPr="007F16C2">
        <w:rPr>
          <w:rFonts w:ascii="Times New Roman" w:hAnsi="Times New Roman" w:cs="Times New Roman"/>
          <w:spacing w:val="-3"/>
          <w:sz w:val="24"/>
          <w:szCs w:val="24"/>
        </w:rPr>
        <w:t xml:space="preserve"> 1973</w:t>
      </w:r>
      <w:r>
        <w:rPr>
          <w:rFonts w:ascii="Times New Roman" w:hAnsi="Times New Roman" w:cs="Times New Roman"/>
          <w:spacing w:val="-3"/>
          <w:sz w:val="24"/>
          <w:szCs w:val="24"/>
        </w:rPr>
        <w:t>)</w:t>
      </w:r>
      <w:r w:rsidRPr="007F16C2">
        <w:rPr>
          <w:rFonts w:ascii="Times New Roman" w:hAnsi="Times New Roman" w:cs="Times New Roman"/>
          <w:spacing w:val="-3"/>
          <w:sz w:val="24"/>
          <w:szCs w:val="24"/>
        </w:rPr>
        <w:t>, p. 94)</w:t>
      </w:r>
    </w:p>
    <w:p w:rsidR="00BB240F" w:rsidRDefault="00BB240F" w:rsidP="00BB240F">
      <w:pPr>
        <w:suppressAutoHyphens/>
        <w:ind w:left="720"/>
        <w:rPr>
          <w:rFonts w:ascii="Times New Roman" w:hAnsi="Times New Roman" w:cs="Times New Roman"/>
          <w:spacing w:val="-3"/>
          <w:sz w:val="24"/>
          <w:szCs w:val="24"/>
        </w:rPr>
      </w:pPr>
    </w:p>
    <w:p w:rsidR="00BB240F" w:rsidRDefault="00BB240F" w:rsidP="00BB240F">
      <w:pPr>
        <w:suppressAutoHyphens/>
        <w:ind w:left="720"/>
        <w:rPr>
          <w:rFonts w:ascii="Times New Roman" w:hAnsi="Times New Roman" w:cs="Times New Roman"/>
          <w:spacing w:val="-3"/>
          <w:sz w:val="24"/>
          <w:szCs w:val="24"/>
        </w:rPr>
      </w:pPr>
      <w:r w:rsidRPr="007F16C2">
        <w:rPr>
          <w:rFonts w:ascii="Times New Roman" w:hAnsi="Times New Roman" w:cs="Times New Roman"/>
          <w:spacing w:val="-3"/>
          <w:sz w:val="24"/>
          <w:szCs w:val="24"/>
        </w:rPr>
        <w:t>‘A man who dies at the age of thirty-five,</w:t>
      </w:r>
      <w:r>
        <w:rPr>
          <w:rFonts w:ascii="Times New Roman" w:hAnsi="Times New Roman" w:cs="Times New Roman"/>
          <w:spacing w:val="-3"/>
          <w:sz w:val="24"/>
          <w:szCs w:val="24"/>
        </w:rPr>
        <w:t>’</w:t>
      </w:r>
      <w:r w:rsidRPr="007F16C2">
        <w:rPr>
          <w:rFonts w:ascii="Times New Roman" w:hAnsi="Times New Roman" w:cs="Times New Roman"/>
          <w:spacing w:val="-3"/>
          <w:sz w:val="24"/>
          <w:szCs w:val="24"/>
        </w:rPr>
        <w:t xml:space="preserve"> said Moritz </w:t>
      </w:r>
      <w:proofErr w:type="spellStart"/>
      <w:r w:rsidRPr="007F16C2">
        <w:rPr>
          <w:rFonts w:ascii="Times New Roman" w:hAnsi="Times New Roman" w:cs="Times New Roman"/>
          <w:spacing w:val="-3"/>
          <w:sz w:val="24"/>
          <w:szCs w:val="24"/>
        </w:rPr>
        <w:t>Heimann</w:t>
      </w:r>
      <w:proofErr w:type="spellEnd"/>
      <w:r w:rsidRPr="007F16C2">
        <w:rPr>
          <w:rFonts w:ascii="Times New Roman" w:hAnsi="Times New Roman" w:cs="Times New Roman"/>
          <w:spacing w:val="-3"/>
          <w:sz w:val="24"/>
          <w:szCs w:val="24"/>
        </w:rPr>
        <w:t xml:space="preserve"> once, </w:t>
      </w:r>
      <w:r>
        <w:rPr>
          <w:rFonts w:ascii="Times New Roman" w:hAnsi="Times New Roman" w:cs="Times New Roman"/>
          <w:spacing w:val="-3"/>
          <w:sz w:val="24"/>
          <w:szCs w:val="24"/>
        </w:rPr>
        <w:t>‘</w:t>
      </w:r>
      <w:r w:rsidRPr="007F16C2">
        <w:rPr>
          <w:rFonts w:ascii="Times New Roman" w:hAnsi="Times New Roman" w:cs="Times New Roman"/>
          <w:spacing w:val="-3"/>
          <w:sz w:val="24"/>
          <w:szCs w:val="24"/>
        </w:rPr>
        <w:t>is at every point of his life a man who dies at the age of thirty-five.</w:t>
      </w:r>
      <w:r>
        <w:rPr>
          <w:rFonts w:ascii="Times New Roman" w:hAnsi="Times New Roman" w:cs="Times New Roman"/>
          <w:spacing w:val="-3"/>
          <w:sz w:val="24"/>
          <w:szCs w:val="24"/>
        </w:rPr>
        <w:t>’</w:t>
      </w:r>
      <w:r w:rsidRPr="007F16C2">
        <w:rPr>
          <w:rFonts w:ascii="Times New Roman" w:hAnsi="Times New Roman" w:cs="Times New Roman"/>
          <w:spacing w:val="-3"/>
          <w:sz w:val="24"/>
          <w:szCs w:val="24"/>
        </w:rPr>
        <w:t xml:space="preserve"> Nothing is more dubious than this sentence - but for the sole reason that the tense is wrong. A man - so says the truth that was meant here - who died at thirty-five will appear to </w:t>
      </w:r>
      <w:r w:rsidRPr="007F16C2">
        <w:rPr>
          <w:rFonts w:ascii="Times New Roman" w:hAnsi="Times New Roman" w:cs="Times New Roman"/>
          <w:i/>
          <w:iCs/>
          <w:spacing w:val="-3"/>
          <w:sz w:val="24"/>
          <w:szCs w:val="24"/>
        </w:rPr>
        <w:t>remembrance</w:t>
      </w:r>
      <w:r w:rsidRPr="007F16C2">
        <w:rPr>
          <w:rFonts w:ascii="Times New Roman" w:hAnsi="Times New Roman" w:cs="Times New Roman"/>
          <w:spacing w:val="-3"/>
          <w:sz w:val="24"/>
          <w:szCs w:val="24"/>
        </w:rPr>
        <w:t xml:space="preserve"> at every point in his life as a man who dies at the age of thirty-five. In other words, the statement that makes no sense for real life becomes indisputable for remembered life. (Benjamin, ‘The Storyteller’, p. 100)</w:t>
      </w:r>
    </w:p>
    <w:p w:rsidR="00BB240F" w:rsidRDefault="00BB240F" w:rsidP="00BB240F">
      <w:pPr>
        <w:spacing w:after="0" w:line="360" w:lineRule="auto"/>
        <w:rPr>
          <w:rFonts w:ascii="Times New Roman" w:hAnsi="Times New Roman" w:cs="Times New Roman"/>
          <w:sz w:val="24"/>
          <w:szCs w:val="24"/>
        </w:rPr>
      </w:pPr>
    </w:p>
    <w:p w:rsidR="00893A23" w:rsidRDefault="00893A23" w:rsidP="00BB240F">
      <w:pPr>
        <w:spacing w:after="0" w:line="360" w:lineRule="auto"/>
        <w:rPr>
          <w:rFonts w:ascii="Times New Roman" w:hAnsi="Times New Roman" w:cs="Times New Roman"/>
          <w:sz w:val="24"/>
          <w:szCs w:val="24"/>
        </w:rPr>
      </w:pPr>
    </w:p>
    <w:p w:rsidR="005E4094" w:rsidRDefault="005E4094" w:rsidP="00BB240F">
      <w:pPr>
        <w:spacing w:after="0" w:line="360" w:lineRule="auto"/>
        <w:rPr>
          <w:rFonts w:ascii="Times New Roman" w:hAnsi="Times New Roman" w:cs="Times New Roman"/>
          <w:sz w:val="24"/>
          <w:szCs w:val="24"/>
        </w:rPr>
      </w:pPr>
    </w:p>
    <w:p w:rsidR="00BB240F" w:rsidRDefault="005E4094" w:rsidP="00BB240F">
      <w:pPr>
        <w:spacing w:after="0"/>
        <w:rPr>
          <w:rFonts w:ascii="Times New Roman" w:hAnsi="Times New Roman" w:cs="Times New Roman"/>
          <w:b/>
          <w:sz w:val="24"/>
          <w:szCs w:val="24"/>
        </w:rPr>
      </w:pPr>
      <w:r w:rsidRPr="005E4094">
        <w:rPr>
          <w:rFonts w:ascii="Times New Roman" w:hAnsi="Times New Roman" w:cs="Times New Roman"/>
          <w:b/>
          <w:sz w:val="24"/>
          <w:szCs w:val="24"/>
        </w:rPr>
        <w:t xml:space="preserve">Chinua Achebe, </w:t>
      </w:r>
      <w:r w:rsidRPr="005E4094">
        <w:rPr>
          <w:rFonts w:ascii="Times New Roman" w:hAnsi="Times New Roman" w:cs="Times New Roman"/>
          <w:b/>
          <w:i/>
          <w:sz w:val="24"/>
          <w:szCs w:val="24"/>
        </w:rPr>
        <w:t>Things Fall Apart</w:t>
      </w:r>
      <w:r w:rsidRPr="005E4094">
        <w:rPr>
          <w:rFonts w:ascii="Times New Roman" w:hAnsi="Times New Roman" w:cs="Times New Roman"/>
          <w:b/>
          <w:sz w:val="24"/>
          <w:szCs w:val="24"/>
        </w:rPr>
        <w:t xml:space="preserve"> (1959)</w:t>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proofErr w:type="gramStart"/>
      <w:r>
        <w:rPr>
          <w:rFonts w:ascii="Times New Roman" w:hAnsi="Times New Roman" w:cs="Times New Roman"/>
          <w:b/>
          <w:sz w:val="24"/>
          <w:szCs w:val="24"/>
        </w:rPr>
        <w:t>…  please</w:t>
      </w:r>
      <w:proofErr w:type="gramEnd"/>
      <w:r>
        <w:rPr>
          <w:rFonts w:ascii="Times New Roman" w:hAnsi="Times New Roman" w:cs="Times New Roman"/>
          <w:b/>
          <w:sz w:val="24"/>
          <w:szCs w:val="24"/>
        </w:rPr>
        <w:t xml:space="preserve"> see over</w:t>
      </w:r>
    </w:p>
    <w:p w:rsidR="005263EC" w:rsidRDefault="005263EC" w:rsidP="00BB240F">
      <w:pPr>
        <w:spacing w:after="0"/>
        <w:rPr>
          <w:rFonts w:ascii="Times New Roman" w:hAnsi="Times New Roman" w:cs="Times New Roman"/>
          <w:sz w:val="24"/>
          <w:szCs w:val="24"/>
        </w:rPr>
      </w:pPr>
    </w:p>
    <w:p w:rsidR="005263EC" w:rsidRDefault="005263EC">
      <w:pPr>
        <w:rPr>
          <w:rFonts w:ascii="Times New Roman" w:hAnsi="Times New Roman" w:cs="Times New Roman"/>
          <w:sz w:val="24"/>
          <w:szCs w:val="24"/>
        </w:rPr>
      </w:pPr>
      <w:r>
        <w:rPr>
          <w:rFonts w:ascii="Times New Roman" w:hAnsi="Times New Roman" w:cs="Times New Roman"/>
          <w:sz w:val="24"/>
          <w:szCs w:val="24"/>
        </w:rPr>
        <w:br w:type="page"/>
      </w:r>
    </w:p>
    <w:p w:rsidR="005263EC" w:rsidRDefault="005263EC" w:rsidP="00BB240F">
      <w:pPr>
        <w:spacing w:after="0"/>
        <w:rPr>
          <w:rFonts w:ascii="Times New Roman" w:hAnsi="Times New Roman" w:cs="Times New Roman"/>
          <w:sz w:val="24"/>
          <w:szCs w:val="24"/>
        </w:rPr>
      </w:pPr>
    </w:p>
    <w:p w:rsidR="005263EC" w:rsidRDefault="005263EC" w:rsidP="00BB240F">
      <w:pPr>
        <w:spacing w:after="0"/>
        <w:rPr>
          <w:rFonts w:ascii="Times New Roman" w:hAnsi="Times New Roman" w:cs="Times New Roman"/>
          <w:sz w:val="24"/>
          <w:szCs w:val="24"/>
        </w:rPr>
      </w:pPr>
      <w:r>
        <w:rPr>
          <w:rFonts w:ascii="Times New Roman" w:hAnsi="Times New Roman" w:cs="Times New Roman"/>
          <w:b/>
          <w:sz w:val="24"/>
          <w:szCs w:val="24"/>
        </w:rPr>
        <w:t>Course-work Assignment</w:t>
      </w:r>
    </w:p>
    <w:p w:rsidR="005263EC" w:rsidRDefault="005263EC" w:rsidP="00BB240F">
      <w:pPr>
        <w:spacing w:after="0"/>
        <w:rPr>
          <w:rFonts w:ascii="Times New Roman" w:hAnsi="Times New Roman" w:cs="Times New Roman"/>
          <w:sz w:val="24"/>
          <w:szCs w:val="24"/>
        </w:rPr>
      </w:pPr>
    </w:p>
    <w:p w:rsidR="00291B25" w:rsidRDefault="005263EC" w:rsidP="00BB240F">
      <w:pPr>
        <w:spacing w:after="0"/>
        <w:rPr>
          <w:rFonts w:ascii="Times New Roman" w:hAnsi="Times New Roman" w:cs="Times New Roman"/>
          <w:sz w:val="24"/>
          <w:szCs w:val="24"/>
        </w:rPr>
      </w:pPr>
      <w:r>
        <w:rPr>
          <w:rFonts w:ascii="Times New Roman" w:hAnsi="Times New Roman" w:cs="Times New Roman"/>
          <w:sz w:val="24"/>
          <w:szCs w:val="24"/>
        </w:rPr>
        <w:t xml:space="preserve">Write an essay of 200-300 words, exploring one of the following topics in relation to </w:t>
      </w:r>
      <w:r w:rsidRPr="005263EC">
        <w:rPr>
          <w:rFonts w:ascii="Times New Roman" w:hAnsi="Times New Roman" w:cs="Times New Roman"/>
          <w:sz w:val="24"/>
          <w:szCs w:val="24"/>
          <w:u w:val="single"/>
        </w:rPr>
        <w:t xml:space="preserve">one or more </w:t>
      </w:r>
      <w:r>
        <w:rPr>
          <w:rFonts w:ascii="Times New Roman" w:hAnsi="Times New Roman" w:cs="Times New Roman"/>
          <w:sz w:val="24"/>
          <w:szCs w:val="24"/>
        </w:rPr>
        <w:t xml:space="preserve">of the literary texts (or extracts) you have studied on this part of the course: </w:t>
      </w:r>
    </w:p>
    <w:p w:rsidR="00291B25" w:rsidRDefault="00291B25" w:rsidP="00BB240F">
      <w:pPr>
        <w:spacing w:after="0"/>
        <w:rPr>
          <w:rFonts w:ascii="Times New Roman" w:hAnsi="Times New Roman" w:cs="Times New Roman"/>
          <w:sz w:val="24"/>
          <w:szCs w:val="24"/>
        </w:rPr>
      </w:pPr>
    </w:p>
    <w:p w:rsidR="00291B25" w:rsidRPr="000A7C1E" w:rsidRDefault="00412487" w:rsidP="00291B25">
      <w:pPr>
        <w:pStyle w:val="ListParagraph"/>
        <w:numPr>
          <w:ilvl w:val="0"/>
          <w:numId w:val="1"/>
        </w:numPr>
        <w:spacing w:after="0"/>
        <w:rPr>
          <w:rFonts w:ascii="Times New Roman" w:hAnsi="Times New Roman" w:cs="Times New Roman"/>
          <w:sz w:val="24"/>
          <w:szCs w:val="24"/>
        </w:rPr>
      </w:pPr>
      <w:r w:rsidRPr="000A7C1E">
        <w:rPr>
          <w:rFonts w:ascii="Times New Roman" w:hAnsi="Times New Roman" w:cs="Times New Roman"/>
          <w:sz w:val="24"/>
          <w:szCs w:val="24"/>
        </w:rPr>
        <w:t>perspective</w:t>
      </w:r>
      <w:r w:rsidR="000A7C1E" w:rsidRPr="000A7C1E">
        <w:rPr>
          <w:rFonts w:ascii="Times New Roman" w:hAnsi="Times New Roman" w:cs="Times New Roman"/>
          <w:sz w:val="24"/>
          <w:szCs w:val="24"/>
        </w:rPr>
        <w:t xml:space="preserve"> in narrative fiction</w:t>
      </w:r>
      <w:r w:rsidR="00004FF8" w:rsidRPr="000A7C1E">
        <w:rPr>
          <w:rFonts w:ascii="Times New Roman" w:hAnsi="Times New Roman" w:cs="Times New Roman"/>
          <w:sz w:val="24"/>
          <w:szCs w:val="24"/>
        </w:rPr>
        <w:t>;</w:t>
      </w:r>
      <w:r w:rsidR="00291B25" w:rsidRPr="000A7C1E">
        <w:rPr>
          <w:rFonts w:ascii="Times New Roman" w:hAnsi="Times New Roman" w:cs="Times New Roman"/>
          <w:sz w:val="24"/>
          <w:szCs w:val="24"/>
        </w:rPr>
        <w:t xml:space="preserve"> </w:t>
      </w:r>
    </w:p>
    <w:p w:rsidR="00291B25" w:rsidRPr="000A7C1E" w:rsidRDefault="005263EC" w:rsidP="00291B25">
      <w:pPr>
        <w:pStyle w:val="ListParagraph"/>
        <w:numPr>
          <w:ilvl w:val="0"/>
          <w:numId w:val="1"/>
        </w:numPr>
        <w:spacing w:after="0"/>
        <w:rPr>
          <w:rFonts w:ascii="Times New Roman" w:hAnsi="Times New Roman" w:cs="Times New Roman"/>
          <w:sz w:val="24"/>
          <w:szCs w:val="24"/>
        </w:rPr>
      </w:pPr>
      <w:r w:rsidRPr="000A7C1E">
        <w:rPr>
          <w:rFonts w:ascii="Times New Roman" w:hAnsi="Times New Roman" w:cs="Times New Roman"/>
          <w:sz w:val="24"/>
          <w:szCs w:val="24"/>
        </w:rPr>
        <w:t>metaphor</w:t>
      </w:r>
      <w:r w:rsidR="00412487" w:rsidRPr="000A7C1E">
        <w:rPr>
          <w:rFonts w:ascii="Times New Roman" w:hAnsi="Times New Roman" w:cs="Times New Roman"/>
          <w:sz w:val="24"/>
          <w:szCs w:val="24"/>
        </w:rPr>
        <w:t xml:space="preserve"> and creative</w:t>
      </w:r>
      <w:r w:rsidR="000A7C1E" w:rsidRPr="000A7C1E">
        <w:rPr>
          <w:rFonts w:ascii="Times New Roman" w:hAnsi="Times New Roman" w:cs="Times New Roman"/>
          <w:sz w:val="24"/>
          <w:szCs w:val="24"/>
        </w:rPr>
        <w:t xml:space="preserve"> use of</w:t>
      </w:r>
      <w:r w:rsidR="00412487" w:rsidRPr="000A7C1E">
        <w:rPr>
          <w:rFonts w:ascii="Times New Roman" w:hAnsi="Times New Roman" w:cs="Times New Roman"/>
          <w:sz w:val="24"/>
          <w:szCs w:val="24"/>
        </w:rPr>
        <w:t xml:space="preserve"> language</w:t>
      </w:r>
      <w:r w:rsidR="00004FF8" w:rsidRPr="000A7C1E">
        <w:rPr>
          <w:rFonts w:ascii="Times New Roman" w:hAnsi="Times New Roman" w:cs="Times New Roman"/>
          <w:sz w:val="24"/>
          <w:szCs w:val="24"/>
        </w:rPr>
        <w:t>;</w:t>
      </w:r>
      <w:r w:rsidRPr="000A7C1E">
        <w:rPr>
          <w:rFonts w:ascii="Times New Roman" w:hAnsi="Times New Roman" w:cs="Times New Roman"/>
          <w:sz w:val="24"/>
          <w:szCs w:val="24"/>
        </w:rPr>
        <w:t xml:space="preserve"> </w:t>
      </w:r>
    </w:p>
    <w:p w:rsidR="00291B25" w:rsidRPr="000A7C1E" w:rsidRDefault="000C1086" w:rsidP="00291B25">
      <w:pPr>
        <w:pStyle w:val="ListParagraph"/>
        <w:numPr>
          <w:ilvl w:val="0"/>
          <w:numId w:val="1"/>
        </w:numPr>
        <w:spacing w:after="0"/>
        <w:rPr>
          <w:rFonts w:ascii="Times New Roman" w:hAnsi="Times New Roman" w:cs="Times New Roman"/>
          <w:sz w:val="24"/>
          <w:szCs w:val="24"/>
        </w:rPr>
      </w:pPr>
      <w:r w:rsidRPr="000A7C1E">
        <w:rPr>
          <w:rFonts w:ascii="Times New Roman" w:hAnsi="Times New Roman" w:cs="Times New Roman"/>
          <w:sz w:val="24"/>
          <w:szCs w:val="24"/>
        </w:rPr>
        <w:t>death and narrating stories</w:t>
      </w:r>
      <w:r w:rsidR="00291B25" w:rsidRPr="000A7C1E">
        <w:rPr>
          <w:rFonts w:ascii="Times New Roman" w:hAnsi="Times New Roman" w:cs="Times New Roman"/>
          <w:sz w:val="24"/>
          <w:szCs w:val="24"/>
        </w:rPr>
        <w:t xml:space="preserve">; </w:t>
      </w:r>
    </w:p>
    <w:p w:rsidR="00291B25" w:rsidRDefault="000C1086" w:rsidP="00291B25">
      <w:pPr>
        <w:pStyle w:val="ListParagraph"/>
        <w:numPr>
          <w:ilvl w:val="0"/>
          <w:numId w:val="1"/>
        </w:numPr>
        <w:spacing w:after="0"/>
        <w:rPr>
          <w:rFonts w:ascii="Times New Roman" w:hAnsi="Times New Roman" w:cs="Times New Roman"/>
          <w:sz w:val="24"/>
          <w:szCs w:val="24"/>
        </w:rPr>
      </w:pPr>
      <w:r>
        <w:rPr>
          <w:rFonts w:ascii="Times New Roman" w:hAnsi="Times New Roman" w:cs="Times New Roman"/>
          <w:sz w:val="24"/>
          <w:szCs w:val="24"/>
        </w:rPr>
        <w:t>sexual difference and cross</w:t>
      </w:r>
      <w:r w:rsidR="000A7C1E">
        <w:rPr>
          <w:rFonts w:ascii="Times New Roman" w:hAnsi="Times New Roman" w:cs="Times New Roman"/>
          <w:sz w:val="24"/>
          <w:szCs w:val="24"/>
        </w:rPr>
        <w:t>-</w:t>
      </w:r>
      <w:r>
        <w:rPr>
          <w:rFonts w:ascii="Times New Roman" w:hAnsi="Times New Roman" w:cs="Times New Roman"/>
          <w:sz w:val="24"/>
          <w:szCs w:val="24"/>
        </w:rPr>
        <w:t>dressing in the Renaissance theatre</w:t>
      </w:r>
      <w:r w:rsidR="00291B25" w:rsidRPr="00291B25">
        <w:rPr>
          <w:rFonts w:ascii="Times New Roman" w:hAnsi="Times New Roman" w:cs="Times New Roman"/>
          <w:sz w:val="24"/>
          <w:szCs w:val="24"/>
        </w:rPr>
        <w:t>;</w:t>
      </w:r>
      <w:r w:rsidR="005263EC" w:rsidRPr="00291B25">
        <w:rPr>
          <w:rFonts w:ascii="Times New Roman" w:hAnsi="Times New Roman" w:cs="Times New Roman"/>
          <w:sz w:val="24"/>
          <w:szCs w:val="24"/>
        </w:rPr>
        <w:t xml:space="preserve"> </w:t>
      </w:r>
    </w:p>
    <w:p w:rsidR="005263EC" w:rsidRPr="000C1086" w:rsidRDefault="000C1086" w:rsidP="00291B25">
      <w:pPr>
        <w:pStyle w:val="ListParagraph"/>
        <w:numPr>
          <w:ilvl w:val="0"/>
          <w:numId w:val="1"/>
        </w:numPr>
        <w:spacing w:after="0"/>
        <w:rPr>
          <w:rFonts w:ascii="Times New Roman" w:hAnsi="Times New Roman" w:cs="Times New Roman"/>
          <w:sz w:val="24"/>
          <w:szCs w:val="24"/>
        </w:rPr>
      </w:pPr>
      <w:proofErr w:type="gramStart"/>
      <w:r w:rsidRPr="000C1086">
        <w:rPr>
          <w:rFonts w:ascii="Times New Roman" w:hAnsi="Times New Roman" w:cs="Times New Roman"/>
          <w:sz w:val="24"/>
          <w:szCs w:val="24"/>
        </w:rPr>
        <w:t>death</w:t>
      </w:r>
      <w:proofErr w:type="gramEnd"/>
      <w:r w:rsidRPr="000C1086">
        <w:rPr>
          <w:rFonts w:ascii="Times New Roman" w:hAnsi="Times New Roman" w:cs="Times New Roman"/>
          <w:sz w:val="24"/>
          <w:szCs w:val="24"/>
        </w:rPr>
        <w:t xml:space="preserve"> and mourning</w:t>
      </w:r>
      <w:r w:rsidR="00004FF8" w:rsidRPr="000C1086">
        <w:rPr>
          <w:rFonts w:ascii="Times New Roman" w:hAnsi="Times New Roman" w:cs="Times New Roman"/>
          <w:sz w:val="24"/>
          <w:szCs w:val="24"/>
        </w:rPr>
        <w:t>.</w:t>
      </w:r>
    </w:p>
    <w:p w:rsidR="006639D3" w:rsidRDefault="006639D3" w:rsidP="00BB240F">
      <w:pPr>
        <w:spacing w:after="0"/>
        <w:rPr>
          <w:rFonts w:ascii="Times New Roman" w:hAnsi="Times New Roman" w:cs="Times New Roman"/>
          <w:sz w:val="24"/>
          <w:szCs w:val="24"/>
        </w:rPr>
      </w:pPr>
    </w:p>
    <w:p w:rsidR="00291B25" w:rsidRDefault="00291B25" w:rsidP="00BB240F">
      <w:pPr>
        <w:spacing w:after="0"/>
        <w:rPr>
          <w:rFonts w:ascii="Times New Roman" w:hAnsi="Times New Roman" w:cs="Times New Roman"/>
          <w:sz w:val="24"/>
          <w:szCs w:val="24"/>
        </w:rPr>
      </w:pPr>
    </w:p>
    <w:p w:rsidR="006639D3" w:rsidRDefault="006639D3" w:rsidP="00BB240F">
      <w:pPr>
        <w:spacing w:after="0"/>
        <w:rPr>
          <w:rFonts w:ascii="Times New Roman" w:hAnsi="Times New Roman" w:cs="Times New Roman"/>
          <w:sz w:val="24"/>
          <w:szCs w:val="24"/>
        </w:rPr>
      </w:pPr>
      <w:r>
        <w:rPr>
          <w:rFonts w:ascii="Times New Roman" w:hAnsi="Times New Roman" w:cs="Times New Roman"/>
          <w:sz w:val="24"/>
          <w:szCs w:val="24"/>
        </w:rPr>
        <w:t xml:space="preserve">Please submit your essay </w:t>
      </w:r>
      <w:r w:rsidR="00412487">
        <w:rPr>
          <w:rFonts w:ascii="Times New Roman" w:hAnsi="Times New Roman" w:cs="Times New Roman"/>
          <w:sz w:val="24"/>
          <w:szCs w:val="24"/>
        </w:rPr>
        <w:t>via Moodle, by 3:00 p.m.,</w:t>
      </w:r>
      <w:r>
        <w:rPr>
          <w:rFonts w:ascii="Times New Roman" w:hAnsi="Times New Roman" w:cs="Times New Roman"/>
          <w:sz w:val="24"/>
          <w:szCs w:val="24"/>
        </w:rPr>
        <w:t xml:space="preserve"> on </w:t>
      </w:r>
      <w:r w:rsidR="006829E4">
        <w:rPr>
          <w:rFonts w:ascii="Times New Roman" w:hAnsi="Times New Roman" w:cs="Times New Roman"/>
          <w:sz w:val="24"/>
          <w:szCs w:val="24"/>
        </w:rPr>
        <w:t>Thurs</w:t>
      </w:r>
      <w:r w:rsidRPr="006829E4">
        <w:rPr>
          <w:rFonts w:ascii="Times New Roman" w:hAnsi="Times New Roman" w:cs="Times New Roman"/>
          <w:sz w:val="24"/>
          <w:szCs w:val="24"/>
        </w:rPr>
        <w:t xml:space="preserve">day </w:t>
      </w:r>
      <w:r w:rsidR="006829E4" w:rsidRPr="006829E4">
        <w:rPr>
          <w:rFonts w:ascii="Times New Roman" w:hAnsi="Times New Roman" w:cs="Times New Roman"/>
          <w:sz w:val="24"/>
          <w:szCs w:val="24"/>
        </w:rPr>
        <w:t>2</w:t>
      </w:r>
      <w:r w:rsidRPr="006829E4">
        <w:rPr>
          <w:rFonts w:ascii="Times New Roman" w:hAnsi="Times New Roman" w:cs="Times New Roman"/>
          <w:sz w:val="24"/>
          <w:szCs w:val="24"/>
        </w:rPr>
        <w:t xml:space="preserve"> </w:t>
      </w:r>
      <w:r w:rsidR="006829E4" w:rsidRPr="006829E4">
        <w:rPr>
          <w:rFonts w:ascii="Times New Roman" w:hAnsi="Times New Roman" w:cs="Times New Roman"/>
          <w:sz w:val="24"/>
          <w:szCs w:val="24"/>
        </w:rPr>
        <w:t>April</w:t>
      </w:r>
      <w:r w:rsidRPr="006829E4">
        <w:rPr>
          <w:rFonts w:ascii="Times New Roman" w:hAnsi="Times New Roman" w:cs="Times New Roman"/>
          <w:sz w:val="24"/>
          <w:szCs w:val="24"/>
        </w:rPr>
        <w:t xml:space="preserve"> 201</w:t>
      </w:r>
      <w:r w:rsidR="006829E4" w:rsidRPr="006829E4">
        <w:rPr>
          <w:rFonts w:ascii="Times New Roman" w:hAnsi="Times New Roman" w:cs="Times New Roman"/>
          <w:sz w:val="24"/>
          <w:szCs w:val="24"/>
        </w:rPr>
        <w:t>5</w:t>
      </w:r>
      <w:r w:rsidRPr="006829E4">
        <w:rPr>
          <w:rFonts w:ascii="Times New Roman" w:hAnsi="Times New Roman" w:cs="Times New Roman"/>
          <w:sz w:val="24"/>
          <w:szCs w:val="24"/>
        </w:rPr>
        <w:t>.</w:t>
      </w:r>
    </w:p>
    <w:p w:rsidR="00CF4D3C" w:rsidRDefault="00CF4D3C">
      <w:pPr>
        <w:rPr>
          <w:rFonts w:ascii="Times New Roman" w:hAnsi="Times New Roman" w:cs="Times New Roman"/>
          <w:sz w:val="24"/>
          <w:szCs w:val="24"/>
        </w:rPr>
      </w:pPr>
    </w:p>
    <w:p w:rsidR="006E710E" w:rsidRDefault="006E710E">
      <w:pPr>
        <w:rPr>
          <w:rFonts w:ascii="Times New Roman" w:hAnsi="Times New Roman" w:cs="Times New Roman"/>
          <w:sz w:val="24"/>
          <w:szCs w:val="24"/>
        </w:rPr>
      </w:pPr>
    </w:p>
    <w:p w:rsidR="006E710E" w:rsidRPr="006E710E" w:rsidRDefault="006E710E" w:rsidP="006E710E">
      <w:pPr>
        <w:spacing w:after="0"/>
        <w:jc w:val="center"/>
        <w:rPr>
          <w:rFonts w:ascii="Times New Roman" w:hAnsi="Times New Roman" w:cs="Times New Roman"/>
          <w:b/>
          <w:sz w:val="24"/>
          <w:szCs w:val="24"/>
        </w:rPr>
      </w:pPr>
      <w:r>
        <w:rPr>
          <w:rFonts w:ascii="Times New Roman" w:hAnsi="Times New Roman" w:cs="Times New Roman"/>
          <w:b/>
          <w:sz w:val="24"/>
          <w:szCs w:val="24"/>
        </w:rPr>
        <w:t>A Bibliography of Suggested Further Reading</w:t>
      </w:r>
    </w:p>
    <w:p w:rsidR="006E710E" w:rsidRDefault="006E710E" w:rsidP="00BB240F">
      <w:pPr>
        <w:spacing w:after="0"/>
        <w:rPr>
          <w:rFonts w:ascii="Times New Roman" w:hAnsi="Times New Roman" w:cs="Times New Roman"/>
          <w:sz w:val="24"/>
          <w:szCs w:val="24"/>
        </w:rPr>
      </w:pPr>
    </w:p>
    <w:p w:rsidR="0018208F" w:rsidRDefault="0018208F" w:rsidP="00B07C4A">
      <w:pPr>
        <w:spacing w:after="0" w:line="360" w:lineRule="auto"/>
        <w:ind w:left="720" w:hanging="720"/>
        <w:rPr>
          <w:rFonts w:ascii="Times New Roman" w:hAnsi="Times New Roman" w:cs="Times New Roman"/>
          <w:b/>
        </w:rPr>
      </w:pPr>
      <w:r>
        <w:rPr>
          <w:rFonts w:ascii="Times New Roman" w:hAnsi="Times New Roman" w:cs="Times New Roman"/>
          <w:b/>
        </w:rPr>
        <w:t>Perspective</w:t>
      </w:r>
      <w:r w:rsidR="000A7C1E">
        <w:rPr>
          <w:rFonts w:ascii="Times New Roman" w:hAnsi="Times New Roman" w:cs="Times New Roman"/>
          <w:b/>
        </w:rPr>
        <w:t xml:space="preserve"> in Narrative Fiction</w:t>
      </w:r>
    </w:p>
    <w:p w:rsidR="00B07C4A" w:rsidRPr="00B07C4A" w:rsidRDefault="00B07C4A" w:rsidP="00B07C4A">
      <w:pPr>
        <w:spacing w:after="0"/>
        <w:ind w:left="720" w:hanging="720"/>
        <w:rPr>
          <w:rFonts w:ascii="Times New Roman" w:hAnsi="Times New Roman" w:cs="Times New Roman"/>
        </w:rPr>
      </w:pPr>
      <w:proofErr w:type="spellStart"/>
      <w:r>
        <w:rPr>
          <w:rFonts w:ascii="Times New Roman" w:hAnsi="Times New Roman" w:cs="Times New Roman"/>
        </w:rPr>
        <w:t>Gossman</w:t>
      </w:r>
      <w:proofErr w:type="spellEnd"/>
      <w:r>
        <w:rPr>
          <w:rFonts w:ascii="Times New Roman" w:hAnsi="Times New Roman" w:cs="Times New Roman"/>
        </w:rPr>
        <w:t xml:space="preserve">, Lionel, ‘History and Literature: Reproduction or Signification’, in </w:t>
      </w:r>
      <w:proofErr w:type="gramStart"/>
      <w:r>
        <w:rPr>
          <w:rFonts w:ascii="Times New Roman" w:hAnsi="Times New Roman" w:cs="Times New Roman"/>
          <w:i/>
        </w:rPr>
        <w:t>The</w:t>
      </w:r>
      <w:proofErr w:type="gramEnd"/>
      <w:r>
        <w:rPr>
          <w:rFonts w:ascii="Times New Roman" w:hAnsi="Times New Roman" w:cs="Times New Roman"/>
          <w:i/>
        </w:rPr>
        <w:t xml:space="preserve"> Writing of History: Literary Form and Historical Understanding</w:t>
      </w:r>
      <w:r>
        <w:rPr>
          <w:rFonts w:ascii="Times New Roman" w:hAnsi="Times New Roman" w:cs="Times New Roman"/>
        </w:rPr>
        <w:t xml:space="preserve">, ed. by Robert H. Canary &amp; Henry </w:t>
      </w:r>
      <w:proofErr w:type="spellStart"/>
      <w:r>
        <w:rPr>
          <w:rFonts w:ascii="Times New Roman" w:hAnsi="Times New Roman" w:cs="Times New Roman"/>
        </w:rPr>
        <w:t>Kozicki</w:t>
      </w:r>
      <w:proofErr w:type="spellEnd"/>
      <w:r>
        <w:rPr>
          <w:rFonts w:ascii="Times New Roman" w:hAnsi="Times New Roman" w:cs="Times New Roman"/>
        </w:rPr>
        <w:t xml:space="preserve"> (London &amp; Madison, Wisconsin: University of Wisconsin Press, 1978)</w:t>
      </w:r>
    </w:p>
    <w:p w:rsidR="003D28A3" w:rsidRPr="006E710E" w:rsidRDefault="003D28A3" w:rsidP="003D28A3">
      <w:pPr>
        <w:spacing w:after="0"/>
        <w:ind w:left="720" w:hanging="720"/>
        <w:rPr>
          <w:rFonts w:ascii="Times New Roman" w:hAnsi="Times New Roman" w:cs="Times New Roman"/>
        </w:rPr>
      </w:pPr>
      <w:r w:rsidRPr="006E710E">
        <w:rPr>
          <w:rFonts w:ascii="Times New Roman" w:hAnsi="Times New Roman" w:cs="Times New Roman"/>
        </w:rPr>
        <w:t xml:space="preserve">Green, Keith and Jill </w:t>
      </w:r>
      <w:proofErr w:type="spellStart"/>
      <w:r w:rsidRPr="006E710E">
        <w:rPr>
          <w:rFonts w:ascii="Times New Roman" w:hAnsi="Times New Roman" w:cs="Times New Roman"/>
        </w:rPr>
        <w:t>LeBihan</w:t>
      </w:r>
      <w:proofErr w:type="spellEnd"/>
      <w:r w:rsidRPr="006E710E">
        <w:rPr>
          <w:rFonts w:ascii="Times New Roman" w:hAnsi="Times New Roman" w:cs="Times New Roman"/>
        </w:rPr>
        <w:t xml:space="preserve">, </w:t>
      </w:r>
      <w:r w:rsidRPr="006E710E">
        <w:rPr>
          <w:rFonts w:ascii="Times New Roman" w:hAnsi="Times New Roman" w:cs="Times New Roman"/>
          <w:i/>
        </w:rPr>
        <w:t xml:space="preserve">Critical Theory and Practice: A </w:t>
      </w:r>
      <w:proofErr w:type="spellStart"/>
      <w:r w:rsidRPr="006E710E">
        <w:rPr>
          <w:rFonts w:ascii="Times New Roman" w:hAnsi="Times New Roman" w:cs="Times New Roman"/>
          <w:i/>
        </w:rPr>
        <w:t>Coursebook</w:t>
      </w:r>
      <w:proofErr w:type="spellEnd"/>
      <w:r w:rsidRPr="006E710E">
        <w:rPr>
          <w:rFonts w:ascii="Times New Roman" w:hAnsi="Times New Roman" w:cs="Times New Roman"/>
        </w:rPr>
        <w:t xml:space="preserve"> (London: </w:t>
      </w:r>
      <w:proofErr w:type="spellStart"/>
      <w:r w:rsidRPr="006E710E">
        <w:rPr>
          <w:rFonts w:ascii="Times New Roman" w:hAnsi="Times New Roman" w:cs="Times New Roman"/>
        </w:rPr>
        <w:t>Routledge</w:t>
      </w:r>
      <w:proofErr w:type="spellEnd"/>
      <w:r w:rsidRPr="006E710E">
        <w:rPr>
          <w:rFonts w:ascii="Times New Roman" w:hAnsi="Times New Roman" w:cs="Times New Roman"/>
        </w:rPr>
        <w:t>, 1996)</w:t>
      </w:r>
    </w:p>
    <w:p w:rsidR="00B07C4A" w:rsidRDefault="00B07C4A" w:rsidP="00B07C4A">
      <w:pPr>
        <w:spacing w:after="0"/>
        <w:ind w:left="720" w:hanging="720"/>
        <w:rPr>
          <w:rFonts w:ascii="Times New Roman" w:hAnsi="Times New Roman" w:cs="Times New Roman"/>
        </w:rPr>
      </w:pPr>
      <w:proofErr w:type="spellStart"/>
      <w:r>
        <w:rPr>
          <w:rFonts w:ascii="Times New Roman" w:hAnsi="Times New Roman" w:cs="Times New Roman"/>
        </w:rPr>
        <w:t>Rimmon-Kenan</w:t>
      </w:r>
      <w:proofErr w:type="spellEnd"/>
      <w:r>
        <w:rPr>
          <w:rFonts w:ascii="Times New Roman" w:hAnsi="Times New Roman" w:cs="Times New Roman"/>
        </w:rPr>
        <w:t xml:space="preserve">, </w:t>
      </w:r>
      <w:proofErr w:type="spellStart"/>
      <w:r>
        <w:rPr>
          <w:rFonts w:ascii="Times New Roman" w:hAnsi="Times New Roman" w:cs="Times New Roman"/>
        </w:rPr>
        <w:t>Shlomith</w:t>
      </w:r>
      <w:proofErr w:type="spellEnd"/>
      <w:r>
        <w:rPr>
          <w:rFonts w:ascii="Times New Roman" w:hAnsi="Times New Roman" w:cs="Times New Roman"/>
        </w:rPr>
        <w:t xml:space="preserve">, </w:t>
      </w:r>
      <w:r>
        <w:rPr>
          <w:rFonts w:ascii="Times New Roman" w:hAnsi="Times New Roman" w:cs="Times New Roman"/>
          <w:i/>
        </w:rPr>
        <w:t>Narrative Fiction: Contemporary Poetics</w:t>
      </w:r>
      <w:r>
        <w:rPr>
          <w:rFonts w:ascii="Times New Roman" w:hAnsi="Times New Roman" w:cs="Times New Roman"/>
        </w:rPr>
        <w:t xml:space="preserve">, 2nd </w:t>
      </w:r>
      <w:proofErr w:type="spellStart"/>
      <w:r>
        <w:rPr>
          <w:rFonts w:ascii="Times New Roman" w:hAnsi="Times New Roman" w:cs="Times New Roman"/>
        </w:rPr>
        <w:t>edn</w:t>
      </w:r>
      <w:proofErr w:type="spellEnd"/>
      <w:r>
        <w:rPr>
          <w:rFonts w:ascii="Times New Roman" w:hAnsi="Times New Roman" w:cs="Times New Roman"/>
        </w:rPr>
        <w:t xml:space="preserve">, New Accents series (London: </w:t>
      </w:r>
      <w:proofErr w:type="spellStart"/>
      <w:r>
        <w:rPr>
          <w:rFonts w:ascii="Times New Roman" w:hAnsi="Times New Roman" w:cs="Times New Roman"/>
        </w:rPr>
        <w:t>Routledge</w:t>
      </w:r>
      <w:proofErr w:type="spellEnd"/>
      <w:r>
        <w:rPr>
          <w:rFonts w:ascii="Times New Roman" w:hAnsi="Times New Roman" w:cs="Times New Roman"/>
        </w:rPr>
        <w:t>, 2002)</w:t>
      </w:r>
    </w:p>
    <w:p w:rsidR="0018208F" w:rsidRDefault="0018208F" w:rsidP="0018208F">
      <w:pPr>
        <w:spacing w:after="0"/>
        <w:ind w:left="720" w:hanging="720"/>
        <w:rPr>
          <w:rFonts w:ascii="Times New Roman" w:hAnsi="Times New Roman" w:cs="Times New Roman"/>
          <w:b/>
        </w:rPr>
      </w:pPr>
    </w:p>
    <w:p w:rsidR="0018208F" w:rsidRPr="0018208F" w:rsidRDefault="0018208F" w:rsidP="0018208F">
      <w:pPr>
        <w:spacing w:after="0" w:line="360" w:lineRule="auto"/>
        <w:ind w:left="720" w:hanging="720"/>
        <w:rPr>
          <w:rFonts w:ascii="Times New Roman" w:hAnsi="Times New Roman" w:cs="Times New Roman"/>
          <w:b/>
        </w:rPr>
      </w:pPr>
      <w:r>
        <w:rPr>
          <w:rFonts w:ascii="Times New Roman" w:hAnsi="Times New Roman" w:cs="Times New Roman"/>
          <w:b/>
        </w:rPr>
        <w:t>Metaphor and Creative</w:t>
      </w:r>
      <w:r w:rsidR="000A7C1E">
        <w:rPr>
          <w:rFonts w:ascii="Times New Roman" w:hAnsi="Times New Roman" w:cs="Times New Roman"/>
          <w:b/>
        </w:rPr>
        <w:t xml:space="preserve"> Use of</w:t>
      </w:r>
      <w:r>
        <w:rPr>
          <w:rFonts w:ascii="Times New Roman" w:hAnsi="Times New Roman" w:cs="Times New Roman"/>
          <w:b/>
        </w:rPr>
        <w:t xml:space="preserve"> Language</w:t>
      </w:r>
    </w:p>
    <w:p w:rsidR="0018208F" w:rsidRDefault="0018208F" w:rsidP="0018208F">
      <w:pPr>
        <w:spacing w:after="0"/>
        <w:ind w:left="720" w:hanging="720"/>
        <w:jc w:val="both"/>
        <w:rPr>
          <w:rFonts w:ascii="Times New Roman" w:hAnsi="Times New Roman" w:cs="Times New Roman"/>
        </w:rPr>
      </w:pPr>
      <w:r w:rsidRPr="0018208F">
        <w:rPr>
          <w:rFonts w:ascii="Times New Roman" w:hAnsi="Times New Roman" w:cs="Times New Roman"/>
        </w:rPr>
        <w:t xml:space="preserve">Black, Max, ‘Metaphor’, </w:t>
      </w:r>
      <w:r w:rsidRPr="0018208F">
        <w:rPr>
          <w:rFonts w:ascii="Times New Roman" w:hAnsi="Times New Roman" w:cs="Times New Roman"/>
          <w:i/>
          <w:iCs/>
        </w:rPr>
        <w:t>Proceedings of the Aristotelian Society</w:t>
      </w:r>
      <w:r w:rsidRPr="0018208F">
        <w:rPr>
          <w:rFonts w:ascii="Times New Roman" w:hAnsi="Times New Roman" w:cs="Times New Roman"/>
        </w:rPr>
        <w:t xml:space="preserve">, </w:t>
      </w:r>
      <w:proofErr w:type="spellStart"/>
      <w:r w:rsidRPr="0018208F">
        <w:rPr>
          <w:rFonts w:ascii="Times New Roman" w:hAnsi="Times New Roman" w:cs="Times New Roman"/>
        </w:rPr>
        <w:t>n.s</w:t>
      </w:r>
      <w:proofErr w:type="spellEnd"/>
      <w:r w:rsidRPr="0018208F">
        <w:rPr>
          <w:rFonts w:ascii="Times New Roman" w:hAnsi="Times New Roman" w:cs="Times New Roman"/>
        </w:rPr>
        <w:t>. 55 (1955), 273-94 (</w:t>
      </w:r>
      <w:proofErr w:type="spellStart"/>
      <w:r w:rsidRPr="0018208F">
        <w:rPr>
          <w:rFonts w:ascii="Times New Roman" w:hAnsi="Times New Roman" w:cs="Times New Roman"/>
        </w:rPr>
        <w:t>repr</w:t>
      </w:r>
      <w:proofErr w:type="spellEnd"/>
      <w:r w:rsidRPr="0018208F">
        <w:rPr>
          <w:rFonts w:ascii="Times New Roman" w:hAnsi="Times New Roman" w:cs="Times New Roman"/>
        </w:rPr>
        <w:t xml:space="preserve">. in Max Black, </w:t>
      </w:r>
      <w:r w:rsidRPr="0018208F">
        <w:rPr>
          <w:rFonts w:ascii="Times New Roman" w:hAnsi="Times New Roman" w:cs="Times New Roman"/>
          <w:i/>
          <w:iCs/>
        </w:rPr>
        <w:t>Models and Metaphors: Studies in Language and Philosophy</w:t>
      </w:r>
      <w:r w:rsidRPr="0018208F">
        <w:rPr>
          <w:rFonts w:ascii="Times New Roman" w:hAnsi="Times New Roman" w:cs="Times New Roman"/>
        </w:rPr>
        <w:t xml:space="preserve"> (Ithaca, NY and London: Cornell University Press, 1962), pp. 25-47)</w:t>
      </w:r>
    </w:p>
    <w:p w:rsidR="0018208F" w:rsidRDefault="0018208F" w:rsidP="00B07C4A">
      <w:pPr>
        <w:spacing w:after="0"/>
        <w:ind w:left="720" w:hanging="720"/>
        <w:jc w:val="both"/>
        <w:rPr>
          <w:rFonts w:ascii="Times New Roman" w:hAnsi="Times New Roman" w:cs="Times New Roman"/>
        </w:rPr>
      </w:pPr>
      <w:r w:rsidRPr="0018208F">
        <w:rPr>
          <w:rFonts w:ascii="Times New Roman" w:hAnsi="Times New Roman" w:cs="Times New Roman"/>
        </w:rPr>
        <w:t xml:space="preserve">Hawkes, Terence, </w:t>
      </w:r>
      <w:r w:rsidRPr="0018208F">
        <w:rPr>
          <w:rFonts w:ascii="Times New Roman" w:hAnsi="Times New Roman" w:cs="Times New Roman"/>
          <w:i/>
          <w:iCs/>
        </w:rPr>
        <w:t>Metaphor</w:t>
      </w:r>
      <w:r w:rsidRPr="0018208F">
        <w:rPr>
          <w:rFonts w:ascii="Times New Roman" w:hAnsi="Times New Roman" w:cs="Times New Roman"/>
        </w:rPr>
        <w:t xml:space="preserve">, Critical Idiom Series, 25 (London: </w:t>
      </w:r>
      <w:proofErr w:type="spellStart"/>
      <w:r w:rsidRPr="0018208F">
        <w:rPr>
          <w:rFonts w:ascii="Times New Roman" w:hAnsi="Times New Roman" w:cs="Times New Roman"/>
        </w:rPr>
        <w:t>Routledge</w:t>
      </w:r>
      <w:proofErr w:type="spellEnd"/>
      <w:r w:rsidRPr="0018208F">
        <w:rPr>
          <w:rFonts w:ascii="Times New Roman" w:hAnsi="Times New Roman" w:cs="Times New Roman"/>
        </w:rPr>
        <w:t xml:space="preserve">, 1972; </w:t>
      </w:r>
      <w:proofErr w:type="spellStart"/>
      <w:r w:rsidRPr="0018208F">
        <w:rPr>
          <w:rFonts w:ascii="Times New Roman" w:hAnsi="Times New Roman" w:cs="Times New Roman"/>
        </w:rPr>
        <w:t>repr</w:t>
      </w:r>
      <w:proofErr w:type="spellEnd"/>
      <w:r w:rsidRPr="0018208F">
        <w:rPr>
          <w:rFonts w:ascii="Times New Roman" w:hAnsi="Times New Roman" w:cs="Times New Roman"/>
        </w:rPr>
        <w:t>. with revised bibliography, 1989)</w:t>
      </w:r>
    </w:p>
    <w:p w:rsidR="0018208F" w:rsidRPr="0018208F" w:rsidRDefault="0018208F" w:rsidP="0018208F">
      <w:pPr>
        <w:spacing w:after="0"/>
        <w:ind w:left="720" w:hanging="720"/>
        <w:rPr>
          <w:rFonts w:ascii="Times New Roman" w:hAnsi="Times New Roman" w:cs="Times New Roman"/>
        </w:rPr>
      </w:pPr>
      <w:proofErr w:type="spellStart"/>
      <w:r w:rsidRPr="0018208F">
        <w:rPr>
          <w:rFonts w:ascii="Times New Roman" w:hAnsi="Times New Roman" w:cs="Times New Roman"/>
        </w:rPr>
        <w:t>Lakoff</w:t>
      </w:r>
      <w:proofErr w:type="spellEnd"/>
      <w:r w:rsidRPr="0018208F">
        <w:rPr>
          <w:rFonts w:ascii="Times New Roman" w:hAnsi="Times New Roman" w:cs="Times New Roman"/>
        </w:rPr>
        <w:t xml:space="preserve">, George and Mark Johnson, </w:t>
      </w:r>
      <w:r w:rsidRPr="0018208F">
        <w:rPr>
          <w:rFonts w:ascii="Times New Roman" w:hAnsi="Times New Roman" w:cs="Times New Roman"/>
          <w:i/>
          <w:iCs/>
        </w:rPr>
        <w:t>Metaphors We Live By</w:t>
      </w:r>
      <w:r w:rsidRPr="0018208F">
        <w:rPr>
          <w:rFonts w:ascii="Times New Roman" w:hAnsi="Times New Roman" w:cs="Times New Roman"/>
        </w:rPr>
        <w:t xml:space="preserve"> (Chicago and London: University of</w:t>
      </w:r>
      <w:r>
        <w:rPr>
          <w:rFonts w:ascii="Times New Roman" w:hAnsi="Times New Roman" w:cs="Times New Roman"/>
        </w:rPr>
        <w:t xml:space="preserve"> </w:t>
      </w:r>
      <w:r w:rsidRPr="0018208F">
        <w:rPr>
          <w:rFonts w:ascii="Times New Roman" w:hAnsi="Times New Roman" w:cs="Times New Roman"/>
        </w:rPr>
        <w:t>Chicago Press, 1980)</w:t>
      </w:r>
    </w:p>
    <w:p w:rsidR="0018208F" w:rsidRDefault="0018208F" w:rsidP="0018208F">
      <w:pPr>
        <w:spacing w:after="0"/>
        <w:ind w:left="720" w:hanging="720"/>
        <w:rPr>
          <w:rFonts w:ascii="Times New Roman" w:hAnsi="Times New Roman" w:cs="Times New Roman"/>
        </w:rPr>
      </w:pPr>
    </w:p>
    <w:p w:rsidR="006E710E" w:rsidRPr="0018208F" w:rsidRDefault="0018208F" w:rsidP="0018208F">
      <w:pPr>
        <w:spacing w:after="0" w:line="360" w:lineRule="auto"/>
        <w:ind w:left="720" w:hanging="720"/>
        <w:rPr>
          <w:rFonts w:ascii="Times New Roman" w:hAnsi="Times New Roman" w:cs="Times New Roman"/>
          <w:b/>
        </w:rPr>
      </w:pPr>
      <w:r>
        <w:rPr>
          <w:rFonts w:ascii="Times New Roman" w:hAnsi="Times New Roman" w:cs="Times New Roman"/>
          <w:b/>
        </w:rPr>
        <w:t xml:space="preserve">Death </w:t>
      </w:r>
      <w:r w:rsidR="000C1086">
        <w:rPr>
          <w:rFonts w:ascii="Times New Roman" w:hAnsi="Times New Roman" w:cs="Times New Roman"/>
          <w:b/>
        </w:rPr>
        <w:t>and Narrating Stories</w:t>
      </w:r>
    </w:p>
    <w:p w:rsidR="00B07C4A" w:rsidRDefault="009E42BB" w:rsidP="00B07C4A">
      <w:pPr>
        <w:suppressAutoHyphens/>
        <w:spacing w:after="0"/>
        <w:ind w:left="720" w:hanging="720"/>
        <w:rPr>
          <w:rFonts w:ascii="Times New Roman" w:hAnsi="Times New Roman"/>
          <w:spacing w:val="-3"/>
        </w:rPr>
      </w:pPr>
      <w:r w:rsidRPr="007274C6">
        <w:rPr>
          <w:rFonts w:ascii="Times New Roman" w:hAnsi="Times New Roman"/>
          <w:spacing w:val="-3"/>
        </w:rPr>
        <w:t>Benjamin,</w:t>
      </w:r>
      <w:r>
        <w:rPr>
          <w:rFonts w:ascii="Times New Roman" w:hAnsi="Times New Roman"/>
          <w:spacing w:val="-3"/>
        </w:rPr>
        <w:t xml:space="preserve"> Walter,</w:t>
      </w:r>
      <w:r w:rsidRPr="007274C6">
        <w:rPr>
          <w:rFonts w:ascii="Times New Roman" w:hAnsi="Times New Roman"/>
          <w:spacing w:val="-3"/>
        </w:rPr>
        <w:t xml:space="preserve"> </w:t>
      </w:r>
      <w:r>
        <w:rPr>
          <w:rFonts w:ascii="Times New Roman" w:hAnsi="Times New Roman"/>
          <w:spacing w:val="-3"/>
        </w:rPr>
        <w:t>‘</w:t>
      </w:r>
      <w:proofErr w:type="gramStart"/>
      <w:r w:rsidRPr="007274C6">
        <w:rPr>
          <w:rFonts w:ascii="Times New Roman" w:hAnsi="Times New Roman"/>
          <w:spacing w:val="-3"/>
        </w:rPr>
        <w:t>The</w:t>
      </w:r>
      <w:proofErr w:type="gramEnd"/>
      <w:r w:rsidRPr="007274C6">
        <w:rPr>
          <w:rFonts w:ascii="Times New Roman" w:hAnsi="Times New Roman"/>
          <w:spacing w:val="-3"/>
        </w:rPr>
        <w:t xml:space="preserve"> Storyteller</w:t>
      </w:r>
      <w:r>
        <w:rPr>
          <w:rFonts w:ascii="Times New Roman" w:hAnsi="Times New Roman"/>
          <w:spacing w:val="-3"/>
        </w:rPr>
        <w:t xml:space="preserve">: Reflections on the Works of Nikolai </w:t>
      </w:r>
      <w:proofErr w:type="spellStart"/>
      <w:r>
        <w:rPr>
          <w:rFonts w:ascii="Times New Roman" w:hAnsi="Times New Roman"/>
          <w:spacing w:val="-3"/>
        </w:rPr>
        <w:t>Leskov</w:t>
      </w:r>
      <w:proofErr w:type="spellEnd"/>
      <w:r>
        <w:rPr>
          <w:rFonts w:ascii="Times New Roman" w:hAnsi="Times New Roman"/>
          <w:spacing w:val="-3"/>
        </w:rPr>
        <w:t>’</w:t>
      </w:r>
      <w:r w:rsidRPr="007274C6">
        <w:rPr>
          <w:rFonts w:ascii="Times New Roman" w:hAnsi="Times New Roman"/>
          <w:spacing w:val="-3"/>
        </w:rPr>
        <w:t>,</w:t>
      </w:r>
      <w:r>
        <w:rPr>
          <w:rFonts w:ascii="Times New Roman" w:hAnsi="Times New Roman"/>
          <w:spacing w:val="-3"/>
        </w:rPr>
        <w:t xml:space="preserve"> in Walter Benjamin,</w:t>
      </w:r>
      <w:r w:rsidRPr="007274C6">
        <w:rPr>
          <w:rFonts w:ascii="Times New Roman" w:hAnsi="Times New Roman"/>
          <w:spacing w:val="-3"/>
        </w:rPr>
        <w:t xml:space="preserve"> </w:t>
      </w:r>
      <w:r w:rsidRPr="007274C6">
        <w:rPr>
          <w:rFonts w:ascii="Times New Roman" w:hAnsi="Times New Roman"/>
          <w:i/>
          <w:iCs/>
          <w:spacing w:val="-3"/>
        </w:rPr>
        <w:t>Illuminations</w:t>
      </w:r>
      <w:r>
        <w:rPr>
          <w:rFonts w:ascii="Times New Roman" w:hAnsi="Times New Roman"/>
          <w:spacing w:val="-3"/>
        </w:rPr>
        <w:t xml:space="preserve">, ed. by Hannah Arendt, trans. By Harry </w:t>
      </w:r>
      <w:proofErr w:type="spellStart"/>
      <w:r>
        <w:rPr>
          <w:rFonts w:ascii="Times New Roman" w:hAnsi="Times New Roman"/>
          <w:spacing w:val="-3"/>
        </w:rPr>
        <w:t>Zohn</w:t>
      </w:r>
      <w:proofErr w:type="spellEnd"/>
      <w:r>
        <w:rPr>
          <w:rFonts w:ascii="Times New Roman" w:hAnsi="Times New Roman"/>
          <w:spacing w:val="-3"/>
        </w:rPr>
        <w:t xml:space="preserve"> </w:t>
      </w:r>
      <w:r w:rsidRPr="007274C6">
        <w:rPr>
          <w:rFonts w:ascii="Times New Roman" w:hAnsi="Times New Roman"/>
          <w:spacing w:val="-3"/>
        </w:rPr>
        <w:t>(London:</w:t>
      </w:r>
      <w:r>
        <w:rPr>
          <w:rFonts w:ascii="Times New Roman" w:hAnsi="Times New Roman"/>
          <w:spacing w:val="-3"/>
        </w:rPr>
        <w:t xml:space="preserve"> Jonathan Cape,</w:t>
      </w:r>
      <w:r w:rsidRPr="007274C6">
        <w:rPr>
          <w:rFonts w:ascii="Times New Roman" w:hAnsi="Times New Roman"/>
          <w:spacing w:val="-3"/>
        </w:rPr>
        <w:t xml:space="preserve"> 197</w:t>
      </w:r>
      <w:r>
        <w:rPr>
          <w:rFonts w:ascii="Times New Roman" w:hAnsi="Times New Roman"/>
          <w:spacing w:val="-3"/>
        </w:rPr>
        <w:t>0</w:t>
      </w:r>
      <w:r w:rsidRPr="007274C6">
        <w:rPr>
          <w:rFonts w:ascii="Times New Roman" w:hAnsi="Times New Roman"/>
          <w:spacing w:val="-3"/>
        </w:rPr>
        <w:t>)</w:t>
      </w:r>
      <w:r>
        <w:rPr>
          <w:rFonts w:ascii="Times New Roman" w:hAnsi="Times New Roman"/>
          <w:spacing w:val="-3"/>
        </w:rPr>
        <w:t>, pp. 83-109 [copies available from tutor]</w:t>
      </w:r>
    </w:p>
    <w:p w:rsidR="00CF4D3C" w:rsidRPr="00AC5E4D" w:rsidRDefault="00CF4D3C" w:rsidP="00CF4D3C">
      <w:pPr>
        <w:suppressAutoHyphens/>
        <w:spacing w:after="0" w:line="240" w:lineRule="atLeast"/>
        <w:ind w:left="720" w:hanging="720"/>
        <w:jc w:val="both"/>
        <w:rPr>
          <w:rFonts w:ascii="Times New Roman" w:eastAsia="Calibri" w:hAnsi="Times New Roman" w:cs="Times New Roman"/>
          <w:spacing w:val="-3"/>
        </w:rPr>
      </w:pPr>
      <w:r>
        <w:rPr>
          <w:rFonts w:ascii="Times New Roman" w:eastAsia="Calibri" w:hAnsi="Times New Roman" w:cs="Times New Roman"/>
          <w:spacing w:val="-3"/>
        </w:rPr>
        <w:t xml:space="preserve">Herman, David, Manfred </w:t>
      </w:r>
      <w:proofErr w:type="spellStart"/>
      <w:r>
        <w:rPr>
          <w:rFonts w:ascii="Times New Roman" w:eastAsia="Calibri" w:hAnsi="Times New Roman" w:cs="Times New Roman"/>
          <w:spacing w:val="-3"/>
        </w:rPr>
        <w:t>Jahn</w:t>
      </w:r>
      <w:proofErr w:type="spellEnd"/>
      <w:r>
        <w:rPr>
          <w:rFonts w:ascii="Times New Roman" w:eastAsia="Calibri" w:hAnsi="Times New Roman" w:cs="Times New Roman"/>
          <w:spacing w:val="-3"/>
        </w:rPr>
        <w:t xml:space="preserve"> and Marie-Laure Ryan, </w:t>
      </w:r>
      <w:proofErr w:type="spellStart"/>
      <w:r>
        <w:rPr>
          <w:rFonts w:ascii="Times New Roman" w:eastAsia="Calibri" w:hAnsi="Times New Roman" w:cs="Times New Roman"/>
          <w:i/>
          <w:spacing w:val="-3"/>
        </w:rPr>
        <w:t>Routledge</w:t>
      </w:r>
      <w:proofErr w:type="spellEnd"/>
      <w:r>
        <w:rPr>
          <w:rFonts w:ascii="Times New Roman" w:eastAsia="Calibri" w:hAnsi="Times New Roman" w:cs="Times New Roman"/>
          <w:i/>
          <w:spacing w:val="-3"/>
        </w:rPr>
        <w:t xml:space="preserve"> </w:t>
      </w:r>
      <w:proofErr w:type="spellStart"/>
      <w:r>
        <w:rPr>
          <w:rFonts w:ascii="Times New Roman" w:eastAsia="Calibri" w:hAnsi="Times New Roman" w:cs="Times New Roman"/>
          <w:i/>
          <w:spacing w:val="-3"/>
        </w:rPr>
        <w:t>Encyclopedia</w:t>
      </w:r>
      <w:proofErr w:type="spellEnd"/>
      <w:r>
        <w:rPr>
          <w:rFonts w:ascii="Times New Roman" w:eastAsia="Calibri" w:hAnsi="Times New Roman" w:cs="Times New Roman"/>
          <w:i/>
          <w:spacing w:val="-3"/>
        </w:rPr>
        <w:t xml:space="preserve"> of Narrative Theory</w:t>
      </w:r>
      <w:r>
        <w:rPr>
          <w:rFonts w:ascii="Times New Roman" w:eastAsia="Calibri" w:hAnsi="Times New Roman" w:cs="Times New Roman"/>
          <w:spacing w:val="-3"/>
        </w:rPr>
        <w:t xml:space="preserve"> (London and New York: </w:t>
      </w:r>
      <w:proofErr w:type="spellStart"/>
      <w:r>
        <w:rPr>
          <w:rFonts w:ascii="Times New Roman" w:eastAsia="Calibri" w:hAnsi="Times New Roman" w:cs="Times New Roman"/>
          <w:spacing w:val="-3"/>
        </w:rPr>
        <w:t>Routledge</w:t>
      </w:r>
      <w:proofErr w:type="spellEnd"/>
      <w:r>
        <w:rPr>
          <w:rFonts w:ascii="Times New Roman" w:eastAsia="Calibri" w:hAnsi="Times New Roman" w:cs="Times New Roman"/>
          <w:spacing w:val="-3"/>
        </w:rPr>
        <w:t>, 2007)</w:t>
      </w:r>
    </w:p>
    <w:p w:rsidR="00B07C4A" w:rsidRDefault="009E42BB" w:rsidP="00B07C4A">
      <w:pPr>
        <w:suppressAutoHyphens/>
        <w:spacing w:after="0"/>
        <w:ind w:left="720" w:hanging="720"/>
        <w:rPr>
          <w:rFonts w:ascii="Times New Roman" w:hAnsi="Times New Roman" w:cs="Times New Roman"/>
          <w:spacing w:val="-3"/>
        </w:rPr>
      </w:pPr>
      <w:r w:rsidRPr="006143ED">
        <w:rPr>
          <w:rFonts w:ascii="Times New Roman" w:hAnsi="Times New Roman" w:cs="Times New Roman"/>
          <w:spacing w:val="-3"/>
        </w:rPr>
        <w:lastRenderedPageBreak/>
        <w:t>Mink,</w:t>
      </w:r>
      <w:r>
        <w:rPr>
          <w:rFonts w:ascii="Times New Roman" w:hAnsi="Times New Roman" w:cs="Times New Roman"/>
          <w:spacing w:val="-3"/>
        </w:rPr>
        <w:t xml:space="preserve"> Louis,</w:t>
      </w:r>
      <w:r w:rsidRPr="006143ED">
        <w:rPr>
          <w:rFonts w:ascii="Times New Roman" w:hAnsi="Times New Roman" w:cs="Times New Roman"/>
          <w:spacing w:val="-3"/>
        </w:rPr>
        <w:t xml:space="preserve"> </w:t>
      </w:r>
      <w:r>
        <w:rPr>
          <w:rFonts w:ascii="Times New Roman" w:hAnsi="Times New Roman" w:cs="Times New Roman"/>
          <w:spacing w:val="-3"/>
        </w:rPr>
        <w:t>‘</w:t>
      </w:r>
      <w:r w:rsidRPr="006143ED">
        <w:rPr>
          <w:rFonts w:ascii="Times New Roman" w:hAnsi="Times New Roman" w:cs="Times New Roman"/>
          <w:spacing w:val="-3"/>
        </w:rPr>
        <w:t>Narrative Form as a Cognitive Instrument</w:t>
      </w:r>
      <w:r>
        <w:rPr>
          <w:rFonts w:ascii="Times New Roman" w:hAnsi="Times New Roman" w:cs="Times New Roman"/>
          <w:spacing w:val="-3"/>
        </w:rPr>
        <w:t>’</w:t>
      </w:r>
      <w:r w:rsidRPr="006143ED">
        <w:rPr>
          <w:rFonts w:ascii="Times New Roman" w:hAnsi="Times New Roman" w:cs="Times New Roman"/>
          <w:spacing w:val="-3"/>
        </w:rPr>
        <w:t xml:space="preserve">, in Robert H. Canary &amp; Henry </w:t>
      </w:r>
      <w:proofErr w:type="spellStart"/>
      <w:r w:rsidRPr="006143ED">
        <w:rPr>
          <w:rFonts w:ascii="Times New Roman" w:hAnsi="Times New Roman" w:cs="Times New Roman"/>
          <w:spacing w:val="-3"/>
        </w:rPr>
        <w:t>Kozicki</w:t>
      </w:r>
      <w:proofErr w:type="spellEnd"/>
      <w:r w:rsidRPr="006143ED">
        <w:rPr>
          <w:rFonts w:ascii="Times New Roman" w:hAnsi="Times New Roman" w:cs="Times New Roman"/>
          <w:spacing w:val="-3"/>
        </w:rPr>
        <w:t xml:space="preserve">, eds., </w:t>
      </w:r>
      <w:r w:rsidRPr="006143ED">
        <w:rPr>
          <w:rFonts w:ascii="Times New Roman" w:hAnsi="Times New Roman" w:cs="Times New Roman"/>
          <w:i/>
          <w:iCs/>
          <w:spacing w:val="-3"/>
        </w:rPr>
        <w:t>The Writing of History: Literary Form and Historical Understanding</w:t>
      </w:r>
      <w:r w:rsidRPr="006143ED">
        <w:rPr>
          <w:rFonts w:ascii="Times New Roman" w:hAnsi="Times New Roman" w:cs="Times New Roman"/>
          <w:spacing w:val="-3"/>
        </w:rPr>
        <w:t xml:space="preserve"> (Madison, Wisconsin: University of Wisconsin Press, 1978), pp.129-49</w:t>
      </w:r>
    </w:p>
    <w:p w:rsidR="006E710E" w:rsidRDefault="006E710E" w:rsidP="00B07C4A">
      <w:pPr>
        <w:suppressAutoHyphens/>
        <w:ind w:left="720" w:hanging="720"/>
        <w:rPr>
          <w:rFonts w:ascii="Times New Roman" w:hAnsi="Times New Roman" w:cs="Times New Roman"/>
        </w:rPr>
      </w:pPr>
      <w:proofErr w:type="spellStart"/>
      <w:r>
        <w:rPr>
          <w:rFonts w:ascii="Times New Roman" w:hAnsi="Times New Roman" w:cs="Times New Roman"/>
        </w:rPr>
        <w:t>Rimmon-Kenan</w:t>
      </w:r>
      <w:proofErr w:type="spellEnd"/>
      <w:r>
        <w:rPr>
          <w:rFonts w:ascii="Times New Roman" w:hAnsi="Times New Roman" w:cs="Times New Roman"/>
        </w:rPr>
        <w:t xml:space="preserve">, </w:t>
      </w:r>
      <w:proofErr w:type="spellStart"/>
      <w:r>
        <w:rPr>
          <w:rFonts w:ascii="Times New Roman" w:hAnsi="Times New Roman" w:cs="Times New Roman"/>
        </w:rPr>
        <w:t>Shlomith</w:t>
      </w:r>
      <w:proofErr w:type="spellEnd"/>
      <w:r>
        <w:rPr>
          <w:rFonts w:ascii="Times New Roman" w:hAnsi="Times New Roman" w:cs="Times New Roman"/>
        </w:rPr>
        <w:t xml:space="preserve">, </w:t>
      </w:r>
      <w:proofErr w:type="gramStart"/>
      <w:r>
        <w:rPr>
          <w:rFonts w:ascii="Times New Roman" w:hAnsi="Times New Roman" w:cs="Times New Roman"/>
          <w:i/>
        </w:rPr>
        <w:t>Narrative</w:t>
      </w:r>
      <w:proofErr w:type="gramEnd"/>
      <w:r>
        <w:rPr>
          <w:rFonts w:ascii="Times New Roman" w:hAnsi="Times New Roman" w:cs="Times New Roman"/>
          <w:i/>
        </w:rPr>
        <w:t xml:space="preserve"> Fiction: Contemporary Poetics</w:t>
      </w:r>
      <w:r>
        <w:rPr>
          <w:rFonts w:ascii="Times New Roman" w:hAnsi="Times New Roman" w:cs="Times New Roman"/>
        </w:rPr>
        <w:t xml:space="preserve">, 2nd </w:t>
      </w:r>
      <w:proofErr w:type="spellStart"/>
      <w:r>
        <w:rPr>
          <w:rFonts w:ascii="Times New Roman" w:hAnsi="Times New Roman" w:cs="Times New Roman"/>
        </w:rPr>
        <w:t>edn</w:t>
      </w:r>
      <w:proofErr w:type="spellEnd"/>
      <w:r w:rsidR="00773A8C">
        <w:rPr>
          <w:rFonts w:ascii="Times New Roman" w:hAnsi="Times New Roman" w:cs="Times New Roman"/>
        </w:rPr>
        <w:t>, New Accents series</w:t>
      </w:r>
      <w:r>
        <w:rPr>
          <w:rFonts w:ascii="Times New Roman" w:hAnsi="Times New Roman" w:cs="Times New Roman"/>
        </w:rPr>
        <w:t xml:space="preserve"> (London: </w:t>
      </w:r>
      <w:proofErr w:type="spellStart"/>
      <w:r>
        <w:rPr>
          <w:rFonts w:ascii="Times New Roman" w:hAnsi="Times New Roman" w:cs="Times New Roman"/>
        </w:rPr>
        <w:t>Routledge</w:t>
      </w:r>
      <w:proofErr w:type="spellEnd"/>
      <w:r>
        <w:rPr>
          <w:rFonts w:ascii="Times New Roman" w:hAnsi="Times New Roman" w:cs="Times New Roman"/>
        </w:rPr>
        <w:t>, 2002)</w:t>
      </w:r>
    </w:p>
    <w:p w:rsidR="0018208F" w:rsidRDefault="000C1086" w:rsidP="003D28A3">
      <w:pPr>
        <w:spacing w:after="0" w:line="360" w:lineRule="auto"/>
        <w:ind w:left="720" w:hanging="720"/>
        <w:rPr>
          <w:rFonts w:ascii="Times New Roman" w:hAnsi="Times New Roman" w:cs="Times New Roman"/>
        </w:rPr>
      </w:pPr>
      <w:r>
        <w:rPr>
          <w:rFonts w:ascii="Times New Roman" w:hAnsi="Times New Roman" w:cs="Times New Roman"/>
          <w:b/>
        </w:rPr>
        <w:t>Sexual Difference and Cross</w:t>
      </w:r>
      <w:r w:rsidR="000A7C1E">
        <w:rPr>
          <w:rFonts w:ascii="Times New Roman" w:hAnsi="Times New Roman" w:cs="Times New Roman"/>
          <w:b/>
        </w:rPr>
        <w:t>-</w:t>
      </w:r>
      <w:r>
        <w:rPr>
          <w:rFonts w:ascii="Times New Roman" w:hAnsi="Times New Roman" w:cs="Times New Roman"/>
          <w:b/>
        </w:rPr>
        <w:t>dressing in the Renaissance Theatre</w:t>
      </w:r>
    </w:p>
    <w:p w:rsidR="0018208F" w:rsidRPr="00A85D49" w:rsidRDefault="0018208F" w:rsidP="00A85D49">
      <w:pPr>
        <w:autoSpaceDE w:val="0"/>
        <w:autoSpaceDN w:val="0"/>
        <w:adjustRightInd w:val="0"/>
        <w:spacing w:after="0"/>
        <w:ind w:left="720" w:hanging="720"/>
        <w:rPr>
          <w:rFonts w:ascii="Times New Roman" w:hAnsi="Times New Roman" w:cs="Times New Roman"/>
        </w:rPr>
      </w:pPr>
      <w:r w:rsidRPr="0018208F">
        <w:rPr>
          <w:rFonts w:ascii="Times New Roman" w:hAnsi="Times New Roman" w:cs="Times New Roman"/>
        </w:rPr>
        <w:t xml:space="preserve">Howard, Jean E., ‘Sex and Social Conflict: The </w:t>
      </w:r>
      <w:proofErr w:type="spellStart"/>
      <w:r w:rsidRPr="0018208F">
        <w:rPr>
          <w:rFonts w:ascii="Times New Roman" w:hAnsi="Times New Roman" w:cs="Times New Roman"/>
        </w:rPr>
        <w:t>Erotics</w:t>
      </w:r>
      <w:proofErr w:type="spellEnd"/>
      <w:r w:rsidRPr="0018208F">
        <w:rPr>
          <w:rFonts w:ascii="Times New Roman" w:hAnsi="Times New Roman" w:cs="Times New Roman"/>
        </w:rPr>
        <w:t xml:space="preserve"> of </w:t>
      </w:r>
      <w:proofErr w:type="gramStart"/>
      <w:r w:rsidRPr="0018208F">
        <w:rPr>
          <w:rFonts w:ascii="Times New Roman" w:hAnsi="Times New Roman" w:cs="Times New Roman"/>
          <w:i/>
        </w:rPr>
        <w:t>The</w:t>
      </w:r>
      <w:proofErr w:type="gramEnd"/>
      <w:r w:rsidRPr="0018208F">
        <w:rPr>
          <w:rFonts w:ascii="Times New Roman" w:hAnsi="Times New Roman" w:cs="Times New Roman"/>
          <w:i/>
        </w:rPr>
        <w:t xml:space="preserve"> Roaring Girl</w:t>
      </w:r>
      <w:r w:rsidRPr="0018208F">
        <w:rPr>
          <w:rFonts w:ascii="Times New Roman" w:hAnsi="Times New Roman" w:cs="Times New Roman"/>
        </w:rPr>
        <w:t xml:space="preserve">’, in </w:t>
      </w:r>
      <w:r w:rsidRPr="0018208F">
        <w:rPr>
          <w:rFonts w:ascii="Times New Roman" w:hAnsi="Times New Roman" w:cs="Times New Roman"/>
          <w:i/>
        </w:rPr>
        <w:t xml:space="preserve">Erotic Politics: </w:t>
      </w:r>
      <w:r w:rsidRPr="00A85D49">
        <w:rPr>
          <w:rFonts w:ascii="Times New Roman" w:hAnsi="Times New Roman" w:cs="Times New Roman"/>
          <w:i/>
        </w:rPr>
        <w:t>Desire on the Renaissance Stage</w:t>
      </w:r>
      <w:r w:rsidRPr="00A85D49">
        <w:rPr>
          <w:rFonts w:ascii="Times New Roman" w:hAnsi="Times New Roman" w:cs="Times New Roman"/>
        </w:rPr>
        <w:t xml:space="preserve">, ed. Susan Zimmerman (London: </w:t>
      </w:r>
      <w:proofErr w:type="spellStart"/>
      <w:r w:rsidRPr="00A85D49">
        <w:rPr>
          <w:rFonts w:ascii="Times New Roman" w:hAnsi="Times New Roman" w:cs="Times New Roman"/>
        </w:rPr>
        <w:t>Routledge</w:t>
      </w:r>
      <w:proofErr w:type="spellEnd"/>
      <w:r w:rsidRPr="00A85D49">
        <w:rPr>
          <w:rFonts w:ascii="Times New Roman" w:hAnsi="Times New Roman" w:cs="Times New Roman"/>
        </w:rPr>
        <w:t>, 1992)</w:t>
      </w:r>
    </w:p>
    <w:p w:rsidR="00A85D49" w:rsidRDefault="00A85D49" w:rsidP="00A85D49">
      <w:pPr>
        <w:spacing w:after="0"/>
        <w:ind w:left="720" w:hanging="720"/>
        <w:rPr>
          <w:rFonts w:ascii="Times New Roman" w:hAnsi="Times New Roman" w:cs="Times New Roman"/>
        </w:rPr>
      </w:pPr>
      <w:r w:rsidRPr="00A85D49">
        <w:rPr>
          <w:rFonts w:ascii="Times New Roman" w:hAnsi="Times New Roman" w:cs="Times New Roman"/>
        </w:rPr>
        <w:t xml:space="preserve">Shapiro, Michael, </w:t>
      </w:r>
      <w:r w:rsidRPr="00A85D49">
        <w:rPr>
          <w:rFonts w:ascii="Times New Roman" w:hAnsi="Times New Roman" w:cs="Times New Roman"/>
          <w:i/>
        </w:rPr>
        <w:t>Gender in Play on the Shakespearean Stage: Boy Heroines and Female Pages</w:t>
      </w:r>
      <w:r w:rsidRPr="00A85D49">
        <w:rPr>
          <w:rFonts w:ascii="Times New Roman" w:hAnsi="Times New Roman" w:cs="Times New Roman"/>
        </w:rPr>
        <w:t xml:space="preserve"> (Ann </w:t>
      </w:r>
      <w:proofErr w:type="spellStart"/>
      <w:r w:rsidRPr="00A85D49">
        <w:rPr>
          <w:rFonts w:ascii="Times New Roman" w:hAnsi="Times New Roman" w:cs="Times New Roman"/>
        </w:rPr>
        <w:t>Arbor</w:t>
      </w:r>
      <w:proofErr w:type="spellEnd"/>
      <w:r w:rsidRPr="00A85D49">
        <w:rPr>
          <w:rFonts w:ascii="Times New Roman" w:hAnsi="Times New Roman" w:cs="Times New Roman"/>
        </w:rPr>
        <w:t>: University of Michigan Press, 1994)</w:t>
      </w:r>
    </w:p>
    <w:p w:rsidR="00A85D49" w:rsidRPr="00A85D49" w:rsidRDefault="00A85D49" w:rsidP="00A85D49">
      <w:pPr>
        <w:spacing w:after="0"/>
        <w:ind w:left="720" w:hanging="720"/>
        <w:rPr>
          <w:rFonts w:ascii="Times New Roman" w:hAnsi="Times New Roman" w:cs="Times New Roman"/>
        </w:rPr>
      </w:pPr>
      <w:r w:rsidRPr="00A85D49">
        <w:rPr>
          <w:rFonts w:ascii="Times New Roman" w:hAnsi="Times New Roman" w:cs="Times New Roman"/>
          <w:spacing w:val="-3"/>
        </w:rPr>
        <w:t xml:space="preserve">Wilson, Richard and Richard Dutton, </w:t>
      </w:r>
      <w:proofErr w:type="spellStart"/>
      <w:proofErr w:type="gramStart"/>
      <w:r w:rsidRPr="00A85D49">
        <w:rPr>
          <w:rFonts w:ascii="Times New Roman" w:hAnsi="Times New Roman" w:cs="Times New Roman"/>
          <w:spacing w:val="-3"/>
        </w:rPr>
        <w:t>eds</w:t>
      </w:r>
      <w:proofErr w:type="spellEnd"/>
      <w:proofErr w:type="gramEnd"/>
      <w:r w:rsidRPr="00A85D49">
        <w:rPr>
          <w:rFonts w:ascii="Times New Roman" w:hAnsi="Times New Roman" w:cs="Times New Roman"/>
          <w:spacing w:val="-3"/>
        </w:rPr>
        <w:t xml:space="preserve">, </w:t>
      </w:r>
      <w:r w:rsidRPr="00A85D49">
        <w:rPr>
          <w:rFonts w:ascii="Times New Roman" w:hAnsi="Times New Roman" w:cs="Times New Roman"/>
          <w:i/>
          <w:iCs/>
          <w:spacing w:val="-3"/>
        </w:rPr>
        <w:t>New Historicism and Renaissance Drama</w:t>
      </w:r>
      <w:r w:rsidRPr="00A85D49">
        <w:rPr>
          <w:rFonts w:ascii="Times New Roman" w:hAnsi="Times New Roman" w:cs="Times New Roman"/>
          <w:spacing w:val="-3"/>
        </w:rPr>
        <w:t>, Longman Critical Readers (London; New York: Longman, 1992)</w:t>
      </w:r>
    </w:p>
    <w:p w:rsidR="0018208F" w:rsidRDefault="0018208F" w:rsidP="003D28A3">
      <w:pPr>
        <w:autoSpaceDE w:val="0"/>
        <w:autoSpaceDN w:val="0"/>
        <w:adjustRightInd w:val="0"/>
        <w:spacing w:after="0"/>
        <w:ind w:left="720" w:hanging="720"/>
        <w:rPr>
          <w:rFonts w:ascii="Times New Roman" w:hAnsi="Times New Roman" w:cs="Times New Roman"/>
        </w:rPr>
      </w:pPr>
    </w:p>
    <w:p w:rsidR="009E42BB" w:rsidRPr="00A85D49" w:rsidRDefault="000C1086" w:rsidP="003D28A3">
      <w:pPr>
        <w:autoSpaceDE w:val="0"/>
        <w:autoSpaceDN w:val="0"/>
        <w:adjustRightInd w:val="0"/>
        <w:spacing w:after="0" w:line="360" w:lineRule="auto"/>
        <w:ind w:left="720" w:hanging="720"/>
        <w:rPr>
          <w:rFonts w:ascii="Times New Roman" w:hAnsi="Times New Roman" w:cs="Times New Roman"/>
          <w:b/>
        </w:rPr>
      </w:pPr>
      <w:r>
        <w:rPr>
          <w:rFonts w:ascii="Times New Roman" w:hAnsi="Times New Roman" w:cs="Times New Roman"/>
          <w:b/>
        </w:rPr>
        <w:t>Death and Mourning</w:t>
      </w:r>
    </w:p>
    <w:p w:rsidR="0018208F" w:rsidRDefault="00B07C4A" w:rsidP="00E15945">
      <w:pPr>
        <w:spacing w:after="0"/>
        <w:ind w:left="720" w:hanging="720"/>
        <w:rPr>
          <w:rFonts w:ascii="Times New Roman" w:hAnsi="Times New Roman" w:cs="Times New Roman"/>
        </w:rPr>
      </w:pPr>
      <w:r w:rsidRPr="00A85D49">
        <w:rPr>
          <w:rFonts w:ascii="Times New Roman" w:hAnsi="Times New Roman" w:cs="Times New Roman"/>
        </w:rPr>
        <w:t>Kennedy</w:t>
      </w:r>
      <w:r>
        <w:rPr>
          <w:rFonts w:ascii="Times New Roman" w:hAnsi="Times New Roman" w:cs="Times New Roman"/>
        </w:rPr>
        <w:t xml:space="preserve">, David, </w:t>
      </w:r>
      <w:r>
        <w:rPr>
          <w:rFonts w:ascii="Times New Roman" w:hAnsi="Times New Roman" w:cs="Times New Roman"/>
          <w:i/>
        </w:rPr>
        <w:t>Elegy</w:t>
      </w:r>
      <w:r>
        <w:rPr>
          <w:rFonts w:ascii="Times New Roman" w:hAnsi="Times New Roman" w:cs="Times New Roman"/>
        </w:rPr>
        <w:t xml:space="preserve">, New Critical Idiom series (Abingdon: </w:t>
      </w:r>
      <w:proofErr w:type="spellStart"/>
      <w:r>
        <w:rPr>
          <w:rFonts w:ascii="Times New Roman" w:hAnsi="Times New Roman" w:cs="Times New Roman"/>
        </w:rPr>
        <w:t>Routledge</w:t>
      </w:r>
      <w:proofErr w:type="spellEnd"/>
      <w:r>
        <w:rPr>
          <w:rFonts w:ascii="Times New Roman" w:hAnsi="Times New Roman" w:cs="Times New Roman"/>
        </w:rPr>
        <w:t>, 2007)</w:t>
      </w:r>
    </w:p>
    <w:p w:rsidR="00E15945" w:rsidRDefault="00E15945" w:rsidP="00E15945">
      <w:pPr>
        <w:spacing w:after="0"/>
        <w:ind w:left="720" w:hanging="720"/>
        <w:rPr>
          <w:rFonts w:ascii="Times New Roman" w:hAnsi="Times New Roman" w:cs="Times New Roman"/>
        </w:rPr>
      </w:pPr>
      <w:proofErr w:type="spellStart"/>
      <w:r w:rsidRPr="00E15945">
        <w:rPr>
          <w:rFonts w:ascii="Times New Roman" w:hAnsi="Times New Roman" w:cs="Times New Roman"/>
        </w:rPr>
        <w:t>Scodel</w:t>
      </w:r>
      <w:proofErr w:type="spellEnd"/>
      <w:r w:rsidRPr="00E15945">
        <w:rPr>
          <w:rFonts w:ascii="Times New Roman" w:hAnsi="Times New Roman" w:cs="Times New Roman"/>
        </w:rPr>
        <w:t>, Joshua. ‘Genre and Occasion i</w:t>
      </w:r>
      <w:r>
        <w:rPr>
          <w:rFonts w:ascii="Times New Roman" w:hAnsi="Times New Roman" w:cs="Times New Roman"/>
        </w:rPr>
        <w:t xml:space="preserve">n Jonson’s “On My First </w:t>
      </w:r>
      <w:proofErr w:type="spellStart"/>
      <w:r>
        <w:rPr>
          <w:rFonts w:ascii="Times New Roman" w:hAnsi="Times New Roman" w:cs="Times New Roman"/>
        </w:rPr>
        <w:t>Sonne</w:t>
      </w:r>
      <w:proofErr w:type="spellEnd"/>
      <w:r>
        <w:rPr>
          <w:rFonts w:ascii="Times New Roman" w:hAnsi="Times New Roman" w:cs="Times New Roman"/>
        </w:rPr>
        <w:t>”’,</w:t>
      </w:r>
      <w:r w:rsidRPr="00E15945">
        <w:rPr>
          <w:rFonts w:ascii="Times New Roman" w:hAnsi="Times New Roman" w:cs="Times New Roman"/>
        </w:rPr>
        <w:t xml:space="preserve"> </w:t>
      </w:r>
      <w:r w:rsidRPr="00E15945">
        <w:rPr>
          <w:rFonts w:ascii="Times New Roman" w:hAnsi="Times New Roman" w:cs="Times New Roman"/>
          <w:i/>
          <w:iCs/>
        </w:rPr>
        <w:t>Studies in Philology</w:t>
      </w:r>
      <w:r w:rsidRPr="00E15945">
        <w:rPr>
          <w:rFonts w:ascii="Times New Roman" w:hAnsi="Times New Roman" w:cs="Times New Roman"/>
        </w:rPr>
        <w:t>, 86 (1989), 235-59</w:t>
      </w:r>
    </w:p>
    <w:p w:rsidR="00A85D49" w:rsidRPr="00A85D49" w:rsidRDefault="00A85D49" w:rsidP="00E15945">
      <w:pPr>
        <w:spacing w:after="0"/>
        <w:ind w:left="720" w:hanging="720"/>
        <w:rPr>
          <w:rFonts w:ascii="Times New Roman" w:hAnsi="Times New Roman" w:cs="Times New Roman"/>
        </w:rPr>
      </w:pPr>
      <w:r w:rsidRPr="00A85D49">
        <w:rPr>
          <w:rFonts w:ascii="Times New Roman" w:hAnsi="Times New Roman" w:cs="Times New Roman"/>
        </w:rPr>
        <w:t xml:space="preserve">Weisman, Karen A., </w:t>
      </w:r>
      <w:proofErr w:type="gramStart"/>
      <w:r w:rsidRPr="00A85D49">
        <w:rPr>
          <w:rFonts w:ascii="Times New Roman" w:hAnsi="Times New Roman" w:cs="Times New Roman"/>
          <w:i/>
        </w:rPr>
        <w:t>The</w:t>
      </w:r>
      <w:proofErr w:type="gramEnd"/>
      <w:r w:rsidRPr="00A85D49">
        <w:rPr>
          <w:rFonts w:ascii="Times New Roman" w:hAnsi="Times New Roman" w:cs="Times New Roman"/>
          <w:i/>
        </w:rPr>
        <w:t xml:space="preserve"> Oxford Handbook of the Elegy</w:t>
      </w:r>
      <w:r w:rsidRPr="00A85D49">
        <w:rPr>
          <w:rFonts w:ascii="Times New Roman" w:hAnsi="Times New Roman" w:cs="Times New Roman"/>
        </w:rPr>
        <w:t xml:space="preserve"> </w:t>
      </w:r>
      <w:r>
        <w:rPr>
          <w:rFonts w:ascii="Times New Roman" w:hAnsi="Times New Roman" w:cs="Times New Roman"/>
        </w:rPr>
        <w:t>(</w:t>
      </w:r>
      <w:r w:rsidRPr="00A85D49">
        <w:rPr>
          <w:rFonts w:ascii="Times New Roman" w:hAnsi="Times New Roman" w:cs="Times New Roman"/>
        </w:rPr>
        <w:t>Oxford: Oxford University Press, 2010</w:t>
      </w:r>
      <w:r>
        <w:rPr>
          <w:rFonts w:ascii="Times New Roman" w:hAnsi="Times New Roman" w:cs="Times New Roman"/>
        </w:rPr>
        <w:t>)</w:t>
      </w:r>
    </w:p>
    <w:p w:rsidR="00B07C4A" w:rsidRPr="0018208F" w:rsidRDefault="00B07C4A" w:rsidP="00E15945">
      <w:pPr>
        <w:spacing w:after="0"/>
        <w:ind w:left="720" w:hanging="720"/>
        <w:rPr>
          <w:rFonts w:ascii="Times New Roman" w:hAnsi="Times New Roman" w:cs="Times New Roman"/>
        </w:rPr>
      </w:pPr>
    </w:p>
    <w:sectPr w:rsidR="00B07C4A" w:rsidRPr="0018208F" w:rsidSect="008E6B60">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5945" w:rsidRDefault="00E15945" w:rsidP="00774556">
      <w:pPr>
        <w:spacing w:after="0" w:line="240" w:lineRule="auto"/>
      </w:pPr>
      <w:r>
        <w:separator/>
      </w:r>
    </w:p>
  </w:endnote>
  <w:endnote w:type="continuationSeparator" w:id="0">
    <w:p w:rsidR="00E15945" w:rsidRDefault="00E15945" w:rsidP="007745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5945" w:rsidRDefault="00E15945" w:rsidP="00774556">
      <w:pPr>
        <w:spacing w:after="0" w:line="240" w:lineRule="auto"/>
      </w:pPr>
      <w:r>
        <w:separator/>
      </w:r>
    </w:p>
  </w:footnote>
  <w:footnote w:type="continuationSeparator" w:id="0">
    <w:p w:rsidR="00E15945" w:rsidRDefault="00E15945" w:rsidP="0077455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5945" w:rsidRPr="00774556" w:rsidRDefault="00E15945" w:rsidP="00774556">
    <w:pPr>
      <w:pStyle w:val="Header"/>
      <w:jc w:val="center"/>
      <w:rPr>
        <w:rFonts w:ascii="Times New Roman" w:hAnsi="Times New Roman" w:cs="Times New Roman"/>
      </w:rPr>
    </w:pPr>
    <w:r w:rsidRPr="00774556">
      <w:rPr>
        <w:rFonts w:ascii="Times New Roman" w:hAnsi="Times New Roman" w:cs="Times New Roman"/>
      </w:rPr>
      <w:t>Dr Peter Mitchell</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E8C1E20"/>
    <w:multiLevelType w:val="hybridMultilevel"/>
    <w:tmpl w:val="CB5C0FF2"/>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E750CF"/>
    <w:rsid w:val="00004FF8"/>
    <w:rsid w:val="00036CDA"/>
    <w:rsid w:val="000A7C1E"/>
    <w:rsid w:val="000C1086"/>
    <w:rsid w:val="0010708E"/>
    <w:rsid w:val="0018208F"/>
    <w:rsid w:val="00291B25"/>
    <w:rsid w:val="002940A4"/>
    <w:rsid w:val="003D28A3"/>
    <w:rsid w:val="003E70E8"/>
    <w:rsid w:val="00412487"/>
    <w:rsid w:val="005263EC"/>
    <w:rsid w:val="005E4094"/>
    <w:rsid w:val="00644C4E"/>
    <w:rsid w:val="006639D3"/>
    <w:rsid w:val="00677EBE"/>
    <w:rsid w:val="006829E4"/>
    <w:rsid w:val="006A34D8"/>
    <w:rsid w:val="006B7F03"/>
    <w:rsid w:val="006E710E"/>
    <w:rsid w:val="006F05E3"/>
    <w:rsid w:val="00773A8C"/>
    <w:rsid w:val="00774556"/>
    <w:rsid w:val="00820AAF"/>
    <w:rsid w:val="00826BFD"/>
    <w:rsid w:val="00882034"/>
    <w:rsid w:val="00893A23"/>
    <w:rsid w:val="008E6B60"/>
    <w:rsid w:val="00955E84"/>
    <w:rsid w:val="009D2A12"/>
    <w:rsid w:val="009E42BB"/>
    <w:rsid w:val="00A0197A"/>
    <w:rsid w:val="00A020F5"/>
    <w:rsid w:val="00A47844"/>
    <w:rsid w:val="00A54964"/>
    <w:rsid w:val="00A74111"/>
    <w:rsid w:val="00A85D49"/>
    <w:rsid w:val="00B07C4A"/>
    <w:rsid w:val="00BB240F"/>
    <w:rsid w:val="00BB63D7"/>
    <w:rsid w:val="00CF14EB"/>
    <w:rsid w:val="00CF4D3C"/>
    <w:rsid w:val="00E15945"/>
    <w:rsid w:val="00E52979"/>
    <w:rsid w:val="00E750CF"/>
    <w:rsid w:val="00F43E86"/>
    <w:rsid w:val="00FC6F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6B6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745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4556"/>
  </w:style>
  <w:style w:type="paragraph" w:styleId="Footer">
    <w:name w:val="footer"/>
    <w:basedOn w:val="Normal"/>
    <w:link w:val="FooterChar"/>
    <w:uiPriority w:val="99"/>
    <w:unhideWhenUsed/>
    <w:rsid w:val="007745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4556"/>
  </w:style>
  <w:style w:type="paragraph" w:styleId="ListParagraph">
    <w:name w:val="List Paragraph"/>
    <w:basedOn w:val="Normal"/>
    <w:uiPriority w:val="34"/>
    <w:qFormat/>
    <w:rsid w:val="00291B2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219</TotalTime>
  <Pages>4</Pages>
  <Words>877</Words>
  <Characters>5002</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5868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pn021</dc:creator>
  <cp:lastModifiedBy>Administrator</cp:lastModifiedBy>
  <cp:revision>19</cp:revision>
  <dcterms:created xsi:type="dcterms:W3CDTF">2013-05-08T22:26:00Z</dcterms:created>
  <dcterms:modified xsi:type="dcterms:W3CDTF">2015-03-18T23:50:00Z</dcterms:modified>
</cp:coreProperties>
</file>