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971F21" w14:textId="77777777" w:rsidR="007C5562" w:rsidRDefault="007C5562" w:rsidP="007C5562">
      <w:pPr>
        <w:tabs>
          <w:tab w:val="left" w:pos="6540"/>
        </w:tabs>
        <w:spacing w:line="360" w:lineRule="auto"/>
        <w:rPr>
          <w:rFonts w:ascii="Arial" w:hAnsi="Arial" w:cs="Arial"/>
          <w:b/>
          <w:bCs/>
          <w:sz w:val="28"/>
          <w:szCs w:val="28"/>
        </w:rPr>
      </w:pPr>
    </w:p>
    <w:p w14:paraId="7937FFC1" w14:textId="7AF7297D" w:rsidR="007C5562" w:rsidRDefault="007C5562" w:rsidP="007C5562">
      <w:pPr>
        <w:tabs>
          <w:tab w:val="left" w:pos="6540"/>
        </w:tabs>
        <w:spacing w:line="360" w:lineRule="auto"/>
        <w:rPr>
          <w:rFonts w:ascii="Arial" w:hAnsi="Arial" w:cs="Arial"/>
          <w:b/>
          <w:bCs/>
          <w:sz w:val="28"/>
          <w:szCs w:val="28"/>
        </w:rPr>
      </w:pPr>
      <w:r w:rsidRPr="00074402">
        <w:rPr>
          <w:rFonts w:ascii="Arial" w:hAnsi="Arial" w:cs="Arial"/>
          <w:noProof/>
          <w:szCs w:val="24"/>
        </w:rPr>
        <w:drawing>
          <wp:anchor distT="0" distB="0" distL="114300" distR="114300" simplePos="0" relativeHeight="251659264" behindDoc="0" locked="0" layoutInCell="1" allowOverlap="1" wp14:anchorId="51AAE425" wp14:editId="7E58FD50">
            <wp:simplePos x="0" y="0"/>
            <wp:positionH relativeFrom="margin">
              <wp:posOffset>-320040</wp:posOffset>
            </wp:positionH>
            <wp:positionV relativeFrom="paragraph">
              <wp:posOffset>263525</wp:posOffset>
            </wp:positionV>
            <wp:extent cx="2857500" cy="135636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2857500" cy="13563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65C9657" w14:textId="14437549" w:rsidR="007C5562" w:rsidRDefault="007C5562" w:rsidP="007C5562">
      <w:pPr>
        <w:tabs>
          <w:tab w:val="left" w:pos="6540"/>
        </w:tabs>
        <w:spacing w:line="360" w:lineRule="auto"/>
        <w:rPr>
          <w:rFonts w:ascii="Arial" w:hAnsi="Arial" w:cs="Arial"/>
          <w:b/>
          <w:bCs/>
          <w:sz w:val="28"/>
          <w:szCs w:val="28"/>
        </w:rPr>
      </w:pPr>
    </w:p>
    <w:p w14:paraId="04C2DDD0" w14:textId="05CB796B" w:rsidR="007C5562" w:rsidRDefault="007C5562" w:rsidP="007C5562">
      <w:pPr>
        <w:tabs>
          <w:tab w:val="left" w:pos="6540"/>
        </w:tabs>
        <w:spacing w:line="360" w:lineRule="auto"/>
        <w:rPr>
          <w:rFonts w:ascii="Arial" w:hAnsi="Arial" w:cs="Arial"/>
          <w:b/>
          <w:bCs/>
          <w:sz w:val="28"/>
          <w:szCs w:val="28"/>
        </w:rPr>
      </w:pPr>
    </w:p>
    <w:p w14:paraId="78B70B05" w14:textId="77777777" w:rsidR="007C5562" w:rsidRDefault="007C5562" w:rsidP="007C5562">
      <w:pPr>
        <w:tabs>
          <w:tab w:val="left" w:pos="6540"/>
        </w:tabs>
        <w:spacing w:line="360" w:lineRule="auto"/>
        <w:rPr>
          <w:rFonts w:ascii="Arial" w:hAnsi="Arial" w:cs="Arial"/>
          <w:b/>
          <w:bCs/>
          <w:sz w:val="28"/>
          <w:szCs w:val="28"/>
        </w:rPr>
      </w:pPr>
    </w:p>
    <w:p w14:paraId="17B0E805" w14:textId="0FF97F10" w:rsidR="007C5562" w:rsidRDefault="007C5562" w:rsidP="007C5562">
      <w:pPr>
        <w:tabs>
          <w:tab w:val="left" w:pos="6540"/>
        </w:tabs>
        <w:spacing w:line="360" w:lineRule="auto"/>
        <w:rPr>
          <w:rFonts w:ascii="Arial" w:hAnsi="Arial" w:cs="Arial"/>
          <w:b/>
          <w:bCs/>
          <w:sz w:val="28"/>
          <w:szCs w:val="28"/>
        </w:rPr>
      </w:pPr>
    </w:p>
    <w:p w14:paraId="3C6E9015" w14:textId="5E0AB062" w:rsidR="007C5562" w:rsidRDefault="007C5562" w:rsidP="007C5562">
      <w:pPr>
        <w:tabs>
          <w:tab w:val="left" w:pos="6540"/>
        </w:tabs>
        <w:spacing w:line="360" w:lineRule="auto"/>
        <w:rPr>
          <w:rFonts w:ascii="Arial" w:hAnsi="Arial" w:cs="Arial"/>
          <w:b/>
          <w:bCs/>
          <w:sz w:val="28"/>
          <w:szCs w:val="28"/>
        </w:rPr>
      </w:pPr>
    </w:p>
    <w:p w14:paraId="5001E1A2" w14:textId="77777777" w:rsidR="007C5562" w:rsidRDefault="007C5562" w:rsidP="007C5562">
      <w:pPr>
        <w:tabs>
          <w:tab w:val="left" w:pos="6540"/>
        </w:tabs>
        <w:spacing w:line="360" w:lineRule="auto"/>
        <w:rPr>
          <w:rFonts w:ascii="Arial" w:hAnsi="Arial" w:cs="Arial"/>
          <w:b/>
          <w:bCs/>
          <w:sz w:val="28"/>
          <w:szCs w:val="28"/>
        </w:rPr>
      </w:pPr>
    </w:p>
    <w:p w14:paraId="1CF3BE7C" w14:textId="2901FF53" w:rsidR="007C5562" w:rsidRPr="007C5562" w:rsidRDefault="007C5562" w:rsidP="007C5562">
      <w:pPr>
        <w:tabs>
          <w:tab w:val="left" w:pos="6540"/>
        </w:tabs>
        <w:spacing w:line="360" w:lineRule="auto"/>
        <w:rPr>
          <w:rFonts w:ascii="Arial" w:hAnsi="Arial" w:cs="Arial"/>
          <w:b/>
          <w:bCs/>
          <w:sz w:val="28"/>
          <w:szCs w:val="28"/>
        </w:rPr>
      </w:pPr>
      <w:r w:rsidRPr="00074402">
        <w:rPr>
          <w:rFonts w:ascii="Arial" w:hAnsi="Arial" w:cs="Arial"/>
          <w:b/>
          <w:bCs/>
          <w:sz w:val="28"/>
          <w:szCs w:val="28"/>
        </w:rPr>
        <w:t>Student name</w:t>
      </w:r>
      <w:r>
        <w:rPr>
          <w:rFonts w:ascii="Arial" w:hAnsi="Arial" w:cs="Arial"/>
          <w:sz w:val="28"/>
          <w:szCs w:val="28"/>
        </w:rPr>
        <w:t xml:space="preserve">: </w:t>
      </w:r>
      <w:r w:rsidRPr="007C5562">
        <w:rPr>
          <w:rFonts w:ascii="Arial" w:hAnsi="Arial" w:cs="Arial"/>
          <w:b/>
          <w:bCs/>
          <w:sz w:val="28"/>
          <w:szCs w:val="28"/>
        </w:rPr>
        <w:t>Helenita Gelsano Payac</w:t>
      </w:r>
    </w:p>
    <w:p w14:paraId="4DDF5424" w14:textId="03B99F02" w:rsidR="007C5562" w:rsidRPr="007C5562" w:rsidRDefault="007C5562" w:rsidP="007C5562">
      <w:pPr>
        <w:tabs>
          <w:tab w:val="left" w:pos="6540"/>
        </w:tabs>
        <w:spacing w:line="360" w:lineRule="auto"/>
        <w:rPr>
          <w:rFonts w:ascii="Arial" w:hAnsi="Arial" w:cs="Arial"/>
          <w:b/>
          <w:bCs/>
          <w:sz w:val="28"/>
          <w:szCs w:val="28"/>
        </w:rPr>
      </w:pPr>
      <w:r w:rsidRPr="00074402">
        <w:rPr>
          <w:rFonts w:ascii="Arial" w:hAnsi="Arial" w:cs="Arial"/>
          <w:b/>
          <w:bCs/>
          <w:sz w:val="28"/>
          <w:szCs w:val="28"/>
        </w:rPr>
        <w:t>Student ID</w:t>
      </w:r>
      <w:r>
        <w:rPr>
          <w:rFonts w:ascii="Arial" w:hAnsi="Arial" w:cs="Arial"/>
          <w:sz w:val="28"/>
          <w:szCs w:val="28"/>
        </w:rPr>
        <w:t xml:space="preserve">: </w:t>
      </w:r>
      <w:r w:rsidRPr="007C5562">
        <w:rPr>
          <w:rFonts w:ascii="Arial" w:hAnsi="Arial" w:cs="Arial"/>
          <w:b/>
          <w:bCs/>
          <w:sz w:val="28"/>
          <w:szCs w:val="28"/>
        </w:rPr>
        <w:t>2027358</w:t>
      </w:r>
    </w:p>
    <w:p w14:paraId="54F65A43" w14:textId="678A36B2" w:rsidR="00906067" w:rsidRDefault="007C5562" w:rsidP="007C5562">
      <w:pPr>
        <w:tabs>
          <w:tab w:val="left" w:pos="6540"/>
        </w:tabs>
        <w:spacing w:line="360" w:lineRule="auto"/>
        <w:rPr>
          <w:rFonts w:ascii="Arial" w:hAnsi="Arial" w:cs="Arial"/>
          <w:b/>
          <w:bCs/>
          <w:sz w:val="28"/>
          <w:szCs w:val="28"/>
        </w:rPr>
      </w:pPr>
      <w:r w:rsidRPr="00074402">
        <w:rPr>
          <w:rFonts w:ascii="Arial" w:hAnsi="Arial" w:cs="Arial"/>
          <w:b/>
          <w:bCs/>
          <w:sz w:val="28"/>
          <w:szCs w:val="28"/>
        </w:rPr>
        <w:t>Module name</w:t>
      </w:r>
      <w:r w:rsidRPr="00074402">
        <w:rPr>
          <w:rFonts w:ascii="Arial" w:hAnsi="Arial" w:cs="Arial"/>
          <w:sz w:val="28"/>
          <w:szCs w:val="28"/>
        </w:rPr>
        <w:t xml:space="preserve">: </w:t>
      </w:r>
      <w:r w:rsidRPr="007C5562">
        <w:rPr>
          <w:rFonts w:ascii="Arial" w:hAnsi="Arial" w:cs="Arial"/>
          <w:b/>
          <w:bCs/>
          <w:sz w:val="28"/>
          <w:szCs w:val="28"/>
        </w:rPr>
        <w:t>Living with Care: The Older Perso</w:t>
      </w:r>
      <w:r w:rsidR="00906067">
        <w:rPr>
          <w:rFonts w:ascii="Arial" w:hAnsi="Arial" w:cs="Arial"/>
          <w:b/>
          <w:bCs/>
          <w:sz w:val="28"/>
          <w:szCs w:val="28"/>
        </w:rPr>
        <w:t>n</w:t>
      </w:r>
    </w:p>
    <w:p w14:paraId="7751C88E" w14:textId="6EC89F1D" w:rsidR="00906067" w:rsidRPr="007C5562" w:rsidRDefault="00906067" w:rsidP="007C5562">
      <w:pPr>
        <w:tabs>
          <w:tab w:val="left" w:pos="6540"/>
        </w:tabs>
        <w:spacing w:line="360" w:lineRule="auto"/>
        <w:rPr>
          <w:rFonts w:ascii="Arial" w:hAnsi="Arial" w:cs="Arial"/>
          <w:b/>
          <w:bCs/>
          <w:sz w:val="28"/>
          <w:szCs w:val="28"/>
        </w:rPr>
      </w:pPr>
      <w:r>
        <w:rPr>
          <w:rFonts w:ascii="Arial" w:hAnsi="Arial" w:cs="Arial"/>
          <w:b/>
          <w:bCs/>
          <w:sz w:val="28"/>
          <w:szCs w:val="28"/>
        </w:rPr>
        <w:t>Assignment Title: Assessment 2 Supporting Paper</w:t>
      </w:r>
    </w:p>
    <w:p w14:paraId="48AFF36D" w14:textId="219B859F" w:rsidR="007C5562" w:rsidRPr="007C5562" w:rsidRDefault="007C5562" w:rsidP="007C5562">
      <w:pPr>
        <w:tabs>
          <w:tab w:val="left" w:pos="6540"/>
        </w:tabs>
        <w:spacing w:line="360" w:lineRule="auto"/>
        <w:rPr>
          <w:rFonts w:ascii="Arial" w:hAnsi="Arial" w:cs="Arial"/>
          <w:b/>
          <w:bCs/>
          <w:sz w:val="28"/>
          <w:szCs w:val="28"/>
        </w:rPr>
      </w:pPr>
      <w:r w:rsidRPr="00074402">
        <w:rPr>
          <w:rFonts w:ascii="Arial" w:hAnsi="Arial" w:cs="Arial"/>
          <w:b/>
          <w:bCs/>
          <w:sz w:val="28"/>
          <w:szCs w:val="28"/>
        </w:rPr>
        <w:t>Module code</w:t>
      </w:r>
      <w:r>
        <w:rPr>
          <w:rFonts w:ascii="Arial" w:hAnsi="Arial" w:cs="Arial"/>
          <w:sz w:val="28"/>
          <w:szCs w:val="28"/>
        </w:rPr>
        <w:t xml:space="preserve">: </w:t>
      </w:r>
      <w:r w:rsidRPr="007C5562">
        <w:rPr>
          <w:rFonts w:ascii="Arial" w:hAnsi="Arial" w:cs="Arial"/>
          <w:b/>
          <w:bCs/>
          <w:sz w:val="28"/>
          <w:szCs w:val="28"/>
        </w:rPr>
        <w:t>BMHP6009</w:t>
      </w:r>
    </w:p>
    <w:p w14:paraId="211A6CC6" w14:textId="755A20BF" w:rsidR="007C5562" w:rsidRPr="007C5562" w:rsidRDefault="007C5562" w:rsidP="007C5562">
      <w:pPr>
        <w:tabs>
          <w:tab w:val="left" w:pos="6540"/>
        </w:tabs>
        <w:spacing w:line="360" w:lineRule="auto"/>
        <w:rPr>
          <w:rFonts w:ascii="Arial" w:hAnsi="Arial" w:cs="Arial"/>
          <w:b/>
          <w:bCs/>
          <w:sz w:val="28"/>
          <w:szCs w:val="28"/>
        </w:rPr>
      </w:pPr>
      <w:r w:rsidRPr="00074402">
        <w:rPr>
          <w:rFonts w:ascii="Arial" w:hAnsi="Arial" w:cs="Arial"/>
          <w:b/>
          <w:bCs/>
          <w:sz w:val="28"/>
          <w:szCs w:val="28"/>
        </w:rPr>
        <w:t>Lecturer name</w:t>
      </w:r>
      <w:r>
        <w:rPr>
          <w:rFonts w:ascii="Arial" w:hAnsi="Arial" w:cs="Arial"/>
          <w:sz w:val="28"/>
          <w:szCs w:val="28"/>
        </w:rPr>
        <w:t xml:space="preserve">: </w:t>
      </w:r>
      <w:r w:rsidRPr="007C5562">
        <w:rPr>
          <w:rFonts w:ascii="Arial" w:hAnsi="Arial" w:cs="Arial"/>
          <w:b/>
          <w:bCs/>
          <w:sz w:val="28"/>
          <w:szCs w:val="28"/>
        </w:rPr>
        <w:t>Dr</w:t>
      </w:r>
      <w:r>
        <w:rPr>
          <w:rFonts w:ascii="Arial" w:hAnsi="Arial" w:cs="Arial"/>
          <w:b/>
          <w:bCs/>
          <w:sz w:val="28"/>
          <w:szCs w:val="28"/>
        </w:rPr>
        <w:t>.</w:t>
      </w:r>
      <w:r w:rsidRPr="007C5562">
        <w:rPr>
          <w:rFonts w:ascii="Arial" w:hAnsi="Arial" w:cs="Arial"/>
          <w:b/>
          <w:bCs/>
          <w:sz w:val="28"/>
          <w:szCs w:val="28"/>
        </w:rPr>
        <w:t xml:space="preserve"> Laila Surani</w:t>
      </w:r>
    </w:p>
    <w:p w14:paraId="5D29356A" w14:textId="1CCC88D6" w:rsidR="00D75E8A" w:rsidRDefault="00D75E8A"/>
    <w:p w14:paraId="3361FFA3" w14:textId="77777777" w:rsidR="007C5562" w:rsidRDefault="007C5562"/>
    <w:p w14:paraId="702D25B7" w14:textId="77777777" w:rsidR="007C5562" w:rsidRDefault="007C5562"/>
    <w:p w14:paraId="7A0646BD" w14:textId="77777777" w:rsidR="007C5562" w:rsidRDefault="007C5562"/>
    <w:p w14:paraId="423A7B2C" w14:textId="77777777" w:rsidR="007C5562" w:rsidRDefault="007C5562"/>
    <w:p w14:paraId="4671282D" w14:textId="77777777" w:rsidR="007C5562" w:rsidRDefault="007C5562"/>
    <w:p w14:paraId="0C677480" w14:textId="77777777" w:rsidR="007C5562" w:rsidRDefault="007C5562"/>
    <w:p w14:paraId="5A30A352" w14:textId="77777777" w:rsidR="007C5562" w:rsidRDefault="007C5562"/>
    <w:p w14:paraId="04E599D1" w14:textId="77777777" w:rsidR="007C5562" w:rsidRDefault="007C5562"/>
    <w:p w14:paraId="0656D8F8" w14:textId="77777777" w:rsidR="007C5562" w:rsidRDefault="007C5562"/>
    <w:p w14:paraId="245F0093" w14:textId="77777777" w:rsidR="007C5562" w:rsidRDefault="007C5562"/>
    <w:p w14:paraId="50835576" w14:textId="42894A0D" w:rsidR="007C5562" w:rsidRDefault="007C5562">
      <w:pPr>
        <w:rPr>
          <w:rFonts w:ascii="Arial" w:hAnsi="Arial" w:cs="Arial"/>
          <w:b/>
          <w:bCs/>
          <w:sz w:val="28"/>
          <w:szCs w:val="28"/>
        </w:rPr>
      </w:pPr>
      <w:r w:rsidRPr="007D0AE3">
        <w:rPr>
          <w:rFonts w:ascii="Arial" w:hAnsi="Arial" w:cs="Arial"/>
          <w:b/>
          <w:bCs/>
          <w:sz w:val="28"/>
          <w:szCs w:val="28"/>
        </w:rPr>
        <w:lastRenderedPageBreak/>
        <w:t>Introduction</w:t>
      </w:r>
    </w:p>
    <w:p w14:paraId="190E0DEC" w14:textId="3FBE0808" w:rsidR="005B04EB" w:rsidRDefault="005B04EB">
      <w:pPr>
        <w:rPr>
          <w:rFonts w:ascii="Arial" w:hAnsi="Arial" w:cs="Arial"/>
          <w:b/>
          <w:bCs/>
          <w:sz w:val="28"/>
          <w:szCs w:val="28"/>
        </w:rPr>
      </w:pPr>
    </w:p>
    <w:p w14:paraId="51C3FC1D" w14:textId="637CE739" w:rsidR="00F83A7D" w:rsidRPr="00F83A7D" w:rsidRDefault="00F83A7D" w:rsidP="006D4943">
      <w:pPr>
        <w:spacing w:line="360" w:lineRule="auto"/>
        <w:rPr>
          <w:rFonts w:ascii="Arial" w:hAnsi="Arial" w:cs="Arial"/>
          <w:sz w:val="22"/>
        </w:rPr>
      </w:pPr>
      <w:r w:rsidRPr="00F83A7D">
        <w:rPr>
          <w:rFonts w:ascii="Arial" w:hAnsi="Arial" w:cs="Arial"/>
          <w:sz w:val="22"/>
        </w:rPr>
        <w:t xml:space="preserve">In our debate in the class, we are giving a negative </w:t>
      </w:r>
      <w:r w:rsidR="006D4943">
        <w:rPr>
          <w:rFonts w:ascii="Arial" w:hAnsi="Arial" w:cs="Arial"/>
          <w:sz w:val="22"/>
        </w:rPr>
        <w:t xml:space="preserve">and positive </w:t>
      </w:r>
      <w:r w:rsidR="008446F2">
        <w:rPr>
          <w:rFonts w:ascii="Arial" w:hAnsi="Arial" w:cs="Arial"/>
          <w:sz w:val="22"/>
        </w:rPr>
        <w:t>points</w:t>
      </w:r>
      <w:r w:rsidRPr="00F83A7D">
        <w:rPr>
          <w:rFonts w:ascii="Arial" w:hAnsi="Arial" w:cs="Arial"/>
          <w:sz w:val="22"/>
        </w:rPr>
        <w:t xml:space="preserve"> of view about the use of technology for the elderly UK population or an older person’s life. </w:t>
      </w:r>
    </w:p>
    <w:p w14:paraId="7660014F" w14:textId="49BF61E7" w:rsidR="00906067" w:rsidRDefault="007C5562" w:rsidP="006D4943">
      <w:pPr>
        <w:spacing w:line="360" w:lineRule="auto"/>
        <w:rPr>
          <w:rFonts w:ascii="Arial" w:hAnsi="Arial" w:cs="Arial"/>
          <w:sz w:val="22"/>
        </w:rPr>
      </w:pPr>
      <w:r>
        <w:rPr>
          <w:rFonts w:ascii="Arial" w:hAnsi="Arial" w:cs="Arial"/>
          <w:sz w:val="22"/>
        </w:rPr>
        <w:t>“Any sufficiently advanced technology is indistinguishable from magic</w:t>
      </w:r>
      <w:r w:rsidR="008446F2">
        <w:rPr>
          <w:rFonts w:ascii="Arial" w:hAnsi="Arial" w:cs="Arial"/>
          <w:sz w:val="22"/>
        </w:rPr>
        <w:t>,</w:t>
      </w:r>
      <w:r>
        <w:rPr>
          <w:rFonts w:ascii="Arial" w:hAnsi="Arial" w:cs="Arial"/>
          <w:sz w:val="22"/>
        </w:rPr>
        <w:t xml:space="preserve">” said Arthur C. Clarke, technology is an integral part of modern lifestyle due to its permeation into different aspects of human life. From social to medical, every domain of human life is impacted by modern technology in one way or the other. Though it has certain benefits for every age group, there are some limitations as well as issues associated with the same that make the </w:t>
      </w:r>
      <w:r w:rsidR="007D0AE3">
        <w:rPr>
          <w:rFonts w:ascii="Arial" w:hAnsi="Arial" w:cs="Arial"/>
          <w:sz w:val="22"/>
        </w:rPr>
        <w:t>utilization</w:t>
      </w:r>
      <w:r>
        <w:rPr>
          <w:rFonts w:ascii="Arial" w:hAnsi="Arial" w:cs="Arial"/>
          <w:sz w:val="22"/>
        </w:rPr>
        <w:t xml:space="preserve"> of technology harmful. In this context, both the positive and negative impact of the </w:t>
      </w:r>
      <w:r w:rsidR="007D0AE3">
        <w:rPr>
          <w:rFonts w:ascii="Arial" w:hAnsi="Arial" w:cs="Arial"/>
          <w:sz w:val="22"/>
        </w:rPr>
        <w:t>utilization</w:t>
      </w:r>
      <w:r>
        <w:rPr>
          <w:rFonts w:ascii="Arial" w:hAnsi="Arial" w:cs="Arial"/>
          <w:sz w:val="22"/>
        </w:rPr>
        <w:t xml:space="preserve"> of technology on elderly people can be studied to view the extent to which modern technology is essential for the elderly population of the UK. </w:t>
      </w:r>
    </w:p>
    <w:p w14:paraId="1A03C48E" w14:textId="25F30052" w:rsidR="007C5562" w:rsidRDefault="007C5562" w:rsidP="006D4943">
      <w:pPr>
        <w:spacing w:line="360" w:lineRule="auto"/>
        <w:rPr>
          <w:rFonts w:ascii="Arial" w:hAnsi="Arial" w:cs="Arial"/>
          <w:sz w:val="22"/>
        </w:rPr>
      </w:pPr>
      <w:r>
        <w:rPr>
          <w:rFonts w:ascii="Arial" w:hAnsi="Arial" w:cs="Arial"/>
          <w:sz w:val="22"/>
        </w:rPr>
        <w:t xml:space="preserve">The main points in this debate </w:t>
      </w:r>
      <w:r w:rsidR="007D0AE3">
        <w:rPr>
          <w:rFonts w:ascii="Arial" w:hAnsi="Arial" w:cs="Arial"/>
          <w:sz w:val="22"/>
        </w:rPr>
        <w:t>include</w:t>
      </w:r>
      <w:r>
        <w:rPr>
          <w:rFonts w:ascii="Arial" w:hAnsi="Arial" w:cs="Arial"/>
          <w:sz w:val="22"/>
        </w:rPr>
        <w:t xml:space="preserve"> assessing the need for technology by elderly people, their statistics, as well as the benefits and limitations of technology both before and after the</w:t>
      </w:r>
      <w:r>
        <w:rPr>
          <w:rFonts w:ascii="Arial" w:hAnsi="Arial" w:cs="Arial"/>
          <w:b/>
          <w:i/>
          <w:sz w:val="22"/>
        </w:rPr>
        <w:t xml:space="preserve"> “Covid-19 Pandemic”</w:t>
      </w:r>
      <w:r>
        <w:rPr>
          <w:rFonts w:ascii="Arial" w:hAnsi="Arial" w:cs="Arial"/>
          <w:sz w:val="22"/>
        </w:rPr>
        <w:t xml:space="preserve">. In addition to that, how the same </w:t>
      </w:r>
      <w:r w:rsidR="007D0AE3">
        <w:rPr>
          <w:rFonts w:ascii="Arial" w:hAnsi="Arial" w:cs="Arial"/>
          <w:sz w:val="22"/>
        </w:rPr>
        <w:t>creates</w:t>
      </w:r>
      <w:r>
        <w:rPr>
          <w:rFonts w:ascii="Arial" w:hAnsi="Arial" w:cs="Arial"/>
          <w:sz w:val="22"/>
        </w:rPr>
        <w:t xml:space="preserve"> impacts on human lives. </w:t>
      </w:r>
    </w:p>
    <w:p w14:paraId="0B9A800A" w14:textId="77777777" w:rsidR="007D0AE3" w:rsidRDefault="007D0AE3" w:rsidP="007C5562">
      <w:pPr>
        <w:rPr>
          <w:rFonts w:ascii="Arial" w:hAnsi="Arial" w:cs="Arial"/>
          <w:sz w:val="22"/>
        </w:rPr>
      </w:pPr>
    </w:p>
    <w:p w14:paraId="36DF3340" w14:textId="2EBF6EA7" w:rsidR="007D0AE3" w:rsidRDefault="007D0AE3" w:rsidP="007C5562">
      <w:pPr>
        <w:rPr>
          <w:rFonts w:ascii="Arial" w:hAnsi="Arial" w:cs="Arial"/>
          <w:b/>
          <w:bCs/>
          <w:sz w:val="28"/>
          <w:szCs w:val="28"/>
        </w:rPr>
      </w:pPr>
      <w:r w:rsidRPr="007D0AE3">
        <w:rPr>
          <w:rFonts w:ascii="Arial" w:hAnsi="Arial" w:cs="Arial"/>
          <w:b/>
          <w:bCs/>
          <w:sz w:val="28"/>
          <w:szCs w:val="28"/>
        </w:rPr>
        <w:t>Point of view between Positive and Negative of the use of Technology for Elderly in the UK Population.</w:t>
      </w:r>
    </w:p>
    <w:p w14:paraId="5E806E3F" w14:textId="77777777" w:rsidR="007D0AE3" w:rsidRDefault="007D0AE3" w:rsidP="007C5562">
      <w:pPr>
        <w:rPr>
          <w:rFonts w:ascii="Arial" w:hAnsi="Arial" w:cs="Arial"/>
          <w:b/>
          <w:bCs/>
          <w:sz w:val="28"/>
          <w:szCs w:val="28"/>
        </w:rPr>
      </w:pPr>
    </w:p>
    <w:p w14:paraId="491AE496" w14:textId="5A388C87" w:rsidR="00AF4991" w:rsidRDefault="007D0AE3" w:rsidP="007D0AE3">
      <w:pPr>
        <w:spacing w:after="0" w:line="360" w:lineRule="auto"/>
        <w:jc w:val="both"/>
        <w:rPr>
          <w:rFonts w:ascii="Arial" w:eastAsia="Times New Roman" w:hAnsi="Arial" w:cs="Arial"/>
          <w:sz w:val="22"/>
          <w:lang w:eastAsia="en-IN"/>
        </w:rPr>
      </w:pPr>
      <w:r w:rsidRPr="007D0AE3">
        <w:rPr>
          <w:rFonts w:ascii="Arial" w:eastAsia="Times New Roman" w:hAnsi="Arial" w:cs="Arial"/>
          <w:sz w:val="22"/>
          <w:lang w:eastAsia="en-IN"/>
        </w:rPr>
        <w:t>According to the census</w:t>
      </w:r>
      <w:r w:rsidRPr="007D0AE3">
        <w:rPr>
          <w:rFonts w:ascii="Arial" w:eastAsia="Times New Roman" w:hAnsi="Arial" w:cs="Arial"/>
          <w:b/>
          <w:i/>
          <w:sz w:val="22"/>
          <w:lang w:eastAsia="en-IN"/>
        </w:rPr>
        <w:t xml:space="preserve"> 2021,</w:t>
      </w:r>
      <w:r w:rsidRPr="007D0AE3">
        <w:rPr>
          <w:rFonts w:ascii="Arial" w:eastAsia="Times New Roman" w:hAnsi="Arial" w:cs="Arial"/>
          <w:sz w:val="22"/>
          <w:lang w:eastAsia="en-IN"/>
        </w:rPr>
        <w:t xml:space="preserve"> there are a total of </w:t>
      </w:r>
      <w:r w:rsidRPr="007D0AE3">
        <w:rPr>
          <w:rFonts w:ascii="Arial" w:eastAsia="Times New Roman" w:hAnsi="Arial" w:cs="Arial"/>
          <w:b/>
          <w:i/>
          <w:sz w:val="22"/>
          <w:lang w:eastAsia="en-IN"/>
        </w:rPr>
        <w:t xml:space="preserve">11 million people </w:t>
      </w:r>
      <w:r w:rsidRPr="007D0AE3">
        <w:rPr>
          <w:rFonts w:ascii="Arial" w:eastAsia="Times New Roman" w:hAnsi="Arial" w:cs="Arial"/>
          <w:sz w:val="22"/>
          <w:lang w:eastAsia="en-IN"/>
        </w:rPr>
        <w:t xml:space="preserve">in the UK who belong to the </w:t>
      </w:r>
      <w:r w:rsidRPr="007D0AE3">
        <w:rPr>
          <w:rFonts w:ascii="Arial" w:eastAsia="Times New Roman" w:hAnsi="Arial" w:cs="Arial"/>
          <w:b/>
          <w:i/>
          <w:sz w:val="22"/>
          <w:lang w:eastAsia="en-IN"/>
        </w:rPr>
        <w:t xml:space="preserve">“elderly people age group”, </w:t>
      </w:r>
      <w:r w:rsidRPr="007D0AE3">
        <w:rPr>
          <w:rFonts w:ascii="Arial" w:eastAsia="Times New Roman" w:hAnsi="Arial" w:cs="Arial"/>
          <w:sz w:val="22"/>
          <w:lang w:eastAsia="en-IN"/>
        </w:rPr>
        <w:t xml:space="preserve">which forms about </w:t>
      </w:r>
      <w:r w:rsidRPr="007D0AE3">
        <w:rPr>
          <w:rFonts w:ascii="Arial" w:eastAsia="Times New Roman" w:hAnsi="Arial" w:cs="Arial"/>
          <w:b/>
          <w:i/>
          <w:sz w:val="22"/>
          <w:lang w:eastAsia="en-IN"/>
        </w:rPr>
        <w:t xml:space="preserve">18.6% </w:t>
      </w:r>
      <w:r w:rsidRPr="007D0AE3">
        <w:rPr>
          <w:rFonts w:ascii="Arial" w:eastAsia="Times New Roman" w:hAnsi="Arial" w:cs="Arial"/>
          <w:sz w:val="22"/>
          <w:lang w:eastAsia="en-IN"/>
        </w:rPr>
        <w:t xml:space="preserve">of the total population. In this about </w:t>
      </w:r>
      <w:r w:rsidRPr="007D0AE3">
        <w:rPr>
          <w:rFonts w:ascii="Arial" w:eastAsia="Times New Roman" w:hAnsi="Arial" w:cs="Arial"/>
          <w:b/>
          <w:i/>
          <w:sz w:val="22"/>
          <w:lang w:eastAsia="en-IN"/>
        </w:rPr>
        <w:t>60%</w:t>
      </w:r>
      <w:r w:rsidRPr="007D0AE3">
        <w:rPr>
          <w:rFonts w:ascii="Arial" w:eastAsia="Times New Roman" w:hAnsi="Arial" w:cs="Arial"/>
          <w:sz w:val="22"/>
          <w:lang w:eastAsia="en-IN"/>
        </w:rPr>
        <w:t xml:space="preserve"> of the population utilize technology and means of internet. The access to internet is quite essential for such people because of different factors. The first essential reason is communication</w:t>
      </w:r>
      <w:r w:rsidR="00AF4991">
        <w:rPr>
          <w:rFonts w:ascii="Arial" w:eastAsia="Times New Roman" w:hAnsi="Arial" w:cs="Arial"/>
          <w:sz w:val="22"/>
          <w:lang w:eastAsia="en-IN"/>
        </w:rPr>
        <w:t>.</w:t>
      </w:r>
      <w:r w:rsidRPr="007D0AE3">
        <w:rPr>
          <w:rFonts w:ascii="Arial" w:eastAsia="Times New Roman" w:hAnsi="Arial" w:cs="Arial"/>
          <w:sz w:val="22"/>
          <w:lang w:eastAsia="en-IN"/>
        </w:rPr>
        <w:t xml:space="preserve"> </w:t>
      </w:r>
      <w:sdt>
        <w:sdtPr>
          <w:rPr>
            <w:rFonts w:ascii="Arial" w:eastAsia="Times New Roman" w:hAnsi="Arial" w:cs="Arial"/>
            <w:sz w:val="22"/>
            <w:lang w:eastAsia="en-IN"/>
          </w:rPr>
          <w:id w:val="-1731925580"/>
          <w:citation/>
        </w:sdtPr>
        <w:sdtContent>
          <w:r w:rsidR="00AF4991">
            <w:rPr>
              <w:rFonts w:ascii="Arial" w:eastAsia="Times New Roman" w:hAnsi="Arial" w:cs="Arial"/>
              <w:sz w:val="22"/>
              <w:lang w:eastAsia="en-IN"/>
            </w:rPr>
            <w:fldChar w:fldCharType="begin"/>
          </w:r>
          <w:r w:rsidR="00AF4991">
            <w:rPr>
              <w:rFonts w:ascii="Arial" w:eastAsia="Times New Roman" w:hAnsi="Arial" w:cs="Arial"/>
              <w:sz w:val="22"/>
              <w:lang w:eastAsia="en-IN"/>
            </w:rPr>
            <w:instrText xml:space="preserve"> CITATION Age21 \l 2057 </w:instrText>
          </w:r>
          <w:r w:rsidR="00AF4991">
            <w:rPr>
              <w:rFonts w:ascii="Arial" w:eastAsia="Times New Roman" w:hAnsi="Arial" w:cs="Arial"/>
              <w:sz w:val="22"/>
              <w:lang w:eastAsia="en-IN"/>
            </w:rPr>
            <w:fldChar w:fldCharType="separate"/>
          </w:r>
          <w:r w:rsidR="00AF4991" w:rsidRPr="00AF4991">
            <w:rPr>
              <w:rFonts w:ascii="Arial" w:eastAsia="Times New Roman" w:hAnsi="Arial" w:cs="Arial"/>
              <w:noProof/>
              <w:sz w:val="22"/>
              <w:lang w:eastAsia="en-IN"/>
            </w:rPr>
            <w:t>(Anon., 2021)</w:t>
          </w:r>
          <w:r w:rsidR="00AF4991">
            <w:rPr>
              <w:rFonts w:ascii="Arial" w:eastAsia="Times New Roman" w:hAnsi="Arial" w:cs="Arial"/>
              <w:sz w:val="22"/>
              <w:lang w:eastAsia="en-IN"/>
            </w:rPr>
            <w:fldChar w:fldCharType="end"/>
          </w:r>
        </w:sdtContent>
      </w:sdt>
    </w:p>
    <w:p w14:paraId="14369B44" w14:textId="77777777" w:rsidR="00AF4991" w:rsidRDefault="00AF4991" w:rsidP="007D0AE3">
      <w:pPr>
        <w:spacing w:after="0" w:line="360" w:lineRule="auto"/>
        <w:jc w:val="both"/>
        <w:rPr>
          <w:rFonts w:ascii="Arial" w:eastAsia="Times New Roman" w:hAnsi="Arial" w:cs="Arial"/>
          <w:sz w:val="22"/>
          <w:lang w:eastAsia="en-IN"/>
        </w:rPr>
      </w:pPr>
    </w:p>
    <w:p w14:paraId="72EEDCF4" w14:textId="508C4B43" w:rsidR="00AF4991" w:rsidRDefault="007D0AE3" w:rsidP="007D0AE3">
      <w:pPr>
        <w:spacing w:after="0" w:line="360" w:lineRule="auto"/>
        <w:jc w:val="both"/>
        <w:rPr>
          <w:rFonts w:ascii="Arial" w:eastAsia="Times New Roman" w:hAnsi="Arial" w:cs="Arial"/>
          <w:sz w:val="22"/>
          <w:lang w:eastAsia="en-IN"/>
        </w:rPr>
      </w:pPr>
      <w:r w:rsidRPr="007D0AE3">
        <w:rPr>
          <w:rFonts w:ascii="Arial" w:eastAsia="Times New Roman" w:hAnsi="Arial" w:cs="Arial"/>
          <w:sz w:val="22"/>
          <w:lang w:eastAsia="en-IN"/>
        </w:rPr>
        <w:t xml:space="preserve"> The use of technological means such as internet enables the elderly people to stay in touch with their family and friends. It is a method of eliminating isolation from their lives. From a study by</w:t>
      </w:r>
      <w:r w:rsidRPr="007D0AE3">
        <w:rPr>
          <w:rFonts w:ascii="Arial" w:eastAsia="Times New Roman" w:hAnsi="Arial" w:cs="Arial"/>
          <w:b/>
          <w:i/>
          <w:sz w:val="22"/>
          <w:lang w:eastAsia="en-IN"/>
        </w:rPr>
        <w:t xml:space="preserve"> ONS</w:t>
      </w:r>
      <w:r w:rsidRPr="007D0AE3">
        <w:rPr>
          <w:rFonts w:ascii="Arial" w:eastAsia="Times New Roman" w:hAnsi="Arial" w:cs="Arial"/>
          <w:sz w:val="22"/>
          <w:lang w:eastAsia="en-IN"/>
        </w:rPr>
        <w:t xml:space="preserve"> or </w:t>
      </w:r>
      <w:r w:rsidRPr="007D0AE3">
        <w:rPr>
          <w:rFonts w:ascii="Arial" w:eastAsia="Times New Roman" w:hAnsi="Arial" w:cs="Arial"/>
          <w:b/>
          <w:i/>
          <w:sz w:val="22"/>
          <w:lang w:eastAsia="en-IN"/>
        </w:rPr>
        <w:t>“Office for National Statistics”</w:t>
      </w:r>
      <w:r w:rsidRPr="007D0AE3">
        <w:rPr>
          <w:rFonts w:ascii="Arial" w:eastAsia="Times New Roman" w:hAnsi="Arial" w:cs="Arial"/>
          <w:sz w:val="22"/>
          <w:lang w:eastAsia="en-IN"/>
        </w:rPr>
        <w:t xml:space="preserve"> conducted in </w:t>
      </w:r>
      <w:r w:rsidRPr="007D0AE3">
        <w:rPr>
          <w:rFonts w:ascii="Arial" w:eastAsia="Times New Roman" w:hAnsi="Arial" w:cs="Arial"/>
          <w:b/>
          <w:i/>
          <w:sz w:val="22"/>
          <w:lang w:eastAsia="en-IN"/>
        </w:rPr>
        <w:t>2019,</w:t>
      </w:r>
      <w:r w:rsidRPr="007D0AE3">
        <w:rPr>
          <w:rFonts w:ascii="Arial" w:eastAsia="Times New Roman" w:hAnsi="Arial" w:cs="Arial"/>
          <w:sz w:val="22"/>
          <w:lang w:eastAsia="en-IN"/>
        </w:rPr>
        <w:t xml:space="preserve"> it has been viewed that about</w:t>
      </w:r>
      <w:r w:rsidRPr="007D0AE3">
        <w:rPr>
          <w:rFonts w:ascii="Arial" w:eastAsia="Times New Roman" w:hAnsi="Arial" w:cs="Arial"/>
          <w:b/>
          <w:i/>
          <w:sz w:val="22"/>
          <w:lang w:eastAsia="en-IN"/>
        </w:rPr>
        <w:t xml:space="preserve"> 64%</w:t>
      </w:r>
      <w:r w:rsidRPr="007D0AE3">
        <w:rPr>
          <w:rFonts w:ascii="Arial" w:eastAsia="Times New Roman" w:hAnsi="Arial" w:cs="Arial"/>
          <w:sz w:val="22"/>
          <w:lang w:eastAsia="en-IN"/>
        </w:rPr>
        <w:t xml:space="preserve"> of people belonging to the age of</w:t>
      </w:r>
      <w:r w:rsidRPr="007D0AE3">
        <w:rPr>
          <w:rFonts w:ascii="Arial" w:eastAsia="Times New Roman" w:hAnsi="Arial" w:cs="Arial"/>
          <w:b/>
          <w:i/>
          <w:sz w:val="22"/>
          <w:lang w:eastAsia="en-IN"/>
        </w:rPr>
        <w:t xml:space="preserve"> 65-74</w:t>
      </w:r>
      <w:r w:rsidRPr="007D0AE3">
        <w:rPr>
          <w:rFonts w:ascii="Arial" w:eastAsia="Times New Roman" w:hAnsi="Arial" w:cs="Arial"/>
          <w:sz w:val="22"/>
          <w:lang w:eastAsia="en-IN"/>
        </w:rPr>
        <w:t xml:space="preserve"> and about</w:t>
      </w:r>
      <w:r w:rsidRPr="007D0AE3">
        <w:rPr>
          <w:rFonts w:ascii="Arial" w:eastAsia="Times New Roman" w:hAnsi="Arial" w:cs="Arial"/>
          <w:b/>
          <w:i/>
          <w:sz w:val="22"/>
          <w:lang w:eastAsia="en-IN"/>
        </w:rPr>
        <w:t xml:space="preserve"> 42% </w:t>
      </w:r>
      <w:r w:rsidRPr="007D0AE3">
        <w:rPr>
          <w:rFonts w:ascii="Arial" w:eastAsia="Times New Roman" w:hAnsi="Arial" w:cs="Arial"/>
          <w:sz w:val="22"/>
          <w:lang w:eastAsia="en-IN"/>
        </w:rPr>
        <w:t>of people in the age group</w:t>
      </w:r>
      <w:r w:rsidRPr="007D0AE3">
        <w:rPr>
          <w:rFonts w:ascii="Arial" w:eastAsia="Times New Roman" w:hAnsi="Arial" w:cs="Arial"/>
          <w:b/>
          <w:i/>
          <w:sz w:val="22"/>
          <w:lang w:eastAsia="en-IN"/>
        </w:rPr>
        <w:t xml:space="preserve"> 75+</w:t>
      </w:r>
      <w:r w:rsidRPr="007D0AE3">
        <w:rPr>
          <w:rFonts w:ascii="Arial" w:eastAsia="Times New Roman" w:hAnsi="Arial" w:cs="Arial"/>
          <w:sz w:val="22"/>
          <w:lang w:eastAsia="en-IN"/>
        </w:rPr>
        <w:t xml:space="preserve"> utilize technology to connect and communicate with their dear ones, who are now staying far away from them</w:t>
      </w:r>
      <w:r w:rsidR="00AF4991">
        <w:rPr>
          <w:rFonts w:ascii="Arial" w:eastAsia="Times New Roman" w:hAnsi="Arial" w:cs="Arial"/>
          <w:sz w:val="22"/>
          <w:lang w:eastAsia="en-IN"/>
        </w:rPr>
        <w:t>.</w:t>
      </w:r>
      <w:r w:rsidRPr="007D0AE3">
        <w:rPr>
          <w:rFonts w:ascii="Arial" w:eastAsia="Times New Roman" w:hAnsi="Arial" w:cs="Arial"/>
          <w:sz w:val="22"/>
          <w:lang w:eastAsia="en-IN"/>
        </w:rPr>
        <w:t xml:space="preserve"> </w:t>
      </w:r>
      <w:sdt>
        <w:sdtPr>
          <w:rPr>
            <w:rFonts w:ascii="Arial" w:eastAsia="Times New Roman" w:hAnsi="Arial" w:cs="Arial"/>
            <w:sz w:val="22"/>
            <w:lang w:eastAsia="en-IN"/>
          </w:rPr>
          <w:id w:val="-2081199481"/>
          <w:citation/>
        </w:sdtPr>
        <w:sdtContent>
          <w:r w:rsidR="00AF4991">
            <w:rPr>
              <w:rFonts w:ascii="Arial" w:eastAsia="Times New Roman" w:hAnsi="Arial" w:cs="Arial"/>
              <w:sz w:val="22"/>
              <w:lang w:eastAsia="en-IN"/>
            </w:rPr>
            <w:fldChar w:fldCharType="begin"/>
          </w:r>
          <w:r w:rsidR="00AF4991">
            <w:rPr>
              <w:rFonts w:ascii="Arial" w:eastAsia="Times New Roman" w:hAnsi="Arial" w:cs="Arial"/>
              <w:sz w:val="22"/>
              <w:lang w:eastAsia="en-IN"/>
            </w:rPr>
            <w:instrText xml:space="preserve"> CITATION Mar21 \l 2057 </w:instrText>
          </w:r>
          <w:r w:rsidR="00AF4991">
            <w:rPr>
              <w:rFonts w:ascii="Arial" w:eastAsia="Times New Roman" w:hAnsi="Arial" w:cs="Arial"/>
              <w:sz w:val="22"/>
              <w:lang w:eastAsia="en-IN"/>
            </w:rPr>
            <w:fldChar w:fldCharType="separate"/>
          </w:r>
          <w:r w:rsidR="00AF4991" w:rsidRPr="00AF4991">
            <w:rPr>
              <w:rFonts w:ascii="Arial" w:eastAsia="Times New Roman" w:hAnsi="Arial" w:cs="Arial"/>
              <w:noProof/>
              <w:sz w:val="22"/>
              <w:lang w:eastAsia="en-IN"/>
            </w:rPr>
            <w:t>(S., 2021)</w:t>
          </w:r>
          <w:r w:rsidR="00AF4991">
            <w:rPr>
              <w:rFonts w:ascii="Arial" w:eastAsia="Times New Roman" w:hAnsi="Arial" w:cs="Arial"/>
              <w:sz w:val="22"/>
              <w:lang w:eastAsia="en-IN"/>
            </w:rPr>
            <w:fldChar w:fldCharType="end"/>
          </w:r>
        </w:sdtContent>
      </w:sdt>
    </w:p>
    <w:p w14:paraId="0E913E28" w14:textId="77777777" w:rsidR="00AF4991" w:rsidRDefault="00AF4991" w:rsidP="007D0AE3">
      <w:pPr>
        <w:spacing w:after="0" w:line="360" w:lineRule="auto"/>
        <w:jc w:val="both"/>
        <w:rPr>
          <w:rFonts w:ascii="Arial" w:eastAsia="Times New Roman" w:hAnsi="Arial" w:cs="Arial"/>
          <w:sz w:val="22"/>
          <w:lang w:eastAsia="en-IN"/>
        </w:rPr>
      </w:pPr>
    </w:p>
    <w:p w14:paraId="5F5BD111" w14:textId="509F6923" w:rsidR="007D0AE3" w:rsidRDefault="007D0AE3" w:rsidP="007D0AE3">
      <w:pPr>
        <w:spacing w:after="0" w:line="360" w:lineRule="auto"/>
        <w:jc w:val="both"/>
        <w:rPr>
          <w:rFonts w:ascii="Arial" w:eastAsia="Times New Roman" w:hAnsi="Arial" w:cs="Arial"/>
          <w:sz w:val="22"/>
          <w:lang w:eastAsia="en-IN"/>
        </w:rPr>
      </w:pPr>
      <w:r w:rsidRPr="007D0AE3">
        <w:rPr>
          <w:rFonts w:ascii="Arial" w:eastAsia="Times New Roman" w:hAnsi="Arial" w:cs="Arial"/>
          <w:sz w:val="22"/>
          <w:lang w:eastAsia="en-IN"/>
        </w:rPr>
        <w:t xml:space="preserve"> Basic information regarding news, hobbies, and global changes are also obtained through technology by the ageing people. </w:t>
      </w:r>
    </w:p>
    <w:p w14:paraId="31C3F15D" w14:textId="77777777" w:rsidR="00906067" w:rsidRPr="007D0AE3" w:rsidRDefault="00906067" w:rsidP="007D0AE3">
      <w:pPr>
        <w:spacing w:after="0" w:line="360" w:lineRule="auto"/>
        <w:jc w:val="both"/>
        <w:rPr>
          <w:rFonts w:ascii="Arial" w:eastAsia="Times New Roman" w:hAnsi="Arial" w:cs="Arial"/>
          <w:sz w:val="22"/>
          <w:lang w:eastAsia="en-IN"/>
        </w:rPr>
      </w:pPr>
    </w:p>
    <w:p w14:paraId="177E4AA6" w14:textId="77777777" w:rsidR="000B22C2" w:rsidRDefault="007D0AE3" w:rsidP="007D0AE3">
      <w:pPr>
        <w:spacing w:after="0" w:line="360" w:lineRule="auto"/>
        <w:jc w:val="both"/>
        <w:rPr>
          <w:rFonts w:ascii="Arial" w:eastAsia="Times New Roman" w:hAnsi="Arial" w:cs="Arial"/>
          <w:sz w:val="22"/>
          <w:lang w:eastAsia="en-IN"/>
        </w:rPr>
      </w:pPr>
      <w:r w:rsidRPr="007D0AE3">
        <w:rPr>
          <w:rFonts w:ascii="Arial" w:eastAsia="Times New Roman" w:hAnsi="Arial" w:cs="Arial"/>
          <w:sz w:val="22"/>
          <w:lang w:eastAsia="en-IN"/>
        </w:rPr>
        <w:t>Furthermore, with the aid of modern means of technology, access to healthcare becomes more efficient. With the aid of modern amenities, chronic disorders, and other such diseases can be effectively eradicated and administered Moreover, through the same, appointments can be easily managed along proper consultations can be received from the comfort of home. Based on a study formulated in</w:t>
      </w:r>
      <w:r w:rsidRPr="007D0AE3">
        <w:rPr>
          <w:rFonts w:ascii="Arial" w:eastAsia="Times New Roman" w:hAnsi="Arial" w:cs="Arial"/>
          <w:b/>
          <w:i/>
          <w:sz w:val="22"/>
          <w:lang w:eastAsia="en-IN"/>
        </w:rPr>
        <w:t xml:space="preserve"> 2020</w:t>
      </w:r>
      <w:r w:rsidRPr="007D0AE3">
        <w:rPr>
          <w:rFonts w:ascii="Arial" w:eastAsia="Times New Roman" w:hAnsi="Arial" w:cs="Arial"/>
          <w:sz w:val="22"/>
          <w:lang w:eastAsia="en-IN"/>
        </w:rPr>
        <w:t xml:space="preserve">, it has been viewed that about </w:t>
      </w:r>
      <w:r w:rsidRPr="007D0AE3">
        <w:rPr>
          <w:rFonts w:ascii="Arial" w:eastAsia="Times New Roman" w:hAnsi="Arial" w:cs="Arial"/>
          <w:b/>
          <w:i/>
          <w:sz w:val="22"/>
          <w:lang w:eastAsia="en-IN"/>
        </w:rPr>
        <w:t xml:space="preserve">75% </w:t>
      </w:r>
      <w:r w:rsidRPr="007D0AE3">
        <w:rPr>
          <w:rFonts w:ascii="Arial" w:eastAsia="Times New Roman" w:hAnsi="Arial" w:cs="Arial"/>
          <w:sz w:val="22"/>
          <w:lang w:eastAsia="en-IN"/>
        </w:rPr>
        <w:t xml:space="preserve">of people of age </w:t>
      </w:r>
      <w:r w:rsidRPr="007D0AE3">
        <w:rPr>
          <w:rFonts w:ascii="Arial" w:eastAsia="Times New Roman" w:hAnsi="Arial" w:cs="Arial"/>
          <w:b/>
          <w:i/>
          <w:sz w:val="22"/>
          <w:lang w:eastAsia="en-IN"/>
        </w:rPr>
        <w:t xml:space="preserve">65+ </w:t>
      </w:r>
      <w:r w:rsidRPr="007D0AE3">
        <w:rPr>
          <w:rFonts w:ascii="Arial" w:eastAsia="Times New Roman" w:hAnsi="Arial" w:cs="Arial"/>
          <w:sz w:val="22"/>
          <w:lang w:eastAsia="en-IN"/>
        </w:rPr>
        <w:t xml:space="preserve">widely avail of telehealth services all over England (Chen </w:t>
      </w:r>
      <w:r w:rsidRPr="007D0AE3">
        <w:rPr>
          <w:rFonts w:ascii="Arial" w:eastAsia="Times New Roman" w:hAnsi="Arial" w:cs="Arial"/>
          <w:i/>
          <w:sz w:val="22"/>
          <w:lang w:eastAsia="en-IN"/>
        </w:rPr>
        <w:t>et al</w:t>
      </w:r>
      <w:r w:rsidRPr="007D0AE3">
        <w:rPr>
          <w:rFonts w:ascii="Arial" w:eastAsia="Times New Roman" w:hAnsi="Arial" w:cs="Arial"/>
          <w:sz w:val="22"/>
          <w:lang w:eastAsia="en-IN"/>
        </w:rPr>
        <w:t xml:space="preserve">. 2020). Besides, elderly people who remain alone or are not comfortable going out shopping can avail of the same through various shopping applications </w:t>
      </w:r>
      <w:sdt>
        <w:sdtPr>
          <w:rPr>
            <w:rFonts w:ascii="Arial" w:eastAsia="Times New Roman" w:hAnsi="Arial" w:cs="Arial"/>
            <w:sz w:val="22"/>
            <w:lang w:eastAsia="en-IN"/>
          </w:rPr>
          <w:id w:val="-1881536947"/>
          <w:citation/>
        </w:sdtPr>
        <w:sdtContent>
          <w:r w:rsidR="000B22C2">
            <w:rPr>
              <w:rFonts w:ascii="Arial" w:eastAsia="Times New Roman" w:hAnsi="Arial" w:cs="Arial"/>
              <w:sz w:val="22"/>
              <w:lang w:eastAsia="en-IN"/>
            </w:rPr>
            <w:fldChar w:fldCharType="begin"/>
          </w:r>
          <w:r w:rsidR="000B22C2">
            <w:rPr>
              <w:rFonts w:ascii="Arial" w:eastAsia="Times New Roman" w:hAnsi="Arial" w:cs="Arial"/>
              <w:sz w:val="22"/>
              <w:lang w:eastAsia="en-IN"/>
            </w:rPr>
            <w:instrText xml:space="preserve"> CITATION Sov19 \l 2057 </w:instrText>
          </w:r>
          <w:r w:rsidR="000B22C2">
            <w:rPr>
              <w:rFonts w:ascii="Arial" w:eastAsia="Times New Roman" w:hAnsi="Arial" w:cs="Arial"/>
              <w:sz w:val="22"/>
              <w:lang w:eastAsia="en-IN"/>
            </w:rPr>
            <w:fldChar w:fldCharType="separate"/>
          </w:r>
          <w:r w:rsidR="000B22C2" w:rsidRPr="000B22C2">
            <w:rPr>
              <w:rFonts w:ascii="Arial" w:eastAsia="Times New Roman" w:hAnsi="Arial" w:cs="Arial"/>
              <w:noProof/>
              <w:sz w:val="22"/>
              <w:lang w:eastAsia="en-IN"/>
            </w:rPr>
            <w:t>(Sovacool B. K.; Furszyfer Del Rio D. D., 2019)</w:t>
          </w:r>
          <w:r w:rsidR="000B22C2">
            <w:rPr>
              <w:rFonts w:ascii="Arial" w:eastAsia="Times New Roman" w:hAnsi="Arial" w:cs="Arial"/>
              <w:sz w:val="22"/>
              <w:lang w:eastAsia="en-IN"/>
            </w:rPr>
            <w:fldChar w:fldCharType="end"/>
          </w:r>
        </w:sdtContent>
      </w:sdt>
    </w:p>
    <w:p w14:paraId="74445F19" w14:textId="77777777" w:rsidR="000B22C2" w:rsidRDefault="000B22C2" w:rsidP="007D0AE3">
      <w:pPr>
        <w:spacing w:after="0" w:line="360" w:lineRule="auto"/>
        <w:jc w:val="both"/>
        <w:rPr>
          <w:rFonts w:ascii="Arial" w:eastAsia="Times New Roman" w:hAnsi="Arial" w:cs="Arial"/>
          <w:sz w:val="22"/>
          <w:lang w:eastAsia="en-IN"/>
        </w:rPr>
      </w:pPr>
    </w:p>
    <w:p w14:paraId="607065F8" w14:textId="68E44029" w:rsidR="007D0AE3" w:rsidRDefault="007D0AE3" w:rsidP="007D0AE3">
      <w:pPr>
        <w:spacing w:after="0" w:line="360" w:lineRule="auto"/>
        <w:jc w:val="both"/>
        <w:rPr>
          <w:rFonts w:ascii="Arial" w:eastAsia="Times New Roman" w:hAnsi="Arial" w:cs="Arial"/>
          <w:sz w:val="22"/>
          <w:lang w:eastAsia="en-IN"/>
        </w:rPr>
      </w:pPr>
      <w:r w:rsidRPr="007D0AE3">
        <w:rPr>
          <w:rFonts w:ascii="Arial" w:eastAsia="Times New Roman" w:hAnsi="Arial" w:cs="Arial"/>
          <w:sz w:val="22"/>
          <w:lang w:eastAsia="en-IN"/>
        </w:rPr>
        <w:t xml:space="preserve"> It aids them in procuring groceries to survive and meet </w:t>
      </w:r>
      <w:r w:rsidR="00D63A39">
        <w:rPr>
          <w:rFonts w:ascii="Arial" w:eastAsia="Times New Roman" w:hAnsi="Arial" w:cs="Arial"/>
          <w:sz w:val="22"/>
          <w:lang w:eastAsia="en-IN"/>
        </w:rPr>
        <w:t>their</w:t>
      </w:r>
      <w:r w:rsidRPr="007D0AE3">
        <w:rPr>
          <w:rFonts w:ascii="Arial" w:eastAsia="Times New Roman" w:hAnsi="Arial" w:cs="Arial"/>
          <w:sz w:val="22"/>
          <w:lang w:eastAsia="en-IN"/>
        </w:rPr>
        <w:t xml:space="preserve"> daily needs. In addition, various types of pleasurable pursuits such as reading, </w:t>
      </w:r>
      <w:r w:rsidR="00D63A39">
        <w:rPr>
          <w:rFonts w:ascii="Arial" w:eastAsia="Times New Roman" w:hAnsi="Arial" w:cs="Arial"/>
          <w:sz w:val="22"/>
          <w:lang w:eastAsia="en-IN"/>
        </w:rPr>
        <w:t xml:space="preserve">and </w:t>
      </w:r>
      <w:r w:rsidRPr="007D0AE3">
        <w:rPr>
          <w:rFonts w:ascii="Arial" w:eastAsia="Times New Roman" w:hAnsi="Arial" w:cs="Arial"/>
          <w:sz w:val="22"/>
          <w:lang w:eastAsia="en-IN"/>
        </w:rPr>
        <w:t xml:space="preserve">online games, can be satisfied by technology to </w:t>
      </w:r>
      <w:r w:rsidR="00D63A39">
        <w:rPr>
          <w:rFonts w:ascii="Arial" w:eastAsia="Times New Roman" w:hAnsi="Arial" w:cs="Arial"/>
          <w:sz w:val="22"/>
          <w:lang w:eastAsia="en-IN"/>
        </w:rPr>
        <w:t>utilize</w:t>
      </w:r>
      <w:r w:rsidRPr="007D0AE3">
        <w:rPr>
          <w:rFonts w:ascii="Arial" w:eastAsia="Times New Roman" w:hAnsi="Arial" w:cs="Arial"/>
          <w:sz w:val="22"/>
          <w:lang w:eastAsia="en-IN"/>
        </w:rPr>
        <w:t xml:space="preserve"> the time. The </w:t>
      </w:r>
      <w:r w:rsidR="00D63A39">
        <w:rPr>
          <w:rFonts w:ascii="Arial" w:eastAsia="Times New Roman" w:hAnsi="Arial" w:cs="Arial"/>
          <w:sz w:val="22"/>
          <w:lang w:eastAsia="en-IN"/>
        </w:rPr>
        <w:t>utilization</w:t>
      </w:r>
      <w:r w:rsidRPr="007D0AE3">
        <w:rPr>
          <w:rFonts w:ascii="Arial" w:eastAsia="Times New Roman" w:hAnsi="Arial" w:cs="Arial"/>
          <w:sz w:val="22"/>
          <w:lang w:eastAsia="en-IN"/>
        </w:rPr>
        <w:t xml:space="preserve"> of technology also enables such old people to be more independent. In old age when people become reliant on others for their little things and </w:t>
      </w:r>
      <w:r w:rsidR="00D63A39">
        <w:rPr>
          <w:rFonts w:ascii="Arial" w:eastAsia="Times New Roman" w:hAnsi="Arial" w:cs="Arial"/>
          <w:sz w:val="22"/>
          <w:lang w:eastAsia="en-IN"/>
        </w:rPr>
        <w:t>want</w:t>
      </w:r>
      <w:r w:rsidRPr="007D0AE3">
        <w:rPr>
          <w:rFonts w:ascii="Arial" w:eastAsia="Times New Roman" w:hAnsi="Arial" w:cs="Arial"/>
          <w:sz w:val="22"/>
          <w:lang w:eastAsia="en-IN"/>
        </w:rPr>
        <w:t xml:space="preserve"> such a condition, technological aspects such as</w:t>
      </w:r>
      <w:r w:rsidRPr="007D0AE3">
        <w:rPr>
          <w:rFonts w:ascii="Arial" w:eastAsia="Times New Roman" w:hAnsi="Arial" w:cs="Arial"/>
          <w:b/>
          <w:i/>
          <w:sz w:val="22"/>
          <w:lang w:eastAsia="en-IN"/>
        </w:rPr>
        <w:t xml:space="preserve"> “smart home devices” </w:t>
      </w:r>
      <w:r w:rsidRPr="007D0AE3">
        <w:rPr>
          <w:rFonts w:ascii="Arial" w:eastAsia="Times New Roman" w:hAnsi="Arial" w:cs="Arial"/>
          <w:sz w:val="22"/>
          <w:lang w:eastAsia="en-IN"/>
        </w:rPr>
        <w:t>and wearable technology are utilized to maintain more independence. Based on a 2019 survey, it has been viewed that about</w:t>
      </w:r>
      <w:r w:rsidRPr="007D0AE3">
        <w:rPr>
          <w:rFonts w:ascii="Arial" w:eastAsia="Times New Roman" w:hAnsi="Arial" w:cs="Arial"/>
          <w:b/>
          <w:i/>
          <w:sz w:val="22"/>
          <w:lang w:eastAsia="en-IN"/>
        </w:rPr>
        <w:t xml:space="preserve"> 89%</w:t>
      </w:r>
      <w:r w:rsidRPr="007D0AE3">
        <w:rPr>
          <w:rFonts w:ascii="Arial" w:eastAsia="Times New Roman" w:hAnsi="Arial" w:cs="Arial"/>
          <w:sz w:val="22"/>
          <w:lang w:eastAsia="en-IN"/>
        </w:rPr>
        <w:t xml:space="preserve"> of the elderly population utilize such means of technology to become more independent.</w:t>
      </w:r>
    </w:p>
    <w:p w14:paraId="7405DD23" w14:textId="77777777" w:rsidR="00906067" w:rsidRPr="007D0AE3" w:rsidRDefault="00906067" w:rsidP="007D0AE3">
      <w:pPr>
        <w:spacing w:after="0" w:line="360" w:lineRule="auto"/>
        <w:jc w:val="both"/>
        <w:rPr>
          <w:rFonts w:ascii="Arial" w:eastAsia="Times New Roman" w:hAnsi="Arial" w:cs="Arial"/>
          <w:sz w:val="22"/>
          <w:lang w:eastAsia="en-IN"/>
        </w:rPr>
      </w:pPr>
    </w:p>
    <w:p w14:paraId="5304D168" w14:textId="0FB8E46D" w:rsidR="007D0AE3" w:rsidRDefault="007D0AE3" w:rsidP="007D0AE3">
      <w:pPr>
        <w:spacing w:after="0" w:line="360" w:lineRule="auto"/>
        <w:jc w:val="both"/>
        <w:rPr>
          <w:rFonts w:ascii="Arial" w:eastAsia="Times New Roman" w:hAnsi="Arial" w:cs="Arial"/>
          <w:sz w:val="22"/>
          <w:lang w:eastAsia="en-IN"/>
        </w:rPr>
      </w:pPr>
      <w:r w:rsidRPr="007D0AE3">
        <w:rPr>
          <w:rFonts w:ascii="Arial" w:eastAsia="Times New Roman" w:hAnsi="Arial" w:cs="Arial"/>
          <w:sz w:val="22"/>
          <w:lang w:eastAsia="en-IN"/>
        </w:rPr>
        <w:t xml:space="preserve">However, since a single coin has two sides, technology also possesses its dark side as well. Technology can create several issues and challenges in sustaining a balanced life for elderly people. It develops various types of disorders within them such as </w:t>
      </w:r>
      <w:r w:rsidRPr="007D0AE3">
        <w:rPr>
          <w:rFonts w:ascii="Arial" w:eastAsia="Times New Roman" w:hAnsi="Arial" w:cs="Arial"/>
          <w:b/>
          <w:i/>
          <w:sz w:val="22"/>
          <w:lang w:eastAsia="en-IN"/>
        </w:rPr>
        <w:t>“Type 2 Diabetes”, cardiovascular diseases, and others.</w:t>
      </w:r>
      <w:r w:rsidRPr="007D0AE3">
        <w:rPr>
          <w:rFonts w:ascii="Arial" w:eastAsia="Times New Roman" w:hAnsi="Arial" w:cs="Arial"/>
          <w:sz w:val="22"/>
          <w:lang w:eastAsia="en-IN"/>
        </w:rPr>
        <w:t xml:space="preserve"> Longer screen time also results in an increase in blood pressure and blood cholesterol</w:t>
      </w:r>
      <w:r w:rsidR="000B22C2">
        <w:rPr>
          <w:rFonts w:ascii="Arial" w:eastAsia="Times New Roman" w:hAnsi="Arial" w:cs="Arial"/>
          <w:sz w:val="22"/>
          <w:lang w:eastAsia="en-IN"/>
        </w:rPr>
        <w:t>.</w:t>
      </w:r>
      <w:r w:rsidRPr="007D0AE3">
        <w:rPr>
          <w:rFonts w:ascii="Arial" w:eastAsia="Times New Roman" w:hAnsi="Arial" w:cs="Arial"/>
          <w:sz w:val="22"/>
          <w:lang w:eastAsia="en-IN"/>
        </w:rPr>
        <w:t xml:space="preserve"> Furthermore, the addiction caused by online shopping platforms and other attractive platforms causes high obesity and high mortality.</w:t>
      </w:r>
    </w:p>
    <w:p w14:paraId="73AE8C39" w14:textId="77777777" w:rsidR="00906067" w:rsidRPr="007D0AE3" w:rsidRDefault="00906067" w:rsidP="007D0AE3">
      <w:pPr>
        <w:spacing w:after="0" w:line="360" w:lineRule="auto"/>
        <w:jc w:val="both"/>
        <w:rPr>
          <w:rFonts w:ascii="Arial" w:eastAsia="Times New Roman" w:hAnsi="Arial" w:cs="Arial"/>
          <w:sz w:val="22"/>
          <w:lang w:eastAsia="en-IN"/>
        </w:rPr>
      </w:pPr>
    </w:p>
    <w:p w14:paraId="0555FDAE" w14:textId="3197DAE8" w:rsidR="000B22C2" w:rsidRDefault="007D0AE3" w:rsidP="007D0AE3">
      <w:pPr>
        <w:spacing w:after="0" w:line="360" w:lineRule="auto"/>
        <w:jc w:val="both"/>
        <w:rPr>
          <w:rFonts w:ascii="Arial" w:eastAsia="Times New Roman" w:hAnsi="Arial" w:cs="Arial"/>
          <w:sz w:val="22"/>
          <w:lang w:eastAsia="en-IN"/>
        </w:rPr>
      </w:pPr>
      <w:r w:rsidRPr="007D0AE3">
        <w:rPr>
          <w:rFonts w:ascii="Arial" w:eastAsia="Times New Roman" w:hAnsi="Arial" w:cs="Arial"/>
          <w:sz w:val="22"/>
          <w:lang w:eastAsia="en-IN"/>
        </w:rPr>
        <w:t xml:space="preserve">Furthermore, it also creates social isolation among elderly people since these technologies can often turn into habits and as a result, the personal touch and interaction during shopping is eliminated. It also creates issues of social </w:t>
      </w:r>
      <w:r w:rsidR="00906067" w:rsidRPr="007D0AE3">
        <w:rPr>
          <w:rFonts w:ascii="Arial" w:eastAsia="Times New Roman" w:hAnsi="Arial" w:cs="Arial"/>
          <w:sz w:val="22"/>
          <w:lang w:eastAsia="en-IN"/>
        </w:rPr>
        <w:t>duty,</w:t>
      </w:r>
      <w:r w:rsidRPr="007D0AE3">
        <w:rPr>
          <w:rFonts w:ascii="Arial" w:eastAsia="Times New Roman" w:hAnsi="Arial" w:cs="Arial"/>
          <w:sz w:val="22"/>
          <w:lang w:eastAsia="en-IN"/>
        </w:rPr>
        <w:t xml:space="preserve"> and such people also face problems owing to </w:t>
      </w:r>
      <w:r w:rsidR="00D63A39">
        <w:rPr>
          <w:rFonts w:ascii="Arial" w:eastAsia="Times New Roman" w:hAnsi="Arial" w:cs="Arial"/>
          <w:sz w:val="22"/>
          <w:lang w:eastAsia="en-IN"/>
        </w:rPr>
        <w:t xml:space="preserve">an </w:t>
      </w:r>
      <w:r w:rsidRPr="007D0AE3">
        <w:rPr>
          <w:rFonts w:ascii="Arial" w:eastAsia="Times New Roman" w:hAnsi="Arial" w:cs="Arial"/>
          <w:sz w:val="22"/>
          <w:lang w:eastAsia="en-IN"/>
        </w:rPr>
        <w:t>adaptation of the</w:t>
      </w:r>
      <w:r w:rsidRPr="007D0AE3">
        <w:rPr>
          <w:rFonts w:ascii="Arial" w:eastAsia="Times New Roman" w:hAnsi="Arial" w:cs="Arial"/>
          <w:b/>
          <w:i/>
          <w:sz w:val="22"/>
          <w:lang w:eastAsia="en-IN"/>
        </w:rPr>
        <w:t xml:space="preserve"> “fast-paced technology”. </w:t>
      </w:r>
      <w:r w:rsidRPr="007D0AE3">
        <w:rPr>
          <w:rFonts w:ascii="Arial" w:eastAsia="Times New Roman" w:hAnsi="Arial" w:cs="Arial"/>
          <w:sz w:val="22"/>
          <w:lang w:eastAsia="en-IN"/>
        </w:rPr>
        <w:t>In addition, there are often issues related to cybercrimes. As per a survey conducted in</w:t>
      </w:r>
      <w:r w:rsidRPr="007D0AE3">
        <w:rPr>
          <w:rFonts w:ascii="Arial" w:eastAsia="Times New Roman" w:hAnsi="Arial" w:cs="Arial"/>
          <w:b/>
          <w:i/>
          <w:sz w:val="22"/>
          <w:lang w:eastAsia="en-IN"/>
        </w:rPr>
        <w:t xml:space="preserve"> 2020</w:t>
      </w:r>
      <w:r w:rsidRPr="007D0AE3">
        <w:rPr>
          <w:rFonts w:ascii="Arial" w:eastAsia="Times New Roman" w:hAnsi="Arial" w:cs="Arial"/>
          <w:sz w:val="22"/>
          <w:lang w:eastAsia="en-IN"/>
        </w:rPr>
        <w:t xml:space="preserve"> by </w:t>
      </w:r>
      <w:r w:rsidRPr="007D0AE3">
        <w:rPr>
          <w:rFonts w:ascii="Arial" w:eastAsia="Times New Roman" w:hAnsi="Arial" w:cs="Arial"/>
          <w:b/>
          <w:i/>
          <w:sz w:val="22"/>
          <w:lang w:eastAsia="en-IN"/>
        </w:rPr>
        <w:t>“Get Safe Online”,</w:t>
      </w:r>
      <w:r w:rsidRPr="007D0AE3">
        <w:rPr>
          <w:rFonts w:ascii="Arial" w:eastAsia="Times New Roman" w:hAnsi="Arial" w:cs="Arial"/>
          <w:sz w:val="22"/>
          <w:lang w:eastAsia="en-IN"/>
        </w:rPr>
        <w:t xml:space="preserve"> it has been viewed that about </w:t>
      </w:r>
      <w:r w:rsidRPr="007D0AE3">
        <w:rPr>
          <w:rFonts w:ascii="Arial" w:eastAsia="Times New Roman" w:hAnsi="Arial" w:cs="Arial"/>
          <w:b/>
          <w:i/>
          <w:sz w:val="22"/>
          <w:lang w:eastAsia="en-IN"/>
        </w:rPr>
        <w:t>15%</w:t>
      </w:r>
      <w:r w:rsidRPr="007D0AE3">
        <w:rPr>
          <w:rFonts w:ascii="Arial" w:eastAsia="Times New Roman" w:hAnsi="Arial" w:cs="Arial"/>
          <w:sz w:val="22"/>
          <w:lang w:eastAsia="en-IN"/>
        </w:rPr>
        <w:t xml:space="preserve"> of people of age</w:t>
      </w:r>
      <w:r w:rsidRPr="007D0AE3">
        <w:rPr>
          <w:rFonts w:ascii="Arial" w:eastAsia="Times New Roman" w:hAnsi="Arial" w:cs="Arial"/>
          <w:b/>
          <w:i/>
          <w:sz w:val="22"/>
          <w:lang w:eastAsia="en-IN"/>
        </w:rPr>
        <w:t xml:space="preserve"> 55+</w:t>
      </w:r>
      <w:r w:rsidRPr="007D0AE3">
        <w:rPr>
          <w:rFonts w:ascii="Arial" w:eastAsia="Times New Roman" w:hAnsi="Arial" w:cs="Arial"/>
          <w:sz w:val="22"/>
          <w:lang w:eastAsia="en-IN"/>
        </w:rPr>
        <w:t xml:space="preserve"> have fallen victim to cybercrime</w:t>
      </w:r>
      <w:r w:rsidR="000B22C2">
        <w:rPr>
          <w:rFonts w:ascii="Arial" w:eastAsia="Times New Roman" w:hAnsi="Arial" w:cs="Arial"/>
          <w:sz w:val="22"/>
          <w:lang w:eastAsia="en-IN"/>
        </w:rPr>
        <w:t>.</w:t>
      </w:r>
      <w:r w:rsidRPr="007D0AE3">
        <w:rPr>
          <w:rFonts w:ascii="Arial" w:eastAsia="Times New Roman" w:hAnsi="Arial" w:cs="Arial"/>
          <w:sz w:val="22"/>
          <w:lang w:eastAsia="en-IN"/>
        </w:rPr>
        <w:t xml:space="preserve"> </w:t>
      </w:r>
      <w:sdt>
        <w:sdtPr>
          <w:rPr>
            <w:rFonts w:ascii="Arial" w:eastAsia="Times New Roman" w:hAnsi="Arial" w:cs="Arial"/>
            <w:sz w:val="22"/>
            <w:lang w:eastAsia="en-IN"/>
          </w:rPr>
          <w:id w:val="505174461"/>
          <w:citation/>
        </w:sdtPr>
        <w:sdtContent>
          <w:r w:rsidR="000B22C2">
            <w:rPr>
              <w:rFonts w:ascii="Arial" w:eastAsia="Times New Roman" w:hAnsi="Arial" w:cs="Arial"/>
              <w:sz w:val="22"/>
              <w:lang w:eastAsia="en-IN"/>
            </w:rPr>
            <w:fldChar w:fldCharType="begin"/>
          </w:r>
          <w:r w:rsidR="000B22C2">
            <w:rPr>
              <w:rFonts w:ascii="Arial" w:eastAsia="Times New Roman" w:hAnsi="Arial" w:cs="Arial"/>
              <w:sz w:val="22"/>
              <w:lang w:eastAsia="en-IN"/>
            </w:rPr>
            <w:instrText xml:space="preserve"> CITATION Mar21 \l 2057 </w:instrText>
          </w:r>
          <w:r w:rsidR="000B22C2">
            <w:rPr>
              <w:rFonts w:ascii="Arial" w:eastAsia="Times New Roman" w:hAnsi="Arial" w:cs="Arial"/>
              <w:sz w:val="22"/>
              <w:lang w:eastAsia="en-IN"/>
            </w:rPr>
            <w:fldChar w:fldCharType="separate"/>
          </w:r>
          <w:r w:rsidR="000B22C2" w:rsidRPr="000B22C2">
            <w:rPr>
              <w:rFonts w:ascii="Arial" w:eastAsia="Times New Roman" w:hAnsi="Arial" w:cs="Arial"/>
              <w:noProof/>
              <w:sz w:val="22"/>
              <w:lang w:eastAsia="en-IN"/>
            </w:rPr>
            <w:t>(S., 2021)</w:t>
          </w:r>
          <w:r w:rsidR="000B22C2">
            <w:rPr>
              <w:rFonts w:ascii="Arial" w:eastAsia="Times New Roman" w:hAnsi="Arial" w:cs="Arial"/>
              <w:sz w:val="22"/>
              <w:lang w:eastAsia="en-IN"/>
            </w:rPr>
            <w:fldChar w:fldCharType="end"/>
          </w:r>
        </w:sdtContent>
      </w:sdt>
    </w:p>
    <w:p w14:paraId="29D3BA44" w14:textId="77777777" w:rsidR="000B22C2" w:rsidRDefault="000B22C2" w:rsidP="007D0AE3">
      <w:pPr>
        <w:spacing w:after="0" w:line="360" w:lineRule="auto"/>
        <w:jc w:val="both"/>
        <w:rPr>
          <w:rFonts w:ascii="Arial" w:eastAsia="Times New Roman" w:hAnsi="Arial" w:cs="Arial"/>
          <w:sz w:val="22"/>
          <w:lang w:eastAsia="en-IN"/>
        </w:rPr>
      </w:pPr>
    </w:p>
    <w:p w14:paraId="7AE25559" w14:textId="4EF1B5AE" w:rsidR="007D0AE3" w:rsidRDefault="007D0AE3" w:rsidP="007D0AE3">
      <w:pPr>
        <w:spacing w:after="0" w:line="360" w:lineRule="auto"/>
        <w:jc w:val="both"/>
        <w:rPr>
          <w:rFonts w:ascii="Arial" w:eastAsia="Times New Roman" w:hAnsi="Arial" w:cs="Arial"/>
          <w:sz w:val="22"/>
          <w:lang w:eastAsia="en-IN"/>
        </w:rPr>
      </w:pPr>
      <w:r w:rsidRPr="007D0AE3">
        <w:rPr>
          <w:rFonts w:ascii="Arial" w:eastAsia="Times New Roman" w:hAnsi="Arial" w:cs="Arial"/>
          <w:sz w:val="22"/>
          <w:lang w:eastAsia="en-IN"/>
        </w:rPr>
        <w:t>The main reason behind the same is that these people are less aware of the various fraudulent means through which personal information can be exploited by criminal individuals and companies. Due to old age and memory-related issues, it is also not always possible to identify criminals.</w:t>
      </w:r>
    </w:p>
    <w:p w14:paraId="4A56E56C" w14:textId="77777777" w:rsidR="00906067" w:rsidRPr="007D0AE3" w:rsidRDefault="00906067" w:rsidP="007D0AE3">
      <w:pPr>
        <w:spacing w:after="0" w:line="360" w:lineRule="auto"/>
        <w:jc w:val="both"/>
        <w:rPr>
          <w:rFonts w:ascii="Arial" w:eastAsia="Times New Roman" w:hAnsi="Arial" w:cs="Arial"/>
          <w:sz w:val="22"/>
          <w:lang w:eastAsia="en-IN"/>
        </w:rPr>
      </w:pPr>
    </w:p>
    <w:p w14:paraId="57F13DFA" w14:textId="746E3933" w:rsidR="007D0AE3" w:rsidRPr="007D0AE3" w:rsidRDefault="007D0AE3" w:rsidP="007D0AE3">
      <w:pPr>
        <w:spacing w:after="0" w:line="360" w:lineRule="auto"/>
        <w:jc w:val="both"/>
        <w:rPr>
          <w:rFonts w:ascii="Arial" w:eastAsia="Times New Roman" w:hAnsi="Arial" w:cs="Arial"/>
          <w:sz w:val="22"/>
          <w:lang w:eastAsia="en-IN"/>
        </w:rPr>
      </w:pPr>
      <w:r w:rsidRPr="007D0AE3">
        <w:rPr>
          <w:rFonts w:ascii="Arial" w:eastAsia="Times New Roman" w:hAnsi="Arial" w:cs="Arial"/>
          <w:sz w:val="22"/>
          <w:lang w:eastAsia="en-IN"/>
        </w:rPr>
        <w:t xml:space="preserve">In addition, various health issues also arise with the </w:t>
      </w:r>
      <w:r w:rsidR="00D63A39">
        <w:rPr>
          <w:rFonts w:ascii="Arial" w:eastAsia="Times New Roman" w:hAnsi="Arial" w:cs="Arial"/>
          <w:sz w:val="22"/>
          <w:lang w:eastAsia="en-IN"/>
        </w:rPr>
        <w:t>overutilization</w:t>
      </w:r>
      <w:r w:rsidRPr="007D0AE3">
        <w:rPr>
          <w:rFonts w:ascii="Arial" w:eastAsia="Times New Roman" w:hAnsi="Arial" w:cs="Arial"/>
          <w:sz w:val="22"/>
          <w:lang w:eastAsia="en-IN"/>
        </w:rPr>
        <w:t xml:space="preserve"> of such modern technologies. The main issues relate to memory as well as cognitive issues such as dementia, changes in sound perception as well as auditory problems, and more aging. </w:t>
      </w:r>
    </w:p>
    <w:p w14:paraId="44504DCE" w14:textId="77777777" w:rsidR="00906067" w:rsidRDefault="00906067" w:rsidP="007D0AE3">
      <w:pPr>
        <w:spacing w:after="0" w:line="360" w:lineRule="auto"/>
        <w:jc w:val="both"/>
        <w:rPr>
          <w:rFonts w:ascii="Arial" w:eastAsia="Times New Roman" w:hAnsi="Arial" w:cs="Arial"/>
          <w:sz w:val="22"/>
          <w:lang w:eastAsia="en-IN"/>
        </w:rPr>
      </w:pPr>
    </w:p>
    <w:p w14:paraId="63B7E32C" w14:textId="34A3B0D9" w:rsidR="007C081D" w:rsidRDefault="007D0AE3" w:rsidP="007D0AE3">
      <w:pPr>
        <w:spacing w:after="0" w:line="360" w:lineRule="auto"/>
        <w:jc w:val="both"/>
        <w:rPr>
          <w:rFonts w:ascii="Arial" w:eastAsia="Times New Roman" w:hAnsi="Arial" w:cs="Arial"/>
          <w:sz w:val="22"/>
          <w:lang w:eastAsia="en-IN"/>
        </w:rPr>
      </w:pPr>
      <w:r w:rsidRPr="007D0AE3">
        <w:rPr>
          <w:rFonts w:ascii="Arial" w:eastAsia="Times New Roman" w:hAnsi="Arial" w:cs="Arial"/>
          <w:sz w:val="22"/>
          <w:lang w:eastAsia="en-IN"/>
        </w:rPr>
        <w:t xml:space="preserve">The prevalence of the pandemic has had a huge impact on the </w:t>
      </w:r>
      <w:r w:rsidR="00D63A39">
        <w:rPr>
          <w:rFonts w:ascii="Arial" w:eastAsia="Times New Roman" w:hAnsi="Arial" w:cs="Arial"/>
          <w:sz w:val="22"/>
          <w:lang w:eastAsia="en-IN"/>
        </w:rPr>
        <w:t>utilization</w:t>
      </w:r>
      <w:r w:rsidRPr="007D0AE3">
        <w:rPr>
          <w:rFonts w:ascii="Arial" w:eastAsia="Times New Roman" w:hAnsi="Arial" w:cs="Arial"/>
          <w:sz w:val="22"/>
          <w:lang w:eastAsia="en-IN"/>
        </w:rPr>
        <w:t xml:space="preserve"> of technology on human beings, especially elderly people. It has been viewed that about </w:t>
      </w:r>
      <w:r w:rsidRPr="007D0AE3">
        <w:rPr>
          <w:rFonts w:ascii="Arial" w:eastAsia="Times New Roman" w:hAnsi="Arial" w:cs="Arial"/>
          <w:b/>
          <w:i/>
          <w:sz w:val="22"/>
          <w:lang w:eastAsia="en-IN"/>
        </w:rPr>
        <w:t>77%</w:t>
      </w:r>
      <w:r w:rsidRPr="007D0AE3">
        <w:rPr>
          <w:rFonts w:ascii="Arial" w:eastAsia="Times New Roman" w:hAnsi="Arial" w:cs="Arial"/>
          <w:sz w:val="22"/>
          <w:lang w:eastAsia="en-IN"/>
        </w:rPr>
        <w:t xml:space="preserve"> of people above age </w:t>
      </w:r>
      <w:r w:rsidRPr="007D0AE3">
        <w:rPr>
          <w:rFonts w:ascii="Arial" w:eastAsia="Times New Roman" w:hAnsi="Arial" w:cs="Arial"/>
          <w:b/>
          <w:i/>
          <w:sz w:val="22"/>
          <w:lang w:eastAsia="en-IN"/>
        </w:rPr>
        <w:t>65-74</w:t>
      </w:r>
      <w:r w:rsidRPr="007D0AE3">
        <w:rPr>
          <w:rFonts w:ascii="Arial" w:eastAsia="Times New Roman" w:hAnsi="Arial" w:cs="Arial"/>
          <w:sz w:val="22"/>
          <w:lang w:eastAsia="en-IN"/>
        </w:rPr>
        <w:t xml:space="preserve"> and</w:t>
      </w:r>
      <w:r w:rsidRPr="007D0AE3">
        <w:rPr>
          <w:rFonts w:ascii="Arial" w:eastAsia="Times New Roman" w:hAnsi="Arial" w:cs="Arial"/>
          <w:b/>
          <w:i/>
          <w:sz w:val="22"/>
          <w:lang w:eastAsia="en-IN"/>
        </w:rPr>
        <w:t xml:space="preserve"> 47%</w:t>
      </w:r>
      <w:r w:rsidRPr="007D0AE3">
        <w:rPr>
          <w:rFonts w:ascii="Arial" w:eastAsia="Times New Roman" w:hAnsi="Arial" w:cs="Arial"/>
          <w:sz w:val="22"/>
          <w:lang w:eastAsia="en-IN"/>
        </w:rPr>
        <w:t xml:space="preserve"> of people over </w:t>
      </w:r>
      <w:r w:rsidRPr="007D0AE3">
        <w:rPr>
          <w:rFonts w:ascii="Arial" w:eastAsia="Times New Roman" w:hAnsi="Arial" w:cs="Arial"/>
          <w:b/>
          <w:i/>
          <w:sz w:val="22"/>
          <w:lang w:eastAsia="en-IN"/>
        </w:rPr>
        <w:t>75 years</w:t>
      </w:r>
      <w:r w:rsidRPr="007D0AE3">
        <w:rPr>
          <w:rFonts w:ascii="Arial" w:eastAsia="Times New Roman" w:hAnsi="Arial" w:cs="Arial"/>
          <w:sz w:val="22"/>
          <w:lang w:eastAsia="en-IN"/>
        </w:rPr>
        <w:t xml:space="preserve"> had used the internet in the previous</w:t>
      </w:r>
      <w:r w:rsidRPr="007D0AE3">
        <w:rPr>
          <w:rFonts w:ascii="Arial" w:eastAsia="Times New Roman" w:hAnsi="Arial" w:cs="Arial"/>
          <w:b/>
          <w:i/>
          <w:sz w:val="22"/>
          <w:lang w:eastAsia="en-IN"/>
        </w:rPr>
        <w:t xml:space="preserve"> </w:t>
      </w:r>
      <w:r w:rsidRPr="007C081D">
        <w:rPr>
          <w:rFonts w:ascii="Arial" w:eastAsia="Times New Roman" w:hAnsi="Arial" w:cs="Arial"/>
          <w:bCs/>
          <w:i/>
          <w:sz w:val="22"/>
          <w:lang w:eastAsia="en-IN"/>
        </w:rPr>
        <w:t xml:space="preserve">3 </w:t>
      </w:r>
      <w:r w:rsidR="007C081D" w:rsidRPr="007C081D">
        <w:rPr>
          <w:rFonts w:ascii="Arial" w:eastAsia="Times New Roman" w:hAnsi="Arial" w:cs="Arial"/>
          <w:bCs/>
          <w:i/>
          <w:sz w:val="22"/>
          <w:lang w:eastAsia="en-IN"/>
        </w:rPr>
        <w:t>months</w:t>
      </w:r>
      <w:r w:rsidR="007C081D" w:rsidRPr="007D0AE3">
        <w:rPr>
          <w:rFonts w:ascii="Arial" w:eastAsia="Times New Roman" w:hAnsi="Arial" w:cs="Arial"/>
          <w:b/>
          <w:i/>
          <w:sz w:val="22"/>
          <w:lang w:eastAsia="en-IN"/>
        </w:rPr>
        <w:t>.</w:t>
      </w:r>
      <w:sdt>
        <w:sdtPr>
          <w:rPr>
            <w:rFonts w:ascii="Arial" w:eastAsia="Times New Roman" w:hAnsi="Arial" w:cs="Arial"/>
            <w:sz w:val="22"/>
            <w:lang w:eastAsia="en-IN"/>
          </w:rPr>
          <w:id w:val="370355789"/>
          <w:citation/>
        </w:sdtPr>
        <w:sdtContent>
          <w:r w:rsidR="007C081D">
            <w:rPr>
              <w:rFonts w:ascii="Arial" w:eastAsia="Times New Roman" w:hAnsi="Arial" w:cs="Arial"/>
              <w:sz w:val="22"/>
              <w:lang w:eastAsia="en-IN"/>
            </w:rPr>
            <w:fldChar w:fldCharType="begin"/>
          </w:r>
          <w:r w:rsidR="007C081D">
            <w:rPr>
              <w:rFonts w:ascii="Arial" w:eastAsia="Times New Roman" w:hAnsi="Arial" w:cs="Arial"/>
              <w:sz w:val="22"/>
              <w:lang w:eastAsia="en-IN"/>
            </w:rPr>
            <w:instrText xml:space="preserve"> CITATION Off21 \l 2057 </w:instrText>
          </w:r>
          <w:r w:rsidR="007C081D">
            <w:rPr>
              <w:rFonts w:ascii="Arial" w:eastAsia="Times New Roman" w:hAnsi="Arial" w:cs="Arial"/>
              <w:sz w:val="22"/>
              <w:lang w:eastAsia="en-IN"/>
            </w:rPr>
            <w:fldChar w:fldCharType="separate"/>
          </w:r>
          <w:r w:rsidR="007C081D">
            <w:rPr>
              <w:rFonts w:ascii="Arial" w:eastAsia="Times New Roman" w:hAnsi="Arial" w:cs="Arial"/>
              <w:noProof/>
              <w:sz w:val="22"/>
              <w:lang w:eastAsia="en-IN"/>
            </w:rPr>
            <w:t xml:space="preserve"> </w:t>
          </w:r>
          <w:r w:rsidR="007C081D" w:rsidRPr="007C081D">
            <w:rPr>
              <w:rFonts w:ascii="Arial" w:eastAsia="Times New Roman" w:hAnsi="Arial" w:cs="Arial"/>
              <w:noProof/>
              <w:sz w:val="22"/>
              <w:lang w:eastAsia="en-IN"/>
            </w:rPr>
            <w:t>(Anon., 2021)</w:t>
          </w:r>
          <w:r w:rsidR="007C081D">
            <w:rPr>
              <w:rFonts w:ascii="Arial" w:eastAsia="Times New Roman" w:hAnsi="Arial" w:cs="Arial"/>
              <w:sz w:val="22"/>
              <w:lang w:eastAsia="en-IN"/>
            </w:rPr>
            <w:fldChar w:fldCharType="end"/>
          </w:r>
        </w:sdtContent>
      </w:sdt>
    </w:p>
    <w:p w14:paraId="445B9A61" w14:textId="77777777" w:rsidR="007C081D" w:rsidRDefault="007C081D" w:rsidP="007D0AE3">
      <w:pPr>
        <w:spacing w:after="0" w:line="360" w:lineRule="auto"/>
        <w:jc w:val="both"/>
        <w:rPr>
          <w:rFonts w:ascii="Arial" w:eastAsia="Times New Roman" w:hAnsi="Arial" w:cs="Arial"/>
          <w:sz w:val="22"/>
          <w:lang w:eastAsia="en-IN"/>
        </w:rPr>
      </w:pPr>
    </w:p>
    <w:p w14:paraId="5CE38965" w14:textId="20930CB7" w:rsidR="007D0AE3" w:rsidRDefault="007C081D" w:rsidP="007D0AE3">
      <w:pPr>
        <w:spacing w:after="0" w:line="360" w:lineRule="auto"/>
        <w:jc w:val="both"/>
        <w:rPr>
          <w:rFonts w:ascii="Arial" w:eastAsia="Times New Roman" w:hAnsi="Arial" w:cs="Arial"/>
          <w:sz w:val="22"/>
          <w:lang w:eastAsia="en-IN"/>
        </w:rPr>
      </w:pPr>
      <w:r>
        <w:rPr>
          <w:rFonts w:ascii="Arial" w:eastAsia="Times New Roman" w:hAnsi="Arial" w:cs="Arial"/>
          <w:sz w:val="22"/>
          <w:lang w:eastAsia="en-IN"/>
        </w:rPr>
        <w:t xml:space="preserve"> </w:t>
      </w:r>
      <w:r w:rsidR="007D0AE3" w:rsidRPr="007D0AE3">
        <w:rPr>
          <w:rFonts w:ascii="Arial" w:eastAsia="Times New Roman" w:hAnsi="Arial" w:cs="Arial"/>
          <w:sz w:val="22"/>
          <w:lang w:eastAsia="en-IN"/>
        </w:rPr>
        <w:t xml:space="preserve">However, after the pandemic, because of more digitalization, about </w:t>
      </w:r>
      <w:r w:rsidR="007D0AE3" w:rsidRPr="007D0AE3">
        <w:rPr>
          <w:rFonts w:ascii="Arial" w:eastAsia="Times New Roman" w:hAnsi="Arial" w:cs="Arial"/>
          <w:b/>
          <w:i/>
          <w:sz w:val="22"/>
          <w:lang w:eastAsia="en-IN"/>
        </w:rPr>
        <w:t xml:space="preserve">53% </w:t>
      </w:r>
      <w:r w:rsidR="007D0AE3" w:rsidRPr="007D0AE3">
        <w:rPr>
          <w:rFonts w:ascii="Arial" w:eastAsia="Times New Roman" w:hAnsi="Arial" w:cs="Arial"/>
          <w:sz w:val="22"/>
          <w:lang w:eastAsia="en-IN"/>
        </w:rPr>
        <w:t xml:space="preserve">of elderly people </w:t>
      </w:r>
      <w:r w:rsidR="00D63A39" w:rsidRPr="007D0AE3">
        <w:rPr>
          <w:rFonts w:ascii="Arial" w:eastAsia="Times New Roman" w:hAnsi="Arial" w:cs="Arial"/>
          <w:sz w:val="22"/>
          <w:lang w:eastAsia="en-IN"/>
        </w:rPr>
        <w:t>felt</w:t>
      </w:r>
      <w:r w:rsidR="007D0AE3" w:rsidRPr="007D0AE3">
        <w:rPr>
          <w:rFonts w:ascii="Arial" w:eastAsia="Times New Roman" w:hAnsi="Arial" w:cs="Arial"/>
          <w:sz w:val="22"/>
          <w:lang w:eastAsia="en-IN"/>
        </w:rPr>
        <w:t xml:space="preserve"> confident in utilizing such technologies, and the </w:t>
      </w:r>
      <w:r w:rsidR="00D63A39">
        <w:rPr>
          <w:rFonts w:ascii="Arial" w:eastAsia="Times New Roman" w:hAnsi="Arial" w:cs="Arial"/>
          <w:sz w:val="22"/>
          <w:lang w:eastAsia="en-IN"/>
        </w:rPr>
        <w:t>utilization</w:t>
      </w:r>
      <w:r w:rsidR="007D0AE3" w:rsidRPr="007D0AE3">
        <w:rPr>
          <w:rFonts w:ascii="Arial" w:eastAsia="Times New Roman" w:hAnsi="Arial" w:cs="Arial"/>
          <w:sz w:val="22"/>
          <w:lang w:eastAsia="en-IN"/>
        </w:rPr>
        <w:t xml:space="preserve"> of the technology was done daily by about </w:t>
      </w:r>
      <w:r w:rsidR="007D0AE3" w:rsidRPr="007D0AE3">
        <w:rPr>
          <w:rFonts w:ascii="Arial" w:eastAsia="Times New Roman" w:hAnsi="Arial" w:cs="Arial"/>
          <w:b/>
          <w:i/>
          <w:sz w:val="22"/>
          <w:lang w:eastAsia="en-IN"/>
        </w:rPr>
        <w:t>83%</w:t>
      </w:r>
      <w:r w:rsidR="007D0AE3" w:rsidRPr="007D0AE3">
        <w:rPr>
          <w:rFonts w:ascii="Arial" w:eastAsia="Times New Roman" w:hAnsi="Arial" w:cs="Arial"/>
          <w:sz w:val="22"/>
          <w:lang w:eastAsia="en-IN"/>
        </w:rPr>
        <w:t xml:space="preserve"> of people of the mentioned age </w:t>
      </w:r>
      <w:sdt>
        <w:sdtPr>
          <w:rPr>
            <w:rFonts w:ascii="Arial" w:eastAsia="Times New Roman" w:hAnsi="Arial" w:cs="Arial"/>
            <w:sz w:val="22"/>
            <w:lang w:eastAsia="en-IN"/>
          </w:rPr>
          <w:id w:val="50192226"/>
          <w:citation/>
        </w:sdtPr>
        <w:sdtContent>
          <w:r w:rsidR="000B22C2">
            <w:rPr>
              <w:rFonts w:ascii="Arial" w:eastAsia="Times New Roman" w:hAnsi="Arial" w:cs="Arial"/>
              <w:sz w:val="22"/>
              <w:lang w:eastAsia="en-IN"/>
            </w:rPr>
            <w:fldChar w:fldCharType="begin"/>
          </w:r>
          <w:r w:rsidR="000B22C2">
            <w:rPr>
              <w:rFonts w:ascii="Arial" w:eastAsia="Times New Roman" w:hAnsi="Arial" w:cs="Arial"/>
              <w:sz w:val="22"/>
              <w:lang w:eastAsia="en-IN"/>
            </w:rPr>
            <w:instrText xml:space="preserve"> CITATION Off21 \l 2057 </w:instrText>
          </w:r>
          <w:r w:rsidR="000B22C2">
            <w:rPr>
              <w:rFonts w:ascii="Arial" w:eastAsia="Times New Roman" w:hAnsi="Arial" w:cs="Arial"/>
              <w:sz w:val="22"/>
              <w:lang w:eastAsia="en-IN"/>
            </w:rPr>
            <w:fldChar w:fldCharType="separate"/>
          </w:r>
          <w:r w:rsidR="000B22C2" w:rsidRPr="000B22C2">
            <w:rPr>
              <w:rFonts w:ascii="Arial" w:eastAsia="Times New Roman" w:hAnsi="Arial" w:cs="Arial"/>
              <w:noProof/>
              <w:sz w:val="22"/>
              <w:lang w:eastAsia="en-IN"/>
            </w:rPr>
            <w:t>(Anon., 2021)</w:t>
          </w:r>
          <w:r w:rsidR="000B22C2">
            <w:rPr>
              <w:rFonts w:ascii="Arial" w:eastAsia="Times New Roman" w:hAnsi="Arial" w:cs="Arial"/>
              <w:sz w:val="22"/>
              <w:lang w:eastAsia="en-IN"/>
            </w:rPr>
            <w:fldChar w:fldCharType="end"/>
          </w:r>
        </w:sdtContent>
      </w:sdt>
      <w:r w:rsidR="007D0AE3" w:rsidRPr="007D0AE3">
        <w:rPr>
          <w:rFonts w:ascii="Arial" w:eastAsia="Times New Roman" w:hAnsi="Arial" w:cs="Arial"/>
          <w:sz w:val="22"/>
          <w:lang w:eastAsia="en-IN"/>
        </w:rPr>
        <w:t>. Furthermore, access to healthcare has also been quite easy.</w:t>
      </w:r>
    </w:p>
    <w:p w14:paraId="252B51D8" w14:textId="77777777" w:rsidR="00906067" w:rsidRPr="007D0AE3" w:rsidRDefault="00906067" w:rsidP="007D0AE3">
      <w:pPr>
        <w:spacing w:after="0" w:line="360" w:lineRule="auto"/>
        <w:jc w:val="both"/>
        <w:rPr>
          <w:rFonts w:ascii="Arial" w:eastAsia="Times New Roman" w:hAnsi="Arial" w:cs="Arial"/>
          <w:sz w:val="22"/>
          <w:lang w:eastAsia="en-IN"/>
        </w:rPr>
      </w:pPr>
    </w:p>
    <w:p w14:paraId="201ABEE9" w14:textId="77777777" w:rsidR="007D0AE3" w:rsidRDefault="007D0AE3" w:rsidP="007D0AE3">
      <w:pPr>
        <w:spacing w:after="0" w:line="360" w:lineRule="auto"/>
        <w:jc w:val="both"/>
        <w:rPr>
          <w:rFonts w:ascii="Arial" w:eastAsia="Times New Roman" w:hAnsi="Arial" w:cs="Arial"/>
          <w:sz w:val="22"/>
          <w:lang w:eastAsia="en-IN"/>
        </w:rPr>
      </w:pPr>
      <w:r w:rsidRPr="007D0AE3">
        <w:rPr>
          <w:rFonts w:ascii="Arial" w:eastAsia="Times New Roman" w:hAnsi="Arial" w:cs="Arial"/>
          <w:sz w:val="22"/>
          <w:lang w:eastAsia="en-IN"/>
        </w:rPr>
        <w:t xml:space="preserve">On the negative sphere, due to the pandemic, there have been widespread criminal activities especially for people utilizing the same, therefore, it increased paranoia, distrust, and other issues. Loneliness among people has also been enhanced by a great measure. Therefore, the </w:t>
      </w:r>
      <w:r w:rsidRPr="007D0AE3">
        <w:rPr>
          <w:rFonts w:ascii="Arial" w:eastAsia="Times New Roman" w:hAnsi="Arial" w:cs="Arial"/>
          <w:b/>
          <w:i/>
          <w:sz w:val="22"/>
          <w:lang w:eastAsia="en-IN"/>
        </w:rPr>
        <w:t>“quality of life”</w:t>
      </w:r>
      <w:r w:rsidRPr="007D0AE3">
        <w:rPr>
          <w:rFonts w:ascii="Arial" w:eastAsia="Times New Roman" w:hAnsi="Arial" w:cs="Arial"/>
          <w:sz w:val="22"/>
          <w:lang w:eastAsia="en-IN"/>
        </w:rPr>
        <w:t xml:space="preserve"> of elderly people has been affected.</w:t>
      </w:r>
    </w:p>
    <w:p w14:paraId="4943987D" w14:textId="77777777" w:rsidR="00D63A39" w:rsidRPr="007D0AE3" w:rsidRDefault="00D63A39" w:rsidP="007D0AE3">
      <w:pPr>
        <w:spacing w:after="0" w:line="360" w:lineRule="auto"/>
        <w:jc w:val="both"/>
        <w:rPr>
          <w:rFonts w:ascii="Arial" w:eastAsia="Times New Roman" w:hAnsi="Arial" w:cs="Arial"/>
          <w:sz w:val="22"/>
          <w:lang w:eastAsia="en-IN"/>
        </w:rPr>
      </w:pPr>
    </w:p>
    <w:p w14:paraId="387C0406" w14:textId="320B9867" w:rsidR="007D0AE3" w:rsidRDefault="007D0AE3" w:rsidP="007C5562">
      <w:pPr>
        <w:rPr>
          <w:rFonts w:ascii="Arial" w:hAnsi="Arial" w:cs="Arial"/>
          <w:b/>
          <w:bCs/>
          <w:sz w:val="28"/>
          <w:szCs w:val="28"/>
        </w:rPr>
      </w:pPr>
      <w:r>
        <w:rPr>
          <w:rFonts w:ascii="Arial" w:hAnsi="Arial" w:cs="Arial"/>
          <w:b/>
          <w:bCs/>
          <w:sz w:val="28"/>
          <w:szCs w:val="28"/>
        </w:rPr>
        <w:t>Conclusion</w:t>
      </w:r>
    </w:p>
    <w:p w14:paraId="0A51084B" w14:textId="41B18FD9" w:rsidR="007D0AE3" w:rsidRPr="007D0AE3" w:rsidRDefault="007D0AE3" w:rsidP="007D0AE3">
      <w:pPr>
        <w:spacing w:after="0" w:line="360" w:lineRule="auto"/>
        <w:jc w:val="both"/>
        <w:rPr>
          <w:rFonts w:ascii="Arial" w:eastAsia="Times New Roman" w:hAnsi="Arial" w:cs="Arial"/>
          <w:sz w:val="22"/>
          <w:lang w:eastAsia="en-IN"/>
        </w:rPr>
      </w:pPr>
      <w:r w:rsidRPr="007D0AE3">
        <w:rPr>
          <w:rFonts w:ascii="Arial" w:eastAsia="Times New Roman" w:hAnsi="Arial" w:cs="Arial"/>
          <w:sz w:val="22"/>
          <w:lang w:eastAsia="en-IN"/>
        </w:rPr>
        <w:t xml:space="preserve">Therefore, based on the above discussion it has been seen that technology has both positive as well as negative impacts on human beings’ lives, especially </w:t>
      </w:r>
      <w:r w:rsidR="00906067" w:rsidRPr="007D0AE3">
        <w:rPr>
          <w:rFonts w:ascii="Arial" w:eastAsia="Times New Roman" w:hAnsi="Arial" w:cs="Arial"/>
          <w:sz w:val="22"/>
          <w:lang w:eastAsia="en-IN"/>
        </w:rPr>
        <w:t>regarding</w:t>
      </w:r>
      <w:r w:rsidRPr="007D0AE3">
        <w:rPr>
          <w:rFonts w:ascii="Arial" w:eastAsia="Times New Roman" w:hAnsi="Arial" w:cs="Arial"/>
          <w:sz w:val="22"/>
          <w:lang w:eastAsia="en-IN"/>
        </w:rPr>
        <w:t xml:space="preserve"> elderly people. Though it has brought various comforting advancements such as better communication, comfortable shopping, better access to information, and more independence, there are several harmful issues such as health problems like dementia, obesity, and lesser hearing, coupled with cybercrimes and the loss of human interaction. </w:t>
      </w:r>
      <w:r w:rsidR="006D4943" w:rsidRPr="007D0AE3">
        <w:rPr>
          <w:rFonts w:ascii="Arial" w:eastAsia="Times New Roman" w:hAnsi="Arial" w:cs="Arial"/>
          <w:sz w:val="22"/>
          <w:lang w:eastAsia="en-IN"/>
        </w:rPr>
        <w:t>All</w:t>
      </w:r>
      <w:r w:rsidRPr="007D0AE3">
        <w:rPr>
          <w:rFonts w:ascii="Arial" w:eastAsia="Times New Roman" w:hAnsi="Arial" w:cs="Arial"/>
          <w:sz w:val="22"/>
          <w:lang w:eastAsia="en-IN"/>
        </w:rPr>
        <w:t xml:space="preserve"> such conditions have affected people in one way or the other. Therefore, as mentioned in a quote by Jaron Lanier, technology education must be well spread among the elderly people to make them more knowledgeable and aware so that “the human spirit must always prevail over technology”.</w:t>
      </w:r>
    </w:p>
    <w:p w14:paraId="169B7D07" w14:textId="77777777" w:rsidR="007D0AE3" w:rsidRDefault="007D0AE3" w:rsidP="007D0AE3">
      <w:pPr>
        <w:spacing w:after="0" w:line="360" w:lineRule="auto"/>
        <w:jc w:val="both"/>
        <w:rPr>
          <w:rFonts w:ascii="Arial" w:eastAsia="Times New Roman" w:hAnsi="Arial" w:cs="Arial"/>
          <w:sz w:val="22"/>
          <w:lang w:eastAsia="en-IN"/>
        </w:rPr>
      </w:pPr>
    </w:p>
    <w:p w14:paraId="42A819EC" w14:textId="77777777" w:rsidR="00F57703" w:rsidRDefault="00F57703" w:rsidP="00D63A39">
      <w:pPr>
        <w:spacing w:after="0" w:line="360" w:lineRule="auto"/>
        <w:jc w:val="both"/>
        <w:rPr>
          <w:rFonts w:ascii="Arial" w:eastAsia="Times New Roman" w:hAnsi="Arial" w:cs="Arial"/>
          <w:sz w:val="22"/>
          <w:lang w:eastAsia="en-IN"/>
        </w:rPr>
      </w:pPr>
    </w:p>
    <w:p w14:paraId="6127DDC1" w14:textId="77777777" w:rsidR="00AF4991" w:rsidRDefault="00AF4991" w:rsidP="00D63A39">
      <w:pPr>
        <w:spacing w:after="0" w:line="360" w:lineRule="auto"/>
        <w:jc w:val="both"/>
        <w:rPr>
          <w:rFonts w:ascii="Arial" w:eastAsia="Times New Roman" w:hAnsi="Arial" w:cs="Arial"/>
          <w:sz w:val="22"/>
          <w:lang w:eastAsia="en-IN"/>
        </w:rPr>
      </w:pPr>
    </w:p>
    <w:p w14:paraId="4A3BE855" w14:textId="77777777" w:rsidR="00AF4991" w:rsidRDefault="00AF4991" w:rsidP="00D63A39">
      <w:pPr>
        <w:spacing w:after="0" w:line="360" w:lineRule="auto"/>
        <w:jc w:val="both"/>
        <w:rPr>
          <w:rFonts w:ascii="Arial" w:eastAsia="Times New Roman" w:hAnsi="Arial" w:cs="Arial"/>
          <w:sz w:val="22"/>
          <w:lang w:eastAsia="en-IN"/>
        </w:rPr>
      </w:pPr>
    </w:p>
    <w:p w14:paraId="5BCF6197" w14:textId="77777777" w:rsidR="00AF4991" w:rsidRDefault="00AF4991" w:rsidP="00D63A39">
      <w:pPr>
        <w:spacing w:after="0" w:line="360" w:lineRule="auto"/>
        <w:jc w:val="both"/>
        <w:rPr>
          <w:rFonts w:ascii="Arial" w:eastAsia="Times New Roman" w:hAnsi="Arial" w:cs="Arial"/>
          <w:sz w:val="22"/>
          <w:lang w:eastAsia="en-IN"/>
        </w:rPr>
      </w:pPr>
    </w:p>
    <w:p w14:paraId="4DE9D30E" w14:textId="77777777" w:rsidR="00AF4991" w:rsidRDefault="00AF4991" w:rsidP="00D63A39">
      <w:pPr>
        <w:spacing w:after="0" w:line="360" w:lineRule="auto"/>
        <w:jc w:val="both"/>
        <w:rPr>
          <w:rFonts w:ascii="Arial" w:eastAsia="Times New Roman" w:hAnsi="Arial" w:cs="Arial"/>
          <w:sz w:val="22"/>
          <w:lang w:eastAsia="en-IN"/>
        </w:rPr>
      </w:pPr>
    </w:p>
    <w:p w14:paraId="63019E18" w14:textId="77777777" w:rsidR="00AF4991" w:rsidRDefault="00AF4991" w:rsidP="00D63A39">
      <w:pPr>
        <w:spacing w:after="0" w:line="360" w:lineRule="auto"/>
        <w:jc w:val="both"/>
        <w:rPr>
          <w:rFonts w:ascii="Arial" w:eastAsia="Times New Roman" w:hAnsi="Arial" w:cs="Arial"/>
          <w:sz w:val="22"/>
          <w:lang w:eastAsia="en-IN"/>
        </w:rPr>
      </w:pPr>
    </w:p>
    <w:p w14:paraId="3399191A" w14:textId="77777777" w:rsidR="00AF4991" w:rsidRDefault="00AF4991" w:rsidP="00D63A39">
      <w:pPr>
        <w:spacing w:after="0" w:line="360" w:lineRule="auto"/>
        <w:jc w:val="both"/>
        <w:rPr>
          <w:rFonts w:ascii="Arial" w:eastAsia="Times New Roman" w:hAnsi="Arial" w:cs="Arial"/>
          <w:sz w:val="22"/>
          <w:lang w:eastAsia="en-IN"/>
        </w:rPr>
      </w:pPr>
    </w:p>
    <w:p w14:paraId="1C1A1E40" w14:textId="77777777" w:rsidR="00AF4991" w:rsidRDefault="00AF4991" w:rsidP="00D63A39">
      <w:pPr>
        <w:spacing w:after="0" w:line="360" w:lineRule="auto"/>
        <w:jc w:val="both"/>
        <w:rPr>
          <w:rFonts w:ascii="Arial" w:eastAsia="Times New Roman" w:hAnsi="Arial" w:cs="Arial"/>
          <w:sz w:val="22"/>
          <w:lang w:eastAsia="en-IN"/>
        </w:rPr>
      </w:pPr>
    </w:p>
    <w:p w14:paraId="7BB7234F" w14:textId="77777777" w:rsidR="00AF4991" w:rsidRDefault="00AF4991" w:rsidP="00D63A39">
      <w:pPr>
        <w:spacing w:after="0" w:line="360" w:lineRule="auto"/>
        <w:jc w:val="both"/>
        <w:rPr>
          <w:rFonts w:ascii="Arial" w:eastAsia="Times New Roman" w:hAnsi="Arial" w:cs="Arial"/>
          <w:sz w:val="22"/>
          <w:lang w:eastAsia="en-IN"/>
        </w:rPr>
      </w:pPr>
    </w:p>
    <w:p w14:paraId="15EB7C11" w14:textId="77777777" w:rsidR="00AF4991" w:rsidRDefault="00AF4991" w:rsidP="00D63A39">
      <w:pPr>
        <w:spacing w:after="0" w:line="360" w:lineRule="auto"/>
        <w:jc w:val="both"/>
        <w:rPr>
          <w:rFonts w:ascii="Arial" w:eastAsia="Times New Roman" w:hAnsi="Arial" w:cs="Arial"/>
          <w:color w:val="1155CC"/>
          <w:sz w:val="22"/>
          <w:u w:val="single"/>
          <w:lang w:eastAsia="en-IN"/>
        </w:rPr>
      </w:pPr>
    </w:p>
    <w:sdt>
      <w:sdtPr>
        <w:rPr>
          <w:rFonts w:ascii="Times New Roman" w:eastAsiaTheme="minorHAnsi" w:hAnsi="Times New Roman" w:cstheme="minorBidi"/>
          <w:color w:val="auto"/>
          <w:sz w:val="24"/>
          <w:szCs w:val="22"/>
          <w:lang w:eastAsia="en-US"/>
        </w:rPr>
        <w:id w:val="-324205443"/>
        <w:docPartObj>
          <w:docPartGallery w:val="Bibliographies"/>
          <w:docPartUnique/>
        </w:docPartObj>
      </w:sdtPr>
      <w:sdtContent>
        <w:p w14:paraId="60B23A7A" w14:textId="527890C7" w:rsidR="003B1131" w:rsidRDefault="003B1131">
          <w:pPr>
            <w:pStyle w:val="Heading1"/>
          </w:pPr>
          <w:r>
            <w:t>References</w:t>
          </w:r>
        </w:p>
        <w:sdt>
          <w:sdtPr>
            <w:id w:val="-573587230"/>
            <w:bibliography/>
          </w:sdtPr>
          <w:sdtContent>
            <w:p w14:paraId="63AA52E1" w14:textId="77777777" w:rsidR="00AF4991" w:rsidRDefault="003B1131" w:rsidP="00AF4991">
              <w:pPr>
                <w:pStyle w:val="Bibliography"/>
                <w:rPr>
                  <w:noProof/>
                  <w:szCs w:val="24"/>
                </w:rPr>
              </w:pPr>
              <w:r>
                <w:fldChar w:fldCharType="begin"/>
              </w:r>
              <w:r>
                <w:instrText>BIBLIOGRAPHY</w:instrText>
              </w:r>
              <w:r>
                <w:fldChar w:fldCharType="separate"/>
              </w:r>
              <w:r w:rsidR="00AF4991">
                <w:rPr>
                  <w:noProof/>
                </w:rPr>
                <w:t xml:space="preserve">A., F., 2022. </w:t>
              </w:r>
              <w:r w:rsidR="00AF4991">
                <w:rPr>
                  <w:i/>
                  <w:iCs/>
                  <w:noProof/>
                </w:rPr>
                <w:t xml:space="preserve">statista. </w:t>
              </w:r>
              <w:r w:rsidR="00AF4991">
                <w:rPr>
                  <w:noProof/>
                </w:rPr>
                <w:t xml:space="preserve">[Online] </w:t>
              </w:r>
              <w:r w:rsidR="00AF4991">
                <w:rPr>
                  <w:noProof/>
                </w:rPr>
                <w:br/>
                <w:t xml:space="preserve">Available at: </w:t>
              </w:r>
              <w:r w:rsidR="00AF4991">
                <w:rPr>
                  <w:noProof/>
                  <w:u w:val="single"/>
                </w:rPr>
                <w:t>https://www.statista.com/chart/27697/census-shows-population-of-england-and-wales/</w:t>
              </w:r>
              <w:r w:rsidR="00AF4991">
                <w:rPr>
                  <w:noProof/>
                </w:rPr>
                <w:br/>
                <w:t>[Accessed 9 August 2023].</w:t>
              </w:r>
            </w:p>
            <w:p w14:paraId="183A6B3D" w14:textId="77777777" w:rsidR="00AF4991" w:rsidRDefault="00AF4991" w:rsidP="00AF4991">
              <w:pPr>
                <w:pStyle w:val="Bibliography"/>
                <w:rPr>
                  <w:noProof/>
                </w:rPr>
              </w:pPr>
              <w:r>
                <w:rPr>
                  <w:noProof/>
                </w:rPr>
                <w:t xml:space="preserve">Anon., 2021. </w:t>
              </w:r>
              <w:r>
                <w:rPr>
                  <w:i/>
                  <w:iCs/>
                  <w:noProof/>
                </w:rPr>
                <w:t xml:space="preserve">Age UK. </w:t>
              </w:r>
              <w:r>
                <w:rPr>
                  <w:noProof/>
                </w:rPr>
                <w:t xml:space="preserve">[Online] </w:t>
              </w:r>
              <w:r>
                <w:rPr>
                  <w:noProof/>
                </w:rPr>
                <w:br/>
                <w:t xml:space="preserve">Available at: </w:t>
              </w:r>
              <w:r>
                <w:rPr>
                  <w:noProof/>
                  <w:u w:val="single"/>
                </w:rPr>
                <w:t>https://www.ageuk.org.uk/latest-press/articles/2021/nearly-two-million-over-75s-in-england-are-still-digitally-excluded--in-a-covid-19-world/</w:t>
              </w:r>
              <w:r>
                <w:rPr>
                  <w:noProof/>
                </w:rPr>
                <w:br/>
                <w:t>[Accessed 9 August 2023].</w:t>
              </w:r>
            </w:p>
            <w:p w14:paraId="1430D369" w14:textId="77777777" w:rsidR="00AF4991" w:rsidRDefault="00AF4991" w:rsidP="00AF4991">
              <w:pPr>
                <w:pStyle w:val="Bibliography"/>
                <w:rPr>
                  <w:noProof/>
                </w:rPr>
              </w:pPr>
              <w:r>
                <w:rPr>
                  <w:noProof/>
                </w:rPr>
                <w:t xml:space="preserve">Anon., 2021. </w:t>
              </w:r>
              <w:r>
                <w:rPr>
                  <w:i/>
                  <w:iCs/>
                  <w:noProof/>
                </w:rPr>
                <w:t xml:space="preserve">Office for National Statistics. </w:t>
              </w:r>
              <w:r>
                <w:rPr>
                  <w:noProof/>
                </w:rPr>
                <w:t xml:space="preserve">[Online] </w:t>
              </w:r>
              <w:r>
                <w:rPr>
                  <w:noProof/>
                </w:rPr>
                <w:br/>
                <w:t xml:space="preserve">Available at: </w:t>
              </w:r>
              <w:r>
                <w:rPr>
                  <w:noProof/>
                  <w:u w:val="single"/>
                </w:rPr>
                <w:t>https://www.ons.gov.uk/peoplepopulationandcommunity/birthsdeathsandmarriages/ageing/articles/profileoftheolderpopulationlivinginenglandandwalesin2021andchangessince2011/2023-04-03</w:t>
              </w:r>
              <w:r>
                <w:rPr>
                  <w:noProof/>
                </w:rPr>
                <w:br/>
                <w:t>[Accessed 9 August 2023].</w:t>
              </w:r>
            </w:p>
            <w:p w14:paraId="302B2B3A" w14:textId="77777777" w:rsidR="00AF4991" w:rsidRDefault="00AF4991" w:rsidP="00AF4991">
              <w:pPr>
                <w:pStyle w:val="Bibliography"/>
                <w:rPr>
                  <w:noProof/>
                </w:rPr>
              </w:pPr>
              <w:r>
                <w:rPr>
                  <w:noProof/>
                </w:rPr>
                <w:t xml:space="preserve">S., M., 2021. </w:t>
              </w:r>
              <w:r>
                <w:rPr>
                  <w:i/>
                  <w:iCs/>
                  <w:noProof/>
                </w:rPr>
                <w:t xml:space="preserve">TheGuardian. </w:t>
              </w:r>
              <w:r>
                <w:rPr>
                  <w:noProof/>
                </w:rPr>
                <w:t xml:space="preserve">[Online] </w:t>
              </w:r>
              <w:r>
                <w:rPr>
                  <w:noProof/>
                </w:rPr>
                <w:br/>
                <w:t xml:space="preserve">Available at: </w:t>
              </w:r>
              <w:r>
                <w:rPr>
                  <w:noProof/>
                  <w:u w:val="single"/>
                </w:rPr>
                <w:t>https://www.theguardian.com/technology/2021/apr/06/britons-aged-75-and-over-using-internet-nearly-double-in-seven-years</w:t>
              </w:r>
              <w:r>
                <w:rPr>
                  <w:noProof/>
                </w:rPr>
                <w:br/>
                <w:t>[Accessed 9 August 2023].</w:t>
              </w:r>
            </w:p>
            <w:p w14:paraId="03261FDF" w14:textId="77777777" w:rsidR="00AF4991" w:rsidRDefault="00AF4991" w:rsidP="00AF4991">
              <w:pPr>
                <w:pStyle w:val="Bibliography"/>
                <w:rPr>
                  <w:noProof/>
                </w:rPr>
              </w:pPr>
              <w:r>
                <w:rPr>
                  <w:noProof/>
                </w:rPr>
                <w:t xml:space="preserve">Sovacool B. K.; Furszyfer Del Rio D. D., 2019. </w:t>
              </w:r>
              <w:r>
                <w:rPr>
                  <w:i/>
                  <w:iCs/>
                  <w:noProof/>
                </w:rPr>
                <w:t xml:space="preserve">ScienceDirect. </w:t>
              </w:r>
              <w:r>
                <w:rPr>
                  <w:noProof/>
                </w:rPr>
                <w:t xml:space="preserve">[Online] </w:t>
              </w:r>
              <w:r>
                <w:rPr>
                  <w:noProof/>
                </w:rPr>
                <w:br/>
                <w:t xml:space="preserve">Available at: </w:t>
              </w:r>
              <w:r>
                <w:rPr>
                  <w:noProof/>
                  <w:u w:val="single"/>
                </w:rPr>
                <w:t>https://www.sciencedirect.com/science/article/pii/S1364032119308688</w:t>
              </w:r>
              <w:r>
                <w:rPr>
                  <w:noProof/>
                </w:rPr>
                <w:br/>
                <w:t>[Accessed 9 August 2023].</w:t>
              </w:r>
            </w:p>
            <w:p w14:paraId="307A458B" w14:textId="22E9AFA9" w:rsidR="003B1131" w:rsidRDefault="003B1131" w:rsidP="00AF4991">
              <w:r>
                <w:rPr>
                  <w:b/>
                  <w:bCs/>
                </w:rPr>
                <w:fldChar w:fldCharType="end"/>
              </w:r>
            </w:p>
          </w:sdtContent>
        </w:sdt>
      </w:sdtContent>
    </w:sdt>
    <w:p w14:paraId="0AD32154" w14:textId="77777777" w:rsidR="003B1131" w:rsidRDefault="003B1131" w:rsidP="00D63A39">
      <w:pPr>
        <w:spacing w:after="0" w:line="360" w:lineRule="auto"/>
        <w:jc w:val="both"/>
        <w:rPr>
          <w:rFonts w:ascii="Arial" w:eastAsia="Times New Roman" w:hAnsi="Arial" w:cs="Arial"/>
          <w:color w:val="1155CC"/>
          <w:sz w:val="22"/>
          <w:u w:val="single"/>
          <w:lang w:eastAsia="en-IN"/>
        </w:rPr>
      </w:pPr>
    </w:p>
    <w:p w14:paraId="2CEAD239" w14:textId="77777777" w:rsidR="00152253" w:rsidRDefault="00152253" w:rsidP="00D63A39">
      <w:pPr>
        <w:spacing w:after="0" w:line="360" w:lineRule="auto"/>
        <w:jc w:val="both"/>
        <w:rPr>
          <w:rFonts w:ascii="Arial" w:eastAsia="Times New Roman" w:hAnsi="Arial" w:cs="Arial"/>
          <w:color w:val="1155CC"/>
          <w:sz w:val="22"/>
          <w:u w:val="single"/>
          <w:lang w:eastAsia="en-IN"/>
        </w:rPr>
      </w:pPr>
    </w:p>
    <w:p w14:paraId="6C61D6F6" w14:textId="77777777" w:rsidR="00152253" w:rsidRPr="00D63A39" w:rsidRDefault="00152253" w:rsidP="00D63A39">
      <w:pPr>
        <w:spacing w:after="0" w:line="360" w:lineRule="auto"/>
        <w:jc w:val="both"/>
        <w:rPr>
          <w:rFonts w:ascii="Arial" w:eastAsia="Times New Roman" w:hAnsi="Arial" w:cs="Arial"/>
          <w:sz w:val="22"/>
          <w:lang w:eastAsia="en-IN"/>
        </w:rPr>
      </w:pPr>
    </w:p>
    <w:sectPr w:rsidR="00152253" w:rsidRPr="00D63A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5562"/>
    <w:rsid w:val="000B22C2"/>
    <w:rsid w:val="00152253"/>
    <w:rsid w:val="00265E88"/>
    <w:rsid w:val="00357268"/>
    <w:rsid w:val="003816A6"/>
    <w:rsid w:val="003B1131"/>
    <w:rsid w:val="005B04EB"/>
    <w:rsid w:val="006D4943"/>
    <w:rsid w:val="007B7DF2"/>
    <w:rsid w:val="007C081D"/>
    <w:rsid w:val="007C5562"/>
    <w:rsid w:val="007D0AE3"/>
    <w:rsid w:val="008446F2"/>
    <w:rsid w:val="00874711"/>
    <w:rsid w:val="00906067"/>
    <w:rsid w:val="00AF4991"/>
    <w:rsid w:val="00B24937"/>
    <w:rsid w:val="00B407EA"/>
    <w:rsid w:val="00B7189A"/>
    <w:rsid w:val="00D63A39"/>
    <w:rsid w:val="00D75E8A"/>
    <w:rsid w:val="00E75E25"/>
    <w:rsid w:val="00F57703"/>
    <w:rsid w:val="00F83A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B1A6D"/>
  <w15:chartTrackingRefBased/>
  <w15:docId w15:val="{291AD150-6B80-427A-AEA2-54A4DA237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5562"/>
    <w:rPr>
      <w:rFonts w:ascii="Times New Roman" w:hAnsi="Times New Roman"/>
      <w:kern w:val="0"/>
      <w:sz w:val="24"/>
      <w14:ligatures w14:val="none"/>
    </w:rPr>
  </w:style>
  <w:style w:type="paragraph" w:styleId="Heading1">
    <w:name w:val="heading 1"/>
    <w:basedOn w:val="Normal"/>
    <w:next w:val="Normal"/>
    <w:link w:val="Heading1Char"/>
    <w:uiPriority w:val="9"/>
    <w:qFormat/>
    <w:rsid w:val="003B1131"/>
    <w:pPr>
      <w:keepNext/>
      <w:keepLines/>
      <w:spacing w:before="240" w:after="0"/>
      <w:outlineLvl w:val="0"/>
    </w:pPr>
    <w:rPr>
      <w:rFonts w:asciiTheme="majorHAnsi" w:eastAsiaTheme="majorEastAsia" w:hAnsiTheme="majorHAnsi" w:cstheme="majorBidi"/>
      <w:color w:val="2F5496" w:themeColor="accent1" w:themeShade="BF"/>
      <w:sz w:val="32"/>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1131"/>
    <w:rPr>
      <w:rFonts w:asciiTheme="majorHAnsi" w:eastAsiaTheme="majorEastAsia" w:hAnsiTheme="majorHAnsi" w:cstheme="majorBidi"/>
      <w:color w:val="2F5496" w:themeColor="accent1" w:themeShade="BF"/>
      <w:kern w:val="0"/>
      <w:sz w:val="32"/>
      <w:szCs w:val="32"/>
      <w:lang w:eastAsia="en-GB"/>
      <w14:ligatures w14:val="none"/>
    </w:rPr>
  </w:style>
  <w:style w:type="paragraph" w:styleId="Bibliography">
    <w:name w:val="Bibliography"/>
    <w:basedOn w:val="Normal"/>
    <w:next w:val="Normal"/>
    <w:uiPriority w:val="37"/>
    <w:unhideWhenUsed/>
    <w:rsid w:val="008747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50530">
      <w:bodyDiv w:val="1"/>
      <w:marLeft w:val="0"/>
      <w:marRight w:val="0"/>
      <w:marTop w:val="0"/>
      <w:marBottom w:val="0"/>
      <w:divBdr>
        <w:top w:val="none" w:sz="0" w:space="0" w:color="auto"/>
        <w:left w:val="none" w:sz="0" w:space="0" w:color="auto"/>
        <w:bottom w:val="none" w:sz="0" w:space="0" w:color="auto"/>
        <w:right w:val="none" w:sz="0" w:space="0" w:color="auto"/>
      </w:divBdr>
    </w:div>
    <w:div w:id="123357995">
      <w:bodyDiv w:val="1"/>
      <w:marLeft w:val="0"/>
      <w:marRight w:val="0"/>
      <w:marTop w:val="0"/>
      <w:marBottom w:val="0"/>
      <w:divBdr>
        <w:top w:val="none" w:sz="0" w:space="0" w:color="auto"/>
        <w:left w:val="none" w:sz="0" w:space="0" w:color="auto"/>
        <w:bottom w:val="none" w:sz="0" w:space="0" w:color="auto"/>
        <w:right w:val="none" w:sz="0" w:space="0" w:color="auto"/>
      </w:divBdr>
    </w:div>
    <w:div w:id="197402582">
      <w:bodyDiv w:val="1"/>
      <w:marLeft w:val="0"/>
      <w:marRight w:val="0"/>
      <w:marTop w:val="0"/>
      <w:marBottom w:val="0"/>
      <w:divBdr>
        <w:top w:val="none" w:sz="0" w:space="0" w:color="auto"/>
        <w:left w:val="none" w:sz="0" w:space="0" w:color="auto"/>
        <w:bottom w:val="none" w:sz="0" w:space="0" w:color="auto"/>
        <w:right w:val="none" w:sz="0" w:space="0" w:color="auto"/>
      </w:divBdr>
    </w:div>
    <w:div w:id="246159079">
      <w:bodyDiv w:val="1"/>
      <w:marLeft w:val="0"/>
      <w:marRight w:val="0"/>
      <w:marTop w:val="0"/>
      <w:marBottom w:val="0"/>
      <w:divBdr>
        <w:top w:val="none" w:sz="0" w:space="0" w:color="auto"/>
        <w:left w:val="none" w:sz="0" w:space="0" w:color="auto"/>
        <w:bottom w:val="none" w:sz="0" w:space="0" w:color="auto"/>
        <w:right w:val="none" w:sz="0" w:space="0" w:color="auto"/>
      </w:divBdr>
    </w:div>
    <w:div w:id="248471252">
      <w:bodyDiv w:val="1"/>
      <w:marLeft w:val="0"/>
      <w:marRight w:val="0"/>
      <w:marTop w:val="0"/>
      <w:marBottom w:val="0"/>
      <w:divBdr>
        <w:top w:val="none" w:sz="0" w:space="0" w:color="auto"/>
        <w:left w:val="none" w:sz="0" w:space="0" w:color="auto"/>
        <w:bottom w:val="none" w:sz="0" w:space="0" w:color="auto"/>
        <w:right w:val="none" w:sz="0" w:space="0" w:color="auto"/>
      </w:divBdr>
    </w:div>
    <w:div w:id="281806319">
      <w:bodyDiv w:val="1"/>
      <w:marLeft w:val="0"/>
      <w:marRight w:val="0"/>
      <w:marTop w:val="0"/>
      <w:marBottom w:val="0"/>
      <w:divBdr>
        <w:top w:val="none" w:sz="0" w:space="0" w:color="auto"/>
        <w:left w:val="none" w:sz="0" w:space="0" w:color="auto"/>
        <w:bottom w:val="none" w:sz="0" w:space="0" w:color="auto"/>
        <w:right w:val="none" w:sz="0" w:space="0" w:color="auto"/>
      </w:divBdr>
    </w:div>
    <w:div w:id="342778735">
      <w:bodyDiv w:val="1"/>
      <w:marLeft w:val="0"/>
      <w:marRight w:val="0"/>
      <w:marTop w:val="0"/>
      <w:marBottom w:val="0"/>
      <w:divBdr>
        <w:top w:val="none" w:sz="0" w:space="0" w:color="auto"/>
        <w:left w:val="none" w:sz="0" w:space="0" w:color="auto"/>
        <w:bottom w:val="none" w:sz="0" w:space="0" w:color="auto"/>
        <w:right w:val="none" w:sz="0" w:space="0" w:color="auto"/>
      </w:divBdr>
    </w:div>
    <w:div w:id="364645839">
      <w:bodyDiv w:val="1"/>
      <w:marLeft w:val="0"/>
      <w:marRight w:val="0"/>
      <w:marTop w:val="0"/>
      <w:marBottom w:val="0"/>
      <w:divBdr>
        <w:top w:val="none" w:sz="0" w:space="0" w:color="auto"/>
        <w:left w:val="none" w:sz="0" w:space="0" w:color="auto"/>
        <w:bottom w:val="none" w:sz="0" w:space="0" w:color="auto"/>
        <w:right w:val="none" w:sz="0" w:space="0" w:color="auto"/>
      </w:divBdr>
    </w:div>
    <w:div w:id="573199879">
      <w:bodyDiv w:val="1"/>
      <w:marLeft w:val="0"/>
      <w:marRight w:val="0"/>
      <w:marTop w:val="0"/>
      <w:marBottom w:val="0"/>
      <w:divBdr>
        <w:top w:val="none" w:sz="0" w:space="0" w:color="auto"/>
        <w:left w:val="none" w:sz="0" w:space="0" w:color="auto"/>
        <w:bottom w:val="none" w:sz="0" w:space="0" w:color="auto"/>
        <w:right w:val="none" w:sz="0" w:space="0" w:color="auto"/>
      </w:divBdr>
    </w:div>
    <w:div w:id="583220415">
      <w:bodyDiv w:val="1"/>
      <w:marLeft w:val="0"/>
      <w:marRight w:val="0"/>
      <w:marTop w:val="0"/>
      <w:marBottom w:val="0"/>
      <w:divBdr>
        <w:top w:val="none" w:sz="0" w:space="0" w:color="auto"/>
        <w:left w:val="none" w:sz="0" w:space="0" w:color="auto"/>
        <w:bottom w:val="none" w:sz="0" w:space="0" w:color="auto"/>
        <w:right w:val="none" w:sz="0" w:space="0" w:color="auto"/>
      </w:divBdr>
    </w:div>
    <w:div w:id="758791702">
      <w:bodyDiv w:val="1"/>
      <w:marLeft w:val="0"/>
      <w:marRight w:val="0"/>
      <w:marTop w:val="0"/>
      <w:marBottom w:val="0"/>
      <w:divBdr>
        <w:top w:val="none" w:sz="0" w:space="0" w:color="auto"/>
        <w:left w:val="none" w:sz="0" w:space="0" w:color="auto"/>
        <w:bottom w:val="none" w:sz="0" w:space="0" w:color="auto"/>
        <w:right w:val="none" w:sz="0" w:space="0" w:color="auto"/>
      </w:divBdr>
    </w:div>
    <w:div w:id="1051924347">
      <w:bodyDiv w:val="1"/>
      <w:marLeft w:val="0"/>
      <w:marRight w:val="0"/>
      <w:marTop w:val="0"/>
      <w:marBottom w:val="0"/>
      <w:divBdr>
        <w:top w:val="none" w:sz="0" w:space="0" w:color="auto"/>
        <w:left w:val="none" w:sz="0" w:space="0" w:color="auto"/>
        <w:bottom w:val="none" w:sz="0" w:space="0" w:color="auto"/>
        <w:right w:val="none" w:sz="0" w:space="0" w:color="auto"/>
      </w:divBdr>
    </w:div>
    <w:div w:id="1063600440">
      <w:bodyDiv w:val="1"/>
      <w:marLeft w:val="0"/>
      <w:marRight w:val="0"/>
      <w:marTop w:val="0"/>
      <w:marBottom w:val="0"/>
      <w:divBdr>
        <w:top w:val="none" w:sz="0" w:space="0" w:color="auto"/>
        <w:left w:val="none" w:sz="0" w:space="0" w:color="auto"/>
        <w:bottom w:val="none" w:sz="0" w:space="0" w:color="auto"/>
        <w:right w:val="none" w:sz="0" w:space="0" w:color="auto"/>
      </w:divBdr>
    </w:div>
    <w:div w:id="1120297491">
      <w:bodyDiv w:val="1"/>
      <w:marLeft w:val="0"/>
      <w:marRight w:val="0"/>
      <w:marTop w:val="0"/>
      <w:marBottom w:val="0"/>
      <w:divBdr>
        <w:top w:val="none" w:sz="0" w:space="0" w:color="auto"/>
        <w:left w:val="none" w:sz="0" w:space="0" w:color="auto"/>
        <w:bottom w:val="none" w:sz="0" w:space="0" w:color="auto"/>
        <w:right w:val="none" w:sz="0" w:space="0" w:color="auto"/>
      </w:divBdr>
    </w:div>
    <w:div w:id="1554148475">
      <w:bodyDiv w:val="1"/>
      <w:marLeft w:val="0"/>
      <w:marRight w:val="0"/>
      <w:marTop w:val="0"/>
      <w:marBottom w:val="0"/>
      <w:divBdr>
        <w:top w:val="none" w:sz="0" w:space="0" w:color="auto"/>
        <w:left w:val="none" w:sz="0" w:space="0" w:color="auto"/>
        <w:bottom w:val="none" w:sz="0" w:space="0" w:color="auto"/>
        <w:right w:val="none" w:sz="0" w:space="0" w:color="auto"/>
      </w:divBdr>
    </w:div>
    <w:div w:id="1967277719">
      <w:bodyDiv w:val="1"/>
      <w:marLeft w:val="0"/>
      <w:marRight w:val="0"/>
      <w:marTop w:val="0"/>
      <w:marBottom w:val="0"/>
      <w:divBdr>
        <w:top w:val="none" w:sz="0" w:space="0" w:color="auto"/>
        <w:left w:val="none" w:sz="0" w:space="0" w:color="auto"/>
        <w:bottom w:val="none" w:sz="0" w:space="0" w:color="auto"/>
        <w:right w:val="none" w:sz="0" w:space="0" w:color="auto"/>
      </w:divBdr>
    </w:div>
    <w:div w:id="2003391038">
      <w:bodyDiv w:val="1"/>
      <w:marLeft w:val="0"/>
      <w:marRight w:val="0"/>
      <w:marTop w:val="0"/>
      <w:marBottom w:val="0"/>
      <w:divBdr>
        <w:top w:val="none" w:sz="0" w:space="0" w:color="auto"/>
        <w:left w:val="none" w:sz="0" w:space="0" w:color="auto"/>
        <w:bottom w:val="none" w:sz="0" w:space="0" w:color="auto"/>
        <w:right w:val="none" w:sz="0" w:space="0" w:color="auto"/>
      </w:divBdr>
    </w:div>
    <w:div w:id="2017033772">
      <w:bodyDiv w:val="1"/>
      <w:marLeft w:val="0"/>
      <w:marRight w:val="0"/>
      <w:marTop w:val="0"/>
      <w:marBottom w:val="0"/>
      <w:divBdr>
        <w:top w:val="none" w:sz="0" w:space="0" w:color="auto"/>
        <w:left w:val="none" w:sz="0" w:space="0" w:color="auto"/>
        <w:bottom w:val="none" w:sz="0" w:space="0" w:color="auto"/>
        <w:right w:val="none" w:sz="0" w:space="0" w:color="auto"/>
      </w:divBdr>
    </w:div>
    <w:div w:id="2023586939">
      <w:bodyDiv w:val="1"/>
      <w:marLeft w:val="0"/>
      <w:marRight w:val="0"/>
      <w:marTop w:val="0"/>
      <w:marBottom w:val="0"/>
      <w:divBdr>
        <w:top w:val="none" w:sz="0" w:space="0" w:color="auto"/>
        <w:left w:val="none" w:sz="0" w:space="0" w:color="auto"/>
        <w:bottom w:val="none" w:sz="0" w:space="0" w:color="auto"/>
        <w:right w:val="none" w:sz="0" w:space="0" w:color="auto"/>
      </w:divBdr>
    </w:div>
    <w:div w:id="2118790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cid:image001.png@01D0EA4A.2BD679A0"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Age21</b:Tag>
    <b:SourceType>InternetSite</b:SourceType>
    <b:Guid>{A8A8FE6B-5ED3-4344-9DD0-DF5C4E41966D}</b:Guid>
    <b:Title>Age UK</b:Title>
    <b:Year>2021</b:Year>
    <b:YearAccessed>2023</b:YearAccessed>
    <b:MonthAccessed>August</b:MonthAccessed>
    <b:DayAccessed>9</b:DayAccessed>
    <b:URL>https://www.ageuk.org.uk/latest-press/articles/2021/nearly-two-million-over-75s-in-england-are-still-digitally-excluded--in-a-covid-19-world/</b:URL>
    <b:RefOrder>1</b:RefOrder>
  </b:Source>
  <b:Source>
    <b:Tag>Off21</b:Tag>
    <b:SourceType>InternetSite</b:SourceType>
    <b:Guid>{48BB566B-627E-4B4C-9957-B108F9C0C095}</b:Guid>
    <b:Title>Office for National Statistics</b:Title>
    <b:Year>2021</b:Year>
    <b:YearAccessed>2023</b:YearAccessed>
    <b:MonthAccessed>August</b:MonthAccessed>
    <b:DayAccessed>9</b:DayAccessed>
    <b:URL>https://www.ons.gov.uk/peoplepopulationandcommunity/birthsdeathsandmarriages/ageing/articles/profileoftheolderpopulationlivinginenglandandwalesin2021andchangessince2011/2023-04-03</b:URL>
    <b:RefOrder>4</b:RefOrder>
  </b:Source>
  <b:Source>
    <b:Tag>Sov19</b:Tag>
    <b:SourceType>InternetSite</b:SourceType>
    <b:Guid>{70AEF9C8-E56C-496E-B709-45D822458EC6}</b:Guid>
    <b:Author>
      <b:Author>
        <b:Corporate>Sovacool B. K.; Furszyfer Del Rio D. D.</b:Corporate>
      </b:Author>
    </b:Author>
    <b:Title>ScienceDirect</b:Title>
    <b:Year>2019</b:Year>
    <b:YearAccessed>2023</b:YearAccessed>
    <b:MonthAccessed>August</b:MonthAccessed>
    <b:DayAccessed>9</b:DayAccessed>
    <b:URL>https://www.sciencedirect.com/science/article/pii/S1364032119308688</b:URL>
    <b:RefOrder>3</b:RefOrder>
  </b:Source>
  <b:Source>
    <b:Tag>Fle22</b:Tag>
    <b:SourceType>InternetSite</b:SourceType>
    <b:Guid>{34B683AA-EEE1-4F4C-B2A7-6E2FF51D036A}</b:Guid>
    <b:Author>
      <b:Author>
        <b:NameList>
          <b:Person>
            <b:Last>A.</b:Last>
            <b:First>Fleck</b:First>
          </b:Person>
        </b:NameList>
      </b:Author>
    </b:Author>
    <b:Title>statista</b:Title>
    <b:Year>2022</b:Year>
    <b:YearAccessed>2023</b:YearAccessed>
    <b:MonthAccessed>August</b:MonthAccessed>
    <b:DayAccessed>9</b:DayAccessed>
    <b:URL>https://www.statista.com/chart/27697/census-shows-population-of-england-and-wales/</b:URL>
    <b:RefOrder>5</b:RefOrder>
  </b:Source>
  <b:Source>
    <b:Tag>Mar21</b:Tag>
    <b:SourceType>InternetSite</b:SourceType>
    <b:Guid>{8F68F109-12DA-45EC-A790-CC223608A06D}</b:Guid>
    <b:Author>
      <b:Author>
        <b:NameList>
          <b:Person>
            <b:Last>S.</b:Last>
            <b:First>Marsh</b:First>
          </b:Person>
        </b:NameList>
      </b:Author>
    </b:Author>
    <b:Title>TheGuardian</b:Title>
    <b:Year>2021</b:Year>
    <b:YearAccessed>2023</b:YearAccessed>
    <b:MonthAccessed>August</b:MonthAccessed>
    <b:DayAccessed>9</b:DayAccessed>
    <b:URL>https://www.theguardian.com/technology/2021/apr/06/britons-aged-75-and-over-using-internet-nearly-double-in-seven-years</b:URL>
    <b:RefOrder>2</b:RefOrder>
  </b:Source>
</b:Sources>
</file>

<file path=customXml/itemProps1.xml><?xml version="1.0" encoding="utf-8"?>
<ds:datastoreItem xmlns:ds="http://schemas.openxmlformats.org/officeDocument/2006/customXml" ds:itemID="{92BC7858-41F2-4AC8-B2A8-2F04EC46B2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1737</TotalTime>
  <Pages>5</Pages>
  <Words>1266</Words>
  <Characters>7222</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Helenita Gelsano Payac (2027358)</dc:creator>
  <cp:keywords/>
  <dc:description/>
  <cp:lastModifiedBy>Helenita Gelsano Payac (2027358)</cp:lastModifiedBy>
  <cp:revision>11</cp:revision>
  <dcterms:created xsi:type="dcterms:W3CDTF">2023-08-07T21:38:00Z</dcterms:created>
  <dcterms:modified xsi:type="dcterms:W3CDTF">2023-08-09T16:08:00Z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6e4ed286-fd97-49f2-bc4d-bb36a23e06f2</vt:lpwstr>
  </property>
</Properties>
</file>