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A4013B5" w14:textId="77777777" w:rsidR="0059677C" w:rsidRDefault="0059677C" w:rsidP="0059677C">
      <w:pPr>
        <w:spacing w:before="240" w:after="240"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Programme: Ba Business Management </w:t>
      </w:r>
    </w:p>
    <w:p w14:paraId="1740D07C" w14:textId="77777777" w:rsidR="0059677C" w:rsidRPr="004C21AB" w:rsidRDefault="0059677C" w:rsidP="0059677C">
      <w:pPr>
        <w:spacing w:before="240" w:after="240" w:line="360" w:lineRule="auto"/>
        <w:jc w:val="center"/>
        <w:rPr>
          <w:rFonts w:ascii="Times New Roman" w:eastAsia="Times New Roman" w:hAnsi="Times New Roman" w:cs="Times New Roman"/>
          <w:b/>
          <w:sz w:val="32"/>
          <w:szCs w:val="32"/>
          <w:lang w:val="en-GB"/>
        </w:rPr>
      </w:pPr>
      <w:r w:rsidRPr="004C21AB">
        <w:rPr>
          <w:rFonts w:ascii="Times New Roman" w:eastAsia="Times New Roman" w:hAnsi="Times New Roman" w:cs="Times New Roman"/>
          <w:b/>
          <w:sz w:val="32"/>
          <w:szCs w:val="32"/>
          <w:lang w:val="en-GB"/>
        </w:rPr>
        <w:t>Student name:</w:t>
      </w:r>
      <w:r>
        <w:rPr>
          <w:rFonts w:ascii="Times New Roman" w:eastAsia="Times New Roman" w:hAnsi="Times New Roman" w:cs="Times New Roman"/>
          <w:b/>
          <w:sz w:val="32"/>
          <w:szCs w:val="32"/>
          <w:lang w:val="en-GB"/>
        </w:rPr>
        <w:t xml:space="preserve"> Ana Maria </w:t>
      </w:r>
      <w:proofErr w:type="spellStart"/>
      <w:r>
        <w:rPr>
          <w:rFonts w:ascii="Times New Roman" w:eastAsia="Times New Roman" w:hAnsi="Times New Roman" w:cs="Times New Roman"/>
          <w:b/>
          <w:sz w:val="32"/>
          <w:szCs w:val="32"/>
          <w:lang w:val="en-GB"/>
        </w:rPr>
        <w:t>Costea</w:t>
      </w:r>
      <w:proofErr w:type="spellEnd"/>
    </w:p>
    <w:p w14:paraId="2C8AF4B2" w14:textId="77777777" w:rsidR="0059677C" w:rsidRPr="004C21AB" w:rsidRDefault="0059677C" w:rsidP="0059677C">
      <w:pPr>
        <w:spacing w:before="240" w:after="240" w:line="360" w:lineRule="auto"/>
        <w:jc w:val="center"/>
        <w:rPr>
          <w:rFonts w:ascii="Times New Roman" w:eastAsia="Times New Roman" w:hAnsi="Times New Roman" w:cs="Times New Roman"/>
          <w:b/>
          <w:sz w:val="32"/>
          <w:szCs w:val="32"/>
          <w:lang w:val="en-GB"/>
        </w:rPr>
      </w:pPr>
      <w:r w:rsidRPr="004C21AB">
        <w:rPr>
          <w:rFonts w:ascii="Times New Roman" w:eastAsia="Times New Roman" w:hAnsi="Times New Roman" w:cs="Times New Roman"/>
          <w:b/>
          <w:sz w:val="32"/>
          <w:szCs w:val="32"/>
          <w:lang w:val="en-GB"/>
        </w:rPr>
        <w:t>Student Number:</w:t>
      </w:r>
      <w:r>
        <w:rPr>
          <w:rFonts w:ascii="Times New Roman" w:eastAsia="Times New Roman" w:hAnsi="Times New Roman" w:cs="Times New Roman"/>
          <w:b/>
          <w:sz w:val="32"/>
          <w:szCs w:val="32"/>
          <w:lang w:val="en-GB"/>
        </w:rPr>
        <w:t>1907186</w:t>
      </w:r>
    </w:p>
    <w:p w14:paraId="69DA2DB9" w14:textId="2671C146" w:rsidR="0059677C" w:rsidRPr="004C21AB" w:rsidRDefault="0059677C" w:rsidP="0059677C">
      <w:pPr>
        <w:spacing w:before="240" w:after="240"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M</w:t>
      </w:r>
      <w:r w:rsidRPr="004C21AB">
        <w:rPr>
          <w:rFonts w:ascii="Times New Roman" w:eastAsia="Times New Roman" w:hAnsi="Times New Roman" w:cs="Times New Roman"/>
          <w:b/>
          <w:sz w:val="32"/>
          <w:szCs w:val="32"/>
          <w:lang w:val="en-GB"/>
        </w:rPr>
        <w:t>odule title:</w:t>
      </w:r>
      <w:r>
        <w:rPr>
          <w:rFonts w:ascii="Times New Roman" w:eastAsia="Times New Roman" w:hAnsi="Times New Roman" w:cs="Times New Roman"/>
          <w:b/>
          <w:sz w:val="32"/>
          <w:szCs w:val="32"/>
          <w:lang w:val="en-GB"/>
        </w:rPr>
        <w:t xml:space="preserve"> </w:t>
      </w:r>
      <w:r>
        <w:rPr>
          <w:rFonts w:ascii="Times New Roman" w:eastAsia="Times New Roman" w:hAnsi="Times New Roman" w:cs="Times New Roman"/>
          <w:b/>
          <w:sz w:val="32"/>
          <w:szCs w:val="32"/>
          <w:lang w:val="en-GB"/>
        </w:rPr>
        <w:t xml:space="preserve">Management </w:t>
      </w:r>
      <w:proofErr w:type="spellStart"/>
      <w:r>
        <w:rPr>
          <w:rFonts w:ascii="Times New Roman" w:eastAsia="Times New Roman" w:hAnsi="Times New Roman" w:cs="Times New Roman"/>
          <w:b/>
          <w:sz w:val="32"/>
          <w:szCs w:val="32"/>
          <w:lang w:val="en-GB"/>
        </w:rPr>
        <w:t>Acounting</w:t>
      </w:r>
      <w:proofErr w:type="spellEnd"/>
    </w:p>
    <w:p w14:paraId="721902F9" w14:textId="45DDB2F0" w:rsidR="0059677C" w:rsidRPr="004C21AB" w:rsidRDefault="0059677C" w:rsidP="0059677C">
      <w:pPr>
        <w:spacing w:before="240" w:after="240"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Module code</w:t>
      </w:r>
      <w:r w:rsidRPr="004C21AB">
        <w:rPr>
          <w:rFonts w:ascii="Times New Roman" w:eastAsia="Times New Roman" w:hAnsi="Times New Roman" w:cs="Times New Roman"/>
          <w:b/>
          <w:sz w:val="32"/>
          <w:szCs w:val="32"/>
          <w:lang w:val="en-GB"/>
        </w:rPr>
        <w:t xml:space="preserve">: </w:t>
      </w:r>
      <w:r>
        <w:rPr>
          <w:rFonts w:ascii="Times New Roman" w:eastAsia="Times New Roman" w:hAnsi="Times New Roman" w:cs="Times New Roman"/>
          <w:b/>
          <w:sz w:val="32"/>
          <w:szCs w:val="32"/>
          <w:lang w:val="en-GB"/>
        </w:rPr>
        <w:t>LCBB500</w:t>
      </w:r>
      <w:r>
        <w:rPr>
          <w:rFonts w:ascii="Times New Roman" w:eastAsia="Times New Roman" w:hAnsi="Times New Roman" w:cs="Times New Roman"/>
          <w:b/>
          <w:sz w:val="32"/>
          <w:szCs w:val="32"/>
          <w:lang w:val="en-GB"/>
        </w:rPr>
        <w:t>2</w:t>
      </w:r>
    </w:p>
    <w:p w14:paraId="4493F275" w14:textId="1E89D218" w:rsidR="0059677C" w:rsidRDefault="0059677C" w:rsidP="0059677C">
      <w:pPr>
        <w:spacing w:before="240" w:after="240"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Module </w:t>
      </w:r>
      <w:r w:rsidRPr="004C21AB">
        <w:rPr>
          <w:rFonts w:ascii="Times New Roman" w:eastAsia="Times New Roman" w:hAnsi="Times New Roman" w:cs="Times New Roman"/>
          <w:b/>
          <w:sz w:val="32"/>
          <w:szCs w:val="32"/>
          <w:lang w:val="en-GB"/>
        </w:rPr>
        <w:t>Lecturer</w:t>
      </w:r>
      <w:r>
        <w:rPr>
          <w:rFonts w:ascii="Times New Roman" w:eastAsia="Times New Roman" w:hAnsi="Times New Roman" w:cs="Times New Roman"/>
          <w:b/>
          <w:sz w:val="32"/>
          <w:szCs w:val="32"/>
          <w:lang w:val="en-GB"/>
        </w:rPr>
        <w:t xml:space="preserve"> s</w:t>
      </w:r>
      <w:r w:rsidRPr="004C21AB">
        <w:rPr>
          <w:rFonts w:ascii="Times New Roman" w:eastAsia="Times New Roman" w:hAnsi="Times New Roman" w:cs="Times New Roman"/>
          <w:b/>
          <w:sz w:val="32"/>
          <w:szCs w:val="32"/>
          <w:lang w:val="en-GB"/>
        </w:rPr>
        <w:t xml:space="preserve"> Name: </w:t>
      </w:r>
      <w:proofErr w:type="spellStart"/>
      <w:r>
        <w:rPr>
          <w:rFonts w:ascii="Times New Roman" w:eastAsia="Times New Roman" w:hAnsi="Times New Roman" w:cs="Times New Roman"/>
          <w:b/>
          <w:sz w:val="32"/>
          <w:szCs w:val="32"/>
          <w:lang w:val="en-GB"/>
        </w:rPr>
        <w:t>Rexon</w:t>
      </w:r>
      <w:proofErr w:type="spellEnd"/>
      <w:r>
        <w:rPr>
          <w:rFonts w:ascii="Times New Roman" w:eastAsia="Times New Roman" w:hAnsi="Times New Roman" w:cs="Times New Roman"/>
          <w:b/>
          <w:sz w:val="32"/>
          <w:szCs w:val="32"/>
          <w:lang w:val="en-GB"/>
        </w:rPr>
        <w:t xml:space="preserve"> </w:t>
      </w:r>
      <w:proofErr w:type="spellStart"/>
      <w:r>
        <w:rPr>
          <w:rFonts w:ascii="Times New Roman" w:eastAsia="Times New Roman" w:hAnsi="Times New Roman" w:cs="Times New Roman"/>
          <w:b/>
          <w:sz w:val="32"/>
          <w:szCs w:val="32"/>
          <w:lang w:val="en-GB"/>
        </w:rPr>
        <w:t>Nting</w:t>
      </w:r>
      <w:proofErr w:type="spellEnd"/>
    </w:p>
    <w:p w14:paraId="1994A824" w14:textId="48B92041" w:rsidR="00CB0011" w:rsidRPr="00CB0011" w:rsidRDefault="00CB0011" w:rsidP="00CB0011">
      <w:pPr>
        <w:spacing w:before="200" w:after="200" w:line="360" w:lineRule="auto"/>
        <w:jc w:val="center"/>
        <w:rPr>
          <w:rFonts w:ascii="Times New Roman" w:eastAsia="Times New Roman" w:hAnsi="Times New Roman" w:cs="Times New Roman"/>
          <w:b/>
          <w:color w:val="000000" w:themeColor="text1"/>
          <w:sz w:val="32"/>
          <w:szCs w:val="24"/>
          <w:lang w:val="en-GB"/>
        </w:rPr>
      </w:pPr>
    </w:p>
    <w:p w14:paraId="77033B4D" w14:textId="77777777" w:rsidR="00CB0011" w:rsidRPr="00CB0011" w:rsidRDefault="00CB0011" w:rsidP="00CB0011">
      <w:pPr>
        <w:spacing w:before="200" w:after="200" w:line="360" w:lineRule="auto"/>
        <w:jc w:val="center"/>
        <w:rPr>
          <w:rFonts w:ascii="Times New Roman" w:eastAsia="Times New Roman" w:hAnsi="Times New Roman" w:cs="Times New Roman"/>
          <w:b/>
          <w:color w:val="000000" w:themeColor="text1"/>
          <w:sz w:val="32"/>
          <w:szCs w:val="24"/>
          <w:lang w:val="en-GB"/>
        </w:rPr>
      </w:pPr>
    </w:p>
    <w:p w14:paraId="5206EB16" w14:textId="77777777" w:rsidR="00CB0011" w:rsidRPr="00CB0011" w:rsidRDefault="00CB0011" w:rsidP="00CB0011">
      <w:pPr>
        <w:spacing w:before="200" w:after="200" w:line="360" w:lineRule="auto"/>
        <w:jc w:val="center"/>
        <w:rPr>
          <w:rFonts w:ascii="Times New Roman" w:eastAsia="Times New Roman" w:hAnsi="Times New Roman" w:cs="Times New Roman"/>
          <w:b/>
          <w:color w:val="000000" w:themeColor="text1"/>
          <w:sz w:val="32"/>
          <w:szCs w:val="24"/>
          <w:lang w:val="en-GB"/>
        </w:rPr>
      </w:pPr>
    </w:p>
    <w:p w14:paraId="6E759D68" w14:textId="77777777" w:rsidR="00CB0011" w:rsidRPr="00CB0011" w:rsidRDefault="00CB0011" w:rsidP="00CB0011">
      <w:pPr>
        <w:spacing w:before="200" w:after="200" w:line="360" w:lineRule="auto"/>
        <w:jc w:val="center"/>
        <w:rPr>
          <w:rFonts w:ascii="Times New Roman" w:eastAsia="Times New Roman" w:hAnsi="Times New Roman" w:cs="Times New Roman"/>
          <w:b/>
          <w:color w:val="000000" w:themeColor="text1"/>
          <w:sz w:val="32"/>
          <w:szCs w:val="24"/>
          <w:lang w:val="en-GB"/>
        </w:rPr>
      </w:pPr>
    </w:p>
    <w:p w14:paraId="312486A2" w14:textId="77777777" w:rsidR="00CB0011" w:rsidRPr="00CB0011" w:rsidRDefault="00CB0011" w:rsidP="00CB0011">
      <w:pPr>
        <w:spacing w:before="200" w:after="200" w:line="360" w:lineRule="auto"/>
        <w:jc w:val="center"/>
        <w:rPr>
          <w:rFonts w:ascii="Times New Roman" w:eastAsia="Times New Roman" w:hAnsi="Times New Roman" w:cs="Times New Roman"/>
          <w:b/>
          <w:color w:val="000000" w:themeColor="text1"/>
          <w:sz w:val="32"/>
          <w:szCs w:val="24"/>
          <w:lang w:val="en-GB"/>
        </w:rPr>
      </w:pPr>
    </w:p>
    <w:p w14:paraId="614DC566" w14:textId="77777777" w:rsidR="00CB0011" w:rsidRPr="00CB0011" w:rsidRDefault="00CB0011" w:rsidP="00CB0011">
      <w:pPr>
        <w:spacing w:before="200" w:after="200" w:line="360" w:lineRule="auto"/>
        <w:jc w:val="center"/>
        <w:rPr>
          <w:rFonts w:ascii="Times New Roman" w:eastAsia="Times New Roman" w:hAnsi="Times New Roman" w:cs="Times New Roman"/>
          <w:b/>
          <w:color w:val="000000" w:themeColor="text1"/>
          <w:sz w:val="32"/>
          <w:szCs w:val="24"/>
          <w:lang w:val="en-GB"/>
        </w:rPr>
      </w:pPr>
    </w:p>
    <w:p w14:paraId="7F9ABE01" w14:textId="77777777" w:rsidR="00CB0011" w:rsidRPr="00CB0011" w:rsidRDefault="00CB0011" w:rsidP="00CB0011">
      <w:pPr>
        <w:spacing w:before="200" w:after="200" w:line="360" w:lineRule="auto"/>
        <w:jc w:val="center"/>
        <w:rPr>
          <w:rFonts w:ascii="Times New Roman" w:eastAsia="Times New Roman" w:hAnsi="Times New Roman" w:cs="Times New Roman"/>
          <w:b/>
          <w:color w:val="000000" w:themeColor="text1"/>
          <w:sz w:val="32"/>
          <w:szCs w:val="24"/>
          <w:lang w:val="en-GB"/>
        </w:rPr>
      </w:pPr>
    </w:p>
    <w:p w14:paraId="43E456E1" w14:textId="77777777" w:rsidR="00CB0011" w:rsidRPr="00CB0011" w:rsidRDefault="00CB0011" w:rsidP="00CB0011">
      <w:pPr>
        <w:spacing w:before="200" w:after="200" w:line="360" w:lineRule="auto"/>
        <w:jc w:val="center"/>
        <w:rPr>
          <w:rFonts w:ascii="Times New Roman" w:eastAsia="Times New Roman" w:hAnsi="Times New Roman" w:cs="Times New Roman"/>
          <w:b/>
          <w:color w:val="000000" w:themeColor="text1"/>
          <w:sz w:val="32"/>
          <w:szCs w:val="24"/>
          <w:lang w:val="en-GB"/>
        </w:rPr>
      </w:pPr>
      <w:r w:rsidRPr="00CB0011">
        <w:rPr>
          <w:rFonts w:ascii="Times New Roman" w:eastAsia="Times New Roman" w:hAnsi="Times New Roman" w:cs="Times New Roman"/>
          <w:b/>
          <w:color w:val="000000" w:themeColor="text1"/>
          <w:sz w:val="32"/>
          <w:szCs w:val="24"/>
          <w:lang w:val="en-GB"/>
        </w:rPr>
        <w:t>MANAGEMENT ACCOUNTING</w:t>
      </w:r>
    </w:p>
    <w:p w14:paraId="29E5C8B0" w14:textId="77777777" w:rsidR="00CB0011" w:rsidRPr="00CB0011" w:rsidRDefault="00CB0011" w:rsidP="00CB0011">
      <w:pPr>
        <w:spacing w:before="200" w:after="200" w:line="360" w:lineRule="auto"/>
        <w:jc w:val="both"/>
        <w:rPr>
          <w:rFonts w:ascii="Times New Roman" w:eastAsia="Times New Roman" w:hAnsi="Times New Roman" w:cs="Times New Roman"/>
          <w:b/>
          <w:color w:val="000000" w:themeColor="text1"/>
          <w:sz w:val="24"/>
          <w:szCs w:val="24"/>
          <w:lang w:val="en-GB"/>
        </w:rPr>
      </w:pPr>
    </w:p>
    <w:p w14:paraId="6F50BE55" w14:textId="77777777" w:rsidR="00CB0011" w:rsidRPr="00CB0011" w:rsidRDefault="00CB0011" w:rsidP="00CB0011">
      <w:pPr>
        <w:rPr>
          <w:rFonts w:ascii="Times New Roman" w:eastAsia="Times New Roman" w:hAnsi="Times New Roman" w:cs="Times New Roman"/>
          <w:b/>
          <w:color w:val="000000" w:themeColor="text1"/>
          <w:sz w:val="24"/>
          <w:szCs w:val="24"/>
          <w:lang w:val="en-GB"/>
        </w:rPr>
      </w:pPr>
      <w:r w:rsidRPr="00CB0011">
        <w:rPr>
          <w:rFonts w:ascii="Times New Roman" w:eastAsia="Times New Roman" w:hAnsi="Times New Roman" w:cs="Times New Roman"/>
          <w:b/>
          <w:color w:val="000000" w:themeColor="text1"/>
          <w:sz w:val="24"/>
          <w:szCs w:val="24"/>
          <w:lang w:val="en-GB"/>
        </w:rPr>
        <w:br w:type="page"/>
      </w:r>
    </w:p>
    <w:p w14:paraId="4514C7F8" w14:textId="77777777" w:rsidR="001C276C" w:rsidRDefault="00CB0011" w:rsidP="00CB0011">
      <w:pPr>
        <w:spacing w:before="200" w:after="200" w:line="360" w:lineRule="auto"/>
        <w:jc w:val="center"/>
        <w:rPr>
          <w:noProof/>
        </w:rPr>
      </w:pPr>
      <w:r w:rsidRPr="00CB0011">
        <w:rPr>
          <w:rFonts w:ascii="Times New Roman" w:eastAsia="Times New Roman" w:hAnsi="Times New Roman" w:cs="Times New Roman"/>
          <w:b/>
          <w:color w:val="000000" w:themeColor="text1"/>
          <w:sz w:val="24"/>
          <w:szCs w:val="24"/>
          <w:lang w:val="en-GB"/>
        </w:rPr>
        <w:lastRenderedPageBreak/>
        <w:t>Table of Contents</w:t>
      </w:r>
      <w:r w:rsidR="001C276C">
        <w:rPr>
          <w:rFonts w:ascii="Times New Roman" w:eastAsia="Times New Roman" w:hAnsi="Times New Roman" w:cs="Times New Roman"/>
          <w:b/>
          <w:color w:val="000000" w:themeColor="text1"/>
          <w:sz w:val="24"/>
          <w:szCs w:val="24"/>
          <w:lang w:val="en-GB"/>
        </w:rPr>
        <w:fldChar w:fldCharType="begin"/>
      </w:r>
      <w:r w:rsidR="001C276C">
        <w:rPr>
          <w:rFonts w:ascii="Times New Roman" w:eastAsia="Times New Roman" w:hAnsi="Times New Roman" w:cs="Times New Roman"/>
          <w:b/>
          <w:color w:val="000000" w:themeColor="text1"/>
          <w:sz w:val="24"/>
          <w:szCs w:val="24"/>
          <w:lang w:val="en-GB"/>
        </w:rPr>
        <w:instrText xml:space="preserve"> TOC \o "1-3" \h \z \u </w:instrText>
      </w:r>
      <w:r w:rsidR="001C276C">
        <w:rPr>
          <w:rFonts w:ascii="Times New Roman" w:eastAsia="Times New Roman" w:hAnsi="Times New Roman" w:cs="Times New Roman"/>
          <w:b/>
          <w:color w:val="000000" w:themeColor="text1"/>
          <w:sz w:val="24"/>
          <w:szCs w:val="24"/>
          <w:lang w:val="en-GB"/>
        </w:rPr>
        <w:fldChar w:fldCharType="separate"/>
      </w:r>
    </w:p>
    <w:p w14:paraId="49485201" w14:textId="77777777" w:rsidR="001C276C" w:rsidRPr="001C276C" w:rsidRDefault="00973C44" w:rsidP="001C276C">
      <w:pPr>
        <w:pStyle w:val="TOC1"/>
        <w:tabs>
          <w:tab w:val="right" w:leader="dot" w:pos="9019"/>
        </w:tabs>
        <w:spacing w:before="240" w:line="360" w:lineRule="auto"/>
        <w:jc w:val="both"/>
        <w:rPr>
          <w:rFonts w:ascii="Times New Roman" w:hAnsi="Times New Roman" w:cs="Times New Roman"/>
          <w:noProof/>
          <w:sz w:val="24"/>
        </w:rPr>
      </w:pPr>
      <w:hyperlink w:anchor="_Toc66726892" w:history="1">
        <w:r w:rsidR="001C276C" w:rsidRPr="001C276C">
          <w:rPr>
            <w:rStyle w:val="Hyperlink"/>
            <w:rFonts w:ascii="Times New Roman" w:hAnsi="Times New Roman" w:cs="Times New Roman"/>
            <w:noProof/>
            <w:sz w:val="24"/>
          </w:rPr>
          <w:t>Introduction</w:t>
        </w:r>
        <w:r w:rsidR="001C276C" w:rsidRPr="001C276C">
          <w:rPr>
            <w:rFonts w:ascii="Times New Roman" w:hAnsi="Times New Roman" w:cs="Times New Roman"/>
            <w:noProof/>
            <w:webHidden/>
            <w:sz w:val="24"/>
          </w:rPr>
          <w:tab/>
        </w:r>
        <w:r w:rsidR="001C276C" w:rsidRPr="001C276C">
          <w:rPr>
            <w:rFonts w:ascii="Times New Roman" w:hAnsi="Times New Roman" w:cs="Times New Roman"/>
            <w:noProof/>
            <w:webHidden/>
            <w:sz w:val="24"/>
          </w:rPr>
          <w:fldChar w:fldCharType="begin"/>
        </w:r>
        <w:r w:rsidR="001C276C" w:rsidRPr="001C276C">
          <w:rPr>
            <w:rFonts w:ascii="Times New Roman" w:hAnsi="Times New Roman" w:cs="Times New Roman"/>
            <w:noProof/>
            <w:webHidden/>
            <w:sz w:val="24"/>
          </w:rPr>
          <w:instrText xml:space="preserve"> PAGEREF _Toc66726892 \h </w:instrText>
        </w:r>
        <w:r w:rsidR="001C276C" w:rsidRPr="001C276C">
          <w:rPr>
            <w:rFonts w:ascii="Times New Roman" w:hAnsi="Times New Roman" w:cs="Times New Roman"/>
            <w:noProof/>
            <w:webHidden/>
            <w:sz w:val="24"/>
          </w:rPr>
        </w:r>
        <w:r w:rsidR="001C276C" w:rsidRPr="001C276C">
          <w:rPr>
            <w:rFonts w:ascii="Times New Roman" w:hAnsi="Times New Roman" w:cs="Times New Roman"/>
            <w:noProof/>
            <w:webHidden/>
            <w:sz w:val="24"/>
          </w:rPr>
          <w:fldChar w:fldCharType="separate"/>
        </w:r>
        <w:r w:rsidR="001C276C" w:rsidRPr="001C276C">
          <w:rPr>
            <w:rFonts w:ascii="Times New Roman" w:hAnsi="Times New Roman" w:cs="Times New Roman"/>
            <w:noProof/>
            <w:webHidden/>
            <w:sz w:val="24"/>
          </w:rPr>
          <w:t>2</w:t>
        </w:r>
        <w:r w:rsidR="001C276C" w:rsidRPr="001C276C">
          <w:rPr>
            <w:rFonts w:ascii="Times New Roman" w:hAnsi="Times New Roman" w:cs="Times New Roman"/>
            <w:noProof/>
            <w:webHidden/>
            <w:sz w:val="24"/>
          </w:rPr>
          <w:fldChar w:fldCharType="end"/>
        </w:r>
      </w:hyperlink>
    </w:p>
    <w:p w14:paraId="767ED331" w14:textId="77777777" w:rsidR="001C276C" w:rsidRPr="001C276C" w:rsidRDefault="00973C44" w:rsidP="001C276C">
      <w:pPr>
        <w:pStyle w:val="TOC1"/>
        <w:tabs>
          <w:tab w:val="right" w:leader="dot" w:pos="9019"/>
        </w:tabs>
        <w:spacing w:before="240" w:line="360" w:lineRule="auto"/>
        <w:jc w:val="both"/>
        <w:rPr>
          <w:rFonts w:ascii="Times New Roman" w:hAnsi="Times New Roman" w:cs="Times New Roman"/>
          <w:noProof/>
          <w:sz w:val="24"/>
        </w:rPr>
      </w:pPr>
      <w:hyperlink w:anchor="_Toc66726893" w:history="1">
        <w:r w:rsidR="001C276C" w:rsidRPr="001C276C">
          <w:rPr>
            <w:rStyle w:val="Hyperlink"/>
            <w:rFonts w:ascii="Times New Roman" w:hAnsi="Times New Roman" w:cs="Times New Roman"/>
            <w:noProof/>
            <w:sz w:val="24"/>
          </w:rPr>
          <w:t>Cost Analysis</w:t>
        </w:r>
        <w:r w:rsidR="001C276C" w:rsidRPr="001C276C">
          <w:rPr>
            <w:rFonts w:ascii="Times New Roman" w:hAnsi="Times New Roman" w:cs="Times New Roman"/>
            <w:noProof/>
            <w:webHidden/>
            <w:sz w:val="24"/>
          </w:rPr>
          <w:tab/>
        </w:r>
        <w:r w:rsidR="001C276C" w:rsidRPr="001C276C">
          <w:rPr>
            <w:rFonts w:ascii="Times New Roman" w:hAnsi="Times New Roman" w:cs="Times New Roman"/>
            <w:noProof/>
            <w:webHidden/>
            <w:sz w:val="24"/>
          </w:rPr>
          <w:fldChar w:fldCharType="begin"/>
        </w:r>
        <w:r w:rsidR="001C276C" w:rsidRPr="001C276C">
          <w:rPr>
            <w:rFonts w:ascii="Times New Roman" w:hAnsi="Times New Roman" w:cs="Times New Roman"/>
            <w:noProof/>
            <w:webHidden/>
            <w:sz w:val="24"/>
          </w:rPr>
          <w:instrText xml:space="preserve"> PAGEREF _Toc66726893 \h </w:instrText>
        </w:r>
        <w:r w:rsidR="001C276C" w:rsidRPr="001C276C">
          <w:rPr>
            <w:rFonts w:ascii="Times New Roman" w:hAnsi="Times New Roman" w:cs="Times New Roman"/>
            <w:noProof/>
            <w:webHidden/>
            <w:sz w:val="24"/>
          </w:rPr>
        </w:r>
        <w:r w:rsidR="001C276C" w:rsidRPr="001C276C">
          <w:rPr>
            <w:rFonts w:ascii="Times New Roman" w:hAnsi="Times New Roman" w:cs="Times New Roman"/>
            <w:noProof/>
            <w:webHidden/>
            <w:sz w:val="24"/>
          </w:rPr>
          <w:fldChar w:fldCharType="separate"/>
        </w:r>
        <w:r w:rsidR="001C276C" w:rsidRPr="001C276C">
          <w:rPr>
            <w:rFonts w:ascii="Times New Roman" w:hAnsi="Times New Roman" w:cs="Times New Roman"/>
            <w:noProof/>
            <w:webHidden/>
            <w:sz w:val="24"/>
          </w:rPr>
          <w:t>2</w:t>
        </w:r>
        <w:r w:rsidR="001C276C" w:rsidRPr="001C276C">
          <w:rPr>
            <w:rFonts w:ascii="Times New Roman" w:hAnsi="Times New Roman" w:cs="Times New Roman"/>
            <w:noProof/>
            <w:webHidden/>
            <w:sz w:val="24"/>
          </w:rPr>
          <w:fldChar w:fldCharType="end"/>
        </w:r>
      </w:hyperlink>
    </w:p>
    <w:p w14:paraId="7A78EF0A" w14:textId="77777777" w:rsidR="001C276C" w:rsidRPr="001C276C" w:rsidRDefault="00973C44" w:rsidP="001C276C">
      <w:pPr>
        <w:pStyle w:val="TOC1"/>
        <w:tabs>
          <w:tab w:val="right" w:leader="dot" w:pos="9019"/>
        </w:tabs>
        <w:spacing w:before="240" w:line="360" w:lineRule="auto"/>
        <w:jc w:val="both"/>
        <w:rPr>
          <w:rFonts w:ascii="Times New Roman" w:hAnsi="Times New Roman" w:cs="Times New Roman"/>
          <w:noProof/>
          <w:sz w:val="24"/>
        </w:rPr>
      </w:pPr>
      <w:hyperlink w:anchor="_Toc66726894" w:history="1">
        <w:r w:rsidR="001C276C" w:rsidRPr="001C276C">
          <w:rPr>
            <w:rStyle w:val="Hyperlink"/>
            <w:rFonts w:ascii="Times New Roman" w:hAnsi="Times New Roman" w:cs="Times New Roman"/>
            <w:noProof/>
            <w:sz w:val="24"/>
          </w:rPr>
          <w:t>Housekeeping and cleaning supplies</w:t>
        </w:r>
        <w:r w:rsidR="001C276C" w:rsidRPr="001C276C">
          <w:rPr>
            <w:rFonts w:ascii="Times New Roman" w:hAnsi="Times New Roman" w:cs="Times New Roman"/>
            <w:noProof/>
            <w:webHidden/>
            <w:sz w:val="24"/>
          </w:rPr>
          <w:tab/>
        </w:r>
        <w:r w:rsidR="001C276C" w:rsidRPr="001C276C">
          <w:rPr>
            <w:rFonts w:ascii="Times New Roman" w:hAnsi="Times New Roman" w:cs="Times New Roman"/>
            <w:noProof/>
            <w:webHidden/>
            <w:sz w:val="24"/>
          </w:rPr>
          <w:fldChar w:fldCharType="begin"/>
        </w:r>
        <w:r w:rsidR="001C276C" w:rsidRPr="001C276C">
          <w:rPr>
            <w:rFonts w:ascii="Times New Roman" w:hAnsi="Times New Roman" w:cs="Times New Roman"/>
            <w:noProof/>
            <w:webHidden/>
            <w:sz w:val="24"/>
          </w:rPr>
          <w:instrText xml:space="preserve"> PAGEREF _Toc66726894 \h </w:instrText>
        </w:r>
        <w:r w:rsidR="001C276C" w:rsidRPr="001C276C">
          <w:rPr>
            <w:rFonts w:ascii="Times New Roman" w:hAnsi="Times New Roman" w:cs="Times New Roman"/>
            <w:noProof/>
            <w:webHidden/>
            <w:sz w:val="24"/>
          </w:rPr>
        </w:r>
        <w:r w:rsidR="001C276C" w:rsidRPr="001C276C">
          <w:rPr>
            <w:rFonts w:ascii="Times New Roman" w:hAnsi="Times New Roman" w:cs="Times New Roman"/>
            <w:noProof/>
            <w:webHidden/>
            <w:sz w:val="24"/>
          </w:rPr>
          <w:fldChar w:fldCharType="separate"/>
        </w:r>
        <w:r w:rsidR="001C276C" w:rsidRPr="001C276C">
          <w:rPr>
            <w:rFonts w:ascii="Times New Roman" w:hAnsi="Times New Roman" w:cs="Times New Roman"/>
            <w:noProof/>
            <w:webHidden/>
            <w:sz w:val="24"/>
          </w:rPr>
          <w:t>2</w:t>
        </w:r>
        <w:r w:rsidR="001C276C" w:rsidRPr="001C276C">
          <w:rPr>
            <w:rFonts w:ascii="Times New Roman" w:hAnsi="Times New Roman" w:cs="Times New Roman"/>
            <w:noProof/>
            <w:webHidden/>
            <w:sz w:val="24"/>
          </w:rPr>
          <w:fldChar w:fldCharType="end"/>
        </w:r>
      </w:hyperlink>
    </w:p>
    <w:p w14:paraId="0C7756BC" w14:textId="77777777" w:rsidR="001C276C" w:rsidRPr="001C276C" w:rsidRDefault="00973C44" w:rsidP="001C276C">
      <w:pPr>
        <w:pStyle w:val="TOC1"/>
        <w:tabs>
          <w:tab w:val="right" w:leader="dot" w:pos="9019"/>
        </w:tabs>
        <w:spacing w:before="240" w:line="360" w:lineRule="auto"/>
        <w:jc w:val="both"/>
        <w:rPr>
          <w:rFonts w:ascii="Times New Roman" w:hAnsi="Times New Roman" w:cs="Times New Roman"/>
          <w:noProof/>
          <w:sz w:val="24"/>
        </w:rPr>
      </w:pPr>
      <w:hyperlink w:anchor="_Toc66726895" w:history="1">
        <w:r w:rsidR="001C276C" w:rsidRPr="001C276C">
          <w:rPr>
            <w:rStyle w:val="Hyperlink"/>
            <w:rFonts w:ascii="Times New Roman" w:hAnsi="Times New Roman" w:cs="Times New Roman"/>
            <w:noProof/>
            <w:sz w:val="24"/>
          </w:rPr>
          <w:t>Advertising cost</w:t>
        </w:r>
        <w:r w:rsidR="001C276C" w:rsidRPr="001C276C">
          <w:rPr>
            <w:rFonts w:ascii="Times New Roman" w:hAnsi="Times New Roman" w:cs="Times New Roman"/>
            <w:noProof/>
            <w:webHidden/>
            <w:sz w:val="24"/>
          </w:rPr>
          <w:tab/>
        </w:r>
        <w:r w:rsidR="001C276C" w:rsidRPr="001C276C">
          <w:rPr>
            <w:rFonts w:ascii="Times New Roman" w:hAnsi="Times New Roman" w:cs="Times New Roman"/>
            <w:noProof/>
            <w:webHidden/>
            <w:sz w:val="24"/>
          </w:rPr>
          <w:fldChar w:fldCharType="begin"/>
        </w:r>
        <w:r w:rsidR="001C276C" w:rsidRPr="001C276C">
          <w:rPr>
            <w:rFonts w:ascii="Times New Roman" w:hAnsi="Times New Roman" w:cs="Times New Roman"/>
            <w:noProof/>
            <w:webHidden/>
            <w:sz w:val="24"/>
          </w:rPr>
          <w:instrText xml:space="preserve"> PAGEREF _Toc66726895 \h </w:instrText>
        </w:r>
        <w:r w:rsidR="001C276C" w:rsidRPr="001C276C">
          <w:rPr>
            <w:rFonts w:ascii="Times New Roman" w:hAnsi="Times New Roman" w:cs="Times New Roman"/>
            <w:noProof/>
            <w:webHidden/>
            <w:sz w:val="24"/>
          </w:rPr>
        </w:r>
        <w:r w:rsidR="001C276C" w:rsidRPr="001C276C">
          <w:rPr>
            <w:rFonts w:ascii="Times New Roman" w:hAnsi="Times New Roman" w:cs="Times New Roman"/>
            <w:noProof/>
            <w:webHidden/>
            <w:sz w:val="24"/>
          </w:rPr>
          <w:fldChar w:fldCharType="separate"/>
        </w:r>
        <w:r w:rsidR="001C276C" w:rsidRPr="001C276C">
          <w:rPr>
            <w:rFonts w:ascii="Times New Roman" w:hAnsi="Times New Roman" w:cs="Times New Roman"/>
            <w:noProof/>
            <w:webHidden/>
            <w:sz w:val="24"/>
          </w:rPr>
          <w:t>3</w:t>
        </w:r>
        <w:r w:rsidR="001C276C" w:rsidRPr="001C276C">
          <w:rPr>
            <w:rFonts w:ascii="Times New Roman" w:hAnsi="Times New Roman" w:cs="Times New Roman"/>
            <w:noProof/>
            <w:webHidden/>
            <w:sz w:val="24"/>
          </w:rPr>
          <w:fldChar w:fldCharType="end"/>
        </w:r>
      </w:hyperlink>
    </w:p>
    <w:p w14:paraId="594726C3" w14:textId="77777777" w:rsidR="001C276C" w:rsidRPr="001C276C" w:rsidRDefault="00973C44" w:rsidP="001C276C">
      <w:pPr>
        <w:pStyle w:val="TOC1"/>
        <w:tabs>
          <w:tab w:val="right" w:leader="dot" w:pos="9019"/>
        </w:tabs>
        <w:spacing w:before="240" w:line="360" w:lineRule="auto"/>
        <w:jc w:val="both"/>
        <w:rPr>
          <w:rFonts w:ascii="Times New Roman" w:hAnsi="Times New Roman" w:cs="Times New Roman"/>
          <w:noProof/>
          <w:sz w:val="24"/>
        </w:rPr>
      </w:pPr>
      <w:hyperlink w:anchor="_Toc66726896" w:history="1">
        <w:r w:rsidR="001C276C" w:rsidRPr="001C276C">
          <w:rPr>
            <w:rStyle w:val="Hyperlink"/>
            <w:rFonts w:ascii="Times New Roman" w:hAnsi="Times New Roman" w:cs="Times New Roman"/>
            <w:noProof/>
            <w:sz w:val="24"/>
          </w:rPr>
          <w:t>Customer discounts</w:t>
        </w:r>
        <w:r w:rsidR="001C276C" w:rsidRPr="001C276C">
          <w:rPr>
            <w:rFonts w:ascii="Times New Roman" w:hAnsi="Times New Roman" w:cs="Times New Roman"/>
            <w:noProof/>
            <w:webHidden/>
            <w:sz w:val="24"/>
          </w:rPr>
          <w:tab/>
        </w:r>
        <w:r w:rsidR="001C276C" w:rsidRPr="001C276C">
          <w:rPr>
            <w:rFonts w:ascii="Times New Roman" w:hAnsi="Times New Roman" w:cs="Times New Roman"/>
            <w:noProof/>
            <w:webHidden/>
            <w:sz w:val="24"/>
          </w:rPr>
          <w:fldChar w:fldCharType="begin"/>
        </w:r>
        <w:r w:rsidR="001C276C" w:rsidRPr="001C276C">
          <w:rPr>
            <w:rFonts w:ascii="Times New Roman" w:hAnsi="Times New Roman" w:cs="Times New Roman"/>
            <w:noProof/>
            <w:webHidden/>
            <w:sz w:val="24"/>
          </w:rPr>
          <w:instrText xml:space="preserve"> PAGEREF _Toc66726896 \h </w:instrText>
        </w:r>
        <w:r w:rsidR="001C276C" w:rsidRPr="001C276C">
          <w:rPr>
            <w:rFonts w:ascii="Times New Roman" w:hAnsi="Times New Roman" w:cs="Times New Roman"/>
            <w:noProof/>
            <w:webHidden/>
            <w:sz w:val="24"/>
          </w:rPr>
        </w:r>
        <w:r w:rsidR="001C276C" w:rsidRPr="001C276C">
          <w:rPr>
            <w:rFonts w:ascii="Times New Roman" w:hAnsi="Times New Roman" w:cs="Times New Roman"/>
            <w:noProof/>
            <w:webHidden/>
            <w:sz w:val="24"/>
          </w:rPr>
          <w:fldChar w:fldCharType="separate"/>
        </w:r>
        <w:r w:rsidR="001C276C" w:rsidRPr="001C276C">
          <w:rPr>
            <w:rFonts w:ascii="Times New Roman" w:hAnsi="Times New Roman" w:cs="Times New Roman"/>
            <w:noProof/>
            <w:webHidden/>
            <w:sz w:val="24"/>
          </w:rPr>
          <w:t>3</w:t>
        </w:r>
        <w:r w:rsidR="001C276C" w:rsidRPr="001C276C">
          <w:rPr>
            <w:rFonts w:ascii="Times New Roman" w:hAnsi="Times New Roman" w:cs="Times New Roman"/>
            <w:noProof/>
            <w:webHidden/>
            <w:sz w:val="24"/>
          </w:rPr>
          <w:fldChar w:fldCharType="end"/>
        </w:r>
      </w:hyperlink>
    </w:p>
    <w:p w14:paraId="19A6F716" w14:textId="77777777" w:rsidR="001C276C" w:rsidRPr="001C276C" w:rsidRDefault="00973C44" w:rsidP="001C276C">
      <w:pPr>
        <w:pStyle w:val="TOC1"/>
        <w:tabs>
          <w:tab w:val="right" w:leader="dot" w:pos="9019"/>
        </w:tabs>
        <w:spacing w:before="240" w:line="360" w:lineRule="auto"/>
        <w:jc w:val="both"/>
        <w:rPr>
          <w:rFonts w:ascii="Times New Roman" w:hAnsi="Times New Roman" w:cs="Times New Roman"/>
          <w:noProof/>
          <w:sz w:val="24"/>
        </w:rPr>
      </w:pPr>
      <w:hyperlink w:anchor="_Toc66726897" w:history="1">
        <w:r w:rsidR="001C276C" w:rsidRPr="001C276C">
          <w:rPr>
            <w:rStyle w:val="Hyperlink"/>
            <w:rFonts w:ascii="Times New Roman" w:hAnsi="Times New Roman" w:cs="Times New Roman"/>
            <w:noProof/>
            <w:sz w:val="24"/>
          </w:rPr>
          <w:t>Interest on loans</w:t>
        </w:r>
        <w:r w:rsidR="001C276C" w:rsidRPr="001C276C">
          <w:rPr>
            <w:rFonts w:ascii="Times New Roman" w:hAnsi="Times New Roman" w:cs="Times New Roman"/>
            <w:noProof/>
            <w:webHidden/>
            <w:sz w:val="24"/>
          </w:rPr>
          <w:tab/>
        </w:r>
        <w:r w:rsidR="001C276C" w:rsidRPr="001C276C">
          <w:rPr>
            <w:rFonts w:ascii="Times New Roman" w:hAnsi="Times New Roman" w:cs="Times New Roman"/>
            <w:noProof/>
            <w:webHidden/>
            <w:sz w:val="24"/>
          </w:rPr>
          <w:fldChar w:fldCharType="begin"/>
        </w:r>
        <w:r w:rsidR="001C276C" w:rsidRPr="001C276C">
          <w:rPr>
            <w:rFonts w:ascii="Times New Roman" w:hAnsi="Times New Roman" w:cs="Times New Roman"/>
            <w:noProof/>
            <w:webHidden/>
            <w:sz w:val="24"/>
          </w:rPr>
          <w:instrText xml:space="preserve"> PAGEREF _Toc66726897 \h </w:instrText>
        </w:r>
        <w:r w:rsidR="001C276C" w:rsidRPr="001C276C">
          <w:rPr>
            <w:rFonts w:ascii="Times New Roman" w:hAnsi="Times New Roman" w:cs="Times New Roman"/>
            <w:noProof/>
            <w:webHidden/>
            <w:sz w:val="24"/>
          </w:rPr>
        </w:r>
        <w:r w:rsidR="001C276C" w:rsidRPr="001C276C">
          <w:rPr>
            <w:rFonts w:ascii="Times New Roman" w:hAnsi="Times New Roman" w:cs="Times New Roman"/>
            <w:noProof/>
            <w:webHidden/>
            <w:sz w:val="24"/>
          </w:rPr>
          <w:fldChar w:fldCharType="separate"/>
        </w:r>
        <w:r w:rsidR="001C276C" w:rsidRPr="001C276C">
          <w:rPr>
            <w:rFonts w:ascii="Times New Roman" w:hAnsi="Times New Roman" w:cs="Times New Roman"/>
            <w:noProof/>
            <w:webHidden/>
            <w:sz w:val="24"/>
          </w:rPr>
          <w:t>4</w:t>
        </w:r>
        <w:r w:rsidR="001C276C" w:rsidRPr="001C276C">
          <w:rPr>
            <w:rFonts w:ascii="Times New Roman" w:hAnsi="Times New Roman" w:cs="Times New Roman"/>
            <w:noProof/>
            <w:webHidden/>
            <w:sz w:val="24"/>
          </w:rPr>
          <w:fldChar w:fldCharType="end"/>
        </w:r>
      </w:hyperlink>
    </w:p>
    <w:p w14:paraId="3561BE37" w14:textId="77777777" w:rsidR="001C276C" w:rsidRPr="001C276C" w:rsidRDefault="00973C44" w:rsidP="001C276C">
      <w:pPr>
        <w:pStyle w:val="TOC1"/>
        <w:tabs>
          <w:tab w:val="right" w:leader="dot" w:pos="9019"/>
        </w:tabs>
        <w:spacing w:before="240" w:line="360" w:lineRule="auto"/>
        <w:jc w:val="both"/>
        <w:rPr>
          <w:rFonts w:ascii="Times New Roman" w:hAnsi="Times New Roman" w:cs="Times New Roman"/>
          <w:noProof/>
          <w:sz w:val="24"/>
        </w:rPr>
      </w:pPr>
      <w:hyperlink w:anchor="_Toc66726898" w:history="1">
        <w:r w:rsidR="001C276C" w:rsidRPr="001C276C">
          <w:rPr>
            <w:rStyle w:val="Hyperlink"/>
            <w:rFonts w:ascii="Times New Roman" w:hAnsi="Times New Roman" w:cs="Times New Roman"/>
            <w:noProof/>
            <w:sz w:val="24"/>
          </w:rPr>
          <w:t>Employees’ wages</w:t>
        </w:r>
        <w:r w:rsidR="001C276C" w:rsidRPr="001C276C">
          <w:rPr>
            <w:rFonts w:ascii="Times New Roman" w:hAnsi="Times New Roman" w:cs="Times New Roman"/>
            <w:noProof/>
            <w:webHidden/>
            <w:sz w:val="24"/>
          </w:rPr>
          <w:tab/>
        </w:r>
        <w:r w:rsidR="001C276C" w:rsidRPr="001C276C">
          <w:rPr>
            <w:rFonts w:ascii="Times New Roman" w:hAnsi="Times New Roman" w:cs="Times New Roman"/>
            <w:noProof/>
            <w:webHidden/>
            <w:sz w:val="24"/>
          </w:rPr>
          <w:fldChar w:fldCharType="begin"/>
        </w:r>
        <w:r w:rsidR="001C276C" w:rsidRPr="001C276C">
          <w:rPr>
            <w:rFonts w:ascii="Times New Roman" w:hAnsi="Times New Roman" w:cs="Times New Roman"/>
            <w:noProof/>
            <w:webHidden/>
            <w:sz w:val="24"/>
          </w:rPr>
          <w:instrText xml:space="preserve"> PAGEREF _Toc66726898 \h </w:instrText>
        </w:r>
        <w:r w:rsidR="001C276C" w:rsidRPr="001C276C">
          <w:rPr>
            <w:rFonts w:ascii="Times New Roman" w:hAnsi="Times New Roman" w:cs="Times New Roman"/>
            <w:noProof/>
            <w:webHidden/>
            <w:sz w:val="24"/>
          </w:rPr>
        </w:r>
        <w:r w:rsidR="001C276C" w:rsidRPr="001C276C">
          <w:rPr>
            <w:rFonts w:ascii="Times New Roman" w:hAnsi="Times New Roman" w:cs="Times New Roman"/>
            <w:noProof/>
            <w:webHidden/>
            <w:sz w:val="24"/>
          </w:rPr>
          <w:fldChar w:fldCharType="separate"/>
        </w:r>
        <w:r w:rsidR="001C276C" w:rsidRPr="001C276C">
          <w:rPr>
            <w:rFonts w:ascii="Times New Roman" w:hAnsi="Times New Roman" w:cs="Times New Roman"/>
            <w:noProof/>
            <w:webHidden/>
            <w:sz w:val="24"/>
          </w:rPr>
          <w:t>4</w:t>
        </w:r>
        <w:r w:rsidR="001C276C" w:rsidRPr="001C276C">
          <w:rPr>
            <w:rFonts w:ascii="Times New Roman" w:hAnsi="Times New Roman" w:cs="Times New Roman"/>
            <w:noProof/>
            <w:webHidden/>
            <w:sz w:val="24"/>
          </w:rPr>
          <w:fldChar w:fldCharType="end"/>
        </w:r>
      </w:hyperlink>
    </w:p>
    <w:p w14:paraId="01CB18CE" w14:textId="77777777" w:rsidR="001C276C" w:rsidRPr="001C276C" w:rsidRDefault="00973C44" w:rsidP="001C276C">
      <w:pPr>
        <w:pStyle w:val="TOC1"/>
        <w:tabs>
          <w:tab w:val="right" w:leader="dot" w:pos="9019"/>
        </w:tabs>
        <w:spacing w:before="240" w:line="360" w:lineRule="auto"/>
        <w:jc w:val="both"/>
        <w:rPr>
          <w:rFonts w:ascii="Times New Roman" w:hAnsi="Times New Roman" w:cs="Times New Roman"/>
          <w:noProof/>
          <w:sz w:val="24"/>
        </w:rPr>
      </w:pPr>
      <w:hyperlink w:anchor="_Toc66726899" w:history="1">
        <w:r w:rsidR="001C276C" w:rsidRPr="001C276C">
          <w:rPr>
            <w:rStyle w:val="Hyperlink"/>
            <w:rFonts w:ascii="Times New Roman" w:hAnsi="Times New Roman" w:cs="Times New Roman"/>
            <w:noProof/>
            <w:sz w:val="24"/>
          </w:rPr>
          <w:t>Stationeries used in front desk and restaurants</w:t>
        </w:r>
        <w:r w:rsidR="001C276C" w:rsidRPr="001C276C">
          <w:rPr>
            <w:rFonts w:ascii="Times New Roman" w:hAnsi="Times New Roman" w:cs="Times New Roman"/>
            <w:noProof/>
            <w:webHidden/>
            <w:sz w:val="24"/>
          </w:rPr>
          <w:tab/>
        </w:r>
        <w:r w:rsidR="001C276C" w:rsidRPr="001C276C">
          <w:rPr>
            <w:rFonts w:ascii="Times New Roman" w:hAnsi="Times New Roman" w:cs="Times New Roman"/>
            <w:noProof/>
            <w:webHidden/>
            <w:sz w:val="24"/>
          </w:rPr>
          <w:fldChar w:fldCharType="begin"/>
        </w:r>
        <w:r w:rsidR="001C276C" w:rsidRPr="001C276C">
          <w:rPr>
            <w:rFonts w:ascii="Times New Roman" w:hAnsi="Times New Roman" w:cs="Times New Roman"/>
            <w:noProof/>
            <w:webHidden/>
            <w:sz w:val="24"/>
          </w:rPr>
          <w:instrText xml:space="preserve"> PAGEREF _Toc66726899 \h </w:instrText>
        </w:r>
        <w:r w:rsidR="001C276C" w:rsidRPr="001C276C">
          <w:rPr>
            <w:rFonts w:ascii="Times New Roman" w:hAnsi="Times New Roman" w:cs="Times New Roman"/>
            <w:noProof/>
            <w:webHidden/>
            <w:sz w:val="24"/>
          </w:rPr>
        </w:r>
        <w:r w:rsidR="001C276C" w:rsidRPr="001C276C">
          <w:rPr>
            <w:rFonts w:ascii="Times New Roman" w:hAnsi="Times New Roman" w:cs="Times New Roman"/>
            <w:noProof/>
            <w:webHidden/>
            <w:sz w:val="24"/>
          </w:rPr>
          <w:fldChar w:fldCharType="separate"/>
        </w:r>
        <w:r w:rsidR="001C276C" w:rsidRPr="001C276C">
          <w:rPr>
            <w:rFonts w:ascii="Times New Roman" w:hAnsi="Times New Roman" w:cs="Times New Roman"/>
            <w:noProof/>
            <w:webHidden/>
            <w:sz w:val="24"/>
          </w:rPr>
          <w:t>5</w:t>
        </w:r>
        <w:r w:rsidR="001C276C" w:rsidRPr="001C276C">
          <w:rPr>
            <w:rFonts w:ascii="Times New Roman" w:hAnsi="Times New Roman" w:cs="Times New Roman"/>
            <w:noProof/>
            <w:webHidden/>
            <w:sz w:val="24"/>
          </w:rPr>
          <w:fldChar w:fldCharType="end"/>
        </w:r>
      </w:hyperlink>
    </w:p>
    <w:p w14:paraId="67833BA0" w14:textId="77777777" w:rsidR="001C276C" w:rsidRPr="001C276C" w:rsidRDefault="00973C44" w:rsidP="001C276C">
      <w:pPr>
        <w:pStyle w:val="TOC1"/>
        <w:tabs>
          <w:tab w:val="right" w:leader="dot" w:pos="9019"/>
        </w:tabs>
        <w:spacing w:before="240" w:line="360" w:lineRule="auto"/>
        <w:jc w:val="both"/>
        <w:rPr>
          <w:rFonts w:ascii="Times New Roman" w:hAnsi="Times New Roman" w:cs="Times New Roman"/>
          <w:noProof/>
          <w:sz w:val="24"/>
        </w:rPr>
      </w:pPr>
      <w:hyperlink w:anchor="_Toc66726900" w:history="1">
        <w:r w:rsidR="001C276C" w:rsidRPr="001C276C">
          <w:rPr>
            <w:rStyle w:val="Hyperlink"/>
            <w:rFonts w:ascii="Times New Roman" w:hAnsi="Times New Roman" w:cs="Times New Roman"/>
            <w:noProof/>
            <w:sz w:val="24"/>
          </w:rPr>
          <w:t>Conclusion</w:t>
        </w:r>
        <w:r w:rsidR="001C276C" w:rsidRPr="001C276C">
          <w:rPr>
            <w:rFonts w:ascii="Times New Roman" w:hAnsi="Times New Roman" w:cs="Times New Roman"/>
            <w:noProof/>
            <w:webHidden/>
            <w:sz w:val="24"/>
          </w:rPr>
          <w:tab/>
        </w:r>
        <w:r w:rsidR="001C276C" w:rsidRPr="001C276C">
          <w:rPr>
            <w:rFonts w:ascii="Times New Roman" w:hAnsi="Times New Roman" w:cs="Times New Roman"/>
            <w:noProof/>
            <w:webHidden/>
            <w:sz w:val="24"/>
          </w:rPr>
          <w:fldChar w:fldCharType="begin"/>
        </w:r>
        <w:r w:rsidR="001C276C" w:rsidRPr="001C276C">
          <w:rPr>
            <w:rFonts w:ascii="Times New Roman" w:hAnsi="Times New Roman" w:cs="Times New Roman"/>
            <w:noProof/>
            <w:webHidden/>
            <w:sz w:val="24"/>
          </w:rPr>
          <w:instrText xml:space="preserve"> PAGEREF _Toc66726900 \h </w:instrText>
        </w:r>
        <w:r w:rsidR="001C276C" w:rsidRPr="001C276C">
          <w:rPr>
            <w:rFonts w:ascii="Times New Roman" w:hAnsi="Times New Roman" w:cs="Times New Roman"/>
            <w:noProof/>
            <w:webHidden/>
            <w:sz w:val="24"/>
          </w:rPr>
        </w:r>
        <w:r w:rsidR="001C276C" w:rsidRPr="001C276C">
          <w:rPr>
            <w:rFonts w:ascii="Times New Roman" w:hAnsi="Times New Roman" w:cs="Times New Roman"/>
            <w:noProof/>
            <w:webHidden/>
            <w:sz w:val="24"/>
          </w:rPr>
          <w:fldChar w:fldCharType="separate"/>
        </w:r>
        <w:r w:rsidR="001C276C" w:rsidRPr="001C276C">
          <w:rPr>
            <w:rFonts w:ascii="Times New Roman" w:hAnsi="Times New Roman" w:cs="Times New Roman"/>
            <w:noProof/>
            <w:webHidden/>
            <w:sz w:val="24"/>
          </w:rPr>
          <w:t>5</w:t>
        </w:r>
        <w:r w:rsidR="001C276C" w:rsidRPr="001C276C">
          <w:rPr>
            <w:rFonts w:ascii="Times New Roman" w:hAnsi="Times New Roman" w:cs="Times New Roman"/>
            <w:noProof/>
            <w:webHidden/>
            <w:sz w:val="24"/>
          </w:rPr>
          <w:fldChar w:fldCharType="end"/>
        </w:r>
      </w:hyperlink>
    </w:p>
    <w:p w14:paraId="30934A16" w14:textId="77777777" w:rsidR="001C276C" w:rsidRPr="001C276C" w:rsidRDefault="00973C44" w:rsidP="001C276C">
      <w:pPr>
        <w:pStyle w:val="TOC1"/>
        <w:tabs>
          <w:tab w:val="right" w:leader="dot" w:pos="9019"/>
        </w:tabs>
        <w:spacing w:before="240" w:line="360" w:lineRule="auto"/>
        <w:jc w:val="both"/>
        <w:rPr>
          <w:rFonts w:ascii="Times New Roman" w:hAnsi="Times New Roman" w:cs="Times New Roman"/>
          <w:noProof/>
          <w:sz w:val="24"/>
        </w:rPr>
      </w:pPr>
      <w:hyperlink w:anchor="_Toc66726901" w:history="1">
        <w:r w:rsidR="001C276C" w:rsidRPr="001C276C">
          <w:rPr>
            <w:rStyle w:val="Hyperlink"/>
            <w:rFonts w:ascii="Times New Roman" w:hAnsi="Times New Roman" w:cs="Times New Roman"/>
            <w:noProof/>
            <w:sz w:val="24"/>
          </w:rPr>
          <w:t>References</w:t>
        </w:r>
        <w:r w:rsidR="001C276C" w:rsidRPr="001C276C">
          <w:rPr>
            <w:rFonts w:ascii="Times New Roman" w:hAnsi="Times New Roman" w:cs="Times New Roman"/>
            <w:noProof/>
            <w:webHidden/>
            <w:sz w:val="24"/>
          </w:rPr>
          <w:tab/>
        </w:r>
        <w:r w:rsidR="001C276C" w:rsidRPr="001C276C">
          <w:rPr>
            <w:rFonts w:ascii="Times New Roman" w:hAnsi="Times New Roman" w:cs="Times New Roman"/>
            <w:noProof/>
            <w:webHidden/>
            <w:sz w:val="24"/>
          </w:rPr>
          <w:fldChar w:fldCharType="begin"/>
        </w:r>
        <w:r w:rsidR="001C276C" w:rsidRPr="001C276C">
          <w:rPr>
            <w:rFonts w:ascii="Times New Roman" w:hAnsi="Times New Roman" w:cs="Times New Roman"/>
            <w:noProof/>
            <w:webHidden/>
            <w:sz w:val="24"/>
          </w:rPr>
          <w:instrText xml:space="preserve"> PAGEREF _Toc66726901 \h </w:instrText>
        </w:r>
        <w:r w:rsidR="001C276C" w:rsidRPr="001C276C">
          <w:rPr>
            <w:rFonts w:ascii="Times New Roman" w:hAnsi="Times New Roman" w:cs="Times New Roman"/>
            <w:noProof/>
            <w:webHidden/>
            <w:sz w:val="24"/>
          </w:rPr>
        </w:r>
        <w:r w:rsidR="001C276C" w:rsidRPr="001C276C">
          <w:rPr>
            <w:rFonts w:ascii="Times New Roman" w:hAnsi="Times New Roman" w:cs="Times New Roman"/>
            <w:noProof/>
            <w:webHidden/>
            <w:sz w:val="24"/>
          </w:rPr>
          <w:fldChar w:fldCharType="separate"/>
        </w:r>
        <w:r w:rsidR="001C276C" w:rsidRPr="001C276C">
          <w:rPr>
            <w:rFonts w:ascii="Times New Roman" w:hAnsi="Times New Roman" w:cs="Times New Roman"/>
            <w:noProof/>
            <w:webHidden/>
            <w:sz w:val="24"/>
          </w:rPr>
          <w:t>6</w:t>
        </w:r>
        <w:r w:rsidR="001C276C" w:rsidRPr="001C276C">
          <w:rPr>
            <w:rFonts w:ascii="Times New Roman" w:hAnsi="Times New Roman" w:cs="Times New Roman"/>
            <w:noProof/>
            <w:webHidden/>
            <w:sz w:val="24"/>
          </w:rPr>
          <w:fldChar w:fldCharType="end"/>
        </w:r>
      </w:hyperlink>
    </w:p>
    <w:p w14:paraId="7FAC2F84" w14:textId="4C349DC0" w:rsidR="00CB0011" w:rsidRPr="00CB0011" w:rsidRDefault="001C276C" w:rsidP="00CB0011">
      <w:pPr>
        <w:spacing w:before="200" w:after="200" w:line="360" w:lineRule="auto"/>
        <w:jc w:val="center"/>
        <w:rPr>
          <w:rFonts w:ascii="Times New Roman" w:eastAsia="Times New Roman" w:hAnsi="Times New Roman" w:cs="Times New Roman"/>
          <w:b/>
          <w:color w:val="000000" w:themeColor="text1"/>
          <w:sz w:val="24"/>
          <w:szCs w:val="24"/>
          <w:lang w:val="en-GB"/>
        </w:rPr>
      </w:pPr>
      <w:r>
        <w:rPr>
          <w:rFonts w:ascii="Times New Roman" w:eastAsia="Times New Roman" w:hAnsi="Times New Roman" w:cs="Times New Roman"/>
          <w:b/>
          <w:color w:val="000000" w:themeColor="text1"/>
          <w:sz w:val="24"/>
          <w:szCs w:val="24"/>
          <w:lang w:val="en-GB"/>
        </w:rPr>
        <w:fldChar w:fldCharType="end"/>
      </w:r>
    </w:p>
    <w:p w14:paraId="3FD79324" w14:textId="77777777" w:rsidR="00CB0011" w:rsidRPr="00CB0011" w:rsidRDefault="00CB0011">
      <w:pPr>
        <w:rPr>
          <w:rFonts w:ascii="Times New Roman" w:eastAsia="Times New Roman" w:hAnsi="Times New Roman" w:cs="Times New Roman"/>
          <w:b/>
          <w:color w:val="000000" w:themeColor="text1"/>
          <w:sz w:val="24"/>
          <w:szCs w:val="24"/>
          <w:lang w:val="en-GB"/>
        </w:rPr>
      </w:pPr>
      <w:r w:rsidRPr="00CB0011">
        <w:rPr>
          <w:rFonts w:ascii="Times New Roman" w:eastAsia="Times New Roman" w:hAnsi="Times New Roman" w:cs="Times New Roman"/>
          <w:b/>
          <w:color w:val="000000" w:themeColor="text1"/>
          <w:sz w:val="24"/>
          <w:szCs w:val="24"/>
          <w:lang w:val="en-GB"/>
        </w:rPr>
        <w:br w:type="page"/>
      </w:r>
    </w:p>
    <w:p w14:paraId="00000001" w14:textId="0BA7CFB2" w:rsidR="00D467EF" w:rsidRPr="00CB0011" w:rsidRDefault="00165CD2" w:rsidP="001C276C">
      <w:pPr>
        <w:pStyle w:val="Heading1"/>
      </w:pPr>
      <w:bookmarkStart w:id="0" w:name="_Toc66726892"/>
      <w:r w:rsidRPr="001C276C">
        <w:lastRenderedPageBreak/>
        <w:t>Introduction</w:t>
      </w:r>
      <w:bookmarkEnd w:id="0"/>
    </w:p>
    <w:p w14:paraId="00000002" w14:textId="23D40D75" w:rsidR="00D467EF" w:rsidRPr="00CB0011" w:rsidRDefault="00165CD2">
      <w:pPr>
        <w:spacing w:before="200" w:after="200" w:line="360" w:lineRule="auto"/>
        <w:jc w:val="both"/>
        <w:rPr>
          <w:rFonts w:ascii="Times New Roman" w:eastAsia="Times New Roman" w:hAnsi="Times New Roman" w:cs="Times New Roman"/>
          <w:color w:val="000000" w:themeColor="text1"/>
          <w:sz w:val="24"/>
          <w:szCs w:val="24"/>
          <w:lang w:val="en-GB"/>
        </w:rPr>
      </w:pPr>
      <w:r w:rsidRPr="00CB0011">
        <w:rPr>
          <w:rFonts w:ascii="Times New Roman" w:eastAsia="Times New Roman" w:hAnsi="Times New Roman" w:cs="Times New Roman"/>
          <w:color w:val="000000" w:themeColor="text1"/>
          <w:sz w:val="24"/>
          <w:szCs w:val="24"/>
          <w:lang w:val="en-GB"/>
        </w:rPr>
        <w:t xml:space="preserve">In business, management accounting acts as provision of accounting information that aids into performance control and management measures of organisational managers. As per cost behaviour, companies may have </w:t>
      </w:r>
      <w:r w:rsidR="00CB0011" w:rsidRPr="00CB0011">
        <w:rPr>
          <w:rFonts w:ascii="Times New Roman" w:eastAsia="Times New Roman" w:hAnsi="Times New Roman" w:cs="Times New Roman"/>
          <w:color w:val="000000" w:themeColor="text1"/>
          <w:sz w:val="24"/>
          <w:szCs w:val="24"/>
          <w:lang w:val="en-GB"/>
        </w:rPr>
        <w:t>mixed</w:t>
      </w:r>
      <w:r w:rsidRPr="00CB0011">
        <w:rPr>
          <w:rFonts w:ascii="Times New Roman" w:eastAsia="Times New Roman" w:hAnsi="Times New Roman" w:cs="Times New Roman"/>
          <w:color w:val="000000" w:themeColor="text1"/>
          <w:sz w:val="24"/>
          <w:szCs w:val="24"/>
          <w:lang w:val="en-GB"/>
        </w:rPr>
        <w:t xml:space="preserve"> fixed or variable expenses in operations. Management accounting is important because it provides key insight into company’s strategy and performance. Covid-19 has drastically hit global and UK’s hotel industry. Governments of all around the world have imposed strict restrictions on social gathering </w:t>
      </w:r>
      <w:r w:rsidR="00CB0011" w:rsidRPr="00CB0011">
        <w:rPr>
          <w:rFonts w:ascii="Times New Roman" w:eastAsia="Times New Roman" w:hAnsi="Times New Roman" w:cs="Times New Roman"/>
          <w:color w:val="000000" w:themeColor="text1"/>
          <w:sz w:val="24"/>
          <w:szCs w:val="24"/>
          <w:lang w:val="en-GB"/>
        </w:rPr>
        <w:t>and travelling</w:t>
      </w:r>
      <w:r w:rsidRPr="00CB0011">
        <w:rPr>
          <w:rFonts w:ascii="Times New Roman" w:eastAsia="Times New Roman" w:hAnsi="Times New Roman" w:cs="Times New Roman"/>
          <w:color w:val="000000" w:themeColor="text1"/>
          <w:sz w:val="24"/>
          <w:szCs w:val="24"/>
          <w:lang w:val="en-GB"/>
        </w:rPr>
        <w:t xml:space="preserve">. Many organisations are required to close their operations during lockdown situations. Current study includes cost-cutting strategy of Harriot Hotel which operates in global hotel industry. It was key player in global hotel industry but 2020 was worst year for Harriot Hotel.          </w:t>
      </w:r>
    </w:p>
    <w:p w14:paraId="00000003" w14:textId="77777777" w:rsidR="00D467EF" w:rsidRPr="00CB0011" w:rsidRDefault="00165CD2" w:rsidP="001C276C">
      <w:pPr>
        <w:pStyle w:val="Heading1"/>
      </w:pPr>
      <w:bookmarkStart w:id="1" w:name="_Toc66726893"/>
      <w:r w:rsidRPr="00CB0011">
        <w:t>Cost Analysis</w:t>
      </w:r>
      <w:bookmarkEnd w:id="1"/>
    </w:p>
    <w:p w14:paraId="00000004" w14:textId="3D2413D1" w:rsidR="00D467EF" w:rsidRPr="00CB0011" w:rsidRDefault="00165CD2">
      <w:pPr>
        <w:spacing w:before="200" w:after="200" w:line="360" w:lineRule="auto"/>
        <w:jc w:val="both"/>
        <w:rPr>
          <w:rFonts w:ascii="Times New Roman" w:eastAsia="Times New Roman" w:hAnsi="Times New Roman" w:cs="Times New Roman"/>
          <w:color w:val="000000" w:themeColor="text1"/>
          <w:sz w:val="24"/>
          <w:szCs w:val="24"/>
          <w:lang w:val="en-GB"/>
        </w:rPr>
      </w:pPr>
      <w:r w:rsidRPr="00CB0011">
        <w:rPr>
          <w:rFonts w:ascii="Times New Roman" w:eastAsia="Times New Roman" w:hAnsi="Times New Roman" w:cs="Times New Roman"/>
          <w:color w:val="000000" w:themeColor="text1"/>
          <w:sz w:val="24"/>
          <w:szCs w:val="24"/>
          <w:lang w:val="en-GB"/>
        </w:rPr>
        <w:t>Cost analysis is an approach to assess costing and benefits of an organisation associated with operations. As per management accounting, an organisation can implicate relevant costing approaches for understanding avoidable cost in business (Atrill and McLaney 2018). In Harriot Hotel</w:t>
      </w:r>
      <w:r w:rsidR="00CB0011" w:rsidRPr="00CB0011">
        <w:rPr>
          <w:rFonts w:ascii="Times New Roman" w:eastAsia="Times New Roman" w:hAnsi="Times New Roman" w:cs="Times New Roman"/>
          <w:color w:val="000000" w:themeColor="text1"/>
          <w:sz w:val="24"/>
          <w:szCs w:val="24"/>
          <w:lang w:val="en-GB"/>
        </w:rPr>
        <w:t>, relevant</w:t>
      </w:r>
      <w:r w:rsidRPr="00CB0011">
        <w:rPr>
          <w:rFonts w:ascii="Times New Roman" w:eastAsia="Times New Roman" w:hAnsi="Times New Roman" w:cs="Times New Roman"/>
          <w:color w:val="000000" w:themeColor="text1"/>
          <w:sz w:val="24"/>
          <w:szCs w:val="24"/>
          <w:lang w:val="en-GB"/>
        </w:rPr>
        <w:t xml:space="preserve"> costing approach can be used for assessing avoidable and unavoidable costs. Harriot Hotel was established by John D. Brockville in 1941. Harriot Hotel mainly operates in </w:t>
      </w:r>
      <w:r w:rsidR="00CB0011" w:rsidRPr="00CB0011">
        <w:rPr>
          <w:rFonts w:ascii="Times New Roman" w:eastAsia="Times New Roman" w:hAnsi="Times New Roman" w:cs="Times New Roman"/>
          <w:color w:val="000000" w:themeColor="text1"/>
          <w:sz w:val="24"/>
          <w:szCs w:val="24"/>
          <w:lang w:val="en-GB"/>
        </w:rPr>
        <w:t>America</w:t>
      </w:r>
      <w:r w:rsidRPr="00CB0011">
        <w:rPr>
          <w:rFonts w:ascii="Times New Roman" w:eastAsia="Times New Roman" w:hAnsi="Times New Roman" w:cs="Times New Roman"/>
          <w:color w:val="000000" w:themeColor="text1"/>
          <w:sz w:val="24"/>
          <w:szCs w:val="24"/>
          <w:lang w:val="en-GB"/>
        </w:rPr>
        <w:t xml:space="preserve">, Europe, Asia and Africa. Key expansion plans of Harriot Hotel are financed through loans from major international banks. The company aims to enhance its operations in China and used cost-cutting strategy for reducing projected loss of 2021. Cost-cutting strategy of Harriot Hotel includes analysing whether costs should be increased, deceased or eliminated by the venture.        </w:t>
      </w:r>
    </w:p>
    <w:p w14:paraId="00000005" w14:textId="77777777" w:rsidR="00D467EF" w:rsidRPr="00CB0011" w:rsidRDefault="00165CD2" w:rsidP="001C276C">
      <w:pPr>
        <w:pStyle w:val="Heading1"/>
      </w:pPr>
      <w:bookmarkStart w:id="2" w:name="_Toc66726894"/>
      <w:r w:rsidRPr="00CB0011">
        <w:t>Housekeeping and cleaning supplies</w:t>
      </w:r>
      <w:bookmarkEnd w:id="2"/>
    </w:p>
    <w:p w14:paraId="00000006" w14:textId="2793AE82" w:rsidR="00D467EF" w:rsidRPr="00CB0011" w:rsidRDefault="00165CD2">
      <w:pPr>
        <w:spacing w:before="200" w:after="200" w:line="360" w:lineRule="auto"/>
        <w:jc w:val="both"/>
        <w:rPr>
          <w:rFonts w:ascii="Times New Roman" w:eastAsia="Times New Roman" w:hAnsi="Times New Roman" w:cs="Times New Roman"/>
          <w:b/>
          <w:color w:val="000000" w:themeColor="text1"/>
          <w:sz w:val="24"/>
          <w:szCs w:val="24"/>
          <w:lang w:val="en-GB"/>
        </w:rPr>
      </w:pPr>
      <w:r w:rsidRPr="00CB0011">
        <w:rPr>
          <w:rFonts w:ascii="Times New Roman" w:eastAsia="Times New Roman" w:hAnsi="Times New Roman" w:cs="Times New Roman"/>
          <w:color w:val="000000" w:themeColor="text1"/>
          <w:sz w:val="24"/>
          <w:szCs w:val="24"/>
          <w:lang w:val="en-GB"/>
        </w:rPr>
        <w:t xml:space="preserve">Housekeeping and cleaning supplies are required for maintaining clean and hygienic rooms of Harriot Hotel. The company </w:t>
      </w:r>
      <w:r w:rsidR="00CB0011" w:rsidRPr="00CB0011">
        <w:rPr>
          <w:rFonts w:ascii="Times New Roman" w:eastAsia="Times New Roman" w:hAnsi="Times New Roman" w:cs="Times New Roman"/>
          <w:color w:val="000000" w:themeColor="text1"/>
          <w:sz w:val="24"/>
          <w:szCs w:val="24"/>
          <w:lang w:val="en-GB"/>
        </w:rPr>
        <w:t>spends £</w:t>
      </w:r>
      <w:r w:rsidRPr="00CB0011">
        <w:rPr>
          <w:rFonts w:ascii="Times New Roman" w:eastAsia="Times New Roman" w:hAnsi="Times New Roman" w:cs="Times New Roman"/>
          <w:color w:val="000000" w:themeColor="text1"/>
          <w:sz w:val="24"/>
          <w:szCs w:val="24"/>
          <w:lang w:val="en-GB"/>
        </w:rPr>
        <w:t>m5000 in cleaning supplies. In Covid-19 pandemic, organisations are required to maintain cleanliness and upkeep environment for preventing health risk for employees and customers. In hotel industry, higher revenue can be earned by venture due to higher number of tourists (</w:t>
      </w:r>
      <w:r w:rsidRPr="00CB0011">
        <w:rPr>
          <w:rFonts w:ascii="Times New Roman" w:eastAsia="Times New Roman" w:hAnsi="Times New Roman" w:cs="Times New Roman"/>
          <w:color w:val="000000" w:themeColor="text1"/>
          <w:sz w:val="24"/>
          <w:szCs w:val="24"/>
          <w:highlight w:val="white"/>
          <w:lang w:val="en-GB"/>
        </w:rPr>
        <w:t xml:space="preserve">Pham </w:t>
      </w:r>
      <w:r w:rsidRPr="00CB0011">
        <w:rPr>
          <w:rFonts w:ascii="Times New Roman" w:eastAsia="Times New Roman" w:hAnsi="Times New Roman" w:cs="Times New Roman"/>
          <w:i/>
          <w:color w:val="000000" w:themeColor="text1"/>
          <w:sz w:val="24"/>
          <w:szCs w:val="24"/>
          <w:highlight w:val="white"/>
          <w:lang w:val="en-GB"/>
        </w:rPr>
        <w:t xml:space="preserve">et al. </w:t>
      </w:r>
      <w:r w:rsidRPr="00CB0011">
        <w:rPr>
          <w:rFonts w:ascii="Times New Roman" w:eastAsia="Times New Roman" w:hAnsi="Times New Roman" w:cs="Times New Roman"/>
          <w:color w:val="000000" w:themeColor="text1"/>
          <w:sz w:val="24"/>
          <w:szCs w:val="24"/>
          <w:lang w:val="en-GB"/>
        </w:rPr>
        <w:t xml:space="preserve">2021). Besides, higher number of </w:t>
      </w:r>
      <w:r w:rsidR="00CB0011" w:rsidRPr="00CB0011">
        <w:rPr>
          <w:rFonts w:ascii="Times New Roman" w:eastAsia="Times New Roman" w:hAnsi="Times New Roman" w:cs="Times New Roman"/>
          <w:color w:val="000000" w:themeColor="text1"/>
          <w:sz w:val="24"/>
          <w:szCs w:val="24"/>
          <w:lang w:val="en-GB"/>
        </w:rPr>
        <w:t>customers’</w:t>
      </w:r>
      <w:r w:rsidRPr="00CB0011">
        <w:rPr>
          <w:rFonts w:ascii="Times New Roman" w:eastAsia="Times New Roman" w:hAnsi="Times New Roman" w:cs="Times New Roman"/>
          <w:color w:val="000000" w:themeColor="text1"/>
          <w:sz w:val="24"/>
          <w:szCs w:val="24"/>
          <w:lang w:val="en-GB"/>
        </w:rPr>
        <w:t xml:space="preserve"> needs higher arrangements for housekeeping and cleaning supplies. It acts as variable expenditure of businesses operating in tourism industry. If the company has higher number of rooms, higher expenditure is required to maintain housekeeping and cleaning. In pandemic situation, Harriot Hotel must increase its spending on cleaning supplies and </w:t>
      </w:r>
      <w:r w:rsidRPr="00CB0011">
        <w:rPr>
          <w:rFonts w:ascii="Times New Roman" w:eastAsia="Times New Roman" w:hAnsi="Times New Roman" w:cs="Times New Roman"/>
          <w:color w:val="000000" w:themeColor="text1"/>
          <w:sz w:val="24"/>
          <w:szCs w:val="24"/>
          <w:lang w:val="en-GB"/>
        </w:rPr>
        <w:lastRenderedPageBreak/>
        <w:t xml:space="preserve">housekeeping. </w:t>
      </w:r>
      <w:r w:rsidR="00CB0011" w:rsidRPr="00CB0011">
        <w:rPr>
          <w:rFonts w:ascii="Times New Roman" w:eastAsia="Times New Roman" w:hAnsi="Times New Roman" w:cs="Times New Roman"/>
          <w:color w:val="000000" w:themeColor="text1"/>
          <w:sz w:val="24"/>
          <w:szCs w:val="24"/>
          <w:lang w:val="en-GB"/>
        </w:rPr>
        <w:t>Spending</w:t>
      </w:r>
      <w:r w:rsidRPr="00CB0011">
        <w:rPr>
          <w:rFonts w:ascii="Times New Roman" w:eastAsia="Times New Roman" w:hAnsi="Times New Roman" w:cs="Times New Roman"/>
          <w:color w:val="000000" w:themeColor="text1"/>
          <w:sz w:val="24"/>
          <w:szCs w:val="24"/>
          <w:lang w:val="en-GB"/>
        </w:rPr>
        <w:t xml:space="preserve"> of hotel businesses on masks, </w:t>
      </w:r>
      <w:r w:rsidR="00CB0011" w:rsidRPr="00CB0011">
        <w:rPr>
          <w:rFonts w:ascii="Times New Roman" w:eastAsia="Times New Roman" w:hAnsi="Times New Roman" w:cs="Times New Roman"/>
          <w:color w:val="000000" w:themeColor="text1"/>
          <w:sz w:val="24"/>
          <w:szCs w:val="24"/>
          <w:lang w:val="en-GB"/>
        </w:rPr>
        <w:t>hand wash</w:t>
      </w:r>
      <w:r w:rsidRPr="00CB0011">
        <w:rPr>
          <w:rFonts w:ascii="Times New Roman" w:eastAsia="Times New Roman" w:hAnsi="Times New Roman" w:cs="Times New Roman"/>
          <w:color w:val="000000" w:themeColor="text1"/>
          <w:sz w:val="24"/>
          <w:szCs w:val="24"/>
          <w:lang w:val="en-GB"/>
        </w:rPr>
        <w:t xml:space="preserve">, sanitizer and other cleaning supplies would also increase for safety of customers. It would help in preventing spread of diseases and attracting more travellers into hotels. Besides, the company must increase expenses on cleaners, detergents and cleaning equipment used in maintenance of hotels. It would help Harriot Hotel in maintaining neat environment and safety arrangements for customers.                   </w:t>
      </w:r>
      <w:r w:rsidRPr="00CB0011">
        <w:rPr>
          <w:rFonts w:ascii="Times New Roman" w:eastAsia="Times New Roman" w:hAnsi="Times New Roman" w:cs="Times New Roman"/>
          <w:b/>
          <w:color w:val="000000" w:themeColor="text1"/>
          <w:sz w:val="24"/>
          <w:szCs w:val="24"/>
          <w:lang w:val="en-GB"/>
        </w:rPr>
        <w:t xml:space="preserve"> </w:t>
      </w:r>
    </w:p>
    <w:p w14:paraId="00000007" w14:textId="77777777" w:rsidR="00D467EF" w:rsidRPr="00CB0011" w:rsidRDefault="00165CD2" w:rsidP="001C276C">
      <w:pPr>
        <w:pStyle w:val="Heading1"/>
      </w:pPr>
      <w:bookmarkStart w:id="3" w:name="_Toc66726895"/>
      <w:r w:rsidRPr="00CB0011">
        <w:t>Advertising cost</w:t>
      </w:r>
      <w:bookmarkEnd w:id="3"/>
    </w:p>
    <w:p w14:paraId="00000008" w14:textId="78CB8C9C" w:rsidR="00D467EF" w:rsidRPr="00CB0011" w:rsidRDefault="00165CD2">
      <w:pPr>
        <w:spacing w:before="200" w:after="200" w:line="360" w:lineRule="auto"/>
        <w:jc w:val="both"/>
        <w:rPr>
          <w:rFonts w:ascii="Times New Roman" w:eastAsia="Times New Roman" w:hAnsi="Times New Roman" w:cs="Times New Roman"/>
          <w:color w:val="000000" w:themeColor="text1"/>
          <w:sz w:val="24"/>
          <w:szCs w:val="24"/>
          <w:lang w:val="en-GB"/>
        </w:rPr>
      </w:pPr>
      <w:r w:rsidRPr="00CB0011">
        <w:rPr>
          <w:rFonts w:ascii="Times New Roman" w:eastAsia="Times New Roman" w:hAnsi="Times New Roman" w:cs="Times New Roman"/>
          <w:color w:val="000000" w:themeColor="text1"/>
          <w:sz w:val="24"/>
          <w:szCs w:val="24"/>
          <w:lang w:val="en-GB"/>
        </w:rPr>
        <w:t>Advertising costs are required for promoting services of hotels and attracting more customers. So, it is associated with services provided by Harriot Hotel. In management of Harriot Hotel, 12</w:t>
      </w:r>
      <w:r w:rsidR="00CB0011" w:rsidRPr="00CB0011">
        <w:rPr>
          <w:rFonts w:ascii="Times New Roman" w:eastAsia="Times New Roman" w:hAnsi="Times New Roman" w:cs="Times New Roman"/>
          <w:color w:val="000000" w:themeColor="text1"/>
          <w:sz w:val="24"/>
          <w:szCs w:val="24"/>
          <w:lang w:val="en-GB"/>
        </w:rPr>
        <w:t>% of</w:t>
      </w:r>
      <w:r w:rsidRPr="00CB0011">
        <w:rPr>
          <w:rFonts w:ascii="Times New Roman" w:eastAsia="Times New Roman" w:hAnsi="Times New Roman" w:cs="Times New Roman"/>
          <w:color w:val="000000" w:themeColor="text1"/>
          <w:sz w:val="24"/>
          <w:szCs w:val="24"/>
          <w:lang w:val="en-GB"/>
        </w:rPr>
        <w:t xml:space="preserve"> revenue which </w:t>
      </w:r>
      <w:r w:rsidR="00CB0011" w:rsidRPr="00CB0011">
        <w:rPr>
          <w:rFonts w:ascii="Times New Roman" w:eastAsia="Times New Roman" w:hAnsi="Times New Roman" w:cs="Times New Roman"/>
          <w:color w:val="000000" w:themeColor="text1"/>
          <w:sz w:val="24"/>
          <w:szCs w:val="24"/>
          <w:lang w:val="en-GB"/>
        </w:rPr>
        <w:t>is £</w:t>
      </w:r>
      <w:r w:rsidRPr="00CB0011">
        <w:rPr>
          <w:rFonts w:ascii="Times New Roman" w:eastAsia="Times New Roman" w:hAnsi="Times New Roman" w:cs="Times New Roman"/>
          <w:color w:val="000000" w:themeColor="text1"/>
          <w:sz w:val="24"/>
          <w:szCs w:val="24"/>
          <w:lang w:val="en-GB"/>
        </w:rPr>
        <w:t>m60000 is spent on advertising activities. Spending such high amount of advertising may be questionable in global financial crisis. Advertising or marketing costs are fixed as per cost behaviour analysis. Such costs are estimated by companies while development of financial plans and budgets. Advertising costs of company are estimated at the time of analysing financial plans and objectives of business (</w:t>
      </w:r>
      <w:proofErr w:type="spellStart"/>
      <w:r w:rsidR="00CB0011" w:rsidRPr="00CB0011">
        <w:rPr>
          <w:rFonts w:ascii="Times New Roman" w:hAnsi="Times New Roman" w:cs="Times New Roman"/>
          <w:color w:val="000000" w:themeColor="text1"/>
          <w:sz w:val="24"/>
          <w:szCs w:val="24"/>
          <w:shd w:val="clear" w:color="auto" w:fill="FFFFFF"/>
        </w:rPr>
        <w:t>Sârbu</w:t>
      </w:r>
      <w:proofErr w:type="spellEnd"/>
      <w:r w:rsidR="00CB0011" w:rsidRPr="00CB0011">
        <w:rPr>
          <w:rFonts w:ascii="Times New Roman" w:hAnsi="Times New Roman" w:cs="Times New Roman"/>
          <w:color w:val="000000" w:themeColor="text1"/>
          <w:sz w:val="24"/>
          <w:szCs w:val="24"/>
          <w:shd w:val="clear" w:color="auto" w:fill="FFFFFF"/>
        </w:rPr>
        <w:t xml:space="preserve"> </w:t>
      </w:r>
      <w:r w:rsidR="00CB0011" w:rsidRPr="00CB0011">
        <w:rPr>
          <w:rFonts w:ascii="Times New Roman" w:hAnsi="Times New Roman" w:cs="Times New Roman"/>
          <w:i/>
          <w:color w:val="000000" w:themeColor="text1"/>
          <w:sz w:val="24"/>
          <w:szCs w:val="24"/>
          <w:shd w:val="clear" w:color="auto" w:fill="FFFFFF"/>
        </w:rPr>
        <w:t xml:space="preserve">et al. </w:t>
      </w:r>
      <w:r w:rsidR="00CB0011" w:rsidRPr="00CB0011">
        <w:rPr>
          <w:rFonts w:ascii="Times New Roman" w:hAnsi="Times New Roman" w:cs="Times New Roman"/>
          <w:color w:val="000000" w:themeColor="text1"/>
          <w:sz w:val="24"/>
          <w:szCs w:val="24"/>
          <w:shd w:val="clear" w:color="auto" w:fill="FFFFFF"/>
        </w:rPr>
        <w:t>2018</w:t>
      </w:r>
      <w:r w:rsidRPr="00CB0011">
        <w:rPr>
          <w:rFonts w:ascii="Times New Roman" w:eastAsia="Times New Roman" w:hAnsi="Times New Roman" w:cs="Times New Roman"/>
          <w:color w:val="000000" w:themeColor="text1"/>
          <w:sz w:val="24"/>
          <w:szCs w:val="24"/>
          <w:lang w:val="en-GB"/>
        </w:rPr>
        <w:t xml:space="preserve">). In Harriot Hotel, expense on advertisement cost must be reduced by company. Advertising through banners, billboards, magazines and newspapers is less feasible in pandemic situation. Instead, usage of online advertising approaches like social media, search engines, TV and radio stations would be more profitable for Harriot Hotel. Therefore, it can be advised to Harriot Hotel that </w:t>
      </w:r>
      <w:r w:rsidR="00CB0011" w:rsidRPr="00CB0011">
        <w:rPr>
          <w:rFonts w:ascii="Times New Roman" w:eastAsia="Times New Roman" w:hAnsi="Times New Roman" w:cs="Times New Roman"/>
          <w:color w:val="000000" w:themeColor="text1"/>
          <w:sz w:val="24"/>
          <w:szCs w:val="24"/>
          <w:lang w:val="en-GB"/>
        </w:rPr>
        <w:t>spending</w:t>
      </w:r>
      <w:r w:rsidRPr="00CB0011">
        <w:rPr>
          <w:rFonts w:ascii="Times New Roman" w:eastAsia="Times New Roman" w:hAnsi="Times New Roman" w:cs="Times New Roman"/>
          <w:color w:val="000000" w:themeColor="text1"/>
          <w:sz w:val="24"/>
          <w:szCs w:val="24"/>
          <w:lang w:val="en-GB"/>
        </w:rPr>
        <w:t xml:space="preserve"> on advertisement should be decreased during the pandemic situation.            </w:t>
      </w:r>
    </w:p>
    <w:p w14:paraId="00000009" w14:textId="77777777" w:rsidR="00D467EF" w:rsidRPr="00CB0011" w:rsidRDefault="00165CD2" w:rsidP="001C276C">
      <w:pPr>
        <w:pStyle w:val="Heading1"/>
      </w:pPr>
      <w:bookmarkStart w:id="4" w:name="_Toc66726896"/>
      <w:r w:rsidRPr="00CB0011">
        <w:t>Customer discounts</w:t>
      </w:r>
      <w:bookmarkEnd w:id="4"/>
    </w:p>
    <w:p w14:paraId="0000000A" w14:textId="19C6B666" w:rsidR="00D467EF" w:rsidRPr="00CB0011" w:rsidRDefault="00165CD2">
      <w:pPr>
        <w:spacing w:before="200" w:after="200" w:line="360" w:lineRule="auto"/>
        <w:jc w:val="both"/>
        <w:rPr>
          <w:rFonts w:ascii="Times New Roman" w:eastAsia="Times New Roman" w:hAnsi="Times New Roman" w:cs="Times New Roman"/>
          <w:color w:val="000000" w:themeColor="text1"/>
          <w:sz w:val="24"/>
          <w:szCs w:val="24"/>
          <w:lang w:val="en-GB"/>
        </w:rPr>
      </w:pPr>
      <w:r w:rsidRPr="00CB0011">
        <w:rPr>
          <w:rFonts w:ascii="Times New Roman" w:eastAsia="Times New Roman" w:hAnsi="Times New Roman" w:cs="Times New Roman"/>
          <w:color w:val="000000" w:themeColor="text1"/>
          <w:sz w:val="24"/>
          <w:szCs w:val="24"/>
          <w:lang w:val="en-GB"/>
        </w:rPr>
        <w:t xml:space="preserve">Expense of customer discount is related with sales revenue of </w:t>
      </w:r>
      <w:r w:rsidR="00CB0011" w:rsidRPr="00CB0011">
        <w:rPr>
          <w:rFonts w:ascii="Times New Roman" w:eastAsia="Times New Roman" w:hAnsi="Times New Roman" w:cs="Times New Roman"/>
          <w:color w:val="000000" w:themeColor="text1"/>
          <w:sz w:val="24"/>
          <w:szCs w:val="24"/>
          <w:lang w:val="en-GB"/>
        </w:rPr>
        <w:t>Harriot</w:t>
      </w:r>
      <w:r w:rsidRPr="00CB0011">
        <w:rPr>
          <w:rFonts w:ascii="Times New Roman" w:eastAsia="Times New Roman" w:hAnsi="Times New Roman" w:cs="Times New Roman"/>
          <w:color w:val="000000" w:themeColor="text1"/>
          <w:sz w:val="24"/>
          <w:szCs w:val="24"/>
          <w:lang w:val="en-GB"/>
        </w:rPr>
        <w:t xml:space="preserve"> Hotel. An organisation mainly utilises customer discount for attracting high number of customers (</w:t>
      </w:r>
      <w:r w:rsidR="00CB0011" w:rsidRPr="00CB0011">
        <w:rPr>
          <w:rFonts w:ascii="Times New Roman" w:hAnsi="Times New Roman" w:cs="Times New Roman"/>
          <w:color w:val="000000" w:themeColor="text1"/>
          <w:sz w:val="24"/>
          <w:szCs w:val="24"/>
          <w:shd w:val="clear" w:color="auto" w:fill="FFFFFF"/>
        </w:rPr>
        <w:t>El-</w:t>
      </w:r>
      <w:proofErr w:type="spellStart"/>
      <w:r w:rsidR="00CB0011" w:rsidRPr="00CB0011">
        <w:rPr>
          <w:rFonts w:ascii="Times New Roman" w:hAnsi="Times New Roman" w:cs="Times New Roman"/>
          <w:color w:val="000000" w:themeColor="text1"/>
          <w:sz w:val="24"/>
          <w:szCs w:val="24"/>
          <w:shd w:val="clear" w:color="auto" w:fill="FFFFFF"/>
        </w:rPr>
        <w:t>Adly</w:t>
      </w:r>
      <w:proofErr w:type="spellEnd"/>
      <w:r w:rsidR="00CB0011" w:rsidRPr="00CB0011">
        <w:rPr>
          <w:rFonts w:ascii="Times New Roman" w:hAnsi="Times New Roman" w:cs="Times New Roman"/>
          <w:color w:val="000000" w:themeColor="text1"/>
          <w:sz w:val="24"/>
          <w:szCs w:val="24"/>
          <w:shd w:val="clear" w:color="auto" w:fill="FFFFFF"/>
        </w:rPr>
        <w:t>, 2019</w:t>
      </w:r>
      <w:r w:rsidRPr="00CB0011">
        <w:rPr>
          <w:rFonts w:ascii="Times New Roman" w:eastAsia="Times New Roman" w:hAnsi="Times New Roman" w:cs="Times New Roman"/>
          <w:color w:val="000000" w:themeColor="text1"/>
          <w:sz w:val="24"/>
          <w:szCs w:val="24"/>
          <w:lang w:val="en-GB"/>
        </w:rPr>
        <w:t xml:space="preserve">). In Harriot Hotel, £m8000 is used for providing discounts to customers. It acts as 13.3% of total £m60000 revenue. In global pandemic, Harriot Hotel is using customer discounts for attracting higher customers which is not feasible. UK government has imposed strict restrictions on tourism and accommodation of individuals. In lockdown situation, individuals are asked to maintain social </w:t>
      </w:r>
      <w:r w:rsidR="00CB0011" w:rsidRPr="00CB0011">
        <w:rPr>
          <w:rFonts w:ascii="Times New Roman" w:eastAsia="Times New Roman" w:hAnsi="Times New Roman" w:cs="Times New Roman"/>
          <w:color w:val="000000" w:themeColor="text1"/>
          <w:sz w:val="24"/>
          <w:szCs w:val="24"/>
          <w:lang w:val="en-GB"/>
        </w:rPr>
        <w:t>distance and</w:t>
      </w:r>
      <w:r w:rsidRPr="00CB0011">
        <w:rPr>
          <w:rFonts w:ascii="Times New Roman" w:eastAsia="Times New Roman" w:hAnsi="Times New Roman" w:cs="Times New Roman"/>
          <w:color w:val="000000" w:themeColor="text1"/>
          <w:sz w:val="24"/>
          <w:szCs w:val="24"/>
          <w:lang w:val="en-GB"/>
        </w:rPr>
        <w:t xml:space="preserve"> not to visit any place if it is not necessary (</w:t>
      </w:r>
      <w:r w:rsidR="00CB0011" w:rsidRPr="00CB0011">
        <w:rPr>
          <w:rFonts w:ascii="Times New Roman" w:eastAsia="Times New Roman" w:hAnsi="Times New Roman" w:cs="Times New Roman"/>
          <w:color w:val="000000" w:themeColor="text1"/>
          <w:sz w:val="24"/>
          <w:szCs w:val="24"/>
          <w:lang w:val="en-GB"/>
        </w:rPr>
        <w:t>Bbc</w:t>
      </w:r>
      <w:r w:rsidRPr="00CB0011">
        <w:rPr>
          <w:rFonts w:ascii="Times New Roman" w:eastAsia="Times New Roman" w:hAnsi="Times New Roman" w:cs="Times New Roman"/>
          <w:color w:val="000000" w:themeColor="text1"/>
          <w:sz w:val="24"/>
          <w:szCs w:val="24"/>
          <w:lang w:val="en-GB"/>
        </w:rPr>
        <w:t xml:space="preserve">, 2021). Customer discounts act as variable expenditure in hotel industry as it varies according to level of operations. Thus, Harriot Hotel might provide higher or lower discounts to customers as per its requirements. While operating in pandemic, Harriot Hotel must eliminate customers' discount as it is not profitable for business. The company can offer higher services </w:t>
      </w:r>
      <w:r w:rsidRPr="00CB0011">
        <w:rPr>
          <w:rFonts w:ascii="Times New Roman" w:eastAsia="Times New Roman" w:hAnsi="Times New Roman" w:cs="Times New Roman"/>
          <w:color w:val="000000" w:themeColor="text1"/>
          <w:sz w:val="24"/>
          <w:szCs w:val="24"/>
          <w:lang w:val="en-GB"/>
        </w:rPr>
        <w:lastRenderedPageBreak/>
        <w:t xml:space="preserve">for safety &amp; security of customers within a similar price for attracting customers. The company can promote its safety and security measures in its website for showing that spending such as an amount would be worthy in Harriot Hotel. It would help in maintaining higher customer base by the hotel.          </w:t>
      </w:r>
    </w:p>
    <w:p w14:paraId="0000000B" w14:textId="77777777" w:rsidR="00D467EF" w:rsidRPr="00CB0011" w:rsidRDefault="00165CD2" w:rsidP="001C276C">
      <w:pPr>
        <w:pStyle w:val="Heading1"/>
      </w:pPr>
      <w:bookmarkStart w:id="5" w:name="_Toc66726897"/>
      <w:r w:rsidRPr="00CB0011">
        <w:t>Interest on loans</w:t>
      </w:r>
      <w:bookmarkEnd w:id="5"/>
    </w:p>
    <w:p w14:paraId="0000000C" w14:textId="7757C3B4" w:rsidR="00D467EF" w:rsidRPr="00CB0011" w:rsidRDefault="00165CD2">
      <w:pPr>
        <w:spacing w:before="200" w:after="200" w:line="360" w:lineRule="auto"/>
        <w:jc w:val="both"/>
        <w:rPr>
          <w:rFonts w:ascii="Times New Roman" w:eastAsia="Times New Roman" w:hAnsi="Times New Roman" w:cs="Times New Roman"/>
          <w:color w:val="000000" w:themeColor="text1"/>
          <w:sz w:val="24"/>
          <w:szCs w:val="24"/>
          <w:lang w:val="en-GB"/>
        </w:rPr>
      </w:pPr>
      <w:r w:rsidRPr="00CB0011">
        <w:rPr>
          <w:rFonts w:ascii="Times New Roman" w:eastAsia="Times New Roman" w:hAnsi="Times New Roman" w:cs="Times New Roman"/>
          <w:color w:val="000000" w:themeColor="text1"/>
          <w:sz w:val="24"/>
          <w:szCs w:val="24"/>
          <w:lang w:val="en-GB"/>
        </w:rPr>
        <w:t>Interest on loan in Harriot Hotel is related to loan taken by hotel from international banks for supporting the financial expansion plan. Harriot Hotel has spent 17% of its revenue on loan interest. A company can opt for fixed rate loan or variable rate loan as per the needs (</w:t>
      </w:r>
      <w:r w:rsidR="00CB0011" w:rsidRPr="00CB0011">
        <w:rPr>
          <w:rFonts w:ascii="Times New Roman" w:hAnsi="Times New Roman" w:cs="Times New Roman"/>
          <w:color w:val="000000" w:themeColor="text1"/>
          <w:sz w:val="24"/>
          <w:szCs w:val="24"/>
          <w:shd w:val="clear" w:color="auto" w:fill="FFFFFF"/>
        </w:rPr>
        <w:t>Singh and Amandeep, 2017</w:t>
      </w:r>
      <w:r w:rsidRPr="00CB0011">
        <w:rPr>
          <w:rFonts w:ascii="Times New Roman" w:eastAsia="Times New Roman" w:hAnsi="Times New Roman" w:cs="Times New Roman"/>
          <w:color w:val="000000" w:themeColor="text1"/>
          <w:sz w:val="24"/>
          <w:szCs w:val="24"/>
          <w:lang w:val="en-GB"/>
        </w:rPr>
        <w:t>). In Harriot Hotel</w:t>
      </w:r>
      <w:r w:rsidR="00CB0011" w:rsidRPr="00CB0011">
        <w:rPr>
          <w:rFonts w:ascii="Times New Roman" w:eastAsia="Times New Roman" w:hAnsi="Times New Roman" w:cs="Times New Roman"/>
          <w:color w:val="000000" w:themeColor="text1"/>
          <w:sz w:val="24"/>
          <w:szCs w:val="24"/>
          <w:lang w:val="en-GB"/>
        </w:rPr>
        <w:t>, £</w:t>
      </w:r>
      <w:r w:rsidRPr="00CB0011">
        <w:rPr>
          <w:rFonts w:ascii="Times New Roman" w:eastAsia="Times New Roman" w:hAnsi="Times New Roman" w:cs="Times New Roman"/>
          <w:color w:val="000000" w:themeColor="text1"/>
          <w:sz w:val="24"/>
          <w:szCs w:val="24"/>
          <w:lang w:val="en-GB"/>
        </w:rPr>
        <w:t xml:space="preserve">m10000 is spent on loan interest each year. In cost structure of hotel businesses, Covid-19 pandemic acted as an external threat which impacted on performance of organisations (Vij, 2012). Many expenses of hospitality industry have increased and massive unemployment has taken place in global hospitality sector. So, it is fixed expenditure for company. However, taking a higher amount of loan is not appropriate for the sound capital structure of Harriot Hotel. So, the company must try to reduce loan takings and interest on loan while operating in pandemic. Moreover, Harriot Hotel must try to raise funds from equity shares rather than loan from international banks. It would help the company in raising funds and assist in the decision making process of management. It is advised to Harriot Hotel that interest on loan must be decreased by management.            </w:t>
      </w:r>
    </w:p>
    <w:p w14:paraId="0000000D" w14:textId="185D5FEB" w:rsidR="00D467EF" w:rsidRPr="00CB0011" w:rsidRDefault="00CB0011" w:rsidP="001C276C">
      <w:pPr>
        <w:pStyle w:val="Heading1"/>
      </w:pPr>
      <w:bookmarkStart w:id="6" w:name="_Toc66726898"/>
      <w:r w:rsidRPr="00CB0011">
        <w:t>Employees’</w:t>
      </w:r>
      <w:r w:rsidR="00165CD2" w:rsidRPr="00CB0011">
        <w:t xml:space="preserve"> wages</w:t>
      </w:r>
      <w:bookmarkEnd w:id="6"/>
    </w:p>
    <w:p w14:paraId="0000000E" w14:textId="790057D3" w:rsidR="00D467EF" w:rsidRPr="00CB0011" w:rsidRDefault="00165CD2">
      <w:pPr>
        <w:spacing w:before="200" w:after="200" w:line="360" w:lineRule="auto"/>
        <w:jc w:val="both"/>
        <w:rPr>
          <w:rFonts w:ascii="Times New Roman" w:eastAsia="Times New Roman" w:hAnsi="Times New Roman" w:cs="Times New Roman"/>
          <w:color w:val="000000" w:themeColor="text1"/>
          <w:sz w:val="24"/>
          <w:szCs w:val="24"/>
          <w:lang w:val="en-GB"/>
        </w:rPr>
      </w:pPr>
      <w:r w:rsidRPr="00CB0011">
        <w:rPr>
          <w:rFonts w:ascii="Times New Roman" w:eastAsia="Times New Roman" w:hAnsi="Times New Roman" w:cs="Times New Roman"/>
          <w:color w:val="000000" w:themeColor="text1"/>
          <w:sz w:val="24"/>
          <w:szCs w:val="24"/>
          <w:lang w:val="en-GB"/>
        </w:rPr>
        <w:t xml:space="preserve">Employee wages are related with services provided by Harriot Hotel to customers. In Harriot Hotel, 25% of revenue which </w:t>
      </w:r>
      <w:r w:rsidR="00CB0011" w:rsidRPr="00CB0011">
        <w:rPr>
          <w:rFonts w:ascii="Times New Roman" w:eastAsia="Times New Roman" w:hAnsi="Times New Roman" w:cs="Times New Roman"/>
          <w:color w:val="000000" w:themeColor="text1"/>
          <w:sz w:val="24"/>
          <w:szCs w:val="24"/>
          <w:lang w:val="en-GB"/>
        </w:rPr>
        <w:t>is £</w:t>
      </w:r>
      <w:r w:rsidRPr="00CB0011">
        <w:rPr>
          <w:rFonts w:ascii="Times New Roman" w:eastAsia="Times New Roman" w:hAnsi="Times New Roman" w:cs="Times New Roman"/>
          <w:color w:val="000000" w:themeColor="text1"/>
          <w:sz w:val="24"/>
          <w:szCs w:val="24"/>
          <w:lang w:val="en-GB"/>
        </w:rPr>
        <w:t xml:space="preserve">m60000 is </w:t>
      </w:r>
      <w:r w:rsidR="00CB0011" w:rsidRPr="00CB0011">
        <w:rPr>
          <w:rFonts w:ascii="Times New Roman" w:eastAsia="Times New Roman" w:hAnsi="Times New Roman" w:cs="Times New Roman"/>
          <w:color w:val="000000" w:themeColor="text1"/>
          <w:sz w:val="24"/>
          <w:szCs w:val="24"/>
          <w:lang w:val="en-GB"/>
        </w:rPr>
        <w:t>spent</w:t>
      </w:r>
      <w:r w:rsidRPr="00CB0011">
        <w:rPr>
          <w:rFonts w:ascii="Times New Roman" w:eastAsia="Times New Roman" w:hAnsi="Times New Roman" w:cs="Times New Roman"/>
          <w:color w:val="000000" w:themeColor="text1"/>
          <w:sz w:val="24"/>
          <w:szCs w:val="24"/>
          <w:lang w:val="en-GB"/>
        </w:rPr>
        <w:t xml:space="preserve"> on employee wages. But, spending such a higher amount on wages and salaries of employees is not feasible while operating in pandemic situation. Employee cost is mixed expenses of Harriot Hotel because salaries provided to senior staff members who are associated with the decision making process are fixed expenses. </w:t>
      </w:r>
      <w:r w:rsidR="00CB0011" w:rsidRPr="00CB0011">
        <w:rPr>
          <w:rFonts w:ascii="Times New Roman" w:eastAsia="Times New Roman" w:hAnsi="Times New Roman" w:cs="Times New Roman"/>
          <w:color w:val="000000" w:themeColor="text1"/>
          <w:sz w:val="24"/>
          <w:szCs w:val="24"/>
          <w:lang w:val="en-GB"/>
        </w:rPr>
        <w:t>Besides</w:t>
      </w:r>
      <w:r w:rsidRPr="00CB0011">
        <w:rPr>
          <w:rFonts w:ascii="Times New Roman" w:eastAsia="Times New Roman" w:hAnsi="Times New Roman" w:cs="Times New Roman"/>
          <w:color w:val="000000" w:themeColor="text1"/>
          <w:sz w:val="24"/>
          <w:szCs w:val="24"/>
          <w:lang w:val="en-GB"/>
        </w:rPr>
        <w:t>, Lower level employees like maintenance staff and other operating staff are provided hourly based wages (</w:t>
      </w:r>
      <w:proofErr w:type="spellStart"/>
      <w:r w:rsidR="00CB0011" w:rsidRPr="00CB0011">
        <w:rPr>
          <w:rFonts w:ascii="Times New Roman" w:hAnsi="Times New Roman" w:cs="Times New Roman"/>
          <w:color w:val="000000" w:themeColor="text1"/>
          <w:sz w:val="24"/>
          <w:szCs w:val="24"/>
          <w:shd w:val="clear" w:color="auto" w:fill="FFFFFF"/>
        </w:rPr>
        <w:t>Ahmat</w:t>
      </w:r>
      <w:proofErr w:type="spellEnd"/>
      <w:r w:rsidR="00CB0011" w:rsidRPr="00CB0011">
        <w:rPr>
          <w:rFonts w:ascii="Times New Roman" w:hAnsi="Times New Roman" w:cs="Times New Roman"/>
          <w:color w:val="000000" w:themeColor="text1"/>
          <w:sz w:val="24"/>
          <w:szCs w:val="24"/>
          <w:shd w:val="clear" w:color="auto" w:fill="FFFFFF"/>
        </w:rPr>
        <w:t xml:space="preserve"> </w:t>
      </w:r>
      <w:r w:rsidR="00CB0011" w:rsidRPr="00CB0011">
        <w:rPr>
          <w:rFonts w:ascii="Times New Roman" w:hAnsi="Times New Roman" w:cs="Times New Roman"/>
          <w:i/>
          <w:color w:val="000000" w:themeColor="text1"/>
          <w:sz w:val="24"/>
          <w:szCs w:val="24"/>
          <w:shd w:val="clear" w:color="auto" w:fill="FFFFFF"/>
        </w:rPr>
        <w:t xml:space="preserve">et al. </w:t>
      </w:r>
      <w:r w:rsidR="00CB0011" w:rsidRPr="00CB0011">
        <w:rPr>
          <w:rFonts w:ascii="Times New Roman" w:hAnsi="Times New Roman" w:cs="Times New Roman"/>
          <w:color w:val="000000" w:themeColor="text1"/>
          <w:sz w:val="24"/>
          <w:szCs w:val="24"/>
          <w:shd w:val="clear" w:color="auto" w:fill="FFFFFF"/>
        </w:rPr>
        <w:t>2019</w:t>
      </w:r>
      <w:r w:rsidRPr="00CB0011">
        <w:rPr>
          <w:rFonts w:ascii="Times New Roman" w:eastAsia="Times New Roman" w:hAnsi="Times New Roman" w:cs="Times New Roman"/>
          <w:color w:val="000000" w:themeColor="text1"/>
          <w:sz w:val="24"/>
          <w:szCs w:val="24"/>
          <w:lang w:val="en-GB"/>
        </w:rPr>
        <w:t xml:space="preserve">). In total employee wages, higher salary is provided to senior </w:t>
      </w:r>
      <w:r w:rsidR="00CB0011" w:rsidRPr="00CB0011">
        <w:rPr>
          <w:rFonts w:ascii="Times New Roman" w:eastAsia="Times New Roman" w:hAnsi="Times New Roman" w:cs="Times New Roman"/>
          <w:color w:val="000000" w:themeColor="text1"/>
          <w:sz w:val="24"/>
          <w:szCs w:val="24"/>
          <w:lang w:val="en-GB"/>
        </w:rPr>
        <w:t>level staffs which are</w:t>
      </w:r>
      <w:r w:rsidRPr="00CB0011">
        <w:rPr>
          <w:rFonts w:ascii="Times New Roman" w:eastAsia="Times New Roman" w:hAnsi="Times New Roman" w:cs="Times New Roman"/>
          <w:color w:val="000000" w:themeColor="text1"/>
          <w:sz w:val="24"/>
          <w:szCs w:val="24"/>
          <w:lang w:val="en-GB"/>
        </w:rPr>
        <w:t xml:space="preserve"> fixed expenses. So, overall employee wages are fixed expenses. As per </w:t>
      </w:r>
      <w:r w:rsidR="00CB0011" w:rsidRPr="00CB0011">
        <w:rPr>
          <w:rFonts w:ascii="Times New Roman" w:hAnsi="Times New Roman" w:cs="Times New Roman"/>
          <w:color w:val="000000" w:themeColor="text1"/>
          <w:sz w:val="24"/>
          <w:szCs w:val="24"/>
          <w:shd w:val="clear" w:color="auto" w:fill="FFFFFF"/>
        </w:rPr>
        <w:t>Brien</w:t>
      </w:r>
      <w:r w:rsidR="00CB0011" w:rsidRPr="00CB0011">
        <w:rPr>
          <w:rFonts w:ascii="Times New Roman" w:eastAsia="Times New Roman" w:hAnsi="Times New Roman" w:cs="Times New Roman"/>
          <w:color w:val="000000" w:themeColor="text1"/>
          <w:sz w:val="24"/>
          <w:szCs w:val="24"/>
          <w:lang w:val="en-GB"/>
        </w:rPr>
        <w:t xml:space="preserve"> </w:t>
      </w:r>
      <w:r w:rsidR="00CB0011" w:rsidRPr="00CB0011">
        <w:rPr>
          <w:rFonts w:ascii="Times New Roman" w:eastAsia="Times New Roman" w:hAnsi="Times New Roman" w:cs="Times New Roman"/>
          <w:i/>
          <w:color w:val="000000" w:themeColor="text1"/>
          <w:sz w:val="24"/>
          <w:szCs w:val="24"/>
          <w:lang w:val="en-GB"/>
        </w:rPr>
        <w:t xml:space="preserve">et al. </w:t>
      </w:r>
      <w:r w:rsidRPr="00CB0011">
        <w:rPr>
          <w:rFonts w:ascii="Times New Roman" w:eastAsia="Times New Roman" w:hAnsi="Times New Roman" w:cs="Times New Roman"/>
          <w:color w:val="000000" w:themeColor="text1"/>
          <w:sz w:val="24"/>
          <w:szCs w:val="24"/>
          <w:lang w:val="en-GB"/>
        </w:rPr>
        <w:t>(</w:t>
      </w:r>
      <w:r w:rsidR="00CB0011" w:rsidRPr="00CB0011">
        <w:rPr>
          <w:rFonts w:ascii="Times New Roman" w:eastAsia="Times New Roman" w:hAnsi="Times New Roman" w:cs="Times New Roman"/>
          <w:color w:val="000000" w:themeColor="text1"/>
          <w:sz w:val="24"/>
          <w:szCs w:val="24"/>
          <w:lang w:val="en-GB"/>
        </w:rPr>
        <w:t>2017</w:t>
      </w:r>
      <w:r w:rsidRPr="00CB0011">
        <w:rPr>
          <w:rFonts w:ascii="Times New Roman" w:eastAsia="Times New Roman" w:hAnsi="Times New Roman" w:cs="Times New Roman"/>
          <w:color w:val="000000" w:themeColor="text1"/>
          <w:sz w:val="24"/>
          <w:szCs w:val="24"/>
          <w:lang w:val="en-GB"/>
        </w:rPr>
        <w:t xml:space="preserve">), sound workforce </w:t>
      </w:r>
      <w:r w:rsidR="00CB0011" w:rsidRPr="00CB0011">
        <w:rPr>
          <w:rFonts w:ascii="Times New Roman" w:eastAsia="Times New Roman" w:hAnsi="Times New Roman" w:cs="Times New Roman"/>
          <w:color w:val="000000" w:themeColor="text1"/>
          <w:sz w:val="24"/>
          <w:szCs w:val="24"/>
          <w:lang w:val="en-GB"/>
        </w:rPr>
        <w:t>is</w:t>
      </w:r>
      <w:r w:rsidRPr="00CB0011">
        <w:rPr>
          <w:rFonts w:ascii="Times New Roman" w:eastAsia="Times New Roman" w:hAnsi="Times New Roman" w:cs="Times New Roman"/>
          <w:color w:val="000000" w:themeColor="text1"/>
          <w:sz w:val="24"/>
          <w:szCs w:val="24"/>
          <w:lang w:val="en-GB"/>
        </w:rPr>
        <w:t xml:space="preserve"> required by business in order to operate profitably in industry. It can be recommended to Harriot Hotel that employee wages must be declined by management. Salary provided to senior management must be declined by Harriot Hotel and Furlough scheme and Redundancy packages must be used as </w:t>
      </w:r>
      <w:r w:rsidRPr="00CB0011">
        <w:rPr>
          <w:rFonts w:ascii="Times New Roman" w:eastAsia="Times New Roman" w:hAnsi="Times New Roman" w:cs="Times New Roman"/>
          <w:color w:val="000000" w:themeColor="text1"/>
          <w:sz w:val="24"/>
          <w:szCs w:val="24"/>
          <w:lang w:val="en-GB"/>
        </w:rPr>
        <w:lastRenderedPageBreak/>
        <w:t xml:space="preserve">per Coronavirus arrangement of UK (Gov.uk, 2021). If the company would be eligible as per these schemes, 80% employment cost of the venture would be borne by the UK government.         </w:t>
      </w:r>
    </w:p>
    <w:p w14:paraId="0000000F" w14:textId="77777777" w:rsidR="00D467EF" w:rsidRPr="00CB0011" w:rsidRDefault="00165CD2" w:rsidP="001C276C">
      <w:pPr>
        <w:pStyle w:val="Heading1"/>
      </w:pPr>
      <w:bookmarkStart w:id="7" w:name="_Toc66726899"/>
      <w:r w:rsidRPr="00CB0011">
        <w:t>Stationeries used in front desk and restaurants</w:t>
      </w:r>
      <w:bookmarkEnd w:id="7"/>
    </w:p>
    <w:p w14:paraId="00000010" w14:textId="7710DF66" w:rsidR="00D467EF" w:rsidRPr="00CB0011" w:rsidRDefault="00165CD2">
      <w:pPr>
        <w:spacing w:before="200" w:after="200" w:line="360" w:lineRule="auto"/>
        <w:jc w:val="both"/>
        <w:rPr>
          <w:rFonts w:ascii="Times New Roman" w:eastAsia="Times New Roman" w:hAnsi="Times New Roman" w:cs="Times New Roman"/>
          <w:color w:val="000000" w:themeColor="text1"/>
          <w:sz w:val="24"/>
          <w:szCs w:val="24"/>
          <w:lang w:val="en-GB"/>
        </w:rPr>
      </w:pPr>
      <w:r w:rsidRPr="00CB0011">
        <w:rPr>
          <w:rFonts w:ascii="Times New Roman" w:eastAsia="Times New Roman" w:hAnsi="Times New Roman" w:cs="Times New Roman"/>
          <w:color w:val="000000" w:themeColor="text1"/>
          <w:sz w:val="24"/>
          <w:szCs w:val="24"/>
          <w:lang w:val="en-GB"/>
        </w:rPr>
        <w:t>Stationery used in front desk is related to services provided by staff of Harriot Hotel to customers. Harriot Hotel has spent £m3000 which is 5% of total revenue. It means Harriot Hotel is spending lower amount on stationery used in front desk. These stationeries are crucial for providing adequate services to customers. Revenue of hotel industry varies as per total number of customers (</w:t>
      </w:r>
      <w:r w:rsidRPr="00CB0011">
        <w:rPr>
          <w:rFonts w:ascii="Times New Roman" w:eastAsia="Times New Roman" w:hAnsi="Times New Roman" w:cs="Times New Roman"/>
          <w:color w:val="000000" w:themeColor="text1"/>
          <w:sz w:val="24"/>
          <w:szCs w:val="24"/>
          <w:highlight w:val="white"/>
          <w:lang w:val="en-GB"/>
        </w:rPr>
        <w:t>Uğur and Akbıyık, 2020</w:t>
      </w:r>
      <w:r w:rsidRPr="00CB0011">
        <w:rPr>
          <w:rFonts w:ascii="Times New Roman" w:eastAsia="Times New Roman" w:hAnsi="Times New Roman" w:cs="Times New Roman"/>
          <w:color w:val="000000" w:themeColor="text1"/>
          <w:sz w:val="24"/>
          <w:szCs w:val="24"/>
          <w:lang w:val="en-GB"/>
        </w:rPr>
        <w:t xml:space="preserve">). Similarly, requirements of stationery in front desk also depend on total number of customers. So, it is variable expenditure of Harriot Hotel. </w:t>
      </w:r>
      <w:r w:rsidR="00CB0011" w:rsidRPr="00CB0011">
        <w:rPr>
          <w:rFonts w:ascii="Times New Roman" w:eastAsia="Times New Roman" w:hAnsi="Times New Roman" w:cs="Times New Roman"/>
          <w:color w:val="000000" w:themeColor="text1"/>
          <w:sz w:val="24"/>
          <w:szCs w:val="24"/>
          <w:lang w:val="en-GB"/>
        </w:rPr>
        <w:t>This</w:t>
      </w:r>
      <w:r w:rsidRPr="00CB0011">
        <w:rPr>
          <w:rFonts w:ascii="Times New Roman" w:eastAsia="Times New Roman" w:hAnsi="Times New Roman" w:cs="Times New Roman"/>
          <w:color w:val="000000" w:themeColor="text1"/>
          <w:sz w:val="24"/>
          <w:szCs w:val="24"/>
          <w:lang w:val="en-GB"/>
        </w:rPr>
        <w:t xml:space="preserve"> stationery includes pen, napkins, telephone, computer, calculator and card swipe machine. Requirements of these items depend on the proportion of activities and operations in hotel and restaurant. In pandemic situation, Harriot Hotel is required to maintain items like sanitizer, face mask, gloves and hand wash at the front desk. Maintaining security and safety measures would help in attracting a higher number of customers in the hotel industry (</w:t>
      </w:r>
      <w:r w:rsidRPr="00CB0011">
        <w:rPr>
          <w:rFonts w:ascii="Times New Roman" w:eastAsia="Times New Roman" w:hAnsi="Times New Roman" w:cs="Times New Roman"/>
          <w:color w:val="000000" w:themeColor="text1"/>
          <w:sz w:val="24"/>
          <w:szCs w:val="24"/>
          <w:highlight w:val="white"/>
          <w:lang w:val="en-GB"/>
        </w:rPr>
        <w:t xml:space="preserve">Alonso </w:t>
      </w:r>
      <w:r w:rsidRPr="00CB0011">
        <w:rPr>
          <w:rFonts w:ascii="Times New Roman" w:eastAsia="Times New Roman" w:hAnsi="Times New Roman" w:cs="Times New Roman"/>
          <w:i/>
          <w:color w:val="000000" w:themeColor="text1"/>
          <w:sz w:val="24"/>
          <w:szCs w:val="24"/>
          <w:highlight w:val="white"/>
          <w:lang w:val="en-GB"/>
        </w:rPr>
        <w:t xml:space="preserve">et al. </w:t>
      </w:r>
      <w:r w:rsidRPr="00CB0011">
        <w:rPr>
          <w:rFonts w:ascii="Times New Roman" w:eastAsia="Times New Roman" w:hAnsi="Times New Roman" w:cs="Times New Roman"/>
          <w:color w:val="000000" w:themeColor="text1"/>
          <w:sz w:val="24"/>
          <w:szCs w:val="24"/>
          <w:highlight w:val="white"/>
          <w:lang w:val="en-GB"/>
        </w:rPr>
        <w:t>2020</w:t>
      </w:r>
      <w:r w:rsidRPr="00CB0011">
        <w:rPr>
          <w:rFonts w:ascii="Times New Roman" w:eastAsia="Times New Roman" w:hAnsi="Times New Roman" w:cs="Times New Roman"/>
          <w:color w:val="000000" w:themeColor="text1"/>
          <w:sz w:val="24"/>
          <w:szCs w:val="24"/>
          <w:lang w:val="en-GB"/>
        </w:rPr>
        <w:t xml:space="preserve">). So, it can be recommended to management of Harriot Hotel that increasing spending on Stationery used in front desk restaurants would be feasible.          </w:t>
      </w:r>
    </w:p>
    <w:p w14:paraId="00000011" w14:textId="77777777" w:rsidR="00D467EF" w:rsidRPr="00CB0011" w:rsidRDefault="00165CD2" w:rsidP="001C276C">
      <w:pPr>
        <w:pStyle w:val="Heading1"/>
      </w:pPr>
      <w:bookmarkStart w:id="8" w:name="_Toc66726900"/>
      <w:r w:rsidRPr="00CB0011">
        <w:t>Conclusion</w:t>
      </w:r>
      <w:bookmarkEnd w:id="8"/>
      <w:r w:rsidRPr="00CB0011">
        <w:t xml:space="preserve"> </w:t>
      </w:r>
    </w:p>
    <w:p w14:paraId="00000012" w14:textId="003BC084" w:rsidR="00CB0011" w:rsidRPr="00CB0011" w:rsidRDefault="00165CD2">
      <w:pPr>
        <w:spacing w:before="200" w:after="200" w:line="360" w:lineRule="auto"/>
        <w:jc w:val="both"/>
        <w:rPr>
          <w:rFonts w:ascii="Times New Roman" w:eastAsia="Times New Roman" w:hAnsi="Times New Roman" w:cs="Times New Roman"/>
          <w:color w:val="000000" w:themeColor="text1"/>
          <w:sz w:val="24"/>
          <w:szCs w:val="24"/>
          <w:lang w:val="en-GB"/>
        </w:rPr>
      </w:pPr>
      <w:r w:rsidRPr="00CB0011">
        <w:rPr>
          <w:rFonts w:ascii="Times New Roman" w:eastAsia="Times New Roman" w:hAnsi="Times New Roman" w:cs="Times New Roman"/>
          <w:color w:val="000000" w:themeColor="text1"/>
          <w:sz w:val="24"/>
          <w:szCs w:val="24"/>
          <w:lang w:val="en-GB"/>
        </w:rPr>
        <w:t xml:space="preserve">Management accounting is used in organisations operating in the hospitality sector for the decision making process. Covid-19 pandemic has adversely impacted the global and UK's hotel industry. In management of Harriot Hotel, fixed, mixed and variable expenses are present. Stationeries used in the front desk and restaurants are variable expenses which must be increased by Harriot Hotel. Housekeeping and cleaning supplies are variable expenses which must be increased by Harriot Hotel. Employee wages and advertising cost are fixed expenses which must be declined by Harriot Hotel. Further, customer discount is variable expense and interest on loan is fixed expenses which must be eliminated by the hotel. Maintenance of such arrangements would help in maintaining sound cost structure in Harriot Hotel.  </w:t>
      </w:r>
    </w:p>
    <w:p w14:paraId="0F553CC8" w14:textId="77777777" w:rsidR="00CB0011" w:rsidRPr="00CB0011" w:rsidRDefault="00CB0011">
      <w:pPr>
        <w:rPr>
          <w:rFonts w:ascii="Times New Roman" w:eastAsia="Times New Roman" w:hAnsi="Times New Roman" w:cs="Times New Roman"/>
          <w:color w:val="000000" w:themeColor="text1"/>
          <w:sz w:val="24"/>
          <w:szCs w:val="24"/>
          <w:lang w:val="en-GB"/>
        </w:rPr>
      </w:pPr>
      <w:r w:rsidRPr="00CB0011">
        <w:rPr>
          <w:rFonts w:ascii="Times New Roman" w:eastAsia="Times New Roman" w:hAnsi="Times New Roman" w:cs="Times New Roman"/>
          <w:color w:val="000000" w:themeColor="text1"/>
          <w:sz w:val="24"/>
          <w:szCs w:val="24"/>
          <w:lang w:val="en-GB"/>
        </w:rPr>
        <w:br w:type="page"/>
      </w:r>
    </w:p>
    <w:p w14:paraId="45FFC52A" w14:textId="5916880A" w:rsidR="00D467EF" w:rsidRPr="00CB0011" w:rsidRDefault="00CB0011" w:rsidP="001C276C">
      <w:pPr>
        <w:pStyle w:val="Heading1"/>
      </w:pPr>
      <w:bookmarkStart w:id="9" w:name="_Toc66726901"/>
      <w:r w:rsidRPr="00CB0011">
        <w:lastRenderedPageBreak/>
        <w:t>References</w:t>
      </w:r>
      <w:bookmarkEnd w:id="9"/>
    </w:p>
    <w:p w14:paraId="1B8240B0" w14:textId="77777777" w:rsidR="00CB0011" w:rsidRPr="00CB0011" w:rsidRDefault="00CB0011" w:rsidP="00CB0011">
      <w:pPr>
        <w:spacing w:before="240" w:after="240" w:line="360" w:lineRule="auto"/>
        <w:jc w:val="both"/>
        <w:rPr>
          <w:rFonts w:ascii="Times New Roman" w:hAnsi="Times New Roman" w:cs="Times New Roman"/>
          <w:color w:val="000000" w:themeColor="text1"/>
          <w:sz w:val="24"/>
          <w:szCs w:val="24"/>
          <w:shd w:val="clear" w:color="auto" w:fill="FFFFFF"/>
        </w:rPr>
      </w:pPr>
      <w:proofErr w:type="spellStart"/>
      <w:r w:rsidRPr="00CB0011">
        <w:rPr>
          <w:rFonts w:ascii="Times New Roman" w:hAnsi="Times New Roman" w:cs="Times New Roman"/>
          <w:color w:val="000000" w:themeColor="text1"/>
          <w:sz w:val="24"/>
          <w:szCs w:val="24"/>
          <w:shd w:val="clear" w:color="auto" w:fill="FFFFFF"/>
        </w:rPr>
        <w:t>Ahmat</w:t>
      </w:r>
      <w:proofErr w:type="spellEnd"/>
      <w:r w:rsidRPr="00CB0011">
        <w:rPr>
          <w:rFonts w:ascii="Times New Roman" w:hAnsi="Times New Roman" w:cs="Times New Roman"/>
          <w:color w:val="000000" w:themeColor="text1"/>
          <w:sz w:val="24"/>
          <w:szCs w:val="24"/>
          <w:shd w:val="clear" w:color="auto" w:fill="FFFFFF"/>
        </w:rPr>
        <w:t>, N.H.C., Arendt, S.W. and Russell, D.W., (2019). Effects of minimum wage policy implementation: Compensation, work behaviors, and quality of life. </w:t>
      </w:r>
      <w:r w:rsidRPr="00CB0011">
        <w:rPr>
          <w:rFonts w:ascii="Times New Roman" w:hAnsi="Times New Roman" w:cs="Times New Roman"/>
          <w:i/>
          <w:iCs/>
          <w:color w:val="000000" w:themeColor="text1"/>
          <w:sz w:val="24"/>
          <w:szCs w:val="24"/>
          <w:shd w:val="clear" w:color="auto" w:fill="FFFFFF"/>
        </w:rPr>
        <w:t>International Journal of Hospitality Management</w:t>
      </w:r>
      <w:r w:rsidRPr="00CB0011">
        <w:rPr>
          <w:rFonts w:ascii="Times New Roman" w:hAnsi="Times New Roman" w:cs="Times New Roman"/>
          <w:color w:val="000000" w:themeColor="text1"/>
          <w:sz w:val="24"/>
          <w:szCs w:val="24"/>
          <w:shd w:val="clear" w:color="auto" w:fill="FFFFFF"/>
        </w:rPr>
        <w:t>, </w:t>
      </w:r>
      <w:r w:rsidRPr="00CB0011">
        <w:rPr>
          <w:rFonts w:ascii="Times New Roman" w:hAnsi="Times New Roman" w:cs="Times New Roman"/>
          <w:i/>
          <w:iCs/>
          <w:color w:val="000000" w:themeColor="text1"/>
          <w:sz w:val="24"/>
          <w:szCs w:val="24"/>
          <w:shd w:val="clear" w:color="auto" w:fill="FFFFFF"/>
        </w:rPr>
        <w:t>8</w:t>
      </w:r>
      <w:r w:rsidRPr="00CB0011">
        <w:rPr>
          <w:rFonts w:ascii="Times New Roman" w:hAnsi="Times New Roman" w:cs="Times New Roman"/>
          <w:iCs/>
          <w:color w:val="000000" w:themeColor="text1"/>
          <w:sz w:val="24"/>
          <w:szCs w:val="24"/>
          <w:shd w:val="clear" w:color="auto" w:fill="FFFFFF"/>
        </w:rPr>
        <w:t>(1)</w:t>
      </w:r>
      <w:r w:rsidRPr="00CB0011">
        <w:rPr>
          <w:rFonts w:ascii="Times New Roman" w:hAnsi="Times New Roman" w:cs="Times New Roman"/>
          <w:color w:val="000000" w:themeColor="text1"/>
          <w:sz w:val="24"/>
          <w:szCs w:val="24"/>
          <w:shd w:val="clear" w:color="auto" w:fill="FFFFFF"/>
        </w:rPr>
        <w:t>, pp.229-238.</w:t>
      </w:r>
    </w:p>
    <w:p w14:paraId="6EF86E63" w14:textId="77777777" w:rsidR="00CB0011" w:rsidRPr="00CB0011" w:rsidRDefault="00CB0011" w:rsidP="00CB0011">
      <w:pPr>
        <w:spacing w:before="240" w:after="240" w:line="360" w:lineRule="auto"/>
        <w:jc w:val="both"/>
        <w:rPr>
          <w:rFonts w:ascii="Times New Roman" w:hAnsi="Times New Roman" w:cs="Times New Roman"/>
          <w:color w:val="000000" w:themeColor="text1"/>
          <w:sz w:val="24"/>
          <w:szCs w:val="24"/>
          <w:shd w:val="clear" w:color="auto" w:fill="FFFFFF"/>
        </w:rPr>
      </w:pPr>
      <w:r w:rsidRPr="00CB0011">
        <w:rPr>
          <w:rFonts w:ascii="Times New Roman" w:hAnsi="Times New Roman" w:cs="Times New Roman"/>
          <w:color w:val="000000" w:themeColor="text1"/>
          <w:sz w:val="24"/>
          <w:szCs w:val="24"/>
          <w:shd w:val="clear" w:color="auto" w:fill="FFFFFF"/>
        </w:rPr>
        <w:t xml:space="preserve">Alonso, A.D., </w:t>
      </w:r>
      <w:proofErr w:type="spellStart"/>
      <w:r w:rsidRPr="00CB0011">
        <w:rPr>
          <w:rFonts w:ascii="Times New Roman" w:hAnsi="Times New Roman" w:cs="Times New Roman"/>
          <w:color w:val="000000" w:themeColor="text1"/>
          <w:sz w:val="24"/>
          <w:szCs w:val="24"/>
          <w:shd w:val="clear" w:color="auto" w:fill="FFFFFF"/>
        </w:rPr>
        <w:t>Kok</w:t>
      </w:r>
      <w:proofErr w:type="spellEnd"/>
      <w:r w:rsidRPr="00CB0011">
        <w:rPr>
          <w:rFonts w:ascii="Times New Roman" w:hAnsi="Times New Roman" w:cs="Times New Roman"/>
          <w:color w:val="000000" w:themeColor="text1"/>
          <w:sz w:val="24"/>
          <w:szCs w:val="24"/>
          <w:shd w:val="clear" w:color="auto" w:fill="FFFFFF"/>
        </w:rPr>
        <w:t xml:space="preserve">, S.K., </w:t>
      </w:r>
      <w:proofErr w:type="spellStart"/>
      <w:r w:rsidRPr="00CB0011">
        <w:rPr>
          <w:rFonts w:ascii="Times New Roman" w:hAnsi="Times New Roman" w:cs="Times New Roman"/>
          <w:color w:val="000000" w:themeColor="text1"/>
          <w:sz w:val="24"/>
          <w:szCs w:val="24"/>
          <w:shd w:val="clear" w:color="auto" w:fill="FFFFFF"/>
        </w:rPr>
        <w:t>Bressan</w:t>
      </w:r>
      <w:proofErr w:type="spellEnd"/>
      <w:r w:rsidRPr="00CB0011">
        <w:rPr>
          <w:rFonts w:ascii="Times New Roman" w:hAnsi="Times New Roman" w:cs="Times New Roman"/>
          <w:color w:val="000000" w:themeColor="text1"/>
          <w:sz w:val="24"/>
          <w:szCs w:val="24"/>
          <w:shd w:val="clear" w:color="auto" w:fill="FFFFFF"/>
        </w:rPr>
        <w:t xml:space="preserve">, A., O’Shea, M., </w:t>
      </w:r>
      <w:proofErr w:type="spellStart"/>
      <w:r w:rsidRPr="00CB0011">
        <w:rPr>
          <w:rFonts w:ascii="Times New Roman" w:hAnsi="Times New Roman" w:cs="Times New Roman"/>
          <w:color w:val="000000" w:themeColor="text1"/>
          <w:sz w:val="24"/>
          <w:szCs w:val="24"/>
          <w:shd w:val="clear" w:color="auto" w:fill="FFFFFF"/>
        </w:rPr>
        <w:t>Sakellarios</w:t>
      </w:r>
      <w:proofErr w:type="spellEnd"/>
      <w:r w:rsidRPr="00CB0011">
        <w:rPr>
          <w:rFonts w:ascii="Times New Roman" w:hAnsi="Times New Roman" w:cs="Times New Roman"/>
          <w:color w:val="000000" w:themeColor="text1"/>
          <w:sz w:val="24"/>
          <w:szCs w:val="24"/>
          <w:shd w:val="clear" w:color="auto" w:fill="FFFFFF"/>
        </w:rPr>
        <w:t xml:space="preserve">, N., </w:t>
      </w:r>
      <w:proofErr w:type="spellStart"/>
      <w:r w:rsidRPr="00CB0011">
        <w:rPr>
          <w:rFonts w:ascii="Times New Roman" w:hAnsi="Times New Roman" w:cs="Times New Roman"/>
          <w:color w:val="000000" w:themeColor="text1"/>
          <w:sz w:val="24"/>
          <w:szCs w:val="24"/>
          <w:shd w:val="clear" w:color="auto" w:fill="FFFFFF"/>
        </w:rPr>
        <w:t>Koresis</w:t>
      </w:r>
      <w:proofErr w:type="spellEnd"/>
      <w:r w:rsidRPr="00CB0011">
        <w:rPr>
          <w:rFonts w:ascii="Times New Roman" w:hAnsi="Times New Roman" w:cs="Times New Roman"/>
          <w:color w:val="000000" w:themeColor="text1"/>
          <w:sz w:val="24"/>
          <w:szCs w:val="24"/>
          <w:shd w:val="clear" w:color="auto" w:fill="FFFFFF"/>
        </w:rPr>
        <w:t xml:space="preserve">, A., Solis, M.A.B. and </w:t>
      </w:r>
      <w:proofErr w:type="spellStart"/>
      <w:r w:rsidRPr="00CB0011">
        <w:rPr>
          <w:rFonts w:ascii="Times New Roman" w:hAnsi="Times New Roman" w:cs="Times New Roman"/>
          <w:color w:val="000000" w:themeColor="text1"/>
          <w:sz w:val="24"/>
          <w:szCs w:val="24"/>
          <w:shd w:val="clear" w:color="auto" w:fill="FFFFFF"/>
        </w:rPr>
        <w:t>Santoni</w:t>
      </w:r>
      <w:proofErr w:type="spellEnd"/>
      <w:r w:rsidRPr="00CB0011">
        <w:rPr>
          <w:rFonts w:ascii="Times New Roman" w:hAnsi="Times New Roman" w:cs="Times New Roman"/>
          <w:color w:val="000000" w:themeColor="text1"/>
          <w:sz w:val="24"/>
          <w:szCs w:val="24"/>
          <w:shd w:val="clear" w:color="auto" w:fill="FFFFFF"/>
        </w:rPr>
        <w:t>, L.J., (2020). COVID-19, aftermath, impacts, and hospitality firms: An international perspective. </w:t>
      </w:r>
      <w:r w:rsidRPr="00CB0011">
        <w:rPr>
          <w:rFonts w:ascii="Times New Roman" w:hAnsi="Times New Roman" w:cs="Times New Roman"/>
          <w:i/>
          <w:iCs/>
          <w:color w:val="000000" w:themeColor="text1"/>
          <w:sz w:val="24"/>
          <w:szCs w:val="24"/>
          <w:shd w:val="clear" w:color="auto" w:fill="FFFFFF"/>
        </w:rPr>
        <w:t>International journal of hospitality management</w:t>
      </w:r>
      <w:r w:rsidRPr="00CB0011">
        <w:rPr>
          <w:rFonts w:ascii="Times New Roman" w:hAnsi="Times New Roman" w:cs="Times New Roman"/>
          <w:color w:val="000000" w:themeColor="text1"/>
          <w:sz w:val="24"/>
          <w:szCs w:val="24"/>
          <w:shd w:val="clear" w:color="auto" w:fill="FFFFFF"/>
        </w:rPr>
        <w:t>, </w:t>
      </w:r>
      <w:r w:rsidRPr="00CB0011">
        <w:rPr>
          <w:rFonts w:ascii="Times New Roman" w:hAnsi="Times New Roman" w:cs="Times New Roman"/>
          <w:i/>
          <w:iCs/>
          <w:color w:val="000000" w:themeColor="text1"/>
          <w:sz w:val="24"/>
          <w:szCs w:val="24"/>
          <w:shd w:val="clear" w:color="auto" w:fill="FFFFFF"/>
        </w:rPr>
        <w:t>91</w:t>
      </w:r>
      <w:r w:rsidRPr="00CB0011">
        <w:rPr>
          <w:rFonts w:ascii="Times New Roman" w:hAnsi="Times New Roman" w:cs="Times New Roman"/>
          <w:color w:val="000000" w:themeColor="text1"/>
          <w:sz w:val="24"/>
          <w:szCs w:val="24"/>
          <w:shd w:val="clear" w:color="auto" w:fill="FFFFFF"/>
        </w:rPr>
        <w:t>, p.102654.</w:t>
      </w:r>
    </w:p>
    <w:p w14:paraId="4BAFAC9F" w14:textId="77777777" w:rsidR="00CB0011" w:rsidRPr="00CB0011" w:rsidRDefault="00CB0011" w:rsidP="00CB0011">
      <w:pPr>
        <w:spacing w:before="240" w:after="240" w:line="360" w:lineRule="auto"/>
        <w:jc w:val="both"/>
        <w:rPr>
          <w:rFonts w:ascii="Times New Roman" w:hAnsi="Times New Roman" w:cs="Times New Roman"/>
          <w:color w:val="000000" w:themeColor="text1"/>
          <w:sz w:val="24"/>
          <w:szCs w:val="24"/>
        </w:rPr>
      </w:pPr>
      <w:proofErr w:type="spellStart"/>
      <w:r w:rsidRPr="00CB0011">
        <w:rPr>
          <w:rFonts w:ascii="Times New Roman" w:hAnsi="Times New Roman" w:cs="Times New Roman"/>
          <w:color w:val="000000" w:themeColor="text1"/>
          <w:sz w:val="24"/>
          <w:szCs w:val="24"/>
        </w:rPr>
        <w:t>Atrill</w:t>
      </w:r>
      <w:proofErr w:type="spellEnd"/>
      <w:r w:rsidRPr="00CB0011">
        <w:rPr>
          <w:rFonts w:ascii="Times New Roman" w:hAnsi="Times New Roman" w:cs="Times New Roman"/>
          <w:color w:val="000000" w:themeColor="text1"/>
          <w:sz w:val="24"/>
          <w:szCs w:val="24"/>
        </w:rPr>
        <w:t>, P and McLaney E.J., (2018). Management accounting for decision-makers by (9th edition), Pearson: London, UK.</w:t>
      </w:r>
    </w:p>
    <w:p w14:paraId="2D7E35E4" w14:textId="77777777" w:rsidR="00CB0011" w:rsidRPr="00CB0011" w:rsidRDefault="00CB0011" w:rsidP="00CB0011">
      <w:pPr>
        <w:spacing w:before="240" w:after="240" w:line="360" w:lineRule="auto"/>
        <w:jc w:val="both"/>
        <w:rPr>
          <w:rFonts w:ascii="Times New Roman" w:hAnsi="Times New Roman" w:cs="Times New Roman"/>
          <w:color w:val="000000" w:themeColor="text1"/>
          <w:sz w:val="24"/>
          <w:szCs w:val="24"/>
        </w:rPr>
      </w:pPr>
      <w:proofErr w:type="spellStart"/>
      <w:r w:rsidRPr="00CB0011">
        <w:rPr>
          <w:rFonts w:ascii="Times New Roman" w:hAnsi="Times New Roman" w:cs="Times New Roman"/>
          <w:color w:val="000000" w:themeColor="text1"/>
          <w:sz w:val="24"/>
          <w:szCs w:val="24"/>
        </w:rPr>
        <w:t>Bbc</w:t>
      </w:r>
      <w:proofErr w:type="spellEnd"/>
      <w:r w:rsidRPr="00CB0011">
        <w:rPr>
          <w:rFonts w:ascii="Times New Roman" w:hAnsi="Times New Roman" w:cs="Times New Roman"/>
          <w:color w:val="000000" w:themeColor="text1"/>
          <w:sz w:val="24"/>
          <w:szCs w:val="24"/>
        </w:rPr>
        <w:t xml:space="preserve"> (2021). </w:t>
      </w:r>
      <w:r w:rsidRPr="00CB0011">
        <w:rPr>
          <w:rFonts w:ascii="Times New Roman" w:hAnsi="Times New Roman" w:cs="Times New Roman"/>
          <w:i/>
          <w:color w:val="000000" w:themeColor="text1"/>
          <w:sz w:val="24"/>
          <w:szCs w:val="24"/>
        </w:rPr>
        <w:t>About UK’s hotel industry.</w:t>
      </w:r>
      <w:r w:rsidRPr="00CB0011">
        <w:rPr>
          <w:rFonts w:ascii="Times New Roman" w:hAnsi="Times New Roman" w:cs="Times New Roman"/>
          <w:color w:val="000000" w:themeColor="text1"/>
          <w:sz w:val="24"/>
          <w:szCs w:val="24"/>
        </w:rPr>
        <w:t xml:space="preserve"> Available at: </w:t>
      </w:r>
      <w:proofErr w:type="gramStart"/>
      <w:r w:rsidRPr="00CB0011">
        <w:rPr>
          <w:rFonts w:ascii="Times New Roman" w:hAnsi="Times New Roman" w:cs="Times New Roman"/>
          <w:color w:val="000000" w:themeColor="text1"/>
          <w:sz w:val="24"/>
          <w:szCs w:val="24"/>
        </w:rPr>
        <w:t>https://www.bbc.com/news/uk-53249747[</w:t>
      </w:r>
      <w:proofErr w:type="gramEnd"/>
      <w:r w:rsidRPr="00CB0011">
        <w:rPr>
          <w:rFonts w:ascii="Times New Roman" w:hAnsi="Times New Roman" w:cs="Times New Roman"/>
          <w:color w:val="000000" w:themeColor="text1"/>
          <w:sz w:val="24"/>
          <w:szCs w:val="24"/>
        </w:rPr>
        <w:t>Accessed on  10</w:t>
      </w:r>
      <w:r w:rsidRPr="00CB0011">
        <w:rPr>
          <w:rFonts w:ascii="Times New Roman" w:hAnsi="Times New Roman" w:cs="Times New Roman"/>
          <w:color w:val="000000" w:themeColor="text1"/>
          <w:sz w:val="24"/>
          <w:szCs w:val="24"/>
          <w:vertAlign w:val="superscript"/>
        </w:rPr>
        <w:t>th</w:t>
      </w:r>
      <w:r w:rsidRPr="00CB0011">
        <w:rPr>
          <w:rFonts w:ascii="Times New Roman" w:hAnsi="Times New Roman" w:cs="Times New Roman"/>
          <w:color w:val="000000" w:themeColor="text1"/>
          <w:sz w:val="24"/>
          <w:szCs w:val="24"/>
        </w:rPr>
        <w:t xml:space="preserve"> March 2021]</w:t>
      </w:r>
    </w:p>
    <w:p w14:paraId="5DE63568" w14:textId="77777777" w:rsidR="00CB0011" w:rsidRPr="00CB0011" w:rsidRDefault="00CB0011" w:rsidP="00CB0011">
      <w:pPr>
        <w:spacing w:before="240" w:after="240" w:line="360" w:lineRule="auto"/>
        <w:jc w:val="both"/>
        <w:rPr>
          <w:rFonts w:ascii="Times New Roman" w:hAnsi="Times New Roman" w:cs="Times New Roman"/>
          <w:color w:val="000000" w:themeColor="text1"/>
          <w:sz w:val="24"/>
          <w:szCs w:val="24"/>
        </w:rPr>
      </w:pPr>
      <w:r w:rsidRPr="00CB0011">
        <w:rPr>
          <w:rFonts w:ascii="Times New Roman" w:hAnsi="Times New Roman" w:cs="Times New Roman"/>
          <w:color w:val="000000" w:themeColor="text1"/>
          <w:sz w:val="24"/>
          <w:szCs w:val="24"/>
          <w:shd w:val="clear" w:color="auto" w:fill="FFFFFF"/>
        </w:rPr>
        <w:t xml:space="preserve">Brien, A., Thomas, </w:t>
      </w:r>
      <w:proofErr w:type="gramStart"/>
      <w:r w:rsidRPr="00CB0011">
        <w:rPr>
          <w:rFonts w:ascii="Times New Roman" w:hAnsi="Times New Roman" w:cs="Times New Roman"/>
          <w:color w:val="000000" w:themeColor="text1"/>
          <w:sz w:val="24"/>
          <w:szCs w:val="24"/>
          <w:shd w:val="clear" w:color="auto" w:fill="FFFFFF"/>
        </w:rPr>
        <w:t>N.J.</w:t>
      </w:r>
      <w:proofErr w:type="gramEnd"/>
      <w:r w:rsidRPr="00CB0011">
        <w:rPr>
          <w:rFonts w:ascii="Times New Roman" w:hAnsi="Times New Roman" w:cs="Times New Roman"/>
          <w:color w:val="000000" w:themeColor="text1"/>
          <w:sz w:val="24"/>
          <w:szCs w:val="24"/>
          <w:shd w:val="clear" w:color="auto" w:fill="FFFFFF"/>
        </w:rPr>
        <w:t xml:space="preserve"> and Brown, E.A., (2017). How hotel employee job-identity impacts the hotel industry: The uncomfortable truth. </w:t>
      </w:r>
      <w:r w:rsidRPr="00CB0011">
        <w:rPr>
          <w:rFonts w:ascii="Times New Roman" w:hAnsi="Times New Roman" w:cs="Times New Roman"/>
          <w:i/>
          <w:iCs/>
          <w:color w:val="000000" w:themeColor="text1"/>
          <w:sz w:val="24"/>
          <w:szCs w:val="24"/>
          <w:shd w:val="clear" w:color="auto" w:fill="FFFFFF"/>
        </w:rPr>
        <w:t>Journal of Hospitality and Tourism Management</w:t>
      </w:r>
      <w:r w:rsidRPr="00CB0011">
        <w:rPr>
          <w:rFonts w:ascii="Times New Roman" w:hAnsi="Times New Roman" w:cs="Times New Roman"/>
          <w:color w:val="000000" w:themeColor="text1"/>
          <w:sz w:val="24"/>
          <w:szCs w:val="24"/>
          <w:shd w:val="clear" w:color="auto" w:fill="FFFFFF"/>
        </w:rPr>
        <w:t>, </w:t>
      </w:r>
      <w:r w:rsidRPr="00CB0011">
        <w:rPr>
          <w:rFonts w:ascii="Times New Roman" w:hAnsi="Times New Roman" w:cs="Times New Roman"/>
          <w:i/>
          <w:iCs/>
          <w:color w:val="000000" w:themeColor="text1"/>
          <w:sz w:val="24"/>
          <w:szCs w:val="24"/>
          <w:shd w:val="clear" w:color="auto" w:fill="FFFFFF"/>
        </w:rPr>
        <w:t>3</w:t>
      </w:r>
      <w:r w:rsidRPr="00CB0011">
        <w:rPr>
          <w:rFonts w:ascii="Times New Roman" w:hAnsi="Times New Roman" w:cs="Times New Roman"/>
          <w:iCs/>
          <w:color w:val="000000" w:themeColor="text1"/>
          <w:sz w:val="24"/>
          <w:szCs w:val="24"/>
          <w:shd w:val="clear" w:color="auto" w:fill="FFFFFF"/>
        </w:rPr>
        <w:t>(1)</w:t>
      </w:r>
      <w:r w:rsidRPr="00CB0011">
        <w:rPr>
          <w:rFonts w:ascii="Times New Roman" w:hAnsi="Times New Roman" w:cs="Times New Roman"/>
          <w:color w:val="000000" w:themeColor="text1"/>
          <w:sz w:val="24"/>
          <w:szCs w:val="24"/>
          <w:shd w:val="clear" w:color="auto" w:fill="FFFFFF"/>
        </w:rPr>
        <w:t>, pp.235-243.</w:t>
      </w:r>
    </w:p>
    <w:p w14:paraId="639BBEDB" w14:textId="77777777" w:rsidR="00CB0011" w:rsidRPr="00CB0011" w:rsidRDefault="00CB0011" w:rsidP="00CB0011">
      <w:pPr>
        <w:spacing w:before="240" w:after="240" w:line="360" w:lineRule="auto"/>
        <w:jc w:val="both"/>
        <w:rPr>
          <w:rFonts w:ascii="Times New Roman" w:hAnsi="Times New Roman" w:cs="Times New Roman"/>
          <w:color w:val="000000" w:themeColor="text1"/>
          <w:sz w:val="24"/>
          <w:szCs w:val="24"/>
          <w:shd w:val="clear" w:color="auto" w:fill="FFFFFF"/>
        </w:rPr>
      </w:pPr>
      <w:r w:rsidRPr="00CB0011">
        <w:rPr>
          <w:rFonts w:ascii="Times New Roman" w:hAnsi="Times New Roman" w:cs="Times New Roman"/>
          <w:color w:val="000000" w:themeColor="text1"/>
          <w:sz w:val="24"/>
          <w:szCs w:val="24"/>
          <w:shd w:val="clear" w:color="auto" w:fill="FFFFFF"/>
        </w:rPr>
        <w:t>El-</w:t>
      </w:r>
      <w:proofErr w:type="spellStart"/>
      <w:r w:rsidRPr="00CB0011">
        <w:rPr>
          <w:rFonts w:ascii="Times New Roman" w:hAnsi="Times New Roman" w:cs="Times New Roman"/>
          <w:color w:val="000000" w:themeColor="text1"/>
          <w:sz w:val="24"/>
          <w:szCs w:val="24"/>
          <w:shd w:val="clear" w:color="auto" w:fill="FFFFFF"/>
        </w:rPr>
        <w:t>Adly</w:t>
      </w:r>
      <w:proofErr w:type="spellEnd"/>
      <w:r w:rsidRPr="00CB0011">
        <w:rPr>
          <w:rFonts w:ascii="Times New Roman" w:hAnsi="Times New Roman" w:cs="Times New Roman"/>
          <w:color w:val="000000" w:themeColor="text1"/>
          <w:sz w:val="24"/>
          <w:szCs w:val="24"/>
          <w:shd w:val="clear" w:color="auto" w:fill="FFFFFF"/>
        </w:rPr>
        <w:t>, M.I., (2019). Modelling the relationship between hotel perceived value, customer satisfaction, and customer loyalty. </w:t>
      </w:r>
      <w:r w:rsidRPr="00CB0011">
        <w:rPr>
          <w:rFonts w:ascii="Times New Roman" w:hAnsi="Times New Roman" w:cs="Times New Roman"/>
          <w:i/>
          <w:iCs/>
          <w:color w:val="000000" w:themeColor="text1"/>
          <w:sz w:val="24"/>
          <w:szCs w:val="24"/>
          <w:shd w:val="clear" w:color="auto" w:fill="FFFFFF"/>
        </w:rPr>
        <w:t>Journal of Retailing and Consumer Services</w:t>
      </w:r>
      <w:r w:rsidRPr="00CB0011">
        <w:rPr>
          <w:rFonts w:ascii="Times New Roman" w:hAnsi="Times New Roman" w:cs="Times New Roman"/>
          <w:color w:val="000000" w:themeColor="text1"/>
          <w:sz w:val="24"/>
          <w:szCs w:val="24"/>
          <w:shd w:val="clear" w:color="auto" w:fill="FFFFFF"/>
        </w:rPr>
        <w:t>, </w:t>
      </w:r>
      <w:r w:rsidRPr="00CB0011">
        <w:rPr>
          <w:rFonts w:ascii="Times New Roman" w:hAnsi="Times New Roman" w:cs="Times New Roman"/>
          <w:i/>
          <w:iCs/>
          <w:color w:val="000000" w:themeColor="text1"/>
          <w:sz w:val="24"/>
          <w:szCs w:val="24"/>
          <w:shd w:val="clear" w:color="auto" w:fill="FFFFFF"/>
        </w:rPr>
        <w:t>50</w:t>
      </w:r>
      <w:r w:rsidRPr="00CB0011">
        <w:rPr>
          <w:rFonts w:ascii="Times New Roman" w:hAnsi="Times New Roman" w:cs="Times New Roman"/>
          <w:iCs/>
          <w:color w:val="000000" w:themeColor="text1"/>
          <w:sz w:val="24"/>
          <w:szCs w:val="24"/>
          <w:shd w:val="clear" w:color="auto" w:fill="FFFFFF"/>
        </w:rPr>
        <w:t>(3)</w:t>
      </w:r>
      <w:r w:rsidRPr="00CB0011">
        <w:rPr>
          <w:rFonts w:ascii="Times New Roman" w:hAnsi="Times New Roman" w:cs="Times New Roman"/>
          <w:color w:val="000000" w:themeColor="text1"/>
          <w:sz w:val="24"/>
          <w:szCs w:val="24"/>
          <w:shd w:val="clear" w:color="auto" w:fill="FFFFFF"/>
        </w:rPr>
        <w:t>, pp.322-332.</w:t>
      </w:r>
    </w:p>
    <w:p w14:paraId="68F5BCDC" w14:textId="77777777" w:rsidR="00CB0011" w:rsidRPr="00CB0011" w:rsidRDefault="00CB0011" w:rsidP="00CB0011">
      <w:pPr>
        <w:spacing w:before="240" w:after="240" w:line="360" w:lineRule="auto"/>
        <w:jc w:val="both"/>
        <w:rPr>
          <w:rFonts w:ascii="Times New Roman" w:hAnsi="Times New Roman" w:cs="Times New Roman"/>
          <w:color w:val="000000" w:themeColor="text1"/>
          <w:sz w:val="24"/>
          <w:szCs w:val="24"/>
        </w:rPr>
      </w:pPr>
      <w:r w:rsidRPr="00CB0011">
        <w:rPr>
          <w:rFonts w:ascii="Times New Roman" w:hAnsi="Times New Roman" w:cs="Times New Roman"/>
          <w:color w:val="000000" w:themeColor="text1"/>
          <w:sz w:val="24"/>
          <w:szCs w:val="24"/>
        </w:rPr>
        <w:t xml:space="preserve">Gov.uk (2021). </w:t>
      </w:r>
      <w:r w:rsidRPr="00CB0011">
        <w:rPr>
          <w:rFonts w:ascii="Times New Roman" w:hAnsi="Times New Roman" w:cs="Times New Roman"/>
          <w:i/>
          <w:color w:val="000000" w:themeColor="text1"/>
          <w:sz w:val="24"/>
          <w:szCs w:val="24"/>
        </w:rPr>
        <w:t>About UK’s hotel industry.</w:t>
      </w:r>
      <w:r w:rsidRPr="00CB0011">
        <w:rPr>
          <w:rFonts w:ascii="Times New Roman" w:hAnsi="Times New Roman" w:cs="Times New Roman"/>
          <w:color w:val="000000" w:themeColor="text1"/>
          <w:sz w:val="24"/>
          <w:szCs w:val="24"/>
        </w:rPr>
        <w:t xml:space="preserve"> Available at: </w:t>
      </w:r>
      <w:proofErr w:type="gramStart"/>
      <w:r w:rsidRPr="00CB0011">
        <w:rPr>
          <w:rFonts w:ascii="Times New Roman" w:hAnsi="Times New Roman" w:cs="Times New Roman"/>
          <w:color w:val="000000" w:themeColor="text1"/>
          <w:sz w:val="24"/>
          <w:szCs w:val="24"/>
        </w:rPr>
        <w:t>https://www.gov.uk/government/publications/furlough-and-redundancy/furlough-and-redundancy[</w:t>
      </w:r>
      <w:proofErr w:type="gramEnd"/>
      <w:r w:rsidRPr="00CB0011">
        <w:rPr>
          <w:rFonts w:ascii="Times New Roman" w:hAnsi="Times New Roman" w:cs="Times New Roman"/>
          <w:color w:val="000000" w:themeColor="text1"/>
          <w:sz w:val="24"/>
          <w:szCs w:val="24"/>
        </w:rPr>
        <w:t>Accessed on  10</w:t>
      </w:r>
      <w:r w:rsidRPr="00CB0011">
        <w:rPr>
          <w:rFonts w:ascii="Times New Roman" w:hAnsi="Times New Roman" w:cs="Times New Roman"/>
          <w:color w:val="000000" w:themeColor="text1"/>
          <w:sz w:val="24"/>
          <w:szCs w:val="24"/>
          <w:vertAlign w:val="superscript"/>
        </w:rPr>
        <w:t>th</w:t>
      </w:r>
      <w:r w:rsidRPr="00CB0011">
        <w:rPr>
          <w:rFonts w:ascii="Times New Roman" w:hAnsi="Times New Roman" w:cs="Times New Roman"/>
          <w:color w:val="000000" w:themeColor="text1"/>
          <w:sz w:val="24"/>
          <w:szCs w:val="24"/>
        </w:rPr>
        <w:t xml:space="preserve"> March 2021]</w:t>
      </w:r>
    </w:p>
    <w:p w14:paraId="365B33F1" w14:textId="77777777" w:rsidR="00CB0011" w:rsidRPr="00CB0011" w:rsidRDefault="00CB0011" w:rsidP="00CB0011">
      <w:pPr>
        <w:spacing w:before="240" w:after="240" w:line="360" w:lineRule="auto"/>
        <w:jc w:val="both"/>
        <w:rPr>
          <w:rFonts w:ascii="Times New Roman" w:hAnsi="Times New Roman" w:cs="Times New Roman"/>
          <w:color w:val="000000" w:themeColor="text1"/>
          <w:sz w:val="24"/>
          <w:szCs w:val="24"/>
          <w:shd w:val="clear" w:color="auto" w:fill="FFFFFF"/>
        </w:rPr>
      </w:pPr>
      <w:r w:rsidRPr="00CB0011">
        <w:rPr>
          <w:rFonts w:ascii="Times New Roman" w:hAnsi="Times New Roman" w:cs="Times New Roman"/>
          <w:color w:val="000000" w:themeColor="text1"/>
          <w:sz w:val="24"/>
          <w:szCs w:val="24"/>
          <w:shd w:val="clear" w:color="auto" w:fill="FFFFFF"/>
        </w:rPr>
        <w:t>Pham, T.D., Dwyer, L., Su, J.J. and Ngo, T., (2021). COVID-19 impacts of inbound tourism on Australian economy. </w:t>
      </w:r>
      <w:r w:rsidRPr="00CB0011">
        <w:rPr>
          <w:rFonts w:ascii="Times New Roman" w:hAnsi="Times New Roman" w:cs="Times New Roman"/>
          <w:i/>
          <w:iCs/>
          <w:color w:val="000000" w:themeColor="text1"/>
          <w:sz w:val="24"/>
          <w:szCs w:val="24"/>
          <w:shd w:val="clear" w:color="auto" w:fill="FFFFFF"/>
        </w:rPr>
        <w:t>Annals of Tourism Research</w:t>
      </w:r>
      <w:r w:rsidRPr="00CB0011">
        <w:rPr>
          <w:rFonts w:ascii="Times New Roman" w:hAnsi="Times New Roman" w:cs="Times New Roman"/>
          <w:color w:val="000000" w:themeColor="text1"/>
          <w:sz w:val="24"/>
          <w:szCs w:val="24"/>
          <w:shd w:val="clear" w:color="auto" w:fill="FFFFFF"/>
        </w:rPr>
        <w:t>, </w:t>
      </w:r>
      <w:r w:rsidRPr="00CB0011">
        <w:rPr>
          <w:rFonts w:ascii="Times New Roman" w:hAnsi="Times New Roman" w:cs="Times New Roman"/>
          <w:i/>
          <w:iCs/>
          <w:color w:val="000000" w:themeColor="text1"/>
          <w:sz w:val="24"/>
          <w:szCs w:val="24"/>
          <w:shd w:val="clear" w:color="auto" w:fill="FFFFFF"/>
        </w:rPr>
        <w:t>88</w:t>
      </w:r>
      <w:r w:rsidRPr="00CB0011">
        <w:rPr>
          <w:rFonts w:ascii="Times New Roman" w:hAnsi="Times New Roman" w:cs="Times New Roman"/>
          <w:color w:val="000000" w:themeColor="text1"/>
          <w:sz w:val="24"/>
          <w:szCs w:val="24"/>
          <w:shd w:val="clear" w:color="auto" w:fill="FFFFFF"/>
        </w:rPr>
        <w:t>, p.103179.</w:t>
      </w:r>
    </w:p>
    <w:p w14:paraId="63E46D3B" w14:textId="77777777" w:rsidR="00CB0011" w:rsidRPr="00CB0011" w:rsidRDefault="00CB0011" w:rsidP="00CB0011">
      <w:pPr>
        <w:spacing w:before="240" w:after="240" w:line="360" w:lineRule="auto"/>
        <w:jc w:val="both"/>
        <w:rPr>
          <w:rFonts w:ascii="Times New Roman" w:hAnsi="Times New Roman" w:cs="Times New Roman"/>
          <w:color w:val="000000" w:themeColor="text1"/>
          <w:sz w:val="24"/>
          <w:szCs w:val="24"/>
          <w:shd w:val="clear" w:color="auto" w:fill="FFFFFF"/>
        </w:rPr>
      </w:pPr>
      <w:proofErr w:type="spellStart"/>
      <w:r w:rsidRPr="00CB0011">
        <w:rPr>
          <w:rFonts w:ascii="Times New Roman" w:hAnsi="Times New Roman" w:cs="Times New Roman"/>
          <w:color w:val="000000" w:themeColor="text1"/>
          <w:sz w:val="24"/>
          <w:szCs w:val="24"/>
          <w:shd w:val="clear" w:color="auto" w:fill="FFFFFF"/>
        </w:rPr>
        <w:t>Sârbu</w:t>
      </w:r>
      <w:proofErr w:type="spellEnd"/>
      <w:r w:rsidRPr="00CB0011">
        <w:rPr>
          <w:rFonts w:ascii="Times New Roman" w:hAnsi="Times New Roman" w:cs="Times New Roman"/>
          <w:color w:val="000000" w:themeColor="text1"/>
          <w:sz w:val="24"/>
          <w:szCs w:val="24"/>
          <w:shd w:val="clear" w:color="auto" w:fill="FFFFFF"/>
        </w:rPr>
        <w:t xml:space="preserve">, R., </w:t>
      </w:r>
      <w:proofErr w:type="spellStart"/>
      <w:r w:rsidRPr="00CB0011">
        <w:rPr>
          <w:rFonts w:ascii="Times New Roman" w:hAnsi="Times New Roman" w:cs="Times New Roman"/>
          <w:color w:val="000000" w:themeColor="text1"/>
          <w:sz w:val="24"/>
          <w:szCs w:val="24"/>
          <w:shd w:val="clear" w:color="auto" w:fill="FFFFFF"/>
        </w:rPr>
        <w:t>Alecu</w:t>
      </w:r>
      <w:proofErr w:type="spellEnd"/>
      <w:r w:rsidRPr="00CB0011">
        <w:rPr>
          <w:rFonts w:ascii="Times New Roman" w:hAnsi="Times New Roman" w:cs="Times New Roman"/>
          <w:color w:val="000000" w:themeColor="text1"/>
          <w:sz w:val="24"/>
          <w:szCs w:val="24"/>
          <w:shd w:val="clear" w:color="auto" w:fill="FFFFFF"/>
        </w:rPr>
        <w:t>, F. and Dina, R., (2018). Social media advertising trends in tourism. </w:t>
      </w:r>
      <w:proofErr w:type="spellStart"/>
      <w:r w:rsidRPr="00CB0011">
        <w:rPr>
          <w:rFonts w:ascii="Times New Roman" w:hAnsi="Times New Roman" w:cs="Times New Roman"/>
          <w:i/>
          <w:iCs/>
          <w:color w:val="000000" w:themeColor="text1"/>
          <w:sz w:val="24"/>
          <w:szCs w:val="24"/>
          <w:shd w:val="clear" w:color="auto" w:fill="FFFFFF"/>
        </w:rPr>
        <w:t>Amfiteatru</w:t>
      </w:r>
      <w:proofErr w:type="spellEnd"/>
      <w:r w:rsidRPr="00CB0011">
        <w:rPr>
          <w:rFonts w:ascii="Times New Roman" w:hAnsi="Times New Roman" w:cs="Times New Roman"/>
          <w:i/>
          <w:iCs/>
          <w:color w:val="000000" w:themeColor="text1"/>
          <w:sz w:val="24"/>
          <w:szCs w:val="24"/>
          <w:shd w:val="clear" w:color="auto" w:fill="FFFFFF"/>
        </w:rPr>
        <w:t xml:space="preserve"> Economic</w:t>
      </w:r>
      <w:r w:rsidRPr="00CB0011">
        <w:rPr>
          <w:rFonts w:ascii="Times New Roman" w:hAnsi="Times New Roman" w:cs="Times New Roman"/>
          <w:color w:val="000000" w:themeColor="text1"/>
          <w:sz w:val="24"/>
          <w:szCs w:val="24"/>
          <w:shd w:val="clear" w:color="auto" w:fill="FFFFFF"/>
        </w:rPr>
        <w:t>, </w:t>
      </w:r>
      <w:r w:rsidRPr="00CB0011">
        <w:rPr>
          <w:rFonts w:ascii="Times New Roman" w:hAnsi="Times New Roman" w:cs="Times New Roman"/>
          <w:i/>
          <w:iCs/>
          <w:color w:val="000000" w:themeColor="text1"/>
          <w:sz w:val="24"/>
          <w:szCs w:val="24"/>
          <w:shd w:val="clear" w:color="auto" w:fill="FFFFFF"/>
        </w:rPr>
        <w:t>20</w:t>
      </w:r>
      <w:r w:rsidRPr="00CB0011">
        <w:rPr>
          <w:rFonts w:ascii="Times New Roman" w:hAnsi="Times New Roman" w:cs="Times New Roman"/>
          <w:color w:val="000000" w:themeColor="text1"/>
          <w:sz w:val="24"/>
          <w:szCs w:val="24"/>
          <w:shd w:val="clear" w:color="auto" w:fill="FFFFFF"/>
        </w:rPr>
        <w:t>(12), pp.1016-1028.</w:t>
      </w:r>
    </w:p>
    <w:p w14:paraId="4D3F519D" w14:textId="77777777" w:rsidR="00CB0011" w:rsidRPr="00CB0011" w:rsidRDefault="00CB0011" w:rsidP="00CB0011">
      <w:pPr>
        <w:spacing w:before="240" w:after="240" w:line="360" w:lineRule="auto"/>
        <w:jc w:val="both"/>
        <w:rPr>
          <w:rFonts w:ascii="Times New Roman" w:hAnsi="Times New Roman" w:cs="Times New Roman"/>
          <w:color w:val="000000" w:themeColor="text1"/>
          <w:sz w:val="24"/>
          <w:szCs w:val="24"/>
          <w:shd w:val="clear" w:color="auto" w:fill="FFFFFF"/>
        </w:rPr>
      </w:pPr>
      <w:r w:rsidRPr="00CB0011">
        <w:rPr>
          <w:rFonts w:ascii="Times New Roman" w:hAnsi="Times New Roman" w:cs="Times New Roman"/>
          <w:color w:val="000000" w:themeColor="text1"/>
          <w:sz w:val="24"/>
          <w:szCs w:val="24"/>
          <w:shd w:val="clear" w:color="auto" w:fill="FFFFFF"/>
        </w:rPr>
        <w:t>Singh, D. and Amandeep, M., (2017). Expectation of Employees from Hotel Industry. </w:t>
      </w:r>
      <w:r w:rsidRPr="00CB0011">
        <w:rPr>
          <w:rFonts w:ascii="Times New Roman" w:hAnsi="Times New Roman" w:cs="Times New Roman"/>
          <w:i/>
          <w:iCs/>
          <w:color w:val="000000" w:themeColor="text1"/>
          <w:sz w:val="24"/>
          <w:szCs w:val="24"/>
          <w:shd w:val="clear" w:color="auto" w:fill="FFFFFF"/>
        </w:rPr>
        <w:t>International Journal of Research</w:t>
      </w:r>
      <w:r w:rsidRPr="00CB0011">
        <w:rPr>
          <w:rFonts w:ascii="Times New Roman" w:hAnsi="Times New Roman" w:cs="Times New Roman"/>
          <w:color w:val="000000" w:themeColor="text1"/>
          <w:sz w:val="24"/>
          <w:szCs w:val="24"/>
          <w:shd w:val="clear" w:color="auto" w:fill="FFFFFF"/>
        </w:rPr>
        <w:t>, </w:t>
      </w:r>
      <w:r w:rsidRPr="00CB0011">
        <w:rPr>
          <w:rFonts w:ascii="Times New Roman" w:hAnsi="Times New Roman" w:cs="Times New Roman"/>
          <w:i/>
          <w:iCs/>
          <w:color w:val="000000" w:themeColor="text1"/>
          <w:sz w:val="24"/>
          <w:szCs w:val="24"/>
          <w:shd w:val="clear" w:color="auto" w:fill="FFFFFF"/>
        </w:rPr>
        <w:t>4</w:t>
      </w:r>
      <w:r w:rsidRPr="00CB0011">
        <w:rPr>
          <w:rFonts w:ascii="Times New Roman" w:hAnsi="Times New Roman" w:cs="Times New Roman"/>
          <w:iCs/>
          <w:color w:val="000000" w:themeColor="text1"/>
          <w:sz w:val="24"/>
          <w:szCs w:val="24"/>
          <w:shd w:val="clear" w:color="auto" w:fill="FFFFFF"/>
        </w:rPr>
        <w:t>(2)</w:t>
      </w:r>
      <w:r w:rsidRPr="00CB0011">
        <w:rPr>
          <w:rFonts w:ascii="Times New Roman" w:hAnsi="Times New Roman" w:cs="Times New Roman"/>
          <w:color w:val="000000" w:themeColor="text1"/>
          <w:sz w:val="24"/>
          <w:szCs w:val="24"/>
          <w:shd w:val="clear" w:color="auto" w:fill="FFFFFF"/>
        </w:rPr>
        <w:t>, pp.868-872.</w:t>
      </w:r>
    </w:p>
    <w:p w14:paraId="112AE46E" w14:textId="77777777" w:rsidR="00CB0011" w:rsidRPr="00CB0011" w:rsidRDefault="00CB0011" w:rsidP="00CB0011">
      <w:pPr>
        <w:spacing w:before="240" w:after="240" w:line="360" w:lineRule="auto"/>
        <w:jc w:val="both"/>
        <w:rPr>
          <w:rFonts w:ascii="Times New Roman" w:hAnsi="Times New Roman" w:cs="Times New Roman"/>
          <w:color w:val="000000" w:themeColor="text1"/>
          <w:sz w:val="24"/>
          <w:szCs w:val="24"/>
          <w:shd w:val="clear" w:color="auto" w:fill="FFFFFF"/>
        </w:rPr>
      </w:pPr>
      <w:proofErr w:type="spellStart"/>
      <w:r w:rsidRPr="00CB0011">
        <w:rPr>
          <w:rFonts w:ascii="Times New Roman" w:hAnsi="Times New Roman" w:cs="Times New Roman"/>
          <w:color w:val="000000" w:themeColor="text1"/>
          <w:sz w:val="24"/>
          <w:szCs w:val="24"/>
          <w:shd w:val="clear" w:color="auto" w:fill="FFFFFF"/>
        </w:rPr>
        <w:lastRenderedPageBreak/>
        <w:t>Uğur</w:t>
      </w:r>
      <w:proofErr w:type="spellEnd"/>
      <w:r w:rsidRPr="00CB0011">
        <w:rPr>
          <w:rFonts w:ascii="Times New Roman" w:hAnsi="Times New Roman" w:cs="Times New Roman"/>
          <w:color w:val="000000" w:themeColor="text1"/>
          <w:sz w:val="24"/>
          <w:szCs w:val="24"/>
          <w:shd w:val="clear" w:color="auto" w:fill="FFFFFF"/>
        </w:rPr>
        <w:t xml:space="preserve">, N.G. and </w:t>
      </w:r>
      <w:proofErr w:type="spellStart"/>
      <w:r w:rsidRPr="00CB0011">
        <w:rPr>
          <w:rFonts w:ascii="Times New Roman" w:hAnsi="Times New Roman" w:cs="Times New Roman"/>
          <w:color w:val="000000" w:themeColor="text1"/>
          <w:sz w:val="24"/>
          <w:szCs w:val="24"/>
          <w:shd w:val="clear" w:color="auto" w:fill="FFFFFF"/>
        </w:rPr>
        <w:t>Akbıyık</w:t>
      </w:r>
      <w:proofErr w:type="spellEnd"/>
      <w:r w:rsidRPr="00CB0011">
        <w:rPr>
          <w:rFonts w:ascii="Times New Roman" w:hAnsi="Times New Roman" w:cs="Times New Roman"/>
          <w:color w:val="000000" w:themeColor="text1"/>
          <w:sz w:val="24"/>
          <w:szCs w:val="24"/>
          <w:shd w:val="clear" w:color="auto" w:fill="FFFFFF"/>
        </w:rPr>
        <w:t>, A., (2020). Impacts of COVID-19 on global tourism industry: A cross-regional comparison. </w:t>
      </w:r>
      <w:r w:rsidRPr="00CB0011">
        <w:rPr>
          <w:rFonts w:ascii="Times New Roman" w:hAnsi="Times New Roman" w:cs="Times New Roman"/>
          <w:i/>
          <w:iCs/>
          <w:color w:val="000000" w:themeColor="text1"/>
          <w:sz w:val="24"/>
          <w:szCs w:val="24"/>
          <w:shd w:val="clear" w:color="auto" w:fill="FFFFFF"/>
        </w:rPr>
        <w:t>Tourism Management Perspectives</w:t>
      </w:r>
      <w:r w:rsidRPr="00CB0011">
        <w:rPr>
          <w:rFonts w:ascii="Times New Roman" w:hAnsi="Times New Roman" w:cs="Times New Roman"/>
          <w:color w:val="000000" w:themeColor="text1"/>
          <w:sz w:val="24"/>
          <w:szCs w:val="24"/>
          <w:shd w:val="clear" w:color="auto" w:fill="FFFFFF"/>
        </w:rPr>
        <w:t>, </w:t>
      </w:r>
      <w:r w:rsidRPr="00CB0011">
        <w:rPr>
          <w:rFonts w:ascii="Times New Roman" w:hAnsi="Times New Roman" w:cs="Times New Roman"/>
          <w:i/>
          <w:iCs/>
          <w:color w:val="000000" w:themeColor="text1"/>
          <w:sz w:val="24"/>
          <w:szCs w:val="24"/>
          <w:shd w:val="clear" w:color="auto" w:fill="FFFFFF"/>
        </w:rPr>
        <w:t>36</w:t>
      </w:r>
      <w:r w:rsidRPr="00CB0011">
        <w:rPr>
          <w:rFonts w:ascii="Times New Roman" w:hAnsi="Times New Roman" w:cs="Times New Roman"/>
          <w:color w:val="000000" w:themeColor="text1"/>
          <w:sz w:val="24"/>
          <w:szCs w:val="24"/>
          <w:shd w:val="clear" w:color="auto" w:fill="FFFFFF"/>
        </w:rPr>
        <w:t>, p.100744.</w:t>
      </w:r>
    </w:p>
    <w:p w14:paraId="358A151F" w14:textId="77777777" w:rsidR="00CB0011" w:rsidRPr="00CB0011" w:rsidRDefault="00CB0011" w:rsidP="00CB0011">
      <w:pPr>
        <w:spacing w:before="240" w:after="240" w:line="360" w:lineRule="auto"/>
        <w:jc w:val="both"/>
        <w:rPr>
          <w:rFonts w:ascii="Times New Roman" w:hAnsi="Times New Roman" w:cs="Times New Roman"/>
          <w:color w:val="000000" w:themeColor="text1"/>
          <w:sz w:val="24"/>
          <w:szCs w:val="24"/>
          <w:lang w:val="en-GB"/>
        </w:rPr>
      </w:pPr>
      <w:proofErr w:type="spellStart"/>
      <w:r w:rsidRPr="00CB0011">
        <w:rPr>
          <w:rFonts w:ascii="Times New Roman" w:hAnsi="Times New Roman" w:cs="Times New Roman"/>
          <w:color w:val="000000" w:themeColor="text1"/>
          <w:sz w:val="24"/>
          <w:szCs w:val="24"/>
        </w:rPr>
        <w:t>Vij</w:t>
      </w:r>
      <w:proofErr w:type="spellEnd"/>
      <w:r w:rsidRPr="00CB0011">
        <w:rPr>
          <w:rFonts w:ascii="Times New Roman" w:hAnsi="Times New Roman" w:cs="Times New Roman"/>
          <w:color w:val="000000" w:themeColor="text1"/>
          <w:sz w:val="24"/>
          <w:szCs w:val="24"/>
        </w:rPr>
        <w:t>, M., (2012). ‘</w:t>
      </w:r>
      <w:r w:rsidRPr="00CB0011">
        <w:rPr>
          <w:rFonts w:ascii="Times New Roman" w:hAnsi="Times New Roman" w:cs="Times New Roman"/>
          <w:color w:val="000000" w:themeColor="text1"/>
          <w:sz w:val="24"/>
          <w:szCs w:val="24"/>
          <w:lang w:val="en-GB"/>
        </w:rPr>
        <w:t xml:space="preserve">A survey of factors influencing cost structures in the </w:t>
      </w:r>
      <w:proofErr w:type="gramStart"/>
      <w:r w:rsidRPr="00CB0011">
        <w:rPr>
          <w:rFonts w:ascii="Times New Roman" w:hAnsi="Times New Roman" w:cs="Times New Roman"/>
          <w:color w:val="000000" w:themeColor="text1"/>
          <w:sz w:val="24"/>
          <w:szCs w:val="24"/>
          <w:lang w:val="en-GB"/>
        </w:rPr>
        <w:t>Indian  hotel</w:t>
      </w:r>
      <w:proofErr w:type="gramEnd"/>
      <w:r w:rsidRPr="00CB0011">
        <w:rPr>
          <w:rFonts w:ascii="Times New Roman" w:hAnsi="Times New Roman" w:cs="Times New Roman"/>
          <w:color w:val="000000" w:themeColor="text1"/>
          <w:sz w:val="24"/>
          <w:szCs w:val="24"/>
          <w:lang w:val="en-GB"/>
        </w:rPr>
        <w:t xml:space="preserve"> sector’ Worldwide Hospitality and Tourism Themes Vol. 4 No. 5, pp. 449-462 </w:t>
      </w:r>
    </w:p>
    <w:p w14:paraId="506DBFD3" w14:textId="77777777" w:rsidR="00CB0011" w:rsidRPr="00CB0011" w:rsidRDefault="00CB0011">
      <w:pPr>
        <w:spacing w:before="200" w:after="200" w:line="360" w:lineRule="auto"/>
        <w:jc w:val="both"/>
        <w:rPr>
          <w:rFonts w:ascii="Times New Roman" w:eastAsia="Times New Roman" w:hAnsi="Times New Roman" w:cs="Times New Roman"/>
          <w:b/>
          <w:color w:val="000000" w:themeColor="text1"/>
          <w:sz w:val="24"/>
          <w:szCs w:val="24"/>
          <w:lang w:val="en-GB"/>
        </w:rPr>
      </w:pPr>
    </w:p>
    <w:p w14:paraId="54097A4E" w14:textId="77777777" w:rsidR="00CB0011" w:rsidRPr="00CB0011" w:rsidRDefault="00CB0011">
      <w:pPr>
        <w:spacing w:before="200" w:after="200" w:line="360" w:lineRule="auto"/>
        <w:jc w:val="both"/>
        <w:rPr>
          <w:rFonts w:ascii="Times New Roman" w:eastAsia="Times New Roman" w:hAnsi="Times New Roman" w:cs="Times New Roman"/>
          <w:color w:val="000000" w:themeColor="text1"/>
          <w:sz w:val="24"/>
          <w:szCs w:val="24"/>
          <w:lang w:val="en-GB"/>
        </w:rPr>
      </w:pPr>
    </w:p>
    <w:sectPr w:rsidR="00CB0011" w:rsidRPr="00CB0011" w:rsidSect="001C276C">
      <w:footerReference w:type="defaul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26E92FE" w14:textId="77777777" w:rsidR="00973C44" w:rsidRDefault="00973C44" w:rsidP="008C1994">
      <w:pPr>
        <w:spacing w:line="240" w:lineRule="auto"/>
      </w:pPr>
      <w:r>
        <w:separator/>
      </w:r>
    </w:p>
  </w:endnote>
  <w:endnote w:type="continuationSeparator" w:id="0">
    <w:p w14:paraId="0F74816C" w14:textId="77777777" w:rsidR="00973C44" w:rsidRDefault="00973C44" w:rsidP="008C199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62339507"/>
      <w:docPartObj>
        <w:docPartGallery w:val="Page Numbers (Bottom of Page)"/>
        <w:docPartUnique/>
      </w:docPartObj>
    </w:sdtPr>
    <w:sdtEndPr>
      <w:rPr>
        <w:noProof/>
      </w:rPr>
    </w:sdtEndPr>
    <w:sdtContent>
      <w:p w14:paraId="102438E1" w14:textId="1236F429" w:rsidR="001C276C" w:rsidRDefault="001C276C">
        <w:pPr>
          <w:pStyle w:val="Footer"/>
          <w:jc w:val="right"/>
        </w:pPr>
        <w:r>
          <w:fldChar w:fldCharType="begin"/>
        </w:r>
        <w:r>
          <w:instrText xml:space="preserve"> PAGE   \* MERGEFORMAT </w:instrText>
        </w:r>
        <w:r>
          <w:fldChar w:fldCharType="separate"/>
        </w:r>
        <w:r>
          <w:rPr>
            <w:noProof/>
          </w:rPr>
          <w:t>7</w:t>
        </w:r>
        <w:r>
          <w:rPr>
            <w:noProof/>
          </w:rPr>
          <w:fldChar w:fldCharType="end"/>
        </w:r>
      </w:p>
    </w:sdtContent>
  </w:sdt>
  <w:p w14:paraId="4131CDBD" w14:textId="77777777" w:rsidR="008C1994" w:rsidRDefault="008C19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3561EF" w14:textId="77777777" w:rsidR="00973C44" w:rsidRDefault="00973C44" w:rsidP="008C1994">
      <w:pPr>
        <w:spacing w:line="240" w:lineRule="auto"/>
      </w:pPr>
      <w:r>
        <w:separator/>
      </w:r>
    </w:p>
  </w:footnote>
  <w:footnote w:type="continuationSeparator" w:id="0">
    <w:p w14:paraId="1DC45FDF" w14:textId="77777777" w:rsidR="00973C44" w:rsidRDefault="00973C44" w:rsidP="008C199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D0C0969"/>
    <w:multiLevelType w:val="hybridMultilevel"/>
    <w:tmpl w:val="5F8A88A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D467EF"/>
    <w:rsid w:val="00165CD2"/>
    <w:rsid w:val="001C276C"/>
    <w:rsid w:val="0059677C"/>
    <w:rsid w:val="008C1994"/>
    <w:rsid w:val="00973C44"/>
    <w:rsid w:val="00CB0011"/>
    <w:rsid w:val="00D467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7BD43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1C276C"/>
    <w:pPr>
      <w:spacing w:before="200" w:after="200" w:line="360" w:lineRule="auto"/>
      <w:jc w:val="both"/>
      <w:outlineLvl w:val="0"/>
    </w:pPr>
    <w:rPr>
      <w:rFonts w:ascii="Times New Roman" w:eastAsia="Times New Roman" w:hAnsi="Times New Roman" w:cs="Times New Roman"/>
      <w:b/>
      <w:color w:val="000000" w:themeColor="text1"/>
      <w:sz w:val="24"/>
      <w:szCs w:val="24"/>
      <w:lang w:val="en-G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ListParagraph">
    <w:name w:val="List Paragraph"/>
    <w:basedOn w:val="Normal"/>
    <w:uiPriority w:val="34"/>
    <w:qFormat/>
    <w:rsid w:val="00CB0011"/>
    <w:pPr>
      <w:ind w:left="720"/>
      <w:contextualSpacing/>
    </w:pPr>
  </w:style>
  <w:style w:type="paragraph" w:styleId="Header">
    <w:name w:val="header"/>
    <w:basedOn w:val="Normal"/>
    <w:link w:val="HeaderChar"/>
    <w:uiPriority w:val="99"/>
    <w:unhideWhenUsed/>
    <w:rsid w:val="008C1994"/>
    <w:pPr>
      <w:tabs>
        <w:tab w:val="center" w:pos="4680"/>
        <w:tab w:val="right" w:pos="9360"/>
      </w:tabs>
      <w:spacing w:line="240" w:lineRule="auto"/>
    </w:pPr>
  </w:style>
  <w:style w:type="character" w:customStyle="1" w:styleId="HeaderChar">
    <w:name w:val="Header Char"/>
    <w:basedOn w:val="DefaultParagraphFont"/>
    <w:link w:val="Header"/>
    <w:uiPriority w:val="99"/>
    <w:rsid w:val="008C1994"/>
  </w:style>
  <w:style w:type="paragraph" w:styleId="Footer">
    <w:name w:val="footer"/>
    <w:basedOn w:val="Normal"/>
    <w:link w:val="FooterChar"/>
    <w:uiPriority w:val="99"/>
    <w:unhideWhenUsed/>
    <w:rsid w:val="008C1994"/>
    <w:pPr>
      <w:tabs>
        <w:tab w:val="center" w:pos="4680"/>
        <w:tab w:val="right" w:pos="9360"/>
      </w:tabs>
      <w:spacing w:line="240" w:lineRule="auto"/>
    </w:pPr>
  </w:style>
  <w:style w:type="character" w:customStyle="1" w:styleId="FooterChar">
    <w:name w:val="Footer Char"/>
    <w:basedOn w:val="DefaultParagraphFont"/>
    <w:link w:val="Footer"/>
    <w:uiPriority w:val="99"/>
    <w:rsid w:val="008C1994"/>
  </w:style>
  <w:style w:type="paragraph" w:styleId="TOC1">
    <w:name w:val="toc 1"/>
    <w:basedOn w:val="Normal"/>
    <w:next w:val="Normal"/>
    <w:autoRedefine/>
    <w:uiPriority w:val="39"/>
    <w:unhideWhenUsed/>
    <w:rsid w:val="001C276C"/>
    <w:pPr>
      <w:spacing w:after="100"/>
    </w:pPr>
  </w:style>
  <w:style w:type="character" w:styleId="Hyperlink">
    <w:name w:val="Hyperlink"/>
    <w:basedOn w:val="DefaultParagraphFont"/>
    <w:uiPriority w:val="99"/>
    <w:unhideWhenUsed/>
    <w:rsid w:val="001C276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2B7D268-2E1C-488D-9774-130E5834C4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1962</Words>
  <Characters>11188</Characters>
  <Application>Microsoft Office Word</Application>
  <DocSecurity>0</DocSecurity>
  <Lines>93</Lines>
  <Paragraphs>26</Paragraphs>
  <ScaleCrop>false</ScaleCrop>
  <Company/>
  <LinksUpToDate>false</LinksUpToDate>
  <CharactersWithSpaces>13124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2021-03-15T13:22:00Z</dcterms:created>
  <dcterms:modified xsi:type="dcterms:W3CDTF">2021-03-25T10:23:00Z</dcterms:modified>
</cp:coreProperties>
</file>