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A3C0A87" wp14:paraId="2C078E63" wp14:textId="774927C9">
      <w:pPr>
        <w:rPr>
          <w:rFonts w:ascii="Arial" w:hAnsi="Arial" w:eastAsia="Arial" w:cs="Arial"/>
          <w:sz w:val="40"/>
          <w:szCs w:val="40"/>
        </w:rPr>
      </w:pPr>
      <w:r w:rsidRPr="5A3C0A87" w:rsidR="270E9957">
        <w:rPr>
          <w:rFonts w:ascii="Arial" w:hAnsi="Arial" w:eastAsia="Arial" w:cs="Arial"/>
          <w:sz w:val="40"/>
          <w:szCs w:val="40"/>
        </w:rPr>
        <w:t>Assessment Component 2: Individual Report</w:t>
      </w:r>
    </w:p>
    <w:p w:rsidR="0AC9065A" w:rsidP="5A3C0A87" w:rsidRDefault="0AC9065A" w14:paraId="12217795" w14:textId="78120E8C">
      <w:pPr>
        <w:pStyle w:val="Normal"/>
        <w:rPr>
          <w:rFonts w:ascii="Arial" w:hAnsi="Arial" w:eastAsia="Arial" w:cs="Arial"/>
          <w:sz w:val="36"/>
          <w:szCs w:val="36"/>
        </w:rPr>
      </w:pPr>
      <w:r w:rsidRPr="5A3C0A87" w:rsidR="0AC9065A">
        <w:rPr>
          <w:rFonts w:ascii="Arial" w:hAnsi="Arial" w:eastAsia="Arial" w:cs="Arial"/>
          <w:sz w:val="36"/>
          <w:szCs w:val="36"/>
        </w:rPr>
        <w:t>Module Code: LCBB5004</w:t>
      </w:r>
    </w:p>
    <w:p w:rsidR="0AC9065A" w:rsidP="5A3C0A87" w:rsidRDefault="0AC9065A" w14:paraId="511E8B8C" w14:textId="27AD53E6">
      <w:pPr>
        <w:pStyle w:val="Normal"/>
        <w:rPr>
          <w:rFonts w:ascii="Arial" w:hAnsi="Arial" w:eastAsia="Arial" w:cs="Arial"/>
          <w:sz w:val="36"/>
          <w:szCs w:val="36"/>
        </w:rPr>
      </w:pPr>
      <w:r w:rsidRPr="1D521A5F" w:rsidR="0AC9065A">
        <w:rPr>
          <w:rFonts w:ascii="Arial" w:hAnsi="Arial" w:eastAsia="Arial" w:cs="Arial"/>
          <w:sz w:val="36"/>
          <w:szCs w:val="36"/>
        </w:rPr>
        <w:t>Module: Managing People</w:t>
      </w:r>
    </w:p>
    <w:p w:rsidR="043D3881" w:rsidP="1D521A5F" w:rsidRDefault="043D3881" w14:paraId="25DB4F8A" w14:textId="4FCCD5C2">
      <w:pPr>
        <w:pStyle w:val="Normal"/>
        <w:rPr>
          <w:rFonts w:ascii="Arial" w:hAnsi="Arial" w:eastAsia="Arial" w:cs="Arial"/>
          <w:sz w:val="36"/>
          <w:szCs w:val="36"/>
        </w:rPr>
      </w:pPr>
      <w:r w:rsidRPr="1D521A5F" w:rsidR="043D3881">
        <w:rPr>
          <w:rFonts w:ascii="Arial" w:hAnsi="Arial" w:eastAsia="Arial" w:cs="Arial"/>
          <w:sz w:val="36"/>
          <w:szCs w:val="36"/>
        </w:rPr>
        <w:t>Lecturer’s Name: Dr Imo Enang</w:t>
      </w:r>
    </w:p>
    <w:p w:rsidR="0AC9065A" w:rsidP="5A3C0A87" w:rsidRDefault="0AC9065A" w14:paraId="69584605" w14:textId="7ED06BC5">
      <w:pPr>
        <w:pStyle w:val="Normal"/>
        <w:rPr>
          <w:rFonts w:ascii="Arial" w:hAnsi="Arial" w:eastAsia="Arial" w:cs="Arial"/>
          <w:sz w:val="36"/>
          <w:szCs w:val="36"/>
        </w:rPr>
      </w:pPr>
      <w:r w:rsidRPr="5A3C0A87" w:rsidR="0AC9065A">
        <w:rPr>
          <w:rFonts w:ascii="Arial" w:hAnsi="Arial" w:eastAsia="Arial" w:cs="Arial"/>
          <w:sz w:val="36"/>
          <w:szCs w:val="36"/>
        </w:rPr>
        <w:t>Name: Catalina Vilcea</w:t>
      </w:r>
    </w:p>
    <w:p w:rsidR="0AC9065A" w:rsidP="5A3C0A87" w:rsidRDefault="0AC9065A" w14:paraId="5660592F" w14:textId="63D11B00">
      <w:pPr>
        <w:pStyle w:val="Normal"/>
        <w:rPr>
          <w:rFonts w:ascii="Arial" w:hAnsi="Arial" w:eastAsia="Arial" w:cs="Arial"/>
          <w:sz w:val="36"/>
          <w:szCs w:val="36"/>
        </w:rPr>
      </w:pPr>
      <w:r w:rsidRPr="5A3C0A87" w:rsidR="0AC9065A">
        <w:rPr>
          <w:rFonts w:ascii="Arial" w:hAnsi="Arial" w:eastAsia="Arial" w:cs="Arial"/>
          <w:sz w:val="36"/>
          <w:szCs w:val="36"/>
        </w:rPr>
        <w:t>Student Number: 2228224</w:t>
      </w:r>
    </w:p>
    <w:p w:rsidR="3CA64CA5" w:rsidP="3CA64CA5" w:rsidRDefault="3CA64CA5" w14:paraId="4F3F6B35" w14:textId="6BB80D92">
      <w:pPr>
        <w:pStyle w:val="Normal"/>
        <w:rPr>
          <w:rFonts w:ascii="Arial" w:hAnsi="Arial" w:eastAsia="Arial" w:cs="Arial"/>
        </w:rPr>
      </w:pPr>
    </w:p>
    <w:p w:rsidR="3CA64CA5" w:rsidP="3CA64CA5" w:rsidRDefault="3CA64CA5" w14:paraId="2ED57093" w14:textId="166C315C">
      <w:pPr>
        <w:pStyle w:val="Normal"/>
        <w:rPr>
          <w:rFonts w:ascii="Arial" w:hAnsi="Arial" w:eastAsia="Arial" w:cs="Arial"/>
        </w:rPr>
      </w:pPr>
    </w:p>
    <w:p w:rsidR="3CA64CA5" w:rsidP="3CA64CA5" w:rsidRDefault="3CA64CA5" w14:paraId="5E3E455F" w14:textId="3EBBFD7D">
      <w:pPr>
        <w:pStyle w:val="Normal"/>
        <w:rPr>
          <w:rFonts w:ascii="Arial" w:hAnsi="Arial" w:eastAsia="Arial" w:cs="Arial"/>
        </w:rPr>
      </w:pPr>
    </w:p>
    <w:p w:rsidR="3CA64CA5" w:rsidP="3CA64CA5" w:rsidRDefault="3CA64CA5" w14:paraId="6CF196CB" w14:textId="7B023FCE">
      <w:pPr>
        <w:pStyle w:val="Normal"/>
        <w:rPr>
          <w:rFonts w:ascii="Arial" w:hAnsi="Arial" w:eastAsia="Arial" w:cs="Arial"/>
        </w:rPr>
      </w:pPr>
    </w:p>
    <w:p w:rsidR="3CA64CA5" w:rsidP="3CA64CA5" w:rsidRDefault="3CA64CA5" w14:paraId="0E4D1C8C" w14:textId="635134B4">
      <w:pPr>
        <w:pStyle w:val="Normal"/>
        <w:rPr>
          <w:rFonts w:ascii="Arial" w:hAnsi="Arial" w:eastAsia="Arial" w:cs="Arial"/>
        </w:rPr>
      </w:pPr>
    </w:p>
    <w:p w:rsidR="3CA64CA5" w:rsidP="3CA64CA5" w:rsidRDefault="3CA64CA5" w14:paraId="0E243383" w14:textId="5839BB5D">
      <w:pPr>
        <w:pStyle w:val="Normal"/>
        <w:rPr>
          <w:rFonts w:ascii="Arial" w:hAnsi="Arial" w:eastAsia="Arial" w:cs="Arial"/>
        </w:rPr>
      </w:pPr>
    </w:p>
    <w:p w:rsidR="3CA64CA5" w:rsidP="3CA64CA5" w:rsidRDefault="3CA64CA5" w14:paraId="6255D3DC" w14:textId="0AAC5443">
      <w:pPr>
        <w:pStyle w:val="Normal"/>
        <w:rPr>
          <w:rFonts w:ascii="Arial" w:hAnsi="Arial" w:eastAsia="Arial" w:cs="Arial"/>
        </w:rPr>
      </w:pPr>
    </w:p>
    <w:p w:rsidR="3CA64CA5" w:rsidP="3CA64CA5" w:rsidRDefault="3CA64CA5" w14:paraId="55B02822" w14:textId="4DD9BBE0">
      <w:pPr>
        <w:pStyle w:val="Normal"/>
        <w:rPr>
          <w:rFonts w:ascii="Arial" w:hAnsi="Arial" w:eastAsia="Arial" w:cs="Arial"/>
        </w:rPr>
      </w:pPr>
    </w:p>
    <w:p w:rsidR="3CA64CA5" w:rsidP="3CA64CA5" w:rsidRDefault="3CA64CA5" w14:paraId="55F676E5" w14:textId="18EEC9DE">
      <w:pPr>
        <w:pStyle w:val="Normal"/>
        <w:rPr>
          <w:rFonts w:ascii="Arial" w:hAnsi="Arial" w:eastAsia="Arial" w:cs="Arial"/>
        </w:rPr>
      </w:pPr>
    </w:p>
    <w:p w:rsidR="3CA64CA5" w:rsidP="3CA64CA5" w:rsidRDefault="3CA64CA5" w14:paraId="4D054346" w14:textId="428EB84D">
      <w:pPr>
        <w:pStyle w:val="Normal"/>
        <w:rPr>
          <w:rFonts w:ascii="Arial" w:hAnsi="Arial" w:eastAsia="Arial" w:cs="Arial"/>
        </w:rPr>
      </w:pPr>
    </w:p>
    <w:p w:rsidR="3CA64CA5" w:rsidP="3CA64CA5" w:rsidRDefault="3CA64CA5" w14:paraId="15089307" w14:textId="5F51986C">
      <w:pPr>
        <w:pStyle w:val="Normal"/>
        <w:rPr>
          <w:rFonts w:ascii="Arial" w:hAnsi="Arial" w:eastAsia="Arial" w:cs="Arial"/>
        </w:rPr>
      </w:pPr>
    </w:p>
    <w:p w:rsidR="3CA64CA5" w:rsidP="3CA64CA5" w:rsidRDefault="3CA64CA5" w14:paraId="7E4F3A24" w14:textId="02DE337C">
      <w:pPr>
        <w:pStyle w:val="Normal"/>
        <w:rPr>
          <w:rFonts w:ascii="Arial" w:hAnsi="Arial" w:eastAsia="Arial" w:cs="Arial"/>
        </w:rPr>
      </w:pPr>
    </w:p>
    <w:p w:rsidR="3CA64CA5" w:rsidP="3CA64CA5" w:rsidRDefault="3CA64CA5" w14:paraId="11E39230" w14:textId="1987D82A">
      <w:pPr>
        <w:pStyle w:val="Normal"/>
        <w:rPr>
          <w:rFonts w:ascii="Arial" w:hAnsi="Arial" w:eastAsia="Arial" w:cs="Arial"/>
        </w:rPr>
      </w:pPr>
    </w:p>
    <w:p w:rsidR="3CA64CA5" w:rsidP="3CA64CA5" w:rsidRDefault="3CA64CA5" w14:paraId="532E7198" w14:textId="030641E6">
      <w:pPr>
        <w:pStyle w:val="Normal"/>
        <w:rPr>
          <w:rFonts w:ascii="Arial" w:hAnsi="Arial" w:eastAsia="Arial" w:cs="Arial"/>
        </w:rPr>
      </w:pPr>
    </w:p>
    <w:p w:rsidR="3CA64CA5" w:rsidP="3CA64CA5" w:rsidRDefault="3CA64CA5" w14:paraId="1CAEDFC6" w14:textId="6A98446B">
      <w:pPr>
        <w:pStyle w:val="Normal"/>
        <w:rPr>
          <w:rFonts w:ascii="Arial" w:hAnsi="Arial" w:eastAsia="Arial" w:cs="Arial"/>
        </w:rPr>
      </w:pPr>
    </w:p>
    <w:p w:rsidR="3CA64CA5" w:rsidP="3CA64CA5" w:rsidRDefault="3CA64CA5" w14:paraId="015F9760" w14:textId="0ECDCE6E">
      <w:pPr>
        <w:pStyle w:val="Normal"/>
        <w:rPr>
          <w:rFonts w:ascii="Arial" w:hAnsi="Arial" w:eastAsia="Arial" w:cs="Arial"/>
        </w:rPr>
      </w:pPr>
    </w:p>
    <w:p w:rsidR="3CA64CA5" w:rsidP="3CA64CA5" w:rsidRDefault="3CA64CA5" w14:paraId="6E85B18E" w14:textId="64FCF551">
      <w:pPr>
        <w:pStyle w:val="Normal"/>
        <w:rPr>
          <w:rFonts w:ascii="Arial" w:hAnsi="Arial" w:eastAsia="Arial" w:cs="Arial"/>
        </w:rPr>
      </w:pPr>
    </w:p>
    <w:p w:rsidR="3CA64CA5" w:rsidP="3CA64CA5" w:rsidRDefault="3CA64CA5" w14:paraId="376A695A" w14:textId="7F289FC6">
      <w:pPr>
        <w:pStyle w:val="Normal"/>
        <w:rPr>
          <w:rFonts w:ascii="Arial" w:hAnsi="Arial" w:eastAsia="Arial" w:cs="Arial"/>
        </w:rPr>
      </w:pPr>
    </w:p>
    <w:p w:rsidR="3CA64CA5" w:rsidP="3CA64CA5" w:rsidRDefault="3CA64CA5" w14:paraId="6357F129" w14:textId="6DC9F8F3">
      <w:pPr>
        <w:pStyle w:val="Normal"/>
        <w:rPr>
          <w:rFonts w:ascii="Arial" w:hAnsi="Arial" w:eastAsia="Arial" w:cs="Arial"/>
        </w:rPr>
      </w:pPr>
    </w:p>
    <w:p w:rsidR="3CA64CA5" w:rsidP="3CA64CA5" w:rsidRDefault="3CA64CA5" w14:paraId="640875A7" w14:textId="35764746">
      <w:pPr>
        <w:pStyle w:val="Normal"/>
        <w:rPr>
          <w:rFonts w:ascii="Arial" w:hAnsi="Arial" w:eastAsia="Arial" w:cs="Arial"/>
        </w:rPr>
      </w:pPr>
    </w:p>
    <w:p w:rsidR="3CA64CA5" w:rsidP="3CA64CA5" w:rsidRDefault="3CA64CA5" w14:paraId="7C1C13A0" w14:textId="20F4178C">
      <w:pPr>
        <w:pStyle w:val="Normal"/>
        <w:rPr>
          <w:rFonts w:ascii="Arial" w:hAnsi="Arial" w:eastAsia="Arial" w:cs="Arial"/>
        </w:rPr>
      </w:pPr>
    </w:p>
    <w:p w:rsidR="3CA64CA5" w:rsidP="3CA64CA5" w:rsidRDefault="3CA64CA5" w14:paraId="37CD3187" w14:textId="5D5385DF">
      <w:pPr>
        <w:pStyle w:val="Normal"/>
        <w:rPr>
          <w:rFonts w:ascii="Arial" w:hAnsi="Arial" w:eastAsia="Arial" w:cs="Arial"/>
        </w:rPr>
      </w:pPr>
    </w:p>
    <w:sdt>
      <w:sdtPr>
        <w:id w:val="2007368113"/>
        <w:docPartObj>
          <w:docPartGallery w:val="Table of Contents"/>
          <w:docPartUnique/>
        </w:docPartObj>
      </w:sdtPr>
      <w:sdtContent>
        <w:p w:rsidR="5A3C0A87" w:rsidP="5A3C0A87" w:rsidRDefault="5A3C0A87" w14:paraId="60DD7C4C" w14:textId="203595E5">
          <w:pPr>
            <w:pStyle w:val="TOC1"/>
            <w:tabs>
              <w:tab w:val="right" w:leader="dot" w:pos="9360"/>
            </w:tabs>
            <w:bidi w:val="0"/>
            <w:rPr>
              <w:rStyle w:val="Hyperlink"/>
            </w:rPr>
          </w:pPr>
          <w:r>
            <w:fldChar w:fldCharType="begin"/>
          </w:r>
          <w:r>
            <w:instrText xml:space="preserve">TOC \o \z \u \h</w:instrText>
          </w:r>
          <w:r>
            <w:fldChar w:fldCharType="separate"/>
          </w:r>
          <w:hyperlink w:anchor="_Toc1774617084">
            <w:r w:rsidRPr="1D521A5F" w:rsidR="1D521A5F">
              <w:rPr>
                <w:rStyle w:val="Hyperlink"/>
              </w:rPr>
              <w:t>Introduction</w:t>
            </w:r>
            <w:r>
              <w:tab/>
            </w:r>
            <w:r>
              <w:fldChar w:fldCharType="begin"/>
            </w:r>
            <w:r>
              <w:instrText xml:space="preserve">PAGEREF _Toc1774617084 \h</w:instrText>
            </w:r>
            <w:r>
              <w:fldChar w:fldCharType="separate"/>
            </w:r>
            <w:r w:rsidRPr="1D521A5F" w:rsidR="1D521A5F">
              <w:rPr>
                <w:rStyle w:val="Hyperlink"/>
              </w:rPr>
              <w:t>2</w:t>
            </w:r>
            <w:r>
              <w:fldChar w:fldCharType="end"/>
            </w:r>
          </w:hyperlink>
        </w:p>
        <w:p w:rsidR="5A3C0A87" w:rsidP="5A3C0A87" w:rsidRDefault="5A3C0A87" w14:paraId="36894858" w14:textId="5F387DAE">
          <w:pPr>
            <w:pStyle w:val="TOC1"/>
            <w:tabs>
              <w:tab w:val="right" w:leader="dot" w:pos="9360"/>
            </w:tabs>
            <w:bidi w:val="0"/>
            <w:rPr>
              <w:rStyle w:val="Hyperlink"/>
            </w:rPr>
          </w:pPr>
          <w:hyperlink w:anchor="_Toc1057313015">
            <w:r w:rsidRPr="1D521A5F" w:rsidR="1D521A5F">
              <w:rPr>
                <w:rStyle w:val="Hyperlink"/>
              </w:rPr>
              <w:t>Task 1</w:t>
            </w:r>
            <w:r>
              <w:tab/>
            </w:r>
            <w:r>
              <w:fldChar w:fldCharType="begin"/>
            </w:r>
            <w:r>
              <w:instrText xml:space="preserve">PAGEREF _Toc1057313015 \h</w:instrText>
            </w:r>
            <w:r>
              <w:fldChar w:fldCharType="separate"/>
            </w:r>
            <w:r w:rsidRPr="1D521A5F" w:rsidR="1D521A5F">
              <w:rPr>
                <w:rStyle w:val="Hyperlink"/>
              </w:rPr>
              <w:t>3</w:t>
            </w:r>
            <w:r>
              <w:fldChar w:fldCharType="end"/>
            </w:r>
          </w:hyperlink>
        </w:p>
        <w:p w:rsidR="5A3C0A87" w:rsidP="5A3C0A87" w:rsidRDefault="5A3C0A87" w14:paraId="54504934" w14:textId="3BC88164">
          <w:pPr>
            <w:pStyle w:val="TOC1"/>
            <w:tabs>
              <w:tab w:val="right" w:leader="dot" w:pos="9360"/>
            </w:tabs>
            <w:bidi w:val="0"/>
            <w:rPr>
              <w:rStyle w:val="Hyperlink"/>
            </w:rPr>
          </w:pPr>
          <w:hyperlink w:anchor="_Toc763244340">
            <w:r w:rsidRPr="1D521A5F" w:rsidR="1D521A5F">
              <w:rPr>
                <w:rStyle w:val="Hyperlink"/>
              </w:rPr>
              <w:t>Task 2</w:t>
            </w:r>
            <w:r>
              <w:tab/>
            </w:r>
            <w:r>
              <w:fldChar w:fldCharType="begin"/>
            </w:r>
            <w:r>
              <w:instrText xml:space="preserve">PAGEREF _Toc763244340 \h</w:instrText>
            </w:r>
            <w:r>
              <w:fldChar w:fldCharType="separate"/>
            </w:r>
            <w:r w:rsidRPr="1D521A5F" w:rsidR="1D521A5F">
              <w:rPr>
                <w:rStyle w:val="Hyperlink"/>
              </w:rPr>
              <w:t>3</w:t>
            </w:r>
            <w:r>
              <w:fldChar w:fldCharType="end"/>
            </w:r>
          </w:hyperlink>
        </w:p>
        <w:p w:rsidR="5A3C0A87" w:rsidP="5A3C0A87" w:rsidRDefault="5A3C0A87" w14:paraId="4FDD566C" w14:textId="5B866675">
          <w:pPr>
            <w:pStyle w:val="TOC1"/>
            <w:tabs>
              <w:tab w:val="right" w:leader="dot" w:pos="9360"/>
            </w:tabs>
            <w:bidi w:val="0"/>
            <w:rPr>
              <w:rStyle w:val="Hyperlink"/>
            </w:rPr>
          </w:pPr>
          <w:hyperlink w:anchor="_Toc121144692">
            <w:r w:rsidRPr="1D521A5F" w:rsidR="1D521A5F">
              <w:rPr>
                <w:rStyle w:val="Hyperlink"/>
              </w:rPr>
              <w:t>Task 3</w:t>
            </w:r>
            <w:r>
              <w:tab/>
            </w:r>
            <w:r>
              <w:fldChar w:fldCharType="begin"/>
            </w:r>
            <w:r>
              <w:instrText xml:space="preserve">PAGEREF _Toc121144692 \h</w:instrText>
            </w:r>
            <w:r>
              <w:fldChar w:fldCharType="separate"/>
            </w:r>
            <w:r w:rsidRPr="1D521A5F" w:rsidR="1D521A5F">
              <w:rPr>
                <w:rStyle w:val="Hyperlink"/>
              </w:rPr>
              <w:t>4</w:t>
            </w:r>
            <w:r>
              <w:fldChar w:fldCharType="end"/>
            </w:r>
          </w:hyperlink>
        </w:p>
        <w:p w:rsidR="5A3C0A87" w:rsidP="5A3C0A87" w:rsidRDefault="5A3C0A87" w14:paraId="063BDD7F" w14:textId="387D4F3C">
          <w:pPr>
            <w:pStyle w:val="TOC1"/>
            <w:tabs>
              <w:tab w:val="right" w:leader="dot" w:pos="9360"/>
            </w:tabs>
            <w:bidi w:val="0"/>
            <w:rPr>
              <w:rStyle w:val="Hyperlink"/>
            </w:rPr>
          </w:pPr>
          <w:hyperlink w:anchor="_Toc1976150586">
            <w:r w:rsidRPr="1D521A5F" w:rsidR="1D521A5F">
              <w:rPr>
                <w:rStyle w:val="Hyperlink"/>
              </w:rPr>
              <w:t>Task 4</w:t>
            </w:r>
            <w:r>
              <w:tab/>
            </w:r>
            <w:r>
              <w:fldChar w:fldCharType="begin"/>
            </w:r>
            <w:r>
              <w:instrText xml:space="preserve">PAGEREF _Toc1976150586 \h</w:instrText>
            </w:r>
            <w:r>
              <w:fldChar w:fldCharType="separate"/>
            </w:r>
            <w:r w:rsidRPr="1D521A5F" w:rsidR="1D521A5F">
              <w:rPr>
                <w:rStyle w:val="Hyperlink"/>
              </w:rPr>
              <w:t>5</w:t>
            </w:r>
            <w:r>
              <w:fldChar w:fldCharType="end"/>
            </w:r>
          </w:hyperlink>
        </w:p>
        <w:p w:rsidR="5A3C0A87" w:rsidP="5A3C0A87" w:rsidRDefault="5A3C0A87" w14:paraId="6803AE4F" w14:textId="531ABB99">
          <w:pPr>
            <w:pStyle w:val="TOC1"/>
            <w:tabs>
              <w:tab w:val="right" w:leader="dot" w:pos="9360"/>
            </w:tabs>
            <w:bidi w:val="0"/>
            <w:rPr>
              <w:rStyle w:val="Hyperlink"/>
            </w:rPr>
          </w:pPr>
          <w:hyperlink w:anchor="_Toc1972950135">
            <w:r w:rsidRPr="1D521A5F" w:rsidR="1D521A5F">
              <w:rPr>
                <w:rStyle w:val="Hyperlink"/>
              </w:rPr>
              <w:t>Conclusion</w:t>
            </w:r>
            <w:r>
              <w:tab/>
            </w:r>
            <w:r>
              <w:fldChar w:fldCharType="begin"/>
            </w:r>
            <w:r>
              <w:instrText xml:space="preserve">PAGEREF _Toc1972950135 \h</w:instrText>
            </w:r>
            <w:r>
              <w:fldChar w:fldCharType="separate"/>
            </w:r>
            <w:r w:rsidRPr="1D521A5F" w:rsidR="1D521A5F">
              <w:rPr>
                <w:rStyle w:val="Hyperlink"/>
              </w:rPr>
              <w:t>6</w:t>
            </w:r>
            <w:r>
              <w:fldChar w:fldCharType="end"/>
            </w:r>
          </w:hyperlink>
        </w:p>
        <w:p w:rsidR="5A3C0A87" w:rsidP="5A3C0A87" w:rsidRDefault="5A3C0A87" w14:paraId="4F7DFB97" w14:textId="08DC992D">
          <w:pPr>
            <w:pStyle w:val="TOC1"/>
            <w:tabs>
              <w:tab w:val="right" w:leader="dot" w:pos="9360"/>
            </w:tabs>
            <w:bidi w:val="0"/>
            <w:rPr>
              <w:rStyle w:val="Hyperlink"/>
            </w:rPr>
          </w:pPr>
          <w:hyperlink w:anchor="_Toc1729604766">
            <w:r w:rsidRPr="1D521A5F" w:rsidR="1D521A5F">
              <w:rPr>
                <w:rStyle w:val="Hyperlink"/>
              </w:rPr>
              <w:t>References</w:t>
            </w:r>
            <w:r>
              <w:tab/>
            </w:r>
            <w:r>
              <w:fldChar w:fldCharType="begin"/>
            </w:r>
            <w:r>
              <w:instrText xml:space="preserve">PAGEREF _Toc1729604766 \h</w:instrText>
            </w:r>
            <w:r>
              <w:fldChar w:fldCharType="separate"/>
            </w:r>
            <w:r w:rsidRPr="1D521A5F" w:rsidR="1D521A5F">
              <w:rPr>
                <w:rStyle w:val="Hyperlink"/>
              </w:rPr>
              <w:t>6</w:t>
            </w:r>
            <w:r>
              <w:fldChar w:fldCharType="end"/>
            </w:r>
          </w:hyperlink>
          <w:r>
            <w:fldChar w:fldCharType="end"/>
          </w:r>
        </w:p>
      </w:sdtContent>
    </w:sdt>
    <w:p w:rsidR="5A3C0A87" w:rsidP="5A3C0A87" w:rsidRDefault="5A3C0A87" w14:paraId="76BA8418" w14:textId="534957C6">
      <w:pPr>
        <w:pStyle w:val="Normal"/>
        <w:rPr>
          <w:rFonts w:ascii="Arial" w:hAnsi="Arial" w:eastAsia="Arial" w:cs="Arial"/>
        </w:rPr>
      </w:pPr>
    </w:p>
    <w:p w:rsidR="5A3C0A87" w:rsidP="5A3C0A87" w:rsidRDefault="5A3C0A87" w14:paraId="15C90B97" w14:textId="32E71EA7">
      <w:pPr>
        <w:pStyle w:val="Heading1"/>
        <w:rPr>
          <w:rFonts w:ascii="Arial" w:hAnsi="Arial" w:eastAsia="Arial" w:cs="Arial"/>
          <w:color w:val="auto"/>
          <w:sz w:val="24"/>
          <w:szCs w:val="24"/>
        </w:rPr>
      </w:pPr>
    </w:p>
    <w:p w:rsidR="5A3C0A87" w:rsidP="5A3C0A87" w:rsidRDefault="5A3C0A87" w14:paraId="314BCB90" w14:textId="6AAC0562">
      <w:pPr>
        <w:pStyle w:val="Heading1"/>
        <w:rPr>
          <w:rFonts w:ascii="Arial" w:hAnsi="Arial" w:eastAsia="Arial" w:cs="Arial"/>
          <w:color w:val="auto"/>
          <w:sz w:val="24"/>
          <w:szCs w:val="24"/>
        </w:rPr>
      </w:pPr>
    </w:p>
    <w:p w:rsidR="5A3C0A87" w:rsidP="5A3C0A87" w:rsidRDefault="5A3C0A87" w14:paraId="12927A49" w14:textId="3CCB5DC2">
      <w:pPr>
        <w:pStyle w:val="Heading1"/>
        <w:rPr>
          <w:rFonts w:ascii="Arial" w:hAnsi="Arial" w:eastAsia="Arial" w:cs="Arial"/>
          <w:color w:val="auto"/>
          <w:sz w:val="24"/>
          <w:szCs w:val="24"/>
        </w:rPr>
      </w:pPr>
    </w:p>
    <w:p w:rsidR="5A3C0A87" w:rsidP="5A3C0A87" w:rsidRDefault="5A3C0A87" w14:paraId="4F1358CE" w14:textId="1B31E863">
      <w:pPr>
        <w:pStyle w:val="Heading1"/>
        <w:rPr>
          <w:rFonts w:ascii="Arial" w:hAnsi="Arial" w:eastAsia="Arial" w:cs="Arial"/>
          <w:color w:val="auto"/>
          <w:sz w:val="24"/>
          <w:szCs w:val="24"/>
        </w:rPr>
      </w:pPr>
    </w:p>
    <w:p w:rsidR="5A3C0A87" w:rsidP="5A3C0A87" w:rsidRDefault="5A3C0A87" w14:paraId="79C24AC1" w14:textId="11B47B77">
      <w:pPr>
        <w:pStyle w:val="Heading1"/>
        <w:rPr>
          <w:rFonts w:ascii="Arial" w:hAnsi="Arial" w:eastAsia="Arial" w:cs="Arial"/>
          <w:color w:val="auto"/>
          <w:sz w:val="24"/>
          <w:szCs w:val="24"/>
        </w:rPr>
      </w:pPr>
    </w:p>
    <w:p w:rsidR="5A3C0A87" w:rsidP="5A3C0A87" w:rsidRDefault="5A3C0A87" w14:paraId="3B77F37F" w14:textId="2798C2E9">
      <w:pPr>
        <w:pStyle w:val="Heading1"/>
        <w:rPr>
          <w:rFonts w:ascii="Arial" w:hAnsi="Arial" w:eastAsia="Arial" w:cs="Arial"/>
          <w:color w:val="auto"/>
          <w:sz w:val="24"/>
          <w:szCs w:val="24"/>
        </w:rPr>
      </w:pPr>
    </w:p>
    <w:p w:rsidR="5A3C0A87" w:rsidP="5A3C0A87" w:rsidRDefault="5A3C0A87" w14:paraId="2FEDCAE5" w14:textId="2B780FD3">
      <w:pPr>
        <w:pStyle w:val="Heading1"/>
        <w:rPr>
          <w:rFonts w:ascii="Arial" w:hAnsi="Arial" w:eastAsia="Arial" w:cs="Arial"/>
          <w:color w:val="auto"/>
          <w:sz w:val="24"/>
          <w:szCs w:val="24"/>
        </w:rPr>
      </w:pPr>
    </w:p>
    <w:p w:rsidR="5A3C0A87" w:rsidP="5A3C0A87" w:rsidRDefault="5A3C0A87" w14:paraId="6AC24EB4" w14:textId="538A95C7">
      <w:pPr>
        <w:pStyle w:val="Heading1"/>
        <w:rPr>
          <w:rFonts w:ascii="Arial" w:hAnsi="Arial" w:eastAsia="Arial" w:cs="Arial"/>
          <w:color w:val="auto"/>
          <w:sz w:val="24"/>
          <w:szCs w:val="24"/>
        </w:rPr>
      </w:pPr>
    </w:p>
    <w:p w:rsidR="5A3C0A87" w:rsidP="5A3C0A87" w:rsidRDefault="5A3C0A87" w14:paraId="20C469CD" w14:textId="6089787C">
      <w:pPr>
        <w:pStyle w:val="Heading1"/>
        <w:rPr>
          <w:rFonts w:ascii="Arial" w:hAnsi="Arial" w:eastAsia="Arial" w:cs="Arial"/>
          <w:color w:val="auto"/>
          <w:sz w:val="24"/>
          <w:szCs w:val="24"/>
        </w:rPr>
      </w:pPr>
    </w:p>
    <w:p w:rsidR="5A3C0A87" w:rsidP="5A3C0A87" w:rsidRDefault="5A3C0A87" w14:paraId="75B0A1B6" w14:textId="12895C1C">
      <w:pPr>
        <w:pStyle w:val="Heading1"/>
        <w:rPr>
          <w:rFonts w:ascii="Arial" w:hAnsi="Arial" w:eastAsia="Arial" w:cs="Arial"/>
          <w:color w:val="auto"/>
          <w:sz w:val="24"/>
          <w:szCs w:val="24"/>
        </w:rPr>
      </w:pPr>
    </w:p>
    <w:p w:rsidR="5A3C0A87" w:rsidP="1D521A5F" w:rsidRDefault="5A3C0A87" w14:paraId="1201729E" w14:textId="592AE81C">
      <w:pPr>
        <w:pStyle w:val="Normal"/>
        <w:rPr>
          <w:rFonts w:ascii="Arial" w:hAnsi="Arial" w:eastAsia="Arial" w:cs="Arial"/>
          <w:color w:val="auto"/>
          <w:sz w:val="24"/>
          <w:szCs w:val="24"/>
        </w:rPr>
      </w:pPr>
    </w:p>
    <w:p w:rsidR="099C8F07" w:rsidP="5A3C0A87" w:rsidRDefault="099C8F07" w14:paraId="34F5DEA1" w14:textId="102DDCE8">
      <w:pPr>
        <w:pStyle w:val="Heading1"/>
        <w:rPr>
          <w:rFonts w:ascii="Arial" w:hAnsi="Arial" w:eastAsia="Arial" w:cs="Arial"/>
          <w:color w:val="auto"/>
          <w:sz w:val="24"/>
          <w:szCs w:val="24"/>
        </w:rPr>
      </w:pPr>
      <w:bookmarkStart w:name="_Toc1774617084" w:id="760539138"/>
      <w:r w:rsidRPr="1D521A5F" w:rsidR="099C8F07">
        <w:rPr>
          <w:rFonts w:ascii="Arial" w:hAnsi="Arial" w:eastAsia="Arial" w:cs="Arial"/>
          <w:color w:val="auto"/>
          <w:sz w:val="24"/>
          <w:szCs w:val="24"/>
        </w:rPr>
        <w:t>Introduction</w:t>
      </w:r>
      <w:bookmarkEnd w:id="760539138"/>
    </w:p>
    <w:p w:rsidR="07A2F8A6" w:rsidP="3CA64CA5" w:rsidRDefault="07A2F8A6" w14:paraId="71A6D5A0" w14:textId="669611DF">
      <w:pPr>
        <w:pStyle w:val="Normal"/>
        <w:rPr>
          <w:rFonts w:ascii="Arial" w:hAnsi="Arial" w:eastAsia="Arial" w:cs="Arial"/>
          <w:sz w:val="22"/>
          <w:szCs w:val="22"/>
        </w:rPr>
      </w:pPr>
      <w:r w:rsidRPr="3CA64CA5" w:rsidR="07A2F8A6">
        <w:rPr>
          <w:rFonts w:ascii="Arial" w:hAnsi="Arial" w:eastAsia="Arial" w:cs="Arial"/>
          <w:sz w:val="22"/>
          <w:szCs w:val="22"/>
        </w:rPr>
        <w:t xml:space="preserve">I have been assigned to be a Human Resource Manager for a firm called </w:t>
      </w:r>
      <w:r w:rsidRPr="3CA64CA5" w:rsidR="07A2F8A6">
        <w:rPr>
          <w:rFonts w:ascii="Arial" w:hAnsi="Arial" w:eastAsia="Arial" w:cs="Arial"/>
          <w:sz w:val="22"/>
          <w:szCs w:val="22"/>
        </w:rPr>
        <w:t>AgroTools</w:t>
      </w:r>
      <w:r w:rsidRPr="3CA64CA5" w:rsidR="07A2F8A6">
        <w:rPr>
          <w:rFonts w:ascii="Arial" w:hAnsi="Arial" w:eastAsia="Arial" w:cs="Arial"/>
          <w:sz w:val="22"/>
          <w:szCs w:val="22"/>
        </w:rPr>
        <w:t xml:space="preserve">, a company that produces agricultural equipment that is being sold </w:t>
      </w:r>
      <w:bookmarkStart w:name="_Int_yTafLNrB" w:id="1830333800"/>
      <w:r w:rsidRPr="3CA64CA5" w:rsidR="07A2F8A6">
        <w:rPr>
          <w:rFonts w:ascii="Arial" w:hAnsi="Arial" w:eastAsia="Arial" w:cs="Arial"/>
          <w:sz w:val="22"/>
          <w:szCs w:val="22"/>
        </w:rPr>
        <w:t>in the area of</w:t>
      </w:r>
      <w:bookmarkEnd w:id="1830333800"/>
      <w:r w:rsidRPr="3CA64CA5" w:rsidR="07A2F8A6">
        <w:rPr>
          <w:rFonts w:ascii="Arial" w:hAnsi="Arial" w:eastAsia="Arial" w:cs="Arial"/>
          <w:sz w:val="22"/>
          <w:szCs w:val="22"/>
        </w:rPr>
        <w:t xml:space="preserve"> West Midlands.</w:t>
      </w:r>
      <w:r w:rsidRPr="3CA64CA5" w:rsidR="71CF78C1">
        <w:rPr>
          <w:rFonts w:ascii="Arial" w:hAnsi="Arial" w:eastAsia="Arial" w:cs="Arial"/>
          <w:sz w:val="22"/>
          <w:szCs w:val="22"/>
        </w:rPr>
        <w:t xml:space="preserve"> This firm consists of three premises consisting of manufacturing, where the products are produced, warehousing, where the produc</w:t>
      </w:r>
      <w:r w:rsidRPr="3CA64CA5" w:rsidR="09603A28">
        <w:rPr>
          <w:rFonts w:ascii="Arial" w:hAnsi="Arial" w:eastAsia="Arial" w:cs="Arial"/>
          <w:sz w:val="22"/>
          <w:szCs w:val="22"/>
        </w:rPr>
        <w:t>ts are being stored until they are being sold or delivered, and lastly, the sales/admin office</w:t>
      </w:r>
      <w:r w:rsidRPr="3CA64CA5" w:rsidR="667978E7">
        <w:rPr>
          <w:rFonts w:ascii="Arial" w:hAnsi="Arial" w:eastAsia="Arial" w:cs="Arial"/>
          <w:sz w:val="22"/>
          <w:szCs w:val="22"/>
        </w:rPr>
        <w:t xml:space="preserve">, </w:t>
      </w:r>
      <w:bookmarkStart w:name="_Int_AAeZnsxl" w:id="1169645789"/>
      <w:r w:rsidRPr="3CA64CA5" w:rsidR="667978E7">
        <w:rPr>
          <w:rFonts w:ascii="Arial" w:hAnsi="Arial" w:eastAsia="Arial" w:cs="Arial"/>
          <w:sz w:val="22"/>
          <w:szCs w:val="22"/>
        </w:rPr>
        <w:t>where</w:t>
      </w:r>
      <w:r w:rsidRPr="3CA64CA5" w:rsidR="2C448677">
        <w:rPr>
          <w:rFonts w:ascii="Arial" w:hAnsi="Arial" w:eastAsia="Arial" w:cs="Arial"/>
          <w:sz w:val="22"/>
          <w:szCs w:val="22"/>
        </w:rPr>
        <w:t xml:space="preserve"> are the sales take place.</w:t>
      </w:r>
      <w:bookmarkEnd w:id="1169645789"/>
    </w:p>
    <w:p w:rsidR="2C448677" w:rsidP="3CA64CA5" w:rsidRDefault="2C448677" w14:paraId="7E866DD3" w14:textId="07D50E16">
      <w:pPr>
        <w:pStyle w:val="Normal"/>
        <w:rPr>
          <w:rFonts w:ascii="Arial" w:hAnsi="Arial" w:eastAsia="Arial" w:cs="Arial"/>
          <w:sz w:val="22"/>
          <w:szCs w:val="22"/>
        </w:rPr>
      </w:pPr>
      <w:r w:rsidRPr="3CA64CA5" w:rsidR="2C448677">
        <w:rPr>
          <w:rFonts w:ascii="Arial" w:hAnsi="Arial" w:eastAsia="Arial" w:cs="Arial"/>
          <w:sz w:val="22"/>
          <w:szCs w:val="22"/>
        </w:rPr>
        <w:t xml:space="preserve">As the Human Resource Manager in this company, I will have to </w:t>
      </w:r>
      <w:r w:rsidRPr="3CA64CA5" w:rsidR="2C448677">
        <w:rPr>
          <w:rFonts w:ascii="Arial" w:hAnsi="Arial" w:eastAsia="Arial" w:cs="Arial"/>
          <w:sz w:val="22"/>
          <w:szCs w:val="22"/>
        </w:rPr>
        <w:t>accomplish</w:t>
      </w:r>
      <w:r w:rsidRPr="3CA64CA5" w:rsidR="2C448677">
        <w:rPr>
          <w:rFonts w:ascii="Arial" w:hAnsi="Arial" w:eastAsia="Arial" w:cs="Arial"/>
          <w:sz w:val="22"/>
          <w:szCs w:val="22"/>
        </w:rPr>
        <w:t xml:space="preserve"> different tasks given to me which I am going to discuss below.</w:t>
      </w:r>
    </w:p>
    <w:p w:rsidR="3CA64CA5" w:rsidP="3CA64CA5" w:rsidRDefault="3CA64CA5" w14:paraId="0C80E25E" w14:textId="3B6133ED">
      <w:pPr>
        <w:pStyle w:val="Normal"/>
        <w:rPr>
          <w:rFonts w:ascii="Arial" w:hAnsi="Arial" w:eastAsia="Arial" w:cs="Arial"/>
          <w:sz w:val="22"/>
          <w:szCs w:val="22"/>
        </w:rPr>
      </w:pPr>
    </w:p>
    <w:p w:rsidR="2C448677" w:rsidP="5A3C0A87" w:rsidRDefault="2C448677" w14:paraId="2146484A" w14:textId="419B9A33">
      <w:pPr>
        <w:pStyle w:val="Heading1"/>
        <w:rPr>
          <w:rFonts w:ascii="Arial" w:hAnsi="Arial" w:eastAsia="Arial" w:cs="Arial"/>
          <w:color w:val="auto"/>
          <w:sz w:val="24"/>
          <w:szCs w:val="24"/>
        </w:rPr>
      </w:pPr>
      <w:bookmarkStart w:name="_Toc1057313015" w:id="195910708"/>
      <w:r w:rsidRPr="1D521A5F" w:rsidR="2C448677">
        <w:rPr>
          <w:rFonts w:ascii="Arial" w:hAnsi="Arial" w:eastAsia="Arial" w:cs="Arial"/>
          <w:color w:val="auto"/>
          <w:sz w:val="24"/>
          <w:szCs w:val="24"/>
        </w:rPr>
        <w:t>Task 1</w:t>
      </w:r>
      <w:bookmarkEnd w:id="195910708"/>
    </w:p>
    <w:p w:rsidR="2C448677" w:rsidP="3CA64CA5" w:rsidRDefault="2C448677" w14:paraId="3CEF4BC8" w14:textId="06F2F62A">
      <w:pPr>
        <w:pStyle w:val="Normal"/>
        <w:rPr>
          <w:rFonts w:ascii="Arial" w:hAnsi="Arial" w:eastAsia="Arial" w:cs="Arial"/>
          <w:sz w:val="22"/>
          <w:szCs w:val="22"/>
        </w:rPr>
      </w:pPr>
      <w:r w:rsidRPr="3CA64CA5" w:rsidR="2C448677">
        <w:rPr>
          <w:rFonts w:ascii="Arial" w:hAnsi="Arial" w:eastAsia="Arial" w:cs="Arial"/>
          <w:sz w:val="22"/>
          <w:szCs w:val="22"/>
        </w:rPr>
        <w:t xml:space="preserve">For the first task, I will have to talk about what are the benefits of flexible working, what is good about it and how it can improve the </w:t>
      </w:r>
      <w:bookmarkStart w:name="_Int_G2lbRIdS" w:id="1990581213"/>
      <w:r w:rsidRPr="3CA64CA5" w:rsidR="2C448677">
        <w:rPr>
          <w:rFonts w:ascii="Arial" w:hAnsi="Arial" w:eastAsia="Arial" w:cs="Arial"/>
          <w:sz w:val="22"/>
          <w:szCs w:val="22"/>
        </w:rPr>
        <w:t>organisation as a whole, while</w:t>
      </w:r>
      <w:bookmarkEnd w:id="1990581213"/>
      <w:r w:rsidRPr="3CA64CA5" w:rsidR="2C448677">
        <w:rPr>
          <w:rFonts w:ascii="Arial" w:hAnsi="Arial" w:eastAsia="Arial" w:cs="Arial"/>
          <w:sz w:val="22"/>
          <w:szCs w:val="22"/>
        </w:rPr>
        <w:t xml:space="preserve"> also keeping the employees happy.</w:t>
      </w:r>
    </w:p>
    <w:p w:rsidR="2C448677" w:rsidP="3CA64CA5" w:rsidRDefault="2C448677" w14:paraId="142DD9AD" w14:textId="46A04830">
      <w:pPr>
        <w:pStyle w:val="Normal"/>
        <w:rPr>
          <w:rFonts w:ascii="Arial" w:hAnsi="Arial" w:eastAsia="Arial" w:cs="Arial"/>
          <w:sz w:val="22"/>
          <w:szCs w:val="22"/>
        </w:rPr>
      </w:pPr>
      <w:r w:rsidRPr="3CA64CA5" w:rsidR="2C448677">
        <w:rPr>
          <w:rFonts w:ascii="Arial" w:hAnsi="Arial" w:eastAsia="Arial" w:cs="Arial"/>
          <w:sz w:val="22"/>
          <w:szCs w:val="22"/>
        </w:rPr>
        <w:t>One of the many benefits that flexible working strategies are the increased productivity in the organisation, as providing employees with a more flexible schedule</w:t>
      </w:r>
      <w:r w:rsidRPr="3CA64CA5" w:rsidR="78953931">
        <w:rPr>
          <w:rFonts w:ascii="Arial" w:hAnsi="Arial" w:eastAsia="Arial" w:cs="Arial"/>
          <w:sz w:val="22"/>
          <w:szCs w:val="22"/>
        </w:rPr>
        <w:t xml:space="preserve"> and more opportunities to choose from, it could result in a spike in productivity, as some prefer working from home, being more comfortable and able to provide the firm with a higher productivity, as well as some might find it difficult to focus at home, but n</w:t>
      </w:r>
      <w:r w:rsidRPr="3CA64CA5" w:rsidR="57E7ABCA">
        <w:rPr>
          <w:rFonts w:ascii="Arial" w:hAnsi="Arial" w:eastAsia="Arial" w:cs="Arial"/>
          <w:sz w:val="22"/>
          <w:szCs w:val="22"/>
        </w:rPr>
        <w:t>ot like the idea of commuting to the office, so could work much better in a quite park or cafe, but in many cases, flexible working increases productivity in the organisation.</w:t>
      </w:r>
      <w:r w:rsidRPr="3CA64CA5" w:rsidR="4EE04941">
        <w:rPr>
          <w:rFonts w:ascii="Arial" w:hAnsi="Arial" w:eastAsia="Arial" w:cs="Arial"/>
          <w:sz w:val="22"/>
          <w:szCs w:val="22"/>
        </w:rPr>
        <w:t xml:space="preserve"> However, in the case of </w:t>
      </w:r>
      <w:r w:rsidRPr="3CA64CA5" w:rsidR="4EE04941">
        <w:rPr>
          <w:rFonts w:ascii="Arial" w:hAnsi="Arial" w:eastAsia="Arial" w:cs="Arial"/>
          <w:sz w:val="22"/>
          <w:szCs w:val="22"/>
        </w:rPr>
        <w:t>AgroTools</w:t>
      </w:r>
      <w:r w:rsidRPr="3CA64CA5" w:rsidR="4EE04941">
        <w:rPr>
          <w:rFonts w:ascii="Arial" w:hAnsi="Arial" w:eastAsia="Arial" w:cs="Arial"/>
          <w:sz w:val="22"/>
          <w:szCs w:val="22"/>
        </w:rPr>
        <w:t>, only the employees working in the office could benefit of such strategy, as the manufacturing and warehousing requires more physical work to be done, therefore needing employe</w:t>
      </w:r>
      <w:r w:rsidRPr="3CA64CA5" w:rsidR="0957CBE8">
        <w:rPr>
          <w:rFonts w:ascii="Arial" w:hAnsi="Arial" w:eastAsia="Arial" w:cs="Arial"/>
          <w:sz w:val="22"/>
          <w:szCs w:val="22"/>
        </w:rPr>
        <w:t>es to be present.</w:t>
      </w:r>
    </w:p>
    <w:p w:rsidR="57E7ABCA" w:rsidP="3CA64CA5" w:rsidRDefault="57E7ABCA" w14:paraId="3736F9BF" w14:textId="2F1DC77D">
      <w:pPr>
        <w:pStyle w:val="Normal"/>
        <w:rPr>
          <w:rFonts w:ascii="Arial" w:hAnsi="Arial" w:eastAsia="Arial" w:cs="Arial"/>
          <w:sz w:val="22"/>
          <w:szCs w:val="22"/>
        </w:rPr>
      </w:pPr>
      <w:r w:rsidRPr="3CA64CA5" w:rsidR="57E7ABCA">
        <w:rPr>
          <w:rFonts w:ascii="Arial" w:hAnsi="Arial" w:eastAsia="Arial" w:cs="Arial"/>
          <w:sz w:val="22"/>
          <w:szCs w:val="22"/>
        </w:rPr>
        <w:t>Another benefit of flexible working strategies is lowering the costs for the firm, as having less employees commute to the office can result in less space needed for the offices, so less rent to be paid if th</w:t>
      </w:r>
      <w:r w:rsidRPr="3CA64CA5" w:rsidR="2DAE89B8">
        <w:rPr>
          <w:rFonts w:ascii="Arial" w:hAnsi="Arial" w:eastAsia="Arial" w:cs="Arial"/>
          <w:sz w:val="22"/>
          <w:szCs w:val="22"/>
        </w:rPr>
        <w:t>e organisation rents</w:t>
      </w:r>
      <w:r w:rsidRPr="3CA64CA5" w:rsidR="50037B79">
        <w:rPr>
          <w:rFonts w:ascii="Arial" w:hAnsi="Arial" w:eastAsia="Arial" w:cs="Arial"/>
          <w:sz w:val="22"/>
          <w:szCs w:val="22"/>
        </w:rPr>
        <w:t xml:space="preserve"> the offices where their employees are working, while it can also be possible to rent a part of the offices if owned by the firm to another organisation as most employees will not come in the office at the same time or at all, giving the company an opportunity to turn costs into profit</w:t>
      </w:r>
      <w:r w:rsidRPr="3CA64CA5" w:rsidR="608EA665">
        <w:rPr>
          <w:rFonts w:ascii="Arial" w:hAnsi="Arial" w:eastAsia="Arial" w:cs="Arial"/>
          <w:sz w:val="22"/>
          <w:szCs w:val="22"/>
        </w:rPr>
        <w:t xml:space="preserve">. In the case of </w:t>
      </w:r>
      <w:r w:rsidRPr="3CA64CA5" w:rsidR="608EA665">
        <w:rPr>
          <w:rFonts w:ascii="Arial" w:hAnsi="Arial" w:eastAsia="Arial" w:cs="Arial"/>
          <w:sz w:val="22"/>
          <w:szCs w:val="22"/>
        </w:rPr>
        <w:t>AgroTools</w:t>
      </w:r>
      <w:r w:rsidRPr="3CA64CA5" w:rsidR="608EA665">
        <w:rPr>
          <w:rFonts w:ascii="Arial" w:hAnsi="Arial" w:eastAsia="Arial" w:cs="Arial"/>
          <w:sz w:val="22"/>
          <w:szCs w:val="22"/>
        </w:rPr>
        <w:t>, this could be done, but once again only for the workers that work in the offices.</w:t>
      </w:r>
    </w:p>
    <w:p w:rsidR="608EA665" w:rsidP="5A3C0A87" w:rsidRDefault="608EA665" w14:paraId="6E061570" w14:textId="34EC7DCE">
      <w:pPr>
        <w:pStyle w:val="Normal"/>
        <w:rPr>
          <w:rFonts w:ascii="Arial" w:hAnsi="Arial" w:eastAsia="Arial" w:cs="Arial"/>
          <w:sz w:val="22"/>
          <w:szCs w:val="22"/>
        </w:rPr>
      </w:pPr>
      <w:r w:rsidRPr="5A3C0A87" w:rsidR="0D7F06AF">
        <w:rPr>
          <w:rFonts w:ascii="Arial" w:hAnsi="Arial" w:eastAsia="Arial" w:cs="Arial"/>
          <w:sz w:val="22"/>
          <w:szCs w:val="22"/>
        </w:rPr>
        <w:t>One more benefit about working flexible strategies is the possibility of increasing the attention of the firm</w:t>
      </w:r>
      <w:r w:rsidRPr="5A3C0A87" w:rsidR="250FC815">
        <w:rPr>
          <w:rFonts w:ascii="Arial" w:hAnsi="Arial" w:eastAsia="Arial" w:cs="Arial"/>
          <w:sz w:val="22"/>
          <w:szCs w:val="22"/>
        </w:rPr>
        <w:t>, resulting in attracting a larger number of employees when it comes to recruiting them, with the possibility of having more responsible and talented employees</w:t>
      </w:r>
      <w:r w:rsidRPr="5A3C0A87" w:rsidR="16FB52D3">
        <w:rPr>
          <w:rFonts w:ascii="Arial" w:hAnsi="Arial" w:eastAsia="Arial" w:cs="Arial"/>
          <w:sz w:val="22"/>
          <w:szCs w:val="22"/>
        </w:rPr>
        <w:t>, meaning that the firm can benefit by having less training given to their employees as some might already be familiar with such environment.</w:t>
      </w:r>
    </w:p>
    <w:p w:rsidR="608EA665" w:rsidP="5A3C0A87" w:rsidRDefault="608EA665" w14:paraId="7A021E7B" w14:textId="11E6CE22">
      <w:pPr>
        <w:pStyle w:val="Normal"/>
        <w:rPr>
          <w:rFonts w:ascii="Arial" w:hAnsi="Arial" w:eastAsia="Arial" w:cs="Arial"/>
          <w:sz w:val="22"/>
          <w:szCs w:val="22"/>
        </w:rPr>
      </w:pPr>
    </w:p>
    <w:p w:rsidR="608EA665" w:rsidP="5A3C0A87" w:rsidRDefault="608EA665" w14:paraId="33EE1E17" w14:textId="658F6D94">
      <w:pPr>
        <w:pStyle w:val="Heading1"/>
        <w:rPr>
          <w:rFonts w:ascii="Arial" w:hAnsi="Arial" w:eastAsia="Arial" w:cs="Arial"/>
          <w:color w:val="auto"/>
          <w:sz w:val="24"/>
          <w:szCs w:val="24"/>
        </w:rPr>
      </w:pPr>
      <w:bookmarkStart w:name="_Toc763244340" w:id="332097899"/>
      <w:r w:rsidRPr="1D521A5F" w:rsidR="608EA665">
        <w:rPr>
          <w:rFonts w:ascii="Arial" w:hAnsi="Arial" w:eastAsia="Arial" w:cs="Arial"/>
          <w:color w:val="auto"/>
          <w:sz w:val="24"/>
          <w:szCs w:val="24"/>
        </w:rPr>
        <w:t>Task 2</w:t>
      </w:r>
      <w:bookmarkEnd w:id="332097899"/>
    </w:p>
    <w:p w:rsidR="608EA665" w:rsidP="3CA64CA5" w:rsidRDefault="608EA665" w14:paraId="3EEC67F5" w14:textId="6BFFDF07">
      <w:pPr>
        <w:pStyle w:val="Normal"/>
        <w:rPr>
          <w:rFonts w:ascii="Arial" w:hAnsi="Arial" w:eastAsia="Arial" w:cs="Arial"/>
          <w:sz w:val="22"/>
          <w:szCs w:val="22"/>
        </w:rPr>
      </w:pPr>
      <w:r w:rsidRPr="3CA64CA5" w:rsidR="608EA665">
        <w:rPr>
          <w:rFonts w:ascii="Arial" w:hAnsi="Arial" w:eastAsia="Arial" w:cs="Arial"/>
          <w:sz w:val="22"/>
          <w:szCs w:val="22"/>
        </w:rPr>
        <w:t xml:space="preserve">For the second task I have been asked to consider as a Human Resource Manager what should be considered before implementing such strategies as the ones </w:t>
      </w:r>
      <w:r w:rsidRPr="3CA64CA5" w:rsidR="608EA665">
        <w:rPr>
          <w:rFonts w:ascii="Arial" w:hAnsi="Arial" w:eastAsia="Arial" w:cs="Arial"/>
          <w:sz w:val="22"/>
          <w:szCs w:val="22"/>
        </w:rPr>
        <w:t>stated</w:t>
      </w:r>
      <w:r w:rsidRPr="3CA64CA5" w:rsidR="608EA665">
        <w:rPr>
          <w:rFonts w:ascii="Arial" w:hAnsi="Arial" w:eastAsia="Arial" w:cs="Arial"/>
          <w:sz w:val="22"/>
          <w:szCs w:val="22"/>
        </w:rPr>
        <w:t xml:space="preserve"> in the first task.</w:t>
      </w:r>
    </w:p>
    <w:p w:rsidR="608EA665" w:rsidP="3CA64CA5" w:rsidRDefault="608EA665" w14:paraId="73BBA44C" w14:textId="6B82251F">
      <w:pPr>
        <w:pStyle w:val="Normal"/>
        <w:rPr>
          <w:rFonts w:ascii="Arial" w:hAnsi="Arial" w:eastAsia="Arial" w:cs="Arial"/>
          <w:sz w:val="22"/>
          <w:szCs w:val="22"/>
        </w:rPr>
      </w:pPr>
      <w:r w:rsidRPr="3CA64CA5" w:rsidR="608EA665">
        <w:rPr>
          <w:rFonts w:ascii="Arial" w:hAnsi="Arial" w:eastAsia="Arial" w:cs="Arial"/>
          <w:sz w:val="22"/>
          <w:szCs w:val="22"/>
        </w:rPr>
        <w:t xml:space="preserve">Starting with the offices for the sales department, as stated in task 1, not using these offices and could result turning costs into profits by renting them to a different organisation in need, benefitting </w:t>
      </w:r>
      <w:r w:rsidRPr="3CA64CA5" w:rsidR="608EA665">
        <w:rPr>
          <w:rFonts w:ascii="Arial" w:hAnsi="Arial" w:eastAsia="Arial" w:cs="Arial"/>
          <w:sz w:val="22"/>
          <w:szCs w:val="22"/>
        </w:rPr>
        <w:t>AgroTools</w:t>
      </w:r>
      <w:r w:rsidRPr="3CA64CA5" w:rsidR="45467B7C">
        <w:rPr>
          <w:rFonts w:ascii="Arial" w:hAnsi="Arial" w:eastAsia="Arial" w:cs="Arial"/>
          <w:sz w:val="22"/>
          <w:szCs w:val="22"/>
        </w:rPr>
        <w:t xml:space="preserve"> by not only earning more, but by also being more productive, as more employees will feel less stressed and in a more familiar environment to work from.</w:t>
      </w:r>
      <w:r w:rsidRPr="3CA64CA5" w:rsidR="1F6E3F41">
        <w:rPr>
          <w:rFonts w:ascii="Arial" w:hAnsi="Arial" w:eastAsia="Arial" w:cs="Arial"/>
          <w:sz w:val="22"/>
          <w:szCs w:val="22"/>
        </w:rPr>
        <w:t xml:space="preserve"> </w:t>
      </w:r>
    </w:p>
    <w:p w:rsidR="1F6E3F41" w:rsidP="3CA64CA5" w:rsidRDefault="1F6E3F41" w14:paraId="5782A2F3" w14:textId="3952DD49">
      <w:pPr>
        <w:pStyle w:val="Normal"/>
        <w:rPr>
          <w:rFonts w:ascii="Arial" w:hAnsi="Arial" w:eastAsia="Arial" w:cs="Arial"/>
          <w:sz w:val="22"/>
          <w:szCs w:val="22"/>
        </w:rPr>
      </w:pPr>
      <w:r w:rsidRPr="3CA64CA5" w:rsidR="1F6E3F41">
        <w:rPr>
          <w:rFonts w:ascii="Arial" w:hAnsi="Arial" w:eastAsia="Arial" w:cs="Arial"/>
          <w:sz w:val="22"/>
          <w:szCs w:val="22"/>
        </w:rPr>
        <w:t>What is there to be considered for the sales department before implementing such strategy is how employees will react to such changes, for example some might be happy about the change, but some might not as they might n</w:t>
      </w:r>
      <w:r w:rsidRPr="3CA64CA5" w:rsidR="5170CA9A">
        <w:rPr>
          <w:rFonts w:ascii="Arial" w:hAnsi="Arial" w:eastAsia="Arial" w:cs="Arial"/>
          <w:sz w:val="22"/>
          <w:szCs w:val="22"/>
        </w:rPr>
        <w:t xml:space="preserve">ot be able to focus </w:t>
      </w:r>
      <w:bookmarkStart w:name="_Int_FpC6kBeg" w:id="1175374455"/>
      <w:r w:rsidRPr="3CA64CA5" w:rsidR="5170CA9A">
        <w:rPr>
          <w:rFonts w:ascii="Arial" w:hAnsi="Arial" w:eastAsia="Arial" w:cs="Arial"/>
          <w:sz w:val="22"/>
          <w:szCs w:val="22"/>
        </w:rPr>
        <w:t>in</w:t>
      </w:r>
      <w:bookmarkEnd w:id="1175374455"/>
      <w:r w:rsidRPr="3CA64CA5" w:rsidR="5170CA9A">
        <w:rPr>
          <w:rFonts w:ascii="Arial" w:hAnsi="Arial" w:eastAsia="Arial" w:cs="Arial"/>
          <w:sz w:val="22"/>
          <w:szCs w:val="22"/>
        </w:rPr>
        <w:t xml:space="preserve"> other places than the office or not have the facilities necessary to work in a different place.</w:t>
      </w:r>
    </w:p>
    <w:p w:rsidR="5170CA9A" w:rsidP="3CA64CA5" w:rsidRDefault="5170CA9A" w14:paraId="2560F34A" w14:textId="11787918">
      <w:pPr>
        <w:pStyle w:val="Normal"/>
        <w:rPr>
          <w:rFonts w:ascii="Arial" w:hAnsi="Arial" w:eastAsia="Arial" w:cs="Arial"/>
          <w:sz w:val="22"/>
          <w:szCs w:val="22"/>
        </w:rPr>
      </w:pPr>
      <w:r w:rsidRPr="3CA64CA5" w:rsidR="5170CA9A">
        <w:rPr>
          <w:rFonts w:ascii="Arial" w:hAnsi="Arial" w:eastAsia="Arial" w:cs="Arial"/>
          <w:sz w:val="22"/>
          <w:szCs w:val="22"/>
        </w:rPr>
        <w:t xml:space="preserve">Next, the manufacturing department can benefit from flexible working strategies, but not as much as the sales department, as the manufacturing process consists of multiple stages, so flexibles shifts can be implemented, along with having certain roles work certain times, </w:t>
      </w:r>
      <w:r w:rsidRPr="3CA64CA5" w:rsidR="2970DC61">
        <w:rPr>
          <w:rFonts w:ascii="Arial" w:hAnsi="Arial" w:eastAsia="Arial" w:cs="Arial"/>
          <w:sz w:val="22"/>
          <w:szCs w:val="22"/>
        </w:rPr>
        <w:t>for example have the first stages work the morning shift, then the later stages of manufacturing work the afternoon or night shift</w:t>
      </w:r>
      <w:r w:rsidRPr="3CA64CA5" w:rsidR="0F29E55E">
        <w:rPr>
          <w:rFonts w:ascii="Arial" w:hAnsi="Arial" w:eastAsia="Arial" w:cs="Arial"/>
          <w:sz w:val="22"/>
          <w:szCs w:val="22"/>
        </w:rPr>
        <w:t>. Another thing that can be done is have different days of the week where each certain roles for the manufacturing process can commute to work and do their job, this being believed to increase productivity as there will be much more communication and less stress.</w:t>
      </w:r>
    </w:p>
    <w:p w:rsidR="0F29E55E" w:rsidP="3CA64CA5" w:rsidRDefault="0F29E55E" w14:paraId="3C768DD0" w14:textId="76BC73F8">
      <w:pPr>
        <w:pStyle w:val="Normal"/>
        <w:rPr>
          <w:rFonts w:ascii="Arial" w:hAnsi="Arial" w:eastAsia="Arial" w:cs="Arial"/>
          <w:sz w:val="22"/>
          <w:szCs w:val="22"/>
        </w:rPr>
      </w:pPr>
      <w:r w:rsidRPr="3CA64CA5" w:rsidR="0F29E55E">
        <w:rPr>
          <w:rFonts w:ascii="Arial" w:hAnsi="Arial" w:eastAsia="Arial" w:cs="Arial"/>
          <w:sz w:val="22"/>
          <w:szCs w:val="22"/>
        </w:rPr>
        <w:t xml:space="preserve">What </w:t>
      </w:r>
      <w:r w:rsidRPr="3CA64CA5" w:rsidR="0F29E55E">
        <w:rPr>
          <w:rFonts w:ascii="Arial" w:hAnsi="Arial" w:eastAsia="Arial" w:cs="Arial"/>
          <w:sz w:val="22"/>
          <w:szCs w:val="22"/>
        </w:rPr>
        <w:t>AgroTools</w:t>
      </w:r>
      <w:r w:rsidRPr="3CA64CA5" w:rsidR="0F29E55E">
        <w:rPr>
          <w:rFonts w:ascii="Arial" w:hAnsi="Arial" w:eastAsia="Arial" w:cs="Arial"/>
          <w:sz w:val="22"/>
          <w:szCs w:val="22"/>
        </w:rPr>
        <w:t xml:space="preserve"> and the HR department should consider is that by doing so, some employees might not be happy with the work shift plan, while it can also slow down the manufacture proces</w:t>
      </w:r>
      <w:r w:rsidRPr="3CA64CA5" w:rsidR="64EFB3DE">
        <w:rPr>
          <w:rFonts w:ascii="Arial" w:hAnsi="Arial" w:eastAsia="Arial" w:cs="Arial"/>
          <w:sz w:val="22"/>
          <w:szCs w:val="22"/>
        </w:rPr>
        <w:t xml:space="preserve">s until the employees get familiar with it. </w:t>
      </w:r>
    </w:p>
    <w:p w:rsidR="64EFB3DE" w:rsidP="3CA64CA5" w:rsidRDefault="64EFB3DE" w14:paraId="2D239673" w14:textId="1338580D">
      <w:pPr>
        <w:pStyle w:val="Normal"/>
        <w:rPr>
          <w:rFonts w:ascii="Arial" w:hAnsi="Arial" w:eastAsia="Arial" w:cs="Arial"/>
          <w:sz w:val="22"/>
          <w:szCs w:val="22"/>
        </w:rPr>
      </w:pPr>
      <w:r w:rsidRPr="3CA64CA5" w:rsidR="64EFB3DE">
        <w:rPr>
          <w:rFonts w:ascii="Arial" w:hAnsi="Arial" w:eastAsia="Arial" w:cs="Arial"/>
          <w:sz w:val="22"/>
          <w:szCs w:val="22"/>
        </w:rPr>
        <w:t xml:space="preserve">Lastly, the warehousing department </w:t>
      </w:r>
      <w:r w:rsidRPr="3CA64CA5" w:rsidR="0CE2786B">
        <w:rPr>
          <w:rFonts w:ascii="Arial" w:hAnsi="Arial" w:eastAsia="Arial" w:cs="Arial"/>
          <w:sz w:val="22"/>
          <w:szCs w:val="22"/>
        </w:rPr>
        <w:t xml:space="preserve">has some ways of </w:t>
      </w:r>
      <w:r w:rsidRPr="3CA64CA5" w:rsidR="0CE2786B">
        <w:rPr>
          <w:rFonts w:ascii="Arial" w:hAnsi="Arial" w:eastAsia="Arial" w:cs="Arial"/>
          <w:sz w:val="22"/>
          <w:szCs w:val="22"/>
        </w:rPr>
        <w:t>benefitting</w:t>
      </w:r>
      <w:r w:rsidRPr="3CA64CA5" w:rsidR="0CE2786B">
        <w:rPr>
          <w:rFonts w:ascii="Arial" w:hAnsi="Arial" w:eastAsia="Arial" w:cs="Arial"/>
          <w:sz w:val="22"/>
          <w:szCs w:val="22"/>
        </w:rPr>
        <w:t xml:space="preserve"> from flexible working strategies, but not as good as the other departments, but </w:t>
      </w:r>
      <w:r w:rsidRPr="3CA64CA5" w:rsidR="6CA3B3AD">
        <w:rPr>
          <w:rFonts w:ascii="Arial" w:hAnsi="Arial" w:eastAsia="Arial" w:cs="Arial"/>
          <w:sz w:val="22"/>
          <w:szCs w:val="22"/>
        </w:rPr>
        <w:t>having flexible shifts can help employees to work when they feel most productive, while also reduce costs for the organisation.</w:t>
      </w:r>
    </w:p>
    <w:p w:rsidR="6CA3B3AD" w:rsidP="3CA64CA5" w:rsidRDefault="6CA3B3AD" w14:paraId="3AD5EA8E" w14:textId="29EF807C">
      <w:pPr>
        <w:pStyle w:val="Normal"/>
        <w:rPr>
          <w:rFonts w:ascii="Arial" w:hAnsi="Arial" w:eastAsia="Arial" w:cs="Arial"/>
          <w:sz w:val="22"/>
          <w:szCs w:val="22"/>
        </w:rPr>
      </w:pPr>
      <w:r w:rsidRPr="3CA64CA5" w:rsidR="6CA3B3AD">
        <w:rPr>
          <w:rFonts w:ascii="Arial" w:hAnsi="Arial" w:eastAsia="Arial" w:cs="Arial"/>
          <w:sz w:val="22"/>
          <w:szCs w:val="22"/>
        </w:rPr>
        <w:t>AgroTools</w:t>
      </w:r>
      <w:r w:rsidRPr="3CA64CA5" w:rsidR="6CA3B3AD">
        <w:rPr>
          <w:rFonts w:ascii="Arial" w:hAnsi="Arial" w:eastAsia="Arial" w:cs="Arial"/>
          <w:sz w:val="22"/>
          <w:szCs w:val="22"/>
        </w:rPr>
        <w:t xml:space="preserve"> and the HR department should consider that by implementing flexible working strategies in the warehousing depar</w:t>
      </w:r>
      <w:r w:rsidRPr="3CA64CA5" w:rsidR="01FB413B">
        <w:rPr>
          <w:rFonts w:ascii="Arial" w:hAnsi="Arial" w:eastAsia="Arial" w:cs="Arial"/>
          <w:sz w:val="22"/>
          <w:szCs w:val="22"/>
        </w:rPr>
        <w:t>t</w:t>
      </w:r>
      <w:r w:rsidRPr="3CA64CA5" w:rsidR="6CA3B3AD">
        <w:rPr>
          <w:rFonts w:ascii="Arial" w:hAnsi="Arial" w:eastAsia="Arial" w:cs="Arial"/>
          <w:sz w:val="22"/>
          <w:szCs w:val="22"/>
        </w:rPr>
        <w:t>ment can re</w:t>
      </w:r>
      <w:r w:rsidRPr="3CA64CA5" w:rsidR="1695D24D">
        <w:rPr>
          <w:rFonts w:ascii="Arial" w:hAnsi="Arial" w:eastAsia="Arial" w:cs="Arial"/>
          <w:sz w:val="22"/>
          <w:szCs w:val="22"/>
        </w:rPr>
        <w:t xml:space="preserve">duce costs drastically, as </w:t>
      </w:r>
      <w:r w:rsidRPr="3CA64CA5" w:rsidR="708923FC">
        <w:rPr>
          <w:rFonts w:ascii="Arial" w:hAnsi="Arial" w:eastAsia="Arial" w:cs="Arial"/>
          <w:sz w:val="22"/>
          <w:szCs w:val="22"/>
        </w:rPr>
        <w:t xml:space="preserve">having flexible hours </w:t>
      </w:r>
      <w:r w:rsidRPr="3CA64CA5" w:rsidR="36B6F4DB">
        <w:rPr>
          <w:rFonts w:ascii="Arial" w:hAnsi="Arial" w:eastAsia="Arial" w:cs="Arial"/>
          <w:sz w:val="22"/>
          <w:szCs w:val="22"/>
        </w:rPr>
        <w:t xml:space="preserve">could mean less employees working night shifts, therefore resulting in lower pay as well as lowering overtime hours, meaning more profit for </w:t>
      </w:r>
      <w:r w:rsidRPr="3CA64CA5" w:rsidR="36B6F4DB">
        <w:rPr>
          <w:rFonts w:ascii="Arial" w:hAnsi="Arial" w:eastAsia="Arial" w:cs="Arial"/>
          <w:sz w:val="22"/>
          <w:szCs w:val="22"/>
        </w:rPr>
        <w:t>AgroTools</w:t>
      </w:r>
      <w:r w:rsidRPr="3CA64CA5" w:rsidR="36B6F4DB">
        <w:rPr>
          <w:rFonts w:ascii="Arial" w:hAnsi="Arial" w:eastAsia="Arial" w:cs="Arial"/>
          <w:sz w:val="22"/>
          <w:szCs w:val="22"/>
        </w:rPr>
        <w:t>.</w:t>
      </w:r>
    </w:p>
    <w:p w:rsidR="26F5BDAD" w:rsidP="5A3C0A87" w:rsidRDefault="26F5BDAD" w14:paraId="7FE0DC85" w14:textId="05A681B4">
      <w:pPr>
        <w:pStyle w:val="Normal"/>
        <w:rPr>
          <w:rFonts w:ascii="Arial" w:hAnsi="Arial" w:eastAsia="Arial" w:cs="Arial"/>
          <w:color w:val="auto"/>
          <w:sz w:val="24"/>
          <w:szCs w:val="24"/>
        </w:rPr>
      </w:pPr>
      <w:r w:rsidRPr="5A3C0A87" w:rsidR="40CDEC06">
        <w:rPr>
          <w:rFonts w:ascii="Arial" w:hAnsi="Arial" w:eastAsia="Arial" w:cs="Arial"/>
          <w:sz w:val="22"/>
          <w:szCs w:val="22"/>
        </w:rPr>
        <w:t xml:space="preserve">Overall, </w:t>
      </w:r>
      <w:r w:rsidRPr="5A3C0A87" w:rsidR="40CDEC06">
        <w:rPr>
          <w:rFonts w:ascii="Arial" w:hAnsi="Arial" w:eastAsia="Arial" w:cs="Arial"/>
          <w:sz w:val="22"/>
          <w:szCs w:val="22"/>
        </w:rPr>
        <w:t>AgroTools</w:t>
      </w:r>
      <w:r w:rsidRPr="5A3C0A87" w:rsidR="40CDEC06">
        <w:rPr>
          <w:rFonts w:ascii="Arial" w:hAnsi="Arial" w:eastAsia="Arial" w:cs="Arial"/>
          <w:sz w:val="22"/>
          <w:szCs w:val="22"/>
        </w:rPr>
        <w:t xml:space="preserve"> and its HR department should be aware of the risks coming along with changes, therefore having the working flexible strategies be implemented in </w:t>
      </w:r>
      <w:r w:rsidRPr="5A3C0A87" w:rsidR="40CDEC06">
        <w:rPr>
          <w:rFonts w:ascii="Arial" w:hAnsi="Arial" w:eastAsia="Arial" w:cs="Arial"/>
          <w:sz w:val="22"/>
          <w:szCs w:val="22"/>
        </w:rPr>
        <w:t>AgroTools</w:t>
      </w:r>
      <w:r w:rsidRPr="5A3C0A87" w:rsidR="40CDEC06">
        <w:rPr>
          <w:rFonts w:ascii="Arial" w:hAnsi="Arial" w:eastAsia="Arial" w:cs="Arial"/>
          <w:sz w:val="22"/>
          <w:szCs w:val="22"/>
        </w:rPr>
        <w:t xml:space="preserve"> will greatly help</w:t>
      </w:r>
      <w:r w:rsidRPr="5A3C0A87" w:rsidR="6CC3402D">
        <w:rPr>
          <w:rFonts w:ascii="Arial" w:hAnsi="Arial" w:eastAsia="Arial" w:cs="Arial"/>
          <w:sz w:val="22"/>
          <w:szCs w:val="22"/>
        </w:rPr>
        <w:t xml:space="preserve"> in the long run, while it can run in some difficulties in the short run, however these difficulties are easily overgrown by all the benefits provided by having working flexible s</w:t>
      </w:r>
      <w:r w:rsidRPr="5A3C0A87" w:rsidR="26F5BDAD">
        <w:rPr>
          <w:rFonts w:ascii="Arial" w:hAnsi="Arial" w:eastAsia="Arial" w:cs="Arial"/>
          <w:sz w:val="22"/>
          <w:szCs w:val="22"/>
        </w:rPr>
        <w:t>trategies introduced in the firm, resulting in definite success.</w:t>
      </w:r>
    </w:p>
    <w:p w:rsidR="26F5BDAD" w:rsidP="5A3C0A87" w:rsidRDefault="26F5BDAD" w14:paraId="4320832A" w14:textId="4DEBD194">
      <w:pPr>
        <w:pStyle w:val="Normal"/>
        <w:rPr>
          <w:rFonts w:ascii="Arial" w:hAnsi="Arial" w:eastAsia="Arial" w:cs="Arial"/>
          <w:color w:val="auto"/>
          <w:sz w:val="24"/>
          <w:szCs w:val="24"/>
        </w:rPr>
      </w:pPr>
    </w:p>
    <w:p w:rsidR="26F5BDAD" w:rsidP="5A3C0A87" w:rsidRDefault="26F5BDAD" w14:paraId="3405AAD9" w14:textId="6D57FB12">
      <w:pPr>
        <w:pStyle w:val="Normal"/>
        <w:rPr>
          <w:rFonts w:ascii="Arial" w:hAnsi="Arial" w:eastAsia="Arial" w:cs="Arial"/>
          <w:color w:val="auto"/>
          <w:sz w:val="24"/>
          <w:szCs w:val="24"/>
        </w:rPr>
      </w:pPr>
    </w:p>
    <w:p w:rsidR="26F5BDAD" w:rsidP="5A3C0A87" w:rsidRDefault="26F5BDAD" w14:paraId="08C11716" w14:textId="23A3D284">
      <w:pPr>
        <w:pStyle w:val="Heading1"/>
        <w:rPr>
          <w:rFonts w:ascii="Arial" w:hAnsi="Arial" w:eastAsia="Arial" w:cs="Arial"/>
          <w:color w:val="auto"/>
          <w:sz w:val="24"/>
          <w:szCs w:val="24"/>
        </w:rPr>
      </w:pPr>
      <w:bookmarkStart w:name="_Toc121144692" w:id="1874312182"/>
      <w:r w:rsidRPr="1D521A5F" w:rsidR="26F5BDAD">
        <w:rPr>
          <w:rFonts w:ascii="Arial" w:hAnsi="Arial" w:eastAsia="Arial" w:cs="Arial"/>
          <w:color w:val="auto"/>
          <w:sz w:val="24"/>
          <w:szCs w:val="24"/>
        </w:rPr>
        <w:t>Task 3</w:t>
      </w:r>
      <w:bookmarkEnd w:id="1874312182"/>
    </w:p>
    <w:p w:rsidR="26F5BDAD" w:rsidP="3CA64CA5" w:rsidRDefault="26F5BDAD" w14:paraId="5715FBB0" w14:textId="60173A26">
      <w:pPr>
        <w:pStyle w:val="Normal"/>
        <w:rPr>
          <w:rFonts w:ascii="Arial" w:hAnsi="Arial" w:eastAsia="Arial" w:cs="Arial"/>
          <w:sz w:val="22"/>
          <w:szCs w:val="22"/>
        </w:rPr>
      </w:pPr>
      <w:r w:rsidRPr="3CA64CA5" w:rsidR="26F5BDAD">
        <w:rPr>
          <w:rFonts w:ascii="Arial" w:hAnsi="Arial" w:eastAsia="Arial" w:cs="Arial"/>
          <w:sz w:val="22"/>
          <w:szCs w:val="22"/>
        </w:rPr>
        <w:t xml:space="preserve">The third task consists of how remodelling the pay structure </w:t>
      </w:r>
      <w:r w:rsidRPr="3CA64CA5" w:rsidR="323D846D">
        <w:rPr>
          <w:rFonts w:ascii="Arial" w:hAnsi="Arial" w:eastAsia="Arial" w:cs="Arial"/>
          <w:sz w:val="22"/>
          <w:szCs w:val="22"/>
        </w:rPr>
        <w:t>may need to be addressed if the working flexible strategies model were to be implemented in AgroTools.</w:t>
      </w:r>
    </w:p>
    <w:p w:rsidR="323D846D" w:rsidP="3CA64CA5" w:rsidRDefault="323D846D" w14:paraId="28DA1E4B" w14:textId="00C52042">
      <w:pPr>
        <w:pStyle w:val="Normal"/>
        <w:rPr>
          <w:rFonts w:ascii="Arial" w:hAnsi="Arial" w:eastAsia="Arial" w:cs="Arial"/>
          <w:sz w:val="22"/>
          <w:szCs w:val="22"/>
        </w:rPr>
      </w:pPr>
      <w:r w:rsidRPr="3CA64CA5" w:rsidR="323D846D">
        <w:rPr>
          <w:rFonts w:ascii="Arial" w:hAnsi="Arial" w:eastAsia="Arial" w:cs="Arial"/>
          <w:sz w:val="22"/>
          <w:szCs w:val="22"/>
        </w:rPr>
        <w:t xml:space="preserve">Starting with the sales department, it would be very likely for the pay structure to not change, unless employees would work four days of a week instead of five, and if that is the case </w:t>
      </w:r>
      <w:r w:rsidRPr="3CA64CA5" w:rsidR="323D846D">
        <w:rPr>
          <w:rFonts w:ascii="Arial" w:hAnsi="Arial" w:eastAsia="Arial" w:cs="Arial"/>
          <w:sz w:val="22"/>
          <w:szCs w:val="22"/>
        </w:rPr>
        <w:t>AgroTools</w:t>
      </w:r>
      <w:r w:rsidRPr="3CA64CA5" w:rsidR="323D846D">
        <w:rPr>
          <w:rFonts w:ascii="Arial" w:hAnsi="Arial" w:eastAsia="Arial" w:cs="Arial"/>
          <w:sz w:val="22"/>
          <w:szCs w:val="22"/>
        </w:rPr>
        <w:t xml:space="preserve"> should consider </w:t>
      </w:r>
      <w:r w:rsidRPr="3CA64CA5" w:rsidR="68C6D183">
        <w:rPr>
          <w:rFonts w:ascii="Arial" w:hAnsi="Arial" w:eastAsia="Arial" w:cs="Arial"/>
          <w:sz w:val="22"/>
          <w:szCs w:val="22"/>
        </w:rPr>
        <w:t xml:space="preserve">increasing the salaries for the sales department employees to ensure that the employees are happy with all the changes while at the same time they keep being as productive, if not more compared to when they were working in the office. This means that from all the costs saved or turned into profits, </w:t>
      </w:r>
      <w:r w:rsidRPr="3CA64CA5" w:rsidR="68C6D183">
        <w:rPr>
          <w:rFonts w:ascii="Arial" w:hAnsi="Arial" w:eastAsia="Arial" w:cs="Arial"/>
          <w:sz w:val="22"/>
          <w:szCs w:val="22"/>
        </w:rPr>
        <w:t>AgroTools</w:t>
      </w:r>
      <w:r w:rsidRPr="3CA64CA5" w:rsidR="68C6D183">
        <w:rPr>
          <w:rFonts w:ascii="Arial" w:hAnsi="Arial" w:eastAsia="Arial" w:cs="Arial"/>
          <w:sz w:val="22"/>
          <w:szCs w:val="22"/>
        </w:rPr>
        <w:t xml:space="preserve"> will </w:t>
      </w:r>
      <w:r w:rsidRPr="3CA64CA5" w:rsidR="4C8BABCE">
        <w:rPr>
          <w:rFonts w:ascii="Arial" w:hAnsi="Arial" w:eastAsia="Arial" w:cs="Arial"/>
          <w:sz w:val="22"/>
          <w:szCs w:val="22"/>
        </w:rPr>
        <w:t>give a small amount of these costs saved back to their employees.</w:t>
      </w:r>
    </w:p>
    <w:p w:rsidR="4C8BABCE" w:rsidP="3CA64CA5" w:rsidRDefault="4C8BABCE" w14:paraId="3EE611C3" w14:textId="176926AC">
      <w:pPr>
        <w:pStyle w:val="Normal"/>
        <w:rPr>
          <w:rFonts w:ascii="Arial" w:hAnsi="Arial" w:eastAsia="Arial" w:cs="Arial"/>
          <w:sz w:val="22"/>
          <w:szCs w:val="22"/>
        </w:rPr>
      </w:pPr>
      <w:r w:rsidRPr="3CA64CA5" w:rsidR="4C8BABCE">
        <w:rPr>
          <w:rFonts w:ascii="Arial" w:hAnsi="Arial" w:eastAsia="Arial" w:cs="Arial"/>
          <w:sz w:val="22"/>
          <w:szCs w:val="22"/>
        </w:rPr>
        <w:t xml:space="preserve">Going to the </w:t>
      </w:r>
      <w:r w:rsidRPr="3CA64CA5" w:rsidR="0255E4A4">
        <w:rPr>
          <w:rFonts w:ascii="Arial" w:hAnsi="Arial" w:eastAsia="Arial" w:cs="Arial"/>
          <w:sz w:val="22"/>
          <w:szCs w:val="22"/>
        </w:rPr>
        <w:t>manufactur</w:t>
      </w:r>
      <w:r w:rsidRPr="3CA64CA5" w:rsidR="4C8BABCE">
        <w:rPr>
          <w:rFonts w:ascii="Arial" w:hAnsi="Arial" w:eastAsia="Arial" w:cs="Arial"/>
          <w:sz w:val="22"/>
          <w:szCs w:val="22"/>
        </w:rPr>
        <w:t>ing department, the pay structure would be changed in a way where harder stages of the manufacturing process will be paid more than the easier stages, this ensuring higher quality and productivity over time</w:t>
      </w:r>
      <w:r w:rsidRPr="3CA64CA5" w:rsidR="17798BA6">
        <w:rPr>
          <w:rFonts w:ascii="Arial" w:hAnsi="Arial" w:eastAsia="Arial" w:cs="Arial"/>
          <w:sz w:val="22"/>
          <w:szCs w:val="22"/>
        </w:rPr>
        <w:t>, but at the same time it can mean that if the plan of shifts based on stages of the manufacturing process can result in be paid differently, as night shifts will have to be paid more than day sh</w:t>
      </w:r>
      <w:r w:rsidRPr="3CA64CA5" w:rsidR="64A09F56">
        <w:rPr>
          <w:rFonts w:ascii="Arial" w:hAnsi="Arial" w:eastAsia="Arial" w:cs="Arial"/>
          <w:sz w:val="22"/>
          <w:szCs w:val="22"/>
        </w:rPr>
        <w:t>ifts, resulting in a balance in salaries for the warehousing department, but this can be done with the costs saved from having a large number of employees work at the same time with less productivity.</w:t>
      </w:r>
    </w:p>
    <w:p w:rsidR="0B05FBA3" w:rsidP="3CA64CA5" w:rsidRDefault="0B05FBA3" w14:paraId="589F0D61" w14:textId="42783D01">
      <w:pPr>
        <w:pStyle w:val="Normal"/>
        <w:rPr>
          <w:rFonts w:ascii="Arial" w:hAnsi="Arial" w:eastAsia="Arial" w:cs="Arial"/>
          <w:sz w:val="22"/>
          <w:szCs w:val="22"/>
        </w:rPr>
      </w:pPr>
      <w:r w:rsidRPr="3CA64CA5" w:rsidR="0B05FBA3">
        <w:rPr>
          <w:rFonts w:ascii="Arial" w:hAnsi="Arial" w:eastAsia="Arial" w:cs="Arial"/>
          <w:sz w:val="22"/>
          <w:szCs w:val="22"/>
        </w:rPr>
        <w:t xml:space="preserve">For the </w:t>
      </w:r>
      <w:r w:rsidRPr="3CA64CA5" w:rsidR="7C8BB03A">
        <w:rPr>
          <w:rFonts w:ascii="Arial" w:hAnsi="Arial" w:eastAsia="Arial" w:cs="Arial"/>
          <w:sz w:val="22"/>
          <w:szCs w:val="22"/>
        </w:rPr>
        <w:t xml:space="preserve">warehousing department, the pay structure would be changed </w:t>
      </w:r>
      <w:r w:rsidRPr="3CA64CA5" w:rsidR="51B62C2D">
        <w:rPr>
          <w:rFonts w:ascii="Arial" w:hAnsi="Arial" w:eastAsia="Arial" w:cs="Arial"/>
          <w:sz w:val="22"/>
          <w:szCs w:val="22"/>
        </w:rPr>
        <w:t xml:space="preserve">to ensure that the employees will still be happy even if there will be less overtime hours available because of the flexible hours provided </w:t>
      </w:r>
      <w:bookmarkStart w:name="_Int_NC6zJBrU" w:id="1988166413"/>
      <w:r w:rsidRPr="3CA64CA5" w:rsidR="51B62C2D">
        <w:rPr>
          <w:rFonts w:ascii="Arial" w:hAnsi="Arial" w:eastAsia="Arial" w:cs="Arial"/>
          <w:sz w:val="22"/>
          <w:szCs w:val="22"/>
        </w:rPr>
        <w:t>resulting in</w:t>
      </w:r>
      <w:r w:rsidRPr="3CA64CA5" w:rsidR="75211F8F">
        <w:rPr>
          <w:rFonts w:ascii="Arial" w:hAnsi="Arial" w:eastAsia="Arial" w:cs="Arial"/>
          <w:sz w:val="22"/>
          <w:szCs w:val="22"/>
        </w:rPr>
        <w:t xml:space="preserve"> employees available at all times</w:t>
      </w:r>
      <w:bookmarkEnd w:id="1988166413"/>
      <w:r w:rsidRPr="3CA64CA5" w:rsidR="75211F8F">
        <w:rPr>
          <w:rFonts w:ascii="Arial" w:hAnsi="Arial" w:eastAsia="Arial" w:cs="Arial"/>
          <w:sz w:val="22"/>
          <w:szCs w:val="22"/>
        </w:rPr>
        <w:t xml:space="preserve"> and no need for workers to work overtime, </w:t>
      </w:r>
      <w:r w:rsidRPr="3CA64CA5" w:rsidR="53055E5B">
        <w:rPr>
          <w:rFonts w:ascii="Arial" w:hAnsi="Arial" w:eastAsia="Arial" w:cs="Arial"/>
          <w:sz w:val="22"/>
          <w:szCs w:val="22"/>
        </w:rPr>
        <w:t xml:space="preserve">so salaries could be either changed to pay per hour, where there will be different rates available to encourage the employees to work all around the day and increase productivity of </w:t>
      </w:r>
      <w:r w:rsidRPr="3CA64CA5" w:rsidR="53055E5B">
        <w:rPr>
          <w:rFonts w:ascii="Arial" w:hAnsi="Arial" w:eastAsia="Arial" w:cs="Arial"/>
          <w:sz w:val="22"/>
          <w:szCs w:val="22"/>
        </w:rPr>
        <w:t>AgroTools</w:t>
      </w:r>
      <w:r w:rsidRPr="3CA64CA5" w:rsidR="53055E5B">
        <w:rPr>
          <w:rFonts w:ascii="Arial" w:hAnsi="Arial" w:eastAsia="Arial" w:cs="Arial"/>
          <w:sz w:val="22"/>
          <w:szCs w:val="22"/>
        </w:rPr>
        <w:t xml:space="preserve">, </w:t>
      </w:r>
      <w:r w:rsidRPr="3CA64CA5" w:rsidR="079A7CC0">
        <w:rPr>
          <w:rFonts w:ascii="Arial" w:hAnsi="Arial" w:eastAsia="Arial" w:cs="Arial"/>
          <w:sz w:val="22"/>
          <w:szCs w:val="22"/>
        </w:rPr>
        <w:t>or change the pay to be based on how much output is produced by the workers, this way also allowing employees to be flexible with their working hours and still be as productive if not more productive than before.</w:t>
      </w:r>
    </w:p>
    <w:p w:rsidR="71B94EA2" w:rsidP="3CA64CA5" w:rsidRDefault="71B94EA2" w14:paraId="1712236A" w14:textId="23B99EBC">
      <w:pPr>
        <w:pStyle w:val="Normal"/>
        <w:rPr>
          <w:rFonts w:ascii="Arial" w:hAnsi="Arial" w:eastAsia="Arial" w:cs="Arial"/>
          <w:sz w:val="22"/>
          <w:szCs w:val="22"/>
        </w:rPr>
      </w:pPr>
      <w:r w:rsidRPr="3CA64CA5" w:rsidR="71B94EA2">
        <w:rPr>
          <w:rFonts w:ascii="Arial" w:hAnsi="Arial" w:eastAsia="Arial" w:cs="Arial"/>
          <w:sz w:val="22"/>
          <w:szCs w:val="22"/>
        </w:rPr>
        <w:t xml:space="preserve">Overall, the pay structure would go through </w:t>
      </w:r>
      <w:r w:rsidRPr="3CA64CA5" w:rsidR="3A6DFAA1">
        <w:rPr>
          <w:rFonts w:ascii="Arial" w:hAnsi="Arial" w:eastAsia="Arial" w:cs="Arial"/>
          <w:sz w:val="22"/>
          <w:szCs w:val="22"/>
        </w:rPr>
        <w:t xml:space="preserve">minor changes for all departments if working flexible strategies were to be introduced in </w:t>
      </w:r>
      <w:r w:rsidRPr="3CA64CA5" w:rsidR="3A6DFAA1">
        <w:rPr>
          <w:rFonts w:ascii="Arial" w:hAnsi="Arial" w:eastAsia="Arial" w:cs="Arial"/>
          <w:sz w:val="22"/>
          <w:szCs w:val="22"/>
        </w:rPr>
        <w:t>AgroTools</w:t>
      </w:r>
      <w:r w:rsidRPr="3CA64CA5" w:rsidR="3A6DFAA1">
        <w:rPr>
          <w:rFonts w:ascii="Arial" w:hAnsi="Arial" w:eastAsia="Arial" w:cs="Arial"/>
          <w:sz w:val="22"/>
          <w:szCs w:val="22"/>
        </w:rPr>
        <w:t xml:space="preserve">, making sure that all employees will be rewarded as </w:t>
      </w:r>
      <w:bookmarkStart w:name="_Int_fpHAMwOw" w:id="714149290"/>
      <w:r w:rsidRPr="3CA64CA5" w:rsidR="3A6DFAA1">
        <w:rPr>
          <w:rFonts w:ascii="Arial" w:hAnsi="Arial" w:eastAsia="Arial" w:cs="Arial"/>
          <w:sz w:val="22"/>
          <w:szCs w:val="22"/>
        </w:rPr>
        <w:t>fairly as</w:t>
      </w:r>
      <w:bookmarkEnd w:id="714149290"/>
      <w:r w:rsidRPr="3CA64CA5" w:rsidR="3A6DFAA1">
        <w:rPr>
          <w:rFonts w:ascii="Arial" w:hAnsi="Arial" w:eastAsia="Arial" w:cs="Arial"/>
          <w:sz w:val="22"/>
          <w:szCs w:val="22"/>
        </w:rPr>
        <w:t xml:space="preserve"> possible for all the work done and the hours worked.</w:t>
      </w:r>
    </w:p>
    <w:p w:rsidR="3CA64CA5" w:rsidP="3CA64CA5" w:rsidRDefault="3CA64CA5" w14:paraId="6628FD06" w14:textId="3E8584FF">
      <w:pPr>
        <w:pStyle w:val="Normal"/>
        <w:rPr>
          <w:rFonts w:ascii="Arial" w:hAnsi="Arial" w:eastAsia="Arial" w:cs="Arial"/>
          <w:sz w:val="22"/>
          <w:szCs w:val="22"/>
        </w:rPr>
      </w:pPr>
    </w:p>
    <w:p w:rsidR="3CA64CA5" w:rsidP="3CA64CA5" w:rsidRDefault="3CA64CA5" w14:paraId="5B0EE656" w14:textId="40E9232A">
      <w:pPr>
        <w:pStyle w:val="Normal"/>
        <w:rPr>
          <w:rFonts w:ascii="Arial" w:hAnsi="Arial" w:eastAsia="Arial" w:cs="Arial"/>
          <w:sz w:val="22"/>
          <w:szCs w:val="22"/>
        </w:rPr>
      </w:pPr>
    </w:p>
    <w:p w:rsidR="3CA64CA5" w:rsidP="3CA64CA5" w:rsidRDefault="3CA64CA5" w14:paraId="28FEDE8A" w14:textId="19063509">
      <w:pPr>
        <w:pStyle w:val="Normal"/>
        <w:rPr>
          <w:rFonts w:ascii="Arial" w:hAnsi="Arial" w:eastAsia="Arial" w:cs="Arial"/>
          <w:sz w:val="22"/>
          <w:szCs w:val="22"/>
        </w:rPr>
      </w:pPr>
    </w:p>
    <w:p w:rsidR="3CA64CA5" w:rsidP="3CA64CA5" w:rsidRDefault="3CA64CA5" w14:paraId="4300170A" w14:textId="1B68630C">
      <w:pPr>
        <w:pStyle w:val="Normal"/>
        <w:rPr>
          <w:rFonts w:ascii="Arial" w:hAnsi="Arial" w:eastAsia="Arial" w:cs="Arial"/>
          <w:sz w:val="22"/>
          <w:szCs w:val="22"/>
        </w:rPr>
      </w:pPr>
    </w:p>
    <w:p w:rsidR="3CA64CA5" w:rsidP="3CA64CA5" w:rsidRDefault="3CA64CA5" w14:paraId="0B5D82B9" w14:textId="6A85C881">
      <w:pPr>
        <w:pStyle w:val="Normal"/>
        <w:rPr>
          <w:rFonts w:ascii="Arial" w:hAnsi="Arial" w:eastAsia="Arial" w:cs="Arial"/>
          <w:sz w:val="22"/>
          <w:szCs w:val="22"/>
        </w:rPr>
      </w:pPr>
    </w:p>
    <w:p w:rsidR="5A3C0A87" w:rsidP="5A3C0A87" w:rsidRDefault="5A3C0A87" w14:paraId="252A6808" w14:textId="3ACB1D6C">
      <w:pPr>
        <w:pStyle w:val="Normal"/>
        <w:rPr>
          <w:rFonts w:ascii="Arial" w:hAnsi="Arial" w:eastAsia="Arial" w:cs="Arial"/>
          <w:sz w:val="22"/>
          <w:szCs w:val="22"/>
        </w:rPr>
      </w:pPr>
    </w:p>
    <w:p w:rsidR="079A7CC0" w:rsidP="5A3C0A87" w:rsidRDefault="079A7CC0" w14:paraId="3F691F9B" w14:textId="06CEC407">
      <w:pPr>
        <w:pStyle w:val="Heading1"/>
        <w:rPr>
          <w:rFonts w:ascii="Arial" w:hAnsi="Arial" w:eastAsia="Arial" w:cs="Arial"/>
          <w:color w:val="auto"/>
          <w:sz w:val="24"/>
          <w:szCs w:val="24"/>
        </w:rPr>
      </w:pPr>
      <w:bookmarkStart w:name="_Toc1976150586" w:id="1000517444"/>
      <w:r w:rsidRPr="1D521A5F" w:rsidR="079A7CC0">
        <w:rPr>
          <w:rFonts w:ascii="Arial" w:hAnsi="Arial" w:eastAsia="Arial" w:cs="Arial"/>
          <w:color w:val="auto"/>
          <w:sz w:val="24"/>
          <w:szCs w:val="24"/>
        </w:rPr>
        <w:t>Task 4</w:t>
      </w:r>
      <w:bookmarkEnd w:id="1000517444"/>
    </w:p>
    <w:p w:rsidR="079A7CC0" w:rsidP="3CA64CA5" w:rsidRDefault="079A7CC0" w14:paraId="6050F2DE" w14:textId="61177681">
      <w:pPr>
        <w:pStyle w:val="Normal"/>
        <w:rPr>
          <w:rFonts w:ascii="Arial" w:hAnsi="Arial" w:eastAsia="Arial" w:cs="Arial"/>
          <w:sz w:val="22"/>
          <w:szCs w:val="22"/>
        </w:rPr>
      </w:pPr>
      <w:r w:rsidRPr="3CA64CA5" w:rsidR="079A7CC0">
        <w:rPr>
          <w:rFonts w:ascii="Arial" w:hAnsi="Arial" w:eastAsia="Arial" w:cs="Arial"/>
          <w:sz w:val="22"/>
          <w:szCs w:val="22"/>
        </w:rPr>
        <w:t xml:space="preserve">In the last task, I have been asked to evaluate </w:t>
      </w:r>
      <w:r w:rsidRPr="3CA64CA5" w:rsidR="170FA60B">
        <w:rPr>
          <w:rFonts w:ascii="Arial" w:hAnsi="Arial" w:eastAsia="Arial" w:cs="Arial"/>
          <w:sz w:val="22"/>
          <w:szCs w:val="22"/>
        </w:rPr>
        <w:t>different strategies that can ensure that employees will remain engaged if not increase their engagement as these working flexible strategies are being implemented.</w:t>
      </w:r>
    </w:p>
    <w:p w:rsidR="55B48B3C" w:rsidP="3CA64CA5" w:rsidRDefault="55B48B3C" w14:paraId="63A90402" w14:textId="7B8AD221">
      <w:pPr>
        <w:pStyle w:val="Normal"/>
        <w:rPr>
          <w:rFonts w:ascii="Arial" w:hAnsi="Arial" w:eastAsia="Arial" w:cs="Arial"/>
          <w:sz w:val="22"/>
          <w:szCs w:val="22"/>
        </w:rPr>
      </w:pPr>
      <w:r w:rsidRPr="3CA64CA5" w:rsidR="55B48B3C">
        <w:rPr>
          <w:rFonts w:ascii="Arial" w:hAnsi="Arial" w:eastAsia="Arial" w:cs="Arial"/>
          <w:sz w:val="22"/>
          <w:szCs w:val="22"/>
        </w:rPr>
        <w:t xml:space="preserve">One strategy to follow to ensure that the engagement of employees it on track is having clear communication, as for </w:t>
      </w:r>
      <w:r w:rsidRPr="3CA64CA5" w:rsidR="55B48B3C">
        <w:rPr>
          <w:rFonts w:ascii="Arial" w:hAnsi="Arial" w:eastAsia="Arial" w:cs="Arial"/>
          <w:sz w:val="22"/>
          <w:szCs w:val="22"/>
        </w:rPr>
        <w:t>AgroTools</w:t>
      </w:r>
      <w:r w:rsidRPr="3CA64CA5" w:rsidR="55B48B3C">
        <w:rPr>
          <w:rFonts w:ascii="Arial" w:hAnsi="Arial" w:eastAsia="Arial" w:cs="Arial"/>
          <w:sz w:val="22"/>
          <w:szCs w:val="22"/>
        </w:rPr>
        <w:t xml:space="preserve">, communications will be necessary for all departments, mostly the sales department, as </w:t>
      </w:r>
      <w:r w:rsidRPr="3CA64CA5" w:rsidR="1CF93AAB">
        <w:rPr>
          <w:rFonts w:ascii="Arial" w:hAnsi="Arial" w:eastAsia="Arial" w:cs="Arial"/>
          <w:sz w:val="22"/>
          <w:szCs w:val="22"/>
        </w:rPr>
        <w:t>the workers of this department will be the ones not be present at many times, if not always, meaning that information will need to be provided clearly and detailed, so that there will be no difficulties or problems when it comes to t</w:t>
      </w:r>
      <w:r w:rsidRPr="3CA64CA5" w:rsidR="0EFB3E4E">
        <w:rPr>
          <w:rFonts w:ascii="Arial" w:hAnsi="Arial" w:eastAsia="Arial" w:cs="Arial"/>
          <w:sz w:val="22"/>
          <w:szCs w:val="22"/>
        </w:rPr>
        <w:t xml:space="preserve">he sale process of the products produced by </w:t>
      </w:r>
      <w:r w:rsidRPr="3CA64CA5" w:rsidR="0EFB3E4E">
        <w:rPr>
          <w:rFonts w:ascii="Arial" w:hAnsi="Arial" w:eastAsia="Arial" w:cs="Arial"/>
          <w:sz w:val="22"/>
          <w:szCs w:val="22"/>
        </w:rPr>
        <w:t>AgroTools</w:t>
      </w:r>
      <w:r w:rsidRPr="3CA64CA5" w:rsidR="0EFB3E4E">
        <w:rPr>
          <w:rFonts w:ascii="Arial" w:hAnsi="Arial" w:eastAsia="Arial" w:cs="Arial"/>
          <w:sz w:val="22"/>
          <w:szCs w:val="22"/>
        </w:rPr>
        <w:t xml:space="preserve">. This strategy is </w:t>
      </w:r>
      <w:r w:rsidRPr="3CA64CA5" w:rsidR="0EFB3E4E">
        <w:rPr>
          <w:rFonts w:ascii="Arial" w:hAnsi="Arial" w:eastAsia="Arial" w:cs="Arial"/>
          <w:sz w:val="22"/>
          <w:szCs w:val="22"/>
        </w:rPr>
        <w:t>very important</w:t>
      </w:r>
      <w:r w:rsidRPr="3CA64CA5" w:rsidR="0EFB3E4E">
        <w:rPr>
          <w:rFonts w:ascii="Arial" w:hAnsi="Arial" w:eastAsia="Arial" w:cs="Arial"/>
          <w:sz w:val="22"/>
          <w:szCs w:val="22"/>
        </w:rPr>
        <w:t xml:space="preserve">, </w:t>
      </w:r>
      <w:r w:rsidRPr="3CA64CA5" w:rsidR="0EFB3E4E">
        <w:rPr>
          <w:rFonts w:ascii="Arial" w:hAnsi="Arial" w:eastAsia="Arial" w:cs="Arial"/>
          <w:sz w:val="22"/>
          <w:szCs w:val="22"/>
        </w:rPr>
        <w:t>probably the</w:t>
      </w:r>
      <w:r w:rsidRPr="3CA64CA5" w:rsidR="0EFB3E4E">
        <w:rPr>
          <w:rFonts w:ascii="Arial" w:hAnsi="Arial" w:eastAsia="Arial" w:cs="Arial"/>
          <w:sz w:val="22"/>
          <w:szCs w:val="22"/>
        </w:rPr>
        <w:t xml:space="preserve"> most important when it comes to flexible working, as without clear and constant communication between workers and departments, work can become difficult and confusing</w:t>
      </w:r>
      <w:r w:rsidRPr="3CA64CA5" w:rsidR="55FB030F">
        <w:rPr>
          <w:rFonts w:ascii="Arial" w:hAnsi="Arial" w:eastAsia="Arial" w:cs="Arial"/>
          <w:sz w:val="22"/>
          <w:szCs w:val="22"/>
        </w:rPr>
        <w:t>, therefore it is necessary for this to be present to ensure employees engagement when it comes to work.</w:t>
      </w:r>
    </w:p>
    <w:p w:rsidR="55FB030F" w:rsidP="3CA64CA5" w:rsidRDefault="55FB030F" w14:paraId="47A97091" w14:textId="0CC7EB0A">
      <w:pPr>
        <w:pStyle w:val="Normal"/>
        <w:rPr>
          <w:rFonts w:ascii="Arial" w:hAnsi="Arial" w:eastAsia="Arial" w:cs="Arial"/>
          <w:sz w:val="22"/>
          <w:szCs w:val="22"/>
        </w:rPr>
      </w:pPr>
      <w:r w:rsidRPr="3CA64CA5" w:rsidR="55FB030F">
        <w:rPr>
          <w:rFonts w:ascii="Arial" w:hAnsi="Arial" w:eastAsia="Arial" w:cs="Arial"/>
          <w:sz w:val="22"/>
          <w:szCs w:val="22"/>
        </w:rPr>
        <w:t xml:space="preserve">Another strategy that can be followed is providing training to everyone in </w:t>
      </w:r>
      <w:r w:rsidRPr="3CA64CA5" w:rsidR="55FB030F">
        <w:rPr>
          <w:rFonts w:ascii="Arial" w:hAnsi="Arial" w:eastAsia="Arial" w:cs="Arial"/>
          <w:sz w:val="22"/>
          <w:szCs w:val="22"/>
        </w:rPr>
        <w:t>AgroTools</w:t>
      </w:r>
      <w:r w:rsidRPr="3CA64CA5" w:rsidR="55FB030F">
        <w:rPr>
          <w:rFonts w:ascii="Arial" w:hAnsi="Arial" w:eastAsia="Arial" w:cs="Arial"/>
          <w:sz w:val="22"/>
          <w:szCs w:val="22"/>
        </w:rPr>
        <w:t xml:space="preserve"> to </w:t>
      </w:r>
      <w:r w:rsidRPr="3CA64CA5" w:rsidR="5A972E44">
        <w:rPr>
          <w:rFonts w:ascii="Arial" w:hAnsi="Arial" w:eastAsia="Arial" w:cs="Arial"/>
          <w:sz w:val="22"/>
          <w:szCs w:val="22"/>
        </w:rPr>
        <w:t xml:space="preserve">confirm that all employees will be familiar with the </w:t>
      </w:r>
      <w:r w:rsidRPr="3CA64CA5" w:rsidR="5A972E44">
        <w:rPr>
          <w:rFonts w:ascii="Arial" w:hAnsi="Arial" w:eastAsia="Arial" w:cs="Arial"/>
          <w:sz w:val="22"/>
          <w:szCs w:val="22"/>
        </w:rPr>
        <w:t>new environment</w:t>
      </w:r>
      <w:r w:rsidRPr="3CA64CA5" w:rsidR="5A972E44">
        <w:rPr>
          <w:rFonts w:ascii="Arial" w:hAnsi="Arial" w:eastAsia="Arial" w:cs="Arial"/>
          <w:sz w:val="22"/>
          <w:szCs w:val="22"/>
        </w:rPr>
        <w:t xml:space="preserve"> without any confusions to be present, as it could make work difficult, and workers lose engagement, mostly fo</w:t>
      </w:r>
      <w:r w:rsidRPr="3CA64CA5" w:rsidR="70492A70">
        <w:rPr>
          <w:rFonts w:ascii="Arial" w:hAnsi="Arial" w:eastAsia="Arial" w:cs="Arial"/>
          <w:sz w:val="22"/>
          <w:szCs w:val="22"/>
        </w:rPr>
        <w:t>cusing on how to adapt to the new work environment rather than being productive.</w:t>
      </w:r>
    </w:p>
    <w:p w:rsidR="70492A70" w:rsidP="3CA64CA5" w:rsidRDefault="70492A70" w14:paraId="22C3768B" w14:textId="07D188E6">
      <w:pPr>
        <w:pStyle w:val="Normal"/>
        <w:rPr>
          <w:rFonts w:ascii="Arial" w:hAnsi="Arial" w:eastAsia="Arial" w:cs="Arial"/>
          <w:sz w:val="22"/>
          <w:szCs w:val="22"/>
        </w:rPr>
      </w:pPr>
      <w:r w:rsidRPr="3CA64CA5" w:rsidR="70492A70">
        <w:rPr>
          <w:rFonts w:ascii="Arial" w:hAnsi="Arial" w:eastAsia="Arial" w:cs="Arial"/>
          <w:sz w:val="22"/>
          <w:szCs w:val="22"/>
        </w:rPr>
        <w:t xml:space="preserve">One more strategy that can be used to verify the engagement of employees, </w:t>
      </w:r>
      <w:r w:rsidRPr="3CA64CA5" w:rsidR="70492A70">
        <w:rPr>
          <w:rFonts w:ascii="Arial" w:hAnsi="Arial" w:eastAsia="Arial" w:cs="Arial"/>
          <w:sz w:val="22"/>
          <w:szCs w:val="22"/>
        </w:rPr>
        <w:t>AgroTools</w:t>
      </w:r>
      <w:r w:rsidRPr="3CA64CA5" w:rsidR="70492A70">
        <w:rPr>
          <w:rFonts w:ascii="Arial" w:hAnsi="Arial" w:eastAsia="Arial" w:cs="Arial"/>
          <w:sz w:val="22"/>
          <w:szCs w:val="22"/>
        </w:rPr>
        <w:t xml:space="preserve"> should consider ways of monitoring their employees, for example for the ones working remote, different equipment that can be monitored should be provided for the workers to only use fo</w:t>
      </w:r>
      <w:r w:rsidRPr="3CA64CA5" w:rsidR="624B2E13">
        <w:rPr>
          <w:rFonts w:ascii="Arial" w:hAnsi="Arial" w:eastAsia="Arial" w:cs="Arial"/>
          <w:sz w:val="22"/>
          <w:szCs w:val="22"/>
        </w:rPr>
        <w:t xml:space="preserve">r work, this way information will be gathered about how successful the implementation </w:t>
      </w:r>
      <w:r w:rsidRPr="3CA64CA5" w:rsidR="77A2BBA0">
        <w:rPr>
          <w:rFonts w:ascii="Arial" w:hAnsi="Arial" w:eastAsia="Arial" w:cs="Arial"/>
          <w:sz w:val="22"/>
          <w:szCs w:val="22"/>
        </w:rPr>
        <w:t>of flexible working is while at the same time providing information on how productive workers are, encouraging employees to be as productive as possible, while still being in a comfortable environment.</w:t>
      </w:r>
    </w:p>
    <w:p w:rsidR="0C7D476A" w:rsidP="5A3C0A87" w:rsidRDefault="0C7D476A" w14:paraId="0C8F5220" w14:textId="744BA33F">
      <w:pPr>
        <w:pStyle w:val="Normal"/>
        <w:rPr>
          <w:rFonts w:ascii="Arial" w:hAnsi="Arial" w:eastAsia="Arial" w:cs="Arial"/>
          <w:color w:val="auto"/>
          <w:sz w:val="24"/>
          <w:szCs w:val="24"/>
        </w:rPr>
      </w:pPr>
      <w:r w:rsidRPr="5A3C0A87" w:rsidR="77A2BBA0">
        <w:rPr>
          <w:rFonts w:ascii="Arial" w:hAnsi="Arial" w:eastAsia="Arial" w:cs="Arial"/>
          <w:sz w:val="22"/>
          <w:szCs w:val="22"/>
        </w:rPr>
        <w:t xml:space="preserve">The last strategy that I am going to present which will ensure the engagement of employees is informing all employees of what the expectations </w:t>
      </w:r>
      <w:r w:rsidRPr="5A3C0A87" w:rsidR="013580AA">
        <w:rPr>
          <w:rFonts w:ascii="Arial" w:hAnsi="Arial" w:eastAsia="Arial" w:cs="Arial"/>
          <w:sz w:val="22"/>
          <w:szCs w:val="22"/>
        </w:rPr>
        <w:t>are, regarding both productivity and availability during the flexible working schedule, but at the same time to promote flexibility, as doing these two things at once will not only make employees more engaged, but will al</w:t>
      </w:r>
      <w:r w:rsidRPr="5A3C0A87" w:rsidR="0C7D476A">
        <w:rPr>
          <w:rFonts w:ascii="Arial" w:hAnsi="Arial" w:eastAsia="Arial" w:cs="Arial"/>
          <w:sz w:val="22"/>
          <w:szCs w:val="22"/>
        </w:rPr>
        <w:t>so challenge them to strive for more, get more work done and be more relaxed and open-minded to ideas and opinions on how to improve their work.</w:t>
      </w:r>
    </w:p>
    <w:p w:rsidR="0C7D476A" w:rsidP="5A3C0A87" w:rsidRDefault="0C7D476A" w14:paraId="55CF7321" w14:textId="2F15C108">
      <w:pPr>
        <w:pStyle w:val="Normal"/>
        <w:rPr>
          <w:rFonts w:ascii="Arial" w:hAnsi="Arial" w:eastAsia="Arial" w:cs="Arial"/>
          <w:color w:val="auto"/>
          <w:sz w:val="24"/>
          <w:szCs w:val="24"/>
        </w:rPr>
      </w:pPr>
    </w:p>
    <w:p w:rsidR="0C7D476A" w:rsidP="5A3C0A87" w:rsidRDefault="0C7D476A" w14:paraId="736AAFA6" w14:textId="67BD03D3">
      <w:pPr>
        <w:pStyle w:val="Heading1"/>
        <w:rPr>
          <w:rFonts w:ascii="Arial" w:hAnsi="Arial" w:eastAsia="Arial" w:cs="Arial"/>
          <w:color w:val="auto"/>
          <w:sz w:val="24"/>
          <w:szCs w:val="24"/>
        </w:rPr>
      </w:pPr>
      <w:bookmarkStart w:name="_Toc1972950135" w:id="1571720743"/>
      <w:r w:rsidRPr="1D521A5F" w:rsidR="0C7D476A">
        <w:rPr>
          <w:rFonts w:ascii="Arial" w:hAnsi="Arial" w:eastAsia="Arial" w:cs="Arial"/>
          <w:color w:val="auto"/>
          <w:sz w:val="24"/>
          <w:szCs w:val="24"/>
        </w:rPr>
        <w:t>Conclusion</w:t>
      </w:r>
      <w:bookmarkEnd w:id="1571720743"/>
    </w:p>
    <w:p w:rsidR="0C7D476A" w:rsidP="3CA64CA5" w:rsidRDefault="0C7D476A" w14:paraId="1C89F49D" w14:textId="24AE7F2D">
      <w:pPr>
        <w:pStyle w:val="Normal"/>
        <w:rPr>
          <w:rFonts w:ascii="Arial" w:hAnsi="Arial" w:eastAsia="Arial" w:cs="Arial"/>
          <w:sz w:val="22"/>
          <w:szCs w:val="22"/>
        </w:rPr>
      </w:pPr>
      <w:r w:rsidRPr="3CA64CA5" w:rsidR="0C7D476A">
        <w:rPr>
          <w:rFonts w:ascii="Arial" w:hAnsi="Arial" w:eastAsia="Arial" w:cs="Arial"/>
          <w:sz w:val="22"/>
          <w:szCs w:val="22"/>
        </w:rPr>
        <w:t xml:space="preserve">In conclusion, as a Human Resource Manager for </w:t>
      </w:r>
      <w:r w:rsidRPr="3CA64CA5" w:rsidR="0C7D476A">
        <w:rPr>
          <w:rFonts w:ascii="Arial" w:hAnsi="Arial" w:eastAsia="Arial" w:cs="Arial"/>
          <w:sz w:val="22"/>
          <w:szCs w:val="22"/>
        </w:rPr>
        <w:t>AgroTools</w:t>
      </w:r>
      <w:r w:rsidRPr="3CA64CA5" w:rsidR="0C7D476A">
        <w:rPr>
          <w:rFonts w:ascii="Arial" w:hAnsi="Arial" w:eastAsia="Arial" w:cs="Arial"/>
          <w:sz w:val="22"/>
          <w:szCs w:val="22"/>
        </w:rPr>
        <w:t xml:space="preserve">, I can easily say that implementing working flexible strategies can </w:t>
      </w:r>
      <w:r w:rsidRPr="3CA64CA5" w:rsidR="0C7D476A">
        <w:rPr>
          <w:rFonts w:ascii="Arial" w:hAnsi="Arial" w:eastAsia="Arial" w:cs="Arial"/>
          <w:sz w:val="22"/>
          <w:szCs w:val="22"/>
        </w:rPr>
        <w:t>greatly improve</w:t>
      </w:r>
      <w:r w:rsidRPr="3CA64CA5" w:rsidR="0C7D476A">
        <w:rPr>
          <w:rFonts w:ascii="Arial" w:hAnsi="Arial" w:eastAsia="Arial" w:cs="Arial"/>
          <w:sz w:val="22"/>
          <w:szCs w:val="22"/>
        </w:rPr>
        <w:t xml:space="preserve"> the firm’s productivity and happiness of employees, increasing the profits of </w:t>
      </w:r>
      <w:r w:rsidRPr="3CA64CA5" w:rsidR="0C7D476A">
        <w:rPr>
          <w:rFonts w:ascii="Arial" w:hAnsi="Arial" w:eastAsia="Arial" w:cs="Arial"/>
          <w:sz w:val="22"/>
          <w:szCs w:val="22"/>
        </w:rPr>
        <w:t>AgroTools</w:t>
      </w:r>
      <w:r w:rsidRPr="3CA64CA5" w:rsidR="0C7D476A">
        <w:rPr>
          <w:rFonts w:ascii="Arial" w:hAnsi="Arial" w:eastAsia="Arial" w:cs="Arial"/>
          <w:sz w:val="22"/>
          <w:szCs w:val="22"/>
        </w:rPr>
        <w:t xml:space="preserve"> and lowering the costs, w</w:t>
      </w:r>
      <w:r w:rsidRPr="3CA64CA5" w:rsidR="53C1F6D8">
        <w:rPr>
          <w:rFonts w:ascii="Arial" w:hAnsi="Arial" w:eastAsia="Arial" w:cs="Arial"/>
          <w:sz w:val="22"/>
          <w:szCs w:val="22"/>
        </w:rPr>
        <w:t xml:space="preserve">ithout making drastic changes. The employees of </w:t>
      </w:r>
      <w:r w:rsidRPr="3CA64CA5" w:rsidR="53C1F6D8">
        <w:rPr>
          <w:rFonts w:ascii="Arial" w:hAnsi="Arial" w:eastAsia="Arial" w:cs="Arial"/>
          <w:sz w:val="22"/>
          <w:szCs w:val="22"/>
        </w:rPr>
        <w:t>AgroTool</w:t>
      </w:r>
      <w:r w:rsidRPr="3CA64CA5" w:rsidR="667187E2">
        <w:rPr>
          <w:rFonts w:ascii="Arial" w:hAnsi="Arial" w:eastAsia="Arial" w:cs="Arial"/>
          <w:sz w:val="22"/>
          <w:szCs w:val="22"/>
        </w:rPr>
        <w:t>s</w:t>
      </w:r>
      <w:r w:rsidRPr="3CA64CA5" w:rsidR="667187E2">
        <w:rPr>
          <w:rFonts w:ascii="Arial" w:hAnsi="Arial" w:eastAsia="Arial" w:cs="Arial"/>
          <w:sz w:val="22"/>
          <w:szCs w:val="22"/>
        </w:rPr>
        <w:t xml:space="preserve"> will not only be more pleased with their work environment, but it is </w:t>
      </w:r>
      <w:r w:rsidRPr="3CA64CA5" w:rsidR="667187E2">
        <w:rPr>
          <w:rFonts w:ascii="Arial" w:hAnsi="Arial" w:eastAsia="Arial" w:cs="Arial"/>
          <w:sz w:val="22"/>
          <w:szCs w:val="22"/>
        </w:rPr>
        <w:t>very likely</w:t>
      </w:r>
      <w:r w:rsidRPr="3CA64CA5" w:rsidR="667187E2">
        <w:rPr>
          <w:rFonts w:ascii="Arial" w:hAnsi="Arial" w:eastAsia="Arial" w:cs="Arial"/>
          <w:sz w:val="22"/>
          <w:szCs w:val="22"/>
        </w:rPr>
        <w:t xml:space="preserve"> that the firm itself will have an increased reputation over time, and as </w:t>
      </w:r>
      <w:r w:rsidRPr="3CA64CA5" w:rsidR="667187E2">
        <w:rPr>
          <w:rFonts w:ascii="Arial" w:hAnsi="Arial" w:eastAsia="Arial" w:cs="Arial"/>
          <w:sz w:val="22"/>
          <w:szCs w:val="22"/>
        </w:rPr>
        <w:t>stated</w:t>
      </w:r>
      <w:r w:rsidRPr="3CA64CA5" w:rsidR="667187E2">
        <w:rPr>
          <w:rFonts w:ascii="Arial" w:hAnsi="Arial" w:eastAsia="Arial" w:cs="Arial"/>
          <w:sz w:val="22"/>
          <w:szCs w:val="22"/>
        </w:rPr>
        <w:t xml:space="preserve"> before, increase the opportunities of more </w:t>
      </w:r>
      <w:r w:rsidRPr="3CA64CA5" w:rsidR="667187E2">
        <w:rPr>
          <w:rFonts w:ascii="Arial" w:hAnsi="Arial" w:eastAsia="Arial" w:cs="Arial"/>
          <w:sz w:val="22"/>
          <w:szCs w:val="22"/>
        </w:rPr>
        <w:t>possible profit</w:t>
      </w:r>
      <w:r w:rsidRPr="3CA64CA5" w:rsidR="667187E2">
        <w:rPr>
          <w:rFonts w:ascii="Arial" w:hAnsi="Arial" w:eastAsia="Arial" w:cs="Arial"/>
          <w:sz w:val="22"/>
          <w:szCs w:val="22"/>
        </w:rPr>
        <w:t xml:space="preserve">, more trained </w:t>
      </w:r>
      <w:r w:rsidRPr="3CA64CA5" w:rsidR="667187E2">
        <w:rPr>
          <w:rFonts w:ascii="Arial" w:hAnsi="Arial" w:eastAsia="Arial" w:cs="Arial"/>
          <w:sz w:val="22"/>
          <w:szCs w:val="22"/>
        </w:rPr>
        <w:t>employees</w:t>
      </w:r>
      <w:r w:rsidRPr="3CA64CA5" w:rsidR="667187E2">
        <w:rPr>
          <w:rFonts w:ascii="Arial" w:hAnsi="Arial" w:eastAsia="Arial" w:cs="Arial"/>
          <w:sz w:val="22"/>
          <w:szCs w:val="22"/>
        </w:rPr>
        <w:t xml:space="preserve"> and less costs</w:t>
      </w:r>
      <w:r w:rsidRPr="3CA64CA5" w:rsidR="7EC60876">
        <w:rPr>
          <w:rFonts w:ascii="Arial" w:hAnsi="Arial" w:eastAsia="Arial" w:cs="Arial"/>
          <w:sz w:val="22"/>
          <w:szCs w:val="22"/>
        </w:rPr>
        <w:t>.</w:t>
      </w:r>
    </w:p>
    <w:p w:rsidR="5A3C0A87" w:rsidP="5A3C0A87" w:rsidRDefault="5A3C0A87" w14:paraId="4E87F6F7" w14:textId="43D682BE">
      <w:pPr>
        <w:pStyle w:val="Normal"/>
        <w:rPr>
          <w:rFonts w:ascii="Arial" w:hAnsi="Arial" w:eastAsia="Arial" w:cs="Arial"/>
          <w:sz w:val="22"/>
          <w:szCs w:val="22"/>
        </w:rPr>
      </w:pPr>
    </w:p>
    <w:p w:rsidR="64473390" w:rsidP="5A3C0A87" w:rsidRDefault="64473390" w14:paraId="6EE6C716" w14:textId="77E9AF9F">
      <w:pPr>
        <w:pStyle w:val="Heading1"/>
        <w:rPr>
          <w:rFonts w:ascii="Arial" w:hAnsi="Arial" w:eastAsia="Arial" w:cs="Arial"/>
          <w:color w:val="auto"/>
          <w:sz w:val="24"/>
          <w:szCs w:val="24"/>
        </w:rPr>
      </w:pPr>
      <w:bookmarkStart w:name="_Toc1729604766" w:id="1672783282"/>
      <w:r w:rsidRPr="1D521A5F" w:rsidR="64473390">
        <w:rPr>
          <w:rFonts w:ascii="Arial" w:hAnsi="Arial" w:eastAsia="Arial" w:cs="Arial"/>
          <w:color w:val="auto"/>
          <w:sz w:val="24"/>
          <w:szCs w:val="24"/>
        </w:rPr>
        <w:t>References</w:t>
      </w:r>
      <w:bookmarkEnd w:id="1672783282"/>
    </w:p>
    <w:p w:rsidR="22E3EC72" w:rsidP="5A3C0A87" w:rsidRDefault="22E3EC72" w14:paraId="6215A5B9" w14:textId="73E2D21F">
      <w:pPr>
        <w:spacing w:before="0" w:beforeAutospacing="off" w:after="240" w:afterAutospacing="off" w:line="360" w:lineRule="auto"/>
        <w:rPr>
          <w:rFonts w:ascii="Arial" w:hAnsi="Arial" w:eastAsia="Arial" w:cs="Arial"/>
          <w:noProof w:val="0"/>
          <w:sz w:val="22"/>
          <w:szCs w:val="22"/>
          <w:lang w:val="en-GB"/>
        </w:rPr>
      </w:pPr>
      <w:r w:rsidRPr="5A3C0A87" w:rsidR="22E3EC72">
        <w:rPr>
          <w:rFonts w:ascii="Arial" w:hAnsi="Arial" w:eastAsia="Arial" w:cs="Arial"/>
          <w:noProof w:val="0"/>
          <w:sz w:val="22"/>
          <w:szCs w:val="22"/>
          <w:lang w:val="en-GB"/>
        </w:rPr>
        <w:t xml:space="preserve">1.Castrillon, C. (2022). </w:t>
      </w:r>
      <w:r w:rsidRPr="5A3C0A87" w:rsidR="22E3EC72">
        <w:rPr>
          <w:rFonts w:ascii="Arial" w:hAnsi="Arial" w:eastAsia="Arial" w:cs="Arial"/>
          <w:i w:val="1"/>
          <w:iCs w:val="1"/>
          <w:noProof w:val="0"/>
          <w:sz w:val="22"/>
          <w:szCs w:val="22"/>
          <w:lang w:val="en-GB"/>
        </w:rPr>
        <w:t>Why Flexible Work Boosts Employee Productivity</w:t>
      </w:r>
      <w:r w:rsidRPr="5A3C0A87" w:rsidR="22E3EC72">
        <w:rPr>
          <w:rFonts w:ascii="Arial" w:hAnsi="Arial" w:eastAsia="Arial" w:cs="Arial"/>
          <w:noProof w:val="0"/>
          <w:sz w:val="22"/>
          <w:szCs w:val="22"/>
          <w:lang w:val="en-GB"/>
        </w:rPr>
        <w:t xml:space="preserve">. [online] Forbes. Available at: </w:t>
      </w:r>
      <w:hyperlink r:id="Rd8ec2e2925164da2">
        <w:r w:rsidRPr="5A3C0A87" w:rsidR="22E3EC72">
          <w:rPr>
            <w:rStyle w:val="Hyperlink"/>
            <w:rFonts w:ascii="Arial" w:hAnsi="Arial" w:eastAsia="Arial" w:cs="Arial"/>
            <w:noProof w:val="0"/>
            <w:sz w:val="22"/>
            <w:szCs w:val="22"/>
            <w:lang w:val="en-GB"/>
          </w:rPr>
          <w:t>https://www.forbes.com/sites/carolinecastrillon/2022/03/23/why-flexible-work-boosts-employee-productivity/</w:t>
        </w:r>
      </w:hyperlink>
      <w:r w:rsidRPr="5A3C0A87" w:rsidR="22E3EC72">
        <w:rPr>
          <w:rFonts w:ascii="Arial" w:hAnsi="Arial" w:eastAsia="Arial" w:cs="Arial"/>
          <w:noProof w:val="0"/>
          <w:sz w:val="22"/>
          <w:szCs w:val="22"/>
          <w:lang w:val="en-GB"/>
        </w:rPr>
        <w:t>.</w:t>
      </w:r>
    </w:p>
    <w:p w:rsidR="22E3EC72" w:rsidP="5A3C0A87" w:rsidRDefault="22E3EC72" w14:paraId="7F57E83E" w14:textId="5809FA8A">
      <w:pPr>
        <w:spacing w:before="0" w:beforeAutospacing="off" w:after="240" w:afterAutospacing="off" w:line="360" w:lineRule="auto"/>
        <w:rPr>
          <w:rFonts w:ascii="Arial" w:hAnsi="Arial" w:eastAsia="Arial" w:cs="Arial"/>
          <w:noProof w:val="0"/>
          <w:sz w:val="22"/>
          <w:szCs w:val="22"/>
          <w:lang w:val="en-GB"/>
        </w:rPr>
      </w:pPr>
      <w:r w:rsidRPr="5A3C0A87" w:rsidR="22E3EC72">
        <w:rPr>
          <w:rFonts w:ascii="Arial" w:hAnsi="Arial" w:eastAsia="Arial" w:cs="Arial"/>
          <w:noProof w:val="0"/>
          <w:sz w:val="22"/>
          <w:szCs w:val="22"/>
          <w:lang w:val="en-GB"/>
        </w:rPr>
        <w:t xml:space="preserve">2.CIPD (2023). </w:t>
      </w:r>
      <w:r w:rsidRPr="5A3C0A87" w:rsidR="22E3EC72">
        <w:rPr>
          <w:rFonts w:ascii="Arial" w:hAnsi="Arial" w:eastAsia="Arial" w:cs="Arial"/>
          <w:i w:val="1"/>
          <w:iCs w:val="1"/>
          <w:noProof w:val="0"/>
          <w:sz w:val="22"/>
          <w:szCs w:val="22"/>
          <w:lang w:val="en-GB"/>
        </w:rPr>
        <w:t>CIPD | Flexible Working Practices | Factsheets</w:t>
      </w:r>
      <w:r w:rsidRPr="5A3C0A87" w:rsidR="22E3EC72">
        <w:rPr>
          <w:rFonts w:ascii="Arial" w:hAnsi="Arial" w:eastAsia="Arial" w:cs="Arial"/>
          <w:noProof w:val="0"/>
          <w:sz w:val="22"/>
          <w:szCs w:val="22"/>
          <w:lang w:val="en-GB"/>
        </w:rPr>
        <w:t xml:space="preserve">. [online] CIPD. Available at: </w:t>
      </w:r>
      <w:hyperlink r:id="Rb9f60fa97e2b46ae">
        <w:r w:rsidRPr="5A3C0A87" w:rsidR="22E3EC72">
          <w:rPr>
            <w:rStyle w:val="Hyperlink"/>
            <w:rFonts w:ascii="Arial" w:hAnsi="Arial" w:eastAsia="Arial" w:cs="Arial"/>
            <w:noProof w:val="0"/>
            <w:sz w:val="22"/>
            <w:szCs w:val="22"/>
            <w:lang w:val="en-GB"/>
          </w:rPr>
          <w:t>https://www.cipd.org/uk/knowledge/factsheets/flexible-working-factsheet/</w:t>
        </w:r>
      </w:hyperlink>
      <w:r w:rsidRPr="5A3C0A87" w:rsidR="22E3EC72">
        <w:rPr>
          <w:rFonts w:ascii="Arial" w:hAnsi="Arial" w:eastAsia="Arial" w:cs="Arial"/>
          <w:noProof w:val="0"/>
          <w:sz w:val="22"/>
          <w:szCs w:val="22"/>
          <w:lang w:val="en-GB"/>
        </w:rPr>
        <w:t>.</w:t>
      </w:r>
    </w:p>
    <w:p w:rsidR="22E3EC72" w:rsidP="5A3C0A87" w:rsidRDefault="22E3EC72" w14:paraId="77BDA7BE" w14:textId="0A95F2F2">
      <w:pPr>
        <w:spacing w:before="0" w:beforeAutospacing="off" w:after="240" w:afterAutospacing="off" w:line="360" w:lineRule="auto"/>
        <w:rPr>
          <w:rFonts w:ascii="Arial" w:hAnsi="Arial" w:eastAsia="Arial" w:cs="Arial"/>
          <w:noProof w:val="0"/>
          <w:sz w:val="22"/>
          <w:szCs w:val="22"/>
          <w:lang w:val="en-GB"/>
        </w:rPr>
      </w:pPr>
      <w:r w:rsidRPr="5A3C0A87" w:rsidR="22E3EC72">
        <w:rPr>
          <w:rFonts w:ascii="Arial" w:hAnsi="Arial" w:eastAsia="Arial" w:cs="Arial"/>
          <w:noProof w:val="0"/>
          <w:sz w:val="22"/>
          <w:szCs w:val="22"/>
          <w:lang w:val="en-GB"/>
        </w:rPr>
        <w:t xml:space="preserve">3.Ho, J. (2023). </w:t>
      </w:r>
      <w:r w:rsidRPr="5A3C0A87" w:rsidR="22E3EC72">
        <w:rPr>
          <w:rFonts w:ascii="Arial" w:hAnsi="Arial" w:eastAsia="Arial" w:cs="Arial"/>
          <w:i w:val="1"/>
          <w:iCs w:val="1"/>
          <w:noProof w:val="0"/>
          <w:sz w:val="22"/>
          <w:szCs w:val="22"/>
          <w:lang w:val="en-GB"/>
        </w:rPr>
        <w:t>How Flexible Work Cultures Boost Employee Engagement</w:t>
      </w:r>
      <w:r w:rsidRPr="5A3C0A87" w:rsidR="22E3EC72">
        <w:rPr>
          <w:rFonts w:ascii="Arial" w:hAnsi="Arial" w:eastAsia="Arial" w:cs="Arial"/>
          <w:noProof w:val="0"/>
          <w:sz w:val="22"/>
          <w:szCs w:val="22"/>
          <w:lang w:val="en-GB"/>
        </w:rPr>
        <w:t xml:space="preserve">. [online] Engage for Success. Available at: </w:t>
      </w:r>
      <w:hyperlink w:anchor=":~:text=Allowing%20employees%20to%20work%20flexibly" r:id="Rde425a6ad3354465">
        <w:r w:rsidRPr="5A3C0A87" w:rsidR="22E3EC72">
          <w:rPr>
            <w:rStyle w:val="Hyperlink"/>
            <w:rFonts w:ascii="Arial" w:hAnsi="Arial" w:eastAsia="Arial" w:cs="Arial"/>
            <w:noProof w:val="0"/>
            <w:sz w:val="22"/>
            <w:szCs w:val="22"/>
            <w:lang w:val="en-GB"/>
          </w:rPr>
          <w:t>https://engageforsuccess.org/flexible-remote-working/how-flexible-work-cultures-boost-employee-engagement/#:~:text=Allowing%20employees%20to%20work%20flexibly</w:t>
        </w:r>
      </w:hyperlink>
      <w:r w:rsidRPr="5A3C0A87" w:rsidR="22E3EC72">
        <w:rPr>
          <w:rFonts w:ascii="Arial" w:hAnsi="Arial" w:eastAsia="Arial" w:cs="Arial"/>
          <w:noProof w:val="0"/>
          <w:sz w:val="22"/>
          <w:szCs w:val="22"/>
          <w:lang w:val="en-GB"/>
        </w:rPr>
        <w:t xml:space="preserve"> [Accessed 28 Mar. 2024].</w:t>
      </w:r>
    </w:p>
    <w:p w:rsidR="22E3EC72" w:rsidP="5A3C0A87" w:rsidRDefault="22E3EC72" w14:paraId="10C87178" w14:textId="4F3415B3">
      <w:pPr>
        <w:spacing w:before="0" w:beforeAutospacing="off" w:after="240" w:afterAutospacing="off" w:line="360" w:lineRule="auto"/>
        <w:rPr>
          <w:rFonts w:ascii="Arial" w:hAnsi="Arial" w:eastAsia="Arial" w:cs="Arial"/>
          <w:noProof w:val="0"/>
          <w:sz w:val="22"/>
          <w:szCs w:val="22"/>
          <w:lang w:val="en-GB"/>
        </w:rPr>
      </w:pPr>
      <w:r w:rsidRPr="5A3C0A87" w:rsidR="22E3EC72">
        <w:rPr>
          <w:rFonts w:ascii="Arial" w:hAnsi="Arial" w:eastAsia="Arial" w:cs="Arial"/>
          <w:noProof w:val="0"/>
          <w:sz w:val="22"/>
          <w:szCs w:val="22"/>
          <w:lang w:val="en-GB"/>
        </w:rPr>
        <w:t xml:space="preserve">4.Migrator (2019). </w:t>
      </w:r>
      <w:r w:rsidRPr="5A3C0A87" w:rsidR="22E3EC72">
        <w:rPr>
          <w:rFonts w:ascii="Arial" w:hAnsi="Arial" w:eastAsia="Arial" w:cs="Arial"/>
          <w:i w:val="1"/>
          <w:iCs w:val="1"/>
          <w:noProof w:val="0"/>
          <w:sz w:val="22"/>
          <w:szCs w:val="22"/>
          <w:lang w:val="en-GB"/>
        </w:rPr>
        <w:t>Advantages of flexible working</w:t>
      </w:r>
      <w:r w:rsidRPr="5A3C0A87" w:rsidR="22E3EC72">
        <w:rPr>
          <w:rFonts w:ascii="Arial" w:hAnsi="Arial" w:eastAsia="Arial" w:cs="Arial"/>
          <w:noProof w:val="0"/>
          <w:sz w:val="22"/>
          <w:szCs w:val="22"/>
          <w:lang w:val="en-GB"/>
        </w:rPr>
        <w:t xml:space="preserve">. [online] nibusinessinfo.co.uk. Available at: </w:t>
      </w:r>
      <w:hyperlink r:id="R8b7bf6f262d04fad">
        <w:r w:rsidRPr="5A3C0A87" w:rsidR="22E3EC72">
          <w:rPr>
            <w:rStyle w:val="Hyperlink"/>
            <w:rFonts w:ascii="Arial" w:hAnsi="Arial" w:eastAsia="Arial" w:cs="Arial"/>
            <w:noProof w:val="0"/>
            <w:sz w:val="22"/>
            <w:szCs w:val="22"/>
            <w:lang w:val="en-GB"/>
          </w:rPr>
          <w:t>https://www.nibusinessinfo.co.uk/content/advantages-flexible-working</w:t>
        </w:r>
      </w:hyperlink>
      <w:r w:rsidRPr="5A3C0A87" w:rsidR="22E3EC72">
        <w:rPr>
          <w:rFonts w:ascii="Arial" w:hAnsi="Arial" w:eastAsia="Arial" w:cs="Arial"/>
          <w:noProof w:val="0"/>
          <w:sz w:val="22"/>
          <w:szCs w:val="22"/>
          <w:lang w:val="en-GB"/>
        </w:rPr>
        <w:t>.</w:t>
      </w:r>
    </w:p>
    <w:p w:rsidR="22E3EC72" w:rsidP="5A3C0A87" w:rsidRDefault="22E3EC72" w14:paraId="28BBE555" w14:textId="6C5A5FCE">
      <w:pPr>
        <w:spacing w:before="0" w:beforeAutospacing="off" w:after="240" w:afterAutospacing="off" w:line="360" w:lineRule="auto"/>
        <w:rPr>
          <w:rFonts w:ascii="Arial" w:hAnsi="Arial" w:eastAsia="Arial" w:cs="Arial"/>
          <w:noProof w:val="0"/>
          <w:sz w:val="22"/>
          <w:szCs w:val="22"/>
          <w:lang w:val="en-GB"/>
        </w:rPr>
      </w:pPr>
      <w:r w:rsidRPr="5A3C0A87" w:rsidR="22E3EC72">
        <w:rPr>
          <w:rFonts w:ascii="Arial" w:hAnsi="Arial" w:eastAsia="Arial" w:cs="Arial"/>
          <w:noProof w:val="0"/>
          <w:sz w:val="22"/>
          <w:szCs w:val="22"/>
          <w:lang w:val="en-GB"/>
        </w:rPr>
        <w:t xml:space="preserve">5.Seng, </w:t>
      </w:r>
      <w:r w:rsidRPr="5A3C0A87" w:rsidR="22E3EC72">
        <w:rPr>
          <w:rFonts w:ascii="Arial" w:hAnsi="Arial" w:eastAsia="Arial" w:cs="Arial"/>
          <w:noProof w:val="0"/>
          <w:sz w:val="22"/>
          <w:szCs w:val="22"/>
          <w:lang w:val="en-GB"/>
        </w:rPr>
        <w:t>J.</w:t>
      </w:r>
      <w:r w:rsidRPr="5A3C0A87" w:rsidR="22E3EC72">
        <w:rPr>
          <w:rFonts w:ascii="Arial" w:hAnsi="Arial" w:eastAsia="Arial" w:cs="Arial"/>
          <w:noProof w:val="0"/>
          <w:sz w:val="22"/>
          <w:szCs w:val="22"/>
          <w:lang w:val="en-GB"/>
        </w:rPr>
        <w:t xml:space="preserve"> and Tan, L.K. (2022). </w:t>
      </w:r>
      <w:r w:rsidRPr="5A3C0A87" w:rsidR="22E3EC72">
        <w:rPr>
          <w:rFonts w:ascii="Arial" w:hAnsi="Arial" w:eastAsia="Arial" w:cs="Arial"/>
          <w:i w:val="1"/>
          <w:iCs w:val="1"/>
          <w:noProof w:val="0"/>
          <w:sz w:val="22"/>
          <w:szCs w:val="22"/>
          <w:lang w:val="en-GB"/>
        </w:rPr>
        <w:t>How to engage employees differently in a flexible working world</w:t>
      </w:r>
      <w:r w:rsidRPr="5A3C0A87" w:rsidR="22E3EC72">
        <w:rPr>
          <w:rFonts w:ascii="Arial" w:hAnsi="Arial" w:eastAsia="Arial" w:cs="Arial"/>
          <w:noProof w:val="0"/>
          <w:sz w:val="22"/>
          <w:szCs w:val="22"/>
          <w:lang w:val="en-GB"/>
        </w:rPr>
        <w:t xml:space="preserve">. [online] </w:t>
      </w:r>
      <w:hyperlink>
        <w:r w:rsidRPr="5A3C0A87" w:rsidR="22E3EC72">
          <w:rPr>
            <w:rStyle w:val="Hyperlink"/>
            <w:rFonts w:ascii="Arial" w:hAnsi="Arial" w:eastAsia="Arial" w:cs="Arial"/>
            <w:noProof w:val="0"/>
            <w:sz w:val="22"/>
            <w:szCs w:val="22"/>
            <w:lang w:val="en-GB"/>
          </w:rPr>
          <w:t>www.ey.com</w:t>
        </w:r>
      </w:hyperlink>
      <w:r w:rsidRPr="5A3C0A87" w:rsidR="22E3EC72">
        <w:rPr>
          <w:rFonts w:ascii="Arial" w:hAnsi="Arial" w:eastAsia="Arial" w:cs="Arial"/>
          <w:noProof w:val="0"/>
          <w:sz w:val="22"/>
          <w:szCs w:val="22"/>
          <w:lang w:val="en-GB"/>
        </w:rPr>
        <w:t xml:space="preserve">. Available at: </w:t>
      </w:r>
      <w:hyperlink r:id="R89e2ff1a356a4a0d">
        <w:r w:rsidRPr="5A3C0A87" w:rsidR="22E3EC72">
          <w:rPr>
            <w:rStyle w:val="Hyperlink"/>
            <w:rFonts w:ascii="Arial" w:hAnsi="Arial" w:eastAsia="Arial" w:cs="Arial"/>
            <w:noProof w:val="0"/>
            <w:sz w:val="22"/>
            <w:szCs w:val="22"/>
            <w:lang w:val="en-GB"/>
          </w:rPr>
          <w:t>https://www.ey.com/en_vn/workforce/how-to-engage-employees-differently-in-a-flexible-working-world</w:t>
        </w:r>
      </w:hyperlink>
      <w:r w:rsidRPr="5A3C0A87" w:rsidR="22E3EC72">
        <w:rPr>
          <w:rFonts w:ascii="Arial" w:hAnsi="Arial" w:eastAsia="Arial" w:cs="Arial"/>
          <w:noProof w:val="0"/>
          <w:sz w:val="22"/>
          <w:szCs w:val="22"/>
          <w:lang w:val="en-GB"/>
        </w:rPr>
        <w:t>.</w:t>
      </w:r>
    </w:p>
    <w:p w:rsidR="5A3C0A87" w:rsidP="5A3C0A87" w:rsidRDefault="5A3C0A87" w14:paraId="1D122C07" w14:textId="457845B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A8tY1nDtQ5JMj" int2:id="FBiiyZ3L">
      <int2:state int2:type="AugLoop_Text_Critique" int2:value="Rejected"/>
    </int2:textHash>
    <int2:bookmark int2:bookmarkName="_Int_fpHAMwOw" int2:invalidationBookmarkName="" int2:hashCode="66JGEobOqmGenv" int2:id="B2C7VhfR">
      <int2:state int2:type="AugLoop_Text_Critique" int2:value="Rejected"/>
    </int2:bookmark>
    <int2:bookmark int2:bookmarkName="_Int_NC6zJBrU" int2:invalidationBookmarkName="" int2:hashCode="hRweiNN1EERfxi" int2:id="AHALKRrL">
      <int2:state int2:type="AugLoop_Text_Critique" int2:value="Rejected"/>
    </int2:bookmark>
    <int2:bookmark int2:bookmarkName="_Int_FpC6kBeg" int2:invalidationBookmarkName="" int2:hashCode="rxDvIN2QYLvurQ" int2:id="BfTZp7eN">
      <int2:state int2:type="AugLoop_Text_Critique" int2:value="Rejected"/>
    </int2:bookmark>
    <int2:bookmark int2:bookmarkName="_Int_G2lbRIdS" int2:invalidationBookmarkName="" int2:hashCode="jM3k86gxomzv7G" int2:id="sQOtX5Vb">
      <int2:state int2:type="AugLoop_Text_Critique" int2:value="Rejected"/>
    </int2:bookmark>
    <int2:bookmark int2:bookmarkName="_Int_AAeZnsxl" int2:invalidationBookmarkName="" int2:hashCode="RhSMw7TSs6yAc/" int2:id="0m9Uehd6">
      <int2:state int2:type="AugLoop_Text_Critique" int2:value="Rejected"/>
    </int2:bookmark>
    <int2:bookmark int2:bookmarkName="_Int_yTafLNrB" int2:invalidationBookmarkName="" int2:hashCode="gD0NHrr6BQHmXZ" int2:id="6zUHvaj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E3345B"/>
    <w:rsid w:val="013580AA"/>
    <w:rsid w:val="01FB413B"/>
    <w:rsid w:val="0255E4A4"/>
    <w:rsid w:val="04137F5F"/>
    <w:rsid w:val="043D3881"/>
    <w:rsid w:val="052294C3"/>
    <w:rsid w:val="05C453D5"/>
    <w:rsid w:val="06B1BCD9"/>
    <w:rsid w:val="079A7CC0"/>
    <w:rsid w:val="07A2F8A6"/>
    <w:rsid w:val="0957CBE8"/>
    <w:rsid w:val="09603A28"/>
    <w:rsid w:val="099C8F07"/>
    <w:rsid w:val="0ABBEF89"/>
    <w:rsid w:val="0AC9065A"/>
    <w:rsid w:val="0B05FBA3"/>
    <w:rsid w:val="0B20E88D"/>
    <w:rsid w:val="0C7D476A"/>
    <w:rsid w:val="0CCE4DD4"/>
    <w:rsid w:val="0CE2786B"/>
    <w:rsid w:val="0CE77631"/>
    <w:rsid w:val="0D1215D3"/>
    <w:rsid w:val="0D72755E"/>
    <w:rsid w:val="0D7F06AF"/>
    <w:rsid w:val="0E5036F8"/>
    <w:rsid w:val="0EC70E91"/>
    <w:rsid w:val="0EFB3E4E"/>
    <w:rsid w:val="0F088443"/>
    <w:rsid w:val="0F29E55E"/>
    <w:rsid w:val="0FA57265"/>
    <w:rsid w:val="109F29A5"/>
    <w:rsid w:val="10A454A4"/>
    <w:rsid w:val="11F13DBA"/>
    <w:rsid w:val="127953AB"/>
    <w:rsid w:val="127953AB"/>
    <w:rsid w:val="12F2D0D0"/>
    <w:rsid w:val="12F5E175"/>
    <w:rsid w:val="162DDC46"/>
    <w:rsid w:val="1695D24D"/>
    <w:rsid w:val="16B6CD0A"/>
    <w:rsid w:val="16FB52D3"/>
    <w:rsid w:val="170FA60B"/>
    <w:rsid w:val="17798BA6"/>
    <w:rsid w:val="18AF8DC7"/>
    <w:rsid w:val="194BFA9C"/>
    <w:rsid w:val="1A076EEB"/>
    <w:rsid w:val="1A9A6CB1"/>
    <w:rsid w:val="1B2BED0B"/>
    <w:rsid w:val="1C2D91D1"/>
    <w:rsid w:val="1C363D12"/>
    <w:rsid w:val="1C802C2F"/>
    <w:rsid w:val="1CF93AAB"/>
    <w:rsid w:val="1D521A5F"/>
    <w:rsid w:val="1F6E3F41"/>
    <w:rsid w:val="1F70791D"/>
    <w:rsid w:val="1FF417A4"/>
    <w:rsid w:val="2061A0C7"/>
    <w:rsid w:val="21A91062"/>
    <w:rsid w:val="221280D0"/>
    <w:rsid w:val="22E3EC72"/>
    <w:rsid w:val="22FB2477"/>
    <w:rsid w:val="23A1D11F"/>
    <w:rsid w:val="23AE5131"/>
    <w:rsid w:val="245A7754"/>
    <w:rsid w:val="250FC815"/>
    <w:rsid w:val="2632C539"/>
    <w:rsid w:val="26F5BDAD"/>
    <w:rsid w:val="270E9957"/>
    <w:rsid w:val="2741AAC1"/>
    <w:rsid w:val="277E7D59"/>
    <w:rsid w:val="27BCB7B8"/>
    <w:rsid w:val="2970DC61"/>
    <w:rsid w:val="29A04C27"/>
    <w:rsid w:val="29F09533"/>
    <w:rsid w:val="2A4C4B0C"/>
    <w:rsid w:val="2C448677"/>
    <w:rsid w:val="2C544E62"/>
    <w:rsid w:val="2C5F12A4"/>
    <w:rsid w:val="2DAE89B8"/>
    <w:rsid w:val="2DC0EF45"/>
    <w:rsid w:val="2DD52FFE"/>
    <w:rsid w:val="2DF01EC3"/>
    <w:rsid w:val="2E151219"/>
    <w:rsid w:val="2F284BC5"/>
    <w:rsid w:val="2F869CE7"/>
    <w:rsid w:val="2FD9A77F"/>
    <w:rsid w:val="323D846D"/>
    <w:rsid w:val="32A8A121"/>
    <w:rsid w:val="33551040"/>
    <w:rsid w:val="33AF6553"/>
    <w:rsid w:val="36153783"/>
    <w:rsid w:val="36B6F4DB"/>
    <w:rsid w:val="37D6B053"/>
    <w:rsid w:val="3882D676"/>
    <w:rsid w:val="397280B4"/>
    <w:rsid w:val="398089C5"/>
    <w:rsid w:val="3A6DFAA1"/>
    <w:rsid w:val="3B54DB9B"/>
    <w:rsid w:val="3CA64CA5"/>
    <w:rsid w:val="3EB71BFF"/>
    <w:rsid w:val="3F27C65E"/>
    <w:rsid w:val="40284CBE"/>
    <w:rsid w:val="40BC5CCE"/>
    <w:rsid w:val="40CDEC06"/>
    <w:rsid w:val="428B1EFE"/>
    <w:rsid w:val="446282D2"/>
    <w:rsid w:val="44A023B3"/>
    <w:rsid w:val="44F8FB5A"/>
    <w:rsid w:val="4501101E"/>
    <w:rsid w:val="45467B7C"/>
    <w:rsid w:val="46E40182"/>
    <w:rsid w:val="4C8BABCE"/>
    <w:rsid w:val="4C9D1BFD"/>
    <w:rsid w:val="4D4A97C5"/>
    <w:rsid w:val="4D9FA658"/>
    <w:rsid w:val="4EE04941"/>
    <w:rsid w:val="4F36B037"/>
    <w:rsid w:val="50037B79"/>
    <w:rsid w:val="50960EA7"/>
    <w:rsid w:val="5170CA9A"/>
    <w:rsid w:val="51B62C2D"/>
    <w:rsid w:val="527890CC"/>
    <w:rsid w:val="52A926F9"/>
    <w:rsid w:val="53028942"/>
    <w:rsid w:val="53055E5B"/>
    <w:rsid w:val="53C1F6D8"/>
    <w:rsid w:val="5412361E"/>
    <w:rsid w:val="550BED5E"/>
    <w:rsid w:val="55B48B3C"/>
    <w:rsid w:val="55EC7C41"/>
    <w:rsid w:val="55FB030F"/>
    <w:rsid w:val="562AD5E6"/>
    <w:rsid w:val="5699B4AE"/>
    <w:rsid w:val="56DD7CAD"/>
    <w:rsid w:val="56EB2BAF"/>
    <w:rsid w:val="57E7ABCA"/>
    <w:rsid w:val="58794D0E"/>
    <w:rsid w:val="5886FC10"/>
    <w:rsid w:val="58D27331"/>
    <w:rsid w:val="591CC7F0"/>
    <w:rsid w:val="59810D5F"/>
    <w:rsid w:val="5A39B394"/>
    <w:rsid w:val="5A3C0A87"/>
    <w:rsid w:val="5A815064"/>
    <w:rsid w:val="5A972E44"/>
    <w:rsid w:val="5DE3345B"/>
    <w:rsid w:val="5E651749"/>
    <w:rsid w:val="5F0D24B7"/>
    <w:rsid w:val="5FF1A511"/>
    <w:rsid w:val="608EA665"/>
    <w:rsid w:val="60CC4A3F"/>
    <w:rsid w:val="61D0EDFA"/>
    <w:rsid w:val="61D9358F"/>
    <w:rsid w:val="623CF4F9"/>
    <w:rsid w:val="624B2E13"/>
    <w:rsid w:val="62681AA0"/>
    <w:rsid w:val="6325872D"/>
    <w:rsid w:val="635F0F59"/>
    <w:rsid w:val="640B357C"/>
    <w:rsid w:val="64473390"/>
    <w:rsid w:val="64A09F56"/>
    <w:rsid w:val="64EFB3DE"/>
    <w:rsid w:val="65AEF363"/>
    <w:rsid w:val="665D27EF"/>
    <w:rsid w:val="667187E2"/>
    <w:rsid w:val="667978E7"/>
    <w:rsid w:val="673A2AFD"/>
    <w:rsid w:val="675BFE9B"/>
    <w:rsid w:val="67F6CD41"/>
    <w:rsid w:val="6853BD9D"/>
    <w:rsid w:val="687A6130"/>
    <w:rsid w:val="68C6D183"/>
    <w:rsid w:val="6A2021ED"/>
    <w:rsid w:val="6B19D92D"/>
    <w:rsid w:val="6C555596"/>
    <w:rsid w:val="6CA3B3AD"/>
    <w:rsid w:val="6CC3402D"/>
    <w:rsid w:val="6DF9B492"/>
    <w:rsid w:val="6EB7B897"/>
    <w:rsid w:val="70492A70"/>
    <w:rsid w:val="708923FC"/>
    <w:rsid w:val="70FB9666"/>
    <w:rsid w:val="71B94EA2"/>
    <w:rsid w:val="71CF78C1"/>
    <w:rsid w:val="73F09ED2"/>
    <w:rsid w:val="74215946"/>
    <w:rsid w:val="75211F8F"/>
    <w:rsid w:val="75A8E8EE"/>
    <w:rsid w:val="77A2BBA0"/>
    <w:rsid w:val="78953931"/>
    <w:rsid w:val="79FA6B3E"/>
    <w:rsid w:val="7B2D947F"/>
    <w:rsid w:val="7C3458B1"/>
    <w:rsid w:val="7C8BB03A"/>
    <w:rsid w:val="7CC17EA9"/>
    <w:rsid w:val="7E6D22C7"/>
    <w:rsid w:val="7EC60876"/>
    <w:rsid w:val="7F065DD6"/>
    <w:rsid w:val="7F52D116"/>
    <w:rsid w:val="7F9CC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3345B"/>
  <w15:chartTrackingRefBased/>
  <w15:docId w15:val="{E2593A54-ACB9-4771-BB8D-0AFAADD850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A64CA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CA64CA5"/>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3CA64C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3CA64CA5"/>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3CA64CA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3CA64CA5"/>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3CA64CA5"/>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3CA64CA5"/>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3CA64CA5"/>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3CA64CA5"/>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3CA64CA5"/>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3CA64CA5"/>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3CA64CA5"/>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3CA64CA5"/>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3CA64CA5"/>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3CA64CA5"/>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3CA64CA5"/>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3CA64CA5"/>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3CA64CA5"/>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3CA64CA5"/>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3CA64CA5"/>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3CA64CA5"/>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3CA64CA5"/>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3CA64CA5"/>
    <w:rPr>
      <w:i w:val="1"/>
      <w:iCs w:val="1"/>
      <w:noProof w:val="0"/>
      <w:color w:val="404040" w:themeColor="text1" w:themeTint="BF" w:themeShade="FF"/>
      <w:lang w:val="en-GB"/>
    </w:rPr>
  </w:style>
  <w:style w:type="paragraph" w:styleId="Quote">
    <w:uiPriority w:val="29"/>
    <w:name w:val="Quote"/>
    <w:basedOn w:val="Normal"/>
    <w:next w:val="Normal"/>
    <w:link w:val="QuoteChar"/>
    <w:qFormat/>
    <w:rsid w:val="3CA64CA5"/>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3CA64CA5"/>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3CA64CA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CA64CA5"/>
    <w:pPr>
      <w:spacing/>
      <w:ind w:left="720"/>
      <w:contextualSpacing/>
    </w:pPr>
  </w:style>
  <w:style w:type="paragraph" w:styleId="TOC1">
    <w:uiPriority w:val="39"/>
    <w:name w:val="toc 1"/>
    <w:basedOn w:val="Normal"/>
    <w:next w:val="Normal"/>
    <w:unhideWhenUsed/>
    <w:rsid w:val="3CA64CA5"/>
    <w:pPr>
      <w:spacing w:after="100"/>
    </w:pPr>
  </w:style>
  <w:style w:type="paragraph" w:styleId="TOC2">
    <w:uiPriority w:val="39"/>
    <w:name w:val="toc 2"/>
    <w:basedOn w:val="Normal"/>
    <w:next w:val="Normal"/>
    <w:unhideWhenUsed/>
    <w:rsid w:val="3CA64CA5"/>
    <w:pPr>
      <w:spacing w:after="100"/>
      <w:ind w:left="220"/>
    </w:pPr>
  </w:style>
  <w:style w:type="paragraph" w:styleId="TOC3">
    <w:uiPriority w:val="39"/>
    <w:name w:val="toc 3"/>
    <w:basedOn w:val="Normal"/>
    <w:next w:val="Normal"/>
    <w:unhideWhenUsed/>
    <w:rsid w:val="3CA64CA5"/>
    <w:pPr>
      <w:spacing w:after="100"/>
      <w:ind w:left="440"/>
    </w:pPr>
  </w:style>
  <w:style w:type="paragraph" w:styleId="TOC4">
    <w:uiPriority w:val="39"/>
    <w:name w:val="toc 4"/>
    <w:basedOn w:val="Normal"/>
    <w:next w:val="Normal"/>
    <w:unhideWhenUsed/>
    <w:rsid w:val="3CA64CA5"/>
    <w:pPr>
      <w:spacing w:after="100"/>
      <w:ind w:left="660"/>
    </w:pPr>
  </w:style>
  <w:style w:type="paragraph" w:styleId="TOC5">
    <w:uiPriority w:val="39"/>
    <w:name w:val="toc 5"/>
    <w:basedOn w:val="Normal"/>
    <w:next w:val="Normal"/>
    <w:unhideWhenUsed/>
    <w:rsid w:val="3CA64CA5"/>
    <w:pPr>
      <w:spacing w:after="100"/>
      <w:ind w:left="880"/>
    </w:pPr>
  </w:style>
  <w:style w:type="paragraph" w:styleId="TOC6">
    <w:uiPriority w:val="39"/>
    <w:name w:val="toc 6"/>
    <w:basedOn w:val="Normal"/>
    <w:next w:val="Normal"/>
    <w:unhideWhenUsed/>
    <w:rsid w:val="3CA64CA5"/>
    <w:pPr>
      <w:spacing w:after="100"/>
      <w:ind w:left="1100"/>
    </w:pPr>
  </w:style>
  <w:style w:type="paragraph" w:styleId="TOC7">
    <w:uiPriority w:val="39"/>
    <w:name w:val="toc 7"/>
    <w:basedOn w:val="Normal"/>
    <w:next w:val="Normal"/>
    <w:unhideWhenUsed/>
    <w:rsid w:val="3CA64CA5"/>
    <w:pPr>
      <w:spacing w:after="100"/>
      <w:ind w:left="1320"/>
    </w:pPr>
  </w:style>
  <w:style w:type="paragraph" w:styleId="TOC8">
    <w:uiPriority w:val="39"/>
    <w:name w:val="toc 8"/>
    <w:basedOn w:val="Normal"/>
    <w:next w:val="Normal"/>
    <w:unhideWhenUsed/>
    <w:rsid w:val="3CA64CA5"/>
    <w:pPr>
      <w:spacing w:after="100"/>
      <w:ind w:left="1540"/>
    </w:pPr>
  </w:style>
  <w:style w:type="paragraph" w:styleId="TOC9">
    <w:uiPriority w:val="39"/>
    <w:name w:val="toc 9"/>
    <w:basedOn w:val="Normal"/>
    <w:next w:val="Normal"/>
    <w:unhideWhenUsed/>
    <w:rsid w:val="3CA64CA5"/>
    <w:pPr>
      <w:spacing w:after="100"/>
      <w:ind w:left="1760"/>
    </w:pPr>
  </w:style>
  <w:style w:type="paragraph" w:styleId="EndnoteText">
    <w:uiPriority w:val="99"/>
    <w:name w:val="endnote text"/>
    <w:basedOn w:val="Normal"/>
    <w:semiHidden/>
    <w:unhideWhenUsed/>
    <w:link w:val="EndnoteTextChar"/>
    <w:rsid w:val="3CA64CA5"/>
    <w:rPr>
      <w:sz w:val="20"/>
      <w:szCs w:val="20"/>
    </w:rPr>
    <w:pPr>
      <w:spacing w:after="0"/>
    </w:pPr>
  </w:style>
  <w:style w:type="character" w:styleId="EndnoteTextChar" w:customStyle="true">
    <w:uiPriority w:val="99"/>
    <w:name w:val="Endnote Text Char"/>
    <w:basedOn w:val="DefaultParagraphFont"/>
    <w:semiHidden/>
    <w:link w:val="EndnoteText"/>
    <w:rsid w:val="3CA64CA5"/>
    <w:rPr>
      <w:noProof w:val="0"/>
      <w:sz w:val="20"/>
      <w:szCs w:val="20"/>
      <w:lang w:val="en-GB"/>
    </w:rPr>
  </w:style>
  <w:style w:type="paragraph" w:styleId="Footer">
    <w:uiPriority w:val="99"/>
    <w:name w:val="footer"/>
    <w:basedOn w:val="Normal"/>
    <w:unhideWhenUsed/>
    <w:link w:val="FooterChar"/>
    <w:rsid w:val="3CA64CA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CA64CA5"/>
    <w:rPr>
      <w:noProof w:val="0"/>
      <w:lang w:val="en-GB"/>
    </w:rPr>
  </w:style>
  <w:style w:type="paragraph" w:styleId="FootnoteText">
    <w:uiPriority w:val="99"/>
    <w:name w:val="footnote text"/>
    <w:basedOn w:val="Normal"/>
    <w:semiHidden/>
    <w:unhideWhenUsed/>
    <w:link w:val="FootnoteTextChar"/>
    <w:rsid w:val="3CA64CA5"/>
    <w:rPr>
      <w:sz w:val="20"/>
      <w:szCs w:val="20"/>
    </w:rPr>
    <w:pPr>
      <w:spacing w:after="0"/>
    </w:pPr>
  </w:style>
  <w:style w:type="character" w:styleId="FootnoteTextChar" w:customStyle="true">
    <w:uiPriority w:val="99"/>
    <w:name w:val="Footnote Text Char"/>
    <w:basedOn w:val="DefaultParagraphFont"/>
    <w:semiHidden/>
    <w:link w:val="FootnoteText"/>
    <w:rsid w:val="3CA64CA5"/>
    <w:rPr>
      <w:noProof w:val="0"/>
      <w:sz w:val="20"/>
      <w:szCs w:val="20"/>
      <w:lang w:val="en-GB"/>
    </w:rPr>
  </w:style>
  <w:style w:type="paragraph" w:styleId="Header">
    <w:uiPriority w:val="99"/>
    <w:name w:val="header"/>
    <w:basedOn w:val="Normal"/>
    <w:unhideWhenUsed/>
    <w:link w:val="HeaderChar"/>
    <w:rsid w:val="3CA64CA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CA64CA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a6a446a1cb34613" /><Relationship Type="http://schemas.openxmlformats.org/officeDocument/2006/relationships/hyperlink" Target="https://www.forbes.com/sites/carolinecastrillon/2022/03/23/why-flexible-work-boosts-employee-productivity/" TargetMode="External" Id="Rd8ec2e2925164da2" /><Relationship Type="http://schemas.openxmlformats.org/officeDocument/2006/relationships/hyperlink" Target="https://www.cipd.org/uk/knowledge/factsheets/flexible-working-factsheet/" TargetMode="External" Id="Rb9f60fa97e2b46ae" /><Relationship Type="http://schemas.openxmlformats.org/officeDocument/2006/relationships/hyperlink" Target="https://engageforsuccess.org/flexible-remote-working/how-flexible-work-cultures-boost-employee-engagement/" TargetMode="External" Id="Rde425a6ad3354465" /><Relationship Type="http://schemas.openxmlformats.org/officeDocument/2006/relationships/hyperlink" Target="https://www.nibusinessinfo.co.uk/content/advantages-flexible-working" TargetMode="External" Id="R8b7bf6f262d04fad" /><Relationship Type="http://schemas.openxmlformats.org/officeDocument/2006/relationships/hyperlink" Target="https://www.ey.com/en_vn/workforce/how-to-engage-employees-differently-in-a-flexible-working-world" TargetMode="External" Id="R89e2ff1a356a4a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2024-03-25T18:32:41.9422363Z</dcterms:created>
  <dcterms:modified xsi:type="dcterms:W3CDTF">2024-03-28T19:22:50.0196551Z</dcterms:modified>
  <dc:creator>Andrei Vilcea</dc:creator>
  <lastModifiedBy>Andrei Vilcea</lastModifiedBy>
</coreProperties>
</file>