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A956E" w14:textId="77777777" w:rsidR="006F2DD4" w:rsidRDefault="00AB364D">
      <w:pPr>
        <w:pStyle w:val="BodyText"/>
        <w:ind w:left="634"/>
        <w:rPr>
          <w:rFonts w:ascii="Times New Roman"/>
          <w:sz w:val="20"/>
        </w:rPr>
      </w:pPr>
      <w:r>
        <w:rPr>
          <w:rFonts w:ascii="Times New Roman"/>
          <w:noProof/>
          <w:sz w:val="20"/>
        </w:rPr>
        <w:drawing>
          <wp:inline distT="0" distB="0" distL="0" distR="0" wp14:anchorId="3E7830DD" wp14:editId="23F76009">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45738303" w14:textId="77777777" w:rsidR="006F2DD4" w:rsidRDefault="00AB364D">
      <w:pPr>
        <w:spacing w:before="100"/>
        <w:ind w:right="1041"/>
        <w:jc w:val="right"/>
        <w:rPr>
          <w:b/>
          <w:sz w:val="28"/>
        </w:rPr>
      </w:pPr>
      <w:r>
        <w:rPr>
          <w:b/>
          <w:sz w:val="28"/>
        </w:rPr>
        <w:t>APPENDIX</w:t>
      </w:r>
      <w:r>
        <w:rPr>
          <w:b/>
          <w:spacing w:val="-7"/>
          <w:sz w:val="28"/>
        </w:rPr>
        <w:t xml:space="preserve"> </w:t>
      </w:r>
      <w:r>
        <w:rPr>
          <w:b/>
          <w:spacing w:val="-4"/>
          <w:sz w:val="28"/>
        </w:rPr>
        <w:t>GA36a</w:t>
      </w:r>
    </w:p>
    <w:p w14:paraId="7B75F310" w14:textId="401C90F1" w:rsidR="006F2DD4" w:rsidRDefault="002E1084">
      <w:pPr>
        <w:pStyle w:val="BodyText"/>
        <w:rPr>
          <w:b/>
          <w:sz w:val="18"/>
        </w:rPr>
      </w:pPr>
      <w:r>
        <w:rPr>
          <w:noProof/>
        </w:rPr>
        <mc:AlternateContent>
          <mc:Choice Requires="wps">
            <w:drawing>
              <wp:anchor distT="0" distB="0" distL="0" distR="0" simplePos="0" relativeHeight="487587840" behindDoc="1" locked="0" layoutInCell="1" allowOverlap="1" wp14:anchorId="642BF343" wp14:editId="2B7845DA">
                <wp:simplePos x="0" y="0"/>
                <wp:positionH relativeFrom="page">
                  <wp:posOffset>970915</wp:posOffset>
                </wp:positionH>
                <wp:positionV relativeFrom="paragraph">
                  <wp:posOffset>150495</wp:posOffset>
                </wp:positionV>
                <wp:extent cx="5597525" cy="451485"/>
                <wp:effectExtent l="0" t="0" r="0" b="0"/>
                <wp:wrapTopAndBottom/>
                <wp:docPr id="8"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7525" cy="451485"/>
                        </a:xfrm>
                        <a:prstGeom prst="rect">
                          <a:avLst/>
                        </a:prstGeom>
                        <a:solidFill>
                          <a:srgbClr val="C0C0C0"/>
                        </a:solidFill>
                        <a:ln w="6096">
                          <a:solidFill>
                            <a:srgbClr val="000000"/>
                          </a:solidFill>
                          <a:miter lim="800000"/>
                          <a:headEnd/>
                          <a:tailEnd/>
                        </a:ln>
                      </wps:spPr>
                      <wps:txbx>
                        <w:txbxContent>
                          <w:p w14:paraId="35CF9DC0" w14:textId="77777777" w:rsidR="006F2DD4" w:rsidRDefault="00AB364D">
                            <w:pPr>
                              <w:spacing w:before="121"/>
                              <w:ind w:left="556"/>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42BF343" id="_x0000_t202" coordsize="21600,21600" o:spt="202" path="m,l,21600r21600,l21600,xe">
                <v:stroke joinstyle="miter"/>
                <v:path gradientshapeok="t" o:connecttype="rect"/>
              </v:shapetype>
              <v:shape id="docshape2" o:spid="_x0000_s1026" type="#_x0000_t202" style="position:absolute;margin-left:76.45pt;margin-top:11.85pt;width:440.75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" fillcolor="silver" strokeweight=".48pt">
                <v:textbox inset="0,0,0,0">
                  <w:txbxContent>
                    <w:p w14:paraId="35CF9DC0" w14:textId="77777777" w:rsidR="006F2DD4" w:rsidRDefault="00AB364D">
                      <w:pPr>
                        <w:spacing w:before="121"/>
                        <w:ind w:left="556"/>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76FA9902" w14:textId="77777777" w:rsidR="006F2DD4" w:rsidRDefault="006F2DD4">
      <w:pPr>
        <w:pStyle w:val="BodyText"/>
        <w:rPr>
          <w:b/>
          <w:sz w:val="20"/>
        </w:rPr>
      </w:pPr>
    </w:p>
    <w:p w14:paraId="06CCC6A9" w14:textId="77777777" w:rsidR="006F2DD4" w:rsidRDefault="006F2DD4">
      <w:pPr>
        <w:pStyle w:val="BodyText"/>
        <w:spacing w:before="4"/>
        <w:rPr>
          <w:b/>
          <w:sz w:val="12"/>
        </w:rPr>
      </w:pPr>
    </w:p>
    <w:tbl>
      <w:tblPr>
        <w:tblW w:w="0" w:type="auto"/>
        <w:tblInd w:w="63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293"/>
        <w:gridCol w:w="2583"/>
        <w:gridCol w:w="1954"/>
      </w:tblGrid>
      <w:tr w:rsidR="006F2DD4" w14:paraId="0E7E6F8D" w14:textId="77777777">
        <w:trPr>
          <w:trHeight w:val="494"/>
        </w:trPr>
        <w:tc>
          <w:tcPr>
            <w:tcW w:w="2093" w:type="dxa"/>
            <w:shd w:val="clear" w:color="auto" w:fill="D9D9D9"/>
          </w:tcPr>
          <w:p w14:paraId="78EDE847" w14:textId="1ECAEE1E" w:rsidR="006F2DD4" w:rsidRDefault="00AB364D">
            <w:pPr>
              <w:pStyle w:val="TableParagraph"/>
              <w:spacing w:before="120"/>
              <w:ind w:left="107"/>
              <w:rPr>
                <w:b/>
              </w:rPr>
            </w:pPr>
            <w:r>
              <w:rPr>
                <w:b/>
              </w:rPr>
              <w:t>Student</w:t>
            </w:r>
            <w:r>
              <w:rPr>
                <w:b/>
                <w:spacing w:val="-4"/>
              </w:rPr>
              <w:t xml:space="preserve"> name</w:t>
            </w:r>
          </w:p>
        </w:tc>
        <w:tc>
          <w:tcPr>
            <w:tcW w:w="3293" w:type="dxa"/>
          </w:tcPr>
          <w:p w14:paraId="59F4F669" w14:textId="77777777" w:rsidR="006F2DD4" w:rsidRDefault="006F2DD4">
            <w:pPr>
              <w:pStyle w:val="TableParagraph"/>
              <w:rPr>
                <w:rFonts w:ascii="Times New Roman"/>
              </w:rPr>
            </w:pPr>
          </w:p>
        </w:tc>
        <w:tc>
          <w:tcPr>
            <w:tcW w:w="2583" w:type="dxa"/>
            <w:shd w:val="clear" w:color="auto" w:fill="D9D9D9"/>
          </w:tcPr>
          <w:p w14:paraId="259DF57C" w14:textId="6A1DC525" w:rsidR="006F2DD4" w:rsidRDefault="00AB364D">
            <w:pPr>
              <w:pStyle w:val="TableParagraph"/>
              <w:spacing w:before="120"/>
              <w:ind w:left="110"/>
              <w:rPr>
                <w:b/>
              </w:rPr>
            </w:pPr>
            <w:r>
              <w:rPr>
                <w:b/>
              </w:rPr>
              <w:t>Student</w:t>
            </w:r>
            <w:r>
              <w:rPr>
                <w:b/>
                <w:spacing w:val="-4"/>
              </w:rPr>
              <w:t xml:space="preserve"> </w:t>
            </w:r>
            <w:r>
              <w:rPr>
                <w:b/>
              </w:rPr>
              <w:t>ID</w:t>
            </w:r>
            <w:r>
              <w:rPr>
                <w:b/>
                <w:spacing w:val="-1"/>
              </w:rPr>
              <w:t xml:space="preserve"> </w:t>
            </w:r>
            <w:r>
              <w:rPr>
                <w:b/>
                <w:spacing w:val="-2"/>
              </w:rPr>
              <w:t>number</w:t>
            </w:r>
          </w:p>
        </w:tc>
        <w:tc>
          <w:tcPr>
            <w:tcW w:w="1954" w:type="dxa"/>
          </w:tcPr>
          <w:p w14:paraId="37DF59A2" w14:textId="77777777" w:rsidR="006F2DD4" w:rsidRDefault="006F2DD4">
            <w:pPr>
              <w:pStyle w:val="TableParagraph"/>
              <w:rPr>
                <w:rFonts w:ascii="Times New Roman"/>
              </w:rPr>
            </w:pPr>
          </w:p>
        </w:tc>
      </w:tr>
      <w:tr w:rsidR="006F2DD4" w14:paraId="29091F6F" w14:textId="77777777">
        <w:trPr>
          <w:trHeight w:val="491"/>
        </w:trPr>
        <w:tc>
          <w:tcPr>
            <w:tcW w:w="2093" w:type="dxa"/>
            <w:shd w:val="clear" w:color="auto" w:fill="D9D9D9"/>
          </w:tcPr>
          <w:p w14:paraId="238A2394" w14:textId="13210AE4" w:rsidR="006F2DD4" w:rsidRDefault="00AB364D">
            <w:pPr>
              <w:pStyle w:val="TableParagraph"/>
              <w:spacing w:before="120"/>
              <w:ind w:left="107"/>
              <w:rPr>
                <w:b/>
              </w:rPr>
            </w:pPr>
            <w:proofErr w:type="spellStart"/>
            <w:r>
              <w:rPr>
                <w:b/>
                <w:spacing w:val="-2"/>
              </w:rPr>
              <w:t>Programme</w:t>
            </w:r>
            <w:proofErr w:type="spellEnd"/>
          </w:p>
        </w:tc>
        <w:tc>
          <w:tcPr>
            <w:tcW w:w="7830" w:type="dxa"/>
            <w:gridSpan w:val="3"/>
          </w:tcPr>
          <w:p w14:paraId="0583B6D1" w14:textId="77777777" w:rsidR="006F2DD4" w:rsidRDefault="00AB364D">
            <w:pPr>
              <w:pStyle w:val="TableParagraph"/>
              <w:spacing w:before="120"/>
              <w:ind w:left="110"/>
              <w:rPr>
                <w:b/>
              </w:rPr>
            </w:pPr>
            <w:r>
              <w:rPr>
                <w:b/>
              </w:rPr>
              <w:t>BA</w:t>
            </w:r>
            <w:r>
              <w:rPr>
                <w:b/>
                <w:spacing w:val="-6"/>
              </w:rPr>
              <w:t xml:space="preserve"> </w:t>
            </w:r>
            <w:r>
              <w:rPr>
                <w:b/>
              </w:rPr>
              <w:t>(Hons)</w:t>
            </w:r>
            <w:r>
              <w:rPr>
                <w:b/>
                <w:spacing w:val="-4"/>
              </w:rPr>
              <w:t xml:space="preserve"> </w:t>
            </w:r>
            <w:r>
              <w:rPr>
                <w:b/>
              </w:rPr>
              <w:t>Business</w:t>
            </w:r>
            <w:r>
              <w:rPr>
                <w:b/>
                <w:spacing w:val="-6"/>
              </w:rPr>
              <w:t xml:space="preserve"> </w:t>
            </w:r>
            <w:r>
              <w:rPr>
                <w:b/>
                <w:spacing w:val="-2"/>
              </w:rPr>
              <w:t>Management</w:t>
            </w:r>
          </w:p>
        </w:tc>
      </w:tr>
      <w:tr w:rsidR="006F2DD4" w14:paraId="1A1BC9DE" w14:textId="77777777">
        <w:trPr>
          <w:trHeight w:val="494"/>
        </w:trPr>
        <w:tc>
          <w:tcPr>
            <w:tcW w:w="2093" w:type="dxa"/>
            <w:shd w:val="clear" w:color="auto" w:fill="D9D9D9"/>
          </w:tcPr>
          <w:p w14:paraId="5E079EF1" w14:textId="75AB7643" w:rsidR="006F2DD4" w:rsidRDefault="00AB364D">
            <w:pPr>
              <w:pStyle w:val="TableParagraph"/>
              <w:spacing w:before="122"/>
              <w:ind w:left="107"/>
              <w:rPr>
                <w:b/>
              </w:rPr>
            </w:pPr>
            <w:r>
              <w:rPr>
                <w:b/>
                <w:spacing w:val="-2"/>
              </w:rPr>
              <w:t>Module</w:t>
            </w:r>
          </w:p>
        </w:tc>
        <w:tc>
          <w:tcPr>
            <w:tcW w:w="7830" w:type="dxa"/>
            <w:gridSpan w:val="3"/>
          </w:tcPr>
          <w:p w14:paraId="6569778A" w14:textId="77777777" w:rsidR="006F2DD4" w:rsidRDefault="00AB364D">
            <w:pPr>
              <w:pStyle w:val="TableParagraph"/>
              <w:spacing w:before="122"/>
              <w:ind w:left="110"/>
              <w:rPr>
                <w:b/>
              </w:rPr>
            </w:pPr>
            <w:r>
              <w:rPr>
                <w:b/>
              </w:rPr>
              <w:t>Accounting</w:t>
            </w:r>
            <w:r>
              <w:rPr>
                <w:b/>
                <w:spacing w:val="-8"/>
              </w:rPr>
              <w:t xml:space="preserve"> </w:t>
            </w:r>
            <w:r>
              <w:rPr>
                <w:b/>
                <w:spacing w:val="-2"/>
              </w:rPr>
              <w:t>fundamentals</w:t>
            </w:r>
          </w:p>
        </w:tc>
      </w:tr>
      <w:tr w:rsidR="006F2DD4" w14:paraId="39C570C6" w14:textId="77777777">
        <w:trPr>
          <w:trHeight w:val="758"/>
        </w:trPr>
        <w:tc>
          <w:tcPr>
            <w:tcW w:w="2093" w:type="dxa"/>
            <w:shd w:val="clear" w:color="auto" w:fill="D9D9D9"/>
          </w:tcPr>
          <w:p w14:paraId="371C103B" w14:textId="4DE4D356" w:rsidR="006F2DD4" w:rsidRDefault="00AB364D">
            <w:pPr>
              <w:pStyle w:val="TableParagraph"/>
              <w:spacing w:before="120"/>
              <w:ind w:left="107"/>
              <w:rPr>
                <w:b/>
              </w:rPr>
            </w:pPr>
            <w:r>
              <w:rPr>
                <w:b/>
              </w:rPr>
              <w:t>Module</w:t>
            </w:r>
            <w:r>
              <w:rPr>
                <w:b/>
                <w:spacing w:val="-4"/>
              </w:rPr>
              <w:t xml:space="preserve"> </w:t>
            </w:r>
            <w:r>
              <w:rPr>
                <w:b/>
                <w:spacing w:val="-2"/>
              </w:rPr>
              <w:t>code</w:t>
            </w:r>
          </w:p>
        </w:tc>
        <w:tc>
          <w:tcPr>
            <w:tcW w:w="3293" w:type="dxa"/>
          </w:tcPr>
          <w:p w14:paraId="4AA78552" w14:textId="77777777" w:rsidR="006F2DD4" w:rsidRDefault="00AB364D">
            <w:pPr>
              <w:pStyle w:val="TableParagraph"/>
              <w:spacing w:before="120"/>
              <w:ind w:left="110"/>
              <w:rPr>
                <w:b/>
              </w:rPr>
            </w:pPr>
            <w:r>
              <w:rPr>
                <w:b/>
              </w:rPr>
              <w:t>LCBB</w:t>
            </w:r>
            <w:r>
              <w:rPr>
                <w:b/>
                <w:spacing w:val="-6"/>
              </w:rPr>
              <w:t xml:space="preserve"> </w:t>
            </w:r>
            <w:r>
              <w:rPr>
                <w:b/>
                <w:spacing w:val="-4"/>
              </w:rPr>
              <w:t>4001</w:t>
            </w:r>
          </w:p>
        </w:tc>
        <w:tc>
          <w:tcPr>
            <w:tcW w:w="2583" w:type="dxa"/>
            <w:shd w:val="clear" w:color="auto" w:fill="D9D9D9"/>
          </w:tcPr>
          <w:p w14:paraId="17B2651F" w14:textId="77777777" w:rsidR="006F2DD4" w:rsidRDefault="00AB364D" w:rsidP="005E5845">
            <w:pPr>
              <w:pStyle w:val="TableParagraph"/>
              <w:ind w:left="110"/>
              <w:rPr>
                <w:b/>
              </w:rPr>
            </w:pPr>
            <w:r>
              <w:rPr>
                <w:b/>
                <w:spacing w:val="-2"/>
              </w:rPr>
              <w:t>Contribution</w:t>
            </w:r>
            <w:r>
              <w:rPr>
                <w:b/>
                <w:spacing w:val="-7"/>
              </w:rPr>
              <w:t xml:space="preserve"> </w:t>
            </w:r>
            <w:r>
              <w:rPr>
                <w:b/>
                <w:spacing w:val="-2"/>
              </w:rPr>
              <w:t>to</w:t>
            </w:r>
            <w:r>
              <w:rPr>
                <w:b/>
                <w:spacing w:val="-9"/>
              </w:rPr>
              <w:t xml:space="preserve"> </w:t>
            </w:r>
            <w:r>
              <w:rPr>
                <w:b/>
                <w:spacing w:val="-2"/>
              </w:rPr>
              <w:t>Overall</w:t>
            </w:r>
          </w:p>
          <w:p w14:paraId="31DE10EF" w14:textId="77777777" w:rsidR="006F2DD4" w:rsidRDefault="00AB364D" w:rsidP="005E5845">
            <w:pPr>
              <w:pStyle w:val="TableParagraph"/>
              <w:tabs>
                <w:tab w:val="left" w:pos="1180"/>
              </w:tabs>
              <w:spacing w:line="252" w:lineRule="exact"/>
              <w:ind w:left="110" w:right="95"/>
              <w:rPr>
                <w:b/>
              </w:rPr>
            </w:pPr>
            <w:r>
              <w:rPr>
                <w:b/>
                <w:spacing w:val="-2"/>
              </w:rPr>
              <w:t>Module</w:t>
            </w:r>
            <w:r>
              <w:rPr>
                <w:b/>
              </w:rPr>
              <w:tab/>
            </w:r>
            <w:r>
              <w:rPr>
                <w:b/>
                <w:spacing w:val="-2"/>
              </w:rPr>
              <w:t xml:space="preserve">Assessment </w:t>
            </w:r>
            <w:r>
              <w:rPr>
                <w:b/>
                <w:spacing w:val="-4"/>
              </w:rPr>
              <w:t>(%):</w:t>
            </w:r>
          </w:p>
        </w:tc>
        <w:tc>
          <w:tcPr>
            <w:tcW w:w="1954" w:type="dxa"/>
          </w:tcPr>
          <w:p w14:paraId="2F3C5CEB" w14:textId="77777777" w:rsidR="006F2DD4" w:rsidRDefault="00AB364D">
            <w:pPr>
              <w:pStyle w:val="TableParagraph"/>
              <w:spacing w:before="120"/>
              <w:ind w:left="108"/>
              <w:rPr>
                <w:b/>
              </w:rPr>
            </w:pPr>
            <w:r>
              <w:rPr>
                <w:b/>
                <w:spacing w:val="-5"/>
              </w:rPr>
              <w:t>50%</w:t>
            </w:r>
          </w:p>
        </w:tc>
      </w:tr>
      <w:tr w:rsidR="006F2DD4" w14:paraId="3F8EE545" w14:textId="77777777">
        <w:trPr>
          <w:trHeight w:val="494"/>
        </w:trPr>
        <w:tc>
          <w:tcPr>
            <w:tcW w:w="2093" w:type="dxa"/>
            <w:shd w:val="clear" w:color="auto" w:fill="D9D9D9"/>
          </w:tcPr>
          <w:p w14:paraId="668427C1" w14:textId="5E8C72C4" w:rsidR="006F2DD4" w:rsidRDefault="00AB364D">
            <w:pPr>
              <w:pStyle w:val="TableParagraph"/>
              <w:spacing w:before="122"/>
              <w:ind w:left="107"/>
              <w:rPr>
                <w:b/>
              </w:rPr>
            </w:pPr>
            <w:r>
              <w:rPr>
                <w:b/>
                <w:spacing w:val="-2"/>
              </w:rPr>
              <w:t>Lecturer</w:t>
            </w:r>
          </w:p>
        </w:tc>
        <w:tc>
          <w:tcPr>
            <w:tcW w:w="3293" w:type="dxa"/>
          </w:tcPr>
          <w:p w14:paraId="76F6106B" w14:textId="5B260631" w:rsidR="006F2DD4" w:rsidRDefault="005E5845">
            <w:pPr>
              <w:pStyle w:val="TableParagraph"/>
              <w:spacing w:before="122"/>
              <w:ind w:left="110"/>
              <w:rPr>
                <w:b/>
              </w:rPr>
            </w:pPr>
            <w:r>
              <w:rPr>
                <w:b/>
                <w:spacing w:val="-2"/>
              </w:rPr>
              <w:t>Dr David Jenkins</w:t>
            </w:r>
          </w:p>
        </w:tc>
        <w:tc>
          <w:tcPr>
            <w:tcW w:w="2583" w:type="dxa"/>
            <w:shd w:val="clear" w:color="auto" w:fill="D9D9D9"/>
          </w:tcPr>
          <w:p w14:paraId="58E0DBFF" w14:textId="77777777" w:rsidR="006F2DD4" w:rsidRDefault="00AB364D" w:rsidP="005E5845">
            <w:pPr>
              <w:pStyle w:val="TableParagraph"/>
              <w:spacing w:before="122"/>
              <w:ind w:left="110"/>
              <w:rPr>
                <w:b/>
              </w:rPr>
            </w:pPr>
            <w:r>
              <w:rPr>
                <w:b/>
              </w:rPr>
              <w:t>Internal</w:t>
            </w:r>
            <w:r>
              <w:rPr>
                <w:b/>
                <w:spacing w:val="-1"/>
              </w:rPr>
              <w:t xml:space="preserve"> </w:t>
            </w:r>
            <w:r>
              <w:rPr>
                <w:b/>
                <w:spacing w:val="-2"/>
              </w:rPr>
              <w:t>Verifier:</w:t>
            </w:r>
          </w:p>
        </w:tc>
        <w:tc>
          <w:tcPr>
            <w:tcW w:w="1954" w:type="dxa"/>
          </w:tcPr>
          <w:p w14:paraId="45649AAE" w14:textId="5CC87119" w:rsidR="006F2DD4" w:rsidRDefault="006F2DD4">
            <w:pPr>
              <w:pStyle w:val="TableParagraph"/>
              <w:spacing w:before="122"/>
              <w:ind w:left="108"/>
              <w:rPr>
                <w:b/>
              </w:rPr>
            </w:pPr>
          </w:p>
        </w:tc>
      </w:tr>
      <w:tr w:rsidR="006F2DD4" w14:paraId="016BB147" w14:textId="77777777">
        <w:trPr>
          <w:trHeight w:val="745"/>
        </w:trPr>
        <w:tc>
          <w:tcPr>
            <w:tcW w:w="2093" w:type="dxa"/>
            <w:shd w:val="clear" w:color="auto" w:fill="D9D9D9"/>
          </w:tcPr>
          <w:p w14:paraId="67FE5CA9" w14:textId="4D1BB1F4" w:rsidR="006F2DD4" w:rsidRDefault="00AB364D">
            <w:pPr>
              <w:pStyle w:val="TableParagraph"/>
              <w:spacing w:before="120"/>
              <w:ind w:left="107"/>
              <w:rPr>
                <w:b/>
              </w:rPr>
            </w:pPr>
            <w:r>
              <w:rPr>
                <w:b/>
              </w:rPr>
              <w:t>Assignment</w:t>
            </w:r>
            <w:r>
              <w:rPr>
                <w:b/>
                <w:spacing w:val="-12"/>
              </w:rPr>
              <w:t xml:space="preserve"> </w:t>
            </w:r>
            <w:r>
              <w:rPr>
                <w:b/>
                <w:spacing w:val="-2"/>
              </w:rPr>
              <w:t>Title</w:t>
            </w:r>
          </w:p>
        </w:tc>
        <w:tc>
          <w:tcPr>
            <w:tcW w:w="3293" w:type="dxa"/>
          </w:tcPr>
          <w:p w14:paraId="24359C02" w14:textId="0C28308E" w:rsidR="006F2DD4" w:rsidRDefault="00FF41C2" w:rsidP="00E467B4">
            <w:pPr>
              <w:pStyle w:val="TableParagraph"/>
              <w:tabs>
                <w:tab w:val="left" w:pos="1228"/>
                <w:tab w:val="left" w:pos="1977"/>
              </w:tabs>
              <w:spacing w:before="120"/>
              <w:ind w:left="110" w:right="91"/>
              <w:rPr>
                <w:b/>
              </w:rPr>
            </w:pPr>
            <w:r>
              <w:rPr>
                <w:b/>
              </w:rPr>
              <w:t>Trial balance and final accounts of a sole trader</w:t>
            </w:r>
          </w:p>
        </w:tc>
        <w:tc>
          <w:tcPr>
            <w:tcW w:w="2583" w:type="dxa"/>
            <w:shd w:val="clear" w:color="auto" w:fill="D9D9D9"/>
          </w:tcPr>
          <w:p w14:paraId="37AEBFAF" w14:textId="77777777" w:rsidR="006F2DD4" w:rsidRDefault="00AB364D" w:rsidP="005E5845">
            <w:pPr>
              <w:pStyle w:val="TableParagraph"/>
              <w:spacing w:before="120"/>
              <w:ind w:left="110"/>
              <w:rPr>
                <w:b/>
              </w:rPr>
            </w:pPr>
            <w:r>
              <w:rPr>
                <w:b/>
              </w:rPr>
              <w:t>Word count for report (or equivalent):</w:t>
            </w:r>
          </w:p>
        </w:tc>
        <w:tc>
          <w:tcPr>
            <w:tcW w:w="1954" w:type="dxa"/>
          </w:tcPr>
          <w:p w14:paraId="45FC76F0" w14:textId="5FDDFBB0" w:rsidR="006F2DD4" w:rsidRDefault="00AE215C">
            <w:pPr>
              <w:pStyle w:val="TableParagraph"/>
              <w:spacing w:before="120"/>
              <w:ind w:left="108"/>
              <w:rPr>
                <w:b/>
              </w:rPr>
            </w:pPr>
            <w:r w:rsidRPr="006D6808">
              <w:rPr>
                <w:b/>
              </w:rPr>
              <w:t>N/a</w:t>
            </w:r>
          </w:p>
        </w:tc>
      </w:tr>
      <w:tr w:rsidR="006F2DD4" w14:paraId="1B8C7803" w14:textId="77777777">
        <w:trPr>
          <w:trHeight w:val="997"/>
        </w:trPr>
        <w:tc>
          <w:tcPr>
            <w:tcW w:w="2093" w:type="dxa"/>
            <w:shd w:val="clear" w:color="auto" w:fill="D9D9D9"/>
          </w:tcPr>
          <w:p w14:paraId="1B7CAD56" w14:textId="77777777" w:rsidR="006F2DD4" w:rsidRDefault="00AB364D">
            <w:pPr>
              <w:pStyle w:val="TableParagraph"/>
              <w:spacing w:before="120"/>
              <w:ind w:left="107"/>
              <w:rPr>
                <w:b/>
              </w:rPr>
            </w:pPr>
            <w:r>
              <w:rPr>
                <w:b/>
                <w:spacing w:val="-2"/>
              </w:rPr>
              <w:t>Submission deadline:</w:t>
            </w:r>
          </w:p>
        </w:tc>
        <w:tc>
          <w:tcPr>
            <w:tcW w:w="3293" w:type="dxa"/>
          </w:tcPr>
          <w:p w14:paraId="19128D18" w14:textId="27869886" w:rsidR="006F2DD4" w:rsidRDefault="006F2DD4">
            <w:pPr>
              <w:pStyle w:val="TableParagraph"/>
              <w:spacing w:before="120"/>
              <w:ind w:left="110"/>
              <w:rPr>
                <w:b/>
              </w:rPr>
            </w:pPr>
          </w:p>
        </w:tc>
        <w:tc>
          <w:tcPr>
            <w:tcW w:w="2583" w:type="dxa"/>
            <w:shd w:val="clear" w:color="auto" w:fill="D9D9D9"/>
          </w:tcPr>
          <w:p w14:paraId="77BB9051" w14:textId="2D496491" w:rsidR="006F2DD4" w:rsidRDefault="00AB364D" w:rsidP="005E5845">
            <w:pPr>
              <w:pStyle w:val="TableParagraph"/>
              <w:spacing w:before="120"/>
              <w:ind w:left="110" w:right="93"/>
              <w:rPr>
                <w:b/>
              </w:rPr>
            </w:pPr>
            <w:r>
              <w:rPr>
                <w:b/>
              </w:rPr>
              <w:t xml:space="preserve">Return date of provisional marks </w:t>
            </w:r>
            <w:r w:rsidR="005E5845">
              <w:rPr>
                <w:b/>
              </w:rPr>
              <w:t>and</w:t>
            </w:r>
            <w:r>
              <w:rPr>
                <w:b/>
              </w:rPr>
              <w:t xml:space="preserve"> written feedback:</w:t>
            </w:r>
          </w:p>
        </w:tc>
        <w:tc>
          <w:tcPr>
            <w:tcW w:w="1954" w:type="dxa"/>
          </w:tcPr>
          <w:p w14:paraId="719C7DA1" w14:textId="77777777" w:rsidR="006F2DD4" w:rsidRDefault="006F2DD4">
            <w:pPr>
              <w:pStyle w:val="TableParagraph"/>
              <w:rPr>
                <w:rFonts w:ascii="Times New Roman"/>
              </w:rPr>
            </w:pPr>
          </w:p>
        </w:tc>
      </w:tr>
      <w:tr w:rsidR="006F2DD4" w14:paraId="3FCB6719" w14:textId="77777777">
        <w:trPr>
          <w:trHeight w:val="2637"/>
        </w:trPr>
        <w:tc>
          <w:tcPr>
            <w:tcW w:w="2093" w:type="dxa"/>
            <w:shd w:val="clear" w:color="auto" w:fill="D9D9D9"/>
          </w:tcPr>
          <w:p w14:paraId="76E4BB91" w14:textId="77777777" w:rsidR="006F2DD4" w:rsidRDefault="00AB364D">
            <w:pPr>
              <w:pStyle w:val="TableParagraph"/>
              <w:spacing w:before="122"/>
              <w:ind w:left="107"/>
              <w:rPr>
                <w:b/>
              </w:rPr>
            </w:pPr>
            <w:r>
              <w:rPr>
                <w:b/>
                <w:spacing w:val="-2"/>
              </w:rPr>
              <w:t>Submission method:</w:t>
            </w:r>
          </w:p>
        </w:tc>
        <w:tc>
          <w:tcPr>
            <w:tcW w:w="7830" w:type="dxa"/>
            <w:gridSpan w:val="3"/>
          </w:tcPr>
          <w:p w14:paraId="3FFC9785" w14:textId="77777777" w:rsidR="006F2DD4" w:rsidRDefault="00AB364D">
            <w:pPr>
              <w:pStyle w:val="TableParagraph"/>
              <w:spacing w:before="2"/>
              <w:ind w:left="110"/>
            </w:pPr>
            <w:r>
              <w:t>All written assessments, where practical and possible, must be submitted via Turnitin</w:t>
            </w:r>
            <w:r>
              <w:rPr>
                <w:spacing w:val="-3"/>
              </w:rPr>
              <w:t xml:space="preserve"> </w:t>
            </w:r>
            <w:r>
              <w:t>unless</w:t>
            </w:r>
            <w:r>
              <w:rPr>
                <w:spacing w:val="-3"/>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1"/>
              </w:rPr>
              <w:t xml:space="preserve"> </w:t>
            </w:r>
            <w:r>
              <w:t>NOT</w:t>
            </w:r>
            <w:r>
              <w:rPr>
                <w:spacing w:val="-3"/>
              </w:rPr>
              <w:t xml:space="preserve"> </w:t>
            </w:r>
            <w:r>
              <w:t>put</w:t>
            </w:r>
            <w:r>
              <w:rPr>
                <w:spacing w:val="-4"/>
              </w:rPr>
              <w:t xml:space="preserve"> </w:t>
            </w:r>
            <w:proofErr w:type="spellStart"/>
            <w:r>
              <w:t>ther</w:t>
            </w:r>
            <w:proofErr w:type="spellEnd"/>
            <w:r>
              <w:t xml:space="preserve"> assessment specification into Turnitin or it will match many similarities with other students’ submissions.)</w:t>
            </w:r>
          </w:p>
          <w:p w14:paraId="584DAE3E" w14:textId="77777777" w:rsidR="006F2DD4" w:rsidRDefault="00AB364D">
            <w:pPr>
              <w:pStyle w:val="TableParagraph"/>
              <w:spacing w:before="119"/>
              <w:ind w:left="110"/>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37227410" w14:textId="77777777" w:rsidR="006F2DD4" w:rsidRDefault="00AB364D">
            <w:pPr>
              <w:pStyle w:val="TableParagraph"/>
              <w:spacing w:before="121"/>
              <w:ind w:left="110" w:right="91"/>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6F2DD4" w14:paraId="095C0F45" w14:textId="77777777">
        <w:trPr>
          <w:trHeight w:val="1252"/>
        </w:trPr>
        <w:tc>
          <w:tcPr>
            <w:tcW w:w="2093" w:type="dxa"/>
            <w:shd w:val="clear" w:color="auto" w:fill="D9D9D9"/>
          </w:tcPr>
          <w:p w14:paraId="793F0963" w14:textId="77777777" w:rsidR="006F2DD4" w:rsidRDefault="00AB364D">
            <w:pPr>
              <w:pStyle w:val="TableParagraph"/>
              <w:spacing w:before="120"/>
              <w:ind w:left="107" w:right="129"/>
              <w:rPr>
                <w:b/>
              </w:rPr>
            </w:pPr>
            <w:r>
              <w:rPr>
                <w:b/>
                <w:spacing w:val="-2"/>
              </w:rPr>
              <w:t xml:space="preserve">Academic </w:t>
            </w:r>
            <w:r>
              <w:rPr>
                <w:b/>
              </w:rPr>
              <w:t xml:space="preserve">honesty / </w:t>
            </w:r>
            <w:r>
              <w:rPr>
                <w:b/>
                <w:spacing w:val="-2"/>
              </w:rPr>
              <w:t>referencing:</w:t>
            </w:r>
          </w:p>
        </w:tc>
        <w:tc>
          <w:tcPr>
            <w:tcW w:w="7830" w:type="dxa"/>
            <w:gridSpan w:val="3"/>
          </w:tcPr>
          <w:p w14:paraId="02581CF8" w14:textId="77777777" w:rsidR="006F2DD4" w:rsidRDefault="00AB364D">
            <w:pPr>
              <w:pStyle w:val="TableParagraph"/>
              <w:spacing w:before="120"/>
              <w:ind w:left="110" w:right="94"/>
              <w:jc w:val="both"/>
            </w:pPr>
            <w:r>
              <w:t xml:space="preserve">Academic honesty is required. In the main body of your </w:t>
            </w:r>
            <w:proofErr w:type="gramStart"/>
            <w:r>
              <w:t>submission</w:t>
            </w:r>
            <w:proofErr w:type="gramEnd"/>
            <w:r>
              <w:t xml:space="preserve">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 xml:space="preserve">Append to your submission a reference list that indicates the books, articles, etc. that you have used, cited or quoted in order to complete </w:t>
            </w:r>
            <w:proofErr w:type="spellStart"/>
            <w:r>
              <w:t>ther</w:t>
            </w:r>
            <w:proofErr w:type="spellEnd"/>
            <w:r>
              <w:t xml:space="preserve"> assessment.</w:t>
            </w:r>
          </w:p>
        </w:tc>
      </w:tr>
    </w:tbl>
    <w:p w14:paraId="2BC26DE3" w14:textId="77777777" w:rsidR="006F2DD4" w:rsidRDefault="006F2DD4">
      <w:pPr>
        <w:jc w:val="both"/>
        <w:sectPr w:rsidR="006F2DD4">
          <w:footerReference w:type="default" r:id="rId9"/>
          <w:type w:val="continuous"/>
          <w:pgSz w:w="11900" w:h="16840"/>
          <w:pgMar w:top="800" w:right="500" w:bottom="800" w:left="500" w:header="0" w:footer="616" w:gutter="0"/>
          <w:pgNumType w:start="1"/>
          <w:cols w:space="720"/>
        </w:sectPr>
      </w:pPr>
    </w:p>
    <w:tbl>
      <w:tblPr>
        <w:tblW w:w="0" w:type="auto"/>
        <w:tblInd w:w="63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8"/>
      </w:tblGrid>
      <w:tr w:rsidR="006F2DD4" w14:paraId="25E36730" w14:textId="77777777">
        <w:trPr>
          <w:trHeight w:val="506"/>
        </w:trPr>
        <w:tc>
          <w:tcPr>
            <w:tcW w:w="9748" w:type="dxa"/>
            <w:shd w:val="clear" w:color="auto" w:fill="E4E4E4"/>
          </w:tcPr>
          <w:p w14:paraId="5CFE6130" w14:textId="77777777" w:rsidR="006F2DD4" w:rsidRDefault="00AB364D">
            <w:pPr>
              <w:pStyle w:val="TableParagraph"/>
              <w:spacing w:line="254" w:lineRule="exact"/>
              <w:ind w:left="107" w:right="6222"/>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6F2DD4" w14:paraId="109AC6F0" w14:textId="77777777">
        <w:trPr>
          <w:trHeight w:val="2321"/>
        </w:trPr>
        <w:tc>
          <w:tcPr>
            <w:tcW w:w="9748" w:type="dxa"/>
          </w:tcPr>
          <w:p w14:paraId="1FFA5815" w14:textId="77777777" w:rsidR="006F2DD4" w:rsidRDefault="006F2DD4">
            <w:pPr>
              <w:pStyle w:val="TableParagraph"/>
              <w:spacing w:before="10"/>
              <w:rPr>
                <w:b/>
                <w:sz w:val="21"/>
              </w:rPr>
            </w:pPr>
          </w:p>
          <w:p w14:paraId="6211E795" w14:textId="266ABB0E" w:rsidR="006F2DD4" w:rsidRPr="00CD5A36" w:rsidRDefault="00AB364D">
            <w:pPr>
              <w:pStyle w:val="TableParagraph"/>
              <w:numPr>
                <w:ilvl w:val="0"/>
                <w:numId w:val="4"/>
              </w:numPr>
              <w:tabs>
                <w:tab w:val="left" w:pos="827"/>
                <w:tab w:val="left" w:pos="828"/>
              </w:tabs>
              <w:ind w:right="99"/>
              <w:rPr>
                <w:sz w:val="24"/>
              </w:rPr>
            </w:pPr>
            <w:r w:rsidRPr="00CD5A36">
              <w:t>LO</w:t>
            </w:r>
            <w:r w:rsidRPr="00CD5A36">
              <w:rPr>
                <w:spacing w:val="64"/>
              </w:rPr>
              <w:t xml:space="preserve"> </w:t>
            </w:r>
            <w:r w:rsidRPr="00CD5A36">
              <w:t>1</w:t>
            </w:r>
            <w:r w:rsidRPr="00CD5A36">
              <w:rPr>
                <w:spacing w:val="40"/>
              </w:rPr>
              <w:t xml:space="preserve"> </w:t>
            </w:r>
            <w:r w:rsidR="00CD5A36" w:rsidRPr="00CD5A36">
              <w:rPr>
                <w:sz w:val="24"/>
              </w:rPr>
              <w:t>E</w:t>
            </w:r>
            <w:r w:rsidRPr="00CD5A36">
              <w:rPr>
                <w:sz w:val="24"/>
              </w:rPr>
              <w:t>xplain</w:t>
            </w:r>
            <w:r w:rsidRPr="00CD5A36">
              <w:rPr>
                <w:spacing w:val="63"/>
                <w:sz w:val="24"/>
              </w:rPr>
              <w:t xml:space="preserve"> </w:t>
            </w:r>
            <w:r w:rsidRPr="00CD5A36">
              <w:rPr>
                <w:sz w:val="24"/>
              </w:rPr>
              <w:t>the</w:t>
            </w:r>
            <w:r w:rsidRPr="00CD5A36">
              <w:rPr>
                <w:spacing w:val="63"/>
                <w:sz w:val="24"/>
              </w:rPr>
              <w:t xml:space="preserve"> </w:t>
            </w:r>
            <w:r w:rsidRPr="00CD5A36">
              <w:rPr>
                <w:sz w:val="24"/>
              </w:rPr>
              <w:t>nature,</w:t>
            </w:r>
            <w:r w:rsidRPr="00CD5A36">
              <w:rPr>
                <w:spacing w:val="63"/>
                <w:sz w:val="24"/>
              </w:rPr>
              <w:t xml:space="preserve"> </w:t>
            </w:r>
            <w:proofErr w:type="spellStart"/>
            <w:r w:rsidRPr="00CD5A36">
              <w:rPr>
                <w:sz w:val="24"/>
              </w:rPr>
              <w:t>behaviour</w:t>
            </w:r>
            <w:proofErr w:type="spellEnd"/>
            <w:r w:rsidRPr="00CD5A36">
              <w:rPr>
                <w:sz w:val="24"/>
              </w:rPr>
              <w:t>,</w:t>
            </w:r>
            <w:r w:rsidRPr="00CD5A36">
              <w:rPr>
                <w:spacing w:val="63"/>
                <w:sz w:val="24"/>
              </w:rPr>
              <w:t xml:space="preserve"> </w:t>
            </w:r>
            <w:r w:rsidRPr="00CD5A36">
              <w:rPr>
                <w:sz w:val="24"/>
              </w:rPr>
              <w:t>and</w:t>
            </w:r>
            <w:r w:rsidRPr="00CD5A36">
              <w:rPr>
                <w:spacing w:val="63"/>
                <w:sz w:val="24"/>
              </w:rPr>
              <w:t xml:space="preserve"> </w:t>
            </w:r>
            <w:r w:rsidRPr="00CD5A36">
              <w:rPr>
                <w:sz w:val="24"/>
              </w:rPr>
              <w:t>purpose</w:t>
            </w:r>
            <w:r w:rsidRPr="00CD5A36">
              <w:rPr>
                <w:spacing w:val="63"/>
                <w:sz w:val="24"/>
              </w:rPr>
              <w:t xml:space="preserve"> </w:t>
            </w:r>
            <w:r w:rsidRPr="00CD5A36">
              <w:rPr>
                <w:sz w:val="24"/>
              </w:rPr>
              <w:t>of</w:t>
            </w:r>
            <w:r w:rsidRPr="00CD5A36">
              <w:rPr>
                <w:spacing w:val="63"/>
                <w:sz w:val="24"/>
              </w:rPr>
              <w:t xml:space="preserve"> </w:t>
            </w:r>
            <w:r w:rsidRPr="00CD5A36">
              <w:rPr>
                <w:sz w:val="24"/>
              </w:rPr>
              <w:t>cost</w:t>
            </w:r>
            <w:r w:rsidRPr="00CD5A36">
              <w:rPr>
                <w:spacing w:val="64"/>
                <w:sz w:val="24"/>
              </w:rPr>
              <w:t xml:space="preserve"> </w:t>
            </w:r>
            <w:r w:rsidRPr="00CD5A36">
              <w:rPr>
                <w:sz w:val="24"/>
              </w:rPr>
              <w:t>accounting,</w:t>
            </w:r>
            <w:r w:rsidRPr="00CD5A36">
              <w:rPr>
                <w:spacing w:val="63"/>
                <w:sz w:val="24"/>
              </w:rPr>
              <w:t xml:space="preserve"> </w:t>
            </w:r>
            <w:r w:rsidRPr="00CD5A36">
              <w:rPr>
                <w:sz w:val="24"/>
              </w:rPr>
              <w:t>and</w:t>
            </w:r>
            <w:r w:rsidRPr="00CD5A36">
              <w:rPr>
                <w:spacing w:val="63"/>
                <w:sz w:val="24"/>
              </w:rPr>
              <w:t xml:space="preserve"> </w:t>
            </w:r>
            <w:r w:rsidRPr="00CD5A36">
              <w:rPr>
                <w:sz w:val="24"/>
              </w:rPr>
              <w:t>apply</w:t>
            </w:r>
            <w:r w:rsidRPr="00CD5A36">
              <w:rPr>
                <w:spacing w:val="64"/>
                <w:sz w:val="24"/>
              </w:rPr>
              <w:t xml:space="preserve"> </w:t>
            </w:r>
            <w:r w:rsidRPr="00CD5A36">
              <w:rPr>
                <w:sz w:val="24"/>
              </w:rPr>
              <w:t>cost accounting concepts, techniques, and methods to business transactions;</w:t>
            </w:r>
          </w:p>
          <w:p w14:paraId="63EE23AE" w14:textId="77777777" w:rsidR="006F2DD4" w:rsidRPr="00CD5A36" w:rsidRDefault="006F2DD4">
            <w:pPr>
              <w:pStyle w:val="TableParagraph"/>
              <w:rPr>
                <w:b/>
              </w:rPr>
            </w:pPr>
          </w:p>
          <w:p w14:paraId="41DBC146" w14:textId="21691E27" w:rsidR="006F2DD4" w:rsidRPr="00CD5A36" w:rsidRDefault="00AB364D">
            <w:pPr>
              <w:pStyle w:val="TableParagraph"/>
              <w:numPr>
                <w:ilvl w:val="0"/>
                <w:numId w:val="4"/>
              </w:numPr>
              <w:tabs>
                <w:tab w:val="left" w:pos="827"/>
                <w:tab w:val="left" w:pos="828"/>
              </w:tabs>
              <w:ind w:hanging="361"/>
            </w:pPr>
            <w:r w:rsidRPr="00CD5A36">
              <w:t>LO</w:t>
            </w:r>
            <w:r w:rsidRPr="00CD5A36">
              <w:rPr>
                <w:spacing w:val="-6"/>
              </w:rPr>
              <w:t xml:space="preserve"> </w:t>
            </w:r>
            <w:r w:rsidRPr="00CD5A36">
              <w:t>2</w:t>
            </w:r>
            <w:r w:rsidRPr="00CD5A36">
              <w:rPr>
                <w:spacing w:val="-7"/>
              </w:rPr>
              <w:t xml:space="preserve"> </w:t>
            </w:r>
            <w:r w:rsidR="00CD5A36" w:rsidRPr="00CD5A36">
              <w:t>R</w:t>
            </w:r>
            <w:r w:rsidRPr="00CD5A36">
              <w:t>eview</w:t>
            </w:r>
            <w:r w:rsidRPr="00CD5A36">
              <w:rPr>
                <w:spacing w:val="-7"/>
              </w:rPr>
              <w:t xml:space="preserve"> </w:t>
            </w:r>
            <w:r w:rsidRPr="00CD5A36">
              <w:t>the</w:t>
            </w:r>
            <w:r w:rsidRPr="00CD5A36">
              <w:rPr>
                <w:spacing w:val="-7"/>
              </w:rPr>
              <w:t xml:space="preserve"> </w:t>
            </w:r>
            <w:r w:rsidRPr="00CD5A36">
              <w:t>basic</w:t>
            </w:r>
            <w:r w:rsidRPr="00CD5A36">
              <w:rPr>
                <w:spacing w:val="-4"/>
              </w:rPr>
              <w:t xml:space="preserve"> </w:t>
            </w:r>
            <w:r w:rsidRPr="00CD5A36">
              <w:t>principles</w:t>
            </w:r>
            <w:r w:rsidRPr="00CD5A36">
              <w:rPr>
                <w:spacing w:val="-5"/>
              </w:rPr>
              <w:t xml:space="preserve"> </w:t>
            </w:r>
            <w:r w:rsidRPr="00CD5A36">
              <w:t>of</w:t>
            </w:r>
            <w:r w:rsidRPr="00CD5A36">
              <w:rPr>
                <w:spacing w:val="-2"/>
              </w:rPr>
              <w:t xml:space="preserve"> </w:t>
            </w:r>
            <w:r w:rsidRPr="00CD5A36">
              <w:t>accounting,</w:t>
            </w:r>
            <w:r w:rsidRPr="00CD5A36">
              <w:rPr>
                <w:spacing w:val="-6"/>
              </w:rPr>
              <w:t xml:space="preserve"> </w:t>
            </w:r>
            <w:r w:rsidRPr="00CD5A36">
              <w:t>including</w:t>
            </w:r>
            <w:r w:rsidRPr="00CD5A36">
              <w:rPr>
                <w:spacing w:val="-5"/>
              </w:rPr>
              <w:t xml:space="preserve"> </w:t>
            </w:r>
            <w:r w:rsidRPr="00CD5A36">
              <w:t>the</w:t>
            </w:r>
            <w:r w:rsidRPr="00CD5A36">
              <w:rPr>
                <w:spacing w:val="-5"/>
              </w:rPr>
              <w:t xml:space="preserve"> </w:t>
            </w:r>
            <w:r w:rsidRPr="00CD5A36">
              <w:t>use</w:t>
            </w:r>
            <w:r w:rsidRPr="00CD5A36">
              <w:rPr>
                <w:spacing w:val="-6"/>
              </w:rPr>
              <w:t xml:space="preserve"> </w:t>
            </w:r>
            <w:r w:rsidRPr="00CD5A36">
              <w:t>of</w:t>
            </w:r>
            <w:r w:rsidRPr="00CD5A36">
              <w:rPr>
                <w:spacing w:val="-6"/>
              </w:rPr>
              <w:t xml:space="preserve"> </w:t>
            </w:r>
            <w:r w:rsidRPr="00CD5A36">
              <w:t>appropriate</w:t>
            </w:r>
            <w:r w:rsidRPr="00CD5A36">
              <w:rPr>
                <w:spacing w:val="-4"/>
              </w:rPr>
              <w:t xml:space="preserve"> </w:t>
            </w:r>
            <w:r w:rsidRPr="00CD5A36">
              <w:rPr>
                <w:spacing w:val="-2"/>
              </w:rPr>
              <w:t>software;</w:t>
            </w:r>
          </w:p>
          <w:p w14:paraId="269265F6" w14:textId="77777777" w:rsidR="006F2DD4" w:rsidRPr="00CD5A36" w:rsidRDefault="006F2DD4">
            <w:pPr>
              <w:pStyle w:val="TableParagraph"/>
              <w:rPr>
                <w:b/>
              </w:rPr>
            </w:pPr>
          </w:p>
          <w:p w14:paraId="595E4570" w14:textId="6CBC3B62" w:rsidR="006F2DD4" w:rsidRDefault="00AB364D">
            <w:pPr>
              <w:pStyle w:val="TableParagraph"/>
              <w:numPr>
                <w:ilvl w:val="0"/>
                <w:numId w:val="4"/>
              </w:numPr>
              <w:tabs>
                <w:tab w:val="left" w:pos="827"/>
                <w:tab w:val="left" w:pos="828"/>
              </w:tabs>
              <w:ind w:right="93"/>
            </w:pPr>
            <w:r w:rsidRPr="00CD5A36">
              <w:t>LO</w:t>
            </w:r>
            <w:r w:rsidRPr="00CD5A36">
              <w:rPr>
                <w:spacing w:val="-16"/>
              </w:rPr>
              <w:t xml:space="preserve"> </w:t>
            </w:r>
            <w:r w:rsidRPr="00CD5A36">
              <w:t>3</w:t>
            </w:r>
            <w:r w:rsidRPr="00CD5A36">
              <w:rPr>
                <w:spacing w:val="-15"/>
              </w:rPr>
              <w:t xml:space="preserve"> </w:t>
            </w:r>
            <w:r w:rsidR="00CD5A36" w:rsidRPr="00CD5A36">
              <w:t>P</w:t>
            </w:r>
            <w:r w:rsidRPr="00CD5A36">
              <w:t>repare</w:t>
            </w:r>
            <w:r w:rsidRPr="00CD5A36">
              <w:rPr>
                <w:spacing w:val="-15"/>
              </w:rPr>
              <w:t xml:space="preserve"> </w:t>
            </w:r>
            <w:r w:rsidRPr="00CD5A36">
              <w:t>financial</w:t>
            </w:r>
            <w:r w:rsidRPr="00CD5A36">
              <w:rPr>
                <w:spacing w:val="-15"/>
              </w:rPr>
              <w:t xml:space="preserve"> </w:t>
            </w:r>
            <w:r w:rsidRPr="00CD5A36">
              <w:t>statements</w:t>
            </w:r>
            <w:r w:rsidRPr="00CD5A36">
              <w:rPr>
                <w:spacing w:val="-16"/>
              </w:rPr>
              <w:t xml:space="preserve"> </w:t>
            </w:r>
            <w:r w:rsidRPr="00CD5A36">
              <w:t>from</w:t>
            </w:r>
            <w:r w:rsidRPr="00CD5A36">
              <w:rPr>
                <w:spacing w:val="-13"/>
              </w:rPr>
              <w:t xml:space="preserve"> </w:t>
            </w:r>
            <w:r w:rsidRPr="00CD5A36">
              <w:t>initial</w:t>
            </w:r>
            <w:r w:rsidRPr="00CD5A36">
              <w:rPr>
                <w:spacing w:val="-15"/>
              </w:rPr>
              <w:t xml:space="preserve"> </w:t>
            </w:r>
            <w:r w:rsidRPr="00CD5A36">
              <w:t>data,</w:t>
            </w:r>
            <w:r w:rsidRPr="00CD5A36">
              <w:rPr>
                <w:spacing w:val="-12"/>
              </w:rPr>
              <w:t xml:space="preserve"> </w:t>
            </w:r>
            <w:r w:rsidRPr="00CD5A36">
              <w:t>dealing</w:t>
            </w:r>
            <w:r w:rsidRPr="00CD5A36">
              <w:rPr>
                <w:spacing w:val="-14"/>
              </w:rPr>
              <w:t xml:space="preserve"> </w:t>
            </w:r>
            <w:r w:rsidRPr="00CD5A36">
              <w:t>with</w:t>
            </w:r>
            <w:r w:rsidRPr="00CD5A36">
              <w:rPr>
                <w:spacing w:val="-14"/>
              </w:rPr>
              <w:t xml:space="preserve"> </w:t>
            </w:r>
            <w:r w:rsidRPr="00CD5A36">
              <w:t>both</w:t>
            </w:r>
            <w:r w:rsidRPr="00CD5A36">
              <w:rPr>
                <w:spacing w:val="-16"/>
              </w:rPr>
              <w:t xml:space="preserve"> </w:t>
            </w:r>
            <w:r w:rsidRPr="00CD5A36">
              <w:t>routine</w:t>
            </w:r>
            <w:r w:rsidRPr="00CD5A36">
              <w:rPr>
                <w:spacing w:val="-14"/>
              </w:rPr>
              <w:t xml:space="preserve"> </w:t>
            </w:r>
            <w:r w:rsidRPr="00CD5A36">
              <w:t>and</w:t>
            </w:r>
            <w:r w:rsidRPr="00CD5A36">
              <w:rPr>
                <w:spacing w:val="-14"/>
              </w:rPr>
              <w:t xml:space="preserve"> </w:t>
            </w:r>
            <w:r w:rsidRPr="00CD5A36">
              <w:t xml:space="preserve">non-routine transactions, and </w:t>
            </w:r>
            <w:proofErr w:type="spellStart"/>
            <w:r w:rsidRPr="00CD5A36">
              <w:t>analyse</w:t>
            </w:r>
            <w:proofErr w:type="spellEnd"/>
            <w:r w:rsidRPr="00CD5A36">
              <w:t xml:space="preserve"> financial statements with confidence.</w:t>
            </w:r>
          </w:p>
        </w:tc>
      </w:tr>
    </w:tbl>
    <w:p w14:paraId="1CCE9239" w14:textId="77777777" w:rsidR="006F2DD4" w:rsidRDefault="006F2DD4">
      <w:pPr>
        <w:pStyle w:val="BodyText"/>
        <w:rPr>
          <w:b/>
          <w:sz w:val="20"/>
        </w:rPr>
      </w:pPr>
    </w:p>
    <w:p w14:paraId="3BCC4E8D" w14:textId="77777777" w:rsidR="006F2DD4" w:rsidRDefault="006F2DD4">
      <w:pPr>
        <w:pStyle w:val="BodyText"/>
        <w:rPr>
          <w:b/>
          <w:sz w:val="20"/>
        </w:rPr>
      </w:pPr>
    </w:p>
    <w:p w14:paraId="27EE59C1" w14:textId="2645E785" w:rsidR="006F2DD4" w:rsidRDefault="002E1084">
      <w:pPr>
        <w:pStyle w:val="BodyText"/>
        <w:spacing w:before="1"/>
        <w:rPr>
          <w:b/>
          <w:sz w:val="19"/>
        </w:rPr>
      </w:pPr>
      <w:r>
        <w:rPr>
          <w:noProof/>
        </w:rPr>
        <mc:AlternateContent>
          <mc:Choice Requires="wps">
            <w:drawing>
              <wp:anchor distT="0" distB="0" distL="0" distR="0" simplePos="0" relativeHeight="487588352" behindDoc="1" locked="0" layoutInCell="1" allowOverlap="1" wp14:anchorId="052041D0" wp14:editId="23F26CD5">
                <wp:simplePos x="0" y="0"/>
                <wp:positionH relativeFrom="page">
                  <wp:posOffset>970915</wp:posOffset>
                </wp:positionH>
                <wp:positionV relativeFrom="paragraph">
                  <wp:posOffset>158115</wp:posOffset>
                </wp:positionV>
                <wp:extent cx="5597525" cy="299085"/>
                <wp:effectExtent l="0" t="0" r="0" b="0"/>
                <wp:wrapTopAndBottom/>
                <wp:docPr id="7"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7525" cy="299085"/>
                        </a:xfrm>
                        <a:prstGeom prst="rect">
                          <a:avLst/>
                        </a:prstGeom>
                        <a:solidFill>
                          <a:srgbClr val="C0C0C0"/>
                        </a:solidFill>
                        <a:ln w="6096">
                          <a:solidFill>
                            <a:srgbClr val="000000"/>
                          </a:solidFill>
                          <a:miter lim="800000"/>
                          <a:headEnd/>
                          <a:tailEnd/>
                        </a:ln>
                      </wps:spPr>
                      <wps:txbx>
                        <w:txbxContent>
                          <w:p w14:paraId="4DED5B60" w14:textId="77777777" w:rsidR="006F2DD4" w:rsidRDefault="00AB364D">
                            <w:pPr>
                              <w:spacing w:before="1" w:line="459" w:lineRule="exact"/>
                              <w:ind w:left="2429" w:right="2427"/>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2041D0" id="docshape3" o:spid="_x0000_s1027" type="#_x0000_t202" style="position:absolute;margin-left:76.45pt;margin-top:12.45pt;width:440.7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" fillcolor="silver" strokeweight=".48pt">
                <v:textbox inset="0,0,0,0">
                  <w:txbxContent>
                    <w:p w14:paraId="4DED5B60" w14:textId="77777777" w:rsidR="006F2DD4" w:rsidRDefault="00AB364D">
                      <w:pPr>
                        <w:spacing w:before="1" w:line="459" w:lineRule="exact"/>
                        <w:ind w:left="2429" w:right="2427"/>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7DF6157B" w14:textId="77777777" w:rsidR="006F2DD4" w:rsidRDefault="006F2DD4">
      <w:pPr>
        <w:pStyle w:val="BodyText"/>
        <w:rPr>
          <w:b/>
          <w:sz w:val="20"/>
        </w:rPr>
      </w:pPr>
    </w:p>
    <w:p w14:paraId="64A2FDC0" w14:textId="77777777" w:rsidR="006F2DD4" w:rsidRDefault="006F2DD4">
      <w:pPr>
        <w:pStyle w:val="BodyText"/>
        <w:spacing w:before="4"/>
        <w:rPr>
          <w:b/>
          <w:sz w:val="27"/>
        </w:rPr>
      </w:pPr>
    </w:p>
    <w:p w14:paraId="5BEDA882" w14:textId="77777777" w:rsidR="006F2DD4" w:rsidRDefault="00AB364D">
      <w:pPr>
        <w:spacing w:before="92"/>
        <w:ind w:left="1060" w:right="1044"/>
        <w:jc w:val="both"/>
        <w:rPr>
          <w:i/>
          <w:sz w:val="24"/>
        </w:rPr>
      </w:pPr>
      <w:r>
        <w:rPr>
          <w:i/>
          <w:sz w:val="24"/>
        </w:rPr>
        <w:t>Refer</w:t>
      </w:r>
      <w:r>
        <w:rPr>
          <w:i/>
          <w:spacing w:val="-7"/>
          <w:sz w:val="24"/>
        </w:rPr>
        <w:t xml:space="preserve"> </w:t>
      </w:r>
      <w:r>
        <w:rPr>
          <w:i/>
          <w:sz w:val="24"/>
        </w:rPr>
        <w:t>to</w:t>
      </w:r>
      <w:r>
        <w:rPr>
          <w:i/>
          <w:spacing w:val="-6"/>
          <w:sz w:val="24"/>
        </w:rPr>
        <w:t xml:space="preserve"> </w:t>
      </w:r>
      <w:r>
        <w:rPr>
          <w:i/>
          <w:sz w:val="24"/>
        </w:rPr>
        <w:t>the</w:t>
      </w:r>
      <w:r>
        <w:rPr>
          <w:i/>
          <w:spacing w:val="-8"/>
          <w:sz w:val="24"/>
        </w:rPr>
        <w:t xml:space="preserve"> </w:t>
      </w:r>
      <w:r>
        <w:rPr>
          <w:i/>
          <w:sz w:val="24"/>
        </w:rPr>
        <w:t>next</w:t>
      </w:r>
      <w:r>
        <w:rPr>
          <w:i/>
          <w:spacing w:val="-4"/>
          <w:sz w:val="24"/>
        </w:rPr>
        <w:t xml:space="preserve"> </w:t>
      </w:r>
      <w:r>
        <w:rPr>
          <w:i/>
          <w:sz w:val="24"/>
        </w:rPr>
        <w:t>two</w:t>
      </w:r>
      <w:r>
        <w:rPr>
          <w:i/>
          <w:spacing w:val="-6"/>
          <w:sz w:val="24"/>
        </w:rPr>
        <w:t xml:space="preserve"> </w:t>
      </w:r>
      <w:r>
        <w:rPr>
          <w:i/>
          <w:sz w:val="24"/>
        </w:rPr>
        <w:t>pages</w:t>
      </w:r>
      <w:r>
        <w:rPr>
          <w:i/>
          <w:spacing w:val="-7"/>
          <w:sz w:val="24"/>
        </w:rPr>
        <w:t xml:space="preserve"> </w:t>
      </w:r>
      <w:r>
        <w:rPr>
          <w:i/>
          <w:sz w:val="24"/>
        </w:rPr>
        <w:t>for</w:t>
      </w:r>
      <w:r>
        <w:rPr>
          <w:i/>
          <w:spacing w:val="-7"/>
          <w:sz w:val="24"/>
        </w:rPr>
        <w:t xml:space="preserve"> </w:t>
      </w:r>
      <w:r>
        <w:rPr>
          <w:i/>
          <w:sz w:val="24"/>
        </w:rPr>
        <w:t>the</w:t>
      </w:r>
      <w:r>
        <w:rPr>
          <w:i/>
          <w:spacing w:val="-6"/>
          <w:sz w:val="24"/>
        </w:rPr>
        <w:t xml:space="preserve"> </w:t>
      </w:r>
      <w:r>
        <w:rPr>
          <w:i/>
          <w:sz w:val="24"/>
        </w:rPr>
        <w:t>tasks</w:t>
      </w:r>
      <w:r>
        <w:rPr>
          <w:i/>
          <w:spacing w:val="-7"/>
          <w:sz w:val="24"/>
        </w:rPr>
        <w:t xml:space="preserve"> </w:t>
      </w:r>
      <w:r>
        <w:rPr>
          <w:i/>
          <w:sz w:val="24"/>
        </w:rPr>
        <w:t>that</w:t>
      </w:r>
      <w:r>
        <w:rPr>
          <w:i/>
          <w:spacing w:val="-9"/>
          <w:sz w:val="24"/>
        </w:rPr>
        <w:t xml:space="preserve"> </w:t>
      </w:r>
      <w:r>
        <w:rPr>
          <w:i/>
          <w:sz w:val="24"/>
        </w:rPr>
        <w:t>should</w:t>
      </w:r>
      <w:r>
        <w:rPr>
          <w:i/>
          <w:spacing w:val="-6"/>
          <w:sz w:val="24"/>
        </w:rPr>
        <w:t xml:space="preserve"> </w:t>
      </w:r>
      <w:r>
        <w:rPr>
          <w:i/>
          <w:sz w:val="24"/>
        </w:rPr>
        <w:t>be</w:t>
      </w:r>
      <w:r>
        <w:rPr>
          <w:i/>
          <w:spacing w:val="-6"/>
          <w:sz w:val="24"/>
        </w:rPr>
        <w:t xml:space="preserve"> </w:t>
      </w:r>
      <w:r>
        <w:rPr>
          <w:i/>
          <w:sz w:val="24"/>
        </w:rPr>
        <w:t>done</w:t>
      </w:r>
      <w:r>
        <w:rPr>
          <w:i/>
          <w:spacing w:val="-6"/>
          <w:sz w:val="24"/>
        </w:rPr>
        <w:t xml:space="preserve"> </w:t>
      </w:r>
      <w:r>
        <w:rPr>
          <w:i/>
          <w:sz w:val="24"/>
        </w:rPr>
        <w:t>and</w:t>
      </w:r>
      <w:r>
        <w:rPr>
          <w:i/>
          <w:spacing w:val="-6"/>
          <w:sz w:val="24"/>
        </w:rPr>
        <w:t xml:space="preserve"> </w:t>
      </w:r>
      <w:r>
        <w:rPr>
          <w:i/>
          <w:sz w:val="24"/>
        </w:rPr>
        <w:t>submitted</w:t>
      </w:r>
      <w:r>
        <w:rPr>
          <w:i/>
          <w:spacing w:val="-6"/>
          <w:sz w:val="24"/>
        </w:rPr>
        <w:t xml:space="preserve"> </w:t>
      </w:r>
      <w:r>
        <w:rPr>
          <w:i/>
          <w:sz w:val="24"/>
        </w:rPr>
        <w:t>as</w:t>
      </w:r>
      <w:r>
        <w:rPr>
          <w:i/>
          <w:spacing w:val="-7"/>
          <w:sz w:val="24"/>
        </w:rPr>
        <w:t xml:space="preserve"> </w:t>
      </w:r>
      <w:r>
        <w:rPr>
          <w:i/>
          <w:sz w:val="24"/>
        </w:rPr>
        <w:t>one file for this assessment component. Also, ensure that you follow the general submission guidelines below.</w:t>
      </w:r>
    </w:p>
    <w:p w14:paraId="4766636F" w14:textId="77777777" w:rsidR="006F2DD4" w:rsidRDefault="006F2DD4">
      <w:pPr>
        <w:pStyle w:val="BodyText"/>
        <w:rPr>
          <w:i/>
          <w:sz w:val="20"/>
        </w:rPr>
      </w:pPr>
    </w:p>
    <w:p w14:paraId="3E017BDB" w14:textId="77777777" w:rsidR="006F2DD4" w:rsidRDefault="00AB364D">
      <w:pPr>
        <w:pStyle w:val="BodyText"/>
        <w:spacing w:before="10"/>
        <w:rPr>
          <w:i/>
          <w:sz w:val="25"/>
        </w:rPr>
      </w:pPr>
      <w:r>
        <w:rPr>
          <w:noProof/>
        </w:rPr>
        <w:drawing>
          <wp:anchor distT="0" distB="0" distL="0" distR="0" simplePos="0" relativeHeight="2" behindDoc="0" locked="0" layoutInCell="1" allowOverlap="1" wp14:anchorId="41896E54" wp14:editId="505A54F8">
            <wp:simplePos x="0" y="0"/>
            <wp:positionH relativeFrom="page">
              <wp:posOffset>948689</wp:posOffset>
            </wp:positionH>
            <wp:positionV relativeFrom="paragraph">
              <wp:posOffset>204137</wp:posOffset>
            </wp:positionV>
            <wp:extent cx="5813490" cy="1110234"/>
            <wp:effectExtent l="0" t="0" r="0" b="0"/>
            <wp:wrapTopAndBottom/>
            <wp:docPr id="3"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0" cstate="print"/>
                    <a:stretch>
                      <a:fillRect/>
                    </a:stretch>
                  </pic:blipFill>
                  <pic:spPr>
                    <a:xfrm>
                      <a:off x="0" y="0"/>
                      <a:ext cx="5813490" cy="1110234"/>
                    </a:xfrm>
                    <a:prstGeom prst="rect">
                      <a:avLst/>
                    </a:prstGeom>
                  </pic:spPr>
                </pic:pic>
              </a:graphicData>
            </a:graphic>
          </wp:anchor>
        </w:drawing>
      </w:r>
    </w:p>
    <w:p w14:paraId="76A18F17" w14:textId="77777777" w:rsidR="006F2DD4" w:rsidRDefault="006F2DD4">
      <w:pPr>
        <w:rPr>
          <w:sz w:val="25"/>
        </w:rPr>
      </w:pPr>
    </w:p>
    <w:p w14:paraId="2593DDB2" w14:textId="77777777" w:rsidR="008E250E" w:rsidRDefault="008E250E">
      <w:pPr>
        <w:rPr>
          <w:sz w:val="25"/>
        </w:rPr>
      </w:pPr>
    </w:p>
    <w:p w14:paraId="6467DC1F" w14:textId="77777777" w:rsidR="008E250E" w:rsidRDefault="008E250E">
      <w:pPr>
        <w:rPr>
          <w:sz w:val="25"/>
        </w:rPr>
      </w:pPr>
    </w:p>
    <w:p w14:paraId="74A393BA" w14:textId="3730BE08" w:rsidR="008E250E" w:rsidRDefault="008E250E">
      <w:pPr>
        <w:rPr>
          <w:sz w:val="25"/>
        </w:rPr>
      </w:pPr>
      <w:r>
        <w:rPr>
          <w:sz w:val="25"/>
        </w:rPr>
        <w:t>This assignment relates to Learning Outcomes two and three, and has three tasks</w:t>
      </w:r>
      <w:r w:rsidR="006475E1">
        <w:rPr>
          <w:sz w:val="25"/>
        </w:rPr>
        <w:t>…</w:t>
      </w:r>
    </w:p>
    <w:p w14:paraId="09CD3D62" w14:textId="77777777" w:rsidR="008E250E" w:rsidRDefault="008E250E">
      <w:pPr>
        <w:rPr>
          <w:sz w:val="25"/>
        </w:rPr>
      </w:pPr>
    </w:p>
    <w:p w14:paraId="64FD7042" w14:textId="6030D14A" w:rsidR="008E250E" w:rsidRPr="00775C54" w:rsidRDefault="008E250E" w:rsidP="00775C54">
      <w:pPr>
        <w:pStyle w:val="ListParagraph"/>
        <w:numPr>
          <w:ilvl w:val="0"/>
          <w:numId w:val="6"/>
        </w:numPr>
        <w:rPr>
          <w:sz w:val="25"/>
        </w:rPr>
      </w:pPr>
      <w:r w:rsidRPr="00775C54">
        <w:rPr>
          <w:sz w:val="25"/>
        </w:rPr>
        <w:t>Task one assesses your understanding and application of ‘T’ accounts. ledger entries, and construction of the trial balance</w:t>
      </w:r>
    </w:p>
    <w:p w14:paraId="3138565F" w14:textId="77777777" w:rsidR="008E250E" w:rsidRDefault="008E250E">
      <w:pPr>
        <w:rPr>
          <w:sz w:val="25"/>
        </w:rPr>
      </w:pPr>
    </w:p>
    <w:p w14:paraId="280986DB" w14:textId="77777777" w:rsidR="008E250E" w:rsidRPr="00775C54" w:rsidRDefault="008E250E" w:rsidP="00775C54">
      <w:pPr>
        <w:pStyle w:val="ListParagraph"/>
        <w:numPr>
          <w:ilvl w:val="0"/>
          <w:numId w:val="6"/>
        </w:numPr>
        <w:rPr>
          <w:sz w:val="25"/>
        </w:rPr>
      </w:pPr>
      <w:r w:rsidRPr="00775C54">
        <w:rPr>
          <w:sz w:val="25"/>
        </w:rPr>
        <w:t>Task two requires you to prepare the final accounts for a sole trader from the trial balance and other supporting information</w:t>
      </w:r>
    </w:p>
    <w:p w14:paraId="31BFE3C6" w14:textId="77777777" w:rsidR="008E250E" w:rsidRDefault="008E250E">
      <w:pPr>
        <w:rPr>
          <w:sz w:val="25"/>
        </w:rPr>
      </w:pPr>
    </w:p>
    <w:p w14:paraId="59F954ED" w14:textId="1ACA8508" w:rsidR="008E250E" w:rsidRPr="00775C54" w:rsidRDefault="008E250E" w:rsidP="00775C54">
      <w:pPr>
        <w:pStyle w:val="ListParagraph"/>
        <w:numPr>
          <w:ilvl w:val="0"/>
          <w:numId w:val="6"/>
        </w:numPr>
        <w:jc w:val="left"/>
        <w:rPr>
          <w:sz w:val="25"/>
        </w:rPr>
        <w:sectPr w:rsidR="008E250E" w:rsidRPr="00775C54">
          <w:pgSz w:w="11900" w:h="16840"/>
          <w:pgMar w:top="1060" w:right="500" w:bottom="840" w:left="500" w:header="0" w:footer="616" w:gutter="0"/>
          <w:cols w:space="720"/>
        </w:sectPr>
      </w:pPr>
      <w:r w:rsidRPr="00775C54">
        <w:rPr>
          <w:sz w:val="25"/>
        </w:rPr>
        <w:t>Task three asks you to demonstrate</w:t>
      </w:r>
      <w:r w:rsidR="00775C54" w:rsidRPr="00775C54">
        <w:rPr>
          <w:sz w:val="25"/>
        </w:rPr>
        <w:t xml:space="preserve"> in a short essay</w:t>
      </w:r>
      <w:r w:rsidRPr="00775C54">
        <w:rPr>
          <w:sz w:val="25"/>
        </w:rPr>
        <w:t xml:space="preserve"> your knowledge and understandin</w:t>
      </w:r>
      <w:r w:rsidR="00775C54" w:rsidRPr="00775C54">
        <w:rPr>
          <w:sz w:val="25"/>
        </w:rPr>
        <w:t xml:space="preserve">g of the concept of accounting </w:t>
      </w:r>
      <w:proofErr w:type="gramStart"/>
      <w:r w:rsidR="00775C54" w:rsidRPr="00775C54">
        <w:rPr>
          <w:sz w:val="25"/>
        </w:rPr>
        <w:t>depreciation</w:t>
      </w:r>
      <w:r w:rsidRPr="00775C54">
        <w:rPr>
          <w:sz w:val="25"/>
        </w:rPr>
        <w:t xml:space="preserve"> </w:t>
      </w:r>
      <w:r w:rsidR="00775C54" w:rsidRPr="00775C54">
        <w:rPr>
          <w:sz w:val="25"/>
        </w:rPr>
        <w:t xml:space="preserve"> and</w:t>
      </w:r>
      <w:proofErr w:type="gramEnd"/>
      <w:r w:rsidR="00775C54" w:rsidRPr="00775C54">
        <w:rPr>
          <w:sz w:val="25"/>
        </w:rPr>
        <w:t xml:space="preserve"> how it is  accounted  for in the accounts of a sole trader</w:t>
      </w:r>
    </w:p>
    <w:p w14:paraId="00529DB3" w14:textId="31F7C8E2" w:rsidR="00AB364D" w:rsidRDefault="00AB364D" w:rsidP="00AB364D">
      <w:pPr>
        <w:pStyle w:val="ListParagraph"/>
        <w:tabs>
          <w:tab w:val="left" w:pos="994"/>
        </w:tabs>
        <w:spacing w:before="78" w:line="276" w:lineRule="auto"/>
        <w:ind w:right="1041" w:firstLine="0"/>
        <w:rPr>
          <w:b/>
          <w:bCs/>
        </w:rPr>
      </w:pPr>
      <w:r>
        <w:rPr>
          <w:b/>
          <w:bCs/>
        </w:rPr>
        <w:lastRenderedPageBreak/>
        <w:t>Task 1 (</w:t>
      </w:r>
      <w:r w:rsidR="00C562B2">
        <w:rPr>
          <w:b/>
          <w:bCs/>
        </w:rPr>
        <w:t>5</w:t>
      </w:r>
      <w:r>
        <w:rPr>
          <w:b/>
          <w:bCs/>
        </w:rPr>
        <w:t>0 marks)</w:t>
      </w:r>
    </w:p>
    <w:p w14:paraId="4D3BF62B" w14:textId="2AAFD425" w:rsidR="006F2DD4" w:rsidRDefault="005E5845" w:rsidP="00AB364D">
      <w:pPr>
        <w:pStyle w:val="ListParagraph"/>
        <w:tabs>
          <w:tab w:val="left" w:pos="994"/>
        </w:tabs>
        <w:spacing w:before="78" w:line="276" w:lineRule="auto"/>
        <w:ind w:right="1041" w:firstLine="0"/>
      </w:pPr>
      <w:r>
        <w:t>Donna</w:t>
      </w:r>
      <w:r w:rsidR="00AB364D">
        <w:rPr>
          <w:spacing w:val="-4"/>
        </w:rPr>
        <w:t xml:space="preserve"> </w:t>
      </w:r>
      <w:r w:rsidR="00AB364D">
        <w:t>runs</w:t>
      </w:r>
      <w:r w:rsidR="00AB364D">
        <w:rPr>
          <w:spacing w:val="-6"/>
        </w:rPr>
        <w:t xml:space="preserve"> </w:t>
      </w:r>
      <w:r w:rsidR="00AB364D">
        <w:t>a</w:t>
      </w:r>
      <w:r w:rsidR="0019295F">
        <w:rPr>
          <w:spacing w:val="-6"/>
        </w:rPr>
        <w:t xml:space="preserve"> </w:t>
      </w:r>
      <w:r w:rsidR="00AB364D">
        <w:t>business</w:t>
      </w:r>
      <w:r w:rsidR="00AB364D">
        <w:rPr>
          <w:spacing w:val="-6"/>
        </w:rPr>
        <w:t xml:space="preserve"> </w:t>
      </w:r>
      <w:r w:rsidR="00AB364D">
        <w:t>from</w:t>
      </w:r>
      <w:r w:rsidR="00AB364D">
        <w:rPr>
          <w:spacing w:val="-5"/>
        </w:rPr>
        <w:t xml:space="preserve"> </w:t>
      </w:r>
      <w:r w:rsidR="00AB364D">
        <w:t>rented</w:t>
      </w:r>
      <w:r w:rsidR="00AB364D">
        <w:rPr>
          <w:spacing w:val="-7"/>
        </w:rPr>
        <w:t xml:space="preserve"> </w:t>
      </w:r>
      <w:r w:rsidR="00AB364D">
        <w:t>premises</w:t>
      </w:r>
      <w:r w:rsidR="00AB364D">
        <w:rPr>
          <w:spacing w:val="-4"/>
        </w:rPr>
        <w:t xml:space="preserve"> </w:t>
      </w:r>
      <w:r w:rsidR="00AB364D">
        <w:t>selling</w:t>
      </w:r>
      <w:r w:rsidR="00AB364D">
        <w:rPr>
          <w:spacing w:val="-4"/>
        </w:rPr>
        <w:t xml:space="preserve"> </w:t>
      </w:r>
      <w:r>
        <w:t xml:space="preserve">home </w:t>
      </w:r>
      <w:proofErr w:type="gramStart"/>
      <w:r>
        <w:t>furnishings, and</w:t>
      </w:r>
      <w:proofErr w:type="gramEnd"/>
      <w:r>
        <w:t xml:space="preserve"> operates as a sole trader.</w:t>
      </w:r>
      <w:r w:rsidR="00AB364D">
        <w:rPr>
          <w:spacing w:val="-3"/>
        </w:rPr>
        <w:t xml:space="preserve"> </w:t>
      </w:r>
      <w:r w:rsidR="00AB364D">
        <w:t>The</w:t>
      </w:r>
      <w:r w:rsidR="00AB364D">
        <w:rPr>
          <w:spacing w:val="-6"/>
        </w:rPr>
        <w:t xml:space="preserve"> </w:t>
      </w:r>
      <w:r>
        <w:rPr>
          <w:spacing w:val="-6"/>
        </w:rPr>
        <w:t xml:space="preserve">assets of the business </w:t>
      </w:r>
      <w:r w:rsidR="00AB364D">
        <w:t>include</w:t>
      </w:r>
      <w:r>
        <w:t xml:space="preserve"> a delivery van,</w:t>
      </w:r>
      <w:r w:rsidR="00AB364D">
        <w:t xml:space="preserve"> shop fittings, an electronic till</w:t>
      </w:r>
      <w:r w:rsidR="00085588">
        <w:t xml:space="preserve">, </w:t>
      </w:r>
      <w:r w:rsidR="00AB364D">
        <w:t>and a computer</w:t>
      </w:r>
      <w:r w:rsidR="00AB364D">
        <w:rPr>
          <w:spacing w:val="-4"/>
        </w:rPr>
        <w:t xml:space="preserve"> </w:t>
      </w:r>
      <w:r w:rsidR="00AB364D">
        <w:t>system</w:t>
      </w:r>
      <w:r w:rsidR="00AB364D">
        <w:rPr>
          <w:spacing w:val="-6"/>
        </w:rPr>
        <w:t xml:space="preserve"> </w:t>
      </w:r>
      <w:r w:rsidR="00AB364D">
        <w:t>for</w:t>
      </w:r>
      <w:r w:rsidR="00AB364D">
        <w:rPr>
          <w:spacing w:val="-7"/>
        </w:rPr>
        <w:t xml:space="preserve"> </w:t>
      </w:r>
      <w:r w:rsidR="00AB364D">
        <w:t>recording</w:t>
      </w:r>
      <w:r w:rsidR="00AB364D">
        <w:rPr>
          <w:spacing w:val="-3"/>
        </w:rPr>
        <w:t xml:space="preserve"> </w:t>
      </w:r>
      <w:r w:rsidR="00AB364D">
        <w:t>stock.</w:t>
      </w:r>
      <w:r>
        <w:t xml:space="preserve"> </w:t>
      </w:r>
      <w:r>
        <w:rPr>
          <w:spacing w:val="-6"/>
        </w:rPr>
        <w:t>Donna’s</w:t>
      </w:r>
      <w:r w:rsidR="00AB364D">
        <w:rPr>
          <w:spacing w:val="-5"/>
        </w:rPr>
        <w:t xml:space="preserve"> </w:t>
      </w:r>
      <w:r w:rsidR="00AB364D">
        <w:t>accounting</w:t>
      </w:r>
      <w:r w:rsidR="00AB364D">
        <w:rPr>
          <w:spacing w:val="-5"/>
        </w:rPr>
        <w:t xml:space="preserve"> </w:t>
      </w:r>
      <w:r w:rsidR="00AB364D">
        <w:t>records</w:t>
      </w:r>
      <w:r w:rsidR="00AB364D">
        <w:rPr>
          <w:spacing w:val="-7"/>
        </w:rPr>
        <w:t xml:space="preserve"> </w:t>
      </w:r>
      <w:r w:rsidR="00AB364D">
        <w:t>show</w:t>
      </w:r>
      <w:r w:rsidR="00AB364D">
        <w:rPr>
          <w:spacing w:val="-8"/>
        </w:rPr>
        <w:t xml:space="preserve"> </w:t>
      </w:r>
      <w:r w:rsidR="00AB364D">
        <w:t>the</w:t>
      </w:r>
      <w:r w:rsidR="00AB364D">
        <w:rPr>
          <w:spacing w:val="-5"/>
        </w:rPr>
        <w:t xml:space="preserve"> </w:t>
      </w:r>
      <w:r w:rsidR="00AB364D">
        <w:t>following</w:t>
      </w:r>
      <w:r w:rsidR="00AB364D">
        <w:rPr>
          <w:spacing w:val="-5"/>
        </w:rPr>
        <w:t xml:space="preserve"> </w:t>
      </w:r>
      <w:r w:rsidR="00AB364D">
        <w:t>totals at her year end of 31 December 202</w:t>
      </w:r>
      <w:r w:rsidR="00085588">
        <w:t>1</w:t>
      </w:r>
    </w:p>
    <w:p w14:paraId="105FA2F2" w14:textId="77777777" w:rsidR="006F2DD4" w:rsidRDefault="006F2DD4">
      <w:pPr>
        <w:pStyle w:val="BodyText"/>
        <w:spacing w:before="5"/>
        <w:rPr>
          <w:sz w:val="9"/>
        </w:rPr>
      </w:pPr>
    </w:p>
    <w:p w14:paraId="3FFAD0CA" w14:textId="77777777" w:rsidR="006F2DD4" w:rsidRDefault="00AB364D">
      <w:pPr>
        <w:spacing w:before="94"/>
        <w:ind w:right="1732"/>
        <w:jc w:val="right"/>
        <w:rPr>
          <w:b/>
        </w:rPr>
      </w:pPr>
      <w:r>
        <w:rPr>
          <w:b/>
        </w:rPr>
        <w:t>£</w:t>
      </w:r>
    </w:p>
    <w:p w14:paraId="1428BC0A" w14:textId="77777777" w:rsidR="006F2DD4" w:rsidRDefault="006F2DD4">
      <w:pPr>
        <w:pStyle w:val="BodyText"/>
        <w:rPr>
          <w:b/>
          <w:sz w:val="12"/>
        </w:rPr>
      </w:pPr>
    </w:p>
    <w:tbl>
      <w:tblPr>
        <w:tblW w:w="0" w:type="auto"/>
        <w:tblInd w:w="9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882"/>
        <w:gridCol w:w="1793"/>
      </w:tblGrid>
      <w:tr w:rsidR="006F2DD4" w14:paraId="4FD1C263" w14:textId="77777777">
        <w:trPr>
          <w:trHeight w:val="580"/>
        </w:trPr>
        <w:tc>
          <w:tcPr>
            <w:tcW w:w="6882" w:type="dxa"/>
          </w:tcPr>
          <w:p w14:paraId="79C27943" w14:textId="77777777" w:rsidR="006F2DD4" w:rsidRDefault="00AB364D">
            <w:pPr>
              <w:pStyle w:val="TableParagraph"/>
              <w:ind w:left="107"/>
              <w:rPr>
                <w:sz w:val="24"/>
              </w:rPr>
            </w:pPr>
            <w:r>
              <w:rPr>
                <w:sz w:val="24"/>
              </w:rPr>
              <w:t>Sundry</w:t>
            </w:r>
            <w:r>
              <w:rPr>
                <w:spacing w:val="-3"/>
                <w:sz w:val="24"/>
              </w:rPr>
              <w:t xml:space="preserve"> </w:t>
            </w:r>
            <w:r>
              <w:rPr>
                <w:spacing w:val="-2"/>
                <w:sz w:val="24"/>
              </w:rPr>
              <w:t>expenses</w:t>
            </w:r>
          </w:p>
        </w:tc>
        <w:tc>
          <w:tcPr>
            <w:tcW w:w="1793" w:type="dxa"/>
          </w:tcPr>
          <w:p w14:paraId="34B2F0EF" w14:textId="6A028879" w:rsidR="006F2DD4" w:rsidRDefault="005E5845">
            <w:pPr>
              <w:pStyle w:val="TableParagraph"/>
              <w:ind w:right="95"/>
              <w:jc w:val="right"/>
              <w:rPr>
                <w:sz w:val="24"/>
              </w:rPr>
            </w:pPr>
            <w:r>
              <w:rPr>
                <w:spacing w:val="-2"/>
                <w:sz w:val="24"/>
              </w:rPr>
              <w:t>4,500</w:t>
            </w:r>
          </w:p>
        </w:tc>
      </w:tr>
      <w:tr w:rsidR="006F2DD4" w14:paraId="5DA3CF39" w14:textId="77777777">
        <w:trPr>
          <w:trHeight w:val="580"/>
        </w:trPr>
        <w:tc>
          <w:tcPr>
            <w:tcW w:w="6882" w:type="dxa"/>
          </w:tcPr>
          <w:p w14:paraId="3D1B2755" w14:textId="77777777" w:rsidR="006F2DD4" w:rsidRDefault="00AB364D">
            <w:pPr>
              <w:pStyle w:val="TableParagraph"/>
              <w:ind w:left="107"/>
              <w:rPr>
                <w:sz w:val="24"/>
              </w:rPr>
            </w:pPr>
            <w:r>
              <w:rPr>
                <w:sz w:val="24"/>
              </w:rPr>
              <w:t>Delivery</w:t>
            </w:r>
            <w:r>
              <w:rPr>
                <w:spacing w:val="-6"/>
                <w:sz w:val="24"/>
              </w:rPr>
              <w:t xml:space="preserve"> </w:t>
            </w:r>
            <w:r>
              <w:rPr>
                <w:sz w:val="24"/>
              </w:rPr>
              <w:t>van</w:t>
            </w:r>
            <w:r>
              <w:rPr>
                <w:spacing w:val="-6"/>
                <w:sz w:val="24"/>
              </w:rPr>
              <w:t xml:space="preserve"> </w:t>
            </w:r>
            <w:r>
              <w:rPr>
                <w:sz w:val="24"/>
              </w:rPr>
              <w:t>at</w:t>
            </w:r>
            <w:r>
              <w:rPr>
                <w:spacing w:val="-6"/>
                <w:sz w:val="24"/>
              </w:rPr>
              <w:t xml:space="preserve"> </w:t>
            </w:r>
            <w:r>
              <w:rPr>
                <w:spacing w:val="-4"/>
                <w:sz w:val="24"/>
              </w:rPr>
              <w:t>cost</w:t>
            </w:r>
          </w:p>
        </w:tc>
        <w:tc>
          <w:tcPr>
            <w:tcW w:w="1793" w:type="dxa"/>
          </w:tcPr>
          <w:p w14:paraId="55C0B9C6" w14:textId="2B964EB2" w:rsidR="006F2DD4" w:rsidRDefault="00085588">
            <w:pPr>
              <w:pStyle w:val="TableParagraph"/>
              <w:ind w:right="95"/>
              <w:jc w:val="right"/>
              <w:rPr>
                <w:sz w:val="24"/>
              </w:rPr>
            </w:pPr>
            <w:r>
              <w:rPr>
                <w:spacing w:val="-2"/>
                <w:sz w:val="24"/>
              </w:rPr>
              <w:t>71,160</w:t>
            </w:r>
          </w:p>
        </w:tc>
      </w:tr>
      <w:tr w:rsidR="006F2DD4" w14:paraId="450A50F4" w14:textId="77777777">
        <w:trPr>
          <w:trHeight w:val="580"/>
        </w:trPr>
        <w:tc>
          <w:tcPr>
            <w:tcW w:w="6882" w:type="dxa"/>
          </w:tcPr>
          <w:p w14:paraId="7051A5EE" w14:textId="77777777" w:rsidR="006F2DD4" w:rsidRDefault="00AB364D">
            <w:pPr>
              <w:pStyle w:val="TableParagraph"/>
              <w:ind w:left="107"/>
              <w:rPr>
                <w:sz w:val="24"/>
              </w:rPr>
            </w:pPr>
            <w:r>
              <w:rPr>
                <w:sz w:val="24"/>
              </w:rPr>
              <w:t>Delivery</w:t>
            </w:r>
            <w:r>
              <w:rPr>
                <w:spacing w:val="-8"/>
                <w:sz w:val="24"/>
              </w:rPr>
              <w:t xml:space="preserve"> </w:t>
            </w:r>
            <w:r>
              <w:rPr>
                <w:sz w:val="24"/>
              </w:rPr>
              <w:t>van</w:t>
            </w:r>
            <w:r>
              <w:rPr>
                <w:spacing w:val="-7"/>
                <w:sz w:val="24"/>
              </w:rPr>
              <w:t xml:space="preserve"> </w:t>
            </w:r>
            <w:r>
              <w:rPr>
                <w:sz w:val="24"/>
              </w:rPr>
              <w:t>-</w:t>
            </w:r>
            <w:r>
              <w:rPr>
                <w:spacing w:val="-8"/>
                <w:sz w:val="24"/>
              </w:rPr>
              <w:t xml:space="preserve"> </w:t>
            </w:r>
            <w:r>
              <w:rPr>
                <w:sz w:val="24"/>
              </w:rPr>
              <w:t>accumulated</w:t>
            </w:r>
            <w:r>
              <w:rPr>
                <w:spacing w:val="-10"/>
                <w:sz w:val="24"/>
              </w:rPr>
              <w:t xml:space="preserve"> </w:t>
            </w:r>
            <w:r>
              <w:rPr>
                <w:sz w:val="24"/>
              </w:rPr>
              <w:t>depreciation</w:t>
            </w:r>
            <w:r>
              <w:rPr>
                <w:spacing w:val="-7"/>
                <w:sz w:val="24"/>
              </w:rPr>
              <w:t xml:space="preserve"> </w:t>
            </w:r>
            <w:proofErr w:type="gramStart"/>
            <w:r>
              <w:rPr>
                <w:sz w:val="24"/>
              </w:rPr>
              <w:t>at</w:t>
            </w:r>
            <w:proofErr w:type="gramEnd"/>
            <w:r>
              <w:rPr>
                <w:spacing w:val="-8"/>
                <w:sz w:val="24"/>
              </w:rPr>
              <w:t xml:space="preserve"> </w:t>
            </w:r>
            <w:r>
              <w:rPr>
                <w:sz w:val="24"/>
              </w:rPr>
              <w:t>1</w:t>
            </w:r>
            <w:r>
              <w:rPr>
                <w:spacing w:val="-9"/>
                <w:sz w:val="24"/>
              </w:rPr>
              <w:t xml:space="preserve"> </w:t>
            </w:r>
            <w:r>
              <w:rPr>
                <w:sz w:val="24"/>
              </w:rPr>
              <w:t>January</w:t>
            </w:r>
            <w:r>
              <w:rPr>
                <w:spacing w:val="-7"/>
                <w:sz w:val="24"/>
              </w:rPr>
              <w:t xml:space="preserve"> </w:t>
            </w:r>
            <w:r>
              <w:rPr>
                <w:spacing w:val="-4"/>
                <w:sz w:val="24"/>
              </w:rPr>
              <w:t>2021</w:t>
            </w:r>
          </w:p>
        </w:tc>
        <w:tc>
          <w:tcPr>
            <w:tcW w:w="1793" w:type="dxa"/>
          </w:tcPr>
          <w:p w14:paraId="07578EB4" w14:textId="2B172417" w:rsidR="006F2DD4" w:rsidRDefault="00085588">
            <w:pPr>
              <w:pStyle w:val="TableParagraph"/>
              <w:ind w:right="95"/>
              <w:jc w:val="right"/>
              <w:rPr>
                <w:sz w:val="24"/>
              </w:rPr>
            </w:pPr>
            <w:r>
              <w:rPr>
                <w:spacing w:val="-2"/>
                <w:sz w:val="24"/>
              </w:rPr>
              <w:t>25,040</w:t>
            </w:r>
          </w:p>
        </w:tc>
      </w:tr>
      <w:tr w:rsidR="006F2DD4" w14:paraId="24A2E00F" w14:textId="77777777">
        <w:trPr>
          <w:trHeight w:val="583"/>
        </w:trPr>
        <w:tc>
          <w:tcPr>
            <w:tcW w:w="6882" w:type="dxa"/>
          </w:tcPr>
          <w:p w14:paraId="37D07802" w14:textId="77777777" w:rsidR="006F2DD4" w:rsidRDefault="00AB364D">
            <w:pPr>
              <w:pStyle w:val="TableParagraph"/>
              <w:spacing w:before="2"/>
              <w:ind w:left="107"/>
              <w:rPr>
                <w:sz w:val="24"/>
              </w:rPr>
            </w:pPr>
            <w:r>
              <w:rPr>
                <w:sz w:val="24"/>
              </w:rPr>
              <w:t>Shop</w:t>
            </w:r>
            <w:r>
              <w:rPr>
                <w:spacing w:val="-6"/>
                <w:sz w:val="24"/>
              </w:rPr>
              <w:t xml:space="preserve"> </w:t>
            </w:r>
            <w:r>
              <w:rPr>
                <w:sz w:val="24"/>
              </w:rPr>
              <w:t>fittings</w:t>
            </w:r>
            <w:r>
              <w:rPr>
                <w:spacing w:val="-2"/>
                <w:sz w:val="24"/>
              </w:rPr>
              <w:t xml:space="preserve"> </w:t>
            </w:r>
            <w:r>
              <w:rPr>
                <w:sz w:val="24"/>
              </w:rPr>
              <w:t>at</w:t>
            </w:r>
            <w:r>
              <w:rPr>
                <w:spacing w:val="-3"/>
                <w:sz w:val="24"/>
              </w:rPr>
              <w:t xml:space="preserve"> </w:t>
            </w:r>
            <w:r>
              <w:rPr>
                <w:spacing w:val="-4"/>
                <w:sz w:val="24"/>
              </w:rPr>
              <w:t>cost</w:t>
            </w:r>
          </w:p>
        </w:tc>
        <w:tc>
          <w:tcPr>
            <w:tcW w:w="1793" w:type="dxa"/>
          </w:tcPr>
          <w:p w14:paraId="5398B69F" w14:textId="4F0C4FA7" w:rsidR="006F2DD4" w:rsidRDefault="00085588">
            <w:pPr>
              <w:pStyle w:val="TableParagraph"/>
              <w:spacing w:before="2"/>
              <w:ind w:right="95"/>
              <w:jc w:val="right"/>
              <w:rPr>
                <w:sz w:val="24"/>
              </w:rPr>
            </w:pPr>
            <w:r>
              <w:rPr>
                <w:spacing w:val="-2"/>
                <w:sz w:val="24"/>
              </w:rPr>
              <w:t>24,400</w:t>
            </w:r>
          </w:p>
        </w:tc>
      </w:tr>
      <w:tr w:rsidR="006F2DD4" w14:paraId="48BB0CF7" w14:textId="77777777">
        <w:trPr>
          <w:trHeight w:val="580"/>
        </w:trPr>
        <w:tc>
          <w:tcPr>
            <w:tcW w:w="6882" w:type="dxa"/>
          </w:tcPr>
          <w:p w14:paraId="177A6150" w14:textId="77777777" w:rsidR="006F2DD4" w:rsidRDefault="00AB364D">
            <w:pPr>
              <w:pStyle w:val="TableParagraph"/>
              <w:ind w:left="107"/>
              <w:rPr>
                <w:sz w:val="24"/>
              </w:rPr>
            </w:pPr>
            <w:r>
              <w:rPr>
                <w:sz w:val="24"/>
              </w:rPr>
              <w:t>Shop</w:t>
            </w:r>
            <w:r>
              <w:rPr>
                <w:spacing w:val="-5"/>
                <w:sz w:val="24"/>
              </w:rPr>
              <w:t xml:space="preserve"> </w:t>
            </w:r>
            <w:r>
              <w:rPr>
                <w:sz w:val="24"/>
              </w:rPr>
              <w:t>fittings</w:t>
            </w:r>
            <w:r>
              <w:rPr>
                <w:spacing w:val="-1"/>
                <w:sz w:val="24"/>
              </w:rPr>
              <w:t xml:space="preserve"> </w:t>
            </w:r>
            <w:r>
              <w:rPr>
                <w:sz w:val="24"/>
              </w:rPr>
              <w:t>–</w:t>
            </w:r>
            <w:r>
              <w:rPr>
                <w:spacing w:val="-4"/>
                <w:sz w:val="24"/>
              </w:rPr>
              <w:t xml:space="preserve"> </w:t>
            </w:r>
            <w:r>
              <w:rPr>
                <w:sz w:val="24"/>
              </w:rPr>
              <w:t>accumulated</w:t>
            </w:r>
            <w:r>
              <w:rPr>
                <w:spacing w:val="-4"/>
                <w:sz w:val="24"/>
              </w:rPr>
              <w:t xml:space="preserve"> </w:t>
            </w:r>
            <w:r>
              <w:rPr>
                <w:sz w:val="24"/>
              </w:rPr>
              <w:t>depreciation</w:t>
            </w:r>
            <w:r>
              <w:rPr>
                <w:spacing w:val="-4"/>
                <w:sz w:val="24"/>
              </w:rPr>
              <w:t xml:space="preserve"> </w:t>
            </w:r>
            <w:proofErr w:type="gramStart"/>
            <w:r>
              <w:rPr>
                <w:sz w:val="24"/>
              </w:rPr>
              <w:t>at</w:t>
            </w:r>
            <w:proofErr w:type="gramEnd"/>
            <w:r>
              <w:rPr>
                <w:spacing w:val="-4"/>
                <w:sz w:val="24"/>
              </w:rPr>
              <w:t xml:space="preserve"> </w:t>
            </w:r>
            <w:r>
              <w:rPr>
                <w:sz w:val="24"/>
              </w:rPr>
              <w:t>1</w:t>
            </w:r>
            <w:r>
              <w:rPr>
                <w:spacing w:val="-3"/>
                <w:sz w:val="24"/>
              </w:rPr>
              <w:t xml:space="preserve"> </w:t>
            </w:r>
            <w:r>
              <w:rPr>
                <w:sz w:val="24"/>
              </w:rPr>
              <w:t>January</w:t>
            </w:r>
            <w:r>
              <w:rPr>
                <w:spacing w:val="-3"/>
                <w:sz w:val="24"/>
              </w:rPr>
              <w:t xml:space="preserve"> </w:t>
            </w:r>
            <w:r>
              <w:rPr>
                <w:spacing w:val="-4"/>
                <w:sz w:val="24"/>
              </w:rPr>
              <w:t>2021</w:t>
            </w:r>
          </w:p>
        </w:tc>
        <w:tc>
          <w:tcPr>
            <w:tcW w:w="1793" w:type="dxa"/>
          </w:tcPr>
          <w:p w14:paraId="4CF406F0" w14:textId="542788C8" w:rsidR="006F2DD4" w:rsidRDefault="00085588">
            <w:pPr>
              <w:pStyle w:val="TableParagraph"/>
              <w:ind w:right="95"/>
              <w:jc w:val="right"/>
              <w:rPr>
                <w:sz w:val="24"/>
              </w:rPr>
            </w:pPr>
            <w:r>
              <w:rPr>
                <w:spacing w:val="-2"/>
                <w:sz w:val="24"/>
              </w:rPr>
              <w:t>14,640</w:t>
            </w:r>
          </w:p>
        </w:tc>
      </w:tr>
      <w:tr w:rsidR="006F2DD4" w14:paraId="4548F474" w14:textId="77777777">
        <w:trPr>
          <w:trHeight w:val="618"/>
        </w:trPr>
        <w:tc>
          <w:tcPr>
            <w:tcW w:w="6882" w:type="dxa"/>
          </w:tcPr>
          <w:p w14:paraId="4AED2929" w14:textId="305EDE92" w:rsidR="006F2DD4" w:rsidRDefault="00AB364D">
            <w:pPr>
              <w:pStyle w:val="TableParagraph"/>
              <w:ind w:left="107"/>
              <w:rPr>
                <w:sz w:val="24"/>
              </w:rPr>
            </w:pPr>
            <w:r>
              <w:rPr>
                <w:sz w:val="24"/>
              </w:rPr>
              <w:t>Trade</w:t>
            </w:r>
            <w:r>
              <w:rPr>
                <w:spacing w:val="-1"/>
                <w:sz w:val="24"/>
              </w:rPr>
              <w:t xml:space="preserve"> </w:t>
            </w:r>
            <w:r w:rsidR="00085588">
              <w:rPr>
                <w:spacing w:val="-2"/>
                <w:sz w:val="24"/>
              </w:rPr>
              <w:t>receivables</w:t>
            </w:r>
          </w:p>
        </w:tc>
        <w:tc>
          <w:tcPr>
            <w:tcW w:w="1793" w:type="dxa"/>
          </w:tcPr>
          <w:p w14:paraId="0750E409" w14:textId="07224189" w:rsidR="006F2DD4" w:rsidRDefault="00085588">
            <w:pPr>
              <w:pStyle w:val="TableParagraph"/>
              <w:ind w:right="95"/>
              <w:jc w:val="right"/>
              <w:rPr>
                <w:sz w:val="24"/>
              </w:rPr>
            </w:pPr>
            <w:r>
              <w:rPr>
                <w:spacing w:val="-2"/>
                <w:sz w:val="24"/>
              </w:rPr>
              <w:t>13,720</w:t>
            </w:r>
          </w:p>
        </w:tc>
      </w:tr>
      <w:tr w:rsidR="006F2DD4" w14:paraId="35023CA9" w14:textId="77777777">
        <w:trPr>
          <w:trHeight w:val="580"/>
        </w:trPr>
        <w:tc>
          <w:tcPr>
            <w:tcW w:w="6882" w:type="dxa"/>
          </w:tcPr>
          <w:p w14:paraId="1AD6CF0C" w14:textId="77777777" w:rsidR="006F2DD4" w:rsidRDefault="00AB364D">
            <w:pPr>
              <w:pStyle w:val="TableParagraph"/>
              <w:ind w:left="107"/>
              <w:rPr>
                <w:sz w:val="24"/>
              </w:rPr>
            </w:pPr>
            <w:r>
              <w:rPr>
                <w:sz w:val="24"/>
              </w:rPr>
              <w:t>Rental</w:t>
            </w:r>
            <w:r>
              <w:rPr>
                <w:spacing w:val="-12"/>
                <w:sz w:val="24"/>
              </w:rPr>
              <w:t xml:space="preserve"> </w:t>
            </w:r>
            <w:r>
              <w:rPr>
                <w:sz w:val="24"/>
              </w:rPr>
              <w:t>and</w:t>
            </w:r>
            <w:r>
              <w:rPr>
                <w:spacing w:val="-10"/>
                <w:sz w:val="24"/>
              </w:rPr>
              <w:t xml:space="preserve"> </w:t>
            </w:r>
            <w:r>
              <w:rPr>
                <w:sz w:val="24"/>
              </w:rPr>
              <w:t>insurance</w:t>
            </w:r>
            <w:r>
              <w:rPr>
                <w:spacing w:val="-9"/>
                <w:sz w:val="24"/>
              </w:rPr>
              <w:t xml:space="preserve"> </w:t>
            </w:r>
            <w:r>
              <w:rPr>
                <w:spacing w:val="-2"/>
                <w:sz w:val="24"/>
              </w:rPr>
              <w:t>costs</w:t>
            </w:r>
          </w:p>
        </w:tc>
        <w:tc>
          <w:tcPr>
            <w:tcW w:w="1793" w:type="dxa"/>
          </w:tcPr>
          <w:p w14:paraId="3DD1CF15" w14:textId="5D36172B" w:rsidR="006F2DD4" w:rsidRDefault="00085588">
            <w:pPr>
              <w:pStyle w:val="TableParagraph"/>
              <w:ind w:right="95"/>
              <w:jc w:val="right"/>
              <w:rPr>
                <w:sz w:val="24"/>
              </w:rPr>
            </w:pPr>
            <w:r>
              <w:rPr>
                <w:spacing w:val="-2"/>
                <w:sz w:val="24"/>
              </w:rPr>
              <w:t>38,400</w:t>
            </w:r>
          </w:p>
        </w:tc>
      </w:tr>
      <w:tr w:rsidR="006F2DD4" w14:paraId="10189386" w14:textId="77777777">
        <w:trPr>
          <w:trHeight w:val="580"/>
        </w:trPr>
        <w:tc>
          <w:tcPr>
            <w:tcW w:w="6882" w:type="dxa"/>
          </w:tcPr>
          <w:p w14:paraId="31DDE5AE" w14:textId="77777777" w:rsidR="006F2DD4" w:rsidRDefault="00AB364D">
            <w:pPr>
              <w:pStyle w:val="TableParagraph"/>
              <w:ind w:left="107"/>
              <w:rPr>
                <w:sz w:val="24"/>
              </w:rPr>
            </w:pPr>
            <w:r>
              <w:rPr>
                <w:sz w:val="24"/>
              </w:rPr>
              <w:t>Administration</w:t>
            </w:r>
            <w:r>
              <w:rPr>
                <w:spacing w:val="-10"/>
                <w:sz w:val="24"/>
              </w:rPr>
              <w:t xml:space="preserve"> </w:t>
            </w:r>
            <w:r>
              <w:rPr>
                <w:spacing w:val="-2"/>
                <w:sz w:val="24"/>
              </w:rPr>
              <w:t>expenses</w:t>
            </w:r>
          </w:p>
        </w:tc>
        <w:tc>
          <w:tcPr>
            <w:tcW w:w="1793" w:type="dxa"/>
          </w:tcPr>
          <w:p w14:paraId="28C10639" w14:textId="5DA7831D" w:rsidR="006F2DD4" w:rsidRDefault="00085588">
            <w:pPr>
              <w:pStyle w:val="TableParagraph"/>
              <w:ind w:right="95"/>
              <w:jc w:val="right"/>
              <w:rPr>
                <w:sz w:val="24"/>
              </w:rPr>
            </w:pPr>
            <w:r>
              <w:rPr>
                <w:spacing w:val="-2"/>
                <w:sz w:val="24"/>
              </w:rPr>
              <w:t>5,544</w:t>
            </w:r>
          </w:p>
        </w:tc>
      </w:tr>
      <w:tr w:rsidR="006F2DD4" w14:paraId="5D698AF8" w14:textId="77777777">
        <w:trPr>
          <w:trHeight w:val="580"/>
        </w:trPr>
        <w:tc>
          <w:tcPr>
            <w:tcW w:w="6882" w:type="dxa"/>
          </w:tcPr>
          <w:p w14:paraId="19E034DA" w14:textId="3E1C6AA1" w:rsidR="006F2DD4" w:rsidRDefault="0019295F">
            <w:pPr>
              <w:pStyle w:val="TableParagraph"/>
              <w:ind w:left="107"/>
              <w:rPr>
                <w:sz w:val="24"/>
              </w:rPr>
            </w:pPr>
            <w:r>
              <w:rPr>
                <w:sz w:val="24"/>
              </w:rPr>
              <w:t>VAT due to paid</w:t>
            </w:r>
          </w:p>
        </w:tc>
        <w:tc>
          <w:tcPr>
            <w:tcW w:w="1793" w:type="dxa"/>
          </w:tcPr>
          <w:p w14:paraId="49585960" w14:textId="044BCCC0" w:rsidR="006F2DD4" w:rsidRDefault="00085588">
            <w:pPr>
              <w:pStyle w:val="TableParagraph"/>
              <w:ind w:right="95"/>
              <w:jc w:val="right"/>
              <w:rPr>
                <w:sz w:val="24"/>
              </w:rPr>
            </w:pPr>
            <w:r>
              <w:rPr>
                <w:spacing w:val="-2"/>
                <w:sz w:val="24"/>
              </w:rPr>
              <w:t>15,548</w:t>
            </w:r>
          </w:p>
        </w:tc>
      </w:tr>
      <w:tr w:rsidR="006F2DD4" w14:paraId="2814D9ED" w14:textId="77777777">
        <w:trPr>
          <w:trHeight w:val="583"/>
        </w:trPr>
        <w:tc>
          <w:tcPr>
            <w:tcW w:w="6882" w:type="dxa"/>
          </w:tcPr>
          <w:p w14:paraId="350536CB" w14:textId="19A2C91F" w:rsidR="006F2DD4" w:rsidRDefault="00AB364D">
            <w:pPr>
              <w:pStyle w:val="TableParagraph"/>
              <w:ind w:left="107"/>
              <w:rPr>
                <w:sz w:val="24"/>
              </w:rPr>
            </w:pPr>
            <w:r>
              <w:rPr>
                <w:sz w:val="24"/>
              </w:rPr>
              <w:t>Capital</w:t>
            </w:r>
            <w:r>
              <w:rPr>
                <w:spacing w:val="-7"/>
                <w:sz w:val="24"/>
              </w:rPr>
              <w:t xml:space="preserve"> </w:t>
            </w:r>
            <w:proofErr w:type="gramStart"/>
            <w:r>
              <w:rPr>
                <w:sz w:val="24"/>
              </w:rPr>
              <w:t>at</w:t>
            </w:r>
            <w:proofErr w:type="gramEnd"/>
            <w:r>
              <w:rPr>
                <w:spacing w:val="-5"/>
                <w:sz w:val="24"/>
              </w:rPr>
              <w:t xml:space="preserve"> </w:t>
            </w:r>
            <w:r>
              <w:rPr>
                <w:sz w:val="24"/>
              </w:rPr>
              <w:t>1</w:t>
            </w:r>
            <w:r w:rsidR="00E432C7">
              <w:rPr>
                <w:sz w:val="24"/>
              </w:rPr>
              <w:t>st</w:t>
            </w:r>
            <w:r>
              <w:rPr>
                <w:spacing w:val="-4"/>
                <w:sz w:val="24"/>
              </w:rPr>
              <w:t xml:space="preserve"> </w:t>
            </w:r>
            <w:r>
              <w:rPr>
                <w:sz w:val="24"/>
              </w:rPr>
              <w:t>January</w:t>
            </w:r>
            <w:r>
              <w:rPr>
                <w:spacing w:val="-5"/>
                <w:sz w:val="24"/>
              </w:rPr>
              <w:t xml:space="preserve"> </w:t>
            </w:r>
            <w:r>
              <w:rPr>
                <w:spacing w:val="-4"/>
                <w:sz w:val="24"/>
              </w:rPr>
              <w:t>2021</w:t>
            </w:r>
          </w:p>
        </w:tc>
        <w:tc>
          <w:tcPr>
            <w:tcW w:w="1793" w:type="dxa"/>
          </w:tcPr>
          <w:p w14:paraId="2413D666" w14:textId="02F55C8A" w:rsidR="006F2DD4" w:rsidRDefault="0019295F">
            <w:pPr>
              <w:pStyle w:val="TableParagraph"/>
              <w:ind w:right="95"/>
              <w:jc w:val="right"/>
              <w:rPr>
                <w:sz w:val="24"/>
              </w:rPr>
            </w:pPr>
            <w:r>
              <w:rPr>
                <w:spacing w:val="-2"/>
                <w:sz w:val="24"/>
              </w:rPr>
              <w:t>9.986</w:t>
            </w:r>
          </w:p>
        </w:tc>
      </w:tr>
      <w:tr w:rsidR="006F2DD4" w14:paraId="544E6537" w14:textId="77777777">
        <w:trPr>
          <w:trHeight w:val="580"/>
        </w:trPr>
        <w:tc>
          <w:tcPr>
            <w:tcW w:w="6882" w:type="dxa"/>
          </w:tcPr>
          <w:p w14:paraId="42F92EE4" w14:textId="77777777" w:rsidR="006F2DD4" w:rsidRDefault="00AB364D">
            <w:pPr>
              <w:pStyle w:val="TableParagraph"/>
              <w:ind w:left="107"/>
              <w:rPr>
                <w:sz w:val="24"/>
              </w:rPr>
            </w:pPr>
            <w:r>
              <w:rPr>
                <w:sz w:val="24"/>
              </w:rPr>
              <w:t>Salaries</w:t>
            </w:r>
            <w:r>
              <w:rPr>
                <w:spacing w:val="-3"/>
                <w:sz w:val="24"/>
              </w:rPr>
              <w:t xml:space="preserve"> </w:t>
            </w:r>
            <w:r>
              <w:rPr>
                <w:sz w:val="24"/>
              </w:rPr>
              <w:t>and</w:t>
            </w:r>
            <w:r>
              <w:rPr>
                <w:spacing w:val="-2"/>
                <w:sz w:val="24"/>
              </w:rPr>
              <w:t xml:space="preserve"> </w:t>
            </w:r>
            <w:r>
              <w:rPr>
                <w:spacing w:val="-4"/>
                <w:sz w:val="24"/>
              </w:rPr>
              <w:t>wages</w:t>
            </w:r>
          </w:p>
        </w:tc>
        <w:tc>
          <w:tcPr>
            <w:tcW w:w="1793" w:type="dxa"/>
          </w:tcPr>
          <w:p w14:paraId="6C88B9D7" w14:textId="75097B5A" w:rsidR="006F2DD4" w:rsidRDefault="0019295F">
            <w:pPr>
              <w:pStyle w:val="TableParagraph"/>
              <w:ind w:right="95"/>
              <w:jc w:val="right"/>
              <w:rPr>
                <w:sz w:val="24"/>
              </w:rPr>
            </w:pPr>
            <w:r>
              <w:rPr>
                <w:spacing w:val="-2"/>
                <w:sz w:val="24"/>
              </w:rPr>
              <w:t>71,608</w:t>
            </w:r>
          </w:p>
        </w:tc>
      </w:tr>
      <w:tr w:rsidR="006F2DD4" w14:paraId="174CAA23" w14:textId="77777777">
        <w:trPr>
          <w:trHeight w:val="580"/>
        </w:trPr>
        <w:tc>
          <w:tcPr>
            <w:tcW w:w="6882" w:type="dxa"/>
          </w:tcPr>
          <w:p w14:paraId="5E8DCF69" w14:textId="77777777" w:rsidR="006F2DD4" w:rsidRDefault="00AB364D">
            <w:pPr>
              <w:pStyle w:val="TableParagraph"/>
              <w:ind w:left="107"/>
              <w:rPr>
                <w:sz w:val="24"/>
              </w:rPr>
            </w:pPr>
            <w:r>
              <w:rPr>
                <w:sz w:val="24"/>
              </w:rPr>
              <w:t>Cash</w:t>
            </w:r>
            <w:r>
              <w:rPr>
                <w:spacing w:val="-4"/>
                <w:sz w:val="24"/>
              </w:rPr>
              <w:t xml:space="preserve"> </w:t>
            </w:r>
            <w:r>
              <w:rPr>
                <w:sz w:val="24"/>
              </w:rPr>
              <w:t>at</w:t>
            </w:r>
            <w:r>
              <w:rPr>
                <w:spacing w:val="-5"/>
                <w:sz w:val="24"/>
              </w:rPr>
              <w:t xml:space="preserve"> </w:t>
            </w:r>
            <w:r>
              <w:rPr>
                <w:spacing w:val="-4"/>
                <w:sz w:val="24"/>
              </w:rPr>
              <w:t>bank</w:t>
            </w:r>
          </w:p>
        </w:tc>
        <w:tc>
          <w:tcPr>
            <w:tcW w:w="1793" w:type="dxa"/>
          </w:tcPr>
          <w:p w14:paraId="015AE696" w14:textId="772B1738" w:rsidR="006F2DD4" w:rsidRDefault="0019295F">
            <w:pPr>
              <w:pStyle w:val="TableParagraph"/>
              <w:ind w:right="93"/>
              <w:jc w:val="right"/>
              <w:rPr>
                <w:sz w:val="24"/>
              </w:rPr>
            </w:pPr>
            <w:r>
              <w:rPr>
                <w:spacing w:val="-5"/>
                <w:sz w:val="24"/>
              </w:rPr>
              <w:t>164</w:t>
            </w:r>
          </w:p>
        </w:tc>
      </w:tr>
      <w:tr w:rsidR="006F2DD4" w14:paraId="3BB55372" w14:textId="77777777">
        <w:trPr>
          <w:trHeight w:val="580"/>
        </w:trPr>
        <w:tc>
          <w:tcPr>
            <w:tcW w:w="6882" w:type="dxa"/>
          </w:tcPr>
          <w:p w14:paraId="7327C98B" w14:textId="77777777" w:rsidR="006F2DD4" w:rsidRDefault="00AB364D">
            <w:pPr>
              <w:pStyle w:val="TableParagraph"/>
              <w:ind w:left="107"/>
              <w:rPr>
                <w:sz w:val="24"/>
              </w:rPr>
            </w:pPr>
            <w:r>
              <w:rPr>
                <w:spacing w:val="-2"/>
                <w:sz w:val="24"/>
              </w:rPr>
              <w:t>Drawings</w:t>
            </w:r>
          </w:p>
        </w:tc>
        <w:tc>
          <w:tcPr>
            <w:tcW w:w="1793" w:type="dxa"/>
          </w:tcPr>
          <w:p w14:paraId="586BD41D" w14:textId="02401951" w:rsidR="006F2DD4" w:rsidRDefault="0019295F">
            <w:pPr>
              <w:pStyle w:val="TableParagraph"/>
              <w:ind w:right="95"/>
              <w:jc w:val="right"/>
              <w:rPr>
                <w:sz w:val="24"/>
              </w:rPr>
            </w:pPr>
            <w:r>
              <w:rPr>
                <w:spacing w:val="-2"/>
                <w:sz w:val="24"/>
              </w:rPr>
              <w:t>36,540</w:t>
            </w:r>
          </w:p>
        </w:tc>
      </w:tr>
      <w:tr w:rsidR="006F2DD4" w14:paraId="63FBDA26" w14:textId="77777777">
        <w:trPr>
          <w:trHeight w:val="582"/>
        </w:trPr>
        <w:tc>
          <w:tcPr>
            <w:tcW w:w="6882" w:type="dxa"/>
          </w:tcPr>
          <w:p w14:paraId="364F205F" w14:textId="77777777" w:rsidR="006F2DD4" w:rsidRDefault="00AB364D">
            <w:pPr>
              <w:pStyle w:val="TableParagraph"/>
              <w:ind w:left="107"/>
              <w:rPr>
                <w:sz w:val="24"/>
              </w:rPr>
            </w:pPr>
            <w:r>
              <w:rPr>
                <w:spacing w:val="-2"/>
                <w:sz w:val="24"/>
              </w:rPr>
              <w:t>Sales</w:t>
            </w:r>
          </w:p>
        </w:tc>
        <w:tc>
          <w:tcPr>
            <w:tcW w:w="1793" w:type="dxa"/>
          </w:tcPr>
          <w:p w14:paraId="14999BD4" w14:textId="142C1DC0" w:rsidR="006F2DD4" w:rsidRDefault="0019295F">
            <w:pPr>
              <w:pStyle w:val="TableParagraph"/>
              <w:ind w:right="95"/>
              <w:jc w:val="right"/>
              <w:rPr>
                <w:sz w:val="24"/>
              </w:rPr>
            </w:pPr>
            <w:r>
              <w:rPr>
                <w:sz w:val="24"/>
              </w:rPr>
              <w:t>620,846</w:t>
            </w:r>
          </w:p>
        </w:tc>
      </w:tr>
      <w:tr w:rsidR="006F2DD4" w14:paraId="0806938E" w14:textId="77777777">
        <w:trPr>
          <w:trHeight w:val="580"/>
        </w:trPr>
        <w:tc>
          <w:tcPr>
            <w:tcW w:w="6882" w:type="dxa"/>
          </w:tcPr>
          <w:p w14:paraId="4FECBE3E" w14:textId="484E8F93" w:rsidR="006F2DD4" w:rsidRDefault="00AB364D">
            <w:pPr>
              <w:pStyle w:val="TableParagraph"/>
              <w:ind w:left="107"/>
              <w:rPr>
                <w:sz w:val="24"/>
              </w:rPr>
            </w:pPr>
            <w:r>
              <w:rPr>
                <w:sz w:val="24"/>
              </w:rPr>
              <w:t>Stock</w:t>
            </w:r>
            <w:r>
              <w:rPr>
                <w:spacing w:val="-1"/>
                <w:sz w:val="24"/>
              </w:rPr>
              <w:t xml:space="preserve"> </w:t>
            </w:r>
            <w:proofErr w:type="gramStart"/>
            <w:r>
              <w:rPr>
                <w:sz w:val="24"/>
              </w:rPr>
              <w:t>at</w:t>
            </w:r>
            <w:proofErr w:type="gramEnd"/>
            <w:r>
              <w:rPr>
                <w:spacing w:val="-1"/>
                <w:sz w:val="24"/>
              </w:rPr>
              <w:t xml:space="preserve"> </w:t>
            </w:r>
            <w:r>
              <w:rPr>
                <w:sz w:val="24"/>
              </w:rPr>
              <w:t>1</w:t>
            </w:r>
            <w:r w:rsidR="00E432C7">
              <w:rPr>
                <w:sz w:val="24"/>
              </w:rPr>
              <w:t>st</w:t>
            </w:r>
            <w:r>
              <w:rPr>
                <w:spacing w:val="-2"/>
                <w:sz w:val="24"/>
              </w:rPr>
              <w:t xml:space="preserve"> </w:t>
            </w:r>
            <w:r>
              <w:rPr>
                <w:sz w:val="24"/>
              </w:rPr>
              <w:t>January</w:t>
            </w:r>
            <w:r>
              <w:rPr>
                <w:spacing w:val="-1"/>
                <w:sz w:val="24"/>
              </w:rPr>
              <w:t xml:space="preserve"> </w:t>
            </w:r>
            <w:r>
              <w:rPr>
                <w:spacing w:val="-4"/>
                <w:sz w:val="24"/>
              </w:rPr>
              <w:t>2021</w:t>
            </w:r>
          </w:p>
        </w:tc>
        <w:tc>
          <w:tcPr>
            <w:tcW w:w="1793" w:type="dxa"/>
          </w:tcPr>
          <w:p w14:paraId="484B3394" w14:textId="782CE801" w:rsidR="006F2DD4" w:rsidRDefault="0019295F">
            <w:pPr>
              <w:pStyle w:val="TableParagraph"/>
              <w:ind w:right="95"/>
              <w:jc w:val="right"/>
              <w:rPr>
                <w:sz w:val="24"/>
              </w:rPr>
            </w:pPr>
            <w:r>
              <w:rPr>
                <w:spacing w:val="-2"/>
                <w:sz w:val="24"/>
              </w:rPr>
              <w:t>60,444</w:t>
            </w:r>
          </w:p>
        </w:tc>
      </w:tr>
      <w:tr w:rsidR="006F2DD4" w14:paraId="4524CA16" w14:textId="77777777">
        <w:trPr>
          <w:trHeight w:val="581"/>
        </w:trPr>
        <w:tc>
          <w:tcPr>
            <w:tcW w:w="6882" w:type="dxa"/>
          </w:tcPr>
          <w:p w14:paraId="7F575971" w14:textId="3F31B2DB" w:rsidR="006F2DD4" w:rsidRDefault="00AB364D">
            <w:pPr>
              <w:pStyle w:val="TableParagraph"/>
              <w:ind w:left="107"/>
              <w:rPr>
                <w:sz w:val="24"/>
              </w:rPr>
            </w:pPr>
            <w:r>
              <w:rPr>
                <w:sz w:val="24"/>
              </w:rPr>
              <w:t>Trade</w:t>
            </w:r>
            <w:r>
              <w:rPr>
                <w:spacing w:val="-1"/>
                <w:sz w:val="24"/>
              </w:rPr>
              <w:t xml:space="preserve"> </w:t>
            </w:r>
            <w:r>
              <w:rPr>
                <w:spacing w:val="-2"/>
                <w:sz w:val="24"/>
              </w:rPr>
              <w:t>payables</w:t>
            </w:r>
          </w:p>
        </w:tc>
        <w:tc>
          <w:tcPr>
            <w:tcW w:w="1793" w:type="dxa"/>
          </w:tcPr>
          <w:p w14:paraId="550F405B" w14:textId="3B9201E9" w:rsidR="006F2DD4" w:rsidRDefault="0019295F">
            <w:pPr>
              <w:pStyle w:val="TableParagraph"/>
              <w:ind w:right="95"/>
              <w:jc w:val="right"/>
              <w:rPr>
                <w:sz w:val="24"/>
              </w:rPr>
            </w:pPr>
            <w:r>
              <w:rPr>
                <w:spacing w:val="-2"/>
                <w:sz w:val="24"/>
              </w:rPr>
              <w:t>68,840</w:t>
            </w:r>
          </w:p>
        </w:tc>
      </w:tr>
      <w:tr w:rsidR="006F2DD4" w14:paraId="2181BFC8" w14:textId="77777777">
        <w:trPr>
          <w:trHeight w:val="582"/>
        </w:trPr>
        <w:tc>
          <w:tcPr>
            <w:tcW w:w="6882" w:type="dxa"/>
          </w:tcPr>
          <w:p w14:paraId="2F697E77" w14:textId="77777777" w:rsidR="006F2DD4" w:rsidRDefault="00AB364D">
            <w:pPr>
              <w:pStyle w:val="TableParagraph"/>
              <w:ind w:left="107"/>
              <w:rPr>
                <w:sz w:val="24"/>
              </w:rPr>
            </w:pPr>
            <w:r>
              <w:rPr>
                <w:spacing w:val="-2"/>
                <w:sz w:val="24"/>
              </w:rPr>
              <w:t>Purchases</w:t>
            </w:r>
          </w:p>
        </w:tc>
        <w:tc>
          <w:tcPr>
            <w:tcW w:w="1793" w:type="dxa"/>
          </w:tcPr>
          <w:p w14:paraId="7D257837" w14:textId="5CCFF8D9" w:rsidR="006F2DD4" w:rsidRDefault="0019295F">
            <w:pPr>
              <w:pStyle w:val="TableParagraph"/>
              <w:ind w:right="95"/>
              <w:jc w:val="right"/>
              <w:rPr>
                <w:sz w:val="24"/>
              </w:rPr>
            </w:pPr>
            <w:r>
              <w:rPr>
                <w:spacing w:val="-2"/>
                <w:sz w:val="24"/>
              </w:rPr>
              <w:t>428,330</w:t>
            </w:r>
          </w:p>
        </w:tc>
      </w:tr>
    </w:tbl>
    <w:p w14:paraId="09A7216B" w14:textId="77777777" w:rsidR="006F2DD4" w:rsidRDefault="006F2DD4">
      <w:pPr>
        <w:jc w:val="right"/>
        <w:rPr>
          <w:sz w:val="24"/>
        </w:rPr>
        <w:sectPr w:rsidR="006F2DD4">
          <w:pgSz w:w="11900" w:h="16840"/>
          <w:pgMar w:top="1120" w:right="500" w:bottom="840" w:left="500" w:header="0" w:footer="616" w:gutter="0"/>
          <w:cols w:space="720"/>
        </w:sectPr>
      </w:pPr>
    </w:p>
    <w:p w14:paraId="6BB9BD77" w14:textId="77777777" w:rsidR="006F2DD4" w:rsidRDefault="00AB364D">
      <w:pPr>
        <w:spacing w:before="78"/>
        <w:ind w:left="633"/>
        <w:rPr>
          <w:b/>
        </w:rPr>
      </w:pPr>
      <w:r>
        <w:rPr>
          <w:b/>
          <w:spacing w:val="-2"/>
        </w:rPr>
        <w:lastRenderedPageBreak/>
        <w:t>Notes:</w:t>
      </w:r>
    </w:p>
    <w:p w14:paraId="4FA675E4" w14:textId="77777777" w:rsidR="006F2DD4" w:rsidRPr="00AB364D" w:rsidRDefault="006F2DD4">
      <w:pPr>
        <w:pStyle w:val="BodyText"/>
        <w:spacing w:before="1"/>
        <w:rPr>
          <w:b/>
        </w:rPr>
      </w:pPr>
    </w:p>
    <w:p w14:paraId="400588D1" w14:textId="06FBDDF7" w:rsidR="006F2DD4" w:rsidRPr="00AB364D" w:rsidRDefault="00AB364D" w:rsidP="00AB364D">
      <w:pPr>
        <w:pStyle w:val="ListParagraph"/>
        <w:numPr>
          <w:ilvl w:val="0"/>
          <w:numId w:val="2"/>
        </w:numPr>
        <w:tabs>
          <w:tab w:val="left" w:pos="902"/>
        </w:tabs>
      </w:pPr>
      <w:r w:rsidRPr="00AB364D">
        <w:t>The</w:t>
      </w:r>
      <w:r w:rsidRPr="00AB364D">
        <w:rPr>
          <w:spacing w:val="-4"/>
        </w:rPr>
        <w:t xml:space="preserve"> </w:t>
      </w:r>
      <w:r w:rsidR="0019295F" w:rsidRPr="00AB364D">
        <w:t>inventory of stock</w:t>
      </w:r>
      <w:r w:rsidRPr="00AB364D">
        <w:rPr>
          <w:spacing w:val="-3"/>
        </w:rPr>
        <w:t xml:space="preserve"> </w:t>
      </w:r>
      <w:proofErr w:type="gramStart"/>
      <w:r w:rsidRPr="00AB364D">
        <w:t>at</w:t>
      </w:r>
      <w:proofErr w:type="gramEnd"/>
      <w:r w:rsidRPr="00AB364D">
        <w:rPr>
          <w:spacing w:val="-4"/>
        </w:rPr>
        <w:t xml:space="preserve"> </w:t>
      </w:r>
      <w:r w:rsidRPr="00AB364D">
        <w:t>31</w:t>
      </w:r>
      <w:r w:rsidRPr="00AB364D">
        <w:rPr>
          <w:spacing w:val="-2"/>
        </w:rPr>
        <w:t xml:space="preserve"> </w:t>
      </w:r>
      <w:r w:rsidRPr="00AB364D">
        <w:t>December</w:t>
      </w:r>
      <w:r w:rsidRPr="00AB364D">
        <w:rPr>
          <w:spacing w:val="-1"/>
        </w:rPr>
        <w:t xml:space="preserve"> </w:t>
      </w:r>
      <w:r w:rsidRPr="00AB364D">
        <w:t>2021</w:t>
      </w:r>
      <w:r w:rsidRPr="00AB364D">
        <w:rPr>
          <w:spacing w:val="-4"/>
        </w:rPr>
        <w:t xml:space="preserve"> </w:t>
      </w:r>
      <w:r w:rsidRPr="00AB364D">
        <w:t>has</w:t>
      </w:r>
      <w:r w:rsidRPr="00AB364D">
        <w:rPr>
          <w:spacing w:val="-3"/>
        </w:rPr>
        <w:t xml:space="preserve"> </w:t>
      </w:r>
      <w:r w:rsidRPr="00AB364D">
        <w:t>been</w:t>
      </w:r>
      <w:r w:rsidRPr="00AB364D">
        <w:rPr>
          <w:spacing w:val="-4"/>
        </w:rPr>
        <w:t xml:space="preserve"> </w:t>
      </w:r>
      <w:r w:rsidRPr="00AB364D">
        <w:t>valued</w:t>
      </w:r>
      <w:r w:rsidRPr="00AB364D">
        <w:rPr>
          <w:spacing w:val="-3"/>
        </w:rPr>
        <w:t xml:space="preserve"> </w:t>
      </w:r>
      <w:r w:rsidRPr="00AB364D">
        <w:t>at</w:t>
      </w:r>
      <w:r w:rsidRPr="00AB364D">
        <w:rPr>
          <w:spacing w:val="-4"/>
        </w:rPr>
        <w:t xml:space="preserve"> </w:t>
      </w:r>
      <w:r w:rsidRPr="00AB364D">
        <w:rPr>
          <w:spacing w:val="-2"/>
        </w:rPr>
        <w:t>£</w:t>
      </w:r>
      <w:r w:rsidR="0019295F" w:rsidRPr="00AB364D">
        <w:rPr>
          <w:spacing w:val="-2"/>
        </w:rPr>
        <w:t>50,328</w:t>
      </w:r>
    </w:p>
    <w:p w14:paraId="077F08AD" w14:textId="77777777" w:rsidR="00AB364D" w:rsidRPr="00AB364D" w:rsidRDefault="00AB364D" w:rsidP="00AB364D">
      <w:pPr>
        <w:pStyle w:val="ListParagraph"/>
        <w:tabs>
          <w:tab w:val="left" w:pos="902"/>
        </w:tabs>
        <w:ind w:left="901" w:firstLine="0"/>
      </w:pPr>
    </w:p>
    <w:p w14:paraId="2F5E7D5D" w14:textId="5E370D18" w:rsidR="006F2DD4" w:rsidRPr="00AB364D" w:rsidRDefault="00AB364D" w:rsidP="00AB364D">
      <w:pPr>
        <w:pStyle w:val="ListParagraph"/>
        <w:numPr>
          <w:ilvl w:val="0"/>
          <w:numId w:val="2"/>
        </w:numPr>
        <w:tabs>
          <w:tab w:val="left" w:pos="893"/>
        </w:tabs>
        <w:spacing w:before="140"/>
        <w:ind w:left="633" w:right="1048" w:firstLine="0"/>
      </w:pPr>
      <w:r w:rsidRPr="00AB364D">
        <w:t>A</w:t>
      </w:r>
      <w:r w:rsidRPr="00AB364D">
        <w:rPr>
          <w:spacing w:val="-11"/>
        </w:rPr>
        <w:t xml:space="preserve"> </w:t>
      </w:r>
      <w:r w:rsidRPr="00AB364D">
        <w:t>customer</w:t>
      </w:r>
      <w:r w:rsidRPr="00AB364D">
        <w:rPr>
          <w:spacing w:val="-12"/>
        </w:rPr>
        <w:t xml:space="preserve"> </w:t>
      </w:r>
      <w:r w:rsidRPr="00AB364D">
        <w:t>has</w:t>
      </w:r>
      <w:r w:rsidRPr="00AB364D">
        <w:rPr>
          <w:spacing w:val="-12"/>
        </w:rPr>
        <w:t xml:space="preserve"> </w:t>
      </w:r>
      <w:r w:rsidRPr="00AB364D">
        <w:t>gone</w:t>
      </w:r>
      <w:r w:rsidRPr="00AB364D">
        <w:rPr>
          <w:spacing w:val="-11"/>
        </w:rPr>
        <w:t xml:space="preserve"> </w:t>
      </w:r>
      <w:r w:rsidRPr="00AB364D">
        <w:t>into</w:t>
      </w:r>
      <w:r w:rsidRPr="00AB364D">
        <w:rPr>
          <w:spacing w:val="-8"/>
        </w:rPr>
        <w:t xml:space="preserve"> </w:t>
      </w:r>
      <w:r w:rsidRPr="00AB364D">
        <w:t>liquidation</w:t>
      </w:r>
      <w:r w:rsidRPr="00AB364D">
        <w:rPr>
          <w:spacing w:val="-13"/>
        </w:rPr>
        <w:t xml:space="preserve"> </w:t>
      </w:r>
      <w:r w:rsidRPr="00AB364D">
        <w:t>and</w:t>
      </w:r>
      <w:r w:rsidRPr="00AB364D">
        <w:rPr>
          <w:spacing w:val="-11"/>
        </w:rPr>
        <w:t xml:space="preserve"> </w:t>
      </w:r>
      <w:r w:rsidRPr="00AB364D">
        <w:t>will</w:t>
      </w:r>
      <w:r w:rsidRPr="00AB364D">
        <w:rPr>
          <w:spacing w:val="-12"/>
        </w:rPr>
        <w:t xml:space="preserve"> </w:t>
      </w:r>
      <w:r w:rsidRPr="00AB364D">
        <w:t>not</w:t>
      </w:r>
      <w:r w:rsidRPr="00AB364D">
        <w:rPr>
          <w:spacing w:val="-11"/>
        </w:rPr>
        <w:t xml:space="preserve"> </w:t>
      </w:r>
      <w:r w:rsidRPr="00AB364D">
        <w:t>be</w:t>
      </w:r>
      <w:r w:rsidRPr="00AB364D">
        <w:rPr>
          <w:spacing w:val="-11"/>
        </w:rPr>
        <w:t xml:space="preserve"> </w:t>
      </w:r>
      <w:r w:rsidRPr="00AB364D">
        <w:t>able</w:t>
      </w:r>
      <w:r w:rsidRPr="00AB364D">
        <w:rPr>
          <w:spacing w:val="-14"/>
        </w:rPr>
        <w:t xml:space="preserve"> </w:t>
      </w:r>
      <w:r w:rsidRPr="00AB364D">
        <w:t>to</w:t>
      </w:r>
      <w:r w:rsidRPr="00AB364D">
        <w:rPr>
          <w:spacing w:val="-10"/>
        </w:rPr>
        <w:t xml:space="preserve"> </w:t>
      </w:r>
      <w:r w:rsidRPr="00AB364D">
        <w:t>pay</w:t>
      </w:r>
      <w:r w:rsidRPr="00AB364D">
        <w:rPr>
          <w:spacing w:val="-12"/>
        </w:rPr>
        <w:t xml:space="preserve"> </w:t>
      </w:r>
      <w:r w:rsidRPr="00AB364D">
        <w:t>their</w:t>
      </w:r>
      <w:r w:rsidRPr="00AB364D">
        <w:rPr>
          <w:spacing w:val="-13"/>
        </w:rPr>
        <w:t xml:space="preserve"> </w:t>
      </w:r>
      <w:r w:rsidRPr="00AB364D">
        <w:t>outstanding</w:t>
      </w:r>
      <w:r w:rsidRPr="00AB364D">
        <w:rPr>
          <w:spacing w:val="-11"/>
        </w:rPr>
        <w:t xml:space="preserve"> </w:t>
      </w:r>
      <w:r w:rsidRPr="00AB364D">
        <w:t>debt of £</w:t>
      </w:r>
      <w:r w:rsidR="00A35682" w:rsidRPr="00AB364D">
        <w:t>1,960</w:t>
      </w:r>
    </w:p>
    <w:p w14:paraId="00FE4A5C" w14:textId="77777777" w:rsidR="00AB364D" w:rsidRPr="00AB364D" w:rsidRDefault="00AB364D" w:rsidP="00AB364D">
      <w:pPr>
        <w:pStyle w:val="ListParagraph"/>
        <w:tabs>
          <w:tab w:val="left" w:pos="893"/>
        </w:tabs>
        <w:spacing w:before="140"/>
        <w:ind w:left="633" w:right="1048" w:firstLine="0"/>
      </w:pPr>
    </w:p>
    <w:p w14:paraId="56FC1E8B" w14:textId="2F7C9450" w:rsidR="006F2DD4" w:rsidRPr="00AB364D" w:rsidRDefault="00AB364D" w:rsidP="00AB364D">
      <w:pPr>
        <w:pStyle w:val="ListParagraph"/>
        <w:numPr>
          <w:ilvl w:val="0"/>
          <w:numId w:val="2"/>
        </w:numPr>
        <w:tabs>
          <w:tab w:val="left" w:pos="900"/>
        </w:tabs>
        <w:ind w:left="899" w:hanging="267"/>
      </w:pPr>
      <w:r w:rsidRPr="00AB364D">
        <w:t>Depreciation</w:t>
      </w:r>
      <w:r w:rsidRPr="00AB364D">
        <w:rPr>
          <w:spacing w:val="-4"/>
        </w:rPr>
        <w:t xml:space="preserve"> </w:t>
      </w:r>
      <w:r w:rsidRPr="00AB364D">
        <w:t>is</w:t>
      </w:r>
      <w:r w:rsidRPr="00AB364D">
        <w:rPr>
          <w:spacing w:val="-5"/>
        </w:rPr>
        <w:t xml:space="preserve"> </w:t>
      </w:r>
      <w:r w:rsidRPr="00AB364D">
        <w:t>calculated</w:t>
      </w:r>
      <w:r w:rsidRPr="00AB364D">
        <w:rPr>
          <w:spacing w:val="-4"/>
        </w:rPr>
        <w:t xml:space="preserve"> </w:t>
      </w:r>
      <w:r w:rsidRPr="00AB364D">
        <w:t>at</w:t>
      </w:r>
      <w:r w:rsidRPr="00AB364D">
        <w:rPr>
          <w:spacing w:val="-3"/>
        </w:rPr>
        <w:t xml:space="preserve"> </w:t>
      </w:r>
      <w:r w:rsidRPr="00AB364D">
        <w:t>30%</w:t>
      </w:r>
      <w:r w:rsidRPr="00AB364D">
        <w:rPr>
          <w:spacing w:val="-7"/>
        </w:rPr>
        <w:t xml:space="preserve"> </w:t>
      </w:r>
      <w:r w:rsidRPr="00AB364D">
        <w:t>on</w:t>
      </w:r>
      <w:r w:rsidRPr="00AB364D">
        <w:rPr>
          <w:spacing w:val="-4"/>
        </w:rPr>
        <w:t xml:space="preserve"> </w:t>
      </w:r>
      <w:r w:rsidRPr="00AB364D">
        <w:t>the</w:t>
      </w:r>
      <w:r w:rsidRPr="00AB364D">
        <w:rPr>
          <w:spacing w:val="-3"/>
        </w:rPr>
        <w:t xml:space="preserve"> </w:t>
      </w:r>
      <w:r w:rsidRPr="00AB364D">
        <w:t>reducing</w:t>
      </w:r>
      <w:r w:rsidRPr="00AB364D">
        <w:rPr>
          <w:spacing w:val="-4"/>
        </w:rPr>
        <w:t xml:space="preserve"> </w:t>
      </w:r>
      <w:r w:rsidRPr="00AB364D">
        <w:t>balance</w:t>
      </w:r>
      <w:r w:rsidRPr="00AB364D">
        <w:rPr>
          <w:spacing w:val="-4"/>
        </w:rPr>
        <w:t xml:space="preserve"> </w:t>
      </w:r>
      <w:r w:rsidRPr="00AB364D">
        <w:t>basis</w:t>
      </w:r>
      <w:r w:rsidRPr="00AB364D">
        <w:rPr>
          <w:spacing w:val="-4"/>
        </w:rPr>
        <w:t xml:space="preserve"> </w:t>
      </w:r>
      <w:r w:rsidRPr="00AB364D">
        <w:t>for</w:t>
      </w:r>
      <w:r w:rsidRPr="00AB364D">
        <w:rPr>
          <w:spacing w:val="-5"/>
        </w:rPr>
        <w:t xml:space="preserve"> </w:t>
      </w:r>
      <w:r w:rsidRPr="00AB364D">
        <w:t>the</w:t>
      </w:r>
      <w:r w:rsidRPr="00AB364D">
        <w:rPr>
          <w:spacing w:val="-4"/>
        </w:rPr>
        <w:t xml:space="preserve"> </w:t>
      </w:r>
      <w:r w:rsidRPr="00AB364D">
        <w:t>delivery</w:t>
      </w:r>
      <w:r w:rsidRPr="00AB364D">
        <w:rPr>
          <w:spacing w:val="-4"/>
        </w:rPr>
        <w:t xml:space="preserve"> van</w:t>
      </w:r>
    </w:p>
    <w:p w14:paraId="538D9C31" w14:textId="77777777" w:rsidR="00AB364D" w:rsidRPr="00AB364D" w:rsidRDefault="00AB364D" w:rsidP="00AB364D">
      <w:pPr>
        <w:pStyle w:val="ListParagraph"/>
      </w:pPr>
    </w:p>
    <w:p w14:paraId="194A5438" w14:textId="77777777" w:rsidR="00AB364D" w:rsidRPr="00AB364D" w:rsidRDefault="00AB364D" w:rsidP="00AB364D">
      <w:pPr>
        <w:pStyle w:val="ListParagraph"/>
        <w:tabs>
          <w:tab w:val="left" w:pos="900"/>
        </w:tabs>
        <w:ind w:left="899" w:firstLine="0"/>
      </w:pPr>
    </w:p>
    <w:p w14:paraId="212C9875" w14:textId="59529521" w:rsidR="006F2DD4" w:rsidRPr="00AB364D" w:rsidRDefault="00AB364D" w:rsidP="00AB364D">
      <w:pPr>
        <w:pStyle w:val="ListParagraph"/>
        <w:numPr>
          <w:ilvl w:val="0"/>
          <w:numId w:val="2"/>
        </w:numPr>
        <w:tabs>
          <w:tab w:val="left" w:pos="890"/>
        </w:tabs>
        <w:ind w:left="895" w:right="1043" w:hanging="266"/>
      </w:pPr>
      <w:r w:rsidRPr="00AB364D">
        <w:t>Depreciation</w:t>
      </w:r>
      <w:r w:rsidRPr="00AB364D">
        <w:rPr>
          <w:spacing w:val="-16"/>
        </w:rPr>
        <w:t xml:space="preserve"> </w:t>
      </w:r>
      <w:r w:rsidRPr="00AB364D">
        <w:t>is</w:t>
      </w:r>
      <w:r w:rsidRPr="00AB364D">
        <w:rPr>
          <w:spacing w:val="-16"/>
        </w:rPr>
        <w:t xml:space="preserve"> </w:t>
      </w:r>
      <w:r w:rsidRPr="00AB364D">
        <w:t>calculated</w:t>
      </w:r>
      <w:r w:rsidRPr="00AB364D">
        <w:rPr>
          <w:spacing w:val="-16"/>
        </w:rPr>
        <w:t xml:space="preserve"> </w:t>
      </w:r>
      <w:r w:rsidRPr="00AB364D">
        <w:t>on</w:t>
      </w:r>
      <w:r w:rsidRPr="00AB364D">
        <w:rPr>
          <w:spacing w:val="-16"/>
        </w:rPr>
        <w:t xml:space="preserve"> </w:t>
      </w:r>
      <w:r w:rsidRPr="00AB364D">
        <w:t>the</w:t>
      </w:r>
      <w:r w:rsidRPr="00AB364D">
        <w:rPr>
          <w:spacing w:val="-14"/>
        </w:rPr>
        <w:t xml:space="preserve"> </w:t>
      </w:r>
      <w:r w:rsidR="00033229" w:rsidRPr="00AB364D">
        <w:t>straight</w:t>
      </w:r>
      <w:r w:rsidR="00033229" w:rsidRPr="00AB364D">
        <w:rPr>
          <w:spacing w:val="-14"/>
        </w:rPr>
        <w:t>-line</w:t>
      </w:r>
      <w:r w:rsidRPr="00AB364D">
        <w:rPr>
          <w:spacing w:val="-14"/>
        </w:rPr>
        <w:t xml:space="preserve"> </w:t>
      </w:r>
      <w:r w:rsidRPr="00AB364D">
        <w:t>basis</w:t>
      </w:r>
      <w:r w:rsidRPr="00AB364D">
        <w:rPr>
          <w:spacing w:val="-17"/>
        </w:rPr>
        <w:t xml:space="preserve"> </w:t>
      </w:r>
      <w:r w:rsidRPr="00AB364D">
        <w:t>at</w:t>
      </w:r>
      <w:r w:rsidRPr="00AB364D">
        <w:rPr>
          <w:spacing w:val="-13"/>
        </w:rPr>
        <w:t xml:space="preserve"> </w:t>
      </w:r>
      <w:r w:rsidRPr="00AB364D">
        <w:t>10%</w:t>
      </w:r>
      <w:r w:rsidRPr="00AB364D">
        <w:rPr>
          <w:spacing w:val="-16"/>
        </w:rPr>
        <w:t xml:space="preserve"> </w:t>
      </w:r>
      <w:r w:rsidRPr="00AB364D">
        <w:t>of</w:t>
      </w:r>
      <w:r w:rsidRPr="00AB364D">
        <w:rPr>
          <w:spacing w:val="-14"/>
        </w:rPr>
        <w:t xml:space="preserve"> </w:t>
      </w:r>
      <w:r w:rsidRPr="00AB364D">
        <w:t>cost</w:t>
      </w:r>
      <w:r w:rsidRPr="00AB364D">
        <w:rPr>
          <w:spacing w:val="-14"/>
        </w:rPr>
        <w:t xml:space="preserve"> </w:t>
      </w:r>
      <w:r w:rsidRPr="00AB364D">
        <w:t>for</w:t>
      </w:r>
      <w:r w:rsidRPr="00AB364D">
        <w:rPr>
          <w:spacing w:val="-16"/>
        </w:rPr>
        <w:t xml:space="preserve"> </w:t>
      </w:r>
      <w:r w:rsidRPr="00AB364D">
        <w:t>the</w:t>
      </w:r>
      <w:r w:rsidRPr="00AB364D">
        <w:rPr>
          <w:spacing w:val="-14"/>
        </w:rPr>
        <w:t xml:space="preserve"> </w:t>
      </w:r>
      <w:r w:rsidRPr="00AB364D">
        <w:t>shop</w:t>
      </w:r>
      <w:r w:rsidRPr="00AB364D">
        <w:rPr>
          <w:spacing w:val="-14"/>
        </w:rPr>
        <w:t xml:space="preserve"> </w:t>
      </w:r>
      <w:r w:rsidRPr="00AB364D">
        <w:t>fittings</w:t>
      </w:r>
      <w:r w:rsidR="00A35682" w:rsidRPr="00AB364D">
        <w:t>, and</w:t>
      </w:r>
      <w:r w:rsidRPr="00AB364D">
        <w:t xml:space="preserve"> i</w:t>
      </w:r>
      <w:r w:rsidR="00A35682" w:rsidRPr="00AB364D">
        <w:t>t</w:t>
      </w:r>
      <w:r w:rsidR="00A35682" w:rsidRPr="00AB364D">
        <w:rPr>
          <w:spacing w:val="-4"/>
        </w:rPr>
        <w:t xml:space="preserve"> </w:t>
      </w:r>
      <w:r w:rsidR="00A35682" w:rsidRPr="00AB364D">
        <w:t>is</w:t>
      </w:r>
      <w:r w:rsidR="00A35682" w:rsidRPr="00AB364D">
        <w:rPr>
          <w:spacing w:val="-7"/>
        </w:rPr>
        <w:t xml:space="preserve"> </w:t>
      </w:r>
      <w:r w:rsidR="00A35682" w:rsidRPr="00AB364D">
        <w:t>assumed</w:t>
      </w:r>
      <w:r w:rsidR="00A35682" w:rsidRPr="00AB364D">
        <w:rPr>
          <w:spacing w:val="-4"/>
        </w:rPr>
        <w:t xml:space="preserve"> </w:t>
      </w:r>
      <w:r w:rsidR="00A35682" w:rsidRPr="00AB364D">
        <w:t>that</w:t>
      </w:r>
      <w:r w:rsidR="00A35682" w:rsidRPr="00AB364D">
        <w:rPr>
          <w:spacing w:val="-5"/>
        </w:rPr>
        <w:t xml:space="preserve"> </w:t>
      </w:r>
      <w:r w:rsidR="00A35682" w:rsidRPr="00AB364D">
        <w:t>they</w:t>
      </w:r>
      <w:r w:rsidR="00A35682" w:rsidRPr="00AB364D">
        <w:rPr>
          <w:spacing w:val="-4"/>
        </w:rPr>
        <w:t xml:space="preserve"> </w:t>
      </w:r>
      <w:r w:rsidR="00A35682" w:rsidRPr="00AB364D">
        <w:t>will</w:t>
      </w:r>
      <w:r w:rsidR="00A35682" w:rsidRPr="00AB364D">
        <w:rPr>
          <w:spacing w:val="-5"/>
        </w:rPr>
        <w:t xml:space="preserve"> </w:t>
      </w:r>
      <w:r w:rsidR="00A35682" w:rsidRPr="00AB364D">
        <w:t>have</w:t>
      </w:r>
      <w:r w:rsidRPr="00AB364D">
        <w:t xml:space="preserve"> a</w:t>
      </w:r>
      <w:r w:rsidR="00A35682" w:rsidRPr="00AB364D">
        <w:rPr>
          <w:spacing w:val="-6"/>
        </w:rPr>
        <w:t xml:space="preserve"> </w:t>
      </w:r>
      <w:r w:rsidR="00A35682" w:rsidRPr="00AB364D">
        <w:t>£0</w:t>
      </w:r>
      <w:r w:rsidR="00A35682" w:rsidRPr="00AB364D">
        <w:rPr>
          <w:spacing w:val="-4"/>
        </w:rPr>
        <w:t xml:space="preserve"> </w:t>
      </w:r>
      <w:r w:rsidR="00A35682" w:rsidRPr="00AB364D">
        <w:t>value</w:t>
      </w:r>
      <w:r w:rsidR="00A35682" w:rsidRPr="00AB364D">
        <w:rPr>
          <w:spacing w:val="-6"/>
        </w:rPr>
        <w:t xml:space="preserve"> </w:t>
      </w:r>
      <w:r w:rsidR="00A35682" w:rsidRPr="00AB364D">
        <w:t>at</w:t>
      </w:r>
      <w:r w:rsidR="00A35682" w:rsidRPr="00AB364D">
        <w:rPr>
          <w:spacing w:val="-6"/>
        </w:rPr>
        <w:t xml:space="preserve"> </w:t>
      </w:r>
      <w:r w:rsidR="00A35682" w:rsidRPr="00AB364D">
        <w:t>the</w:t>
      </w:r>
      <w:r w:rsidR="00A35682" w:rsidRPr="00AB364D">
        <w:rPr>
          <w:spacing w:val="-4"/>
        </w:rPr>
        <w:t xml:space="preserve"> </w:t>
      </w:r>
      <w:r w:rsidR="00A35682" w:rsidRPr="00AB364D">
        <w:t>end</w:t>
      </w:r>
      <w:r w:rsidR="00A35682" w:rsidRPr="00AB364D">
        <w:rPr>
          <w:spacing w:val="-6"/>
        </w:rPr>
        <w:t xml:space="preserve"> </w:t>
      </w:r>
      <w:r w:rsidR="00A35682" w:rsidRPr="00AB364D">
        <w:t>of</w:t>
      </w:r>
      <w:r w:rsidR="00A35682" w:rsidRPr="00AB364D">
        <w:rPr>
          <w:spacing w:val="-6"/>
        </w:rPr>
        <w:t xml:space="preserve"> </w:t>
      </w:r>
      <w:r w:rsidR="00A35682" w:rsidRPr="00AB364D">
        <w:t>their</w:t>
      </w:r>
      <w:r w:rsidR="00A35682" w:rsidRPr="00AB364D">
        <w:rPr>
          <w:spacing w:val="-6"/>
        </w:rPr>
        <w:t xml:space="preserve"> </w:t>
      </w:r>
      <w:r w:rsidR="00A35682" w:rsidRPr="00AB364D">
        <w:t>10-year</w:t>
      </w:r>
      <w:r w:rsidR="00A35682" w:rsidRPr="00AB364D">
        <w:rPr>
          <w:spacing w:val="-5"/>
        </w:rPr>
        <w:t xml:space="preserve"> </w:t>
      </w:r>
      <w:r w:rsidR="00A35682" w:rsidRPr="00AB364D">
        <w:t xml:space="preserve">useful </w:t>
      </w:r>
      <w:r w:rsidR="00A35682" w:rsidRPr="00AB364D">
        <w:rPr>
          <w:spacing w:val="-2"/>
        </w:rPr>
        <w:t>life</w:t>
      </w:r>
    </w:p>
    <w:p w14:paraId="68C68D14" w14:textId="77777777" w:rsidR="00AB364D" w:rsidRPr="00AB364D" w:rsidRDefault="00AB364D" w:rsidP="00AB364D">
      <w:pPr>
        <w:pStyle w:val="ListParagraph"/>
        <w:tabs>
          <w:tab w:val="left" w:pos="890"/>
        </w:tabs>
        <w:ind w:left="895" w:right="1043" w:firstLine="0"/>
      </w:pPr>
    </w:p>
    <w:p w14:paraId="46E191CD" w14:textId="50300B8C" w:rsidR="006F2DD4" w:rsidRPr="00AB364D" w:rsidRDefault="00AB364D" w:rsidP="00AB364D">
      <w:pPr>
        <w:pStyle w:val="ListParagraph"/>
        <w:numPr>
          <w:ilvl w:val="0"/>
          <w:numId w:val="2"/>
        </w:numPr>
        <w:tabs>
          <w:tab w:val="left" w:pos="902"/>
        </w:tabs>
        <w:spacing w:before="1"/>
      </w:pPr>
      <w:r w:rsidRPr="00AB364D">
        <w:t>There</w:t>
      </w:r>
      <w:r w:rsidRPr="00AB364D">
        <w:rPr>
          <w:spacing w:val="-3"/>
        </w:rPr>
        <w:t xml:space="preserve"> </w:t>
      </w:r>
      <w:r w:rsidRPr="00AB364D">
        <w:t>were</w:t>
      </w:r>
      <w:r w:rsidRPr="00AB364D">
        <w:rPr>
          <w:spacing w:val="-4"/>
        </w:rPr>
        <w:t xml:space="preserve"> </w:t>
      </w:r>
      <w:r w:rsidRPr="00AB364D">
        <w:t>no</w:t>
      </w:r>
      <w:r w:rsidRPr="00AB364D">
        <w:rPr>
          <w:spacing w:val="-4"/>
        </w:rPr>
        <w:t xml:space="preserve"> </w:t>
      </w:r>
      <w:r w:rsidRPr="00AB364D">
        <w:t>acquisitions</w:t>
      </w:r>
      <w:r w:rsidRPr="00AB364D">
        <w:rPr>
          <w:spacing w:val="-2"/>
        </w:rPr>
        <w:t xml:space="preserve"> </w:t>
      </w:r>
      <w:r w:rsidRPr="00AB364D">
        <w:t>or</w:t>
      </w:r>
      <w:r w:rsidRPr="00AB364D">
        <w:rPr>
          <w:spacing w:val="-2"/>
        </w:rPr>
        <w:t xml:space="preserve"> </w:t>
      </w:r>
      <w:r w:rsidRPr="00AB364D">
        <w:t>disposals</w:t>
      </w:r>
      <w:r w:rsidRPr="00AB364D">
        <w:rPr>
          <w:spacing w:val="-5"/>
        </w:rPr>
        <w:t xml:space="preserve"> </w:t>
      </w:r>
      <w:r w:rsidRPr="00AB364D">
        <w:t>of</w:t>
      </w:r>
      <w:r w:rsidRPr="00AB364D">
        <w:rPr>
          <w:spacing w:val="-3"/>
        </w:rPr>
        <w:t xml:space="preserve"> </w:t>
      </w:r>
      <w:r w:rsidRPr="00AB364D">
        <w:t>fixed</w:t>
      </w:r>
      <w:r w:rsidRPr="00AB364D">
        <w:rPr>
          <w:spacing w:val="-1"/>
        </w:rPr>
        <w:t xml:space="preserve"> </w:t>
      </w:r>
      <w:r w:rsidRPr="00AB364D">
        <w:t>assets</w:t>
      </w:r>
      <w:r w:rsidRPr="00AB364D">
        <w:rPr>
          <w:spacing w:val="-2"/>
        </w:rPr>
        <w:t xml:space="preserve"> </w:t>
      </w:r>
      <w:r w:rsidRPr="00AB364D">
        <w:t>during</w:t>
      </w:r>
      <w:r w:rsidRPr="00AB364D">
        <w:rPr>
          <w:spacing w:val="-2"/>
        </w:rPr>
        <w:t xml:space="preserve"> </w:t>
      </w:r>
      <w:r w:rsidRPr="00AB364D">
        <w:t>the</w:t>
      </w:r>
      <w:r w:rsidRPr="00AB364D">
        <w:rPr>
          <w:spacing w:val="-4"/>
        </w:rPr>
        <w:t xml:space="preserve"> </w:t>
      </w:r>
      <w:r w:rsidRPr="00AB364D">
        <w:rPr>
          <w:spacing w:val="-2"/>
        </w:rPr>
        <w:t>year</w:t>
      </w:r>
    </w:p>
    <w:p w14:paraId="56A34262" w14:textId="77777777" w:rsidR="006F2DD4" w:rsidRPr="00AB364D" w:rsidRDefault="006F2DD4" w:rsidP="00AB364D">
      <w:pPr>
        <w:pStyle w:val="BodyText"/>
      </w:pPr>
    </w:p>
    <w:p w14:paraId="50368C6E" w14:textId="7191CE04" w:rsidR="006F2DD4" w:rsidRPr="00AB364D" w:rsidRDefault="00AB364D">
      <w:pPr>
        <w:pStyle w:val="BodyText"/>
        <w:spacing w:before="11"/>
        <w:rPr>
          <w:b/>
          <w:bCs/>
        </w:rPr>
      </w:pPr>
      <w:r w:rsidRPr="00AB364D">
        <w:rPr>
          <w:b/>
          <w:bCs/>
        </w:rPr>
        <w:t xml:space="preserve">                Required</w:t>
      </w:r>
    </w:p>
    <w:p w14:paraId="06FCD07B" w14:textId="77777777" w:rsidR="006F2DD4" w:rsidRPr="00AB364D" w:rsidRDefault="006F2DD4">
      <w:pPr>
        <w:pStyle w:val="BodyText"/>
        <w:rPr>
          <w:b/>
        </w:rPr>
      </w:pPr>
    </w:p>
    <w:p w14:paraId="2BD6AD24" w14:textId="63882F98" w:rsidR="006F2DD4" w:rsidRPr="00AB364D" w:rsidRDefault="00CB2C3C">
      <w:pPr>
        <w:ind w:left="993" w:right="757"/>
        <w:rPr>
          <w:b/>
          <w:bCs/>
          <w:iCs/>
        </w:rPr>
      </w:pPr>
      <w:r w:rsidRPr="00AB364D">
        <w:rPr>
          <w:iCs/>
        </w:rPr>
        <w:t>Incorporating the notes above, p</w:t>
      </w:r>
      <w:r w:rsidR="00AB364D" w:rsidRPr="00AB364D">
        <w:rPr>
          <w:iCs/>
        </w:rPr>
        <w:t>repare</w:t>
      </w:r>
      <w:r w:rsidR="00AB364D" w:rsidRPr="00AB364D">
        <w:rPr>
          <w:iCs/>
          <w:spacing w:val="-2"/>
        </w:rPr>
        <w:t xml:space="preserve"> </w:t>
      </w:r>
      <w:r w:rsidR="00A35682" w:rsidRPr="00AB364D">
        <w:rPr>
          <w:iCs/>
        </w:rPr>
        <w:t>Donna’s</w:t>
      </w:r>
      <w:r w:rsidR="00AB364D" w:rsidRPr="00AB364D">
        <w:rPr>
          <w:iCs/>
          <w:spacing w:val="-5"/>
        </w:rPr>
        <w:t xml:space="preserve"> </w:t>
      </w:r>
      <w:r w:rsidR="004F0164" w:rsidRPr="00AB364D">
        <w:rPr>
          <w:iCs/>
          <w:spacing w:val="-5"/>
        </w:rPr>
        <w:t>profit and loss account</w:t>
      </w:r>
      <w:r w:rsidRPr="00AB364D">
        <w:rPr>
          <w:iCs/>
          <w:spacing w:val="-5"/>
        </w:rPr>
        <w:t xml:space="preserve"> </w:t>
      </w:r>
      <w:r w:rsidR="004F0164" w:rsidRPr="00AB364D">
        <w:rPr>
          <w:iCs/>
          <w:spacing w:val="-5"/>
        </w:rPr>
        <w:t>/</w:t>
      </w:r>
      <w:r w:rsidRPr="00AB364D">
        <w:rPr>
          <w:iCs/>
          <w:spacing w:val="-5"/>
        </w:rPr>
        <w:t xml:space="preserve"> </w:t>
      </w:r>
      <w:r w:rsidR="00F17062" w:rsidRPr="00AB364D">
        <w:rPr>
          <w:iCs/>
          <w:spacing w:val="-5"/>
        </w:rPr>
        <w:t>i</w:t>
      </w:r>
      <w:r w:rsidR="004F0164" w:rsidRPr="00AB364D">
        <w:rPr>
          <w:iCs/>
          <w:spacing w:val="-5"/>
        </w:rPr>
        <w:t xml:space="preserve">ncome statement </w:t>
      </w:r>
      <w:r w:rsidR="00AB364D" w:rsidRPr="00AB364D">
        <w:rPr>
          <w:iCs/>
        </w:rPr>
        <w:t>for</w:t>
      </w:r>
      <w:r w:rsidR="00AB364D" w:rsidRPr="00AB364D">
        <w:rPr>
          <w:iCs/>
          <w:spacing w:val="-4"/>
        </w:rPr>
        <w:t xml:space="preserve"> </w:t>
      </w:r>
      <w:r w:rsidR="00AB364D" w:rsidRPr="00AB364D">
        <w:rPr>
          <w:iCs/>
        </w:rPr>
        <w:t>the</w:t>
      </w:r>
      <w:r w:rsidR="00AB364D" w:rsidRPr="00AB364D">
        <w:rPr>
          <w:iCs/>
          <w:spacing w:val="-5"/>
        </w:rPr>
        <w:t xml:space="preserve"> </w:t>
      </w:r>
      <w:r w:rsidR="00AB364D" w:rsidRPr="00AB364D">
        <w:rPr>
          <w:iCs/>
        </w:rPr>
        <w:t>year</w:t>
      </w:r>
      <w:r w:rsidR="00AB364D" w:rsidRPr="00AB364D">
        <w:rPr>
          <w:iCs/>
          <w:spacing w:val="-4"/>
        </w:rPr>
        <w:t xml:space="preserve"> </w:t>
      </w:r>
      <w:r w:rsidR="00AB364D" w:rsidRPr="00AB364D">
        <w:rPr>
          <w:iCs/>
        </w:rPr>
        <w:t>ending</w:t>
      </w:r>
      <w:r w:rsidR="00AB364D" w:rsidRPr="00AB364D">
        <w:rPr>
          <w:iCs/>
          <w:spacing w:val="-3"/>
        </w:rPr>
        <w:t xml:space="preserve"> </w:t>
      </w:r>
      <w:r w:rsidR="00AB364D" w:rsidRPr="00AB364D">
        <w:rPr>
          <w:iCs/>
        </w:rPr>
        <w:t>31st December</w:t>
      </w:r>
      <w:r w:rsidR="00AB364D" w:rsidRPr="00AB364D">
        <w:rPr>
          <w:iCs/>
          <w:spacing w:val="-2"/>
        </w:rPr>
        <w:t xml:space="preserve"> </w:t>
      </w:r>
      <w:r w:rsidR="00AB364D" w:rsidRPr="00AB364D">
        <w:rPr>
          <w:iCs/>
        </w:rPr>
        <w:t>2021</w:t>
      </w:r>
      <w:r w:rsidR="003F5079" w:rsidRPr="00AB364D">
        <w:rPr>
          <w:iCs/>
        </w:rPr>
        <w:t xml:space="preserve"> (</w:t>
      </w:r>
      <w:r w:rsidR="00775C54">
        <w:rPr>
          <w:b/>
          <w:bCs/>
          <w:iCs/>
        </w:rPr>
        <w:t>25</w:t>
      </w:r>
      <w:r w:rsidR="003F5079" w:rsidRPr="00AB364D">
        <w:rPr>
          <w:b/>
          <w:bCs/>
          <w:iCs/>
        </w:rPr>
        <w:t xml:space="preserve"> marks)</w:t>
      </w:r>
      <w:r w:rsidR="00AB364D" w:rsidRPr="00AB364D">
        <w:rPr>
          <w:iCs/>
          <w:spacing w:val="-2"/>
        </w:rPr>
        <w:t xml:space="preserve"> </w:t>
      </w:r>
      <w:r w:rsidR="00AB364D" w:rsidRPr="00AB364D">
        <w:rPr>
          <w:iCs/>
        </w:rPr>
        <w:t>and</w:t>
      </w:r>
      <w:r w:rsidR="00AB364D" w:rsidRPr="00AB364D">
        <w:rPr>
          <w:iCs/>
          <w:spacing w:val="-5"/>
        </w:rPr>
        <w:t xml:space="preserve"> </w:t>
      </w:r>
      <w:r w:rsidR="00AB364D" w:rsidRPr="00AB364D">
        <w:rPr>
          <w:iCs/>
        </w:rPr>
        <w:t>a</w:t>
      </w:r>
      <w:r w:rsidR="004F0164" w:rsidRPr="00AB364D">
        <w:rPr>
          <w:iCs/>
        </w:rPr>
        <w:t xml:space="preserve"> balance sheet</w:t>
      </w:r>
      <w:r w:rsidRPr="00AB364D">
        <w:rPr>
          <w:iCs/>
        </w:rPr>
        <w:t xml:space="preserve"> /</w:t>
      </w:r>
      <w:r w:rsidR="00AB364D" w:rsidRPr="00AB364D">
        <w:rPr>
          <w:iCs/>
        </w:rPr>
        <w:t xml:space="preserve"> </w:t>
      </w:r>
      <w:r w:rsidRPr="00AB364D">
        <w:rPr>
          <w:iCs/>
        </w:rPr>
        <w:t>s</w:t>
      </w:r>
      <w:r w:rsidR="00AB364D" w:rsidRPr="00AB364D">
        <w:rPr>
          <w:iCs/>
        </w:rPr>
        <w:t xml:space="preserve">tatement of </w:t>
      </w:r>
      <w:r w:rsidRPr="00AB364D">
        <w:rPr>
          <w:iCs/>
        </w:rPr>
        <w:t>f</w:t>
      </w:r>
      <w:r w:rsidR="00AB364D" w:rsidRPr="00AB364D">
        <w:rPr>
          <w:iCs/>
        </w:rPr>
        <w:t xml:space="preserve">inancial </w:t>
      </w:r>
      <w:r w:rsidRPr="00AB364D">
        <w:rPr>
          <w:iCs/>
        </w:rPr>
        <w:t>p</w:t>
      </w:r>
      <w:r w:rsidR="00AB364D" w:rsidRPr="00AB364D">
        <w:rPr>
          <w:iCs/>
        </w:rPr>
        <w:t xml:space="preserve">osition </w:t>
      </w:r>
      <w:r w:rsidR="005F1159" w:rsidRPr="00AB364D">
        <w:rPr>
          <w:iCs/>
        </w:rPr>
        <w:t xml:space="preserve">as </w:t>
      </w:r>
      <w:r w:rsidR="00AB364D" w:rsidRPr="00AB364D">
        <w:rPr>
          <w:iCs/>
        </w:rPr>
        <w:t xml:space="preserve">at that date </w:t>
      </w:r>
      <w:r w:rsidR="005D69B7" w:rsidRPr="00AB364D">
        <w:rPr>
          <w:b/>
          <w:bCs/>
          <w:iCs/>
        </w:rPr>
        <w:t>(</w:t>
      </w:r>
      <w:r w:rsidR="00775C54">
        <w:rPr>
          <w:b/>
          <w:bCs/>
          <w:iCs/>
        </w:rPr>
        <w:t>25</w:t>
      </w:r>
      <w:r w:rsidR="00033229" w:rsidRPr="00AB364D">
        <w:rPr>
          <w:b/>
          <w:bCs/>
          <w:iCs/>
        </w:rPr>
        <w:t xml:space="preserve"> marks)</w:t>
      </w:r>
    </w:p>
    <w:p w14:paraId="14431E1E" w14:textId="6DE71154" w:rsidR="00DB3921" w:rsidRPr="00AB364D" w:rsidRDefault="00DB3921">
      <w:pPr>
        <w:ind w:left="993" w:right="757"/>
        <w:rPr>
          <w:b/>
          <w:bCs/>
          <w:iCs/>
        </w:rPr>
      </w:pPr>
    </w:p>
    <w:p w14:paraId="65BD093B" w14:textId="77777777" w:rsidR="006F2DD4" w:rsidRDefault="006F2DD4">
      <w:pPr>
        <w:pStyle w:val="BodyText"/>
        <w:rPr>
          <w:i/>
          <w:sz w:val="24"/>
        </w:rPr>
      </w:pPr>
    </w:p>
    <w:p w14:paraId="41D1E373" w14:textId="66115E97" w:rsidR="006F2DD4" w:rsidRDefault="00C562B2">
      <w:pPr>
        <w:pStyle w:val="BodyText"/>
        <w:rPr>
          <w:b/>
        </w:rPr>
      </w:pPr>
      <w:r>
        <w:rPr>
          <w:b/>
        </w:rPr>
        <w:t>Task two (40 marks)</w:t>
      </w:r>
    </w:p>
    <w:p w14:paraId="2C0F7E3B" w14:textId="53704B3E" w:rsidR="006F2DD4" w:rsidRPr="00C562B2" w:rsidRDefault="006F2DD4" w:rsidP="00033229">
      <w:pPr>
        <w:pStyle w:val="ListParagraph"/>
        <w:tabs>
          <w:tab w:val="left" w:pos="994"/>
          <w:tab w:val="left" w:pos="8554"/>
        </w:tabs>
        <w:spacing w:before="1"/>
        <w:ind w:firstLine="0"/>
        <w:rPr>
          <w:bCs/>
        </w:rPr>
      </w:pPr>
    </w:p>
    <w:p w14:paraId="07E32858" w14:textId="4B264C71" w:rsidR="00C562B2" w:rsidRDefault="00C562B2" w:rsidP="00C562B2">
      <w:pPr>
        <w:pStyle w:val="BodyText"/>
        <w:rPr>
          <w:bCs/>
          <w:lang w:val="en-GB"/>
        </w:rPr>
      </w:pPr>
      <w:r w:rsidRPr="00C562B2">
        <w:rPr>
          <w:bCs/>
          <w:lang w:val="en-GB"/>
        </w:rPr>
        <w:t>Frank owns and manages a small business, which sells doughnuts to various cafés. Frank manages all aspects of the business, including delivery and collection of the products. The business accounts are balanced at the end of each month.</w:t>
      </w:r>
    </w:p>
    <w:p w14:paraId="174F79DF" w14:textId="77777777" w:rsidR="00C562B2" w:rsidRPr="00C562B2" w:rsidRDefault="00C562B2" w:rsidP="00C562B2">
      <w:pPr>
        <w:pStyle w:val="BodyText"/>
        <w:rPr>
          <w:bCs/>
          <w:lang w:val="en-GB"/>
        </w:rPr>
      </w:pPr>
    </w:p>
    <w:p w14:paraId="308F7436" w14:textId="068C539C" w:rsidR="00C562B2" w:rsidRPr="00C562B2" w:rsidRDefault="00C562B2" w:rsidP="00C562B2">
      <w:pPr>
        <w:pStyle w:val="BodyText"/>
        <w:rPr>
          <w:bCs/>
          <w:lang w:val="en-GB"/>
        </w:rPr>
      </w:pPr>
      <w:r w:rsidRPr="00C562B2">
        <w:rPr>
          <w:bCs/>
          <w:lang w:val="en-GB"/>
        </w:rPr>
        <w:t>On 1 April the balances on his business accounts were as follows:</w:t>
      </w:r>
    </w:p>
    <w:p w14:paraId="50702C50" w14:textId="7A60CC14" w:rsidR="00C562B2" w:rsidRPr="00C562B2" w:rsidRDefault="00C562B2" w:rsidP="00C562B2">
      <w:pPr>
        <w:pStyle w:val="BodyText"/>
        <w:rPr>
          <w:bCs/>
          <w:lang w:val="en-GB"/>
        </w:rPr>
      </w:pPr>
    </w:p>
    <w:p w14:paraId="6E82255B" w14:textId="77777777" w:rsidR="00C562B2" w:rsidRPr="00C562B2" w:rsidRDefault="00C562B2" w:rsidP="00C562B2">
      <w:pPr>
        <w:pStyle w:val="BodyText"/>
        <w:rPr>
          <w:bCs/>
          <w:lang w:val="en-GB"/>
        </w:rPr>
      </w:pPr>
    </w:p>
    <w:tbl>
      <w:tblPr>
        <w:tblStyle w:val="TableGrid"/>
        <w:tblW w:w="5950" w:type="dxa"/>
        <w:tblLook w:val="04A0" w:firstRow="1" w:lastRow="0" w:firstColumn="1" w:lastColumn="0" w:noHBand="0" w:noVBand="1"/>
      </w:tblPr>
      <w:tblGrid>
        <w:gridCol w:w="2570"/>
        <w:gridCol w:w="1626"/>
        <w:gridCol w:w="1754"/>
      </w:tblGrid>
      <w:tr w:rsidR="00C562B2" w:rsidRPr="00C562B2" w14:paraId="586852F1" w14:textId="77777777" w:rsidTr="00C562B2">
        <w:trPr>
          <w:trHeight w:val="348"/>
        </w:trPr>
        <w:tc>
          <w:tcPr>
            <w:tcW w:w="0" w:type="auto"/>
            <w:hideMark/>
          </w:tcPr>
          <w:p w14:paraId="0A6A16F5" w14:textId="77777777" w:rsidR="00C562B2" w:rsidRPr="00C562B2" w:rsidRDefault="00C562B2" w:rsidP="00C562B2">
            <w:pPr>
              <w:pStyle w:val="BodyText"/>
              <w:rPr>
                <w:b/>
                <w:lang w:val="en-GB"/>
              </w:rPr>
            </w:pPr>
            <w:r w:rsidRPr="00C562B2">
              <w:rPr>
                <w:b/>
                <w:lang w:val="en-GB"/>
              </w:rPr>
              <w:t>Account name</w:t>
            </w:r>
          </w:p>
        </w:tc>
        <w:tc>
          <w:tcPr>
            <w:tcW w:w="0" w:type="auto"/>
            <w:hideMark/>
          </w:tcPr>
          <w:p w14:paraId="22FF7897" w14:textId="77777777" w:rsidR="00C562B2" w:rsidRPr="00C562B2" w:rsidRDefault="00C562B2" w:rsidP="00C562B2">
            <w:pPr>
              <w:pStyle w:val="BodyText"/>
              <w:rPr>
                <w:b/>
                <w:lang w:val="en-GB"/>
              </w:rPr>
            </w:pPr>
            <w:r w:rsidRPr="00C562B2">
              <w:rPr>
                <w:b/>
                <w:lang w:val="en-GB"/>
              </w:rPr>
              <w:t>Debit (£)</w:t>
            </w:r>
          </w:p>
        </w:tc>
        <w:tc>
          <w:tcPr>
            <w:tcW w:w="0" w:type="auto"/>
            <w:hideMark/>
          </w:tcPr>
          <w:p w14:paraId="3DC20C8D" w14:textId="77777777" w:rsidR="00C562B2" w:rsidRPr="00C562B2" w:rsidRDefault="00C562B2" w:rsidP="00C562B2">
            <w:pPr>
              <w:pStyle w:val="BodyText"/>
              <w:rPr>
                <w:b/>
                <w:lang w:val="en-GB"/>
              </w:rPr>
            </w:pPr>
            <w:r w:rsidRPr="00C562B2">
              <w:rPr>
                <w:b/>
                <w:lang w:val="en-GB"/>
              </w:rPr>
              <w:t>Credit (£)</w:t>
            </w:r>
          </w:p>
        </w:tc>
      </w:tr>
      <w:tr w:rsidR="00C562B2" w:rsidRPr="00C562B2" w14:paraId="45FC8D77" w14:textId="77777777" w:rsidTr="00C562B2">
        <w:trPr>
          <w:trHeight w:val="361"/>
        </w:trPr>
        <w:tc>
          <w:tcPr>
            <w:tcW w:w="0" w:type="auto"/>
            <w:hideMark/>
          </w:tcPr>
          <w:p w14:paraId="3542B999" w14:textId="77777777" w:rsidR="00C562B2" w:rsidRPr="00C562B2" w:rsidRDefault="00C562B2" w:rsidP="00C562B2">
            <w:pPr>
              <w:pStyle w:val="BodyText"/>
              <w:rPr>
                <w:bCs/>
                <w:lang w:val="en-GB"/>
              </w:rPr>
            </w:pPr>
            <w:r w:rsidRPr="00C562B2">
              <w:rPr>
                <w:bCs/>
                <w:lang w:val="en-GB"/>
              </w:rPr>
              <w:t>Capital</w:t>
            </w:r>
          </w:p>
        </w:tc>
        <w:tc>
          <w:tcPr>
            <w:tcW w:w="0" w:type="auto"/>
            <w:hideMark/>
          </w:tcPr>
          <w:p w14:paraId="5BD6F873" w14:textId="77777777" w:rsidR="00C562B2" w:rsidRPr="00C562B2" w:rsidRDefault="00C562B2" w:rsidP="00C562B2">
            <w:pPr>
              <w:pStyle w:val="BodyText"/>
              <w:rPr>
                <w:bCs/>
                <w:lang w:val="en-GB"/>
              </w:rPr>
            </w:pPr>
            <w:r w:rsidRPr="00C562B2">
              <w:rPr>
                <w:bCs/>
                <w:lang w:val="en-GB"/>
              </w:rPr>
              <w:t> </w:t>
            </w:r>
          </w:p>
        </w:tc>
        <w:tc>
          <w:tcPr>
            <w:tcW w:w="0" w:type="auto"/>
            <w:hideMark/>
          </w:tcPr>
          <w:p w14:paraId="610633C2" w14:textId="77777777" w:rsidR="00C562B2" w:rsidRPr="00C562B2" w:rsidRDefault="00C562B2" w:rsidP="00C562B2">
            <w:pPr>
              <w:pStyle w:val="BodyText"/>
              <w:rPr>
                <w:bCs/>
                <w:lang w:val="en-GB"/>
              </w:rPr>
            </w:pPr>
            <w:r w:rsidRPr="00C562B2">
              <w:rPr>
                <w:bCs/>
                <w:lang w:val="en-GB"/>
              </w:rPr>
              <w:t>40,000</w:t>
            </w:r>
          </w:p>
        </w:tc>
      </w:tr>
      <w:tr w:rsidR="00C562B2" w:rsidRPr="00C562B2" w14:paraId="09B9A69C" w14:textId="77777777" w:rsidTr="00C562B2">
        <w:trPr>
          <w:trHeight w:val="348"/>
        </w:trPr>
        <w:tc>
          <w:tcPr>
            <w:tcW w:w="0" w:type="auto"/>
            <w:hideMark/>
          </w:tcPr>
          <w:p w14:paraId="04CBEEF8" w14:textId="77777777" w:rsidR="00C562B2" w:rsidRPr="00C562B2" w:rsidRDefault="00C562B2" w:rsidP="00C562B2">
            <w:pPr>
              <w:pStyle w:val="BodyText"/>
              <w:rPr>
                <w:bCs/>
                <w:lang w:val="en-GB"/>
              </w:rPr>
            </w:pPr>
            <w:r w:rsidRPr="00C562B2">
              <w:rPr>
                <w:bCs/>
                <w:lang w:val="en-GB"/>
              </w:rPr>
              <w:t>Van</w:t>
            </w:r>
          </w:p>
        </w:tc>
        <w:tc>
          <w:tcPr>
            <w:tcW w:w="0" w:type="auto"/>
            <w:hideMark/>
          </w:tcPr>
          <w:p w14:paraId="1E9B4051" w14:textId="77777777" w:rsidR="00C562B2" w:rsidRPr="00C562B2" w:rsidRDefault="00C562B2" w:rsidP="00C562B2">
            <w:pPr>
              <w:pStyle w:val="BodyText"/>
              <w:rPr>
                <w:bCs/>
                <w:lang w:val="en-GB"/>
              </w:rPr>
            </w:pPr>
            <w:r w:rsidRPr="00C562B2">
              <w:rPr>
                <w:bCs/>
                <w:lang w:val="en-GB"/>
              </w:rPr>
              <w:t>25,000</w:t>
            </w:r>
          </w:p>
        </w:tc>
        <w:tc>
          <w:tcPr>
            <w:tcW w:w="0" w:type="auto"/>
            <w:hideMark/>
          </w:tcPr>
          <w:p w14:paraId="44FF1AF3" w14:textId="77777777" w:rsidR="00C562B2" w:rsidRPr="00C562B2" w:rsidRDefault="00C562B2" w:rsidP="00C562B2">
            <w:pPr>
              <w:pStyle w:val="BodyText"/>
              <w:rPr>
                <w:bCs/>
                <w:lang w:val="en-GB"/>
              </w:rPr>
            </w:pPr>
            <w:r w:rsidRPr="00C562B2">
              <w:rPr>
                <w:bCs/>
                <w:lang w:val="en-GB"/>
              </w:rPr>
              <w:t> </w:t>
            </w:r>
          </w:p>
        </w:tc>
      </w:tr>
      <w:tr w:rsidR="00C562B2" w:rsidRPr="00C562B2" w14:paraId="0FE9E9D0" w14:textId="77777777" w:rsidTr="00C562B2">
        <w:trPr>
          <w:trHeight w:val="348"/>
        </w:trPr>
        <w:tc>
          <w:tcPr>
            <w:tcW w:w="0" w:type="auto"/>
            <w:hideMark/>
          </w:tcPr>
          <w:p w14:paraId="32396958" w14:textId="77777777" w:rsidR="00C562B2" w:rsidRPr="00C562B2" w:rsidRDefault="00C562B2" w:rsidP="00C562B2">
            <w:pPr>
              <w:pStyle w:val="BodyText"/>
              <w:rPr>
                <w:bCs/>
                <w:lang w:val="en-GB"/>
              </w:rPr>
            </w:pPr>
            <w:r w:rsidRPr="00C562B2">
              <w:rPr>
                <w:bCs/>
                <w:lang w:val="en-GB"/>
              </w:rPr>
              <w:t>Bank</w:t>
            </w:r>
          </w:p>
        </w:tc>
        <w:tc>
          <w:tcPr>
            <w:tcW w:w="0" w:type="auto"/>
            <w:hideMark/>
          </w:tcPr>
          <w:p w14:paraId="5F8B110F" w14:textId="77777777" w:rsidR="00C562B2" w:rsidRPr="00C562B2" w:rsidRDefault="00C562B2" w:rsidP="00C562B2">
            <w:pPr>
              <w:pStyle w:val="BodyText"/>
              <w:rPr>
                <w:bCs/>
                <w:lang w:val="en-GB"/>
              </w:rPr>
            </w:pPr>
            <w:r w:rsidRPr="00C562B2">
              <w:rPr>
                <w:bCs/>
                <w:lang w:val="en-GB"/>
              </w:rPr>
              <w:t>10,000</w:t>
            </w:r>
          </w:p>
        </w:tc>
        <w:tc>
          <w:tcPr>
            <w:tcW w:w="0" w:type="auto"/>
            <w:hideMark/>
          </w:tcPr>
          <w:p w14:paraId="751A6036" w14:textId="77777777" w:rsidR="00C562B2" w:rsidRPr="00C562B2" w:rsidRDefault="00C562B2" w:rsidP="00C562B2">
            <w:pPr>
              <w:pStyle w:val="BodyText"/>
              <w:rPr>
                <w:bCs/>
                <w:lang w:val="en-GB"/>
              </w:rPr>
            </w:pPr>
            <w:r w:rsidRPr="00C562B2">
              <w:rPr>
                <w:bCs/>
                <w:lang w:val="en-GB"/>
              </w:rPr>
              <w:t> </w:t>
            </w:r>
          </w:p>
        </w:tc>
      </w:tr>
      <w:tr w:rsidR="00C562B2" w:rsidRPr="00C562B2" w14:paraId="7CCFCD24" w14:textId="77777777" w:rsidTr="00C562B2">
        <w:trPr>
          <w:trHeight w:val="361"/>
        </w:trPr>
        <w:tc>
          <w:tcPr>
            <w:tcW w:w="0" w:type="auto"/>
            <w:hideMark/>
          </w:tcPr>
          <w:p w14:paraId="1BBB7D26" w14:textId="77777777" w:rsidR="00C562B2" w:rsidRPr="00C562B2" w:rsidRDefault="00C562B2" w:rsidP="00C562B2">
            <w:pPr>
              <w:pStyle w:val="BodyText"/>
              <w:rPr>
                <w:bCs/>
                <w:lang w:val="en-GB"/>
              </w:rPr>
            </w:pPr>
            <w:r w:rsidRPr="00C562B2">
              <w:rPr>
                <w:bCs/>
                <w:lang w:val="en-GB"/>
              </w:rPr>
              <w:t>Receivables</w:t>
            </w:r>
          </w:p>
        </w:tc>
        <w:tc>
          <w:tcPr>
            <w:tcW w:w="0" w:type="auto"/>
            <w:hideMark/>
          </w:tcPr>
          <w:p w14:paraId="02BCD135" w14:textId="77777777" w:rsidR="00C562B2" w:rsidRPr="00C562B2" w:rsidRDefault="00C562B2" w:rsidP="00C562B2">
            <w:pPr>
              <w:pStyle w:val="BodyText"/>
              <w:rPr>
                <w:bCs/>
                <w:lang w:val="en-GB"/>
              </w:rPr>
            </w:pPr>
            <w:r w:rsidRPr="00C562B2">
              <w:rPr>
                <w:bCs/>
                <w:lang w:val="en-GB"/>
              </w:rPr>
              <w:t>17,000</w:t>
            </w:r>
          </w:p>
        </w:tc>
        <w:tc>
          <w:tcPr>
            <w:tcW w:w="0" w:type="auto"/>
            <w:hideMark/>
          </w:tcPr>
          <w:p w14:paraId="20B28CC9" w14:textId="77777777" w:rsidR="00C562B2" w:rsidRPr="00C562B2" w:rsidRDefault="00C562B2" w:rsidP="00C562B2">
            <w:pPr>
              <w:pStyle w:val="BodyText"/>
              <w:rPr>
                <w:bCs/>
                <w:lang w:val="en-GB"/>
              </w:rPr>
            </w:pPr>
            <w:r w:rsidRPr="00C562B2">
              <w:rPr>
                <w:bCs/>
                <w:lang w:val="en-GB"/>
              </w:rPr>
              <w:t> </w:t>
            </w:r>
          </w:p>
        </w:tc>
      </w:tr>
      <w:tr w:rsidR="00C562B2" w:rsidRPr="00C562B2" w14:paraId="747FF554" w14:textId="77777777" w:rsidTr="00C562B2">
        <w:trPr>
          <w:trHeight w:val="348"/>
        </w:trPr>
        <w:tc>
          <w:tcPr>
            <w:tcW w:w="0" w:type="auto"/>
            <w:hideMark/>
          </w:tcPr>
          <w:p w14:paraId="4AFDD1EB" w14:textId="77777777" w:rsidR="00C562B2" w:rsidRPr="00C562B2" w:rsidRDefault="00C562B2" w:rsidP="00C562B2">
            <w:pPr>
              <w:pStyle w:val="BodyText"/>
              <w:rPr>
                <w:bCs/>
                <w:lang w:val="en-GB"/>
              </w:rPr>
            </w:pPr>
            <w:r w:rsidRPr="00C562B2">
              <w:rPr>
                <w:bCs/>
                <w:lang w:val="en-GB"/>
              </w:rPr>
              <w:t>Payables</w:t>
            </w:r>
          </w:p>
        </w:tc>
        <w:tc>
          <w:tcPr>
            <w:tcW w:w="0" w:type="auto"/>
            <w:hideMark/>
          </w:tcPr>
          <w:p w14:paraId="066AF752" w14:textId="77777777" w:rsidR="00C562B2" w:rsidRPr="00C562B2" w:rsidRDefault="00C562B2" w:rsidP="00C562B2">
            <w:pPr>
              <w:pStyle w:val="BodyText"/>
              <w:rPr>
                <w:bCs/>
                <w:lang w:val="en-GB"/>
              </w:rPr>
            </w:pPr>
            <w:r w:rsidRPr="00C562B2">
              <w:rPr>
                <w:bCs/>
                <w:lang w:val="en-GB"/>
              </w:rPr>
              <w:t> </w:t>
            </w:r>
          </w:p>
        </w:tc>
        <w:tc>
          <w:tcPr>
            <w:tcW w:w="0" w:type="auto"/>
            <w:hideMark/>
          </w:tcPr>
          <w:p w14:paraId="509EBB30" w14:textId="77777777" w:rsidR="00C562B2" w:rsidRPr="00C562B2" w:rsidRDefault="00C562B2" w:rsidP="00C562B2">
            <w:pPr>
              <w:pStyle w:val="BodyText"/>
              <w:rPr>
                <w:bCs/>
                <w:lang w:val="en-GB"/>
              </w:rPr>
            </w:pPr>
            <w:r w:rsidRPr="00C562B2">
              <w:rPr>
                <w:bCs/>
                <w:lang w:val="en-GB"/>
              </w:rPr>
              <w:t>12,000</w:t>
            </w:r>
          </w:p>
        </w:tc>
      </w:tr>
      <w:tr w:rsidR="00C562B2" w:rsidRPr="00C562B2" w14:paraId="196D8D42" w14:textId="77777777" w:rsidTr="00C562B2">
        <w:trPr>
          <w:trHeight w:val="348"/>
        </w:trPr>
        <w:tc>
          <w:tcPr>
            <w:tcW w:w="0" w:type="auto"/>
            <w:hideMark/>
          </w:tcPr>
          <w:p w14:paraId="6BF38FFF" w14:textId="77777777" w:rsidR="00C562B2" w:rsidRPr="00C562B2" w:rsidRDefault="00C562B2" w:rsidP="00C562B2">
            <w:pPr>
              <w:pStyle w:val="BodyText"/>
              <w:rPr>
                <w:bCs/>
                <w:lang w:val="en-GB"/>
              </w:rPr>
            </w:pPr>
            <w:r w:rsidRPr="00C562B2">
              <w:rPr>
                <w:bCs/>
                <w:lang w:val="en-GB"/>
              </w:rPr>
              <w:t> </w:t>
            </w:r>
          </w:p>
        </w:tc>
        <w:tc>
          <w:tcPr>
            <w:tcW w:w="0" w:type="auto"/>
            <w:hideMark/>
          </w:tcPr>
          <w:p w14:paraId="79E82CD5" w14:textId="77777777" w:rsidR="00C562B2" w:rsidRPr="00C562B2" w:rsidRDefault="00C562B2" w:rsidP="00C562B2">
            <w:pPr>
              <w:pStyle w:val="BodyText"/>
              <w:rPr>
                <w:bCs/>
                <w:lang w:val="en-GB"/>
              </w:rPr>
            </w:pPr>
            <w:r w:rsidRPr="00C562B2">
              <w:rPr>
                <w:bCs/>
                <w:u w:val="single"/>
                <w:lang w:val="en-GB"/>
              </w:rPr>
              <w:t>52,000</w:t>
            </w:r>
          </w:p>
        </w:tc>
        <w:tc>
          <w:tcPr>
            <w:tcW w:w="0" w:type="auto"/>
            <w:hideMark/>
          </w:tcPr>
          <w:p w14:paraId="5B0CE9AE" w14:textId="77777777" w:rsidR="00C562B2" w:rsidRPr="00C562B2" w:rsidRDefault="00C562B2" w:rsidP="00C562B2">
            <w:pPr>
              <w:pStyle w:val="BodyText"/>
              <w:rPr>
                <w:bCs/>
                <w:lang w:val="en-GB"/>
              </w:rPr>
            </w:pPr>
            <w:r w:rsidRPr="00C562B2">
              <w:rPr>
                <w:bCs/>
                <w:u w:val="single"/>
                <w:lang w:val="en-GB"/>
              </w:rPr>
              <w:t>52,000</w:t>
            </w:r>
          </w:p>
        </w:tc>
      </w:tr>
    </w:tbl>
    <w:p w14:paraId="42563018" w14:textId="678FBFD7" w:rsidR="00C562B2" w:rsidRDefault="00C562B2" w:rsidP="00C562B2">
      <w:pPr>
        <w:pStyle w:val="BodyText"/>
        <w:rPr>
          <w:b/>
          <w:sz w:val="24"/>
          <w:lang w:val="en-GB"/>
        </w:rPr>
      </w:pPr>
    </w:p>
    <w:p w14:paraId="556A2710" w14:textId="77777777" w:rsidR="00775C54" w:rsidRDefault="00775C54" w:rsidP="00C562B2">
      <w:pPr>
        <w:pStyle w:val="BodyText"/>
        <w:rPr>
          <w:bCs/>
          <w:sz w:val="24"/>
          <w:lang w:val="en-GB"/>
        </w:rPr>
      </w:pPr>
    </w:p>
    <w:p w14:paraId="3C276F17" w14:textId="77777777" w:rsidR="00775C54" w:rsidRDefault="00775C54" w:rsidP="00C562B2">
      <w:pPr>
        <w:pStyle w:val="BodyText"/>
        <w:rPr>
          <w:bCs/>
          <w:sz w:val="24"/>
          <w:lang w:val="en-GB"/>
        </w:rPr>
      </w:pPr>
    </w:p>
    <w:p w14:paraId="0D6E7481" w14:textId="6469712B" w:rsidR="00C562B2" w:rsidRDefault="00C562B2" w:rsidP="00C562B2">
      <w:pPr>
        <w:pStyle w:val="BodyText"/>
        <w:rPr>
          <w:bCs/>
          <w:sz w:val="24"/>
          <w:lang w:val="en-GB"/>
        </w:rPr>
      </w:pPr>
      <w:r w:rsidRPr="00C562B2">
        <w:rPr>
          <w:bCs/>
          <w:sz w:val="24"/>
          <w:lang w:val="en-GB"/>
        </w:rPr>
        <w:t xml:space="preserve">Following on from </w:t>
      </w:r>
      <w:r>
        <w:rPr>
          <w:bCs/>
          <w:sz w:val="24"/>
          <w:lang w:val="en-GB"/>
        </w:rPr>
        <w:t xml:space="preserve">the above information, Frank’ business conducts </w:t>
      </w:r>
      <w:proofErr w:type="gramStart"/>
      <w:r>
        <w:rPr>
          <w:bCs/>
          <w:sz w:val="24"/>
          <w:lang w:val="en-GB"/>
        </w:rPr>
        <w:t>a number of</w:t>
      </w:r>
      <w:proofErr w:type="gramEnd"/>
      <w:r>
        <w:rPr>
          <w:bCs/>
          <w:sz w:val="24"/>
          <w:lang w:val="en-GB"/>
        </w:rPr>
        <w:t xml:space="preserve"> transactions in April.</w:t>
      </w:r>
    </w:p>
    <w:p w14:paraId="10BF93BE" w14:textId="09B51B63" w:rsidR="00C562B2" w:rsidRPr="00C562B2" w:rsidRDefault="00C562B2" w:rsidP="00C562B2">
      <w:pPr>
        <w:pStyle w:val="BodyText"/>
        <w:rPr>
          <w:bCs/>
          <w:sz w:val="24"/>
          <w:lang w:val="en-GB"/>
        </w:rPr>
      </w:pPr>
      <w:r>
        <w:rPr>
          <w:bCs/>
          <w:sz w:val="24"/>
          <w:lang w:val="en-GB"/>
        </w:rPr>
        <w:t>These are shown in the table below</w:t>
      </w:r>
    </w:p>
    <w:p w14:paraId="6A931D8E" w14:textId="28E1C480" w:rsidR="00C562B2" w:rsidRDefault="00C562B2" w:rsidP="00C562B2">
      <w:pPr>
        <w:pStyle w:val="BodyText"/>
        <w:rPr>
          <w:b/>
          <w:sz w:val="24"/>
          <w:lang w:val="en-GB"/>
        </w:rPr>
      </w:pPr>
    </w:p>
    <w:p w14:paraId="783C3C43" w14:textId="39E0C768" w:rsidR="00C562B2" w:rsidRDefault="00C562B2" w:rsidP="00C562B2">
      <w:pPr>
        <w:pStyle w:val="BodyText"/>
        <w:rPr>
          <w:b/>
          <w:sz w:val="24"/>
          <w:lang w:val="en-GB"/>
        </w:rPr>
      </w:pPr>
    </w:p>
    <w:p w14:paraId="7F4EBE5D" w14:textId="0AE9F0F9" w:rsidR="00C562B2" w:rsidRDefault="00C562B2" w:rsidP="00C562B2">
      <w:pPr>
        <w:pStyle w:val="BodyText"/>
        <w:rPr>
          <w:b/>
          <w:sz w:val="24"/>
          <w:lang w:val="en-GB"/>
        </w:rPr>
      </w:pPr>
    </w:p>
    <w:p w14:paraId="4BCE253F" w14:textId="3E77C2D8" w:rsidR="00C562B2" w:rsidRDefault="00C562B2" w:rsidP="00C562B2">
      <w:pPr>
        <w:pStyle w:val="BodyText"/>
        <w:rPr>
          <w:b/>
          <w:sz w:val="24"/>
          <w:lang w:val="en-GB"/>
        </w:rPr>
      </w:pPr>
    </w:p>
    <w:p w14:paraId="137AB3F6" w14:textId="01B2625B" w:rsidR="00C562B2" w:rsidRDefault="00C562B2" w:rsidP="00C562B2">
      <w:pPr>
        <w:pStyle w:val="BodyText"/>
        <w:rPr>
          <w:b/>
          <w:sz w:val="24"/>
          <w:lang w:val="en-GB"/>
        </w:rPr>
      </w:pPr>
    </w:p>
    <w:p w14:paraId="3373EAD7" w14:textId="01051347" w:rsidR="00C562B2" w:rsidRDefault="00C562B2" w:rsidP="00C562B2">
      <w:pPr>
        <w:pStyle w:val="BodyText"/>
        <w:rPr>
          <w:b/>
          <w:sz w:val="24"/>
          <w:lang w:val="en-GB"/>
        </w:rPr>
      </w:pPr>
    </w:p>
    <w:p w14:paraId="3AC134C1" w14:textId="21119F2A" w:rsidR="00C562B2" w:rsidRDefault="00C562B2" w:rsidP="00C562B2">
      <w:pPr>
        <w:pStyle w:val="BodyText"/>
        <w:rPr>
          <w:b/>
          <w:sz w:val="24"/>
          <w:lang w:val="en-GB"/>
        </w:rPr>
      </w:pPr>
    </w:p>
    <w:p w14:paraId="3C13E566" w14:textId="62545D68" w:rsidR="00C562B2" w:rsidRDefault="00C562B2" w:rsidP="00C562B2">
      <w:pPr>
        <w:pStyle w:val="BodyText"/>
        <w:rPr>
          <w:b/>
          <w:sz w:val="24"/>
          <w:lang w:val="en-GB"/>
        </w:rPr>
      </w:pPr>
    </w:p>
    <w:p w14:paraId="59905970" w14:textId="11C404CB" w:rsidR="00C562B2" w:rsidRDefault="00C562B2" w:rsidP="00C562B2">
      <w:pPr>
        <w:pStyle w:val="BodyText"/>
        <w:rPr>
          <w:b/>
          <w:sz w:val="24"/>
          <w:lang w:val="en-GB"/>
        </w:rPr>
      </w:pPr>
    </w:p>
    <w:p w14:paraId="27F890D3" w14:textId="77777777" w:rsidR="00C562B2" w:rsidRDefault="00C562B2" w:rsidP="00C562B2">
      <w:pPr>
        <w:pStyle w:val="BodyText"/>
        <w:rPr>
          <w:b/>
          <w:sz w:val="24"/>
          <w:lang w:val="en-GB"/>
        </w:rPr>
      </w:pPr>
    </w:p>
    <w:p w14:paraId="44CCF97F" w14:textId="77777777" w:rsidR="00C562B2" w:rsidRPr="00C562B2" w:rsidRDefault="00C562B2" w:rsidP="00C562B2">
      <w:pPr>
        <w:pStyle w:val="BodyText"/>
        <w:rPr>
          <w:b/>
          <w:sz w:val="24"/>
          <w:lang w:val="en-GB"/>
        </w:rPr>
      </w:pPr>
    </w:p>
    <w:p w14:paraId="190E30E1" w14:textId="77777777" w:rsidR="00C562B2" w:rsidRPr="00C562B2" w:rsidRDefault="00C562B2" w:rsidP="00C562B2">
      <w:pPr>
        <w:pStyle w:val="BodyText"/>
        <w:rPr>
          <w:b/>
          <w:sz w:val="24"/>
          <w:lang w:val="en-GB"/>
        </w:rPr>
      </w:pPr>
    </w:p>
    <w:tbl>
      <w:tblPr>
        <w:tblStyle w:val="TableGrid"/>
        <w:tblW w:w="0" w:type="auto"/>
        <w:tblLook w:val="04A0" w:firstRow="1" w:lastRow="0" w:firstColumn="1" w:lastColumn="0" w:noHBand="0" w:noVBand="1"/>
      </w:tblPr>
      <w:tblGrid>
        <w:gridCol w:w="571"/>
        <w:gridCol w:w="962"/>
        <w:gridCol w:w="1377"/>
        <w:gridCol w:w="6820"/>
      </w:tblGrid>
      <w:tr w:rsidR="00C562B2" w:rsidRPr="00C562B2" w14:paraId="217A238B" w14:textId="77777777" w:rsidTr="00C562B2">
        <w:tc>
          <w:tcPr>
            <w:tcW w:w="0" w:type="auto"/>
            <w:hideMark/>
          </w:tcPr>
          <w:p w14:paraId="5075EEB2" w14:textId="77777777" w:rsidR="00C562B2" w:rsidRPr="00C562B2" w:rsidRDefault="00C562B2" w:rsidP="00C562B2">
            <w:pPr>
              <w:pStyle w:val="BodyText"/>
              <w:rPr>
                <w:b/>
                <w:lang w:val="en-GB"/>
              </w:rPr>
            </w:pPr>
            <w:r w:rsidRPr="00C562B2">
              <w:rPr>
                <w:b/>
                <w:bCs/>
                <w:lang w:val="en-GB"/>
              </w:rPr>
              <w:t>No.</w:t>
            </w:r>
          </w:p>
        </w:tc>
        <w:tc>
          <w:tcPr>
            <w:tcW w:w="0" w:type="auto"/>
            <w:hideMark/>
          </w:tcPr>
          <w:p w14:paraId="5752FD07" w14:textId="77777777" w:rsidR="00C562B2" w:rsidRPr="00C562B2" w:rsidRDefault="00C562B2" w:rsidP="00C562B2">
            <w:pPr>
              <w:pStyle w:val="BodyText"/>
              <w:rPr>
                <w:b/>
                <w:lang w:val="en-GB"/>
              </w:rPr>
            </w:pPr>
            <w:r w:rsidRPr="00C562B2">
              <w:rPr>
                <w:b/>
                <w:bCs/>
                <w:lang w:val="en-GB"/>
              </w:rPr>
              <w:t>Date</w:t>
            </w:r>
          </w:p>
        </w:tc>
        <w:tc>
          <w:tcPr>
            <w:tcW w:w="0" w:type="auto"/>
            <w:hideMark/>
          </w:tcPr>
          <w:p w14:paraId="25C1D1A2" w14:textId="77777777" w:rsidR="00C562B2" w:rsidRPr="00C562B2" w:rsidRDefault="00C562B2" w:rsidP="00C562B2">
            <w:pPr>
              <w:pStyle w:val="BodyText"/>
              <w:rPr>
                <w:b/>
                <w:lang w:val="en-GB"/>
              </w:rPr>
            </w:pPr>
            <w:r w:rsidRPr="00C562B2">
              <w:rPr>
                <w:b/>
                <w:bCs/>
                <w:lang w:val="en-GB"/>
              </w:rPr>
              <w:t>Amount (£)</w:t>
            </w:r>
          </w:p>
        </w:tc>
        <w:tc>
          <w:tcPr>
            <w:tcW w:w="0" w:type="auto"/>
            <w:hideMark/>
          </w:tcPr>
          <w:p w14:paraId="7734E71B" w14:textId="435598AF" w:rsidR="00C562B2" w:rsidRPr="005E5881" w:rsidRDefault="00C562B2" w:rsidP="00C562B2">
            <w:pPr>
              <w:pStyle w:val="BodyText"/>
              <w:rPr>
                <w:b/>
                <w:bCs/>
                <w:lang w:val="en-GB"/>
              </w:rPr>
            </w:pPr>
            <w:r w:rsidRPr="00C562B2">
              <w:rPr>
                <w:b/>
                <w:bCs/>
                <w:lang w:val="en-GB"/>
              </w:rPr>
              <w:t>Transaction</w:t>
            </w:r>
          </w:p>
          <w:p w14:paraId="45CF46C5" w14:textId="77777777" w:rsidR="005E5881" w:rsidRPr="005E5881" w:rsidRDefault="005E5881" w:rsidP="00C562B2">
            <w:pPr>
              <w:pStyle w:val="BodyText"/>
              <w:rPr>
                <w:b/>
                <w:bCs/>
                <w:lang w:val="en-GB"/>
              </w:rPr>
            </w:pPr>
          </w:p>
          <w:p w14:paraId="1793F065" w14:textId="26ED4320" w:rsidR="005E5881" w:rsidRPr="00C562B2" w:rsidRDefault="005E5881" w:rsidP="00C562B2">
            <w:pPr>
              <w:pStyle w:val="BodyText"/>
              <w:rPr>
                <w:b/>
                <w:lang w:val="en-GB"/>
              </w:rPr>
            </w:pPr>
          </w:p>
        </w:tc>
      </w:tr>
      <w:tr w:rsidR="00C562B2" w:rsidRPr="00C562B2" w14:paraId="70ABC923" w14:textId="77777777" w:rsidTr="00C562B2">
        <w:tc>
          <w:tcPr>
            <w:tcW w:w="0" w:type="auto"/>
            <w:hideMark/>
          </w:tcPr>
          <w:p w14:paraId="65B23E98" w14:textId="77777777" w:rsidR="00C562B2" w:rsidRPr="00C562B2" w:rsidRDefault="00C562B2" w:rsidP="00C562B2">
            <w:pPr>
              <w:pStyle w:val="BodyText"/>
              <w:rPr>
                <w:bCs/>
                <w:lang w:val="en-GB"/>
              </w:rPr>
            </w:pPr>
            <w:r w:rsidRPr="00C562B2">
              <w:rPr>
                <w:bCs/>
                <w:lang w:val="en-GB"/>
              </w:rPr>
              <w:t>1</w:t>
            </w:r>
          </w:p>
        </w:tc>
        <w:tc>
          <w:tcPr>
            <w:tcW w:w="0" w:type="auto"/>
            <w:hideMark/>
          </w:tcPr>
          <w:p w14:paraId="021848C8" w14:textId="77777777" w:rsidR="00C562B2" w:rsidRPr="00C562B2" w:rsidRDefault="00C562B2" w:rsidP="00C562B2">
            <w:pPr>
              <w:pStyle w:val="BodyText"/>
              <w:rPr>
                <w:bCs/>
                <w:lang w:val="en-GB"/>
              </w:rPr>
            </w:pPr>
            <w:r w:rsidRPr="00C562B2">
              <w:rPr>
                <w:bCs/>
                <w:lang w:val="en-GB"/>
              </w:rPr>
              <w:t>2 April</w:t>
            </w:r>
          </w:p>
        </w:tc>
        <w:tc>
          <w:tcPr>
            <w:tcW w:w="0" w:type="auto"/>
            <w:hideMark/>
          </w:tcPr>
          <w:p w14:paraId="78ACC1EC" w14:textId="77777777" w:rsidR="00C562B2" w:rsidRPr="00C562B2" w:rsidRDefault="00C562B2" w:rsidP="00C562B2">
            <w:pPr>
              <w:pStyle w:val="BodyText"/>
              <w:rPr>
                <w:bCs/>
                <w:lang w:val="en-GB"/>
              </w:rPr>
            </w:pPr>
            <w:r w:rsidRPr="00C562B2">
              <w:rPr>
                <w:bCs/>
                <w:lang w:val="en-GB"/>
              </w:rPr>
              <w:t>450</w:t>
            </w:r>
          </w:p>
        </w:tc>
        <w:tc>
          <w:tcPr>
            <w:tcW w:w="0" w:type="auto"/>
            <w:hideMark/>
          </w:tcPr>
          <w:p w14:paraId="2569DF0A" w14:textId="39DAE63E" w:rsidR="005E5881" w:rsidRPr="005E5881" w:rsidRDefault="00C562B2" w:rsidP="00C562B2">
            <w:pPr>
              <w:pStyle w:val="BodyText"/>
              <w:rPr>
                <w:bCs/>
                <w:lang w:val="en-GB"/>
              </w:rPr>
            </w:pPr>
            <w:r w:rsidRPr="00C562B2">
              <w:rPr>
                <w:bCs/>
                <w:lang w:val="en-GB"/>
              </w:rPr>
              <w:t>Frank pays cash for advertising.</w:t>
            </w:r>
          </w:p>
          <w:p w14:paraId="1DBFA4BA" w14:textId="77777777" w:rsidR="005E5881" w:rsidRPr="005E5881" w:rsidRDefault="005E5881" w:rsidP="00C562B2">
            <w:pPr>
              <w:pStyle w:val="BodyText"/>
              <w:rPr>
                <w:bCs/>
                <w:lang w:val="en-GB"/>
              </w:rPr>
            </w:pPr>
          </w:p>
          <w:p w14:paraId="16986D74" w14:textId="4392F7C3" w:rsidR="005E5881" w:rsidRPr="00C562B2" w:rsidRDefault="005E5881" w:rsidP="00C562B2">
            <w:pPr>
              <w:pStyle w:val="BodyText"/>
              <w:rPr>
                <w:bCs/>
                <w:lang w:val="en-GB"/>
              </w:rPr>
            </w:pPr>
          </w:p>
        </w:tc>
      </w:tr>
      <w:tr w:rsidR="00C562B2" w:rsidRPr="00C562B2" w14:paraId="2B552A29" w14:textId="77777777" w:rsidTr="00C562B2">
        <w:tc>
          <w:tcPr>
            <w:tcW w:w="0" w:type="auto"/>
            <w:hideMark/>
          </w:tcPr>
          <w:p w14:paraId="0950474B" w14:textId="77777777" w:rsidR="00C562B2" w:rsidRPr="00C562B2" w:rsidRDefault="00C562B2" w:rsidP="00C562B2">
            <w:pPr>
              <w:pStyle w:val="BodyText"/>
              <w:rPr>
                <w:bCs/>
                <w:lang w:val="en-GB"/>
              </w:rPr>
            </w:pPr>
            <w:r w:rsidRPr="00C562B2">
              <w:rPr>
                <w:bCs/>
                <w:lang w:val="en-GB"/>
              </w:rPr>
              <w:t>2</w:t>
            </w:r>
          </w:p>
        </w:tc>
        <w:tc>
          <w:tcPr>
            <w:tcW w:w="0" w:type="auto"/>
            <w:hideMark/>
          </w:tcPr>
          <w:p w14:paraId="67CBBA39" w14:textId="77777777" w:rsidR="00C562B2" w:rsidRPr="00C562B2" w:rsidRDefault="00C562B2" w:rsidP="00C562B2">
            <w:pPr>
              <w:pStyle w:val="BodyText"/>
              <w:rPr>
                <w:bCs/>
                <w:lang w:val="en-GB"/>
              </w:rPr>
            </w:pPr>
            <w:r w:rsidRPr="00C562B2">
              <w:rPr>
                <w:bCs/>
                <w:lang w:val="en-GB"/>
              </w:rPr>
              <w:t>3 April</w:t>
            </w:r>
          </w:p>
        </w:tc>
        <w:tc>
          <w:tcPr>
            <w:tcW w:w="0" w:type="auto"/>
            <w:hideMark/>
          </w:tcPr>
          <w:p w14:paraId="0DB3FC78" w14:textId="77777777" w:rsidR="00C562B2" w:rsidRPr="00C562B2" w:rsidRDefault="00C562B2" w:rsidP="00C562B2">
            <w:pPr>
              <w:pStyle w:val="BodyText"/>
              <w:rPr>
                <w:bCs/>
                <w:lang w:val="en-GB"/>
              </w:rPr>
            </w:pPr>
            <w:r w:rsidRPr="00C562B2">
              <w:rPr>
                <w:bCs/>
                <w:lang w:val="en-GB"/>
              </w:rPr>
              <w:t>4,400</w:t>
            </w:r>
          </w:p>
        </w:tc>
        <w:tc>
          <w:tcPr>
            <w:tcW w:w="0" w:type="auto"/>
            <w:hideMark/>
          </w:tcPr>
          <w:p w14:paraId="5B7A4B37" w14:textId="5C1F42FE" w:rsidR="00C562B2" w:rsidRPr="005E5881" w:rsidRDefault="00C562B2" w:rsidP="00C562B2">
            <w:pPr>
              <w:pStyle w:val="BodyText"/>
              <w:rPr>
                <w:bCs/>
                <w:lang w:val="en-GB"/>
              </w:rPr>
            </w:pPr>
            <w:r w:rsidRPr="00C562B2">
              <w:rPr>
                <w:bCs/>
                <w:lang w:val="en-GB"/>
              </w:rPr>
              <w:t>Frank pays by bank transfer the amount due to a supplier.</w:t>
            </w:r>
          </w:p>
          <w:p w14:paraId="3659F8CB" w14:textId="77777777" w:rsidR="005E5881" w:rsidRPr="005E5881" w:rsidRDefault="005E5881" w:rsidP="00C562B2">
            <w:pPr>
              <w:pStyle w:val="BodyText"/>
              <w:rPr>
                <w:bCs/>
                <w:lang w:val="en-GB"/>
              </w:rPr>
            </w:pPr>
          </w:p>
          <w:p w14:paraId="4CE94050" w14:textId="5C26E70A" w:rsidR="005E5881" w:rsidRPr="00C562B2" w:rsidRDefault="005E5881" w:rsidP="00C562B2">
            <w:pPr>
              <w:pStyle w:val="BodyText"/>
              <w:rPr>
                <w:bCs/>
                <w:lang w:val="en-GB"/>
              </w:rPr>
            </w:pPr>
          </w:p>
        </w:tc>
      </w:tr>
      <w:tr w:rsidR="00C562B2" w:rsidRPr="00C562B2" w14:paraId="3B2EAB78" w14:textId="77777777" w:rsidTr="00C562B2">
        <w:tc>
          <w:tcPr>
            <w:tcW w:w="0" w:type="auto"/>
            <w:hideMark/>
          </w:tcPr>
          <w:p w14:paraId="7D3F2C5A" w14:textId="77777777" w:rsidR="00C562B2" w:rsidRPr="00C562B2" w:rsidRDefault="00C562B2" w:rsidP="00C562B2">
            <w:pPr>
              <w:pStyle w:val="BodyText"/>
              <w:rPr>
                <w:bCs/>
                <w:lang w:val="en-GB"/>
              </w:rPr>
            </w:pPr>
            <w:r w:rsidRPr="00C562B2">
              <w:rPr>
                <w:bCs/>
                <w:lang w:val="en-GB"/>
              </w:rPr>
              <w:t>3</w:t>
            </w:r>
          </w:p>
        </w:tc>
        <w:tc>
          <w:tcPr>
            <w:tcW w:w="0" w:type="auto"/>
            <w:hideMark/>
          </w:tcPr>
          <w:p w14:paraId="7B956124" w14:textId="77777777" w:rsidR="00C562B2" w:rsidRPr="00C562B2" w:rsidRDefault="00C562B2" w:rsidP="00C562B2">
            <w:pPr>
              <w:pStyle w:val="BodyText"/>
              <w:rPr>
                <w:bCs/>
                <w:lang w:val="en-GB"/>
              </w:rPr>
            </w:pPr>
            <w:r w:rsidRPr="00C562B2">
              <w:rPr>
                <w:bCs/>
                <w:lang w:val="en-GB"/>
              </w:rPr>
              <w:t>7 April</w:t>
            </w:r>
          </w:p>
        </w:tc>
        <w:tc>
          <w:tcPr>
            <w:tcW w:w="0" w:type="auto"/>
            <w:hideMark/>
          </w:tcPr>
          <w:p w14:paraId="2CBCAA60" w14:textId="77777777" w:rsidR="00C562B2" w:rsidRPr="00C562B2" w:rsidRDefault="00C562B2" w:rsidP="00C562B2">
            <w:pPr>
              <w:pStyle w:val="BodyText"/>
              <w:rPr>
                <w:bCs/>
                <w:lang w:val="en-GB"/>
              </w:rPr>
            </w:pPr>
            <w:r w:rsidRPr="00C562B2">
              <w:rPr>
                <w:bCs/>
                <w:lang w:val="en-GB"/>
              </w:rPr>
              <w:t>800</w:t>
            </w:r>
          </w:p>
        </w:tc>
        <w:tc>
          <w:tcPr>
            <w:tcW w:w="0" w:type="auto"/>
            <w:hideMark/>
          </w:tcPr>
          <w:p w14:paraId="43C0F294" w14:textId="34AA5A84" w:rsidR="00C562B2" w:rsidRPr="005E5881" w:rsidRDefault="00C562B2" w:rsidP="00C562B2">
            <w:pPr>
              <w:pStyle w:val="BodyText"/>
              <w:rPr>
                <w:bCs/>
                <w:lang w:val="en-GB"/>
              </w:rPr>
            </w:pPr>
            <w:r w:rsidRPr="00C562B2">
              <w:rPr>
                <w:bCs/>
                <w:lang w:val="en-GB"/>
              </w:rPr>
              <w:t>Frank withdraws cash for personal use.</w:t>
            </w:r>
          </w:p>
          <w:p w14:paraId="065F3A78" w14:textId="77777777" w:rsidR="005E5881" w:rsidRPr="005E5881" w:rsidRDefault="005E5881" w:rsidP="00C562B2">
            <w:pPr>
              <w:pStyle w:val="BodyText"/>
              <w:rPr>
                <w:bCs/>
                <w:lang w:val="en-GB"/>
              </w:rPr>
            </w:pPr>
          </w:p>
          <w:p w14:paraId="5CE0E7EF" w14:textId="0D95B803" w:rsidR="005E5881" w:rsidRPr="00C562B2" w:rsidRDefault="005E5881" w:rsidP="00C562B2">
            <w:pPr>
              <w:pStyle w:val="BodyText"/>
              <w:rPr>
                <w:bCs/>
                <w:lang w:val="en-GB"/>
              </w:rPr>
            </w:pPr>
          </w:p>
        </w:tc>
      </w:tr>
      <w:tr w:rsidR="00C562B2" w:rsidRPr="00C562B2" w14:paraId="0D2F6951" w14:textId="77777777" w:rsidTr="00C562B2">
        <w:tc>
          <w:tcPr>
            <w:tcW w:w="0" w:type="auto"/>
            <w:hideMark/>
          </w:tcPr>
          <w:p w14:paraId="0874E6CD" w14:textId="77777777" w:rsidR="00C562B2" w:rsidRPr="00C562B2" w:rsidRDefault="00C562B2" w:rsidP="00C562B2">
            <w:pPr>
              <w:pStyle w:val="BodyText"/>
              <w:rPr>
                <w:bCs/>
                <w:lang w:val="en-GB"/>
              </w:rPr>
            </w:pPr>
            <w:r w:rsidRPr="00C562B2">
              <w:rPr>
                <w:bCs/>
                <w:lang w:val="en-GB"/>
              </w:rPr>
              <w:t>4</w:t>
            </w:r>
          </w:p>
        </w:tc>
        <w:tc>
          <w:tcPr>
            <w:tcW w:w="0" w:type="auto"/>
            <w:hideMark/>
          </w:tcPr>
          <w:p w14:paraId="07C6EF8A" w14:textId="77777777" w:rsidR="00C562B2" w:rsidRPr="00C562B2" w:rsidRDefault="00C562B2" w:rsidP="00C562B2">
            <w:pPr>
              <w:pStyle w:val="BodyText"/>
              <w:rPr>
                <w:bCs/>
                <w:lang w:val="en-GB"/>
              </w:rPr>
            </w:pPr>
            <w:r w:rsidRPr="00C562B2">
              <w:rPr>
                <w:bCs/>
                <w:lang w:val="en-GB"/>
              </w:rPr>
              <w:t>9 April</w:t>
            </w:r>
          </w:p>
        </w:tc>
        <w:tc>
          <w:tcPr>
            <w:tcW w:w="0" w:type="auto"/>
            <w:hideMark/>
          </w:tcPr>
          <w:p w14:paraId="75E022EC" w14:textId="77777777" w:rsidR="00C562B2" w:rsidRPr="00C562B2" w:rsidRDefault="00C562B2" w:rsidP="00C562B2">
            <w:pPr>
              <w:pStyle w:val="BodyText"/>
              <w:rPr>
                <w:bCs/>
                <w:lang w:val="en-GB"/>
              </w:rPr>
            </w:pPr>
            <w:r w:rsidRPr="00C562B2">
              <w:rPr>
                <w:bCs/>
                <w:lang w:val="en-GB"/>
              </w:rPr>
              <w:t>2,000</w:t>
            </w:r>
          </w:p>
        </w:tc>
        <w:tc>
          <w:tcPr>
            <w:tcW w:w="0" w:type="auto"/>
            <w:hideMark/>
          </w:tcPr>
          <w:p w14:paraId="1A076738" w14:textId="2D1B4590" w:rsidR="00C562B2" w:rsidRPr="005E5881" w:rsidRDefault="00C562B2" w:rsidP="00C562B2">
            <w:pPr>
              <w:pStyle w:val="BodyText"/>
              <w:rPr>
                <w:bCs/>
                <w:lang w:val="en-GB"/>
              </w:rPr>
            </w:pPr>
            <w:r w:rsidRPr="00C562B2">
              <w:rPr>
                <w:bCs/>
                <w:lang w:val="en-GB"/>
              </w:rPr>
              <w:t>Frank receives payment from a receivable.</w:t>
            </w:r>
          </w:p>
          <w:p w14:paraId="0A4872DE" w14:textId="77777777" w:rsidR="005E5881" w:rsidRPr="005E5881" w:rsidRDefault="005E5881" w:rsidP="00C562B2">
            <w:pPr>
              <w:pStyle w:val="BodyText"/>
              <w:rPr>
                <w:bCs/>
                <w:lang w:val="en-GB"/>
              </w:rPr>
            </w:pPr>
          </w:p>
          <w:p w14:paraId="32A8B4DE" w14:textId="0E52D022" w:rsidR="005E5881" w:rsidRPr="00C562B2" w:rsidRDefault="005E5881" w:rsidP="00C562B2">
            <w:pPr>
              <w:pStyle w:val="BodyText"/>
              <w:rPr>
                <w:bCs/>
                <w:lang w:val="en-GB"/>
              </w:rPr>
            </w:pPr>
          </w:p>
        </w:tc>
      </w:tr>
      <w:tr w:rsidR="00C562B2" w:rsidRPr="00C562B2" w14:paraId="4C30280E" w14:textId="77777777" w:rsidTr="00C562B2">
        <w:tc>
          <w:tcPr>
            <w:tcW w:w="0" w:type="auto"/>
            <w:hideMark/>
          </w:tcPr>
          <w:p w14:paraId="6EE7F288" w14:textId="77777777" w:rsidR="00C562B2" w:rsidRPr="00C562B2" w:rsidRDefault="00C562B2" w:rsidP="00C562B2">
            <w:pPr>
              <w:pStyle w:val="BodyText"/>
              <w:rPr>
                <w:bCs/>
                <w:lang w:val="en-GB"/>
              </w:rPr>
            </w:pPr>
            <w:r w:rsidRPr="00C562B2">
              <w:rPr>
                <w:bCs/>
                <w:lang w:val="en-GB"/>
              </w:rPr>
              <w:t>5</w:t>
            </w:r>
          </w:p>
        </w:tc>
        <w:tc>
          <w:tcPr>
            <w:tcW w:w="0" w:type="auto"/>
            <w:hideMark/>
          </w:tcPr>
          <w:p w14:paraId="53504EC1" w14:textId="77777777" w:rsidR="00C562B2" w:rsidRPr="00C562B2" w:rsidRDefault="00C562B2" w:rsidP="00C562B2">
            <w:pPr>
              <w:pStyle w:val="BodyText"/>
              <w:rPr>
                <w:bCs/>
                <w:lang w:val="en-GB"/>
              </w:rPr>
            </w:pPr>
            <w:r w:rsidRPr="00C562B2">
              <w:rPr>
                <w:bCs/>
                <w:lang w:val="en-GB"/>
              </w:rPr>
              <w:t>11 April</w:t>
            </w:r>
          </w:p>
        </w:tc>
        <w:tc>
          <w:tcPr>
            <w:tcW w:w="0" w:type="auto"/>
            <w:hideMark/>
          </w:tcPr>
          <w:p w14:paraId="4AEA2BFD" w14:textId="77777777" w:rsidR="00C562B2" w:rsidRPr="00C562B2" w:rsidRDefault="00C562B2" w:rsidP="00C562B2">
            <w:pPr>
              <w:pStyle w:val="BodyText"/>
              <w:rPr>
                <w:bCs/>
                <w:lang w:val="en-GB"/>
              </w:rPr>
            </w:pPr>
            <w:r w:rsidRPr="00C562B2">
              <w:rPr>
                <w:bCs/>
                <w:lang w:val="en-GB"/>
              </w:rPr>
              <w:t>120</w:t>
            </w:r>
          </w:p>
        </w:tc>
        <w:tc>
          <w:tcPr>
            <w:tcW w:w="0" w:type="auto"/>
            <w:hideMark/>
          </w:tcPr>
          <w:p w14:paraId="556209B5" w14:textId="186B620D" w:rsidR="00C562B2" w:rsidRPr="005E5881" w:rsidRDefault="00C562B2" w:rsidP="00C562B2">
            <w:pPr>
              <w:pStyle w:val="BodyText"/>
              <w:rPr>
                <w:bCs/>
                <w:lang w:val="en-GB"/>
              </w:rPr>
            </w:pPr>
            <w:r w:rsidRPr="00C562B2">
              <w:rPr>
                <w:bCs/>
                <w:lang w:val="en-GB"/>
              </w:rPr>
              <w:t>Frank pays by debit card for petrol.</w:t>
            </w:r>
          </w:p>
          <w:p w14:paraId="6A9D576D" w14:textId="77777777" w:rsidR="005E5881" w:rsidRPr="005E5881" w:rsidRDefault="005E5881" w:rsidP="00C562B2">
            <w:pPr>
              <w:pStyle w:val="BodyText"/>
              <w:rPr>
                <w:bCs/>
                <w:lang w:val="en-GB"/>
              </w:rPr>
            </w:pPr>
          </w:p>
          <w:p w14:paraId="14A655A4" w14:textId="290F9208" w:rsidR="005E5881" w:rsidRPr="00C562B2" w:rsidRDefault="005E5881" w:rsidP="00C562B2">
            <w:pPr>
              <w:pStyle w:val="BodyText"/>
              <w:rPr>
                <w:bCs/>
                <w:lang w:val="en-GB"/>
              </w:rPr>
            </w:pPr>
          </w:p>
        </w:tc>
      </w:tr>
      <w:tr w:rsidR="00C562B2" w:rsidRPr="00C562B2" w14:paraId="7925BBDA" w14:textId="77777777" w:rsidTr="00C562B2">
        <w:tc>
          <w:tcPr>
            <w:tcW w:w="0" w:type="auto"/>
            <w:hideMark/>
          </w:tcPr>
          <w:p w14:paraId="6E7D72C1" w14:textId="77777777" w:rsidR="00C562B2" w:rsidRPr="00C562B2" w:rsidRDefault="00C562B2" w:rsidP="00C562B2">
            <w:pPr>
              <w:pStyle w:val="BodyText"/>
              <w:rPr>
                <w:bCs/>
                <w:lang w:val="en-GB"/>
              </w:rPr>
            </w:pPr>
            <w:r w:rsidRPr="00C562B2">
              <w:rPr>
                <w:bCs/>
                <w:lang w:val="en-GB"/>
              </w:rPr>
              <w:t>6</w:t>
            </w:r>
          </w:p>
        </w:tc>
        <w:tc>
          <w:tcPr>
            <w:tcW w:w="0" w:type="auto"/>
            <w:hideMark/>
          </w:tcPr>
          <w:p w14:paraId="5DA855DD" w14:textId="77777777" w:rsidR="00C562B2" w:rsidRPr="00C562B2" w:rsidRDefault="00C562B2" w:rsidP="00C562B2">
            <w:pPr>
              <w:pStyle w:val="BodyText"/>
              <w:rPr>
                <w:bCs/>
                <w:lang w:val="en-GB"/>
              </w:rPr>
            </w:pPr>
            <w:r w:rsidRPr="00C562B2">
              <w:rPr>
                <w:bCs/>
                <w:lang w:val="en-GB"/>
              </w:rPr>
              <w:t>15 April</w:t>
            </w:r>
          </w:p>
        </w:tc>
        <w:tc>
          <w:tcPr>
            <w:tcW w:w="0" w:type="auto"/>
            <w:hideMark/>
          </w:tcPr>
          <w:p w14:paraId="1DF2F3F3" w14:textId="77777777" w:rsidR="00C562B2" w:rsidRPr="00C562B2" w:rsidRDefault="00C562B2" w:rsidP="00C562B2">
            <w:pPr>
              <w:pStyle w:val="BodyText"/>
              <w:rPr>
                <w:bCs/>
                <w:lang w:val="en-GB"/>
              </w:rPr>
            </w:pPr>
            <w:r w:rsidRPr="00C562B2">
              <w:rPr>
                <w:bCs/>
                <w:lang w:val="en-GB"/>
              </w:rPr>
              <w:t>1,800</w:t>
            </w:r>
          </w:p>
        </w:tc>
        <w:tc>
          <w:tcPr>
            <w:tcW w:w="0" w:type="auto"/>
            <w:hideMark/>
          </w:tcPr>
          <w:p w14:paraId="1202D607" w14:textId="4D94DD37" w:rsidR="00C562B2" w:rsidRPr="005E5881" w:rsidRDefault="00C562B2" w:rsidP="00C562B2">
            <w:pPr>
              <w:pStyle w:val="BodyText"/>
              <w:rPr>
                <w:bCs/>
                <w:lang w:val="en-GB"/>
              </w:rPr>
            </w:pPr>
            <w:r w:rsidRPr="00C562B2">
              <w:rPr>
                <w:bCs/>
                <w:lang w:val="en-GB"/>
              </w:rPr>
              <w:t>Frank receives payment from a receivable.</w:t>
            </w:r>
          </w:p>
          <w:p w14:paraId="62F76D1B" w14:textId="77777777" w:rsidR="005E5881" w:rsidRPr="005E5881" w:rsidRDefault="005E5881" w:rsidP="00C562B2">
            <w:pPr>
              <w:pStyle w:val="BodyText"/>
              <w:rPr>
                <w:bCs/>
                <w:lang w:val="en-GB"/>
              </w:rPr>
            </w:pPr>
          </w:p>
          <w:p w14:paraId="0C858400" w14:textId="312FCE1C" w:rsidR="005E5881" w:rsidRPr="00C562B2" w:rsidRDefault="005E5881" w:rsidP="00C562B2">
            <w:pPr>
              <w:pStyle w:val="BodyText"/>
              <w:rPr>
                <w:bCs/>
                <w:lang w:val="en-GB"/>
              </w:rPr>
            </w:pPr>
          </w:p>
        </w:tc>
      </w:tr>
      <w:tr w:rsidR="00C562B2" w:rsidRPr="00C562B2" w14:paraId="6E614FE8" w14:textId="77777777" w:rsidTr="00C562B2">
        <w:tc>
          <w:tcPr>
            <w:tcW w:w="0" w:type="auto"/>
            <w:hideMark/>
          </w:tcPr>
          <w:p w14:paraId="37A4A1D1" w14:textId="77777777" w:rsidR="00C562B2" w:rsidRPr="00C562B2" w:rsidRDefault="00C562B2" w:rsidP="00C562B2">
            <w:pPr>
              <w:pStyle w:val="BodyText"/>
              <w:rPr>
                <w:bCs/>
                <w:lang w:val="en-GB"/>
              </w:rPr>
            </w:pPr>
            <w:r w:rsidRPr="00C562B2">
              <w:rPr>
                <w:bCs/>
                <w:lang w:val="en-GB"/>
              </w:rPr>
              <w:t>7</w:t>
            </w:r>
          </w:p>
        </w:tc>
        <w:tc>
          <w:tcPr>
            <w:tcW w:w="0" w:type="auto"/>
            <w:hideMark/>
          </w:tcPr>
          <w:p w14:paraId="41E0A013" w14:textId="77777777" w:rsidR="00C562B2" w:rsidRPr="00C562B2" w:rsidRDefault="00C562B2" w:rsidP="00C562B2">
            <w:pPr>
              <w:pStyle w:val="BodyText"/>
              <w:rPr>
                <w:bCs/>
                <w:lang w:val="en-GB"/>
              </w:rPr>
            </w:pPr>
            <w:r w:rsidRPr="00C562B2">
              <w:rPr>
                <w:bCs/>
                <w:lang w:val="en-GB"/>
              </w:rPr>
              <w:t>18 April</w:t>
            </w:r>
          </w:p>
        </w:tc>
        <w:tc>
          <w:tcPr>
            <w:tcW w:w="0" w:type="auto"/>
            <w:hideMark/>
          </w:tcPr>
          <w:p w14:paraId="6169C7E0" w14:textId="77777777" w:rsidR="00C562B2" w:rsidRPr="00C562B2" w:rsidRDefault="00C562B2" w:rsidP="00C562B2">
            <w:pPr>
              <w:pStyle w:val="BodyText"/>
              <w:rPr>
                <w:bCs/>
                <w:lang w:val="en-GB"/>
              </w:rPr>
            </w:pPr>
            <w:r w:rsidRPr="00C562B2">
              <w:rPr>
                <w:bCs/>
                <w:lang w:val="en-GB"/>
              </w:rPr>
              <w:t>750</w:t>
            </w:r>
          </w:p>
        </w:tc>
        <w:tc>
          <w:tcPr>
            <w:tcW w:w="0" w:type="auto"/>
            <w:hideMark/>
          </w:tcPr>
          <w:p w14:paraId="5E2F09B9" w14:textId="492194C0" w:rsidR="00C562B2" w:rsidRPr="005E5881" w:rsidRDefault="00C562B2" w:rsidP="00C562B2">
            <w:pPr>
              <w:pStyle w:val="BodyText"/>
              <w:rPr>
                <w:bCs/>
                <w:lang w:val="en-GB"/>
              </w:rPr>
            </w:pPr>
            <w:r w:rsidRPr="00C562B2">
              <w:rPr>
                <w:bCs/>
                <w:lang w:val="en-GB"/>
              </w:rPr>
              <w:t>Frank pays insurance by business debit card.</w:t>
            </w:r>
          </w:p>
          <w:p w14:paraId="285471D4" w14:textId="77777777" w:rsidR="005E5881" w:rsidRPr="005E5881" w:rsidRDefault="005E5881" w:rsidP="00C562B2">
            <w:pPr>
              <w:pStyle w:val="BodyText"/>
              <w:rPr>
                <w:bCs/>
                <w:lang w:val="en-GB"/>
              </w:rPr>
            </w:pPr>
          </w:p>
          <w:p w14:paraId="3225C773" w14:textId="11D97375" w:rsidR="005E5881" w:rsidRPr="00C562B2" w:rsidRDefault="005E5881" w:rsidP="00C562B2">
            <w:pPr>
              <w:pStyle w:val="BodyText"/>
              <w:rPr>
                <w:bCs/>
                <w:lang w:val="en-GB"/>
              </w:rPr>
            </w:pPr>
          </w:p>
        </w:tc>
      </w:tr>
      <w:tr w:rsidR="00C562B2" w:rsidRPr="00C562B2" w14:paraId="4C1282CF" w14:textId="77777777" w:rsidTr="00C562B2">
        <w:tc>
          <w:tcPr>
            <w:tcW w:w="0" w:type="auto"/>
            <w:hideMark/>
          </w:tcPr>
          <w:p w14:paraId="26435BE9" w14:textId="77777777" w:rsidR="00C562B2" w:rsidRPr="00C562B2" w:rsidRDefault="00C562B2" w:rsidP="00C562B2">
            <w:pPr>
              <w:pStyle w:val="BodyText"/>
              <w:rPr>
                <w:bCs/>
                <w:lang w:val="en-GB"/>
              </w:rPr>
            </w:pPr>
            <w:r w:rsidRPr="00C562B2">
              <w:rPr>
                <w:bCs/>
                <w:lang w:val="en-GB"/>
              </w:rPr>
              <w:t>8</w:t>
            </w:r>
          </w:p>
        </w:tc>
        <w:tc>
          <w:tcPr>
            <w:tcW w:w="0" w:type="auto"/>
            <w:hideMark/>
          </w:tcPr>
          <w:p w14:paraId="0129D164" w14:textId="77777777" w:rsidR="00C562B2" w:rsidRPr="00C562B2" w:rsidRDefault="00C562B2" w:rsidP="00C562B2">
            <w:pPr>
              <w:pStyle w:val="BodyText"/>
              <w:rPr>
                <w:bCs/>
                <w:lang w:val="en-GB"/>
              </w:rPr>
            </w:pPr>
            <w:r w:rsidRPr="00C562B2">
              <w:rPr>
                <w:bCs/>
                <w:lang w:val="en-GB"/>
              </w:rPr>
              <w:t>20 April</w:t>
            </w:r>
          </w:p>
        </w:tc>
        <w:tc>
          <w:tcPr>
            <w:tcW w:w="0" w:type="auto"/>
            <w:hideMark/>
          </w:tcPr>
          <w:p w14:paraId="3C529157" w14:textId="77777777" w:rsidR="00C562B2" w:rsidRPr="00C562B2" w:rsidRDefault="00C562B2" w:rsidP="00C562B2">
            <w:pPr>
              <w:pStyle w:val="BodyText"/>
              <w:rPr>
                <w:bCs/>
                <w:lang w:val="en-GB"/>
              </w:rPr>
            </w:pPr>
            <w:r w:rsidRPr="00C562B2">
              <w:rPr>
                <w:bCs/>
                <w:lang w:val="en-GB"/>
              </w:rPr>
              <w:t>2,500</w:t>
            </w:r>
          </w:p>
        </w:tc>
        <w:tc>
          <w:tcPr>
            <w:tcW w:w="0" w:type="auto"/>
            <w:hideMark/>
          </w:tcPr>
          <w:p w14:paraId="6688D0A8" w14:textId="1D99C9A1" w:rsidR="00C562B2" w:rsidRPr="005E5881" w:rsidRDefault="00C562B2" w:rsidP="00C562B2">
            <w:pPr>
              <w:pStyle w:val="BodyText"/>
              <w:rPr>
                <w:bCs/>
                <w:lang w:val="en-GB"/>
              </w:rPr>
            </w:pPr>
            <w:r w:rsidRPr="00C562B2">
              <w:rPr>
                <w:bCs/>
                <w:lang w:val="en-GB"/>
              </w:rPr>
              <w:t>Frank purchases products for resale, agreeing 30 days credit terms.</w:t>
            </w:r>
          </w:p>
          <w:p w14:paraId="2FD8D837" w14:textId="77777777" w:rsidR="005E5881" w:rsidRPr="005E5881" w:rsidRDefault="005E5881" w:rsidP="00C562B2">
            <w:pPr>
              <w:pStyle w:val="BodyText"/>
              <w:rPr>
                <w:bCs/>
                <w:lang w:val="en-GB"/>
              </w:rPr>
            </w:pPr>
          </w:p>
          <w:p w14:paraId="469E904C" w14:textId="4A9F90F4" w:rsidR="005E5881" w:rsidRPr="00C562B2" w:rsidRDefault="005E5881" w:rsidP="00C562B2">
            <w:pPr>
              <w:pStyle w:val="BodyText"/>
              <w:rPr>
                <w:bCs/>
                <w:lang w:val="en-GB"/>
              </w:rPr>
            </w:pPr>
          </w:p>
        </w:tc>
      </w:tr>
      <w:tr w:rsidR="00C562B2" w:rsidRPr="00C562B2" w14:paraId="0720A9CD" w14:textId="77777777" w:rsidTr="00C562B2">
        <w:tc>
          <w:tcPr>
            <w:tcW w:w="0" w:type="auto"/>
            <w:hideMark/>
          </w:tcPr>
          <w:p w14:paraId="7D3118CF" w14:textId="77777777" w:rsidR="00C562B2" w:rsidRPr="00C562B2" w:rsidRDefault="00C562B2" w:rsidP="00C562B2">
            <w:pPr>
              <w:pStyle w:val="BodyText"/>
              <w:rPr>
                <w:bCs/>
                <w:lang w:val="en-GB"/>
              </w:rPr>
            </w:pPr>
            <w:r w:rsidRPr="00C562B2">
              <w:rPr>
                <w:bCs/>
                <w:lang w:val="en-GB"/>
              </w:rPr>
              <w:t>9</w:t>
            </w:r>
          </w:p>
        </w:tc>
        <w:tc>
          <w:tcPr>
            <w:tcW w:w="0" w:type="auto"/>
            <w:hideMark/>
          </w:tcPr>
          <w:p w14:paraId="5F91C6B1" w14:textId="77777777" w:rsidR="00C562B2" w:rsidRPr="00C562B2" w:rsidRDefault="00C562B2" w:rsidP="00C562B2">
            <w:pPr>
              <w:pStyle w:val="BodyText"/>
              <w:rPr>
                <w:bCs/>
                <w:lang w:val="en-GB"/>
              </w:rPr>
            </w:pPr>
            <w:r w:rsidRPr="00C562B2">
              <w:rPr>
                <w:bCs/>
                <w:lang w:val="en-GB"/>
              </w:rPr>
              <w:t>21 April</w:t>
            </w:r>
          </w:p>
        </w:tc>
        <w:tc>
          <w:tcPr>
            <w:tcW w:w="0" w:type="auto"/>
            <w:hideMark/>
          </w:tcPr>
          <w:p w14:paraId="76805A20" w14:textId="77777777" w:rsidR="00C562B2" w:rsidRPr="00C562B2" w:rsidRDefault="00C562B2" w:rsidP="00C562B2">
            <w:pPr>
              <w:pStyle w:val="BodyText"/>
              <w:rPr>
                <w:bCs/>
                <w:lang w:val="en-GB"/>
              </w:rPr>
            </w:pPr>
            <w:r w:rsidRPr="00C562B2">
              <w:rPr>
                <w:bCs/>
                <w:lang w:val="en-GB"/>
              </w:rPr>
              <w:t>1,900</w:t>
            </w:r>
          </w:p>
        </w:tc>
        <w:tc>
          <w:tcPr>
            <w:tcW w:w="0" w:type="auto"/>
            <w:hideMark/>
          </w:tcPr>
          <w:p w14:paraId="530B3615" w14:textId="2CEB8EB2" w:rsidR="00C562B2" w:rsidRPr="005E5881" w:rsidRDefault="00C562B2" w:rsidP="00C562B2">
            <w:pPr>
              <w:pStyle w:val="BodyText"/>
              <w:rPr>
                <w:bCs/>
                <w:lang w:val="en-GB"/>
              </w:rPr>
            </w:pPr>
            <w:r w:rsidRPr="00C562B2">
              <w:rPr>
                <w:bCs/>
                <w:lang w:val="en-GB"/>
              </w:rPr>
              <w:t>Frank invoices a new customer on 30 days credit terms.</w:t>
            </w:r>
          </w:p>
          <w:p w14:paraId="63CE1EE6" w14:textId="77777777" w:rsidR="005E5881" w:rsidRPr="005E5881" w:rsidRDefault="005E5881" w:rsidP="00C562B2">
            <w:pPr>
              <w:pStyle w:val="BodyText"/>
              <w:rPr>
                <w:bCs/>
                <w:lang w:val="en-GB"/>
              </w:rPr>
            </w:pPr>
          </w:p>
          <w:p w14:paraId="350E780F" w14:textId="7026B405" w:rsidR="005E5881" w:rsidRPr="00C562B2" w:rsidRDefault="005E5881" w:rsidP="00C562B2">
            <w:pPr>
              <w:pStyle w:val="BodyText"/>
              <w:rPr>
                <w:bCs/>
                <w:lang w:val="en-GB"/>
              </w:rPr>
            </w:pPr>
          </w:p>
        </w:tc>
      </w:tr>
      <w:tr w:rsidR="00C562B2" w:rsidRPr="00C562B2" w14:paraId="7B2C4BDD" w14:textId="77777777" w:rsidTr="00C562B2">
        <w:tc>
          <w:tcPr>
            <w:tcW w:w="0" w:type="auto"/>
            <w:hideMark/>
          </w:tcPr>
          <w:p w14:paraId="0B1EC27E" w14:textId="77777777" w:rsidR="00C562B2" w:rsidRPr="00C562B2" w:rsidRDefault="00C562B2" w:rsidP="00C562B2">
            <w:pPr>
              <w:pStyle w:val="BodyText"/>
              <w:rPr>
                <w:bCs/>
                <w:lang w:val="en-GB"/>
              </w:rPr>
            </w:pPr>
            <w:r w:rsidRPr="00C562B2">
              <w:rPr>
                <w:bCs/>
                <w:lang w:val="en-GB"/>
              </w:rPr>
              <w:t>10</w:t>
            </w:r>
          </w:p>
        </w:tc>
        <w:tc>
          <w:tcPr>
            <w:tcW w:w="0" w:type="auto"/>
            <w:hideMark/>
          </w:tcPr>
          <w:p w14:paraId="361804E9" w14:textId="77777777" w:rsidR="00C562B2" w:rsidRPr="00C562B2" w:rsidRDefault="00C562B2" w:rsidP="00C562B2">
            <w:pPr>
              <w:pStyle w:val="BodyText"/>
              <w:rPr>
                <w:bCs/>
                <w:lang w:val="en-GB"/>
              </w:rPr>
            </w:pPr>
            <w:r w:rsidRPr="00C562B2">
              <w:rPr>
                <w:bCs/>
                <w:lang w:val="en-GB"/>
              </w:rPr>
              <w:t>30 April</w:t>
            </w:r>
          </w:p>
        </w:tc>
        <w:tc>
          <w:tcPr>
            <w:tcW w:w="0" w:type="auto"/>
            <w:hideMark/>
          </w:tcPr>
          <w:p w14:paraId="52812DC5" w14:textId="77777777" w:rsidR="00C562B2" w:rsidRPr="00C562B2" w:rsidRDefault="00C562B2" w:rsidP="00C562B2">
            <w:pPr>
              <w:pStyle w:val="BodyText"/>
              <w:rPr>
                <w:bCs/>
                <w:lang w:val="en-GB"/>
              </w:rPr>
            </w:pPr>
            <w:r w:rsidRPr="00C562B2">
              <w:rPr>
                <w:bCs/>
                <w:lang w:val="en-GB"/>
              </w:rPr>
              <w:t>2,100</w:t>
            </w:r>
          </w:p>
        </w:tc>
        <w:tc>
          <w:tcPr>
            <w:tcW w:w="0" w:type="auto"/>
            <w:hideMark/>
          </w:tcPr>
          <w:p w14:paraId="6FC067A8" w14:textId="658DF728" w:rsidR="00C562B2" w:rsidRDefault="00C562B2" w:rsidP="00C562B2">
            <w:pPr>
              <w:pStyle w:val="BodyText"/>
              <w:rPr>
                <w:bCs/>
                <w:lang w:val="en-GB"/>
              </w:rPr>
            </w:pPr>
            <w:r w:rsidRPr="00C562B2">
              <w:rPr>
                <w:bCs/>
                <w:lang w:val="en-GB"/>
              </w:rPr>
              <w:t>Frank purchases products for resale and pays by cheque.</w:t>
            </w:r>
          </w:p>
          <w:p w14:paraId="124F9B8A" w14:textId="77777777" w:rsidR="00775C54" w:rsidRPr="005E5881" w:rsidRDefault="00775C54" w:rsidP="00C562B2">
            <w:pPr>
              <w:pStyle w:val="BodyText"/>
              <w:rPr>
                <w:bCs/>
                <w:lang w:val="en-GB"/>
              </w:rPr>
            </w:pPr>
          </w:p>
          <w:p w14:paraId="40C5B136" w14:textId="75844E65" w:rsidR="005E5881" w:rsidRPr="00C562B2" w:rsidRDefault="005E5881" w:rsidP="00C562B2">
            <w:pPr>
              <w:pStyle w:val="BodyText"/>
              <w:rPr>
                <w:bCs/>
                <w:lang w:val="en-GB"/>
              </w:rPr>
            </w:pPr>
          </w:p>
        </w:tc>
      </w:tr>
    </w:tbl>
    <w:p w14:paraId="6D676906" w14:textId="77777777" w:rsidR="00C562B2" w:rsidRPr="00C562B2" w:rsidRDefault="00C562B2" w:rsidP="00C562B2">
      <w:pPr>
        <w:pStyle w:val="BodyText"/>
        <w:rPr>
          <w:b/>
          <w:sz w:val="24"/>
          <w:lang w:val="en-GB"/>
        </w:rPr>
      </w:pPr>
    </w:p>
    <w:p w14:paraId="696A73E6" w14:textId="77777777" w:rsidR="006F2DD4" w:rsidRDefault="006F2DD4">
      <w:pPr>
        <w:pStyle w:val="BodyText"/>
        <w:rPr>
          <w:b/>
          <w:sz w:val="24"/>
        </w:rPr>
      </w:pPr>
    </w:p>
    <w:p w14:paraId="33ED2FEC" w14:textId="57BE5AF8" w:rsidR="006F2DD4" w:rsidRDefault="005E5881">
      <w:pPr>
        <w:pStyle w:val="BodyText"/>
        <w:spacing w:before="8"/>
        <w:rPr>
          <w:b/>
        </w:rPr>
      </w:pPr>
      <w:r w:rsidRPr="005E5881">
        <w:rPr>
          <w:b/>
        </w:rPr>
        <w:t>Required</w:t>
      </w:r>
    </w:p>
    <w:p w14:paraId="3CB4C7D7" w14:textId="7E636495" w:rsidR="005E5881" w:rsidRDefault="005E5881">
      <w:pPr>
        <w:pStyle w:val="BodyText"/>
        <w:spacing w:before="8"/>
        <w:rPr>
          <w:b/>
        </w:rPr>
      </w:pPr>
    </w:p>
    <w:p w14:paraId="4CAF73A2" w14:textId="63F70C73" w:rsidR="005E5881" w:rsidRDefault="005E5881" w:rsidP="005E5881">
      <w:pPr>
        <w:pStyle w:val="BodyText"/>
        <w:spacing w:before="8"/>
        <w:rPr>
          <w:b/>
        </w:rPr>
      </w:pPr>
      <w:r>
        <w:rPr>
          <w:bCs/>
        </w:rPr>
        <w:t>Create</w:t>
      </w:r>
      <w:r w:rsidRPr="005E5881">
        <w:rPr>
          <w:bCs/>
        </w:rPr>
        <w:t xml:space="preserve"> the necessary</w:t>
      </w:r>
      <w:r>
        <w:rPr>
          <w:bCs/>
        </w:rPr>
        <w:t xml:space="preserve"> ledger ‘T’ accounts, </w:t>
      </w:r>
      <w:r w:rsidR="00775C54">
        <w:rPr>
          <w:bCs/>
        </w:rPr>
        <w:t>an</w:t>
      </w:r>
      <w:r>
        <w:rPr>
          <w:bCs/>
        </w:rPr>
        <w:t>d</w:t>
      </w:r>
      <w:r w:rsidR="00775C54">
        <w:rPr>
          <w:bCs/>
        </w:rPr>
        <w:t xml:space="preserve"> correctly</w:t>
      </w:r>
      <w:r>
        <w:rPr>
          <w:bCs/>
        </w:rPr>
        <w:t xml:space="preserve"> balance them all off (</w:t>
      </w:r>
      <w:r w:rsidR="00775C54">
        <w:rPr>
          <w:b/>
        </w:rPr>
        <w:t>30</w:t>
      </w:r>
      <w:r w:rsidRPr="005E5881">
        <w:rPr>
          <w:b/>
        </w:rPr>
        <w:t xml:space="preserve"> marks)</w:t>
      </w:r>
      <w:r>
        <w:rPr>
          <w:b/>
        </w:rPr>
        <w:t>,</w:t>
      </w:r>
      <w:r w:rsidRPr="005E5881">
        <w:rPr>
          <w:bCs/>
        </w:rPr>
        <w:t xml:space="preserve"> </w:t>
      </w:r>
      <w:r>
        <w:rPr>
          <w:bCs/>
        </w:rPr>
        <w:t xml:space="preserve">and from these balances, construct a trial balance as the end of April </w:t>
      </w:r>
      <w:r w:rsidRPr="00775C54">
        <w:rPr>
          <w:b/>
        </w:rPr>
        <w:t>(</w:t>
      </w:r>
      <w:r w:rsidR="00775C54">
        <w:rPr>
          <w:b/>
        </w:rPr>
        <w:t>10</w:t>
      </w:r>
      <w:r w:rsidRPr="00775C54">
        <w:rPr>
          <w:b/>
        </w:rPr>
        <w:t xml:space="preserve"> marks</w:t>
      </w:r>
      <w:r w:rsidR="00775C54" w:rsidRPr="00775C54">
        <w:rPr>
          <w:b/>
        </w:rPr>
        <w:t>)</w:t>
      </w:r>
    </w:p>
    <w:p w14:paraId="17A585ED" w14:textId="77777777" w:rsidR="006475E1" w:rsidRPr="005E5881" w:rsidRDefault="006475E1" w:rsidP="005E5881">
      <w:pPr>
        <w:pStyle w:val="BodyText"/>
        <w:spacing w:before="8"/>
        <w:rPr>
          <w:bCs/>
        </w:rPr>
      </w:pPr>
    </w:p>
    <w:p w14:paraId="4616B465" w14:textId="01F3FBA0" w:rsidR="005E5881" w:rsidRDefault="005E5881">
      <w:pPr>
        <w:pStyle w:val="BodyText"/>
        <w:spacing w:before="8"/>
        <w:rPr>
          <w:bCs/>
        </w:rPr>
      </w:pPr>
    </w:p>
    <w:p w14:paraId="0A0B3910" w14:textId="577A135C" w:rsidR="005E5881" w:rsidRDefault="00775C54">
      <w:pPr>
        <w:pStyle w:val="BodyText"/>
        <w:spacing w:before="8"/>
        <w:rPr>
          <w:b/>
        </w:rPr>
      </w:pPr>
      <w:r w:rsidRPr="006475E1">
        <w:rPr>
          <w:b/>
        </w:rPr>
        <w:t>Task three</w:t>
      </w:r>
      <w:r>
        <w:rPr>
          <w:bCs/>
        </w:rPr>
        <w:t xml:space="preserve"> </w:t>
      </w:r>
      <w:r w:rsidRPr="00775C54">
        <w:rPr>
          <w:b/>
        </w:rPr>
        <w:t>(10 marks)</w:t>
      </w:r>
    </w:p>
    <w:p w14:paraId="0145A7B6" w14:textId="77777777" w:rsidR="006475E1" w:rsidRDefault="006475E1">
      <w:pPr>
        <w:pStyle w:val="BodyText"/>
        <w:spacing w:before="8"/>
        <w:rPr>
          <w:b/>
        </w:rPr>
      </w:pPr>
    </w:p>
    <w:p w14:paraId="38F87B8C" w14:textId="053D90C7" w:rsidR="00775C54" w:rsidRDefault="006475E1">
      <w:pPr>
        <w:pStyle w:val="BodyText"/>
        <w:spacing w:before="8"/>
        <w:rPr>
          <w:b/>
        </w:rPr>
      </w:pPr>
      <w:r>
        <w:rPr>
          <w:b/>
        </w:rPr>
        <w:t>Required</w:t>
      </w:r>
    </w:p>
    <w:p w14:paraId="25E7E847" w14:textId="77777777" w:rsidR="006475E1" w:rsidRDefault="006475E1">
      <w:pPr>
        <w:pStyle w:val="BodyText"/>
        <w:spacing w:before="8"/>
        <w:rPr>
          <w:b/>
        </w:rPr>
      </w:pPr>
    </w:p>
    <w:p w14:paraId="6D728B79" w14:textId="4CC6B84B" w:rsidR="00775C54" w:rsidRPr="00775C54" w:rsidRDefault="00775C54">
      <w:pPr>
        <w:pStyle w:val="BodyText"/>
        <w:spacing w:before="8"/>
        <w:rPr>
          <w:bCs/>
        </w:rPr>
      </w:pPr>
      <w:r w:rsidRPr="00775C54">
        <w:rPr>
          <w:bCs/>
        </w:rPr>
        <w:t>In a short</w:t>
      </w:r>
      <w:r>
        <w:rPr>
          <w:bCs/>
        </w:rPr>
        <w:t>,</w:t>
      </w:r>
      <w:r w:rsidRPr="00775C54">
        <w:rPr>
          <w:bCs/>
        </w:rPr>
        <w:t xml:space="preserve"> written</w:t>
      </w:r>
      <w:r w:rsidR="006475E1">
        <w:rPr>
          <w:bCs/>
        </w:rPr>
        <w:t>,</w:t>
      </w:r>
      <w:r w:rsidRPr="00775C54">
        <w:rPr>
          <w:bCs/>
        </w:rPr>
        <w:t xml:space="preserve"> </w:t>
      </w:r>
      <w:r>
        <w:rPr>
          <w:bCs/>
        </w:rPr>
        <w:t>essay</w:t>
      </w:r>
      <w:r w:rsidR="009A43CD">
        <w:rPr>
          <w:bCs/>
        </w:rPr>
        <w:t>-style piece</w:t>
      </w:r>
      <w:r>
        <w:rPr>
          <w:bCs/>
        </w:rPr>
        <w:t xml:space="preserve"> of no more than 350 words, describe the concept, </w:t>
      </w:r>
      <w:r w:rsidRPr="00775C54">
        <w:rPr>
          <w:b/>
        </w:rPr>
        <w:t>(4 marks)</w:t>
      </w:r>
      <w:r>
        <w:rPr>
          <w:bCs/>
        </w:rPr>
        <w:t xml:space="preserve"> application </w:t>
      </w:r>
      <w:r w:rsidRPr="00775C54">
        <w:rPr>
          <w:b/>
        </w:rPr>
        <w:t>(3 marks),</w:t>
      </w:r>
      <w:r>
        <w:rPr>
          <w:bCs/>
        </w:rPr>
        <w:t xml:space="preserve"> and</w:t>
      </w:r>
      <w:r w:rsidR="009A43CD">
        <w:rPr>
          <w:bCs/>
        </w:rPr>
        <w:t xml:space="preserve"> the</w:t>
      </w:r>
      <w:r>
        <w:rPr>
          <w:bCs/>
        </w:rPr>
        <w:t xml:space="preserve"> accounting (</w:t>
      </w:r>
      <w:r w:rsidRPr="009A43CD">
        <w:rPr>
          <w:b/>
        </w:rPr>
        <w:t>3 marks)</w:t>
      </w:r>
      <w:r>
        <w:rPr>
          <w:bCs/>
        </w:rPr>
        <w:t xml:space="preserve"> of the </w:t>
      </w:r>
      <w:r w:rsidR="009A43CD">
        <w:rPr>
          <w:bCs/>
        </w:rPr>
        <w:t xml:space="preserve">requirement for businesses to </w:t>
      </w:r>
      <w:r>
        <w:rPr>
          <w:bCs/>
        </w:rPr>
        <w:t>deprecia</w:t>
      </w:r>
      <w:r w:rsidR="009A43CD">
        <w:rPr>
          <w:bCs/>
        </w:rPr>
        <w:t xml:space="preserve">te their </w:t>
      </w:r>
      <w:r>
        <w:rPr>
          <w:bCs/>
        </w:rPr>
        <w:t>non-current assets</w:t>
      </w:r>
    </w:p>
    <w:p w14:paraId="09542886" w14:textId="7CA34E34" w:rsidR="005E5881" w:rsidRDefault="005E5881">
      <w:pPr>
        <w:pStyle w:val="BodyText"/>
        <w:spacing w:before="8"/>
        <w:rPr>
          <w:b/>
          <w:sz w:val="19"/>
        </w:rPr>
      </w:pPr>
    </w:p>
    <w:p w14:paraId="1FFC2391" w14:textId="77777777" w:rsidR="005E5881" w:rsidRDefault="005E5881">
      <w:pPr>
        <w:pStyle w:val="BodyText"/>
        <w:spacing w:before="8"/>
        <w:rPr>
          <w:b/>
          <w:sz w:val="19"/>
        </w:rPr>
      </w:pPr>
    </w:p>
    <w:p w14:paraId="14B826D9" w14:textId="77777777" w:rsidR="006F2DD4" w:rsidRDefault="006F2DD4">
      <w:pPr>
        <w:pStyle w:val="BodyText"/>
        <w:rPr>
          <w:b/>
          <w:sz w:val="24"/>
        </w:rPr>
      </w:pPr>
    </w:p>
    <w:p w14:paraId="77B6FD3D" w14:textId="77777777" w:rsidR="006F2DD4" w:rsidRDefault="006F2DD4">
      <w:pPr>
        <w:pStyle w:val="BodyText"/>
        <w:rPr>
          <w:b/>
          <w:sz w:val="24"/>
        </w:rPr>
      </w:pPr>
    </w:p>
    <w:p w14:paraId="421E0605" w14:textId="77777777" w:rsidR="006F2DD4" w:rsidRDefault="006F2DD4">
      <w:pPr>
        <w:pStyle w:val="BodyText"/>
        <w:rPr>
          <w:b/>
          <w:sz w:val="24"/>
        </w:rPr>
      </w:pPr>
    </w:p>
    <w:p w14:paraId="25EADC70" w14:textId="77777777" w:rsidR="006F2DD4" w:rsidRDefault="006F2DD4">
      <w:pPr>
        <w:jc w:val="both"/>
        <w:sectPr w:rsidR="006F2DD4">
          <w:pgSz w:w="11900" w:h="16840"/>
          <w:pgMar w:top="880" w:right="500" w:bottom="840" w:left="500" w:header="0" w:footer="616" w:gutter="0"/>
          <w:cols w:space="720"/>
        </w:sectPr>
      </w:pPr>
    </w:p>
    <w:p w14:paraId="3E1780AB" w14:textId="778E9E95" w:rsidR="006F2DD4" w:rsidRDefault="002E1084">
      <w:pPr>
        <w:pStyle w:val="BodyText"/>
        <w:ind w:left="633"/>
        <w:rPr>
          <w:sz w:val="20"/>
        </w:rPr>
      </w:pPr>
      <w:r>
        <w:rPr>
          <w:noProof/>
          <w:sz w:val="20"/>
        </w:rPr>
        <w:lastRenderedPageBreak/>
        <mc:AlternateContent>
          <mc:Choice Requires="wps">
            <w:drawing>
              <wp:inline distT="0" distB="0" distL="0" distR="0" wp14:anchorId="5F7522B0" wp14:editId="695B8873">
                <wp:extent cx="5845810" cy="591820"/>
                <wp:effectExtent l="5080" t="3175" r="6985" b="5080"/>
                <wp:docPr id="6" name="docshape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5810" cy="591820"/>
                        </a:xfrm>
                        <a:prstGeom prst="rect">
                          <a:avLst/>
                        </a:prstGeom>
                        <a:solidFill>
                          <a:srgbClr val="D9D9D9"/>
                        </a:solidFill>
                        <a:ln w="6096">
                          <a:solidFill>
                            <a:srgbClr val="000000"/>
                          </a:solidFill>
                          <a:miter lim="800000"/>
                          <a:headEnd/>
                          <a:tailEnd/>
                        </a:ln>
                      </wps:spPr>
                      <wps:txbx>
                        <w:txbxContent>
                          <w:p w14:paraId="5112EB0C" w14:textId="77777777" w:rsidR="006F2DD4" w:rsidRDefault="00AB364D">
                            <w:pPr>
                              <w:spacing w:before="1"/>
                              <w:ind w:left="2198" w:hanging="990"/>
                              <w:rPr>
                                <w:b/>
                                <w:color w:val="000000"/>
                                <w:sz w:val="40"/>
                              </w:rPr>
                            </w:pPr>
                            <w:r>
                              <w:rPr>
                                <w:b/>
                                <w:color w:val="000000"/>
                                <w:sz w:val="40"/>
                              </w:rPr>
                              <w:t>GUIDANCE</w:t>
                            </w:r>
                            <w:r>
                              <w:rPr>
                                <w:b/>
                                <w:color w:val="000000"/>
                                <w:spacing w:val="-11"/>
                                <w:sz w:val="40"/>
                              </w:rPr>
                              <w:t xml:space="preserve"> </w:t>
                            </w:r>
                            <w:r>
                              <w:rPr>
                                <w:b/>
                                <w:color w:val="000000"/>
                                <w:sz w:val="40"/>
                              </w:rPr>
                              <w:t>FOR</w:t>
                            </w:r>
                            <w:r>
                              <w:rPr>
                                <w:b/>
                                <w:color w:val="000000"/>
                                <w:spacing w:val="-7"/>
                                <w:sz w:val="40"/>
                              </w:rPr>
                              <w:t xml:space="preserve"> </w:t>
                            </w:r>
                            <w:r>
                              <w:rPr>
                                <w:b/>
                                <w:color w:val="000000"/>
                                <w:sz w:val="40"/>
                              </w:rPr>
                              <w:t>STUDENTS</w:t>
                            </w:r>
                            <w:r>
                              <w:rPr>
                                <w:b/>
                                <w:color w:val="000000"/>
                                <w:spacing w:val="-9"/>
                                <w:sz w:val="40"/>
                              </w:rPr>
                              <w:t xml:space="preserve"> </w:t>
                            </w:r>
                            <w:r>
                              <w:rPr>
                                <w:b/>
                                <w:color w:val="000000"/>
                                <w:sz w:val="40"/>
                              </w:rPr>
                              <w:t>IN</w:t>
                            </w:r>
                            <w:r>
                              <w:rPr>
                                <w:b/>
                                <w:color w:val="000000"/>
                                <w:spacing w:val="-11"/>
                                <w:sz w:val="40"/>
                              </w:rPr>
                              <w:t xml:space="preserve"> </w:t>
                            </w:r>
                            <w:r>
                              <w:rPr>
                                <w:b/>
                                <w:color w:val="000000"/>
                                <w:sz w:val="40"/>
                              </w:rPr>
                              <w:t>THE COMPLETION OF TASKS</w:t>
                            </w:r>
                          </w:p>
                        </w:txbxContent>
                      </wps:txbx>
                      <wps:bodyPr rot="0" vert="horz" wrap="square" lIns="0" tIns="0" rIns="0" bIns="0" anchor="t" anchorCtr="0" upright="1">
                        <a:noAutofit/>
                      </wps:bodyPr>
                    </wps:wsp>
                  </a:graphicData>
                </a:graphic>
              </wp:inline>
            </w:drawing>
          </mc:Choice>
          <mc:Fallback>
            <w:pict>
              <v:shape w14:anchorId="5F7522B0" id="docshape4" o:spid="_x0000_s1028" type="#_x0000_t202" style="width:460.3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" fillcolor="#d9d9d9" strokeweight=".48pt">
                <v:textbox inset="0,0,0,0">
                  <w:txbxContent>
                    <w:p w14:paraId="5112EB0C" w14:textId="77777777" w:rsidR="006F2DD4" w:rsidRDefault="00AB364D">
                      <w:pPr>
                        <w:spacing w:before="1"/>
                        <w:ind w:left="2198" w:hanging="990"/>
                        <w:rPr>
                          <w:b/>
                          <w:color w:val="000000"/>
                          <w:sz w:val="40"/>
                        </w:rPr>
                      </w:pPr>
                      <w:r>
                        <w:rPr>
                          <w:b/>
                          <w:color w:val="000000"/>
                          <w:sz w:val="40"/>
                        </w:rPr>
                        <w:t>GUIDANCE</w:t>
                      </w:r>
                      <w:r>
                        <w:rPr>
                          <w:b/>
                          <w:color w:val="000000"/>
                          <w:spacing w:val="-11"/>
                          <w:sz w:val="40"/>
                        </w:rPr>
                        <w:t xml:space="preserve"> </w:t>
                      </w:r>
                      <w:r>
                        <w:rPr>
                          <w:b/>
                          <w:color w:val="000000"/>
                          <w:sz w:val="40"/>
                        </w:rPr>
                        <w:t>FOR</w:t>
                      </w:r>
                      <w:r>
                        <w:rPr>
                          <w:b/>
                          <w:color w:val="000000"/>
                          <w:spacing w:val="-7"/>
                          <w:sz w:val="40"/>
                        </w:rPr>
                        <w:t xml:space="preserve"> </w:t>
                      </w:r>
                      <w:r>
                        <w:rPr>
                          <w:b/>
                          <w:color w:val="000000"/>
                          <w:sz w:val="40"/>
                        </w:rPr>
                        <w:t>STUDENTS</w:t>
                      </w:r>
                      <w:r>
                        <w:rPr>
                          <w:b/>
                          <w:color w:val="000000"/>
                          <w:spacing w:val="-9"/>
                          <w:sz w:val="40"/>
                        </w:rPr>
                        <w:t xml:space="preserve"> </w:t>
                      </w:r>
                      <w:r>
                        <w:rPr>
                          <w:b/>
                          <w:color w:val="000000"/>
                          <w:sz w:val="40"/>
                        </w:rPr>
                        <w:t>IN</w:t>
                      </w:r>
                      <w:r>
                        <w:rPr>
                          <w:b/>
                          <w:color w:val="000000"/>
                          <w:spacing w:val="-11"/>
                          <w:sz w:val="40"/>
                        </w:rPr>
                        <w:t xml:space="preserve"> </w:t>
                      </w:r>
                      <w:r>
                        <w:rPr>
                          <w:b/>
                          <w:color w:val="000000"/>
                          <w:sz w:val="40"/>
                        </w:rPr>
                        <w:t>THE COMPLETION OF TASKS</w:t>
                      </w:r>
                    </w:p>
                  </w:txbxContent>
                </v:textbox>
                <w10:anchorlock/>
              </v:shape>
            </w:pict>
          </mc:Fallback>
        </mc:AlternateContent>
      </w:r>
    </w:p>
    <w:p w14:paraId="26AFF1A5" w14:textId="77777777" w:rsidR="006F2DD4" w:rsidRDefault="006F2DD4">
      <w:pPr>
        <w:pStyle w:val="BodyText"/>
        <w:spacing w:before="2"/>
        <w:rPr>
          <w:b/>
          <w:sz w:val="10"/>
        </w:rPr>
      </w:pPr>
    </w:p>
    <w:p w14:paraId="46D61265" w14:textId="77777777" w:rsidR="006F2DD4" w:rsidRDefault="00AB364D">
      <w:pPr>
        <w:pStyle w:val="Heading1"/>
        <w:spacing w:before="94"/>
        <w:ind w:left="633" w:right="1042" w:firstLine="0"/>
      </w:pPr>
      <w:r>
        <w:t xml:space="preserve">NOTE: The guidance offered below is linked to the five generic assessment criteria </w:t>
      </w:r>
      <w:r>
        <w:rPr>
          <w:spacing w:val="-2"/>
        </w:rPr>
        <w:t>overleaf.</w:t>
      </w:r>
    </w:p>
    <w:p w14:paraId="1D8C8329" w14:textId="77777777" w:rsidR="006F2DD4" w:rsidRDefault="006F2DD4">
      <w:pPr>
        <w:pStyle w:val="BodyText"/>
        <w:spacing w:before="10"/>
        <w:rPr>
          <w:b/>
          <w:sz w:val="21"/>
        </w:rPr>
      </w:pPr>
    </w:p>
    <w:p w14:paraId="329086E6" w14:textId="77777777" w:rsidR="006F2DD4" w:rsidRDefault="00AB364D">
      <w:pPr>
        <w:pStyle w:val="ListParagraph"/>
        <w:numPr>
          <w:ilvl w:val="0"/>
          <w:numId w:val="1"/>
        </w:numPr>
        <w:tabs>
          <w:tab w:val="left" w:pos="994"/>
        </w:tabs>
        <w:spacing w:before="1"/>
        <w:ind w:hanging="361"/>
        <w:rPr>
          <w:b/>
        </w:rPr>
      </w:pPr>
      <w:r>
        <w:rPr>
          <w:b/>
        </w:rPr>
        <w:t>Engagement</w:t>
      </w:r>
      <w:r>
        <w:rPr>
          <w:b/>
          <w:spacing w:val="-8"/>
        </w:rPr>
        <w:t xml:space="preserve"> </w:t>
      </w:r>
      <w:r>
        <w:rPr>
          <w:b/>
        </w:rPr>
        <w:t>with</w:t>
      </w:r>
      <w:r>
        <w:rPr>
          <w:b/>
          <w:spacing w:val="-8"/>
        </w:rPr>
        <w:t xml:space="preserve"> </w:t>
      </w:r>
      <w:r>
        <w:rPr>
          <w:b/>
        </w:rPr>
        <w:t>Literature</w:t>
      </w:r>
      <w:r>
        <w:rPr>
          <w:b/>
          <w:spacing w:val="-6"/>
        </w:rPr>
        <w:t xml:space="preserve"> </w:t>
      </w:r>
      <w:r>
        <w:rPr>
          <w:b/>
          <w:spacing w:val="-2"/>
        </w:rPr>
        <w:t>Skills</w:t>
      </w:r>
    </w:p>
    <w:p w14:paraId="6D93F893" w14:textId="77777777" w:rsidR="006F2DD4" w:rsidRDefault="00AB364D">
      <w:pPr>
        <w:spacing w:before="1"/>
        <w:ind w:left="633" w:right="1038"/>
        <w:jc w:val="both"/>
      </w:pPr>
      <w:r>
        <w:t>Your</w:t>
      </w:r>
      <w:r>
        <w:rPr>
          <w:spacing w:val="-5"/>
        </w:rPr>
        <w:t xml:space="preserve"> </w:t>
      </w:r>
      <w:r>
        <w:t>work</w:t>
      </w:r>
      <w:r>
        <w:rPr>
          <w:spacing w:val="-8"/>
        </w:rPr>
        <w:t xml:space="preserve"> </w:t>
      </w:r>
      <w:r>
        <w:t>must</w:t>
      </w:r>
      <w:r>
        <w:rPr>
          <w:spacing w:val="-5"/>
        </w:rPr>
        <w:t xml:space="preserve"> </w:t>
      </w:r>
      <w:r>
        <w:t>be</w:t>
      </w:r>
      <w:r>
        <w:rPr>
          <w:spacing w:val="-9"/>
        </w:rPr>
        <w:t xml:space="preserve"> </w:t>
      </w:r>
      <w:r>
        <w:t>informed</w:t>
      </w:r>
      <w:r>
        <w:rPr>
          <w:spacing w:val="-7"/>
        </w:rPr>
        <w:t xml:space="preserve"> </w:t>
      </w:r>
      <w:r>
        <w:t>and</w:t>
      </w:r>
      <w:r>
        <w:rPr>
          <w:spacing w:val="-9"/>
        </w:rPr>
        <w:t xml:space="preserve"> </w:t>
      </w:r>
      <w:r>
        <w:t>supported</w:t>
      </w:r>
      <w:r>
        <w:rPr>
          <w:spacing w:val="-7"/>
        </w:rPr>
        <w:t xml:space="preserve"> </w:t>
      </w:r>
      <w:r>
        <w:t>by</w:t>
      </w:r>
      <w:r>
        <w:rPr>
          <w:spacing w:val="-9"/>
        </w:rPr>
        <w:t xml:space="preserve"> </w:t>
      </w:r>
      <w:r>
        <w:t>scholarly</w:t>
      </w:r>
      <w:r>
        <w:rPr>
          <w:spacing w:val="-6"/>
        </w:rPr>
        <w:t xml:space="preserve"> </w:t>
      </w:r>
      <w:r>
        <w:t>material</w:t>
      </w:r>
      <w:r>
        <w:rPr>
          <w:spacing w:val="-7"/>
        </w:rPr>
        <w:t xml:space="preserve"> </w:t>
      </w:r>
      <w:r>
        <w:t>that</w:t>
      </w:r>
      <w:r>
        <w:rPr>
          <w:spacing w:val="-5"/>
        </w:rPr>
        <w:t xml:space="preserve"> </w:t>
      </w:r>
      <w:r>
        <w:t>is</w:t>
      </w:r>
      <w:r>
        <w:rPr>
          <w:spacing w:val="-5"/>
        </w:rPr>
        <w:t xml:space="preserve"> </w:t>
      </w:r>
      <w:r>
        <w:rPr>
          <w:i/>
        </w:rPr>
        <w:t>relevant</w:t>
      </w:r>
      <w:r>
        <w:rPr>
          <w:i/>
          <w:spacing w:val="-8"/>
        </w:rPr>
        <w:t xml:space="preserve"> </w:t>
      </w:r>
      <w:r>
        <w:t>to</w:t>
      </w:r>
      <w:r>
        <w:rPr>
          <w:spacing w:val="-6"/>
        </w:rPr>
        <w:t xml:space="preserve"> </w:t>
      </w:r>
      <w:r>
        <w:t>and</w:t>
      </w:r>
      <w:r>
        <w:rPr>
          <w:spacing w:val="-9"/>
        </w:rPr>
        <w:t xml:space="preserve"> </w:t>
      </w:r>
      <w:r>
        <w:rPr>
          <w:i/>
        </w:rPr>
        <w:t xml:space="preserve">focused </w:t>
      </w:r>
      <w:r>
        <w:t xml:space="preserve">on the task(s) set. You should provide evidence that you have accessed an appropriate </w:t>
      </w:r>
      <w:r>
        <w:rPr>
          <w:b/>
          <w:i/>
        </w:rPr>
        <w:t xml:space="preserve">range </w:t>
      </w:r>
      <w:r>
        <w:rPr>
          <w:b/>
        </w:rPr>
        <w:t>of sources</w:t>
      </w:r>
      <w:r>
        <w:t xml:space="preserve">, which may 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b/>
          <w:i/>
        </w:rPr>
        <w:t xml:space="preserve">credibility </w:t>
      </w:r>
      <w:r>
        <w:t xml:space="preserve">of your sources; </w:t>
      </w:r>
      <w:r>
        <w:rPr>
          <w:b/>
        </w:rPr>
        <w:t>academic journals are normally highly credible sources while websites require careful consideration/selection and</w:t>
      </w:r>
      <w:r>
        <w:rPr>
          <w:b/>
          <w:spacing w:val="-11"/>
        </w:rPr>
        <w:t xml:space="preserve"> </w:t>
      </w:r>
      <w:r>
        <w:rPr>
          <w:b/>
        </w:rPr>
        <w:t>should</w:t>
      </w:r>
      <w:r>
        <w:rPr>
          <w:b/>
          <w:spacing w:val="-11"/>
        </w:rPr>
        <w:t xml:space="preserve"> </w:t>
      </w:r>
      <w:r>
        <w:rPr>
          <w:b/>
        </w:rPr>
        <w:t>be</w:t>
      </w:r>
      <w:r>
        <w:rPr>
          <w:b/>
          <w:spacing w:val="-12"/>
        </w:rPr>
        <w:t xml:space="preserve"> </w:t>
      </w:r>
      <w:r>
        <w:rPr>
          <w:b/>
        </w:rPr>
        <w:t>used</w:t>
      </w:r>
      <w:r>
        <w:rPr>
          <w:b/>
          <w:spacing w:val="-12"/>
        </w:rPr>
        <w:t xml:space="preserve"> </w:t>
      </w:r>
      <w:r>
        <w:rPr>
          <w:b/>
        </w:rPr>
        <w:t>sparingly.</w:t>
      </w:r>
      <w:r>
        <w:rPr>
          <w:b/>
          <w:spacing w:val="40"/>
        </w:rPr>
        <w:t xml:space="preserve"> </w:t>
      </w:r>
      <w:r>
        <w:t>Any</w:t>
      </w:r>
      <w:r>
        <w:rPr>
          <w:spacing w:val="-11"/>
        </w:rPr>
        <w:t xml:space="preserve"> </w:t>
      </w:r>
      <w:r>
        <w:t>sources</w:t>
      </w:r>
      <w:r>
        <w:rPr>
          <w:spacing w:val="-11"/>
        </w:rPr>
        <w:t xml:space="preserve"> </w:t>
      </w:r>
      <w:r>
        <w:t>you</w:t>
      </w:r>
      <w:r>
        <w:rPr>
          <w:spacing w:val="-11"/>
        </w:rPr>
        <w:t xml:space="preserve"> </w:t>
      </w:r>
      <w:r>
        <w:t>use</w:t>
      </w:r>
      <w:r>
        <w:rPr>
          <w:spacing w:val="-12"/>
        </w:rPr>
        <w:t xml:space="preserve"> </w:t>
      </w:r>
      <w:r>
        <w:t>should</w:t>
      </w:r>
      <w:r>
        <w:rPr>
          <w:spacing w:val="-11"/>
        </w:rPr>
        <w:t xml:space="preserve"> </w:t>
      </w:r>
      <w:r>
        <w:t>be</w:t>
      </w:r>
      <w:r>
        <w:rPr>
          <w:spacing w:val="-12"/>
        </w:rPr>
        <w:t xml:space="preserve"> </w:t>
      </w:r>
      <w:r>
        <w:t>current</w:t>
      </w:r>
      <w:r>
        <w:rPr>
          <w:spacing w:val="-10"/>
        </w:rPr>
        <w:t xml:space="preserve"> </w:t>
      </w:r>
      <w:r>
        <w:t>and</w:t>
      </w:r>
      <w:r>
        <w:rPr>
          <w:spacing w:val="-12"/>
        </w:rPr>
        <w:t xml:space="preserve"> </w:t>
      </w:r>
      <w:r>
        <w:t>up-to-date,</w:t>
      </w:r>
      <w:r>
        <w:rPr>
          <w:spacing w:val="-10"/>
        </w:rPr>
        <w:t xml:space="preserve"> </w:t>
      </w:r>
      <w:r>
        <w:t xml:space="preserve">mostly published within the last five years or so, though seminal/important works in the field may be older. You must provide </w:t>
      </w:r>
      <w:r>
        <w:rPr>
          <w:i/>
        </w:rPr>
        <w:t xml:space="preserve">evidence </w:t>
      </w:r>
      <w:r>
        <w:t>of your research/own reading throughout your work, using a suitable referencing system, including in-text citations in the main body of your work and a reference list at the end of your work.</w:t>
      </w:r>
    </w:p>
    <w:p w14:paraId="60B40321" w14:textId="77777777" w:rsidR="006F2DD4" w:rsidRDefault="006F2DD4">
      <w:pPr>
        <w:pStyle w:val="BodyText"/>
        <w:spacing w:before="1"/>
      </w:pPr>
    </w:p>
    <w:p w14:paraId="74E90032" w14:textId="77777777" w:rsidR="006F2DD4" w:rsidRDefault="00AB364D">
      <w:pPr>
        <w:pStyle w:val="Heading1"/>
        <w:numPr>
          <w:ilvl w:val="0"/>
          <w:numId w:val="1"/>
        </w:numPr>
        <w:tabs>
          <w:tab w:val="left" w:pos="994"/>
        </w:tabs>
        <w:spacing w:line="252" w:lineRule="exact"/>
        <w:ind w:hanging="361"/>
      </w:pPr>
      <w:r>
        <w:t>Knowledge</w:t>
      </w:r>
      <w:r>
        <w:rPr>
          <w:spacing w:val="-9"/>
        </w:rPr>
        <w:t xml:space="preserve"> </w:t>
      </w:r>
      <w:r>
        <w:t>and</w:t>
      </w:r>
      <w:r>
        <w:rPr>
          <w:spacing w:val="-6"/>
        </w:rPr>
        <w:t xml:space="preserve"> </w:t>
      </w:r>
      <w:r>
        <w:t>Understanding</w:t>
      </w:r>
      <w:r>
        <w:rPr>
          <w:spacing w:val="-6"/>
        </w:rPr>
        <w:t xml:space="preserve"> </w:t>
      </w:r>
      <w:r>
        <w:rPr>
          <w:spacing w:val="-2"/>
        </w:rPr>
        <w:t>Skills</w:t>
      </w:r>
    </w:p>
    <w:p w14:paraId="29B97DFE" w14:textId="77777777" w:rsidR="006F2DD4" w:rsidRDefault="00AB364D">
      <w:pPr>
        <w:pStyle w:val="BodyText"/>
        <w:ind w:left="633" w:right="1038"/>
        <w:jc w:val="both"/>
      </w:pPr>
      <w:r>
        <w:t>At level 4, you should be able to demonstrate knowledge of the underlying concepts and principles</w:t>
      </w:r>
      <w:r>
        <w:rPr>
          <w:spacing w:val="-11"/>
        </w:rPr>
        <w:t xml:space="preserve"> </w:t>
      </w:r>
      <w:r>
        <w:t>associated</w:t>
      </w:r>
      <w:r>
        <w:rPr>
          <w:spacing w:val="-11"/>
        </w:rPr>
        <w:t xml:space="preserve"> </w:t>
      </w:r>
      <w:r>
        <w:t>with</w:t>
      </w:r>
      <w:r>
        <w:rPr>
          <w:spacing w:val="-10"/>
        </w:rPr>
        <w:t xml:space="preserve"> </w:t>
      </w:r>
      <w:r>
        <w:t>your</w:t>
      </w:r>
      <w:r>
        <w:rPr>
          <w:spacing w:val="-10"/>
        </w:rPr>
        <w:t xml:space="preserve"> </w:t>
      </w:r>
      <w:r>
        <w:t>area(s)</w:t>
      </w:r>
      <w:r>
        <w:rPr>
          <w:spacing w:val="-10"/>
        </w:rPr>
        <w:t xml:space="preserve"> </w:t>
      </w:r>
      <w:r>
        <w:t>of</w:t>
      </w:r>
      <w:r>
        <w:rPr>
          <w:spacing w:val="-9"/>
        </w:rPr>
        <w:t xml:space="preserve"> </w:t>
      </w:r>
      <w:r>
        <w:t>study.</w:t>
      </w:r>
      <w:r>
        <w:rPr>
          <w:spacing w:val="38"/>
        </w:rPr>
        <w:t xml:space="preserve"> </w:t>
      </w:r>
      <w:r>
        <w:rPr>
          <w:i/>
        </w:rPr>
        <w:t>Knowledge</w:t>
      </w:r>
      <w:r>
        <w:rPr>
          <w:i/>
          <w:spacing w:val="-12"/>
        </w:rPr>
        <w:t xml:space="preserve"> </w:t>
      </w:r>
      <w:r>
        <w:t>relates</w:t>
      </w:r>
      <w:r>
        <w:rPr>
          <w:spacing w:val="-11"/>
        </w:rPr>
        <w:t xml:space="preserve"> </w:t>
      </w:r>
      <w:r>
        <w:t>to</w:t>
      </w:r>
      <w:r>
        <w:rPr>
          <w:spacing w:val="-14"/>
        </w:rPr>
        <w:t xml:space="preserve"> </w:t>
      </w:r>
      <w:r>
        <w:t>the</w:t>
      </w:r>
      <w:r>
        <w:rPr>
          <w:spacing w:val="-16"/>
        </w:rPr>
        <w:t xml:space="preserve"> </w:t>
      </w:r>
      <w:r>
        <w:t>facts,</w:t>
      </w:r>
      <w:r>
        <w:rPr>
          <w:spacing w:val="-10"/>
        </w:rPr>
        <w:t xml:space="preserve"> </w:t>
      </w:r>
      <w:r>
        <w:t>information</w:t>
      </w:r>
      <w:r>
        <w:rPr>
          <w:spacing w:val="-11"/>
        </w:rPr>
        <w:t xml:space="preserve"> </w:t>
      </w:r>
      <w:r>
        <w:t>and skills you have acquired through your learning.</w:t>
      </w:r>
      <w:r>
        <w:rPr>
          <w:spacing w:val="40"/>
        </w:rPr>
        <w:t xml:space="preserve"> </w:t>
      </w:r>
      <w:r>
        <w:t xml:space="preserve">You demonstrate your </w:t>
      </w:r>
      <w:r>
        <w:rPr>
          <w:i/>
        </w:rPr>
        <w:t xml:space="preserve">understanding </w:t>
      </w:r>
      <w:r>
        <w:t>by interpreting</w:t>
      </w:r>
      <w:r>
        <w:rPr>
          <w:spacing w:val="-3"/>
        </w:rPr>
        <w:t xml:space="preserve"> </w:t>
      </w:r>
      <w:r>
        <w:t>the</w:t>
      </w:r>
      <w:r>
        <w:rPr>
          <w:spacing w:val="-6"/>
        </w:rPr>
        <w:t xml:space="preserve"> </w:t>
      </w:r>
      <w:r>
        <w:t>meaning</w:t>
      </w:r>
      <w:r>
        <w:rPr>
          <w:spacing w:val="-6"/>
        </w:rPr>
        <w:t xml:space="preserve"> </w:t>
      </w:r>
      <w:r>
        <w:t>of</w:t>
      </w:r>
      <w:r>
        <w:rPr>
          <w:spacing w:val="-4"/>
        </w:rPr>
        <w:t xml:space="preserve"> </w:t>
      </w:r>
      <w:r>
        <w:t>the</w:t>
      </w:r>
      <w:r>
        <w:rPr>
          <w:spacing w:val="-6"/>
        </w:rPr>
        <w:t xml:space="preserve"> </w:t>
      </w:r>
      <w:r>
        <w:t>facts</w:t>
      </w:r>
      <w:r>
        <w:rPr>
          <w:spacing w:val="-4"/>
        </w:rPr>
        <w:t xml:space="preserve"> </w:t>
      </w:r>
      <w:r>
        <w:t>and</w:t>
      </w:r>
      <w:r>
        <w:rPr>
          <w:spacing w:val="-3"/>
        </w:rPr>
        <w:t xml:space="preserve"> </w:t>
      </w:r>
      <w:r>
        <w:t>information</w:t>
      </w:r>
      <w:r>
        <w:rPr>
          <w:spacing w:val="-3"/>
        </w:rPr>
        <w:t xml:space="preserve"> </w:t>
      </w:r>
      <w:r>
        <w:t>(knowledge).</w:t>
      </w:r>
      <w:r>
        <w:rPr>
          <w:spacing w:val="-2"/>
        </w:rPr>
        <w:t xml:space="preserve"> </w:t>
      </w:r>
      <w:r>
        <w:t>This</w:t>
      </w:r>
      <w:r>
        <w:rPr>
          <w:spacing w:val="-5"/>
        </w:rPr>
        <w:t xml:space="preserve"> </w:t>
      </w:r>
      <w:r>
        <w:t>means</w:t>
      </w:r>
      <w:r>
        <w:rPr>
          <w:spacing w:val="-3"/>
        </w:rPr>
        <w:t xml:space="preserve"> </w:t>
      </w:r>
      <w:r>
        <w:t>that</w:t>
      </w:r>
      <w:r>
        <w:rPr>
          <w:spacing w:val="-2"/>
        </w:rPr>
        <w:t xml:space="preserve"> </w:t>
      </w:r>
      <w:r>
        <w:t>you</w:t>
      </w:r>
      <w:r>
        <w:rPr>
          <w:spacing w:val="-6"/>
        </w:rPr>
        <w:t xml:space="preserve"> </w:t>
      </w:r>
      <w:r>
        <w:t>need</w:t>
      </w:r>
      <w:r>
        <w:rPr>
          <w:spacing w:val="-6"/>
        </w:rPr>
        <w:t xml:space="preserve"> </w:t>
      </w:r>
      <w:r>
        <w:t>to select and include in your work the concepts, techniques, models, theories, etc. appropriate to the task(s) set.</w:t>
      </w:r>
      <w:r>
        <w:rPr>
          <w:spacing w:val="40"/>
        </w:rPr>
        <w:t xml:space="preserve"> </w:t>
      </w:r>
      <w:r>
        <w:t>You should be able to explain the theories, concepts, etc. to show your understanding.</w:t>
      </w:r>
      <w:r>
        <w:rPr>
          <w:spacing w:val="40"/>
        </w:rPr>
        <w:t xml:space="preserve"> </w:t>
      </w:r>
      <w:r>
        <w:t xml:space="preserve">Your mark/grade will also depend upon the </w:t>
      </w:r>
      <w:r>
        <w:rPr>
          <w:i/>
        </w:rPr>
        <w:t xml:space="preserve">extent </w:t>
      </w:r>
      <w:r>
        <w:t>to which you demonstrate your knowledge and understanding.</w:t>
      </w:r>
    </w:p>
    <w:p w14:paraId="4C234E9E" w14:textId="77777777" w:rsidR="006F2DD4" w:rsidRDefault="006F2DD4">
      <w:pPr>
        <w:pStyle w:val="BodyText"/>
      </w:pPr>
    </w:p>
    <w:p w14:paraId="018BD8F8" w14:textId="77777777" w:rsidR="006F2DD4" w:rsidRDefault="00AB364D">
      <w:pPr>
        <w:pStyle w:val="Heading1"/>
        <w:numPr>
          <w:ilvl w:val="0"/>
          <w:numId w:val="1"/>
        </w:numPr>
        <w:tabs>
          <w:tab w:val="left" w:pos="994"/>
        </w:tabs>
        <w:spacing w:line="252" w:lineRule="exact"/>
        <w:ind w:hanging="361"/>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6D0F6633" w14:textId="77777777" w:rsidR="006F2DD4" w:rsidRDefault="00AB364D">
      <w:pPr>
        <w:pStyle w:val="BodyText"/>
        <w:ind w:left="633" w:right="1039"/>
        <w:jc w:val="both"/>
      </w:pPr>
      <w:r>
        <w:t>You</w:t>
      </w:r>
      <w:r>
        <w:rPr>
          <w:spacing w:val="-2"/>
        </w:rPr>
        <w:t xml:space="preserve"> </w:t>
      </w:r>
      <w:r>
        <w:t>should</w:t>
      </w:r>
      <w:r>
        <w:rPr>
          <w:spacing w:val="-2"/>
        </w:rPr>
        <w:t xml:space="preserve"> </w:t>
      </w:r>
      <w:r>
        <w:t>be</w:t>
      </w:r>
      <w:r>
        <w:rPr>
          <w:spacing w:val="-2"/>
        </w:rPr>
        <w:t xml:space="preserve"> </w:t>
      </w:r>
      <w:r>
        <w:t>able</w:t>
      </w:r>
      <w:r>
        <w:rPr>
          <w:spacing w:val="-2"/>
        </w:rPr>
        <w:t xml:space="preserve"> </w:t>
      </w:r>
      <w:r>
        <w:t>to</w:t>
      </w:r>
      <w:r>
        <w:rPr>
          <w:spacing w:val="-1"/>
        </w:rPr>
        <w:t xml:space="preserve"> </w:t>
      </w:r>
      <w:r>
        <w:t>present, evaluate</w:t>
      </w:r>
      <w:r>
        <w:rPr>
          <w:spacing w:val="-2"/>
        </w:rPr>
        <w:t xml:space="preserve"> </w:t>
      </w:r>
      <w:r>
        <w:t>and</w:t>
      </w:r>
      <w:r>
        <w:rPr>
          <w:spacing w:val="-2"/>
        </w:rPr>
        <w:t xml:space="preserve"> </w:t>
      </w:r>
      <w:r>
        <w:t>interpret qualitative</w:t>
      </w:r>
      <w:r>
        <w:rPr>
          <w:spacing w:val="-2"/>
        </w:rPr>
        <w:t xml:space="preserve"> </w:t>
      </w:r>
      <w:r>
        <w:t>and</w:t>
      </w:r>
      <w:r>
        <w:rPr>
          <w:spacing w:val="-2"/>
        </w:rPr>
        <w:t xml:space="preserve"> </w:t>
      </w:r>
      <w:r>
        <w:t>quantitative</w:t>
      </w:r>
      <w:r>
        <w:rPr>
          <w:spacing w:val="-2"/>
        </w:rPr>
        <w:t xml:space="preserve"> </w:t>
      </w:r>
      <w:r>
        <w:t>data,</w:t>
      </w:r>
      <w:r>
        <w:rPr>
          <w:spacing w:val="-1"/>
        </w:rPr>
        <w:t xml:space="preserve"> </w:t>
      </w:r>
      <w:r>
        <w:t>in</w:t>
      </w:r>
      <w:r>
        <w:rPr>
          <w:spacing w:val="-2"/>
        </w:rPr>
        <w:t xml:space="preserve"> </w:t>
      </w:r>
      <w:r>
        <w:t>order to develop lines of argument and make sound judgements in accordance with basic theories and</w:t>
      </w:r>
      <w:r>
        <w:rPr>
          <w:spacing w:val="-6"/>
        </w:rPr>
        <w:t xml:space="preserve"> </w:t>
      </w:r>
      <w:r>
        <w:t>concepts</w:t>
      </w:r>
      <w:r>
        <w:rPr>
          <w:spacing w:val="-6"/>
        </w:rPr>
        <w:t xml:space="preserve"> </w:t>
      </w:r>
      <w:r>
        <w:t>of</w:t>
      </w:r>
      <w:r>
        <w:rPr>
          <w:spacing w:val="-5"/>
        </w:rPr>
        <w:t xml:space="preserve"> </w:t>
      </w:r>
      <w:r>
        <w:t>your</w:t>
      </w:r>
      <w:r>
        <w:rPr>
          <w:spacing w:val="-5"/>
        </w:rPr>
        <w:t xml:space="preserve"> </w:t>
      </w:r>
      <w:r>
        <w:t>subject(s)</w:t>
      </w:r>
      <w:r>
        <w:rPr>
          <w:spacing w:val="-8"/>
        </w:rPr>
        <w:t xml:space="preserve"> </w:t>
      </w:r>
      <w:r>
        <w:t>of</w:t>
      </w:r>
      <w:r>
        <w:rPr>
          <w:spacing w:val="-8"/>
        </w:rPr>
        <w:t xml:space="preserve"> </w:t>
      </w:r>
      <w:r>
        <w:t>study.</w:t>
      </w:r>
      <w:r>
        <w:rPr>
          <w:spacing w:val="-7"/>
        </w:rPr>
        <w:t xml:space="preserve"> </w:t>
      </w:r>
      <w:r>
        <w:t>You</w:t>
      </w:r>
      <w:r>
        <w:rPr>
          <w:spacing w:val="-7"/>
        </w:rPr>
        <w:t xml:space="preserve"> </w:t>
      </w:r>
      <w:r>
        <w:t>should</w:t>
      </w:r>
      <w:r>
        <w:rPr>
          <w:spacing w:val="-6"/>
        </w:rPr>
        <w:t xml:space="preserve"> </w:t>
      </w:r>
      <w:r>
        <w:t>be</w:t>
      </w:r>
      <w:r>
        <w:rPr>
          <w:spacing w:val="-7"/>
        </w:rPr>
        <w:t xml:space="preserve"> </w:t>
      </w:r>
      <w:r>
        <w:t>able</w:t>
      </w:r>
      <w:r>
        <w:rPr>
          <w:spacing w:val="-6"/>
        </w:rPr>
        <w:t xml:space="preserve"> </w:t>
      </w:r>
      <w:r>
        <w:t>to</w:t>
      </w:r>
      <w:r>
        <w:rPr>
          <w:spacing w:val="-9"/>
        </w:rPr>
        <w:t xml:space="preserve"> </w:t>
      </w:r>
      <w:r>
        <w:t>evaluate</w:t>
      </w:r>
      <w:r>
        <w:rPr>
          <w:spacing w:val="-9"/>
        </w:rPr>
        <w:t xml:space="preserve"> </w:t>
      </w:r>
      <w:r>
        <w:t>the</w:t>
      </w:r>
      <w:r>
        <w:rPr>
          <w:spacing w:val="-6"/>
        </w:rPr>
        <w:t xml:space="preserve"> </w:t>
      </w:r>
      <w:r>
        <w:t>appropriateness</w:t>
      </w:r>
      <w:r>
        <w:rPr>
          <w:spacing w:val="-6"/>
        </w:rPr>
        <w:t xml:space="preserve"> </w:t>
      </w:r>
      <w:r>
        <w:t>of different</w:t>
      </w:r>
      <w:r>
        <w:rPr>
          <w:spacing w:val="-10"/>
        </w:rPr>
        <w:t xml:space="preserve"> </w:t>
      </w:r>
      <w:r>
        <w:t>approaches</w:t>
      </w:r>
      <w:r>
        <w:rPr>
          <w:spacing w:val="-13"/>
        </w:rPr>
        <w:t xml:space="preserve"> </w:t>
      </w:r>
      <w:r>
        <w:t>to</w:t>
      </w:r>
      <w:r>
        <w:rPr>
          <w:spacing w:val="-11"/>
        </w:rPr>
        <w:t xml:space="preserve"> </w:t>
      </w:r>
      <w:r>
        <w:t>solving</w:t>
      </w:r>
      <w:r>
        <w:rPr>
          <w:spacing w:val="-12"/>
        </w:rPr>
        <w:t xml:space="preserve"> </w:t>
      </w:r>
      <w:r>
        <w:t>problems</w:t>
      </w:r>
      <w:r>
        <w:rPr>
          <w:spacing w:val="-13"/>
        </w:rPr>
        <w:t xml:space="preserve"> </w:t>
      </w:r>
      <w:r>
        <w:t>related</w:t>
      </w:r>
      <w:r>
        <w:rPr>
          <w:spacing w:val="-13"/>
        </w:rPr>
        <w:t xml:space="preserve"> </w:t>
      </w:r>
      <w:r>
        <w:t>to</w:t>
      </w:r>
      <w:r>
        <w:rPr>
          <w:spacing w:val="-9"/>
        </w:rPr>
        <w:t xml:space="preserve"> </w:t>
      </w:r>
      <w:r>
        <w:t>your</w:t>
      </w:r>
      <w:r>
        <w:rPr>
          <w:spacing w:val="-10"/>
        </w:rPr>
        <w:t xml:space="preserve"> </w:t>
      </w:r>
      <w:r>
        <w:t>area(s)</w:t>
      </w:r>
      <w:r>
        <w:rPr>
          <w:spacing w:val="-10"/>
        </w:rPr>
        <w:t xml:space="preserve"> </w:t>
      </w:r>
      <w:r>
        <w:t>of</w:t>
      </w:r>
      <w:r>
        <w:rPr>
          <w:spacing w:val="-10"/>
        </w:rPr>
        <w:t xml:space="preserve"> </w:t>
      </w:r>
      <w:r>
        <w:t>study</w:t>
      </w:r>
      <w:r>
        <w:rPr>
          <w:spacing w:val="-13"/>
        </w:rPr>
        <w:t xml:space="preserve"> </w:t>
      </w:r>
      <w:r>
        <w:t>and/or</w:t>
      </w:r>
      <w:r>
        <w:rPr>
          <w:spacing w:val="-10"/>
        </w:rPr>
        <w:t xml:space="preserve"> </w:t>
      </w:r>
      <w:r>
        <w:t>work.</w:t>
      </w:r>
      <w:r>
        <w:rPr>
          <w:spacing w:val="-12"/>
        </w:rPr>
        <w:t xml:space="preserve"> </w:t>
      </w:r>
      <w:r>
        <w:t>Your</w:t>
      </w:r>
      <w:r>
        <w:rPr>
          <w:spacing w:val="-10"/>
        </w:rPr>
        <w:t xml:space="preserve"> </w:t>
      </w:r>
      <w:r>
        <w:t>work must contain evidence of logical, analytical thinking. For example, to examine and break information</w:t>
      </w:r>
      <w:r>
        <w:rPr>
          <w:spacing w:val="-8"/>
        </w:rPr>
        <w:t xml:space="preserve"> </w:t>
      </w:r>
      <w:r>
        <w:t>down</w:t>
      </w:r>
      <w:r>
        <w:rPr>
          <w:spacing w:val="-5"/>
        </w:rPr>
        <w:t xml:space="preserve"> </w:t>
      </w:r>
      <w:r>
        <w:t>into</w:t>
      </w:r>
      <w:r>
        <w:rPr>
          <w:spacing w:val="-7"/>
        </w:rPr>
        <w:t xml:space="preserve"> </w:t>
      </w:r>
      <w:r>
        <w:t>parts,</w:t>
      </w:r>
      <w:r>
        <w:rPr>
          <w:spacing w:val="-6"/>
        </w:rPr>
        <w:t xml:space="preserve"> </w:t>
      </w:r>
      <w:r>
        <w:t>make</w:t>
      </w:r>
      <w:r>
        <w:rPr>
          <w:spacing w:val="-7"/>
        </w:rPr>
        <w:t xml:space="preserve"> </w:t>
      </w:r>
      <w:r>
        <w:t>inferences,</w:t>
      </w:r>
      <w:r>
        <w:rPr>
          <w:spacing w:val="-6"/>
        </w:rPr>
        <w:t xml:space="preserve"> </w:t>
      </w:r>
      <w:r>
        <w:t>compile,</w:t>
      </w:r>
      <w:r>
        <w:rPr>
          <w:spacing w:val="-6"/>
        </w:rPr>
        <w:t xml:space="preserve"> </w:t>
      </w:r>
      <w:proofErr w:type="gramStart"/>
      <w:r>
        <w:t>compare</w:t>
      </w:r>
      <w:r>
        <w:rPr>
          <w:spacing w:val="-7"/>
        </w:rPr>
        <w:t xml:space="preserve"> </w:t>
      </w:r>
      <w:r>
        <w:t>and</w:t>
      </w:r>
      <w:r>
        <w:rPr>
          <w:spacing w:val="-7"/>
        </w:rPr>
        <w:t xml:space="preserve"> </w:t>
      </w:r>
      <w:r>
        <w:t>contrast</w:t>
      </w:r>
      <w:proofErr w:type="gramEnd"/>
      <w:r>
        <w:rPr>
          <w:spacing w:val="-6"/>
        </w:rPr>
        <w:t xml:space="preserve"> </w:t>
      </w:r>
      <w:r>
        <w:t>information.</w:t>
      </w:r>
      <w:r>
        <w:rPr>
          <w:spacing w:val="40"/>
        </w:rPr>
        <w:t xml:space="preserve"> </w:t>
      </w:r>
      <w:r>
        <w:t>This means not just describing what! But also</w:t>
      </w:r>
      <w:r>
        <w:rPr>
          <w:spacing w:val="-2"/>
        </w:rPr>
        <w:t xml:space="preserve"> </w:t>
      </w:r>
      <w:r>
        <w:t>justifying:</w:t>
      </w:r>
      <w:r>
        <w:rPr>
          <w:spacing w:val="-1"/>
        </w:rPr>
        <w:t xml:space="preserve"> </w:t>
      </w:r>
      <w:r>
        <w:t>Why? How?</w:t>
      </w:r>
      <w:r>
        <w:rPr>
          <w:spacing w:val="-2"/>
        </w:rPr>
        <w:t xml:space="preserve"> </w:t>
      </w:r>
      <w:r>
        <w:t>When?</w:t>
      </w:r>
      <w:r>
        <w:rPr>
          <w:spacing w:val="-4"/>
        </w:rPr>
        <w:t xml:space="preserve"> </w:t>
      </w:r>
      <w:r>
        <w:t>Who?</w:t>
      </w:r>
      <w:r>
        <w:rPr>
          <w:spacing w:val="-2"/>
        </w:rPr>
        <w:t xml:space="preserve"> </w:t>
      </w:r>
      <w:r>
        <w:t>Where? At what cost? You should provide justification for your arguments and judgements using evidence that you have reflected upon the ideas of others within the subject area and that you are able to make sound</w:t>
      </w:r>
      <w:r>
        <w:rPr>
          <w:spacing w:val="-2"/>
        </w:rPr>
        <w:t xml:space="preserve"> </w:t>
      </w:r>
      <w:r>
        <w:t>judgements</w:t>
      </w:r>
      <w:r>
        <w:rPr>
          <w:spacing w:val="-2"/>
        </w:rPr>
        <w:t xml:space="preserve"> </w:t>
      </w:r>
      <w:r>
        <w:t>and arguments using data and</w:t>
      </w:r>
      <w:r>
        <w:rPr>
          <w:spacing w:val="-2"/>
        </w:rPr>
        <w:t xml:space="preserve"> </w:t>
      </w:r>
      <w:r>
        <w:t>concepts.</w:t>
      </w:r>
      <w:r>
        <w:rPr>
          <w:spacing w:val="40"/>
        </w:rPr>
        <w:t xml:space="preserve"> </w:t>
      </w:r>
      <w:r>
        <w:t>Where</w:t>
      </w:r>
      <w:r>
        <w:rPr>
          <w:spacing w:val="-1"/>
        </w:rPr>
        <w:t xml:space="preserve"> </w:t>
      </w:r>
      <w:r>
        <w:t>relevant, alternative solutions and recommendations may be proposed.</w:t>
      </w:r>
    </w:p>
    <w:p w14:paraId="02D0B701" w14:textId="77777777" w:rsidR="006F2DD4" w:rsidRDefault="006F2DD4">
      <w:pPr>
        <w:pStyle w:val="BodyText"/>
        <w:spacing w:before="1"/>
      </w:pPr>
    </w:p>
    <w:p w14:paraId="1C0965C6" w14:textId="77777777" w:rsidR="006F2DD4" w:rsidRDefault="00AB364D">
      <w:pPr>
        <w:pStyle w:val="Heading1"/>
        <w:numPr>
          <w:ilvl w:val="0"/>
          <w:numId w:val="1"/>
        </w:numPr>
        <w:tabs>
          <w:tab w:val="left" w:pos="994"/>
        </w:tabs>
        <w:spacing w:line="252" w:lineRule="exact"/>
        <w:ind w:hanging="361"/>
      </w:pPr>
      <w:r>
        <w:t>Practical</w:t>
      </w:r>
      <w:r>
        <w:rPr>
          <w:spacing w:val="-7"/>
        </w:rPr>
        <w:t xml:space="preserve"> </w:t>
      </w:r>
      <w:r>
        <w:rPr>
          <w:spacing w:val="-2"/>
        </w:rPr>
        <w:t>Skills</w:t>
      </w:r>
    </w:p>
    <w:p w14:paraId="2F92308E" w14:textId="77777777" w:rsidR="006F2DD4" w:rsidRDefault="00AB364D">
      <w:pPr>
        <w:pStyle w:val="BodyText"/>
        <w:ind w:left="633" w:right="1039"/>
        <w:jc w:val="both"/>
      </w:pPr>
      <w:r>
        <w:t>At level</w:t>
      </w:r>
      <w:r>
        <w:rPr>
          <w:spacing w:val="-2"/>
        </w:rPr>
        <w:t xml:space="preserve"> </w:t>
      </w:r>
      <w:r>
        <w:t>4,</w:t>
      </w:r>
      <w:r>
        <w:rPr>
          <w:spacing w:val="-3"/>
        </w:rPr>
        <w:t xml:space="preserve"> </w:t>
      </w:r>
      <w:r>
        <w:t>you</w:t>
      </w:r>
      <w:r>
        <w:rPr>
          <w:spacing w:val="-4"/>
        </w:rPr>
        <w:t xml:space="preserve"> </w:t>
      </w:r>
      <w:r>
        <w:t>should</w:t>
      </w:r>
      <w:r>
        <w:rPr>
          <w:spacing w:val="-2"/>
        </w:rPr>
        <w:t xml:space="preserve"> </w:t>
      </w:r>
      <w:r>
        <w:t>be</w:t>
      </w:r>
      <w:r>
        <w:rPr>
          <w:spacing w:val="-6"/>
        </w:rPr>
        <w:t xml:space="preserve"> </w:t>
      </w:r>
      <w:r>
        <w:t>able</w:t>
      </w:r>
      <w:r>
        <w:rPr>
          <w:spacing w:val="-2"/>
        </w:rPr>
        <w:t xml:space="preserve"> </w:t>
      </w:r>
      <w:r>
        <w:t>to</w:t>
      </w:r>
      <w:r>
        <w:rPr>
          <w:spacing w:val="-4"/>
        </w:rPr>
        <w:t xml:space="preserve"> </w:t>
      </w:r>
      <w:r>
        <w:t>apply</w:t>
      </w:r>
      <w:r>
        <w:rPr>
          <w:spacing w:val="-4"/>
        </w:rPr>
        <w:t xml:space="preserve"> </w:t>
      </w:r>
      <w:r>
        <w:t>the</w:t>
      </w:r>
      <w:r>
        <w:rPr>
          <w:spacing w:val="-4"/>
        </w:rPr>
        <w:t xml:space="preserve"> </w:t>
      </w:r>
      <w:r>
        <w:t>basic</w:t>
      </w:r>
      <w:r>
        <w:rPr>
          <w:spacing w:val="-1"/>
        </w:rPr>
        <w:t xml:space="preserve"> </w:t>
      </w:r>
      <w:r>
        <w:t>underlying</w:t>
      </w:r>
      <w:r>
        <w:rPr>
          <w:spacing w:val="-2"/>
        </w:rPr>
        <w:t xml:space="preserve"> </w:t>
      </w:r>
      <w:r>
        <w:t>concepts</w:t>
      </w:r>
      <w:r>
        <w:rPr>
          <w:spacing w:val="-4"/>
        </w:rPr>
        <w:t xml:space="preserve"> </w:t>
      </w:r>
      <w:r>
        <w:t>and</w:t>
      </w:r>
      <w:r>
        <w:rPr>
          <w:spacing w:val="-2"/>
        </w:rPr>
        <w:t xml:space="preserve"> </w:t>
      </w:r>
      <w:r>
        <w:t>principles to</w:t>
      </w:r>
      <w:r>
        <w:rPr>
          <w:spacing w:val="-4"/>
        </w:rPr>
        <w:t xml:space="preserve"> </w:t>
      </w:r>
      <w:r>
        <w:t>evaluate and</w:t>
      </w:r>
      <w:r>
        <w:rPr>
          <w:spacing w:val="-2"/>
        </w:rPr>
        <w:t xml:space="preserve"> </w:t>
      </w:r>
      <w:r>
        <w:t>interpret these</w:t>
      </w:r>
      <w:r>
        <w:rPr>
          <w:spacing w:val="-2"/>
        </w:rPr>
        <w:t xml:space="preserve"> </w:t>
      </w:r>
      <w:r>
        <w:t>within</w:t>
      </w:r>
      <w:r>
        <w:rPr>
          <w:spacing w:val="-2"/>
        </w:rPr>
        <w:t xml:space="preserve"> </w:t>
      </w:r>
      <w:r>
        <w:t>the</w:t>
      </w:r>
      <w:r>
        <w:rPr>
          <w:spacing w:val="-2"/>
        </w:rPr>
        <w:t xml:space="preserve"> </w:t>
      </w:r>
      <w:r>
        <w:t>context of your area</w:t>
      </w:r>
      <w:r>
        <w:rPr>
          <w:spacing w:val="-2"/>
        </w:rPr>
        <w:t xml:space="preserve"> </w:t>
      </w:r>
      <w:r>
        <w:t>of study. You</w:t>
      </w:r>
      <w:r>
        <w:rPr>
          <w:spacing w:val="-2"/>
        </w:rPr>
        <w:t xml:space="preserve"> </w:t>
      </w:r>
      <w:r>
        <w:t>should</w:t>
      </w:r>
      <w:r>
        <w:rPr>
          <w:spacing w:val="-2"/>
        </w:rPr>
        <w:t xml:space="preserve"> </w:t>
      </w:r>
      <w:r>
        <w:t>be</w:t>
      </w:r>
      <w:r>
        <w:rPr>
          <w:spacing w:val="-2"/>
        </w:rPr>
        <w:t xml:space="preserve"> </w:t>
      </w:r>
      <w:r>
        <w:t>able</w:t>
      </w:r>
      <w:r>
        <w:rPr>
          <w:spacing w:val="-2"/>
        </w:rPr>
        <w:t xml:space="preserve"> </w:t>
      </w:r>
      <w:r>
        <w:t>to</w:t>
      </w:r>
      <w:r>
        <w:rPr>
          <w:spacing w:val="-2"/>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w:t>
      </w:r>
      <w:r>
        <w:rPr>
          <w:spacing w:val="-3"/>
        </w:rPr>
        <w:t xml:space="preserve"> </w:t>
      </w:r>
      <w:r>
        <w:t>in</w:t>
      </w:r>
      <w:r>
        <w:rPr>
          <w:spacing w:val="-4"/>
        </w:rPr>
        <w:t xml:space="preserve"> </w:t>
      </w:r>
      <w:r>
        <w:t>that context,</w:t>
      </w:r>
      <w:r>
        <w:rPr>
          <w:spacing w:val="-5"/>
        </w:rPr>
        <w:t xml:space="preserve"> </w:t>
      </w:r>
      <w:r>
        <w:t>to</w:t>
      </w:r>
      <w:r>
        <w:rPr>
          <w:spacing w:val="-2"/>
        </w:rPr>
        <w:t xml:space="preserve"> </w:t>
      </w:r>
      <w:r>
        <w:t>assess</w:t>
      </w:r>
      <w:r>
        <w:rPr>
          <w:spacing w:val="-4"/>
        </w:rPr>
        <w:t xml:space="preserve"> </w:t>
      </w:r>
      <w:r>
        <w:t>current</w:t>
      </w:r>
      <w:r>
        <w:rPr>
          <w:spacing w:val="-3"/>
        </w:rPr>
        <w:t xml:space="preserve"> </w:t>
      </w:r>
      <w:r>
        <w:t>situations,</w:t>
      </w:r>
      <w:r>
        <w:rPr>
          <w:spacing w:val="-1"/>
        </w:rPr>
        <w:t xml:space="preserve"> </w:t>
      </w:r>
      <w:r>
        <w:t>perhaps</w:t>
      </w:r>
      <w:r>
        <w:rPr>
          <w:spacing w:val="-4"/>
        </w:rPr>
        <w:t xml:space="preserve"> </w:t>
      </w:r>
      <w:r>
        <w:t>to</w:t>
      </w:r>
      <w:r>
        <w:rPr>
          <w:spacing w:val="-5"/>
        </w:rPr>
        <w:t xml:space="preserve"> </w:t>
      </w:r>
      <w:r>
        <w:t>formulate</w:t>
      </w:r>
      <w:r>
        <w:rPr>
          <w:spacing w:val="-5"/>
        </w:rPr>
        <w:t xml:space="preserve"> </w:t>
      </w:r>
      <w:r>
        <w:t>plans</w:t>
      </w:r>
      <w:r>
        <w:rPr>
          <w:spacing w:val="-1"/>
        </w:rPr>
        <w:t xml:space="preserve"> </w:t>
      </w:r>
      <w:r>
        <w:t>or</w:t>
      </w:r>
      <w:r>
        <w:rPr>
          <w:spacing w:val="-3"/>
        </w:rPr>
        <w:t xml:space="preserve"> </w:t>
      </w:r>
      <w:r>
        <w:t>solutions</w:t>
      </w:r>
      <w:r>
        <w:rPr>
          <w:spacing w:val="-4"/>
        </w:rPr>
        <w:t xml:space="preserve"> </w:t>
      </w:r>
      <w:r>
        <w:t>to solve</w:t>
      </w:r>
      <w:r>
        <w:rPr>
          <w:spacing w:val="-8"/>
        </w:rPr>
        <w:t xml:space="preserve"> </w:t>
      </w:r>
      <w:r>
        <w:t>problems,</w:t>
      </w:r>
      <w:r>
        <w:rPr>
          <w:spacing w:val="-9"/>
        </w:rPr>
        <w:t xml:space="preserve"> </w:t>
      </w:r>
      <w:r>
        <w:t>or</w:t>
      </w:r>
      <w:r>
        <w:rPr>
          <w:spacing w:val="-9"/>
        </w:rPr>
        <w:t xml:space="preserve"> </w:t>
      </w:r>
      <w:r>
        <w:t>to</w:t>
      </w:r>
      <w:r>
        <w:rPr>
          <w:spacing w:val="-13"/>
        </w:rPr>
        <w:t xml:space="preserve"> </w:t>
      </w:r>
      <w:r>
        <w:t>create</w:t>
      </w:r>
      <w:r>
        <w:rPr>
          <w:spacing w:val="-10"/>
        </w:rPr>
        <w:t xml:space="preserve"> </w:t>
      </w:r>
      <w:r>
        <w:t>artefacts.</w:t>
      </w:r>
      <w:r>
        <w:rPr>
          <w:spacing w:val="40"/>
        </w:rPr>
        <w:t xml:space="preserve"> </w:t>
      </w:r>
      <w:r>
        <w:t>This</w:t>
      </w:r>
      <w:r>
        <w:rPr>
          <w:spacing w:val="-10"/>
        </w:rPr>
        <w:t xml:space="preserve"> </w:t>
      </w:r>
      <w:r>
        <w:t>is</w:t>
      </w:r>
      <w:r>
        <w:rPr>
          <w:spacing w:val="-10"/>
        </w:rPr>
        <w:t xml:space="preserve"> </w:t>
      </w:r>
      <w:r>
        <w:t>likely</w:t>
      </w:r>
      <w:r>
        <w:rPr>
          <w:spacing w:val="-10"/>
        </w:rPr>
        <w:t xml:space="preserve"> </w:t>
      </w:r>
      <w:r>
        <w:t>to</w:t>
      </w:r>
      <w:r>
        <w:rPr>
          <w:spacing w:val="-10"/>
        </w:rPr>
        <w:t xml:space="preserve"> </w:t>
      </w:r>
      <w:r>
        <w:t>involve,</w:t>
      </w:r>
      <w:r>
        <w:rPr>
          <w:spacing w:val="-9"/>
        </w:rPr>
        <w:t xml:space="preserve"> </w:t>
      </w:r>
      <w:r>
        <w:t>for</w:t>
      </w:r>
      <w:r>
        <w:rPr>
          <w:spacing w:val="-9"/>
        </w:rPr>
        <w:t xml:space="preserve"> </w:t>
      </w:r>
      <w:r>
        <w:t>instance,</w:t>
      </w:r>
      <w:r>
        <w:rPr>
          <w:spacing w:val="-11"/>
        </w:rPr>
        <w:t xml:space="preserve"> </w:t>
      </w:r>
      <w:r>
        <w:t>the</w:t>
      </w:r>
      <w:r>
        <w:rPr>
          <w:spacing w:val="-11"/>
        </w:rPr>
        <w:t xml:space="preserve"> </w:t>
      </w:r>
      <w:r>
        <w:t>use</w:t>
      </w:r>
      <w:r>
        <w:rPr>
          <w:spacing w:val="-11"/>
        </w:rPr>
        <w:t xml:space="preserve"> </w:t>
      </w:r>
      <w:r>
        <w:t>of</w:t>
      </w:r>
      <w:r>
        <w:rPr>
          <w:spacing w:val="-9"/>
        </w:rPr>
        <w:t xml:space="preserve"> </w:t>
      </w:r>
      <w:r>
        <w:t xml:space="preserve">real-world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165D76FA" w14:textId="77777777" w:rsidR="006F2DD4" w:rsidRDefault="006F2DD4">
      <w:pPr>
        <w:pStyle w:val="BodyText"/>
        <w:rPr>
          <w:sz w:val="24"/>
        </w:rPr>
      </w:pPr>
    </w:p>
    <w:p w14:paraId="1AAA21ED" w14:textId="77777777" w:rsidR="006F2DD4" w:rsidRDefault="006F2DD4">
      <w:pPr>
        <w:pStyle w:val="BodyText"/>
        <w:spacing w:before="1"/>
        <w:rPr>
          <w:sz w:val="20"/>
        </w:rPr>
      </w:pPr>
    </w:p>
    <w:p w14:paraId="0BE4310E" w14:textId="77777777" w:rsidR="006F2DD4" w:rsidRDefault="00AB364D">
      <w:pPr>
        <w:pStyle w:val="Heading1"/>
        <w:numPr>
          <w:ilvl w:val="0"/>
          <w:numId w:val="1"/>
        </w:numPr>
        <w:tabs>
          <w:tab w:val="left" w:pos="994"/>
        </w:tabs>
        <w:spacing w:before="1"/>
        <w:ind w:hanging="361"/>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4C3AA327" w14:textId="77777777" w:rsidR="006F2DD4" w:rsidRDefault="006F2DD4">
      <w:pPr>
        <w:jc w:val="both"/>
        <w:sectPr w:rsidR="006F2DD4">
          <w:pgSz w:w="11900" w:h="16840"/>
          <w:pgMar w:top="1700" w:right="500" w:bottom="840" w:left="500" w:header="0" w:footer="616" w:gutter="0"/>
          <w:cols w:space="720"/>
        </w:sectPr>
      </w:pPr>
    </w:p>
    <w:p w14:paraId="0091EA6F" w14:textId="77777777" w:rsidR="006F2DD4" w:rsidRDefault="00AB364D">
      <w:pPr>
        <w:pStyle w:val="BodyText"/>
        <w:spacing w:before="66"/>
        <w:ind w:left="633" w:right="1041"/>
        <w:jc w:val="both"/>
      </w:pPr>
      <w:r>
        <w:lastRenderedPageBreak/>
        <w:t>Your work must provide evidence of the qualities and transferable skills necessary for employment requiring the exercise of some personal responsibility.</w:t>
      </w:r>
      <w:r>
        <w:rPr>
          <w:spacing w:val="40"/>
        </w:rPr>
        <w:t xml:space="preserve"> </w:t>
      </w:r>
      <w:r>
        <w:t xml:space="preserve">This includes </w:t>
      </w:r>
      <w:proofErr w:type="gramStart"/>
      <w:r>
        <w:t>demonstrating:</w:t>
      </w:r>
      <w:proofErr w:type="gramEnd"/>
      <w:r>
        <w:rPr>
          <w:spacing w:val="-10"/>
        </w:rPr>
        <w:t xml:space="preserve"> </w:t>
      </w:r>
      <w:r>
        <w:t>that</w:t>
      </w:r>
      <w:r>
        <w:rPr>
          <w:spacing w:val="-10"/>
        </w:rPr>
        <w:t xml:space="preserve"> </w:t>
      </w:r>
      <w:r>
        <w:t>you</w:t>
      </w:r>
      <w:r>
        <w:rPr>
          <w:spacing w:val="-12"/>
        </w:rPr>
        <w:t xml:space="preserve"> </w:t>
      </w:r>
      <w:r>
        <w:t>can</w:t>
      </w:r>
      <w:r>
        <w:rPr>
          <w:spacing w:val="-11"/>
        </w:rPr>
        <w:t xml:space="preserve"> </w:t>
      </w:r>
      <w:r>
        <w:t>communicate</w:t>
      </w:r>
      <w:r>
        <w:rPr>
          <w:spacing w:val="-13"/>
        </w:rPr>
        <w:t xml:space="preserve"> </w:t>
      </w:r>
      <w:r>
        <w:t>the</w:t>
      </w:r>
      <w:r>
        <w:rPr>
          <w:spacing w:val="-12"/>
        </w:rPr>
        <w:t xml:space="preserve"> </w:t>
      </w:r>
      <w:r>
        <w:t>results</w:t>
      </w:r>
      <w:r>
        <w:rPr>
          <w:spacing w:val="-11"/>
        </w:rPr>
        <w:t xml:space="preserve"> </w:t>
      </w:r>
      <w:r>
        <w:t>of</w:t>
      </w:r>
      <w:r>
        <w:rPr>
          <w:spacing w:val="-9"/>
        </w:rPr>
        <w:t xml:space="preserve"> </w:t>
      </w:r>
      <w:r>
        <w:t>your</w:t>
      </w:r>
      <w:r>
        <w:rPr>
          <w:spacing w:val="-10"/>
        </w:rPr>
        <w:t xml:space="preserve"> </w:t>
      </w:r>
      <w:r>
        <w:t>study/work</w:t>
      </w:r>
      <w:r>
        <w:rPr>
          <w:spacing w:val="-11"/>
        </w:rPr>
        <w:t xml:space="preserve"> </w:t>
      </w:r>
      <w:r>
        <w:t>accurately</w:t>
      </w:r>
      <w:r>
        <w:rPr>
          <w:spacing w:val="-11"/>
        </w:rPr>
        <w:t xml:space="preserve"> </w:t>
      </w:r>
      <w:r>
        <w:t>and</w:t>
      </w:r>
      <w:r>
        <w:rPr>
          <w:spacing w:val="-14"/>
        </w:rPr>
        <w:t xml:space="preserve"> </w:t>
      </w:r>
      <w:r>
        <w:t>reliably, and with structured and coherent arguments; that you can initiate and complete tasks and procedures, whether individually and/or collaboratively; fluency of expression; clarity and effectiveness</w:t>
      </w:r>
      <w:r>
        <w:rPr>
          <w:spacing w:val="-3"/>
        </w:rPr>
        <w:t xml:space="preserve"> </w:t>
      </w:r>
      <w:r>
        <w:t>in presentation</w:t>
      </w:r>
      <w:r>
        <w:rPr>
          <w:spacing w:val="-1"/>
        </w:rPr>
        <w:t xml:space="preserve"> </w:t>
      </w:r>
      <w:r>
        <w:t>and</w:t>
      </w:r>
      <w:r>
        <w:rPr>
          <w:spacing w:val="-3"/>
        </w:rPr>
        <w:t xml:space="preserve"> </w:t>
      </w:r>
      <w:proofErr w:type="spellStart"/>
      <w:r>
        <w:t>organisation</w:t>
      </w:r>
      <w:proofErr w:type="spellEnd"/>
      <w:r>
        <w:t>.</w:t>
      </w:r>
      <w:r>
        <w:rPr>
          <w:spacing w:val="-1"/>
        </w:rPr>
        <w:t xml:space="preserve"> </w:t>
      </w:r>
      <w:r>
        <w:t>Work</w:t>
      </w:r>
      <w:r>
        <w:rPr>
          <w:spacing w:val="-2"/>
        </w:rPr>
        <w:t xml:space="preserve"> </w:t>
      </w:r>
      <w:r>
        <w:t>should be</w:t>
      </w:r>
      <w:r>
        <w:rPr>
          <w:spacing w:val="-3"/>
        </w:rPr>
        <w:t xml:space="preserve"> </w:t>
      </w:r>
      <w:r>
        <w:t>coherent</w:t>
      </w:r>
      <w:r>
        <w:rPr>
          <w:spacing w:val="-1"/>
        </w:rPr>
        <w:t xml:space="preserve"> </w:t>
      </w:r>
      <w:r>
        <w:t>and well-structured</w:t>
      </w:r>
      <w:r>
        <w:rPr>
          <w:spacing w:val="-3"/>
        </w:rPr>
        <w:t xml:space="preserve"> </w:t>
      </w:r>
      <w:r>
        <w:t xml:space="preserve">in presentation and </w:t>
      </w:r>
      <w:proofErr w:type="spellStart"/>
      <w:r>
        <w:t>organisation</w:t>
      </w:r>
      <w:proofErr w:type="spellEnd"/>
      <w:r>
        <w:t>.</w:t>
      </w:r>
    </w:p>
    <w:p w14:paraId="78DB60F0" w14:textId="77777777" w:rsidR="006F2DD4" w:rsidRDefault="006F2DD4">
      <w:pPr>
        <w:pStyle w:val="BodyText"/>
        <w:rPr>
          <w:sz w:val="20"/>
        </w:rPr>
      </w:pPr>
    </w:p>
    <w:p w14:paraId="1322D55F" w14:textId="77777777" w:rsidR="006F2DD4" w:rsidRDefault="006F2DD4">
      <w:pPr>
        <w:pStyle w:val="BodyText"/>
        <w:rPr>
          <w:sz w:val="20"/>
        </w:rPr>
      </w:pPr>
    </w:p>
    <w:p w14:paraId="3A605808" w14:textId="16A45A5D" w:rsidR="006F2DD4" w:rsidRDefault="002E1084">
      <w:pPr>
        <w:pStyle w:val="BodyText"/>
        <w:spacing w:before="10"/>
        <w:rPr>
          <w:sz w:val="23"/>
        </w:rPr>
      </w:pPr>
      <w:r>
        <w:rPr>
          <w:noProof/>
        </w:rPr>
        <mc:AlternateContent>
          <mc:Choice Requires="wps">
            <w:drawing>
              <wp:anchor distT="0" distB="0" distL="0" distR="0" simplePos="0" relativeHeight="487589888" behindDoc="1" locked="0" layoutInCell="1" allowOverlap="1" wp14:anchorId="2BC0A456" wp14:editId="43365695">
                <wp:simplePos x="0" y="0"/>
                <wp:positionH relativeFrom="page">
                  <wp:posOffset>722630</wp:posOffset>
                </wp:positionH>
                <wp:positionV relativeFrom="paragraph">
                  <wp:posOffset>193040</wp:posOffset>
                </wp:positionV>
                <wp:extent cx="5845810" cy="299085"/>
                <wp:effectExtent l="0" t="0" r="0" b="0"/>
                <wp:wrapTopAndBottom/>
                <wp:docPr id="5" name="docshape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5810" cy="299085"/>
                        </a:xfrm>
                        <a:prstGeom prst="rect">
                          <a:avLst/>
                        </a:prstGeom>
                        <a:solidFill>
                          <a:srgbClr val="BEBEBE"/>
                        </a:solidFill>
                        <a:ln w="6096">
                          <a:solidFill>
                            <a:srgbClr val="000000"/>
                          </a:solidFill>
                          <a:miter lim="800000"/>
                          <a:headEnd/>
                          <a:tailEnd/>
                        </a:ln>
                      </wps:spPr>
                      <wps:txbx>
                        <w:txbxContent>
                          <w:p w14:paraId="10198A91" w14:textId="77777777" w:rsidR="006F2DD4" w:rsidRDefault="00AB364D">
                            <w:pPr>
                              <w:spacing w:before="1" w:line="459" w:lineRule="exact"/>
                              <w:ind w:left="660"/>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C0A456" id="docshape5" o:spid="_x0000_s1029" type="#_x0000_t202" style="position:absolute;margin-left:56.9pt;margin-top:15.2pt;width:460.3pt;height:23.55pt;z-index:-157265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" fillcolor="#bebebe" strokeweight=".48pt">
                <v:textbox inset="0,0,0,0">
                  <w:txbxContent>
                    <w:p w14:paraId="10198A91" w14:textId="77777777" w:rsidR="006F2DD4" w:rsidRDefault="00AB364D">
                      <w:pPr>
                        <w:spacing w:before="1" w:line="459" w:lineRule="exact"/>
                        <w:ind w:left="660"/>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wrap type="topAndBottom" anchorx="page"/>
              </v:shape>
            </w:pict>
          </mc:Fallback>
        </mc:AlternateContent>
      </w:r>
    </w:p>
    <w:p w14:paraId="1D1DFF6E" w14:textId="77777777" w:rsidR="006F2DD4" w:rsidRDefault="006F2DD4">
      <w:pPr>
        <w:pStyle w:val="BodyText"/>
        <w:spacing w:before="4"/>
        <w:rPr>
          <w:sz w:val="12"/>
        </w:rPr>
      </w:pPr>
    </w:p>
    <w:p w14:paraId="22DCCE3E" w14:textId="77777777" w:rsidR="006F2DD4" w:rsidRDefault="00AB364D">
      <w:pPr>
        <w:spacing w:before="93"/>
        <w:ind w:left="633" w:right="1045"/>
        <w:jc w:val="both"/>
        <w:rPr>
          <w:sz w:val="20"/>
        </w:rPr>
      </w:pPr>
      <w:r>
        <w:rPr>
          <w:sz w:val="20"/>
        </w:rPr>
        <w:t xml:space="preserve">This section details the </w:t>
      </w:r>
      <w:r>
        <w:rPr>
          <w:i/>
          <w:sz w:val="20"/>
        </w:rPr>
        <w:t xml:space="preserve">extent </w:t>
      </w:r>
      <w:r>
        <w:rPr>
          <w:sz w:val="20"/>
        </w:rPr>
        <w:t>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BE0EB9B" w14:textId="77777777" w:rsidR="006F2DD4" w:rsidRDefault="006F2DD4">
      <w:pPr>
        <w:pStyle w:val="BodyText"/>
        <w:spacing w:after="1"/>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6F2DD4" w14:paraId="1B027758" w14:textId="77777777">
        <w:trPr>
          <w:trHeight w:val="1000"/>
        </w:trPr>
        <w:tc>
          <w:tcPr>
            <w:tcW w:w="8709" w:type="dxa"/>
            <w:shd w:val="clear" w:color="auto" w:fill="BEBEBE"/>
          </w:tcPr>
          <w:p w14:paraId="4EBB4CEF" w14:textId="77777777" w:rsidR="006F2DD4" w:rsidRDefault="006F2DD4">
            <w:pPr>
              <w:pStyle w:val="TableParagraph"/>
              <w:spacing w:before="6"/>
              <w:rPr>
                <w:sz w:val="32"/>
              </w:rPr>
            </w:pPr>
          </w:p>
          <w:p w14:paraId="02834C70" w14:textId="77777777" w:rsidR="006F2DD4" w:rsidRDefault="00AB364D">
            <w:pPr>
              <w:pStyle w:val="TableParagraph"/>
              <w:spacing w:before="1"/>
              <w:ind w:left="107"/>
              <w:rPr>
                <w:b/>
              </w:rPr>
            </w:pPr>
            <w:r>
              <w:rPr>
                <w:b/>
              </w:rPr>
              <w:t>Generic</w:t>
            </w:r>
            <w:r>
              <w:rPr>
                <w:b/>
                <w:spacing w:val="-9"/>
              </w:rPr>
              <w:t xml:space="preserve"> </w:t>
            </w:r>
            <w:r>
              <w:rPr>
                <w:b/>
              </w:rPr>
              <w:t>Assessment</w:t>
            </w:r>
            <w:r>
              <w:rPr>
                <w:b/>
                <w:spacing w:val="-8"/>
              </w:rPr>
              <w:t xml:space="preserve"> </w:t>
            </w:r>
            <w:r>
              <w:rPr>
                <w:b/>
                <w:spacing w:val="-2"/>
              </w:rPr>
              <w:t>Criteria</w:t>
            </w:r>
          </w:p>
        </w:tc>
        <w:tc>
          <w:tcPr>
            <w:tcW w:w="871" w:type="dxa"/>
            <w:shd w:val="clear" w:color="auto" w:fill="BEBEBE"/>
            <w:textDirection w:val="btLr"/>
          </w:tcPr>
          <w:p w14:paraId="02180F7A" w14:textId="77777777" w:rsidR="006F2DD4" w:rsidRDefault="00AB364D">
            <w:pPr>
              <w:pStyle w:val="TableParagraph"/>
              <w:spacing w:before="112" w:line="247" w:lineRule="auto"/>
              <w:ind w:left="79" w:right="114" w:firstLine="120"/>
              <w:rPr>
                <w:b/>
                <w:sz w:val="18"/>
              </w:rPr>
            </w:pPr>
            <w:r>
              <w:rPr>
                <w:b/>
                <w:spacing w:val="-2"/>
                <w:sz w:val="18"/>
              </w:rPr>
              <w:t>Marks available</w:t>
            </w:r>
          </w:p>
        </w:tc>
        <w:tc>
          <w:tcPr>
            <w:tcW w:w="866" w:type="dxa"/>
            <w:shd w:val="clear" w:color="auto" w:fill="BEBEBE"/>
            <w:textDirection w:val="btLr"/>
          </w:tcPr>
          <w:p w14:paraId="701663EE" w14:textId="77777777" w:rsidR="006F2DD4" w:rsidRDefault="006F2DD4">
            <w:pPr>
              <w:pStyle w:val="TableParagraph"/>
              <w:spacing w:before="4"/>
              <w:rPr>
                <w:sz w:val="19"/>
              </w:rPr>
            </w:pPr>
          </w:p>
          <w:p w14:paraId="2604A389" w14:textId="77777777" w:rsidR="006F2DD4" w:rsidRDefault="00AB364D">
            <w:pPr>
              <w:pStyle w:val="TableParagraph"/>
              <w:spacing w:line="247" w:lineRule="auto"/>
              <w:ind w:left="119" w:right="114" w:firstLine="120"/>
              <w:rPr>
                <w:b/>
                <w:sz w:val="18"/>
              </w:rPr>
            </w:pPr>
            <w:r>
              <w:rPr>
                <w:b/>
                <w:spacing w:val="-2"/>
                <w:sz w:val="18"/>
              </w:rPr>
              <w:t>Marks Awarded</w:t>
            </w:r>
          </w:p>
        </w:tc>
      </w:tr>
      <w:tr w:rsidR="006F2DD4" w14:paraId="0B81C2F8" w14:textId="77777777">
        <w:trPr>
          <w:trHeight w:val="510"/>
        </w:trPr>
        <w:tc>
          <w:tcPr>
            <w:tcW w:w="8709" w:type="dxa"/>
            <w:shd w:val="clear" w:color="auto" w:fill="D9D9D9"/>
          </w:tcPr>
          <w:p w14:paraId="48A923C4" w14:textId="77777777" w:rsidR="006F2DD4" w:rsidRDefault="00AB364D">
            <w:pPr>
              <w:pStyle w:val="TableParagraph"/>
              <w:spacing w:line="229" w:lineRule="exact"/>
              <w:ind w:left="107"/>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1BCDE3E8" w14:textId="77777777" w:rsidR="006F2DD4" w:rsidRDefault="00AB364D">
            <w:pPr>
              <w:pStyle w:val="TableParagraph"/>
              <w:spacing w:before="1"/>
              <w:ind w:left="107"/>
              <w:rPr>
                <w:sz w:val="14"/>
              </w:rPr>
            </w:pPr>
            <w:r>
              <w:rPr>
                <w:w w:val="99"/>
                <w:sz w:val="14"/>
              </w:rPr>
              <w:t>.</w:t>
            </w:r>
          </w:p>
        </w:tc>
        <w:tc>
          <w:tcPr>
            <w:tcW w:w="871" w:type="dxa"/>
            <w:shd w:val="clear" w:color="auto" w:fill="D9D9D9"/>
          </w:tcPr>
          <w:p w14:paraId="44ACFC9E" w14:textId="77777777" w:rsidR="006F2DD4" w:rsidRDefault="006F2DD4">
            <w:pPr>
              <w:pStyle w:val="TableParagraph"/>
              <w:rPr>
                <w:rFonts w:ascii="Times New Roman"/>
                <w:sz w:val="20"/>
              </w:rPr>
            </w:pPr>
          </w:p>
        </w:tc>
        <w:tc>
          <w:tcPr>
            <w:tcW w:w="866" w:type="dxa"/>
            <w:shd w:val="clear" w:color="auto" w:fill="D9D9D9"/>
          </w:tcPr>
          <w:p w14:paraId="3B642239" w14:textId="77777777" w:rsidR="006F2DD4" w:rsidRDefault="006F2DD4">
            <w:pPr>
              <w:pStyle w:val="TableParagraph"/>
              <w:rPr>
                <w:rFonts w:ascii="Times New Roman"/>
                <w:sz w:val="20"/>
              </w:rPr>
            </w:pPr>
          </w:p>
        </w:tc>
      </w:tr>
      <w:tr w:rsidR="006F2DD4" w:rsidRPr="004E0261" w14:paraId="777CD5D6" w14:textId="77777777">
        <w:trPr>
          <w:trHeight w:val="1473"/>
        </w:trPr>
        <w:tc>
          <w:tcPr>
            <w:tcW w:w="8709" w:type="dxa"/>
          </w:tcPr>
          <w:p w14:paraId="0C216AE8" w14:textId="77777777" w:rsidR="006F2DD4" w:rsidRPr="004E0261" w:rsidRDefault="006F2DD4">
            <w:pPr>
              <w:pStyle w:val="TableParagraph"/>
              <w:rPr>
                <w:sz w:val="28"/>
                <w:szCs w:val="28"/>
              </w:rPr>
            </w:pPr>
          </w:p>
        </w:tc>
        <w:tc>
          <w:tcPr>
            <w:tcW w:w="871" w:type="dxa"/>
          </w:tcPr>
          <w:p w14:paraId="5F31A5AA" w14:textId="77777777" w:rsidR="006F2DD4" w:rsidRPr="004E0261" w:rsidRDefault="006F2DD4" w:rsidP="004E0261">
            <w:pPr>
              <w:pStyle w:val="TableParagraph"/>
              <w:jc w:val="center"/>
              <w:rPr>
                <w:sz w:val="28"/>
                <w:szCs w:val="28"/>
              </w:rPr>
            </w:pPr>
          </w:p>
          <w:p w14:paraId="2D381930" w14:textId="77777777" w:rsidR="004E0261" w:rsidRPr="004E0261" w:rsidRDefault="004E0261" w:rsidP="004E0261">
            <w:pPr>
              <w:pStyle w:val="TableParagraph"/>
              <w:jc w:val="center"/>
              <w:rPr>
                <w:sz w:val="28"/>
                <w:szCs w:val="28"/>
              </w:rPr>
            </w:pPr>
          </w:p>
          <w:p w14:paraId="790EEC57" w14:textId="5C2B16E9" w:rsidR="004E0261" w:rsidRPr="004E0261" w:rsidRDefault="004E0261" w:rsidP="004E0261">
            <w:pPr>
              <w:pStyle w:val="TableParagraph"/>
              <w:jc w:val="center"/>
              <w:rPr>
                <w:sz w:val="28"/>
                <w:szCs w:val="28"/>
              </w:rPr>
            </w:pPr>
            <w:r w:rsidRPr="004E0261">
              <w:rPr>
                <w:sz w:val="28"/>
                <w:szCs w:val="28"/>
              </w:rPr>
              <w:t>5</w:t>
            </w:r>
          </w:p>
        </w:tc>
        <w:tc>
          <w:tcPr>
            <w:tcW w:w="866" w:type="dxa"/>
          </w:tcPr>
          <w:p w14:paraId="4C8DD04C" w14:textId="77777777" w:rsidR="006F2DD4" w:rsidRPr="004E0261" w:rsidRDefault="006F2DD4" w:rsidP="004E0261">
            <w:pPr>
              <w:pStyle w:val="TableParagraph"/>
              <w:jc w:val="center"/>
              <w:rPr>
                <w:sz w:val="28"/>
                <w:szCs w:val="28"/>
              </w:rPr>
            </w:pPr>
          </w:p>
        </w:tc>
      </w:tr>
      <w:tr w:rsidR="006F2DD4" w:rsidRPr="004E0261" w14:paraId="56AC5BB1" w14:textId="77777777">
        <w:trPr>
          <w:trHeight w:val="510"/>
        </w:trPr>
        <w:tc>
          <w:tcPr>
            <w:tcW w:w="8709" w:type="dxa"/>
            <w:shd w:val="clear" w:color="auto" w:fill="D9D9D9"/>
          </w:tcPr>
          <w:p w14:paraId="0B2477F8" w14:textId="77777777" w:rsidR="006F2DD4" w:rsidRPr="004E0261" w:rsidRDefault="00AB364D">
            <w:pPr>
              <w:pStyle w:val="TableParagraph"/>
              <w:spacing w:line="229" w:lineRule="exact"/>
              <w:ind w:left="107"/>
              <w:rPr>
                <w:b/>
                <w:sz w:val="28"/>
                <w:szCs w:val="28"/>
              </w:rPr>
            </w:pPr>
            <w:r w:rsidRPr="004E0261">
              <w:rPr>
                <w:b/>
                <w:sz w:val="28"/>
                <w:szCs w:val="28"/>
              </w:rPr>
              <w:t>2.</w:t>
            </w:r>
            <w:r w:rsidRPr="004E0261">
              <w:rPr>
                <w:b/>
                <w:spacing w:val="-12"/>
                <w:sz w:val="28"/>
                <w:szCs w:val="28"/>
              </w:rPr>
              <w:t xml:space="preserve"> </w:t>
            </w:r>
            <w:r w:rsidRPr="004E0261">
              <w:rPr>
                <w:b/>
                <w:sz w:val="28"/>
                <w:szCs w:val="28"/>
              </w:rPr>
              <w:t>Knowledge</w:t>
            </w:r>
            <w:r w:rsidRPr="004E0261">
              <w:rPr>
                <w:b/>
                <w:spacing w:val="-7"/>
                <w:sz w:val="28"/>
                <w:szCs w:val="28"/>
              </w:rPr>
              <w:t xml:space="preserve"> </w:t>
            </w:r>
            <w:r w:rsidRPr="004E0261">
              <w:rPr>
                <w:b/>
                <w:sz w:val="28"/>
                <w:szCs w:val="28"/>
              </w:rPr>
              <w:t>and</w:t>
            </w:r>
            <w:r w:rsidRPr="004E0261">
              <w:rPr>
                <w:b/>
                <w:spacing w:val="-9"/>
                <w:sz w:val="28"/>
                <w:szCs w:val="28"/>
              </w:rPr>
              <w:t xml:space="preserve"> </w:t>
            </w:r>
            <w:r w:rsidRPr="004E0261">
              <w:rPr>
                <w:b/>
                <w:sz w:val="28"/>
                <w:szCs w:val="28"/>
              </w:rPr>
              <w:t>Understanding</w:t>
            </w:r>
            <w:r w:rsidRPr="004E0261">
              <w:rPr>
                <w:b/>
                <w:spacing w:val="-4"/>
                <w:sz w:val="28"/>
                <w:szCs w:val="28"/>
              </w:rPr>
              <w:t xml:space="preserve"> </w:t>
            </w:r>
            <w:r w:rsidRPr="004E0261">
              <w:rPr>
                <w:b/>
                <w:spacing w:val="-2"/>
                <w:sz w:val="28"/>
                <w:szCs w:val="28"/>
              </w:rPr>
              <w:t>Skills</w:t>
            </w:r>
          </w:p>
        </w:tc>
        <w:tc>
          <w:tcPr>
            <w:tcW w:w="871" w:type="dxa"/>
            <w:shd w:val="clear" w:color="auto" w:fill="D9D9D9"/>
          </w:tcPr>
          <w:p w14:paraId="111B1713" w14:textId="77777777" w:rsidR="006F2DD4" w:rsidRPr="004E0261" w:rsidRDefault="006F2DD4" w:rsidP="004E0261">
            <w:pPr>
              <w:pStyle w:val="TableParagraph"/>
              <w:jc w:val="center"/>
              <w:rPr>
                <w:sz w:val="28"/>
                <w:szCs w:val="28"/>
              </w:rPr>
            </w:pPr>
          </w:p>
        </w:tc>
        <w:tc>
          <w:tcPr>
            <w:tcW w:w="866" w:type="dxa"/>
            <w:shd w:val="clear" w:color="auto" w:fill="D9D9D9"/>
          </w:tcPr>
          <w:p w14:paraId="5750ED4C" w14:textId="77777777" w:rsidR="006F2DD4" w:rsidRPr="004E0261" w:rsidRDefault="006F2DD4" w:rsidP="004E0261">
            <w:pPr>
              <w:pStyle w:val="TableParagraph"/>
              <w:jc w:val="center"/>
              <w:rPr>
                <w:sz w:val="28"/>
                <w:szCs w:val="28"/>
              </w:rPr>
            </w:pPr>
          </w:p>
        </w:tc>
      </w:tr>
      <w:tr w:rsidR="006F2DD4" w:rsidRPr="004E0261" w14:paraId="59AA0B6A" w14:textId="77777777">
        <w:trPr>
          <w:trHeight w:val="1591"/>
        </w:trPr>
        <w:tc>
          <w:tcPr>
            <w:tcW w:w="8709" w:type="dxa"/>
          </w:tcPr>
          <w:p w14:paraId="2D468266" w14:textId="77777777" w:rsidR="006F2DD4" w:rsidRPr="004E0261" w:rsidRDefault="006F2DD4">
            <w:pPr>
              <w:pStyle w:val="TableParagraph"/>
              <w:rPr>
                <w:sz w:val="28"/>
                <w:szCs w:val="28"/>
              </w:rPr>
            </w:pPr>
          </w:p>
        </w:tc>
        <w:tc>
          <w:tcPr>
            <w:tcW w:w="871" w:type="dxa"/>
          </w:tcPr>
          <w:p w14:paraId="4A389029" w14:textId="77777777" w:rsidR="006F2DD4" w:rsidRDefault="006F2DD4" w:rsidP="004E0261">
            <w:pPr>
              <w:pStyle w:val="TableParagraph"/>
              <w:jc w:val="center"/>
              <w:rPr>
                <w:sz w:val="28"/>
                <w:szCs w:val="28"/>
              </w:rPr>
            </w:pPr>
          </w:p>
          <w:p w14:paraId="3D569EA1" w14:textId="77777777" w:rsidR="004E0261" w:rsidRDefault="004E0261" w:rsidP="004E0261">
            <w:pPr>
              <w:pStyle w:val="TableParagraph"/>
              <w:jc w:val="center"/>
              <w:rPr>
                <w:sz w:val="28"/>
                <w:szCs w:val="28"/>
              </w:rPr>
            </w:pPr>
          </w:p>
          <w:p w14:paraId="05054884" w14:textId="73D33699" w:rsidR="004E0261" w:rsidRPr="004E0261" w:rsidRDefault="004E0261" w:rsidP="004E0261">
            <w:pPr>
              <w:pStyle w:val="TableParagraph"/>
              <w:jc w:val="center"/>
              <w:rPr>
                <w:sz w:val="28"/>
                <w:szCs w:val="28"/>
              </w:rPr>
            </w:pPr>
            <w:r>
              <w:rPr>
                <w:sz w:val="28"/>
                <w:szCs w:val="28"/>
              </w:rPr>
              <w:t>35</w:t>
            </w:r>
          </w:p>
        </w:tc>
        <w:tc>
          <w:tcPr>
            <w:tcW w:w="866" w:type="dxa"/>
          </w:tcPr>
          <w:p w14:paraId="36BBB20A" w14:textId="77777777" w:rsidR="006F2DD4" w:rsidRPr="004E0261" w:rsidRDefault="006F2DD4" w:rsidP="004E0261">
            <w:pPr>
              <w:pStyle w:val="TableParagraph"/>
              <w:jc w:val="center"/>
              <w:rPr>
                <w:sz w:val="28"/>
                <w:szCs w:val="28"/>
              </w:rPr>
            </w:pPr>
          </w:p>
        </w:tc>
      </w:tr>
      <w:tr w:rsidR="006F2DD4" w:rsidRPr="004E0261" w14:paraId="7DC2E077" w14:textId="77777777">
        <w:trPr>
          <w:trHeight w:val="510"/>
        </w:trPr>
        <w:tc>
          <w:tcPr>
            <w:tcW w:w="8709" w:type="dxa"/>
            <w:shd w:val="clear" w:color="auto" w:fill="D9D9D9"/>
          </w:tcPr>
          <w:p w14:paraId="6B84BCEB" w14:textId="77777777" w:rsidR="006F2DD4" w:rsidRPr="004E0261" w:rsidRDefault="00AB364D">
            <w:pPr>
              <w:pStyle w:val="TableParagraph"/>
              <w:spacing w:line="229" w:lineRule="exact"/>
              <w:ind w:left="107"/>
              <w:rPr>
                <w:b/>
                <w:sz w:val="28"/>
                <w:szCs w:val="28"/>
              </w:rPr>
            </w:pPr>
            <w:r w:rsidRPr="004E0261">
              <w:rPr>
                <w:b/>
                <w:sz w:val="28"/>
                <w:szCs w:val="28"/>
              </w:rPr>
              <w:t>3.</w:t>
            </w:r>
            <w:r w:rsidRPr="004E0261">
              <w:rPr>
                <w:b/>
                <w:spacing w:val="-9"/>
                <w:sz w:val="28"/>
                <w:szCs w:val="28"/>
              </w:rPr>
              <w:t xml:space="preserve"> </w:t>
            </w:r>
            <w:r w:rsidRPr="004E0261">
              <w:rPr>
                <w:b/>
                <w:sz w:val="28"/>
                <w:szCs w:val="28"/>
              </w:rPr>
              <w:t>Cognitive</w:t>
            </w:r>
            <w:r w:rsidRPr="004E0261">
              <w:rPr>
                <w:b/>
                <w:spacing w:val="-6"/>
                <w:sz w:val="28"/>
                <w:szCs w:val="28"/>
              </w:rPr>
              <w:t xml:space="preserve"> </w:t>
            </w:r>
            <w:r w:rsidRPr="004E0261">
              <w:rPr>
                <w:b/>
                <w:sz w:val="28"/>
                <w:szCs w:val="28"/>
              </w:rPr>
              <w:t>and</w:t>
            </w:r>
            <w:r w:rsidRPr="004E0261">
              <w:rPr>
                <w:b/>
                <w:spacing w:val="-7"/>
                <w:sz w:val="28"/>
                <w:szCs w:val="28"/>
              </w:rPr>
              <w:t xml:space="preserve"> </w:t>
            </w:r>
            <w:r w:rsidRPr="004E0261">
              <w:rPr>
                <w:b/>
                <w:sz w:val="28"/>
                <w:szCs w:val="28"/>
              </w:rPr>
              <w:t>Intellectual</w:t>
            </w:r>
            <w:r w:rsidRPr="004E0261">
              <w:rPr>
                <w:b/>
                <w:spacing w:val="-9"/>
                <w:sz w:val="28"/>
                <w:szCs w:val="28"/>
              </w:rPr>
              <w:t xml:space="preserve"> </w:t>
            </w:r>
            <w:r w:rsidRPr="004E0261">
              <w:rPr>
                <w:b/>
                <w:spacing w:val="-2"/>
                <w:sz w:val="28"/>
                <w:szCs w:val="28"/>
              </w:rPr>
              <w:t>Skills</w:t>
            </w:r>
          </w:p>
        </w:tc>
        <w:tc>
          <w:tcPr>
            <w:tcW w:w="871" w:type="dxa"/>
            <w:shd w:val="clear" w:color="auto" w:fill="D9D9D9"/>
          </w:tcPr>
          <w:p w14:paraId="5E507449" w14:textId="77777777" w:rsidR="006F2DD4" w:rsidRPr="004E0261" w:rsidRDefault="006F2DD4" w:rsidP="004E0261">
            <w:pPr>
              <w:pStyle w:val="TableParagraph"/>
              <w:jc w:val="center"/>
              <w:rPr>
                <w:sz w:val="28"/>
                <w:szCs w:val="28"/>
              </w:rPr>
            </w:pPr>
          </w:p>
        </w:tc>
        <w:tc>
          <w:tcPr>
            <w:tcW w:w="866" w:type="dxa"/>
            <w:shd w:val="clear" w:color="auto" w:fill="D9D9D9"/>
          </w:tcPr>
          <w:p w14:paraId="4F8A0A88" w14:textId="77777777" w:rsidR="006F2DD4" w:rsidRPr="004E0261" w:rsidRDefault="006F2DD4" w:rsidP="004E0261">
            <w:pPr>
              <w:pStyle w:val="TableParagraph"/>
              <w:jc w:val="center"/>
              <w:rPr>
                <w:sz w:val="28"/>
                <w:szCs w:val="28"/>
              </w:rPr>
            </w:pPr>
          </w:p>
        </w:tc>
      </w:tr>
      <w:tr w:rsidR="006F2DD4" w:rsidRPr="004E0261" w14:paraId="6E19DEE3" w14:textId="77777777">
        <w:trPr>
          <w:trHeight w:val="1473"/>
        </w:trPr>
        <w:tc>
          <w:tcPr>
            <w:tcW w:w="8709" w:type="dxa"/>
          </w:tcPr>
          <w:p w14:paraId="382A2600" w14:textId="77777777" w:rsidR="006F2DD4" w:rsidRPr="004E0261" w:rsidRDefault="006F2DD4">
            <w:pPr>
              <w:pStyle w:val="TableParagraph"/>
              <w:rPr>
                <w:sz w:val="28"/>
                <w:szCs w:val="28"/>
              </w:rPr>
            </w:pPr>
          </w:p>
        </w:tc>
        <w:tc>
          <w:tcPr>
            <w:tcW w:w="871" w:type="dxa"/>
          </w:tcPr>
          <w:p w14:paraId="728758E4" w14:textId="77777777" w:rsidR="006F2DD4" w:rsidRDefault="006F2DD4" w:rsidP="004E0261">
            <w:pPr>
              <w:pStyle w:val="TableParagraph"/>
              <w:jc w:val="center"/>
              <w:rPr>
                <w:sz w:val="28"/>
                <w:szCs w:val="28"/>
              </w:rPr>
            </w:pPr>
          </w:p>
          <w:p w14:paraId="77F4C7EF" w14:textId="77777777" w:rsidR="004E0261" w:rsidRDefault="004E0261" w:rsidP="004E0261">
            <w:pPr>
              <w:pStyle w:val="TableParagraph"/>
              <w:jc w:val="center"/>
              <w:rPr>
                <w:sz w:val="28"/>
                <w:szCs w:val="28"/>
              </w:rPr>
            </w:pPr>
          </w:p>
          <w:p w14:paraId="44008FB6" w14:textId="18F6B55C" w:rsidR="004E0261" w:rsidRPr="004E0261" w:rsidRDefault="004E0261" w:rsidP="004E0261">
            <w:pPr>
              <w:pStyle w:val="TableParagraph"/>
              <w:jc w:val="center"/>
              <w:rPr>
                <w:sz w:val="28"/>
                <w:szCs w:val="28"/>
              </w:rPr>
            </w:pPr>
            <w:r>
              <w:rPr>
                <w:sz w:val="28"/>
                <w:szCs w:val="28"/>
              </w:rPr>
              <w:t>35</w:t>
            </w:r>
          </w:p>
        </w:tc>
        <w:tc>
          <w:tcPr>
            <w:tcW w:w="866" w:type="dxa"/>
          </w:tcPr>
          <w:p w14:paraId="64961E6B" w14:textId="77777777" w:rsidR="006F2DD4" w:rsidRPr="004E0261" w:rsidRDefault="006F2DD4" w:rsidP="004E0261">
            <w:pPr>
              <w:pStyle w:val="TableParagraph"/>
              <w:jc w:val="center"/>
              <w:rPr>
                <w:sz w:val="28"/>
                <w:szCs w:val="28"/>
              </w:rPr>
            </w:pPr>
          </w:p>
        </w:tc>
      </w:tr>
      <w:tr w:rsidR="006F2DD4" w:rsidRPr="004E0261" w14:paraId="6B6B1E28" w14:textId="77777777">
        <w:trPr>
          <w:trHeight w:val="511"/>
        </w:trPr>
        <w:tc>
          <w:tcPr>
            <w:tcW w:w="8709" w:type="dxa"/>
            <w:shd w:val="clear" w:color="auto" w:fill="D9D9D9"/>
          </w:tcPr>
          <w:p w14:paraId="71889982" w14:textId="77777777" w:rsidR="006F2DD4" w:rsidRPr="004E0261" w:rsidRDefault="00AB364D">
            <w:pPr>
              <w:pStyle w:val="TableParagraph"/>
              <w:ind w:left="107"/>
              <w:rPr>
                <w:b/>
                <w:sz w:val="28"/>
                <w:szCs w:val="28"/>
              </w:rPr>
            </w:pPr>
            <w:r w:rsidRPr="004E0261">
              <w:rPr>
                <w:b/>
                <w:sz w:val="28"/>
                <w:szCs w:val="28"/>
              </w:rPr>
              <w:t>4.</w:t>
            </w:r>
            <w:r w:rsidRPr="004E0261">
              <w:rPr>
                <w:b/>
                <w:spacing w:val="-9"/>
                <w:sz w:val="28"/>
                <w:szCs w:val="28"/>
              </w:rPr>
              <w:t xml:space="preserve"> </w:t>
            </w:r>
            <w:r w:rsidRPr="004E0261">
              <w:rPr>
                <w:b/>
                <w:sz w:val="28"/>
                <w:szCs w:val="28"/>
              </w:rPr>
              <w:t>Practical</w:t>
            </w:r>
            <w:r w:rsidRPr="004E0261">
              <w:rPr>
                <w:b/>
                <w:spacing w:val="-8"/>
                <w:sz w:val="28"/>
                <w:szCs w:val="28"/>
              </w:rPr>
              <w:t xml:space="preserve"> </w:t>
            </w:r>
            <w:r w:rsidRPr="004E0261">
              <w:rPr>
                <w:b/>
                <w:sz w:val="28"/>
                <w:szCs w:val="28"/>
              </w:rPr>
              <w:t>Application</w:t>
            </w:r>
            <w:r w:rsidRPr="004E0261">
              <w:rPr>
                <w:b/>
                <w:spacing w:val="-3"/>
                <w:sz w:val="28"/>
                <w:szCs w:val="28"/>
              </w:rPr>
              <w:t xml:space="preserve"> </w:t>
            </w:r>
            <w:r w:rsidRPr="004E0261">
              <w:rPr>
                <w:b/>
                <w:spacing w:val="-2"/>
                <w:sz w:val="28"/>
                <w:szCs w:val="28"/>
              </w:rPr>
              <w:t>Skills</w:t>
            </w:r>
          </w:p>
        </w:tc>
        <w:tc>
          <w:tcPr>
            <w:tcW w:w="871" w:type="dxa"/>
            <w:shd w:val="clear" w:color="auto" w:fill="D9D9D9"/>
          </w:tcPr>
          <w:p w14:paraId="2075F190" w14:textId="77777777" w:rsidR="006F2DD4" w:rsidRPr="004E0261" w:rsidRDefault="006F2DD4" w:rsidP="004E0261">
            <w:pPr>
              <w:pStyle w:val="TableParagraph"/>
              <w:jc w:val="center"/>
              <w:rPr>
                <w:sz w:val="28"/>
                <w:szCs w:val="28"/>
              </w:rPr>
            </w:pPr>
          </w:p>
        </w:tc>
        <w:tc>
          <w:tcPr>
            <w:tcW w:w="866" w:type="dxa"/>
            <w:shd w:val="clear" w:color="auto" w:fill="D9D9D9"/>
          </w:tcPr>
          <w:p w14:paraId="67C0D2FD" w14:textId="77777777" w:rsidR="006F2DD4" w:rsidRPr="004E0261" w:rsidRDefault="006F2DD4" w:rsidP="004E0261">
            <w:pPr>
              <w:pStyle w:val="TableParagraph"/>
              <w:jc w:val="center"/>
              <w:rPr>
                <w:sz w:val="28"/>
                <w:szCs w:val="28"/>
              </w:rPr>
            </w:pPr>
          </w:p>
        </w:tc>
      </w:tr>
      <w:tr w:rsidR="006F2DD4" w:rsidRPr="004E0261" w14:paraId="17217027" w14:textId="77777777">
        <w:trPr>
          <w:trHeight w:val="1470"/>
        </w:trPr>
        <w:tc>
          <w:tcPr>
            <w:tcW w:w="8709" w:type="dxa"/>
          </w:tcPr>
          <w:p w14:paraId="0770D41A" w14:textId="77777777" w:rsidR="006F2DD4" w:rsidRPr="004E0261" w:rsidRDefault="006F2DD4">
            <w:pPr>
              <w:pStyle w:val="TableParagraph"/>
              <w:rPr>
                <w:sz w:val="28"/>
                <w:szCs w:val="28"/>
              </w:rPr>
            </w:pPr>
          </w:p>
        </w:tc>
        <w:tc>
          <w:tcPr>
            <w:tcW w:w="871" w:type="dxa"/>
          </w:tcPr>
          <w:p w14:paraId="38EFEC48" w14:textId="77777777" w:rsidR="006F2DD4" w:rsidRDefault="006F2DD4" w:rsidP="004E0261">
            <w:pPr>
              <w:pStyle w:val="TableParagraph"/>
              <w:jc w:val="center"/>
              <w:rPr>
                <w:sz w:val="28"/>
                <w:szCs w:val="28"/>
              </w:rPr>
            </w:pPr>
          </w:p>
          <w:p w14:paraId="5AF71514" w14:textId="77777777" w:rsidR="004E0261" w:rsidRDefault="004E0261" w:rsidP="004E0261">
            <w:pPr>
              <w:pStyle w:val="TableParagraph"/>
              <w:jc w:val="center"/>
              <w:rPr>
                <w:sz w:val="28"/>
                <w:szCs w:val="28"/>
              </w:rPr>
            </w:pPr>
          </w:p>
          <w:p w14:paraId="0E85AEC2" w14:textId="4727AD4C" w:rsidR="004E0261" w:rsidRPr="004E0261" w:rsidRDefault="004E0261" w:rsidP="004E0261">
            <w:pPr>
              <w:pStyle w:val="TableParagraph"/>
              <w:jc w:val="center"/>
              <w:rPr>
                <w:sz w:val="28"/>
                <w:szCs w:val="28"/>
              </w:rPr>
            </w:pPr>
            <w:r>
              <w:rPr>
                <w:sz w:val="28"/>
                <w:szCs w:val="28"/>
              </w:rPr>
              <w:t>15</w:t>
            </w:r>
          </w:p>
        </w:tc>
        <w:tc>
          <w:tcPr>
            <w:tcW w:w="866" w:type="dxa"/>
          </w:tcPr>
          <w:p w14:paraId="398DFCA1" w14:textId="77777777" w:rsidR="006F2DD4" w:rsidRPr="004E0261" w:rsidRDefault="006F2DD4" w:rsidP="004E0261">
            <w:pPr>
              <w:pStyle w:val="TableParagraph"/>
              <w:jc w:val="center"/>
              <w:rPr>
                <w:sz w:val="28"/>
                <w:szCs w:val="28"/>
              </w:rPr>
            </w:pPr>
          </w:p>
        </w:tc>
      </w:tr>
      <w:tr w:rsidR="006F2DD4" w:rsidRPr="004E0261" w14:paraId="2A489FED" w14:textId="77777777">
        <w:trPr>
          <w:trHeight w:val="510"/>
        </w:trPr>
        <w:tc>
          <w:tcPr>
            <w:tcW w:w="8709" w:type="dxa"/>
            <w:shd w:val="clear" w:color="auto" w:fill="D9D9D9"/>
          </w:tcPr>
          <w:p w14:paraId="78D83C77" w14:textId="77777777" w:rsidR="006F2DD4" w:rsidRPr="004E0261" w:rsidRDefault="00AB364D">
            <w:pPr>
              <w:pStyle w:val="TableParagraph"/>
              <w:spacing w:line="229" w:lineRule="exact"/>
              <w:ind w:left="107"/>
              <w:rPr>
                <w:b/>
                <w:sz w:val="28"/>
                <w:szCs w:val="28"/>
              </w:rPr>
            </w:pPr>
            <w:r w:rsidRPr="004E0261">
              <w:rPr>
                <w:b/>
                <w:sz w:val="28"/>
                <w:szCs w:val="28"/>
              </w:rPr>
              <w:t>5.</w:t>
            </w:r>
            <w:r w:rsidRPr="004E0261">
              <w:rPr>
                <w:b/>
                <w:spacing w:val="-8"/>
                <w:sz w:val="28"/>
                <w:szCs w:val="28"/>
              </w:rPr>
              <w:t xml:space="preserve"> </w:t>
            </w:r>
            <w:r w:rsidRPr="004E0261">
              <w:rPr>
                <w:b/>
                <w:sz w:val="28"/>
                <w:szCs w:val="28"/>
              </w:rPr>
              <w:t>Transferable</w:t>
            </w:r>
            <w:r w:rsidRPr="004E0261">
              <w:rPr>
                <w:b/>
                <w:spacing w:val="-6"/>
                <w:sz w:val="28"/>
                <w:szCs w:val="28"/>
              </w:rPr>
              <w:t xml:space="preserve"> </w:t>
            </w:r>
            <w:r w:rsidRPr="004E0261">
              <w:rPr>
                <w:b/>
                <w:sz w:val="28"/>
                <w:szCs w:val="28"/>
              </w:rPr>
              <w:t>Skills</w:t>
            </w:r>
            <w:r w:rsidRPr="004E0261">
              <w:rPr>
                <w:b/>
                <w:spacing w:val="-8"/>
                <w:sz w:val="28"/>
                <w:szCs w:val="28"/>
              </w:rPr>
              <w:t xml:space="preserve"> </w:t>
            </w:r>
            <w:r w:rsidRPr="004E0261">
              <w:rPr>
                <w:b/>
                <w:sz w:val="28"/>
                <w:szCs w:val="28"/>
              </w:rPr>
              <w:t>for</w:t>
            </w:r>
            <w:r w:rsidRPr="004E0261">
              <w:rPr>
                <w:b/>
                <w:spacing w:val="-5"/>
                <w:sz w:val="28"/>
                <w:szCs w:val="28"/>
              </w:rPr>
              <w:t xml:space="preserve"> </w:t>
            </w:r>
            <w:r w:rsidRPr="004E0261">
              <w:rPr>
                <w:b/>
                <w:sz w:val="28"/>
                <w:szCs w:val="28"/>
              </w:rPr>
              <w:t>Life</w:t>
            </w:r>
            <w:r w:rsidRPr="004E0261">
              <w:rPr>
                <w:b/>
                <w:spacing w:val="-7"/>
                <w:sz w:val="28"/>
                <w:szCs w:val="28"/>
              </w:rPr>
              <w:t xml:space="preserve"> </w:t>
            </w:r>
            <w:r w:rsidRPr="004E0261">
              <w:rPr>
                <w:b/>
                <w:sz w:val="28"/>
                <w:szCs w:val="28"/>
              </w:rPr>
              <w:t>and</w:t>
            </w:r>
            <w:r w:rsidRPr="004E0261">
              <w:rPr>
                <w:b/>
                <w:spacing w:val="-6"/>
                <w:sz w:val="28"/>
                <w:szCs w:val="28"/>
              </w:rPr>
              <w:t xml:space="preserve"> </w:t>
            </w:r>
            <w:r w:rsidRPr="004E0261">
              <w:rPr>
                <w:b/>
                <w:sz w:val="28"/>
                <w:szCs w:val="28"/>
              </w:rPr>
              <w:t>Professional</w:t>
            </w:r>
            <w:r w:rsidRPr="004E0261">
              <w:rPr>
                <w:b/>
                <w:spacing w:val="-6"/>
                <w:sz w:val="28"/>
                <w:szCs w:val="28"/>
              </w:rPr>
              <w:t xml:space="preserve"> </w:t>
            </w:r>
            <w:r w:rsidRPr="004E0261">
              <w:rPr>
                <w:b/>
                <w:spacing w:val="-2"/>
                <w:sz w:val="28"/>
                <w:szCs w:val="28"/>
              </w:rPr>
              <w:t>Practice</w:t>
            </w:r>
          </w:p>
        </w:tc>
        <w:tc>
          <w:tcPr>
            <w:tcW w:w="871" w:type="dxa"/>
            <w:shd w:val="clear" w:color="auto" w:fill="D9D9D9"/>
          </w:tcPr>
          <w:p w14:paraId="1A949931" w14:textId="77777777" w:rsidR="006F2DD4" w:rsidRPr="004E0261" w:rsidRDefault="006F2DD4" w:rsidP="004E0261">
            <w:pPr>
              <w:pStyle w:val="TableParagraph"/>
              <w:jc w:val="center"/>
              <w:rPr>
                <w:sz w:val="28"/>
                <w:szCs w:val="28"/>
              </w:rPr>
            </w:pPr>
          </w:p>
        </w:tc>
        <w:tc>
          <w:tcPr>
            <w:tcW w:w="866" w:type="dxa"/>
            <w:shd w:val="clear" w:color="auto" w:fill="D9D9D9"/>
          </w:tcPr>
          <w:p w14:paraId="51C5BF4C" w14:textId="77777777" w:rsidR="006F2DD4" w:rsidRPr="004E0261" w:rsidRDefault="006F2DD4" w:rsidP="004E0261">
            <w:pPr>
              <w:pStyle w:val="TableParagraph"/>
              <w:jc w:val="center"/>
              <w:rPr>
                <w:sz w:val="28"/>
                <w:szCs w:val="28"/>
              </w:rPr>
            </w:pPr>
          </w:p>
        </w:tc>
      </w:tr>
      <w:tr w:rsidR="006F2DD4" w:rsidRPr="004E0261" w14:paraId="3FA7AE00" w14:textId="77777777">
        <w:trPr>
          <w:trHeight w:val="1125"/>
        </w:trPr>
        <w:tc>
          <w:tcPr>
            <w:tcW w:w="8709" w:type="dxa"/>
          </w:tcPr>
          <w:p w14:paraId="3F2C0E5B" w14:textId="77777777" w:rsidR="006F2DD4" w:rsidRPr="004E0261" w:rsidRDefault="006F2DD4">
            <w:pPr>
              <w:pStyle w:val="TableParagraph"/>
              <w:rPr>
                <w:sz w:val="28"/>
                <w:szCs w:val="28"/>
              </w:rPr>
            </w:pPr>
          </w:p>
        </w:tc>
        <w:tc>
          <w:tcPr>
            <w:tcW w:w="871" w:type="dxa"/>
          </w:tcPr>
          <w:p w14:paraId="653048C0" w14:textId="77777777" w:rsidR="006F2DD4" w:rsidRDefault="006F2DD4" w:rsidP="004E0261">
            <w:pPr>
              <w:pStyle w:val="TableParagraph"/>
              <w:jc w:val="center"/>
              <w:rPr>
                <w:sz w:val="28"/>
                <w:szCs w:val="28"/>
              </w:rPr>
            </w:pPr>
          </w:p>
          <w:p w14:paraId="182F88EF" w14:textId="77F531A0" w:rsidR="004E0261" w:rsidRPr="004E0261" w:rsidRDefault="004E0261" w:rsidP="004E0261">
            <w:pPr>
              <w:pStyle w:val="TableParagraph"/>
              <w:jc w:val="center"/>
              <w:rPr>
                <w:sz w:val="28"/>
                <w:szCs w:val="28"/>
              </w:rPr>
            </w:pPr>
            <w:r>
              <w:rPr>
                <w:sz w:val="28"/>
                <w:szCs w:val="28"/>
              </w:rPr>
              <w:t>10</w:t>
            </w:r>
          </w:p>
        </w:tc>
        <w:tc>
          <w:tcPr>
            <w:tcW w:w="866" w:type="dxa"/>
          </w:tcPr>
          <w:p w14:paraId="72A5046D" w14:textId="77777777" w:rsidR="006F2DD4" w:rsidRPr="004E0261" w:rsidRDefault="006F2DD4" w:rsidP="004E0261">
            <w:pPr>
              <w:pStyle w:val="TableParagraph"/>
              <w:jc w:val="center"/>
              <w:rPr>
                <w:sz w:val="28"/>
                <w:szCs w:val="28"/>
              </w:rPr>
            </w:pPr>
          </w:p>
        </w:tc>
      </w:tr>
    </w:tbl>
    <w:p w14:paraId="1ECB1F20" w14:textId="77777777" w:rsidR="006F2DD4" w:rsidRPr="004E0261" w:rsidRDefault="006F2DD4">
      <w:pPr>
        <w:rPr>
          <w:sz w:val="28"/>
          <w:szCs w:val="28"/>
        </w:rPr>
        <w:sectPr w:rsidR="006F2DD4" w:rsidRPr="004E0261">
          <w:pgSz w:w="11900" w:h="16840"/>
          <w:pgMar w:top="640" w:right="500" w:bottom="800" w:left="500" w:header="0" w:footer="616" w:gutter="0"/>
          <w:cols w:space="720"/>
        </w:sectPr>
      </w:pPr>
    </w:p>
    <w:p w14:paraId="7175E264" w14:textId="77777777" w:rsidR="006F2DD4" w:rsidRPr="004E0261" w:rsidRDefault="006F2DD4">
      <w:pPr>
        <w:pStyle w:val="BodyText"/>
        <w:spacing w:before="3"/>
        <w:rPr>
          <w:sz w:val="28"/>
          <w:szCs w:val="28"/>
        </w:rPr>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6F2DD4" w:rsidRPr="004E0261" w14:paraId="79E13DD9" w14:textId="77777777">
        <w:trPr>
          <w:trHeight w:val="450"/>
        </w:trPr>
        <w:tc>
          <w:tcPr>
            <w:tcW w:w="8709" w:type="dxa"/>
            <w:tcBorders>
              <w:top w:val="nil"/>
            </w:tcBorders>
          </w:tcPr>
          <w:p w14:paraId="527B1960" w14:textId="77777777" w:rsidR="006F2DD4" w:rsidRPr="004E0261" w:rsidRDefault="006F2DD4">
            <w:pPr>
              <w:pStyle w:val="TableParagraph"/>
              <w:rPr>
                <w:sz w:val="28"/>
                <w:szCs w:val="28"/>
              </w:rPr>
            </w:pPr>
          </w:p>
        </w:tc>
        <w:tc>
          <w:tcPr>
            <w:tcW w:w="871" w:type="dxa"/>
            <w:tcBorders>
              <w:top w:val="nil"/>
            </w:tcBorders>
          </w:tcPr>
          <w:p w14:paraId="57896C3D" w14:textId="77777777" w:rsidR="006F2DD4" w:rsidRPr="004E0261" w:rsidRDefault="006F2DD4">
            <w:pPr>
              <w:pStyle w:val="TableParagraph"/>
              <w:rPr>
                <w:sz w:val="28"/>
                <w:szCs w:val="28"/>
              </w:rPr>
            </w:pPr>
          </w:p>
        </w:tc>
        <w:tc>
          <w:tcPr>
            <w:tcW w:w="866" w:type="dxa"/>
          </w:tcPr>
          <w:p w14:paraId="4E0A3D5F" w14:textId="77777777" w:rsidR="006F2DD4" w:rsidRPr="004E0261" w:rsidRDefault="006F2DD4">
            <w:pPr>
              <w:pStyle w:val="TableParagraph"/>
              <w:rPr>
                <w:sz w:val="28"/>
                <w:szCs w:val="28"/>
              </w:rPr>
            </w:pPr>
          </w:p>
        </w:tc>
      </w:tr>
    </w:tbl>
    <w:p w14:paraId="510EB3F4" w14:textId="77777777" w:rsidR="006F2DD4" w:rsidRPr="004E0261" w:rsidRDefault="006F2DD4">
      <w:pPr>
        <w:pStyle w:val="BodyText"/>
        <w:spacing w:before="2"/>
        <w:rPr>
          <w:sz w:val="28"/>
          <w:szCs w:val="28"/>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6F2DD4" w:rsidRPr="004E0261" w14:paraId="27B003AF" w14:textId="77777777">
        <w:trPr>
          <w:trHeight w:val="367"/>
        </w:trPr>
        <w:tc>
          <w:tcPr>
            <w:tcW w:w="6064" w:type="dxa"/>
            <w:vMerge w:val="restart"/>
            <w:shd w:val="clear" w:color="auto" w:fill="D9D9D9"/>
          </w:tcPr>
          <w:p w14:paraId="3C1A76E0" w14:textId="77777777" w:rsidR="006F2DD4" w:rsidRPr="004E0261" w:rsidRDefault="00AB364D">
            <w:pPr>
              <w:pStyle w:val="TableParagraph"/>
              <w:spacing w:before="67"/>
              <w:ind w:left="107" w:right="56"/>
              <w:rPr>
                <w:sz w:val="28"/>
                <w:szCs w:val="28"/>
              </w:rPr>
            </w:pPr>
            <w:r w:rsidRPr="004E0261">
              <w:rPr>
                <w:b/>
                <w:sz w:val="28"/>
                <w:szCs w:val="28"/>
              </w:rPr>
              <w:t xml:space="preserve">Assessment Mark </w:t>
            </w:r>
            <w:r w:rsidRPr="004E0261">
              <w:rPr>
                <w:sz w:val="28"/>
                <w:szCs w:val="28"/>
              </w:rPr>
              <w:t>(Assessment marks are subject to ratification at the Exam</w:t>
            </w:r>
            <w:r w:rsidRPr="004E0261">
              <w:rPr>
                <w:spacing w:val="-4"/>
                <w:sz w:val="28"/>
                <w:szCs w:val="28"/>
              </w:rPr>
              <w:t xml:space="preserve"> </w:t>
            </w:r>
            <w:r w:rsidRPr="004E0261">
              <w:rPr>
                <w:sz w:val="28"/>
                <w:szCs w:val="28"/>
              </w:rPr>
              <w:t>Board.</w:t>
            </w:r>
            <w:r w:rsidRPr="004E0261">
              <w:rPr>
                <w:spacing w:val="39"/>
                <w:sz w:val="28"/>
                <w:szCs w:val="28"/>
              </w:rPr>
              <w:t xml:space="preserve"> </w:t>
            </w:r>
            <w:r w:rsidRPr="004E0261">
              <w:rPr>
                <w:sz w:val="28"/>
                <w:szCs w:val="28"/>
              </w:rPr>
              <w:t>These</w:t>
            </w:r>
            <w:r w:rsidRPr="004E0261">
              <w:rPr>
                <w:spacing w:val="-6"/>
                <w:sz w:val="28"/>
                <w:szCs w:val="28"/>
              </w:rPr>
              <w:t xml:space="preserve"> </w:t>
            </w:r>
            <w:r w:rsidRPr="004E0261">
              <w:rPr>
                <w:sz w:val="28"/>
                <w:szCs w:val="28"/>
              </w:rPr>
              <w:t>comments</w:t>
            </w:r>
            <w:r w:rsidRPr="004E0261">
              <w:rPr>
                <w:spacing w:val="-4"/>
                <w:sz w:val="28"/>
                <w:szCs w:val="28"/>
              </w:rPr>
              <w:t xml:space="preserve"> </w:t>
            </w:r>
            <w:r w:rsidRPr="004E0261">
              <w:rPr>
                <w:sz w:val="28"/>
                <w:szCs w:val="28"/>
              </w:rPr>
              <w:t>and</w:t>
            </w:r>
            <w:r w:rsidRPr="004E0261">
              <w:rPr>
                <w:spacing w:val="-3"/>
                <w:sz w:val="28"/>
                <w:szCs w:val="28"/>
              </w:rPr>
              <w:t xml:space="preserve"> </w:t>
            </w:r>
            <w:r w:rsidRPr="004E0261">
              <w:rPr>
                <w:sz w:val="28"/>
                <w:szCs w:val="28"/>
              </w:rPr>
              <w:t>marks</w:t>
            </w:r>
            <w:r w:rsidRPr="004E0261">
              <w:rPr>
                <w:spacing w:val="-1"/>
                <w:sz w:val="28"/>
                <w:szCs w:val="28"/>
              </w:rPr>
              <w:t xml:space="preserve"> </w:t>
            </w:r>
            <w:r w:rsidRPr="004E0261">
              <w:rPr>
                <w:sz w:val="28"/>
                <w:szCs w:val="28"/>
              </w:rPr>
              <w:t>are</w:t>
            </w:r>
            <w:r w:rsidRPr="004E0261">
              <w:rPr>
                <w:spacing w:val="-5"/>
                <w:sz w:val="28"/>
                <w:szCs w:val="28"/>
              </w:rPr>
              <w:t xml:space="preserve"> </w:t>
            </w:r>
            <w:r w:rsidRPr="004E0261">
              <w:rPr>
                <w:sz w:val="28"/>
                <w:szCs w:val="28"/>
              </w:rPr>
              <w:t>to</w:t>
            </w:r>
            <w:r w:rsidRPr="004E0261">
              <w:rPr>
                <w:spacing w:val="-3"/>
                <w:sz w:val="28"/>
                <w:szCs w:val="28"/>
              </w:rPr>
              <w:t xml:space="preserve"> </w:t>
            </w:r>
            <w:r w:rsidRPr="004E0261">
              <w:rPr>
                <w:sz w:val="28"/>
                <w:szCs w:val="28"/>
              </w:rPr>
              <w:t>give</w:t>
            </w:r>
            <w:r w:rsidRPr="004E0261">
              <w:rPr>
                <w:spacing w:val="-5"/>
                <w:sz w:val="28"/>
                <w:szCs w:val="28"/>
              </w:rPr>
              <w:t xml:space="preserve"> </w:t>
            </w:r>
            <w:r w:rsidRPr="004E0261">
              <w:rPr>
                <w:sz w:val="28"/>
                <w:szCs w:val="28"/>
              </w:rPr>
              <w:t>feedback</w:t>
            </w:r>
            <w:r w:rsidRPr="004E0261">
              <w:rPr>
                <w:spacing w:val="-1"/>
                <w:sz w:val="28"/>
                <w:szCs w:val="28"/>
              </w:rPr>
              <w:t xml:space="preserve"> </w:t>
            </w:r>
            <w:r w:rsidRPr="004E0261">
              <w:rPr>
                <w:sz w:val="28"/>
                <w:szCs w:val="28"/>
              </w:rPr>
              <w:t>on</w:t>
            </w:r>
            <w:r w:rsidRPr="004E0261">
              <w:rPr>
                <w:spacing w:val="-8"/>
                <w:sz w:val="28"/>
                <w:szCs w:val="28"/>
              </w:rPr>
              <w:t xml:space="preserve"> </w:t>
            </w:r>
            <w:r w:rsidRPr="004E0261">
              <w:rPr>
                <w:sz w:val="28"/>
                <w:szCs w:val="28"/>
              </w:rPr>
              <w:t>module</w:t>
            </w:r>
            <w:r w:rsidRPr="004E0261">
              <w:rPr>
                <w:spacing w:val="-3"/>
                <w:sz w:val="28"/>
                <w:szCs w:val="28"/>
              </w:rPr>
              <w:t xml:space="preserve"> </w:t>
            </w:r>
            <w:r w:rsidRPr="004E0261">
              <w:rPr>
                <w:sz w:val="28"/>
                <w:szCs w:val="28"/>
              </w:rPr>
              <w:t>work and are for guidance only until they are confirmed. )</w:t>
            </w:r>
          </w:p>
        </w:tc>
        <w:tc>
          <w:tcPr>
            <w:tcW w:w="3547" w:type="dxa"/>
            <w:gridSpan w:val="2"/>
            <w:shd w:val="clear" w:color="auto" w:fill="D9D9D9"/>
          </w:tcPr>
          <w:p w14:paraId="5E4F440B" w14:textId="77777777" w:rsidR="006F2DD4" w:rsidRPr="004E0261" w:rsidRDefault="00AB364D">
            <w:pPr>
              <w:pStyle w:val="TableParagraph"/>
              <w:spacing w:line="186" w:lineRule="exact"/>
              <w:ind w:left="107" w:right="35"/>
              <w:rPr>
                <w:b/>
                <w:sz w:val="28"/>
                <w:szCs w:val="28"/>
              </w:rPr>
            </w:pPr>
            <w:r w:rsidRPr="004E0261">
              <w:rPr>
                <w:b/>
                <w:sz w:val="28"/>
                <w:szCs w:val="28"/>
              </w:rPr>
              <w:t>Late</w:t>
            </w:r>
            <w:r w:rsidRPr="004E0261">
              <w:rPr>
                <w:b/>
                <w:spacing w:val="-8"/>
                <w:sz w:val="28"/>
                <w:szCs w:val="28"/>
              </w:rPr>
              <w:t xml:space="preserve"> </w:t>
            </w:r>
            <w:r w:rsidRPr="004E0261">
              <w:rPr>
                <w:b/>
                <w:sz w:val="28"/>
                <w:szCs w:val="28"/>
              </w:rPr>
              <w:t>Submission</w:t>
            </w:r>
            <w:r w:rsidRPr="004E0261">
              <w:rPr>
                <w:b/>
                <w:spacing w:val="-9"/>
                <w:sz w:val="28"/>
                <w:szCs w:val="28"/>
              </w:rPr>
              <w:t xml:space="preserve"> </w:t>
            </w:r>
            <w:r w:rsidRPr="004E0261">
              <w:rPr>
                <w:b/>
                <w:sz w:val="28"/>
                <w:szCs w:val="28"/>
              </w:rPr>
              <w:t>Penalties</w:t>
            </w:r>
            <w:r w:rsidRPr="004E0261">
              <w:rPr>
                <w:b/>
                <w:spacing w:val="-11"/>
                <w:sz w:val="28"/>
                <w:szCs w:val="28"/>
              </w:rPr>
              <w:t xml:space="preserve"> </w:t>
            </w:r>
            <w:r w:rsidRPr="004E0261">
              <w:rPr>
                <w:b/>
                <w:sz w:val="28"/>
                <w:szCs w:val="28"/>
              </w:rPr>
              <w:t>(tick</w:t>
            </w:r>
            <w:r w:rsidRPr="004E0261">
              <w:rPr>
                <w:b/>
                <w:spacing w:val="-10"/>
                <w:sz w:val="28"/>
                <w:szCs w:val="28"/>
              </w:rPr>
              <w:t xml:space="preserve"> </w:t>
            </w:r>
            <w:r w:rsidRPr="004E0261">
              <w:rPr>
                <w:b/>
                <w:sz w:val="28"/>
                <w:szCs w:val="28"/>
              </w:rPr>
              <w:t xml:space="preserve">if </w:t>
            </w:r>
            <w:r w:rsidRPr="004E0261">
              <w:rPr>
                <w:b/>
                <w:spacing w:val="-2"/>
                <w:sz w:val="28"/>
                <w:szCs w:val="28"/>
              </w:rPr>
              <w:t>appropriate)</w:t>
            </w:r>
          </w:p>
        </w:tc>
        <w:tc>
          <w:tcPr>
            <w:tcW w:w="1059" w:type="dxa"/>
            <w:vMerge w:val="restart"/>
          </w:tcPr>
          <w:p w14:paraId="21F23D94" w14:textId="77777777" w:rsidR="006F2DD4" w:rsidRPr="004E0261" w:rsidRDefault="006F2DD4">
            <w:pPr>
              <w:pStyle w:val="TableParagraph"/>
              <w:spacing w:before="8"/>
              <w:rPr>
                <w:sz w:val="28"/>
                <w:szCs w:val="28"/>
              </w:rPr>
            </w:pPr>
          </w:p>
          <w:p w14:paraId="6531199A" w14:textId="77777777" w:rsidR="006F2DD4" w:rsidRPr="004E0261" w:rsidRDefault="00AB364D">
            <w:pPr>
              <w:pStyle w:val="TableParagraph"/>
              <w:ind w:right="98"/>
              <w:jc w:val="right"/>
              <w:rPr>
                <w:b/>
                <w:sz w:val="28"/>
                <w:szCs w:val="28"/>
              </w:rPr>
            </w:pPr>
            <w:r w:rsidRPr="004E0261">
              <w:rPr>
                <w:b/>
                <w:w w:val="99"/>
                <w:sz w:val="28"/>
                <w:szCs w:val="28"/>
              </w:rPr>
              <w:t>%</w:t>
            </w:r>
          </w:p>
        </w:tc>
      </w:tr>
      <w:tr w:rsidR="006F2DD4" w14:paraId="2FC3480A" w14:textId="77777777">
        <w:trPr>
          <w:trHeight w:val="179"/>
        </w:trPr>
        <w:tc>
          <w:tcPr>
            <w:tcW w:w="6064" w:type="dxa"/>
            <w:vMerge/>
            <w:tcBorders>
              <w:top w:val="nil"/>
            </w:tcBorders>
            <w:shd w:val="clear" w:color="auto" w:fill="D9D9D9"/>
          </w:tcPr>
          <w:p w14:paraId="268A2924" w14:textId="77777777" w:rsidR="006F2DD4" w:rsidRDefault="006F2DD4">
            <w:pPr>
              <w:rPr>
                <w:sz w:val="2"/>
                <w:szCs w:val="2"/>
              </w:rPr>
            </w:pPr>
          </w:p>
        </w:tc>
        <w:tc>
          <w:tcPr>
            <w:tcW w:w="2905" w:type="dxa"/>
          </w:tcPr>
          <w:p w14:paraId="1D591861" w14:textId="77777777" w:rsidR="006F2DD4" w:rsidRDefault="00AB364D">
            <w:pPr>
              <w:pStyle w:val="TableParagraph"/>
              <w:spacing w:line="160" w:lineRule="exact"/>
              <w:ind w:left="107"/>
              <w:rPr>
                <w:sz w:val="12"/>
              </w:rPr>
            </w:pPr>
            <w:r>
              <w:rPr>
                <w:sz w:val="16"/>
              </w:rPr>
              <w:t>Up</w:t>
            </w:r>
            <w:r>
              <w:rPr>
                <w:spacing w:val="-3"/>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4"/>
                <w:sz w:val="12"/>
              </w:rPr>
              <w:t xml:space="preserve"> Max)</w:t>
            </w:r>
          </w:p>
        </w:tc>
        <w:tc>
          <w:tcPr>
            <w:tcW w:w="642" w:type="dxa"/>
          </w:tcPr>
          <w:p w14:paraId="7E0913F5" w14:textId="77777777" w:rsidR="006F2DD4" w:rsidRDefault="006F2DD4">
            <w:pPr>
              <w:pStyle w:val="TableParagraph"/>
              <w:rPr>
                <w:rFonts w:ascii="Times New Roman"/>
                <w:sz w:val="12"/>
              </w:rPr>
            </w:pPr>
          </w:p>
        </w:tc>
        <w:tc>
          <w:tcPr>
            <w:tcW w:w="1059" w:type="dxa"/>
            <w:vMerge/>
            <w:tcBorders>
              <w:top w:val="nil"/>
            </w:tcBorders>
          </w:tcPr>
          <w:p w14:paraId="3D4F8C39" w14:textId="77777777" w:rsidR="006F2DD4" w:rsidRDefault="006F2DD4">
            <w:pPr>
              <w:rPr>
                <w:sz w:val="2"/>
                <w:szCs w:val="2"/>
              </w:rPr>
            </w:pPr>
          </w:p>
        </w:tc>
      </w:tr>
      <w:tr w:rsidR="006F2DD4" w14:paraId="19E8F306" w14:textId="77777777">
        <w:trPr>
          <w:trHeight w:val="184"/>
        </w:trPr>
        <w:tc>
          <w:tcPr>
            <w:tcW w:w="6064" w:type="dxa"/>
            <w:vMerge/>
            <w:tcBorders>
              <w:top w:val="nil"/>
            </w:tcBorders>
            <w:shd w:val="clear" w:color="auto" w:fill="D9D9D9"/>
          </w:tcPr>
          <w:p w14:paraId="71AF7F99" w14:textId="77777777" w:rsidR="006F2DD4" w:rsidRDefault="006F2DD4">
            <w:pPr>
              <w:rPr>
                <w:sz w:val="2"/>
                <w:szCs w:val="2"/>
              </w:rPr>
            </w:pPr>
          </w:p>
        </w:tc>
        <w:tc>
          <w:tcPr>
            <w:tcW w:w="2905" w:type="dxa"/>
          </w:tcPr>
          <w:p w14:paraId="74BEF3DC" w14:textId="77777777" w:rsidR="006F2DD4" w:rsidRDefault="00AB364D">
            <w:pPr>
              <w:pStyle w:val="TableParagraph"/>
              <w:spacing w:before="1" w:line="163" w:lineRule="exact"/>
              <w:ind w:left="107"/>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5C9E32AF" w14:textId="77777777" w:rsidR="006F2DD4" w:rsidRDefault="006F2DD4">
            <w:pPr>
              <w:pStyle w:val="TableParagraph"/>
              <w:rPr>
                <w:rFonts w:ascii="Times New Roman"/>
                <w:sz w:val="12"/>
              </w:rPr>
            </w:pPr>
          </w:p>
        </w:tc>
        <w:tc>
          <w:tcPr>
            <w:tcW w:w="1059" w:type="dxa"/>
            <w:vMerge/>
            <w:tcBorders>
              <w:top w:val="nil"/>
            </w:tcBorders>
          </w:tcPr>
          <w:p w14:paraId="3C0B55D7" w14:textId="77777777" w:rsidR="006F2DD4" w:rsidRDefault="006F2DD4">
            <w:pPr>
              <w:rPr>
                <w:sz w:val="2"/>
                <w:szCs w:val="2"/>
              </w:rPr>
            </w:pPr>
          </w:p>
        </w:tc>
      </w:tr>
    </w:tbl>
    <w:p w14:paraId="18BFDF76" w14:textId="77777777" w:rsidR="006F2DD4" w:rsidRDefault="006F2DD4">
      <w:pPr>
        <w:rPr>
          <w:sz w:val="2"/>
          <w:szCs w:val="2"/>
        </w:rPr>
        <w:sectPr w:rsidR="006F2DD4">
          <w:footerReference w:type="default" r:id="rId11"/>
          <w:pgSz w:w="11900" w:h="16840"/>
          <w:pgMar w:top="680" w:right="500" w:bottom="280" w:left="500" w:header="0" w:footer="0" w:gutter="0"/>
          <w:cols w:space="720"/>
        </w:sectPr>
      </w:pPr>
    </w:p>
    <w:p w14:paraId="13EC60C6" w14:textId="709E6DF1" w:rsidR="006F2DD4" w:rsidRDefault="002E1084">
      <w:pPr>
        <w:pStyle w:val="BodyText"/>
        <w:ind w:left="99"/>
        <w:rPr>
          <w:sz w:val="20"/>
        </w:rPr>
      </w:pPr>
      <w:r>
        <w:rPr>
          <w:noProof/>
          <w:sz w:val="20"/>
        </w:rPr>
        <w:lastRenderedPageBreak/>
        <mc:AlternateContent>
          <mc:Choice Requires="wps">
            <w:drawing>
              <wp:inline distT="0" distB="0" distL="0" distR="0" wp14:anchorId="3464E8F5" wp14:editId="299267A2">
                <wp:extent cx="8801100" cy="294640"/>
                <wp:effectExtent l="8890" t="0" r="635" b="635"/>
                <wp:docPr id="4" name="docshape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94640"/>
                        </a:xfrm>
                        <a:prstGeom prst="rect">
                          <a:avLst/>
                        </a:prstGeom>
                        <a:solidFill>
                          <a:srgbClr val="8DB3E1"/>
                        </a:solidFill>
                        <a:ln w="6096">
                          <a:solidFill>
                            <a:srgbClr val="000000"/>
                          </a:solidFill>
                          <a:miter lim="800000"/>
                          <a:headEnd/>
                          <a:tailEnd/>
                        </a:ln>
                      </wps:spPr>
                      <wps:txbx>
                        <w:txbxContent>
                          <w:p w14:paraId="06960854" w14:textId="77777777" w:rsidR="006F2DD4" w:rsidRDefault="00AB364D">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rot="0" vert="horz" wrap="square" lIns="0" tIns="0" rIns="0" bIns="0" anchor="t" anchorCtr="0" upright="1">
                        <a:noAutofit/>
                      </wps:bodyPr>
                    </wps:wsp>
                  </a:graphicData>
                </a:graphic>
              </wp:inline>
            </w:drawing>
          </mc:Choice>
          <mc:Fallback>
            <w:pict>
              <v:shape w14:anchorId="3464E8F5" id="docshape6" o:spid="_x0000_s1030"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" fillcolor="#8db3e1" strokeweight=".48pt">
                <v:textbox inset="0,0,0,0">
                  <w:txbxContent>
                    <w:p w14:paraId="06960854" w14:textId="77777777" w:rsidR="006F2DD4" w:rsidRDefault="00AB364D">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6E495A87" w14:textId="77777777" w:rsidR="006F2DD4" w:rsidRDefault="006F2DD4">
      <w:pPr>
        <w:pStyle w:val="BodyText"/>
        <w:rPr>
          <w:sz w:val="20"/>
        </w:rPr>
      </w:pPr>
    </w:p>
    <w:p w14:paraId="0F22DBA4" w14:textId="77777777" w:rsidR="006F2DD4" w:rsidRDefault="006F2DD4">
      <w:pPr>
        <w:pStyle w:val="BodyText"/>
        <w:spacing w:before="4"/>
        <w:rPr>
          <w:sz w:val="15"/>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6F2DD4" w14:paraId="03C62209" w14:textId="77777777">
        <w:trPr>
          <w:trHeight w:val="230"/>
        </w:trPr>
        <w:tc>
          <w:tcPr>
            <w:tcW w:w="13951" w:type="dxa"/>
            <w:shd w:val="clear" w:color="auto" w:fill="8DB3E1"/>
          </w:tcPr>
          <w:p w14:paraId="4750D9F3" w14:textId="77777777" w:rsidR="006F2DD4" w:rsidRDefault="00AB364D">
            <w:pPr>
              <w:pStyle w:val="TableParagraph"/>
              <w:spacing w:line="210" w:lineRule="exact"/>
              <w:ind w:left="107"/>
              <w:rPr>
                <w:b/>
                <w:sz w:val="20"/>
              </w:rPr>
            </w:pPr>
            <w:r>
              <w:rPr>
                <w:b/>
                <w:sz w:val="20"/>
              </w:rPr>
              <w:t>Level</w:t>
            </w:r>
            <w:r>
              <w:rPr>
                <w:b/>
                <w:spacing w:val="-8"/>
                <w:sz w:val="20"/>
              </w:rPr>
              <w:t xml:space="preserve"> </w:t>
            </w:r>
            <w:r>
              <w:rPr>
                <w:b/>
                <w:spacing w:val="-10"/>
                <w:sz w:val="20"/>
              </w:rPr>
              <w:t>4</w:t>
            </w:r>
          </w:p>
        </w:tc>
      </w:tr>
      <w:tr w:rsidR="006F2DD4" w14:paraId="50DE7151" w14:textId="77777777">
        <w:trPr>
          <w:trHeight w:val="1610"/>
        </w:trPr>
        <w:tc>
          <w:tcPr>
            <w:tcW w:w="13951" w:type="dxa"/>
            <w:shd w:val="clear" w:color="auto" w:fill="DAEDF3"/>
          </w:tcPr>
          <w:p w14:paraId="6314762E" w14:textId="77777777" w:rsidR="006F2DD4" w:rsidRDefault="00AB364D">
            <w:pPr>
              <w:pStyle w:val="TableParagraph"/>
              <w:ind w:left="107" w:right="40"/>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4"/>
                <w:sz w:val="20"/>
              </w:rPr>
              <w:t xml:space="preserve"> </w:t>
            </w:r>
            <w:r>
              <w:rPr>
                <w:sz w:val="20"/>
              </w:rPr>
              <w:t>principles</w:t>
            </w:r>
            <w:r>
              <w:rPr>
                <w:spacing w:val="-1"/>
                <w:sz w:val="20"/>
              </w:rPr>
              <w:t xml:space="preserve"> </w:t>
            </w:r>
            <w:r>
              <w:rPr>
                <w:sz w:val="20"/>
              </w:rPr>
              <w:t>of</w:t>
            </w:r>
            <w:r>
              <w:rPr>
                <w:spacing w:val="-5"/>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3"/>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 of</w:t>
            </w:r>
            <w:r>
              <w:rPr>
                <w:spacing w:val="-5"/>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5"/>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4"/>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1"/>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3"/>
                <w:sz w:val="20"/>
              </w:rPr>
              <w:t xml:space="preserve"> </w:t>
            </w:r>
            <w:r>
              <w:rPr>
                <w:sz w:val="20"/>
              </w:rPr>
              <w:t>argument</w:t>
            </w:r>
            <w:r>
              <w:rPr>
                <w:spacing w:val="-5"/>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1"/>
                <w:sz w:val="20"/>
              </w:rPr>
              <w:t xml:space="preserve"> </w:t>
            </w:r>
            <w:r>
              <w:rPr>
                <w:sz w:val="20"/>
              </w:rPr>
              <w:t>in</w:t>
            </w:r>
            <w:r>
              <w:rPr>
                <w:spacing w:val="-4"/>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5"/>
                <w:sz w:val="20"/>
              </w:rPr>
              <w:t xml:space="preserve"> </w:t>
            </w:r>
            <w:r>
              <w:rPr>
                <w:sz w:val="20"/>
              </w:rPr>
              <w:t>their</w:t>
            </w:r>
            <w:r>
              <w:rPr>
                <w:spacing w:val="-4"/>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learned</w:t>
            </w:r>
            <w:r>
              <w:rPr>
                <w:spacing w:val="-4"/>
                <w:sz w:val="20"/>
              </w:rPr>
              <w:t xml:space="preserve"> </w:t>
            </w:r>
            <w:r>
              <w:rPr>
                <w:sz w:val="20"/>
              </w:rPr>
              <w:t>how</w:t>
            </w:r>
            <w:r>
              <w:rPr>
                <w:spacing w:val="-2"/>
                <w:sz w:val="20"/>
              </w:rPr>
              <w:t xml:space="preserve"> </w:t>
            </w:r>
            <w:r>
              <w:rPr>
                <w:sz w:val="20"/>
              </w:rPr>
              <w:t>to</w:t>
            </w:r>
            <w:r>
              <w:rPr>
                <w:spacing w:val="-1"/>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3"/>
                <w:sz w:val="20"/>
              </w:rPr>
              <w:t xml:space="preserve"> </w:t>
            </w:r>
            <w:proofErr w:type="gramStart"/>
            <w:r>
              <w:rPr>
                <w:sz w:val="20"/>
              </w:rPr>
              <w:t>problems,</w:t>
            </w:r>
            <w:r>
              <w:rPr>
                <w:spacing w:val="-2"/>
                <w:sz w:val="20"/>
              </w:rPr>
              <w:t xml:space="preserve"> </w:t>
            </w:r>
            <w:r>
              <w:rPr>
                <w:sz w:val="20"/>
              </w:rPr>
              <w:t>and</w:t>
            </w:r>
            <w:proofErr w:type="gramEnd"/>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9"/>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1"/>
                <w:sz w:val="20"/>
              </w:rPr>
              <w:t xml:space="preserve"> </w:t>
            </w:r>
            <w:r>
              <w:rPr>
                <w:sz w:val="20"/>
              </w:rPr>
              <w:t>their</w:t>
            </w:r>
            <w:r>
              <w:rPr>
                <w:spacing w:val="-10"/>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0"/>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9"/>
                <w:sz w:val="20"/>
              </w:rPr>
              <w:t xml:space="preserve"> </w:t>
            </w:r>
            <w:r>
              <w:rPr>
                <w:sz w:val="20"/>
              </w:rPr>
              <w:t>and</w:t>
            </w:r>
            <w:r>
              <w:rPr>
                <w:spacing w:val="-10"/>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7"/>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4"/>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4"/>
                <w:sz w:val="20"/>
              </w:rPr>
              <w:t xml:space="preserve"> </w:t>
            </w:r>
            <w:r>
              <w:rPr>
                <w:sz w:val="20"/>
              </w:rPr>
              <w:t>develop</w:t>
            </w:r>
            <w:r>
              <w:rPr>
                <w:spacing w:val="-3"/>
                <w:sz w:val="20"/>
              </w:rPr>
              <w:t xml:space="preserve"> </w:t>
            </w:r>
            <w:r>
              <w:rPr>
                <w:sz w:val="20"/>
              </w:rPr>
              <w:t>new</w:t>
            </w:r>
            <w:r>
              <w:rPr>
                <w:spacing w:val="-3"/>
                <w:sz w:val="20"/>
              </w:rPr>
              <w:t xml:space="preserve"> </w:t>
            </w:r>
            <w:r>
              <w:rPr>
                <w:sz w:val="20"/>
              </w:rPr>
              <w:t>skills</w:t>
            </w:r>
            <w:r>
              <w:rPr>
                <w:spacing w:val="-1"/>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4"/>
                <w:sz w:val="20"/>
              </w:rPr>
              <w:t xml:space="preserve"> </w:t>
            </w:r>
            <w:r>
              <w:rPr>
                <w:sz w:val="20"/>
              </w:rPr>
              <w:t>and</w:t>
            </w:r>
            <w:r>
              <w:rPr>
                <w:spacing w:val="-5"/>
                <w:sz w:val="20"/>
              </w:rPr>
              <w:t xml:space="preserve"> </w:t>
            </w:r>
            <w:r>
              <w:rPr>
                <w:sz w:val="20"/>
              </w:rPr>
              <w:t>managed</w:t>
            </w:r>
            <w:r>
              <w:rPr>
                <w:spacing w:val="-2"/>
                <w:sz w:val="20"/>
              </w:rPr>
              <w:t xml:space="preserve"> </w:t>
            </w:r>
            <w:r>
              <w:rPr>
                <w:sz w:val="20"/>
              </w:rPr>
              <w:t>environment</w:t>
            </w:r>
            <w:r>
              <w:rPr>
                <w:spacing w:val="-2"/>
                <w:sz w:val="20"/>
              </w:rPr>
              <w:t xml:space="preserve"> </w:t>
            </w:r>
            <w:r>
              <w:rPr>
                <w:sz w:val="20"/>
              </w:rPr>
              <w:t>and</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qualities</w:t>
            </w:r>
            <w:r>
              <w:rPr>
                <w:spacing w:val="-1"/>
                <w:sz w:val="20"/>
              </w:rPr>
              <w:t xml:space="preserve"> </w:t>
            </w:r>
            <w:r>
              <w:rPr>
                <w:sz w:val="20"/>
              </w:rPr>
              <w:t>and</w:t>
            </w:r>
            <w:r>
              <w:rPr>
                <w:spacing w:val="-2"/>
                <w:sz w:val="20"/>
              </w:rPr>
              <w:t xml:space="preserve"> </w:t>
            </w:r>
            <w:r>
              <w:rPr>
                <w:sz w:val="20"/>
              </w:rPr>
              <w:t>transferable</w:t>
            </w:r>
            <w:r>
              <w:rPr>
                <w:spacing w:val="-5"/>
                <w:sz w:val="20"/>
              </w:rPr>
              <w:t xml:space="preserve"> </w:t>
            </w:r>
            <w:r>
              <w:rPr>
                <w:sz w:val="20"/>
              </w:rPr>
              <w:t>skills</w:t>
            </w:r>
            <w:r>
              <w:rPr>
                <w:spacing w:val="-3"/>
                <w:sz w:val="20"/>
              </w:rPr>
              <w:t xml:space="preserve"> </w:t>
            </w:r>
            <w:r>
              <w:rPr>
                <w:sz w:val="20"/>
              </w:rPr>
              <w:t>necessary</w:t>
            </w:r>
            <w:r>
              <w:rPr>
                <w:spacing w:val="-5"/>
                <w:sz w:val="20"/>
              </w:rPr>
              <w:t xml:space="preserve"> </w:t>
            </w:r>
            <w:r>
              <w:rPr>
                <w:sz w:val="20"/>
              </w:rPr>
              <w:t>for</w:t>
            </w:r>
            <w:r>
              <w:rPr>
                <w:spacing w:val="-1"/>
                <w:sz w:val="20"/>
              </w:rPr>
              <w:t xml:space="preserve"> </w:t>
            </w:r>
            <w:r>
              <w:rPr>
                <w:sz w:val="20"/>
              </w:rPr>
              <w:t>employment</w:t>
            </w:r>
          </w:p>
          <w:p w14:paraId="2306A46B" w14:textId="77777777" w:rsidR="006F2DD4" w:rsidRDefault="00AB364D">
            <w:pPr>
              <w:pStyle w:val="TableParagraph"/>
              <w:spacing w:line="210" w:lineRule="exact"/>
              <w:ind w:left="107"/>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3"/>
                <w:sz w:val="20"/>
              </w:rPr>
              <w:t xml:space="preserve"> </w:t>
            </w:r>
            <w:r>
              <w:rPr>
                <w:sz w:val="20"/>
              </w:rPr>
              <w:t>of</w:t>
            </w:r>
            <w:r>
              <w:rPr>
                <w:spacing w:val="-12"/>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00ADFF1B" w14:textId="77777777" w:rsidR="006F2DD4" w:rsidRDefault="006F2DD4">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61AB2889" w14:textId="77777777">
        <w:trPr>
          <w:trHeight w:val="414"/>
        </w:trPr>
        <w:tc>
          <w:tcPr>
            <w:tcW w:w="1736" w:type="dxa"/>
            <w:shd w:val="clear" w:color="auto" w:fill="8DB3E1"/>
          </w:tcPr>
          <w:p w14:paraId="2E2057A5"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29CF2E8F"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0C39EC39"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2527EE62" w14:textId="77777777" w:rsidR="006F2DD4" w:rsidRDefault="00AB364D">
            <w:pPr>
              <w:pStyle w:val="TableParagraph"/>
              <w:spacing w:line="205" w:lineRule="exact"/>
              <w:ind w:left="210" w:right="208"/>
              <w:jc w:val="center"/>
              <w:rPr>
                <w:b/>
                <w:sz w:val="18"/>
              </w:rPr>
            </w:pPr>
            <w:r>
              <w:rPr>
                <w:b/>
                <w:spacing w:val="-2"/>
                <w:sz w:val="18"/>
              </w:rPr>
              <w:t>SATISFACTORY</w:t>
            </w:r>
          </w:p>
          <w:p w14:paraId="07F0F31E" w14:textId="77777777" w:rsidR="006F2DD4" w:rsidRDefault="00AB364D">
            <w:pPr>
              <w:pStyle w:val="TableParagraph"/>
              <w:spacing w:line="190" w:lineRule="exact"/>
              <w:ind w:left="210" w:right="20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03" w:type="dxa"/>
            <w:shd w:val="clear" w:color="auto" w:fill="8DB3E1"/>
          </w:tcPr>
          <w:p w14:paraId="41AB88FF" w14:textId="77777777" w:rsidR="006F2DD4" w:rsidRDefault="00AB364D">
            <w:pPr>
              <w:pStyle w:val="TableParagraph"/>
              <w:spacing w:line="206" w:lineRule="exact"/>
              <w:ind w:left="360" w:right="360"/>
              <w:jc w:val="center"/>
              <w:rPr>
                <w:b/>
                <w:sz w:val="18"/>
              </w:rPr>
            </w:pPr>
            <w:r>
              <w:rPr>
                <w:b/>
                <w:spacing w:val="-4"/>
                <w:sz w:val="18"/>
              </w:rPr>
              <w:t>GOOD</w:t>
            </w:r>
          </w:p>
          <w:p w14:paraId="6CB37E94" w14:textId="77777777" w:rsidR="006F2DD4" w:rsidRDefault="00AB364D">
            <w:pPr>
              <w:pStyle w:val="TableParagraph"/>
              <w:spacing w:before="2" w:line="187"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3D0BF77D"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0F225CD7" w14:textId="77777777" w:rsidR="006F2DD4" w:rsidRDefault="00AB364D">
            <w:pPr>
              <w:pStyle w:val="TableParagraph"/>
              <w:spacing w:before="2" w:line="187"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34506332" w14:textId="77777777" w:rsidR="006F2DD4" w:rsidRDefault="00AB364D">
            <w:pPr>
              <w:pStyle w:val="TableParagraph"/>
              <w:spacing w:line="205" w:lineRule="exact"/>
              <w:ind w:left="133" w:right="136"/>
              <w:jc w:val="center"/>
              <w:rPr>
                <w:b/>
                <w:sz w:val="18"/>
              </w:rPr>
            </w:pPr>
            <w:r>
              <w:rPr>
                <w:b/>
                <w:spacing w:val="-2"/>
                <w:sz w:val="18"/>
              </w:rPr>
              <w:t>EXCELLENT</w:t>
            </w:r>
          </w:p>
          <w:p w14:paraId="0AFA4CC2" w14:textId="77777777" w:rsidR="006F2DD4" w:rsidRDefault="00AB364D">
            <w:pPr>
              <w:pStyle w:val="TableParagraph"/>
              <w:spacing w:line="190" w:lineRule="exact"/>
              <w:ind w:left="135" w:right="136"/>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01" w:type="dxa"/>
            <w:shd w:val="clear" w:color="auto" w:fill="8DB3E1"/>
          </w:tcPr>
          <w:p w14:paraId="3F5F6EEA" w14:textId="77777777" w:rsidR="006F2DD4" w:rsidRDefault="00AB364D">
            <w:pPr>
              <w:pStyle w:val="TableParagraph"/>
              <w:spacing w:line="205" w:lineRule="exact"/>
              <w:ind w:left="204"/>
              <w:rPr>
                <w:b/>
                <w:sz w:val="18"/>
              </w:rPr>
            </w:pPr>
            <w:r>
              <w:rPr>
                <w:b/>
                <w:spacing w:val="-2"/>
                <w:sz w:val="18"/>
              </w:rPr>
              <w:t>EXCEPTIONAL</w:t>
            </w:r>
          </w:p>
          <w:p w14:paraId="4B2EE8F0" w14:textId="77777777" w:rsidR="006F2DD4" w:rsidRDefault="00AB364D">
            <w:pPr>
              <w:pStyle w:val="TableParagraph"/>
              <w:spacing w:line="190" w:lineRule="exact"/>
              <w:ind w:left="139"/>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6F2DD4" w14:paraId="5BCD0BA7" w14:textId="77777777">
        <w:trPr>
          <w:trHeight w:val="230"/>
        </w:trPr>
        <w:tc>
          <w:tcPr>
            <w:tcW w:w="1736" w:type="dxa"/>
            <w:shd w:val="clear" w:color="auto" w:fill="8DB3E1"/>
          </w:tcPr>
          <w:p w14:paraId="7E3EF871"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50CDFDBD" w14:textId="77777777" w:rsidR="006F2DD4" w:rsidRDefault="00AB364D">
            <w:pPr>
              <w:pStyle w:val="TableParagraph"/>
              <w:spacing w:before="23" w:line="187" w:lineRule="exact"/>
              <w:ind w:right="558"/>
              <w:jc w:val="right"/>
              <w:rPr>
                <w:b/>
                <w:sz w:val="18"/>
              </w:rPr>
            </w:pPr>
            <w:r>
              <w:rPr>
                <w:b/>
                <w:w w:val="95"/>
                <w:sz w:val="18"/>
              </w:rPr>
              <w:t>0-</w:t>
            </w:r>
            <w:r>
              <w:rPr>
                <w:b/>
                <w:spacing w:val="-5"/>
                <w:sz w:val="18"/>
              </w:rPr>
              <w:t>29%</w:t>
            </w:r>
          </w:p>
        </w:tc>
        <w:tc>
          <w:tcPr>
            <w:tcW w:w="1842" w:type="dxa"/>
            <w:shd w:val="clear" w:color="auto" w:fill="8DB3E1"/>
          </w:tcPr>
          <w:p w14:paraId="098C0AB7" w14:textId="77777777" w:rsidR="006F2DD4" w:rsidRDefault="00AB364D">
            <w:pPr>
              <w:pStyle w:val="TableParagraph"/>
              <w:spacing w:before="23" w:line="187" w:lineRule="exact"/>
              <w:ind w:left="200" w:right="192"/>
              <w:jc w:val="center"/>
              <w:rPr>
                <w:b/>
                <w:sz w:val="18"/>
              </w:rPr>
            </w:pPr>
            <w:r>
              <w:rPr>
                <w:b/>
                <w:w w:val="95"/>
                <w:sz w:val="18"/>
              </w:rPr>
              <w:t>30-</w:t>
            </w:r>
            <w:r>
              <w:rPr>
                <w:b/>
                <w:spacing w:val="-5"/>
                <w:sz w:val="18"/>
              </w:rPr>
              <w:t>39%</w:t>
            </w:r>
          </w:p>
        </w:tc>
        <w:tc>
          <w:tcPr>
            <w:tcW w:w="1844" w:type="dxa"/>
            <w:shd w:val="clear" w:color="auto" w:fill="8DB3E1"/>
          </w:tcPr>
          <w:p w14:paraId="5C83B3CB" w14:textId="77777777" w:rsidR="006F2DD4" w:rsidRDefault="00AB364D">
            <w:pPr>
              <w:pStyle w:val="TableParagraph"/>
              <w:spacing w:before="23" w:line="187" w:lineRule="exact"/>
              <w:ind w:left="607"/>
              <w:rPr>
                <w:b/>
                <w:sz w:val="18"/>
              </w:rPr>
            </w:pPr>
            <w:r>
              <w:rPr>
                <w:b/>
                <w:w w:val="95"/>
                <w:sz w:val="18"/>
              </w:rPr>
              <w:t>40-</w:t>
            </w:r>
            <w:r>
              <w:rPr>
                <w:b/>
                <w:spacing w:val="-5"/>
                <w:sz w:val="18"/>
              </w:rPr>
              <w:t>49%</w:t>
            </w:r>
          </w:p>
        </w:tc>
        <w:tc>
          <w:tcPr>
            <w:tcW w:w="1703" w:type="dxa"/>
            <w:shd w:val="clear" w:color="auto" w:fill="8DB3E1"/>
          </w:tcPr>
          <w:p w14:paraId="43955E1E" w14:textId="77777777" w:rsidR="006F2DD4" w:rsidRDefault="00AB364D">
            <w:pPr>
              <w:pStyle w:val="TableParagraph"/>
              <w:spacing w:before="23" w:line="187" w:lineRule="exact"/>
              <w:ind w:left="537"/>
              <w:rPr>
                <w:b/>
                <w:sz w:val="18"/>
              </w:rPr>
            </w:pPr>
            <w:r>
              <w:rPr>
                <w:b/>
                <w:w w:val="95"/>
                <w:sz w:val="18"/>
              </w:rPr>
              <w:t>50-</w:t>
            </w:r>
            <w:r>
              <w:rPr>
                <w:b/>
                <w:spacing w:val="-5"/>
                <w:sz w:val="18"/>
              </w:rPr>
              <w:t>59%</w:t>
            </w:r>
          </w:p>
        </w:tc>
        <w:tc>
          <w:tcPr>
            <w:tcW w:w="1703" w:type="dxa"/>
            <w:shd w:val="clear" w:color="auto" w:fill="8DB3E1"/>
          </w:tcPr>
          <w:p w14:paraId="544889E7" w14:textId="77777777" w:rsidR="006F2DD4" w:rsidRDefault="00AB364D">
            <w:pPr>
              <w:pStyle w:val="TableParagraph"/>
              <w:spacing w:before="23" w:line="187" w:lineRule="exact"/>
              <w:ind w:left="536"/>
              <w:rPr>
                <w:b/>
                <w:sz w:val="18"/>
              </w:rPr>
            </w:pPr>
            <w:r>
              <w:rPr>
                <w:b/>
                <w:w w:val="95"/>
                <w:sz w:val="18"/>
              </w:rPr>
              <w:t>60-</w:t>
            </w:r>
            <w:r>
              <w:rPr>
                <w:b/>
                <w:spacing w:val="-5"/>
                <w:sz w:val="18"/>
              </w:rPr>
              <w:t>69%</w:t>
            </w:r>
          </w:p>
        </w:tc>
        <w:tc>
          <w:tcPr>
            <w:tcW w:w="1704" w:type="dxa"/>
            <w:shd w:val="clear" w:color="auto" w:fill="8DB3E1"/>
          </w:tcPr>
          <w:p w14:paraId="7DDF370F" w14:textId="77777777" w:rsidR="006F2DD4" w:rsidRDefault="00AB364D">
            <w:pPr>
              <w:pStyle w:val="TableParagraph"/>
              <w:spacing w:before="23" w:line="187" w:lineRule="exact"/>
              <w:ind w:left="534"/>
              <w:rPr>
                <w:b/>
                <w:sz w:val="18"/>
              </w:rPr>
            </w:pPr>
            <w:r>
              <w:rPr>
                <w:b/>
                <w:w w:val="95"/>
                <w:sz w:val="18"/>
              </w:rPr>
              <w:t>70-</w:t>
            </w:r>
            <w:r>
              <w:rPr>
                <w:b/>
                <w:spacing w:val="-5"/>
                <w:sz w:val="18"/>
              </w:rPr>
              <w:t>84%</w:t>
            </w:r>
          </w:p>
        </w:tc>
        <w:tc>
          <w:tcPr>
            <w:tcW w:w="1701" w:type="dxa"/>
            <w:shd w:val="clear" w:color="auto" w:fill="8DB3E1"/>
          </w:tcPr>
          <w:p w14:paraId="775039F9"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37C636DC" w14:textId="77777777">
        <w:trPr>
          <w:trHeight w:val="3910"/>
        </w:trPr>
        <w:tc>
          <w:tcPr>
            <w:tcW w:w="1736" w:type="dxa"/>
            <w:shd w:val="clear" w:color="auto" w:fill="8DB3E1"/>
          </w:tcPr>
          <w:p w14:paraId="6444EBCB" w14:textId="77777777" w:rsidR="006F2DD4" w:rsidRDefault="00AB364D">
            <w:pPr>
              <w:pStyle w:val="TableParagraph"/>
              <w:spacing w:before="33"/>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4316BAB0" w14:textId="77777777" w:rsidR="006F2DD4" w:rsidRDefault="00AB364D">
            <w:pPr>
              <w:pStyle w:val="TableParagraph"/>
              <w:spacing w:before="32" w:line="259" w:lineRule="auto"/>
              <w:ind w:left="215" w:right="193"/>
              <w:rPr>
                <w:sz w:val="18"/>
              </w:rPr>
            </w:pPr>
            <w:r>
              <w:rPr>
                <w:spacing w:val="-2"/>
                <w:sz w:val="18"/>
              </w:rPr>
              <w:t xml:space="preserve">academic </w:t>
            </w:r>
            <w:r>
              <w:rPr>
                <w:sz w:val="18"/>
              </w:rPr>
              <w:t>conventions</w:t>
            </w:r>
            <w:r>
              <w:rPr>
                <w:spacing w:val="-13"/>
                <w:sz w:val="18"/>
              </w:rPr>
              <w:t xml:space="preserve"> </w:t>
            </w:r>
            <w:r>
              <w:rPr>
                <w:sz w:val="18"/>
              </w:rPr>
              <w:t xml:space="preserve">and </w:t>
            </w:r>
            <w:r>
              <w:rPr>
                <w:spacing w:val="-2"/>
                <w:sz w:val="18"/>
              </w:rPr>
              <w:t>academic</w:t>
            </w:r>
          </w:p>
          <w:p w14:paraId="5A04DA03" w14:textId="77777777" w:rsidR="006F2DD4" w:rsidRDefault="00AB364D">
            <w:pPr>
              <w:pStyle w:val="TableParagraph"/>
              <w:spacing w:line="194" w:lineRule="exact"/>
              <w:ind w:left="215"/>
              <w:rPr>
                <w:sz w:val="18"/>
              </w:rPr>
            </w:pPr>
            <w:r>
              <w:rPr>
                <w:spacing w:val="-2"/>
                <w:sz w:val="18"/>
              </w:rPr>
              <w:t>honesty)</w:t>
            </w:r>
          </w:p>
        </w:tc>
        <w:tc>
          <w:tcPr>
            <w:tcW w:w="1664" w:type="dxa"/>
            <w:tcBorders>
              <w:right w:val="dashSmallGap" w:sz="4" w:space="0" w:color="000000"/>
            </w:tcBorders>
          </w:tcPr>
          <w:p w14:paraId="072C8A66" w14:textId="77777777" w:rsidR="006F2DD4" w:rsidRDefault="00AB364D">
            <w:pPr>
              <w:pStyle w:val="TableParagraph"/>
              <w:ind w:left="107" w:right="307"/>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52C60E58" w14:textId="77777777" w:rsidR="006F2DD4" w:rsidRDefault="00AB364D">
            <w:pPr>
              <w:pStyle w:val="TableParagraph"/>
              <w:ind w:left="107" w:right="218"/>
              <w:rPr>
                <w:sz w:val="20"/>
              </w:rPr>
            </w:pPr>
            <w:r>
              <w:rPr>
                <w:sz w:val="20"/>
              </w:rPr>
              <w:t>Views and findings</w:t>
            </w:r>
            <w:r>
              <w:rPr>
                <w:spacing w:val="-14"/>
                <w:sz w:val="20"/>
              </w:rPr>
              <w:t xml:space="preserve"> </w:t>
            </w:r>
            <w:r>
              <w:rPr>
                <w:sz w:val="20"/>
              </w:rPr>
              <w:t xml:space="preserve">mostly </w:t>
            </w:r>
            <w:r>
              <w:rPr>
                <w:spacing w:val="-2"/>
                <w:sz w:val="20"/>
              </w:rPr>
              <w:t xml:space="preserve">unsupported </w:t>
            </w:r>
            <w:r>
              <w:rPr>
                <w:sz w:val="20"/>
              </w:rPr>
              <w:t xml:space="preserve">and non- </w:t>
            </w:r>
            <w:r>
              <w:rPr>
                <w:spacing w:val="-2"/>
                <w:sz w:val="20"/>
              </w:rPr>
              <w:t xml:space="preserve">authoritative. 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842" w:type="dxa"/>
            <w:tcBorders>
              <w:left w:val="dashSmallGap" w:sz="4" w:space="0" w:color="000000"/>
              <w:right w:val="double" w:sz="4" w:space="0" w:color="000000"/>
            </w:tcBorders>
          </w:tcPr>
          <w:p w14:paraId="13213504" w14:textId="77777777" w:rsidR="006F2DD4" w:rsidRDefault="00AB364D">
            <w:pPr>
              <w:pStyle w:val="TableParagraph"/>
              <w:ind w:left="96" w:right="100"/>
              <w:rPr>
                <w:sz w:val="20"/>
              </w:rPr>
            </w:pPr>
            <w:r>
              <w:rPr>
                <w:sz w:val="20"/>
              </w:rPr>
              <w:t>Poor</w:t>
            </w:r>
            <w:r>
              <w:rPr>
                <w:spacing w:val="-14"/>
                <w:sz w:val="20"/>
              </w:rPr>
              <w:t xml:space="preserve"> </w:t>
            </w:r>
            <w:r>
              <w:rPr>
                <w:sz w:val="20"/>
              </w:rPr>
              <w:t>engagement with essential reading. No evidence of wider reading. Reliance on inappropriate sources, and/or indiscriminate</w:t>
            </w:r>
            <w:r>
              <w:rPr>
                <w:spacing w:val="-14"/>
                <w:sz w:val="20"/>
              </w:rPr>
              <w:t xml:space="preserve"> </w:t>
            </w:r>
            <w:r>
              <w:rPr>
                <w:sz w:val="20"/>
              </w:rPr>
              <w:t>use of sources.</w:t>
            </w:r>
          </w:p>
          <w:p w14:paraId="7BFB9545" w14:textId="77777777" w:rsidR="006F2DD4" w:rsidRDefault="00AB364D">
            <w:pPr>
              <w:pStyle w:val="TableParagraph"/>
              <w:ind w:left="96" w:right="178"/>
              <w:rPr>
                <w:sz w:val="20"/>
              </w:rPr>
            </w:pPr>
            <w:r>
              <w:rPr>
                <w:sz w:val="20"/>
              </w:rPr>
              <w:t>Heavily</w:t>
            </w:r>
            <w:r>
              <w:rPr>
                <w:spacing w:val="-14"/>
                <w:sz w:val="20"/>
              </w:rPr>
              <w:t xml:space="preserve"> </w:t>
            </w:r>
            <w:r>
              <w:rPr>
                <w:sz w:val="20"/>
              </w:rPr>
              <w:t>reliant</w:t>
            </w:r>
            <w:r>
              <w:rPr>
                <w:spacing w:val="-14"/>
                <w:sz w:val="20"/>
              </w:rPr>
              <w:t xml:space="preserve"> </w:t>
            </w:r>
            <w:r>
              <w:rPr>
                <w:sz w:val="20"/>
              </w:rPr>
              <w:t xml:space="preserve">on </w:t>
            </w:r>
            <w:r>
              <w:rPr>
                <w:spacing w:val="-2"/>
                <w:sz w:val="20"/>
              </w:rPr>
              <w:t xml:space="preserve">information </w:t>
            </w:r>
            <w:r>
              <w:rPr>
                <w:sz w:val="20"/>
              </w:rPr>
              <w:t>gained through class contact.</w:t>
            </w:r>
          </w:p>
          <w:p w14:paraId="7D9A6875" w14:textId="77777777" w:rsidR="006F2DD4" w:rsidRDefault="00AB364D">
            <w:pPr>
              <w:pStyle w:val="TableParagraph"/>
              <w:ind w:left="96" w:right="100"/>
              <w:rPr>
                <w:sz w:val="20"/>
              </w:rPr>
            </w:pPr>
            <w:r>
              <w:rPr>
                <w:sz w:val="20"/>
              </w:rPr>
              <w:t>Inconsistent</w:t>
            </w:r>
            <w:r>
              <w:rPr>
                <w:spacing w:val="-14"/>
                <w:sz w:val="20"/>
              </w:rPr>
              <w:t xml:space="preserve"> </w:t>
            </w:r>
            <w:r>
              <w:rPr>
                <w:sz w:val="20"/>
              </w:rPr>
              <w:t xml:space="preserve">and weak use of </w:t>
            </w:r>
            <w:r>
              <w:rPr>
                <w:spacing w:val="-2"/>
                <w:sz w:val="20"/>
              </w:rPr>
              <w:t>referencing.</w:t>
            </w:r>
          </w:p>
        </w:tc>
        <w:tc>
          <w:tcPr>
            <w:tcW w:w="1844" w:type="dxa"/>
            <w:tcBorders>
              <w:left w:val="double" w:sz="4" w:space="0" w:color="000000"/>
              <w:right w:val="dashSmallGap" w:sz="4" w:space="0" w:color="000000"/>
            </w:tcBorders>
          </w:tcPr>
          <w:p w14:paraId="27A63C07" w14:textId="77777777" w:rsidR="006F2DD4" w:rsidRDefault="00AB364D">
            <w:pPr>
              <w:pStyle w:val="TableParagraph"/>
              <w:ind w:left="95" w:right="173"/>
              <w:rPr>
                <w:sz w:val="20"/>
              </w:rPr>
            </w:pPr>
            <w:r>
              <w:rPr>
                <w:sz w:val="20"/>
              </w:rPr>
              <w:t>Engagement</w:t>
            </w:r>
            <w:r>
              <w:rPr>
                <w:spacing w:val="-14"/>
                <w:sz w:val="20"/>
              </w:rPr>
              <w:t xml:space="preserve"> </w:t>
            </w:r>
            <w:r>
              <w:rPr>
                <w:sz w:val="20"/>
              </w:rPr>
              <w:t>with a</w:t>
            </w:r>
            <w:r>
              <w:rPr>
                <w:spacing w:val="-7"/>
                <w:sz w:val="20"/>
              </w:rPr>
              <w:t xml:space="preserve"> </w:t>
            </w:r>
            <w:r>
              <w:rPr>
                <w:sz w:val="20"/>
              </w:rPr>
              <w:t>limited</w:t>
            </w:r>
            <w:r>
              <w:rPr>
                <w:spacing w:val="-7"/>
                <w:sz w:val="20"/>
              </w:rPr>
              <w:t xml:space="preserve"> </w:t>
            </w:r>
            <w:r>
              <w:rPr>
                <w:sz w:val="20"/>
              </w:rPr>
              <w:t>range</w:t>
            </w:r>
            <w:r>
              <w:rPr>
                <w:spacing w:val="-7"/>
                <w:sz w:val="20"/>
              </w:rPr>
              <w:t xml:space="preserve"> </w:t>
            </w:r>
            <w:r>
              <w:rPr>
                <w:sz w:val="20"/>
              </w:rPr>
              <w:t>of mostly relevant and credible sources but with some</w:t>
            </w:r>
            <w:r>
              <w:rPr>
                <w:spacing w:val="-5"/>
                <w:sz w:val="20"/>
              </w:rPr>
              <w:t xml:space="preserve"> </w:t>
            </w:r>
            <w:r>
              <w:rPr>
                <w:sz w:val="20"/>
              </w:rPr>
              <w:t>reliance</w:t>
            </w:r>
            <w:r>
              <w:rPr>
                <w:spacing w:val="-4"/>
                <w:sz w:val="20"/>
              </w:rPr>
              <w:t xml:space="preserve"> </w:t>
            </w:r>
            <w:r>
              <w:rPr>
                <w:sz w:val="20"/>
              </w:rPr>
              <w:t xml:space="preserve">on </w:t>
            </w:r>
            <w:r>
              <w:rPr>
                <w:spacing w:val="-2"/>
                <w:sz w:val="20"/>
              </w:rPr>
              <w:t xml:space="preserve">information </w:t>
            </w:r>
            <w:r>
              <w:rPr>
                <w:sz w:val="20"/>
              </w:rPr>
              <w:t>gained through class contact.</w:t>
            </w:r>
          </w:p>
          <w:p w14:paraId="2F59A532" w14:textId="77777777" w:rsidR="006F2DD4" w:rsidRDefault="00AB364D">
            <w:pPr>
              <w:pStyle w:val="TableParagraph"/>
              <w:ind w:left="95" w:right="107"/>
              <w:rPr>
                <w:sz w:val="20"/>
              </w:rPr>
            </w:pPr>
            <w:r>
              <w:rPr>
                <w:sz w:val="20"/>
              </w:rPr>
              <w:t xml:space="preserve">Some omissions and minor errors. </w:t>
            </w:r>
            <w:r>
              <w:rPr>
                <w:spacing w:val="-2"/>
                <w:sz w:val="20"/>
              </w:rPr>
              <w:t xml:space="preserve">Referencing conventions </w:t>
            </w:r>
            <w:r>
              <w:rPr>
                <w:sz w:val="20"/>
              </w:rPr>
              <w:t>evident though</w:t>
            </w:r>
            <w:r>
              <w:rPr>
                <w:spacing w:val="40"/>
                <w:sz w:val="20"/>
              </w:rPr>
              <w:t xml:space="preserve"> </w:t>
            </w:r>
            <w:r>
              <w:rPr>
                <w:sz w:val="20"/>
              </w:rPr>
              <w:t>not always</w:t>
            </w:r>
            <w:r>
              <w:rPr>
                <w:spacing w:val="40"/>
                <w:sz w:val="20"/>
              </w:rPr>
              <w:t xml:space="preserve"> </w:t>
            </w:r>
            <w:r>
              <w:rPr>
                <w:sz w:val="20"/>
              </w:rPr>
              <w:t>applied</w:t>
            </w:r>
            <w:r>
              <w:rPr>
                <w:spacing w:val="-14"/>
                <w:sz w:val="20"/>
              </w:rPr>
              <w:t xml:space="preserve"> </w:t>
            </w:r>
            <w:r>
              <w:rPr>
                <w:sz w:val="20"/>
              </w:rPr>
              <w:t>accurately</w:t>
            </w:r>
          </w:p>
          <w:p w14:paraId="1D23420A" w14:textId="77777777" w:rsidR="006F2DD4" w:rsidRDefault="00AB364D">
            <w:pPr>
              <w:pStyle w:val="TableParagraph"/>
              <w:spacing w:line="211" w:lineRule="exact"/>
              <w:ind w:left="95"/>
              <w:rPr>
                <w:sz w:val="20"/>
              </w:rPr>
            </w:pPr>
            <w:r>
              <w:rPr>
                <w:sz w:val="20"/>
              </w:rPr>
              <w:t>or</w:t>
            </w:r>
            <w:r>
              <w:rPr>
                <w:spacing w:val="-3"/>
                <w:sz w:val="20"/>
              </w:rPr>
              <w:t xml:space="preserve"> </w:t>
            </w:r>
            <w:r>
              <w:rPr>
                <w:spacing w:val="-2"/>
                <w:sz w:val="20"/>
              </w:rPr>
              <w:t>consistently.</w:t>
            </w:r>
          </w:p>
        </w:tc>
        <w:tc>
          <w:tcPr>
            <w:tcW w:w="1703" w:type="dxa"/>
            <w:tcBorders>
              <w:left w:val="dashSmallGap" w:sz="4" w:space="0" w:color="000000"/>
              <w:right w:val="dashSmallGap" w:sz="4" w:space="0" w:color="000000"/>
            </w:tcBorders>
          </w:tcPr>
          <w:p w14:paraId="6CA9290F" w14:textId="77777777" w:rsidR="006F2DD4" w:rsidRDefault="00AB364D">
            <w:pPr>
              <w:pStyle w:val="TableParagraph"/>
              <w:ind w:left="105" w:right="111"/>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309923D4" w14:textId="77777777" w:rsidR="006F2DD4" w:rsidRDefault="00AB364D">
            <w:pPr>
              <w:pStyle w:val="TableParagraph"/>
              <w:ind w:left="105" w:right="133"/>
              <w:rPr>
                <w:sz w:val="20"/>
              </w:rPr>
            </w:pPr>
            <w:r>
              <w:rPr>
                <w:spacing w:val="-2"/>
                <w:sz w:val="20"/>
              </w:rPr>
              <w:t>Referencing</w:t>
            </w:r>
            <w:r>
              <w:rPr>
                <w:spacing w:val="40"/>
                <w:sz w:val="20"/>
              </w:rPr>
              <w:t xml:space="preserve"> </w:t>
            </w:r>
            <w:r>
              <w:rPr>
                <w:sz w:val="20"/>
              </w:rPr>
              <w:t>may</w:t>
            </w:r>
            <w:r>
              <w:rPr>
                <w:spacing w:val="-14"/>
                <w:sz w:val="20"/>
              </w:rPr>
              <w:t xml:space="preserve"> </w:t>
            </w:r>
            <w:r>
              <w:rPr>
                <w:sz w:val="20"/>
              </w:rPr>
              <w:t>show</w:t>
            </w:r>
            <w:r>
              <w:rPr>
                <w:spacing w:val="-14"/>
                <w:sz w:val="20"/>
              </w:rPr>
              <w:t xml:space="preserve"> </w:t>
            </w:r>
            <w:r>
              <w:rPr>
                <w:sz w:val="20"/>
              </w:rPr>
              <w:t>minor</w:t>
            </w:r>
          </w:p>
          <w:p w14:paraId="7E004DC2" w14:textId="77777777" w:rsidR="006F2DD4" w:rsidRDefault="00AB364D">
            <w:pPr>
              <w:pStyle w:val="TableParagraph"/>
              <w:spacing w:line="230" w:lineRule="atLeast"/>
              <w:ind w:left="105"/>
              <w:rPr>
                <w:sz w:val="20"/>
              </w:rPr>
            </w:pPr>
            <w:r>
              <w:rPr>
                <w:sz w:val="20"/>
              </w:rPr>
              <w:t xml:space="preserve">inaccuracies or </w:t>
            </w:r>
            <w:r>
              <w:rPr>
                <w:spacing w:val="-2"/>
                <w:sz w:val="20"/>
              </w:rPr>
              <w:t>inconsistencies.</w:t>
            </w:r>
          </w:p>
        </w:tc>
        <w:tc>
          <w:tcPr>
            <w:tcW w:w="1703" w:type="dxa"/>
            <w:tcBorders>
              <w:left w:val="dashSmallGap" w:sz="4" w:space="0" w:color="000000"/>
              <w:right w:val="dashSmallGap" w:sz="4" w:space="0" w:color="000000"/>
            </w:tcBorders>
          </w:tcPr>
          <w:p w14:paraId="6CB41232" w14:textId="77777777" w:rsidR="006F2DD4" w:rsidRDefault="00AB364D">
            <w:pPr>
              <w:pStyle w:val="TableParagraph"/>
              <w:ind w:left="104" w:right="236"/>
              <w:rPr>
                <w:sz w:val="20"/>
              </w:rPr>
            </w:pPr>
            <w:r>
              <w:rPr>
                <w:spacing w:val="-2"/>
                <w:sz w:val="20"/>
              </w:rPr>
              <w:t xml:space="preserve">Engagement </w:t>
            </w:r>
            <w:r>
              <w:rPr>
                <w:sz w:val="20"/>
              </w:rPr>
              <w:t xml:space="preserve">with a wide range of </w:t>
            </w:r>
            <w:r>
              <w:rPr>
                <w:spacing w:val="-2"/>
                <w:sz w:val="20"/>
              </w:rPr>
              <w:t xml:space="preserve">literature, including sources retrieved independently. </w:t>
            </w:r>
            <w:r>
              <w:rPr>
                <w:sz w:val="20"/>
              </w:rPr>
              <w:t xml:space="preserve">Selection of relevant and </w:t>
            </w:r>
            <w:r>
              <w:rPr>
                <w:spacing w:val="-2"/>
                <w:sz w:val="20"/>
              </w:rPr>
              <w:t>credible sources.</w:t>
            </w:r>
          </w:p>
          <w:p w14:paraId="532AF8C8" w14:textId="77777777" w:rsidR="006F2DD4" w:rsidRDefault="00AB364D">
            <w:pPr>
              <w:pStyle w:val="TableParagraph"/>
              <w:ind w:left="104" w:right="115"/>
              <w:rPr>
                <w:sz w:val="20"/>
              </w:rPr>
            </w:pPr>
            <w:r>
              <w:rPr>
                <w:sz w:val="20"/>
              </w:rPr>
              <w:t>Generally</w:t>
            </w:r>
            <w:r>
              <w:rPr>
                <w:spacing w:val="-14"/>
                <w:sz w:val="20"/>
              </w:rPr>
              <w:t xml:space="preserve"> </w:t>
            </w:r>
            <w:r>
              <w:rPr>
                <w:sz w:val="20"/>
              </w:rPr>
              <w:t>sound referencing,</w:t>
            </w:r>
            <w:r>
              <w:rPr>
                <w:spacing w:val="-14"/>
                <w:sz w:val="20"/>
              </w:rPr>
              <w:t xml:space="preserve"> </w:t>
            </w:r>
            <w:r>
              <w:rPr>
                <w:sz w:val="20"/>
              </w:rPr>
              <w:t>with no/very few inaccuracies or</w:t>
            </w:r>
          </w:p>
          <w:p w14:paraId="3296EACC" w14:textId="77777777" w:rsidR="006F2DD4" w:rsidRDefault="00AB364D">
            <w:pPr>
              <w:pStyle w:val="TableParagraph"/>
              <w:spacing w:line="210" w:lineRule="exact"/>
              <w:ind w:left="104"/>
              <w:rPr>
                <w:sz w:val="20"/>
              </w:rPr>
            </w:pPr>
            <w:r>
              <w:rPr>
                <w:spacing w:val="-2"/>
                <w:sz w:val="20"/>
              </w:rPr>
              <w:t>inconsistencies.</w:t>
            </w:r>
          </w:p>
        </w:tc>
        <w:tc>
          <w:tcPr>
            <w:tcW w:w="1704" w:type="dxa"/>
            <w:tcBorders>
              <w:left w:val="dashSmallGap" w:sz="4" w:space="0" w:color="000000"/>
              <w:right w:val="dashSmallGap" w:sz="4" w:space="0" w:color="000000"/>
            </w:tcBorders>
          </w:tcPr>
          <w:p w14:paraId="62BA5B4A" w14:textId="77777777" w:rsidR="006F2DD4" w:rsidRDefault="00AB364D">
            <w:pPr>
              <w:pStyle w:val="TableParagraph"/>
              <w:ind w:left="102" w:right="17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224D1527" w14:textId="77777777" w:rsidR="006F2DD4" w:rsidRDefault="00AB364D">
            <w:pPr>
              <w:pStyle w:val="TableParagraph"/>
              <w:ind w:left="102" w:right="40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01" w:type="dxa"/>
            <w:tcBorders>
              <w:left w:val="dashSmallGap" w:sz="4" w:space="0" w:color="000000"/>
            </w:tcBorders>
          </w:tcPr>
          <w:p w14:paraId="023148E5" w14:textId="77777777" w:rsidR="006F2DD4" w:rsidRDefault="00AB364D">
            <w:pPr>
              <w:pStyle w:val="TableParagraph"/>
              <w:ind w:left="100" w:right="124"/>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6F2DD4" w14:paraId="6DDDAE73" w14:textId="77777777">
        <w:trPr>
          <w:trHeight w:val="2529"/>
        </w:trPr>
        <w:tc>
          <w:tcPr>
            <w:tcW w:w="1736" w:type="dxa"/>
            <w:shd w:val="clear" w:color="auto" w:fill="8DB3E1"/>
          </w:tcPr>
          <w:p w14:paraId="4A335C35" w14:textId="77777777" w:rsidR="006F2DD4" w:rsidRDefault="00AB364D">
            <w:pPr>
              <w:pStyle w:val="TableParagraph"/>
              <w:spacing w:before="33"/>
              <w:ind w:left="215" w:right="54"/>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 xml:space="preserve">the basic underlying concepts and principles of a </w:t>
            </w:r>
            <w:r>
              <w:rPr>
                <w:spacing w:val="-2"/>
                <w:sz w:val="18"/>
              </w:rPr>
              <w:t>subject.)</w:t>
            </w:r>
          </w:p>
        </w:tc>
        <w:tc>
          <w:tcPr>
            <w:tcW w:w="1664" w:type="dxa"/>
            <w:tcBorders>
              <w:right w:val="dashSmallGap" w:sz="4" w:space="0" w:color="000000"/>
            </w:tcBorders>
          </w:tcPr>
          <w:p w14:paraId="2F653645" w14:textId="77777777" w:rsidR="006F2DD4" w:rsidRDefault="00AB364D">
            <w:pPr>
              <w:pStyle w:val="TableParagraph"/>
              <w:ind w:left="107" w:right="145"/>
              <w:rPr>
                <w:sz w:val="20"/>
              </w:rPr>
            </w:pPr>
            <w:r>
              <w:rPr>
                <w:sz w:val="20"/>
              </w:rPr>
              <w:t xml:space="preserve">Major gaps in knowledge and </w:t>
            </w:r>
            <w:r>
              <w:rPr>
                <w:spacing w:val="-2"/>
                <w:sz w:val="20"/>
              </w:rPr>
              <w:t xml:space="preserve">understanding </w:t>
            </w:r>
            <w:r>
              <w:rPr>
                <w:sz w:val="20"/>
              </w:rPr>
              <w:t xml:space="preserve">of the basic </w:t>
            </w:r>
            <w:r>
              <w:rPr>
                <w:spacing w:val="-2"/>
                <w:sz w:val="20"/>
              </w:rPr>
              <w:t xml:space="preserve">underlying </w:t>
            </w:r>
            <w:r>
              <w:rPr>
                <w:sz w:val="20"/>
              </w:rPr>
              <w:t>concepts and 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w:t>
            </w:r>
          </w:p>
          <w:p w14:paraId="58DFC6D0" w14:textId="77777777" w:rsidR="006F2DD4" w:rsidRDefault="00AB364D">
            <w:pPr>
              <w:pStyle w:val="TableParagraph"/>
              <w:spacing w:line="210" w:lineRule="exact"/>
              <w:ind w:left="107"/>
              <w:rPr>
                <w:sz w:val="20"/>
              </w:rPr>
            </w:pPr>
            <w:r>
              <w:rPr>
                <w:spacing w:val="-2"/>
                <w:sz w:val="20"/>
              </w:rPr>
              <w:t>material.</w:t>
            </w:r>
          </w:p>
        </w:tc>
        <w:tc>
          <w:tcPr>
            <w:tcW w:w="1842" w:type="dxa"/>
            <w:tcBorders>
              <w:left w:val="dashSmallGap" w:sz="4" w:space="0" w:color="000000"/>
              <w:right w:val="double" w:sz="4" w:space="0" w:color="000000"/>
            </w:tcBorders>
          </w:tcPr>
          <w:p w14:paraId="1BDAF9EC" w14:textId="77777777" w:rsidR="006F2DD4" w:rsidRDefault="00AB364D">
            <w:pPr>
              <w:pStyle w:val="TableParagraph"/>
              <w:ind w:left="96" w:right="100"/>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 xml:space="preserve">the basic underlying concepts and principles, with flawed or </w:t>
            </w:r>
            <w:r>
              <w:rPr>
                <w:spacing w:val="-2"/>
                <w:sz w:val="20"/>
              </w:rPr>
              <w:t xml:space="preserve">superficial understanding. </w:t>
            </w:r>
            <w:r>
              <w:rPr>
                <w:sz w:val="20"/>
              </w:rPr>
              <w:t xml:space="preserve">Some significant </w:t>
            </w:r>
            <w:r>
              <w:rPr>
                <w:spacing w:val="-2"/>
                <w:sz w:val="20"/>
              </w:rPr>
              <w:t>inaccuracies</w:t>
            </w:r>
          </w:p>
        </w:tc>
        <w:tc>
          <w:tcPr>
            <w:tcW w:w="1844" w:type="dxa"/>
            <w:tcBorders>
              <w:left w:val="double" w:sz="4" w:space="0" w:color="000000"/>
              <w:right w:val="dashSmallGap" w:sz="4" w:space="0" w:color="000000"/>
            </w:tcBorders>
          </w:tcPr>
          <w:p w14:paraId="3AB29CD7" w14:textId="77777777" w:rsidR="006F2DD4" w:rsidRDefault="00AB364D">
            <w:pPr>
              <w:pStyle w:val="TableParagraph"/>
              <w:ind w:left="95" w:right="173"/>
              <w:rPr>
                <w:sz w:val="20"/>
              </w:rPr>
            </w:pPr>
            <w:r>
              <w:rPr>
                <w:spacing w:val="-2"/>
                <w:sz w:val="20"/>
              </w:rPr>
              <w:t xml:space="preserve">Limited </w:t>
            </w:r>
            <w:r>
              <w:rPr>
                <w:sz w:val="20"/>
              </w:rPr>
              <w:t>knowledge and understanding</w:t>
            </w:r>
            <w:r>
              <w:rPr>
                <w:spacing w:val="-14"/>
                <w:sz w:val="20"/>
              </w:rPr>
              <w:t xml:space="preserve"> </w:t>
            </w:r>
            <w:r>
              <w:rPr>
                <w:sz w:val="20"/>
              </w:rPr>
              <w:t xml:space="preserve">of the basic </w:t>
            </w:r>
            <w:r>
              <w:rPr>
                <w:spacing w:val="-2"/>
                <w:sz w:val="20"/>
              </w:rPr>
              <w:t xml:space="preserve">underlying </w:t>
            </w:r>
            <w:r>
              <w:rPr>
                <w:sz w:val="20"/>
              </w:rPr>
              <w:t>concepts and principles within the</w:t>
            </w:r>
            <w:r>
              <w:rPr>
                <w:spacing w:val="-11"/>
                <w:sz w:val="20"/>
              </w:rPr>
              <w:t xml:space="preserve"> </w:t>
            </w:r>
            <w:r>
              <w:rPr>
                <w:sz w:val="20"/>
              </w:rPr>
              <w:t>subject</w:t>
            </w:r>
            <w:r>
              <w:rPr>
                <w:spacing w:val="-9"/>
                <w:sz w:val="20"/>
              </w:rPr>
              <w:t xml:space="preserve"> </w:t>
            </w:r>
            <w:r>
              <w:rPr>
                <w:sz w:val="20"/>
              </w:rPr>
              <w:t>area. Some elements may be missing.</w:t>
            </w:r>
          </w:p>
        </w:tc>
        <w:tc>
          <w:tcPr>
            <w:tcW w:w="1703" w:type="dxa"/>
            <w:tcBorders>
              <w:left w:val="dashSmallGap" w:sz="4" w:space="0" w:color="000000"/>
              <w:right w:val="dashSmallGap" w:sz="4" w:space="0" w:color="000000"/>
            </w:tcBorders>
          </w:tcPr>
          <w:p w14:paraId="7137B03B" w14:textId="77777777" w:rsidR="006F2DD4" w:rsidRDefault="00AB364D">
            <w:pPr>
              <w:pStyle w:val="TableParagraph"/>
              <w:ind w:left="105" w:right="236"/>
              <w:rPr>
                <w:sz w:val="20"/>
              </w:rPr>
            </w:pPr>
            <w:r>
              <w:rPr>
                <w:sz w:val="20"/>
              </w:rPr>
              <w:t xml:space="preserve">Knowledge of the basic </w:t>
            </w:r>
            <w:r>
              <w:rPr>
                <w:spacing w:val="-2"/>
                <w:sz w:val="20"/>
              </w:rPr>
              <w:t xml:space="preserve">underlying </w:t>
            </w:r>
            <w:r>
              <w:rPr>
                <w:sz w:val="20"/>
              </w:rPr>
              <w:t>concepts and principles is accurate</w:t>
            </w:r>
            <w:r>
              <w:rPr>
                <w:spacing w:val="-14"/>
                <w:sz w:val="20"/>
              </w:rPr>
              <w:t xml:space="preserve"> </w:t>
            </w:r>
            <w:r>
              <w:rPr>
                <w:sz w:val="20"/>
              </w:rPr>
              <w:t>with</w:t>
            </w:r>
            <w:r>
              <w:rPr>
                <w:spacing w:val="-14"/>
                <w:sz w:val="20"/>
              </w:rPr>
              <w:t xml:space="preserve"> </w:t>
            </w:r>
            <w:r>
              <w:rPr>
                <w:sz w:val="20"/>
              </w:rPr>
              <w:t xml:space="preserve">a </w:t>
            </w:r>
            <w:r>
              <w:rPr>
                <w:spacing w:val="-4"/>
                <w:sz w:val="20"/>
              </w:rPr>
              <w:t xml:space="preserve">good </w:t>
            </w:r>
            <w:r>
              <w:rPr>
                <w:spacing w:val="-2"/>
                <w:sz w:val="20"/>
              </w:rPr>
              <w:t xml:space="preserve">understanding </w:t>
            </w:r>
            <w:r>
              <w:rPr>
                <w:sz w:val="20"/>
              </w:rPr>
              <w:t>of the field of study</w:t>
            </w:r>
            <w:r>
              <w:rPr>
                <w:spacing w:val="-9"/>
                <w:sz w:val="20"/>
              </w:rPr>
              <w:t xml:space="preserve"> </w:t>
            </w:r>
            <w:r>
              <w:rPr>
                <w:sz w:val="20"/>
              </w:rPr>
              <w:t>but</w:t>
            </w:r>
            <w:r>
              <w:rPr>
                <w:spacing w:val="-9"/>
                <w:sz w:val="20"/>
              </w:rPr>
              <w:t xml:space="preserve"> </w:t>
            </w:r>
            <w:r>
              <w:rPr>
                <w:sz w:val="20"/>
              </w:rPr>
              <w:t>lacks</w:t>
            </w:r>
          </w:p>
        </w:tc>
        <w:tc>
          <w:tcPr>
            <w:tcW w:w="1703" w:type="dxa"/>
            <w:tcBorders>
              <w:left w:val="dashSmallGap" w:sz="4" w:space="0" w:color="000000"/>
              <w:right w:val="dashSmallGap" w:sz="4" w:space="0" w:color="000000"/>
            </w:tcBorders>
          </w:tcPr>
          <w:p w14:paraId="0070B642" w14:textId="77777777" w:rsidR="006F2DD4" w:rsidRDefault="00AB364D">
            <w:pPr>
              <w:pStyle w:val="TableParagraph"/>
              <w:ind w:left="104" w:right="393"/>
              <w:rPr>
                <w:sz w:val="20"/>
              </w:rPr>
            </w:pPr>
            <w:r>
              <w:rPr>
                <w:spacing w:val="-2"/>
                <w:sz w:val="20"/>
              </w:rPr>
              <w:t xml:space="preserve">Competent </w:t>
            </w: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 xml:space="preserve">and </w:t>
            </w:r>
            <w:r>
              <w:rPr>
                <w:spacing w:val="-2"/>
                <w:sz w:val="20"/>
              </w:rPr>
              <w:t>principles.</w:t>
            </w:r>
          </w:p>
          <w:p w14:paraId="7F0CA7F6" w14:textId="77777777" w:rsidR="006F2DD4" w:rsidRDefault="00AB364D">
            <w:pPr>
              <w:pStyle w:val="TableParagraph"/>
              <w:ind w:left="104" w:right="111"/>
              <w:rPr>
                <w:sz w:val="20"/>
              </w:rPr>
            </w:pPr>
            <w:r>
              <w:rPr>
                <w:sz w:val="20"/>
              </w:rPr>
              <w:t xml:space="preserve">Exhibits very </w:t>
            </w:r>
            <w:r>
              <w:rPr>
                <w:spacing w:val="-4"/>
                <w:sz w:val="20"/>
              </w:rPr>
              <w:t xml:space="preserve">good </w:t>
            </w:r>
            <w:r>
              <w:rPr>
                <w:spacing w:val="-2"/>
                <w:sz w:val="20"/>
              </w:rPr>
              <w:t>understanding.</w:t>
            </w:r>
          </w:p>
        </w:tc>
        <w:tc>
          <w:tcPr>
            <w:tcW w:w="1704" w:type="dxa"/>
            <w:tcBorders>
              <w:left w:val="dashSmallGap" w:sz="4" w:space="0" w:color="000000"/>
              <w:right w:val="dashSmallGap" w:sz="4" w:space="0" w:color="000000"/>
            </w:tcBorders>
          </w:tcPr>
          <w:p w14:paraId="23948C18" w14:textId="77777777" w:rsidR="006F2DD4" w:rsidRDefault="00AB364D">
            <w:pPr>
              <w:pStyle w:val="TableParagraph"/>
              <w:ind w:left="102" w:right="190"/>
              <w:rPr>
                <w:sz w:val="20"/>
              </w:rPr>
            </w:pPr>
            <w:r>
              <w:rPr>
                <w:spacing w:val="-2"/>
                <w:sz w:val="20"/>
              </w:rPr>
              <w:t xml:space="preserve">Excellent </w:t>
            </w:r>
            <w:r>
              <w:rPr>
                <w:sz w:val="20"/>
              </w:rPr>
              <w:t xml:space="preserve">knowledge and </w:t>
            </w:r>
            <w:r>
              <w:rPr>
                <w:spacing w:val="-2"/>
                <w:sz w:val="20"/>
              </w:rPr>
              <w:t xml:space="preserve">understanding </w:t>
            </w:r>
            <w:r>
              <w:rPr>
                <w:sz w:val="20"/>
              </w:rPr>
              <w:t xml:space="preserve">of the basic </w:t>
            </w:r>
            <w:r>
              <w:rPr>
                <w:spacing w:val="-2"/>
                <w:sz w:val="20"/>
              </w:rPr>
              <w:t xml:space="preserve">underlying </w:t>
            </w:r>
            <w:r>
              <w:rPr>
                <w:sz w:val="20"/>
              </w:rPr>
              <w:t>concepts and 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01" w:type="dxa"/>
            <w:tcBorders>
              <w:left w:val="dashSmallGap" w:sz="4" w:space="0" w:color="000000"/>
            </w:tcBorders>
          </w:tcPr>
          <w:p w14:paraId="14CF402D" w14:textId="77777777" w:rsidR="006F2DD4" w:rsidRDefault="00AB364D">
            <w:pPr>
              <w:pStyle w:val="TableParagraph"/>
              <w:ind w:left="100" w:right="239"/>
              <w:rPr>
                <w:sz w:val="20"/>
              </w:rPr>
            </w:pPr>
            <w:r>
              <w:rPr>
                <w:spacing w:val="-2"/>
                <w:sz w:val="20"/>
              </w:rPr>
              <w:t xml:space="preserve">Exceptional, detailed </w:t>
            </w:r>
            <w:r>
              <w:rPr>
                <w:sz w:val="20"/>
              </w:rPr>
              <w:t>knowledge</w:t>
            </w:r>
            <w:r>
              <w:rPr>
                <w:spacing w:val="-14"/>
                <w:sz w:val="20"/>
              </w:rPr>
              <w:t xml:space="preserve"> </w:t>
            </w:r>
            <w:r>
              <w:rPr>
                <w:sz w:val="20"/>
              </w:rPr>
              <w:t xml:space="preserve">and </w:t>
            </w:r>
            <w:r>
              <w:rPr>
                <w:spacing w:val="-2"/>
                <w:sz w:val="20"/>
              </w:rPr>
              <w:t xml:space="preserve">understanding </w:t>
            </w:r>
            <w:r>
              <w:rPr>
                <w:sz w:val="20"/>
              </w:rPr>
              <w:t xml:space="preserve">of the basic </w:t>
            </w:r>
            <w:r>
              <w:rPr>
                <w:spacing w:val="-2"/>
                <w:sz w:val="20"/>
              </w:rPr>
              <w:t xml:space="preserve">underlying </w:t>
            </w:r>
            <w:r>
              <w:rPr>
                <w:sz w:val="20"/>
              </w:rPr>
              <w:t xml:space="preserve">concepts and </w:t>
            </w:r>
            <w:r>
              <w:rPr>
                <w:spacing w:val="-2"/>
                <w:sz w:val="20"/>
              </w:rPr>
              <w:t>principles</w:t>
            </w:r>
          </w:p>
        </w:tc>
      </w:tr>
    </w:tbl>
    <w:p w14:paraId="6C7A6324" w14:textId="77777777" w:rsidR="006F2DD4" w:rsidRDefault="006F2DD4">
      <w:pPr>
        <w:rPr>
          <w:sz w:val="20"/>
        </w:rPr>
        <w:sectPr w:rsidR="006F2DD4">
          <w:footerReference w:type="default" r:id="rId12"/>
          <w:pgSz w:w="16840" w:h="11900" w:orient="landscape"/>
          <w:pgMar w:top="720" w:right="2040" w:bottom="280" w:left="620" w:header="0" w:footer="0" w:gutter="0"/>
          <w:cols w:space="720"/>
        </w:sectPr>
      </w:pPr>
    </w:p>
    <w:p w14:paraId="2E3A558A" w14:textId="77777777" w:rsidR="006F2DD4" w:rsidRDefault="006F2DD4">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3BA6627E" w14:textId="77777777">
        <w:trPr>
          <w:trHeight w:val="415"/>
        </w:trPr>
        <w:tc>
          <w:tcPr>
            <w:tcW w:w="1736" w:type="dxa"/>
            <w:shd w:val="clear" w:color="auto" w:fill="8DB3E1"/>
          </w:tcPr>
          <w:p w14:paraId="0EF0538C"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34C1CF1E"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0A3380A7"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74DB3678" w14:textId="77777777" w:rsidR="006F2DD4" w:rsidRDefault="00AB364D">
            <w:pPr>
              <w:pStyle w:val="TableParagraph"/>
              <w:spacing w:line="206" w:lineRule="exact"/>
              <w:ind w:left="210" w:right="208"/>
              <w:jc w:val="center"/>
              <w:rPr>
                <w:b/>
                <w:sz w:val="18"/>
              </w:rPr>
            </w:pPr>
            <w:r>
              <w:rPr>
                <w:b/>
                <w:spacing w:val="-2"/>
                <w:sz w:val="18"/>
              </w:rPr>
              <w:t>SATISFACTORY</w:t>
            </w:r>
          </w:p>
          <w:p w14:paraId="18C59574" w14:textId="77777777" w:rsidR="006F2DD4" w:rsidRDefault="00AB364D">
            <w:pPr>
              <w:pStyle w:val="TableParagraph"/>
              <w:spacing w:line="189" w:lineRule="exact"/>
              <w:ind w:left="210" w:right="20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03" w:type="dxa"/>
            <w:shd w:val="clear" w:color="auto" w:fill="8DB3E1"/>
          </w:tcPr>
          <w:p w14:paraId="6F03405B" w14:textId="77777777" w:rsidR="006F2DD4" w:rsidRDefault="00AB364D">
            <w:pPr>
              <w:pStyle w:val="TableParagraph"/>
              <w:spacing w:line="206" w:lineRule="exact"/>
              <w:ind w:left="360" w:right="360"/>
              <w:jc w:val="center"/>
              <w:rPr>
                <w:b/>
                <w:sz w:val="18"/>
              </w:rPr>
            </w:pPr>
            <w:r>
              <w:rPr>
                <w:b/>
                <w:spacing w:val="-4"/>
                <w:sz w:val="18"/>
              </w:rPr>
              <w:t>GOOD</w:t>
            </w:r>
          </w:p>
          <w:p w14:paraId="6AC8CC41" w14:textId="77777777" w:rsidR="006F2DD4" w:rsidRDefault="00AB364D">
            <w:pPr>
              <w:pStyle w:val="TableParagraph"/>
              <w:spacing w:line="189"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3450DAB7"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1CE37720" w14:textId="77777777" w:rsidR="006F2DD4" w:rsidRDefault="00AB364D">
            <w:pPr>
              <w:pStyle w:val="TableParagraph"/>
              <w:spacing w:line="189"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5D5DB587" w14:textId="77777777" w:rsidR="006F2DD4" w:rsidRDefault="00AB364D">
            <w:pPr>
              <w:pStyle w:val="TableParagraph"/>
              <w:spacing w:line="206" w:lineRule="exact"/>
              <w:ind w:left="133" w:right="136"/>
              <w:jc w:val="center"/>
              <w:rPr>
                <w:b/>
                <w:sz w:val="18"/>
              </w:rPr>
            </w:pPr>
            <w:r>
              <w:rPr>
                <w:b/>
                <w:spacing w:val="-2"/>
                <w:sz w:val="18"/>
              </w:rPr>
              <w:t>EXCELLENT</w:t>
            </w:r>
          </w:p>
          <w:p w14:paraId="6F09F101" w14:textId="77777777" w:rsidR="006F2DD4" w:rsidRDefault="00AB364D">
            <w:pPr>
              <w:pStyle w:val="TableParagraph"/>
              <w:spacing w:line="189" w:lineRule="exact"/>
              <w:ind w:left="135" w:right="136"/>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01" w:type="dxa"/>
            <w:shd w:val="clear" w:color="auto" w:fill="8DB3E1"/>
          </w:tcPr>
          <w:p w14:paraId="6B6FA1F5" w14:textId="77777777" w:rsidR="006F2DD4" w:rsidRDefault="00AB364D">
            <w:pPr>
              <w:pStyle w:val="TableParagraph"/>
              <w:spacing w:line="206" w:lineRule="exact"/>
              <w:ind w:left="204"/>
              <w:rPr>
                <w:b/>
                <w:sz w:val="18"/>
              </w:rPr>
            </w:pPr>
            <w:r>
              <w:rPr>
                <w:b/>
                <w:spacing w:val="-2"/>
                <w:sz w:val="18"/>
              </w:rPr>
              <w:t>EXCEPTIONAL</w:t>
            </w:r>
          </w:p>
          <w:p w14:paraId="34A511BD" w14:textId="77777777" w:rsidR="006F2DD4" w:rsidRDefault="00AB364D">
            <w:pPr>
              <w:pStyle w:val="TableParagraph"/>
              <w:spacing w:line="189" w:lineRule="exact"/>
              <w:ind w:left="13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6F2DD4" w14:paraId="0CC54E2E" w14:textId="77777777">
        <w:trPr>
          <w:trHeight w:val="230"/>
        </w:trPr>
        <w:tc>
          <w:tcPr>
            <w:tcW w:w="1736" w:type="dxa"/>
            <w:shd w:val="clear" w:color="auto" w:fill="8DB3E1"/>
          </w:tcPr>
          <w:p w14:paraId="791D45A6"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7305F540" w14:textId="77777777" w:rsidR="006F2DD4" w:rsidRDefault="00AB364D">
            <w:pPr>
              <w:pStyle w:val="TableParagraph"/>
              <w:spacing w:before="20" w:line="189" w:lineRule="exact"/>
              <w:ind w:right="558"/>
              <w:jc w:val="right"/>
              <w:rPr>
                <w:b/>
                <w:sz w:val="18"/>
              </w:rPr>
            </w:pPr>
            <w:r>
              <w:rPr>
                <w:b/>
                <w:w w:val="95"/>
                <w:sz w:val="18"/>
              </w:rPr>
              <w:t>0-</w:t>
            </w:r>
            <w:r>
              <w:rPr>
                <w:b/>
                <w:spacing w:val="-5"/>
                <w:sz w:val="18"/>
              </w:rPr>
              <w:t>29%</w:t>
            </w:r>
          </w:p>
        </w:tc>
        <w:tc>
          <w:tcPr>
            <w:tcW w:w="1842" w:type="dxa"/>
            <w:shd w:val="clear" w:color="auto" w:fill="8DB3E1"/>
          </w:tcPr>
          <w:p w14:paraId="469E9382" w14:textId="77777777" w:rsidR="006F2DD4" w:rsidRDefault="00AB364D">
            <w:pPr>
              <w:pStyle w:val="TableParagraph"/>
              <w:spacing w:before="20" w:line="189" w:lineRule="exact"/>
              <w:ind w:left="200" w:right="192"/>
              <w:jc w:val="center"/>
              <w:rPr>
                <w:b/>
                <w:sz w:val="18"/>
              </w:rPr>
            </w:pPr>
            <w:r>
              <w:rPr>
                <w:b/>
                <w:w w:val="95"/>
                <w:sz w:val="18"/>
              </w:rPr>
              <w:t>30-</w:t>
            </w:r>
            <w:r>
              <w:rPr>
                <w:b/>
                <w:spacing w:val="-5"/>
                <w:sz w:val="18"/>
              </w:rPr>
              <w:t>39%</w:t>
            </w:r>
          </w:p>
        </w:tc>
        <w:tc>
          <w:tcPr>
            <w:tcW w:w="1844" w:type="dxa"/>
            <w:shd w:val="clear" w:color="auto" w:fill="8DB3E1"/>
          </w:tcPr>
          <w:p w14:paraId="4C8DB46C" w14:textId="77777777" w:rsidR="006F2DD4" w:rsidRDefault="00AB364D">
            <w:pPr>
              <w:pStyle w:val="TableParagraph"/>
              <w:spacing w:before="20" w:line="189" w:lineRule="exact"/>
              <w:ind w:left="607"/>
              <w:rPr>
                <w:b/>
                <w:sz w:val="18"/>
              </w:rPr>
            </w:pPr>
            <w:r>
              <w:rPr>
                <w:b/>
                <w:w w:val="95"/>
                <w:sz w:val="18"/>
              </w:rPr>
              <w:t>40-</w:t>
            </w:r>
            <w:r>
              <w:rPr>
                <w:b/>
                <w:spacing w:val="-5"/>
                <w:sz w:val="18"/>
              </w:rPr>
              <w:t>49%</w:t>
            </w:r>
          </w:p>
        </w:tc>
        <w:tc>
          <w:tcPr>
            <w:tcW w:w="1703" w:type="dxa"/>
            <w:shd w:val="clear" w:color="auto" w:fill="8DB3E1"/>
          </w:tcPr>
          <w:p w14:paraId="734F7709" w14:textId="77777777" w:rsidR="006F2DD4" w:rsidRDefault="00AB364D">
            <w:pPr>
              <w:pStyle w:val="TableParagraph"/>
              <w:spacing w:before="20" w:line="189" w:lineRule="exact"/>
              <w:ind w:left="537"/>
              <w:rPr>
                <w:b/>
                <w:sz w:val="18"/>
              </w:rPr>
            </w:pPr>
            <w:r>
              <w:rPr>
                <w:b/>
                <w:w w:val="95"/>
                <w:sz w:val="18"/>
              </w:rPr>
              <w:t>50-</w:t>
            </w:r>
            <w:r>
              <w:rPr>
                <w:b/>
                <w:spacing w:val="-5"/>
                <w:sz w:val="18"/>
              </w:rPr>
              <w:t>59%</w:t>
            </w:r>
          </w:p>
        </w:tc>
        <w:tc>
          <w:tcPr>
            <w:tcW w:w="1703" w:type="dxa"/>
            <w:shd w:val="clear" w:color="auto" w:fill="8DB3E1"/>
          </w:tcPr>
          <w:p w14:paraId="4A969260" w14:textId="77777777" w:rsidR="006F2DD4" w:rsidRDefault="00AB364D">
            <w:pPr>
              <w:pStyle w:val="TableParagraph"/>
              <w:spacing w:before="20" w:line="189" w:lineRule="exact"/>
              <w:ind w:left="536"/>
              <w:rPr>
                <w:b/>
                <w:sz w:val="18"/>
              </w:rPr>
            </w:pPr>
            <w:r>
              <w:rPr>
                <w:b/>
                <w:w w:val="95"/>
                <w:sz w:val="18"/>
              </w:rPr>
              <w:t>60-</w:t>
            </w:r>
            <w:r>
              <w:rPr>
                <w:b/>
                <w:spacing w:val="-5"/>
                <w:sz w:val="18"/>
              </w:rPr>
              <w:t>69%</w:t>
            </w:r>
          </w:p>
        </w:tc>
        <w:tc>
          <w:tcPr>
            <w:tcW w:w="1704" w:type="dxa"/>
            <w:shd w:val="clear" w:color="auto" w:fill="8DB3E1"/>
          </w:tcPr>
          <w:p w14:paraId="0D7A3B54" w14:textId="77777777" w:rsidR="006F2DD4" w:rsidRDefault="00AB364D">
            <w:pPr>
              <w:pStyle w:val="TableParagraph"/>
              <w:spacing w:before="20" w:line="189" w:lineRule="exact"/>
              <w:ind w:left="534"/>
              <w:rPr>
                <w:b/>
                <w:sz w:val="18"/>
              </w:rPr>
            </w:pPr>
            <w:r>
              <w:rPr>
                <w:b/>
                <w:w w:val="95"/>
                <w:sz w:val="18"/>
              </w:rPr>
              <w:t>70-</w:t>
            </w:r>
            <w:r>
              <w:rPr>
                <w:b/>
                <w:spacing w:val="-5"/>
                <w:sz w:val="18"/>
              </w:rPr>
              <w:t>84%</w:t>
            </w:r>
          </w:p>
        </w:tc>
        <w:tc>
          <w:tcPr>
            <w:tcW w:w="1701" w:type="dxa"/>
            <w:shd w:val="clear" w:color="auto" w:fill="8DB3E1"/>
          </w:tcPr>
          <w:p w14:paraId="2542BFD0"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52AAE893" w14:textId="77777777">
        <w:trPr>
          <w:trHeight w:val="578"/>
        </w:trPr>
        <w:tc>
          <w:tcPr>
            <w:tcW w:w="1736" w:type="dxa"/>
            <w:shd w:val="clear" w:color="auto" w:fill="8DB3E1"/>
          </w:tcPr>
          <w:p w14:paraId="0854F65C" w14:textId="77777777" w:rsidR="006F2DD4" w:rsidRDefault="006F2DD4">
            <w:pPr>
              <w:pStyle w:val="TableParagraph"/>
              <w:rPr>
                <w:rFonts w:ascii="Times New Roman"/>
                <w:sz w:val="18"/>
              </w:rPr>
            </w:pPr>
          </w:p>
        </w:tc>
        <w:tc>
          <w:tcPr>
            <w:tcW w:w="1664" w:type="dxa"/>
            <w:tcBorders>
              <w:right w:val="dashSmallGap" w:sz="4" w:space="0" w:color="000000"/>
            </w:tcBorders>
          </w:tcPr>
          <w:p w14:paraId="3E7BCB03" w14:textId="77777777" w:rsidR="006F2DD4" w:rsidRDefault="00AB364D">
            <w:pPr>
              <w:pStyle w:val="TableParagraph"/>
              <w:ind w:left="107" w:right="307"/>
              <w:rPr>
                <w:sz w:val="20"/>
              </w:rPr>
            </w:pPr>
            <w:r>
              <w:rPr>
                <w:spacing w:val="-2"/>
                <w:sz w:val="20"/>
              </w:rPr>
              <w:t>Substantial inaccuracies.</w:t>
            </w:r>
          </w:p>
        </w:tc>
        <w:tc>
          <w:tcPr>
            <w:tcW w:w="1842" w:type="dxa"/>
            <w:tcBorders>
              <w:left w:val="dashSmallGap" w:sz="4" w:space="0" w:color="000000"/>
              <w:right w:val="double" w:sz="4" w:space="0" w:color="000000"/>
            </w:tcBorders>
          </w:tcPr>
          <w:p w14:paraId="2E2816A5" w14:textId="77777777" w:rsidR="006F2DD4" w:rsidRDefault="00AB364D">
            <w:pPr>
              <w:pStyle w:val="TableParagraph"/>
              <w:ind w:left="96" w:right="100"/>
              <w:rPr>
                <w:sz w:val="20"/>
              </w:rPr>
            </w:pPr>
            <w:r>
              <w:rPr>
                <w:sz w:val="20"/>
              </w:rPr>
              <w:t>and/or</w:t>
            </w:r>
            <w:r>
              <w:rPr>
                <w:spacing w:val="-14"/>
                <w:sz w:val="20"/>
              </w:rPr>
              <w:t xml:space="preserve"> </w:t>
            </w:r>
            <w:r>
              <w:rPr>
                <w:sz w:val="20"/>
              </w:rPr>
              <w:t xml:space="preserve">irrelevant </w:t>
            </w:r>
            <w:r>
              <w:rPr>
                <w:spacing w:val="-2"/>
                <w:sz w:val="20"/>
              </w:rPr>
              <w:t>material.</w:t>
            </w:r>
          </w:p>
        </w:tc>
        <w:tc>
          <w:tcPr>
            <w:tcW w:w="1844" w:type="dxa"/>
            <w:tcBorders>
              <w:left w:val="double" w:sz="4" w:space="0" w:color="000000"/>
              <w:right w:val="dashSmallGap" w:sz="4" w:space="0" w:color="000000"/>
            </w:tcBorders>
          </w:tcPr>
          <w:p w14:paraId="52F988A3" w14:textId="77777777" w:rsidR="006F2DD4" w:rsidRDefault="006F2DD4">
            <w:pPr>
              <w:pStyle w:val="TableParagraph"/>
              <w:rPr>
                <w:rFonts w:ascii="Times New Roman"/>
                <w:sz w:val="18"/>
              </w:rPr>
            </w:pPr>
          </w:p>
        </w:tc>
        <w:tc>
          <w:tcPr>
            <w:tcW w:w="1703" w:type="dxa"/>
            <w:tcBorders>
              <w:left w:val="dashSmallGap" w:sz="4" w:space="0" w:color="000000"/>
              <w:right w:val="dashSmallGap" w:sz="4" w:space="0" w:color="000000"/>
            </w:tcBorders>
          </w:tcPr>
          <w:p w14:paraId="49FBC71B" w14:textId="77777777" w:rsidR="006F2DD4" w:rsidRDefault="00AB364D">
            <w:pPr>
              <w:pStyle w:val="TableParagraph"/>
              <w:ind w:left="105" w:right="458"/>
              <w:rPr>
                <w:sz w:val="20"/>
              </w:rPr>
            </w:pPr>
            <w:r>
              <w:rPr>
                <w:sz w:val="20"/>
              </w:rPr>
              <w:t>depth</w:t>
            </w:r>
            <w:r>
              <w:rPr>
                <w:spacing w:val="-14"/>
                <w:sz w:val="20"/>
              </w:rPr>
              <w:t xml:space="preserve"> </w:t>
            </w:r>
            <w:r>
              <w:rPr>
                <w:sz w:val="20"/>
              </w:rPr>
              <w:t xml:space="preserve">and/or </w:t>
            </w:r>
            <w:r>
              <w:rPr>
                <w:spacing w:val="-2"/>
                <w:sz w:val="20"/>
              </w:rPr>
              <w:t>breadth.</w:t>
            </w:r>
          </w:p>
        </w:tc>
        <w:tc>
          <w:tcPr>
            <w:tcW w:w="1703" w:type="dxa"/>
            <w:tcBorders>
              <w:left w:val="dashSmallGap" w:sz="4" w:space="0" w:color="000000"/>
              <w:right w:val="dashSmallGap" w:sz="4" w:space="0" w:color="000000"/>
            </w:tcBorders>
          </w:tcPr>
          <w:p w14:paraId="5B12343E" w14:textId="77777777" w:rsidR="006F2DD4" w:rsidRDefault="006F2DD4">
            <w:pPr>
              <w:pStyle w:val="TableParagraph"/>
              <w:rPr>
                <w:rFonts w:ascii="Times New Roman"/>
                <w:sz w:val="18"/>
              </w:rPr>
            </w:pPr>
          </w:p>
        </w:tc>
        <w:tc>
          <w:tcPr>
            <w:tcW w:w="1704" w:type="dxa"/>
            <w:tcBorders>
              <w:left w:val="dashSmallGap" w:sz="4" w:space="0" w:color="000000"/>
              <w:right w:val="dashSmallGap" w:sz="4" w:space="0" w:color="000000"/>
            </w:tcBorders>
          </w:tcPr>
          <w:p w14:paraId="646B1BC4" w14:textId="77777777" w:rsidR="006F2DD4" w:rsidRDefault="006F2DD4">
            <w:pPr>
              <w:pStyle w:val="TableParagraph"/>
              <w:rPr>
                <w:rFonts w:ascii="Times New Roman"/>
                <w:sz w:val="18"/>
              </w:rPr>
            </w:pPr>
          </w:p>
        </w:tc>
        <w:tc>
          <w:tcPr>
            <w:tcW w:w="1701" w:type="dxa"/>
            <w:tcBorders>
              <w:left w:val="dashSmallGap" w:sz="4" w:space="0" w:color="000000"/>
            </w:tcBorders>
          </w:tcPr>
          <w:p w14:paraId="7C1527F5" w14:textId="77777777" w:rsidR="006F2DD4" w:rsidRDefault="006F2DD4">
            <w:pPr>
              <w:pStyle w:val="TableParagraph"/>
              <w:rPr>
                <w:rFonts w:ascii="Times New Roman"/>
                <w:sz w:val="18"/>
              </w:rPr>
            </w:pPr>
          </w:p>
        </w:tc>
      </w:tr>
      <w:tr w:rsidR="006F2DD4" w14:paraId="57FC3681" w14:textId="77777777">
        <w:trPr>
          <w:trHeight w:val="5520"/>
        </w:trPr>
        <w:tc>
          <w:tcPr>
            <w:tcW w:w="1736" w:type="dxa"/>
            <w:shd w:val="clear" w:color="auto" w:fill="8DB3E1"/>
          </w:tcPr>
          <w:p w14:paraId="01A931F0" w14:textId="77777777" w:rsidR="006F2DD4" w:rsidRDefault="00AB364D">
            <w:pPr>
              <w:pStyle w:val="TableParagraph"/>
              <w:spacing w:before="33"/>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52ED7231" w14:textId="77777777" w:rsidR="006F2DD4" w:rsidRDefault="00AB364D">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664" w:type="dxa"/>
          </w:tcPr>
          <w:p w14:paraId="7A42AFDE" w14:textId="77777777" w:rsidR="006F2DD4" w:rsidRDefault="00AB364D">
            <w:pPr>
              <w:pStyle w:val="TableParagraph"/>
              <w:ind w:left="107" w:right="136"/>
              <w:rPr>
                <w:sz w:val="20"/>
              </w:rPr>
            </w:pPr>
            <w:r>
              <w:rPr>
                <w:sz w:val="20"/>
              </w:rPr>
              <w:t xml:space="preserve">Wholly or almost wholly </w:t>
            </w:r>
            <w:r>
              <w:rPr>
                <w:spacing w:val="-2"/>
                <w:sz w:val="20"/>
              </w:rPr>
              <w:t xml:space="preserve">descriptive </w:t>
            </w:r>
            <w:r>
              <w:rPr>
                <w:sz w:val="20"/>
              </w:rPr>
              <w:t>work. Little or no</w:t>
            </w:r>
            <w:r>
              <w:rPr>
                <w:spacing w:val="-14"/>
                <w:sz w:val="20"/>
              </w:rPr>
              <w:t xml:space="preserve"> </w:t>
            </w:r>
            <w:r>
              <w:rPr>
                <w:sz w:val="20"/>
              </w:rPr>
              <w:t>evaluation</w:t>
            </w:r>
            <w:r>
              <w:rPr>
                <w:spacing w:val="-14"/>
                <w:sz w:val="20"/>
              </w:rPr>
              <w:t xml:space="preserve"> </w:t>
            </w:r>
            <w:r>
              <w:rPr>
                <w:sz w:val="20"/>
              </w:rPr>
              <w:t xml:space="preserve">of </w:t>
            </w:r>
            <w:r>
              <w:rPr>
                <w:rFonts w:ascii="Times New Roman"/>
                <w:sz w:val="20"/>
              </w:rPr>
              <w:t xml:space="preserve">the </w:t>
            </w:r>
            <w:r>
              <w:rPr>
                <w:sz w:val="20"/>
              </w:rPr>
              <w:t xml:space="preserve">underlying concepts and </w:t>
            </w:r>
            <w:r>
              <w:rPr>
                <w:spacing w:val="-2"/>
                <w:sz w:val="20"/>
              </w:rPr>
              <w:t>principles.</w:t>
            </w:r>
          </w:p>
          <w:p w14:paraId="6B61DCCB" w14:textId="77777777" w:rsidR="006F2DD4" w:rsidRDefault="00AB364D">
            <w:pPr>
              <w:pStyle w:val="TableParagraph"/>
              <w:ind w:left="107" w:right="221"/>
              <w:rPr>
                <w:sz w:val="20"/>
              </w:rPr>
            </w:pPr>
            <w:r>
              <w:rPr>
                <w:sz w:val="20"/>
              </w:rPr>
              <w:t xml:space="preserve">Failure to </w:t>
            </w:r>
            <w:r>
              <w:rPr>
                <w:spacing w:val="-2"/>
                <w:sz w:val="20"/>
              </w:rPr>
              <w:t xml:space="preserve">develop arguments, </w:t>
            </w:r>
            <w:r>
              <w:rPr>
                <w:sz w:val="20"/>
              </w:rPr>
              <w:t xml:space="preserve">leading to illogical or </w:t>
            </w:r>
            <w:r>
              <w:rPr>
                <w:spacing w:val="-2"/>
                <w:sz w:val="20"/>
              </w:rPr>
              <w:t xml:space="preserve">invalid judgements. </w:t>
            </w:r>
            <w:r>
              <w:rPr>
                <w:sz w:val="20"/>
              </w:rPr>
              <w:t>Minimal or no use of evidence to back</w:t>
            </w:r>
            <w:r>
              <w:rPr>
                <w:spacing w:val="-14"/>
                <w:sz w:val="20"/>
              </w:rPr>
              <w:t xml:space="preserve"> </w:t>
            </w:r>
            <w:r>
              <w:rPr>
                <w:sz w:val="20"/>
              </w:rPr>
              <w:t>up</w:t>
            </w:r>
            <w:r>
              <w:rPr>
                <w:spacing w:val="-14"/>
                <w:sz w:val="20"/>
              </w:rPr>
              <w:t xml:space="preserve"> </w:t>
            </w:r>
            <w:r>
              <w:rPr>
                <w:sz w:val="20"/>
              </w:rPr>
              <w:t>views.</w:t>
            </w:r>
          </w:p>
        </w:tc>
        <w:tc>
          <w:tcPr>
            <w:tcW w:w="1842" w:type="dxa"/>
          </w:tcPr>
          <w:p w14:paraId="24604F69" w14:textId="77777777" w:rsidR="006F2DD4" w:rsidRDefault="00AB364D">
            <w:pPr>
              <w:pStyle w:val="TableParagraph"/>
              <w:ind w:left="106" w:right="230"/>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9"/>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1DD325C5" w14:textId="77777777" w:rsidR="006F2DD4" w:rsidRDefault="00AB364D">
            <w:pPr>
              <w:pStyle w:val="TableParagraph"/>
              <w:ind w:left="106" w:right="185"/>
              <w:rPr>
                <w:sz w:val="20"/>
              </w:rPr>
            </w:pPr>
            <w:r>
              <w:rPr>
                <w:spacing w:val="-2"/>
                <w:sz w:val="20"/>
              </w:rPr>
              <w:t xml:space="preserve">Information accepted </w:t>
            </w:r>
            <w:r>
              <w:rPr>
                <w:sz w:val="20"/>
              </w:rPr>
              <w:t xml:space="preserve">uncritically, uses </w:t>
            </w:r>
            <w:proofErr w:type="spellStart"/>
            <w:r>
              <w:rPr>
                <w:spacing w:val="-2"/>
                <w:sz w:val="20"/>
              </w:rPr>
              <w:t>generalised</w:t>
            </w:r>
            <w:proofErr w:type="spellEnd"/>
            <w:r>
              <w:rPr>
                <w:spacing w:val="-2"/>
                <w:sz w:val="20"/>
              </w:rPr>
              <w:t xml:space="preserve"> </w:t>
            </w:r>
            <w:r>
              <w:rPr>
                <w:sz w:val="20"/>
              </w:rPr>
              <w:t>statements</w:t>
            </w:r>
            <w:r>
              <w:rPr>
                <w:spacing w:val="-14"/>
                <w:sz w:val="20"/>
              </w:rPr>
              <w:t xml:space="preserve"> </w:t>
            </w:r>
            <w:r>
              <w:rPr>
                <w:sz w:val="20"/>
              </w:rPr>
              <w:t xml:space="preserve">made with scant evidence and </w:t>
            </w:r>
            <w:r>
              <w:rPr>
                <w:spacing w:val="-2"/>
                <w:sz w:val="20"/>
              </w:rPr>
              <w:t xml:space="preserve">unsubstantiated </w:t>
            </w:r>
            <w:r>
              <w:rPr>
                <w:sz w:val="20"/>
              </w:rPr>
              <w:t xml:space="preserve">opinions. Ideas </w:t>
            </w:r>
            <w:r>
              <w:rPr>
                <w:spacing w:val="-2"/>
                <w:sz w:val="20"/>
              </w:rPr>
              <w:t>sometimes</w:t>
            </w:r>
          </w:p>
          <w:p w14:paraId="485CBA00" w14:textId="77777777" w:rsidR="006F2DD4" w:rsidRDefault="00AB364D">
            <w:pPr>
              <w:pStyle w:val="TableParagraph"/>
              <w:spacing w:line="228" w:lineRule="exact"/>
              <w:ind w:left="106" w:right="230"/>
              <w:rPr>
                <w:sz w:val="20"/>
              </w:rPr>
            </w:pPr>
            <w:r>
              <w:rPr>
                <w:sz w:val="20"/>
              </w:rPr>
              <w:t xml:space="preserve">illogical and </w:t>
            </w:r>
            <w:r>
              <w:rPr>
                <w:spacing w:val="-2"/>
                <w:sz w:val="20"/>
              </w:rPr>
              <w:t>contradictory.</w:t>
            </w:r>
          </w:p>
        </w:tc>
        <w:tc>
          <w:tcPr>
            <w:tcW w:w="1844" w:type="dxa"/>
          </w:tcPr>
          <w:p w14:paraId="28587E20" w14:textId="77777777" w:rsidR="006F2DD4" w:rsidRDefault="00AB364D">
            <w:pPr>
              <w:pStyle w:val="TableParagraph"/>
              <w:ind w:left="105" w:right="110"/>
              <w:rPr>
                <w:sz w:val="20"/>
              </w:rPr>
            </w:pPr>
            <w:r>
              <w:rPr>
                <w:sz w:val="20"/>
              </w:rPr>
              <w:t>Limited</w:t>
            </w:r>
            <w:r>
              <w:rPr>
                <w:spacing w:val="-8"/>
                <w:sz w:val="20"/>
              </w:rPr>
              <w:t xml:space="preserve"> </w:t>
            </w:r>
            <w:r>
              <w:rPr>
                <w:sz w:val="20"/>
              </w:rPr>
              <w:t>attempt</w:t>
            </w:r>
            <w:r>
              <w:rPr>
                <w:spacing w:val="-9"/>
                <w:sz w:val="20"/>
              </w:rPr>
              <w:t xml:space="preserve"> </w:t>
            </w:r>
            <w:r>
              <w:rPr>
                <w:sz w:val="20"/>
              </w:rPr>
              <w:t xml:space="preserve">at evaluation of the </w:t>
            </w:r>
            <w:r>
              <w:rPr>
                <w:spacing w:val="-2"/>
                <w:sz w:val="20"/>
              </w:rPr>
              <w:t xml:space="preserve">underlying </w:t>
            </w:r>
            <w:r>
              <w:rPr>
                <w:sz w:val="20"/>
              </w:rPr>
              <w:t>concepts and principles,</w:t>
            </w:r>
            <w:r>
              <w:rPr>
                <w:spacing w:val="-14"/>
                <w:sz w:val="20"/>
              </w:rPr>
              <w:t xml:space="preserve"> </w:t>
            </w:r>
            <w:r>
              <w:rPr>
                <w:sz w:val="20"/>
              </w:rPr>
              <w:t xml:space="preserve">tending </w:t>
            </w:r>
            <w:r>
              <w:rPr>
                <w:spacing w:val="-2"/>
                <w:sz w:val="20"/>
              </w:rPr>
              <w:t>towards description.</w:t>
            </w:r>
          </w:p>
          <w:p w14:paraId="65EB4938" w14:textId="77777777" w:rsidR="006F2DD4" w:rsidRDefault="00AB364D">
            <w:pPr>
              <w:pStyle w:val="TableParagraph"/>
              <w:ind w:left="105" w:right="128"/>
              <w:rPr>
                <w:sz w:val="20"/>
              </w:rPr>
            </w:pPr>
            <w:r>
              <w:rPr>
                <w:sz w:val="20"/>
              </w:rPr>
              <w:t xml:space="preserve">Can interpret qualitative and quantitative data but with some errors. Some evidence to support emerging arguments and judgements but these may be </w:t>
            </w:r>
            <w:r>
              <w:rPr>
                <w:spacing w:val="-2"/>
                <w:sz w:val="20"/>
              </w:rPr>
              <w:t>underdeveloped</w:t>
            </w:r>
            <w:r>
              <w:rPr>
                <w:spacing w:val="40"/>
                <w:sz w:val="20"/>
              </w:rPr>
              <w:t xml:space="preserve"> </w:t>
            </w:r>
            <w:r>
              <w:rPr>
                <w:sz w:val="20"/>
              </w:rPr>
              <w:t xml:space="preserve">or with a little inconsistency / </w:t>
            </w:r>
            <w:proofErr w:type="gramStart"/>
            <w:r>
              <w:rPr>
                <w:spacing w:val="-2"/>
                <w:sz w:val="20"/>
              </w:rPr>
              <w:t>mis-interpretation</w:t>
            </w:r>
            <w:proofErr w:type="gramEnd"/>
            <w:r>
              <w:rPr>
                <w:spacing w:val="-2"/>
                <w:sz w:val="20"/>
              </w:rPr>
              <w:t>.</w:t>
            </w:r>
          </w:p>
        </w:tc>
        <w:tc>
          <w:tcPr>
            <w:tcW w:w="1703" w:type="dxa"/>
          </w:tcPr>
          <w:p w14:paraId="0E64E102" w14:textId="77777777" w:rsidR="006F2DD4" w:rsidRDefault="00AB364D">
            <w:pPr>
              <w:pStyle w:val="TableParagraph"/>
              <w:ind w:left="105" w:right="117"/>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4F18C046" w14:textId="77777777" w:rsidR="006F2DD4" w:rsidRDefault="00AB364D">
            <w:pPr>
              <w:pStyle w:val="TableParagraph"/>
              <w:spacing w:before="1"/>
              <w:ind w:left="105" w:right="448"/>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03952044" w14:textId="77777777" w:rsidR="006F2DD4" w:rsidRDefault="00AB364D">
            <w:pPr>
              <w:pStyle w:val="TableParagraph"/>
              <w:ind w:left="105" w:right="247"/>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03" w:type="dxa"/>
          </w:tcPr>
          <w:p w14:paraId="0B037439" w14:textId="77777777" w:rsidR="006F2DD4" w:rsidRDefault="00AB364D">
            <w:pPr>
              <w:pStyle w:val="TableParagraph"/>
              <w:ind w:left="104" w:right="118"/>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1E8E65EE" w14:textId="77777777" w:rsidR="006F2DD4" w:rsidRDefault="00AB364D">
            <w:pPr>
              <w:pStyle w:val="TableParagraph"/>
              <w:spacing w:before="1"/>
              <w:ind w:left="104" w:right="110"/>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04" w:type="dxa"/>
          </w:tcPr>
          <w:p w14:paraId="57E93047" w14:textId="77777777" w:rsidR="006F2DD4" w:rsidRDefault="00AB364D">
            <w:pPr>
              <w:pStyle w:val="TableParagraph"/>
              <w:ind w:left="102" w:right="118"/>
              <w:rPr>
                <w:sz w:val="20"/>
              </w:rPr>
            </w:pPr>
            <w:r>
              <w:rPr>
                <w:spacing w:val="-2"/>
                <w:sz w:val="20"/>
              </w:rPr>
              <w:t xml:space="preserve">Excellent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accurately and with some </w:t>
            </w:r>
            <w:r>
              <w:rPr>
                <w:spacing w:val="-2"/>
                <w:sz w:val="20"/>
              </w:rPr>
              <w:t>insight.</w:t>
            </w:r>
          </w:p>
          <w:p w14:paraId="27EE0550" w14:textId="77777777" w:rsidR="006F2DD4" w:rsidRDefault="00AB364D">
            <w:pPr>
              <w:pStyle w:val="TableParagraph"/>
              <w:spacing w:before="2"/>
              <w:ind w:left="102" w:right="112"/>
              <w:rPr>
                <w:sz w:val="20"/>
              </w:rPr>
            </w:pPr>
            <w:r>
              <w:rPr>
                <w:sz w:val="20"/>
              </w:rPr>
              <w:t>Excellent ability to devise arguments</w:t>
            </w:r>
            <w:r>
              <w:rPr>
                <w:spacing w:val="-14"/>
                <w:sz w:val="20"/>
              </w:rPr>
              <w:t xml:space="preserve"> </w:t>
            </w:r>
            <w:r>
              <w:rPr>
                <w:sz w:val="20"/>
              </w:rPr>
              <w:t xml:space="preserve">using evidence and </w:t>
            </w:r>
            <w:r>
              <w:rPr>
                <w:spacing w:val="-4"/>
                <w:sz w:val="20"/>
              </w:rPr>
              <w:t xml:space="preserve">make </w:t>
            </w:r>
            <w:r>
              <w:rPr>
                <w:sz w:val="20"/>
              </w:rPr>
              <w:t xml:space="preserve">appropriate and </w:t>
            </w:r>
            <w:r>
              <w:rPr>
                <w:spacing w:val="-2"/>
                <w:sz w:val="20"/>
              </w:rPr>
              <w:t>valid judgements.</w:t>
            </w:r>
          </w:p>
        </w:tc>
        <w:tc>
          <w:tcPr>
            <w:tcW w:w="1701" w:type="dxa"/>
          </w:tcPr>
          <w:p w14:paraId="714E88A7" w14:textId="77777777" w:rsidR="006F2DD4" w:rsidRDefault="00AB364D">
            <w:pPr>
              <w:pStyle w:val="TableParagraph"/>
              <w:ind w:left="100"/>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w:t>
            </w:r>
            <w:proofErr w:type="gramStart"/>
            <w:r>
              <w:rPr>
                <w:sz w:val="20"/>
              </w:rPr>
              <w:t>principles</w:t>
            </w:r>
            <w:r>
              <w:rPr>
                <w:spacing w:val="-14"/>
                <w:sz w:val="20"/>
              </w:rPr>
              <w:t xml:space="preserve"> </w:t>
            </w:r>
            <w:r>
              <w:rPr>
                <w:sz w:val="20"/>
              </w:rPr>
              <w:t>based</w:t>
            </w:r>
            <w:proofErr w:type="gramEnd"/>
            <w:r>
              <w:rPr>
                <w:sz w:val="20"/>
              </w:rPr>
              <w:t xml:space="preserve"> </w:t>
            </w:r>
            <w:r>
              <w:rPr>
                <w:spacing w:val="-2"/>
                <w:sz w:val="20"/>
              </w:rPr>
              <w:t>evidence.</w:t>
            </w:r>
          </w:p>
          <w:p w14:paraId="6CDD7084" w14:textId="77777777" w:rsidR="006F2DD4" w:rsidRDefault="00AB364D">
            <w:pPr>
              <w:pStyle w:val="TableParagraph"/>
              <w:ind w:left="100" w:right="195"/>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06326FEB" w14:textId="77777777" w:rsidR="006F2DD4" w:rsidRDefault="00AB364D">
            <w:pPr>
              <w:pStyle w:val="TableParagraph"/>
              <w:spacing w:before="2"/>
              <w:ind w:left="100" w:right="112"/>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6F2DD4" w14:paraId="241AFB5F" w14:textId="77777777">
        <w:trPr>
          <w:trHeight w:val="3451"/>
        </w:trPr>
        <w:tc>
          <w:tcPr>
            <w:tcW w:w="1736" w:type="dxa"/>
            <w:shd w:val="clear" w:color="auto" w:fill="8DB3E1"/>
          </w:tcPr>
          <w:p w14:paraId="01C3CC2F" w14:textId="77777777" w:rsidR="006F2DD4" w:rsidRDefault="00AB364D">
            <w:pPr>
              <w:pStyle w:val="TableParagraph"/>
              <w:spacing w:before="33" w:line="256"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w:t>
            </w:r>
          </w:p>
          <w:p w14:paraId="4F7CC7F8" w14:textId="77777777" w:rsidR="006F2DD4" w:rsidRDefault="00AB364D">
            <w:pPr>
              <w:pStyle w:val="TableParagraph"/>
              <w:spacing w:line="195" w:lineRule="exact"/>
              <w:ind w:left="215"/>
              <w:rPr>
                <w:sz w:val="18"/>
              </w:rPr>
            </w:pPr>
            <w:r>
              <w:rPr>
                <w:sz w:val="18"/>
              </w:rPr>
              <w:t>solving</w:t>
            </w:r>
            <w:r>
              <w:rPr>
                <w:spacing w:val="-2"/>
                <w:sz w:val="18"/>
              </w:rPr>
              <w:t xml:space="preserve"> problems</w:t>
            </w:r>
          </w:p>
          <w:p w14:paraId="011044F9" w14:textId="77777777" w:rsidR="006F2DD4" w:rsidRDefault="00AB364D">
            <w:pPr>
              <w:pStyle w:val="TableParagraph"/>
              <w:ind w:left="215" w:right="573"/>
              <w:rPr>
                <w:sz w:val="18"/>
              </w:rPr>
            </w:pPr>
            <w:proofErr w:type="gramStart"/>
            <w:r>
              <w:rPr>
                <w:sz w:val="18"/>
              </w:rPr>
              <w:t>in</w:t>
            </w:r>
            <w:r>
              <w:rPr>
                <w:spacing w:val="-13"/>
                <w:sz w:val="18"/>
              </w:rPr>
              <w:t xml:space="preserve"> </w:t>
            </w:r>
            <w:r>
              <w:rPr>
                <w:sz w:val="18"/>
              </w:rPr>
              <w:t xml:space="preserve">particular </w:t>
            </w:r>
            <w:r>
              <w:rPr>
                <w:spacing w:val="-2"/>
                <w:sz w:val="18"/>
              </w:rPr>
              <w:t>contexts</w:t>
            </w:r>
            <w:proofErr w:type="gramEnd"/>
            <w:r>
              <w:rPr>
                <w:spacing w:val="-2"/>
                <w:sz w:val="18"/>
              </w:rPr>
              <w:t>.)</w:t>
            </w:r>
          </w:p>
        </w:tc>
        <w:tc>
          <w:tcPr>
            <w:tcW w:w="1664" w:type="dxa"/>
          </w:tcPr>
          <w:p w14:paraId="6832C0B2" w14:textId="77777777" w:rsidR="006F2DD4" w:rsidRDefault="00AB364D">
            <w:pPr>
              <w:pStyle w:val="TableParagraph"/>
              <w:ind w:left="107" w:right="195"/>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7E176E5D" w14:textId="77777777" w:rsidR="006F2DD4" w:rsidRDefault="00AB364D">
            <w:pPr>
              <w:pStyle w:val="TableParagraph"/>
              <w:ind w:left="107" w:right="195"/>
              <w:rPr>
                <w:sz w:val="20"/>
              </w:rPr>
            </w:pPr>
            <w:r>
              <w:rPr>
                <w:sz w:val="20"/>
              </w:rPr>
              <w:t>Little or no appreciation</w:t>
            </w:r>
            <w:r>
              <w:rPr>
                <w:spacing w:val="-7"/>
                <w:sz w:val="20"/>
              </w:rPr>
              <w:t xml:space="preserve"> </w:t>
            </w:r>
            <w:r>
              <w:rPr>
                <w:sz w:val="20"/>
              </w:rPr>
              <w:t>of the context of the</w:t>
            </w:r>
            <w:r>
              <w:rPr>
                <w:spacing w:val="-14"/>
                <w:sz w:val="20"/>
              </w:rPr>
              <w:t xml:space="preserve"> </w:t>
            </w:r>
            <w:r>
              <w:rPr>
                <w:sz w:val="20"/>
              </w:rPr>
              <w:t xml:space="preserve">application. Very weak evidence of </w:t>
            </w:r>
            <w:r>
              <w:rPr>
                <w:spacing w:val="-2"/>
                <w:sz w:val="20"/>
              </w:rPr>
              <w:t>different</w:t>
            </w:r>
          </w:p>
          <w:p w14:paraId="63F1DB32" w14:textId="77777777" w:rsidR="006F2DD4" w:rsidRDefault="00AB364D">
            <w:pPr>
              <w:pStyle w:val="TableParagraph"/>
              <w:spacing w:line="230" w:lineRule="atLeast"/>
              <w:ind w:left="107" w:right="135"/>
              <w:rPr>
                <w:sz w:val="20"/>
              </w:rPr>
            </w:pPr>
            <w:r>
              <w:rPr>
                <w:sz w:val="20"/>
              </w:rPr>
              <w:t xml:space="preserve">approaches to </w:t>
            </w:r>
            <w:r>
              <w:rPr>
                <w:spacing w:val="-2"/>
                <w:sz w:val="20"/>
              </w:rPr>
              <w:t>problem-solving</w:t>
            </w:r>
          </w:p>
        </w:tc>
        <w:tc>
          <w:tcPr>
            <w:tcW w:w="1842" w:type="dxa"/>
          </w:tcPr>
          <w:p w14:paraId="5072FF47" w14:textId="77777777" w:rsidR="006F2DD4" w:rsidRDefault="00AB364D">
            <w:pPr>
              <w:pStyle w:val="TableParagraph"/>
              <w:ind w:left="106" w:right="129"/>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 tools and/or</w:t>
            </w:r>
            <w:r>
              <w:rPr>
                <w:spacing w:val="-14"/>
                <w:sz w:val="20"/>
              </w:rPr>
              <w:t xml:space="preserve"> </w:t>
            </w:r>
            <w:r>
              <w:rPr>
                <w:sz w:val="20"/>
              </w:rPr>
              <w:t>techniques but without consideration</w:t>
            </w:r>
            <w:r>
              <w:rPr>
                <w:spacing w:val="-14"/>
                <w:sz w:val="20"/>
              </w:rPr>
              <w:t xml:space="preserve"> </w:t>
            </w:r>
            <w:r>
              <w:rPr>
                <w:sz w:val="20"/>
              </w:rPr>
              <w:t xml:space="preserve">and </w:t>
            </w:r>
            <w:r>
              <w:rPr>
                <w:spacing w:val="-2"/>
                <w:sz w:val="20"/>
              </w:rPr>
              <w:t>competence.</w:t>
            </w:r>
          </w:p>
          <w:p w14:paraId="66B83922" w14:textId="77777777" w:rsidR="006F2DD4" w:rsidRDefault="00AB364D">
            <w:pPr>
              <w:pStyle w:val="TableParagraph"/>
              <w:spacing w:before="1"/>
              <w:ind w:left="106" w:right="185"/>
              <w:rPr>
                <w:sz w:val="20"/>
              </w:rPr>
            </w:pPr>
            <w:r>
              <w:rPr>
                <w:spacing w:val="-2"/>
                <w:sz w:val="20"/>
              </w:rPr>
              <w:t xml:space="preserve">Flawed </w:t>
            </w:r>
            <w:r>
              <w:rPr>
                <w:sz w:val="20"/>
              </w:rPr>
              <w:t>appreciation of the</w:t>
            </w:r>
            <w:r>
              <w:rPr>
                <w:spacing w:val="-14"/>
                <w:sz w:val="20"/>
              </w:rPr>
              <w:t xml:space="preserve"> </w:t>
            </w:r>
            <w:r>
              <w:rPr>
                <w:sz w:val="20"/>
              </w:rPr>
              <w:t>context</w:t>
            </w:r>
            <w:r>
              <w:rPr>
                <w:spacing w:val="-14"/>
                <w:sz w:val="20"/>
              </w:rPr>
              <w:t xml:space="preserve"> </w:t>
            </w:r>
            <w:r>
              <w:rPr>
                <w:sz w:val="20"/>
              </w:rPr>
              <w:t>of</w:t>
            </w:r>
            <w:r>
              <w:rPr>
                <w:spacing w:val="-13"/>
                <w:sz w:val="20"/>
              </w:rPr>
              <w:t xml:space="preserve"> </w:t>
            </w:r>
            <w:r>
              <w:rPr>
                <w:sz w:val="20"/>
              </w:rPr>
              <w:t xml:space="preserve">the </w:t>
            </w:r>
            <w:r>
              <w:rPr>
                <w:spacing w:val="-2"/>
                <w:sz w:val="20"/>
              </w:rPr>
              <w:t>application.</w:t>
            </w:r>
          </w:p>
          <w:p w14:paraId="4474AE3C" w14:textId="77777777" w:rsidR="006F2DD4" w:rsidRDefault="00AB364D">
            <w:pPr>
              <w:pStyle w:val="TableParagraph"/>
              <w:spacing w:line="230" w:lineRule="exact"/>
              <w:ind w:left="106" w:right="129"/>
              <w:rPr>
                <w:sz w:val="20"/>
              </w:rPr>
            </w:pPr>
            <w:r>
              <w:rPr>
                <w:sz w:val="20"/>
              </w:rPr>
              <w:t>Weak</w:t>
            </w:r>
            <w:r>
              <w:rPr>
                <w:spacing w:val="-14"/>
                <w:sz w:val="20"/>
              </w:rPr>
              <w:t xml:space="preserve"> </w:t>
            </w:r>
            <w:r>
              <w:rPr>
                <w:sz w:val="20"/>
              </w:rPr>
              <w:t>evidence</w:t>
            </w:r>
            <w:r>
              <w:rPr>
                <w:spacing w:val="-14"/>
                <w:sz w:val="20"/>
              </w:rPr>
              <w:t xml:space="preserve"> </w:t>
            </w:r>
            <w:r>
              <w:rPr>
                <w:sz w:val="20"/>
              </w:rPr>
              <w:t xml:space="preserve">of </w:t>
            </w:r>
            <w:r>
              <w:rPr>
                <w:spacing w:val="-2"/>
                <w:sz w:val="20"/>
              </w:rPr>
              <w:t>different</w:t>
            </w:r>
          </w:p>
        </w:tc>
        <w:tc>
          <w:tcPr>
            <w:tcW w:w="1844" w:type="dxa"/>
          </w:tcPr>
          <w:p w14:paraId="4B4D0851" w14:textId="77777777" w:rsidR="006F2DD4" w:rsidRDefault="00AB364D">
            <w:pPr>
              <w:pStyle w:val="TableParagraph"/>
              <w:ind w:left="105" w:right="366"/>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6544E111" w14:textId="77777777" w:rsidR="006F2DD4" w:rsidRDefault="00AB364D">
            <w:pPr>
              <w:pStyle w:val="TableParagraph"/>
              <w:spacing w:before="1"/>
              <w:ind w:left="105" w:right="180"/>
              <w:rPr>
                <w:sz w:val="20"/>
              </w:rPr>
            </w:pPr>
            <w:r>
              <w:rPr>
                <w:spacing w:val="-2"/>
                <w:sz w:val="20"/>
              </w:rPr>
              <w:t xml:space="preserve">Basic </w:t>
            </w:r>
            <w:r>
              <w:rPr>
                <w:sz w:val="20"/>
              </w:rPr>
              <w:t>appreciation of the</w:t>
            </w:r>
            <w:r>
              <w:rPr>
                <w:spacing w:val="-14"/>
                <w:sz w:val="20"/>
              </w:rPr>
              <w:t xml:space="preserve"> </w:t>
            </w:r>
            <w:r>
              <w:rPr>
                <w:sz w:val="20"/>
              </w:rPr>
              <w:t>context</w:t>
            </w:r>
            <w:r>
              <w:rPr>
                <w:spacing w:val="-14"/>
                <w:sz w:val="20"/>
              </w:rPr>
              <w:t xml:space="preserve"> </w:t>
            </w:r>
            <w:r>
              <w:rPr>
                <w:sz w:val="20"/>
              </w:rPr>
              <w:t>of</w:t>
            </w:r>
            <w:r>
              <w:rPr>
                <w:spacing w:val="-12"/>
                <w:sz w:val="20"/>
              </w:rPr>
              <w:t xml:space="preserve"> </w:t>
            </w:r>
            <w:r>
              <w:rPr>
                <w:sz w:val="20"/>
              </w:rPr>
              <w:t xml:space="preserve">the </w:t>
            </w:r>
            <w:r>
              <w:rPr>
                <w:spacing w:val="-2"/>
                <w:sz w:val="20"/>
              </w:rPr>
              <w:t>application.</w:t>
            </w:r>
          </w:p>
          <w:p w14:paraId="1E7B3A9F" w14:textId="77777777" w:rsidR="006F2DD4" w:rsidRDefault="00AB364D">
            <w:pPr>
              <w:pStyle w:val="TableParagraph"/>
              <w:spacing w:line="230" w:lineRule="exact"/>
              <w:ind w:left="105" w:right="666"/>
              <w:rPr>
                <w:sz w:val="20"/>
              </w:rPr>
            </w:pPr>
            <w:r>
              <w:rPr>
                <w:sz w:val="20"/>
              </w:rPr>
              <w:t>Can</w:t>
            </w:r>
            <w:r>
              <w:rPr>
                <w:spacing w:val="-14"/>
                <w:sz w:val="20"/>
              </w:rPr>
              <w:t xml:space="preserve"> </w:t>
            </w:r>
            <w:r>
              <w:rPr>
                <w:sz w:val="20"/>
              </w:rPr>
              <w:t xml:space="preserve">identify </w:t>
            </w:r>
            <w:r>
              <w:rPr>
                <w:spacing w:val="-2"/>
                <w:sz w:val="20"/>
              </w:rPr>
              <w:t>problems</w:t>
            </w:r>
            <w:r>
              <w:rPr>
                <w:spacing w:val="1"/>
                <w:sz w:val="20"/>
              </w:rPr>
              <w:t xml:space="preserve"> </w:t>
            </w:r>
            <w:r>
              <w:rPr>
                <w:spacing w:val="-5"/>
                <w:sz w:val="20"/>
              </w:rPr>
              <w:t>in</w:t>
            </w:r>
          </w:p>
        </w:tc>
        <w:tc>
          <w:tcPr>
            <w:tcW w:w="1703" w:type="dxa"/>
          </w:tcPr>
          <w:p w14:paraId="78849962" w14:textId="77777777" w:rsidR="006F2DD4" w:rsidRDefault="00AB364D">
            <w:pPr>
              <w:pStyle w:val="TableParagraph"/>
              <w:ind w:left="105" w:right="236"/>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11FD4A94" w14:textId="77777777" w:rsidR="006F2DD4" w:rsidRDefault="00AB364D">
            <w:pPr>
              <w:pStyle w:val="TableParagraph"/>
              <w:ind w:left="105" w:right="236"/>
              <w:rPr>
                <w:sz w:val="20"/>
              </w:rPr>
            </w:pPr>
            <w:r>
              <w:rPr>
                <w:spacing w:val="-2"/>
                <w:sz w:val="20"/>
              </w:rPr>
              <w:t xml:space="preserve">Clear </w:t>
            </w:r>
            <w:r>
              <w:rPr>
                <w:sz w:val="20"/>
              </w:rPr>
              <w:t>appreciation</w:t>
            </w:r>
            <w:r>
              <w:rPr>
                <w:spacing w:val="-7"/>
                <w:sz w:val="20"/>
              </w:rPr>
              <w:t xml:space="preserve"> </w:t>
            </w:r>
            <w:r>
              <w:rPr>
                <w:sz w:val="20"/>
              </w:rPr>
              <w:t>of the context of the</w:t>
            </w:r>
            <w:r>
              <w:rPr>
                <w:spacing w:val="-14"/>
                <w:sz w:val="20"/>
              </w:rPr>
              <w:t xml:space="preserve"> </w:t>
            </w:r>
            <w:r>
              <w:rPr>
                <w:sz w:val="20"/>
              </w:rPr>
              <w:t>application. Good</w:t>
            </w:r>
            <w:r>
              <w:rPr>
                <w:spacing w:val="-14"/>
                <w:sz w:val="20"/>
              </w:rPr>
              <w:t xml:space="preserve"> </w:t>
            </w:r>
            <w:r>
              <w:rPr>
                <w:sz w:val="20"/>
              </w:rPr>
              <w:t>evidence of different approaches to</w:t>
            </w:r>
          </w:p>
          <w:p w14:paraId="3D22BA8D" w14:textId="77777777" w:rsidR="006F2DD4" w:rsidRDefault="00AB364D">
            <w:pPr>
              <w:pStyle w:val="TableParagraph"/>
              <w:spacing w:before="1" w:line="211" w:lineRule="exact"/>
              <w:ind w:left="105"/>
              <w:rPr>
                <w:sz w:val="20"/>
              </w:rPr>
            </w:pPr>
            <w:r>
              <w:rPr>
                <w:w w:val="95"/>
                <w:sz w:val="20"/>
              </w:rPr>
              <w:t>problem-</w:t>
            </w:r>
            <w:r>
              <w:rPr>
                <w:spacing w:val="-2"/>
                <w:sz w:val="20"/>
              </w:rPr>
              <w:t>solving</w:t>
            </w:r>
          </w:p>
        </w:tc>
        <w:tc>
          <w:tcPr>
            <w:tcW w:w="1703" w:type="dxa"/>
          </w:tcPr>
          <w:p w14:paraId="785B8232" w14:textId="77777777" w:rsidR="006F2DD4" w:rsidRDefault="00AB364D">
            <w:pPr>
              <w:pStyle w:val="TableParagraph"/>
              <w:ind w:left="104" w:right="238"/>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699EA33C" w14:textId="77777777" w:rsidR="006F2DD4" w:rsidRDefault="00AB364D">
            <w:pPr>
              <w:pStyle w:val="TableParagraph"/>
              <w:ind w:left="104" w:right="170"/>
              <w:rPr>
                <w:sz w:val="20"/>
              </w:rPr>
            </w:pPr>
            <w:r>
              <w:rPr>
                <w:sz w:val="20"/>
              </w:rPr>
              <w:t>Very good consideration</w:t>
            </w:r>
            <w:r>
              <w:rPr>
                <w:spacing w:val="-14"/>
                <w:sz w:val="20"/>
              </w:rPr>
              <w:t xml:space="preserve"> </w:t>
            </w:r>
            <w:r>
              <w:rPr>
                <w:sz w:val="20"/>
              </w:rPr>
              <w:t xml:space="preserve">of the context of the application. Very good evidence of </w:t>
            </w:r>
            <w:r>
              <w:rPr>
                <w:spacing w:val="-2"/>
                <w:sz w:val="20"/>
              </w:rPr>
              <w:t>different</w:t>
            </w:r>
          </w:p>
          <w:p w14:paraId="05E9245E" w14:textId="77777777" w:rsidR="006F2DD4" w:rsidRDefault="00AB364D">
            <w:pPr>
              <w:pStyle w:val="TableParagraph"/>
              <w:spacing w:before="1" w:line="211" w:lineRule="exact"/>
              <w:ind w:left="104"/>
              <w:rPr>
                <w:sz w:val="20"/>
              </w:rPr>
            </w:pPr>
            <w:r>
              <w:rPr>
                <w:spacing w:val="-2"/>
                <w:sz w:val="20"/>
              </w:rPr>
              <w:t>approaches</w:t>
            </w:r>
            <w:r>
              <w:rPr>
                <w:spacing w:val="4"/>
                <w:sz w:val="20"/>
              </w:rPr>
              <w:t xml:space="preserve"> </w:t>
            </w:r>
            <w:r>
              <w:rPr>
                <w:spacing w:val="-5"/>
                <w:sz w:val="20"/>
              </w:rPr>
              <w:t>to</w:t>
            </w:r>
          </w:p>
        </w:tc>
        <w:tc>
          <w:tcPr>
            <w:tcW w:w="1704" w:type="dxa"/>
          </w:tcPr>
          <w:p w14:paraId="5C24EF61" w14:textId="77777777" w:rsidR="006F2DD4" w:rsidRDefault="00AB364D">
            <w:pPr>
              <w:pStyle w:val="TableParagraph"/>
              <w:ind w:left="102" w:right="173"/>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10005626" w14:textId="77777777" w:rsidR="006F2DD4" w:rsidRDefault="00AB364D">
            <w:pPr>
              <w:pStyle w:val="TableParagraph"/>
              <w:ind w:left="102" w:right="162"/>
              <w:rPr>
                <w:sz w:val="20"/>
              </w:rPr>
            </w:pPr>
            <w:r>
              <w:rPr>
                <w:sz w:val="20"/>
              </w:rPr>
              <w:t>The context of the application is well considered,</w:t>
            </w:r>
            <w:r>
              <w:rPr>
                <w:spacing w:val="-14"/>
                <w:sz w:val="20"/>
              </w:rPr>
              <w:t xml:space="preserve"> </w:t>
            </w:r>
            <w:r>
              <w:rPr>
                <w:sz w:val="20"/>
              </w:rPr>
              <w:t xml:space="preserve">and </w:t>
            </w:r>
            <w:r>
              <w:rPr>
                <w:spacing w:val="-2"/>
                <w:sz w:val="20"/>
              </w:rPr>
              <w:t>insightful.</w:t>
            </w:r>
          </w:p>
          <w:p w14:paraId="77F5B795" w14:textId="77777777" w:rsidR="006F2DD4" w:rsidRDefault="00AB364D">
            <w:pPr>
              <w:pStyle w:val="TableParagraph"/>
              <w:spacing w:line="230" w:lineRule="exact"/>
              <w:ind w:left="102" w:right="563"/>
              <w:rPr>
                <w:sz w:val="20"/>
              </w:rPr>
            </w:pPr>
            <w:r>
              <w:rPr>
                <w:spacing w:val="-2"/>
                <w:sz w:val="20"/>
              </w:rPr>
              <w:t xml:space="preserve">Excellent </w:t>
            </w:r>
            <w:r>
              <w:rPr>
                <w:sz w:val="20"/>
              </w:rPr>
              <w:t>evidence</w:t>
            </w:r>
            <w:r>
              <w:rPr>
                <w:spacing w:val="-14"/>
                <w:sz w:val="20"/>
              </w:rPr>
              <w:t xml:space="preserve"> </w:t>
            </w:r>
            <w:r>
              <w:rPr>
                <w:sz w:val="20"/>
              </w:rPr>
              <w:t xml:space="preserve">of </w:t>
            </w:r>
            <w:r>
              <w:rPr>
                <w:spacing w:val="-2"/>
                <w:sz w:val="20"/>
              </w:rPr>
              <w:t>different</w:t>
            </w:r>
          </w:p>
        </w:tc>
        <w:tc>
          <w:tcPr>
            <w:tcW w:w="1701" w:type="dxa"/>
          </w:tcPr>
          <w:p w14:paraId="2890CFC8" w14:textId="77777777" w:rsidR="006F2DD4" w:rsidRDefault="00AB364D">
            <w:pPr>
              <w:pStyle w:val="TableParagraph"/>
              <w:ind w:left="100" w:right="239"/>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568000D9" w14:textId="77777777" w:rsidR="006F2DD4" w:rsidRDefault="00AB364D">
            <w:pPr>
              <w:pStyle w:val="TableParagraph"/>
              <w:spacing w:before="1"/>
              <w:ind w:left="100" w:right="250"/>
              <w:rPr>
                <w:sz w:val="20"/>
              </w:rPr>
            </w:pPr>
            <w:r>
              <w:rPr>
                <w:spacing w:val="-2"/>
                <w:sz w:val="20"/>
              </w:rPr>
              <w:t xml:space="preserve">Outstanding </w:t>
            </w:r>
            <w:r>
              <w:rPr>
                <w:sz w:val="20"/>
              </w:rPr>
              <w:t>identification</w:t>
            </w:r>
            <w:r>
              <w:rPr>
                <w:spacing w:val="-14"/>
                <w:sz w:val="20"/>
              </w:rPr>
              <w:t xml:space="preserve"> </w:t>
            </w:r>
            <w:r>
              <w:rPr>
                <w:sz w:val="20"/>
              </w:rPr>
              <w:t xml:space="preserve">of problems in </w:t>
            </w:r>
            <w:r>
              <w:rPr>
                <w:spacing w:val="-2"/>
                <w:sz w:val="20"/>
              </w:rPr>
              <w:t xml:space="preserve">particular </w:t>
            </w:r>
            <w:r>
              <w:rPr>
                <w:sz w:val="20"/>
              </w:rPr>
              <w:t>contexts and</w:t>
            </w:r>
          </w:p>
          <w:p w14:paraId="07AD72D5" w14:textId="77777777" w:rsidR="006F2DD4" w:rsidRDefault="00AB364D">
            <w:pPr>
              <w:pStyle w:val="TableParagraph"/>
              <w:spacing w:line="230" w:lineRule="exact"/>
              <w:ind w:left="100" w:right="373"/>
              <w:rPr>
                <w:sz w:val="20"/>
              </w:rPr>
            </w:pPr>
            <w:r>
              <w:rPr>
                <w:sz w:val="20"/>
              </w:rPr>
              <w:t>formulation</w:t>
            </w:r>
            <w:r>
              <w:rPr>
                <w:spacing w:val="-14"/>
                <w:sz w:val="20"/>
              </w:rPr>
              <w:t xml:space="preserve"> </w:t>
            </w:r>
            <w:r>
              <w:rPr>
                <w:sz w:val="20"/>
              </w:rPr>
              <w:t xml:space="preserve">of </w:t>
            </w:r>
            <w:r>
              <w:rPr>
                <w:spacing w:val="-2"/>
                <w:sz w:val="20"/>
              </w:rPr>
              <w:t>wholly</w:t>
            </w:r>
          </w:p>
        </w:tc>
      </w:tr>
    </w:tbl>
    <w:p w14:paraId="3A2A2283" w14:textId="77777777" w:rsidR="006F2DD4" w:rsidRDefault="006F2DD4">
      <w:pPr>
        <w:spacing w:line="230" w:lineRule="exact"/>
        <w:rPr>
          <w:sz w:val="20"/>
        </w:rPr>
        <w:sectPr w:rsidR="006F2DD4">
          <w:footerReference w:type="default" r:id="rId13"/>
          <w:pgSz w:w="16840" w:h="11900" w:orient="landscape"/>
          <w:pgMar w:top="680" w:right="2040" w:bottom="280" w:left="620" w:header="0" w:footer="0" w:gutter="0"/>
          <w:cols w:space="720"/>
        </w:sectPr>
      </w:pPr>
    </w:p>
    <w:p w14:paraId="7D7ABB80" w14:textId="77777777" w:rsidR="006F2DD4" w:rsidRDefault="006F2DD4">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4A22C1FE" w14:textId="77777777">
        <w:trPr>
          <w:trHeight w:val="415"/>
        </w:trPr>
        <w:tc>
          <w:tcPr>
            <w:tcW w:w="1736" w:type="dxa"/>
            <w:shd w:val="clear" w:color="auto" w:fill="8DB3E1"/>
          </w:tcPr>
          <w:p w14:paraId="68781B61"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62BF3812"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5CD6F097"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3CD8B9D5" w14:textId="77777777" w:rsidR="006F2DD4" w:rsidRDefault="00AB364D">
            <w:pPr>
              <w:pStyle w:val="TableParagraph"/>
              <w:spacing w:line="206" w:lineRule="exact"/>
              <w:ind w:left="210" w:right="208"/>
              <w:jc w:val="center"/>
              <w:rPr>
                <w:b/>
                <w:sz w:val="18"/>
              </w:rPr>
            </w:pPr>
            <w:r>
              <w:rPr>
                <w:b/>
                <w:spacing w:val="-2"/>
                <w:sz w:val="18"/>
              </w:rPr>
              <w:t>SATISFACTORY</w:t>
            </w:r>
          </w:p>
          <w:p w14:paraId="615DE636" w14:textId="77777777" w:rsidR="006F2DD4" w:rsidRDefault="00AB364D">
            <w:pPr>
              <w:pStyle w:val="TableParagraph"/>
              <w:spacing w:line="189" w:lineRule="exact"/>
              <w:ind w:left="210" w:right="20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03" w:type="dxa"/>
            <w:shd w:val="clear" w:color="auto" w:fill="8DB3E1"/>
          </w:tcPr>
          <w:p w14:paraId="6A558A8B" w14:textId="77777777" w:rsidR="006F2DD4" w:rsidRDefault="00AB364D">
            <w:pPr>
              <w:pStyle w:val="TableParagraph"/>
              <w:spacing w:line="206" w:lineRule="exact"/>
              <w:ind w:left="360" w:right="360"/>
              <w:jc w:val="center"/>
              <w:rPr>
                <w:b/>
                <w:sz w:val="18"/>
              </w:rPr>
            </w:pPr>
            <w:r>
              <w:rPr>
                <w:b/>
                <w:spacing w:val="-4"/>
                <w:sz w:val="18"/>
              </w:rPr>
              <w:t>GOOD</w:t>
            </w:r>
          </w:p>
          <w:p w14:paraId="6EB0EA08" w14:textId="77777777" w:rsidR="006F2DD4" w:rsidRDefault="00AB364D">
            <w:pPr>
              <w:pStyle w:val="TableParagraph"/>
              <w:spacing w:line="189"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140F388F"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26F97EF9" w14:textId="77777777" w:rsidR="006F2DD4" w:rsidRDefault="00AB364D">
            <w:pPr>
              <w:pStyle w:val="TableParagraph"/>
              <w:spacing w:line="189"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4C88D2B3" w14:textId="77777777" w:rsidR="006F2DD4" w:rsidRDefault="00AB364D">
            <w:pPr>
              <w:pStyle w:val="TableParagraph"/>
              <w:spacing w:line="206" w:lineRule="exact"/>
              <w:ind w:left="133" w:right="136"/>
              <w:jc w:val="center"/>
              <w:rPr>
                <w:b/>
                <w:sz w:val="18"/>
              </w:rPr>
            </w:pPr>
            <w:r>
              <w:rPr>
                <w:b/>
                <w:spacing w:val="-2"/>
                <w:sz w:val="18"/>
              </w:rPr>
              <w:t>EXCELLENT</w:t>
            </w:r>
          </w:p>
          <w:p w14:paraId="3807F85E" w14:textId="77777777" w:rsidR="006F2DD4" w:rsidRDefault="00AB364D">
            <w:pPr>
              <w:pStyle w:val="TableParagraph"/>
              <w:spacing w:line="189" w:lineRule="exact"/>
              <w:ind w:left="135" w:right="136"/>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01" w:type="dxa"/>
            <w:shd w:val="clear" w:color="auto" w:fill="8DB3E1"/>
          </w:tcPr>
          <w:p w14:paraId="24CFF1BC" w14:textId="77777777" w:rsidR="006F2DD4" w:rsidRDefault="00AB364D">
            <w:pPr>
              <w:pStyle w:val="TableParagraph"/>
              <w:spacing w:line="206" w:lineRule="exact"/>
              <w:ind w:left="204"/>
              <w:rPr>
                <w:b/>
                <w:sz w:val="18"/>
              </w:rPr>
            </w:pPr>
            <w:r>
              <w:rPr>
                <w:b/>
                <w:spacing w:val="-2"/>
                <w:sz w:val="18"/>
              </w:rPr>
              <w:t>EXCEPTIONAL</w:t>
            </w:r>
          </w:p>
          <w:p w14:paraId="58798CFE" w14:textId="77777777" w:rsidR="006F2DD4" w:rsidRDefault="00AB364D">
            <w:pPr>
              <w:pStyle w:val="TableParagraph"/>
              <w:spacing w:line="189" w:lineRule="exact"/>
              <w:ind w:left="13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6F2DD4" w14:paraId="3D0D2E78" w14:textId="77777777">
        <w:trPr>
          <w:trHeight w:val="230"/>
        </w:trPr>
        <w:tc>
          <w:tcPr>
            <w:tcW w:w="1736" w:type="dxa"/>
            <w:shd w:val="clear" w:color="auto" w:fill="8DB3E1"/>
          </w:tcPr>
          <w:p w14:paraId="3278FF52"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66E7C2A8" w14:textId="77777777" w:rsidR="006F2DD4" w:rsidRDefault="00AB364D">
            <w:pPr>
              <w:pStyle w:val="TableParagraph"/>
              <w:spacing w:before="20" w:line="189" w:lineRule="exact"/>
              <w:ind w:right="558"/>
              <w:jc w:val="right"/>
              <w:rPr>
                <w:b/>
                <w:sz w:val="18"/>
              </w:rPr>
            </w:pPr>
            <w:r>
              <w:rPr>
                <w:b/>
                <w:w w:val="95"/>
                <w:sz w:val="18"/>
              </w:rPr>
              <w:t>0-</w:t>
            </w:r>
            <w:r>
              <w:rPr>
                <w:b/>
                <w:spacing w:val="-5"/>
                <w:sz w:val="18"/>
              </w:rPr>
              <w:t>29%</w:t>
            </w:r>
          </w:p>
        </w:tc>
        <w:tc>
          <w:tcPr>
            <w:tcW w:w="1842" w:type="dxa"/>
            <w:shd w:val="clear" w:color="auto" w:fill="8DB3E1"/>
          </w:tcPr>
          <w:p w14:paraId="64238703" w14:textId="77777777" w:rsidR="006F2DD4" w:rsidRDefault="00AB364D">
            <w:pPr>
              <w:pStyle w:val="TableParagraph"/>
              <w:spacing w:before="20" w:line="189" w:lineRule="exact"/>
              <w:ind w:left="200" w:right="192"/>
              <w:jc w:val="center"/>
              <w:rPr>
                <w:b/>
                <w:sz w:val="18"/>
              </w:rPr>
            </w:pPr>
            <w:r>
              <w:rPr>
                <w:b/>
                <w:w w:val="95"/>
                <w:sz w:val="18"/>
              </w:rPr>
              <w:t>30-</w:t>
            </w:r>
            <w:r>
              <w:rPr>
                <w:b/>
                <w:spacing w:val="-5"/>
                <w:sz w:val="18"/>
              </w:rPr>
              <w:t>39%</w:t>
            </w:r>
          </w:p>
        </w:tc>
        <w:tc>
          <w:tcPr>
            <w:tcW w:w="1844" w:type="dxa"/>
            <w:shd w:val="clear" w:color="auto" w:fill="8DB3E1"/>
          </w:tcPr>
          <w:p w14:paraId="41FF7214" w14:textId="77777777" w:rsidR="006F2DD4" w:rsidRDefault="00AB364D">
            <w:pPr>
              <w:pStyle w:val="TableParagraph"/>
              <w:spacing w:before="20" w:line="189" w:lineRule="exact"/>
              <w:ind w:left="607"/>
              <w:rPr>
                <w:b/>
                <w:sz w:val="18"/>
              </w:rPr>
            </w:pPr>
            <w:r>
              <w:rPr>
                <w:b/>
                <w:w w:val="95"/>
                <w:sz w:val="18"/>
              </w:rPr>
              <w:t>40-</w:t>
            </w:r>
            <w:r>
              <w:rPr>
                <w:b/>
                <w:spacing w:val="-5"/>
                <w:sz w:val="18"/>
              </w:rPr>
              <w:t>49%</w:t>
            </w:r>
          </w:p>
        </w:tc>
        <w:tc>
          <w:tcPr>
            <w:tcW w:w="1703" w:type="dxa"/>
            <w:shd w:val="clear" w:color="auto" w:fill="8DB3E1"/>
          </w:tcPr>
          <w:p w14:paraId="7FC849FF" w14:textId="77777777" w:rsidR="006F2DD4" w:rsidRDefault="00AB364D">
            <w:pPr>
              <w:pStyle w:val="TableParagraph"/>
              <w:spacing w:before="20" w:line="189" w:lineRule="exact"/>
              <w:ind w:left="537"/>
              <w:rPr>
                <w:b/>
                <w:sz w:val="18"/>
              </w:rPr>
            </w:pPr>
            <w:r>
              <w:rPr>
                <w:b/>
                <w:w w:val="95"/>
                <w:sz w:val="18"/>
              </w:rPr>
              <w:t>50-</w:t>
            </w:r>
            <w:r>
              <w:rPr>
                <w:b/>
                <w:spacing w:val="-5"/>
                <w:sz w:val="18"/>
              </w:rPr>
              <w:t>59%</w:t>
            </w:r>
          </w:p>
        </w:tc>
        <w:tc>
          <w:tcPr>
            <w:tcW w:w="1703" w:type="dxa"/>
            <w:shd w:val="clear" w:color="auto" w:fill="8DB3E1"/>
          </w:tcPr>
          <w:p w14:paraId="41CBA895" w14:textId="77777777" w:rsidR="006F2DD4" w:rsidRDefault="00AB364D">
            <w:pPr>
              <w:pStyle w:val="TableParagraph"/>
              <w:spacing w:before="20" w:line="189" w:lineRule="exact"/>
              <w:ind w:left="536"/>
              <w:rPr>
                <w:b/>
                <w:sz w:val="18"/>
              </w:rPr>
            </w:pPr>
            <w:r>
              <w:rPr>
                <w:b/>
                <w:w w:val="95"/>
                <w:sz w:val="18"/>
              </w:rPr>
              <w:t>60-</w:t>
            </w:r>
            <w:r>
              <w:rPr>
                <w:b/>
                <w:spacing w:val="-5"/>
                <w:sz w:val="18"/>
              </w:rPr>
              <w:t>69%</w:t>
            </w:r>
          </w:p>
        </w:tc>
        <w:tc>
          <w:tcPr>
            <w:tcW w:w="1704" w:type="dxa"/>
            <w:shd w:val="clear" w:color="auto" w:fill="8DB3E1"/>
          </w:tcPr>
          <w:p w14:paraId="3D0F3A2A" w14:textId="77777777" w:rsidR="006F2DD4" w:rsidRDefault="00AB364D">
            <w:pPr>
              <w:pStyle w:val="TableParagraph"/>
              <w:spacing w:before="20" w:line="189" w:lineRule="exact"/>
              <w:ind w:left="534"/>
              <w:rPr>
                <w:b/>
                <w:sz w:val="18"/>
              </w:rPr>
            </w:pPr>
            <w:r>
              <w:rPr>
                <w:b/>
                <w:w w:val="95"/>
                <w:sz w:val="18"/>
              </w:rPr>
              <w:t>70-</w:t>
            </w:r>
            <w:r>
              <w:rPr>
                <w:b/>
                <w:spacing w:val="-5"/>
                <w:sz w:val="18"/>
              </w:rPr>
              <w:t>84%</w:t>
            </w:r>
          </w:p>
        </w:tc>
        <w:tc>
          <w:tcPr>
            <w:tcW w:w="1701" w:type="dxa"/>
            <w:shd w:val="clear" w:color="auto" w:fill="8DB3E1"/>
          </w:tcPr>
          <w:p w14:paraId="0C373587"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6E4D4E21" w14:textId="77777777">
        <w:trPr>
          <w:trHeight w:val="1610"/>
        </w:trPr>
        <w:tc>
          <w:tcPr>
            <w:tcW w:w="1736" w:type="dxa"/>
            <w:shd w:val="clear" w:color="auto" w:fill="8DB3E1"/>
          </w:tcPr>
          <w:p w14:paraId="3DBC94CD" w14:textId="77777777" w:rsidR="006F2DD4" w:rsidRDefault="006F2DD4">
            <w:pPr>
              <w:pStyle w:val="TableParagraph"/>
              <w:rPr>
                <w:rFonts w:ascii="Times New Roman"/>
                <w:sz w:val="18"/>
              </w:rPr>
            </w:pPr>
          </w:p>
        </w:tc>
        <w:tc>
          <w:tcPr>
            <w:tcW w:w="1664" w:type="dxa"/>
          </w:tcPr>
          <w:p w14:paraId="06A542D6" w14:textId="77777777" w:rsidR="006F2DD4" w:rsidRDefault="00AB364D">
            <w:pPr>
              <w:pStyle w:val="TableParagraph"/>
              <w:ind w:left="107" w:right="507"/>
              <w:rPr>
                <w:sz w:val="20"/>
              </w:rPr>
            </w:pPr>
            <w:proofErr w:type="gramStart"/>
            <w:r>
              <w:rPr>
                <w:sz w:val="20"/>
              </w:rPr>
              <w:t>in</w:t>
            </w:r>
            <w:r>
              <w:rPr>
                <w:spacing w:val="-14"/>
                <w:sz w:val="20"/>
              </w:rPr>
              <w:t xml:space="preserve"> </w:t>
            </w:r>
            <w:r>
              <w:rPr>
                <w:sz w:val="20"/>
              </w:rPr>
              <w:t xml:space="preserve">particular </w:t>
            </w:r>
            <w:r>
              <w:rPr>
                <w:spacing w:val="-2"/>
                <w:sz w:val="20"/>
              </w:rPr>
              <w:t>contexts</w:t>
            </w:r>
            <w:proofErr w:type="gramEnd"/>
            <w:r>
              <w:rPr>
                <w:spacing w:val="-2"/>
                <w:sz w:val="20"/>
              </w:rPr>
              <w:t>.</w:t>
            </w:r>
          </w:p>
        </w:tc>
        <w:tc>
          <w:tcPr>
            <w:tcW w:w="1842" w:type="dxa"/>
          </w:tcPr>
          <w:p w14:paraId="0D01AE5D" w14:textId="77777777" w:rsidR="006F2DD4" w:rsidRDefault="00AB364D">
            <w:pPr>
              <w:pStyle w:val="TableParagraph"/>
              <w:ind w:left="106" w:right="103"/>
              <w:rPr>
                <w:sz w:val="20"/>
              </w:rPr>
            </w:pPr>
            <w:r>
              <w:rPr>
                <w:sz w:val="20"/>
              </w:rPr>
              <w:t>approaches to problem-solving</w:t>
            </w:r>
            <w:r>
              <w:rPr>
                <w:spacing w:val="-14"/>
                <w:sz w:val="20"/>
              </w:rPr>
              <w:t xml:space="preserve"> </w:t>
            </w:r>
            <w:proofErr w:type="gramStart"/>
            <w:r>
              <w:rPr>
                <w:sz w:val="20"/>
              </w:rPr>
              <w:t xml:space="preserve">in </w:t>
            </w:r>
            <w:r>
              <w:rPr>
                <w:spacing w:val="-2"/>
                <w:sz w:val="20"/>
              </w:rPr>
              <w:t>particular</w:t>
            </w:r>
            <w:r>
              <w:rPr>
                <w:spacing w:val="40"/>
                <w:sz w:val="20"/>
              </w:rPr>
              <w:t xml:space="preserve"> </w:t>
            </w:r>
            <w:r>
              <w:rPr>
                <w:spacing w:val="-2"/>
                <w:sz w:val="20"/>
              </w:rPr>
              <w:t>contexts</w:t>
            </w:r>
            <w:proofErr w:type="gramEnd"/>
            <w:r>
              <w:rPr>
                <w:spacing w:val="-2"/>
                <w:sz w:val="20"/>
              </w:rPr>
              <w:t>.</w:t>
            </w:r>
          </w:p>
        </w:tc>
        <w:tc>
          <w:tcPr>
            <w:tcW w:w="1844" w:type="dxa"/>
          </w:tcPr>
          <w:p w14:paraId="148AD61E" w14:textId="77777777" w:rsidR="006F2DD4" w:rsidRDefault="00AB364D">
            <w:pPr>
              <w:pStyle w:val="TableParagraph"/>
              <w:ind w:left="105" w:right="106"/>
              <w:rPr>
                <w:sz w:val="20"/>
              </w:rPr>
            </w:pPr>
            <w:proofErr w:type="gramStart"/>
            <w:r>
              <w:rPr>
                <w:sz w:val="20"/>
              </w:rPr>
              <w:t>particular</w:t>
            </w:r>
            <w:r>
              <w:rPr>
                <w:spacing w:val="-14"/>
                <w:sz w:val="20"/>
              </w:rPr>
              <w:t xml:space="preserve"> </w:t>
            </w:r>
            <w:r>
              <w:rPr>
                <w:sz w:val="20"/>
              </w:rPr>
              <w:t>contexts</w:t>
            </w:r>
            <w:proofErr w:type="gramEnd"/>
            <w:r>
              <w:rPr>
                <w:sz w:val="20"/>
              </w:rPr>
              <w:t xml:space="preserve"> and propose</w:t>
            </w:r>
            <w:r>
              <w:rPr>
                <w:spacing w:val="40"/>
                <w:sz w:val="20"/>
              </w:rPr>
              <w:t xml:space="preserve"> </w:t>
            </w:r>
            <w:r>
              <w:rPr>
                <w:sz w:val="20"/>
              </w:rPr>
              <w:t>basic alternative approaches or solutions though there may be</w:t>
            </w:r>
          </w:p>
          <w:p w14:paraId="2D44F672" w14:textId="77777777" w:rsidR="006F2DD4" w:rsidRDefault="00AB364D">
            <w:pPr>
              <w:pStyle w:val="TableParagraph"/>
              <w:spacing w:line="211" w:lineRule="exact"/>
              <w:ind w:left="105"/>
              <w:rPr>
                <w:sz w:val="20"/>
              </w:rPr>
            </w:pPr>
            <w:r>
              <w:rPr>
                <w:spacing w:val="-2"/>
                <w:sz w:val="20"/>
              </w:rPr>
              <w:t>errors.</w:t>
            </w:r>
          </w:p>
        </w:tc>
        <w:tc>
          <w:tcPr>
            <w:tcW w:w="1703" w:type="dxa"/>
          </w:tcPr>
          <w:p w14:paraId="49AF3A12" w14:textId="77777777" w:rsidR="006F2DD4" w:rsidRDefault="00AB364D">
            <w:pPr>
              <w:pStyle w:val="TableParagraph"/>
              <w:ind w:left="105" w:right="125"/>
              <w:rPr>
                <w:sz w:val="20"/>
              </w:rPr>
            </w:pPr>
            <w:proofErr w:type="gramStart"/>
            <w:r>
              <w:rPr>
                <w:sz w:val="20"/>
              </w:rPr>
              <w:t>in particular contexts</w:t>
            </w:r>
            <w:proofErr w:type="gramEnd"/>
            <w:r>
              <w:rPr>
                <w:sz w:val="20"/>
              </w:rPr>
              <w:t xml:space="preserve"> and proposes</w:t>
            </w:r>
            <w:r>
              <w:rPr>
                <w:spacing w:val="-14"/>
                <w:sz w:val="20"/>
              </w:rPr>
              <w:t xml:space="preserve"> </w:t>
            </w:r>
            <w:r>
              <w:rPr>
                <w:sz w:val="20"/>
              </w:rPr>
              <w:t xml:space="preserve">mostly </w:t>
            </w:r>
            <w:r>
              <w:rPr>
                <w:spacing w:val="-2"/>
                <w:sz w:val="20"/>
              </w:rPr>
              <w:t>appropriate solutions.</w:t>
            </w:r>
          </w:p>
        </w:tc>
        <w:tc>
          <w:tcPr>
            <w:tcW w:w="1703" w:type="dxa"/>
          </w:tcPr>
          <w:p w14:paraId="6253A964" w14:textId="77777777" w:rsidR="006F2DD4" w:rsidRDefault="00AB364D">
            <w:pPr>
              <w:pStyle w:val="TableParagraph"/>
              <w:ind w:left="104" w:right="111"/>
              <w:rPr>
                <w:sz w:val="20"/>
              </w:rPr>
            </w:pPr>
            <w:r>
              <w:rPr>
                <w:spacing w:val="-2"/>
                <w:sz w:val="20"/>
              </w:rPr>
              <w:t xml:space="preserve">problem-solving </w:t>
            </w:r>
            <w:proofErr w:type="gramStart"/>
            <w:r>
              <w:rPr>
                <w:sz w:val="20"/>
              </w:rPr>
              <w:t>in particular contexts</w:t>
            </w:r>
            <w:proofErr w:type="gramEnd"/>
            <w:r>
              <w:rPr>
                <w:sz w:val="20"/>
              </w:rPr>
              <w:t xml:space="preserve"> and </w:t>
            </w:r>
            <w:r>
              <w:rPr>
                <w:spacing w:val="-2"/>
                <w:sz w:val="20"/>
              </w:rPr>
              <w:t>proposes appropriate solutions.</w:t>
            </w:r>
          </w:p>
        </w:tc>
        <w:tc>
          <w:tcPr>
            <w:tcW w:w="1704" w:type="dxa"/>
          </w:tcPr>
          <w:p w14:paraId="3E964DE6" w14:textId="77777777" w:rsidR="006F2DD4" w:rsidRDefault="00AB364D">
            <w:pPr>
              <w:pStyle w:val="TableParagraph"/>
              <w:ind w:left="102" w:right="180"/>
              <w:rPr>
                <w:sz w:val="20"/>
              </w:rPr>
            </w:pPr>
            <w:r>
              <w:rPr>
                <w:sz w:val="20"/>
              </w:rPr>
              <w:t xml:space="preserve">approaches to </w:t>
            </w:r>
            <w:r>
              <w:rPr>
                <w:spacing w:val="-2"/>
                <w:sz w:val="20"/>
              </w:rPr>
              <w:t xml:space="preserve">problem-solving </w:t>
            </w:r>
            <w:proofErr w:type="gramStart"/>
            <w:r>
              <w:rPr>
                <w:sz w:val="20"/>
              </w:rPr>
              <w:t>in particular contexts</w:t>
            </w:r>
            <w:proofErr w:type="gramEnd"/>
            <w:r>
              <w:rPr>
                <w:sz w:val="20"/>
              </w:rPr>
              <w:t xml:space="preserve"> and </w:t>
            </w:r>
            <w:r>
              <w:rPr>
                <w:spacing w:val="-2"/>
                <w:sz w:val="20"/>
              </w:rPr>
              <w:t>proposes appropriate</w:t>
            </w:r>
          </w:p>
          <w:p w14:paraId="273751F7" w14:textId="77777777" w:rsidR="006F2DD4" w:rsidRDefault="00AB364D">
            <w:pPr>
              <w:pStyle w:val="TableParagraph"/>
              <w:spacing w:line="211" w:lineRule="exact"/>
              <w:ind w:left="102"/>
              <w:rPr>
                <w:sz w:val="20"/>
              </w:rPr>
            </w:pPr>
            <w:r>
              <w:rPr>
                <w:spacing w:val="-2"/>
                <w:sz w:val="20"/>
              </w:rPr>
              <w:t>solutions.</w:t>
            </w:r>
          </w:p>
        </w:tc>
        <w:tc>
          <w:tcPr>
            <w:tcW w:w="1701" w:type="dxa"/>
          </w:tcPr>
          <w:p w14:paraId="1050294E" w14:textId="77777777" w:rsidR="006F2DD4" w:rsidRDefault="00AB364D">
            <w:pPr>
              <w:pStyle w:val="TableParagraph"/>
              <w:ind w:left="100" w:right="124"/>
              <w:rPr>
                <w:sz w:val="20"/>
              </w:rPr>
            </w:pPr>
            <w:r>
              <w:rPr>
                <w:spacing w:val="-2"/>
                <w:sz w:val="20"/>
              </w:rPr>
              <w:t xml:space="preserve">appropriate, thoughtful </w:t>
            </w:r>
            <w:r>
              <w:rPr>
                <w:sz w:val="20"/>
              </w:rPr>
              <w:t xml:space="preserve">solutions / </w:t>
            </w:r>
            <w:r>
              <w:rPr>
                <w:spacing w:val="-2"/>
                <w:sz w:val="20"/>
              </w:rPr>
              <w:t>different approaches.</w:t>
            </w:r>
          </w:p>
        </w:tc>
      </w:tr>
      <w:tr w:rsidR="006F2DD4" w14:paraId="36BD252D" w14:textId="77777777">
        <w:trPr>
          <w:trHeight w:val="6440"/>
        </w:trPr>
        <w:tc>
          <w:tcPr>
            <w:tcW w:w="1736" w:type="dxa"/>
            <w:shd w:val="clear" w:color="auto" w:fill="8DB3E1"/>
          </w:tcPr>
          <w:p w14:paraId="26BB3C0E" w14:textId="77777777" w:rsidR="006F2DD4" w:rsidRDefault="00AB364D">
            <w:pPr>
              <w:pStyle w:val="TableParagraph"/>
              <w:spacing w:before="30"/>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77FBA67F" w14:textId="77777777" w:rsidR="006F2DD4" w:rsidRDefault="00AB364D">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664" w:type="dxa"/>
            <w:tcBorders>
              <w:right w:val="dashSmallGap" w:sz="4" w:space="0" w:color="000000"/>
            </w:tcBorders>
          </w:tcPr>
          <w:p w14:paraId="0C2F45EF" w14:textId="77777777" w:rsidR="006F2DD4" w:rsidRDefault="00AB364D">
            <w:pPr>
              <w:pStyle w:val="TableParagraph"/>
              <w:ind w:left="107" w:right="95"/>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xml:space="preserve">, inaccurate and/or confusingly </w:t>
            </w:r>
            <w:r>
              <w:rPr>
                <w:sz w:val="20"/>
              </w:rPr>
              <w:t>expressed.</w:t>
            </w:r>
            <w:r>
              <w:rPr>
                <w:spacing w:val="-14"/>
                <w:sz w:val="20"/>
              </w:rPr>
              <w:t xml:space="preserve"> </w:t>
            </w:r>
            <w:r>
              <w:rPr>
                <w:sz w:val="20"/>
              </w:rPr>
              <w:t>Very weak use of language</w:t>
            </w:r>
            <w:r>
              <w:rPr>
                <w:spacing w:val="-14"/>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 xml:space="preserve">requiring the exercise of some personal </w:t>
            </w:r>
            <w:r>
              <w:rPr>
                <w:spacing w:val="-2"/>
                <w:sz w:val="20"/>
              </w:rPr>
              <w:t>responsibility.</w:t>
            </w:r>
          </w:p>
        </w:tc>
        <w:tc>
          <w:tcPr>
            <w:tcW w:w="1842" w:type="dxa"/>
            <w:tcBorders>
              <w:left w:val="dashSmallGap" w:sz="4" w:space="0" w:color="000000"/>
              <w:right w:val="double" w:sz="4" w:space="0" w:color="000000"/>
            </w:tcBorders>
          </w:tcPr>
          <w:p w14:paraId="0C9A959A" w14:textId="77777777" w:rsidR="006F2DD4" w:rsidRDefault="00AB364D">
            <w:pPr>
              <w:pStyle w:val="TableParagraph"/>
              <w:ind w:left="96" w:right="147"/>
              <w:rPr>
                <w:sz w:val="20"/>
              </w:rPr>
            </w:pPr>
            <w:r>
              <w:rPr>
                <w:sz w:val="20"/>
              </w:rPr>
              <w:t xml:space="preserve">Work is poorly presented in a </w:t>
            </w:r>
            <w:r>
              <w:rPr>
                <w:spacing w:val="-2"/>
                <w:sz w:val="20"/>
              </w:rPr>
              <w:t>disjointed</w:t>
            </w:r>
            <w:r>
              <w:rPr>
                <w:spacing w:val="40"/>
                <w:sz w:val="20"/>
              </w:rPr>
              <w:t xml:space="preserve"> </w:t>
            </w:r>
            <w:r>
              <w:rPr>
                <w:sz w:val="20"/>
              </w:rPr>
              <w:t xml:space="preserve">manner. It is loosely, and at </w:t>
            </w:r>
            <w:r>
              <w:rPr>
                <w:spacing w:val="-2"/>
                <w:sz w:val="20"/>
              </w:rPr>
              <w:t xml:space="preserve">times incoherently, </w:t>
            </w:r>
            <w:r>
              <w:rPr>
                <w:sz w:val="20"/>
              </w:rPr>
              <w:t>structured, with information and ideas</w:t>
            </w:r>
            <w:r>
              <w:rPr>
                <w:spacing w:val="-14"/>
                <w:sz w:val="20"/>
              </w:rPr>
              <w:t xml:space="preserve"> </w:t>
            </w:r>
            <w:r>
              <w:rPr>
                <w:sz w:val="20"/>
              </w:rPr>
              <w:t>often</w:t>
            </w:r>
            <w:r>
              <w:rPr>
                <w:spacing w:val="-14"/>
                <w:sz w:val="20"/>
              </w:rPr>
              <w:t xml:space="preserve"> </w:t>
            </w:r>
            <w:r>
              <w:rPr>
                <w:sz w:val="20"/>
              </w:rPr>
              <w:t xml:space="preserve">poorly expressed. Weak use of language </w:t>
            </w:r>
            <w:r>
              <w:rPr>
                <w:spacing w:val="-2"/>
                <w:sz w:val="20"/>
              </w:rPr>
              <w:t xml:space="preserve">and/or inappropriate </w:t>
            </w:r>
            <w:r>
              <w:rPr>
                <w:sz w:val="20"/>
              </w:rPr>
              <w:t>style. Flawed approach to individual or group work, meeting only partial</w:t>
            </w:r>
            <w:r>
              <w:rPr>
                <w:spacing w:val="-10"/>
                <w:sz w:val="20"/>
              </w:rPr>
              <w:t xml:space="preserve"> </w:t>
            </w:r>
            <w:r>
              <w:rPr>
                <w:sz w:val="20"/>
              </w:rPr>
              <w:t xml:space="preserve">obligations to others. Limited evidence of the skills for </w:t>
            </w:r>
            <w:r>
              <w:rPr>
                <w:spacing w:val="-2"/>
                <w:sz w:val="20"/>
              </w:rPr>
              <w:t xml:space="preserve">employment </w:t>
            </w:r>
            <w:r>
              <w:rPr>
                <w:sz w:val="20"/>
              </w:rPr>
              <w:t xml:space="preserve">requiring the exercise of some </w:t>
            </w:r>
            <w:r>
              <w:rPr>
                <w:spacing w:val="-2"/>
                <w:sz w:val="20"/>
              </w:rPr>
              <w:t>personal</w:t>
            </w:r>
          </w:p>
          <w:p w14:paraId="2169FC21" w14:textId="77777777" w:rsidR="006F2DD4" w:rsidRDefault="00AB364D">
            <w:pPr>
              <w:pStyle w:val="TableParagraph"/>
              <w:spacing w:line="211" w:lineRule="exact"/>
              <w:ind w:left="96"/>
              <w:rPr>
                <w:sz w:val="20"/>
              </w:rPr>
            </w:pPr>
            <w:r>
              <w:rPr>
                <w:spacing w:val="-2"/>
                <w:sz w:val="20"/>
              </w:rPr>
              <w:t>responsibility.</w:t>
            </w:r>
          </w:p>
        </w:tc>
        <w:tc>
          <w:tcPr>
            <w:tcW w:w="1844" w:type="dxa"/>
            <w:tcBorders>
              <w:left w:val="double" w:sz="4" w:space="0" w:color="000000"/>
              <w:right w:val="dashSmallGap" w:sz="4" w:space="0" w:color="000000"/>
            </w:tcBorders>
          </w:tcPr>
          <w:p w14:paraId="79FA46E4" w14:textId="77777777" w:rsidR="006F2DD4" w:rsidRDefault="00AB364D">
            <w:pPr>
              <w:pStyle w:val="TableParagraph"/>
              <w:ind w:left="95" w:right="98"/>
              <w:rPr>
                <w:sz w:val="20"/>
              </w:rPr>
            </w:pPr>
            <w:r>
              <w:rPr>
                <w:sz w:val="20"/>
              </w:rPr>
              <w:t xml:space="preserve">Mostly ordered presentation and structure in which relevant ideas / concepts are </w:t>
            </w:r>
            <w:r>
              <w:rPr>
                <w:spacing w:val="-2"/>
                <w:sz w:val="20"/>
              </w:rPr>
              <w:t xml:space="preserve">reasonably </w:t>
            </w:r>
            <w:r>
              <w:rPr>
                <w:sz w:val="20"/>
              </w:rPr>
              <w:t>expressed. Work may lack coherence and/or accuracy in places. Can work as</w:t>
            </w:r>
            <w:r>
              <w:rPr>
                <w:spacing w:val="-8"/>
                <w:sz w:val="20"/>
              </w:rPr>
              <w:t xml:space="preserve"> </w:t>
            </w:r>
            <w:r>
              <w:rPr>
                <w:sz w:val="20"/>
              </w:rPr>
              <w:t>part</w:t>
            </w:r>
            <w:r>
              <w:rPr>
                <w:spacing w:val="-9"/>
                <w:sz w:val="20"/>
              </w:rPr>
              <w:t xml:space="preserve"> </w:t>
            </w:r>
            <w:r>
              <w:rPr>
                <w:sz w:val="20"/>
              </w:rPr>
              <w:t>of</w:t>
            </w:r>
            <w:r>
              <w:rPr>
                <w:spacing w:val="-7"/>
                <w:sz w:val="20"/>
              </w:rPr>
              <w:t xml:space="preserve"> </w:t>
            </w:r>
            <w:r>
              <w:rPr>
                <w:sz w:val="20"/>
              </w:rPr>
              <w:t>a</w:t>
            </w:r>
            <w:r>
              <w:rPr>
                <w:spacing w:val="-9"/>
                <w:sz w:val="20"/>
              </w:rPr>
              <w:t xml:space="preserve"> </w:t>
            </w:r>
            <w:r>
              <w:rPr>
                <w:sz w:val="20"/>
              </w:rPr>
              <w:t>group, meeting most obligations to others but</w:t>
            </w:r>
            <w:r>
              <w:rPr>
                <w:spacing w:val="40"/>
                <w:sz w:val="20"/>
              </w:rPr>
              <w:t xml:space="preserve"> </w:t>
            </w:r>
            <w:r>
              <w:rPr>
                <w:sz w:val="20"/>
              </w:rPr>
              <w:t xml:space="preserve">perhaps with </w:t>
            </w:r>
            <w:r>
              <w:rPr>
                <w:spacing w:val="-2"/>
                <w:sz w:val="20"/>
              </w:rPr>
              <w:t xml:space="preserve">limited </w:t>
            </w:r>
            <w:r>
              <w:rPr>
                <w:sz w:val="20"/>
              </w:rPr>
              <w:t>involvement in group activities.</w:t>
            </w:r>
          </w:p>
          <w:p w14:paraId="117E8EEB" w14:textId="77777777" w:rsidR="006F2DD4" w:rsidRDefault="00AB364D">
            <w:pPr>
              <w:pStyle w:val="TableParagraph"/>
              <w:ind w:left="95"/>
              <w:rPr>
                <w:sz w:val="20"/>
              </w:rPr>
            </w:pPr>
            <w:r>
              <w:rPr>
                <w:sz w:val="20"/>
              </w:rPr>
              <w:t xml:space="preserve">Demonstrates the basic skills for </w:t>
            </w:r>
            <w:r>
              <w:rPr>
                <w:spacing w:val="-2"/>
                <w:sz w:val="20"/>
              </w:rPr>
              <w:t xml:space="preserve">employment </w:t>
            </w:r>
            <w:r>
              <w:rPr>
                <w:sz w:val="20"/>
              </w:rPr>
              <w:t xml:space="preserve">requiring the exercise of some </w:t>
            </w:r>
            <w:r>
              <w:rPr>
                <w:spacing w:val="-2"/>
                <w:sz w:val="20"/>
              </w:rPr>
              <w:t xml:space="preserve">personal </w:t>
            </w:r>
            <w:r>
              <w:rPr>
                <w:sz w:val="20"/>
              </w:rPr>
              <w:t>responsibility,</w:t>
            </w:r>
            <w:r>
              <w:rPr>
                <w:spacing w:val="-14"/>
                <w:sz w:val="20"/>
              </w:rPr>
              <w:t xml:space="preserve"> </w:t>
            </w:r>
            <w:r>
              <w:rPr>
                <w:sz w:val="20"/>
              </w:rPr>
              <w:t>with</w:t>
            </w:r>
          </w:p>
          <w:p w14:paraId="3F3D8B0A" w14:textId="77777777" w:rsidR="006F2DD4" w:rsidRDefault="00AB364D">
            <w:pPr>
              <w:pStyle w:val="TableParagraph"/>
              <w:spacing w:line="230" w:lineRule="atLeast"/>
              <w:ind w:left="95" w:right="173"/>
              <w:rPr>
                <w:sz w:val="20"/>
              </w:rPr>
            </w:pPr>
            <w:r>
              <w:rPr>
                <w:sz w:val="20"/>
              </w:rPr>
              <w:t>some areas of minor</w:t>
            </w:r>
            <w:r>
              <w:rPr>
                <w:spacing w:val="-14"/>
                <w:sz w:val="20"/>
              </w:rPr>
              <w:t xml:space="preserve"> </w:t>
            </w:r>
            <w:r>
              <w:rPr>
                <w:sz w:val="20"/>
              </w:rPr>
              <w:t>weakness.</w:t>
            </w:r>
          </w:p>
        </w:tc>
        <w:tc>
          <w:tcPr>
            <w:tcW w:w="1703" w:type="dxa"/>
            <w:tcBorders>
              <w:left w:val="dashSmallGap" w:sz="4" w:space="0" w:color="000000"/>
              <w:right w:val="dashSmallGap" w:sz="4" w:space="0" w:color="000000"/>
            </w:tcBorders>
          </w:tcPr>
          <w:p w14:paraId="370BC4EB" w14:textId="77777777" w:rsidR="006F2DD4" w:rsidRDefault="00AB364D">
            <w:pPr>
              <w:pStyle w:val="TableParagraph"/>
              <w:ind w:left="105" w:right="121"/>
              <w:rPr>
                <w:sz w:val="20"/>
              </w:rPr>
            </w:pPr>
            <w:r>
              <w:rPr>
                <w:sz w:val="20"/>
              </w:rPr>
              <w:t>Mostly</w:t>
            </w:r>
            <w:r>
              <w:rPr>
                <w:spacing w:val="-14"/>
                <w:sz w:val="20"/>
              </w:rPr>
              <w:t xml:space="preserve"> </w:t>
            </w:r>
            <w:r>
              <w:rPr>
                <w:sz w:val="20"/>
              </w:rPr>
              <w:t xml:space="preserve">coherent, </w:t>
            </w:r>
            <w:proofErr w:type="spellStart"/>
            <w:r>
              <w:rPr>
                <w:sz w:val="20"/>
              </w:rPr>
              <w:t>organised</w:t>
            </w:r>
            <w:proofErr w:type="spellEnd"/>
            <w:r>
              <w:rPr>
                <w:sz w:val="20"/>
              </w:rPr>
              <w:t xml:space="preserve"> and accurate work, in a suitable structure and is for</w:t>
            </w:r>
            <w:r>
              <w:rPr>
                <w:spacing w:val="-11"/>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some personal </w:t>
            </w:r>
            <w:r>
              <w:rPr>
                <w:spacing w:val="-2"/>
                <w:sz w:val="20"/>
              </w:rPr>
              <w:t xml:space="preserve">responsibility, </w:t>
            </w:r>
            <w:r>
              <w:rPr>
                <w:sz w:val="20"/>
              </w:rPr>
              <w:t>with</w:t>
            </w:r>
            <w:r>
              <w:rPr>
                <w:spacing w:val="-14"/>
                <w:sz w:val="20"/>
              </w:rPr>
              <w:t xml:space="preserve"> </w:t>
            </w:r>
            <w:r>
              <w:rPr>
                <w:sz w:val="20"/>
              </w:rPr>
              <w:t>some</w:t>
            </w:r>
            <w:r>
              <w:rPr>
                <w:spacing w:val="-14"/>
                <w:sz w:val="20"/>
              </w:rPr>
              <w:t xml:space="preserve"> </w:t>
            </w:r>
            <w:r>
              <w:rPr>
                <w:sz w:val="20"/>
              </w:rPr>
              <w:t xml:space="preserve">areas of strength and some of minor </w:t>
            </w:r>
            <w:r>
              <w:rPr>
                <w:spacing w:val="-2"/>
                <w:sz w:val="20"/>
              </w:rPr>
              <w:t>weakness.</w:t>
            </w:r>
          </w:p>
        </w:tc>
        <w:tc>
          <w:tcPr>
            <w:tcW w:w="1703" w:type="dxa"/>
            <w:tcBorders>
              <w:left w:val="dashSmallGap" w:sz="4" w:space="0" w:color="000000"/>
              <w:right w:val="dashSmallGap" w:sz="4" w:space="0" w:color="000000"/>
            </w:tcBorders>
          </w:tcPr>
          <w:p w14:paraId="598E2D62" w14:textId="77777777" w:rsidR="006F2DD4" w:rsidRDefault="00AB364D">
            <w:pPr>
              <w:pStyle w:val="TableParagraph"/>
              <w:ind w:left="104" w:right="133"/>
              <w:rPr>
                <w:sz w:val="20"/>
              </w:rPr>
            </w:pPr>
            <w:r>
              <w:rPr>
                <w:sz w:val="20"/>
              </w:rPr>
              <w:t xml:space="preserve">Work is </w:t>
            </w:r>
            <w:r>
              <w:rPr>
                <w:spacing w:val="-2"/>
                <w:sz w:val="20"/>
              </w:rPr>
              <w:t xml:space="preserve">accurate, </w:t>
            </w:r>
            <w:r>
              <w:rPr>
                <w:sz w:val="20"/>
              </w:rPr>
              <w:t>coherent,</w:t>
            </w:r>
            <w:r>
              <w:rPr>
                <w:spacing w:val="-14"/>
                <w:sz w:val="20"/>
              </w:rPr>
              <w:t xml:space="preserve"> </w:t>
            </w:r>
            <w:r>
              <w:rPr>
                <w:sz w:val="20"/>
              </w:rPr>
              <w:t xml:space="preserve">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very good contribution to group activities. </w:t>
            </w:r>
            <w:r>
              <w:rPr>
                <w:spacing w:val="-2"/>
                <w:sz w:val="20"/>
              </w:rPr>
              <w:t xml:space="preserve">Demonstrates </w:t>
            </w:r>
            <w:r>
              <w:rPr>
                <w:sz w:val="20"/>
              </w:rPr>
              <w:t xml:space="preserve">very good skills for employment requiring the exercise of some personal </w:t>
            </w:r>
            <w:r>
              <w:rPr>
                <w:spacing w:val="-2"/>
                <w:sz w:val="20"/>
              </w:rPr>
              <w:t xml:space="preserve">responsibility, </w:t>
            </w:r>
            <w:r>
              <w:rPr>
                <w:sz w:val="20"/>
              </w:rPr>
              <w:t xml:space="preserve">with just </w:t>
            </w:r>
            <w:r>
              <w:rPr>
                <w:spacing w:val="-2"/>
                <w:sz w:val="20"/>
              </w:rPr>
              <w:t>occasional</w:t>
            </w:r>
            <w:r>
              <w:rPr>
                <w:spacing w:val="40"/>
                <w:sz w:val="20"/>
              </w:rPr>
              <w:t xml:space="preserve"> </w:t>
            </w:r>
            <w:r>
              <w:rPr>
                <w:spacing w:val="-2"/>
                <w:sz w:val="20"/>
              </w:rPr>
              <w:t>minor</w:t>
            </w:r>
            <w:r>
              <w:rPr>
                <w:spacing w:val="40"/>
                <w:sz w:val="20"/>
              </w:rPr>
              <w:t xml:space="preserve"> </w:t>
            </w:r>
            <w:r>
              <w:rPr>
                <w:spacing w:val="-2"/>
                <w:sz w:val="20"/>
              </w:rPr>
              <w:t>weakness.</w:t>
            </w:r>
          </w:p>
        </w:tc>
        <w:tc>
          <w:tcPr>
            <w:tcW w:w="1704" w:type="dxa"/>
            <w:tcBorders>
              <w:left w:val="dashSmallGap" w:sz="4" w:space="0" w:color="000000"/>
              <w:right w:val="dashSmallGap" w:sz="4" w:space="0" w:color="000000"/>
            </w:tcBorders>
          </w:tcPr>
          <w:p w14:paraId="3E6FE36A" w14:textId="77777777" w:rsidR="006F2DD4" w:rsidRDefault="00AB364D">
            <w:pPr>
              <w:pStyle w:val="TableParagraph"/>
              <w:ind w:left="102" w:right="135"/>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 xml:space="preserve">excellent skills for employment requiring the exercise of some personal </w:t>
            </w:r>
            <w:r>
              <w:rPr>
                <w:spacing w:val="-2"/>
                <w:sz w:val="20"/>
              </w:rPr>
              <w:t xml:space="preserve">responsibility </w:t>
            </w:r>
            <w:r>
              <w:rPr>
                <w:sz w:val="20"/>
              </w:rPr>
              <w:t xml:space="preserve">with an appetite for further </w:t>
            </w:r>
            <w:r>
              <w:rPr>
                <w:spacing w:val="-2"/>
                <w:sz w:val="20"/>
              </w:rPr>
              <w:t>development.</w:t>
            </w:r>
          </w:p>
        </w:tc>
        <w:tc>
          <w:tcPr>
            <w:tcW w:w="1701" w:type="dxa"/>
            <w:tcBorders>
              <w:left w:val="dashSmallGap" w:sz="4" w:space="0" w:color="000000"/>
            </w:tcBorders>
          </w:tcPr>
          <w:p w14:paraId="6574390A" w14:textId="77777777" w:rsidR="006F2DD4" w:rsidRDefault="00AB364D">
            <w:pPr>
              <w:pStyle w:val="TableParagraph"/>
              <w:ind w:left="100" w:right="147"/>
              <w:rPr>
                <w:sz w:val="20"/>
              </w:rPr>
            </w:pPr>
            <w:r>
              <w:rPr>
                <w:sz w:val="20"/>
              </w:rPr>
              <w:t xml:space="preserve">Work is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an </w:t>
            </w:r>
            <w:r>
              <w:rPr>
                <w:spacing w:val="-2"/>
                <w:sz w:val="20"/>
              </w:rPr>
              <w:t xml:space="preserve">exceptional </w:t>
            </w:r>
            <w:r>
              <w:rPr>
                <w:sz w:val="20"/>
              </w:rPr>
              <w:t xml:space="preserve">contribution to group activities. </w:t>
            </w:r>
            <w:r>
              <w:rPr>
                <w:spacing w:val="-2"/>
                <w:sz w:val="20"/>
              </w:rPr>
              <w:t>Demonstrates exceptional</w:t>
            </w:r>
            <w:r>
              <w:rPr>
                <w:spacing w:val="40"/>
                <w:sz w:val="20"/>
              </w:rPr>
              <w:t xml:space="preserve"> </w:t>
            </w:r>
            <w:r>
              <w:rPr>
                <w:sz w:val="20"/>
              </w:rPr>
              <w:t xml:space="preserve">skills for </w:t>
            </w:r>
            <w:r>
              <w:rPr>
                <w:spacing w:val="-2"/>
                <w:sz w:val="20"/>
              </w:rPr>
              <w:t xml:space="preserve">employment </w:t>
            </w:r>
            <w:r>
              <w:rPr>
                <w:sz w:val="20"/>
              </w:rPr>
              <w:t xml:space="preserve">requiring the exercise of some personal </w:t>
            </w:r>
            <w:r>
              <w:rPr>
                <w:spacing w:val="-2"/>
                <w:sz w:val="20"/>
              </w:rPr>
              <w:t xml:space="preserve">responsibility </w:t>
            </w:r>
            <w:r>
              <w:rPr>
                <w:sz w:val="20"/>
              </w:rPr>
              <w:t xml:space="preserve">with an appetite for further </w:t>
            </w:r>
            <w:r>
              <w:rPr>
                <w:spacing w:val="-2"/>
                <w:sz w:val="20"/>
              </w:rPr>
              <w:t>development.</w:t>
            </w:r>
          </w:p>
        </w:tc>
      </w:tr>
    </w:tbl>
    <w:p w14:paraId="11480272" w14:textId="77777777" w:rsidR="006F2DD4" w:rsidRDefault="006F2DD4">
      <w:pPr>
        <w:pStyle w:val="BodyText"/>
        <w:rPr>
          <w:sz w:val="20"/>
        </w:rPr>
      </w:pPr>
    </w:p>
    <w:p w14:paraId="129293C0" w14:textId="77777777" w:rsidR="006F2DD4" w:rsidRDefault="006F2DD4">
      <w:pPr>
        <w:pStyle w:val="BodyText"/>
        <w:rPr>
          <w:sz w:val="20"/>
        </w:rPr>
      </w:pPr>
    </w:p>
    <w:p w14:paraId="1C3AF967" w14:textId="77777777" w:rsidR="006F2DD4" w:rsidRDefault="006F2DD4">
      <w:pPr>
        <w:pStyle w:val="BodyText"/>
        <w:rPr>
          <w:sz w:val="20"/>
        </w:rPr>
      </w:pPr>
    </w:p>
    <w:p w14:paraId="1D7EB74B" w14:textId="77777777" w:rsidR="006F2DD4" w:rsidRDefault="006F2DD4">
      <w:pPr>
        <w:pStyle w:val="BodyText"/>
        <w:spacing w:before="11"/>
        <w:rPr>
          <w:sz w:val="21"/>
        </w:rPr>
      </w:pPr>
    </w:p>
    <w:p w14:paraId="214A67AE" w14:textId="77777777" w:rsidR="006F2DD4" w:rsidRDefault="00AB364D">
      <w:pPr>
        <w:spacing w:before="92"/>
        <w:ind w:left="100"/>
        <w:rPr>
          <w:b/>
          <w:sz w:val="20"/>
        </w:rPr>
      </w:pPr>
      <w:r>
        <w:rPr>
          <w:b/>
          <w:sz w:val="20"/>
        </w:rPr>
        <w:t>THER</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6F2DD4">
      <w:footerReference w:type="default" r:id="rId14"/>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5EFDBC" w14:textId="77777777" w:rsidR="00264D60" w:rsidRDefault="00AB364D">
      <w:r>
        <w:separator/>
      </w:r>
    </w:p>
  </w:endnote>
  <w:endnote w:type="continuationSeparator" w:id="0">
    <w:p w14:paraId="557129E9" w14:textId="77777777" w:rsidR="00264D60" w:rsidRDefault="00AB36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2D719" w14:textId="4C39E43E" w:rsidR="006F2DD4" w:rsidRDefault="002E1084">
    <w:pPr>
      <w:pStyle w:val="BodyText"/>
      <w:spacing w:line="14" w:lineRule="auto"/>
      <w:rPr>
        <w:sz w:val="18"/>
      </w:rPr>
    </w:pPr>
    <w:r>
      <w:rPr>
        <w:noProof/>
      </w:rPr>
      <mc:AlternateContent>
        <mc:Choice Requires="wps">
          <w:drawing>
            <wp:anchor distT="0" distB="0" distL="114300" distR="114300" simplePos="0" relativeHeight="251657728" behindDoc="1" locked="0" layoutInCell="1" allowOverlap="1" wp14:anchorId="0F8D2BA2" wp14:editId="52A98400">
              <wp:simplePos x="0" y="0"/>
              <wp:positionH relativeFrom="page">
                <wp:posOffset>3313430</wp:posOffset>
              </wp:positionH>
              <wp:positionV relativeFrom="page">
                <wp:posOffset>10132695</wp:posOffset>
              </wp:positionV>
              <wp:extent cx="666115" cy="165735"/>
              <wp:effectExtent l="0" t="0" r="0" b="0"/>
              <wp:wrapNone/>
              <wp:docPr id="2"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115"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C07636" w14:textId="77777777" w:rsidR="006F2DD4" w:rsidRDefault="00AB364D">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6</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8D2BA2" id="_x0000_t202" coordsize="21600,21600" o:spt="202" path="m,l,21600r21600,l21600,xe">
              <v:stroke joinstyle="miter"/>
              <v:path gradientshapeok="t" o:connecttype="rect"/>
            </v:shapetype>
            <v:shape id="docshape1" o:spid="_x0000_s1031" type="#_x0000_t202" style="position:absolute;margin-left:260.9pt;margin-top:797.85pt;width:52.45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" filled="f" stroked="f">
              <v:textbox inset="0,0,0,0">
                <w:txbxContent>
                  <w:p w14:paraId="30C07636" w14:textId="77777777" w:rsidR="006F2DD4" w:rsidRDefault="00AB364D">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6</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C98EC" w14:textId="77777777" w:rsidR="006F2DD4" w:rsidRDefault="006F2DD4">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C4D2E" w14:textId="77777777" w:rsidR="006F2DD4" w:rsidRDefault="006F2DD4">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20D90" w14:textId="77777777" w:rsidR="006F2DD4" w:rsidRDefault="006F2DD4">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14C0B" w14:textId="77777777" w:rsidR="006F2DD4" w:rsidRDefault="006F2DD4">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9D34D" w14:textId="77777777" w:rsidR="00264D60" w:rsidRDefault="00AB364D">
      <w:r>
        <w:separator/>
      </w:r>
    </w:p>
  </w:footnote>
  <w:footnote w:type="continuationSeparator" w:id="0">
    <w:p w14:paraId="43B4AA8F" w14:textId="77777777" w:rsidR="00264D60" w:rsidRDefault="00AB36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D4FF4"/>
    <w:multiLevelType w:val="hybridMultilevel"/>
    <w:tmpl w:val="17020E92"/>
    <w:lvl w:ilvl="0" w:tplc="3258E736">
      <w:start w:val="1"/>
      <w:numFmt w:val="decimal"/>
      <w:lvlText w:val="%1."/>
      <w:lvlJc w:val="left"/>
      <w:pPr>
        <w:ind w:left="993" w:hanging="360"/>
        <w:jc w:val="right"/>
      </w:pPr>
      <w:rPr>
        <w:rFonts w:ascii="Arial" w:eastAsia="Arial" w:hAnsi="Arial" w:cs="Arial" w:hint="default"/>
        <w:b w:val="0"/>
        <w:bCs w:val="0"/>
        <w:i w:val="0"/>
        <w:iCs w:val="0"/>
        <w:spacing w:val="-1"/>
        <w:w w:val="100"/>
        <w:sz w:val="22"/>
        <w:szCs w:val="22"/>
        <w:lang w:val="en-US" w:eastAsia="en-US" w:bidi="ar-SA"/>
      </w:rPr>
    </w:lvl>
    <w:lvl w:ilvl="1" w:tplc="A3521D88">
      <w:numFmt w:val="bullet"/>
      <w:lvlText w:val="•"/>
      <w:lvlJc w:val="left"/>
      <w:pPr>
        <w:ind w:left="1989" w:hanging="360"/>
      </w:pPr>
      <w:rPr>
        <w:rFonts w:hint="default"/>
        <w:lang w:val="en-US" w:eastAsia="en-US" w:bidi="ar-SA"/>
      </w:rPr>
    </w:lvl>
    <w:lvl w:ilvl="2" w:tplc="74BE26DC">
      <w:numFmt w:val="bullet"/>
      <w:lvlText w:val="•"/>
      <w:lvlJc w:val="left"/>
      <w:pPr>
        <w:ind w:left="2978" w:hanging="360"/>
      </w:pPr>
      <w:rPr>
        <w:rFonts w:hint="default"/>
        <w:lang w:val="en-US" w:eastAsia="en-US" w:bidi="ar-SA"/>
      </w:rPr>
    </w:lvl>
    <w:lvl w:ilvl="3" w:tplc="09461326">
      <w:numFmt w:val="bullet"/>
      <w:lvlText w:val="•"/>
      <w:lvlJc w:val="left"/>
      <w:pPr>
        <w:ind w:left="3968" w:hanging="360"/>
      </w:pPr>
      <w:rPr>
        <w:rFonts w:hint="default"/>
        <w:lang w:val="en-US" w:eastAsia="en-US" w:bidi="ar-SA"/>
      </w:rPr>
    </w:lvl>
    <w:lvl w:ilvl="4" w:tplc="FD02C0F4">
      <w:numFmt w:val="bullet"/>
      <w:lvlText w:val="•"/>
      <w:lvlJc w:val="left"/>
      <w:pPr>
        <w:ind w:left="4957" w:hanging="360"/>
      </w:pPr>
      <w:rPr>
        <w:rFonts w:hint="default"/>
        <w:lang w:val="en-US" w:eastAsia="en-US" w:bidi="ar-SA"/>
      </w:rPr>
    </w:lvl>
    <w:lvl w:ilvl="5" w:tplc="E4AC5B10">
      <w:numFmt w:val="bullet"/>
      <w:lvlText w:val="•"/>
      <w:lvlJc w:val="left"/>
      <w:pPr>
        <w:ind w:left="5947" w:hanging="360"/>
      </w:pPr>
      <w:rPr>
        <w:rFonts w:hint="default"/>
        <w:lang w:val="en-US" w:eastAsia="en-US" w:bidi="ar-SA"/>
      </w:rPr>
    </w:lvl>
    <w:lvl w:ilvl="6" w:tplc="FFC2503E">
      <w:numFmt w:val="bullet"/>
      <w:lvlText w:val="•"/>
      <w:lvlJc w:val="left"/>
      <w:pPr>
        <w:ind w:left="6936" w:hanging="360"/>
      </w:pPr>
      <w:rPr>
        <w:rFonts w:hint="default"/>
        <w:lang w:val="en-US" w:eastAsia="en-US" w:bidi="ar-SA"/>
      </w:rPr>
    </w:lvl>
    <w:lvl w:ilvl="7" w:tplc="E0581270">
      <w:numFmt w:val="bullet"/>
      <w:lvlText w:val="•"/>
      <w:lvlJc w:val="left"/>
      <w:pPr>
        <w:ind w:left="7926" w:hanging="360"/>
      </w:pPr>
      <w:rPr>
        <w:rFonts w:hint="default"/>
        <w:lang w:val="en-US" w:eastAsia="en-US" w:bidi="ar-SA"/>
      </w:rPr>
    </w:lvl>
    <w:lvl w:ilvl="8" w:tplc="A2C4E632">
      <w:numFmt w:val="bullet"/>
      <w:lvlText w:val="•"/>
      <w:lvlJc w:val="left"/>
      <w:pPr>
        <w:ind w:left="8915" w:hanging="360"/>
      </w:pPr>
      <w:rPr>
        <w:rFonts w:hint="default"/>
        <w:lang w:val="en-US" w:eastAsia="en-US" w:bidi="ar-SA"/>
      </w:rPr>
    </w:lvl>
  </w:abstractNum>
  <w:abstractNum w:abstractNumId="1" w15:restartNumberingAfterBreak="0">
    <w:nsid w:val="0191422C"/>
    <w:multiLevelType w:val="hybridMultilevel"/>
    <w:tmpl w:val="C4801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ED3336"/>
    <w:multiLevelType w:val="hybridMultilevel"/>
    <w:tmpl w:val="DCF4282E"/>
    <w:lvl w:ilvl="0" w:tplc="5756CF56">
      <w:start w:val="1"/>
      <w:numFmt w:val="decimal"/>
      <w:lvlText w:val="%1."/>
      <w:lvlJc w:val="left"/>
      <w:pPr>
        <w:ind w:left="901" w:hanging="269"/>
      </w:pPr>
      <w:rPr>
        <w:rFonts w:ascii="Arial" w:eastAsia="Arial" w:hAnsi="Arial" w:cs="Arial" w:hint="default"/>
        <w:b w:val="0"/>
        <w:bCs w:val="0"/>
        <w:i w:val="0"/>
        <w:iCs w:val="0"/>
        <w:w w:val="99"/>
        <w:sz w:val="24"/>
        <w:szCs w:val="24"/>
        <w:lang w:val="en-US" w:eastAsia="en-US" w:bidi="ar-SA"/>
      </w:rPr>
    </w:lvl>
    <w:lvl w:ilvl="1" w:tplc="9440FF28">
      <w:start w:val="1"/>
      <w:numFmt w:val="lowerLetter"/>
      <w:lvlText w:val="%2)"/>
      <w:lvlJc w:val="left"/>
      <w:pPr>
        <w:ind w:left="993" w:hanging="360"/>
      </w:pPr>
      <w:rPr>
        <w:rFonts w:ascii="Arial" w:eastAsia="Arial" w:hAnsi="Arial" w:cs="Arial" w:hint="default"/>
        <w:b w:val="0"/>
        <w:bCs w:val="0"/>
        <w:i w:val="0"/>
        <w:iCs w:val="0"/>
        <w:spacing w:val="-1"/>
        <w:w w:val="100"/>
        <w:sz w:val="22"/>
        <w:szCs w:val="22"/>
        <w:lang w:val="en-US" w:eastAsia="en-US" w:bidi="ar-SA"/>
      </w:rPr>
    </w:lvl>
    <w:lvl w:ilvl="2" w:tplc="476435C8">
      <w:numFmt w:val="bullet"/>
      <w:lvlText w:val="•"/>
      <w:lvlJc w:val="left"/>
      <w:pPr>
        <w:ind w:left="2099" w:hanging="360"/>
      </w:pPr>
      <w:rPr>
        <w:rFonts w:hint="default"/>
        <w:lang w:val="en-US" w:eastAsia="en-US" w:bidi="ar-SA"/>
      </w:rPr>
    </w:lvl>
    <w:lvl w:ilvl="3" w:tplc="C4BCEA8C">
      <w:numFmt w:val="bullet"/>
      <w:lvlText w:val="•"/>
      <w:lvlJc w:val="left"/>
      <w:pPr>
        <w:ind w:left="3198" w:hanging="360"/>
      </w:pPr>
      <w:rPr>
        <w:rFonts w:hint="default"/>
        <w:lang w:val="en-US" w:eastAsia="en-US" w:bidi="ar-SA"/>
      </w:rPr>
    </w:lvl>
    <w:lvl w:ilvl="4" w:tplc="B4E64AC0">
      <w:numFmt w:val="bullet"/>
      <w:lvlText w:val="•"/>
      <w:lvlJc w:val="left"/>
      <w:pPr>
        <w:ind w:left="4298" w:hanging="360"/>
      </w:pPr>
      <w:rPr>
        <w:rFonts w:hint="default"/>
        <w:lang w:val="en-US" w:eastAsia="en-US" w:bidi="ar-SA"/>
      </w:rPr>
    </w:lvl>
    <w:lvl w:ilvl="5" w:tplc="26AE5C6A">
      <w:numFmt w:val="bullet"/>
      <w:lvlText w:val="•"/>
      <w:lvlJc w:val="left"/>
      <w:pPr>
        <w:ind w:left="5397" w:hanging="360"/>
      </w:pPr>
      <w:rPr>
        <w:rFonts w:hint="default"/>
        <w:lang w:val="en-US" w:eastAsia="en-US" w:bidi="ar-SA"/>
      </w:rPr>
    </w:lvl>
    <w:lvl w:ilvl="6" w:tplc="A782DAD6">
      <w:numFmt w:val="bullet"/>
      <w:lvlText w:val="•"/>
      <w:lvlJc w:val="left"/>
      <w:pPr>
        <w:ind w:left="6496" w:hanging="360"/>
      </w:pPr>
      <w:rPr>
        <w:rFonts w:hint="default"/>
        <w:lang w:val="en-US" w:eastAsia="en-US" w:bidi="ar-SA"/>
      </w:rPr>
    </w:lvl>
    <w:lvl w:ilvl="7" w:tplc="F62E00E0">
      <w:numFmt w:val="bullet"/>
      <w:lvlText w:val="•"/>
      <w:lvlJc w:val="left"/>
      <w:pPr>
        <w:ind w:left="7596" w:hanging="360"/>
      </w:pPr>
      <w:rPr>
        <w:rFonts w:hint="default"/>
        <w:lang w:val="en-US" w:eastAsia="en-US" w:bidi="ar-SA"/>
      </w:rPr>
    </w:lvl>
    <w:lvl w:ilvl="8" w:tplc="114AA1BC">
      <w:numFmt w:val="bullet"/>
      <w:lvlText w:val="•"/>
      <w:lvlJc w:val="left"/>
      <w:pPr>
        <w:ind w:left="8695" w:hanging="360"/>
      </w:pPr>
      <w:rPr>
        <w:rFonts w:hint="default"/>
        <w:lang w:val="en-US" w:eastAsia="en-US" w:bidi="ar-SA"/>
      </w:rPr>
    </w:lvl>
  </w:abstractNum>
  <w:abstractNum w:abstractNumId="3" w15:restartNumberingAfterBreak="0">
    <w:nsid w:val="218B7FBA"/>
    <w:multiLevelType w:val="hybridMultilevel"/>
    <w:tmpl w:val="B55C28C4"/>
    <w:lvl w:ilvl="0" w:tplc="FFFFFFFF">
      <w:start w:val="1"/>
      <w:numFmt w:val="decimal"/>
      <w:lvlText w:val="%1."/>
      <w:lvlJc w:val="left"/>
      <w:pPr>
        <w:ind w:left="901" w:hanging="269"/>
      </w:pPr>
      <w:rPr>
        <w:rFonts w:ascii="Arial" w:eastAsia="Arial" w:hAnsi="Arial" w:cs="Arial" w:hint="default"/>
        <w:b w:val="0"/>
        <w:bCs w:val="0"/>
        <w:i w:val="0"/>
        <w:iCs w:val="0"/>
        <w:w w:val="99"/>
        <w:sz w:val="24"/>
        <w:szCs w:val="24"/>
        <w:lang w:val="en-US" w:eastAsia="en-US" w:bidi="ar-SA"/>
      </w:rPr>
    </w:lvl>
    <w:lvl w:ilvl="1" w:tplc="FFFFFFFF">
      <w:start w:val="1"/>
      <w:numFmt w:val="lowerLetter"/>
      <w:lvlText w:val="%2)"/>
      <w:lvlJc w:val="left"/>
      <w:pPr>
        <w:ind w:left="993" w:hanging="360"/>
      </w:pPr>
      <w:rPr>
        <w:rFonts w:ascii="Arial" w:eastAsia="Arial" w:hAnsi="Arial" w:cs="Arial" w:hint="default"/>
        <w:b w:val="0"/>
        <w:bCs w:val="0"/>
        <w:i w:val="0"/>
        <w:iCs w:val="0"/>
        <w:spacing w:val="-1"/>
        <w:w w:val="100"/>
        <w:sz w:val="22"/>
        <w:szCs w:val="22"/>
        <w:lang w:val="en-US" w:eastAsia="en-US" w:bidi="ar-SA"/>
      </w:rPr>
    </w:lvl>
    <w:lvl w:ilvl="2" w:tplc="FFFFFFFF">
      <w:numFmt w:val="bullet"/>
      <w:lvlText w:val="•"/>
      <w:lvlJc w:val="left"/>
      <w:pPr>
        <w:ind w:left="2099" w:hanging="360"/>
      </w:pPr>
      <w:rPr>
        <w:rFonts w:hint="default"/>
        <w:lang w:val="en-US" w:eastAsia="en-US" w:bidi="ar-SA"/>
      </w:rPr>
    </w:lvl>
    <w:lvl w:ilvl="3" w:tplc="FFFFFFFF">
      <w:numFmt w:val="bullet"/>
      <w:lvlText w:val="•"/>
      <w:lvlJc w:val="left"/>
      <w:pPr>
        <w:ind w:left="3198" w:hanging="360"/>
      </w:pPr>
      <w:rPr>
        <w:rFonts w:hint="default"/>
        <w:lang w:val="en-US" w:eastAsia="en-US" w:bidi="ar-SA"/>
      </w:rPr>
    </w:lvl>
    <w:lvl w:ilvl="4" w:tplc="FFFFFFFF">
      <w:numFmt w:val="bullet"/>
      <w:lvlText w:val="•"/>
      <w:lvlJc w:val="left"/>
      <w:pPr>
        <w:ind w:left="4298" w:hanging="360"/>
      </w:pPr>
      <w:rPr>
        <w:rFonts w:hint="default"/>
        <w:lang w:val="en-US" w:eastAsia="en-US" w:bidi="ar-SA"/>
      </w:rPr>
    </w:lvl>
    <w:lvl w:ilvl="5" w:tplc="FFFFFFFF">
      <w:numFmt w:val="bullet"/>
      <w:lvlText w:val="•"/>
      <w:lvlJc w:val="left"/>
      <w:pPr>
        <w:ind w:left="5397" w:hanging="360"/>
      </w:pPr>
      <w:rPr>
        <w:rFonts w:hint="default"/>
        <w:lang w:val="en-US" w:eastAsia="en-US" w:bidi="ar-SA"/>
      </w:rPr>
    </w:lvl>
    <w:lvl w:ilvl="6" w:tplc="FFFFFFFF">
      <w:numFmt w:val="bullet"/>
      <w:lvlText w:val="•"/>
      <w:lvlJc w:val="left"/>
      <w:pPr>
        <w:ind w:left="6496" w:hanging="360"/>
      </w:pPr>
      <w:rPr>
        <w:rFonts w:hint="default"/>
        <w:lang w:val="en-US" w:eastAsia="en-US" w:bidi="ar-SA"/>
      </w:rPr>
    </w:lvl>
    <w:lvl w:ilvl="7" w:tplc="FFFFFFFF">
      <w:numFmt w:val="bullet"/>
      <w:lvlText w:val="•"/>
      <w:lvlJc w:val="left"/>
      <w:pPr>
        <w:ind w:left="7596" w:hanging="360"/>
      </w:pPr>
      <w:rPr>
        <w:rFonts w:hint="default"/>
        <w:lang w:val="en-US" w:eastAsia="en-US" w:bidi="ar-SA"/>
      </w:rPr>
    </w:lvl>
    <w:lvl w:ilvl="8" w:tplc="FFFFFFFF">
      <w:numFmt w:val="bullet"/>
      <w:lvlText w:val="•"/>
      <w:lvlJc w:val="left"/>
      <w:pPr>
        <w:ind w:left="8695" w:hanging="360"/>
      </w:pPr>
      <w:rPr>
        <w:rFonts w:hint="default"/>
        <w:lang w:val="en-US" w:eastAsia="en-US" w:bidi="ar-SA"/>
      </w:rPr>
    </w:lvl>
  </w:abstractNum>
  <w:abstractNum w:abstractNumId="4" w15:restartNumberingAfterBreak="0">
    <w:nsid w:val="66702869"/>
    <w:multiLevelType w:val="hybridMultilevel"/>
    <w:tmpl w:val="DA0ECAD6"/>
    <w:lvl w:ilvl="0" w:tplc="E9A4B918">
      <w:numFmt w:val="bullet"/>
      <w:lvlText w:val=""/>
      <w:lvlJc w:val="left"/>
      <w:pPr>
        <w:ind w:left="827" w:hanging="360"/>
      </w:pPr>
      <w:rPr>
        <w:rFonts w:ascii="Symbol" w:eastAsia="Symbol" w:hAnsi="Symbol" w:cs="Symbol" w:hint="default"/>
        <w:b w:val="0"/>
        <w:bCs w:val="0"/>
        <w:i w:val="0"/>
        <w:iCs w:val="0"/>
        <w:w w:val="99"/>
        <w:sz w:val="20"/>
        <w:szCs w:val="20"/>
        <w:lang w:val="en-US" w:eastAsia="en-US" w:bidi="ar-SA"/>
      </w:rPr>
    </w:lvl>
    <w:lvl w:ilvl="1" w:tplc="8714AE0C">
      <w:numFmt w:val="bullet"/>
      <w:lvlText w:val="•"/>
      <w:lvlJc w:val="left"/>
      <w:pPr>
        <w:ind w:left="1711" w:hanging="360"/>
      </w:pPr>
      <w:rPr>
        <w:rFonts w:hint="default"/>
        <w:lang w:val="en-US" w:eastAsia="en-US" w:bidi="ar-SA"/>
      </w:rPr>
    </w:lvl>
    <w:lvl w:ilvl="2" w:tplc="6E064E7A">
      <w:numFmt w:val="bullet"/>
      <w:lvlText w:val="•"/>
      <w:lvlJc w:val="left"/>
      <w:pPr>
        <w:ind w:left="2603" w:hanging="360"/>
      </w:pPr>
      <w:rPr>
        <w:rFonts w:hint="default"/>
        <w:lang w:val="en-US" w:eastAsia="en-US" w:bidi="ar-SA"/>
      </w:rPr>
    </w:lvl>
    <w:lvl w:ilvl="3" w:tplc="014AB824">
      <w:numFmt w:val="bullet"/>
      <w:lvlText w:val="•"/>
      <w:lvlJc w:val="left"/>
      <w:pPr>
        <w:ind w:left="3495" w:hanging="360"/>
      </w:pPr>
      <w:rPr>
        <w:rFonts w:hint="default"/>
        <w:lang w:val="en-US" w:eastAsia="en-US" w:bidi="ar-SA"/>
      </w:rPr>
    </w:lvl>
    <w:lvl w:ilvl="4" w:tplc="DED2DF76">
      <w:numFmt w:val="bullet"/>
      <w:lvlText w:val="•"/>
      <w:lvlJc w:val="left"/>
      <w:pPr>
        <w:ind w:left="4387" w:hanging="360"/>
      </w:pPr>
      <w:rPr>
        <w:rFonts w:hint="default"/>
        <w:lang w:val="en-US" w:eastAsia="en-US" w:bidi="ar-SA"/>
      </w:rPr>
    </w:lvl>
    <w:lvl w:ilvl="5" w:tplc="35E2AEC8">
      <w:numFmt w:val="bullet"/>
      <w:lvlText w:val="•"/>
      <w:lvlJc w:val="left"/>
      <w:pPr>
        <w:ind w:left="5279" w:hanging="360"/>
      </w:pPr>
      <w:rPr>
        <w:rFonts w:hint="default"/>
        <w:lang w:val="en-US" w:eastAsia="en-US" w:bidi="ar-SA"/>
      </w:rPr>
    </w:lvl>
    <w:lvl w:ilvl="6" w:tplc="D792A692">
      <w:numFmt w:val="bullet"/>
      <w:lvlText w:val="•"/>
      <w:lvlJc w:val="left"/>
      <w:pPr>
        <w:ind w:left="6170" w:hanging="360"/>
      </w:pPr>
      <w:rPr>
        <w:rFonts w:hint="default"/>
        <w:lang w:val="en-US" w:eastAsia="en-US" w:bidi="ar-SA"/>
      </w:rPr>
    </w:lvl>
    <w:lvl w:ilvl="7" w:tplc="BCB4F8EC">
      <w:numFmt w:val="bullet"/>
      <w:lvlText w:val="•"/>
      <w:lvlJc w:val="left"/>
      <w:pPr>
        <w:ind w:left="7062" w:hanging="360"/>
      </w:pPr>
      <w:rPr>
        <w:rFonts w:hint="default"/>
        <w:lang w:val="en-US" w:eastAsia="en-US" w:bidi="ar-SA"/>
      </w:rPr>
    </w:lvl>
    <w:lvl w:ilvl="8" w:tplc="38A8185C">
      <w:numFmt w:val="bullet"/>
      <w:lvlText w:val="•"/>
      <w:lvlJc w:val="left"/>
      <w:pPr>
        <w:ind w:left="7954" w:hanging="360"/>
      </w:pPr>
      <w:rPr>
        <w:rFonts w:hint="default"/>
        <w:lang w:val="en-US" w:eastAsia="en-US" w:bidi="ar-SA"/>
      </w:rPr>
    </w:lvl>
  </w:abstractNum>
  <w:abstractNum w:abstractNumId="5" w15:restartNumberingAfterBreak="0">
    <w:nsid w:val="6D174835"/>
    <w:multiLevelType w:val="hybridMultilevel"/>
    <w:tmpl w:val="AE3CD412"/>
    <w:lvl w:ilvl="0" w:tplc="6B8AF1C8">
      <w:start w:val="1"/>
      <w:numFmt w:val="decimal"/>
      <w:lvlText w:val="%1."/>
      <w:lvlJc w:val="left"/>
      <w:pPr>
        <w:ind w:left="993" w:hanging="360"/>
      </w:pPr>
      <w:rPr>
        <w:rFonts w:ascii="Arial" w:eastAsia="Arial" w:hAnsi="Arial" w:cs="Arial" w:hint="default"/>
        <w:b/>
        <w:bCs/>
        <w:i w:val="0"/>
        <w:iCs w:val="0"/>
        <w:spacing w:val="-1"/>
        <w:w w:val="100"/>
        <w:sz w:val="22"/>
        <w:szCs w:val="22"/>
        <w:lang w:val="en-US" w:eastAsia="en-US" w:bidi="ar-SA"/>
      </w:rPr>
    </w:lvl>
    <w:lvl w:ilvl="1" w:tplc="2CD2CE02">
      <w:numFmt w:val="bullet"/>
      <w:lvlText w:val="•"/>
      <w:lvlJc w:val="left"/>
      <w:pPr>
        <w:ind w:left="1989" w:hanging="360"/>
      </w:pPr>
      <w:rPr>
        <w:rFonts w:hint="default"/>
        <w:lang w:val="en-US" w:eastAsia="en-US" w:bidi="ar-SA"/>
      </w:rPr>
    </w:lvl>
    <w:lvl w:ilvl="2" w:tplc="B5784FFE">
      <w:numFmt w:val="bullet"/>
      <w:lvlText w:val="•"/>
      <w:lvlJc w:val="left"/>
      <w:pPr>
        <w:ind w:left="2978" w:hanging="360"/>
      </w:pPr>
      <w:rPr>
        <w:rFonts w:hint="default"/>
        <w:lang w:val="en-US" w:eastAsia="en-US" w:bidi="ar-SA"/>
      </w:rPr>
    </w:lvl>
    <w:lvl w:ilvl="3" w:tplc="35B83D4A">
      <w:numFmt w:val="bullet"/>
      <w:lvlText w:val="•"/>
      <w:lvlJc w:val="left"/>
      <w:pPr>
        <w:ind w:left="3968" w:hanging="360"/>
      </w:pPr>
      <w:rPr>
        <w:rFonts w:hint="default"/>
        <w:lang w:val="en-US" w:eastAsia="en-US" w:bidi="ar-SA"/>
      </w:rPr>
    </w:lvl>
    <w:lvl w:ilvl="4" w:tplc="AF2234C4">
      <w:numFmt w:val="bullet"/>
      <w:lvlText w:val="•"/>
      <w:lvlJc w:val="left"/>
      <w:pPr>
        <w:ind w:left="4957" w:hanging="360"/>
      </w:pPr>
      <w:rPr>
        <w:rFonts w:hint="default"/>
        <w:lang w:val="en-US" w:eastAsia="en-US" w:bidi="ar-SA"/>
      </w:rPr>
    </w:lvl>
    <w:lvl w:ilvl="5" w:tplc="AF9C803E">
      <w:numFmt w:val="bullet"/>
      <w:lvlText w:val="•"/>
      <w:lvlJc w:val="left"/>
      <w:pPr>
        <w:ind w:left="5947" w:hanging="360"/>
      </w:pPr>
      <w:rPr>
        <w:rFonts w:hint="default"/>
        <w:lang w:val="en-US" w:eastAsia="en-US" w:bidi="ar-SA"/>
      </w:rPr>
    </w:lvl>
    <w:lvl w:ilvl="6" w:tplc="326E0FF2">
      <w:numFmt w:val="bullet"/>
      <w:lvlText w:val="•"/>
      <w:lvlJc w:val="left"/>
      <w:pPr>
        <w:ind w:left="6936" w:hanging="360"/>
      </w:pPr>
      <w:rPr>
        <w:rFonts w:hint="default"/>
        <w:lang w:val="en-US" w:eastAsia="en-US" w:bidi="ar-SA"/>
      </w:rPr>
    </w:lvl>
    <w:lvl w:ilvl="7" w:tplc="07E8CC30">
      <w:numFmt w:val="bullet"/>
      <w:lvlText w:val="•"/>
      <w:lvlJc w:val="left"/>
      <w:pPr>
        <w:ind w:left="7926" w:hanging="360"/>
      </w:pPr>
      <w:rPr>
        <w:rFonts w:hint="default"/>
        <w:lang w:val="en-US" w:eastAsia="en-US" w:bidi="ar-SA"/>
      </w:rPr>
    </w:lvl>
    <w:lvl w:ilvl="8" w:tplc="D1B80ED4">
      <w:numFmt w:val="bullet"/>
      <w:lvlText w:val="•"/>
      <w:lvlJc w:val="left"/>
      <w:pPr>
        <w:ind w:left="8915" w:hanging="360"/>
      </w:pPr>
      <w:rPr>
        <w:rFonts w:hint="default"/>
        <w:lang w:val="en-US" w:eastAsia="en-US" w:bidi="ar-SA"/>
      </w:rPr>
    </w:lvl>
  </w:abstractNum>
  <w:num w:numId="1" w16cid:durableId="424964728">
    <w:abstractNumId w:val="5"/>
  </w:num>
  <w:num w:numId="2" w16cid:durableId="1951621656">
    <w:abstractNumId w:val="2"/>
  </w:num>
  <w:num w:numId="3" w16cid:durableId="7097337">
    <w:abstractNumId w:val="0"/>
  </w:num>
  <w:num w:numId="4" w16cid:durableId="1203903262">
    <w:abstractNumId w:val="4"/>
  </w:num>
  <w:num w:numId="5" w16cid:durableId="1340307328">
    <w:abstractNumId w:val="3"/>
  </w:num>
  <w:num w:numId="6" w16cid:durableId="19729054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DD4"/>
    <w:rsid w:val="00033229"/>
    <w:rsid w:val="00085588"/>
    <w:rsid w:val="0019295F"/>
    <w:rsid w:val="00264D60"/>
    <w:rsid w:val="002E1084"/>
    <w:rsid w:val="003F5079"/>
    <w:rsid w:val="004E0261"/>
    <w:rsid w:val="004F0164"/>
    <w:rsid w:val="005A01B2"/>
    <w:rsid w:val="005D69B7"/>
    <w:rsid w:val="005E5845"/>
    <w:rsid w:val="005E5881"/>
    <w:rsid w:val="005F1159"/>
    <w:rsid w:val="00621515"/>
    <w:rsid w:val="006475E1"/>
    <w:rsid w:val="00692232"/>
    <w:rsid w:val="006D6808"/>
    <w:rsid w:val="006F2DD4"/>
    <w:rsid w:val="00775C54"/>
    <w:rsid w:val="007B2C05"/>
    <w:rsid w:val="008E250E"/>
    <w:rsid w:val="009A43CD"/>
    <w:rsid w:val="00A35682"/>
    <w:rsid w:val="00AB364D"/>
    <w:rsid w:val="00AE215C"/>
    <w:rsid w:val="00B4308E"/>
    <w:rsid w:val="00C562B2"/>
    <w:rsid w:val="00CB2C3C"/>
    <w:rsid w:val="00CD5A36"/>
    <w:rsid w:val="00DB3921"/>
    <w:rsid w:val="00E432C7"/>
    <w:rsid w:val="00E467B4"/>
    <w:rsid w:val="00E816F9"/>
    <w:rsid w:val="00EE4180"/>
    <w:rsid w:val="00F17062"/>
    <w:rsid w:val="00FF41C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BF5CB98"/>
  <w15:docId w15:val="{4E243F39-454B-4488-9A38-F790D065D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993" w:hanging="361"/>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93" w:hanging="361"/>
      <w:jc w:val="both"/>
    </w:pPr>
  </w:style>
  <w:style w:type="paragraph" w:customStyle="1" w:styleId="TableParagraph">
    <w:name w:val="Table Paragraph"/>
    <w:basedOn w:val="Normal"/>
    <w:uiPriority w:val="1"/>
    <w:qFormat/>
  </w:style>
  <w:style w:type="table" w:styleId="TableGrid">
    <w:name w:val="Table Grid"/>
    <w:basedOn w:val="TableNormal"/>
    <w:uiPriority w:val="39"/>
    <w:rsid w:val="00C562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C1756B-B9B4-42CE-9B41-D4516808D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3299</Words>
  <Characters>18805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22060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David Jenkins (UWTSD London)</dc:creator>
  <cp:lastModifiedBy>David</cp:lastModifiedBy>
  <cp:revision>2</cp:revision>
  <dcterms:created xsi:type="dcterms:W3CDTF">2023-01-25T08:49:00Z</dcterms:created>
  <dcterms:modified xsi:type="dcterms:W3CDTF">2023-01-25T08:49:00Z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2022-10-03T00:00:00Z</vt:filetime>
  </property>
  <property fmtid="{D5CDD505-2E9C-101B-9397-08002B2CF9AE}" pid="5" name="Producer">
    <vt:lpwstr>Microsoft® Word for Microsoft 365</vt:lpwstr>
  </property>
</Properties>
</file>