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3F58C" w14:textId="77777777" w:rsidR="00FC1AC8" w:rsidRPr="009B4F42" w:rsidRDefault="00FC1AC8" w:rsidP="00321017">
      <w:pPr>
        <w:spacing w:before="240" w:after="240" w:line="360" w:lineRule="auto"/>
        <w:rPr>
          <w:rFonts w:cs="Times New Roman"/>
          <w:b/>
          <w:sz w:val="32"/>
          <w:szCs w:val="32"/>
        </w:rPr>
      </w:pPr>
    </w:p>
    <w:p w14:paraId="45B25EF4" w14:textId="77777777" w:rsidR="00FC1AC8" w:rsidRPr="009B4F42" w:rsidRDefault="00FC1AC8" w:rsidP="00FC1AC8">
      <w:pPr>
        <w:spacing w:before="240" w:after="240" w:line="360" w:lineRule="auto"/>
        <w:jc w:val="center"/>
        <w:rPr>
          <w:rFonts w:cs="Times New Roman"/>
          <w:b/>
          <w:sz w:val="32"/>
          <w:szCs w:val="32"/>
        </w:rPr>
      </w:pPr>
    </w:p>
    <w:p w14:paraId="00000005" w14:textId="3AC41C32" w:rsidR="001509FB" w:rsidRPr="009B4F42" w:rsidRDefault="007431AD" w:rsidP="00FC1AC8">
      <w:pPr>
        <w:spacing w:before="240" w:after="240" w:line="360" w:lineRule="auto"/>
        <w:jc w:val="center"/>
        <w:rPr>
          <w:rFonts w:cs="Times New Roman"/>
          <w:b/>
          <w:sz w:val="32"/>
          <w:szCs w:val="32"/>
          <w:u w:val="single"/>
        </w:rPr>
      </w:pPr>
      <w:r w:rsidRPr="009B4F42">
        <w:rPr>
          <w:rFonts w:cs="Times New Roman"/>
          <w:b/>
          <w:sz w:val="32"/>
          <w:szCs w:val="32"/>
          <w:u w:val="single"/>
        </w:rPr>
        <w:t>Marketing Fundamentals</w:t>
      </w:r>
      <w:r w:rsidR="005B32F0" w:rsidRPr="009B4F42">
        <w:rPr>
          <w:rFonts w:cs="Times New Roman"/>
          <w:b/>
          <w:sz w:val="32"/>
          <w:szCs w:val="32"/>
          <w:u w:val="single"/>
        </w:rPr>
        <w:t xml:space="preserve">: </w:t>
      </w:r>
      <w:r w:rsidRPr="009B4F42">
        <w:rPr>
          <w:rFonts w:cs="Times New Roman"/>
          <w:b/>
          <w:sz w:val="32"/>
          <w:szCs w:val="32"/>
          <w:u w:val="single"/>
        </w:rPr>
        <w:t>Analysis and Evolution</w:t>
      </w:r>
      <w:r w:rsidR="005B32F0" w:rsidRPr="009B4F42">
        <w:rPr>
          <w:rFonts w:cs="Times New Roman"/>
          <w:b/>
          <w:sz w:val="32"/>
          <w:szCs w:val="32"/>
          <w:u w:val="single"/>
        </w:rPr>
        <w:t xml:space="preserve"> of</w:t>
      </w:r>
    </w:p>
    <w:p w14:paraId="00000006" w14:textId="77777777" w:rsidR="001509FB" w:rsidRPr="009B4F42" w:rsidRDefault="007431AD" w:rsidP="00FC1AC8">
      <w:pPr>
        <w:spacing w:before="240" w:after="240" w:line="360" w:lineRule="auto"/>
        <w:jc w:val="center"/>
        <w:rPr>
          <w:rFonts w:cs="Times New Roman"/>
          <w:b/>
          <w:sz w:val="32"/>
          <w:szCs w:val="32"/>
          <w:u w:val="single"/>
        </w:rPr>
      </w:pPr>
      <w:r w:rsidRPr="009B4F42">
        <w:rPr>
          <w:rFonts w:cs="Times New Roman"/>
          <w:b/>
          <w:sz w:val="32"/>
          <w:szCs w:val="32"/>
          <w:u w:val="single"/>
        </w:rPr>
        <w:t>Unilever PLC</w:t>
      </w:r>
    </w:p>
    <w:p w14:paraId="00000007" w14:textId="77777777" w:rsidR="001509FB" w:rsidRPr="009B4F42" w:rsidRDefault="001509FB" w:rsidP="00FC1AC8">
      <w:pPr>
        <w:spacing w:before="240" w:after="240" w:line="360" w:lineRule="auto"/>
        <w:rPr>
          <w:rFonts w:cs="Times New Roman"/>
          <w:szCs w:val="24"/>
        </w:rPr>
      </w:pPr>
    </w:p>
    <w:p w14:paraId="00000008" w14:textId="77777777" w:rsidR="001509FB" w:rsidRPr="009B4F42" w:rsidRDefault="007431AD" w:rsidP="00FC1AC8">
      <w:pPr>
        <w:spacing w:before="240" w:after="240" w:line="360" w:lineRule="auto"/>
        <w:rPr>
          <w:rFonts w:cs="Times New Roman"/>
          <w:szCs w:val="24"/>
        </w:rPr>
      </w:pPr>
      <w:r w:rsidRPr="009B4F42">
        <w:rPr>
          <w:rFonts w:cs="Times New Roman"/>
          <w:szCs w:val="24"/>
        </w:rPr>
        <w:br w:type="page"/>
      </w:r>
    </w:p>
    <w:sdt>
      <w:sdtPr>
        <w:rPr>
          <w:rFonts w:ascii="Times New Roman" w:eastAsia="Arial" w:hAnsi="Times New Roman" w:cs="Times New Roman"/>
          <w:color w:val="000000" w:themeColor="text1"/>
          <w:sz w:val="24"/>
          <w:szCs w:val="22"/>
          <w:lang w:val="en-GB"/>
        </w:rPr>
        <w:id w:val="606772681"/>
        <w:docPartObj>
          <w:docPartGallery w:val="Table of Contents"/>
          <w:docPartUnique/>
        </w:docPartObj>
      </w:sdtPr>
      <w:sdtEndPr>
        <w:rPr>
          <w:rFonts w:cs="Arial"/>
          <w:b/>
          <w:bCs/>
          <w:noProof/>
        </w:rPr>
      </w:sdtEndPr>
      <w:sdtContent>
        <w:p w14:paraId="679808D3" w14:textId="55C217BA" w:rsidR="00FC1AC8" w:rsidRPr="009B4F42" w:rsidRDefault="00FC1AC8" w:rsidP="00FC1AC8">
          <w:pPr>
            <w:pStyle w:val="TOCHeading"/>
            <w:jc w:val="center"/>
            <w:rPr>
              <w:rFonts w:ascii="Times New Roman" w:hAnsi="Times New Roman" w:cs="Times New Roman"/>
              <w:color w:val="000000" w:themeColor="text1"/>
              <w:lang w:val="en-GB"/>
            </w:rPr>
          </w:pPr>
          <w:r w:rsidRPr="009B4F42">
            <w:rPr>
              <w:rFonts w:ascii="Times New Roman" w:hAnsi="Times New Roman" w:cs="Times New Roman"/>
              <w:color w:val="000000" w:themeColor="text1"/>
              <w:lang w:val="en-GB"/>
            </w:rPr>
            <w:t>Table of Contents</w:t>
          </w:r>
        </w:p>
        <w:p w14:paraId="6CFD0811" w14:textId="77777777" w:rsidR="00FC1AC8" w:rsidRPr="009B4F42" w:rsidRDefault="00FC1AC8" w:rsidP="00FC1AC8">
          <w:pPr>
            <w:pStyle w:val="TOC1"/>
            <w:rPr>
              <w:rFonts w:asciiTheme="minorHAnsi" w:eastAsiaTheme="minorEastAsia" w:hAnsiTheme="minorHAnsi" w:cstheme="minorBidi"/>
              <w:noProof/>
              <w:color w:val="auto"/>
              <w:sz w:val="22"/>
            </w:rPr>
          </w:pPr>
          <w:r w:rsidRPr="009B4F42">
            <w:fldChar w:fldCharType="begin"/>
          </w:r>
          <w:r w:rsidRPr="009B4F42">
            <w:instrText xml:space="preserve"> TOC \o "1-3" \h \z \u </w:instrText>
          </w:r>
          <w:r w:rsidRPr="009B4F42">
            <w:fldChar w:fldCharType="separate"/>
          </w:r>
          <w:hyperlink w:anchor="_Toc92564660" w:history="1">
            <w:r w:rsidRPr="009B4F42">
              <w:rPr>
                <w:rStyle w:val="Hyperlink"/>
                <w:noProof/>
              </w:rPr>
              <w:t>Introduction</w:t>
            </w:r>
            <w:r w:rsidRPr="009B4F42">
              <w:rPr>
                <w:noProof/>
                <w:webHidden/>
              </w:rPr>
              <w:tab/>
            </w:r>
            <w:r w:rsidRPr="009B4F42">
              <w:rPr>
                <w:noProof/>
                <w:webHidden/>
              </w:rPr>
              <w:fldChar w:fldCharType="begin"/>
            </w:r>
            <w:r w:rsidRPr="009B4F42">
              <w:rPr>
                <w:noProof/>
                <w:webHidden/>
              </w:rPr>
              <w:instrText xml:space="preserve"> PAGEREF _Toc92564660 \h </w:instrText>
            </w:r>
            <w:r w:rsidRPr="009B4F42">
              <w:rPr>
                <w:noProof/>
                <w:webHidden/>
              </w:rPr>
            </w:r>
            <w:r w:rsidRPr="009B4F42">
              <w:rPr>
                <w:noProof/>
                <w:webHidden/>
              </w:rPr>
              <w:fldChar w:fldCharType="separate"/>
            </w:r>
            <w:r w:rsidRPr="009B4F42">
              <w:rPr>
                <w:noProof/>
                <w:webHidden/>
              </w:rPr>
              <w:t>3</w:t>
            </w:r>
            <w:r w:rsidRPr="009B4F42">
              <w:rPr>
                <w:noProof/>
                <w:webHidden/>
              </w:rPr>
              <w:fldChar w:fldCharType="end"/>
            </w:r>
          </w:hyperlink>
        </w:p>
        <w:p w14:paraId="422B719B" w14:textId="77777777" w:rsidR="00FC1AC8" w:rsidRPr="009B4F42" w:rsidRDefault="00321017" w:rsidP="00FC1AC8">
          <w:pPr>
            <w:pStyle w:val="TOC1"/>
            <w:rPr>
              <w:rFonts w:asciiTheme="minorHAnsi" w:eastAsiaTheme="minorEastAsia" w:hAnsiTheme="minorHAnsi" w:cstheme="minorBidi"/>
              <w:noProof/>
              <w:color w:val="auto"/>
              <w:sz w:val="22"/>
            </w:rPr>
          </w:pPr>
          <w:hyperlink w:anchor="_Toc92564661" w:history="1">
            <w:r w:rsidR="00FC1AC8" w:rsidRPr="009B4F42">
              <w:rPr>
                <w:rStyle w:val="Hyperlink"/>
                <w:noProof/>
              </w:rPr>
              <w:t>SWOT Analysis</w:t>
            </w:r>
            <w:r w:rsidR="00FC1AC8" w:rsidRPr="009B4F42">
              <w:rPr>
                <w:noProof/>
                <w:webHidden/>
              </w:rPr>
              <w:tab/>
            </w:r>
            <w:r w:rsidR="00FC1AC8" w:rsidRPr="009B4F42">
              <w:rPr>
                <w:noProof/>
                <w:webHidden/>
              </w:rPr>
              <w:fldChar w:fldCharType="begin"/>
            </w:r>
            <w:r w:rsidR="00FC1AC8" w:rsidRPr="009B4F42">
              <w:rPr>
                <w:noProof/>
                <w:webHidden/>
              </w:rPr>
              <w:instrText xml:space="preserve"> PAGEREF _Toc92564661 \h </w:instrText>
            </w:r>
            <w:r w:rsidR="00FC1AC8" w:rsidRPr="009B4F42">
              <w:rPr>
                <w:noProof/>
                <w:webHidden/>
              </w:rPr>
            </w:r>
            <w:r w:rsidR="00FC1AC8" w:rsidRPr="009B4F42">
              <w:rPr>
                <w:noProof/>
                <w:webHidden/>
              </w:rPr>
              <w:fldChar w:fldCharType="separate"/>
            </w:r>
            <w:r w:rsidR="00FC1AC8" w:rsidRPr="009B4F42">
              <w:rPr>
                <w:noProof/>
                <w:webHidden/>
              </w:rPr>
              <w:t>3</w:t>
            </w:r>
            <w:r w:rsidR="00FC1AC8" w:rsidRPr="009B4F42">
              <w:rPr>
                <w:noProof/>
                <w:webHidden/>
              </w:rPr>
              <w:fldChar w:fldCharType="end"/>
            </w:r>
          </w:hyperlink>
        </w:p>
        <w:p w14:paraId="17B223D9" w14:textId="77777777" w:rsidR="00FC1AC8" w:rsidRPr="009B4F42" w:rsidRDefault="00321017" w:rsidP="00FC1AC8">
          <w:pPr>
            <w:pStyle w:val="TOC1"/>
            <w:rPr>
              <w:rFonts w:asciiTheme="minorHAnsi" w:eastAsiaTheme="minorEastAsia" w:hAnsiTheme="minorHAnsi" w:cstheme="minorBidi"/>
              <w:noProof/>
              <w:color w:val="auto"/>
              <w:sz w:val="22"/>
            </w:rPr>
          </w:pPr>
          <w:hyperlink w:anchor="_Toc92564662" w:history="1">
            <w:r w:rsidR="00FC1AC8" w:rsidRPr="009B4F42">
              <w:rPr>
                <w:rStyle w:val="Hyperlink"/>
                <w:noProof/>
              </w:rPr>
              <w:t>PESTLE Analysis</w:t>
            </w:r>
            <w:r w:rsidR="00FC1AC8" w:rsidRPr="009B4F42">
              <w:rPr>
                <w:noProof/>
                <w:webHidden/>
              </w:rPr>
              <w:tab/>
            </w:r>
            <w:r w:rsidR="00FC1AC8" w:rsidRPr="009B4F42">
              <w:rPr>
                <w:noProof/>
                <w:webHidden/>
              </w:rPr>
              <w:fldChar w:fldCharType="begin"/>
            </w:r>
            <w:r w:rsidR="00FC1AC8" w:rsidRPr="009B4F42">
              <w:rPr>
                <w:noProof/>
                <w:webHidden/>
              </w:rPr>
              <w:instrText xml:space="preserve"> PAGEREF _Toc92564662 \h </w:instrText>
            </w:r>
            <w:r w:rsidR="00FC1AC8" w:rsidRPr="009B4F42">
              <w:rPr>
                <w:noProof/>
                <w:webHidden/>
              </w:rPr>
            </w:r>
            <w:r w:rsidR="00FC1AC8" w:rsidRPr="009B4F42">
              <w:rPr>
                <w:noProof/>
                <w:webHidden/>
              </w:rPr>
              <w:fldChar w:fldCharType="separate"/>
            </w:r>
            <w:r w:rsidR="00FC1AC8" w:rsidRPr="009B4F42">
              <w:rPr>
                <w:noProof/>
                <w:webHidden/>
              </w:rPr>
              <w:t>4</w:t>
            </w:r>
            <w:r w:rsidR="00FC1AC8" w:rsidRPr="009B4F42">
              <w:rPr>
                <w:noProof/>
                <w:webHidden/>
              </w:rPr>
              <w:fldChar w:fldCharType="end"/>
            </w:r>
          </w:hyperlink>
        </w:p>
        <w:p w14:paraId="2815FBD3" w14:textId="77777777" w:rsidR="00FC1AC8" w:rsidRPr="009B4F42" w:rsidRDefault="00321017" w:rsidP="00FC1AC8">
          <w:pPr>
            <w:pStyle w:val="TOC1"/>
            <w:rPr>
              <w:rFonts w:asciiTheme="minorHAnsi" w:eastAsiaTheme="minorEastAsia" w:hAnsiTheme="minorHAnsi" w:cstheme="minorBidi"/>
              <w:noProof/>
              <w:color w:val="auto"/>
              <w:sz w:val="22"/>
            </w:rPr>
          </w:pPr>
          <w:hyperlink w:anchor="_Toc92564663" w:history="1">
            <w:r w:rsidR="00FC1AC8" w:rsidRPr="009B4F42">
              <w:rPr>
                <w:rStyle w:val="Hyperlink"/>
                <w:noProof/>
              </w:rPr>
              <w:t>Porter’s Five Laws</w:t>
            </w:r>
            <w:r w:rsidR="00FC1AC8" w:rsidRPr="009B4F42">
              <w:rPr>
                <w:noProof/>
                <w:webHidden/>
              </w:rPr>
              <w:tab/>
            </w:r>
            <w:r w:rsidR="00FC1AC8" w:rsidRPr="009B4F42">
              <w:rPr>
                <w:noProof/>
                <w:webHidden/>
              </w:rPr>
              <w:fldChar w:fldCharType="begin"/>
            </w:r>
            <w:r w:rsidR="00FC1AC8" w:rsidRPr="009B4F42">
              <w:rPr>
                <w:noProof/>
                <w:webHidden/>
              </w:rPr>
              <w:instrText xml:space="preserve"> PAGEREF _Toc92564663 \h </w:instrText>
            </w:r>
            <w:r w:rsidR="00FC1AC8" w:rsidRPr="009B4F42">
              <w:rPr>
                <w:noProof/>
                <w:webHidden/>
              </w:rPr>
            </w:r>
            <w:r w:rsidR="00FC1AC8" w:rsidRPr="009B4F42">
              <w:rPr>
                <w:noProof/>
                <w:webHidden/>
              </w:rPr>
              <w:fldChar w:fldCharType="separate"/>
            </w:r>
            <w:r w:rsidR="00FC1AC8" w:rsidRPr="009B4F42">
              <w:rPr>
                <w:noProof/>
                <w:webHidden/>
              </w:rPr>
              <w:t>5</w:t>
            </w:r>
            <w:r w:rsidR="00FC1AC8" w:rsidRPr="009B4F42">
              <w:rPr>
                <w:noProof/>
                <w:webHidden/>
              </w:rPr>
              <w:fldChar w:fldCharType="end"/>
            </w:r>
          </w:hyperlink>
        </w:p>
        <w:p w14:paraId="6E6A85C5" w14:textId="77777777" w:rsidR="00FC1AC8" w:rsidRPr="009B4F42" w:rsidRDefault="00321017" w:rsidP="00FC1AC8">
          <w:pPr>
            <w:pStyle w:val="TOC1"/>
            <w:rPr>
              <w:rFonts w:asciiTheme="minorHAnsi" w:eastAsiaTheme="minorEastAsia" w:hAnsiTheme="minorHAnsi" w:cstheme="minorBidi"/>
              <w:noProof/>
              <w:color w:val="auto"/>
              <w:sz w:val="22"/>
            </w:rPr>
          </w:pPr>
          <w:hyperlink w:anchor="_Toc92564664" w:history="1">
            <w:r w:rsidR="00FC1AC8" w:rsidRPr="009B4F42">
              <w:rPr>
                <w:rStyle w:val="Hyperlink"/>
                <w:noProof/>
              </w:rPr>
              <w:t>Corporate Social Responsibility of Unilever</w:t>
            </w:r>
            <w:r w:rsidR="00FC1AC8" w:rsidRPr="009B4F42">
              <w:rPr>
                <w:noProof/>
                <w:webHidden/>
              </w:rPr>
              <w:tab/>
            </w:r>
            <w:r w:rsidR="00FC1AC8" w:rsidRPr="009B4F42">
              <w:rPr>
                <w:noProof/>
                <w:webHidden/>
              </w:rPr>
              <w:fldChar w:fldCharType="begin"/>
            </w:r>
            <w:r w:rsidR="00FC1AC8" w:rsidRPr="009B4F42">
              <w:rPr>
                <w:noProof/>
                <w:webHidden/>
              </w:rPr>
              <w:instrText xml:space="preserve"> PAGEREF _Toc92564664 \h </w:instrText>
            </w:r>
            <w:r w:rsidR="00FC1AC8" w:rsidRPr="009B4F42">
              <w:rPr>
                <w:noProof/>
                <w:webHidden/>
              </w:rPr>
            </w:r>
            <w:r w:rsidR="00FC1AC8" w:rsidRPr="009B4F42">
              <w:rPr>
                <w:noProof/>
                <w:webHidden/>
              </w:rPr>
              <w:fldChar w:fldCharType="separate"/>
            </w:r>
            <w:r w:rsidR="00FC1AC8" w:rsidRPr="009B4F42">
              <w:rPr>
                <w:noProof/>
                <w:webHidden/>
              </w:rPr>
              <w:t>6</w:t>
            </w:r>
            <w:r w:rsidR="00FC1AC8" w:rsidRPr="009B4F42">
              <w:rPr>
                <w:noProof/>
                <w:webHidden/>
              </w:rPr>
              <w:fldChar w:fldCharType="end"/>
            </w:r>
          </w:hyperlink>
        </w:p>
        <w:p w14:paraId="079AD8A5" w14:textId="77777777" w:rsidR="00FC1AC8" w:rsidRPr="009B4F42" w:rsidRDefault="00321017" w:rsidP="00FC1AC8">
          <w:pPr>
            <w:pStyle w:val="TOC1"/>
            <w:rPr>
              <w:rFonts w:asciiTheme="minorHAnsi" w:eastAsiaTheme="minorEastAsia" w:hAnsiTheme="minorHAnsi" w:cstheme="minorBidi"/>
              <w:noProof/>
              <w:color w:val="auto"/>
              <w:sz w:val="22"/>
            </w:rPr>
          </w:pPr>
          <w:hyperlink w:anchor="_Toc92564665" w:history="1">
            <w:r w:rsidR="00FC1AC8" w:rsidRPr="009B4F42">
              <w:rPr>
                <w:rStyle w:val="Hyperlink"/>
                <w:noProof/>
              </w:rPr>
              <w:t>The impact of Covid-19 in Unilever</w:t>
            </w:r>
            <w:r w:rsidR="00FC1AC8" w:rsidRPr="009B4F42">
              <w:rPr>
                <w:noProof/>
                <w:webHidden/>
              </w:rPr>
              <w:tab/>
            </w:r>
            <w:r w:rsidR="00FC1AC8" w:rsidRPr="009B4F42">
              <w:rPr>
                <w:noProof/>
                <w:webHidden/>
              </w:rPr>
              <w:fldChar w:fldCharType="begin"/>
            </w:r>
            <w:r w:rsidR="00FC1AC8" w:rsidRPr="009B4F42">
              <w:rPr>
                <w:noProof/>
                <w:webHidden/>
              </w:rPr>
              <w:instrText xml:space="preserve"> PAGEREF _Toc92564665 \h </w:instrText>
            </w:r>
            <w:r w:rsidR="00FC1AC8" w:rsidRPr="009B4F42">
              <w:rPr>
                <w:noProof/>
                <w:webHidden/>
              </w:rPr>
            </w:r>
            <w:r w:rsidR="00FC1AC8" w:rsidRPr="009B4F42">
              <w:rPr>
                <w:noProof/>
                <w:webHidden/>
              </w:rPr>
              <w:fldChar w:fldCharType="separate"/>
            </w:r>
            <w:r w:rsidR="00FC1AC8" w:rsidRPr="009B4F42">
              <w:rPr>
                <w:noProof/>
                <w:webHidden/>
              </w:rPr>
              <w:t>7</w:t>
            </w:r>
            <w:r w:rsidR="00FC1AC8" w:rsidRPr="009B4F42">
              <w:rPr>
                <w:noProof/>
                <w:webHidden/>
              </w:rPr>
              <w:fldChar w:fldCharType="end"/>
            </w:r>
          </w:hyperlink>
        </w:p>
        <w:p w14:paraId="5A75F201" w14:textId="77777777" w:rsidR="00FC1AC8" w:rsidRPr="009B4F42" w:rsidRDefault="00321017" w:rsidP="00FC1AC8">
          <w:pPr>
            <w:pStyle w:val="TOC1"/>
            <w:rPr>
              <w:rFonts w:asciiTheme="minorHAnsi" w:eastAsiaTheme="minorEastAsia" w:hAnsiTheme="minorHAnsi" w:cstheme="minorBidi"/>
              <w:noProof/>
              <w:color w:val="auto"/>
              <w:sz w:val="22"/>
            </w:rPr>
          </w:pPr>
          <w:hyperlink w:anchor="_Toc92564666" w:history="1">
            <w:r w:rsidR="00FC1AC8" w:rsidRPr="009B4F42">
              <w:rPr>
                <w:rStyle w:val="Hyperlink"/>
                <w:noProof/>
              </w:rPr>
              <w:t>STP analysis of Unilever</w:t>
            </w:r>
            <w:r w:rsidR="00FC1AC8" w:rsidRPr="009B4F42">
              <w:rPr>
                <w:noProof/>
                <w:webHidden/>
              </w:rPr>
              <w:tab/>
            </w:r>
            <w:r w:rsidR="00FC1AC8" w:rsidRPr="009B4F42">
              <w:rPr>
                <w:noProof/>
                <w:webHidden/>
              </w:rPr>
              <w:fldChar w:fldCharType="begin"/>
            </w:r>
            <w:r w:rsidR="00FC1AC8" w:rsidRPr="009B4F42">
              <w:rPr>
                <w:noProof/>
                <w:webHidden/>
              </w:rPr>
              <w:instrText xml:space="preserve"> PAGEREF _Toc92564666 \h </w:instrText>
            </w:r>
            <w:r w:rsidR="00FC1AC8" w:rsidRPr="009B4F42">
              <w:rPr>
                <w:noProof/>
                <w:webHidden/>
              </w:rPr>
            </w:r>
            <w:r w:rsidR="00FC1AC8" w:rsidRPr="009B4F42">
              <w:rPr>
                <w:noProof/>
                <w:webHidden/>
              </w:rPr>
              <w:fldChar w:fldCharType="separate"/>
            </w:r>
            <w:r w:rsidR="00FC1AC8" w:rsidRPr="009B4F42">
              <w:rPr>
                <w:noProof/>
                <w:webHidden/>
              </w:rPr>
              <w:t>7</w:t>
            </w:r>
            <w:r w:rsidR="00FC1AC8" w:rsidRPr="009B4F42">
              <w:rPr>
                <w:noProof/>
                <w:webHidden/>
              </w:rPr>
              <w:fldChar w:fldCharType="end"/>
            </w:r>
          </w:hyperlink>
        </w:p>
        <w:p w14:paraId="79D1F5D0" w14:textId="77777777" w:rsidR="00FC1AC8" w:rsidRPr="009B4F42" w:rsidRDefault="00321017">
          <w:pPr>
            <w:pStyle w:val="TOC2"/>
            <w:tabs>
              <w:tab w:val="right" w:leader="dot" w:pos="9350"/>
            </w:tabs>
            <w:rPr>
              <w:rFonts w:asciiTheme="minorHAnsi" w:eastAsiaTheme="minorEastAsia" w:hAnsiTheme="minorHAnsi" w:cstheme="minorBidi"/>
              <w:noProof/>
              <w:color w:val="auto"/>
              <w:sz w:val="22"/>
            </w:rPr>
          </w:pPr>
          <w:hyperlink w:anchor="_Toc92564667" w:history="1">
            <w:r w:rsidR="00FC1AC8" w:rsidRPr="009B4F42">
              <w:rPr>
                <w:rStyle w:val="Hyperlink"/>
                <w:noProof/>
              </w:rPr>
              <w:t>Segmentation</w:t>
            </w:r>
            <w:r w:rsidR="00FC1AC8" w:rsidRPr="009B4F42">
              <w:rPr>
                <w:noProof/>
                <w:webHidden/>
              </w:rPr>
              <w:tab/>
            </w:r>
            <w:r w:rsidR="00FC1AC8" w:rsidRPr="009B4F42">
              <w:rPr>
                <w:noProof/>
                <w:webHidden/>
              </w:rPr>
              <w:fldChar w:fldCharType="begin"/>
            </w:r>
            <w:r w:rsidR="00FC1AC8" w:rsidRPr="009B4F42">
              <w:rPr>
                <w:noProof/>
                <w:webHidden/>
              </w:rPr>
              <w:instrText xml:space="preserve"> PAGEREF _Toc92564667 \h </w:instrText>
            </w:r>
            <w:r w:rsidR="00FC1AC8" w:rsidRPr="009B4F42">
              <w:rPr>
                <w:noProof/>
                <w:webHidden/>
              </w:rPr>
            </w:r>
            <w:r w:rsidR="00FC1AC8" w:rsidRPr="009B4F42">
              <w:rPr>
                <w:noProof/>
                <w:webHidden/>
              </w:rPr>
              <w:fldChar w:fldCharType="separate"/>
            </w:r>
            <w:r w:rsidR="00FC1AC8" w:rsidRPr="009B4F42">
              <w:rPr>
                <w:noProof/>
                <w:webHidden/>
              </w:rPr>
              <w:t>7</w:t>
            </w:r>
            <w:r w:rsidR="00FC1AC8" w:rsidRPr="009B4F42">
              <w:rPr>
                <w:noProof/>
                <w:webHidden/>
              </w:rPr>
              <w:fldChar w:fldCharType="end"/>
            </w:r>
          </w:hyperlink>
        </w:p>
        <w:p w14:paraId="06D02A85" w14:textId="77777777" w:rsidR="00FC1AC8" w:rsidRPr="009B4F42" w:rsidRDefault="00321017">
          <w:pPr>
            <w:pStyle w:val="TOC2"/>
            <w:tabs>
              <w:tab w:val="right" w:leader="dot" w:pos="9350"/>
            </w:tabs>
            <w:rPr>
              <w:rFonts w:asciiTheme="minorHAnsi" w:eastAsiaTheme="minorEastAsia" w:hAnsiTheme="minorHAnsi" w:cstheme="minorBidi"/>
              <w:noProof/>
              <w:color w:val="auto"/>
              <w:sz w:val="22"/>
            </w:rPr>
          </w:pPr>
          <w:hyperlink w:anchor="_Toc92564668" w:history="1">
            <w:r w:rsidR="00FC1AC8" w:rsidRPr="009B4F42">
              <w:rPr>
                <w:rStyle w:val="Hyperlink"/>
                <w:noProof/>
              </w:rPr>
              <w:t>Targeting</w:t>
            </w:r>
            <w:r w:rsidR="00FC1AC8" w:rsidRPr="009B4F42">
              <w:rPr>
                <w:noProof/>
                <w:webHidden/>
              </w:rPr>
              <w:tab/>
            </w:r>
            <w:r w:rsidR="00FC1AC8" w:rsidRPr="009B4F42">
              <w:rPr>
                <w:noProof/>
                <w:webHidden/>
              </w:rPr>
              <w:fldChar w:fldCharType="begin"/>
            </w:r>
            <w:r w:rsidR="00FC1AC8" w:rsidRPr="009B4F42">
              <w:rPr>
                <w:noProof/>
                <w:webHidden/>
              </w:rPr>
              <w:instrText xml:space="preserve"> PAGEREF _Toc92564668 \h </w:instrText>
            </w:r>
            <w:r w:rsidR="00FC1AC8" w:rsidRPr="009B4F42">
              <w:rPr>
                <w:noProof/>
                <w:webHidden/>
              </w:rPr>
            </w:r>
            <w:r w:rsidR="00FC1AC8" w:rsidRPr="009B4F42">
              <w:rPr>
                <w:noProof/>
                <w:webHidden/>
              </w:rPr>
              <w:fldChar w:fldCharType="separate"/>
            </w:r>
            <w:r w:rsidR="00FC1AC8" w:rsidRPr="009B4F42">
              <w:rPr>
                <w:noProof/>
                <w:webHidden/>
              </w:rPr>
              <w:t>8</w:t>
            </w:r>
            <w:r w:rsidR="00FC1AC8" w:rsidRPr="009B4F42">
              <w:rPr>
                <w:noProof/>
                <w:webHidden/>
              </w:rPr>
              <w:fldChar w:fldCharType="end"/>
            </w:r>
          </w:hyperlink>
        </w:p>
        <w:p w14:paraId="7AFBF0D4" w14:textId="77777777" w:rsidR="00FC1AC8" w:rsidRPr="009B4F42" w:rsidRDefault="00321017">
          <w:pPr>
            <w:pStyle w:val="TOC2"/>
            <w:tabs>
              <w:tab w:val="right" w:leader="dot" w:pos="9350"/>
            </w:tabs>
            <w:rPr>
              <w:rFonts w:asciiTheme="minorHAnsi" w:eastAsiaTheme="minorEastAsia" w:hAnsiTheme="minorHAnsi" w:cstheme="minorBidi"/>
              <w:noProof/>
              <w:color w:val="auto"/>
              <w:sz w:val="22"/>
            </w:rPr>
          </w:pPr>
          <w:hyperlink w:anchor="_Toc92564669" w:history="1">
            <w:r w:rsidR="00FC1AC8" w:rsidRPr="009B4F42">
              <w:rPr>
                <w:rStyle w:val="Hyperlink"/>
                <w:noProof/>
              </w:rPr>
              <w:t>Positioning</w:t>
            </w:r>
            <w:r w:rsidR="00FC1AC8" w:rsidRPr="009B4F42">
              <w:rPr>
                <w:noProof/>
                <w:webHidden/>
              </w:rPr>
              <w:tab/>
            </w:r>
            <w:r w:rsidR="00FC1AC8" w:rsidRPr="009B4F42">
              <w:rPr>
                <w:noProof/>
                <w:webHidden/>
              </w:rPr>
              <w:fldChar w:fldCharType="begin"/>
            </w:r>
            <w:r w:rsidR="00FC1AC8" w:rsidRPr="009B4F42">
              <w:rPr>
                <w:noProof/>
                <w:webHidden/>
              </w:rPr>
              <w:instrText xml:space="preserve"> PAGEREF _Toc92564669 \h </w:instrText>
            </w:r>
            <w:r w:rsidR="00FC1AC8" w:rsidRPr="009B4F42">
              <w:rPr>
                <w:noProof/>
                <w:webHidden/>
              </w:rPr>
            </w:r>
            <w:r w:rsidR="00FC1AC8" w:rsidRPr="009B4F42">
              <w:rPr>
                <w:noProof/>
                <w:webHidden/>
              </w:rPr>
              <w:fldChar w:fldCharType="separate"/>
            </w:r>
            <w:r w:rsidR="00FC1AC8" w:rsidRPr="009B4F42">
              <w:rPr>
                <w:noProof/>
                <w:webHidden/>
              </w:rPr>
              <w:t>9</w:t>
            </w:r>
            <w:r w:rsidR="00FC1AC8" w:rsidRPr="009B4F42">
              <w:rPr>
                <w:noProof/>
                <w:webHidden/>
              </w:rPr>
              <w:fldChar w:fldCharType="end"/>
            </w:r>
          </w:hyperlink>
        </w:p>
        <w:p w14:paraId="2E52DDEB" w14:textId="77777777" w:rsidR="00FC1AC8" w:rsidRPr="009B4F42" w:rsidRDefault="00321017" w:rsidP="00FC1AC8">
          <w:pPr>
            <w:pStyle w:val="TOC1"/>
            <w:rPr>
              <w:rFonts w:asciiTheme="minorHAnsi" w:eastAsiaTheme="minorEastAsia" w:hAnsiTheme="minorHAnsi" w:cstheme="minorBidi"/>
              <w:noProof/>
              <w:color w:val="auto"/>
              <w:sz w:val="22"/>
            </w:rPr>
          </w:pPr>
          <w:hyperlink w:anchor="_Toc92564670" w:history="1">
            <w:r w:rsidR="00FC1AC8" w:rsidRPr="009B4F42">
              <w:rPr>
                <w:rStyle w:val="Hyperlink"/>
                <w:noProof/>
              </w:rPr>
              <w:t>Marketing mix of Unilever</w:t>
            </w:r>
            <w:r w:rsidR="00FC1AC8" w:rsidRPr="009B4F42">
              <w:rPr>
                <w:noProof/>
                <w:webHidden/>
              </w:rPr>
              <w:tab/>
            </w:r>
            <w:r w:rsidR="00FC1AC8" w:rsidRPr="009B4F42">
              <w:rPr>
                <w:noProof/>
                <w:webHidden/>
              </w:rPr>
              <w:fldChar w:fldCharType="begin"/>
            </w:r>
            <w:r w:rsidR="00FC1AC8" w:rsidRPr="009B4F42">
              <w:rPr>
                <w:noProof/>
                <w:webHidden/>
              </w:rPr>
              <w:instrText xml:space="preserve"> PAGEREF _Toc92564670 \h </w:instrText>
            </w:r>
            <w:r w:rsidR="00FC1AC8" w:rsidRPr="009B4F42">
              <w:rPr>
                <w:noProof/>
                <w:webHidden/>
              </w:rPr>
            </w:r>
            <w:r w:rsidR="00FC1AC8" w:rsidRPr="009B4F42">
              <w:rPr>
                <w:noProof/>
                <w:webHidden/>
              </w:rPr>
              <w:fldChar w:fldCharType="separate"/>
            </w:r>
            <w:r w:rsidR="00FC1AC8" w:rsidRPr="009B4F42">
              <w:rPr>
                <w:noProof/>
                <w:webHidden/>
              </w:rPr>
              <w:t>9</w:t>
            </w:r>
            <w:r w:rsidR="00FC1AC8" w:rsidRPr="009B4F42">
              <w:rPr>
                <w:noProof/>
                <w:webHidden/>
              </w:rPr>
              <w:fldChar w:fldCharType="end"/>
            </w:r>
          </w:hyperlink>
        </w:p>
        <w:p w14:paraId="3C183F3D" w14:textId="77777777" w:rsidR="00FC1AC8" w:rsidRPr="009B4F42" w:rsidRDefault="00321017" w:rsidP="00FC1AC8">
          <w:pPr>
            <w:pStyle w:val="TOC1"/>
            <w:rPr>
              <w:rFonts w:asciiTheme="minorHAnsi" w:eastAsiaTheme="minorEastAsia" w:hAnsiTheme="minorHAnsi" w:cstheme="minorBidi"/>
              <w:noProof/>
              <w:color w:val="auto"/>
              <w:sz w:val="22"/>
            </w:rPr>
          </w:pPr>
          <w:hyperlink w:anchor="_Toc92564671" w:history="1">
            <w:r w:rsidR="00FC1AC8" w:rsidRPr="009B4F42">
              <w:rPr>
                <w:rStyle w:val="Hyperlink"/>
                <w:noProof/>
              </w:rPr>
              <w:t>Conclusion</w:t>
            </w:r>
            <w:r w:rsidR="00FC1AC8" w:rsidRPr="009B4F42">
              <w:rPr>
                <w:noProof/>
                <w:webHidden/>
              </w:rPr>
              <w:tab/>
            </w:r>
            <w:r w:rsidR="00FC1AC8" w:rsidRPr="009B4F42">
              <w:rPr>
                <w:noProof/>
                <w:webHidden/>
              </w:rPr>
              <w:fldChar w:fldCharType="begin"/>
            </w:r>
            <w:r w:rsidR="00FC1AC8" w:rsidRPr="009B4F42">
              <w:rPr>
                <w:noProof/>
                <w:webHidden/>
              </w:rPr>
              <w:instrText xml:space="preserve"> PAGEREF _Toc92564671 \h </w:instrText>
            </w:r>
            <w:r w:rsidR="00FC1AC8" w:rsidRPr="009B4F42">
              <w:rPr>
                <w:noProof/>
                <w:webHidden/>
              </w:rPr>
            </w:r>
            <w:r w:rsidR="00FC1AC8" w:rsidRPr="009B4F42">
              <w:rPr>
                <w:noProof/>
                <w:webHidden/>
              </w:rPr>
              <w:fldChar w:fldCharType="separate"/>
            </w:r>
            <w:r w:rsidR="00FC1AC8" w:rsidRPr="009B4F42">
              <w:rPr>
                <w:noProof/>
                <w:webHidden/>
              </w:rPr>
              <w:t>10</w:t>
            </w:r>
            <w:r w:rsidR="00FC1AC8" w:rsidRPr="009B4F42">
              <w:rPr>
                <w:noProof/>
                <w:webHidden/>
              </w:rPr>
              <w:fldChar w:fldCharType="end"/>
            </w:r>
          </w:hyperlink>
        </w:p>
        <w:p w14:paraId="093EC9DA" w14:textId="77777777" w:rsidR="00FC1AC8" w:rsidRPr="009B4F42" w:rsidRDefault="00321017" w:rsidP="00FC1AC8">
          <w:pPr>
            <w:pStyle w:val="TOC1"/>
            <w:rPr>
              <w:rFonts w:asciiTheme="minorHAnsi" w:eastAsiaTheme="minorEastAsia" w:hAnsiTheme="minorHAnsi" w:cstheme="minorBidi"/>
              <w:noProof/>
              <w:color w:val="auto"/>
              <w:sz w:val="22"/>
            </w:rPr>
          </w:pPr>
          <w:hyperlink w:anchor="_Toc92564672" w:history="1">
            <w:r w:rsidR="00FC1AC8" w:rsidRPr="009B4F42">
              <w:rPr>
                <w:rStyle w:val="Hyperlink"/>
                <w:noProof/>
              </w:rPr>
              <w:t>Reference list</w:t>
            </w:r>
            <w:r w:rsidR="00FC1AC8" w:rsidRPr="009B4F42">
              <w:rPr>
                <w:noProof/>
                <w:webHidden/>
              </w:rPr>
              <w:tab/>
            </w:r>
            <w:r w:rsidR="00FC1AC8" w:rsidRPr="009B4F42">
              <w:rPr>
                <w:noProof/>
                <w:webHidden/>
              </w:rPr>
              <w:fldChar w:fldCharType="begin"/>
            </w:r>
            <w:r w:rsidR="00FC1AC8" w:rsidRPr="009B4F42">
              <w:rPr>
                <w:noProof/>
                <w:webHidden/>
              </w:rPr>
              <w:instrText xml:space="preserve"> PAGEREF _Toc92564672 \h </w:instrText>
            </w:r>
            <w:r w:rsidR="00FC1AC8" w:rsidRPr="009B4F42">
              <w:rPr>
                <w:noProof/>
                <w:webHidden/>
              </w:rPr>
            </w:r>
            <w:r w:rsidR="00FC1AC8" w:rsidRPr="009B4F42">
              <w:rPr>
                <w:noProof/>
                <w:webHidden/>
              </w:rPr>
              <w:fldChar w:fldCharType="separate"/>
            </w:r>
            <w:r w:rsidR="00FC1AC8" w:rsidRPr="009B4F42">
              <w:rPr>
                <w:noProof/>
                <w:webHidden/>
              </w:rPr>
              <w:t>12</w:t>
            </w:r>
            <w:r w:rsidR="00FC1AC8" w:rsidRPr="009B4F42">
              <w:rPr>
                <w:noProof/>
                <w:webHidden/>
              </w:rPr>
              <w:fldChar w:fldCharType="end"/>
            </w:r>
          </w:hyperlink>
        </w:p>
        <w:p w14:paraId="4E9774CC" w14:textId="421FB726" w:rsidR="00FC1AC8" w:rsidRPr="009B4F42" w:rsidRDefault="00FC1AC8">
          <w:r w:rsidRPr="009B4F42">
            <w:rPr>
              <w:b/>
              <w:bCs/>
              <w:noProof/>
            </w:rPr>
            <w:fldChar w:fldCharType="end"/>
          </w:r>
        </w:p>
      </w:sdtContent>
    </w:sdt>
    <w:p w14:paraId="3AC7EE89" w14:textId="77777777" w:rsidR="00FC1AC8" w:rsidRPr="009B4F42" w:rsidRDefault="00FC1AC8">
      <w:pPr>
        <w:jc w:val="left"/>
        <w:rPr>
          <w:b/>
          <w:szCs w:val="40"/>
        </w:rPr>
      </w:pPr>
      <w:r w:rsidRPr="009B4F42">
        <w:br w:type="page"/>
      </w:r>
    </w:p>
    <w:p w14:paraId="00000009" w14:textId="3E1EB30E" w:rsidR="001509FB" w:rsidRPr="009B4F42" w:rsidRDefault="007431AD" w:rsidP="00FC1AC8">
      <w:pPr>
        <w:pStyle w:val="Heading1"/>
      </w:pPr>
      <w:bookmarkStart w:id="0" w:name="_Toc92564660"/>
      <w:r w:rsidRPr="009B4F42">
        <w:t>Introduction</w:t>
      </w:r>
      <w:bookmarkEnd w:id="0"/>
      <w:r w:rsidRPr="009B4F42">
        <w:t xml:space="preserve"> </w:t>
      </w:r>
    </w:p>
    <w:p w14:paraId="0000000B" w14:textId="64CD1777" w:rsidR="001509FB" w:rsidRPr="009B4F42" w:rsidRDefault="007431AD" w:rsidP="00FC1AC8">
      <w:pPr>
        <w:spacing w:before="240" w:after="240" w:line="360" w:lineRule="auto"/>
        <w:rPr>
          <w:rFonts w:cs="Times New Roman"/>
          <w:szCs w:val="24"/>
        </w:rPr>
      </w:pPr>
      <w:r w:rsidRPr="009B4F42">
        <w:rPr>
          <w:rFonts w:cs="Times New Roman"/>
          <w:szCs w:val="24"/>
        </w:rPr>
        <w:t>Unilever PLC is a multinational company which is based in the UK. They operate in over 190 countries. They are at the top of the market for their various business strategies. They are always known to be sustainable. They have been satisfying the customers for many decades. This report has focused on the marketing fundamentals Analysis and Evolution of Unilever PLC. For that reason, the SWOT analysis of their business is explained</w:t>
      </w:r>
      <w:r w:rsidR="00E834B4" w:rsidRPr="009B4F42">
        <w:rPr>
          <w:rFonts w:cs="Times New Roman"/>
          <w:szCs w:val="24"/>
        </w:rPr>
        <w:t xml:space="preserve"> (</w:t>
      </w:r>
      <w:r w:rsidR="00E834B4" w:rsidRPr="009B4F42">
        <w:rPr>
          <w:rFonts w:cs="Times New Roman"/>
          <w:szCs w:val="24"/>
          <w:shd w:val="clear" w:color="auto" w:fill="FFFFFF"/>
        </w:rPr>
        <w:t>Grabs and Ponte, 2019</w:t>
      </w:r>
      <w:r w:rsidR="00E834B4" w:rsidRPr="009B4F42">
        <w:rPr>
          <w:rFonts w:cs="Times New Roman"/>
          <w:szCs w:val="24"/>
        </w:rPr>
        <w:t>)</w:t>
      </w:r>
      <w:r w:rsidRPr="009B4F42">
        <w:rPr>
          <w:rFonts w:cs="Times New Roman"/>
          <w:szCs w:val="24"/>
        </w:rPr>
        <w:t xml:space="preserve">. After that, the PESTLE analysis of their business is elaborated in this report. Moreover, Porter's </w:t>
      </w:r>
      <w:r w:rsidR="005B32F0" w:rsidRPr="009B4F42">
        <w:rPr>
          <w:rFonts w:cs="Times New Roman"/>
          <w:szCs w:val="24"/>
        </w:rPr>
        <w:t>Five F</w:t>
      </w:r>
      <w:r w:rsidRPr="009B4F42">
        <w:rPr>
          <w:rFonts w:cs="Times New Roman"/>
          <w:szCs w:val="24"/>
        </w:rPr>
        <w:t>orces analysis ha</w:t>
      </w:r>
      <w:r w:rsidR="005B32F0" w:rsidRPr="009B4F42">
        <w:rPr>
          <w:rFonts w:cs="Times New Roman"/>
          <w:szCs w:val="24"/>
        </w:rPr>
        <w:t xml:space="preserve">s </w:t>
      </w:r>
      <w:r w:rsidRPr="009B4F42">
        <w:rPr>
          <w:rFonts w:cs="Times New Roman"/>
          <w:szCs w:val="24"/>
        </w:rPr>
        <w:t xml:space="preserve">been discussed. Furthermore, the corporate social responsibility of the company has been described. After that, the impact of Covid-19 in the company has been discussed. On the other hand, the STP analysis of the company is elaborated. After that, the marketing mix of the company is described in this report. </w:t>
      </w:r>
    </w:p>
    <w:p w14:paraId="0000000C" w14:textId="62BE3DF2" w:rsidR="001509FB" w:rsidRPr="009B4F42" w:rsidRDefault="007431AD" w:rsidP="00FC1AC8">
      <w:pPr>
        <w:pStyle w:val="Heading1"/>
      </w:pPr>
      <w:bookmarkStart w:id="1" w:name="_Toc92564661"/>
      <w:r w:rsidRPr="009B4F42">
        <w:t>SWOT Analysis</w:t>
      </w:r>
      <w:bookmarkEnd w:id="1"/>
      <w:r w:rsidRPr="009B4F42">
        <w:t xml:space="preserve"> </w:t>
      </w:r>
    </w:p>
    <w:p w14:paraId="0000000D" w14:textId="00CCBF96" w:rsidR="001509FB" w:rsidRPr="009B4F42" w:rsidRDefault="007431AD" w:rsidP="00FC1AC8">
      <w:pPr>
        <w:spacing w:before="240" w:after="240" w:line="360" w:lineRule="auto"/>
        <w:rPr>
          <w:rFonts w:cs="Times New Roman"/>
          <w:szCs w:val="24"/>
        </w:rPr>
      </w:pPr>
      <w:r w:rsidRPr="009B4F42">
        <w:rPr>
          <w:rFonts w:cs="Times New Roman"/>
          <w:b/>
          <w:szCs w:val="24"/>
        </w:rPr>
        <w:t>Strengths:</w:t>
      </w:r>
      <w:r w:rsidRPr="009B4F42">
        <w:rPr>
          <w:rFonts w:cs="Times New Roman"/>
          <w:szCs w:val="24"/>
        </w:rPr>
        <w:t xml:space="preserve"> Unilever is a multinational </w:t>
      </w:r>
      <w:r w:rsidR="005B32F0" w:rsidRPr="009B4F42">
        <w:rPr>
          <w:rFonts w:cs="Times New Roman"/>
          <w:szCs w:val="24"/>
        </w:rPr>
        <w:t>company,</w:t>
      </w:r>
      <w:r w:rsidRPr="009B4F42">
        <w:rPr>
          <w:rFonts w:cs="Times New Roman"/>
          <w:szCs w:val="24"/>
        </w:rPr>
        <w:t xml:space="preserve"> and it operates in 190 countries worldwide. They have a large base of customers. They have an assorted range of products and, a broad and deep portfolio of brands. These things make the brand unique. They can provide the changing requirement of the customers. They heavily fund their development and research initiatives. They provide cutting edge and innovative products to the market which </w:t>
      </w:r>
      <w:r w:rsidR="005B32F0" w:rsidRPr="009B4F42">
        <w:rPr>
          <w:rFonts w:cs="Times New Roman"/>
          <w:szCs w:val="24"/>
        </w:rPr>
        <w:t>customers</w:t>
      </w:r>
      <w:r w:rsidRPr="009B4F42">
        <w:rPr>
          <w:rFonts w:cs="Times New Roman"/>
          <w:szCs w:val="24"/>
        </w:rPr>
        <w:t xml:space="preserve"> prefer. The pricing of their products is very flexible</w:t>
      </w:r>
      <w:r w:rsidR="00E834B4" w:rsidRPr="009B4F42">
        <w:rPr>
          <w:rFonts w:cs="Times New Roman"/>
          <w:szCs w:val="24"/>
        </w:rPr>
        <w:t xml:space="preserve"> (</w:t>
      </w:r>
      <w:proofErr w:type="spellStart"/>
      <w:r w:rsidR="00E834B4" w:rsidRPr="009B4F42">
        <w:rPr>
          <w:rFonts w:cs="Times New Roman"/>
          <w:szCs w:val="24"/>
          <w:shd w:val="clear" w:color="auto" w:fill="FFFFFF"/>
        </w:rPr>
        <w:t>Gralha</w:t>
      </w:r>
      <w:proofErr w:type="spellEnd"/>
      <w:r w:rsidR="00E834B4" w:rsidRPr="009B4F42">
        <w:rPr>
          <w:rFonts w:cs="Times New Roman"/>
          <w:szCs w:val="24"/>
          <w:shd w:val="clear" w:color="auto" w:fill="FFFFFF"/>
        </w:rPr>
        <w:t xml:space="preserve"> et al., 2018</w:t>
      </w:r>
      <w:r w:rsidR="00E834B4" w:rsidRPr="009B4F42">
        <w:rPr>
          <w:rFonts w:cs="Times New Roman"/>
          <w:szCs w:val="24"/>
        </w:rPr>
        <w:t>)</w:t>
      </w:r>
      <w:r w:rsidRPr="009B4F42">
        <w:rPr>
          <w:rFonts w:cs="Times New Roman"/>
          <w:szCs w:val="24"/>
        </w:rPr>
        <w:t>. They have huge expertise to distribute their products in every corner of the world. This is a huge advantage of the company compared to others. They combine their global thinking with local execution.</w:t>
      </w:r>
    </w:p>
    <w:p w14:paraId="0000000E" w14:textId="4CE44876" w:rsidR="001509FB" w:rsidRPr="009B4F42" w:rsidRDefault="007431AD" w:rsidP="00FC1AC8">
      <w:pPr>
        <w:spacing w:before="240" w:after="240" w:line="360" w:lineRule="auto"/>
        <w:rPr>
          <w:rFonts w:cs="Times New Roman"/>
          <w:szCs w:val="24"/>
        </w:rPr>
      </w:pPr>
      <w:r w:rsidRPr="009B4F42">
        <w:rPr>
          <w:rFonts w:cs="Times New Roman"/>
          <w:b/>
          <w:szCs w:val="24"/>
        </w:rPr>
        <w:t>Weaknesses:</w:t>
      </w:r>
      <w:r w:rsidRPr="009B4F42">
        <w:rPr>
          <w:rFonts w:cs="Times New Roman"/>
          <w:szCs w:val="24"/>
        </w:rPr>
        <w:t xml:space="preserve"> Unilever operates its company in a </w:t>
      </w:r>
      <w:r w:rsidR="005B32F0" w:rsidRPr="009B4F42">
        <w:rPr>
          <w:rFonts w:cs="Times New Roman"/>
          <w:szCs w:val="24"/>
        </w:rPr>
        <w:t>highly</w:t>
      </w:r>
      <w:r w:rsidRPr="009B4F42">
        <w:rPr>
          <w:rFonts w:cs="Times New Roman"/>
          <w:szCs w:val="24"/>
        </w:rPr>
        <w:t xml:space="preserve"> competitive market. This is the greatest weakness of the company. There are other large companies in the market like Nestle and P&amp;G. There are also some local companies that challenge Unilever at a great level. It can raise the cost in the trillion-dollar Fast Moving Consumer Goods (FMCG) space. The market is very large and competitive. So</w:t>
      </w:r>
      <w:r w:rsidR="005B32F0" w:rsidRPr="009B4F42">
        <w:rPr>
          <w:rFonts w:cs="Times New Roman"/>
          <w:szCs w:val="24"/>
        </w:rPr>
        <w:t>,</w:t>
      </w:r>
      <w:r w:rsidRPr="009B4F42">
        <w:rPr>
          <w:rFonts w:cs="Times New Roman"/>
          <w:szCs w:val="24"/>
        </w:rPr>
        <w:t xml:space="preserve"> it is very easy to replace their products with other alternatives. Unilever does not make natural and traditional products. So many rural customers from Asia and Africa prefer natural and traditional products which they do not get from Unilever.</w:t>
      </w:r>
    </w:p>
    <w:p w14:paraId="0000000F" w14:textId="1DD3E16E" w:rsidR="001509FB" w:rsidRPr="009B4F42" w:rsidRDefault="007431AD" w:rsidP="00FC1AC8">
      <w:pPr>
        <w:spacing w:before="240" w:after="240" w:line="360" w:lineRule="auto"/>
        <w:rPr>
          <w:rFonts w:cs="Times New Roman"/>
          <w:szCs w:val="24"/>
        </w:rPr>
      </w:pPr>
      <w:r w:rsidRPr="009B4F42">
        <w:rPr>
          <w:rFonts w:cs="Times New Roman"/>
          <w:b/>
          <w:szCs w:val="24"/>
        </w:rPr>
        <w:t>Opportunity:</w:t>
      </w:r>
      <w:r w:rsidRPr="009B4F42">
        <w:rPr>
          <w:rFonts w:cs="Times New Roman"/>
          <w:szCs w:val="24"/>
        </w:rPr>
        <w:t xml:space="preserve"> The customers of emerging markets desire western lifestyles. This is due to global media's proliferation and globalization's advent. This creates a huge opportunity for Unilever. A large base of consumers now has similar preferences and tastes like westerners for customer goods. In India and China, some trillion-dollar customers are newly affluent. Unilever has a great opportunity with this base of consumers. Most of the customers are health</w:t>
      </w:r>
      <w:r w:rsidR="005B32F0" w:rsidRPr="009B4F42">
        <w:rPr>
          <w:rFonts w:cs="Times New Roman"/>
          <w:szCs w:val="24"/>
        </w:rPr>
        <w:t>-</w:t>
      </w:r>
      <w:r w:rsidRPr="009B4F42">
        <w:rPr>
          <w:rFonts w:cs="Times New Roman"/>
          <w:szCs w:val="24"/>
        </w:rPr>
        <w:t>conscious today. Unilever has a golden opportunity to offer their existed and new products which are healthy to these customers</w:t>
      </w:r>
      <w:r w:rsidR="00FA42A0" w:rsidRPr="009B4F42">
        <w:rPr>
          <w:rFonts w:cs="Times New Roman"/>
          <w:szCs w:val="24"/>
        </w:rPr>
        <w:t xml:space="preserve"> (</w:t>
      </w:r>
      <w:r w:rsidR="00FA42A0" w:rsidRPr="009B4F42">
        <w:rPr>
          <w:rFonts w:cs="Times New Roman"/>
          <w:szCs w:val="24"/>
          <w:shd w:val="clear" w:color="auto" w:fill="FFFFFF"/>
        </w:rPr>
        <w:t>Watson IV et al., 2018</w:t>
      </w:r>
      <w:r w:rsidR="00FA42A0" w:rsidRPr="009B4F42">
        <w:rPr>
          <w:rFonts w:cs="Times New Roman"/>
          <w:szCs w:val="24"/>
        </w:rPr>
        <w:t>)</w:t>
      </w:r>
      <w:r w:rsidRPr="009B4F42">
        <w:rPr>
          <w:rFonts w:cs="Times New Roman"/>
          <w:szCs w:val="24"/>
        </w:rPr>
        <w:t>. Unilever is always great in its corporate social responsibility. They have a great opportunity with the customers who prefer sustainable brands.</w:t>
      </w:r>
    </w:p>
    <w:p w14:paraId="00000011" w14:textId="19749E01" w:rsidR="001509FB" w:rsidRPr="009B4F42" w:rsidRDefault="007431AD" w:rsidP="00FC1AC8">
      <w:pPr>
        <w:spacing w:before="240" w:after="240" w:line="360" w:lineRule="auto"/>
        <w:rPr>
          <w:rFonts w:cs="Times New Roman"/>
          <w:szCs w:val="24"/>
        </w:rPr>
      </w:pPr>
      <w:r w:rsidRPr="009B4F42">
        <w:rPr>
          <w:rFonts w:cs="Times New Roman"/>
          <w:b/>
          <w:szCs w:val="24"/>
        </w:rPr>
        <w:t>Threats:</w:t>
      </w:r>
      <w:r w:rsidRPr="009B4F42">
        <w:rPr>
          <w:rFonts w:cs="Times New Roman"/>
          <w:szCs w:val="24"/>
        </w:rPr>
        <w:t xml:space="preserve"> The Covid-19 has affected every sector of the world. Unilever also struggled with its impact. As many individuals lost their jobs</w:t>
      </w:r>
      <w:r w:rsidR="005B32F0" w:rsidRPr="009B4F42">
        <w:rPr>
          <w:rFonts w:cs="Times New Roman"/>
          <w:szCs w:val="24"/>
        </w:rPr>
        <w:t>,</w:t>
      </w:r>
      <w:r w:rsidRPr="009B4F42">
        <w:rPr>
          <w:rFonts w:cs="Times New Roman"/>
          <w:szCs w:val="24"/>
        </w:rPr>
        <w:t xml:space="preserve"> their buying capacity is also shrinking. The industry is facing increas</w:t>
      </w:r>
      <w:r w:rsidR="005B32F0" w:rsidRPr="009B4F42">
        <w:rPr>
          <w:rFonts w:cs="Times New Roman"/>
          <w:szCs w:val="24"/>
        </w:rPr>
        <w:t>ed</w:t>
      </w:r>
      <w:r w:rsidRPr="009B4F42">
        <w:rPr>
          <w:rFonts w:cs="Times New Roman"/>
          <w:szCs w:val="24"/>
        </w:rPr>
        <w:t xml:space="preserve"> costs and diminished revenue. This is a huge threat for Unilever. Every decision of every large company is criticized today. Some of the company's practices have been criticized hugely. The company </w:t>
      </w:r>
      <w:r w:rsidR="005B32F0" w:rsidRPr="009B4F42">
        <w:rPr>
          <w:rFonts w:cs="Times New Roman"/>
          <w:szCs w:val="24"/>
        </w:rPr>
        <w:t>must</w:t>
      </w:r>
      <w:r w:rsidRPr="009B4F42">
        <w:rPr>
          <w:rFonts w:cs="Times New Roman"/>
          <w:szCs w:val="24"/>
        </w:rPr>
        <w:t xml:space="preserve"> be very careful with its decision because the spotlight is on them. Many local companies are emerging</w:t>
      </w:r>
      <w:r w:rsidR="008355A0" w:rsidRPr="009B4F42">
        <w:rPr>
          <w:rFonts w:cs="Times New Roman"/>
          <w:szCs w:val="24"/>
        </w:rPr>
        <w:t xml:space="preserve">, companies </w:t>
      </w:r>
      <w:r w:rsidRPr="009B4F42">
        <w:rPr>
          <w:rFonts w:cs="Times New Roman"/>
          <w:szCs w:val="24"/>
        </w:rPr>
        <w:t xml:space="preserve">who can provide the customers good products in the </w:t>
      </w:r>
      <w:r w:rsidR="008355A0" w:rsidRPr="009B4F42">
        <w:rPr>
          <w:rFonts w:cs="Times New Roman"/>
          <w:szCs w:val="24"/>
        </w:rPr>
        <w:t>low-price</w:t>
      </w:r>
      <w:r w:rsidRPr="009B4F42">
        <w:rPr>
          <w:rFonts w:cs="Times New Roman"/>
          <w:szCs w:val="24"/>
        </w:rPr>
        <w:t xml:space="preserve"> range. Many Asian multinational companies have entered the global market. Unilever no longer dominates the global market. This is an emerging threat for the company in the new world. </w:t>
      </w:r>
    </w:p>
    <w:p w14:paraId="00000012" w14:textId="4814597A" w:rsidR="001509FB" w:rsidRPr="009B4F42" w:rsidRDefault="007431AD" w:rsidP="00FC1AC8">
      <w:pPr>
        <w:pStyle w:val="Heading1"/>
      </w:pPr>
      <w:bookmarkStart w:id="2" w:name="_Toc92564662"/>
      <w:r w:rsidRPr="009B4F42">
        <w:t>PESTLE Analysis</w:t>
      </w:r>
      <w:bookmarkEnd w:id="2"/>
      <w:r w:rsidRPr="009B4F42">
        <w:t xml:space="preserve"> </w:t>
      </w:r>
    </w:p>
    <w:p w14:paraId="00000013" w14:textId="4F36B5E9" w:rsidR="001509FB" w:rsidRPr="009B4F42" w:rsidRDefault="007431AD" w:rsidP="00FC1AC8">
      <w:pPr>
        <w:spacing w:before="240" w:after="240" w:line="360" w:lineRule="auto"/>
        <w:rPr>
          <w:rFonts w:cs="Times New Roman"/>
          <w:szCs w:val="24"/>
        </w:rPr>
      </w:pPr>
      <w:r w:rsidRPr="009B4F42">
        <w:rPr>
          <w:rFonts w:cs="Times New Roman"/>
          <w:b/>
          <w:szCs w:val="24"/>
        </w:rPr>
        <w:t>Political Factors:</w:t>
      </w:r>
      <w:r w:rsidRPr="009B4F42">
        <w:rPr>
          <w:rFonts w:cs="Times New Roman"/>
          <w:szCs w:val="24"/>
        </w:rPr>
        <w:t xml:space="preserve"> There are some guidelines and restrictions proposed by the European Commission. Also, the administration of Food and Drug</w:t>
      </w:r>
      <w:r w:rsidR="008355A0" w:rsidRPr="009B4F42">
        <w:rPr>
          <w:rFonts w:cs="Times New Roman"/>
          <w:szCs w:val="24"/>
        </w:rPr>
        <w:t xml:space="preserve">s in the </w:t>
      </w:r>
      <w:r w:rsidRPr="009B4F42">
        <w:rPr>
          <w:rFonts w:cs="Times New Roman"/>
          <w:szCs w:val="24"/>
        </w:rPr>
        <w:t xml:space="preserve">USA announced some regulations. Unilever </w:t>
      </w:r>
      <w:r w:rsidR="008355A0" w:rsidRPr="009B4F42">
        <w:rPr>
          <w:rFonts w:cs="Times New Roman"/>
          <w:szCs w:val="24"/>
        </w:rPr>
        <w:t>must</w:t>
      </w:r>
      <w:r w:rsidRPr="009B4F42">
        <w:rPr>
          <w:rFonts w:cs="Times New Roman"/>
          <w:szCs w:val="24"/>
        </w:rPr>
        <w:t xml:space="preserve"> obey these rules. If they do not follow them</w:t>
      </w:r>
      <w:r w:rsidR="008355A0" w:rsidRPr="009B4F42">
        <w:rPr>
          <w:rFonts w:cs="Times New Roman"/>
          <w:szCs w:val="24"/>
        </w:rPr>
        <w:t xml:space="preserve">, </w:t>
      </w:r>
      <w:r w:rsidRPr="009B4F42">
        <w:rPr>
          <w:rFonts w:cs="Times New Roman"/>
          <w:szCs w:val="24"/>
        </w:rPr>
        <w:t>the company will face criminal and civil legal issues. It can also cost the company hugely</w:t>
      </w:r>
      <w:r w:rsidR="00FA42A0" w:rsidRPr="009B4F42">
        <w:rPr>
          <w:rFonts w:cs="Times New Roman"/>
          <w:szCs w:val="24"/>
        </w:rPr>
        <w:t xml:space="preserve"> (</w:t>
      </w:r>
      <w:proofErr w:type="spellStart"/>
      <w:r w:rsidR="00FA42A0" w:rsidRPr="009B4F42">
        <w:rPr>
          <w:rFonts w:cs="Times New Roman"/>
          <w:szCs w:val="24"/>
          <w:shd w:val="clear" w:color="auto" w:fill="FFFFFF"/>
        </w:rPr>
        <w:t>Cabaj</w:t>
      </w:r>
      <w:proofErr w:type="spellEnd"/>
      <w:r w:rsidR="00FA42A0" w:rsidRPr="009B4F42">
        <w:rPr>
          <w:rFonts w:cs="Times New Roman"/>
          <w:szCs w:val="24"/>
          <w:shd w:val="clear" w:color="auto" w:fill="FFFFFF"/>
        </w:rPr>
        <w:t xml:space="preserve"> et al., 2018</w:t>
      </w:r>
      <w:r w:rsidR="00FA42A0" w:rsidRPr="009B4F42">
        <w:rPr>
          <w:rFonts w:cs="Times New Roman"/>
          <w:szCs w:val="24"/>
        </w:rPr>
        <w:t>)</w:t>
      </w:r>
      <w:r w:rsidRPr="009B4F42">
        <w:rPr>
          <w:rFonts w:cs="Times New Roman"/>
          <w:szCs w:val="24"/>
        </w:rPr>
        <w:t>. The company</w:t>
      </w:r>
      <w:r w:rsidR="008355A0" w:rsidRPr="009B4F42">
        <w:rPr>
          <w:rFonts w:cs="Times New Roman"/>
          <w:szCs w:val="24"/>
        </w:rPr>
        <w:t xml:space="preserve"> is </w:t>
      </w:r>
      <w:r w:rsidRPr="009B4F42">
        <w:rPr>
          <w:rFonts w:cs="Times New Roman"/>
          <w:szCs w:val="24"/>
        </w:rPr>
        <w:t>also oblige</w:t>
      </w:r>
      <w:r w:rsidR="008355A0" w:rsidRPr="009B4F42">
        <w:rPr>
          <w:rFonts w:cs="Times New Roman"/>
          <w:szCs w:val="24"/>
        </w:rPr>
        <w:t>d</w:t>
      </w:r>
      <w:r w:rsidRPr="009B4F42">
        <w:rPr>
          <w:rFonts w:cs="Times New Roman"/>
          <w:szCs w:val="24"/>
        </w:rPr>
        <w:t xml:space="preserve"> to follow each country’s rules</w:t>
      </w:r>
      <w:r w:rsidR="008355A0" w:rsidRPr="009B4F42">
        <w:rPr>
          <w:rFonts w:cs="Times New Roman"/>
          <w:szCs w:val="24"/>
        </w:rPr>
        <w:t xml:space="preserve">, in order to </w:t>
      </w:r>
      <w:r w:rsidRPr="009B4F42">
        <w:rPr>
          <w:rFonts w:cs="Times New Roman"/>
          <w:szCs w:val="24"/>
        </w:rPr>
        <w:t>do business with</w:t>
      </w:r>
      <w:r w:rsidR="008355A0" w:rsidRPr="009B4F42">
        <w:rPr>
          <w:rFonts w:cs="Times New Roman"/>
          <w:szCs w:val="24"/>
        </w:rPr>
        <w:t>in that country.</w:t>
      </w:r>
      <w:r w:rsidRPr="009B4F42">
        <w:rPr>
          <w:rFonts w:cs="Times New Roman"/>
          <w:szCs w:val="24"/>
        </w:rPr>
        <w:t xml:space="preserve"> After the Brexit, the UK </w:t>
      </w:r>
      <w:r w:rsidR="008355A0" w:rsidRPr="009B4F42">
        <w:rPr>
          <w:rFonts w:cs="Times New Roman"/>
          <w:szCs w:val="24"/>
        </w:rPr>
        <w:t>imposed</w:t>
      </w:r>
      <w:r w:rsidRPr="009B4F42">
        <w:rPr>
          <w:rFonts w:cs="Times New Roman"/>
          <w:szCs w:val="24"/>
        </w:rPr>
        <w:t xml:space="preserve"> some new regulations on trade, export and import. Unilever must agree to those terms </w:t>
      </w:r>
      <w:r w:rsidR="008355A0" w:rsidRPr="009B4F42">
        <w:rPr>
          <w:rFonts w:cs="Times New Roman"/>
          <w:szCs w:val="24"/>
        </w:rPr>
        <w:t>in order to continue doing their business.</w:t>
      </w:r>
    </w:p>
    <w:p w14:paraId="00000014" w14:textId="7257B911" w:rsidR="001509FB" w:rsidRPr="009B4F42" w:rsidRDefault="008355A0" w:rsidP="00FC1AC8">
      <w:pPr>
        <w:spacing w:before="240" w:after="240" w:line="360" w:lineRule="auto"/>
        <w:rPr>
          <w:rFonts w:cs="Times New Roman"/>
          <w:szCs w:val="24"/>
        </w:rPr>
      </w:pPr>
      <w:r w:rsidRPr="009B4F42">
        <w:rPr>
          <w:rFonts w:cs="Times New Roman"/>
          <w:b/>
          <w:szCs w:val="24"/>
        </w:rPr>
        <w:t>Economic</w:t>
      </w:r>
      <w:r w:rsidR="007431AD" w:rsidRPr="009B4F42">
        <w:rPr>
          <w:rFonts w:cs="Times New Roman"/>
          <w:b/>
          <w:szCs w:val="24"/>
        </w:rPr>
        <w:t xml:space="preserve"> Factors:</w:t>
      </w:r>
      <w:r w:rsidR="007431AD" w:rsidRPr="009B4F42">
        <w:rPr>
          <w:rFonts w:cs="Times New Roman"/>
          <w:szCs w:val="24"/>
        </w:rPr>
        <w:t xml:space="preserve"> Covid-19 has affected the </w:t>
      </w:r>
      <w:r w:rsidRPr="009B4F42">
        <w:rPr>
          <w:rFonts w:cs="Times New Roman"/>
          <w:szCs w:val="24"/>
        </w:rPr>
        <w:t xml:space="preserve">UK </w:t>
      </w:r>
      <w:r w:rsidR="007431AD" w:rsidRPr="009B4F42">
        <w:rPr>
          <w:rFonts w:cs="Times New Roman"/>
          <w:szCs w:val="24"/>
        </w:rPr>
        <w:t>economy as well as the economy of European countries. Now the customers prefer good quality but cheap products. Many new companies are offering them these types of products</w:t>
      </w:r>
      <w:r w:rsidRPr="009B4F42">
        <w:rPr>
          <w:rFonts w:cs="Times New Roman"/>
          <w:szCs w:val="24"/>
        </w:rPr>
        <w:t xml:space="preserve">, which automatically </w:t>
      </w:r>
      <w:r w:rsidR="007431AD" w:rsidRPr="009B4F42">
        <w:rPr>
          <w:rFonts w:cs="Times New Roman"/>
          <w:szCs w:val="24"/>
        </w:rPr>
        <w:t xml:space="preserve">compete with Unilever. If the customers do not buy </w:t>
      </w:r>
      <w:r w:rsidRPr="009B4F42">
        <w:rPr>
          <w:rFonts w:cs="Times New Roman"/>
          <w:szCs w:val="24"/>
        </w:rPr>
        <w:t xml:space="preserve">the </w:t>
      </w:r>
      <w:r w:rsidR="007431AD" w:rsidRPr="009B4F42">
        <w:rPr>
          <w:rFonts w:cs="Times New Roman"/>
          <w:szCs w:val="24"/>
        </w:rPr>
        <w:t>Unilever products</w:t>
      </w:r>
      <w:r w:rsidRPr="009B4F42">
        <w:rPr>
          <w:rFonts w:cs="Times New Roman"/>
          <w:szCs w:val="24"/>
        </w:rPr>
        <w:t>,</w:t>
      </w:r>
      <w:r w:rsidR="007431AD" w:rsidRPr="009B4F42">
        <w:rPr>
          <w:rFonts w:cs="Times New Roman"/>
          <w:szCs w:val="24"/>
        </w:rPr>
        <w:t xml:space="preserve"> the company will suffer tremendous losses. The company has a variety of products in different markets. So, this risk is not very high. But the company should focus on fulfilling consumers' demands.</w:t>
      </w:r>
    </w:p>
    <w:p w14:paraId="00000015" w14:textId="0E0256AD" w:rsidR="001509FB" w:rsidRPr="009B4F42" w:rsidRDefault="007431AD" w:rsidP="00FC1AC8">
      <w:pPr>
        <w:spacing w:before="240" w:after="240" w:line="360" w:lineRule="auto"/>
        <w:rPr>
          <w:rFonts w:cs="Times New Roman"/>
          <w:szCs w:val="24"/>
        </w:rPr>
      </w:pPr>
      <w:r w:rsidRPr="009B4F42">
        <w:rPr>
          <w:rFonts w:cs="Times New Roman"/>
          <w:b/>
          <w:szCs w:val="24"/>
        </w:rPr>
        <w:t xml:space="preserve">Social Factors: </w:t>
      </w:r>
      <w:r w:rsidRPr="009B4F42">
        <w:rPr>
          <w:rFonts w:cs="Times New Roman"/>
          <w:szCs w:val="24"/>
        </w:rPr>
        <w:t xml:space="preserve">Unilever mainly produces well-being and personal care products. The company needs to look good and establish a strong reputation. The company wants people to look and feel good too. </w:t>
      </w:r>
      <w:r w:rsidR="008355A0" w:rsidRPr="009B4F42">
        <w:rPr>
          <w:rFonts w:cs="Times New Roman"/>
          <w:szCs w:val="24"/>
        </w:rPr>
        <w:t xml:space="preserve">Unilever </w:t>
      </w:r>
      <w:r w:rsidRPr="009B4F42">
        <w:rPr>
          <w:rFonts w:cs="Times New Roman"/>
          <w:szCs w:val="24"/>
        </w:rPr>
        <w:t>market</w:t>
      </w:r>
      <w:r w:rsidR="008355A0" w:rsidRPr="009B4F42">
        <w:rPr>
          <w:rFonts w:cs="Times New Roman"/>
          <w:szCs w:val="24"/>
        </w:rPr>
        <w:t>s</w:t>
      </w:r>
      <w:r w:rsidRPr="009B4F42">
        <w:rPr>
          <w:rFonts w:cs="Times New Roman"/>
          <w:szCs w:val="24"/>
        </w:rPr>
        <w:t xml:space="preserve"> their products uniquely. The focus</w:t>
      </w:r>
      <w:r w:rsidR="008355A0" w:rsidRPr="009B4F42">
        <w:rPr>
          <w:rFonts w:cs="Times New Roman"/>
          <w:szCs w:val="24"/>
        </w:rPr>
        <w:t xml:space="preserve"> is on </w:t>
      </w:r>
      <w:r w:rsidRPr="009B4F42">
        <w:rPr>
          <w:rFonts w:cs="Times New Roman"/>
          <w:szCs w:val="24"/>
        </w:rPr>
        <w:t>help</w:t>
      </w:r>
      <w:r w:rsidR="008355A0" w:rsidRPr="009B4F42">
        <w:rPr>
          <w:rFonts w:cs="Times New Roman"/>
          <w:szCs w:val="24"/>
        </w:rPr>
        <w:t>ing</w:t>
      </w:r>
      <w:r w:rsidRPr="009B4F42">
        <w:rPr>
          <w:rFonts w:cs="Times New Roman"/>
          <w:szCs w:val="24"/>
        </w:rPr>
        <w:t xml:space="preserve"> women to feel best from the inside out wi</w:t>
      </w:r>
      <w:r w:rsidR="008355A0" w:rsidRPr="009B4F42">
        <w:rPr>
          <w:rFonts w:cs="Times New Roman"/>
          <w:szCs w:val="24"/>
        </w:rPr>
        <w:t xml:space="preserve">th </w:t>
      </w:r>
      <w:r w:rsidRPr="009B4F42">
        <w:rPr>
          <w:rFonts w:cs="Times New Roman"/>
          <w:szCs w:val="24"/>
        </w:rPr>
        <w:t>product</w:t>
      </w:r>
      <w:r w:rsidR="008355A0" w:rsidRPr="009B4F42">
        <w:rPr>
          <w:rFonts w:cs="Times New Roman"/>
          <w:szCs w:val="24"/>
        </w:rPr>
        <w:t>s such as the ones from the Dove range.</w:t>
      </w:r>
    </w:p>
    <w:p w14:paraId="00000016" w14:textId="06A3D626" w:rsidR="001509FB" w:rsidRPr="009B4F42" w:rsidRDefault="007431AD" w:rsidP="00FC1AC8">
      <w:pPr>
        <w:spacing w:before="240" w:after="240" w:line="360" w:lineRule="auto"/>
        <w:rPr>
          <w:rFonts w:cs="Times New Roman"/>
          <w:szCs w:val="24"/>
        </w:rPr>
      </w:pPr>
      <w:r w:rsidRPr="009B4F42">
        <w:rPr>
          <w:rFonts w:cs="Times New Roman"/>
          <w:b/>
          <w:szCs w:val="24"/>
        </w:rPr>
        <w:t>Technological Factors:</w:t>
      </w:r>
      <w:r w:rsidRPr="009B4F42">
        <w:rPr>
          <w:rFonts w:cs="Times New Roman"/>
          <w:szCs w:val="24"/>
        </w:rPr>
        <w:t xml:space="preserve"> Unilever always tries to create new products. They also sell their products online. The company is </w:t>
      </w:r>
      <w:r w:rsidR="008355A0" w:rsidRPr="009B4F42">
        <w:rPr>
          <w:rFonts w:cs="Times New Roman"/>
          <w:szCs w:val="24"/>
        </w:rPr>
        <w:t xml:space="preserve">focused on </w:t>
      </w:r>
      <w:r w:rsidRPr="009B4F42">
        <w:rPr>
          <w:rFonts w:cs="Times New Roman"/>
          <w:szCs w:val="24"/>
        </w:rPr>
        <w:t>develop</w:t>
      </w:r>
      <w:r w:rsidR="008355A0" w:rsidRPr="009B4F42">
        <w:rPr>
          <w:rFonts w:cs="Times New Roman"/>
          <w:szCs w:val="24"/>
        </w:rPr>
        <w:t>ing</w:t>
      </w:r>
      <w:r w:rsidRPr="009B4F42">
        <w:rPr>
          <w:rFonts w:cs="Times New Roman"/>
          <w:szCs w:val="24"/>
        </w:rPr>
        <w:t xml:space="preserve"> its digital selling and marketing methods. They have an automation system that is very high in level</w:t>
      </w:r>
      <w:r w:rsidR="00FA42A0" w:rsidRPr="009B4F42">
        <w:rPr>
          <w:rFonts w:cs="Times New Roman"/>
          <w:szCs w:val="24"/>
        </w:rPr>
        <w:t xml:space="preserve"> (</w:t>
      </w:r>
      <w:r w:rsidR="00FA42A0" w:rsidRPr="009B4F42">
        <w:rPr>
          <w:rFonts w:cs="Times New Roman"/>
          <w:szCs w:val="24"/>
          <w:shd w:val="clear" w:color="auto" w:fill="FFFFFF"/>
        </w:rPr>
        <w:t>Ali and Anwar, 2021</w:t>
      </w:r>
      <w:r w:rsidR="00FA42A0" w:rsidRPr="009B4F42">
        <w:rPr>
          <w:rFonts w:cs="Times New Roman"/>
          <w:szCs w:val="24"/>
        </w:rPr>
        <w:t>)</w:t>
      </w:r>
      <w:r w:rsidRPr="009B4F42">
        <w:rPr>
          <w:rFonts w:cs="Times New Roman"/>
          <w:szCs w:val="24"/>
        </w:rPr>
        <w:t>. The other competitors do not have this level of the automation system. This system allows the company to supply their products quickly in all store locations. The automation system is one of the keys</w:t>
      </w:r>
      <w:r w:rsidR="008355A0" w:rsidRPr="009B4F42">
        <w:rPr>
          <w:rFonts w:cs="Times New Roman"/>
          <w:szCs w:val="24"/>
        </w:rPr>
        <w:t xml:space="preserve"> Unilever is using to achieve success.</w:t>
      </w:r>
    </w:p>
    <w:p w14:paraId="00000017" w14:textId="4BC2F20F" w:rsidR="001509FB" w:rsidRPr="009B4F42" w:rsidRDefault="007431AD" w:rsidP="00FC1AC8">
      <w:pPr>
        <w:spacing w:before="240" w:after="240" w:line="360" w:lineRule="auto"/>
        <w:rPr>
          <w:rFonts w:cs="Times New Roman"/>
          <w:szCs w:val="24"/>
        </w:rPr>
      </w:pPr>
      <w:r w:rsidRPr="009B4F42">
        <w:rPr>
          <w:rFonts w:cs="Times New Roman"/>
          <w:b/>
          <w:szCs w:val="24"/>
        </w:rPr>
        <w:t>Legal Factors:</w:t>
      </w:r>
      <w:r w:rsidRPr="009B4F42">
        <w:rPr>
          <w:rFonts w:cs="Times New Roman"/>
          <w:szCs w:val="24"/>
        </w:rPr>
        <w:t xml:space="preserve"> Unilever is a consumer goods company. </w:t>
      </w:r>
      <w:r w:rsidR="008355A0" w:rsidRPr="009B4F42">
        <w:rPr>
          <w:rFonts w:cs="Times New Roman"/>
          <w:szCs w:val="24"/>
        </w:rPr>
        <w:t xml:space="preserve">They must </w:t>
      </w:r>
      <w:r w:rsidRPr="009B4F42">
        <w:rPr>
          <w:rFonts w:cs="Times New Roman"/>
          <w:szCs w:val="24"/>
        </w:rPr>
        <w:t>obey many legalities and laws which are provided by different countries. The company owns over 400 brands. They have personal care, health, food and some other companies</w:t>
      </w:r>
      <w:r w:rsidR="003472C9" w:rsidRPr="009B4F42">
        <w:rPr>
          <w:rFonts w:cs="Times New Roman"/>
          <w:szCs w:val="24"/>
        </w:rPr>
        <w:t xml:space="preserve"> in their portfolio</w:t>
      </w:r>
      <w:r w:rsidRPr="009B4F42">
        <w:rPr>
          <w:rFonts w:cs="Times New Roman"/>
          <w:szCs w:val="24"/>
        </w:rPr>
        <w:t xml:space="preserve">. Unilever does its business in 190 countries worldwide. So, the company </w:t>
      </w:r>
      <w:r w:rsidR="003472C9" w:rsidRPr="009B4F42">
        <w:rPr>
          <w:rFonts w:cs="Times New Roman"/>
          <w:szCs w:val="24"/>
        </w:rPr>
        <w:t>must</w:t>
      </w:r>
      <w:r w:rsidRPr="009B4F42">
        <w:rPr>
          <w:rFonts w:cs="Times New Roman"/>
          <w:szCs w:val="24"/>
        </w:rPr>
        <w:t xml:space="preserve"> follow laws, tax</w:t>
      </w:r>
      <w:r w:rsidR="003472C9" w:rsidRPr="009B4F42">
        <w:rPr>
          <w:rFonts w:cs="Times New Roman"/>
          <w:szCs w:val="24"/>
        </w:rPr>
        <w:t>ation rules</w:t>
      </w:r>
      <w:r w:rsidRPr="009B4F42">
        <w:rPr>
          <w:rFonts w:cs="Times New Roman"/>
          <w:szCs w:val="24"/>
        </w:rPr>
        <w:t xml:space="preserve">, product safety and copyright </w:t>
      </w:r>
      <w:r w:rsidR="003472C9" w:rsidRPr="009B4F42">
        <w:rPr>
          <w:rFonts w:cs="Times New Roman"/>
          <w:szCs w:val="24"/>
        </w:rPr>
        <w:t xml:space="preserve">as well as rules for </w:t>
      </w:r>
      <w:r w:rsidRPr="009B4F42">
        <w:rPr>
          <w:rFonts w:cs="Times New Roman"/>
          <w:szCs w:val="24"/>
        </w:rPr>
        <w:t>the health of the</w:t>
      </w:r>
      <w:r w:rsidR="003472C9" w:rsidRPr="009B4F42">
        <w:rPr>
          <w:rFonts w:cs="Times New Roman"/>
          <w:szCs w:val="24"/>
        </w:rPr>
        <w:t>ir</w:t>
      </w:r>
      <w:r w:rsidRPr="009B4F42">
        <w:rPr>
          <w:rFonts w:cs="Times New Roman"/>
          <w:szCs w:val="24"/>
        </w:rPr>
        <w:t xml:space="preserve"> employees. They need to follow </w:t>
      </w:r>
      <w:r w:rsidR="003472C9" w:rsidRPr="009B4F42">
        <w:rPr>
          <w:rFonts w:cs="Times New Roman"/>
          <w:szCs w:val="24"/>
        </w:rPr>
        <w:t>all of these</w:t>
      </w:r>
      <w:r w:rsidRPr="009B4F42">
        <w:rPr>
          <w:rFonts w:cs="Times New Roman"/>
          <w:szCs w:val="24"/>
        </w:rPr>
        <w:t xml:space="preserve"> in</w:t>
      </w:r>
      <w:r w:rsidR="003472C9" w:rsidRPr="009B4F42">
        <w:rPr>
          <w:rFonts w:cs="Times New Roman"/>
          <w:szCs w:val="24"/>
        </w:rPr>
        <w:t xml:space="preserve"> both </w:t>
      </w:r>
      <w:r w:rsidRPr="009B4F42">
        <w:rPr>
          <w:rFonts w:cs="Times New Roman"/>
          <w:szCs w:val="24"/>
        </w:rPr>
        <w:t>regional and international markets.</w:t>
      </w:r>
    </w:p>
    <w:p w14:paraId="00000019" w14:textId="411DA994" w:rsidR="001509FB" w:rsidRPr="009B4F42" w:rsidRDefault="007431AD" w:rsidP="00FC1AC8">
      <w:pPr>
        <w:spacing w:before="240" w:after="240" w:line="360" w:lineRule="auto"/>
        <w:rPr>
          <w:rFonts w:cs="Times New Roman"/>
          <w:szCs w:val="24"/>
        </w:rPr>
      </w:pPr>
      <w:r w:rsidRPr="009B4F42">
        <w:rPr>
          <w:rFonts w:cs="Times New Roman"/>
          <w:b/>
          <w:szCs w:val="24"/>
        </w:rPr>
        <w:t>Environmental Factors:</w:t>
      </w:r>
      <w:r w:rsidRPr="009B4F42">
        <w:rPr>
          <w:rFonts w:cs="Times New Roman"/>
          <w:szCs w:val="24"/>
        </w:rPr>
        <w:t xml:space="preserve"> Unilever is known to promote renewable and sustainable </w:t>
      </w:r>
      <w:r w:rsidR="003472C9" w:rsidRPr="009B4F42">
        <w:rPr>
          <w:rFonts w:cs="Times New Roman"/>
          <w:szCs w:val="24"/>
        </w:rPr>
        <w:t>re</w:t>
      </w:r>
      <w:r w:rsidRPr="009B4F42">
        <w:rPr>
          <w:rFonts w:cs="Times New Roman"/>
          <w:szCs w:val="24"/>
        </w:rPr>
        <w:t>sources. They design their products to be safe for every customer</w:t>
      </w:r>
      <w:r w:rsidR="003472C9" w:rsidRPr="009B4F42">
        <w:rPr>
          <w:rFonts w:cs="Times New Roman"/>
          <w:szCs w:val="24"/>
        </w:rPr>
        <w:t>,</w:t>
      </w:r>
      <w:r w:rsidRPr="009B4F42">
        <w:rPr>
          <w:rFonts w:cs="Times New Roman"/>
          <w:szCs w:val="24"/>
        </w:rPr>
        <w:t xml:space="preserve"> in every location. Their design and packaging material is eco-friendly. They worked their hardest in the last decade to create their image as an organization </w:t>
      </w:r>
      <w:r w:rsidR="003472C9" w:rsidRPr="009B4F42">
        <w:rPr>
          <w:rFonts w:cs="Times New Roman"/>
          <w:szCs w:val="24"/>
        </w:rPr>
        <w:t>environmentally friendly</w:t>
      </w:r>
      <w:r w:rsidRPr="009B4F42">
        <w:rPr>
          <w:rFonts w:cs="Times New Roman"/>
          <w:szCs w:val="24"/>
        </w:rPr>
        <w:t xml:space="preserve">. </w:t>
      </w:r>
    </w:p>
    <w:p w14:paraId="0000001A" w14:textId="6E57FBCD" w:rsidR="001509FB" w:rsidRPr="009B4F42" w:rsidRDefault="007431AD" w:rsidP="00FC1AC8">
      <w:pPr>
        <w:pStyle w:val="Heading1"/>
      </w:pPr>
      <w:bookmarkStart w:id="3" w:name="_Toc92564663"/>
      <w:r w:rsidRPr="009B4F42">
        <w:t>Porter’s Five Laws</w:t>
      </w:r>
      <w:bookmarkEnd w:id="3"/>
      <w:r w:rsidRPr="009B4F42">
        <w:t xml:space="preserve"> </w:t>
      </w:r>
    </w:p>
    <w:p w14:paraId="0000001B" w14:textId="5D36D546" w:rsidR="001509FB" w:rsidRPr="009B4F42" w:rsidRDefault="007431AD" w:rsidP="00FC1AC8">
      <w:pPr>
        <w:spacing w:before="240" w:after="240" w:line="360" w:lineRule="auto"/>
        <w:rPr>
          <w:rFonts w:cs="Times New Roman"/>
          <w:szCs w:val="24"/>
        </w:rPr>
      </w:pPr>
      <w:r w:rsidRPr="009B4F42">
        <w:rPr>
          <w:rFonts w:cs="Times New Roman"/>
          <w:szCs w:val="24"/>
        </w:rPr>
        <w:t xml:space="preserve">There are </w:t>
      </w:r>
      <w:r w:rsidR="003472C9" w:rsidRPr="009B4F42">
        <w:rPr>
          <w:rFonts w:cs="Times New Roman"/>
          <w:szCs w:val="24"/>
        </w:rPr>
        <w:t>different</w:t>
      </w:r>
      <w:r w:rsidRPr="009B4F42">
        <w:rPr>
          <w:rFonts w:cs="Times New Roman"/>
          <w:szCs w:val="24"/>
        </w:rPr>
        <w:t xml:space="preserve"> external forces which can affect the business of Unilever. The</w:t>
      </w:r>
      <w:r w:rsidR="003472C9" w:rsidRPr="009B4F42">
        <w:rPr>
          <w:rFonts w:cs="Times New Roman"/>
          <w:szCs w:val="24"/>
        </w:rPr>
        <w:t>se</w:t>
      </w:r>
      <w:r w:rsidRPr="009B4F42">
        <w:rPr>
          <w:rFonts w:cs="Times New Roman"/>
          <w:szCs w:val="24"/>
        </w:rPr>
        <w:t xml:space="preserve"> factors are </w:t>
      </w:r>
      <w:proofErr w:type="spellStart"/>
      <w:r w:rsidRPr="009B4F42">
        <w:rPr>
          <w:rFonts w:cs="Times New Roman"/>
          <w:szCs w:val="24"/>
        </w:rPr>
        <w:t>analyzed</w:t>
      </w:r>
      <w:proofErr w:type="spellEnd"/>
      <w:r w:rsidRPr="009B4F42">
        <w:rPr>
          <w:rFonts w:cs="Times New Roman"/>
          <w:szCs w:val="24"/>
        </w:rPr>
        <w:t xml:space="preserve"> by Porter's five forces of analysis.</w:t>
      </w:r>
    </w:p>
    <w:p w14:paraId="0000001C" w14:textId="58CDAB27" w:rsidR="001509FB" w:rsidRPr="009B4F42" w:rsidRDefault="007431AD" w:rsidP="00FC1AC8">
      <w:pPr>
        <w:spacing w:before="240" w:after="240" w:line="360" w:lineRule="auto"/>
        <w:rPr>
          <w:rFonts w:cs="Times New Roman"/>
          <w:szCs w:val="24"/>
        </w:rPr>
      </w:pPr>
      <w:r w:rsidRPr="009B4F42">
        <w:rPr>
          <w:rFonts w:cs="Times New Roman"/>
          <w:b/>
          <w:szCs w:val="24"/>
        </w:rPr>
        <w:t>Competitive Rivalry:</w:t>
      </w:r>
      <w:r w:rsidRPr="009B4F42">
        <w:rPr>
          <w:rFonts w:cs="Times New Roman"/>
          <w:szCs w:val="24"/>
        </w:rPr>
        <w:t xml:space="preserve"> The competition in the market is very high for Unilever. There are many aggressive companies in the market</w:t>
      </w:r>
      <w:r w:rsidR="003472C9" w:rsidRPr="009B4F42">
        <w:rPr>
          <w:rFonts w:cs="Times New Roman"/>
          <w:szCs w:val="24"/>
        </w:rPr>
        <w:t>,</w:t>
      </w:r>
      <w:r w:rsidRPr="009B4F42">
        <w:rPr>
          <w:rFonts w:cs="Times New Roman"/>
          <w:szCs w:val="24"/>
        </w:rPr>
        <w:t xml:space="preserve"> that can intensify the competition</w:t>
      </w:r>
      <w:r w:rsidR="00FA42A0" w:rsidRPr="009B4F42">
        <w:rPr>
          <w:rFonts w:cs="Times New Roman"/>
          <w:szCs w:val="24"/>
        </w:rPr>
        <w:t xml:space="preserve"> (</w:t>
      </w:r>
      <w:proofErr w:type="spellStart"/>
      <w:r w:rsidR="00FA42A0" w:rsidRPr="009B4F42">
        <w:rPr>
          <w:rFonts w:cs="Times New Roman"/>
          <w:szCs w:val="24"/>
          <w:shd w:val="clear" w:color="auto" w:fill="FFFFFF"/>
        </w:rPr>
        <w:t>Ivars-Baidal</w:t>
      </w:r>
      <w:proofErr w:type="spellEnd"/>
      <w:r w:rsidR="00FA42A0" w:rsidRPr="009B4F42">
        <w:rPr>
          <w:rFonts w:cs="Times New Roman"/>
          <w:szCs w:val="24"/>
          <w:shd w:val="clear" w:color="auto" w:fill="FFFFFF"/>
        </w:rPr>
        <w:t xml:space="preserve"> et al., 2019</w:t>
      </w:r>
      <w:r w:rsidR="00FA42A0" w:rsidRPr="009B4F42">
        <w:rPr>
          <w:rFonts w:cs="Times New Roman"/>
          <w:szCs w:val="24"/>
        </w:rPr>
        <w:t>)</w:t>
      </w:r>
      <w:r w:rsidRPr="009B4F42">
        <w:rPr>
          <w:rFonts w:cs="Times New Roman"/>
          <w:szCs w:val="24"/>
        </w:rPr>
        <w:t>. The company faces more competition due to low switch of costs. These forces are very strong for Unilever.</w:t>
      </w:r>
    </w:p>
    <w:p w14:paraId="0000001D" w14:textId="28334E4F" w:rsidR="001509FB" w:rsidRPr="009B4F42" w:rsidRDefault="007431AD" w:rsidP="00FC1AC8">
      <w:pPr>
        <w:spacing w:before="240" w:after="240" w:line="360" w:lineRule="auto"/>
        <w:rPr>
          <w:rFonts w:cs="Times New Roman"/>
          <w:szCs w:val="24"/>
        </w:rPr>
      </w:pPr>
      <w:r w:rsidRPr="009B4F42">
        <w:rPr>
          <w:rFonts w:cs="Times New Roman"/>
          <w:b/>
          <w:szCs w:val="24"/>
        </w:rPr>
        <w:t>Bargaining Power of Buyers:</w:t>
      </w:r>
      <w:r w:rsidRPr="009B4F42">
        <w:rPr>
          <w:rFonts w:cs="Times New Roman"/>
          <w:szCs w:val="24"/>
        </w:rPr>
        <w:t xml:space="preserve"> Unilever's business solely depends on the consumer's response. It is very easy for the customers to transfer products because of the low switching cost. Consumers </w:t>
      </w:r>
      <w:r w:rsidR="003472C9" w:rsidRPr="009B4F42">
        <w:rPr>
          <w:rFonts w:cs="Times New Roman"/>
          <w:szCs w:val="24"/>
        </w:rPr>
        <w:t>have</w:t>
      </w:r>
      <w:r w:rsidRPr="009B4F42">
        <w:rPr>
          <w:rFonts w:cs="Times New Roman"/>
          <w:szCs w:val="24"/>
        </w:rPr>
        <w:t xml:space="preserve"> now more information about customer goods. It is making it easier to choose any brand. The buyers can also compare products online. The bargaining power of the customers is very strong for the company.</w:t>
      </w:r>
    </w:p>
    <w:p w14:paraId="0000001E" w14:textId="291EEC89" w:rsidR="001509FB" w:rsidRPr="009B4F42" w:rsidRDefault="007431AD" w:rsidP="00FC1AC8">
      <w:pPr>
        <w:spacing w:before="240" w:after="240" w:line="360" w:lineRule="auto"/>
        <w:rPr>
          <w:rFonts w:cs="Times New Roman"/>
          <w:szCs w:val="24"/>
        </w:rPr>
      </w:pPr>
      <w:r w:rsidRPr="009B4F42">
        <w:rPr>
          <w:rFonts w:cs="Times New Roman"/>
          <w:b/>
          <w:szCs w:val="24"/>
        </w:rPr>
        <w:t xml:space="preserve">Bargaining Power of Suppliers: </w:t>
      </w:r>
      <w:r w:rsidRPr="009B4F42">
        <w:rPr>
          <w:rFonts w:cs="Times New Roman"/>
          <w:szCs w:val="24"/>
        </w:rPr>
        <w:t xml:space="preserve">Unilever </w:t>
      </w:r>
      <w:r w:rsidR="003472C9" w:rsidRPr="009B4F42">
        <w:rPr>
          <w:rFonts w:cs="Times New Roman"/>
          <w:szCs w:val="24"/>
        </w:rPr>
        <w:t>uses</w:t>
      </w:r>
      <w:r w:rsidRPr="009B4F42">
        <w:rPr>
          <w:rFonts w:cs="Times New Roman"/>
          <w:szCs w:val="24"/>
        </w:rPr>
        <w:t xml:space="preserve"> some large suppliers but most of their suppliers are moderate in size. They have limited influence on Unilever. The overall supply's moderate level also does not have any important influence. The population of suppliers is also moderate. The bargaining power of suppliers is important</w:t>
      </w:r>
      <w:r w:rsidR="003472C9" w:rsidRPr="009B4F42">
        <w:rPr>
          <w:rFonts w:cs="Times New Roman"/>
          <w:szCs w:val="24"/>
        </w:rPr>
        <w:t xml:space="preserve">, </w:t>
      </w:r>
      <w:r w:rsidRPr="009B4F42">
        <w:rPr>
          <w:rFonts w:cs="Times New Roman"/>
          <w:szCs w:val="24"/>
        </w:rPr>
        <w:t>but they do not have any significant effect on Unilever.</w:t>
      </w:r>
    </w:p>
    <w:p w14:paraId="0000001F" w14:textId="664A0140" w:rsidR="001509FB" w:rsidRPr="009B4F42" w:rsidRDefault="007431AD" w:rsidP="00FC1AC8">
      <w:pPr>
        <w:spacing w:before="240" w:after="240" w:line="360" w:lineRule="auto"/>
        <w:rPr>
          <w:rFonts w:cs="Times New Roman"/>
          <w:szCs w:val="24"/>
        </w:rPr>
      </w:pPr>
      <w:r w:rsidRPr="009B4F42">
        <w:rPr>
          <w:rFonts w:cs="Times New Roman"/>
          <w:b/>
          <w:szCs w:val="24"/>
        </w:rPr>
        <w:t>The Threat of Substitution:</w:t>
      </w:r>
      <w:r w:rsidRPr="009B4F42">
        <w:rPr>
          <w:rFonts w:cs="Times New Roman"/>
          <w:szCs w:val="24"/>
        </w:rPr>
        <w:t xml:space="preserve"> Consumers can easily choose substitute products for Unilever products. So, this external force is strong for the company</w:t>
      </w:r>
      <w:r w:rsidR="00FA42A0" w:rsidRPr="009B4F42">
        <w:rPr>
          <w:rFonts w:cs="Times New Roman"/>
          <w:szCs w:val="24"/>
        </w:rPr>
        <w:t xml:space="preserve"> (</w:t>
      </w:r>
      <w:proofErr w:type="spellStart"/>
      <w:r w:rsidR="00FA42A0" w:rsidRPr="009B4F42">
        <w:rPr>
          <w:rFonts w:cs="Times New Roman"/>
          <w:szCs w:val="24"/>
          <w:shd w:val="clear" w:color="auto" w:fill="FFFFFF"/>
        </w:rPr>
        <w:t>Corbet</w:t>
      </w:r>
      <w:proofErr w:type="spellEnd"/>
      <w:r w:rsidR="00FA42A0" w:rsidRPr="009B4F42">
        <w:rPr>
          <w:rFonts w:cs="Times New Roman"/>
          <w:szCs w:val="24"/>
          <w:shd w:val="clear" w:color="auto" w:fill="FFFFFF"/>
        </w:rPr>
        <w:t xml:space="preserve">, Lucey and </w:t>
      </w:r>
      <w:proofErr w:type="spellStart"/>
      <w:r w:rsidR="00FA42A0" w:rsidRPr="009B4F42">
        <w:rPr>
          <w:rFonts w:cs="Times New Roman"/>
          <w:szCs w:val="24"/>
          <w:shd w:val="clear" w:color="auto" w:fill="FFFFFF"/>
        </w:rPr>
        <w:t>Yarovaya</w:t>
      </w:r>
      <w:proofErr w:type="spellEnd"/>
      <w:r w:rsidR="00FA42A0" w:rsidRPr="009B4F42">
        <w:rPr>
          <w:rFonts w:cs="Times New Roman"/>
          <w:szCs w:val="24"/>
          <w:shd w:val="clear" w:color="auto" w:fill="FFFFFF"/>
        </w:rPr>
        <w:t>, 2018</w:t>
      </w:r>
      <w:r w:rsidR="00FA42A0" w:rsidRPr="009B4F42">
        <w:rPr>
          <w:rFonts w:cs="Times New Roman"/>
          <w:szCs w:val="24"/>
        </w:rPr>
        <w:t>)</w:t>
      </w:r>
      <w:r w:rsidRPr="009B4F42">
        <w:rPr>
          <w:rFonts w:cs="Times New Roman"/>
          <w:szCs w:val="24"/>
        </w:rPr>
        <w:t>. However, there are few substitutes available in the market to choose from. So, this force is weak for Unilever. Most of the substitute products are low quality and high in range compared to Unilever. So, the intensity of this threat is weak.</w:t>
      </w:r>
    </w:p>
    <w:p w14:paraId="00000021" w14:textId="34FC3951" w:rsidR="001509FB" w:rsidRPr="009B4F42" w:rsidRDefault="007431AD" w:rsidP="00FC1AC8">
      <w:pPr>
        <w:spacing w:before="240" w:after="240" w:line="360" w:lineRule="auto"/>
        <w:rPr>
          <w:rFonts w:cs="Times New Roman"/>
          <w:szCs w:val="24"/>
        </w:rPr>
      </w:pPr>
      <w:r w:rsidRPr="009B4F42">
        <w:rPr>
          <w:rFonts w:cs="Times New Roman"/>
          <w:b/>
          <w:szCs w:val="24"/>
        </w:rPr>
        <w:t>The threat of New Entrants:</w:t>
      </w:r>
      <w:r w:rsidRPr="009B4F42">
        <w:rPr>
          <w:rFonts w:cs="Times New Roman"/>
          <w:szCs w:val="24"/>
        </w:rPr>
        <w:t xml:space="preserve"> Unilever </w:t>
      </w:r>
      <w:r w:rsidR="003472C9" w:rsidRPr="009B4F42">
        <w:rPr>
          <w:rFonts w:cs="Times New Roman"/>
          <w:szCs w:val="24"/>
        </w:rPr>
        <w:t>must</w:t>
      </w:r>
      <w:r w:rsidRPr="009B4F42">
        <w:rPr>
          <w:rFonts w:cs="Times New Roman"/>
          <w:szCs w:val="24"/>
        </w:rPr>
        <w:t xml:space="preserve"> compete with new firms </w:t>
      </w:r>
      <w:r w:rsidR="003472C9" w:rsidRPr="009B4F42">
        <w:rPr>
          <w:rFonts w:cs="Times New Roman"/>
          <w:szCs w:val="24"/>
        </w:rPr>
        <w:t>as well as</w:t>
      </w:r>
      <w:r w:rsidRPr="009B4F42">
        <w:rPr>
          <w:rFonts w:cs="Times New Roman"/>
          <w:szCs w:val="24"/>
        </w:rPr>
        <w:t xml:space="preserve"> established firms. The low switching cost allows the new entrants to create a strong force against Unilever. It is very easy for customers to choose new products from the new companies. However, Unilever is a strong </w:t>
      </w:r>
      <w:r w:rsidR="009B4F42" w:rsidRPr="009B4F42">
        <w:rPr>
          <w:rFonts w:cs="Times New Roman"/>
          <w:szCs w:val="24"/>
        </w:rPr>
        <w:t>brand,</w:t>
      </w:r>
      <w:r w:rsidRPr="009B4F42">
        <w:rPr>
          <w:rFonts w:cs="Times New Roman"/>
          <w:szCs w:val="24"/>
        </w:rPr>
        <w:t xml:space="preserve"> and it will be very costly to develop a new brand like this. The high economy of scale is a great advantage for Unilever. The new firms do not have efficiencies of high organization and competitive pricing. </w:t>
      </w:r>
    </w:p>
    <w:p w14:paraId="00000022" w14:textId="13472340" w:rsidR="001509FB" w:rsidRPr="009B4F42" w:rsidRDefault="007431AD" w:rsidP="00FC1AC8">
      <w:pPr>
        <w:pStyle w:val="Heading1"/>
      </w:pPr>
      <w:bookmarkStart w:id="4" w:name="_Toc92564664"/>
      <w:r w:rsidRPr="009B4F42">
        <w:t>Corporate Socia</w:t>
      </w:r>
      <w:r w:rsidR="00FA42A0" w:rsidRPr="009B4F42">
        <w:t>l Responsibility of Unilever</w:t>
      </w:r>
      <w:bookmarkEnd w:id="4"/>
      <w:r w:rsidR="00FA42A0" w:rsidRPr="009B4F42">
        <w:t xml:space="preserve"> </w:t>
      </w:r>
    </w:p>
    <w:p w14:paraId="00000023" w14:textId="7B46FCE9" w:rsidR="001509FB" w:rsidRPr="009B4F42" w:rsidRDefault="007431AD" w:rsidP="00FC1AC8">
      <w:pPr>
        <w:spacing w:before="240" w:after="240" w:line="360" w:lineRule="auto"/>
        <w:rPr>
          <w:rFonts w:cs="Times New Roman"/>
          <w:szCs w:val="24"/>
        </w:rPr>
      </w:pPr>
      <w:r w:rsidRPr="009B4F42">
        <w:rPr>
          <w:rFonts w:cs="Times New Roman"/>
          <w:szCs w:val="24"/>
        </w:rPr>
        <w:t>Unilever has a strategy to fulfil its corporate social responsibility. They prioritize the customer</w:t>
      </w:r>
      <w:r w:rsidR="009B4F42" w:rsidRPr="009B4F42">
        <w:rPr>
          <w:rFonts w:cs="Times New Roman"/>
          <w:szCs w:val="24"/>
        </w:rPr>
        <w:t xml:space="preserve">s’ </w:t>
      </w:r>
      <w:r w:rsidRPr="009B4F42">
        <w:rPr>
          <w:rFonts w:cs="Times New Roman"/>
          <w:szCs w:val="24"/>
        </w:rPr>
        <w:t>needs. Unilever focuses on its product</w:t>
      </w:r>
      <w:r w:rsidR="009B4F42" w:rsidRPr="009B4F42">
        <w:rPr>
          <w:rFonts w:cs="Times New Roman"/>
          <w:szCs w:val="24"/>
        </w:rPr>
        <w:t>s’</w:t>
      </w:r>
      <w:r w:rsidRPr="009B4F42">
        <w:rPr>
          <w:rFonts w:cs="Times New Roman"/>
          <w:szCs w:val="24"/>
        </w:rPr>
        <w:t xml:space="preserve"> price and quality. They also focus on the product</w:t>
      </w:r>
      <w:r w:rsidR="009B4F42" w:rsidRPr="009B4F42">
        <w:rPr>
          <w:rFonts w:cs="Times New Roman"/>
          <w:szCs w:val="24"/>
        </w:rPr>
        <w:t xml:space="preserve">s’ </w:t>
      </w:r>
      <w:r w:rsidRPr="009B4F42">
        <w:rPr>
          <w:rFonts w:cs="Times New Roman"/>
          <w:szCs w:val="24"/>
        </w:rPr>
        <w:t xml:space="preserve">environmental impact. Customers are very important for the </w:t>
      </w:r>
      <w:r w:rsidR="009B4F42" w:rsidRPr="009B4F42">
        <w:rPr>
          <w:rFonts w:cs="Times New Roman"/>
          <w:szCs w:val="24"/>
        </w:rPr>
        <w:t>company because</w:t>
      </w:r>
      <w:r w:rsidRPr="009B4F42">
        <w:rPr>
          <w:rFonts w:cs="Times New Roman"/>
          <w:szCs w:val="24"/>
        </w:rPr>
        <w:t xml:space="preserve"> they are the source of their profit. If the customers are satisfied</w:t>
      </w:r>
      <w:r w:rsidR="009B4F42" w:rsidRPr="009B4F42">
        <w:rPr>
          <w:rFonts w:cs="Times New Roman"/>
          <w:szCs w:val="24"/>
        </w:rPr>
        <w:t xml:space="preserve">, they will buy more products, which will </w:t>
      </w:r>
      <w:r w:rsidRPr="009B4F42">
        <w:rPr>
          <w:rFonts w:cs="Times New Roman"/>
          <w:szCs w:val="24"/>
        </w:rPr>
        <w:t>increase the revenue</w:t>
      </w:r>
      <w:r w:rsidR="009B4F42" w:rsidRPr="009B4F42">
        <w:rPr>
          <w:rFonts w:cs="Times New Roman"/>
          <w:szCs w:val="24"/>
        </w:rPr>
        <w:t xml:space="preserve">s </w:t>
      </w:r>
      <w:r w:rsidRPr="009B4F42">
        <w:rPr>
          <w:rFonts w:cs="Times New Roman"/>
          <w:szCs w:val="24"/>
        </w:rPr>
        <w:t>of the company</w:t>
      </w:r>
      <w:r w:rsidR="00FA42A0" w:rsidRPr="009B4F42">
        <w:rPr>
          <w:rFonts w:cs="Times New Roman"/>
          <w:szCs w:val="24"/>
        </w:rPr>
        <w:t xml:space="preserve"> (</w:t>
      </w:r>
      <w:proofErr w:type="spellStart"/>
      <w:r w:rsidR="00FA42A0" w:rsidRPr="009B4F42">
        <w:rPr>
          <w:rFonts w:cs="Times New Roman"/>
          <w:szCs w:val="24"/>
          <w:shd w:val="clear" w:color="auto" w:fill="FFFFFF"/>
        </w:rPr>
        <w:t>Ellram</w:t>
      </w:r>
      <w:proofErr w:type="spellEnd"/>
      <w:r w:rsidR="00FA42A0" w:rsidRPr="009B4F42">
        <w:rPr>
          <w:rFonts w:cs="Times New Roman"/>
          <w:szCs w:val="24"/>
          <w:shd w:val="clear" w:color="auto" w:fill="FFFFFF"/>
        </w:rPr>
        <w:t xml:space="preserve"> and </w:t>
      </w:r>
      <w:proofErr w:type="spellStart"/>
      <w:r w:rsidR="00FA42A0" w:rsidRPr="009B4F42">
        <w:rPr>
          <w:rFonts w:cs="Times New Roman"/>
          <w:szCs w:val="24"/>
          <w:shd w:val="clear" w:color="auto" w:fill="FFFFFF"/>
        </w:rPr>
        <w:t>Murfield</w:t>
      </w:r>
      <w:proofErr w:type="spellEnd"/>
      <w:r w:rsidR="00FA42A0" w:rsidRPr="009B4F42">
        <w:rPr>
          <w:rFonts w:cs="Times New Roman"/>
          <w:szCs w:val="24"/>
          <w:shd w:val="clear" w:color="auto" w:fill="FFFFFF"/>
        </w:rPr>
        <w:t>, 2019</w:t>
      </w:r>
      <w:r w:rsidR="00FA42A0" w:rsidRPr="009B4F42">
        <w:rPr>
          <w:rFonts w:cs="Times New Roman"/>
          <w:szCs w:val="24"/>
        </w:rPr>
        <w:t>)</w:t>
      </w:r>
      <w:r w:rsidRPr="009B4F42">
        <w:rPr>
          <w:rFonts w:cs="Times New Roman"/>
          <w:szCs w:val="24"/>
        </w:rPr>
        <w:t xml:space="preserve">. The stakeholder's group for the sustainability of the business is also focused on by the company. They enhance the environmental footprint of their production processes continually. The company focuses on the well-being of its employees. They have HR policies which are </w:t>
      </w:r>
      <w:r w:rsidR="009B4F42" w:rsidRPr="009B4F42">
        <w:rPr>
          <w:rFonts w:cs="Times New Roman"/>
          <w:szCs w:val="24"/>
        </w:rPr>
        <w:t xml:space="preserve">aimed to </w:t>
      </w:r>
      <w:r w:rsidRPr="009B4F42">
        <w:rPr>
          <w:rFonts w:cs="Times New Roman"/>
          <w:szCs w:val="24"/>
        </w:rPr>
        <w:t xml:space="preserve">maintain the work-life balance of the employees. They have reduced the employees' travel to be more sustainable. </w:t>
      </w:r>
      <w:r w:rsidR="009B4F42" w:rsidRPr="009B4F42">
        <w:rPr>
          <w:rFonts w:cs="Times New Roman"/>
          <w:szCs w:val="24"/>
        </w:rPr>
        <w:t>Unilever</w:t>
      </w:r>
      <w:r w:rsidRPr="009B4F42">
        <w:rPr>
          <w:rFonts w:cs="Times New Roman"/>
          <w:szCs w:val="24"/>
        </w:rPr>
        <w:t xml:space="preserve"> ensure</w:t>
      </w:r>
      <w:r w:rsidR="009B4F42" w:rsidRPr="009B4F42">
        <w:rPr>
          <w:rFonts w:cs="Times New Roman"/>
          <w:szCs w:val="24"/>
        </w:rPr>
        <w:t>s</w:t>
      </w:r>
      <w:r w:rsidRPr="009B4F42">
        <w:rPr>
          <w:rFonts w:cs="Times New Roman"/>
          <w:szCs w:val="24"/>
        </w:rPr>
        <w:t xml:space="preserve"> a healthy work environment for the</w:t>
      </w:r>
      <w:r w:rsidR="009B4F42" w:rsidRPr="009B4F42">
        <w:rPr>
          <w:rFonts w:cs="Times New Roman"/>
          <w:szCs w:val="24"/>
        </w:rPr>
        <w:t>ir</w:t>
      </w:r>
      <w:r w:rsidRPr="009B4F42">
        <w:rPr>
          <w:rFonts w:cs="Times New Roman"/>
          <w:szCs w:val="24"/>
        </w:rPr>
        <w:t xml:space="preserve"> employees. The company also focuses on investors and suppliers. They have offered some programs which can plan the guidance to the suppliers to both of their growth. The company has taken initiatives for community development and environmental protection. They invest in business sustainability and community development. </w:t>
      </w:r>
    </w:p>
    <w:p w14:paraId="00000024" w14:textId="67972D32" w:rsidR="001509FB" w:rsidRPr="009B4F42" w:rsidRDefault="007431AD" w:rsidP="00FC1AC8">
      <w:pPr>
        <w:pStyle w:val="Heading1"/>
      </w:pPr>
      <w:bookmarkStart w:id="5" w:name="_Toc92564665"/>
      <w:r w:rsidRPr="009B4F42">
        <w:t>The impact of Covid-19 in Unilever</w:t>
      </w:r>
      <w:bookmarkEnd w:id="5"/>
      <w:r w:rsidR="00E834B4" w:rsidRPr="009B4F42">
        <w:t xml:space="preserve"> </w:t>
      </w:r>
    </w:p>
    <w:p w14:paraId="00000025" w14:textId="5540FFF9" w:rsidR="001509FB" w:rsidRPr="009B4F42" w:rsidRDefault="007431AD" w:rsidP="00FC1AC8">
      <w:pPr>
        <w:spacing w:before="240" w:after="240" w:line="360" w:lineRule="auto"/>
        <w:rPr>
          <w:rFonts w:cs="Times New Roman"/>
          <w:szCs w:val="24"/>
        </w:rPr>
      </w:pPr>
      <w:r w:rsidRPr="009B4F42">
        <w:rPr>
          <w:rFonts w:cs="Times New Roman"/>
          <w:szCs w:val="24"/>
        </w:rPr>
        <w:t xml:space="preserve">The Covid-19 pandemic is </w:t>
      </w:r>
      <w:r w:rsidR="009B4F42" w:rsidRPr="009B4F42">
        <w:rPr>
          <w:rFonts w:cs="Times New Roman"/>
          <w:szCs w:val="24"/>
        </w:rPr>
        <w:t>present in</w:t>
      </w:r>
      <w:r w:rsidRPr="009B4F42">
        <w:rPr>
          <w:rFonts w:cs="Times New Roman"/>
          <w:szCs w:val="24"/>
        </w:rPr>
        <w:t xml:space="preserve"> the whole worl</w:t>
      </w:r>
      <w:r w:rsidR="009B4F42" w:rsidRPr="009B4F42">
        <w:rPr>
          <w:rFonts w:cs="Times New Roman"/>
          <w:szCs w:val="24"/>
        </w:rPr>
        <w:t>d,</w:t>
      </w:r>
      <w:r w:rsidRPr="009B4F42">
        <w:rPr>
          <w:rFonts w:cs="Times New Roman"/>
          <w:szCs w:val="24"/>
        </w:rPr>
        <w:t xml:space="preserve"> from the 2nd quarter of 2019 and the most impact was seen in the last quarter of 2019, 1st and 2nd quarter of 2020. In 2021, most countries lifted the lockdown measures and that is why the market was partially open for Unilever and other retail companies (Pandey et al., 2021). For Unilever</w:t>
      </w:r>
      <w:r w:rsidR="009B4F42" w:rsidRPr="009B4F42">
        <w:rPr>
          <w:rFonts w:cs="Times New Roman"/>
          <w:szCs w:val="24"/>
        </w:rPr>
        <w:t>,</w:t>
      </w:r>
      <w:r w:rsidRPr="009B4F42">
        <w:rPr>
          <w:rFonts w:cs="Times New Roman"/>
          <w:szCs w:val="24"/>
        </w:rPr>
        <w:t xml:space="preserve"> the results of the 1st quarter of 2020 have shown overall 0.2% growth in underlying sales, developed markets have shown 2.8% growth and emerging markets have shown 1.8% decline. As per Alan </w:t>
      </w:r>
      <w:proofErr w:type="spellStart"/>
      <w:r w:rsidRPr="009B4F42">
        <w:rPr>
          <w:rFonts w:cs="Times New Roman"/>
          <w:szCs w:val="24"/>
        </w:rPr>
        <w:t>Jope</w:t>
      </w:r>
      <w:proofErr w:type="spellEnd"/>
      <w:r w:rsidRPr="009B4F42">
        <w:rPr>
          <w:rFonts w:cs="Times New Roman"/>
          <w:szCs w:val="24"/>
        </w:rPr>
        <w:t>, CEO of Unilever, they have moved to satisfy five things, supporting their people, protecting supplie</w:t>
      </w:r>
      <w:r w:rsidR="009B4F42" w:rsidRPr="009B4F42">
        <w:rPr>
          <w:rFonts w:cs="Times New Roman"/>
          <w:szCs w:val="24"/>
        </w:rPr>
        <w:t>rs</w:t>
      </w:r>
      <w:r w:rsidRPr="009B4F42">
        <w:rPr>
          <w:rFonts w:cs="Times New Roman"/>
          <w:szCs w:val="24"/>
        </w:rPr>
        <w:t xml:space="preserve"> around the world, serving demand worldwide, contributing to the society of every country they are present in</w:t>
      </w:r>
      <w:r w:rsidR="009B4F42" w:rsidRPr="009B4F42">
        <w:rPr>
          <w:rFonts w:cs="Times New Roman"/>
          <w:szCs w:val="24"/>
        </w:rPr>
        <w:t>,</w:t>
      </w:r>
      <w:r w:rsidRPr="009B4F42">
        <w:rPr>
          <w:rFonts w:cs="Times New Roman"/>
          <w:szCs w:val="24"/>
        </w:rPr>
        <w:t xml:space="preserve"> and maintaining the financial core strength of the company</w:t>
      </w:r>
      <w:r w:rsidR="009B4F42" w:rsidRPr="009B4F42">
        <w:rPr>
          <w:rFonts w:cs="Times New Roman"/>
          <w:szCs w:val="24"/>
        </w:rPr>
        <w:t xml:space="preserve">. </w:t>
      </w:r>
      <w:proofErr w:type="spellStart"/>
      <w:r w:rsidR="009B4F42" w:rsidRPr="009B4F42">
        <w:rPr>
          <w:rFonts w:cs="Times New Roman"/>
          <w:szCs w:val="24"/>
        </w:rPr>
        <w:t>Jope</w:t>
      </w:r>
      <w:proofErr w:type="spellEnd"/>
      <w:r w:rsidR="009B4F42" w:rsidRPr="009B4F42">
        <w:rPr>
          <w:rFonts w:cs="Times New Roman"/>
          <w:szCs w:val="24"/>
        </w:rPr>
        <w:t xml:space="preserve"> also declared that t</w:t>
      </w:r>
      <w:r w:rsidRPr="009B4F42">
        <w:rPr>
          <w:rFonts w:cs="Times New Roman"/>
          <w:szCs w:val="24"/>
        </w:rPr>
        <w:t xml:space="preserve">his pandemic may be the most unprecedented negative event which is bothering </w:t>
      </w:r>
      <w:r w:rsidR="009B4F42" w:rsidRPr="009B4F42">
        <w:rPr>
          <w:rFonts w:cs="Times New Roman"/>
          <w:szCs w:val="24"/>
        </w:rPr>
        <w:t xml:space="preserve">Unilever to a great extent </w:t>
      </w:r>
      <w:r w:rsidRPr="009B4F42">
        <w:rPr>
          <w:rFonts w:cs="Times New Roman"/>
          <w:szCs w:val="24"/>
        </w:rPr>
        <w:t>and challenging the organisational strength with financial losses. But as the company products are related to daily necessities, the sales have not declined in developed countries (</w:t>
      </w:r>
      <w:proofErr w:type="spellStart"/>
      <w:r w:rsidRPr="009B4F42">
        <w:rPr>
          <w:rFonts w:cs="Times New Roman"/>
          <w:szCs w:val="24"/>
        </w:rPr>
        <w:t>Fithry</w:t>
      </w:r>
      <w:proofErr w:type="spellEnd"/>
      <w:r w:rsidRPr="009B4F42">
        <w:rPr>
          <w:rFonts w:cs="Times New Roman"/>
          <w:szCs w:val="24"/>
        </w:rPr>
        <w:t xml:space="preserve"> et al., 2021). That can be one good new</w:t>
      </w:r>
      <w:r w:rsidR="009B4F42">
        <w:rPr>
          <w:rFonts w:cs="Times New Roman"/>
          <w:szCs w:val="24"/>
        </w:rPr>
        <w:t xml:space="preserve">, amongst so many </w:t>
      </w:r>
      <w:r w:rsidRPr="009B4F42">
        <w:rPr>
          <w:rFonts w:cs="Times New Roman"/>
          <w:szCs w:val="24"/>
        </w:rPr>
        <w:t xml:space="preserve">bad news that every retail company has also got in the pandemic period. </w:t>
      </w:r>
    </w:p>
    <w:p w14:paraId="00000026" w14:textId="7C077E0C" w:rsidR="001509FB" w:rsidRPr="009B4F42" w:rsidRDefault="007431AD" w:rsidP="00FC1AC8">
      <w:pPr>
        <w:pStyle w:val="Heading1"/>
      </w:pPr>
      <w:bookmarkStart w:id="6" w:name="_Toc92564666"/>
      <w:r w:rsidRPr="009B4F42">
        <w:t>STP analysis of Unilever</w:t>
      </w:r>
      <w:bookmarkEnd w:id="6"/>
      <w:r w:rsidRPr="009B4F42">
        <w:t xml:space="preserve"> </w:t>
      </w:r>
    </w:p>
    <w:p w14:paraId="00000027" w14:textId="1BDB8E28" w:rsidR="001509FB" w:rsidRPr="009B4F42" w:rsidRDefault="007431AD" w:rsidP="00FC1AC8">
      <w:pPr>
        <w:spacing w:before="240" w:after="240" w:line="360" w:lineRule="auto"/>
        <w:rPr>
          <w:rFonts w:cs="Times New Roman"/>
          <w:szCs w:val="24"/>
        </w:rPr>
      </w:pPr>
      <w:r w:rsidRPr="009B4F42">
        <w:rPr>
          <w:rFonts w:cs="Times New Roman"/>
          <w:szCs w:val="24"/>
        </w:rPr>
        <w:t>STP analysis stands for segmentation, targeting and positioning</w:t>
      </w:r>
      <w:r w:rsidR="00945E19">
        <w:rPr>
          <w:rFonts w:cs="Times New Roman"/>
          <w:szCs w:val="24"/>
        </w:rPr>
        <w:t>,</w:t>
      </w:r>
      <w:r w:rsidRPr="009B4F42">
        <w:rPr>
          <w:rFonts w:cs="Times New Roman"/>
          <w:szCs w:val="24"/>
        </w:rPr>
        <w:t xml:space="preserve"> which are generally used for making marketing policies. Here</w:t>
      </w:r>
      <w:r w:rsidR="00945E19">
        <w:rPr>
          <w:rFonts w:cs="Times New Roman"/>
          <w:szCs w:val="24"/>
        </w:rPr>
        <w:t>,</w:t>
      </w:r>
      <w:r w:rsidRPr="009B4F42">
        <w:rPr>
          <w:rFonts w:cs="Times New Roman"/>
          <w:szCs w:val="24"/>
        </w:rPr>
        <w:t xml:space="preserve"> STP analysis will be done for Unilever to review the company's marketing strategies.</w:t>
      </w:r>
    </w:p>
    <w:p w14:paraId="00000028" w14:textId="77777777" w:rsidR="001509FB" w:rsidRPr="009B4F42" w:rsidRDefault="007431AD" w:rsidP="00FC1AC8">
      <w:pPr>
        <w:pStyle w:val="Heading2"/>
      </w:pPr>
      <w:bookmarkStart w:id="7" w:name="_Toc92564667"/>
      <w:r w:rsidRPr="009B4F42">
        <w:t>Segmentation</w:t>
      </w:r>
      <w:bookmarkEnd w:id="7"/>
    </w:p>
    <w:p w14:paraId="00000029" w14:textId="53741745" w:rsidR="001509FB" w:rsidRPr="009B4F42" w:rsidRDefault="007431AD" w:rsidP="00FC1AC8">
      <w:pPr>
        <w:spacing w:before="240" w:after="240" w:line="360" w:lineRule="auto"/>
        <w:rPr>
          <w:rFonts w:cs="Times New Roman"/>
          <w:szCs w:val="24"/>
        </w:rPr>
      </w:pPr>
      <w:r w:rsidRPr="009B4F42">
        <w:rPr>
          <w:rFonts w:cs="Times New Roman"/>
          <w:szCs w:val="24"/>
        </w:rPr>
        <w:t>There are four types of marketing segmentation available</w:t>
      </w:r>
      <w:r w:rsidR="00945E19">
        <w:rPr>
          <w:rFonts w:cs="Times New Roman"/>
          <w:szCs w:val="24"/>
        </w:rPr>
        <w:t xml:space="preserve">: </w:t>
      </w:r>
      <w:r w:rsidRPr="009B4F42">
        <w:rPr>
          <w:rFonts w:cs="Times New Roman"/>
          <w:szCs w:val="24"/>
        </w:rPr>
        <w:t>demographic segmentation, geographic segmentation, behavioural segmentation and psychographic segmentation.</w:t>
      </w:r>
    </w:p>
    <w:p w14:paraId="0000002A" w14:textId="5F125345" w:rsidR="001509FB" w:rsidRPr="009B4F42" w:rsidRDefault="007431AD" w:rsidP="00FC1AC8">
      <w:pPr>
        <w:spacing w:before="240" w:after="240" w:line="360" w:lineRule="auto"/>
        <w:rPr>
          <w:rFonts w:cs="Times New Roman"/>
          <w:b/>
          <w:szCs w:val="24"/>
        </w:rPr>
      </w:pPr>
      <w:r w:rsidRPr="009B4F42">
        <w:rPr>
          <w:rFonts w:cs="Times New Roman"/>
          <w:b/>
          <w:szCs w:val="24"/>
        </w:rPr>
        <w:t xml:space="preserve">Demographic segmentation: </w:t>
      </w:r>
      <w:r w:rsidRPr="009B4F42">
        <w:rPr>
          <w:rFonts w:cs="Times New Roman"/>
          <w:szCs w:val="24"/>
        </w:rPr>
        <w:t>Demographic segmentation deals with various fields like age of people, life stage, gender, the income of people and so on. Typically for Unilever</w:t>
      </w:r>
      <w:r w:rsidR="00945E19">
        <w:rPr>
          <w:rFonts w:cs="Times New Roman"/>
          <w:szCs w:val="24"/>
        </w:rPr>
        <w:t>,</w:t>
      </w:r>
      <w:r w:rsidRPr="009B4F42">
        <w:rPr>
          <w:rFonts w:cs="Times New Roman"/>
          <w:szCs w:val="24"/>
        </w:rPr>
        <w:t xml:space="preserve"> people of age 15 to 50 is very important as most of the products have been targeted to them and household uses. </w:t>
      </w:r>
      <w:r w:rsidR="00945E19">
        <w:rPr>
          <w:rFonts w:cs="Times New Roman"/>
          <w:szCs w:val="24"/>
        </w:rPr>
        <w:t>B</w:t>
      </w:r>
      <w:r w:rsidRPr="009B4F42">
        <w:rPr>
          <w:rFonts w:cs="Times New Roman"/>
          <w:szCs w:val="24"/>
        </w:rPr>
        <w:t>oth men and women from different life stages can be attracted by the products of Unilever (</w:t>
      </w:r>
      <w:proofErr w:type="spellStart"/>
      <w:r w:rsidRPr="009B4F42">
        <w:rPr>
          <w:rFonts w:cs="Times New Roman"/>
          <w:szCs w:val="24"/>
        </w:rPr>
        <w:t>Czinkota</w:t>
      </w:r>
      <w:proofErr w:type="spellEnd"/>
      <w:r w:rsidRPr="009B4F42">
        <w:rPr>
          <w:rFonts w:cs="Times New Roman"/>
          <w:szCs w:val="24"/>
        </w:rPr>
        <w:t xml:space="preserve"> et al., 2021). People of low</w:t>
      </w:r>
      <w:r w:rsidR="00945E19">
        <w:rPr>
          <w:rFonts w:cs="Times New Roman"/>
          <w:szCs w:val="24"/>
        </w:rPr>
        <w:t xml:space="preserve"> up</w:t>
      </w:r>
      <w:r w:rsidRPr="009B4F42">
        <w:rPr>
          <w:rFonts w:cs="Times New Roman"/>
          <w:szCs w:val="24"/>
        </w:rPr>
        <w:t xml:space="preserve"> to upper-middle-income bracket can opt for Unilever products as well.</w:t>
      </w:r>
    </w:p>
    <w:p w14:paraId="0000002B" w14:textId="705C587A" w:rsidR="001509FB" w:rsidRPr="009B4F42" w:rsidRDefault="007431AD" w:rsidP="00FC1AC8">
      <w:pPr>
        <w:spacing w:before="240" w:after="240" w:line="360" w:lineRule="auto"/>
        <w:rPr>
          <w:rFonts w:cs="Times New Roman"/>
          <w:b/>
          <w:szCs w:val="24"/>
        </w:rPr>
      </w:pPr>
      <w:r w:rsidRPr="009B4F42">
        <w:rPr>
          <w:rFonts w:cs="Times New Roman"/>
          <w:b/>
          <w:szCs w:val="24"/>
        </w:rPr>
        <w:t xml:space="preserve">Geographic segmentation: </w:t>
      </w:r>
      <w:r w:rsidRPr="009B4F42">
        <w:rPr>
          <w:rFonts w:cs="Times New Roman"/>
          <w:szCs w:val="24"/>
        </w:rPr>
        <w:t xml:space="preserve">Unilever has covered most of the countries in the world in terms of product delivery and supplies. Among them, the area of focus </w:t>
      </w:r>
      <w:r w:rsidR="00945E19">
        <w:rPr>
          <w:rFonts w:cs="Times New Roman"/>
          <w:szCs w:val="24"/>
        </w:rPr>
        <w:t xml:space="preserve">is </w:t>
      </w:r>
      <w:r w:rsidRPr="009B4F42">
        <w:rPr>
          <w:rFonts w:cs="Times New Roman"/>
          <w:szCs w:val="24"/>
        </w:rPr>
        <w:t>North America, South America, Europe, Middle East countries, South Asia including India, South East Asia including China and so on.</w:t>
      </w:r>
    </w:p>
    <w:p w14:paraId="0000002C" w14:textId="77777777" w:rsidR="001509FB" w:rsidRPr="009B4F42" w:rsidRDefault="007431AD" w:rsidP="00FC1AC8">
      <w:pPr>
        <w:spacing w:before="240" w:after="240" w:line="360" w:lineRule="auto"/>
        <w:rPr>
          <w:rFonts w:cs="Times New Roman"/>
          <w:b/>
          <w:szCs w:val="24"/>
        </w:rPr>
      </w:pPr>
      <w:r w:rsidRPr="009B4F42">
        <w:rPr>
          <w:rFonts w:cs="Times New Roman"/>
          <w:b/>
          <w:szCs w:val="24"/>
        </w:rPr>
        <w:t xml:space="preserve">Behavioural segmentation: </w:t>
      </w:r>
      <w:r w:rsidRPr="009B4F42">
        <w:rPr>
          <w:rFonts w:cs="Times New Roman"/>
          <w:szCs w:val="24"/>
        </w:rPr>
        <w:t xml:space="preserve">The products of Unilever are very much useful for people and almost every possible thing for daily needs in households can be found in Unilever's product portfolio. </w:t>
      </w:r>
    </w:p>
    <w:p w14:paraId="0000002D" w14:textId="46ABAB0F" w:rsidR="001509FB" w:rsidRPr="009B4F42" w:rsidRDefault="007431AD" w:rsidP="00FC1AC8">
      <w:pPr>
        <w:spacing w:before="240" w:after="240" w:line="360" w:lineRule="auto"/>
        <w:rPr>
          <w:rFonts w:cs="Times New Roman"/>
          <w:b/>
          <w:szCs w:val="24"/>
        </w:rPr>
      </w:pPr>
      <w:r w:rsidRPr="009B4F42">
        <w:rPr>
          <w:rFonts w:cs="Times New Roman"/>
          <w:b/>
          <w:szCs w:val="24"/>
        </w:rPr>
        <w:t xml:space="preserve">Psychographic segmentation: </w:t>
      </w:r>
      <w:r w:rsidRPr="009B4F42">
        <w:rPr>
          <w:rFonts w:cs="Times New Roman"/>
          <w:szCs w:val="24"/>
        </w:rPr>
        <w:t xml:space="preserve">People like homemakers, thinkers, </w:t>
      </w:r>
      <w:proofErr w:type="spellStart"/>
      <w:r w:rsidRPr="009B4F42">
        <w:rPr>
          <w:rFonts w:cs="Times New Roman"/>
          <w:szCs w:val="24"/>
        </w:rPr>
        <w:t>strivers</w:t>
      </w:r>
      <w:proofErr w:type="spellEnd"/>
      <w:r w:rsidRPr="009B4F42">
        <w:rPr>
          <w:rFonts w:cs="Times New Roman"/>
          <w:szCs w:val="24"/>
        </w:rPr>
        <w:t>, believers can opt for Unilever products. The lifestyle does not matter</w:t>
      </w:r>
      <w:r w:rsidR="00945E19">
        <w:rPr>
          <w:rFonts w:cs="Times New Roman"/>
          <w:szCs w:val="24"/>
        </w:rPr>
        <w:t>,</w:t>
      </w:r>
      <w:r w:rsidRPr="009B4F42">
        <w:rPr>
          <w:rFonts w:cs="Times New Roman"/>
          <w:szCs w:val="24"/>
        </w:rPr>
        <w:t xml:space="preserve"> as </w:t>
      </w:r>
      <w:r w:rsidR="00945E19">
        <w:rPr>
          <w:rFonts w:cs="Times New Roman"/>
          <w:szCs w:val="24"/>
        </w:rPr>
        <w:t xml:space="preserve">most of </w:t>
      </w:r>
      <w:r w:rsidRPr="009B4F42">
        <w:rPr>
          <w:rFonts w:cs="Times New Roman"/>
          <w:szCs w:val="24"/>
        </w:rPr>
        <w:t xml:space="preserve">the products can be </w:t>
      </w:r>
      <w:r w:rsidR="00945E19">
        <w:rPr>
          <w:rFonts w:cs="Times New Roman"/>
          <w:szCs w:val="24"/>
        </w:rPr>
        <w:t xml:space="preserve">used on a daily basis. </w:t>
      </w:r>
      <w:r w:rsidRPr="009B4F42">
        <w:rPr>
          <w:rFonts w:cs="Times New Roman"/>
          <w:szCs w:val="24"/>
        </w:rPr>
        <w:t xml:space="preserve">(Camilleri, 2018). The products are well priced and affordable for people of every income level. </w:t>
      </w:r>
    </w:p>
    <w:p w14:paraId="0000002E" w14:textId="77777777" w:rsidR="001509FB" w:rsidRPr="009B4F42" w:rsidRDefault="007431AD" w:rsidP="00FC1AC8">
      <w:pPr>
        <w:pStyle w:val="Heading2"/>
      </w:pPr>
      <w:bookmarkStart w:id="8" w:name="_Toc92564668"/>
      <w:r w:rsidRPr="009B4F42">
        <w:t>Targeting</w:t>
      </w:r>
      <w:bookmarkEnd w:id="8"/>
    </w:p>
    <w:p w14:paraId="0000002F" w14:textId="0344B9E2" w:rsidR="001509FB" w:rsidRPr="009B4F42" w:rsidRDefault="007431AD" w:rsidP="00FC1AC8">
      <w:pPr>
        <w:spacing w:before="240" w:after="240" w:line="360" w:lineRule="auto"/>
        <w:rPr>
          <w:rFonts w:cs="Times New Roman"/>
          <w:b/>
          <w:szCs w:val="24"/>
        </w:rPr>
      </w:pPr>
      <w:r w:rsidRPr="009B4F42">
        <w:rPr>
          <w:rFonts w:cs="Times New Roman"/>
          <w:szCs w:val="24"/>
        </w:rPr>
        <w:t>Based on the segmentation findings, targeting a market or targeting audiences can be possible. The clients or customers are mainly between the ages of 15 to 50 or 60 years who prefer quality over quantity. There are various mediums by which Unilever can reach those audiences. Those mediums are television, digital media, print media, social media and so on. The purchasing frequency will be regular</w:t>
      </w:r>
      <w:r w:rsidR="00945E19">
        <w:rPr>
          <w:rFonts w:cs="Times New Roman"/>
          <w:szCs w:val="24"/>
        </w:rPr>
        <w:t>,</w:t>
      </w:r>
      <w:r w:rsidRPr="009B4F42">
        <w:rPr>
          <w:rFonts w:cs="Times New Roman"/>
          <w:szCs w:val="24"/>
        </w:rPr>
        <w:t xml:space="preserve"> but the volume will be low. That is why the brand </w:t>
      </w:r>
      <w:r w:rsidR="00945E19" w:rsidRPr="009B4F42">
        <w:rPr>
          <w:rFonts w:cs="Times New Roman"/>
          <w:szCs w:val="24"/>
        </w:rPr>
        <w:t>must</w:t>
      </w:r>
      <w:r w:rsidRPr="009B4F42">
        <w:rPr>
          <w:rFonts w:cs="Times New Roman"/>
          <w:szCs w:val="24"/>
        </w:rPr>
        <w:t xml:space="preserve"> be cautious while launching a new product that can or cannot attract people</w:t>
      </w:r>
      <w:r w:rsidR="00945E19">
        <w:rPr>
          <w:rFonts w:cs="Times New Roman"/>
          <w:szCs w:val="24"/>
        </w:rPr>
        <w:t>’s intentions of buying</w:t>
      </w:r>
      <w:r w:rsidRPr="009B4F42">
        <w:rPr>
          <w:rFonts w:cs="Times New Roman"/>
          <w:szCs w:val="24"/>
        </w:rPr>
        <w:t>. The focus will be the household based on which the products will be sold in the retail markets and online shopping platforms as well (</w:t>
      </w:r>
      <w:proofErr w:type="spellStart"/>
      <w:r w:rsidRPr="009B4F42">
        <w:rPr>
          <w:rFonts w:cs="Times New Roman"/>
          <w:szCs w:val="24"/>
        </w:rPr>
        <w:t>Paruchuri</w:t>
      </w:r>
      <w:proofErr w:type="spellEnd"/>
      <w:r w:rsidRPr="009B4F42">
        <w:rPr>
          <w:rFonts w:cs="Times New Roman"/>
          <w:szCs w:val="24"/>
        </w:rPr>
        <w:t>, 2019). The age group mentioned earlier should also be identified and the brand should look for new arrivals for the elderly people as well. They have their own household needs and those should also be fulfilled by the company.</w:t>
      </w:r>
    </w:p>
    <w:p w14:paraId="00000030" w14:textId="77777777" w:rsidR="001509FB" w:rsidRPr="009B4F42" w:rsidRDefault="007431AD" w:rsidP="00FC1AC8">
      <w:pPr>
        <w:pStyle w:val="Heading2"/>
      </w:pPr>
      <w:bookmarkStart w:id="9" w:name="_Toc92564669"/>
      <w:r w:rsidRPr="009B4F42">
        <w:t>Positioning</w:t>
      </w:r>
      <w:bookmarkEnd w:id="9"/>
    </w:p>
    <w:p w14:paraId="00000031" w14:textId="2DA570AF" w:rsidR="001509FB" w:rsidRPr="009B4F42" w:rsidRDefault="007431AD" w:rsidP="00FC1AC8">
      <w:pPr>
        <w:spacing w:before="240" w:after="240" w:line="360" w:lineRule="auto"/>
        <w:rPr>
          <w:rFonts w:cs="Times New Roman"/>
          <w:szCs w:val="24"/>
        </w:rPr>
      </w:pPr>
      <w:r w:rsidRPr="009B4F42">
        <w:rPr>
          <w:rFonts w:cs="Times New Roman"/>
          <w:szCs w:val="24"/>
        </w:rPr>
        <w:t xml:space="preserve">Positioning refers to how the company will show the brand in which level, premium, averages or affordable price range. As per the present product </w:t>
      </w:r>
      <w:proofErr w:type="spellStart"/>
      <w:r w:rsidRPr="009B4F42">
        <w:rPr>
          <w:rFonts w:cs="Times New Roman"/>
          <w:szCs w:val="24"/>
        </w:rPr>
        <w:t>lineup</w:t>
      </w:r>
      <w:proofErr w:type="spellEnd"/>
      <w:r w:rsidRPr="009B4F42">
        <w:rPr>
          <w:rFonts w:cs="Times New Roman"/>
          <w:szCs w:val="24"/>
        </w:rPr>
        <w:t>, the company is placing itself into very affordable daily needed products. When the products are coming into daily usable</w:t>
      </w:r>
      <w:r w:rsidR="00945E19">
        <w:rPr>
          <w:rFonts w:cs="Times New Roman"/>
          <w:szCs w:val="24"/>
        </w:rPr>
        <w:t xml:space="preserve"> category,</w:t>
      </w:r>
      <w:r w:rsidRPr="009B4F42">
        <w:rPr>
          <w:rFonts w:cs="Times New Roman"/>
          <w:szCs w:val="24"/>
        </w:rPr>
        <w:t xml:space="preserve"> then the sales will rise automatically (Green and Keegan, 2020). As per positioning strategy, the brand will feel if the products are worth selling or retract the products from the shops or the departmental stores.</w:t>
      </w:r>
    </w:p>
    <w:p w14:paraId="00000032" w14:textId="0EC663A6" w:rsidR="001509FB" w:rsidRPr="009B4F42" w:rsidRDefault="007431AD" w:rsidP="00FC1AC8">
      <w:pPr>
        <w:pStyle w:val="Heading1"/>
      </w:pPr>
      <w:bookmarkStart w:id="10" w:name="_Toc92564670"/>
      <w:r w:rsidRPr="009B4F42">
        <w:t>Marketing mix of Unilever</w:t>
      </w:r>
      <w:bookmarkEnd w:id="10"/>
      <w:r w:rsidRPr="009B4F42">
        <w:t xml:space="preserve"> </w:t>
      </w:r>
    </w:p>
    <w:p w14:paraId="00000033" w14:textId="5D99C22E" w:rsidR="001509FB" w:rsidRPr="009B4F42" w:rsidRDefault="007431AD" w:rsidP="00FC1AC8">
      <w:pPr>
        <w:spacing w:before="240" w:after="240" w:line="360" w:lineRule="auto"/>
        <w:rPr>
          <w:rFonts w:cs="Times New Roman"/>
          <w:szCs w:val="24"/>
        </w:rPr>
      </w:pPr>
      <w:r w:rsidRPr="009B4F42">
        <w:rPr>
          <w:rFonts w:cs="Times New Roman"/>
          <w:szCs w:val="24"/>
        </w:rPr>
        <w:t>The marketing mix is a process by which various aspects of marketing can be defined. Generally, there can be 7 aspects which are often denoted as marketing 7p's. Here in this part the marketing mix or marketing 7p of Unilever will be discussed</w:t>
      </w:r>
      <w:r w:rsidR="00945E19">
        <w:rPr>
          <w:rFonts w:cs="Times New Roman"/>
          <w:szCs w:val="24"/>
        </w:rPr>
        <w:t>, with the aim t</w:t>
      </w:r>
      <w:r w:rsidRPr="009B4F42">
        <w:rPr>
          <w:rFonts w:cs="Times New Roman"/>
          <w:szCs w:val="24"/>
        </w:rPr>
        <w:t xml:space="preserve">o review various marketing aspects </w:t>
      </w:r>
      <w:r w:rsidR="00945E19">
        <w:rPr>
          <w:rFonts w:cs="Times New Roman"/>
          <w:szCs w:val="24"/>
        </w:rPr>
        <w:t xml:space="preserve">applied by </w:t>
      </w:r>
      <w:r w:rsidRPr="009B4F42">
        <w:rPr>
          <w:rFonts w:cs="Times New Roman"/>
          <w:szCs w:val="24"/>
        </w:rPr>
        <w:t>the company.</w:t>
      </w:r>
    </w:p>
    <w:p w14:paraId="00000034" w14:textId="07AC9AEA" w:rsidR="001509FB" w:rsidRPr="009B4F42" w:rsidRDefault="007431AD" w:rsidP="00FC1AC8">
      <w:pPr>
        <w:spacing w:before="240" w:after="240" w:line="360" w:lineRule="auto"/>
        <w:rPr>
          <w:rFonts w:cs="Times New Roman"/>
          <w:b/>
          <w:szCs w:val="24"/>
        </w:rPr>
      </w:pPr>
      <w:r w:rsidRPr="009B4F42">
        <w:rPr>
          <w:rFonts w:cs="Times New Roman"/>
          <w:b/>
          <w:szCs w:val="24"/>
        </w:rPr>
        <w:t xml:space="preserve">Product: </w:t>
      </w:r>
      <w:r w:rsidRPr="009B4F42">
        <w:rPr>
          <w:rFonts w:cs="Times New Roman"/>
          <w:szCs w:val="24"/>
        </w:rPr>
        <w:t xml:space="preserve">There are various brands and </w:t>
      </w:r>
      <w:r w:rsidR="00CB0328" w:rsidRPr="009B4F42">
        <w:rPr>
          <w:rFonts w:cs="Times New Roman"/>
          <w:szCs w:val="24"/>
        </w:rPr>
        <w:t>sub brands</w:t>
      </w:r>
      <w:r w:rsidRPr="009B4F42">
        <w:rPr>
          <w:rFonts w:cs="Times New Roman"/>
          <w:szCs w:val="24"/>
        </w:rPr>
        <w:t xml:space="preserve"> under the Unilever company name. Products like Knorr, Lux, Dove, Pure it, Colgate, Lipton, Rexona, Sur</w:t>
      </w:r>
      <w:r w:rsidR="00CB0328">
        <w:rPr>
          <w:rFonts w:cs="Times New Roman"/>
          <w:szCs w:val="24"/>
        </w:rPr>
        <w:t>f,</w:t>
      </w:r>
      <w:r w:rsidRPr="009B4F42">
        <w:rPr>
          <w:rFonts w:cs="Times New Roman"/>
          <w:szCs w:val="24"/>
        </w:rPr>
        <w:t xml:space="preserve"> </w:t>
      </w:r>
      <w:r w:rsidR="00CB0328">
        <w:rPr>
          <w:rFonts w:cs="Times New Roman"/>
          <w:szCs w:val="24"/>
        </w:rPr>
        <w:t>E</w:t>
      </w:r>
      <w:r w:rsidRPr="009B4F42">
        <w:rPr>
          <w:rFonts w:cs="Times New Roman"/>
          <w:szCs w:val="24"/>
        </w:rPr>
        <w:t xml:space="preserve">xcel, Axe, </w:t>
      </w:r>
      <w:proofErr w:type="spellStart"/>
      <w:r w:rsidRPr="009B4F42">
        <w:rPr>
          <w:rFonts w:cs="Times New Roman"/>
          <w:szCs w:val="24"/>
        </w:rPr>
        <w:t>Tresemme</w:t>
      </w:r>
      <w:proofErr w:type="spellEnd"/>
      <w:r w:rsidRPr="009B4F42">
        <w:rPr>
          <w:rFonts w:cs="Times New Roman"/>
          <w:szCs w:val="24"/>
        </w:rPr>
        <w:t xml:space="preserve"> and many others are in the product portfolio of Unilever (</w:t>
      </w:r>
      <w:proofErr w:type="spellStart"/>
      <w:r w:rsidRPr="009B4F42">
        <w:rPr>
          <w:rFonts w:cs="Times New Roman"/>
          <w:szCs w:val="24"/>
        </w:rPr>
        <w:t>Ryńca</w:t>
      </w:r>
      <w:proofErr w:type="spellEnd"/>
      <w:r w:rsidRPr="009B4F42">
        <w:rPr>
          <w:rFonts w:cs="Times New Roman"/>
          <w:szCs w:val="24"/>
        </w:rPr>
        <w:t xml:space="preserve"> and </w:t>
      </w:r>
      <w:proofErr w:type="spellStart"/>
      <w:r w:rsidRPr="009B4F42">
        <w:rPr>
          <w:rFonts w:cs="Times New Roman"/>
          <w:szCs w:val="24"/>
        </w:rPr>
        <w:t>Ziaeian</w:t>
      </w:r>
      <w:proofErr w:type="spellEnd"/>
      <w:r w:rsidRPr="009B4F42">
        <w:rPr>
          <w:rFonts w:cs="Times New Roman"/>
          <w:szCs w:val="24"/>
        </w:rPr>
        <w:t>, 2021). All of these products are extremely well known and reliable. These home</w:t>
      </w:r>
      <w:r w:rsidR="00CB0328">
        <w:rPr>
          <w:rFonts w:cs="Times New Roman"/>
          <w:szCs w:val="24"/>
        </w:rPr>
        <w:t>-</w:t>
      </w:r>
      <w:r w:rsidRPr="009B4F42">
        <w:rPr>
          <w:rFonts w:cs="Times New Roman"/>
          <w:szCs w:val="24"/>
        </w:rPr>
        <w:t>care and personal care products are made for daily use</w:t>
      </w:r>
      <w:r w:rsidR="00CB0328">
        <w:rPr>
          <w:rFonts w:cs="Times New Roman"/>
          <w:szCs w:val="24"/>
        </w:rPr>
        <w:t xml:space="preserve">, </w:t>
      </w:r>
      <w:r w:rsidRPr="009B4F42">
        <w:rPr>
          <w:rFonts w:cs="Times New Roman"/>
          <w:szCs w:val="24"/>
        </w:rPr>
        <w:t>and</w:t>
      </w:r>
      <w:r w:rsidR="00CB0328">
        <w:rPr>
          <w:rFonts w:cs="Times New Roman"/>
          <w:szCs w:val="24"/>
        </w:rPr>
        <w:t xml:space="preserve"> that is </w:t>
      </w:r>
      <w:r w:rsidRPr="009B4F42">
        <w:rPr>
          <w:rFonts w:cs="Times New Roman"/>
          <w:szCs w:val="24"/>
        </w:rPr>
        <w:t xml:space="preserve">why the sales figure </w:t>
      </w:r>
      <w:r w:rsidR="00CB0328">
        <w:rPr>
          <w:rFonts w:cs="Times New Roman"/>
          <w:szCs w:val="24"/>
        </w:rPr>
        <w:t>are</w:t>
      </w:r>
      <w:r w:rsidRPr="009B4F42">
        <w:rPr>
          <w:rFonts w:cs="Times New Roman"/>
          <w:szCs w:val="24"/>
        </w:rPr>
        <w:t xml:space="preserve"> very good for the brand. Unilever is keeping a sufficient budget for research and development purposes and that is why new products can </w:t>
      </w:r>
      <w:r w:rsidR="00CB0328">
        <w:rPr>
          <w:rFonts w:cs="Times New Roman"/>
          <w:szCs w:val="24"/>
        </w:rPr>
        <w:t>be delivered all the time</w:t>
      </w:r>
      <w:r w:rsidRPr="009B4F42">
        <w:rPr>
          <w:rFonts w:cs="Times New Roman"/>
          <w:szCs w:val="24"/>
        </w:rPr>
        <w:t xml:space="preserve">. </w:t>
      </w:r>
    </w:p>
    <w:p w14:paraId="00000035" w14:textId="6835A113" w:rsidR="001509FB" w:rsidRPr="009B4F42" w:rsidRDefault="007431AD" w:rsidP="00FC1AC8">
      <w:pPr>
        <w:spacing w:before="240" w:after="240" w:line="360" w:lineRule="auto"/>
        <w:rPr>
          <w:rFonts w:cs="Times New Roman"/>
          <w:b/>
          <w:szCs w:val="24"/>
        </w:rPr>
      </w:pPr>
      <w:r w:rsidRPr="009B4F42">
        <w:rPr>
          <w:rFonts w:cs="Times New Roman"/>
          <w:b/>
          <w:szCs w:val="24"/>
        </w:rPr>
        <w:t xml:space="preserve">Price: </w:t>
      </w:r>
      <w:r w:rsidRPr="009B4F42">
        <w:rPr>
          <w:rFonts w:cs="Times New Roman"/>
          <w:szCs w:val="24"/>
        </w:rPr>
        <w:t>The normal price bracket for personal care products is £1-£25, for home care products the price bracket is £0.5- £15, for food products the price bracket is £0.5-£10 (</w:t>
      </w:r>
      <w:proofErr w:type="spellStart"/>
      <w:r w:rsidRPr="009B4F42">
        <w:rPr>
          <w:rFonts w:cs="Times New Roman"/>
          <w:szCs w:val="24"/>
        </w:rPr>
        <w:t>Grönroos</w:t>
      </w:r>
      <w:proofErr w:type="spellEnd"/>
      <w:r w:rsidRPr="009B4F42">
        <w:rPr>
          <w:rFonts w:cs="Times New Roman"/>
          <w:szCs w:val="24"/>
        </w:rPr>
        <w:t>, 2020). All of these prices are for representation purposes only, real prices may be different</w:t>
      </w:r>
      <w:r w:rsidR="00CB0328">
        <w:rPr>
          <w:rFonts w:cs="Times New Roman"/>
          <w:szCs w:val="24"/>
        </w:rPr>
        <w:t>,</w:t>
      </w:r>
      <w:r w:rsidRPr="009B4F42">
        <w:rPr>
          <w:rFonts w:cs="Times New Roman"/>
          <w:szCs w:val="24"/>
        </w:rPr>
        <w:t xml:space="preserve"> due to an increase or decrease in prices, taxes</w:t>
      </w:r>
      <w:r w:rsidR="00CB0328">
        <w:rPr>
          <w:rFonts w:cs="Times New Roman"/>
          <w:szCs w:val="24"/>
        </w:rPr>
        <w:t>, inflation levels</w:t>
      </w:r>
      <w:r w:rsidRPr="009B4F42">
        <w:rPr>
          <w:rFonts w:cs="Times New Roman"/>
          <w:szCs w:val="24"/>
        </w:rPr>
        <w:t xml:space="preserve"> and so on. All of these prices are at affordable rates which most people </w:t>
      </w:r>
      <w:r w:rsidR="00CB0328">
        <w:rPr>
          <w:rFonts w:cs="Times New Roman"/>
          <w:szCs w:val="24"/>
        </w:rPr>
        <w:t>in</w:t>
      </w:r>
      <w:r w:rsidRPr="009B4F42">
        <w:rPr>
          <w:rFonts w:cs="Times New Roman"/>
          <w:szCs w:val="24"/>
        </w:rPr>
        <w:t xml:space="preserve"> the United Kingdom or any other country can afford for satisfying their needs. </w:t>
      </w:r>
    </w:p>
    <w:p w14:paraId="00000036" w14:textId="496EB664" w:rsidR="001509FB" w:rsidRPr="009B4F42" w:rsidRDefault="007431AD" w:rsidP="00FC1AC8">
      <w:pPr>
        <w:spacing w:before="240" w:after="240" w:line="360" w:lineRule="auto"/>
        <w:rPr>
          <w:rFonts w:cs="Times New Roman"/>
          <w:b/>
          <w:szCs w:val="24"/>
        </w:rPr>
      </w:pPr>
      <w:r w:rsidRPr="009B4F42">
        <w:rPr>
          <w:rFonts w:cs="Times New Roman"/>
          <w:b/>
          <w:szCs w:val="24"/>
        </w:rPr>
        <w:t xml:space="preserve">Place: </w:t>
      </w:r>
      <w:r w:rsidRPr="009B4F42">
        <w:rPr>
          <w:rFonts w:cs="Times New Roman"/>
          <w:szCs w:val="24"/>
        </w:rPr>
        <w:t>There are more than 190 countries where Unilever is currently present. In many of these countries, Unilever manufactures its products and sells them in those countries and exports them from that host country to other countries (</w:t>
      </w:r>
      <w:proofErr w:type="spellStart"/>
      <w:r w:rsidRPr="009B4F42">
        <w:rPr>
          <w:rFonts w:cs="Times New Roman"/>
          <w:szCs w:val="24"/>
        </w:rPr>
        <w:t>Komari</w:t>
      </w:r>
      <w:proofErr w:type="spellEnd"/>
      <w:r w:rsidRPr="009B4F42">
        <w:rPr>
          <w:rFonts w:cs="Times New Roman"/>
          <w:szCs w:val="24"/>
        </w:rPr>
        <w:t xml:space="preserve"> et al., 2020). The area of focus of Unilever can be Eastern Europe, North America, South America, Asia Pacific, the </w:t>
      </w:r>
      <w:r w:rsidR="00FC1AC8" w:rsidRPr="009B4F42">
        <w:rPr>
          <w:rFonts w:cs="Times New Roman"/>
          <w:szCs w:val="24"/>
        </w:rPr>
        <w:t>Middle East</w:t>
      </w:r>
      <w:r w:rsidRPr="009B4F42">
        <w:rPr>
          <w:rFonts w:cs="Times New Roman"/>
          <w:szCs w:val="24"/>
        </w:rPr>
        <w:t xml:space="preserve"> and so on. To all of these places, Unilever is currently focusing the most to gain the maximum number of sales in the post-pandemic time</w:t>
      </w:r>
      <w:r w:rsidR="00181DDC">
        <w:rPr>
          <w:rFonts w:cs="Times New Roman"/>
          <w:szCs w:val="24"/>
        </w:rPr>
        <w:t>.</w:t>
      </w:r>
    </w:p>
    <w:p w14:paraId="00000037" w14:textId="5316EB99" w:rsidR="001509FB" w:rsidRPr="009B4F42" w:rsidRDefault="007431AD" w:rsidP="00FC1AC8">
      <w:pPr>
        <w:spacing w:before="240" w:after="240" w:line="360" w:lineRule="auto"/>
        <w:rPr>
          <w:rFonts w:cs="Times New Roman"/>
          <w:b/>
          <w:szCs w:val="24"/>
        </w:rPr>
      </w:pPr>
      <w:r w:rsidRPr="009B4F42">
        <w:rPr>
          <w:rFonts w:cs="Times New Roman"/>
          <w:b/>
          <w:szCs w:val="24"/>
        </w:rPr>
        <w:t xml:space="preserve">People: </w:t>
      </w:r>
      <w:r w:rsidRPr="009B4F42">
        <w:rPr>
          <w:rFonts w:cs="Times New Roman"/>
          <w:szCs w:val="24"/>
        </w:rPr>
        <w:t>Currently</w:t>
      </w:r>
      <w:r w:rsidR="00181DDC">
        <w:rPr>
          <w:rFonts w:cs="Times New Roman"/>
          <w:szCs w:val="24"/>
        </w:rPr>
        <w:t>,</w:t>
      </w:r>
      <w:r w:rsidRPr="009B4F42">
        <w:rPr>
          <w:rFonts w:cs="Times New Roman"/>
          <w:szCs w:val="24"/>
        </w:rPr>
        <w:t xml:space="preserve"> there are </w:t>
      </w:r>
      <w:r w:rsidR="00181DDC">
        <w:rPr>
          <w:rFonts w:cs="Times New Roman"/>
          <w:szCs w:val="24"/>
        </w:rPr>
        <w:t xml:space="preserve">around </w:t>
      </w:r>
      <w:r w:rsidRPr="009B4F42">
        <w:rPr>
          <w:rFonts w:cs="Times New Roman"/>
          <w:szCs w:val="24"/>
        </w:rPr>
        <w:t>1</w:t>
      </w:r>
      <w:r w:rsidR="00FC1AC8" w:rsidRPr="009B4F42">
        <w:rPr>
          <w:rFonts w:cs="Times New Roman"/>
          <w:szCs w:val="24"/>
        </w:rPr>
        <w:t>49,000</w:t>
      </w:r>
      <w:r w:rsidRPr="009B4F42">
        <w:rPr>
          <w:rFonts w:cs="Times New Roman"/>
          <w:szCs w:val="24"/>
        </w:rPr>
        <w:t xml:space="preserve"> employees who are working for Unilever worldwide. This number has drastically fallen</w:t>
      </w:r>
      <w:r w:rsidR="00181DDC">
        <w:rPr>
          <w:rFonts w:cs="Times New Roman"/>
          <w:szCs w:val="24"/>
        </w:rPr>
        <w:t xml:space="preserve">, as in </w:t>
      </w:r>
      <w:r w:rsidRPr="009B4F42">
        <w:rPr>
          <w:rFonts w:cs="Times New Roman"/>
          <w:szCs w:val="24"/>
        </w:rPr>
        <w:t xml:space="preserve">2003 there used to be 230,000 people working </w:t>
      </w:r>
      <w:r w:rsidR="00181DDC">
        <w:rPr>
          <w:rFonts w:cs="Times New Roman"/>
          <w:szCs w:val="24"/>
        </w:rPr>
        <w:t>for</w:t>
      </w:r>
      <w:r w:rsidRPr="009B4F42">
        <w:rPr>
          <w:rFonts w:cs="Times New Roman"/>
          <w:szCs w:val="24"/>
        </w:rPr>
        <w:t xml:space="preserve"> the brand. </w:t>
      </w:r>
      <w:r w:rsidR="00181DDC">
        <w:rPr>
          <w:rFonts w:cs="Times New Roman"/>
          <w:szCs w:val="24"/>
        </w:rPr>
        <w:t>Some of these jobs have been lost due t</w:t>
      </w:r>
      <w:r w:rsidRPr="009B4F42">
        <w:rPr>
          <w:rFonts w:cs="Times New Roman"/>
          <w:szCs w:val="24"/>
        </w:rPr>
        <w:t>o automation a</w:t>
      </w:r>
      <w:r w:rsidR="00181DDC">
        <w:rPr>
          <w:rFonts w:cs="Times New Roman"/>
          <w:szCs w:val="24"/>
        </w:rPr>
        <w:t>nd this will only continue to happen, as</w:t>
      </w:r>
      <w:r w:rsidRPr="009B4F42">
        <w:rPr>
          <w:rFonts w:cs="Times New Roman"/>
          <w:szCs w:val="24"/>
        </w:rPr>
        <w:t xml:space="preserve"> time passes (</w:t>
      </w:r>
      <w:proofErr w:type="spellStart"/>
      <w:r w:rsidRPr="009B4F42">
        <w:rPr>
          <w:rFonts w:cs="Times New Roman"/>
          <w:szCs w:val="24"/>
        </w:rPr>
        <w:t>Ryńca</w:t>
      </w:r>
      <w:proofErr w:type="spellEnd"/>
      <w:r w:rsidRPr="009B4F42">
        <w:rPr>
          <w:rFonts w:cs="Times New Roman"/>
          <w:szCs w:val="24"/>
        </w:rPr>
        <w:t xml:space="preserve"> and </w:t>
      </w:r>
      <w:proofErr w:type="spellStart"/>
      <w:r w:rsidRPr="009B4F42">
        <w:rPr>
          <w:rFonts w:cs="Times New Roman"/>
          <w:szCs w:val="24"/>
        </w:rPr>
        <w:t>Ziaeian</w:t>
      </w:r>
      <w:proofErr w:type="spellEnd"/>
      <w:r w:rsidRPr="009B4F42">
        <w:rPr>
          <w:rFonts w:cs="Times New Roman"/>
          <w:szCs w:val="24"/>
        </w:rPr>
        <w:t xml:space="preserve">, 2021). Apart from this, there are many distributors worldwide who deliver products to the house of retailers. Some uncountable retailers sell Unilever products. </w:t>
      </w:r>
    </w:p>
    <w:p w14:paraId="00000038" w14:textId="275412F9" w:rsidR="001509FB" w:rsidRPr="009B4F42" w:rsidRDefault="007431AD" w:rsidP="00FC1AC8">
      <w:pPr>
        <w:spacing w:before="240" w:after="240" w:line="360" w:lineRule="auto"/>
        <w:rPr>
          <w:rFonts w:cs="Times New Roman"/>
          <w:b/>
          <w:szCs w:val="24"/>
        </w:rPr>
      </w:pPr>
      <w:r w:rsidRPr="009B4F42">
        <w:rPr>
          <w:rFonts w:cs="Times New Roman"/>
          <w:b/>
          <w:szCs w:val="24"/>
        </w:rPr>
        <w:t xml:space="preserve">Process: </w:t>
      </w:r>
      <w:r w:rsidRPr="009B4F42">
        <w:rPr>
          <w:rFonts w:cs="Times New Roman"/>
          <w:szCs w:val="24"/>
        </w:rPr>
        <w:t>In this type of big company, various processes take place every single second. Processes like taking supplie</w:t>
      </w:r>
      <w:r w:rsidR="00181DDC">
        <w:rPr>
          <w:rFonts w:cs="Times New Roman"/>
          <w:szCs w:val="24"/>
        </w:rPr>
        <w:t>s</w:t>
      </w:r>
      <w:r w:rsidRPr="009B4F42">
        <w:rPr>
          <w:rFonts w:cs="Times New Roman"/>
          <w:szCs w:val="24"/>
        </w:rPr>
        <w:t xml:space="preserve"> from suppliers, manufacturing, labelling, packing, logistics, selling to distributors and retailers</w:t>
      </w:r>
      <w:r w:rsidR="00181DDC">
        <w:rPr>
          <w:rFonts w:cs="Times New Roman"/>
          <w:szCs w:val="24"/>
        </w:rPr>
        <w:t xml:space="preserve">, </w:t>
      </w:r>
      <w:r w:rsidRPr="009B4F42">
        <w:rPr>
          <w:rFonts w:cs="Times New Roman"/>
          <w:szCs w:val="24"/>
        </w:rPr>
        <w:t>and so on (</w:t>
      </w:r>
      <w:proofErr w:type="spellStart"/>
      <w:r w:rsidRPr="009B4F42">
        <w:rPr>
          <w:rFonts w:cs="Times New Roman"/>
          <w:szCs w:val="24"/>
        </w:rPr>
        <w:t>Grönroos</w:t>
      </w:r>
      <w:proofErr w:type="spellEnd"/>
      <w:r w:rsidRPr="009B4F42">
        <w:rPr>
          <w:rFonts w:cs="Times New Roman"/>
          <w:szCs w:val="24"/>
        </w:rPr>
        <w:t xml:space="preserve">, 2020). All of these processes can help Unilever to have a better way of doing business and without these processes, business was not possible for Unilever. Information technology is another aspect </w:t>
      </w:r>
      <w:r w:rsidR="00181DDC">
        <w:rPr>
          <w:rFonts w:cs="Times New Roman"/>
          <w:szCs w:val="24"/>
        </w:rPr>
        <w:t>part of</w:t>
      </w:r>
      <w:r w:rsidRPr="009B4F42">
        <w:rPr>
          <w:rFonts w:cs="Times New Roman"/>
          <w:szCs w:val="24"/>
        </w:rPr>
        <w:t xml:space="preserve"> these processes and in the present era, without information technology</w:t>
      </w:r>
      <w:r w:rsidR="00181DDC">
        <w:rPr>
          <w:rFonts w:cs="Times New Roman"/>
          <w:szCs w:val="24"/>
        </w:rPr>
        <w:t>,</w:t>
      </w:r>
      <w:r w:rsidRPr="009B4F42">
        <w:rPr>
          <w:rFonts w:cs="Times New Roman"/>
          <w:szCs w:val="24"/>
        </w:rPr>
        <w:t xml:space="preserve"> nothing is easy and possible. </w:t>
      </w:r>
    </w:p>
    <w:p w14:paraId="00000039" w14:textId="7C186BFE" w:rsidR="001509FB" w:rsidRPr="009B4F42" w:rsidRDefault="007431AD" w:rsidP="00FC1AC8">
      <w:pPr>
        <w:spacing w:before="240" w:after="240" w:line="360" w:lineRule="auto"/>
        <w:rPr>
          <w:rFonts w:cs="Times New Roman"/>
          <w:b/>
          <w:szCs w:val="24"/>
        </w:rPr>
      </w:pPr>
      <w:r w:rsidRPr="009B4F42">
        <w:rPr>
          <w:rFonts w:cs="Times New Roman"/>
          <w:b/>
          <w:szCs w:val="24"/>
        </w:rPr>
        <w:t xml:space="preserve">Physical evidence: </w:t>
      </w:r>
      <w:r w:rsidRPr="009B4F42">
        <w:rPr>
          <w:rFonts w:cs="Times New Roman"/>
          <w:szCs w:val="24"/>
        </w:rPr>
        <w:t>Unilever products are usually sold in physical stores and online e-commerce sites. For branding the brand image, logo, details are generally printed on the products by which the physical evidence can be verified (</w:t>
      </w:r>
      <w:proofErr w:type="spellStart"/>
      <w:r w:rsidRPr="009B4F42">
        <w:rPr>
          <w:rFonts w:cs="Times New Roman"/>
          <w:szCs w:val="24"/>
        </w:rPr>
        <w:t>Grönroos</w:t>
      </w:r>
      <w:proofErr w:type="spellEnd"/>
      <w:r w:rsidRPr="009B4F42">
        <w:rPr>
          <w:rFonts w:cs="Times New Roman"/>
          <w:szCs w:val="24"/>
        </w:rPr>
        <w:t>, 2020). Physical evidence is one of the most useful things</w:t>
      </w:r>
      <w:r w:rsidR="00181DDC">
        <w:rPr>
          <w:rFonts w:cs="Times New Roman"/>
          <w:szCs w:val="24"/>
        </w:rPr>
        <w:t xml:space="preserve">, used by brands </w:t>
      </w:r>
      <w:r w:rsidRPr="009B4F42">
        <w:rPr>
          <w:rFonts w:cs="Times New Roman"/>
          <w:szCs w:val="24"/>
        </w:rPr>
        <w:t xml:space="preserve">to promote their products. </w:t>
      </w:r>
    </w:p>
    <w:p w14:paraId="0000003A" w14:textId="0300A914" w:rsidR="001509FB" w:rsidRPr="009B4F42" w:rsidRDefault="007431AD" w:rsidP="00FC1AC8">
      <w:pPr>
        <w:spacing w:before="240" w:after="240" w:line="360" w:lineRule="auto"/>
        <w:rPr>
          <w:rFonts w:cs="Times New Roman"/>
          <w:szCs w:val="24"/>
        </w:rPr>
      </w:pPr>
      <w:r w:rsidRPr="009B4F42">
        <w:rPr>
          <w:rFonts w:cs="Times New Roman"/>
          <w:b/>
          <w:szCs w:val="24"/>
        </w:rPr>
        <w:t xml:space="preserve">Promotion: </w:t>
      </w:r>
      <w:r w:rsidRPr="009B4F42">
        <w:rPr>
          <w:rFonts w:cs="Times New Roman"/>
          <w:szCs w:val="24"/>
        </w:rPr>
        <w:t xml:space="preserve">There are various ways by which the products of Unilever can be promoted. Those ways are television media platforms, print media platforms, social media platforms, digital marketing, billboards, </w:t>
      </w:r>
      <w:r w:rsidR="00FC1AC8" w:rsidRPr="009B4F42">
        <w:rPr>
          <w:rFonts w:cs="Times New Roman"/>
          <w:szCs w:val="24"/>
        </w:rPr>
        <w:t>and advertisement</w:t>
      </w:r>
      <w:r w:rsidRPr="009B4F42">
        <w:rPr>
          <w:rFonts w:cs="Times New Roman"/>
          <w:szCs w:val="24"/>
        </w:rPr>
        <w:t xml:space="preserve"> campaigns and so on (Kant, 2020). Digital marketing and social media platforms can be </w:t>
      </w:r>
      <w:r w:rsidR="00181DDC">
        <w:rPr>
          <w:rFonts w:cs="Times New Roman"/>
          <w:szCs w:val="24"/>
        </w:rPr>
        <w:t>some of the</w:t>
      </w:r>
      <w:r w:rsidRPr="009B4F42">
        <w:rPr>
          <w:rFonts w:cs="Times New Roman"/>
          <w:szCs w:val="24"/>
        </w:rPr>
        <w:t xml:space="preserve"> most effective way of promotion these days. E-commerce can also be used to promote products among people. </w:t>
      </w:r>
    </w:p>
    <w:p w14:paraId="0000003B" w14:textId="78AC15C4" w:rsidR="001509FB" w:rsidRPr="009B4F42" w:rsidRDefault="007431AD" w:rsidP="00FC1AC8">
      <w:pPr>
        <w:pStyle w:val="Heading1"/>
      </w:pPr>
      <w:bookmarkStart w:id="11" w:name="_Toc92564671"/>
      <w:r w:rsidRPr="009B4F42">
        <w:t>Conclusion</w:t>
      </w:r>
      <w:bookmarkEnd w:id="11"/>
      <w:r w:rsidRPr="009B4F42">
        <w:t xml:space="preserve"> </w:t>
      </w:r>
    </w:p>
    <w:p w14:paraId="0000003C" w14:textId="4CA1D3F7" w:rsidR="001509FB" w:rsidRPr="009B4F42" w:rsidRDefault="007431AD" w:rsidP="00FC1AC8">
      <w:pPr>
        <w:spacing w:before="240" w:after="240" w:line="360" w:lineRule="auto"/>
        <w:rPr>
          <w:rFonts w:cs="Times New Roman"/>
          <w:szCs w:val="24"/>
        </w:rPr>
      </w:pPr>
      <w:r w:rsidRPr="009B4F42">
        <w:rPr>
          <w:rFonts w:cs="Times New Roman"/>
          <w:szCs w:val="24"/>
        </w:rPr>
        <w:t>Unilever Plc is a very big name in the retail market</w:t>
      </w:r>
      <w:r w:rsidR="00181DDC">
        <w:rPr>
          <w:rFonts w:cs="Times New Roman"/>
          <w:szCs w:val="24"/>
        </w:rPr>
        <w:t xml:space="preserve">, present </w:t>
      </w:r>
      <w:r w:rsidRPr="009B4F42">
        <w:rPr>
          <w:rFonts w:cs="Times New Roman"/>
          <w:szCs w:val="24"/>
        </w:rPr>
        <w:t>in most of the countries in the world. Unilever Plc is present in almost 190 countries and Unilever products are present in almost 7 out of 10 houses in the world. The presence and brand value</w:t>
      </w:r>
      <w:r w:rsidR="00181DDC">
        <w:rPr>
          <w:rFonts w:cs="Times New Roman"/>
          <w:szCs w:val="24"/>
        </w:rPr>
        <w:t>s</w:t>
      </w:r>
      <w:r w:rsidRPr="009B4F42">
        <w:rPr>
          <w:rFonts w:cs="Times New Roman"/>
          <w:szCs w:val="24"/>
        </w:rPr>
        <w:t xml:space="preserve"> of Unilever can be represented by these statistics. In this report</w:t>
      </w:r>
      <w:r w:rsidR="00181DDC">
        <w:rPr>
          <w:rFonts w:cs="Times New Roman"/>
          <w:szCs w:val="24"/>
        </w:rPr>
        <w:t xml:space="preserve">, </w:t>
      </w:r>
      <w:r w:rsidRPr="009B4F42">
        <w:rPr>
          <w:rFonts w:cs="Times New Roman"/>
          <w:szCs w:val="24"/>
        </w:rPr>
        <w:t>SWOT analysis of Unilever brand has been discussed</w:t>
      </w:r>
      <w:r w:rsidR="00181DDC">
        <w:rPr>
          <w:rFonts w:cs="Times New Roman"/>
          <w:szCs w:val="24"/>
        </w:rPr>
        <w:t>,</w:t>
      </w:r>
      <w:r w:rsidRPr="009B4F42">
        <w:rPr>
          <w:rFonts w:cs="Times New Roman"/>
          <w:szCs w:val="24"/>
        </w:rPr>
        <w:t xml:space="preserve"> in an elaborated way. For reviewing the external environment, </w:t>
      </w:r>
      <w:r w:rsidR="00181DDC">
        <w:rPr>
          <w:rFonts w:cs="Times New Roman"/>
          <w:szCs w:val="24"/>
        </w:rPr>
        <w:t>P</w:t>
      </w:r>
      <w:r w:rsidRPr="009B4F42">
        <w:rPr>
          <w:rFonts w:cs="Times New Roman"/>
          <w:szCs w:val="24"/>
        </w:rPr>
        <w:t xml:space="preserve">orter's </w:t>
      </w:r>
      <w:r w:rsidR="00181DDC">
        <w:rPr>
          <w:rFonts w:cs="Times New Roman"/>
          <w:szCs w:val="24"/>
        </w:rPr>
        <w:t>F</w:t>
      </w:r>
      <w:r w:rsidRPr="009B4F42">
        <w:rPr>
          <w:rFonts w:cs="Times New Roman"/>
          <w:szCs w:val="24"/>
        </w:rPr>
        <w:t xml:space="preserve">ive </w:t>
      </w:r>
      <w:r w:rsidR="00181DDC">
        <w:rPr>
          <w:rFonts w:cs="Times New Roman"/>
          <w:szCs w:val="24"/>
        </w:rPr>
        <w:t>F</w:t>
      </w:r>
      <w:r w:rsidRPr="009B4F42">
        <w:rPr>
          <w:rFonts w:cs="Times New Roman"/>
          <w:szCs w:val="24"/>
        </w:rPr>
        <w:t xml:space="preserve">orces and </w:t>
      </w:r>
      <w:r w:rsidR="00181DDC">
        <w:rPr>
          <w:rFonts w:cs="Times New Roman"/>
          <w:szCs w:val="24"/>
        </w:rPr>
        <w:t>PESTLE</w:t>
      </w:r>
      <w:r w:rsidRPr="009B4F42">
        <w:rPr>
          <w:rFonts w:cs="Times New Roman"/>
          <w:szCs w:val="24"/>
        </w:rPr>
        <w:t xml:space="preserve"> analysis have been done in this report. The corporate social responsibilities of Unilever have been discussed here</w:t>
      </w:r>
      <w:r w:rsidR="00C4049B">
        <w:rPr>
          <w:rFonts w:cs="Times New Roman"/>
          <w:szCs w:val="24"/>
        </w:rPr>
        <w:t xml:space="preserve">, with the aim of </w:t>
      </w:r>
      <w:r w:rsidRPr="009B4F42">
        <w:rPr>
          <w:rFonts w:cs="Times New Roman"/>
          <w:szCs w:val="24"/>
        </w:rPr>
        <w:t>get</w:t>
      </w:r>
      <w:r w:rsidR="00C4049B">
        <w:rPr>
          <w:rFonts w:cs="Times New Roman"/>
          <w:szCs w:val="24"/>
        </w:rPr>
        <w:t xml:space="preserve">ting a review of </w:t>
      </w:r>
      <w:r w:rsidRPr="009B4F42">
        <w:rPr>
          <w:rFonts w:cs="Times New Roman"/>
          <w:szCs w:val="24"/>
        </w:rPr>
        <w:t xml:space="preserve">all the social works and charitable works of the company. The impact of the Covid-19 pandemic situation on Unilever has been discussed briefly. The marketing segmentation, targeting and positioning have been reviewed for evaluating the marketing mix of Unilever. Lastly, the marketing mix or marketing 7 p's have been analysed in detail in </w:t>
      </w:r>
      <w:r w:rsidR="00C4049B">
        <w:rPr>
          <w:rFonts w:cs="Times New Roman"/>
          <w:szCs w:val="24"/>
        </w:rPr>
        <w:t xml:space="preserve">the </w:t>
      </w:r>
      <w:r w:rsidRPr="009B4F42">
        <w:rPr>
          <w:rFonts w:cs="Times New Roman"/>
          <w:szCs w:val="24"/>
        </w:rPr>
        <w:t>context to Unilever Plc UK. This report will help evaluate the organisation's marketing aspects and how the brand has practised marketing to secure a worldwide presence.</w:t>
      </w:r>
      <w:r w:rsidR="00C4049B">
        <w:rPr>
          <w:rFonts w:cs="Times New Roman"/>
          <w:szCs w:val="24"/>
        </w:rPr>
        <w:t xml:space="preserve"> </w:t>
      </w:r>
      <w:r w:rsidRPr="009B4F42">
        <w:rPr>
          <w:rFonts w:cs="Times New Roman"/>
          <w:szCs w:val="24"/>
        </w:rPr>
        <w:t>Today</w:t>
      </w:r>
      <w:r w:rsidR="00C4049B">
        <w:rPr>
          <w:rFonts w:cs="Times New Roman"/>
          <w:szCs w:val="24"/>
        </w:rPr>
        <w:t xml:space="preserve">, </w:t>
      </w:r>
      <w:r w:rsidRPr="009B4F42">
        <w:rPr>
          <w:rFonts w:cs="Times New Roman"/>
          <w:szCs w:val="24"/>
        </w:rPr>
        <w:t>Unilever is</w:t>
      </w:r>
      <w:r w:rsidR="00C4049B">
        <w:rPr>
          <w:rFonts w:cs="Times New Roman"/>
          <w:szCs w:val="24"/>
        </w:rPr>
        <w:t xml:space="preserve"> present</w:t>
      </w:r>
      <w:r w:rsidRPr="009B4F42">
        <w:rPr>
          <w:rFonts w:cs="Times New Roman"/>
          <w:szCs w:val="24"/>
        </w:rPr>
        <w:t xml:space="preserve"> in most of the houses in the world and this can be possible due to excellent marketing capabilities and products. </w:t>
      </w:r>
    </w:p>
    <w:p w14:paraId="405D8145" w14:textId="77777777" w:rsidR="00FC1AC8" w:rsidRPr="009B4F42" w:rsidRDefault="00FC1AC8">
      <w:pPr>
        <w:rPr>
          <w:rFonts w:cs="Times New Roman"/>
          <w:szCs w:val="24"/>
        </w:rPr>
      </w:pPr>
      <w:r w:rsidRPr="009B4F42">
        <w:rPr>
          <w:rFonts w:cs="Times New Roman"/>
          <w:szCs w:val="24"/>
        </w:rPr>
        <w:br w:type="page"/>
      </w:r>
    </w:p>
    <w:p w14:paraId="065E432E" w14:textId="31A9DC9D" w:rsidR="00FC1AC8" w:rsidRPr="009B4F42" w:rsidRDefault="007431AD" w:rsidP="00FC1AC8">
      <w:pPr>
        <w:pStyle w:val="Heading1"/>
      </w:pPr>
      <w:bookmarkStart w:id="12" w:name="_Toc92564672"/>
      <w:r w:rsidRPr="009B4F42">
        <w:t>Reference list</w:t>
      </w:r>
      <w:bookmarkEnd w:id="12"/>
      <w:r w:rsidRPr="009B4F42">
        <w:t xml:space="preserve"> </w:t>
      </w:r>
    </w:p>
    <w:p w14:paraId="6943F926" w14:textId="77777777" w:rsidR="00FC1AC8" w:rsidRPr="009B4F42" w:rsidRDefault="00FC1AC8" w:rsidP="00FC1AC8">
      <w:pPr>
        <w:spacing w:before="240" w:after="240" w:line="360" w:lineRule="auto"/>
        <w:rPr>
          <w:rFonts w:cs="Times New Roman"/>
          <w:szCs w:val="24"/>
          <w:shd w:val="clear" w:color="auto" w:fill="FFFFFF"/>
        </w:rPr>
      </w:pPr>
      <w:r w:rsidRPr="009B4F42">
        <w:rPr>
          <w:rFonts w:cs="Times New Roman"/>
          <w:szCs w:val="24"/>
          <w:shd w:val="clear" w:color="auto" w:fill="FFFFFF"/>
        </w:rPr>
        <w:t>Ali, B.J. and Anwar, G., 2021. The balanced scorecard's evolution as a strategic mechanism at banking sectors. </w:t>
      </w:r>
      <w:r w:rsidRPr="009B4F42">
        <w:rPr>
          <w:rFonts w:cs="Times New Roman"/>
          <w:i/>
          <w:iCs/>
          <w:szCs w:val="24"/>
          <w:shd w:val="clear" w:color="auto" w:fill="FFFFFF"/>
        </w:rPr>
        <w:t xml:space="preserve">Ali, BJ, &amp; Anwar, </w:t>
      </w:r>
      <w:proofErr w:type="gramStart"/>
      <w:r w:rsidRPr="009B4F42">
        <w:rPr>
          <w:rFonts w:cs="Times New Roman"/>
          <w:i/>
          <w:iCs/>
          <w:szCs w:val="24"/>
          <w:shd w:val="clear" w:color="auto" w:fill="FFFFFF"/>
        </w:rPr>
        <w:t>G.(</w:t>
      </w:r>
      <w:proofErr w:type="gramEnd"/>
      <w:r w:rsidRPr="009B4F42">
        <w:rPr>
          <w:rFonts w:cs="Times New Roman"/>
          <w:i/>
          <w:iCs/>
          <w:szCs w:val="24"/>
          <w:shd w:val="clear" w:color="auto" w:fill="FFFFFF"/>
        </w:rPr>
        <w:t xml:space="preserve">2021). The Balanced </w:t>
      </w:r>
      <w:proofErr w:type="spellStart"/>
      <w:r w:rsidRPr="009B4F42">
        <w:rPr>
          <w:rFonts w:cs="Times New Roman"/>
          <w:i/>
          <w:iCs/>
          <w:szCs w:val="24"/>
          <w:shd w:val="clear" w:color="auto" w:fill="FFFFFF"/>
        </w:rPr>
        <w:t>Scorecard’S</w:t>
      </w:r>
      <w:proofErr w:type="spellEnd"/>
      <w:r w:rsidRPr="009B4F42">
        <w:rPr>
          <w:rFonts w:cs="Times New Roman"/>
          <w:i/>
          <w:iCs/>
          <w:szCs w:val="24"/>
          <w:shd w:val="clear" w:color="auto" w:fill="FFFFFF"/>
        </w:rPr>
        <w:t xml:space="preserve"> Evolution as a Strategic Mechanism at Banking Sectors. International Journal of English Literature and Social Sciences</w:t>
      </w:r>
      <w:r w:rsidRPr="009B4F42">
        <w:rPr>
          <w:rFonts w:cs="Times New Roman"/>
          <w:szCs w:val="24"/>
          <w:shd w:val="clear" w:color="auto" w:fill="FFFFFF"/>
        </w:rPr>
        <w:t>, </w:t>
      </w:r>
      <w:r w:rsidRPr="009B4F42">
        <w:rPr>
          <w:rFonts w:cs="Times New Roman"/>
          <w:i/>
          <w:iCs/>
          <w:szCs w:val="24"/>
          <w:shd w:val="clear" w:color="auto" w:fill="FFFFFF"/>
        </w:rPr>
        <w:t>6</w:t>
      </w:r>
      <w:r w:rsidRPr="009B4F42">
        <w:rPr>
          <w:rFonts w:cs="Times New Roman"/>
          <w:szCs w:val="24"/>
          <w:shd w:val="clear" w:color="auto" w:fill="FFFFFF"/>
        </w:rPr>
        <w:t xml:space="preserve">(1), pp.471-478. Available at: </w:t>
      </w:r>
      <w:hyperlink r:id="rId7" w:history="1">
        <w:r w:rsidRPr="009B4F42">
          <w:rPr>
            <w:rStyle w:val="Hyperlink"/>
            <w:rFonts w:cs="Times New Roman"/>
            <w:color w:val="000000" w:themeColor="text1"/>
            <w:szCs w:val="24"/>
            <w:shd w:val="clear" w:color="auto" w:fill="FFFFFF"/>
          </w:rPr>
          <w:t>https://d1wqtxts1xzle7.cloudfront.net/66175901/g_5_6_The_balanced_scorecard_s_evolution_as_a_strategic-with-cover-page-v2.pdf?Expires=1641655068&amp;Signature=LTrCdiKRfikMj5TXAP8M888FzDgqQ3h4fRTkD0x2snm27fHPkJZKXkY0EtKwwn4dz70zLb9rGFq2r6uwQlT3U~Q0oF-ANLaXL2n4rKPMIUyoL5iNphvkqT1zNohn54Ed6rKVWNGCCpUW2Asv7cpBrFH6~WP26xdkkwJMr4gqSiS-o1XbNeRXrKHdzEJ0sYUsbo2t0~yhV8ifdEwiquXy5TiJaZz0U7Wg05qzjHyYNo8x8pCaIYtwHFpht4XDOhQDNcnZcOaCj1wTnM~j5i9edImoE89VE1ogDFwUQc~luzTVaxZC74khGwTC79bCRQlPeP5xVJgDJTXS0XoD~cYlOA__&amp;Key-Pair-Id=APKAJLOHF5GGSLRBV4ZA</w:t>
        </w:r>
      </w:hyperlink>
    </w:p>
    <w:p w14:paraId="6FBA24E8" w14:textId="77777777" w:rsidR="00FC1AC8" w:rsidRPr="009B4F42" w:rsidRDefault="00FC1AC8" w:rsidP="00FC1AC8">
      <w:pPr>
        <w:spacing w:before="240" w:after="240" w:line="360" w:lineRule="auto"/>
        <w:rPr>
          <w:rFonts w:cs="Times New Roman"/>
          <w:szCs w:val="24"/>
          <w:shd w:val="clear" w:color="auto" w:fill="FFFFFF"/>
        </w:rPr>
      </w:pPr>
      <w:proofErr w:type="spellStart"/>
      <w:r w:rsidRPr="009B4F42">
        <w:rPr>
          <w:rFonts w:cs="Times New Roman"/>
          <w:szCs w:val="24"/>
          <w:shd w:val="clear" w:color="auto" w:fill="FFFFFF"/>
        </w:rPr>
        <w:t>Cabaj</w:t>
      </w:r>
      <w:proofErr w:type="spellEnd"/>
      <w:r w:rsidRPr="009B4F42">
        <w:rPr>
          <w:rFonts w:cs="Times New Roman"/>
          <w:szCs w:val="24"/>
          <w:shd w:val="clear" w:color="auto" w:fill="FFFFFF"/>
        </w:rPr>
        <w:t xml:space="preserve">, K., </w:t>
      </w:r>
      <w:proofErr w:type="spellStart"/>
      <w:r w:rsidRPr="009B4F42">
        <w:rPr>
          <w:rFonts w:cs="Times New Roman"/>
          <w:szCs w:val="24"/>
          <w:shd w:val="clear" w:color="auto" w:fill="FFFFFF"/>
        </w:rPr>
        <w:t>Domingos</w:t>
      </w:r>
      <w:proofErr w:type="spellEnd"/>
      <w:r w:rsidRPr="009B4F42">
        <w:rPr>
          <w:rFonts w:cs="Times New Roman"/>
          <w:szCs w:val="24"/>
          <w:shd w:val="clear" w:color="auto" w:fill="FFFFFF"/>
        </w:rPr>
        <w:t xml:space="preserve">, D., </w:t>
      </w:r>
      <w:proofErr w:type="spellStart"/>
      <w:r w:rsidRPr="009B4F42">
        <w:rPr>
          <w:rFonts w:cs="Times New Roman"/>
          <w:szCs w:val="24"/>
          <w:shd w:val="clear" w:color="auto" w:fill="FFFFFF"/>
        </w:rPr>
        <w:t>Kotulski</w:t>
      </w:r>
      <w:proofErr w:type="spellEnd"/>
      <w:r w:rsidRPr="009B4F42">
        <w:rPr>
          <w:rFonts w:cs="Times New Roman"/>
          <w:szCs w:val="24"/>
          <w:shd w:val="clear" w:color="auto" w:fill="FFFFFF"/>
        </w:rPr>
        <w:t xml:space="preserve">, Z. and </w:t>
      </w:r>
      <w:proofErr w:type="spellStart"/>
      <w:r w:rsidRPr="009B4F42">
        <w:rPr>
          <w:rFonts w:cs="Times New Roman"/>
          <w:szCs w:val="24"/>
          <w:shd w:val="clear" w:color="auto" w:fill="FFFFFF"/>
        </w:rPr>
        <w:t>Respício</w:t>
      </w:r>
      <w:proofErr w:type="spellEnd"/>
      <w:r w:rsidRPr="009B4F42">
        <w:rPr>
          <w:rFonts w:cs="Times New Roman"/>
          <w:szCs w:val="24"/>
          <w:shd w:val="clear" w:color="auto" w:fill="FFFFFF"/>
        </w:rPr>
        <w:t>, A., 2018. Cybersecurity education: Evolution of the discipline and analysis of master programs. </w:t>
      </w:r>
      <w:r w:rsidRPr="009B4F42">
        <w:rPr>
          <w:rFonts w:cs="Times New Roman"/>
          <w:i/>
          <w:iCs/>
          <w:szCs w:val="24"/>
          <w:shd w:val="clear" w:color="auto" w:fill="FFFFFF"/>
        </w:rPr>
        <w:t>Computers &amp; Security</w:t>
      </w:r>
      <w:r w:rsidRPr="009B4F42">
        <w:rPr>
          <w:rFonts w:cs="Times New Roman"/>
          <w:szCs w:val="24"/>
          <w:shd w:val="clear" w:color="auto" w:fill="FFFFFF"/>
        </w:rPr>
        <w:t>, </w:t>
      </w:r>
      <w:r w:rsidRPr="009B4F42">
        <w:rPr>
          <w:rFonts w:cs="Times New Roman"/>
          <w:i/>
          <w:iCs/>
          <w:szCs w:val="24"/>
          <w:shd w:val="clear" w:color="auto" w:fill="FFFFFF"/>
        </w:rPr>
        <w:t>75</w:t>
      </w:r>
      <w:r w:rsidRPr="009B4F42">
        <w:rPr>
          <w:rFonts w:cs="Times New Roman"/>
          <w:szCs w:val="24"/>
          <w:shd w:val="clear" w:color="auto" w:fill="FFFFFF"/>
        </w:rPr>
        <w:t xml:space="preserve">, pp.24-35. Available at: </w:t>
      </w:r>
      <w:hyperlink r:id="rId8" w:history="1">
        <w:r w:rsidRPr="009B4F42">
          <w:rPr>
            <w:rStyle w:val="Hyperlink"/>
            <w:rFonts w:cs="Times New Roman"/>
            <w:color w:val="000000" w:themeColor="text1"/>
            <w:szCs w:val="24"/>
            <w:shd w:val="clear" w:color="auto" w:fill="FFFFFF"/>
          </w:rPr>
          <w:t>https://doi.org/10.1016/j.cose.2018.01.015</w:t>
        </w:r>
      </w:hyperlink>
    </w:p>
    <w:p w14:paraId="5326CD05" w14:textId="77777777" w:rsidR="00FC1AC8" w:rsidRPr="009B4F42" w:rsidRDefault="00FC1AC8" w:rsidP="00FC1AC8">
      <w:pPr>
        <w:spacing w:before="240" w:after="240" w:line="360" w:lineRule="auto"/>
        <w:rPr>
          <w:rFonts w:cs="Times New Roman"/>
          <w:szCs w:val="24"/>
        </w:rPr>
      </w:pPr>
      <w:r w:rsidRPr="009B4F42">
        <w:rPr>
          <w:rFonts w:cs="Times New Roman"/>
          <w:szCs w:val="24"/>
        </w:rPr>
        <w:t xml:space="preserve">Camilleri, M.A., 2018. Market segmentation, targeting and positioning. In Travel marketing, tourism economics and the airline product (pp. 69-83). Springer, Cham. Available at: </w:t>
      </w:r>
      <w:hyperlink r:id="rId9" w:history="1">
        <w:r w:rsidRPr="009B4F42">
          <w:rPr>
            <w:rFonts w:cs="Times New Roman"/>
            <w:szCs w:val="24"/>
            <w:u w:val="single"/>
          </w:rPr>
          <w:t>https://www.um.edu.mt/library/oar/bitstream/123456789/21433/5/Market%20Segmentation%20Targeting%20and%20Positioning.pdf</w:t>
        </w:r>
      </w:hyperlink>
    </w:p>
    <w:p w14:paraId="129412A9" w14:textId="77777777" w:rsidR="00FC1AC8" w:rsidRPr="009B4F42" w:rsidRDefault="00FC1AC8" w:rsidP="00FC1AC8">
      <w:pPr>
        <w:spacing w:before="240" w:after="240" w:line="360" w:lineRule="auto"/>
        <w:rPr>
          <w:rFonts w:cs="Times New Roman"/>
          <w:szCs w:val="24"/>
          <w:shd w:val="clear" w:color="auto" w:fill="FFFFFF"/>
        </w:rPr>
      </w:pPr>
      <w:r w:rsidRPr="009B4F42">
        <w:rPr>
          <w:rFonts w:cs="Times New Roman"/>
          <w:szCs w:val="24"/>
          <w:shd w:val="clear" w:color="auto" w:fill="FFFFFF"/>
        </w:rPr>
        <w:t xml:space="preserve">Corbet, S., Lucey, B. and </w:t>
      </w:r>
      <w:proofErr w:type="spellStart"/>
      <w:r w:rsidRPr="009B4F42">
        <w:rPr>
          <w:rFonts w:cs="Times New Roman"/>
          <w:szCs w:val="24"/>
          <w:shd w:val="clear" w:color="auto" w:fill="FFFFFF"/>
        </w:rPr>
        <w:t>Yarovaya</w:t>
      </w:r>
      <w:proofErr w:type="spellEnd"/>
      <w:r w:rsidRPr="009B4F42">
        <w:rPr>
          <w:rFonts w:cs="Times New Roman"/>
          <w:szCs w:val="24"/>
          <w:shd w:val="clear" w:color="auto" w:fill="FFFFFF"/>
        </w:rPr>
        <w:t xml:space="preserve">, L., 2018. </w:t>
      </w:r>
      <w:proofErr w:type="spellStart"/>
      <w:r w:rsidRPr="009B4F42">
        <w:rPr>
          <w:rFonts w:cs="Times New Roman"/>
          <w:szCs w:val="24"/>
          <w:shd w:val="clear" w:color="auto" w:fill="FFFFFF"/>
        </w:rPr>
        <w:t>Datestamping</w:t>
      </w:r>
      <w:proofErr w:type="spellEnd"/>
      <w:r w:rsidRPr="009B4F42">
        <w:rPr>
          <w:rFonts w:cs="Times New Roman"/>
          <w:szCs w:val="24"/>
          <w:shd w:val="clear" w:color="auto" w:fill="FFFFFF"/>
        </w:rPr>
        <w:t xml:space="preserve"> the Bitcoin and Ethereum bubbles. </w:t>
      </w:r>
      <w:r w:rsidRPr="009B4F42">
        <w:rPr>
          <w:rFonts w:cs="Times New Roman"/>
          <w:i/>
          <w:iCs/>
          <w:szCs w:val="24"/>
          <w:shd w:val="clear" w:color="auto" w:fill="FFFFFF"/>
        </w:rPr>
        <w:t>Finance Research Letters</w:t>
      </w:r>
      <w:r w:rsidRPr="009B4F42">
        <w:rPr>
          <w:rFonts w:cs="Times New Roman"/>
          <w:szCs w:val="24"/>
          <w:shd w:val="clear" w:color="auto" w:fill="FFFFFF"/>
        </w:rPr>
        <w:t>, </w:t>
      </w:r>
      <w:r w:rsidRPr="009B4F42">
        <w:rPr>
          <w:rFonts w:cs="Times New Roman"/>
          <w:i/>
          <w:iCs/>
          <w:szCs w:val="24"/>
          <w:shd w:val="clear" w:color="auto" w:fill="FFFFFF"/>
        </w:rPr>
        <w:t>26</w:t>
      </w:r>
      <w:r w:rsidRPr="009B4F42">
        <w:rPr>
          <w:rFonts w:cs="Times New Roman"/>
          <w:szCs w:val="24"/>
          <w:shd w:val="clear" w:color="auto" w:fill="FFFFFF"/>
        </w:rPr>
        <w:t xml:space="preserve">, pp.81-88. Available at: </w:t>
      </w:r>
      <w:hyperlink r:id="rId10" w:history="1">
        <w:r w:rsidRPr="009B4F42">
          <w:rPr>
            <w:rStyle w:val="Hyperlink"/>
            <w:rFonts w:cs="Times New Roman"/>
            <w:color w:val="000000" w:themeColor="text1"/>
            <w:szCs w:val="24"/>
            <w:shd w:val="clear" w:color="auto" w:fill="FFFFFF"/>
          </w:rPr>
          <w:t>https://doi.org/10.1016/j.frl.2017.12.006</w:t>
        </w:r>
      </w:hyperlink>
    </w:p>
    <w:p w14:paraId="559C88B4" w14:textId="77777777" w:rsidR="00FC1AC8" w:rsidRPr="009B4F42" w:rsidRDefault="00FC1AC8" w:rsidP="00FC1AC8">
      <w:pPr>
        <w:spacing w:before="240" w:after="240" w:line="360" w:lineRule="auto"/>
        <w:rPr>
          <w:rFonts w:cs="Times New Roman"/>
          <w:szCs w:val="24"/>
        </w:rPr>
      </w:pPr>
      <w:proofErr w:type="spellStart"/>
      <w:r w:rsidRPr="009B4F42">
        <w:rPr>
          <w:rFonts w:cs="Times New Roman"/>
          <w:szCs w:val="24"/>
        </w:rPr>
        <w:t>Czinkota</w:t>
      </w:r>
      <w:proofErr w:type="spellEnd"/>
      <w:r w:rsidRPr="009B4F42">
        <w:rPr>
          <w:rFonts w:cs="Times New Roman"/>
          <w:szCs w:val="24"/>
        </w:rPr>
        <w:t xml:space="preserve">, M.R., </w:t>
      </w:r>
      <w:proofErr w:type="spellStart"/>
      <w:r w:rsidRPr="009B4F42">
        <w:rPr>
          <w:rFonts w:cs="Times New Roman"/>
          <w:szCs w:val="24"/>
        </w:rPr>
        <w:t>Kotabe</w:t>
      </w:r>
      <w:proofErr w:type="spellEnd"/>
      <w:r w:rsidRPr="009B4F42">
        <w:rPr>
          <w:rFonts w:cs="Times New Roman"/>
          <w:szCs w:val="24"/>
        </w:rPr>
        <w:t xml:space="preserve">, M., </w:t>
      </w:r>
      <w:proofErr w:type="spellStart"/>
      <w:r w:rsidRPr="009B4F42">
        <w:rPr>
          <w:rFonts w:cs="Times New Roman"/>
          <w:szCs w:val="24"/>
        </w:rPr>
        <w:t>Vrontis</w:t>
      </w:r>
      <w:proofErr w:type="spellEnd"/>
      <w:r w:rsidRPr="009B4F42">
        <w:rPr>
          <w:rFonts w:cs="Times New Roman"/>
          <w:szCs w:val="24"/>
        </w:rPr>
        <w:t xml:space="preserve">, D. and Shams, S.M., 2021. Market Segmentation, Positioning, and Branding. In Marketing Management (pp. 283-340). Springer, Cham. Available at: </w:t>
      </w:r>
      <w:hyperlink r:id="rId11" w:history="1">
        <w:r w:rsidRPr="009B4F42">
          <w:rPr>
            <w:rFonts w:cs="Times New Roman"/>
            <w:szCs w:val="24"/>
            <w:u w:val="single"/>
          </w:rPr>
          <w:t>https://link.springer.com/chapter/10.1007/978-3-030-66916-4_7</w:t>
        </w:r>
      </w:hyperlink>
    </w:p>
    <w:p w14:paraId="71353AC7" w14:textId="77777777" w:rsidR="00FC1AC8" w:rsidRPr="009B4F42" w:rsidRDefault="00FC1AC8" w:rsidP="00FC1AC8">
      <w:pPr>
        <w:spacing w:before="240" w:after="240" w:line="360" w:lineRule="auto"/>
        <w:rPr>
          <w:rFonts w:cs="Times New Roman"/>
          <w:szCs w:val="24"/>
          <w:shd w:val="clear" w:color="auto" w:fill="FFFFFF"/>
        </w:rPr>
      </w:pPr>
      <w:proofErr w:type="spellStart"/>
      <w:r w:rsidRPr="009B4F42">
        <w:rPr>
          <w:rFonts w:cs="Times New Roman"/>
          <w:szCs w:val="24"/>
          <w:shd w:val="clear" w:color="auto" w:fill="FFFFFF"/>
        </w:rPr>
        <w:t>Ellram</w:t>
      </w:r>
      <w:proofErr w:type="spellEnd"/>
      <w:r w:rsidRPr="009B4F42">
        <w:rPr>
          <w:rFonts w:cs="Times New Roman"/>
          <w:szCs w:val="24"/>
          <w:shd w:val="clear" w:color="auto" w:fill="FFFFFF"/>
        </w:rPr>
        <w:t xml:space="preserve">, L.M. and </w:t>
      </w:r>
      <w:proofErr w:type="spellStart"/>
      <w:r w:rsidRPr="009B4F42">
        <w:rPr>
          <w:rFonts w:cs="Times New Roman"/>
          <w:szCs w:val="24"/>
          <w:shd w:val="clear" w:color="auto" w:fill="FFFFFF"/>
        </w:rPr>
        <w:t>Murfield</w:t>
      </w:r>
      <w:proofErr w:type="spellEnd"/>
      <w:r w:rsidRPr="009B4F42">
        <w:rPr>
          <w:rFonts w:cs="Times New Roman"/>
          <w:szCs w:val="24"/>
          <w:shd w:val="clear" w:color="auto" w:fill="FFFFFF"/>
        </w:rPr>
        <w:t>, M.L.U., 2019. Supply chain management in industrial marketing–Relationships matter. </w:t>
      </w:r>
      <w:r w:rsidRPr="009B4F42">
        <w:rPr>
          <w:rFonts w:cs="Times New Roman"/>
          <w:i/>
          <w:iCs/>
          <w:szCs w:val="24"/>
          <w:shd w:val="clear" w:color="auto" w:fill="FFFFFF"/>
        </w:rPr>
        <w:t>Industrial Marketing Management</w:t>
      </w:r>
      <w:r w:rsidRPr="009B4F42">
        <w:rPr>
          <w:rFonts w:cs="Times New Roman"/>
          <w:szCs w:val="24"/>
          <w:shd w:val="clear" w:color="auto" w:fill="FFFFFF"/>
        </w:rPr>
        <w:t>, </w:t>
      </w:r>
      <w:r w:rsidRPr="009B4F42">
        <w:rPr>
          <w:rFonts w:cs="Times New Roman"/>
          <w:i/>
          <w:iCs/>
          <w:szCs w:val="24"/>
          <w:shd w:val="clear" w:color="auto" w:fill="FFFFFF"/>
        </w:rPr>
        <w:t>79</w:t>
      </w:r>
      <w:r w:rsidRPr="009B4F42">
        <w:rPr>
          <w:rFonts w:cs="Times New Roman"/>
          <w:szCs w:val="24"/>
          <w:shd w:val="clear" w:color="auto" w:fill="FFFFFF"/>
        </w:rPr>
        <w:t xml:space="preserve">, pp.36-45. Available at: </w:t>
      </w:r>
      <w:hyperlink r:id="rId12" w:history="1">
        <w:r w:rsidRPr="009B4F42">
          <w:rPr>
            <w:rStyle w:val="Hyperlink"/>
            <w:rFonts w:cs="Times New Roman"/>
            <w:color w:val="000000" w:themeColor="text1"/>
            <w:szCs w:val="24"/>
            <w:shd w:val="clear" w:color="auto" w:fill="FFFFFF"/>
          </w:rPr>
          <w:t>https://doi.org/10.1016/j.indmarman.2019.03.007</w:t>
        </w:r>
      </w:hyperlink>
    </w:p>
    <w:p w14:paraId="221CD8E2" w14:textId="77777777" w:rsidR="00FC1AC8" w:rsidRPr="009B4F42" w:rsidRDefault="00FC1AC8" w:rsidP="00FC1AC8">
      <w:pPr>
        <w:spacing w:before="240" w:after="240" w:line="360" w:lineRule="auto"/>
        <w:rPr>
          <w:rFonts w:cs="Times New Roman"/>
          <w:szCs w:val="24"/>
        </w:rPr>
      </w:pPr>
      <w:proofErr w:type="spellStart"/>
      <w:r w:rsidRPr="009B4F42">
        <w:rPr>
          <w:rFonts w:cs="Times New Roman"/>
          <w:szCs w:val="24"/>
        </w:rPr>
        <w:t>Fithry</w:t>
      </w:r>
      <w:proofErr w:type="spellEnd"/>
      <w:r w:rsidRPr="009B4F42">
        <w:rPr>
          <w:rFonts w:cs="Times New Roman"/>
          <w:szCs w:val="24"/>
        </w:rPr>
        <w:t xml:space="preserve">, A.N.I., </w:t>
      </w:r>
      <w:proofErr w:type="spellStart"/>
      <w:r w:rsidRPr="009B4F42">
        <w:rPr>
          <w:rFonts w:cs="Times New Roman"/>
          <w:szCs w:val="24"/>
        </w:rPr>
        <w:t>Hariyanto</w:t>
      </w:r>
      <w:proofErr w:type="spellEnd"/>
      <w:r w:rsidRPr="009B4F42">
        <w:rPr>
          <w:rFonts w:cs="Times New Roman"/>
          <w:szCs w:val="24"/>
        </w:rPr>
        <w:t xml:space="preserve">, M.I.Z.P. and </w:t>
      </w:r>
      <w:proofErr w:type="spellStart"/>
      <w:r w:rsidRPr="009B4F42">
        <w:rPr>
          <w:rFonts w:cs="Times New Roman"/>
          <w:szCs w:val="24"/>
        </w:rPr>
        <w:t>Utami</w:t>
      </w:r>
      <w:proofErr w:type="spellEnd"/>
      <w:r w:rsidRPr="009B4F42">
        <w:rPr>
          <w:rFonts w:cs="Times New Roman"/>
          <w:szCs w:val="24"/>
        </w:rPr>
        <w:t xml:space="preserve">, E.S., 2021. The Impact of Consumer Behaviour </w:t>
      </w:r>
      <w:proofErr w:type="spellStart"/>
      <w:r w:rsidRPr="009B4F42">
        <w:rPr>
          <w:rFonts w:cs="Times New Roman"/>
          <w:szCs w:val="24"/>
        </w:rPr>
        <w:t>Megashift</w:t>
      </w:r>
      <w:proofErr w:type="spellEnd"/>
      <w:r w:rsidRPr="009B4F42">
        <w:rPr>
          <w:rFonts w:cs="Times New Roman"/>
          <w:szCs w:val="24"/>
        </w:rPr>
        <w:t xml:space="preserve"> on Unilever's Product Strategy During COVID-19 Crisis. UNEJ e-Proceeding, pp.61-65. Available at: </w:t>
      </w:r>
      <w:hyperlink r:id="rId13" w:history="1">
        <w:r w:rsidRPr="009B4F42">
          <w:rPr>
            <w:rFonts w:cs="Times New Roman"/>
            <w:szCs w:val="24"/>
            <w:u w:val="single"/>
          </w:rPr>
          <w:t>https://jurnal.unej.ac.id/index.php/prosiding/article/download/28310/10515</w:t>
        </w:r>
      </w:hyperlink>
    </w:p>
    <w:p w14:paraId="47B921DB" w14:textId="77777777" w:rsidR="00FC1AC8" w:rsidRPr="009B4F42" w:rsidRDefault="00FC1AC8" w:rsidP="00FC1AC8">
      <w:pPr>
        <w:spacing w:before="240" w:after="240" w:line="360" w:lineRule="auto"/>
        <w:rPr>
          <w:rFonts w:cs="Times New Roman"/>
          <w:szCs w:val="24"/>
          <w:shd w:val="clear" w:color="auto" w:fill="FFFFFF"/>
        </w:rPr>
      </w:pPr>
      <w:r w:rsidRPr="009B4F42">
        <w:rPr>
          <w:rFonts w:cs="Times New Roman"/>
          <w:szCs w:val="24"/>
          <w:shd w:val="clear" w:color="auto" w:fill="FFFFFF"/>
        </w:rPr>
        <w:t>Grabs, J. and Ponte, S., 2019. The evolution of power in the global coffee value chain and production network. </w:t>
      </w:r>
      <w:r w:rsidRPr="009B4F42">
        <w:rPr>
          <w:rFonts w:cs="Times New Roman"/>
          <w:i/>
          <w:iCs/>
          <w:szCs w:val="24"/>
          <w:shd w:val="clear" w:color="auto" w:fill="FFFFFF"/>
        </w:rPr>
        <w:t>Journal of Economic Geography</w:t>
      </w:r>
      <w:r w:rsidRPr="009B4F42">
        <w:rPr>
          <w:rFonts w:cs="Times New Roman"/>
          <w:szCs w:val="24"/>
          <w:shd w:val="clear" w:color="auto" w:fill="FFFFFF"/>
        </w:rPr>
        <w:t>, </w:t>
      </w:r>
      <w:r w:rsidRPr="009B4F42">
        <w:rPr>
          <w:rFonts w:cs="Times New Roman"/>
          <w:i/>
          <w:iCs/>
          <w:szCs w:val="24"/>
          <w:shd w:val="clear" w:color="auto" w:fill="FFFFFF"/>
        </w:rPr>
        <w:t>19</w:t>
      </w:r>
      <w:r w:rsidRPr="009B4F42">
        <w:rPr>
          <w:rFonts w:cs="Times New Roman"/>
          <w:szCs w:val="24"/>
          <w:shd w:val="clear" w:color="auto" w:fill="FFFFFF"/>
        </w:rPr>
        <w:t xml:space="preserve">(4), pp.803-828. Available at: </w:t>
      </w:r>
      <w:hyperlink r:id="rId14" w:history="1">
        <w:r w:rsidRPr="009B4F42">
          <w:rPr>
            <w:rStyle w:val="Hyperlink"/>
            <w:rFonts w:cs="Times New Roman"/>
            <w:color w:val="000000" w:themeColor="text1"/>
            <w:szCs w:val="24"/>
            <w:shd w:val="clear" w:color="auto" w:fill="FFFFFF"/>
          </w:rPr>
          <w:t>https://doi.org/10.1093/jeg/lbz008</w:t>
        </w:r>
      </w:hyperlink>
    </w:p>
    <w:p w14:paraId="24549A8A" w14:textId="77777777" w:rsidR="00FC1AC8" w:rsidRPr="009B4F42" w:rsidRDefault="00FC1AC8" w:rsidP="00FC1AC8">
      <w:pPr>
        <w:spacing w:before="240" w:after="240" w:line="360" w:lineRule="auto"/>
        <w:rPr>
          <w:rFonts w:cs="Times New Roman"/>
          <w:szCs w:val="24"/>
          <w:shd w:val="clear" w:color="auto" w:fill="FFFFFF"/>
        </w:rPr>
      </w:pPr>
      <w:proofErr w:type="spellStart"/>
      <w:r w:rsidRPr="009B4F42">
        <w:rPr>
          <w:rFonts w:cs="Times New Roman"/>
          <w:szCs w:val="24"/>
          <w:shd w:val="clear" w:color="auto" w:fill="FFFFFF"/>
        </w:rPr>
        <w:t>Gralha</w:t>
      </w:r>
      <w:proofErr w:type="spellEnd"/>
      <w:r w:rsidRPr="009B4F42">
        <w:rPr>
          <w:rFonts w:cs="Times New Roman"/>
          <w:szCs w:val="24"/>
          <w:shd w:val="clear" w:color="auto" w:fill="FFFFFF"/>
        </w:rPr>
        <w:t xml:space="preserve">, C., Damian, D., Wasserman, A., </w:t>
      </w:r>
      <w:proofErr w:type="spellStart"/>
      <w:r w:rsidRPr="009B4F42">
        <w:rPr>
          <w:rFonts w:cs="Times New Roman"/>
          <w:szCs w:val="24"/>
          <w:shd w:val="clear" w:color="auto" w:fill="FFFFFF"/>
        </w:rPr>
        <w:t>Goulão</w:t>
      </w:r>
      <w:proofErr w:type="spellEnd"/>
      <w:r w:rsidRPr="009B4F42">
        <w:rPr>
          <w:rFonts w:cs="Times New Roman"/>
          <w:szCs w:val="24"/>
          <w:shd w:val="clear" w:color="auto" w:fill="FFFFFF"/>
        </w:rPr>
        <w:t xml:space="preserve">, M. and Araújo, J., 2018, May. The evolution of requirements practices in software </w:t>
      </w:r>
      <w:proofErr w:type="spellStart"/>
      <w:r w:rsidRPr="009B4F42">
        <w:rPr>
          <w:rFonts w:cs="Times New Roman"/>
          <w:szCs w:val="24"/>
          <w:shd w:val="clear" w:color="auto" w:fill="FFFFFF"/>
        </w:rPr>
        <w:t>startups</w:t>
      </w:r>
      <w:proofErr w:type="spellEnd"/>
      <w:r w:rsidRPr="009B4F42">
        <w:rPr>
          <w:rFonts w:cs="Times New Roman"/>
          <w:szCs w:val="24"/>
          <w:shd w:val="clear" w:color="auto" w:fill="FFFFFF"/>
        </w:rPr>
        <w:t>. In </w:t>
      </w:r>
      <w:r w:rsidRPr="009B4F42">
        <w:rPr>
          <w:rFonts w:cs="Times New Roman"/>
          <w:i/>
          <w:iCs/>
          <w:szCs w:val="24"/>
          <w:shd w:val="clear" w:color="auto" w:fill="FFFFFF"/>
        </w:rPr>
        <w:t>2018 IEEE/ACM 40th International Conference on Software Engineering (ICSE)</w:t>
      </w:r>
      <w:r w:rsidRPr="009B4F42">
        <w:rPr>
          <w:rFonts w:cs="Times New Roman"/>
          <w:szCs w:val="24"/>
          <w:shd w:val="clear" w:color="auto" w:fill="FFFFFF"/>
        </w:rPr>
        <w:t xml:space="preserve"> (pp. 823-833). IEEE. Available at: </w:t>
      </w:r>
      <w:hyperlink r:id="rId15" w:history="1">
        <w:r w:rsidRPr="009B4F42">
          <w:rPr>
            <w:rStyle w:val="Hyperlink"/>
            <w:rFonts w:cs="Times New Roman"/>
            <w:color w:val="000000" w:themeColor="text1"/>
            <w:szCs w:val="24"/>
            <w:shd w:val="clear" w:color="auto" w:fill="FFFFFF"/>
          </w:rPr>
          <w:t>https://doi.org/10.1145/3180155.3180158</w:t>
        </w:r>
      </w:hyperlink>
    </w:p>
    <w:p w14:paraId="5CB95AA6" w14:textId="77777777" w:rsidR="00FC1AC8" w:rsidRPr="009B4F42" w:rsidRDefault="00FC1AC8" w:rsidP="00FC1AC8">
      <w:pPr>
        <w:spacing w:before="240" w:after="240" w:line="360" w:lineRule="auto"/>
        <w:rPr>
          <w:rFonts w:cs="Times New Roman"/>
          <w:szCs w:val="24"/>
        </w:rPr>
      </w:pPr>
      <w:r w:rsidRPr="009B4F42">
        <w:rPr>
          <w:rFonts w:cs="Times New Roman"/>
          <w:szCs w:val="24"/>
        </w:rPr>
        <w:t xml:space="preserve">Green, M.C. and Keegan, W.J., 2020. Global marketing. Pearson Education Limited. Available at: </w:t>
      </w:r>
      <w:hyperlink r:id="rId16" w:history="1">
        <w:r w:rsidRPr="009B4F42">
          <w:rPr>
            <w:rFonts w:cs="Times New Roman"/>
            <w:szCs w:val="24"/>
            <w:u w:val="single"/>
          </w:rPr>
          <w:t>https://ocw.upj.ac.id/files/Slide-MGT-314-Slide-7.pdf</w:t>
        </w:r>
      </w:hyperlink>
    </w:p>
    <w:p w14:paraId="4DD78D30" w14:textId="77777777" w:rsidR="00FC1AC8" w:rsidRPr="009B4F42" w:rsidRDefault="00FC1AC8" w:rsidP="00FC1AC8">
      <w:pPr>
        <w:spacing w:before="240" w:after="240" w:line="360" w:lineRule="auto"/>
        <w:rPr>
          <w:rFonts w:cs="Times New Roman"/>
          <w:szCs w:val="24"/>
        </w:rPr>
      </w:pPr>
      <w:proofErr w:type="spellStart"/>
      <w:r w:rsidRPr="009B4F42">
        <w:rPr>
          <w:rFonts w:cs="Times New Roman"/>
          <w:szCs w:val="24"/>
        </w:rPr>
        <w:t>Grönroos</w:t>
      </w:r>
      <w:proofErr w:type="spellEnd"/>
      <w:r w:rsidRPr="009B4F42">
        <w:rPr>
          <w:rFonts w:cs="Times New Roman"/>
          <w:szCs w:val="24"/>
        </w:rPr>
        <w:t xml:space="preserve">, C., 2020. Service marketing research priorities: service and marketing. Journal of Services Marketing. Available at: </w:t>
      </w:r>
      <w:hyperlink r:id="rId17" w:history="1">
        <w:r w:rsidRPr="009B4F42">
          <w:rPr>
            <w:rFonts w:cs="Times New Roman"/>
            <w:szCs w:val="24"/>
            <w:u w:val="single"/>
          </w:rPr>
          <w:t>https://helda.helsinki.fi/dhanken/bitstream/handle/10227/346811/10_1108_JSM_08_2019_0306.pdf?sequence=1</w:t>
        </w:r>
      </w:hyperlink>
    </w:p>
    <w:p w14:paraId="61504014" w14:textId="77777777" w:rsidR="00FC1AC8" w:rsidRPr="009B4F42" w:rsidRDefault="00FC1AC8" w:rsidP="00FC1AC8">
      <w:pPr>
        <w:spacing w:before="240" w:after="240" w:line="360" w:lineRule="auto"/>
        <w:rPr>
          <w:rFonts w:cs="Times New Roman"/>
          <w:szCs w:val="24"/>
          <w:shd w:val="clear" w:color="auto" w:fill="FFFFFF"/>
        </w:rPr>
      </w:pPr>
      <w:proofErr w:type="spellStart"/>
      <w:r w:rsidRPr="009B4F42">
        <w:rPr>
          <w:rFonts w:cs="Times New Roman"/>
          <w:szCs w:val="24"/>
          <w:shd w:val="clear" w:color="auto" w:fill="FFFFFF"/>
        </w:rPr>
        <w:t>Ivars-Baidal</w:t>
      </w:r>
      <w:proofErr w:type="spellEnd"/>
      <w:r w:rsidRPr="009B4F42">
        <w:rPr>
          <w:rFonts w:cs="Times New Roman"/>
          <w:szCs w:val="24"/>
          <w:shd w:val="clear" w:color="auto" w:fill="FFFFFF"/>
        </w:rPr>
        <w:t xml:space="preserve">, J.A., </w:t>
      </w:r>
      <w:proofErr w:type="spellStart"/>
      <w:r w:rsidRPr="009B4F42">
        <w:rPr>
          <w:rFonts w:cs="Times New Roman"/>
          <w:szCs w:val="24"/>
          <w:shd w:val="clear" w:color="auto" w:fill="FFFFFF"/>
        </w:rPr>
        <w:t>Celdrán-Bernabeu</w:t>
      </w:r>
      <w:proofErr w:type="spellEnd"/>
      <w:r w:rsidRPr="009B4F42">
        <w:rPr>
          <w:rFonts w:cs="Times New Roman"/>
          <w:szCs w:val="24"/>
          <w:shd w:val="clear" w:color="auto" w:fill="FFFFFF"/>
        </w:rPr>
        <w:t xml:space="preserve">, M.A., </w:t>
      </w:r>
      <w:proofErr w:type="spellStart"/>
      <w:r w:rsidRPr="009B4F42">
        <w:rPr>
          <w:rFonts w:cs="Times New Roman"/>
          <w:szCs w:val="24"/>
          <w:shd w:val="clear" w:color="auto" w:fill="FFFFFF"/>
        </w:rPr>
        <w:t>Mazón</w:t>
      </w:r>
      <w:proofErr w:type="spellEnd"/>
      <w:r w:rsidRPr="009B4F42">
        <w:rPr>
          <w:rFonts w:cs="Times New Roman"/>
          <w:szCs w:val="24"/>
          <w:shd w:val="clear" w:color="auto" w:fill="FFFFFF"/>
        </w:rPr>
        <w:t xml:space="preserve">, J.N. and </w:t>
      </w:r>
      <w:proofErr w:type="spellStart"/>
      <w:r w:rsidRPr="009B4F42">
        <w:rPr>
          <w:rFonts w:cs="Times New Roman"/>
          <w:szCs w:val="24"/>
          <w:shd w:val="clear" w:color="auto" w:fill="FFFFFF"/>
        </w:rPr>
        <w:t>Perles-Ivars</w:t>
      </w:r>
      <w:proofErr w:type="spellEnd"/>
      <w:r w:rsidRPr="009B4F42">
        <w:rPr>
          <w:rFonts w:cs="Times New Roman"/>
          <w:szCs w:val="24"/>
          <w:shd w:val="clear" w:color="auto" w:fill="FFFFFF"/>
        </w:rPr>
        <w:t xml:space="preserve">, Á.F., 2019. Smart destinations and the evolution of ICTs: a new scenario for destination </w:t>
      </w:r>
      <w:proofErr w:type="gramStart"/>
      <w:r w:rsidRPr="009B4F42">
        <w:rPr>
          <w:rFonts w:cs="Times New Roman"/>
          <w:szCs w:val="24"/>
          <w:shd w:val="clear" w:color="auto" w:fill="FFFFFF"/>
        </w:rPr>
        <w:t>management?.</w:t>
      </w:r>
      <w:proofErr w:type="gramEnd"/>
      <w:r w:rsidRPr="009B4F42">
        <w:rPr>
          <w:rFonts w:cs="Times New Roman"/>
          <w:szCs w:val="24"/>
          <w:shd w:val="clear" w:color="auto" w:fill="FFFFFF"/>
        </w:rPr>
        <w:t> </w:t>
      </w:r>
      <w:r w:rsidRPr="009B4F42">
        <w:rPr>
          <w:rFonts w:cs="Times New Roman"/>
          <w:i/>
          <w:iCs/>
          <w:szCs w:val="24"/>
          <w:shd w:val="clear" w:color="auto" w:fill="FFFFFF"/>
        </w:rPr>
        <w:t>Current Issues in Tourism</w:t>
      </w:r>
      <w:r w:rsidRPr="009B4F42">
        <w:rPr>
          <w:rFonts w:cs="Times New Roman"/>
          <w:szCs w:val="24"/>
          <w:shd w:val="clear" w:color="auto" w:fill="FFFFFF"/>
        </w:rPr>
        <w:t>, </w:t>
      </w:r>
      <w:r w:rsidRPr="009B4F42">
        <w:rPr>
          <w:rFonts w:cs="Times New Roman"/>
          <w:i/>
          <w:iCs/>
          <w:szCs w:val="24"/>
          <w:shd w:val="clear" w:color="auto" w:fill="FFFFFF"/>
        </w:rPr>
        <w:t>22</w:t>
      </w:r>
      <w:r w:rsidRPr="009B4F42">
        <w:rPr>
          <w:rFonts w:cs="Times New Roman"/>
          <w:szCs w:val="24"/>
          <w:shd w:val="clear" w:color="auto" w:fill="FFFFFF"/>
        </w:rPr>
        <w:t xml:space="preserve">(13), pp.1581-1600. Available at: </w:t>
      </w:r>
      <w:hyperlink r:id="rId18" w:history="1">
        <w:r w:rsidRPr="009B4F42">
          <w:rPr>
            <w:rStyle w:val="Hyperlink"/>
            <w:rFonts w:cs="Times New Roman"/>
            <w:color w:val="000000" w:themeColor="text1"/>
            <w:szCs w:val="24"/>
            <w:shd w:val="clear" w:color="auto" w:fill="FFFFFF"/>
          </w:rPr>
          <w:t>https://doi.org/10.1080/13683500.2017.1388771</w:t>
        </w:r>
      </w:hyperlink>
    </w:p>
    <w:p w14:paraId="5EB730B5" w14:textId="77777777" w:rsidR="00FC1AC8" w:rsidRPr="009B4F42" w:rsidRDefault="00FC1AC8" w:rsidP="00FC1AC8">
      <w:pPr>
        <w:spacing w:before="240" w:after="240" w:line="360" w:lineRule="auto"/>
        <w:rPr>
          <w:rFonts w:cs="Times New Roman"/>
          <w:szCs w:val="24"/>
        </w:rPr>
      </w:pPr>
      <w:r w:rsidRPr="009B4F42">
        <w:rPr>
          <w:rFonts w:cs="Times New Roman"/>
          <w:szCs w:val="24"/>
        </w:rPr>
        <w:t xml:space="preserve">Kant, S., 2020. Critical Appraisal of Prevailing Marketing Mix: Applies Particularly to the Digital Marketing Metaphor. Available at: </w:t>
      </w:r>
      <w:hyperlink r:id="rId19" w:history="1">
        <w:r w:rsidRPr="009B4F42">
          <w:rPr>
            <w:rFonts w:cs="Times New Roman"/>
            <w:szCs w:val="24"/>
            <w:u w:val="single"/>
          </w:rPr>
          <w:t>https://pdfs.semanticscholar.org/0670/825dd76c564e1e2dbf67b60a9472e4a8d30d.pdf</w:t>
        </w:r>
      </w:hyperlink>
    </w:p>
    <w:p w14:paraId="34D469BE" w14:textId="77777777" w:rsidR="00FC1AC8" w:rsidRPr="009B4F42" w:rsidRDefault="00FC1AC8" w:rsidP="00FC1AC8">
      <w:pPr>
        <w:spacing w:before="240" w:after="240" w:line="360" w:lineRule="auto"/>
        <w:rPr>
          <w:rFonts w:cs="Times New Roman"/>
          <w:szCs w:val="24"/>
        </w:rPr>
      </w:pPr>
      <w:proofErr w:type="spellStart"/>
      <w:r w:rsidRPr="009B4F42">
        <w:rPr>
          <w:rFonts w:cs="Times New Roman"/>
          <w:szCs w:val="24"/>
        </w:rPr>
        <w:t>Komari</w:t>
      </w:r>
      <w:proofErr w:type="spellEnd"/>
      <w:r w:rsidRPr="009B4F42">
        <w:rPr>
          <w:rFonts w:cs="Times New Roman"/>
          <w:szCs w:val="24"/>
        </w:rPr>
        <w:t xml:space="preserve">, A., </w:t>
      </w:r>
      <w:proofErr w:type="spellStart"/>
      <w:r w:rsidRPr="009B4F42">
        <w:rPr>
          <w:rFonts w:cs="Times New Roman"/>
          <w:szCs w:val="24"/>
        </w:rPr>
        <w:t>Indrasari</w:t>
      </w:r>
      <w:proofErr w:type="spellEnd"/>
      <w:r w:rsidRPr="009B4F42">
        <w:rPr>
          <w:rFonts w:cs="Times New Roman"/>
          <w:szCs w:val="24"/>
        </w:rPr>
        <w:t xml:space="preserve">, L.D., </w:t>
      </w:r>
      <w:proofErr w:type="spellStart"/>
      <w:r w:rsidRPr="009B4F42">
        <w:rPr>
          <w:rFonts w:cs="Times New Roman"/>
          <w:szCs w:val="24"/>
        </w:rPr>
        <w:t>Tripariyanto</w:t>
      </w:r>
      <w:proofErr w:type="spellEnd"/>
      <w:r w:rsidRPr="009B4F42">
        <w:rPr>
          <w:rFonts w:cs="Times New Roman"/>
          <w:szCs w:val="24"/>
        </w:rPr>
        <w:t xml:space="preserve">, A.Y. and </w:t>
      </w:r>
      <w:proofErr w:type="spellStart"/>
      <w:r w:rsidRPr="009B4F42">
        <w:rPr>
          <w:rFonts w:cs="Times New Roman"/>
          <w:szCs w:val="24"/>
        </w:rPr>
        <w:t>Rahayuningsih</w:t>
      </w:r>
      <w:proofErr w:type="spellEnd"/>
      <w:r w:rsidRPr="009B4F42">
        <w:rPr>
          <w:rFonts w:cs="Times New Roman"/>
          <w:szCs w:val="24"/>
        </w:rPr>
        <w:t xml:space="preserve">, S., 2020, July. Analysis of SWOT Marketing Strategies and 7P Influence on Purchasing Decision. In Journal of Physics: Conference Series (Vol. 1569, No. 3, p. 032002). IOP Publishing. Available at: </w:t>
      </w:r>
      <w:hyperlink r:id="rId20" w:history="1">
        <w:r w:rsidRPr="009B4F42">
          <w:rPr>
            <w:rFonts w:cs="Times New Roman"/>
            <w:szCs w:val="24"/>
            <w:u w:val="single"/>
          </w:rPr>
          <w:t>https://iopscience.iop.org/article/10.1088/1742-6596/1569/3/032002/pdf</w:t>
        </w:r>
      </w:hyperlink>
    </w:p>
    <w:p w14:paraId="53E97DA2" w14:textId="77777777" w:rsidR="00FC1AC8" w:rsidRPr="009B4F42" w:rsidRDefault="00FC1AC8" w:rsidP="00FC1AC8">
      <w:pPr>
        <w:spacing w:before="240" w:after="240" w:line="360" w:lineRule="auto"/>
        <w:rPr>
          <w:rFonts w:cs="Times New Roman"/>
          <w:szCs w:val="24"/>
        </w:rPr>
      </w:pPr>
      <w:r w:rsidRPr="009B4F42">
        <w:rPr>
          <w:rFonts w:cs="Times New Roman"/>
          <w:szCs w:val="24"/>
        </w:rPr>
        <w:t xml:space="preserve">Pandey, R., </w:t>
      </w:r>
      <w:proofErr w:type="spellStart"/>
      <w:r w:rsidRPr="009B4F42">
        <w:rPr>
          <w:rFonts w:cs="Times New Roman"/>
          <w:szCs w:val="24"/>
        </w:rPr>
        <w:t>Massand</w:t>
      </w:r>
      <w:proofErr w:type="spellEnd"/>
      <w:r w:rsidRPr="009B4F42">
        <w:rPr>
          <w:rFonts w:cs="Times New Roman"/>
          <w:szCs w:val="24"/>
        </w:rPr>
        <w:t xml:space="preserve">, A., </w:t>
      </w:r>
      <w:proofErr w:type="spellStart"/>
      <w:r w:rsidRPr="009B4F42">
        <w:rPr>
          <w:rFonts w:cs="Times New Roman"/>
          <w:szCs w:val="24"/>
        </w:rPr>
        <w:t>Mulya</w:t>
      </w:r>
      <w:proofErr w:type="spellEnd"/>
      <w:r w:rsidRPr="009B4F42">
        <w:rPr>
          <w:rFonts w:cs="Times New Roman"/>
          <w:szCs w:val="24"/>
        </w:rPr>
        <w:t xml:space="preserve">, V.T., Sin, L.G., </w:t>
      </w:r>
      <w:proofErr w:type="spellStart"/>
      <w:r w:rsidRPr="009B4F42">
        <w:rPr>
          <w:rFonts w:cs="Times New Roman"/>
          <w:szCs w:val="24"/>
        </w:rPr>
        <w:t>Naresh</w:t>
      </w:r>
      <w:proofErr w:type="spellEnd"/>
      <w:r w:rsidRPr="009B4F42">
        <w:rPr>
          <w:rFonts w:cs="Times New Roman"/>
          <w:szCs w:val="24"/>
        </w:rPr>
        <w:t xml:space="preserve">, V.P., </w:t>
      </w:r>
      <w:proofErr w:type="spellStart"/>
      <w:r w:rsidRPr="009B4F42">
        <w:rPr>
          <w:rFonts w:cs="Times New Roman"/>
          <w:szCs w:val="24"/>
        </w:rPr>
        <w:t>Zamara</w:t>
      </w:r>
      <w:proofErr w:type="spellEnd"/>
      <w:r w:rsidRPr="009B4F42">
        <w:rPr>
          <w:rFonts w:cs="Times New Roman"/>
          <w:szCs w:val="24"/>
        </w:rPr>
        <w:t xml:space="preserve">, F.B., </w:t>
      </w:r>
      <w:proofErr w:type="spellStart"/>
      <w:r w:rsidRPr="009B4F42">
        <w:rPr>
          <w:rFonts w:cs="Times New Roman"/>
          <w:szCs w:val="24"/>
        </w:rPr>
        <w:t>Kee</w:t>
      </w:r>
      <w:proofErr w:type="spellEnd"/>
      <w:r w:rsidRPr="009B4F42">
        <w:rPr>
          <w:rFonts w:cs="Times New Roman"/>
          <w:szCs w:val="24"/>
        </w:rPr>
        <w:t xml:space="preserve">, D.M.H., </w:t>
      </w:r>
      <w:proofErr w:type="spellStart"/>
      <w:r w:rsidRPr="009B4F42">
        <w:rPr>
          <w:rFonts w:cs="Times New Roman"/>
          <w:szCs w:val="24"/>
        </w:rPr>
        <w:t>Zamri</w:t>
      </w:r>
      <w:proofErr w:type="spellEnd"/>
      <w:r w:rsidRPr="009B4F42">
        <w:rPr>
          <w:rFonts w:cs="Times New Roman"/>
          <w:szCs w:val="24"/>
        </w:rPr>
        <w:t xml:space="preserve">, S.K.B., </w:t>
      </w:r>
      <w:proofErr w:type="spellStart"/>
      <w:r w:rsidRPr="009B4F42">
        <w:rPr>
          <w:rFonts w:cs="Times New Roman"/>
          <w:szCs w:val="24"/>
        </w:rPr>
        <w:t>Azmi</w:t>
      </w:r>
      <w:proofErr w:type="spellEnd"/>
      <w:r w:rsidRPr="009B4F42">
        <w:rPr>
          <w:rFonts w:cs="Times New Roman"/>
          <w:szCs w:val="24"/>
        </w:rPr>
        <w:t xml:space="preserve">, N.A.S.B., Hamdan, N.N.B.M. and Aditi, A., 2021. The Impacts of Covid-19 on Unilever. Journal of the Community Development in Asia (JCDA), 4(1), pp.34-43. Available at: </w:t>
      </w:r>
      <w:hyperlink r:id="rId21" w:history="1">
        <w:r w:rsidRPr="009B4F42">
          <w:rPr>
            <w:rFonts w:cs="Times New Roman"/>
            <w:szCs w:val="24"/>
            <w:u w:val="single"/>
          </w:rPr>
          <w:t>http://ejournal.aibpm.org/index.php/JCDA/article/viewFile/996/927</w:t>
        </w:r>
      </w:hyperlink>
    </w:p>
    <w:p w14:paraId="3F858100" w14:textId="77777777" w:rsidR="00FC1AC8" w:rsidRPr="009B4F42" w:rsidRDefault="00FC1AC8" w:rsidP="00FC1AC8">
      <w:pPr>
        <w:spacing w:before="240" w:after="240" w:line="360" w:lineRule="auto"/>
        <w:rPr>
          <w:rFonts w:cs="Times New Roman"/>
          <w:szCs w:val="24"/>
        </w:rPr>
      </w:pPr>
      <w:proofErr w:type="spellStart"/>
      <w:r w:rsidRPr="009B4F42">
        <w:rPr>
          <w:rFonts w:cs="Times New Roman"/>
          <w:szCs w:val="24"/>
        </w:rPr>
        <w:t>Paruchuri</w:t>
      </w:r>
      <w:proofErr w:type="spellEnd"/>
      <w:r w:rsidRPr="009B4F42">
        <w:rPr>
          <w:rFonts w:cs="Times New Roman"/>
          <w:szCs w:val="24"/>
        </w:rPr>
        <w:t xml:space="preserve">, H., 2019. Market segmentation, targeting, and positioning using machine learning. Asian Journal of Applied Science and Engineering, 8, pp.7-14. Available at: </w:t>
      </w:r>
      <w:hyperlink r:id="rId22" w:history="1">
        <w:r w:rsidRPr="009B4F42">
          <w:rPr>
            <w:rFonts w:cs="Times New Roman"/>
            <w:szCs w:val="24"/>
            <w:u w:val="single"/>
          </w:rPr>
          <w:t>https://www.upright.pub/index.php/ajase/article/view/21</w:t>
        </w:r>
      </w:hyperlink>
    </w:p>
    <w:p w14:paraId="7FB2ABF9" w14:textId="77777777" w:rsidR="00FC1AC8" w:rsidRPr="009B4F42" w:rsidRDefault="00FC1AC8" w:rsidP="00FC1AC8">
      <w:pPr>
        <w:spacing w:before="240" w:after="240" w:line="360" w:lineRule="auto"/>
        <w:rPr>
          <w:rFonts w:cs="Times New Roman"/>
          <w:szCs w:val="24"/>
        </w:rPr>
      </w:pPr>
      <w:proofErr w:type="spellStart"/>
      <w:r w:rsidRPr="009B4F42">
        <w:rPr>
          <w:rFonts w:cs="Times New Roman"/>
          <w:szCs w:val="24"/>
        </w:rPr>
        <w:t>Ryńca</w:t>
      </w:r>
      <w:proofErr w:type="spellEnd"/>
      <w:r w:rsidRPr="009B4F42">
        <w:rPr>
          <w:rFonts w:cs="Times New Roman"/>
          <w:szCs w:val="24"/>
        </w:rPr>
        <w:t xml:space="preserve">, R. and </w:t>
      </w:r>
      <w:proofErr w:type="spellStart"/>
      <w:r w:rsidRPr="009B4F42">
        <w:rPr>
          <w:rFonts w:cs="Times New Roman"/>
          <w:szCs w:val="24"/>
        </w:rPr>
        <w:t>Ziaeian</w:t>
      </w:r>
      <w:proofErr w:type="spellEnd"/>
      <w:r w:rsidRPr="009B4F42">
        <w:rPr>
          <w:rFonts w:cs="Times New Roman"/>
          <w:szCs w:val="24"/>
        </w:rPr>
        <w:t xml:space="preserve">, Y., 2021. Applying the goal programming in the management of the 7P marketing mix model at universities-case study. </w:t>
      </w:r>
      <w:proofErr w:type="spellStart"/>
      <w:r w:rsidRPr="009B4F42">
        <w:rPr>
          <w:rFonts w:cs="Times New Roman"/>
          <w:szCs w:val="24"/>
        </w:rPr>
        <w:t>Plos</w:t>
      </w:r>
      <w:proofErr w:type="spellEnd"/>
      <w:r w:rsidRPr="009B4F42">
        <w:rPr>
          <w:rFonts w:cs="Times New Roman"/>
          <w:szCs w:val="24"/>
        </w:rPr>
        <w:t xml:space="preserve"> one, 16(11), p.e0260067. Available at: </w:t>
      </w:r>
      <w:hyperlink r:id="rId23" w:history="1">
        <w:r w:rsidRPr="009B4F42">
          <w:rPr>
            <w:rFonts w:cs="Times New Roman"/>
            <w:szCs w:val="24"/>
            <w:u w:val="single"/>
          </w:rPr>
          <w:t>https://journals.plos.org/plosone/article?id=10.1371/journal.pone.0260067</w:t>
        </w:r>
      </w:hyperlink>
    </w:p>
    <w:p w14:paraId="047C5A89" w14:textId="77777777" w:rsidR="00FC1AC8" w:rsidRPr="009B4F42" w:rsidRDefault="00FC1AC8" w:rsidP="00FC1AC8">
      <w:pPr>
        <w:spacing w:before="240" w:after="240" w:line="360" w:lineRule="auto"/>
        <w:rPr>
          <w:rFonts w:cs="Times New Roman"/>
          <w:szCs w:val="24"/>
          <w:shd w:val="clear" w:color="auto" w:fill="FFFFFF"/>
        </w:rPr>
      </w:pPr>
      <w:r w:rsidRPr="009B4F42">
        <w:rPr>
          <w:rFonts w:cs="Times New Roman"/>
          <w:szCs w:val="24"/>
          <w:shd w:val="clear" w:color="auto" w:fill="FFFFFF"/>
        </w:rPr>
        <w:t xml:space="preserve">Watson IV, G.F., </w:t>
      </w:r>
      <w:proofErr w:type="spellStart"/>
      <w:r w:rsidRPr="009B4F42">
        <w:rPr>
          <w:rFonts w:cs="Times New Roman"/>
          <w:szCs w:val="24"/>
          <w:shd w:val="clear" w:color="auto" w:fill="FFFFFF"/>
        </w:rPr>
        <w:t>Weaven</w:t>
      </w:r>
      <w:proofErr w:type="spellEnd"/>
      <w:r w:rsidRPr="009B4F42">
        <w:rPr>
          <w:rFonts w:cs="Times New Roman"/>
          <w:szCs w:val="24"/>
          <w:shd w:val="clear" w:color="auto" w:fill="FFFFFF"/>
        </w:rPr>
        <w:t xml:space="preserve">, S., Perkins, H., Sardana, D. and </w:t>
      </w:r>
      <w:proofErr w:type="spellStart"/>
      <w:r w:rsidRPr="009B4F42">
        <w:rPr>
          <w:rFonts w:cs="Times New Roman"/>
          <w:szCs w:val="24"/>
          <w:shd w:val="clear" w:color="auto" w:fill="FFFFFF"/>
        </w:rPr>
        <w:t>Palmatier</w:t>
      </w:r>
      <w:proofErr w:type="spellEnd"/>
      <w:r w:rsidRPr="009B4F42">
        <w:rPr>
          <w:rFonts w:cs="Times New Roman"/>
          <w:szCs w:val="24"/>
          <w:shd w:val="clear" w:color="auto" w:fill="FFFFFF"/>
        </w:rPr>
        <w:t>, R.W., 2018. International market entry strategies: Relational, digital, and hybrid approaches. </w:t>
      </w:r>
      <w:r w:rsidRPr="009B4F42">
        <w:rPr>
          <w:rFonts w:cs="Times New Roman"/>
          <w:i/>
          <w:iCs/>
          <w:szCs w:val="24"/>
          <w:shd w:val="clear" w:color="auto" w:fill="FFFFFF"/>
        </w:rPr>
        <w:t>Journal of International Marketing</w:t>
      </w:r>
      <w:r w:rsidRPr="009B4F42">
        <w:rPr>
          <w:rFonts w:cs="Times New Roman"/>
          <w:szCs w:val="24"/>
          <w:shd w:val="clear" w:color="auto" w:fill="FFFFFF"/>
        </w:rPr>
        <w:t>, </w:t>
      </w:r>
      <w:r w:rsidRPr="009B4F42">
        <w:rPr>
          <w:rFonts w:cs="Times New Roman"/>
          <w:i/>
          <w:iCs/>
          <w:szCs w:val="24"/>
          <w:shd w:val="clear" w:color="auto" w:fill="FFFFFF"/>
        </w:rPr>
        <w:t>26</w:t>
      </w:r>
      <w:r w:rsidRPr="009B4F42">
        <w:rPr>
          <w:rFonts w:cs="Times New Roman"/>
          <w:szCs w:val="24"/>
          <w:shd w:val="clear" w:color="auto" w:fill="FFFFFF"/>
        </w:rPr>
        <w:t xml:space="preserve">(1), pp.30-60. Available at: </w:t>
      </w:r>
      <w:hyperlink r:id="rId24" w:history="1">
        <w:r w:rsidRPr="009B4F42">
          <w:rPr>
            <w:rStyle w:val="Hyperlink"/>
            <w:rFonts w:cs="Times New Roman"/>
            <w:color w:val="000000" w:themeColor="text1"/>
            <w:szCs w:val="24"/>
            <w:shd w:val="clear" w:color="auto" w:fill="FFFFFF"/>
          </w:rPr>
          <w:t>https://doi.org/10.1509%2Fjim.17.0034</w:t>
        </w:r>
      </w:hyperlink>
    </w:p>
    <w:p w14:paraId="0000004E" w14:textId="77777777" w:rsidR="001509FB" w:rsidRPr="009B4F42" w:rsidRDefault="001509FB" w:rsidP="00FC1AC8">
      <w:pPr>
        <w:spacing w:before="240" w:after="240" w:line="360" w:lineRule="auto"/>
        <w:rPr>
          <w:rFonts w:cs="Times New Roman"/>
          <w:szCs w:val="24"/>
        </w:rPr>
      </w:pPr>
    </w:p>
    <w:p w14:paraId="0000004F" w14:textId="77777777" w:rsidR="001509FB" w:rsidRPr="009B4F42" w:rsidRDefault="001509FB" w:rsidP="00FC1AC8">
      <w:pPr>
        <w:spacing w:before="240" w:after="240" w:line="360" w:lineRule="auto"/>
        <w:rPr>
          <w:rFonts w:cs="Times New Roman"/>
          <w:szCs w:val="24"/>
        </w:rPr>
      </w:pPr>
    </w:p>
    <w:p w14:paraId="00000050" w14:textId="77777777" w:rsidR="001509FB" w:rsidRPr="009B4F42" w:rsidRDefault="001509FB" w:rsidP="00FC1AC8">
      <w:pPr>
        <w:spacing w:before="240" w:after="240" w:line="360" w:lineRule="auto"/>
        <w:rPr>
          <w:rFonts w:cs="Times New Roman"/>
          <w:szCs w:val="24"/>
        </w:rPr>
      </w:pPr>
    </w:p>
    <w:p w14:paraId="00000051" w14:textId="77777777" w:rsidR="001509FB" w:rsidRPr="009B4F42" w:rsidRDefault="001509FB" w:rsidP="00FC1AC8">
      <w:pPr>
        <w:spacing w:before="240" w:after="240" w:line="360" w:lineRule="auto"/>
        <w:rPr>
          <w:rFonts w:cs="Times New Roman"/>
          <w:szCs w:val="24"/>
        </w:rPr>
      </w:pPr>
    </w:p>
    <w:p w14:paraId="00000052" w14:textId="77777777" w:rsidR="001509FB" w:rsidRPr="009B4F42" w:rsidRDefault="001509FB" w:rsidP="00FC1AC8">
      <w:pPr>
        <w:spacing w:before="240" w:after="240" w:line="360" w:lineRule="auto"/>
        <w:rPr>
          <w:rFonts w:cs="Times New Roman"/>
          <w:szCs w:val="24"/>
        </w:rPr>
      </w:pPr>
    </w:p>
    <w:p w14:paraId="00000053" w14:textId="77777777" w:rsidR="001509FB" w:rsidRPr="009B4F42" w:rsidRDefault="001509FB" w:rsidP="00FC1AC8">
      <w:pPr>
        <w:spacing w:before="240" w:after="240" w:line="360" w:lineRule="auto"/>
        <w:rPr>
          <w:rFonts w:cs="Times New Roman"/>
          <w:szCs w:val="24"/>
        </w:rPr>
      </w:pPr>
    </w:p>
    <w:p w14:paraId="00000058" w14:textId="77777777" w:rsidR="001509FB" w:rsidRPr="009B4F42" w:rsidRDefault="001509FB" w:rsidP="00FC1AC8">
      <w:pPr>
        <w:spacing w:before="240" w:after="240" w:line="360" w:lineRule="auto"/>
        <w:rPr>
          <w:rFonts w:cs="Times New Roman"/>
          <w:szCs w:val="24"/>
        </w:rPr>
      </w:pPr>
    </w:p>
    <w:sectPr w:rsidR="001509FB" w:rsidRPr="009B4F42" w:rsidSect="00FC1AC8">
      <w:footerReference w:type="default" r:id="rId25"/>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2B671" w14:textId="77777777" w:rsidR="007431AD" w:rsidRDefault="007431AD">
      <w:pPr>
        <w:spacing w:line="240" w:lineRule="auto"/>
      </w:pPr>
      <w:r>
        <w:separator/>
      </w:r>
    </w:p>
  </w:endnote>
  <w:endnote w:type="continuationSeparator" w:id="0">
    <w:p w14:paraId="1243AFC0" w14:textId="77777777" w:rsidR="007431AD" w:rsidRDefault="007431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3468858"/>
      <w:docPartObj>
        <w:docPartGallery w:val="Page Numbers (Bottom of Page)"/>
        <w:docPartUnique/>
      </w:docPartObj>
    </w:sdtPr>
    <w:sdtEndPr/>
    <w:sdtContent>
      <w:sdt>
        <w:sdtPr>
          <w:id w:val="-1769616900"/>
          <w:docPartObj>
            <w:docPartGallery w:val="Page Numbers (Top of Page)"/>
            <w:docPartUnique/>
          </w:docPartObj>
        </w:sdtPr>
        <w:sdtEndPr/>
        <w:sdtContent>
          <w:p w14:paraId="25867302" w14:textId="6863AC96" w:rsidR="00FC1AC8" w:rsidRDefault="00FC1AC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14</w:t>
            </w:r>
            <w:r>
              <w:rPr>
                <w:b/>
                <w:bCs/>
                <w:szCs w:val="24"/>
              </w:rPr>
              <w:fldChar w:fldCharType="end"/>
            </w:r>
          </w:p>
        </w:sdtContent>
      </w:sdt>
    </w:sdtContent>
  </w:sdt>
  <w:p w14:paraId="6688F8CE" w14:textId="77777777" w:rsidR="004F6A42" w:rsidRDefault="004F6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829BF" w14:textId="77777777" w:rsidR="007431AD" w:rsidRDefault="007431AD">
      <w:pPr>
        <w:spacing w:line="240" w:lineRule="auto"/>
      </w:pPr>
      <w:r>
        <w:separator/>
      </w:r>
    </w:p>
  </w:footnote>
  <w:footnote w:type="continuationSeparator" w:id="0">
    <w:p w14:paraId="0974D31C" w14:textId="77777777" w:rsidR="007431AD" w:rsidRDefault="007431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09FB"/>
    <w:rsid w:val="001509FB"/>
    <w:rsid w:val="00181DDC"/>
    <w:rsid w:val="00321017"/>
    <w:rsid w:val="003472C9"/>
    <w:rsid w:val="003B73B1"/>
    <w:rsid w:val="004F6A42"/>
    <w:rsid w:val="005B32F0"/>
    <w:rsid w:val="007431AD"/>
    <w:rsid w:val="007C7B3D"/>
    <w:rsid w:val="008355A0"/>
    <w:rsid w:val="00945E19"/>
    <w:rsid w:val="009B4F42"/>
    <w:rsid w:val="00C4049B"/>
    <w:rsid w:val="00CB0328"/>
    <w:rsid w:val="00E834B4"/>
    <w:rsid w:val="00FA42A0"/>
    <w:rsid w:val="00FC1A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97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C1AC8"/>
    <w:pPr>
      <w:jc w:val="both"/>
    </w:pPr>
    <w:rPr>
      <w:rFonts w:ascii="Times New Roman" w:hAnsi="Times New Roman"/>
      <w:color w:val="000000" w:themeColor="text1"/>
      <w:sz w:val="24"/>
      <w:lang w:val="en-GB"/>
    </w:rPr>
  </w:style>
  <w:style w:type="paragraph" w:styleId="Heading1">
    <w:name w:val="heading 1"/>
    <w:basedOn w:val="Normal"/>
    <w:next w:val="Normal"/>
    <w:rsid w:val="00FC1AC8"/>
    <w:pPr>
      <w:keepNext/>
      <w:keepLines/>
      <w:spacing w:before="400" w:after="120"/>
      <w:outlineLvl w:val="0"/>
    </w:pPr>
    <w:rPr>
      <w:b/>
      <w:szCs w:val="40"/>
    </w:rPr>
  </w:style>
  <w:style w:type="paragraph" w:styleId="Heading2">
    <w:name w:val="heading 2"/>
    <w:basedOn w:val="Normal"/>
    <w:next w:val="Normal"/>
    <w:rsid w:val="00FC1AC8"/>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E834B4"/>
    <w:rPr>
      <w:color w:val="0000FF" w:themeColor="hyperlink"/>
      <w:u w:val="single"/>
    </w:rPr>
  </w:style>
  <w:style w:type="paragraph" w:styleId="Header">
    <w:name w:val="header"/>
    <w:basedOn w:val="Normal"/>
    <w:link w:val="HeaderChar"/>
    <w:uiPriority w:val="99"/>
    <w:unhideWhenUsed/>
    <w:rsid w:val="004F6A42"/>
    <w:pPr>
      <w:tabs>
        <w:tab w:val="center" w:pos="4680"/>
        <w:tab w:val="right" w:pos="9360"/>
      </w:tabs>
      <w:spacing w:line="240" w:lineRule="auto"/>
    </w:pPr>
  </w:style>
  <w:style w:type="character" w:customStyle="1" w:styleId="HeaderChar">
    <w:name w:val="Header Char"/>
    <w:basedOn w:val="DefaultParagraphFont"/>
    <w:link w:val="Header"/>
    <w:uiPriority w:val="99"/>
    <w:rsid w:val="004F6A42"/>
  </w:style>
  <w:style w:type="paragraph" w:styleId="Footer">
    <w:name w:val="footer"/>
    <w:basedOn w:val="Normal"/>
    <w:link w:val="FooterChar"/>
    <w:uiPriority w:val="99"/>
    <w:unhideWhenUsed/>
    <w:rsid w:val="004F6A42"/>
    <w:pPr>
      <w:tabs>
        <w:tab w:val="center" w:pos="4680"/>
        <w:tab w:val="right" w:pos="9360"/>
      </w:tabs>
      <w:spacing w:line="240" w:lineRule="auto"/>
    </w:pPr>
  </w:style>
  <w:style w:type="character" w:customStyle="1" w:styleId="FooterChar">
    <w:name w:val="Footer Char"/>
    <w:basedOn w:val="DefaultParagraphFont"/>
    <w:link w:val="Footer"/>
    <w:uiPriority w:val="99"/>
    <w:rsid w:val="004F6A42"/>
  </w:style>
  <w:style w:type="paragraph" w:styleId="TOCHeading">
    <w:name w:val="TOC Heading"/>
    <w:basedOn w:val="Heading1"/>
    <w:next w:val="Normal"/>
    <w:uiPriority w:val="39"/>
    <w:unhideWhenUsed/>
    <w:qFormat/>
    <w:rsid w:val="00FC1AC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C1AC8"/>
    <w:pPr>
      <w:tabs>
        <w:tab w:val="right" w:leader="dot" w:pos="9350"/>
      </w:tabs>
      <w:spacing w:after="100" w:line="360" w:lineRule="auto"/>
    </w:pPr>
  </w:style>
  <w:style w:type="paragraph" w:styleId="TOC2">
    <w:name w:val="toc 2"/>
    <w:basedOn w:val="Normal"/>
    <w:next w:val="Normal"/>
    <w:autoRedefine/>
    <w:uiPriority w:val="39"/>
    <w:unhideWhenUsed/>
    <w:rsid w:val="00FC1AC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16/j.cose.2018.01.015" TargetMode="External" /><Relationship Id="rId13" Type="http://schemas.openxmlformats.org/officeDocument/2006/relationships/hyperlink" Target="https://jurnal.unej.ac.id/index.php/prosiding/article/download/28310/10515" TargetMode="External" /><Relationship Id="rId18" Type="http://schemas.openxmlformats.org/officeDocument/2006/relationships/hyperlink" Target="https://doi.org/10.1080/13683500.2017.1388771" TargetMode="Externa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ejournal.aibpm.org/index.php/JCDA/article/viewFile/996/927" TargetMode="External" /><Relationship Id="rId7" Type="http://schemas.openxmlformats.org/officeDocument/2006/relationships/hyperlink" Target="https://d1wqtxts1xzle7.cloudfront.net/66175901/g_5_6_The_balanced_scorecard_s_evolution_as_a_strategic-with-cover-page-v2.pdf?Expires=1641655068&amp;Signature=LTrCdiKRfikMj5TXAP8M888FzDgqQ3h4fRTkD0x2snm27fHPkJZKXkY0EtKwwn4dz70zLb9rGFq2r6uwQlT3U~Q0oF-ANLaXL2n4rKPMIUyoL5iNphvkqT1zNohn54Ed6rKVWNGCCpUW2Asv7cpBrFH6~WP26xdkkwJMr4gqSiS-o1XbNeRXrKHdzEJ0sYUsbo2t0~yhV8ifdEwiquXy5TiJaZz0U7Wg05qzjHyYNo8x8pCaIYtwHFpht4XDOhQDNcnZcOaCj1wTnM~j5i9edImoE89VE1ogDFwUQc~luzTVaxZC74khGwTC79bCRQlPeP5xVJgDJTXS0XoD~cYlOA__&amp;Key-Pair-Id=APKAJLOHF5GGSLRBV4ZA" TargetMode="External" /><Relationship Id="rId12" Type="http://schemas.openxmlformats.org/officeDocument/2006/relationships/hyperlink" Target="https://doi.org/10.1016/j.indmarman.2019.03.007" TargetMode="External" /><Relationship Id="rId17" Type="http://schemas.openxmlformats.org/officeDocument/2006/relationships/hyperlink" Target="https://helda.helsinki.fi/dhanken/bitstream/handle/10227/346811/10_1108_JSM_08_2019_0306.pdf?sequence=1" TargetMode="External" /><Relationship Id="rId25"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ocw.upj.ac.id/files/Slide-MGT-314-Slide-7.pdf" TargetMode="External" /><Relationship Id="rId20" Type="http://schemas.openxmlformats.org/officeDocument/2006/relationships/hyperlink" Target="https://iopscience.iop.org/article/10.1088/1742-6596/1569/3/032002/pdf"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link.springer.com/chapter/10.1007/978-3-030-66916-4_7" TargetMode="External" /><Relationship Id="rId24" Type="http://schemas.openxmlformats.org/officeDocument/2006/relationships/hyperlink" Target="https://doi.org/10.1509%2Fjim.17.0034" TargetMode="External" /><Relationship Id="rId5" Type="http://schemas.openxmlformats.org/officeDocument/2006/relationships/footnotes" Target="footnotes.xml" /><Relationship Id="rId15" Type="http://schemas.openxmlformats.org/officeDocument/2006/relationships/hyperlink" Target="https://doi.org/10.1145/3180155.3180158" TargetMode="External" /><Relationship Id="rId23" Type="http://schemas.openxmlformats.org/officeDocument/2006/relationships/hyperlink" Target="https://journals.plos.org/plosone/article?id=10.1371/journal.pone.0260067" TargetMode="External" /><Relationship Id="rId10" Type="http://schemas.openxmlformats.org/officeDocument/2006/relationships/hyperlink" Target="https://doi.org/10.1016/j.frl.2017.12.006" TargetMode="External" /><Relationship Id="rId19" Type="http://schemas.openxmlformats.org/officeDocument/2006/relationships/hyperlink" Target="https://pdfs.semanticscholar.org/0670/825dd76c564e1e2dbf67b60a9472e4a8d30d.pdf" TargetMode="External" /><Relationship Id="rId4" Type="http://schemas.openxmlformats.org/officeDocument/2006/relationships/webSettings" Target="webSettings.xml" /><Relationship Id="rId9" Type="http://schemas.openxmlformats.org/officeDocument/2006/relationships/hyperlink" Target="https://www.um.edu.mt/library/oar/bitstream/123456789/21433/5/Market%20Segmentation%20Targeting%20and%20Positioning.pdf" TargetMode="External" /><Relationship Id="rId14" Type="http://schemas.openxmlformats.org/officeDocument/2006/relationships/hyperlink" Target="https://doi.org/10.1093/jeg/lbz008" TargetMode="External" /><Relationship Id="rId22" Type="http://schemas.openxmlformats.org/officeDocument/2006/relationships/hyperlink" Target="https://www.upright.pub/index.php/ajase/article/view/21"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6D873-1466-471C-8E29-F1C2D0BCE76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4150</Words>
  <Characters>23659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2022-01-10T10:38:00Z</dcterms:created>
  <dcterms:modified xsi:type="dcterms:W3CDTF">2022-01-10T19:53:00Z</dcterms:modified>
</cp:coreProperties>
</file>