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16120B9" w14:paraId="6965025F" wp14:textId="14474236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144"/>
          <w:szCs w:val="144"/>
          <w:lang w:val="en-US"/>
        </w:rPr>
      </w:pPr>
      <w:r w:rsidRPr="516120B9" w:rsidR="2938D76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144"/>
          <w:szCs w:val="144"/>
          <w:u w:val="single"/>
          <w:lang w:val="en-GB"/>
        </w:rPr>
        <w:t>Tort Law (BMLW 5012)</w:t>
      </w:r>
      <w:r w:rsidRPr="516120B9" w:rsidR="2938D767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144"/>
          <w:szCs w:val="144"/>
          <w:lang w:val="en-GB"/>
        </w:rPr>
        <w:t xml:space="preserve"> </w:t>
      </w:r>
    </w:p>
    <w:p xmlns:wp14="http://schemas.microsoft.com/office/word/2010/wordml" w:rsidP="516120B9" w14:paraId="15930600" wp14:textId="712CE7E6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144"/>
          <w:szCs w:val="144"/>
          <w:lang w:val="en-US"/>
        </w:rPr>
      </w:pPr>
    </w:p>
    <w:p xmlns:wp14="http://schemas.microsoft.com/office/word/2010/wordml" w:rsidP="516120B9" w14:paraId="3483A44E" wp14:textId="677082CB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144"/>
          <w:szCs w:val="144"/>
          <w:lang w:val="en-US"/>
        </w:rPr>
      </w:pPr>
    </w:p>
    <w:p xmlns:wp14="http://schemas.microsoft.com/office/word/2010/wordml" w:rsidP="516120B9" w14:paraId="2A0927D3" wp14:textId="6F7AF1FE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144"/>
          <w:szCs w:val="144"/>
          <w:lang w:val="en-US"/>
        </w:rPr>
      </w:pPr>
    </w:p>
    <w:p xmlns:wp14="http://schemas.microsoft.com/office/word/2010/wordml" w:rsidP="516120B9" w14:paraId="4BE7FBF1" wp14:textId="6CE10610">
      <w:pPr>
        <w:spacing w:after="160" w:line="259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72"/>
          <w:szCs w:val="72"/>
          <w:lang w:val="en-GB"/>
        </w:rPr>
      </w:pPr>
      <w:r w:rsidRPr="175E1FF8" w:rsidR="2938D767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72"/>
          <w:szCs w:val="72"/>
          <w:u w:val="single"/>
          <w:lang w:val="en-GB"/>
        </w:rPr>
        <w:t>By Artur Zacharski</w:t>
      </w:r>
    </w:p>
    <w:p w:rsidR="175E1FF8" w:rsidP="175E1FF8" w:rsidRDefault="175E1FF8" w14:paraId="3F198912" w14:textId="6CF73EB9">
      <w:pPr>
        <w:pStyle w:val="Normal"/>
        <w:spacing w:after="160" w:line="259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72"/>
          <w:szCs w:val="72"/>
          <w:u w:val="single"/>
          <w:lang w:val="en-GB"/>
        </w:rPr>
      </w:pPr>
    </w:p>
    <w:p w:rsidR="175E1FF8" w:rsidP="175E1FF8" w:rsidRDefault="175E1FF8" w14:paraId="047EAC52" w14:textId="5ED66912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</w:pPr>
    </w:p>
    <w:p w:rsidR="175E1FF8" w:rsidP="175E1FF8" w:rsidRDefault="175E1FF8" w14:paraId="5D90235D" w14:textId="6179B1AE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</w:pPr>
    </w:p>
    <w:p w:rsidR="13B1B5A6" w:rsidP="175E1FF8" w:rsidRDefault="13B1B5A6" w14:paraId="1279966D" w14:textId="64AB9B7A">
      <w:pPr>
        <w:pStyle w:val="Normal"/>
        <w:spacing w:after="160" w:line="259" w:lineRule="auto"/>
        <w:ind w:left="0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75E1FF8" w:rsidR="13B1B5A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Advise Ava and Mason on the merits of bringing a claim for negligence</w:t>
      </w:r>
    </w:p>
    <w:p w:rsidR="175E1FF8" w:rsidP="175E1FF8" w:rsidRDefault="175E1FF8" w14:paraId="6EF65E56" w14:textId="03E281D8">
      <w:pPr>
        <w:pStyle w:val="Normal"/>
        <w:spacing w:after="160" w:line="480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</w:pPr>
    </w:p>
    <w:p w:rsidR="56B21240" w:rsidP="491CFA4C" w:rsidRDefault="56B21240" w14:paraId="25A9FF70" w14:textId="790710F0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491CFA4C" w:rsidR="56B212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In the first case, Mason is a chef who</w:t>
      </w:r>
      <w:r w:rsidRPr="491CFA4C" w:rsidR="2028C5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misplaced his towel that resulted in a fire. He</w:t>
      </w:r>
      <w:r w:rsidRPr="491CFA4C" w:rsidR="1306084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wanted</w:t>
      </w:r>
      <w:r w:rsidRPr="491CFA4C" w:rsidR="2028C5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to put out the fire </w:t>
      </w:r>
      <w:r w:rsidRPr="491CFA4C" w:rsidR="5E1FB1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by using</w:t>
      </w:r>
      <w:r w:rsidRPr="491CFA4C" w:rsidR="2028C5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 fire blanket</w:t>
      </w:r>
      <w:r w:rsidRPr="491CFA4C" w:rsidR="0D94D1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 However,</w:t>
      </w:r>
      <w:r w:rsidRPr="491CFA4C" w:rsidR="2028C5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69C0AE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the fire blanket has been previously used and not been replaced by the staff</w:t>
      </w:r>
      <w:r w:rsidRPr="491CFA4C" w:rsidR="2028C5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. </w:t>
      </w:r>
      <w:r w:rsidRPr="491CFA4C" w:rsidR="765E6B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Secondly in the case of Av</w:t>
      </w:r>
      <w:r w:rsidRPr="491CFA4C" w:rsidR="0C858D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</w:t>
      </w:r>
      <w:r w:rsidRPr="491CFA4C" w:rsidR="77077E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,</w:t>
      </w:r>
      <w:r w:rsidRPr="491CFA4C" w:rsidR="0C858D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33FACA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s</w:t>
      </w:r>
      <w:r w:rsidRPr="491CFA4C" w:rsidR="0C858D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he slipped down a flight of stairs</w:t>
      </w:r>
      <w:r w:rsidRPr="491CFA4C" w:rsidR="6BC4CC4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because</w:t>
      </w:r>
      <w:r w:rsidRPr="491CFA4C" w:rsidR="0C858D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0C858D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food was dropped unintentionally</w:t>
      </w:r>
      <w:r w:rsidRPr="491CFA4C" w:rsidR="6EFC6D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by another member of staff (Jack)</w:t>
      </w:r>
      <w:r w:rsidRPr="491CFA4C" w:rsidR="6A28FBE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and the fact that a handrailing was faulty.</w:t>
      </w:r>
      <w:r w:rsidRPr="491CFA4C" w:rsidR="072590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396735B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T</w:t>
      </w:r>
      <w:r w:rsidRPr="491CFA4C" w:rsidR="072590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his has led to her breaking her collarbone</w:t>
      </w:r>
      <w:r w:rsidRPr="491CFA4C" w:rsidR="3A8157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  <w:r w:rsidRPr="491CFA4C" w:rsidR="06A328E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06A328E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This essay w</w:t>
      </w:r>
      <w:r w:rsidRPr="491CFA4C" w:rsidR="1E33EA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ill consider any claims for negligence</w:t>
      </w:r>
      <w:r w:rsidRPr="491CFA4C" w:rsidR="50BC8C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 With the facts</w:t>
      </w:r>
      <w:r w:rsidRPr="491CFA4C" w:rsidR="014C269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and evidence</w:t>
      </w:r>
      <w:r w:rsidRPr="491CFA4C" w:rsidR="50BC8C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presented in the main body</w:t>
      </w:r>
      <w:r w:rsidRPr="491CFA4C" w:rsidR="25ABBF6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 A</w:t>
      </w:r>
      <w:r w:rsidRPr="491CFA4C" w:rsidR="50BC8C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s</w:t>
      </w:r>
      <w:r w:rsidRPr="491CFA4C" w:rsidR="50BC8C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well as a conclusion to make the </w:t>
      </w:r>
      <w:r w:rsidRPr="491CFA4C" w:rsidR="50BC8C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verdict</w:t>
      </w:r>
      <w:r w:rsidRPr="491CFA4C" w:rsidR="50BC8C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of who is to blame for each of the cases. </w:t>
      </w:r>
    </w:p>
    <w:p w:rsidR="09348359" w:rsidP="491CFA4C" w:rsidRDefault="09348359" w14:paraId="20562F26" w14:textId="4E62DA15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491CFA4C" w:rsidR="0934835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To begin, we </w:t>
      </w:r>
      <w:r w:rsidRPr="491CFA4C" w:rsidR="5920C7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need to firs</w:t>
      </w:r>
      <w:r w:rsidRPr="491CFA4C" w:rsidR="5920C7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tly </w:t>
      </w:r>
      <w:r w:rsidRPr="491CFA4C" w:rsidR="5920C7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estab</w:t>
      </w:r>
      <w:r w:rsidRPr="491CFA4C" w:rsidR="5920C7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lish</w:t>
      </w:r>
      <w:r w:rsidRPr="491CFA4C" w:rsidR="5920C7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28EFD7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what an employee is</w:t>
      </w:r>
      <w:r w:rsidRPr="491CFA4C" w:rsidR="26D49B6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,</w:t>
      </w:r>
      <w:r w:rsidRPr="491CFA4C" w:rsidR="28EFD7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why an employee needs to be protected </w:t>
      </w:r>
      <w:r w:rsidRPr="491CFA4C" w:rsidR="35BD04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while in work</w:t>
      </w:r>
      <w:r w:rsidRPr="491CFA4C" w:rsidR="7E61F1C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and the duty of care test to see whether someone has a duty of care towards Mason and Ava</w:t>
      </w:r>
      <w:r w:rsidRPr="491CFA4C" w:rsidR="35BD04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  <w:r w:rsidRPr="491CFA4C" w:rsidR="35BD04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An employee is </w:t>
      </w:r>
      <w:r w:rsidRPr="491CFA4C" w:rsidR="3E8E96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an individual that is hired by an employer to carry out a specific </w:t>
      </w:r>
      <w:r w:rsidRPr="491CFA4C" w:rsidR="5A14C31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role within a business</w:t>
      </w:r>
      <w:r w:rsidRPr="491CFA4C" w:rsidR="3E8E96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. Employers control what employees do, such as what work they will do for the shift as well </w:t>
      </w:r>
      <w:r w:rsidRPr="491CFA4C" w:rsidR="1DE108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as the money they will m</w:t>
      </w:r>
      <w:r w:rsidRPr="491CFA4C" w:rsidR="1DE108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ake</w:t>
      </w:r>
      <w:r w:rsidRPr="491CFA4C" w:rsidR="4B4F91B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according to</w:t>
      </w:r>
      <w:r w:rsidRPr="491CFA4C" w:rsidR="087B42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087B42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Heatherf</w:t>
      </w:r>
      <w:r w:rsidRPr="491CFA4C" w:rsidR="087B42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ield</w:t>
      </w:r>
      <w:r w:rsidRPr="491CFA4C" w:rsidR="087B42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(2022). </w:t>
      </w:r>
      <w:r w:rsidRPr="491CFA4C" w:rsidR="6459D0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An employee is meant to be protected under </w:t>
      </w:r>
      <w:r w:rsidRPr="491CFA4C" w:rsidR="6459D0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The Health and Safety at Work Act </w:t>
      </w:r>
      <w:r w:rsidRPr="491CFA4C" w:rsidR="6812BF7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(</w:t>
      </w:r>
      <w:r w:rsidRPr="491CFA4C" w:rsidR="6459D0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1974</w:t>
      </w:r>
      <w:r w:rsidRPr="491CFA4C" w:rsidR="34EA20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)</w:t>
      </w:r>
      <w:r w:rsidRPr="491CFA4C" w:rsidR="22FEB5B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. An employee needs to be protected as they carry out work that otherwise the employer would do. The act is put in place to reinforce that the </w:t>
      </w:r>
      <w:r w:rsidRPr="491CFA4C" w:rsidR="73CEF9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workplace</w:t>
      </w:r>
      <w:r w:rsidRPr="491CFA4C" w:rsidR="22FEB5B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employees are </w:t>
      </w:r>
      <w:r w:rsidRPr="491CFA4C" w:rsidR="4DAF5B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safe to a certain standard, depending on the job. For example, a Police officer and a hairdresser would have different standards.</w:t>
      </w:r>
      <w:r w:rsidRPr="491CFA4C" w:rsidR="52D828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According to LexisNexis (2023).</w:t>
      </w:r>
      <w:r w:rsidRPr="491CFA4C" w:rsidR="4DAF5B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3B392E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The duty of care test is a set of questions to </w:t>
      </w:r>
      <w:r w:rsidRPr="491CFA4C" w:rsidR="3B392E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determine</w:t>
      </w:r>
      <w:r w:rsidRPr="491CFA4C" w:rsidR="3B392E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if one has duty of care to another. </w:t>
      </w:r>
      <w:r w:rsidRPr="491CFA4C" w:rsidR="558025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The questions are whether damage/harm is foreseeable, whether the 2 parties are close to one another and whether imposing such duty is reasonable. </w:t>
      </w:r>
    </w:p>
    <w:p w:rsidR="20777CC8" w:rsidP="491CFA4C" w:rsidRDefault="20777CC8" w14:paraId="1A4C6A20" w14:textId="6CD4061B">
      <w:pPr>
        <w:pStyle w:val="Normal"/>
        <w:spacing w:line="480" w:lineRule="auto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</w:pPr>
      <w:r w:rsidRPr="491CFA4C" w:rsidR="20777C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For both cases of Mason and Ava the employer </w:t>
      </w:r>
      <w:r w:rsidRPr="491CFA4C" w:rsidR="5EABD24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by statute </w:t>
      </w:r>
      <w:r w:rsidRPr="491CFA4C" w:rsidR="20777C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has a duty of care</w:t>
      </w:r>
      <w:r w:rsidRPr="491CFA4C" w:rsidR="1A6797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to protect them to a certain extent</w:t>
      </w:r>
      <w:r w:rsidRPr="491CFA4C" w:rsidR="20777C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  <w:r w:rsidRPr="491CFA4C" w:rsidR="20777C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Mason is a chef who works aroun</w:t>
      </w:r>
      <w:r w:rsidRPr="491CFA4C" w:rsidR="58B5CB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d fire and the employer's duty of care</w:t>
      </w:r>
      <w:r w:rsidRPr="491CFA4C" w:rsidR="52755C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in his workplace</w:t>
      </w:r>
      <w:r w:rsidRPr="491CFA4C" w:rsidR="58B5CB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would be</w:t>
      </w:r>
      <w:r w:rsidRPr="491CFA4C" w:rsidR="58B5CB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to </w:t>
      </w:r>
      <w:r w:rsidRPr="491CFA4C" w:rsidR="58B5CB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provide</w:t>
      </w:r>
      <w:r w:rsidRPr="491CFA4C" w:rsidR="58B5CB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equipment that c</w:t>
      </w:r>
      <w:r w:rsidRPr="491CFA4C" w:rsidR="7C8F87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an</w:t>
      </w:r>
      <w:r w:rsidRPr="491CFA4C" w:rsidR="58B5CB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put out a fire</w:t>
      </w:r>
      <w:r w:rsidRPr="491CFA4C" w:rsidR="252FC53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if needed</w:t>
      </w:r>
      <w:r w:rsidRPr="491CFA4C" w:rsidR="158AD2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. </w:t>
      </w:r>
      <w:r w:rsidRPr="491CFA4C" w:rsidR="158AD2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I</w:t>
      </w:r>
      <w:r w:rsidRPr="491CFA4C" w:rsidR="58B5CB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n this case the fire blanket was not </w:t>
      </w:r>
      <w:r w:rsidRPr="491CFA4C" w:rsidR="590C7C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present as it was used another time</w:t>
      </w:r>
      <w:r w:rsidRPr="491CFA4C" w:rsidR="0E5045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  <w:r w:rsidRPr="491CFA4C" w:rsidR="0E5045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In the case of Ava, the employer was at fault with the fact that</w:t>
      </w:r>
      <w:r w:rsidRPr="491CFA4C" w:rsidR="6DC26C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</w:t>
      </w:r>
      <w:r w:rsidRPr="491CFA4C" w:rsidR="0E5045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hand railing was not repaired/replaced.</w:t>
      </w:r>
      <w:r w:rsidRPr="491CFA4C" w:rsidR="0E5045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0E3DE4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Meaning for both cases the employer had responsibility and a personal duty to both Mason and </w:t>
      </w:r>
      <w:r w:rsidRPr="491CFA4C" w:rsidR="0E3DE4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Ava as they work</w:t>
      </w:r>
      <w:r w:rsidRPr="491CFA4C" w:rsidR="0E3DE4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1ADA80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within</w:t>
      </w:r>
      <w:r w:rsidRPr="491CFA4C" w:rsidR="0E3DE4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5C0096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a </w:t>
      </w:r>
      <w:r w:rsidRPr="491CFA4C" w:rsidR="0E3DE4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pub</w:t>
      </w:r>
      <w:r w:rsidRPr="491CFA4C" w:rsidR="3408E4E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setting</w:t>
      </w:r>
      <w:r w:rsidRPr="491CFA4C" w:rsidR="0E3DE4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0E3DE4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an</w:t>
      </w:r>
      <w:r w:rsidRPr="491CFA4C" w:rsidR="0E3DE4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d </w:t>
      </w:r>
      <w:r w:rsidRPr="491CFA4C" w:rsidR="0E3DE4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p</w:t>
      </w:r>
      <w:r w:rsidRPr="491CFA4C" w:rsidR="0E3DE4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ro</w:t>
      </w:r>
      <w:r w:rsidRPr="491CFA4C" w:rsidR="14A47B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viding</w:t>
      </w:r>
      <w:r w:rsidRPr="491CFA4C" w:rsidR="14A47B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14A47B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 fire blanket as well as rep</w:t>
      </w:r>
      <w:r w:rsidRPr="491CFA4C" w:rsidR="1D93C6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airing</w:t>
      </w:r>
      <w:r w:rsidRPr="491CFA4C" w:rsidR="14A47B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 faulty hand railing</w:t>
      </w:r>
      <w:r w:rsidRPr="491CFA4C" w:rsidR="28811E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should have been taken care</w:t>
      </w:r>
      <w:r w:rsidRPr="491CFA4C" w:rsidR="467876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of</w:t>
      </w:r>
      <w:r w:rsidRPr="491CFA4C" w:rsidR="20AAA9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bookmarkStart w:name="_Int_Z3mGMtYA" w:id="921089227"/>
      <w:r w:rsidRPr="491CFA4C" w:rsidR="20AAA9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in order to</w:t>
      </w:r>
      <w:bookmarkEnd w:id="921089227"/>
      <w:r w:rsidRPr="491CFA4C" w:rsidR="20AAA9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potentially prevent any accidents.</w:t>
      </w:r>
      <w:r w:rsidRPr="491CFA4C" w:rsidR="07D391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6BDDBD5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Considering the fast-paced workplace, these problems are serious</w:t>
      </w:r>
      <w:r w:rsidRPr="491CFA4C" w:rsidR="051D5B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, </w:t>
      </w:r>
      <w:r w:rsidRPr="491CFA4C" w:rsidR="6BDDBD5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as they subject the employees to potential harm</w:t>
      </w:r>
      <w:r w:rsidRPr="491CFA4C" w:rsidR="70E37F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and </w:t>
      </w:r>
      <w:r w:rsidRPr="491CFA4C" w:rsidR="053620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these reasons are </w:t>
      </w:r>
      <w:r w:rsidRPr="491CFA4C" w:rsidR="14A47B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enough </w:t>
      </w:r>
      <w:r w:rsidRPr="491CFA4C" w:rsidR="3D5BAA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for the</w:t>
      </w:r>
      <w:r w:rsidRPr="491CFA4C" w:rsidR="1B922A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ir</w:t>
      </w:r>
      <w:r w:rsidRPr="491CFA4C" w:rsidR="3D5BAA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employer to breach their duty of care</w:t>
      </w:r>
      <w:r w:rsidRPr="491CFA4C" w:rsidR="4645E5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  <w:r w:rsidRPr="491CFA4C" w:rsidR="7BCE27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This is governed by the Provision and use of work equipment regulations </w:t>
      </w:r>
      <w:r w:rsidRPr="491CFA4C" w:rsidR="476532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(</w:t>
      </w:r>
      <w:r w:rsidRPr="491CFA4C" w:rsidR="6DD620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1998</w:t>
      </w:r>
      <w:r w:rsidRPr="491CFA4C" w:rsidR="776D01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)</w:t>
      </w:r>
      <w:r w:rsidRPr="491CFA4C" w:rsidR="6DD620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, where</w:t>
      </w:r>
      <w:r w:rsidRPr="491CFA4C" w:rsidR="7BCE27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it is </w:t>
      </w:r>
      <w:r w:rsidRPr="491CFA4C" w:rsidR="7BCE27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s</w:t>
      </w:r>
      <w:r w:rsidRPr="491CFA4C" w:rsidR="7BCE27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tated</w:t>
      </w:r>
      <w:r w:rsidRPr="491CFA4C" w:rsidR="7BCE27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7BCE27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that work equip</w:t>
      </w:r>
      <w:r w:rsidRPr="491CFA4C" w:rsidR="7A3256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ment must be properly </w:t>
      </w:r>
      <w:r w:rsidRPr="491CFA4C" w:rsidR="7A3256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m</w:t>
      </w:r>
      <w:r w:rsidRPr="491CFA4C" w:rsidR="7A3256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aintained</w:t>
      </w:r>
      <w:r w:rsidRPr="491CFA4C" w:rsidR="7A3256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7A3256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or replaced</w:t>
      </w:r>
      <w:r w:rsidRPr="491CFA4C" w:rsidR="737C3E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 I.E</w:t>
      </w:r>
      <w:r w:rsidRPr="491CFA4C" w:rsidR="7A3256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7A3256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the fire blanket and handrailing. </w:t>
      </w:r>
      <w:r w:rsidRPr="491CFA4C" w:rsidR="4645E5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Furthermore, the employer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must ensure that their staff are competent through t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raining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provi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d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w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ell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working appliances t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o aid </w:t>
      </w:r>
      <w:r w:rsidRPr="491CFA4C" w:rsidR="65E81AC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in their work.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40B81E5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f not</w:t>
      </w:r>
      <w:r w:rsidRPr="491CFA4C" w:rsidR="518DD71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, then the</w:t>
      </w:r>
      <w:r w:rsidRPr="491CFA4C" w:rsidR="18CB2B1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employer is liable</w:t>
      </w:r>
      <w:r w:rsidRPr="491CFA4C" w:rsidR="723B396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under the Defective Equipment Act </w:t>
      </w:r>
      <w:r w:rsidRPr="491CFA4C" w:rsidR="6416DC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(</w:t>
      </w:r>
      <w:r w:rsidRPr="491CFA4C" w:rsidR="723B396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1969</w:t>
      </w:r>
      <w:r w:rsidRPr="491CFA4C" w:rsidR="295E9EE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491CFA4C" w:rsidR="723B396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  <w:r w:rsidRPr="491CFA4C" w:rsidR="3D29193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14A47B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Duty of care</w:t>
      </w:r>
      <w:r w:rsidRPr="491CFA4C" w:rsidR="5A3023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53BC8E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is an obligation</w:t>
      </w:r>
      <w:r w:rsidRPr="491CFA4C" w:rsidR="44392B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of </w:t>
      </w:r>
      <w:r w:rsidRPr="491CFA4C" w:rsidR="71B3E6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a</w:t>
      </w:r>
      <w:r w:rsidRPr="491CFA4C" w:rsidR="44392B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defendant</w:t>
      </w:r>
      <w:r w:rsidRPr="491CFA4C" w:rsidR="53BC8E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to carry out reasonable and considerate care in relation to avoiding </w:t>
      </w:r>
      <w:r w:rsidRPr="491CFA4C" w:rsidR="0BFADD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any </w:t>
      </w:r>
      <w:r w:rsidRPr="491CFA4C" w:rsidR="079EB6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foreseeable</w:t>
      </w:r>
      <w:r w:rsidRPr="491CFA4C" w:rsidR="0BFADD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harm</w:t>
      </w:r>
      <w:r w:rsidRPr="491CFA4C" w:rsidR="317AA89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for the defendant</w:t>
      </w:r>
      <w:r w:rsidRPr="491CFA4C" w:rsidR="29F234F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LexisNexis (2023)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A case </w:t>
      </w:r>
      <w:r w:rsidRPr="491CFA4C" w:rsidR="696558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that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duty of care</w:t>
      </w:r>
      <w:r w:rsidRPr="491CFA4C" w:rsidR="5BE89C7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had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be</w:t>
      </w:r>
      <w:r w:rsidRPr="491CFA4C" w:rsidR="346C82A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en 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broken is in the case of  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Wilsons &amp; Clyde coal v English </w:t>
      </w:r>
      <w:r w:rsidRPr="491CFA4C" w:rsidR="5B33E34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(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1937</w:t>
      </w:r>
      <w:r w:rsidRPr="491CFA4C" w:rsidR="2989B7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). Where a worker</w:t>
      </w:r>
      <w:r w:rsidRPr="491CFA4C" w:rsidR="326ABDC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at a coal mine</w:t>
      </w:r>
      <w:r w:rsidRPr="491CFA4C" w:rsidR="2989B7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called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59BAA94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Mr. English was crushed to death by a piece of equipment</w:t>
      </w:r>
      <w:r w:rsidRPr="491CFA4C" w:rsidR="057435B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  <w:r w:rsidRPr="491CFA4C" w:rsidR="59BAA94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46A7F28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T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he c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ompan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y</w:t>
      </w:r>
      <w:r w:rsidRPr="491CFA4C" w:rsidR="0A5D1D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0A5D1D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i</w:t>
      </w:r>
      <w:r w:rsidRPr="491CFA4C" w:rsidR="0A5D1D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n</w:t>
      </w:r>
      <w:r w:rsidRPr="491CFA4C" w:rsidR="0A5D1D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</w:t>
      </w:r>
      <w:r w:rsidRPr="491CFA4C" w:rsidR="0A5D1D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heir</w:t>
      </w:r>
      <w:r w:rsidRPr="491CFA4C" w:rsidR="0A5D1D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0A5D1D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d</w:t>
      </w:r>
      <w:r w:rsidRPr="491CFA4C" w:rsidR="0A5D1D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efenc</w:t>
      </w:r>
      <w:r w:rsidRPr="491CFA4C" w:rsidR="0A5D1D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</w:t>
      </w:r>
      <w:r w:rsidRPr="491CFA4C" w:rsidR="0A5D1D9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said that Mr. English’s d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eath wa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s only a result of his own negligence.</w:t>
      </w:r>
      <w:r w:rsidRPr="491CFA4C" w:rsidR="2D91188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Later,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3B7950A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the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house of lords decided that the company did</w:t>
      </w:r>
      <w:r w:rsidRPr="491CFA4C" w:rsidR="38F9A29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not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have correct health and safety protocols and being in such environments in the first w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as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d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eeme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d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28D7F8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to be dangerous and risky.</w:t>
      </w:r>
      <w:r w:rsidRPr="491CFA4C" w:rsidR="7071E3C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38F6D7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In mo</w:t>
      </w:r>
      <w:r w:rsidRPr="491CFA4C" w:rsidR="38F6D7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st cases, an employer's breach duty of care is t</w:t>
      </w:r>
      <w:r w:rsidRPr="491CFA4C" w:rsidR="38F6D7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he</w:t>
      </w:r>
      <w:r w:rsidRPr="491CFA4C" w:rsidR="38F6D7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38F6D7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r</w:t>
      </w:r>
      <w:r w:rsidRPr="491CFA4C" w:rsidR="38F6D7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eason </w:t>
      </w:r>
      <w:r w:rsidRPr="491CFA4C" w:rsidR="38F6D7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wh</w:t>
      </w:r>
      <w:r w:rsidRPr="491CFA4C" w:rsidR="38F6D7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y</w:t>
      </w:r>
      <w:r w:rsidRPr="491CFA4C" w:rsidR="38F6D7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38F6D7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injuries occur wit</w:t>
      </w:r>
      <w:r w:rsidRPr="491CFA4C" w:rsidR="42E1816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hin </w:t>
      </w:r>
      <w:r w:rsidRPr="491CFA4C" w:rsidR="42E1816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a workplac</w:t>
      </w:r>
      <w:r w:rsidRPr="491CFA4C" w:rsidR="42E1816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e. For example, in the case of</w:t>
      </w:r>
      <w:r w:rsidRPr="491CFA4C" w:rsidR="308B3E7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Hudson v Ridge Manufacturing co (1957). Where the claimant</w:t>
      </w:r>
      <w:r w:rsidRPr="491CFA4C" w:rsidR="308B3E7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injured</w:t>
      </w:r>
      <w:r w:rsidRPr="491CFA4C" w:rsidR="1ED15CC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their wrist</w:t>
      </w:r>
      <w:r w:rsidRPr="491CFA4C" w:rsidR="308B3E7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due to a </w:t>
      </w:r>
      <w:r w:rsidRPr="491CFA4C" w:rsidR="308B3E7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prank caused by another employee. Considered this as bullyi</w:t>
      </w:r>
      <w:r w:rsidRPr="491CFA4C" w:rsidR="4B22DF1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ng, the employer was aware that </w:t>
      </w:r>
      <w:r w:rsidRPr="491CFA4C" w:rsidR="1543A2D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pranks or tricks were a normal occurrence in the workplace and did not act upon it. It was </w:t>
      </w:r>
      <w:r w:rsidRPr="491CFA4C" w:rsidR="636EB47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foreseeable</w:t>
      </w:r>
      <w:r w:rsidRPr="491CFA4C" w:rsidR="1543A2D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that if the defendant (employer) did not act upon it, harm would happen</w:t>
      </w:r>
      <w:r w:rsidRPr="491CFA4C" w:rsidR="4FF6504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  <w:r w:rsidRPr="491CFA4C" w:rsidR="4FF6504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4E3737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In the case of Mason</w:t>
      </w:r>
      <w:r w:rsidRPr="491CFA4C" w:rsidR="26DC6EA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Ava</w:t>
      </w:r>
      <w:r w:rsidRPr="491CFA4C" w:rsidR="4E3737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it would have been the </w:t>
      </w:r>
      <w:r w:rsidRPr="491CFA4C" w:rsidR="29E0796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employer's</w:t>
      </w:r>
      <w:r w:rsidRPr="491CFA4C" w:rsidR="4E37373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responsibility to ensure that a fully</w:t>
      </w:r>
      <w:r w:rsidRPr="491CFA4C" w:rsidR="25409E4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functional fire blanket is ready to be used</w:t>
      </w:r>
      <w:r w:rsidRPr="491CFA4C" w:rsidR="3D69C18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as well as a fully functional hand railing. </w:t>
      </w:r>
      <w:r w:rsidRPr="491CFA4C" w:rsidR="7B88623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Furthermore, the Management of Health and Safety at Work Regulations (1999) was placed to reinforce </w:t>
      </w:r>
      <w:r w:rsidRPr="491CFA4C" w:rsidR="7B88623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Health and Safety at Work Act </w:t>
      </w:r>
      <w:r w:rsidRPr="491CFA4C" w:rsidR="5F5C3099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491CFA4C" w:rsidR="7B88623B">
        <w:rPr>
          <w:rFonts w:ascii="Arial" w:hAnsi="Arial" w:eastAsia="Arial" w:cs="Arial"/>
          <w:noProof w:val="0"/>
          <w:sz w:val="24"/>
          <w:szCs w:val="24"/>
          <w:lang w:val="en-US"/>
        </w:rPr>
        <w:t>1974</w:t>
      </w:r>
      <w:r w:rsidRPr="491CFA4C" w:rsidR="5A434B58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91CFA4C" w:rsidR="7B88623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91CFA4C" w:rsidR="13B1857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Under the risk assessments and employers' duties, it stresses that the </w:t>
      </w:r>
      <w:r w:rsidRPr="491CFA4C" w:rsidR="16E9263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workplace should be managed with risk assessments in the case of an emergency. Both in the case of Mason and Ava, a hand railing as well as a </w:t>
      </w:r>
      <w:r w:rsidRPr="491CFA4C" w:rsidR="3E462184">
        <w:rPr>
          <w:rFonts w:ascii="Arial" w:hAnsi="Arial" w:eastAsia="Arial" w:cs="Arial"/>
          <w:noProof w:val="0"/>
          <w:sz w:val="24"/>
          <w:szCs w:val="24"/>
          <w:lang w:val="en-US"/>
        </w:rPr>
        <w:t>fire blanket</w:t>
      </w:r>
      <w:r w:rsidRPr="491CFA4C" w:rsidR="16E9263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would be </w:t>
      </w:r>
      <w:r w:rsidRPr="491CFA4C" w:rsidR="039374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used in the case of a fire. 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According to Health and Safety Executive (2023) Every employer from any workplace has a statutory </w:t>
      </w:r>
      <w:r w:rsidRPr="491CFA4C" w:rsidR="728FCBCF">
        <w:rPr>
          <w:rFonts w:ascii="Arial" w:hAnsi="Arial" w:eastAsia="Arial" w:cs="Arial"/>
          <w:noProof w:val="0"/>
          <w:sz w:val="24"/>
          <w:szCs w:val="24"/>
          <w:lang w:val="en-US"/>
        </w:rPr>
        <w:t>and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common law duty to protect the welfare, 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afet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y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and health of their employ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ees, i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t is stressed that the employer should do whatever is reasonable to achieve this. This consists of assessing risks t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hemsel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ves,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3AAC3831">
        <w:rPr>
          <w:rFonts w:ascii="Arial" w:hAnsi="Arial" w:eastAsia="Arial" w:cs="Arial"/>
          <w:noProof w:val="0"/>
          <w:sz w:val="24"/>
          <w:szCs w:val="24"/>
          <w:lang w:val="en-US"/>
        </w:rPr>
        <w:t>pr</w:t>
      </w:r>
      <w:r w:rsidRPr="491CFA4C" w:rsidR="3AAC3831">
        <w:rPr>
          <w:rFonts w:ascii="Arial" w:hAnsi="Arial" w:eastAsia="Arial" w:cs="Arial"/>
          <w:noProof w:val="0"/>
          <w:sz w:val="24"/>
          <w:szCs w:val="24"/>
          <w:lang w:val="en-US"/>
        </w:rPr>
        <w:t>ovidin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g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informa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tion 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bout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r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isks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heal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h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and safety, cons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ulting employees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about any issues they might face as well as reporting a health and safety issue</w:t>
      </w:r>
      <w:r w:rsidRPr="491CFA4C" w:rsidR="6BA92ED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the government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In both cases of Mason and Ava. The employer did not assess any risks within the workplace. </w:t>
      </w:r>
      <w:bookmarkStart w:name="_Int_PMRb4lCW" w:id="918432317"/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>But for</w:t>
      </w:r>
      <w:bookmarkEnd w:id="918432317"/>
      <w:r w:rsidRPr="491CFA4C" w:rsidR="4495693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if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2ED20893">
        <w:rPr>
          <w:rFonts w:ascii="Arial" w:hAnsi="Arial" w:eastAsia="Arial" w:cs="Arial"/>
          <w:noProof w:val="0"/>
          <w:sz w:val="24"/>
          <w:szCs w:val="24"/>
          <w:lang w:val="en-US"/>
        </w:rPr>
        <w:t>the employer</w:t>
      </w:r>
      <w:r w:rsidRPr="491CFA4C" w:rsidR="2B3A8B6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made a risk assessment, Mason would have a fire blanket to use, and Ava would potentially save herself from falling down the stairs.</w:t>
      </w:r>
      <w:r w:rsidRPr="491CFA4C" w:rsidR="2C7A2D2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2C7A2D2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>In both of these cases, the duty of care test would be applied. It would be foreseeable that harm/damage would happen if a fire blanket is not present at a kitchen</w:t>
      </w:r>
      <w:r w:rsidRPr="491CFA4C" w:rsidR="618C4D4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 as well as a faulty handrailing at a flight of stairs. The employer has had a close proximity to both of these cases as a fire blanket and handrai</w:t>
      </w:r>
      <w:r w:rsidRPr="491CFA4C" w:rsidR="5B25B6E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ling is their responsibilty. Lastly, it would not be reasonable if the employer imposed his duty of care </w:t>
      </w:r>
      <w:r w:rsidRPr="491CFA4C" w:rsidR="1C80D1B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by not replacing the fire blanket and faulty handrailing. </w:t>
      </w:r>
    </w:p>
    <w:p w:rsidR="5D0C7546" w:rsidP="7DE8A965" w:rsidRDefault="5D0C7546" w14:paraId="1EACA3DA" w14:textId="5A78FF85">
      <w:pPr>
        <w:pStyle w:val="Normal"/>
        <w:bidi w:val="0"/>
        <w:spacing w:before="0" w:beforeAutospacing="off" w:after="160" w:afterAutospacing="off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91CFA4C" w:rsidR="2B684E9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Considering that the employees </w:t>
      </w:r>
      <w:r w:rsidRPr="491CFA4C" w:rsidR="2B684E93">
        <w:rPr>
          <w:rFonts w:ascii="Arial" w:hAnsi="Arial" w:eastAsia="Arial" w:cs="Arial"/>
          <w:noProof w:val="0"/>
          <w:sz w:val="24"/>
          <w:szCs w:val="24"/>
          <w:lang w:val="en-US"/>
        </w:rPr>
        <w:t>were responsible for</w:t>
      </w:r>
      <w:r w:rsidRPr="491CFA4C" w:rsidR="2B684E9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their actions. What could be proven in </w:t>
      </w:r>
      <w:r w:rsidRPr="491CFA4C" w:rsidR="2B684E93">
        <w:rPr>
          <w:rFonts w:ascii="Arial" w:hAnsi="Arial" w:eastAsia="Arial" w:cs="Arial"/>
          <w:noProof w:val="0"/>
          <w:sz w:val="24"/>
          <w:szCs w:val="24"/>
          <w:lang w:val="en-US"/>
        </w:rPr>
        <w:t>defence</w:t>
      </w:r>
      <w:r w:rsidRPr="491CFA4C" w:rsidR="2B684E9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the </w:t>
      </w:r>
      <w:r w:rsidRPr="491CFA4C" w:rsidR="3D7DABA7">
        <w:rPr>
          <w:rFonts w:ascii="Arial" w:hAnsi="Arial" w:eastAsia="Arial" w:cs="Arial"/>
          <w:noProof w:val="0"/>
          <w:sz w:val="24"/>
          <w:szCs w:val="24"/>
          <w:lang w:val="en-US"/>
        </w:rPr>
        <w:t>employer</w:t>
      </w:r>
      <w:r w:rsidRPr="491CFA4C" w:rsidR="2B684E9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against the</w:t>
      </w:r>
      <w:r w:rsidRPr="491CFA4C" w:rsidR="479BBF9A">
        <w:rPr>
          <w:rFonts w:ascii="Arial" w:hAnsi="Arial" w:eastAsia="Arial" w:cs="Arial"/>
          <w:noProof w:val="0"/>
          <w:sz w:val="24"/>
          <w:szCs w:val="24"/>
          <w:lang w:val="en-US"/>
        </w:rPr>
        <w:t>se</w:t>
      </w:r>
      <w:r w:rsidRPr="491CFA4C" w:rsidR="2B684E9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claims? </w:t>
      </w:r>
      <w:r w:rsidRPr="491CFA4C" w:rsidR="093EFF6D">
        <w:rPr>
          <w:rFonts w:ascii="Arial" w:hAnsi="Arial" w:eastAsia="Arial" w:cs="Arial"/>
          <w:noProof w:val="0"/>
          <w:sz w:val="24"/>
          <w:szCs w:val="24"/>
          <w:lang w:val="en-US"/>
        </w:rPr>
        <w:t>In the case of Mason, the employer could</w:t>
      </w:r>
      <w:r w:rsidRPr="491CFA4C" w:rsidR="093EFF6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use t</w:t>
      </w:r>
      <w:r w:rsidRPr="491CFA4C" w:rsidR="589E467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he </w:t>
      </w:r>
      <w:bookmarkStart w:name="_Int_CkeBPA0P" w:id="395483796"/>
      <w:r w:rsidRPr="491CFA4C" w:rsidR="589E467A">
        <w:rPr>
          <w:rFonts w:ascii="Arial" w:hAnsi="Arial" w:eastAsia="Arial" w:cs="Arial"/>
          <w:noProof w:val="0"/>
          <w:sz w:val="24"/>
          <w:szCs w:val="24"/>
          <w:lang w:val="en-US"/>
        </w:rPr>
        <w:t>But</w:t>
      </w:r>
      <w:bookmarkEnd w:id="395483796"/>
      <w:r w:rsidRPr="491CFA4C" w:rsidR="589E467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test. </w:t>
      </w:r>
      <w:bookmarkStart w:name="_Int_LkXjxgs6" w:id="1030190113"/>
      <w:r w:rsidRPr="491CFA4C" w:rsidR="589E467A">
        <w:rPr>
          <w:rFonts w:ascii="Arial" w:hAnsi="Arial" w:eastAsia="Arial" w:cs="Arial"/>
          <w:noProof w:val="0"/>
          <w:sz w:val="24"/>
          <w:szCs w:val="24"/>
          <w:lang w:val="en-US"/>
        </w:rPr>
        <w:t>As but</w:t>
      </w:r>
      <w:bookmarkEnd w:id="1030190113"/>
      <w:r w:rsidRPr="491CFA4C" w:rsidR="093EFF6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</w:t>
      </w:r>
      <w:r w:rsidRPr="491CFA4C" w:rsidR="0C571A7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if</w:t>
      </w:r>
      <w:r w:rsidRPr="491CFA4C" w:rsidR="093EFF6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bookmarkStart w:name="_Int_g9VZbHLL" w:id="980178293"/>
      <w:r w:rsidRPr="491CFA4C" w:rsidR="093EFF6D">
        <w:rPr>
          <w:rFonts w:ascii="Arial" w:hAnsi="Arial" w:eastAsia="Arial" w:cs="Arial"/>
          <w:noProof w:val="0"/>
          <w:sz w:val="24"/>
          <w:szCs w:val="24"/>
          <w:lang w:val="en-US"/>
        </w:rPr>
        <w:t>Mason</w:t>
      </w:r>
      <w:bookmarkEnd w:id="980178293"/>
      <w:r w:rsidRPr="491CFA4C" w:rsidR="093EFF6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12397EB4">
        <w:rPr>
          <w:rFonts w:ascii="Arial" w:hAnsi="Arial" w:eastAsia="Arial" w:cs="Arial"/>
          <w:noProof w:val="0"/>
          <w:sz w:val="24"/>
          <w:szCs w:val="24"/>
          <w:lang w:val="en-US"/>
        </w:rPr>
        <w:t>had not misjudged</w:t>
      </w:r>
      <w:r w:rsidRPr="491CFA4C" w:rsidR="093EFF6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where he placed his towel</w:t>
      </w:r>
      <w:r w:rsidRPr="491CFA4C" w:rsidR="1CE60D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there would </w:t>
      </w:r>
      <w:r w:rsidRPr="491CFA4C" w:rsidR="268CEFEA">
        <w:rPr>
          <w:rFonts w:ascii="Arial" w:hAnsi="Arial" w:eastAsia="Arial" w:cs="Arial"/>
          <w:noProof w:val="0"/>
          <w:sz w:val="24"/>
          <w:szCs w:val="24"/>
          <w:lang w:val="en-US"/>
        </w:rPr>
        <w:t>not have been</w:t>
      </w:r>
      <w:r w:rsidRPr="491CFA4C" w:rsidR="1CE60D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040365BC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491CFA4C" w:rsidR="1CE60D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fire.</w:t>
      </w:r>
      <w:r w:rsidRPr="491CFA4C" w:rsidR="29B3876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means that Mason would be subjected to</w:t>
      </w:r>
      <w:r w:rsidRPr="491CFA4C" w:rsidR="5C7C35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his own</w:t>
      </w:r>
      <w:r w:rsidRPr="491CFA4C" w:rsidR="29B3876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contributory negligence</w:t>
      </w:r>
      <w:r w:rsidRPr="491CFA4C" w:rsidR="4644888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212339D9">
        <w:rPr>
          <w:rFonts w:ascii="Arial" w:hAnsi="Arial" w:eastAsia="Arial" w:cs="Arial"/>
          <w:noProof w:val="0"/>
          <w:sz w:val="24"/>
          <w:szCs w:val="24"/>
          <w:lang w:val="en-US"/>
        </w:rPr>
        <w:t>due to his own</w:t>
      </w:r>
      <w:r w:rsidRPr="491CFA4C" w:rsidR="4644888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incompetence.</w:t>
      </w:r>
      <w:r w:rsidRPr="491CFA4C" w:rsidR="1CE60D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1CE60D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As well as in the case of Ava. It was not the employer's fault entirely, but for the food would not </w:t>
      </w:r>
      <w:r w:rsidRPr="491CFA4C" w:rsidR="32C36584">
        <w:rPr>
          <w:rFonts w:ascii="Arial" w:hAnsi="Arial" w:eastAsia="Arial" w:cs="Arial"/>
          <w:noProof w:val="0"/>
          <w:sz w:val="24"/>
          <w:szCs w:val="24"/>
          <w:lang w:val="en-US"/>
        </w:rPr>
        <w:t>have been</w:t>
      </w:r>
      <w:r w:rsidRPr="491CFA4C" w:rsidR="1CE60DA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350F30D9">
        <w:rPr>
          <w:rFonts w:ascii="Arial" w:hAnsi="Arial" w:eastAsia="Arial" w:cs="Arial"/>
          <w:noProof w:val="0"/>
          <w:sz w:val="24"/>
          <w:szCs w:val="24"/>
          <w:lang w:val="en-US"/>
        </w:rPr>
        <w:t>dropped on the floor</w:t>
      </w:r>
      <w:r w:rsidRPr="491CFA4C" w:rsidR="3C10E3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by Jack</w:t>
      </w:r>
      <w:r w:rsidRPr="491CFA4C" w:rsidR="350F30D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Ava would not have slipped. </w:t>
      </w:r>
      <w:r w:rsidRPr="491CFA4C" w:rsidR="2EFC572C">
        <w:rPr>
          <w:rFonts w:ascii="Arial" w:hAnsi="Arial" w:eastAsia="Arial" w:cs="Arial"/>
          <w:noProof w:val="0"/>
          <w:sz w:val="24"/>
          <w:szCs w:val="24"/>
          <w:lang w:val="en-US"/>
        </w:rPr>
        <w:t>Furthermore</w:t>
      </w:r>
      <w:r w:rsidRPr="491CFA4C" w:rsidR="2EFC57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491CFA4C" w:rsidR="2EFC572C">
        <w:rPr>
          <w:rFonts w:ascii="Arial" w:hAnsi="Arial" w:eastAsia="Arial" w:cs="Arial"/>
          <w:noProof w:val="0"/>
          <w:sz w:val="24"/>
          <w:szCs w:val="24"/>
          <w:lang w:val="en-US"/>
        </w:rPr>
        <w:t>defen</w:t>
      </w:r>
      <w:r w:rsidRPr="491CFA4C" w:rsidR="2EFC572C">
        <w:rPr>
          <w:rFonts w:ascii="Arial" w:hAnsi="Arial" w:eastAsia="Arial" w:cs="Arial"/>
          <w:noProof w:val="0"/>
          <w:sz w:val="24"/>
          <w:szCs w:val="24"/>
          <w:lang w:val="en-US"/>
        </w:rPr>
        <w:t>ce</w:t>
      </w:r>
      <w:r w:rsidRPr="491CFA4C" w:rsidR="2EFC57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an employer can be seen in the case of Jebson v Ministry o</w:t>
      </w:r>
      <w:r w:rsidRPr="491CFA4C" w:rsidR="2EFC57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 </w:t>
      </w:r>
      <w:r w:rsidRPr="491CFA4C" w:rsidR="2EFC572C">
        <w:rPr>
          <w:rFonts w:ascii="Arial" w:hAnsi="Arial" w:eastAsia="Arial" w:cs="Arial"/>
          <w:noProof w:val="0"/>
          <w:sz w:val="24"/>
          <w:szCs w:val="24"/>
          <w:lang w:val="en-US"/>
        </w:rPr>
        <w:t>Defen</w:t>
      </w:r>
      <w:r w:rsidRPr="491CFA4C" w:rsidR="2EFC572C">
        <w:rPr>
          <w:rFonts w:ascii="Arial" w:hAnsi="Arial" w:eastAsia="Arial" w:cs="Arial"/>
          <w:noProof w:val="0"/>
          <w:sz w:val="24"/>
          <w:szCs w:val="24"/>
          <w:lang w:val="en-US"/>
        </w:rPr>
        <w:t>ce</w:t>
      </w:r>
      <w:r w:rsidRPr="491CFA4C" w:rsidR="2EFC57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(2000) Where the claimant </w:t>
      </w:r>
      <w:r w:rsidRPr="491CFA4C" w:rsidR="2B60610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suffered injuries by </w:t>
      </w:r>
      <w:r w:rsidRPr="491CFA4C" w:rsidR="3033D23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being ordered to </w:t>
      </w:r>
      <w:r w:rsidRPr="491CFA4C" w:rsidR="2B60610D">
        <w:rPr>
          <w:rFonts w:ascii="Arial" w:hAnsi="Arial" w:eastAsia="Arial" w:cs="Arial"/>
          <w:noProof w:val="0"/>
          <w:sz w:val="24"/>
          <w:szCs w:val="24"/>
          <w:lang w:val="en-US"/>
        </w:rPr>
        <w:t>climb on top of a military truck</w:t>
      </w:r>
      <w:r w:rsidRPr="491CFA4C" w:rsidR="5AE9842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while still being under the influence </w:t>
      </w:r>
      <w:r w:rsidRPr="491CFA4C" w:rsidR="66D567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of alcohol from the night before. As a result, the claimant went </w:t>
      </w:r>
      <w:r w:rsidRPr="491CFA4C" w:rsidR="485CF565">
        <w:rPr>
          <w:rFonts w:ascii="Arial" w:hAnsi="Arial" w:eastAsia="Arial" w:cs="Arial"/>
          <w:noProof w:val="0"/>
          <w:sz w:val="24"/>
          <w:szCs w:val="24"/>
          <w:lang w:val="en-US"/>
        </w:rPr>
        <w:t>ahead to</w:t>
      </w:r>
      <w:r w:rsidRPr="491CFA4C" w:rsidR="66D567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claim for negligence</w:t>
      </w:r>
      <w:r w:rsidRPr="491CFA4C" w:rsidR="2336B4A4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491CFA4C" w:rsidR="66D567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but was dismissed as it is </w:t>
      </w:r>
      <w:r w:rsidRPr="491CFA4C" w:rsidR="721D2E52">
        <w:rPr>
          <w:rFonts w:ascii="Arial" w:hAnsi="Arial" w:eastAsia="Arial" w:cs="Arial"/>
          <w:noProof w:val="0"/>
          <w:sz w:val="24"/>
          <w:szCs w:val="24"/>
          <w:lang w:val="en-US"/>
        </w:rPr>
        <w:t>foreseeable</w:t>
      </w:r>
      <w:r w:rsidRPr="491CFA4C" w:rsidR="66D567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harm would happen to someone (especially in the army) under the infl</w:t>
      </w:r>
      <w:r w:rsidRPr="491CFA4C" w:rsidR="1373E239">
        <w:rPr>
          <w:rFonts w:ascii="Arial" w:hAnsi="Arial" w:eastAsia="Arial" w:cs="Arial"/>
          <w:noProof w:val="0"/>
          <w:sz w:val="24"/>
          <w:szCs w:val="24"/>
          <w:lang w:val="en-US"/>
        </w:rPr>
        <w:t>uence of alcohol.</w:t>
      </w:r>
      <w:r w:rsidRPr="491CFA4C" w:rsidR="778915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2765AA46">
        <w:rPr>
          <w:rFonts w:ascii="Arial" w:hAnsi="Arial" w:eastAsia="Arial" w:cs="Arial"/>
          <w:noProof w:val="0"/>
          <w:sz w:val="24"/>
          <w:szCs w:val="24"/>
          <w:lang w:val="en-US"/>
        </w:rPr>
        <w:t>Although unclarified whether this happened in the scenarios</w:t>
      </w:r>
      <w:r w:rsidRPr="491CFA4C" w:rsidR="386D4F4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every pub by law should go under an annual fire inspection. A fire inspection </w:t>
      </w:r>
      <w:r w:rsidRPr="491CFA4C" w:rsidR="4187FC7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is when a group of fire fighters as well as architects inspect a non-domestic premise, in </w:t>
      </w:r>
      <w:bookmarkStart w:name="_Int_i9NttfjQ" w:id="578824995"/>
      <w:r w:rsidRPr="491CFA4C" w:rsidR="4187FC72">
        <w:rPr>
          <w:rFonts w:ascii="Arial" w:hAnsi="Arial" w:eastAsia="Arial" w:cs="Arial"/>
          <w:noProof w:val="0"/>
          <w:sz w:val="24"/>
          <w:szCs w:val="24"/>
          <w:lang w:val="en-US"/>
        </w:rPr>
        <w:t>the search</w:t>
      </w:r>
      <w:bookmarkEnd w:id="578824995"/>
      <w:r w:rsidRPr="491CFA4C" w:rsidR="4187FC7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anything that could </w:t>
      </w:r>
      <w:r w:rsidRPr="491CFA4C" w:rsidR="3D3A61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delay or </w:t>
      </w:r>
      <w:r w:rsidRPr="491CFA4C" w:rsidR="7E957C07">
        <w:rPr>
          <w:rFonts w:ascii="Arial" w:hAnsi="Arial" w:eastAsia="Arial" w:cs="Arial"/>
          <w:noProof w:val="0"/>
          <w:sz w:val="24"/>
          <w:szCs w:val="24"/>
          <w:lang w:val="en-US"/>
        </w:rPr>
        <w:t>make</w:t>
      </w:r>
      <w:r w:rsidRPr="491CFA4C" w:rsidR="3D3A61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it difficult </w:t>
      </w:r>
      <w:r w:rsidRPr="491CFA4C" w:rsidR="31B38FCB">
        <w:rPr>
          <w:rFonts w:ascii="Arial" w:hAnsi="Arial" w:eastAsia="Arial" w:cs="Arial"/>
          <w:noProof w:val="0"/>
          <w:sz w:val="24"/>
          <w:szCs w:val="24"/>
          <w:lang w:val="en-US"/>
        </w:rPr>
        <w:t>to exit</w:t>
      </w:r>
      <w:r w:rsidRPr="491CFA4C" w:rsidR="3D3A61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premise during a fire or incident</w:t>
      </w:r>
      <w:r w:rsidRPr="491CFA4C" w:rsidR="223F260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UK Safety Management (2023)</w:t>
      </w:r>
      <w:r w:rsidRPr="491CFA4C" w:rsidR="3D3A61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91CFA4C" w:rsidR="1F43096F">
        <w:rPr>
          <w:rFonts w:ascii="Arial" w:hAnsi="Arial" w:eastAsia="Arial" w:cs="Arial"/>
          <w:noProof w:val="0"/>
          <w:sz w:val="24"/>
          <w:szCs w:val="24"/>
          <w:lang w:val="en-US"/>
        </w:rPr>
        <w:t>The Regulatory Reform (Fire safety) Order (2005) says that during an inspection</w:t>
      </w:r>
      <w:r w:rsidRPr="491CFA4C" w:rsidR="54552997">
        <w:rPr>
          <w:rFonts w:ascii="Arial" w:hAnsi="Arial" w:eastAsia="Arial" w:cs="Arial"/>
          <w:noProof w:val="0"/>
          <w:sz w:val="24"/>
          <w:szCs w:val="24"/>
          <w:lang w:val="en-US"/>
        </w:rPr>
        <w:t>, aspects of the pub such as fire prevention devices as well as functioning stairs are taken into accoun</w:t>
      </w:r>
      <w:r w:rsidRPr="491CFA4C" w:rsidR="54552997">
        <w:rPr>
          <w:rFonts w:ascii="Arial" w:hAnsi="Arial" w:eastAsia="Arial" w:cs="Arial"/>
          <w:noProof w:val="0"/>
          <w:sz w:val="24"/>
          <w:szCs w:val="24"/>
          <w:lang w:val="en-US"/>
        </w:rPr>
        <w:t>t.</w:t>
      </w:r>
      <w:r w:rsidRPr="491CFA4C" w:rsidR="5455299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Depending on how ma</w:t>
      </w:r>
      <w:r w:rsidRPr="491CFA4C" w:rsidR="54552997">
        <w:rPr>
          <w:rFonts w:ascii="Arial" w:hAnsi="Arial" w:eastAsia="Arial" w:cs="Arial"/>
          <w:noProof w:val="0"/>
          <w:sz w:val="24"/>
          <w:szCs w:val="24"/>
          <w:lang w:val="en-US"/>
        </w:rPr>
        <w:t>ny of t</w:t>
      </w:r>
      <w:r w:rsidRPr="491CFA4C" w:rsidR="54552997">
        <w:rPr>
          <w:rFonts w:ascii="Arial" w:hAnsi="Arial" w:eastAsia="Arial" w:cs="Arial"/>
          <w:noProof w:val="0"/>
          <w:sz w:val="24"/>
          <w:szCs w:val="24"/>
          <w:lang w:val="en-US"/>
        </w:rPr>
        <w:t>hes</w:t>
      </w:r>
      <w:r w:rsidRPr="491CFA4C" w:rsidR="5455299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 </w:t>
      </w:r>
      <w:bookmarkStart w:name="_Int_g82UiDF8" w:id="527886647"/>
      <w:r w:rsidRPr="491CFA4C" w:rsidR="2FF73B69">
        <w:rPr>
          <w:rFonts w:ascii="Arial" w:hAnsi="Arial" w:eastAsia="Arial" w:cs="Arial"/>
          <w:noProof w:val="0"/>
          <w:sz w:val="24"/>
          <w:szCs w:val="24"/>
          <w:lang w:val="en-US"/>
        </w:rPr>
        <w:t>aspec</w:t>
      </w:r>
      <w:r w:rsidRPr="491CFA4C" w:rsidR="2FF73B69">
        <w:rPr>
          <w:rFonts w:ascii="Arial" w:hAnsi="Arial" w:eastAsia="Arial" w:cs="Arial"/>
          <w:noProof w:val="0"/>
          <w:sz w:val="24"/>
          <w:szCs w:val="24"/>
          <w:lang w:val="en-US"/>
        </w:rPr>
        <w:t>ts</w:t>
      </w:r>
      <w:bookmarkEnd w:id="527886647"/>
      <w:r w:rsidRPr="491CFA4C" w:rsidR="2FF73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096749C0">
        <w:rPr>
          <w:rFonts w:ascii="Arial" w:hAnsi="Arial" w:eastAsia="Arial" w:cs="Arial"/>
          <w:noProof w:val="0"/>
          <w:sz w:val="24"/>
          <w:szCs w:val="24"/>
          <w:lang w:val="en-US"/>
        </w:rPr>
        <w:t>are, the pub will fail the test and</w:t>
      </w:r>
      <w:r w:rsidRPr="491CFA4C" w:rsidR="11FFE39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any</w:t>
      </w:r>
      <w:r w:rsidRPr="491CFA4C" w:rsidR="096749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096749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incident </w:t>
      </w:r>
      <w:r w:rsidRPr="491CFA4C" w:rsidR="2210D545">
        <w:rPr>
          <w:rFonts w:ascii="Arial" w:hAnsi="Arial" w:eastAsia="Arial" w:cs="Arial"/>
          <w:noProof w:val="0"/>
          <w:sz w:val="24"/>
          <w:szCs w:val="24"/>
          <w:lang w:val="en-US"/>
        </w:rPr>
        <w:t>occurring</w:t>
      </w:r>
      <w:r w:rsidRPr="491CFA4C" w:rsidR="096749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after the test</w:t>
      </w:r>
      <w:r w:rsidRPr="491CFA4C" w:rsidR="096749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0ED41FF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will </w:t>
      </w:r>
      <w:bookmarkStart w:name="_Int_7p44tXhh" w:id="1193952375"/>
      <w:r w:rsidRPr="491CFA4C" w:rsidR="0ED41FF0">
        <w:rPr>
          <w:rFonts w:ascii="Arial" w:hAnsi="Arial" w:eastAsia="Arial" w:cs="Arial"/>
          <w:noProof w:val="0"/>
          <w:sz w:val="24"/>
          <w:szCs w:val="24"/>
          <w:lang w:val="en-US"/>
        </w:rPr>
        <w:t>fall under</w:t>
      </w:r>
      <w:bookmarkEnd w:id="1193952375"/>
      <w:r w:rsidRPr="491CFA4C" w:rsidR="096749C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employer’s fault</w:t>
      </w:r>
      <w:r w:rsidRPr="491CFA4C" w:rsidR="1D2F3176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491CFA4C" w:rsidR="481337A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addition, a building regulation signing from a </w:t>
      </w:r>
      <w:r w:rsidRPr="491CFA4C" w:rsidR="0EDABDB6">
        <w:rPr>
          <w:rFonts w:ascii="Arial" w:hAnsi="Arial" w:eastAsia="Arial" w:cs="Arial"/>
          <w:noProof w:val="0"/>
          <w:sz w:val="24"/>
          <w:szCs w:val="24"/>
          <w:lang w:val="en-US"/>
        </w:rPr>
        <w:t>L</w:t>
      </w:r>
      <w:r w:rsidRPr="491CFA4C" w:rsidR="481337A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ocal </w:t>
      </w:r>
      <w:r w:rsidRPr="491CFA4C" w:rsidR="756E7896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491CFA4C" w:rsidR="481337AD">
        <w:rPr>
          <w:rFonts w:ascii="Arial" w:hAnsi="Arial" w:eastAsia="Arial" w:cs="Arial"/>
          <w:noProof w:val="0"/>
          <w:sz w:val="24"/>
          <w:szCs w:val="24"/>
          <w:lang w:val="en-US"/>
        </w:rPr>
        <w:t>uthority</w:t>
      </w:r>
      <w:r w:rsidRPr="491CFA4C" w:rsidR="096E52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91CFA4C" w:rsidR="4636E208">
        <w:rPr>
          <w:rFonts w:ascii="Arial" w:hAnsi="Arial" w:eastAsia="Arial" w:cs="Arial"/>
          <w:noProof w:val="0"/>
          <w:sz w:val="24"/>
          <w:szCs w:val="24"/>
          <w:lang w:val="en-US"/>
        </w:rPr>
        <w:t>B</w:t>
      </w:r>
      <w:r w:rsidRPr="491CFA4C" w:rsidR="096E52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uilding </w:t>
      </w:r>
      <w:r w:rsidRPr="491CFA4C" w:rsidR="4AE45D41">
        <w:rPr>
          <w:rFonts w:ascii="Arial" w:hAnsi="Arial" w:eastAsia="Arial" w:cs="Arial"/>
          <w:noProof w:val="0"/>
          <w:sz w:val="24"/>
          <w:szCs w:val="24"/>
          <w:lang w:val="en-US"/>
        </w:rPr>
        <w:t>C</w:t>
      </w:r>
      <w:r w:rsidRPr="491CFA4C" w:rsidR="096E527C">
        <w:rPr>
          <w:rFonts w:ascii="Arial" w:hAnsi="Arial" w:eastAsia="Arial" w:cs="Arial"/>
          <w:noProof w:val="0"/>
          <w:sz w:val="24"/>
          <w:szCs w:val="24"/>
          <w:lang w:val="en-US"/>
        </w:rPr>
        <w:t>ontro</w:t>
      </w:r>
      <w:r w:rsidRPr="491CFA4C" w:rsidR="096E527C">
        <w:rPr>
          <w:rFonts w:ascii="Arial" w:hAnsi="Arial" w:eastAsia="Arial" w:cs="Arial"/>
          <w:noProof w:val="0"/>
          <w:sz w:val="24"/>
          <w:szCs w:val="24"/>
          <w:lang w:val="en-US"/>
        </w:rPr>
        <w:t>l (</w:t>
      </w:r>
      <w:r w:rsidRPr="491CFA4C" w:rsidR="559B3B02">
        <w:rPr>
          <w:rFonts w:ascii="Arial" w:hAnsi="Arial" w:eastAsia="Arial" w:cs="Arial"/>
          <w:noProof w:val="0"/>
          <w:sz w:val="24"/>
          <w:szCs w:val="24"/>
          <w:lang w:val="en-US"/>
        </w:rPr>
        <w:t>2023)</w:t>
      </w:r>
      <w:r w:rsidRPr="491CFA4C" w:rsidR="096E52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</w:t>
      </w:r>
      <w:r w:rsidRPr="491CFA4C" w:rsidR="096E52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 </w:t>
      </w:r>
      <w:r w:rsidRPr="491CFA4C" w:rsidR="096E527C">
        <w:rPr>
          <w:rFonts w:ascii="Arial" w:hAnsi="Arial" w:eastAsia="Arial" w:cs="Arial"/>
          <w:noProof w:val="0"/>
          <w:sz w:val="24"/>
          <w:szCs w:val="24"/>
          <w:lang w:val="en-US"/>
        </w:rPr>
        <w:t>requir</w:t>
      </w:r>
      <w:r w:rsidRPr="491CFA4C" w:rsidR="096E527C">
        <w:rPr>
          <w:rFonts w:ascii="Arial" w:hAnsi="Arial" w:eastAsia="Arial" w:cs="Arial"/>
          <w:noProof w:val="0"/>
          <w:sz w:val="24"/>
          <w:szCs w:val="24"/>
          <w:lang w:val="en-US"/>
        </w:rPr>
        <w:t>ed</w:t>
      </w:r>
      <w:r w:rsidRPr="491CFA4C" w:rsidR="096E52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This </w:t>
      </w:r>
      <w:r w:rsidRPr="491CFA4C" w:rsidR="1DD2E5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covers places </w:t>
      </w:r>
      <w:r w:rsidRPr="491CFA4C" w:rsidR="0CC62A21">
        <w:rPr>
          <w:rFonts w:ascii="Arial" w:hAnsi="Arial" w:eastAsia="Arial" w:cs="Arial"/>
          <w:noProof w:val="0"/>
          <w:sz w:val="24"/>
          <w:szCs w:val="24"/>
          <w:lang w:val="en-US"/>
        </w:rPr>
        <w:t>in</w:t>
      </w:r>
      <w:r w:rsidRPr="491CFA4C" w:rsidR="1DD2E5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pub such as stairs including hand railings and whether they are safe for use as well as in case of an</w:t>
      </w:r>
      <w:r w:rsidRPr="491CFA4C" w:rsidR="1DD2E5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emergency</w:t>
      </w:r>
      <w:r w:rsidRPr="491CFA4C" w:rsidR="1DD2E5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491CFA4C" w:rsidR="4D7FA2E7">
        <w:rPr>
          <w:rFonts w:ascii="Arial" w:hAnsi="Arial" w:eastAsia="Arial" w:cs="Arial"/>
          <w:noProof w:val="0"/>
          <w:sz w:val="24"/>
          <w:szCs w:val="24"/>
          <w:lang w:val="en-US"/>
        </w:rPr>
        <w:t>If a building is assessed by LABC then any incident that causes damage to the property is not the emplo</w:t>
      </w:r>
      <w:r w:rsidRPr="491CFA4C" w:rsidR="4D7FA2E7">
        <w:rPr>
          <w:rFonts w:ascii="Arial" w:hAnsi="Arial" w:eastAsia="Arial" w:cs="Arial"/>
          <w:noProof w:val="0"/>
          <w:sz w:val="24"/>
          <w:szCs w:val="24"/>
          <w:lang w:val="en-US"/>
        </w:rPr>
        <w:t>yer’s faul</w:t>
      </w:r>
      <w:r w:rsidRPr="491CFA4C" w:rsidR="4D7FA2E7">
        <w:rPr>
          <w:rFonts w:ascii="Arial" w:hAnsi="Arial" w:eastAsia="Arial" w:cs="Arial"/>
          <w:noProof w:val="0"/>
          <w:sz w:val="24"/>
          <w:szCs w:val="24"/>
          <w:lang w:val="en-US"/>
        </w:rPr>
        <w:t>t.</w:t>
      </w:r>
      <w:r w:rsidRPr="491CFA4C" w:rsidR="4D7FA2E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D0C7546" w:rsidP="491CFA4C" w:rsidRDefault="5D0C7546" w14:paraId="7066A309" w14:textId="16320363">
      <w:pPr>
        <w:pStyle w:val="Normal"/>
        <w:spacing w:before="0" w:beforeAutospacing="off" w:after="160" w:afterAutospacing="off" w:line="480" w:lineRule="auto"/>
        <w:ind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491CFA4C" w:rsidR="04A5143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 the case of Jack, he contributed to </w:t>
      </w:r>
      <w:r w:rsidRPr="491CFA4C" w:rsidR="4C66C5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Ava falling and if it would not be for Jack dropping the food, there would not </w:t>
      </w:r>
      <w:r w:rsidRPr="491CFA4C" w:rsidR="1A0ADAD7">
        <w:rPr>
          <w:rFonts w:ascii="Arial" w:hAnsi="Arial" w:eastAsia="Arial" w:cs="Arial"/>
          <w:noProof w:val="0"/>
          <w:sz w:val="24"/>
          <w:szCs w:val="24"/>
          <w:lang w:val="en-US"/>
        </w:rPr>
        <w:t>have been</w:t>
      </w:r>
      <w:r w:rsidRPr="491CFA4C" w:rsidR="4C66C5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 accident. The case </w:t>
      </w:r>
      <w:r w:rsidRPr="491CFA4C" w:rsidR="4C66C562">
        <w:rPr>
          <w:rFonts w:ascii="Arial" w:hAnsi="Arial" w:eastAsia="Arial" w:cs="Arial"/>
          <w:noProof w:val="0"/>
          <w:sz w:val="24"/>
          <w:szCs w:val="24"/>
          <w:lang w:val="en-US"/>
        </w:rPr>
        <w:t>represents</w:t>
      </w:r>
      <w:r w:rsidRPr="491CFA4C" w:rsidR="4C66C5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employee's statutory duty being broken as by common law employees should take care of </w:t>
      </w:r>
      <w:r w:rsidRPr="491CFA4C" w:rsidR="3C852645">
        <w:rPr>
          <w:rFonts w:ascii="Arial" w:hAnsi="Arial" w:eastAsia="Arial" w:cs="Arial"/>
          <w:noProof w:val="0"/>
          <w:sz w:val="24"/>
          <w:szCs w:val="24"/>
          <w:lang w:val="en-US"/>
        </w:rPr>
        <w:t>their</w:t>
      </w:r>
      <w:r w:rsidRPr="491CFA4C" w:rsidR="4C66C56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"/>
        </w:rPr>
        <w:t xml:space="preserve"> </w:t>
      </w:r>
      <w:r w:rsidRPr="491CFA4C" w:rsidR="4C66C5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own health, safety and welfare and that of their fellow employees. </w:t>
      </w:r>
      <w:r w:rsidRPr="491CFA4C" w:rsidR="15098C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If dropping the food was an accident, then correct procedures should be warning employees of a potential danger, especially around stairs </w:t>
      </w:r>
      <w:r w:rsidRPr="491CFA4C" w:rsidR="6B0567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according to </w:t>
      </w:r>
      <w:r w:rsidRPr="491CFA4C" w:rsidR="15098C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>McMahon</w:t>
      </w:r>
      <w:r w:rsidRPr="491CFA4C" w:rsidR="4FFE10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 Legal (2023)</w:t>
      </w:r>
      <w:r w:rsidRPr="491CFA4C" w:rsidR="4FFE10B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>.</w:t>
      </w:r>
      <w:r w:rsidRPr="491CFA4C" w:rsidR="04F1E2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 Furthermore, a case in which an employee’s statutory duty is being broken is in the case of </w:t>
      </w:r>
      <w:r w:rsidRPr="491CFA4C" w:rsidR="04F1E23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Ammah v Kuehne</w:t>
      </w:r>
      <w:r w:rsidRPr="491CFA4C" w:rsidR="04F1E23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&amp; Nagel </w:t>
      </w:r>
      <w:r w:rsidRPr="491CFA4C" w:rsidR="04F1E23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logistics</w:t>
      </w:r>
      <w:r w:rsidRPr="491CFA4C" w:rsidR="04F1E23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ltd 2009</w:t>
      </w:r>
      <w:r w:rsidRPr="491CFA4C" w:rsidR="3D65557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The case was held that </w:t>
      </w:r>
      <w:r w:rsidRPr="491CFA4C" w:rsidR="1BD06D7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Mr.</w:t>
      </w:r>
      <w:r w:rsidRPr="491CFA4C" w:rsidR="36FEBF1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1BD06D7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Ammah was employed to unpack items from shelve</w:t>
      </w:r>
      <w:r w:rsidRPr="491CFA4C" w:rsidR="1BD06D7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s. After </w:t>
      </w:r>
      <w:r w:rsidRPr="491CFA4C" w:rsidR="1BD06D7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failing</w:t>
      </w:r>
      <w:r w:rsidRPr="491CFA4C" w:rsidR="1BD06D7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to reach</w:t>
      </w:r>
      <w:r w:rsidRPr="491CFA4C" w:rsidR="1BD06D7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 higher shelf, M</w:t>
      </w:r>
      <w:r w:rsidRPr="491CFA4C" w:rsidR="70D490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r. Ammah </w:t>
      </w:r>
      <w:r w:rsidRPr="491CFA4C" w:rsidR="7C8D95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decided to use a plastic box to reach but fell in the process and broke his ankle. In the </w:t>
      </w:r>
      <w:r w:rsidRPr="491CFA4C" w:rsidR="1907674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end,</w:t>
      </w:r>
      <w:r w:rsidRPr="491CFA4C" w:rsidR="7C8D95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Ammah was to blame for his actions even though he tried to </w:t>
      </w:r>
      <w:r w:rsidRPr="491CFA4C" w:rsidR="294BED9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accuse</w:t>
      </w:r>
      <w:r w:rsidRPr="491CFA4C" w:rsidR="7C8D95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Kuehne of </w:t>
      </w:r>
      <w:r w:rsidRPr="491CFA4C" w:rsidR="1325030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negligence duty of care. T</w:t>
      </w:r>
      <w:r w:rsidRPr="491CFA4C" w:rsidR="1325030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his case </w:t>
      </w:r>
      <w:r w:rsidRPr="491CFA4C" w:rsidR="1325030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r</w:t>
      </w:r>
      <w:r w:rsidRPr="491CFA4C" w:rsidR="1325030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epresents</w:t>
      </w:r>
      <w:r w:rsidRPr="491CFA4C" w:rsidR="1325030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failure to </w:t>
      </w:r>
      <w:r w:rsidRPr="491CFA4C" w:rsidR="6923A7A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communicate between employees, the same can be seen in the case of Ava. Wh</w:t>
      </w:r>
      <w:r w:rsidRPr="491CFA4C" w:rsidR="6923A7A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ere Jack </w:t>
      </w:r>
      <w:r w:rsidRPr="491CFA4C" w:rsidR="6923A7A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failed to</w:t>
      </w:r>
      <w:r w:rsidRPr="491CFA4C" w:rsidR="6923A7A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inform Ava of the food being dropped</w:t>
      </w:r>
      <w:r w:rsidRPr="491CFA4C" w:rsidR="5A62821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If </w:t>
      </w:r>
      <w:r w:rsidRPr="491CFA4C" w:rsidR="5FCEED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Jack had</w:t>
      </w:r>
      <w:r w:rsidRPr="491CFA4C" w:rsidR="5A62821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informed Ava of the mess, she would not have tripped in the first place. </w:t>
      </w:r>
      <w:r w:rsidRPr="491CFA4C" w:rsidR="066FC1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This has been set out as a statutory duty by the Health and Safety Executive</w:t>
      </w:r>
      <w:r w:rsidRPr="491CFA4C" w:rsidR="066FC1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(2023). </w:t>
      </w:r>
      <w:r w:rsidRPr="491CFA4C" w:rsidR="066FC1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It states that all workers within </w:t>
      </w:r>
      <w:bookmarkStart w:name="_Int_Qvwjlfni" w:id="1328937392"/>
      <w:r w:rsidRPr="491CFA4C" w:rsidR="066FC1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a close proximity</w:t>
      </w:r>
      <w:bookmarkEnd w:id="1328937392"/>
      <w:r w:rsidRPr="491CFA4C" w:rsidR="066FC1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1799EC0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job must take care of their own health and safety as well as their fellow co-workers to a certai</w:t>
      </w:r>
      <w:r w:rsidRPr="491CFA4C" w:rsidR="1799EC0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n extent.</w:t>
      </w:r>
      <w:r w:rsidRPr="491CFA4C" w:rsidR="1799EC0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 Ava’s case, Jack did nothing to make Av</w:t>
      </w:r>
      <w:r w:rsidRPr="491CFA4C" w:rsidR="7D52F50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a awar</w:t>
      </w:r>
      <w:r w:rsidRPr="491CFA4C" w:rsidR="7D52F50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 of any possib</w:t>
      </w:r>
      <w:r w:rsidRPr="491CFA4C" w:rsidR="7D52F50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le danger.</w:t>
      </w:r>
    </w:p>
    <w:p w:rsidR="75F6E206" w:rsidP="491CFA4C" w:rsidRDefault="75F6E206" w14:paraId="60496E1D" w14:textId="546E3D30">
      <w:pPr>
        <w:pStyle w:val="Normal"/>
        <w:spacing w:before="0" w:beforeAutospacing="off" w:after="160" w:afterAutospacing="off" w:line="480" w:lineRule="auto"/>
        <w:ind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91CFA4C" w:rsidR="6ACFDDB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In conclusion</w:t>
      </w:r>
      <w:r w:rsidRPr="491CFA4C" w:rsidR="5D18B7B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both cases had different elements to them that made it difficult to decide whether the employer is to blame or not. </w:t>
      </w:r>
      <w:bookmarkStart w:name="_Int_uiJLYCfq" w:id="1398729108"/>
      <w:r w:rsidRPr="491CFA4C" w:rsidR="5D18B7B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To begin with, </w:t>
      </w:r>
      <w:r w:rsidRPr="491CFA4C" w:rsidR="2CF6010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as a fact Mason would not have caused the fire unless he did not misplace his towel, but the employer did not make sure that th</w:t>
      </w:r>
      <w:r w:rsidRPr="491CFA4C" w:rsidR="727E7E5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e fire blanket was ready to use as they should.</w:t>
      </w:r>
      <w:bookmarkEnd w:id="1398729108"/>
      <w:r w:rsidRPr="491CFA4C" w:rsidR="102F23E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491CFA4C" w:rsidR="142FA18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So,</w:t>
      </w:r>
      <w:r w:rsidRPr="491CFA4C" w:rsidR="102F23E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in the case of Mason, the employer should have carried out correct hazard awareness procedures before the shift as that is the</w:t>
      </w:r>
      <w:r w:rsidRPr="491CFA4C" w:rsidR="548726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re’s responsibility and duty of care. Meaning, before the fire even </w:t>
      </w:r>
      <w:r w:rsidRPr="491CFA4C" w:rsidR="3946046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happened</w:t>
      </w:r>
      <w:r w:rsidRPr="491CFA4C" w:rsidR="548726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the employer broke </w:t>
      </w:r>
      <w:r w:rsidRPr="491CFA4C" w:rsidR="08AF2B0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 serious aspect of their </w:t>
      </w:r>
      <w:r w:rsidRPr="491CFA4C" w:rsidR="548726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duty of care</w:t>
      </w:r>
      <w:r w:rsidRPr="491CFA4C" w:rsidR="34A9765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. By breaking The Regulatory Reform (Fire safety) Order (2005) and henceforth</w:t>
      </w:r>
      <w:r w:rsidRPr="491CFA4C" w:rsidR="548726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making them liable for </w:t>
      </w:r>
      <w:r w:rsidRPr="491CFA4C" w:rsidR="5487269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negligence</w:t>
      </w:r>
      <w:r w:rsidRPr="491CFA4C" w:rsidR="189876F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  <w:r w:rsidRPr="491CFA4C" w:rsidR="4FA6FE0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Furthermore, the employer is partially responsible as under the </w:t>
      </w:r>
      <w:r w:rsidRPr="491CFA4C" w:rsidR="4FA6FE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Provision and use of work equipment regulations </w:t>
      </w:r>
      <w:r w:rsidRPr="491CFA4C" w:rsidR="094D1E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(</w:t>
      </w:r>
      <w:r w:rsidRPr="491CFA4C" w:rsidR="4FA6FE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1998</w:t>
      </w:r>
      <w:r w:rsidRPr="491CFA4C" w:rsidR="3360C85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)</w:t>
      </w:r>
      <w:r w:rsidRPr="491CFA4C" w:rsidR="4FA6FE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, the employer should make sure that the employees are fully comp</w:t>
      </w:r>
      <w:r w:rsidRPr="491CFA4C" w:rsidR="22B075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etent. In this case, the employer was not competent as such as small mistake caused a fire. </w:t>
      </w:r>
      <w:r w:rsidRPr="491CFA4C" w:rsidR="189876F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In the case of Ava, a third </w:t>
      </w:r>
      <w:r w:rsidRPr="491CFA4C" w:rsidR="77A3CEF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party is present with Jack being potentially responsible for her injury. </w:t>
      </w:r>
      <w:r w:rsidRPr="491CFA4C" w:rsidR="4D79E5D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As a fact, Ava would not have fallen down the stairs if she had a fully functional handrailing to grab ahold of. Considering Jack into the equation, the fall would not have happened if Jack </w:t>
      </w:r>
      <w:r w:rsidRPr="491CFA4C" w:rsidR="7392D71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had not dropped</w:t>
      </w:r>
      <w:r w:rsidRPr="491CFA4C" w:rsidR="3A2433C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the food, even th</w:t>
      </w:r>
      <w:r w:rsidRPr="491CFA4C" w:rsidR="569642C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en the </w:t>
      </w:r>
      <w:r w:rsidRPr="491CFA4C" w:rsidR="569642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>correct procedure should</w:t>
      </w:r>
      <w:r w:rsidRPr="491CFA4C" w:rsidR="7B69F39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 of been to</w:t>
      </w:r>
      <w:r w:rsidRPr="491CFA4C" w:rsidR="569642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 </w:t>
      </w:r>
      <w:r w:rsidRPr="491CFA4C" w:rsidR="569642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warn </w:t>
      </w:r>
      <w:r w:rsidRPr="491CFA4C" w:rsidR="714F2B2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any near by </w:t>
      </w:r>
      <w:r w:rsidRPr="491CFA4C" w:rsidR="569642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employees of </w:t>
      </w:r>
      <w:r w:rsidRPr="491CFA4C" w:rsidR="1C999B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>the</w:t>
      </w:r>
      <w:r w:rsidRPr="491CFA4C" w:rsidR="569642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 xml:space="preserve"> potential danger. Furthermore, it is forseeable that </w:t>
      </w:r>
      <w:r w:rsidRPr="491CFA4C" w:rsidR="7465842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>a fire blanket will stop a fire in the case of Mason, that is why the employer is liable. But, in the case of Ava. A hand railing w</w:t>
      </w:r>
      <w:r w:rsidRPr="491CFA4C" w:rsidR="6B69D77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>ould not have stopped Ava from falling anyways. Therefore, Jack is liable for Ava’s injuries</w:t>
      </w:r>
      <w:r w:rsidRPr="491CFA4C" w:rsidR="6D6BF74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"/>
        </w:rPr>
        <w:t>.</w:t>
      </w:r>
      <w:r w:rsidRPr="491CFA4C" w:rsidR="75F6E20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087B424C" w:rsidP="24B239F7" w:rsidRDefault="087B424C" w14:paraId="63D57BC6" w14:textId="19D663A8">
      <w:pPr>
        <w:pStyle w:val="Normal"/>
        <w:spacing w:after="160" w:line="480" w:lineRule="auto"/>
        <w:ind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24B239F7" w:rsidR="087B42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Reference list- </w:t>
      </w:r>
    </w:p>
    <w:p w:rsidR="2F34469D" w:rsidP="491CFA4C" w:rsidRDefault="2F34469D" w14:paraId="77B74D2B" w14:textId="1FA03DA8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491CFA4C" w:rsidR="2F34469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Defective Equipment Act </w:t>
      </w:r>
      <w:r w:rsidRPr="491CFA4C" w:rsidR="266FFED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(</w:t>
      </w:r>
      <w:r w:rsidRPr="491CFA4C" w:rsidR="2F34469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1969</w:t>
      </w:r>
      <w:r w:rsidRPr="491CFA4C" w:rsidR="76E4DEB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)</w:t>
      </w:r>
      <w:r w:rsidRPr="491CFA4C" w:rsidR="2F34469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Available at </w:t>
      </w:r>
      <w:hyperlink r:id="Rbe9c673a1ebf416a">
        <w:r w:rsidRPr="491CFA4C" w:rsidR="2F34469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https://www.legislation.gov.uk/ukpga/1969/37</w:t>
        </w:r>
      </w:hyperlink>
      <w:r w:rsidRPr="491CFA4C" w:rsidR="2F34469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 Accessed on 22/11/2022).</w:t>
      </w:r>
    </w:p>
    <w:p w:rsidR="087B424C" w:rsidP="5D0C7546" w:rsidRDefault="087B424C" w14:paraId="7BC0F509" w14:textId="6B95A873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r w:rsidRPr="5D0C7546" w:rsidR="087B42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Heatherfield</w:t>
      </w:r>
      <w:r w:rsidRPr="5D0C7546" w:rsidR="087B42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, S (2022) What is an Employee? Available at: </w:t>
      </w:r>
      <w:hyperlink r:id="R80fbc384153d4ec8">
        <w:r w:rsidRPr="5D0C7546" w:rsidR="087B424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https://www.thebalancemoney.com/what-is-an-employee-1918111</w:t>
        </w:r>
      </w:hyperlink>
      <w:r w:rsidRPr="5D0C7546" w:rsidR="087B42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(Accessed on: </w:t>
      </w:r>
      <w:r w:rsidRPr="5D0C7546" w:rsidR="26729A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0</w:t>
      </w:r>
      <w:r w:rsidRPr="5D0C7546" w:rsidR="087B42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5/</w:t>
      </w:r>
      <w:r w:rsidRPr="5D0C7546" w:rsidR="2ACE0D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0</w:t>
      </w:r>
      <w:r w:rsidRPr="5D0C7546" w:rsidR="087B42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1/2023) </w:t>
      </w:r>
    </w:p>
    <w:p w:rsidR="0C63A0CA" w:rsidP="5D0C7546" w:rsidRDefault="0C63A0CA" w14:paraId="7E70FD23" w14:textId="68CF33AB">
      <w:pPr>
        <w:pStyle w:val="Normal"/>
        <w:spacing w:after="160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47434CE" w:rsidR="0C63A0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Health and Safety Executive (2023) Employer’s responsibility. Available at: </w:t>
      </w:r>
      <w:hyperlink r:id="Rd794a495877c4d02">
        <w:r w:rsidRPr="247434CE" w:rsidR="0C63A0C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</w:t>
        </w:r>
        <w:r w:rsidRPr="247434CE" w:rsidR="0C63A0C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://www.hse.gov.uk/workers/employers.htm</w:t>
        </w:r>
      </w:hyperlink>
      <w:r w:rsidRPr="247434CE" w:rsidR="0C63A0C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on: 06/01/2023). </w:t>
      </w:r>
    </w:p>
    <w:p w:rsidR="5DA8C4FD" w:rsidP="247434CE" w:rsidRDefault="5DA8C4FD" w14:paraId="0A29BA37" w14:textId="4470B724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247434CE" w:rsidR="5DA8C4F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Health and Safety Executive (2023) Are you an Employee. Available at: </w:t>
      </w:r>
      <w:hyperlink w:anchor=":~:text=Worker%20s%20have%20a%20duty,everyone%20meet%20their%20legal%20requirements%20." r:id="R0548ae29c5874edf">
        <w:r w:rsidRPr="247434CE" w:rsidR="5DA8C4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https://www.hse.gov.uk/workers/responsibilities.htm#:~:text=Worker%20s%20have%20a%20duty,everyone%20meet%20their%20legal%20requirements%20.</w:t>
        </w:r>
      </w:hyperlink>
      <w:r w:rsidRPr="247434CE" w:rsidR="5DA8C4F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(Accessed on: 10/01/2023).</w:t>
      </w:r>
    </w:p>
    <w:p w:rsidR="623083C0" w:rsidP="491CFA4C" w:rsidRDefault="623083C0" w14:paraId="767A6535" w14:textId="5959766C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r w:rsidRPr="491CFA4C" w:rsidR="623083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LexisNexis</w:t>
      </w:r>
      <w:r w:rsidRPr="491CFA4C" w:rsidR="7D937ED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(2023)</w:t>
      </w:r>
      <w:r w:rsidRPr="491CFA4C" w:rsidR="623083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Duty of care Definition. Available at:</w:t>
      </w:r>
      <w:r w:rsidRPr="491CFA4C" w:rsidR="623083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hyperlink r:id="Ra898a8e23fbb43d9">
        <w:r w:rsidRPr="491CFA4C" w:rsidR="623083C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https://www.lexisnexis.co.uk/legal/glossary/duty-of-care</w:t>
        </w:r>
      </w:hyperlink>
      <w:r w:rsidRPr="491CFA4C" w:rsidR="623083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(Accessed on: 05/01/2023). </w:t>
      </w:r>
    </w:p>
    <w:p w:rsidR="16DB3FF9" w:rsidP="491CFA4C" w:rsidRDefault="16DB3FF9" w14:paraId="5055CA2C" w14:textId="030DEFCE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491CFA4C" w:rsidR="16DB3F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LexisNexis (2023) The Test for Determining Notional duty of care. Available at: </w:t>
      </w:r>
      <w:hyperlink w:anchor=":~:text=When%20considering%20whether%20a%20notional,fair%2C%20just%20and%20reasonable2." r:id="R9b907131e9144126">
        <w:r w:rsidRPr="491CFA4C" w:rsidR="16DB3FF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https://www.lexisnexis.co.uk/legal/commentary/halsburys-laws-of-england/negligence/the-test-for-determining-notional-duty-of-care#:~:text=When%20considering%20whether%20a%20notional,fair%2C%20just%20and%20reasonable2.</w:t>
        </w:r>
      </w:hyperlink>
      <w:r w:rsidRPr="491CFA4C" w:rsidR="16DB3F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(Accessed on: 13/01/2023).</w:t>
      </w:r>
    </w:p>
    <w:p w:rsidR="3819DC40" w:rsidP="7DE8A965" w:rsidRDefault="3819DC40" w14:paraId="6087DF59" w14:textId="783BB2C0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r w:rsidRPr="7DE8A965" w:rsidR="3819DC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Local Authority Building Control (2023) Available at: </w:t>
      </w:r>
      <w:hyperlink r:id="Ra6e26416cbda4d3c">
        <w:r w:rsidRPr="7DE8A965" w:rsidR="3819DC4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https://www.labc.co.uk/</w:t>
        </w:r>
      </w:hyperlink>
      <w:r w:rsidRPr="7DE8A965" w:rsidR="3819DC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(Accessed on: 07/01/2023).</w:t>
      </w:r>
    </w:p>
    <w:p w:rsidR="60FFA21C" w:rsidP="5D0C7546" w:rsidRDefault="60FFA21C" w14:paraId="569E5A05" w14:textId="20EB6EF6">
      <w:pPr>
        <w:pStyle w:val="Normal"/>
        <w:spacing w:after="160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DE8A965" w:rsidR="60FFA21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Management of Health and Safety at Work Regulations (1999) Available at: </w:t>
      </w:r>
      <w:hyperlink r:id="R7fc6fe96193042cb">
        <w:r w:rsidRPr="7DE8A965" w:rsidR="60FFA21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https://peoplesafe.co.uk/legislation/the-management-of-health-and-safety-at-work-regulations-1999/</w:t>
        </w:r>
      </w:hyperlink>
      <w:r w:rsidRPr="7DE8A965" w:rsidR="60FFA21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(Accessed on: 06/01/2023). </w:t>
      </w:r>
    </w:p>
    <w:p w:rsidR="2F50834A" w:rsidP="7DE8A965" w:rsidRDefault="2F50834A" w14:paraId="18CBB445" w14:textId="2DCFCD14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DE8A965" w:rsidR="2F50834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McMahon Legal (2023) </w:t>
      </w:r>
      <w:r w:rsidRPr="7DE8A965" w:rsidR="22C55D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Employees’ Duties. Available at: </w:t>
      </w:r>
      <w:hyperlink r:id="R39e555343ed746cf">
        <w:r w:rsidRPr="7DE8A965" w:rsidR="22C55DF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https://mcmahonsolicitors.ie/employees-duties/</w:t>
        </w:r>
      </w:hyperlink>
      <w:r w:rsidRPr="7DE8A965" w:rsidR="22C55D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(Accessed </w:t>
      </w:r>
      <w:r w:rsidRPr="7DE8A965" w:rsidR="22C55D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on:</w:t>
      </w:r>
      <w:r w:rsidRPr="7DE8A965" w:rsidR="22C55DF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07/01/2023).</w:t>
      </w:r>
    </w:p>
    <w:p w:rsidR="6EBF0303" w:rsidP="7DE8A965" w:rsidRDefault="6EBF0303" w14:paraId="556F46E2" w14:textId="5EC7CB57">
      <w:pPr>
        <w:pStyle w:val="Normal"/>
        <w:spacing w:line="480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91CFA4C" w:rsidR="6EBF03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Provision and use of work equipment regulations </w:t>
      </w:r>
      <w:r w:rsidRPr="491CFA4C" w:rsidR="3B2A2AB3">
        <w:rPr>
          <w:rFonts w:ascii="Arial" w:hAnsi="Arial" w:eastAsia="Arial" w:cs="Arial"/>
          <w:noProof w:val="0"/>
          <w:sz w:val="24"/>
          <w:szCs w:val="24"/>
          <w:lang w:val="en-US"/>
        </w:rPr>
        <w:t>(</w:t>
      </w:r>
      <w:r w:rsidRPr="491CFA4C" w:rsidR="6EBF0303">
        <w:rPr>
          <w:rFonts w:ascii="Arial" w:hAnsi="Arial" w:eastAsia="Arial" w:cs="Arial"/>
          <w:noProof w:val="0"/>
          <w:sz w:val="24"/>
          <w:szCs w:val="24"/>
          <w:lang w:val="en-US"/>
        </w:rPr>
        <w:t>1998</w:t>
      </w:r>
      <w:r w:rsidRPr="491CFA4C" w:rsidR="11401EA4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91CFA4C" w:rsidR="6EBF03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Available at: </w:t>
      </w:r>
      <w:hyperlink r:id="Red31a457cc344a92">
        <w:r w:rsidRPr="491CFA4C" w:rsidR="6EBF030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https://www.hse.gov.uk/work-equipment-machinery/puwer.htm</w:t>
        </w:r>
      </w:hyperlink>
      <w:r w:rsidRPr="491CFA4C" w:rsidR="6EBF030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on: 07/01/2023). </w:t>
      </w:r>
    </w:p>
    <w:p w:rsidR="2048801F" w:rsidP="491CFA4C" w:rsidRDefault="2048801F" w14:paraId="2A3AEF49" w14:textId="4B949285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r w:rsidRPr="491CFA4C" w:rsidR="204880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The Health and Safety at Work Act </w:t>
      </w:r>
      <w:r w:rsidRPr="491CFA4C" w:rsidR="55858E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(</w:t>
      </w:r>
      <w:r w:rsidRPr="491CFA4C" w:rsidR="204880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1974</w:t>
      </w:r>
      <w:r w:rsidRPr="491CFA4C" w:rsidR="3E804A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)</w:t>
      </w:r>
      <w:r w:rsidRPr="491CFA4C" w:rsidR="204880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5c6a0f73c3684ce7">
        <w:r w:rsidRPr="491CFA4C" w:rsidR="2048801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https://www.legislation.gov.uk/ukpga/1974/37/contents</w:t>
        </w:r>
      </w:hyperlink>
      <w:r w:rsidRPr="491CFA4C" w:rsidR="204880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491CFA4C" w:rsidR="6B365F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(Accessed on: 05/01/2023).</w:t>
      </w:r>
    </w:p>
    <w:p w:rsidR="59C194D1" w:rsidP="7DE8A965" w:rsidRDefault="59C194D1" w14:paraId="766DE700" w14:textId="127BA5D7">
      <w:pPr>
        <w:pStyle w:val="Normal"/>
        <w:spacing w:after="160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4B239F7" w:rsidR="59C194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Regulatory Reform (Fire safety) Order (2005). </w:t>
      </w:r>
      <w:hyperlink r:id="R97a9edda0d184875">
        <w:r w:rsidRPr="24B239F7" w:rsidR="59C194D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Availab</w:t>
        </w:r>
        <w:r w:rsidRPr="24B239F7" w:rsidR="59C194D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le at: https://www.gov.uk/government/consultations/the-regulatory-reform-fire-safety-order-2005-call-for-evidence/outcome/the-regulatory-reform-fire-safety-order-2005-summary-of-responses-accessible-version</w:t>
        </w:r>
      </w:hyperlink>
      <w:r w:rsidRPr="24B239F7" w:rsidR="59C194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</w:t>
      </w:r>
      <w:r w:rsidRPr="24B239F7" w:rsidR="59C194D1">
        <w:rPr>
          <w:rFonts w:ascii="Arial" w:hAnsi="Arial" w:eastAsia="Arial" w:cs="Arial"/>
          <w:noProof w:val="0"/>
          <w:sz w:val="24"/>
          <w:szCs w:val="24"/>
          <w:lang w:val="en-US"/>
        </w:rPr>
        <w:t>on:</w:t>
      </w:r>
      <w:r w:rsidRPr="24B239F7" w:rsidR="59C194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07/01/2023).</w:t>
      </w:r>
    </w:p>
    <w:p w:rsidR="17C02A8E" w:rsidP="24B239F7" w:rsidRDefault="17C02A8E" w14:paraId="4C1CAFEC" w14:textId="554BA37B">
      <w:pPr>
        <w:pStyle w:val="Normal"/>
        <w:bidi w:val="0"/>
        <w:spacing w:after="160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47434CE" w:rsidR="17C02A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UK Safety Management (2023) What Happens </w:t>
      </w:r>
      <w:r w:rsidRPr="247434CE" w:rsidR="17C02A8E">
        <w:rPr>
          <w:rFonts w:ascii="Arial" w:hAnsi="Arial" w:eastAsia="Arial" w:cs="Arial"/>
          <w:noProof w:val="0"/>
          <w:sz w:val="24"/>
          <w:szCs w:val="24"/>
          <w:lang w:val="en-US"/>
        </w:rPr>
        <w:t>In</w:t>
      </w:r>
      <w:r w:rsidRPr="247434CE" w:rsidR="17C02A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Fire Safety Inspection. Available at: </w:t>
      </w:r>
      <w:hyperlink w:anchor=":~:text=A%20fire%20safety%20inspection%20is,if%20a%20fire%20does%20occur." r:id="R43d8cd0bf0b34b51">
        <w:r w:rsidRPr="247434CE" w:rsidR="17C02A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uksafetymanagement.co.uk/blog/what-happens-in-a-fire-safety-inspection/</w:t>
        </w:r>
        <w:r w:rsidRPr="247434CE" w:rsidR="17C02A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#:~</w:t>
        </w:r>
        <w:r w:rsidRPr="247434CE" w:rsidR="17C02A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:text=A%20fire%20safety%20inspection%20</w:t>
        </w:r>
        <w:r w:rsidRPr="247434CE" w:rsidR="17C02A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is,if</w:t>
        </w:r>
        <w:r w:rsidRPr="247434CE" w:rsidR="17C02A8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%20a%20fire%20does%20occur.</w:t>
        </w:r>
      </w:hyperlink>
      <w:r w:rsidRPr="247434CE" w:rsidR="17C02A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</w:t>
      </w:r>
      <w:r w:rsidRPr="247434CE" w:rsidR="17C02A8E">
        <w:rPr>
          <w:rFonts w:ascii="Arial" w:hAnsi="Arial" w:eastAsia="Arial" w:cs="Arial"/>
          <w:noProof w:val="0"/>
          <w:sz w:val="24"/>
          <w:szCs w:val="24"/>
          <w:lang w:val="en-US"/>
        </w:rPr>
        <w:t>on:</w:t>
      </w:r>
      <w:r w:rsidRPr="247434CE" w:rsidR="17C02A8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09/01/2023).</w:t>
      </w:r>
    </w:p>
    <w:p w:rsidR="175E1FF8" w:rsidP="175E1FF8" w:rsidRDefault="175E1FF8" w14:paraId="241EAEB4" w14:textId="3A7C7495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</w:p>
    <w:p w:rsidR="1D04F71F" w:rsidP="175E1FF8" w:rsidRDefault="1D04F71F" w14:paraId="705D4630" w14:textId="62D7793A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r w:rsidRPr="7DE8A965" w:rsidR="1D04F7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Case law- </w:t>
      </w:r>
    </w:p>
    <w:p w:rsidR="628522ED" w:rsidP="7DE8A965" w:rsidRDefault="628522ED" w14:paraId="63AC4226" w14:textId="7FACAECA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DE8A965" w:rsidR="628522E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Ammah v Kuehne &amp; Nagel </w:t>
      </w:r>
      <w:r w:rsidRPr="7DE8A965" w:rsidR="628522E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logistics</w:t>
      </w:r>
      <w:r w:rsidRPr="7DE8A965" w:rsidR="628522E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ltd (2009) EWCA Civ 11</w:t>
      </w:r>
      <w:r w:rsidRPr="7DE8A965" w:rsidR="573D5C2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. Available at: </w:t>
      </w:r>
      <w:hyperlink r:id="Re0db55bbfab84e94">
        <w:r w:rsidRPr="7DE8A965" w:rsidR="573D5C2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https://www.lexology.com/library/detail.aspx?g=e7b78a50-36c5-4326-b939-48d4aa7ab2d8</w:t>
        </w:r>
      </w:hyperlink>
      <w:r w:rsidRPr="7DE8A965" w:rsidR="573D5C2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(Accessed on: 07/01/2023). </w:t>
      </w:r>
    </w:p>
    <w:p w:rsidR="2BED81F4" w:rsidP="5D0C7546" w:rsidRDefault="2BED81F4" w14:paraId="162106A1" w14:textId="060F9F3D">
      <w:pPr>
        <w:pStyle w:val="Normal"/>
        <w:spacing w:after="160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0C7546" w:rsidR="2BED81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Hudson v Ridge Manufacturing co (1957) 2QB 348. Available at: </w:t>
      </w:r>
      <w:hyperlink r:id="R031091d213154d9d">
        <w:r w:rsidRPr="5D0C7546" w:rsidR="7BBC92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https://simplestudying.com/hudson-v-ridge-manufacturing-co-ltd-1957-2-qb-348/</w:t>
        </w:r>
      </w:hyperlink>
      <w:r w:rsidRPr="5D0C7546" w:rsidR="7BBC922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(Accessed on: 06/01/2023).</w:t>
      </w:r>
    </w:p>
    <w:p w:rsidR="641F31F5" w:rsidP="5D0C7546" w:rsidRDefault="641F31F5" w14:paraId="3BD2E6F8" w14:textId="2E498E1C">
      <w:pPr>
        <w:pStyle w:val="Normal"/>
        <w:spacing w:after="160" w:line="480" w:lineRule="auto"/>
        <w:ind w:left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D0C7546" w:rsidR="641F31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Jebson v Ministry of </w:t>
      </w:r>
      <w:r w:rsidRPr="5D0C7546" w:rsidR="641F31F5">
        <w:rPr>
          <w:rFonts w:ascii="Arial" w:hAnsi="Arial" w:eastAsia="Arial" w:cs="Arial"/>
          <w:noProof w:val="0"/>
          <w:sz w:val="24"/>
          <w:szCs w:val="24"/>
          <w:lang w:val="en-US"/>
        </w:rPr>
        <w:t>Defence</w:t>
      </w:r>
      <w:r w:rsidRPr="5D0C7546" w:rsidR="641F31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(2000) EWCA Civ 198. Available at: </w:t>
      </w:r>
      <w:hyperlink r:id="R0e7658b9be9c4c90">
        <w:r w:rsidRPr="5D0C7546" w:rsidR="641F31F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https://professionalnegligenceclaimsolicitors.co.uk/damage-loss-key-tort-law-judgment-anns-merton/</w:t>
        </w:r>
      </w:hyperlink>
      <w:r w:rsidRPr="5D0C7546" w:rsidR="641F31F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on: 06/01/2023).</w:t>
      </w:r>
    </w:p>
    <w:p w:rsidR="4C2221BD" w:rsidP="175E1FF8" w:rsidRDefault="4C2221BD" w14:paraId="16FEA413" w14:textId="061DDDCC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r w:rsidRPr="175E1FF8" w:rsidR="4C2221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Wilson &amp; Clyde Coal LTD v English (1938) AC 57. Available at: </w:t>
      </w:r>
      <w:hyperlink r:id="R6cd19a982726447c">
        <w:r w:rsidRPr="175E1FF8" w:rsidR="4C2221B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https://simplestudying.com/wilsons-and-clyde-coal-ltd-v-english-1938-ac-57/</w:t>
        </w:r>
      </w:hyperlink>
      <w:r w:rsidRPr="175E1FF8" w:rsidR="4C2221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 (Accessed on: 05/01/</w:t>
      </w:r>
      <w:r w:rsidRPr="175E1FF8" w:rsidR="217A37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2023). </w:t>
      </w:r>
    </w:p>
    <w:p w:rsidR="175E1FF8" w:rsidP="175E1FF8" w:rsidRDefault="175E1FF8" w14:paraId="1588A2D3" w14:textId="03F74735">
      <w:pPr>
        <w:pStyle w:val="Normal"/>
        <w:spacing w:after="160" w:line="480" w:lineRule="auto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</w:p>
    <w:p w:rsidR="175E1FF8" w:rsidP="175E1FF8" w:rsidRDefault="175E1FF8" w14:paraId="32E37B53" w14:textId="0AC4E77A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</w:pPr>
    </w:p>
    <w:p w:rsidR="175E1FF8" w:rsidP="175E1FF8" w:rsidRDefault="175E1FF8" w14:paraId="111A5252" w14:textId="672FD57E">
      <w:pPr>
        <w:pStyle w:val="Normal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</w:pPr>
    </w:p>
    <w:p xmlns:wp14="http://schemas.microsoft.com/office/word/2010/wordml" w:rsidP="516120B9" w14:paraId="2C078E63" wp14:textId="18F43211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Mfx0OyojnieHr" int2:id="3KktEh8T">
      <int2:state int2:type="AugLoop_Text_Critique" int2:value="Rejected"/>
    </int2:textHash>
    <int2:textHash int2:hashCode="uxXx41lppZ0AJx" int2:id="csp9yVeJ">
      <int2:state int2:type="AugLoop_Text_Critique" int2:value="Rejected"/>
    </int2:textHash>
    <int2:textHash int2:hashCode="K6+VKXgqkDlz+i" int2:id="jt8xMQT6">
      <int2:state int2:type="AugLoop_Text_Critique" int2:value="Rejected"/>
    </int2:textHash>
    <int2:bookmark int2:bookmarkName="_Int_PMRb4lCW" int2:invalidationBookmarkName="" int2:hashCode="eUkOB+oYhnx/6z" int2:id="ieTU1QWy">
      <int2:state int2:type="AugLoop_Text_Critique" int2:value="Rejected"/>
    </int2:bookmark>
    <int2:bookmark int2:bookmarkName="_Int_Z3mGMtYA" int2:invalidationBookmarkName="" int2:hashCode="e0dMsLOcF3PXGS" int2:id="Qov8Rswt">
      <int2:state int2:type="AugLoop_Text_Critique" int2:value="Rejected"/>
    </int2:bookmark>
    <int2:bookmark int2:bookmarkName="_Int_Qvwjlfni" int2:invalidationBookmarkName="" int2:hashCode="FkogjQ7EzqvTlz" int2:id="otq9fqW5">
      <int2:state int2:type="AugLoop_Text_Critique" int2:value="Rejected"/>
    </int2:bookmark>
    <int2:bookmark int2:bookmarkName="_Int_LkXjxgs6" int2:invalidationBookmarkName="" int2:hashCode="Md77NTk/BuQo3h" int2:id="pLf47bUw">
      <int2:state int2:type="AugLoop_Text_Critique" int2:value="Rejected"/>
    </int2:bookmark>
    <int2:bookmark int2:bookmarkName="_Int_CkeBPA0P" int2:invalidationBookmarkName="" int2:hashCode="0Bt7wti8s+gUfF" int2:id="qFPRTO3H">
      <int2:state int2:type="AugLoop_Text_Critique" int2:value="Rejected"/>
    </int2:bookmark>
    <int2:bookmark int2:bookmarkName="_Int_g9VZbHLL" int2:invalidationBookmarkName="" int2:hashCode="rfmttqlonTpwOH" int2:id="2wD6AVIM">
      <int2:state int2:type="AugLoop_Text_Critique" int2:value="Rejected"/>
    </int2:bookmark>
    <int2:bookmark int2:bookmarkName="_Int_uiJLYCfq" int2:invalidationBookmarkName="" int2:hashCode="26SJMWHrK20JrE" int2:id="85KZgr1r">
      <int2:state int2:type="AugLoop_Text_Critique" int2:value="Rejected"/>
    </int2:bookmark>
    <int2:bookmark int2:bookmarkName="_Int_g82UiDF8" int2:invalidationBookmarkName="" int2:hashCode="a0hollQLhqHCue" int2:id="xy2ly5N3">
      <int2:state int2:type="AugLoop_Text_Critique" int2:value="Rejected"/>
    </int2:bookmark>
    <int2:bookmark int2:bookmarkName="_Int_7p44tXhh" int2:invalidationBookmarkName="" int2:hashCode="4M2HtVGSKiRo8z" int2:id="HHF5xqlM">
      <int2:state int2:type="AugLoop_Text_Critique" int2:value="Rejected"/>
    </int2:bookmark>
    <int2:bookmark int2:bookmarkName="_Int_i9NttfjQ" int2:invalidationBookmarkName="" int2:hashCode="660u2qEi4ZR6fL" int2:id="0k6G5UWs">
      <int2:state int2:type="AugLoop_Text_Critique" int2:value="Rejected"/>
    </int2:bookmark>
    <int2:bookmark int2:bookmarkName="_Int_e4IJJYxN" int2:invalidationBookmarkName="" int2:hashCode="oxXe4L0i9FJl9n" int2:id="OvBBuYe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2342d35d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bb1dd8a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6d81cb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4c24bbd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6e88ef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8C6D6B"/>
    <w:rsid w:val="0065FA31"/>
    <w:rsid w:val="011C5E96"/>
    <w:rsid w:val="01204A28"/>
    <w:rsid w:val="014C2692"/>
    <w:rsid w:val="01D3C659"/>
    <w:rsid w:val="0201CA92"/>
    <w:rsid w:val="0209F9E8"/>
    <w:rsid w:val="020DF34F"/>
    <w:rsid w:val="022463D9"/>
    <w:rsid w:val="02BC1A89"/>
    <w:rsid w:val="02C9AB63"/>
    <w:rsid w:val="03937421"/>
    <w:rsid w:val="039D9AF3"/>
    <w:rsid w:val="040365BC"/>
    <w:rsid w:val="0457EAEA"/>
    <w:rsid w:val="048DAD18"/>
    <w:rsid w:val="04A51430"/>
    <w:rsid w:val="04F1E23C"/>
    <w:rsid w:val="051D5B69"/>
    <w:rsid w:val="05362087"/>
    <w:rsid w:val="05396B54"/>
    <w:rsid w:val="057435B9"/>
    <w:rsid w:val="059F361D"/>
    <w:rsid w:val="0612D0C8"/>
    <w:rsid w:val="061F97B5"/>
    <w:rsid w:val="066FC109"/>
    <w:rsid w:val="06A328E4"/>
    <w:rsid w:val="06A7377C"/>
    <w:rsid w:val="06D980A7"/>
    <w:rsid w:val="0725903B"/>
    <w:rsid w:val="074E60B5"/>
    <w:rsid w:val="079E5F06"/>
    <w:rsid w:val="079EB602"/>
    <w:rsid w:val="07BB6816"/>
    <w:rsid w:val="07C54DDA"/>
    <w:rsid w:val="07D39106"/>
    <w:rsid w:val="0866E544"/>
    <w:rsid w:val="087B424C"/>
    <w:rsid w:val="08A8DC43"/>
    <w:rsid w:val="08AF2B09"/>
    <w:rsid w:val="08C1609C"/>
    <w:rsid w:val="092B5C0D"/>
    <w:rsid w:val="09348359"/>
    <w:rsid w:val="093EFF6D"/>
    <w:rsid w:val="094D1ED1"/>
    <w:rsid w:val="09573877"/>
    <w:rsid w:val="096749C0"/>
    <w:rsid w:val="096E527C"/>
    <w:rsid w:val="09EC91D8"/>
    <w:rsid w:val="0A02B5A5"/>
    <w:rsid w:val="0A1EE197"/>
    <w:rsid w:val="0A5D1D92"/>
    <w:rsid w:val="0A6E3C3A"/>
    <w:rsid w:val="0AC72C6E"/>
    <w:rsid w:val="0AFCC500"/>
    <w:rsid w:val="0BEDA7C2"/>
    <w:rsid w:val="0BFADD29"/>
    <w:rsid w:val="0C157DC6"/>
    <w:rsid w:val="0C21D1D8"/>
    <w:rsid w:val="0C29286C"/>
    <w:rsid w:val="0C571A72"/>
    <w:rsid w:val="0C63A0CA"/>
    <w:rsid w:val="0C64D089"/>
    <w:rsid w:val="0C858D26"/>
    <w:rsid w:val="0C959707"/>
    <w:rsid w:val="0CB65ACE"/>
    <w:rsid w:val="0CC62A21"/>
    <w:rsid w:val="0CEF6034"/>
    <w:rsid w:val="0D4C6ABF"/>
    <w:rsid w:val="0D6F0406"/>
    <w:rsid w:val="0D942DCC"/>
    <w:rsid w:val="0D94D1BF"/>
    <w:rsid w:val="0DFECD30"/>
    <w:rsid w:val="0E22ED82"/>
    <w:rsid w:val="0E3465C2"/>
    <w:rsid w:val="0E3DE4C6"/>
    <w:rsid w:val="0E504584"/>
    <w:rsid w:val="0E5AB5DA"/>
    <w:rsid w:val="0ED41FF0"/>
    <w:rsid w:val="0EDABDB6"/>
    <w:rsid w:val="0F376DBB"/>
    <w:rsid w:val="0F64A82D"/>
    <w:rsid w:val="0FC63147"/>
    <w:rsid w:val="0FEEA702"/>
    <w:rsid w:val="0FF6F834"/>
    <w:rsid w:val="102F23EB"/>
    <w:rsid w:val="10840B81"/>
    <w:rsid w:val="10D1F86C"/>
    <w:rsid w:val="10E9CA26"/>
    <w:rsid w:val="11081DE1"/>
    <w:rsid w:val="11366DF2"/>
    <w:rsid w:val="11401EA4"/>
    <w:rsid w:val="118A7763"/>
    <w:rsid w:val="11D62BED"/>
    <w:rsid w:val="11FFE39F"/>
    <w:rsid w:val="120DC78A"/>
    <w:rsid w:val="12397EB4"/>
    <w:rsid w:val="12859A87"/>
    <w:rsid w:val="12DE11BD"/>
    <w:rsid w:val="12EBB187"/>
    <w:rsid w:val="13060843"/>
    <w:rsid w:val="13196E29"/>
    <w:rsid w:val="13250306"/>
    <w:rsid w:val="1373E239"/>
    <w:rsid w:val="13B18571"/>
    <w:rsid w:val="13B1B5A6"/>
    <w:rsid w:val="13DE458A"/>
    <w:rsid w:val="142FA180"/>
    <w:rsid w:val="14A1D8A4"/>
    <w:rsid w:val="14A47B2A"/>
    <w:rsid w:val="15098C47"/>
    <w:rsid w:val="1543A2DF"/>
    <w:rsid w:val="154D55D2"/>
    <w:rsid w:val="154EF4AD"/>
    <w:rsid w:val="15806CCB"/>
    <w:rsid w:val="158AD2A4"/>
    <w:rsid w:val="15FDF31B"/>
    <w:rsid w:val="16416FE5"/>
    <w:rsid w:val="1656EAC8"/>
    <w:rsid w:val="166A9EF5"/>
    <w:rsid w:val="167A645C"/>
    <w:rsid w:val="16DB3FF9"/>
    <w:rsid w:val="16E92633"/>
    <w:rsid w:val="16EB5F7F"/>
    <w:rsid w:val="17599804"/>
    <w:rsid w:val="175E1FF8"/>
    <w:rsid w:val="1799EC0B"/>
    <w:rsid w:val="179AA995"/>
    <w:rsid w:val="17C02A8E"/>
    <w:rsid w:val="17C5ACA2"/>
    <w:rsid w:val="17E36764"/>
    <w:rsid w:val="18872FE0"/>
    <w:rsid w:val="189876FC"/>
    <w:rsid w:val="18B5735F"/>
    <w:rsid w:val="18B9A849"/>
    <w:rsid w:val="18CB2B10"/>
    <w:rsid w:val="19076748"/>
    <w:rsid w:val="193099F9"/>
    <w:rsid w:val="197F37C5"/>
    <w:rsid w:val="198E8B8A"/>
    <w:rsid w:val="19C22EC6"/>
    <w:rsid w:val="1A0ADAD7"/>
    <w:rsid w:val="1A230041"/>
    <w:rsid w:val="1A6797A7"/>
    <w:rsid w:val="1ADA8000"/>
    <w:rsid w:val="1AE53DBE"/>
    <w:rsid w:val="1B4A3D43"/>
    <w:rsid w:val="1B922A29"/>
    <w:rsid w:val="1BBED0A2"/>
    <w:rsid w:val="1BD06D79"/>
    <w:rsid w:val="1BF42687"/>
    <w:rsid w:val="1BF544A9"/>
    <w:rsid w:val="1C0B730E"/>
    <w:rsid w:val="1C80D1B7"/>
    <w:rsid w:val="1C810E1F"/>
    <w:rsid w:val="1C96206B"/>
    <w:rsid w:val="1C999B22"/>
    <w:rsid w:val="1CE60DA4"/>
    <w:rsid w:val="1D04F71F"/>
    <w:rsid w:val="1D2F3176"/>
    <w:rsid w:val="1D5AA103"/>
    <w:rsid w:val="1D91150A"/>
    <w:rsid w:val="1D93C64C"/>
    <w:rsid w:val="1DC8D988"/>
    <w:rsid w:val="1DD2E53D"/>
    <w:rsid w:val="1DE108F3"/>
    <w:rsid w:val="1E33EA4A"/>
    <w:rsid w:val="1E4FD20E"/>
    <w:rsid w:val="1E81DE05"/>
    <w:rsid w:val="1E9585F4"/>
    <w:rsid w:val="1EAA2058"/>
    <w:rsid w:val="1ED15CC8"/>
    <w:rsid w:val="1EFE5EEA"/>
    <w:rsid w:val="1F43096F"/>
    <w:rsid w:val="2014978B"/>
    <w:rsid w:val="2028C52A"/>
    <w:rsid w:val="20315655"/>
    <w:rsid w:val="2048801F"/>
    <w:rsid w:val="20777CC8"/>
    <w:rsid w:val="20A29280"/>
    <w:rsid w:val="20AAA911"/>
    <w:rsid w:val="21007A4A"/>
    <w:rsid w:val="21037F45"/>
    <w:rsid w:val="2107DB76"/>
    <w:rsid w:val="212339D9"/>
    <w:rsid w:val="21547F42"/>
    <w:rsid w:val="217A3701"/>
    <w:rsid w:val="21B97EC7"/>
    <w:rsid w:val="21CD26B6"/>
    <w:rsid w:val="2210D545"/>
    <w:rsid w:val="223F260D"/>
    <w:rsid w:val="2259C7E3"/>
    <w:rsid w:val="22B075FB"/>
    <w:rsid w:val="22C55DF0"/>
    <w:rsid w:val="22D8646D"/>
    <w:rsid w:val="22FEB5BC"/>
    <w:rsid w:val="23166996"/>
    <w:rsid w:val="2319AB25"/>
    <w:rsid w:val="2336B4A4"/>
    <w:rsid w:val="233CA8F7"/>
    <w:rsid w:val="234C5BE6"/>
    <w:rsid w:val="2368F717"/>
    <w:rsid w:val="237E6928"/>
    <w:rsid w:val="23892850"/>
    <w:rsid w:val="23D1D00D"/>
    <w:rsid w:val="23E01846"/>
    <w:rsid w:val="2424AA8E"/>
    <w:rsid w:val="24404EBB"/>
    <w:rsid w:val="247434CE"/>
    <w:rsid w:val="24AEF62A"/>
    <w:rsid w:val="24B239F7"/>
    <w:rsid w:val="24F90D0F"/>
    <w:rsid w:val="252FC530"/>
    <w:rsid w:val="25409E4C"/>
    <w:rsid w:val="2563799C"/>
    <w:rsid w:val="256DA06E"/>
    <w:rsid w:val="25A12515"/>
    <w:rsid w:val="25ABBF61"/>
    <w:rsid w:val="25B2D685"/>
    <w:rsid w:val="26349EC5"/>
    <w:rsid w:val="26514BE7"/>
    <w:rsid w:val="266FFEDE"/>
    <w:rsid w:val="26729A16"/>
    <w:rsid w:val="2683D90F"/>
    <w:rsid w:val="26844B08"/>
    <w:rsid w:val="268CEFEA"/>
    <w:rsid w:val="26D49B66"/>
    <w:rsid w:val="26DC6EAD"/>
    <w:rsid w:val="26FC712F"/>
    <w:rsid w:val="27104CDC"/>
    <w:rsid w:val="273C08AB"/>
    <w:rsid w:val="2765AA46"/>
    <w:rsid w:val="27C3C0C6"/>
    <w:rsid w:val="28681DC5"/>
    <w:rsid w:val="28811E6D"/>
    <w:rsid w:val="28C1534F"/>
    <w:rsid w:val="28D7F8BD"/>
    <w:rsid w:val="28EFD7A4"/>
    <w:rsid w:val="28F81BB1"/>
    <w:rsid w:val="290FAE81"/>
    <w:rsid w:val="2938D767"/>
    <w:rsid w:val="294BED96"/>
    <w:rsid w:val="295E9EE4"/>
    <w:rsid w:val="295F2B85"/>
    <w:rsid w:val="295F9127"/>
    <w:rsid w:val="2989B7F0"/>
    <w:rsid w:val="29AF1A69"/>
    <w:rsid w:val="29B3876E"/>
    <w:rsid w:val="29E07967"/>
    <w:rsid w:val="29F234F3"/>
    <w:rsid w:val="2A67D6C9"/>
    <w:rsid w:val="2A6FF625"/>
    <w:rsid w:val="2ACE0DA5"/>
    <w:rsid w:val="2AE6B7FE"/>
    <w:rsid w:val="2B3A8B68"/>
    <w:rsid w:val="2B60610D"/>
    <w:rsid w:val="2B684E93"/>
    <w:rsid w:val="2BB6B9F5"/>
    <w:rsid w:val="2BED81F4"/>
    <w:rsid w:val="2C76E669"/>
    <w:rsid w:val="2C7A2D24"/>
    <w:rsid w:val="2C96CC47"/>
    <w:rsid w:val="2CF60101"/>
    <w:rsid w:val="2D041EF4"/>
    <w:rsid w:val="2D63E835"/>
    <w:rsid w:val="2D91188E"/>
    <w:rsid w:val="2E33024A"/>
    <w:rsid w:val="2E356C81"/>
    <w:rsid w:val="2E42DFEF"/>
    <w:rsid w:val="2E9801CF"/>
    <w:rsid w:val="2EA3B791"/>
    <w:rsid w:val="2ED20893"/>
    <w:rsid w:val="2EEE5AB7"/>
    <w:rsid w:val="2EF89AC8"/>
    <w:rsid w:val="2EFC572C"/>
    <w:rsid w:val="2F34469D"/>
    <w:rsid w:val="2F50834A"/>
    <w:rsid w:val="2FCED2AB"/>
    <w:rsid w:val="2FE50D8F"/>
    <w:rsid w:val="2FF73B69"/>
    <w:rsid w:val="3033D230"/>
    <w:rsid w:val="308B3E79"/>
    <w:rsid w:val="3155FEB6"/>
    <w:rsid w:val="316AA30C"/>
    <w:rsid w:val="317AA892"/>
    <w:rsid w:val="31B38FCB"/>
    <w:rsid w:val="326ABDC6"/>
    <w:rsid w:val="32AEA6A9"/>
    <w:rsid w:val="32C36584"/>
    <w:rsid w:val="3360C858"/>
    <w:rsid w:val="33C1CBDA"/>
    <w:rsid w:val="33FACA76"/>
    <w:rsid w:val="3408E4E3"/>
    <w:rsid w:val="3416D86B"/>
    <w:rsid w:val="346C82A4"/>
    <w:rsid w:val="34A243CE"/>
    <w:rsid w:val="34A97653"/>
    <w:rsid w:val="34E527B4"/>
    <w:rsid w:val="34EA2065"/>
    <w:rsid w:val="350F30D9"/>
    <w:rsid w:val="3571CA59"/>
    <w:rsid w:val="35BD046C"/>
    <w:rsid w:val="363E142F"/>
    <w:rsid w:val="366C1BA8"/>
    <w:rsid w:val="3680F815"/>
    <w:rsid w:val="369EF443"/>
    <w:rsid w:val="36A313B4"/>
    <w:rsid w:val="36C282DA"/>
    <w:rsid w:val="36FEBF12"/>
    <w:rsid w:val="370A7595"/>
    <w:rsid w:val="37168FD5"/>
    <w:rsid w:val="374E4757"/>
    <w:rsid w:val="375F1EEA"/>
    <w:rsid w:val="3819DC40"/>
    <w:rsid w:val="383EE415"/>
    <w:rsid w:val="386D4F4B"/>
    <w:rsid w:val="3873542F"/>
    <w:rsid w:val="38F6D727"/>
    <w:rsid w:val="38F9A299"/>
    <w:rsid w:val="39460463"/>
    <w:rsid w:val="394AAA6C"/>
    <w:rsid w:val="396735B0"/>
    <w:rsid w:val="398BD8BE"/>
    <w:rsid w:val="39984289"/>
    <w:rsid w:val="39A447C9"/>
    <w:rsid w:val="3A2433C3"/>
    <w:rsid w:val="3A386451"/>
    <w:rsid w:val="3A79AB09"/>
    <w:rsid w:val="3A815707"/>
    <w:rsid w:val="3A85E819"/>
    <w:rsid w:val="3A8BFA4D"/>
    <w:rsid w:val="3A9D23F1"/>
    <w:rsid w:val="3AAC3831"/>
    <w:rsid w:val="3ABA971B"/>
    <w:rsid w:val="3AFAC72C"/>
    <w:rsid w:val="3B2A2AB3"/>
    <w:rsid w:val="3B31CFF1"/>
    <w:rsid w:val="3B392E27"/>
    <w:rsid w:val="3B7684D7"/>
    <w:rsid w:val="3B7950AD"/>
    <w:rsid w:val="3C10E300"/>
    <w:rsid w:val="3C852645"/>
    <w:rsid w:val="3D237AC3"/>
    <w:rsid w:val="3D29193E"/>
    <w:rsid w:val="3D3A6139"/>
    <w:rsid w:val="3D3B4C7D"/>
    <w:rsid w:val="3D5BAA36"/>
    <w:rsid w:val="3D655576"/>
    <w:rsid w:val="3D69C181"/>
    <w:rsid w:val="3D7DABA7"/>
    <w:rsid w:val="3DBD88DB"/>
    <w:rsid w:val="3E462184"/>
    <w:rsid w:val="3E511F95"/>
    <w:rsid w:val="3E7ECED7"/>
    <w:rsid w:val="3E804A02"/>
    <w:rsid w:val="3E8E965A"/>
    <w:rsid w:val="3F185527"/>
    <w:rsid w:val="3FCE384F"/>
    <w:rsid w:val="3FEC7E59"/>
    <w:rsid w:val="405B1B85"/>
    <w:rsid w:val="40B81E59"/>
    <w:rsid w:val="40D21342"/>
    <w:rsid w:val="40DB6A77"/>
    <w:rsid w:val="40FD48F9"/>
    <w:rsid w:val="41075532"/>
    <w:rsid w:val="4187FC72"/>
    <w:rsid w:val="41A11175"/>
    <w:rsid w:val="41AF59AE"/>
    <w:rsid w:val="41F8C6D3"/>
    <w:rsid w:val="420864AC"/>
    <w:rsid w:val="426FB883"/>
    <w:rsid w:val="42B7BC0F"/>
    <w:rsid w:val="42E1816C"/>
    <w:rsid w:val="42FB1F67"/>
    <w:rsid w:val="432BA6FF"/>
    <w:rsid w:val="4370EC69"/>
    <w:rsid w:val="44028136"/>
    <w:rsid w:val="4434E9BB"/>
    <w:rsid w:val="44392BF6"/>
    <w:rsid w:val="4495693F"/>
    <w:rsid w:val="44A72CC1"/>
    <w:rsid w:val="44D18EFA"/>
    <w:rsid w:val="4512645B"/>
    <w:rsid w:val="4515059D"/>
    <w:rsid w:val="452E8CA8"/>
    <w:rsid w:val="4599682D"/>
    <w:rsid w:val="45CA92FE"/>
    <w:rsid w:val="4636E208"/>
    <w:rsid w:val="46448880"/>
    <w:rsid w:val="4645E53F"/>
    <w:rsid w:val="46787637"/>
    <w:rsid w:val="46A7F287"/>
    <w:rsid w:val="46DDA607"/>
    <w:rsid w:val="4765320D"/>
    <w:rsid w:val="479BBF9A"/>
    <w:rsid w:val="479D0A19"/>
    <w:rsid w:val="481337AD"/>
    <w:rsid w:val="485CF565"/>
    <w:rsid w:val="48DE0FC8"/>
    <w:rsid w:val="491CFA4C"/>
    <w:rsid w:val="49385714"/>
    <w:rsid w:val="497D081B"/>
    <w:rsid w:val="4990232F"/>
    <w:rsid w:val="49E5D57E"/>
    <w:rsid w:val="4A8E06CE"/>
    <w:rsid w:val="4AE45D41"/>
    <w:rsid w:val="4B18D87C"/>
    <w:rsid w:val="4B22DF1F"/>
    <w:rsid w:val="4B4F91B1"/>
    <w:rsid w:val="4C2221BD"/>
    <w:rsid w:val="4C48E44A"/>
    <w:rsid w:val="4C66C562"/>
    <w:rsid w:val="4C7CB405"/>
    <w:rsid w:val="4CB4A8DD"/>
    <w:rsid w:val="4D3A8976"/>
    <w:rsid w:val="4D443C6B"/>
    <w:rsid w:val="4D51FCA1"/>
    <w:rsid w:val="4D79E5D5"/>
    <w:rsid w:val="4D7FA2E7"/>
    <w:rsid w:val="4DAF5BA4"/>
    <w:rsid w:val="4E373737"/>
    <w:rsid w:val="4E985EC3"/>
    <w:rsid w:val="4ECC36E9"/>
    <w:rsid w:val="4F20BC17"/>
    <w:rsid w:val="4F79E4F4"/>
    <w:rsid w:val="4FA6FE08"/>
    <w:rsid w:val="4FF65042"/>
    <w:rsid w:val="4FFE10B1"/>
    <w:rsid w:val="503118DB"/>
    <w:rsid w:val="5050A275"/>
    <w:rsid w:val="50899D63"/>
    <w:rsid w:val="50BC8C78"/>
    <w:rsid w:val="5113C0D1"/>
    <w:rsid w:val="5115B555"/>
    <w:rsid w:val="512485F5"/>
    <w:rsid w:val="5142A1E0"/>
    <w:rsid w:val="5154B87D"/>
    <w:rsid w:val="516120B9"/>
    <w:rsid w:val="518DD71E"/>
    <w:rsid w:val="51CCE93C"/>
    <w:rsid w:val="51DC2BD5"/>
    <w:rsid w:val="52077A95"/>
    <w:rsid w:val="523C1E71"/>
    <w:rsid w:val="52755CAB"/>
    <w:rsid w:val="52D828A7"/>
    <w:rsid w:val="531DCFBB"/>
    <w:rsid w:val="5323EA61"/>
    <w:rsid w:val="53693B5F"/>
    <w:rsid w:val="53BC8E5B"/>
    <w:rsid w:val="54112D0C"/>
    <w:rsid w:val="54552997"/>
    <w:rsid w:val="5464CC5F"/>
    <w:rsid w:val="54872690"/>
    <w:rsid w:val="548D9CD9"/>
    <w:rsid w:val="54A857DD"/>
    <w:rsid w:val="550489FE"/>
    <w:rsid w:val="5521C4A4"/>
    <w:rsid w:val="5580252A"/>
    <w:rsid w:val="55824401"/>
    <w:rsid w:val="55858ECC"/>
    <w:rsid w:val="559B3B02"/>
    <w:rsid w:val="55D5CD8E"/>
    <w:rsid w:val="55FD86BE"/>
    <w:rsid w:val="56296D3A"/>
    <w:rsid w:val="563306B7"/>
    <w:rsid w:val="569642C5"/>
    <w:rsid w:val="56B21240"/>
    <w:rsid w:val="56C1787C"/>
    <w:rsid w:val="571E1462"/>
    <w:rsid w:val="573D5C2D"/>
    <w:rsid w:val="575E8D7A"/>
    <w:rsid w:val="5799571F"/>
    <w:rsid w:val="57C41D3C"/>
    <w:rsid w:val="58321326"/>
    <w:rsid w:val="583C2AC0"/>
    <w:rsid w:val="588C7DFA"/>
    <w:rsid w:val="589E467A"/>
    <w:rsid w:val="58B4858E"/>
    <w:rsid w:val="58B5CB95"/>
    <w:rsid w:val="590C7CD8"/>
    <w:rsid w:val="590F5992"/>
    <w:rsid w:val="5920C770"/>
    <w:rsid w:val="59BAA94C"/>
    <w:rsid w:val="59C194D1"/>
    <w:rsid w:val="5A14C317"/>
    <w:rsid w:val="5A302399"/>
    <w:rsid w:val="5A434B58"/>
    <w:rsid w:val="5A628216"/>
    <w:rsid w:val="5AE98426"/>
    <w:rsid w:val="5AF2BC2B"/>
    <w:rsid w:val="5B25B6E8"/>
    <w:rsid w:val="5B33E348"/>
    <w:rsid w:val="5B4238C8"/>
    <w:rsid w:val="5B8EC281"/>
    <w:rsid w:val="5BE89C7A"/>
    <w:rsid w:val="5C009637"/>
    <w:rsid w:val="5C7C35D1"/>
    <w:rsid w:val="5D058449"/>
    <w:rsid w:val="5D0C7546"/>
    <w:rsid w:val="5D18B7B3"/>
    <w:rsid w:val="5D4F4155"/>
    <w:rsid w:val="5DA8C4FD"/>
    <w:rsid w:val="5DF548CF"/>
    <w:rsid w:val="5E113490"/>
    <w:rsid w:val="5E1FB188"/>
    <w:rsid w:val="5E4F03F9"/>
    <w:rsid w:val="5EABD245"/>
    <w:rsid w:val="5F5C3099"/>
    <w:rsid w:val="5FAD04F1"/>
    <w:rsid w:val="5FCEED50"/>
    <w:rsid w:val="5FF01E9D"/>
    <w:rsid w:val="60204DD1"/>
    <w:rsid w:val="605E6CC4"/>
    <w:rsid w:val="606583E8"/>
    <w:rsid w:val="60FFA21C"/>
    <w:rsid w:val="6136AA0B"/>
    <w:rsid w:val="617A5BC3"/>
    <w:rsid w:val="618C4D4C"/>
    <w:rsid w:val="623083C0"/>
    <w:rsid w:val="628522ED"/>
    <w:rsid w:val="62A6543A"/>
    <w:rsid w:val="62B9520F"/>
    <w:rsid w:val="62E592CC"/>
    <w:rsid w:val="636EB470"/>
    <w:rsid w:val="63C351DB"/>
    <w:rsid w:val="6416DC90"/>
    <w:rsid w:val="641F31F5"/>
    <w:rsid w:val="6459D08A"/>
    <w:rsid w:val="6488650D"/>
    <w:rsid w:val="64D4FDD1"/>
    <w:rsid w:val="64E1113E"/>
    <w:rsid w:val="65095B91"/>
    <w:rsid w:val="65407CEF"/>
    <w:rsid w:val="6561EA27"/>
    <w:rsid w:val="65CE598A"/>
    <w:rsid w:val="65E81ACC"/>
    <w:rsid w:val="66BA5C13"/>
    <w:rsid w:val="66C7EBD1"/>
    <w:rsid w:val="66D56792"/>
    <w:rsid w:val="67D074EA"/>
    <w:rsid w:val="6811BE99"/>
    <w:rsid w:val="6812BF74"/>
    <w:rsid w:val="685A3C10"/>
    <w:rsid w:val="6889E4BD"/>
    <w:rsid w:val="688D2B81"/>
    <w:rsid w:val="68F5E2D2"/>
    <w:rsid w:val="6914FBD7"/>
    <w:rsid w:val="6923A7A9"/>
    <w:rsid w:val="692D6AE2"/>
    <w:rsid w:val="69655868"/>
    <w:rsid w:val="698CCED4"/>
    <w:rsid w:val="69C0AED2"/>
    <w:rsid w:val="69F1813F"/>
    <w:rsid w:val="6A056870"/>
    <w:rsid w:val="6A19404F"/>
    <w:rsid w:val="6A28FBE2"/>
    <w:rsid w:val="6A35CD43"/>
    <w:rsid w:val="6A83EA45"/>
    <w:rsid w:val="6AB0CC38"/>
    <w:rsid w:val="6AB76213"/>
    <w:rsid w:val="6AC463F4"/>
    <w:rsid w:val="6ACFDDB9"/>
    <w:rsid w:val="6B0567D4"/>
    <w:rsid w:val="6B34EBF0"/>
    <w:rsid w:val="6B365FF6"/>
    <w:rsid w:val="6B69D77E"/>
    <w:rsid w:val="6BA92EDA"/>
    <w:rsid w:val="6BC3203B"/>
    <w:rsid w:val="6BC4CC43"/>
    <w:rsid w:val="6BDDBD59"/>
    <w:rsid w:val="6C1D506F"/>
    <w:rsid w:val="6CB6C00E"/>
    <w:rsid w:val="6D380177"/>
    <w:rsid w:val="6D6BF742"/>
    <w:rsid w:val="6DC26C08"/>
    <w:rsid w:val="6DC3814D"/>
    <w:rsid w:val="6DCF449D"/>
    <w:rsid w:val="6DD620A2"/>
    <w:rsid w:val="6DD96B6F"/>
    <w:rsid w:val="6E9BA21B"/>
    <w:rsid w:val="6EBF0303"/>
    <w:rsid w:val="6EF80869"/>
    <w:rsid w:val="6EFC6D05"/>
    <w:rsid w:val="6F093E66"/>
    <w:rsid w:val="6F0C62DA"/>
    <w:rsid w:val="6F19D0CE"/>
    <w:rsid w:val="6F575B68"/>
    <w:rsid w:val="6F753BD0"/>
    <w:rsid w:val="6FEE60D0"/>
    <w:rsid w:val="7071E3C8"/>
    <w:rsid w:val="70D4907C"/>
    <w:rsid w:val="70E37F48"/>
    <w:rsid w:val="70F32BC9"/>
    <w:rsid w:val="714F2B24"/>
    <w:rsid w:val="71B3E625"/>
    <w:rsid w:val="721D2E52"/>
    <w:rsid w:val="723B3966"/>
    <w:rsid w:val="727E7E5A"/>
    <w:rsid w:val="728FCBCF"/>
    <w:rsid w:val="72CF41B9"/>
    <w:rsid w:val="72D44D28"/>
    <w:rsid w:val="737C3ED5"/>
    <w:rsid w:val="73877728"/>
    <w:rsid w:val="7392D71D"/>
    <w:rsid w:val="73CEF9D5"/>
    <w:rsid w:val="745D97A2"/>
    <w:rsid w:val="7465842D"/>
    <w:rsid w:val="748C6D6B"/>
    <w:rsid w:val="749B8774"/>
    <w:rsid w:val="74C1D1F3"/>
    <w:rsid w:val="754081E6"/>
    <w:rsid w:val="756BAE89"/>
    <w:rsid w:val="756E7896"/>
    <w:rsid w:val="757A45DC"/>
    <w:rsid w:val="75A759E9"/>
    <w:rsid w:val="75B26BE0"/>
    <w:rsid w:val="75F6E206"/>
    <w:rsid w:val="765E6BC1"/>
    <w:rsid w:val="76BC7BD7"/>
    <w:rsid w:val="76BF17EA"/>
    <w:rsid w:val="76E4DEB2"/>
    <w:rsid w:val="76FAB5F5"/>
    <w:rsid w:val="77077EEA"/>
    <w:rsid w:val="771774BF"/>
    <w:rsid w:val="776D015C"/>
    <w:rsid w:val="77891500"/>
    <w:rsid w:val="77959AAD"/>
    <w:rsid w:val="77A3CEF2"/>
    <w:rsid w:val="77E7EFE9"/>
    <w:rsid w:val="77EECC63"/>
    <w:rsid w:val="784694C5"/>
    <w:rsid w:val="78B8C58E"/>
    <w:rsid w:val="78DEFAAB"/>
    <w:rsid w:val="796EF897"/>
    <w:rsid w:val="798A6CE2"/>
    <w:rsid w:val="79F6B8AC"/>
    <w:rsid w:val="7A1951F3"/>
    <w:rsid w:val="7A3256B7"/>
    <w:rsid w:val="7A3FCF29"/>
    <w:rsid w:val="7A470D32"/>
    <w:rsid w:val="7B2EB085"/>
    <w:rsid w:val="7B69F39F"/>
    <w:rsid w:val="7B88623B"/>
    <w:rsid w:val="7BBC9227"/>
    <w:rsid w:val="7BCE2718"/>
    <w:rsid w:val="7BDF2B79"/>
    <w:rsid w:val="7BE2DD93"/>
    <w:rsid w:val="7C53BED8"/>
    <w:rsid w:val="7C703FDC"/>
    <w:rsid w:val="7C74852B"/>
    <w:rsid w:val="7C8D95F6"/>
    <w:rsid w:val="7C8F87A1"/>
    <w:rsid w:val="7C9F7458"/>
    <w:rsid w:val="7CA24DF0"/>
    <w:rsid w:val="7CA69959"/>
    <w:rsid w:val="7D24329C"/>
    <w:rsid w:val="7D2E596E"/>
    <w:rsid w:val="7D50F2B5"/>
    <w:rsid w:val="7D52F507"/>
    <w:rsid w:val="7D937ED0"/>
    <w:rsid w:val="7DE8A965"/>
    <w:rsid w:val="7E61F1C7"/>
    <w:rsid w:val="7E957C07"/>
    <w:rsid w:val="7EB6C504"/>
    <w:rsid w:val="7F8479C6"/>
    <w:rsid w:val="7FC0DD7A"/>
    <w:rsid w:val="7FC99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C6D6B"/>
  <w15:chartTrackingRefBased/>
  <w15:docId w15:val="{8E22802A-8AD3-42B4-B0A6-B3D34AC459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implestudying.com/wilsons-and-clyde-coal-ltd-v-english-1938-ac-57/" TargetMode="External" Id="R6cd19a982726447c" /><Relationship Type="http://schemas.microsoft.com/office/2020/10/relationships/intelligence" Target="intelligence2.xml" Id="R9a3a9f9d1cd04a47" /><Relationship Type="http://schemas.openxmlformats.org/officeDocument/2006/relationships/numbering" Target="numbering.xml" Id="R57100298953c4fb7" /><Relationship Type="http://schemas.openxmlformats.org/officeDocument/2006/relationships/hyperlink" Target="https://www.thebalancemoney.com/what-is-an-employee-1918111" TargetMode="External" Id="R80fbc384153d4ec8" /><Relationship Type="http://schemas.openxmlformats.org/officeDocument/2006/relationships/hyperlink" Target="https://simplestudying.com/hudson-v-ridge-manufacturing-co-ltd-1957-2-qb-348/" TargetMode="External" Id="R031091d213154d9d" /><Relationship Type="http://schemas.openxmlformats.org/officeDocument/2006/relationships/hyperlink" Target="https://professionalnegligenceclaimsolicitors.co.uk/damage-loss-key-tort-law-judgment-anns-merton/" TargetMode="External" Id="R0e7658b9be9c4c90" /><Relationship Type="http://schemas.openxmlformats.org/officeDocument/2006/relationships/hyperlink" Target="https://www.labc.co.uk/" TargetMode="External" Id="Ra6e26416cbda4d3c" /><Relationship Type="http://schemas.openxmlformats.org/officeDocument/2006/relationships/hyperlink" Target="https://peoplesafe.co.uk/legislation/the-management-of-health-and-safety-at-work-regulations-1999/" TargetMode="External" Id="R7fc6fe96193042cb" /><Relationship Type="http://schemas.openxmlformats.org/officeDocument/2006/relationships/hyperlink" Target="https://mcmahonsolicitors.ie/employees-duties/" TargetMode="External" Id="R39e555343ed746cf" /><Relationship Type="http://schemas.openxmlformats.org/officeDocument/2006/relationships/hyperlink" Target="https://www.lexology.com/library/detail.aspx?g=e7b78a50-36c5-4326-b939-48d4aa7ab2d8" TargetMode="External" Id="Re0db55bbfab84e94" /><Relationship Type="http://schemas.openxmlformats.org/officeDocument/2006/relationships/hyperlink" Target="https://www.gov.uk/government/consultations/the-regulatory-reform-fire-safety-order-2005-call-for-evidence/outcome/the-regulatory-reform-fire-safety-order-2005-summary-of-responses-accessible-version" TargetMode="External" Id="R97a9edda0d184875" /><Relationship Type="http://schemas.openxmlformats.org/officeDocument/2006/relationships/hyperlink" Target="https://www.hse.gov.uk/workers/employers.htm" TargetMode="External" Id="Rd794a495877c4d02" /><Relationship Type="http://schemas.openxmlformats.org/officeDocument/2006/relationships/hyperlink" Target="https://www.hse.gov.uk/workers/responsibilities.htm" TargetMode="External" Id="R0548ae29c5874edf" /><Relationship Type="http://schemas.openxmlformats.org/officeDocument/2006/relationships/hyperlink" Target="http://uksafetymanagement.co.uk/blog/what-happens-in-a-fire-safety-inspection/" TargetMode="External" Id="R43d8cd0bf0b34b51" /><Relationship Type="http://schemas.openxmlformats.org/officeDocument/2006/relationships/hyperlink" Target="https://www.legislation.gov.uk/ukpga/1969/37" TargetMode="External" Id="Rbe9c673a1ebf416a" /><Relationship Type="http://schemas.openxmlformats.org/officeDocument/2006/relationships/hyperlink" Target="https://www.lexisnexis.co.uk/legal/glossary/duty-of-care" TargetMode="External" Id="Ra898a8e23fbb43d9" /><Relationship Type="http://schemas.openxmlformats.org/officeDocument/2006/relationships/hyperlink" Target="https://www.lexisnexis.co.uk/legal/commentary/halsburys-laws-of-england/negligence/the-test-for-determining-notional-duty-of-care" TargetMode="External" Id="R9b907131e9144126" /><Relationship Type="http://schemas.openxmlformats.org/officeDocument/2006/relationships/hyperlink" Target="https://www.hse.gov.uk/work-equipment-machinery/puwer.htm" TargetMode="External" Id="Red31a457cc344a92" /><Relationship Type="http://schemas.openxmlformats.org/officeDocument/2006/relationships/hyperlink" Target="https://www.legislation.gov.uk/ukpga/1974/37/contents" TargetMode="External" Id="R5c6a0f73c3684c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2022-12-15T17:25:13.6479672Z</dcterms:created>
  <dcterms:modified xsi:type="dcterms:W3CDTF">2023-01-13T22:38:46.1398900Z</dcterms:modified>
  <dc:creator>Artur Zacharski (2103167)</dc:creator>
  <lastModifiedBy>Artur Zacharski (2103167)</lastModifiedBy>
</coreProperties>
</file>