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118CB437" w14:textId="3066D1F5" w:rsidR="006419C3" w:rsidRDefault="00FF423F" w:rsidP="00E611D9">
      <w:pPr>
        <w:pStyle w:val="AssignHeader"/>
        <w:rPr>
          <w:u w:val="none"/>
        </w:rPr>
      </w:pPr>
      <w:r w:rsidRPr="00E05839">
        <w:rPr>
          <w:u w:val="none"/>
        </w:rPr>
        <w:t>How a school develops one as</w:t>
      </w:r>
      <w:r w:rsidR="005E4C33" w:rsidRPr="00E05839">
        <w:rPr>
          <w:u w:val="none"/>
        </w:rPr>
        <w:t>p</w:t>
      </w:r>
      <w:r w:rsidRPr="00E05839">
        <w:rPr>
          <w:u w:val="none"/>
        </w:rPr>
        <w:t xml:space="preserve">ect of its School Development Plan (SDP): a </w:t>
      </w:r>
      <w:r w:rsidR="00622B4D" w:rsidRPr="00E05839">
        <w:rPr>
          <w:u w:val="none"/>
        </w:rPr>
        <w:t xml:space="preserve">report that critically reflects </w:t>
      </w:r>
      <w:r w:rsidR="00A42327" w:rsidRPr="00E05839">
        <w:rPr>
          <w:u w:val="none"/>
        </w:rPr>
        <w:t xml:space="preserve">on the actions, impact and evidence base. </w:t>
      </w:r>
    </w:p>
    <w:p w14:paraId="5F8262A1" w14:textId="50F9F1CF" w:rsidR="00A30511" w:rsidRPr="00876824" w:rsidRDefault="00A30511" w:rsidP="00A30511">
      <w:pPr>
        <w:pStyle w:val="AssignBody"/>
        <w:rPr>
          <w:b/>
          <w:bCs/>
          <w:color w:val="0070C0"/>
          <w:sz w:val="24"/>
          <w:szCs w:val="24"/>
        </w:rPr>
      </w:pPr>
    </w:p>
    <w:p w14:paraId="280EAD48" w14:textId="269DE98B" w:rsidR="00A30511" w:rsidRPr="00876824" w:rsidRDefault="008B5E29" w:rsidP="00D46AF9">
      <w:pPr>
        <w:rPr>
          <w:rFonts w:ascii="Arial" w:hAnsi="Arial" w:cs="Arial"/>
          <w:color w:val="0070C0"/>
          <w:sz w:val="24"/>
          <w:szCs w:val="24"/>
        </w:rPr>
      </w:pPr>
      <w:r w:rsidRPr="00876824">
        <w:rPr>
          <w:rFonts w:ascii="Arial" w:hAnsi="Arial" w:cs="Arial"/>
          <w:sz w:val="24"/>
          <w:szCs w:val="24"/>
        </w:rPr>
        <w:t xml:space="preserve">The School Development Plan </w:t>
      </w:r>
      <w:r w:rsidR="00827377" w:rsidRPr="00876824">
        <w:rPr>
          <w:rFonts w:ascii="Arial" w:hAnsi="Arial" w:cs="Arial"/>
          <w:sz w:val="24"/>
          <w:szCs w:val="24"/>
        </w:rPr>
        <w:t xml:space="preserve">(SDP) </w:t>
      </w:r>
      <w:r w:rsidR="001F2035" w:rsidRPr="00876824">
        <w:rPr>
          <w:rFonts w:ascii="Arial" w:hAnsi="Arial" w:cs="Arial"/>
          <w:sz w:val="24"/>
          <w:szCs w:val="24"/>
        </w:rPr>
        <w:t xml:space="preserve">is a </w:t>
      </w:r>
      <w:r w:rsidR="001D504F" w:rsidRPr="00876824">
        <w:rPr>
          <w:rFonts w:ascii="Arial" w:hAnsi="Arial" w:cs="Arial"/>
          <w:sz w:val="24"/>
          <w:szCs w:val="24"/>
        </w:rPr>
        <w:t xml:space="preserve">key </w:t>
      </w:r>
      <w:r w:rsidR="001F2035" w:rsidRPr="00876824">
        <w:rPr>
          <w:rFonts w:ascii="Arial" w:hAnsi="Arial" w:cs="Arial"/>
          <w:sz w:val="24"/>
          <w:szCs w:val="24"/>
        </w:rPr>
        <w:t xml:space="preserve">document that </w:t>
      </w:r>
      <w:r w:rsidR="002845B4" w:rsidRPr="00876824">
        <w:rPr>
          <w:rFonts w:ascii="Arial" w:hAnsi="Arial" w:cs="Arial"/>
          <w:sz w:val="24"/>
          <w:szCs w:val="24"/>
        </w:rPr>
        <w:t xml:space="preserve">highlights national and local </w:t>
      </w:r>
      <w:r w:rsidR="005235EE" w:rsidRPr="00876824">
        <w:rPr>
          <w:rFonts w:ascii="Arial" w:hAnsi="Arial" w:cs="Arial"/>
          <w:sz w:val="24"/>
          <w:szCs w:val="24"/>
        </w:rPr>
        <w:t>priorities</w:t>
      </w:r>
      <w:r w:rsidR="002845B4" w:rsidRPr="00876824">
        <w:rPr>
          <w:rFonts w:ascii="Arial" w:hAnsi="Arial" w:cs="Arial"/>
          <w:sz w:val="24"/>
          <w:szCs w:val="24"/>
        </w:rPr>
        <w:t xml:space="preserve"> the </w:t>
      </w:r>
      <w:r w:rsidR="005235EE" w:rsidRPr="00876824">
        <w:rPr>
          <w:rFonts w:ascii="Arial" w:hAnsi="Arial" w:cs="Arial"/>
          <w:sz w:val="24"/>
          <w:szCs w:val="24"/>
        </w:rPr>
        <w:t xml:space="preserve">school have identified </w:t>
      </w:r>
      <w:r w:rsidR="00166E05" w:rsidRPr="00876824">
        <w:rPr>
          <w:rFonts w:ascii="Arial" w:hAnsi="Arial" w:cs="Arial"/>
          <w:sz w:val="24"/>
          <w:szCs w:val="24"/>
        </w:rPr>
        <w:t>as requiri</w:t>
      </w:r>
      <w:r w:rsidR="00A0668D" w:rsidRPr="00876824">
        <w:rPr>
          <w:rFonts w:ascii="Arial" w:hAnsi="Arial" w:cs="Arial"/>
          <w:sz w:val="24"/>
          <w:szCs w:val="24"/>
        </w:rPr>
        <w:t xml:space="preserve">ng </w:t>
      </w:r>
      <w:r w:rsidR="008D2CCA" w:rsidRPr="00876824">
        <w:rPr>
          <w:rFonts w:ascii="Arial" w:hAnsi="Arial" w:cs="Arial"/>
          <w:sz w:val="24"/>
          <w:szCs w:val="24"/>
        </w:rPr>
        <w:t xml:space="preserve">urgent </w:t>
      </w:r>
      <w:r w:rsidR="00A0668D" w:rsidRPr="00876824">
        <w:rPr>
          <w:rFonts w:ascii="Arial" w:hAnsi="Arial" w:cs="Arial"/>
          <w:sz w:val="24"/>
          <w:szCs w:val="24"/>
        </w:rPr>
        <w:t xml:space="preserve">action to improve </w:t>
      </w:r>
      <w:r w:rsidR="00E67D77" w:rsidRPr="00876824">
        <w:rPr>
          <w:rFonts w:ascii="Arial" w:hAnsi="Arial" w:cs="Arial"/>
          <w:sz w:val="24"/>
          <w:szCs w:val="24"/>
        </w:rPr>
        <w:t xml:space="preserve">school and </w:t>
      </w:r>
      <w:r w:rsidR="00A0668D" w:rsidRPr="00876824">
        <w:rPr>
          <w:rFonts w:ascii="Arial" w:hAnsi="Arial" w:cs="Arial"/>
          <w:sz w:val="24"/>
          <w:szCs w:val="24"/>
        </w:rPr>
        <w:t>pupil outcomes.</w:t>
      </w:r>
      <w:r w:rsidR="007E746B" w:rsidRPr="00876824">
        <w:rPr>
          <w:rFonts w:ascii="Arial" w:hAnsi="Arial" w:cs="Arial"/>
          <w:sz w:val="24"/>
          <w:szCs w:val="24"/>
        </w:rPr>
        <w:t xml:space="preserve">  The purpose of this </w:t>
      </w:r>
      <w:r w:rsidR="00296895" w:rsidRPr="00876824">
        <w:rPr>
          <w:rFonts w:ascii="Arial" w:hAnsi="Arial" w:cs="Arial"/>
          <w:sz w:val="24"/>
          <w:szCs w:val="24"/>
        </w:rPr>
        <w:t>report is to</w:t>
      </w:r>
      <w:r w:rsidR="0042556C" w:rsidRPr="00876824">
        <w:rPr>
          <w:rFonts w:ascii="Arial" w:hAnsi="Arial" w:cs="Arial"/>
          <w:sz w:val="24"/>
          <w:szCs w:val="24"/>
        </w:rPr>
        <w:t xml:space="preserve"> </w:t>
      </w:r>
      <w:r w:rsidR="00DC2652" w:rsidRPr="00876824">
        <w:rPr>
          <w:rFonts w:ascii="Arial" w:hAnsi="Arial" w:cs="Arial"/>
          <w:sz w:val="24"/>
          <w:szCs w:val="24"/>
        </w:rPr>
        <w:t>identify a target</w:t>
      </w:r>
      <w:r w:rsidR="00B14E20" w:rsidRPr="00876824">
        <w:rPr>
          <w:rFonts w:ascii="Arial" w:hAnsi="Arial" w:cs="Arial"/>
          <w:sz w:val="24"/>
          <w:szCs w:val="24"/>
        </w:rPr>
        <w:t xml:space="preserve"> and critically eva</w:t>
      </w:r>
      <w:r w:rsidR="00B80EB4" w:rsidRPr="00876824">
        <w:rPr>
          <w:rFonts w:ascii="Arial" w:hAnsi="Arial" w:cs="Arial"/>
          <w:sz w:val="24"/>
          <w:szCs w:val="24"/>
        </w:rPr>
        <w:t xml:space="preserve">luate </w:t>
      </w:r>
      <w:r w:rsidR="00CE33C4" w:rsidRPr="00876824">
        <w:rPr>
          <w:rFonts w:ascii="Arial" w:hAnsi="Arial" w:cs="Arial"/>
          <w:sz w:val="24"/>
          <w:szCs w:val="24"/>
        </w:rPr>
        <w:t xml:space="preserve">how actions </w:t>
      </w:r>
      <w:r w:rsidR="00FE6BE0" w:rsidRPr="00876824">
        <w:rPr>
          <w:rFonts w:ascii="Arial" w:hAnsi="Arial" w:cs="Arial"/>
          <w:sz w:val="24"/>
          <w:szCs w:val="24"/>
        </w:rPr>
        <w:t>to address th</w:t>
      </w:r>
      <w:r w:rsidR="003D5C8E" w:rsidRPr="00876824">
        <w:rPr>
          <w:rFonts w:ascii="Arial" w:hAnsi="Arial" w:cs="Arial"/>
          <w:sz w:val="24"/>
          <w:szCs w:val="24"/>
        </w:rPr>
        <w:t xml:space="preserve">e priority </w:t>
      </w:r>
      <w:r w:rsidR="00CE33C4" w:rsidRPr="00876824">
        <w:rPr>
          <w:rFonts w:ascii="Arial" w:hAnsi="Arial" w:cs="Arial"/>
          <w:sz w:val="24"/>
          <w:szCs w:val="24"/>
        </w:rPr>
        <w:t xml:space="preserve">have </w:t>
      </w:r>
      <w:r w:rsidR="00B80EB4" w:rsidRPr="00876824">
        <w:rPr>
          <w:rFonts w:ascii="Arial" w:hAnsi="Arial" w:cs="Arial"/>
          <w:sz w:val="24"/>
          <w:szCs w:val="24"/>
        </w:rPr>
        <w:t>impact</w:t>
      </w:r>
      <w:r w:rsidR="00CE33C4" w:rsidRPr="00876824">
        <w:rPr>
          <w:rFonts w:ascii="Arial" w:hAnsi="Arial" w:cs="Arial"/>
          <w:sz w:val="24"/>
          <w:szCs w:val="24"/>
        </w:rPr>
        <w:t>ed</w:t>
      </w:r>
      <w:r w:rsidR="00AB4E52" w:rsidRPr="00876824">
        <w:rPr>
          <w:rFonts w:ascii="Arial" w:hAnsi="Arial" w:cs="Arial"/>
          <w:sz w:val="24"/>
          <w:szCs w:val="24"/>
        </w:rPr>
        <w:t xml:space="preserve"> </w:t>
      </w:r>
      <w:r w:rsidR="008064E6" w:rsidRPr="00876824">
        <w:rPr>
          <w:rFonts w:ascii="Arial" w:hAnsi="Arial" w:cs="Arial"/>
          <w:sz w:val="24"/>
          <w:szCs w:val="24"/>
        </w:rPr>
        <w:t xml:space="preserve">key stakeholders </w:t>
      </w:r>
      <w:r w:rsidR="008D359C" w:rsidRPr="00876824">
        <w:rPr>
          <w:rFonts w:ascii="Arial" w:hAnsi="Arial" w:cs="Arial"/>
          <w:sz w:val="24"/>
          <w:szCs w:val="24"/>
        </w:rPr>
        <w:t>through evi</w:t>
      </w:r>
      <w:r w:rsidR="00351C4B" w:rsidRPr="00876824">
        <w:rPr>
          <w:rFonts w:ascii="Arial" w:hAnsi="Arial" w:cs="Arial"/>
          <w:sz w:val="24"/>
          <w:szCs w:val="24"/>
        </w:rPr>
        <w:t>dence and relevant literature.</w:t>
      </w:r>
      <w:r w:rsidR="00F43A1C" w:rsidRPr="00876824">
        <w:rPr>
          <w:rFonts w:ascii="Arial" w:hAnsi="Arial" w:cs="Arial"/>
          <w:sz w:val="24"/>
          <w:szCs w:val="24"/>
        </w:rPr>
        <w:t xml:space="preserve">  </w:t>
      </w:r>
      <w:r w:rsidR="001311C8" w:rsidRPr="00876824">
        <w:rPr>
          <w:rFonts w:ascii="Arial" w:hAnsi="Arial" w:cs="Arial"/>
          <w:sz w:val="24"/>
          <w:szCs w:val="24"/>
        </w:rPr>
        <w:t xml:space="preserve">The </w:t>
      </w:r>
      <w:r w:rsidR="005A33F5" w:rsidRPr="00876824">
        <w:rPr>
          <w:rFonts w:ascii="Arial" w:hAnsi="Arial" w:cs="Arial"/>
          <w:sz w:val="24"/>
          <w:szCs w:val="24"/>
        </w:rPr>
        <w:t>aspect</w:t>
      </w:r>
      <w:r w:rsidR="001311C8" w:rsidRPr="00876824">
        <w:rPr>
          <w:rFonts w:ascii="Arial" w:hAnsi="Arial" w:cs="Arial"/>
          <w:sz w:val="24"/>
          <w:szCs w:val="24"/>
        </w:rPr>
        <w:t xml:space="preserve"> </w:t>
      </w:r>
      <w:r w:rsidR="002664B7" w:rsidRPr="00876824">
        <w:rPr>
          <w:rFonts w:ascii="Arial" w:hAnsi="Arial" w:cs="Arial"/>
          <w:sz w:val="24"/>
          <w:szCs w:val="24"/>
        </w:rPr>
        <w:t>chosen</w:t>
      </w:r>
      <w:r w:rsidR="00D00AD3" w:rsidRPr="00876824">
        <w:rPr>
          <w:rFonts w:ascii="Arial" w:hAnsi="Arial" w:cs="Arial"/>
          <w:sz w:val="24"/>
          <w:szCs w:val="24"/>
        </w:rPr>
        <w:t xml:space="preserve"> </w:t>
      </w:r>
      <w:r w:rsidR="0089715A" w:rsidRPr="00876824">
        <w:rPr>
          <w:rFonts w:ascii="Arial" w:hAnsi="Arial" w:cs="Arial"/>
          <w:sz w:val="24"/>
          <w:szCs w:val="24"/>
        </w:rPr>
        <w:t xml:space="preserve">to analyse </w:t>
      </w:r>
      <w:r w:rsidR="009841F7" w:rsidRPr="00876824">
        <w:rPr>
          <w:rFonts w:ascii="Arial" w:hAnsi="Arial" w:cs="Arial"/>
          <w:sz w:val="24"/>
          <w:szCs w:val="24"/>
        </w:rPr>
        <w:t>from</w:t>
      </w:r>
      <w:r w:rsidR="001311C8" w:rsidRPr="00876824">
        <w:rPr>
          <w:rFonts w:ascii="Arial" w:hAnsi="Arial" w:cs="Arial"/>
          <w:sz w:val="24"/>
          <w:szCs w:val="24"/>
        </w:rPr>
        <w:t xml:space="preserve"> t</w:t>
      </w:r>
      <w:r w:rsidR="00102249" w:rsidRPr="00876824">
        <w:rPr>
          <w:rFonts w:ascii="Arial" w:hAnsi="Arial" w:cs="Arial"/>
          <w:sz w:val="24"/>
          <w:szCs w:val="24"/>
        </w:rPr>
        <w:t xml:space="preserve">he Professional </w:t>
      </w:r>
      <w:r w:rsidR="003D3758" w:rsidRPr="00876824">
        <w:rPr>
          <w:rFonts w:ascii="Arial" w:hAnsi="Arial" w:cs="Arial"/>
          <w:sz w:val="24"/>
          <w:szCs w:val="24"/>
        </w:rPr>
        <w:t>T</w:t>
      </w:r>
      <w:r w:rsidR="00102249" w:rsidRPr="00876824">
        <w:rPr>
          <w:rFonts w:ascii="Arial" w:hAnsi="Arial" w:cs="Arial"/>
          <w:sz w:val="24"/>
          <w:szCs w:val="24"/>
        </w:rPr>
        <w:t>eaching Experience (PTE)</w:t>
      </w:r>
      <w:r w:rsidR="00692114" w:rsidRPr="00876824">
        <w:rPr>
          <w:rFonts w:ascii="Arial" w:hAnsi="Arial" w:cs="Arial"/>
          <w:sz w:val="24"/>
          <w:szCs w:val="24"/>
        </w:rPr>
        <w:t xml:space="preserve"> </w:t>
      </w:r>
      <w:r w:rsidR="009841F7" w:rsidRPr="00876824">
        <w:rPr>
          <w:rFonts w:ascii="Arial" w:hAnsi="Arial" w:cs="Arial"/>
          <w:sz w:val="24"/>
          <w:szCs w:val="24"/>
        </w:rPr>
        <w:t xml:space="preserve">was identified in the </w:t>
      </w:r>
      <w:r w:rsidR="00791739" w:rsidRPr="00876824">
        <w:rPr>
          <w:rFonts w:ascii="Arial" w:hAnsi="Arial" w:cs="Arial"/>
          <w:sz w:val="24"/>
          <w:szCs w:val="24"/>
        </w:rPr>
        <w:t xml:space="preserve">‘Well-being, </w:t>
      </w:r>
      <w:r w:rsidR="00717F2B" w:rsidRPr="00876824">
        <w:rPr>
          <w:rFonts w:ascii="Arial" w:hAnsi="Arial" w:cs="Arial"/>
          <w:sz w:val="24"/>
          <w:szCs w:val="24"/>
        </w:rPr>
        <w:t>C</w:t>
      </w:r>
      <w:r w:rsidR="00791739" w:rsidRPr="00876824">
        <w:rPr>
          <w:rFonts w:ascii="Arial" w:hAnsi="Arial" w:cs="Arial"/>
          <w:sz w:val="24"/>
          <w:szCs w:val="24"/>
        </w:rPr>
        <w:t xml:space="preserve">are, </w:t>
      </w:r>
      <w:r w:rsidR="00717F2B" w:rsidRPr="00876824">
        <w:rPr>
          <w:rFonts w:ascii="Arial" w:hAnsi="Arial" w:cs="Arial"/>
          <w:sz w:val="24"/>
          <w:szCs w:val="24"/>
        </w:rPr>
        <w:t>S</w:t>
      </w:r>
      <w:r w:rsidR="00791739" w:rsidRPr="00876824">
        <w:rPr>
          <w:rFonts w:ascii="Arial" w:hAnsi="Arial" w:cs="Arial"/>
          <w:sz w:val="24"/>
          <w:szCs w:val="24"/>
        </w:rPr>
        <w:t xml:space="preserve">upport and </w:t>
      </w:r>
      <w:r w:rsidR="00717F2B" w:rsidRPr="00876824">
        <w:rPr>
          <w:rFonts w:ascii="Arial" w:hAnsi="Arial" w:cs="Arial"/>
          <w:sz w:val="24"/>
          <w:szCs w:val="24"/>
        </w:rPr>
        <w:t xml:space="preserve">Guidance’ </w:t>
      </w:r>
      <w:r w:rsidR="00BA570D" w:rsidRPr="00876824">
        <w:rPr>
          <w:rFonts w:ascii="Arial" w:hAnsi="Arial" w:cs="Arial"/>
          <w:sz w:val="24"/>
          <w:szCs w:val="24"/>
        </w:rPr>
        <w:t>priority</w:t>
      </w:r>
      <w:r w:rsidR="00717F2B" w:rsidRPr="00876824">
        <w:rPr>
          <w:rFonts w:ascii="Arial" w:hAnsi="Arial" w:cs="Arial"/>
          <w:sz w:val="24"/>
          <w:szCs w:val="24"/>
        </w:rPr>
        <w:t xml:space="preserve"> area</w:t>
      </w:r>
      <w:r w:rsidR="00E15019" w:rsidRPr="00876824">
        <w:rPr>
          <w:rFonts w:ascii="Arial" w:hAnsi="Arial" w:cs="Arial"/>
          <w:sz w:val="24"/>
          <w:szCs w:val="24"/>
        </w:rPr>
        <w:t xml:space="preserve">.  The target aims to </w:t>
      </w:r>
      <w:r w:rsidR="000B467F" w:rsidRPr="00876824">
        <w:rPr>
          <w:rFonts w:ascii="Arial" w:hAnsi="Arial" w:cs="Arial"/>
          <w:sz w:val="24"/>
          <w:szCs w:val="24"/>
        </w:rPr>
        <w:t>‘</w:t>
      </w:r>
      <w:r w:rsidR="00E15019" w:rsidRPr="00876824">
        <w:rPr>
          <w:rFonts w:ascii="Arial" w:hAnsi="Arial" w:cs="Arial"/>
          <w:sz w:val="24"/>
          <w:szCs w:val="24"/>
        </w:rPr>
        <w:t xml:space="preserve">improve the </w:t>
      </w:r>
      <w:r w:rsidR="005B2056" w:rsidRPr="00876824">
        <w:rPr>
          <w:rFonts w:ascii="Arial" w:hAnsi="Arial" w:cs="Arial"/>
          <w:sz w:val="24"/>
          <w:szCs w:val="24"/>
        </w:rPr>
        <w:t>success rate of hard to place/in</w:t>
      </w:r>
      <w:r w:rsidR="0052398A" w:rsidRPr="00876824">
        <w:rPr>
          <w:rFonts w:ascii="Arial" w:hAnsi="Arial" w:cs="Arial"/>
          <w:sz w:val="24"/>
          <w:szCs w:val="24"/>
        </w:rPr>
        <w:t>-</w:t>
      </w:r>
      <w:r w:rsidR="005B2056" w:rsidRPr="00876824">
        <w:rPr>
          <w:rFonts w:ascii="Arial" w:hAnsi="Arial" w:cs="Arial"/>
          <w:sz w:val="24"/>
          <w:szCs w:val="24"/>
        </w:rPr>
        <w:t xml:space="preserve">year </w:t>
      </w:r>
      <w:r w:rsidR="0076676A" w:rsidRPr="00876824">
        <w:rPr>
          <w:rFonts w:ascii="Arial" w:hAnsi="Arial" w:cs="Arial"/>
          <w:sz w:val="24"/>
          <w:szCs w:val="24"/>
        </w:rPr>
        <w:t>transfers</w:t>
      </w:r>
      <w:r w:rsidR="00444D7D" w:rsidRPr="00876824">
        <w:rPr>
          <w:rFonts w:ascii="Arial" w:hAnsi="Arial" w:cs="Arial"/>
          <w:sz w:val="24"/>
          <w:szCs w:val="24"/>
        </w:rPr>
        <w:t xml:space="preserve"> </w:t>
      </w:r>
      <w:r w:rsidR="003F2189" w:rsidRPr="00876824">
        <w:rPr>
          <w:rFonts w:ascii="Arial" w:hAnsi="Arial" w:cs="Arial"/>
          <w:sz w:val="24"/>
          <w:szCs w:val="24"/>
        </w:rPr>
        <w:t>from other schools</w:t>
      </w:r>
      <w:r w:rsidR="000B467F" w:rsidRPr="00876824">
        <w:rPr>
          <w:rFonts w:ascii="Arial" w:hAnsi="Arial" w:cs="Arial"/>
          <w:sz w:val="24"/>
          <w:szCs w:val="24"/>
        </w:rPr>
        <w:t>’</w:t>
      </w:r>
      <w:r w:rsidR="00D61FCF" w:rsidRPr="00876824">
        <w:rPr>
          <w:rFonts w:ascii="Arial" w:hAnsi="Arial" w:cs="Arial"/>
          <w:sz w:val="24"/>
          <w:szCs w:val="24"/>
        </w:rPr>
        <w:t xml:space="preserve"> </w:t>
      </w:r>
      <w:r w:rsidR="009E590B" w:rsidRPr="00876824">
        <w:rPr>
          <w:rFonts w:ascii="Arial" w:hAnsi="Arial" w:cs="Arial"/>
          <w:sz w:val="24"/>
          <w:szCs w:val="24"/>
        </w:rPr>
        <w:t>and is critical to the SDP as</w:t>
      </w:r>
      <w:r w:rsidR="00B07B5D" w:rsidRPr="00876824">
        <w:rPr>
          <w:rFonts w:ascii="Arial" w:hAnsi="Arial" w:cs="Arial"/>
          <w:sz w:val="24"/>
          <w:szCs w:val="24"/>
        </w:rPr>
        <w:t xml:space="preserve"> the increase </w:t>
      </w:r>
      <w:r w:rsidR="002A766E" w:rsidRPr="00876824">
        <w:rPr>
          <w:rFonts w:ascii="Arial" w:hAnsi="Arial" w:cs="Arial"/>
          <w:sz w:val="24"/>
          <w:szCs w:val="24"/>
        </w:rPr>
        <w:t>of</w:t>
      </w:r>
      <w:r w:rsidR="00B07B5D" w:rsidRPr="00876824">
        <w:rPr>
          <w:rFonts w:ascii="Arial" w:hAnsi="Arial" w:cs="Arial"/>
          <w:sz w:val="24"/>
          <w:szCs w:val="24"/>
        </w:rPr>
        <w:t xml:space="preserve"> enrolled pupils </w:t>
      </w:r>
      <w:r w:rsidR="00F64B6B" w:rsidRPr="00876824">
        <w:rPr>
          <w:rFonts w:ascii="Arial" w:hAnsi="Arial" w:cs="Arial"/>
          <w:sz w:val="24"/>
          <w:szCs w:val="24"/>
        </w:rPr>
        <w:t xml:space="preserve">are </w:t>
      </w:r>
      <w:r w:rsidR="00E21754" w:rsidRPr="00876824">
        <w:rPr>
          <w:rFonts w:ascii="Arial" w:hAnsi="Arial" w:cs="Arial"/>
          <w:sz w:val="24"/>
          <w:szCs w:val="24"/>
        </w:rPr>
        <w:t xml:space="preserve">predominantly </w:t>
      </w:r>
      <w:r w:rsidR="00F64B6B" w:rsidRPr="00876824">
        <w:rPr>
          <w:rFonts w:ascii="Arial" w:hAnsi="Arial" w:cs="Arial"/>
          <w:sz w:val="24"/>
          <w:szCs w:val="24"/>
        </w:rPr>
        <w:t>within this category</w:t>
      </w:r>
      <w:r w:rsidR="003F2189" w:rsidRPr="00876824">
        <w:rPr>
          <w:rFonts w:ascii="Arial" w:hAnsi="Arial" w:cs="Arial"/>
          <w:sz w:val="24"/>
          <w:szCs w:val="24"/>
        </w:rPr>
        <w:t>.</w:t>
      </w:r>
      <w:r w:rsidR="009F1A73" w:rsidRPr="00876824">
        <w:rPr>
          <w:rFonts w:ascii="Arial" w:hAnsi="Arial" w:cs="Arial"/>
          <w:sz w:val="24"/>
          <w:szCs w:val="24"/>
        </w:rPr>
        <w:t xml:space="preserve">  </w:t>
      </w:r>
      <w:r w:rsidR="00212377" w:rsidRPr="00876824">
        <w:rPr>
          <w:rFonts w:ascii="Arial" w:hAnsi="Arial" w:cs="Arial"/>
          <w:sz w:val="24"/>
          <w:szCs w:val="24"/>
        </w:rPr>
        <w:t>The PTE was undertaken in a secondary school</w:t>
      </w:r>
      <w:r w:rsidR="00021DBF" w:rsidRPr="00876824">
        <w:rPr>
          <w:rFonts w:ascii="Arial" w:hAnsi="Arial" w:cs="Arial"/>
          <w:sz w:val="24"/>
          <w:szCs w:val="24"/>
        </w:rPr>
        <w:t xml:space="preserve"> in a socially deprived area </w:t>
      </w:r>
      <w:r w:rsidR="00FB017F" w:rsidRPr="00876824">
        <w:rPr>
          <w:rFonts w:ascii="Arial" w:hAnsi="Arial" w:cs="Arial"/>
          <w:sz w:val="24"/>
          <w:szCs w:val="24"/>
        </w:rPr>
        <w:t>in Wales</w:t>
      </w:r>
      <w:r w:rsidR="00267C9C" w:rsidRPr="00876824">
        <w:rPr>
          <w:rFonts w:ascii="Arial" w:hAnsi="Arial" w:cs="Arial"/>
          <w:sz w:val="24"/>
          <w:szCs w:val="24"/>
        </w:rPr>
        <w:t xml:space="preserve">, where </w:t>
      </w:r>
      <w:r w:rsidR="00A6022B" w:rsidRPr="00876824">
        <w:rPr>
          <w:rFonts w:ascii="Arial" w:hAnsi="Arial" w:cs="Arial"/>
          <w:sz w:val="24"/>
          <w:szCs w:val="24"/>
        </w:rPr>
        <w:t xml:space="preserve">the </w:t>
      </w:r>
      <w:r w:rsidR="00532057" w:rsidRPr="00876824">
        <w:rPr>
          <w:rFonts w:ascii="Arial" w:hAnsi="Arial" w:cs="Arial"/>
          <w:sz w:val="24"/>
          <w:szCs w:val="24"/>
        </w:rPr>
        <w:t>percen</w:t>
      </w:r>
      <w:r w:rsidR="00385CC2" w:rsidRPr="00876824">
        <w:rPr>
          <w:rFonts w:ascii="Arial" w:hAnsi="Arial" w:cs="Arial"/>
          <w:sz w:val="24"/>
          <w:szCs w:val="24"/>
        </w:rPr>
        <w:t xml:space="preserve">tage of Special Educational Needs (SEN) and Free School Meals (FSM) </w:t>
      </w:r>
      <w:r w:rsidR="00626141" w:rsidRPr="00876824">
        <w:rPr>
          <w:rFonts w:ascii="Arial" w:hAnsi="Arial" w:cs="Arial"/>
          <w:sz w:val="24"/>
          <w:szCs w:val="24"/>
        </w:rPr>
        <w:t xml:space="preserve">pupils </w:t>
      </w:r>
      <w:r w:rsidR="00C32ED9" w:rsidRPr="00876824">
        <w:rPr>
          <w:rFonts w:ascii="Arial" w:hAnsi="Arial" w:cs="Arial"/>
          <w:sz w:val="24"/>
          <w:szCs w:val="24"/>
        </w:rPr>
        <w:t>are significantly highe</w:t>
      </w:r>
      <w:r w:rsidR="00626141" w:rsidRPr="00876824">
        <w:rPr>
          <w:rFonts w:ascii="Arial" w:hAnsi="Arial" w:cs="Arial"/>
          <w:sz w:val="24"/>
          <w:szCs w:val="24"/>
        </w:rPr>
        <w:t xml:space="preserve">r </w:t>
      </w:r>
      <w:r w:rsidR="00F87D02" w:rsidRPr="00876824">
        <w:rPr>
          <w:rFonts w:ascii="Arial" w:hAnsi="Arial" w:cs="Arial"/>
          <w:sz w:val="24"/>
          <w:szCs w:val="24"/>
        </w:rPr>
        <w:t>in comparison</w:t>
      </w:r>
      <w:r w:rsidR="00326751" w:rsidRPr="00876824">
        <w:rPr>
          <w:rFonts w:ascii="Arial" w:hAnsi="Arial" w:cs="Arial"/>
          <w:sz w:val="24"/>
          <w:szCs w:val="24"/>
        </w:rPr>
        <w:t xml:space="preserve"> to local schools</w:t>
      </w:r>
      <w:r w:rsidR="00AE550F" w:rsidRPr="00876824">
        <w:rPr>
          <w:rFonts w:ascii="Arial" w:hAnsi="Arial" w:cs="Arial"/>
          <w:sz w:val="24"/>
          <w:szCs w:val="24"/>
        </w:rPr>
        <w:t xml:space="preserve"> (</w:t>
      </w:r>
      <w:r w:rsidR="0075183C" w:rsidRPr="00876824">
        <w:rPr>
          <w:rFonts w:ascii="Arial" w:hAnsi="Arial" w:cs="Arial"/>
          <w:sz w:val="24"/>
          <w:szCs w:val="24"/>
        </w:rPr>
        <w:t>Mylocalschool.gov.wales, 2020)</w:t>
      </w:r>
      <w:r w:rsidR="00825C47" w:rsidRPr="00876824">
        <w:rPr>
          <w:rFonts w:ascii="Arial" w:hAnsi="Arial" w:cs="Arial"/>
          <w:sz w:val="24"/>
          <w:szCs w:val="24"/>
        </w:rPr>
        <w:t>. The school has capacity to educate 1000 pupils, however, is significantly below with 4</w:t>
      </w:r>
      <w:r w:rsidR="00E95D14" w:rsidRPr="00876824">
        <w:rPr>
          <w:rFonts w:ascii="Arial" w:hAnsi="Arial" w:cs="Arial"/>
          <w:sz w:val="24"/>
          <w:szCs w:val="24"/>
        </w:rPr>
        <w:t>38</w:t>
      </w:r>
      <w:r w:rsidR="00825C47" w:rsidRPr="00876824">
        <w:rPr>
          <w:rFonts w:ascii="Arial" w:hAnsi="Arial" w:cs="Arial"/>
          <w:sz w:val="24"/>
          <w:szCs w:val="24"/>
        </w:rPr>
        <w:t xml:space="preserve"> pupils enrolled.  Low numbers have enabled mixed-ability class sizes to remain between ten to twenty-five pupils</w:t>
      </w:r>
      <w:r w:rsidR="007B2E7E" w:rsidRPr="00876824">
        <w:rPr>
          <w:rFonts w:ascii="Arial" w:hAnsi="Arial" w:cs="Arial"/>
          <w:sz w:val="24"/>
          <w:szCs w:val="24"/>
        </w:rPr>
        <w:t>, although this may change as</w:t>
      </w:r>
      <w:r w:rsidR="00873BEA" w:rsidRPr="00876824">
        <w:rPr>
          <w:rFonts w:ascii="Arial" w:hAnsi="Arial" w:cs="Arial"/>
          <w:sz w:val="24"/>
          <w:szCs w:val="24"/>
        </w:rPr>
        <w:t xml:space="preserve"> the rate of in-year transfers from neighbouring schools and counties increase</w:t>
      </w:r>
      <w:r w:rsidR="000B2D51" w:rsidRPr="00876824">
        <w:rPr>
          <w:rFonts w:ascii="Arial" w:hAnsi="Arial" w:cs="Arial"/>
          <w:sz w:val="24"/>
          <w:szCs w:val="24"/>
        </w:rPr>
        <w:t xml:space="preserve"> within the school</w:t>
      </w:r>
      <w:r w:rsidR="00825C47" w:rsidRPr="00876824">
        <w:rPr>
          <w:rFonts w:ascii="Arial" w:hAnsi="Arial" w:cs="Arial"/>
          <w:sz w:val="24"/>
          <w:szCs w:val="24"/>
        </w:rPr>
        <w:t xml:space="preserve">.  </w:t>
      </w:r>
    </w:p>
    <w:p w14:paraId="52A36E07" w14:textId="0BF52E98" w:rsidR="009F73BB" w:rsidRPr="00876824" w:rsidRDefault="00A30511" w:rsidP="003A0D1D">
      <w:pPr>
        <w:pStyle w:val="AssignBody"/>
        <w:rPr>
          <w:b/>
          <w:bCs/>
          <w:sz w:val="24"/>
          <w:szCs w:val="24"/>
        </w:rPr>
      </w:pPr>
      <w:r w:rsidRPr="00876824">
        <w:rPr>
          <w:b/>
          <w:bCs/>
          <w:sz w:val="24"/>
          <w:szCs w:val="24"/>
        </w:rPr>
        <w:t xml:space="preserve">Literature </w:t>
      </w:r>
      <w:r w:rsidR="00A81A8B" w:rsidRPr="00876824">
        <w:rPr>
          <w:b/>
          <w:bCs/>
          <w:sz w:val="24"/>
          <w:szCs w:val="24"/>
        </w:rPr>
        <w:t>R</w:t>
      </w:r>
      <w:r w:rsidRPr="00876824">
        <w:rPr>
          <w:b/>
          <w:bCs/>
          <w:sz w:val="24"/>
          <w:szCs w:val="24"/>
        </w:rPr>
        <w:t xml:space="preserve">eview  </w:t>
      </w:r>
    </w:p>
    <w:p w14:paraId="5BAD7AB8" w14:textId="7499C643" w:rsidR="0069518F" w:rsidRPr="00876824" w:rsidRDefault="000A1DC2" w:rsidP="00647587">
      <w:pPr>
        <w:rPr>
          <w:rFonts w:ascii="Arial" w:hAnsi="Arial" w:cs="Arial"/>
          <w:color w:val="0070C0"/>
          <w:sz w:val="24"/>
          <w:szCs w:val="24"/>
        </w:rPr>
      </w:pPr>
      <w:r w:rsidRPr="00876824">
        <w:rPr>
          <w:rFonts w:ascii="Arial" w:hAnsi="Arial" w:cs="Arial"/>
          <w:sz w:val="24"/>
          <w:szCs w:val="24"/>
        </w:rPr>
        <w:t xml:space="preserve">The purpose of </w:t>
      </w:r>
      <w:r w:rsidR="00A50B5B" w:rsidRPr="00876824">
        <w:rPr>
          <w:rFonts w:ascii="Arial" w:hAnsi="Arial" w:cs="Arial"/>
          <w:sz w:val="24"/>
          <w:szCs w:val="24"/>
        </w:rPr>
        <w:t>the</w:t>
      </w:r>
      <w:r w:rsidRPr="00876824">
        <w:rPr>
          <w:rFonts w:ascii="Arial" w:hAnsi="Arial" w:cs="Arial"/>
          <w:sz w:val="24"/>
          <w:szCs w:val="24"/>
        </w:rPr>
        <w:t xml:space="preserve"> SDP is to define performance problems</w:t>
      </w:r>
      <w:r w:rsidR="00A16850" w:rsidRPr="00876824">
        <w:rPr>
          <w:rFonts w:ascii="Arial" w:hAnsi="Arial" w:cs="Arial"/>
          <w:sz w:val="24"/>
          <w:szCs w:val="24"/>
        </w:rPr>
        <w:t xml:space="preserve"> within a school</w:t>
      </w:r>
      <w:r w:rsidRPr="00876824">
        <w:rPr>
          <w:rFonts w:ascii="Arial" w:hAnsi="Arial" w:cs="Arial"/>
          <w:sz w:val="24"/>
          <w:szCs w:val="24"/>
        </w:rPr>
        <w:t xml:space="preserve"> in order to strategically identify, plan and implement </w:t>
      </w:r>
      <w:r w:rsidR="0001548D" w:rsidRPr="00876824">
        <w:rPr>
          <w:rFonts w:ascii="Arial" w:hAnsi="Arial" w:cs="Arial"/>
          <w:sz w:val="24"/>
          <w:szCs w:val="24"/>
        </w:rPr>
        <w:t xml:space="preserve">changes </w:t>
      </w:r>
      <w:r w:rsidR="00A97DBB" w:rsidRPr="00876824">
        <w:rPr>
          <w:rFonts w:ascii="Arial" w:hAnsi="Arial" w:cs="Arial"/>
          <w:sz w:val="24"/>
          <w:szCs w:val="24"/>
        </w:rPr>
        <w:t xml:space="preserve">for </w:t>
      </w:r>
      <w:r w:rsidR="00672E1D" w:rsidRPr="00876824">
        <w:rPr>
          <w:rFonts w:ascii="Arial" w:hAnsi="Arial" w:cs="Arial"/>
          <w:sz w:val="24"/>
          <w:szCs w:val="24"/>
        </w:rPr>
        <w:t xml:space="preserve">sustained </w:t>
      </w:r>
      <w:r w:rsidRPr="00876824">
        <w:rPr>
          <w:rFonts w:ascii="Arial" w:hAnsi="Arial" w:cs="Arial"/>
          <w:sz w:val="24"/>
          <w:szCs w:val="24"/>
        </w:rPr>
        <w:t>improvement (Hanover Research, 2014).</w:t>
      </w:r>
      <w:r w:rsidR="001F37B4" w:rsidRPr="00876824">
        <w:rPr>
          <w:rFonts w:ascii="Arial" w:hAnsi="Arial" w:cs="Arial"/>
          <w:sz w:val="24"/>
          <w:szCs w:val="24"/>
        </w:rPr>
        <w:t xml:space="preserve">  </w:t>
      </w:r>
      <w:r w:rsidR="001E2D04" w:rsidRPr="00876824">
        <w:rPr>
          <w:rFonts w:ascii="Arial" w:hAnsi="Arial" w:cs="Arial"/>
          <w:sz w:val="24"/>
          <w:szCs w:val="24"/>
        </w:rPr>
        <w:t>Performance problems a school</w:t>
      </w:r>
      <w:r w:rsidR="007C5C82" w:rsidRPr="00876824">
        <w:rPr>
          <w:rFonts w:ascii="Arial" w:hAnsi="Arial" w:cs="Arial"/>
          <w:sz w:val="24"/>
          <w:szCs w:val="24"/>
        </w:rPr>
        <w:t xml:space="preserve"> </w:t>
      </w:r>
      <w:r w:rsidR="00876824" w:rsidRPr="00876824">
        <w:rPr>
          <w:rFonts w:ascii="Arial" w:hAnsi="Arial" w:cs="Arial"/>
          <w:sz w:val="24"/>
          <w:szCs w:val="24"/>
        </w:rPr>
        <w:t>identifies</w:t>
      </w:r>
      <w:r w:rsidR="007C5C82" w:rsidRPr="00876824">
        <w:rPr>
          <w:rFonts w:ascii="Arial" w:hAnsi="Arial" w:cs="Arial"/>
          <w:sz w:val="24"/>
          <w:szCs w:val="24"/>
        </w:rPr>
        <w:t xml:space="preserve"> will vary</w:t>
      </w:r>
      <w:r w:rsidR="0072104E" w:rsidRPr="00876824">
        <w:rPr>
          <w:rFonts w:ascii="Arial" w:hAnsi="Arial" w:cs="Arial"/>
          <w:sz w:val="24"/>
          <w:szCs w:val="24"/>
        </w:rPr>
        <w:t xml:space="preserve"> as each school is unique to the</w:t>
      </w:r>
      <w:r w:rsidR="00682A50" w:rsidRPr="00876824">
        <w:rPr>
          <w:rFonts w:ascii="Arial" w:hAnsi="Arial" w:cs="Arial"/>
          <w:sz w:val="24"/>
          <w:szCs w:val="24"/>
        </w:rPr>
        <w:t xml:space="preserve"> area in which they are located</w:t>
      </w:r>
      <w:r w:rsidR="00DB52AC" w:rsidRPr="00876824">
        <w:rPr>
          <w:rFonts w:ascii="Arial" w:hAnsi="Arial" w:cs="Arial"/>
          <w:sz w:val="24"/>
          <w:szCs w:val="24"/>
        </w:rPr>
        <w:t>. The</w:t>
      </w:r>
      <w:r w:rsidR="00F022BF" w:rsidRPr="00876824">
        <w:rPr>
          <w:rFonts w:ascii="Arial" w:hAnsi="Arial" w:cs="Arial"/>
          <w:sz w:val="24"/>
          <w:szCs w:val="24"/>
        </w:rPr>
        <w:t xml:space="preserve"> context of a school </w:t>
      </w:r>
      <w:r w:rsidR="00A50B5B" w:rsidRPr="00876824">
        <w:rPr>
          <w:rFonts w:ascii="Arial" w:hAnsi="Arial" w:cs="Arial"/>
          <w:sz w:val="24"/>
          <w:szCs w:val="24"/>
        </w:rPr>
        <w:t>is</w:t>
      </w:r>
      <w:r w:rsidR="00651092" w:rsidRPr="00876824">
        <w:rPr>
          <w:rFonts w:ascii="Arial" w:hAnsi="Arial" w:cs="Arial"/>
          <w:sz w:val="24"/>
          <w:szCs w:val="24"/>
        </w:rPr>
        <w:t xml:space="preserve"> influenced by</w:t>
      </w:r>
      <w:r w:rsidR="009424A4" w:rsidRPr="00876824">
        <w:rPr>
          <w:rFonts w:ascii="Arial" w:hAnsi="Arial" w:cs="Arial"/>
          <w:sz w:val="24"/>
          <w:szCs w:val="24"/>
        </w:rPr>
        <w:t xml:space="preserve"> th</w:t>
      </w:r>
      <w:r w:rsidR="00DE7029" w:rsidRPr="00876824">
        <w:rPr>
          <w:rFonts w:ascii="Arial" w:hAnsi="Arial" w:cs="Arial"/>
          <w:sz w:val="24"/>
          <w:szCs w:val="24"/>
        </w:rPr>
        <w:t>e demography</w:t>
      </w:r>
      <w:r w:rsidR="00C17D2E" w:rsidRPr="00876824">
        <w:rPr>
          <w:rFonts w:ascii="Arial" w:hAnsi="Arial" w:cs="Arial"/>
          <w:sz w:val="24"/>
          <w:szCs w:val="24"/>
        </w:rPr>
        <w:t xml:space="preserve">, </w:t>
      </w:r>
      <w:r w:rsidR="002C691B" w:rsidRPr="00876824">
        <w:rPr>
          <w:rFonts w:ascii="Arial" w:hAnsi="Arial" w:cs="Arial"/>
          <w:sz w:val="24"/>
          <w:szCs w:val="24"/>
        </w:rPr>
        <w:t xml:space="preserve">social </w:t>
      </w:r>
      <w:r w:rsidR="006810C7" w:rsidRPr="00876824">
        <w:rPr>
          <w:rFonts w:ascii="Arial" w:hAnsi="Arial" w:cs="Arial"/>
          <w:sz w:val="24"/>
          <w:szCs w:val="24"/>
        </w:rPr>
        <w:t>dynamics</w:t>
      </w:r>
      <w:r w:rsidR="005F1FCB" w:rsidRPr="00876824">
        <w:rPr>
          <w:rFonts w:ascii="Arial" w:hAnsi="Arial" w:cs="Arial"/>
          <w:sz w:val="24"/>
          <w:szCs w:val="24"/>
        </w:rPr>
        <w:t xml:space="preserve"> </w:t>
      </w:r>
      <w:r w:rsidR="00462B26" w:rsidRPr="00876824">
        <w:rPr>
          <w:rFonts w:ascii="Arial" w:hAnsi="Arial" w:cs="Arial"/>
          <w:sz w:val="24"/>
          <w:szCs w:val="24"/>
        </w:rPr>
        <w:t xml:space="preserve">and opportunities </w:t>
      </w:r>
      <w:r w:rsidR="005F1FCB" w:rsidRPr="00876824">
        <w:rPr>
          <w:rFonts w:ascii="Arial" w:hAnsi="Arial" w:cs="Arial"/>
          <w:sz w:val="24"/>
          <w:szCs w:val="24"/>
        </w:rPr>
        <w:t xml:space="preserve">within </w:t>
      </w:r>
      <w:r w:rsidR="00A50B5B" w:rsidRPr="00876824">
        <w:rPr>
          <w:rFonts w:ascii="Arial" w:hAnsi="Arial" w:cs="Arial"/>
          <w:sz w:val="24"/>
          <w:szCs w:val="24"/>
        </w:rPr>
        <w:t>the</w:t>
      </w:r>
      <w:r w:rsidR="005F1FCB" w:rsidRPr="00876824">
        <w:rPr>
          <w:rFonts w:ascii="Arial" w:hAnsi="Arial" w:cs="Arial"/>
          <w:sz w:val="24"/>
          <w:szCs w:val="24"/>
        </w:rPr>
        <w:t xml:space="preserve"> community.</w:t>
      </w:r>
      <w:r w:rsidR="007A3516" w:rsidRPr="00876824">
        <w:rPr>
          <w:rFonts w:ascii="Arial" w:hAnsi="Arial" w:cs="Arial"/>
          <w:sz w:val="24"/>
          <w:szCs w:val="24"/>
        </w:rPr>
        <w:t xml:space="preserve">  </w:t>
      </w:r>
      <w:r w:rsidR="0069518F" w:rsidRPr="00876824">
        <w:rPr>
          <w:rFonts w:ascii="Arial" w:hAnsi="Arial" w:cs="Arial"/>
          <w:sz w:val="24"/>
          <w:szCs w:val="24"/>
        </w:rPr>
        <w:t>The Welsh Government outline</w:t>
      </w:r>
      <w:r w:rsidR="00A20582" w:rsidRPr="00876824">
        <w:rPr>
          <w:rFonts w:ascii="Arial" w:hAnsi="Arial" w:cs="Arial"/>
          <w:sz w:val="24"/>
          <w:szCs w:val="24"/>
        </w:rPr>
        <w:t xml:space="preserve"> three</w:t>
      </w:r>
      <w:r w:rsidR="0069518F" w:rsidRPr="00876824">
        <w:rPr>
          <w:rFonts w:ascii="Arial" w:hAnsi="Arial" w:cs="Arial"/>
          <w:sz w:val="24"/>
          <w:szCs w:val="24"/>
        </w:rPr>
        <w:t xml:space="preserve"> mandatory national priorities </w:t>
      </w:r>
      <w:r w:rsidR="000D2703" w:rsidRPr="00876824">
        <w:rPr>
          <w:rFonts w:ascii="Arial" w:hAnsi="Arial" w:cs="Arial"/>
          <w:sz w:val="24"/>
          <w:szCs w:val="24"/>
        </w:rPr>
        <w:t xml:space="preserve">all </w:t>
      </w:r>
      <w:r w:rsidR="0069518F" w:rsidRPr="00876824">
        <w:rPr>
          <w:rFonts w:ascii="Arial" w:hAnsi="Arial" w:cs="Arial"/>
          <w:sz w:val="24"/>
          <w:szCs w:val="24"/>
        </w:rPr>
        <w:t xml:space="preserve">schools must </w:t>
      </w:r>
      <w:r w:rsidR="00D7223F" w:rsidRPr="00876824">
        <w:rPr>
          <w:rFonts w:ascii="Arial" w:hAnsi="Arial" w:cs="Arial"/>
          <w:sz w:val="24"/>
          <w:szCs w:val="24"/>
        </w:rPr>
        <w:t>address in their SDP and include</w:t>
      </w:r>
      <w:r w:rsidR="0069518F" w:rsidRPr="00876824">
        <w:rPr>
          <w:rFonts w:ascii="Arial" w:hAnsi="Arial" w:cs="Arial"/>
          <w:sz w:val="24"/>
          <w:szCs w:val="24"/>
        </w:rPr>
        <w:t xml:space="preserve"> raising numeracy and literacy </w:t>
      </w:r>
      <w:r w:rsidR="005C2EE3" w:rsidRPr="00876824">
        <w:rPr>
          <w:rFonts w:ascii="Arial" w:hAnsi="Arial" w:cs="Arial"/>
          <w:sz w:val="24"/>
          <w:szCs w:val="24"/>
        </w:rPr>
        <w:t>standards and</w:t>
      </w:r>
      <w:r w:rsidR="0069518F" w:rsidRPr="00876824">
        <w:rPr>
          <w:rFonts w:ascii="Arial" w:hAnsi="Arial" w:cs="Arial"/>
          <w:sz w:val="24"/>
          <w:szCs w:val="24"/>
        </w:rPr>
        <w:t xml:space="preserve"> reducing</w:t>
      </w:r>
      <w:r w:rsidR="002B5BB1" w:rsidRPr="00876824">
        <w:rPr>
          <w:rFonts w:ascii="Arial" w:hAnsi="Arial" w:cs="Arial"/>
          <w:sz w:val="24"/>
          <w:szCs w:val="24"/>
        </w:rPr>
        <w:t xml:space="preserve"> the</w:t>
      </w:r>
      <w:r w:rsidR="0069518F" w:rsidRPr="00876824">
        <w:rPr>
          <w:rFonts w:ascii="Arial" w:hAnsi="Arial" w:cs="Arial"/>
          <w:sz w:val="24"/>
          <w:szCs w:val="24"/>
        </w:rPr>
        <w:t xml:space="preserve"> impact poverty has on educational attainment</w:t>
      </w:r>
      <w:r w:rsidR="00216C89" w:rsidRPr="00876824">
        <w:rPr>
          <w:rFonts w:ascii="Arial" w:hAnsi="Arial" w:cs="Arial"/>
          <w:sz w:val="24"/>
          <w:szCs w:val="24"/>
        </w:rPr>
        <w:t xml:space="preserve"> (Gov.Wales, 2014).</w:t>
      </w:r>
      <w:r w:rsidR="00F77B99" w:rsidRPr="00876824">
        <w:rPr>
          <w:rFonts w:ascii="Arial" w:hAnsi="Arial" w:cs="Arial"/>
          <w:sz w:val="24"/>
          <w:szCs w:val="24"/>
        </w:rPr>
        <w:t xml:space="preserve">  </w:t>
      </w:r>
      <w:r w:rsidR="00A50B5B" w:rsidRPr="00876824">
        <w:rPr>
          <w:rFonts w:ascii="Arial" w:hAnsi="Arial" w:cs="Arial"/>
          <w:sz w:val="24"/>
          <w:szCs w:val="24"/>
        </w:rPr>
        <w:t>R</w:t>
      </w:r>
      <w:r w:rsidR="00F936C8" w:rsidRPr="00876824">
        <w:rPr>
          <w:rFonts w:ascii="Arial" w:hAnsi="Arial" w:cs="Arial"/>
          <w:sz w:val="24"/>
          <w:szCs w:val="24"/>
        </w:rPr>
        <w:t>egulations in Wales also stipulate the perio</w:t>
      </w:r>
      <w:r w:rsidR="00DF4962" w:rsidRPr="00876824">
        <w:rPr>
          <w:rFonts w:ascii="Arial" w:hAnsi="Arial" w:cs="Arial"/>
          <w:sz w:val="24"/>
          <w:szCs w:val="24"/>
        </w:rPr>
        <w:t>d SDP</w:t>
      </w:r>
      <w:r w:rsidR="00A50B5B" w:rsidRPr="00876824">
        <w:rPr>
          <w:rFonts w:ascii="Arial" w:hAnsi="Arial" w:cs="Arial"/>
          <w:sz w:val="24"/>
          <w:szCs w:val="24"/>
        </w:rPr>
        <w:t>’s</w:t>
      </w:r>
      <w:r w:rsidR="00DF4962" w:rsidRPr="00876824">
        <w:rPr>
          <w:rFonts w:ascii="Arial" w:hAnsi="Arial" w:cs="Arial"/>
          <w:sz w:val="24"/>
          <w:szCs w:val="24"/>
        </w:rPr>
        <w:t xml:space="preserve"> should cover is a three-year cycle</w:t>
      </w:r>
      <w:r w:rsidR="00F56668" w:rsidRPr="00876824">
        <w:rPr>
          <w:rFonts w:ascii="Arial" w:hAnsi="Arial" w:cs="Arial"/>
          <w:sz w:val="24"/>
          <w:szCs w:val="24"/>
        </w:rPr>
        <w:t xml:space="preserve"> </w:t>
      </w:r>
      <w:r w:rsidR="00C769F4" w:rsidRPr="00876824">
        <w:rPr>
          <w:rFonts w:ascii="Arial" w:hAnsi="Arial" w:cs="Arial"/>
          <w:sz w:val="24"/>
          <w:szCs w:val="24"/>
        </w:rPr>
        <w:t xml:space="preserve"> with clear requirements on </w:t>
      </w:r>
      <w:r w:rsidR="00074FEF" w:rsidRPr="00876824">
        <w:rPr>
          <w:rFonts w:ascii="Arial" w:hAnsi="Arial" w:cs="Arial"/>
          <w:sz w:val="24"/>
          <w:szCs w:val="24"/>
        </w:rPr>
        <w:t xml:space="preserve">reviewing and assessing progress regularly.  </w:t>
      </w:r>
      <w:r w:rsidR="00506058" w:rsidRPr="00876824">
        <w:rPr>
          <w:rFonts w:ascii="Arial" w:hAnsi="Arial" w:cs="Arial"/>
          <w:sz w:val="24"/>
          <w:szCs w:val="24"/>
        </w:rPr>
        <w:t>For SDP’s to be useful they</w:t>
      </w:r>
      <w:r w:rsidR="00F8734C" w:rsidRPr="00876824">
        <w:rPr>
          <w:rFonts w:ascii="Arial" w:hAnsi="Arial" w:cs="Arial"/>
          <w:sz w:val="24"/>
          <w:szCs w:val="24"/>
        </w:rPr>
        <w:t xml:space="preserve"> should be individual to a school</w:t>
      </w:r>
      <w:r w:rsidR="00E64AA4" w:rsidRPr="00876824">
        <w:rPr>
          <w:rFonts w:ascii="Arial" w:hAnsi="Arial" w:cs="Arial"/>
          <w:sz w:val="24"/>
          <w:szCs w:val="24"/>
        </w:rPr>
        <w:t xml:space="preserve"> with realistic </w:t>
      </w:r>
      <w:r w:rsidR="00F51196" w:rsidRPr="00876824">
        <w:rPr>
          <w:rFonts w:ascii="Arial" w:hAnsi="Arial" w:cs="Arial"/>
          <w:sz w:val="24"/>
          <w:szCs w:val="24"/>
        </w:rPr>
        <w:t>priorities</w:t>
      </w:r>
      <w:r w:rsidR="00E64AA4" w:rsidRPr="00876824">
        <w:rPr>
          <w:rFonts w:ascii="Arial" w:hAnsi="Arial" w:cs="Arial"/>
          <w:sz w:val="24"/>
          <w:szCs w:val="24"/>
        </w:rPr>
        <w:t xml:space="preserve"> identified and targets set</w:t>
      </w:r>
      <w:r w:rsidR="007420A7" w:rsidRPr="00876824">
        <w:rPr>
          <w:rFonts w:ascii="Arial" w:hAnsi="Arial" w:cs="Arial"/>
          <w:sz w:val="24"/>
          <w:szCs w:val="24"/>
        </w:rPr>
        <w:t xml:space="preserve"> in relation to the school’s context.  The ‘appreci</w:t>
      </w:r>
      <w:r w:rsidR="000727AA" w:rsidRPr="00876824">
        <w:rPr>
          <w:rFonts w:ascii="Arial" w:hAnsi="Arial" w:cs="Arial"/>
          <w:sz w:val="24"/>
          <w:szCs w:val="24"/>
        </w:rPr>
        <w:t xml:space="preserve">ative enquiry’ recommend </w:t>
      </w:r>
      <w:r w:rsidR="0052675D" w:rsidRPr="00876824">
        <w:rPr>
          <w:rFonts w:ascii="Arial" w:hAnsi="Arial" w:cs="Arial"/>
          <w:sz w:val="24"/>
          <w:szCs w:val="24"/>
        </w:rPr>
        <w:t>develop</w:t>
      </w:r>
      <w:r w:rsidR="00A8426E" w:rsidRPr="00876824">
        <w:rPr>
          <w:rFonts w:ascii="Arial" w:hAnsi="Arial" w:cs="Arial"/>
          <w:sz w:val="24"/>
          <w:szCs w:val="24"/>
        </w:rPr>
        <w:t xml:space="preserve">ment is concentrated on building </w:t>
      </w:r>
      <w:r w:rsidR="00A50B5B" w:rsidRPr="00876824">
        <w:rPr>
          <w:rFonts w:ascii="Arial" w:hAnsi="Arial" w:cs="Arial"/>
          <w:sz w:val="24"/>
          <w:szCs w:val="24"/>
        </w:rPr>
        <w:t xml:space="preserve">on </w:t>
      </w:r>
      <w:r w:rsidR="00C8029C" w:rsidRPr="00876824">
        <w:rPr>
          <w:rFonts w:ascii="Arial" w:hAnsi="Arial" w:cs="Arial"/>
          <w:sz w:val="24"/>
          <w:szCs w:val="24"/>
        </w:rPr>
        <w:t>existing strengths rather than problem-solving deficiencies (Brighouse and Woods, 1999)</w:t>
      </w:r>
      <w:r w:rsidR="00F51196" w:rsidRPr="00876824">
        <w:rPr>
          <w:rFonts w:ascii="Arial" w:hAnsi="Arial" w:cs="Arial"/>
          <w:sz w:val="24"/>
          <w:szCs w:val="24"/>
        </w:rPr>
        <w:t>.</w:t>
      </w:r>
      <w:r w:rsidR="00D426CD" w:rsidRPr="00876824">
        <w:rPr>
          <w:rFonts w:ascii="Arial" w:hAnsi="Arial" w:cs="Arial"/>
          <w:sz w:val="24"/>
          <w:szCs w:val="24"/>
        </w:rPr>
        <w:t xml:space="preserve">  In theory </w:t>
      </w:r>
      <w:r w:rsidR="007A2E90" w:rsidRPr="00876824">
        <w:rPr>
          <w:rFonts w:ascii="Arial" w:hAnsi="Arial" w:cs="Arial"/>
          <w:sz w:val="24"/>
          <w:szCs w:val="24"/>
        </w:rPr>
        <w:t>this holistic approach</w:t>
      </w:r>
      <w:r w:rsidR="002529BC" w:rsidRPr="00876824">
        <w:rPr>
          <w:rFonts w:ascii="Arial" w:hAnsi="Arial" w:cs="Arial"/>
          <w:sz w:val="24"/>
          <w:szCs w:val="24"/>
        </w:rPr>
        <w:t xml:space="preserve"> appears sensible</w:t>
      </w:r>
      <w:r w:rsidR="00A50B5B" w:rsidRPr="00876824">
        <w:rPr>
          <w:rFonts w:ascii="Arial" w:hAnsi="Arial" w:cs="Arial"/>
          <w:sz w:val="24"/>
          <w:szCs w:val="24"/>
        </w:rPr>
        <w:t xml:space="preserve"> as focus is maintained within a positive area rather than failure</w:t>
      </w:r>
      <w:r w:rsidR="002529BC" w:rsidRPr="00876824">
        <w:rPr>
          <w:rFonts w:ascii="Arial" w:hAnsi="Arial" w:cs="Arial"/>
          <w:sz w:val="24"/>
          <w:szCs w:val="24"/>
        </w:rPr>
        <w:t xml:space="preserve"> however, </w:t>
      </w:r>
      <w:r w:rsidR="00DE621C" w:rsidRPr="00876824">
        <w:rPr>
          <w:rFonts w:ascii="Arial" w:hAnsi="Arial" w:cs="Arial"/>
          <w:sz w:val="24"/>
          <w:szCs w:val="24"/>
        </w:rPr>
        <w:t xml:space="preserve">Schildkamp (2019) argues </w:t>
      </w:r>
      <w:r w:rsidR="0028362C" w:rsidRPr="00876824">
        <w:rPr>
          <w:rFonts w:ascii="Arial" w:hAnsi="Arial" w:cs="Arial"/>
          <w:sz w:val="24"/>
          <w:szCs w:val="24"/>
        </w:rPr>
        <w:t>that investing in area</w:t>
      </w:r>
      <w:r w:rsidR="006719AB" w:rsidRPr="00876824">
        <w:rPr>
          <w:rFonts w:ascii="Arial" w:hAnsi="Arial" w:cs="Arial"/>
          <w:sz w:val="24"/>
          <w:szCs w:val="24"/>
        </w:rPr>
        <w:t>s</w:t>
      </w:r>
      <w:r w:rsidR="008B66E7" w:rsidRPr="00876824">
        <w:rPr>
          <w:rFonts w:ascii="Arial" w:hAnsi="Arial" w:cs="Arial"/>
          <w:sz w:val="24"/>
          <w:szCs w:val="24"/>
        </w:rPr>
        <w:t xml:space="preserve"> that are not the cause of </w:t>
      </w:r>
      <w:r w:rsidR="00036327" w:rsidRPr="00876824">
        <w:rPr>
          <w:rFonts w:ascii="Arial" w:hAnsi="Arial" w:cs="Arial"/>
          <w:sz w:val="24"/>
          <w:szCs w:val="24"/>
        </w:rPr>
        <w:t xml:space="preserve">low achievement </w:t>
      </w:r>
      <w:r w:rsidR="007C6539" w:rsidRPr="00876824">
        <w:rPr>
          <w:rFonts w:ascii="Arial" w:hAnsi="Arial" w:cs="Arial"/>
          <w:sz w:val="24"/>
          <w:szCs w:val="24"/>
        </w:rPr>
        <w:t xml:space="preserve">will </w:t>
      </w:r>
      <w:r w:rsidR="00881F70" w:rsidRPr="00876824">
        <w:rPr>
          <w:rFonts w:ascii="Arial" w:hAnsi="Arial" w:cs="Arial"/>
          <w:sz w:val="24"/>
          <w:szCs w:val="24"/>
        </w:rPr>
        <w:t>exacerbate</w:t>
      </w:r>
      <w:r w:rsidR="00A3186D" w:rsidRPr="00876824">
        <w:rPr>
          <w:rFonts w:ascii="Arial" w:hAnsi="Arial" w:cs="Arial"/>
          <w:sz w:val="24"/>
          <w:szCs w:val="24"/>
        </w:rPr>
        <w:t xml:space="preserve"> </w:t>
      </w:r>
      <w:r w:rsidR="007E2351" w:rsidRPr="00876824">
        <w:rPr>
          <w:rFonts w:ascii="Arial" w:hAnsi="Arial" w:cs="Arial"/>
          <w:sz w:val="24"/>
          <w:szCs w:val="24"/>
        </w:rPr>
        <w:t>deficiencies</w:t>
      </w:r>
      <w:r w:rsidR="00CA08C6" w:rsidRPr="00876824">
        <w:rPr>
          <w:rFonts w:ascii="Arial" w:hAnsi="Arial" w:cs="Arial"/>
          <w:sz w:val="24"/>
          <w:szCs w:val="24"/>
        </w:rPr>
        <w:t xml:space="preserve"> as the problems</w:t>
      </w:r>
      <w:r w:rsidR="007E2351" w:rsidRPr="00876824">
        <w:rPr>
          <w:rFonts w:ascii="Arial" w:hAnsi="Arial" w:cs="Arial"/>
          <w:sz w:val="24"/>
          <w:szCs w:val="24"/>
        </w:rPr>
        <w:t xml:space="preserve"> remain unsolved.</w:t>
      </w:r>
    </w:p>
    <w:p w14:paraId="0F987655" w14:textId="25BDE8F6" w:rsidR="00BE52CF" w:rsidRPr="00876824" w:rsidRDefault="000130E2" w:rsidP="00995B7A">
      <w:pPr>
        <w:rPr>
          <w:rFonts w:ascii="Arial" w:hAnsi="Arial" w:cs="Arial"/>
          <w:color w:val="0070C0"/>
          <w:sz w:val="24"/>
          <w:szCs w:val="24"/>
        </w:rPr>
      </w:pPr>
      <w:r w:rsidRPr="00876824">
        <w:rPr>
          <w:rFonts w:ascii="Arial" w:hAnsi="Arial" w:cs="Arial"/>
          <w:sz w:val="24"/>
          <w:szCs w:val="24"/>
        </w:rPr>
        <w:lastRenderedPageBreak/>
        <w:t xml:space="preserve">There </w:t>
      </w:r>
      <w:r w:rsidR="002E33CA" w:rsidRPr="00876824">
        <w:rPr>
          <w:rFonts w:ascii="Arial" w:hAnsi="Arial" w:cs="Arial"/>
          <w:sz w:val="24"/>
          <w:szCs w:val="24"/>
        </w:rPr>
        <w:t>are</w:t>
      </w:r>
      <w:r w:rsidR="00CD3284" w:rsidRPr="00876824">
        <w:rPr>
          <w:rFonts w:ascii="Arial" w:hAnsi="Arial" w:cs="Arial"/>
          <w:sz w:val="24"/>
          <w:szCs w:val="24"/>
        </w:rPr>
        <w:t xml:space="preserve"> no </w:t>
      </w:r>
      <w:r w:rsidR="00CF30A8" w:rsidRPr="00876824">
        <w:rPr>
          <w:rFonts w:ascii="Arial" w:hAnsi="Arial" w:cs="Arial"/>
          <w:sz w:val="24"/>
          <w:szCs w:val="24"/>
        </w:rPr>
        <w:t>compulsory</w:t>
      </w:r>
      <w:r w:rsidR="000D6210" w:rsidRPr="00876824">
        <w:rPr>
          <w:rFonts w:ascii="Arial" w:hAnsi="Arial" w:cs="Arial"/>
          <w:sz w:val="24"/>
          <w:szCs w:val="24"/>
        </w:rPr>
        <w:t xml:space="preserve"> process</w:t>
      </w:r>
      <w:r w:rsidR="005B50B4" w:rsidRPr="00876824">
        <w:rPr>
          <w:rFonts w:ascii="Arial" w:hAnsi="Arial" w:cs="Arial"/>
          <w:sz w:val="24"/>
          <w:szCs w:val="24"/>
        </w:rPr>
        <w:t>es</w:t>
      </w:r>
      <w:r w:rsidR="00467015" w:rsidRPr="00876824">
        <w:rPr>
          <w:rFonts w:ascii="Arial" w:hAnsi="Arial" w:cs="Arial"/>
          <w:sz w:val="24"/>
          <w:szCs w:val="24"/>
        </w:rPr>
        <w:t xml:space="preserve"> when</w:t>
      </w:r>
      <w:r w:rsidR="000D6210" w:rsidRPr="00876824">
        <w:rPr>
          <w:rFonts w:ascii="Arial" w:hAnsi="Arial" w:cs="Arial"/>
          <w:sz w:val="24"/>
          <w:szCs w:val="24"/>
        </w:rPr>
        <w:t xml:space="preserve"> developing SDP</w:t>
      </w:r>
      <w:r w:rsidR="00A50B5B" w:rsidRPr="00876824">
        <w:rPr>
          <w:rFonts w:ascii="Arial" w:hAnsi="Arial" w:cs="Arial"/>
          <w:sz w:val="24"/>
          <w:szCs w:val="24"/>
        </w:rPr>
        <w:t>’s</w:t>
      </w:r>
      <w:r w:rsidR="00465B31" w:rsidRPr="00876824">
        <w:rPr>
          <w:rFonts w:ascii="Arial" w:hAnsi="Arial" w:cs="Arial"/>
          <w:sz w:val="24"/>
          <w:szCs w:val="24"/>
        </w:rPr>
        <w:t xml:space="preserve"> although guidance and best practice </w:t>
      </w:r>
      <w:r w:rsidR="00467015" w:rsidRPr="00876824">
        <w:rPr>
          <w:rFonts w:ascii="Arial" w:hAnsi="Arial" w:cs="Arial"/>
          <w:sz w:val="24"/>
          <w:szCs w:val="24"/>
        </w:rPr>
        <w:t>are</w:t>
      </w:r>
      <w:r w:rsidR="00465B31" w:rsidRPr="00876824">
        <w:rPr>
          <w:rFonts w:ascii="Arial" w:hAnsi="Arial" w:cs="Arial"/>
          <w:sz w:val="24"/>
          <w:szCs w:val="24"/>
        </w:rPr>
        <w:t xml:space="preserve"> readily available </w:t>
      </w:r>
      <w:r w:rsidR="002E33CA" w:rsidRPr="00876824">
        <w:rPr>
          <w:rFonts w:ascii="Arial" w:hAnsi="Arial" w:cs="Arial"/>
          <w:sz w:val="24"/>
          <w:szCs w:val="24"/>
        </w:rPr>
        <w:t>online.</w:t>
      </w:r>
      <w:r w:rsidR="00467015" w:rsidRPr="00876824">
        <w:rPr>
          <w:rFonts w:ascii="Arial" w:hAnsi="Arial" w:cs="Arial"/>
          <w:sz w:val="24"/>
          <w:szCs w:val="24"/>
        </w:rPr>
        <w:t xml:space="preserve">  </w:t>
      </w:r>
      <w:r w:rsidR="00950E54" w:rsidRPr="00876824">
        <w:rPr>
          <w:rFonts w:ascii="Arial" w:hAnsi="Arial" w:cs="Arial"/>
          <w:sz w:val="24"/>
          <w:szCs w:val="24"/>
        </w:rPr>
        <w:t xml:space="preserve">Estyn </w:t>
      </w:r>
      <w:r w:rsidR="00913DB8" w:rsidRPr="00876824">
        <w:rPr>
          <w:rFonts w:ascii="Arial" w:hAnsi="Arial" w:cs="Arial"/>
          <w:sz w:val="24"/>
          <w:szCs w:val="24"/>
        </w:rPr>
        <w:t>(</w:t>
      </w:r>
      <w:r w:rsidR="00435354" w:rsidRPr="00876824">
        <w:rPr>
          <w:rFonts w:ascii="Arial" w:hAnsi="Arial" w:cs="Arial"/>
          <w:sz w:val="24"/>
          <w:szCs w:val="24"/>
        </w:rPr>
        <w:t xml:space="preserve">2017) </w:t>
      </w:r>
      <w:r w:rsidR="00876824" w:rsidRPr="00876824">
        <w:rPr>
          <w:rFonts w:ascii="Arial" w:hAnsi="Arial" w:cs="Arial"/>
          <w:sz w:val="24"/>
          <w:szCs w:val="24"/>
        </w:rPr>
        <w:t xml:space="preserve">have </w:t>
      </w:r>
      <w:r w:rsidR="00340E9F" w:rsidRPr="00876824">
        <w:rPr>
          <w:rFonts w:ascii="Arial" w:hAnsi="Arial" w:cs="Arial"/>
          <w:sz w:val="24"/>
          <w:szCs w:val="24"/>
        </w:rPr>
        <w:t xml:space="preserve">created a self-evaluation template </w:t>
      </w:r>
      <w:r w:rsidR="00344F36" w:rsidRPr="00876824">
        <w:rPr>
          <w:rFonts w:ascii="Arial" w:hAnsi="Arial" w:cs="Arial"/>
          <w:sz w:val="24"/>
          <w:szCs w:val="24"/>
        </w:rPr>
        <w:t>identify</w:t>
      </w:r>
      <w:r w:rsidR="00A50B5B" w:rsidRPr="00876824">
        <w:rPr>
          <w:rFonts w:ascii="Arial" w:hAnsi="Arial" w:cs="Arial"/>
          <w:sz w:val="24"/>
          <w:szCs w:val="24"/>
        </w:rPr>
        <w:t>ing</w:t>
      </w:r>
      <w:r w:rsidR="00344F36" w:rsidRPr="00876824">
        <w:rPr>
          <w:rFonts w:ascii="Arial" w:hAnsi="Arial" w:cs="Arial"/>
          <w:sz w:val="24"/>
          <w:szCs w:val="24"/>
        </w:rPr>
        <w:t xml:space="preserve"> key characteristics </w:t>
      </w:r>
      <w:r w:rsidR="00467990" w:rsidRPr="00876824">
        <w:rPr>
          <w:rFonts w:ascii="Arial" w:hAnsi="Arial" w:cs="Arial"/>
          <w:sz w:val="24"/>
          <w:szCs w:val="24"/>
        </w:rPr>
        <w:t>of effective SDP’s</w:t>
      </w:r>
      <w:r w:rsidR="00C32BC8" w:rsidRPr="00876824">
        <w:rPr>
          <w:rFonts w:ascii="Arial" w:hAnsi="Arial" w:cs="Arial"/>
          <w:sz w:val="24"/>
          <w:szCs w:val="24"/>
        </w:rPr>
        <w:t xml:space="preserve"> </w:t>
      </w:r>
      <w:r w:rsidR="00E9436A" w:rsidRPr="00876824">
        <w:rPr>
          <w:rFonts w:ascii="Arial" w:hAnsi="Arial" w:cs="Arial"/>
          <w:sz w:val="24"/>
          <w:szCs w:val="24"/>
        </w:rPr>
        <w:t xml:space="preserve">through </w:t>
      </w:r>
      <w:r w:rsidR="00A0104A" w:rsidRPr="00876824">
        <w:rPr>
          <w:rFonts w:ascii="Arial" w:hAnsi="Arial" w:cs="Arial"/>
          <w:sz w:val="24"/>
          <w:szCs w:val="24"/>
        </w:rPr>
        <w:t>specific</w:t>
      </w:r>
      <w:r w:rsidR="00E9436A" w:rsidRPr="00876824">
        <w:rPr>
          <w:rFonts w:ascii="Arial" w:hAnsi="Arial" w:cs="Arial"/>
          <w:sz w:val="24"/>
          <w:szCs w:val="24"/>
        </w:rPr>
        <w:t xml:space="preserve"> </w:t>
      </w:r>
      <w:r w:rsidR="0060645B" w:rsidRPr="00876824">
        <w:rPr>
          <w:rFonts w:ascii="Arial" w:hAnsi="Arial" w:cs="Arial"/>
          <w:sz w:val="24"/>
          <w:szCs w:val="24"/>
        </w:rPr>
        <w:t>areas school performance is inspected on</w:t>
      </w:r>
      <w:r w:rsidR="006644A7" w:rsidRPr="00876824">
        <w:rPr>
          <w:rFonts w:ascii="Arial" w:hAnsi="Arial" w:cs="Arial"/>
          <w:sz w:val="24"/>
          <w:szCs w:val="24"/>
        </w:rPr>
        <w:t>.  The</w:t>
      </w:r>
      <w:r w:rsidR="00C32BC8" w:rsidRPr="00876824">
        <w:rPr>
          <w:rFonts w:ascii="Arial" w:hAnsi="Arial" w:cs="Arial"/>
          <w:sz w:val="24"/>
          <w:szCs w:val="24"/>
        </w:rPr>
        <w:t xml:space="preserve"> PTE school </w:t>
      </w:r>
      <w:r w:rsidR="003A5C09" w:rsidRPr="00876824">
        <w:rPr>
          <w:rFonts w:ascii="Arial" w:hAnsi="Arial" w:cs="Arial"/>
          <w:sz w:val="24"/>
          <w:szCs w:val="24"/>
        </w:rPr>
        <w:t xml:space="preserve">interpreted </w:t>
      </w:r>
      <w:r w:rsidR="002C479B" w:rsidRPr="00876824">
        <w:rPr>
          <w:rFonts w:ascii="Arial" w:hAnsi="Arial" w:cs="Arial"/>
          <w:sz w:val="24"/>
          <w:szCs w:val="24"/>
        </w:rPr>
        <w:t xml:space="preserve">this guidance </w:t>
      </w:r>
      <w:r w:rsidR="003A5C09" w:rsidRPr="00876824">
        <w:rPr>
          <w:rFonts w:ascii="Arial" w:hAnsi="Arial" w:cs="Arial"/>
          <w:sz w:val="24"/>
          <w:szCs w:val="24"/>
        </w:rPr>
        <w:t xml:space="preserve">by organising their SDP into </w:t>
      </w:r>
      <w:r w:rsidR="0080292A" w:rsidRPr="00876824">
        <w:rPr>
          <w:rFonts w:ascii="Arial" w:hAnsi="Arial" w:cs="Arial"/>
          <w:sz w:val="24"/>
          <w:szCs w:val="24"/>
        </w:rPr>
        <w:t>six over-arching cate</w:t>
      </w:r>
      <w:r w:rsidR="00144200" w:rsidRPr="00876824">
        <w:rPr>
          <w:rFonts w:ascii="Arial" w:hAnsi="Arial" w:cs="Arial"/>
          <w:sz w:val="24"/>
          <w:szCs w:val="24"/>
        </w:rPr>
        <w:t>gories</w:t>
      </w:r>
      <w:r w:rsidR="00675B9D" w:rsidRPr="00876824">
        <w:rPr>
          <w:rFonts w:ascii="Arial" w:hAnsi="Arial" w:cs="Arial"/>
          <w:sz w:val="24"/>
          <w:szCs w:val="24"/>
        </w:rPr>
        <w:t xml:space="preserve"> </w:t>
      </w:r>
      <w:r w:rsidR="00315CEE" w:rsidRPr="00876824">
        <w:rPr>
          <w:rFonts w:ascii="Arial" w:hAnsi="Arial" w:cs="Arial"/>
          <w:sz w:val="24"/>
          <w:szCs w:val="24"/>
        </w:rPr>
        <w:t>that i</w:t>
      </w:r>
      <w:r w:rsidR="00A50B5B" w:rsidRPr="00876824">
        <w:rPr>
          <w:rFonts w:ascii="Arial" w:hAnsi="Arial" w:cs="Arial"/>
          <w:sz w:val="24"/>
          <w:szCs w:val="24"/>
        </w:rPr>
        <w:t>nclude</w:t>
      </w:r>
      <w:r w:rsidR="00675B9D" w:rsidRPr="00876824">
        <w:rPr>
          <w:rFonts w:ascii="Arial" w:hAnsi="Arial" w:cs="Arial"/>
          <w:sz w:val="24"/>
          <w:szCs w:val="24"/>
        </w:rPr>
        <w:t xml:space="preserve"> ‘Well-being, Care, Support and Guidance’, ‘Developing Leadership</w:t>
      </w:r>
      <w:r w:rsidR="0000099C" w:rsidRPr="00876824">
        <w:rPr>
          <w:rFonts w:ascii="Arial" w:hAnsi="Arial" w:cs="Arial"/>
          <w:sz w:val="24"/>
          <w:szCs w:val="24"/>
        </w:rPr>
        <w:t>’ and ‘</w:t>
      </w:r>
      <w:r w:rsidR="00743EE6" w:rsidRPr="00876824">
        <w:rPr>
          <w:rFonts w:ascii="Arial" w:hAnsi="Arial" w:cs="Arial"/>
          <w:sz w:val="24"/>
          <w:szCs w:val="24"/>
        </w:rPr>
        <w:t>Improving</w:t>
      </w:r>
      <w:r w:rsidR="009B4842" w:rsidRPr="00876824">
        <w:rPr>
          <w:rFonts w:ascii="Arial" w:hAnsi="Arial" w:cs="Arial"/>
          <w:sz w:val="24"/>
          <w:szCs w:val="24"/>
        </w:rPr>
        <w:t xml:space="preserve"> standards and opportunities for Groups of Learners’.</w:t>
      </w:r>
      <w:r w:rsidR="007F3135" w:rsidRPr="00876824">
        <w:rPr>
          <w:rFonts w:ascii="Arial" w:hAnsi="Arial" w:cs="Arial"/>
          <w:sz w:val="24"/>
          <w:szCs w:val="24"/>
        </w:rPr>
        <w:t xml:space="preserve">  </w:t>
      </w:r>
      <w:r w:rsidR="00434277" w:rsidRPr="00876824">
        <w:rPr>
          <w:rFonts w:ascii="Arial" w:hAnsi="Arial" w:cs="Arial"/>
          <w:sz w:val="24"/>
          <w:szCs w:val="24"/>
        </w:rPr>
        <w:t xml:space="preserve">The </w:t>
      </w:r>
      <w:r w:rsidR="0082541C" w:rsidRPr="00876824">
        <w:rPr>
          <w:rFonts w:ascii="Arial" w:hAnsi="Arial" w:cs="Arial"/>
          <w:sz w:val="24"/>
          <w:szCs w:val="24"/>
        </w:rPr>
        <w:t xml:space="preserve">distinct </w:t>
      </w:r>
      <w:r w:rsidR="002167F2" w:rsidRPr="00876824">
        <w:rPr>
          <w:rFonts w:ascii="Arial" w:hAnsi="Arial" w:cs="Arial"/>
          <w:sz w:val="24"/>
          <w:szCs w:val="24"/>
        </w:rPr>
        <w:t>categories</w:t>
      </w:r>
      <w:r w:rsidR="00434277" w:rsidRPr="00876824">
        <w:rPr>
          <w:rFonts w:ascii="Arial" w:hAnsi="Arial" w:cs="Arial"/>
          <w:sz w:val="24"/>
          <w:szCs w:val="24"/>
        </w:rPr>
        <w:t xml:space="preserve"> </w:t>
      </w:r>
      <w:r w:rsidR="00A50B5B" w:rsidRPr="00876824">
        <w:rPr>
          <w:rFonts w:ascii="Arial" w:hAnsi="Arial" w:cs="Arial"/>
          <w:sz w:val="24"/>
          <w:szCs w:val="24"/>
        </w:rPr>
        <w:t xml:space="preserve">aid </w:t>
      </w:r>
      <w:r w:rsidR="007139EC" w:rsidRPr="00876824">
        <w:rPr>
          <w:rFonts w:ascii="Arial" w:hAnsi="Arial" w:cs="Arial"/>
          <w:sz w:val="24"/>
          <w:szCs w:val="24"/>
        </w:rPr>
        <w:t>strategic</w:t>
      </w:r>
      <w:r w:rsidR="00006FD4" w:rsidRPr="00876824">
        <w:rPr>
          <w:rFonts w:ascii="Arial" w:hAnsi="Arial" w:cs="Arial"/>
          <w:sz w:val="24"/>
          <w:szCs w:val="24"/>
        </w:rPr>
        <w:t xml:space="preserve"> plan</w:t>
      </w:r>
      <w:r w:rsidR="00A50B5B" w:rsidRPr="00876824">
        <w:rPr>
          <w:rFonts w:ascii="Arial" w:hAnsi="Arial" w:cs="Arial"/>
          <w:sz w:val="24"/>
          <w:szCs w:val="24"/>
        </w:rPr>
        <w:t>ning</w:t>
      </w:r>
      <w:r w:rsidR="00F21CA2" w:rsidRPr="00876824">
        <w:rPr>
          <w:rFonts w:ascii="Arial" w:hAnsi="Arial" w:cs="Arial"/>
          <w:sz w:val="24"/>
          <w:szCs w:val="24"/>
        </w:rPr>
        <w:t xml:space="preserve"> </w:t>
      </w:r>
      <w:r w:rsidR="00ED410B" w:rsidRPr="00876824">
        <w:rPr>
          <w:rFonts w:ascii="Arial" w:hAnsi="Arial" w:cs="Arial"/>
          <w:sz w:val="24"/>
          <w:szCs w:val="24"/>
        </w:rPr>
        <w:t xml:space="preserve">as research </w:t>
      </w:r>
      <w:r w:rsidR="003B056F" w:rsidRPr="00876824">
        <w:rPr>
          <w:rFonts w:ascii="Arial" w:hAnsi="Arial" w:cs="Arial"/>
          <w:sz w:val="24"/>
          <w:szCs w:val="24"/>
        </w:rPr>
        <w:t xml:space="preserve">is broken-down to focus explicitly </w:t>
      </w:r>
      <w:r w:rsidR="0012653D" w:rsidRPr="00876824">
        <w:rPr>
          <w:rFonts w:ascii="Arial" w:hAnsi="Arial" w:cs="Arial"/>
          <w:sz w:val="24"/>
          <w:szCs w:val="24"/>
        </w:rPr>
        <w:t>on</w:t>
      </w:r>
      <w:r w:rsidR="007C62BA" w:rsidRPr="00876824">
        <w:rPr>
          <w:rFonts w:ascii="Arial" w:hAnsi="Arial" w:cs="Arial"/>
          <w:sz w:val="24"/>
          <w:szCs w:val="24"/>
        </w:rPr>
        <w:t xml:space="preserve"> </w:t>
      </w:r>
      <w:r w:rsidR="007D0B87" w:rsidRPr="00876824">
        <w:rPr>
          <w:rFonts w:ascii="Arial" w:hAnsi="Arial" w:cs="Arial"/>
          <w:sz w:val="24"/>
          <w:szCs w:val="24"/>
        </w:rPr>
        <w:t>individual</w:t>
      </w:r>
      <w:r w:rsidR="007C62BA" w:rsidRPr="00876824">
        <w:rPr>
          <w:rFonts w:ascii="Arial" w:hAnsi="Arial" w:cs="Arial"/>
          <w:sz w:val="24"/>
          <w:szCs w:val="24"/>
        </w:rPr>
        <w:t xml:space="preserve"> areas</w:t>
      </w:r>
      <w:r w:rsidR="007D0B87" w:rsidRPr="00876824">
        <w:rPr>
          <w:rFonts w:ascii="Arial" w:hAnsi="Arial" w:cs="Arial"/>
          <w:sz w:val="24"/>
          <w:szCs w:val="24"/>
        </w:rPr>
        <w:t xml:space="preserve"> th</w:t>
      </w:r>
      <w:r w:rsidR="005C20D1" w:rsidRPr="00876824">
        <w:rPr>
          <w:rFonts w:ascii="Arial" w:hAnsi="Arial" w:cs="Arial"/>
          <w:sz w:val="24"/>
          <w:szCs w:val="24"/>
        </w:rPr>
        <w:t xml:space="preserve">at have </w:t>
      </w:r>
      <w:r w:rsidR="00876824" w:rsidRPr="00876824">
        <w:rPr>
          <w:rFonts w:ascii="Arial" w:hAnsi="Arial" w:cs="Arial"/>
          <w:sz w:val="24"/>
          <w:szCs w:val="24"/>
        </w:rPr>
        <w:t>extensive</w:t>
      </w:r>
      <w:r w:rsidR="005C20D1" w:rsidRPr="00876824">
        <w:rPr>
          <w:rFonts w:ascii="Arial" w:hAnsi="Arial" w:cs="Arial"/>
          <w:sz w:val="24"/>
          <w:szCs w:val="24"/>
        </w:rPr>
        <w:t xml:space="preserve"> resources </w:t>
      </w:r>
      <w:r w:rsidR="00876824" w:rsidRPr="00876824">
        <w:rPr>
          <w:rFonts w:ascii="Arial" w:hAnsi="Arial" w:cs="Arial"/>
          <w:sz w:val="24"/>
          <w:szCs w:val="24"/>
        </w:rPr>
        <w:t xml:space="preserve">for </w:t>
      </w:r>
      <w:r w:rsidR="005C20D1" w:rsidRPr="00876824">
        <w:rPr>
          <w:rFonts w:ascii="Arial" w:hAnsi="Arial" w:cs="Arial"/>
          <w:sz w:val="24"/>
          <w:szCs w:val="24"/>
        </w:rPr>
        <w:t xml:space="preserve">professionals </w:t>
      </w:r>
      <w:r w:rsidR="00876824" w:rsidRPr="00876824">
        <w:rPr>
          <w:rFonts w:ascii="Arial" w:hAnsi="Arial" w:cs="Arial"/>
          <w:sz w:val="24"/>
          <w:szCs w:val="24"/>
        </w:rPr>
        <w:t>to refer</w:t>
      </w:r>
      <w:r w:rsidR="00F40F12" w:rsidRPr="00876824">
        <w:rPr>
          <w:rFonts w:ascii="Arial" w:hAnsi="Arial" w:cs="Arial"/>
          <w:sz w:val="24"/>
          <w:szCs w:val="24"/>
        </w:rPr>
        <w:t>, but that is not to say problems identified within categories do not overlap</w:t>
      </w:r>
      <w:r w:rsidR="005C20D1" w:rsidRPr="00876824">
        <w:rPr>
          <w:rFonts w:ascii="Arial" w:hAnsi="Arial" w:cs="Arial"/>
          <w:sz w:val="24"/>
          <w:szCs w:val="24"/>
        </w:rPr>
        <w:t xml:space="preserve"> (Hanover Research, 2014)</w:t>
      </w:r>
      <w:r w:rsidR="007C62BA" w:rsidRPr="00876824">
        <w:rPr>
          <w:rFonts w:ascii="Arial" w:hAnsi="Arial" w:cs="Arial"/>
          <w:sz w:val="24"/>
          <w:szCs w:val="24"/>
        </w:rPr>
        <w:t xml:space="preserve">.  </w:t>
      </w:r>
      <w:r w:rsidR="001B1BD5" w:rsidRPr="00876824">
        <w:rPr>
          <w:rFonts w:ascii="Arial" w:hAnsi="Arial" w:cs="Arial"/>
          <w:sz w:val="24"/>
          <w:szCs w:val="24"/>
        </w:rPr>
        <w:t xml:space="preserve">The </w:t>
      </w:r>
      <w:r w:rsidR="00B1403E" w:rsidRPr="00876824">
        <w:rPr>
          <w:rFonts w:ascii="Arial" w:hAnsi="Arial" w:cs="Arial"/>
          <w:sz w:val="24"/>
          <w:szCs w:val="24"/>
        </w:rPr>
        <w:t>SDP evidences thi</w:t>
      </w:r>
      <w:r w:rsidR="00D6413E" w:rsidRPr="00876824">
        <w:rPr>
          <w:rFonts w:ascii="Arial" w:hAnsi="Arial" w:cs="Arial"/>
          <w:sz w:val="24"/>
          <w:szCs w:val="24"/>
        </w:rPr>
        <w:t>s as they</w:t>
      </w:r>
      <w:r w:rsidR="00FD6CD1" w:rsidRPr="00876824">
        <w:rPr>
          <w:rFonts w:ascii="Arial" w:hAnsi="Arial" w:cs="Arial"/>
          <w:sz w:val="24"/>
          <w:szCs w:val="24"/>
        </w:rPr>
        <w:t xml:space="preserve"> identified targets relating to </w:t>
      </w:r>
      <w:r w:rsidR="008273AA" w:rsidRPr="00876824">
        <w:rPr>
          <w:rFonts w:ascii="Arial" w:hAnsi="Arial" w:cs="Arial"/>
          <w:sz w:val="24"/>
          <w:szCs w:val="24"/>
        </w:rPr>
        <w:t xml:space="preserve">in-year transfers </w:t>
      </w:r>
      <w:r w:rsidR="00880FF1" w:rsidRPr="00876824">
        <w:rPr>
          <w:rFonts w:ascii="Arial" w:hAnsi="Arial" w:cs="Arial"/>
          <w:sz w:val="24"/>
          <w:szCs w:val="24"/>
        </w:rPr>
        <w:t>in</w:t>
      </w:r>
      <w:r w:rsidR="005876B2" w:rsidRPr="00876824">
        <w:rPr>
          <w:rFonts w:ascii="Arial" w:hAnsi="Arial" w:cs="Arial"/>
          <w:sz w:val="24"/>
          <w:szCs w:val="24"/>
        </w:rPr>
        <w:t xml:space="preserve"> two categories</w:t>
      </w:r>
      <w:r w:rsidR="00BE52CF" w:rsidRPr="00876824">
        <w:rPr>
          <w:rFonts w:ascii="Arial" w:hAnsi="Arial" w:cs="Arial"/>
          <w:sz w:val="24"/>
          <w:szCs w:val="24"/>
        </w:rPr>
        <w:t xml:space="preserve">, </w:t>
      </w:r>
      <w:r w:rsidR="00D144A3" w:rsidRPr="00876824">
        <w:rPr>
          <w:rFonts w:ascii="Arial" w:hAnsi="Arial" w:cs="Arial"/>
          <w:sz w:val="24"/>
          <w:szCs w:val="24"/>
        </w:rPr>
        <w:t>‘Well-being’ and ‘Improving standards’</w:t>
      </w:r>
      <w:r w:rsidR="0019013D" w:rsidRPr="00876824">
        <w:rPr>
          <w:rFonts w:ascii="Arial" w:hAnsi="Arial" w:cs="Arial"/>
          <w:sz w:val="24"/>
          <w:szCs w:val="24"/>
        </w:rPr>
        <w:t xml:space="preserve">, however the </w:t>
      </w:r>
      <w:r w:rsidR="00527B90" w:rsidRPr="00876824">
        <w:rPr>
          <w:rFonts w:ascii="Arial" w:hAnsi="Arial" w:cs="Arial"/>
          <w:sz w:val="24"/>
          <w:szCs w:val="24"/>
        </w:rPr>
        <w:t xml:space="preserve">aspect of the </w:t>
      </w:r>
      <w:r w:rsidR="0019013D" w:rsidRPr="00876824">
        <w:rPr>
          <w:rFonts w:ascii="Arial" w:hAnsi="Arial" w:cs="Arial"/>
          <w:sz w:val="24"/>
          <w:szCs w:val="24"/>
        </w:rPr>
        <w:t xml:space="preserve">target </w:t>
      </w:r>
      <w:r w:rsidR="00031C63" w:rsidRPr="00876824">
        <w:rPr>
          <w:rFonts w:ascii="Arial" w:hAnsi="Arial" w:cs="Arial"/>
          <w:sz w:val="24"/>
          <w:szCs w:val="24"/>
        </w:rPr>
        <w:t xml:space="preserve">and outcomes </w:t>
      </w:r>
      <w:r w:rsidR="0019013D" w:rsidRPr="00876824">
        <w:rPr>
          <w:rFonts w:ascii="Arial" w:hAnsi="Arial" w:cs="Arial"/>
          <w:sz w:val="24"/>
          <w:szCs w:val="24"/>
        </w:rPr>
        <w:t>are</w:t>
      </w:r>
      <w:r w:rsidR="000C425D" w:rsidRPr="00876824">
        <w:rPr>
          <w:rFonts w:ascii="Arial" w:hAnsi="Arial" w:cs="Arial"/>
          <w:sz w:val="24"/>
          <w:szCs w:val="24"/>
        </w:rPr>
        <w:t xml:space="preserve"> </w:t>
      </w:r>
      <w:r w:rsidR="004F058A" w:rsidRPr="00876824">
        <w:rPr>
          <w:rFonts w:ascii="Arial" w:hAnsi="Arial" w:cs="Arial"/>
          <w:sz w:val="24"/>
          <w:szCs w:val="24"/>
        </w:rPr>
        <w:t xml:space="preserve">different </w:t>
      </w:r>
      <w:r w:rsidR="0067791F" w:rsidRPr="00876824">
        <w:rPr>
          <w:rFonts w:ascii="Arial" w:hAnsi="Arial" w:cs="Arial"/>
          <w:sz w:val="24"/>
          <w:szCs w:val="24"/>
        </w:rPr>
        <w:t xml:space="preserve">as they are specific to the </w:t>
      </w:r>
      <w:r w:rsidR="00527B90" w:rsidRPr="00876824">
        <w:rPr>
          <w:rFonts w:ascii="Arial" w:hAnsi="Arial" w:cs="Arial"/>
          <w:sz w:val="24"/>
          <w:szCs w:val="24"/>
        </w:rPr>
        <w:t>category.</w:t>
      </w:r>
      <w:r w:rsidR="00503032" w:rsidRPr="00876824">
        <w:rPr>
          <w:rFonts w:ascii="Arial" w:hAnsi="Arial" w:cs="Arial"/>
          <w:sz w:val="24"/>
          <w:szCs w:val="24"/>
        </w:rPr>
        <w:t xml:space="preserve">  </w:t>
      </w:r>
      <w:r w:rsidR="00F40F12" w:rsidRPr="00876824">
        <w:rPr>
          <w:rFonts w:ascii="Arial" w:hAnsi="Arial" w:cs="Arial"/>
          <w:sz w:val="24"/>
          <w:szCs w:val="24"/>
        </w:rPr>
        <w:t>Therefore, communication</w:t>
      </w:r>
      <w:r w:rsidR="00503032" w:rsidRPr="00876824">
        <w:rPr>
          <w:rFonts w:ascii="Arial" w:hAnsi="Arial" w:cs="Arial"/>
          <w:sz w:val="24"/>
          <w:szCs w:val="24"/>
        </w:rPr>
        <w:t xml:space="preserve"> with </w:t>
      </w:r>
      <w:r w:rsidR="004B7AA6" w:rsidRPr="00876824">
        <w:rPr>
          <w:rFonts w:ascii="Arial" w:hAnsi="Arial" w:cs="Arial"/>
          <w:sz w:val="24"/>
          <w:szCs w:val="24"/>
        </w:rPr>
        <w:t xml:space="preserve">school partners and </w:t>
      </w:r>
      <w:r w:rsidR="00772DD7" w:rsidRPr="00876824">
        <w:rPr>
          <w:rFonts w:ascii="Arial" w:hAnsi="Arial" w:cs="Arial"/>
          <w:sz w:val="24"/>
          <w:szCs w:val="24"/>
        </w:rPr>
        <w:t xml:space="preserve">stakeholders </w:t>
      </w:r>
      <w:r w:rsidR="00616875" w:rsidRPr="00876824">
        <w:rPr>
          <w:rFonts w:ascii="Arial" w:hAnsi="Arial" w:cs="Arial"/>
          <w:sz w:val="24"/>
          <w:szCs w:val="24"/>
        </w:rPr>
        <w:t xml:space="preserve">is essential </w:t>
      </w:r>
      <w:r w:rsidR="00F40F12" w:rsidRPr="00876824">
        <w:rPr>
          <w:rFonts w:ascii="Arial" w:hAnsi="Arial" w:cs="Arial"/>
          <w:sz w:val="24"/>
          <w:szCs w:val="24"/>
        </w:rPr>
        <w:t>to the</w:t>
      </w:r>
      <w:r w:rsidR="00E76404" w:rsidRPr="00876824">
        <w:rPr>
          <w:rFonts w:ascii="Arial" w:hAnsi="Arial" w:cs="Arial"/>
          <w:sz w:val="24"/>
          <w:szCs w:val="24"/>
        </w:rPr>
        <w:t xml:space="preserve"> development and implementation of SDP</w:t>
      </w:r>
      <w:r w:rsidR="00876824" w:rsidRPr="00876824">
        <w:rPr>
          <w:rFonts w:ascii="Arial" w:hAnsi="Arial" w:cs="Arial"/>
          <w:sz w:val="24"/>
          <w:szCs w:val="24"/>
        </w:rPr>
        <w:t>’s</w:t>
      </w:r>
      <w:r w:rsidR="005E058F" w:rsidRPr="00876824">
        <w:rPr>
          <w:rFonts w:ascii="Arial" w:hAnsi="Arial" w:cs="Arial"/>
          <w:sz w:val="24"/>
          <w:szCs w:val="24"/>
        </w:rPr>
        <w:t xml:space="preserve"> (Gov.Wales, 2014)</w:t>
      </w:r>
      <w:r w:rsidR="00F40F12" w:rsidRPr="00876824">
        <w:rPr>
          <w:rFonts w:ascii="Arial" w:hAnsi="Arial" w:cs="Arial"/>
          <w:sz w:val="24"/>
          <w:szCs w:val="24"/>
        </w:rPr>
        <w:t xml:space="preserve"> to ensure staff, departments and senior leaders are clear on objectives and share useful information to relevant assigned team member</w:t>
      </w:r>
      <w:r w:rsidR="00876824" w:rsidRPr="00876824">
        <w:rPr>
          <w:rFonts w:ascii="Arial" w:hAnsi="Arial" w:cs="Arial"/>
          <w:sz w:val="24"/>
          <w:szCs w:val="24"/>
        </w:rPr>
        <w:t>s</w:t>
      </w:r>
      <w:r w:rsidR="00B5344C" w:rsidRPr="00876824">
        <w:rPr>
          <w:rFonts w:ascii="Arial" w:hAnsi="Arial" w:cs="Arial"/>
          <w:sz w:val="24"/>
          <w:szCs w:val="24"/>
        </w:rPr>
        <w:t>.</w:t>
      </w:r>
      <w:r w:rsidR="009B1582" w:rsidRPr="00876824">
        <w:rPr>
          <w:rFonts w:ascii="Arial" w:hAnsi="Arial" w:cs="Arial"/>
          <w:sz w:val="24"/>
          <w:szCs w:val="24"/>
        </w:rPr>
        <w:t xml:space="preserve">  </w:t>
      </w:r>
      <w:r w:rsidR="00772DD7" w:rsidRPr="00876824">
        <w:rPr>
          <w:rFonts w:ascii="Arial" w:hAnsi="Arial" w:cs="Arial"/>
          <w:sz w:val="24"/>
          <w:szCs w:val="24"/>
        </w:rPr>
        <w:t xml:space="preserve"> </w:t>
      </w:r>
    </w:p>
    <w:p w14:paraId="798B829C" w14:textId="196D2DDA" w:rsidR="00316014" w:rsidRPr="002354CB" w:rsidRDefault="005F63A7" w:rsidP="00647587">
      <w:pPr>
        <w:rPr>
          <w:rFonts w:ascii="Arial" w:hAnsi="Arial" w:cs="Arial"/>
          <w:sz w:val="24"/>
          <w:szCs w:val="24"/>
        </w:rPr>
      </w:pPr>
      <w:r w:rsidRPr="00876824">
        <w:rPr>
          <w:rFonts w:ascii="Arial" w:hAnsi="Arial" w:cs="Arial"/>
          <w:sz w:val="24"/>
          <w:szCs w:val="24"/>
        </w:rPr>
        <w:t>D</w:t>
      </w:r>
      <w:r w:rsidR="00DB1533" w:rsidRPr="00876824">
        <w:rPr>
          <w:rFonts w:ascii="Arial" w:hAnsi="Arial" w:cs="Arial"/>
          <w:sz w:val="24"/>
          <w:szCs w:val="24"/>
        </w:rPr>
        <w:t>eveloping</w:t>
      </w:r>
      <w:r w:rsidR="00942EA9" w:rsidRPr="00876824">
        <w:rPr>
          <w:rFonts w:ascii="Arial" w:hAnsi="Arial" w:cs="Arial"/>
          <w:sz w:val="24"/>
          <w:szCs w:val="24"/>
        </w:rPr>
        <w:t xml:space="preserve"> feasible </w:t>
      </w:r>
      <w:r w:rsidR="00DB1533" w:rsidRPr="00876824">
        <w:rPr>
          <w:rFonts w:ascii="Arial" w:hAnsi="Arial" w:cs="Arial"/>
          <w:sz w:val="24"/>
          <w:szCs w:val="24"/>
        </w:rPr>
        <w:t>targets</w:t>
      </w:r>
      <w:r w:rsidR="005A7E87" w:rsidRPr="00876824">
        <w:rPr>
          <w:rFonts w:ascii="Arial" w:hAnsi="Arial" w:cs="Arial"/>
          <w:sz w:val="24"/>
          <w:szCs w:val="24"/>
        </w:rPr>
        <w:t xml:space="preserve"> for implementation</w:t>
      </w:r>
      <w:r w:rsidR="00E3319A" w:rsidRPr="00876824">
        <w:rPr>
          <w:rFonts w:ascii="Arial" w:hAnsi="Arial" w:cs="Arial"/>
          <w:sz w:val="24"/>
          <w:szCs w:val="24"/>
        </w:rPr>
        <w:t xml:space="preserve"> </w:t>
      </w:r>
      <w:r w:rsidR="001272F5" w:rsidRPr="00876824">
        <w:rPr>
          <w:rFonts w:ascii="Arial" w:hAnsi="Arial" w:cs="Arial"/>
          <w:sz w:val="24"/>
          <w:szCs w:val="24"/>
        </w:rPr>
        <w:t xml:space="preserve">is critical </w:t>
      </w:r>
      <w:r w:rsidR="00E3319A" w:rsidRPr="00876824">
        <w:rPr>
          <w:rFonts w:ascii="Arial" w:hAnsi="Arial" w:cs="Arial"/>
          <w:sz w:val="24"/>
          <w:szCs w:val="24"/>
        </w:rPr>
        <w:t>as a</w:t>
      </w:r>
      <w:r w:rsidR="00EE2182" w:rsidRPr="00876824">
        <w:rPr>
          <w:rFonts w:ascii="Arial" w:hAnsi="Arial" w:cs="Arial"/>
          <w:sz w:val="24"/>
          <w:szCs w:val="24"/>
        </w:rPr>
        <w:t xml:space="preserve">ccording to Kutash </w:t>
      </w:r>
      <w:r w:rsidR="007C33B5" w:rsidRPr="00876824">
        <w:rPr>
          <w:rFonts w:ascii="Arial" w:hAnsi="Arial" w:cs="Arial"/>
          <w:sz w:val="24"/>
          <w:szCs w:val="24"/>
        </w:rPr>
        <w:t>“if goa</w:t>
      </w:r>
      <w:r w:rsidR="001B2C00" w:rsidRPr="00876824">
        <w:rPr>
          <w:rFonts w:ascii="Arial" w:hAnsi="Arial" w:cs="Arial"/>
          <w:sz w:val="24"/>
          <w:szCs w:val="24"/>
        </w:rPr>
        <w:t>ls are set too high they do not materiali</w:t>
      </w:r>
      <w:r w:rsidR="00C02BFC" w:rsidRPr="00876824">
        <w:rPr>
          <w:rFonts w:ascii="Arial" w:hAnsi="Arial" w:cs="Arial"/>
          <w:sz w:val="24"/>
          <w:szCs w:val="24"/>
        </w:rPr>
        <w:t>z</w:t>
      </w:r>
      <w:r w:rsidR="001B2C00" w:rsidRPr="00876824">
        <w:rPr>
          <w:rFonts w:ascii="Arial" w:hAnsi="Arial" w:cs="Arial"/>
          <w:sz w:val="24"/>
          <w:szCs w:val="24"/>
        </w:rPr>
        <w:t xml:space="preserve">e, </w:t>
      </w:r>
      <w:r w:rsidR="00E618B5" w:rsidRPr="00876824">
        <w:rPr>
          <w:rFonts w:ascii="Arial" w:hAnsi="Arial" w:cs="Arial"/>
          <w:sz w:val="24"/>
          <w:szCs w:val="24"/>
        </w:rPr>
        <w:t xml:space="preserve">conversely, if goals are set too low </w:t>
      </w:r>
      <w:r w:rsidR="00432918" w:rsidRPr="00876824">
        <w:rPr>
          <w:rFonts w:ascii="Arial" w:hAnsi="Arial" w:cs="Arial"/>
          <w:sz w:val="24"/>
          <w:szCs w:val="24"/>
        </w:rPr>
        <w:t xml:space="preserve">they fail to </w:t>
      </w:r>
      <w:r w:rsidR="00C02BFC" w:rsidRPr="00876824">
        <w:rPr>
          <w:rFonts w:ascii="Arial" w:hAnsi="Arial" w:cs="Arial"/>
          <w:sz w:val="24"/>
          <w:szCs w:val="24"/>
        </w:rPr>
        <w:t>catalyse</w:t>
      </w:r>
      <w:r w:rsidR="00432918" w:rsidRPr="00876824">
        <w:rPr>
          <w:rFonts w:ascii="Arial" w:hAnsi="Arial" w:cs="Arial"/>
          <w:sz w:val="24"/>
          <w:szCs w:val="24"/>
        </w:rPr>
        <w:t xml:space="preserve"> adequate improvement”</w:t>
      </w:r>
      <w:r w:rsidR="00876824" w:rsidRPr="00876824">
        <w:rPr>
          <w:rFonts w:ascii="Arial" w:hAnsi="Arial" w:cs="Arial"/>
          <w:sz w:val="24"/>
          <w:szCs w:val="24"/>
        </w:rPr>
        <w:t xml:space="preserve"> </w:t>
      </w:r>
      <w:r w:rsidR="00876824" w:rsidRPr="00876824">
        <w:rPr>
          <w:rFonts w:ascii="Arial" w:hAnsi="Arial" w:cs="Arial"/>
          <w:sz w:val="24"/>
          <w:szCs w:val="24"/>
        </w:rPr>
        <w:t>(cited in Hanover Research, 2014, p. 11)</w:t>
      </w:r>
      <w:r w:rsidR="00432918" w:rsidRPr="00876824">
        <w:rPr>
          <w:rFonts w:ascii="Arial" w:hAnsi="Arial" w:cs="Arial"/>
          <w:sz w:val="24"/>
          <w:szCs w:val="24"/>
        </w:rPr>
        <w:t>.</w:t>
      </w:r>
      <w:r w:rsidR="0037209D" w:rsidRPr="00876824">
        <w:rPr>
          <w:rFonts w:ascii="Arial" w:hAnsi="Arial" w:cs="Arial"/>
          <w:sz w:val="24"/>
          <w:szCs w:val="24"/>
        </w:rPr>
        <w:t xml:space="preserve">  </w:t>
      </w:r>
      <w:r w:rsidR="004C5BDD" w:rsidRPr="002354CB">
        <w:rPr>
          <w:rFonts w:ascii="Arial" w:hAnsi="Arial" w:cs="Arial"/>
          <w:sz w:val="24"/>
          <w:szCs w:val="24"/>
        </w:rPr>
        <w:t xml:space="preserve">Schools are under immense pressure to adapt to changes that include technological advances, limitations with decreased funding and pioneering curriculum reforms </w:t>
      </w:r>
      <w:r w:rsidR="00876824" w:rsidRPr="002354CB">
        <w:rPr>
          <w:rFonts w:ascii="Arial" w:hAnsi="Arial" w:cs="Arial"/>
          <w:sz w:val="24"/>
          <w:szCs w:val="24"/>
        </w:rPr>
        <w:t xml:space="preserve">such as </w:t>
      </w:r>
      <w:r w:rsidR="004C5BDD" w:rsidRPr="002354CB">
        <w:rPr>
          <w:rFonts w:ascii="Arial" w:hAnsi="Arial" w:cs="Arial"/>
          <w:i/>
          <w:iCs/>
          <w:sz w:val="24"/>
          <w:szCs w:val="24"/>
        </w:rPr>
        <w:t>Successful Futures</w:t>
      </w:r>
      <w:r w:rsidR="004C5BDD" w:rsidRPr="002354CB">
        <w:rPr>
          <w:rFonts w:ascii="Arial" w:hAnsi="Arial" w:cs="Arial"/>
          <w:sz w:val="24"/>
          <w:szCs w:val="24"/>
        </w:rPr>
        <w:t xml:space="preserve"> by Donaldson (2015).  </w:t>
      </w:r>
      <w:r w:rsidR="00CD20F9" w:rsidRPr="002354CB">
        <w:rPr>
          <w:rFonts w:ascii="Arial" w:hAnsi="Arial" w:cs="Arial"/>
          <w:sz w:val="24"/>
          <w:szCs w:val="24"/>
        </w:rPr>
        <w:t xml:space="preserve">Unattainable goals are not productive to SDP’s, </w:t>
      </w:r>
      <w:r w:rsidR="00CC5D73" w:rsidRPr="002354CB">
        <w:rPr>
          <w:rFonts w:ascii="Arial" w:hAnsi="Arial" w:cs="Arial"/>
          <w:sz w:val="24"/>
          <w:szCs w:val="24"/>
        </w:rPr>
        <w:t xml:space="preserve">which is why </w:t>
      </w:r>
      <w:r w:rsidR="002354CB" w:rsidRPr="002354CB">
        <w:rPr>
          <w:rFonts w:ascii="Arial" w:hAnsi="Arial" w:cs="Arial"/>
          <w:sz w:val="24"/>
          <w:szCs w:val="24"/>
        </w:rPr>
        <w:t>a</w:t>
      </w:r>
      <w:r w:rsidR="00CC5D73" w:rsidRPr="002354CB">
        <w:rPr>
          <w:rFonts w:ascii="Arial" w:hAnsi="Arial" w:cs="Arial"/>
          <w:sz w:val="24"/>
          <w:szCs w:val="24"/>
        </w:rPr>
        <w:t xml:space="preserve"> </w:t>
      </w:r>
      <w:r w:rsidR="00724CE4" w:rsidRPr="002354CB">
        <w:rPr>
          <w:rFonts w:ascii="Arial" w:hAnsi="Arial" w:cs="Arial"/>
          <w:sz w:val="24"/>
          <w:szCs w:val="24"/>
        </w:rPr>
        <w:t>school</w:t>
      </w:r>
      <w:r w:rsidR="007A6CC8" w:rsidRPr="002354CB">
        <w:rPr>
          <w:rFonts w:ascii="Arial" w:hAnsi="Arial" w:cs="Arial"/>
          <w:sz w:val="24"/>
          <w:szCs w:val="24"/>
        </w:rPr>
        <w:t>’s</w:t>
      </w:r>
      <w:r w:rsidR="00724CE4" w:rsidRPr="002354CB">
        <w:rPr>
          <w:rFonts w:ascii="Arial" w:hAnsi="Arial" w:cs="Arial"/>
          <w:sz w:val="24"/>
          <w:szCs w:val="24"/>
        </w:rPr>
        <w:t xml:space="preserve"> </w:t>
      </w:r>
      <w:r w:rsidR="00A36DAC" w:rsidRPr="002354CB">
        <w:rPr>
          <w:rFonts w:ascii="Arial" w:hAnsi="Arial" w:cs="Arial"/>
          <w:sz w:val="24"/>
          <w:szCs w:val="24"/>
        </w:rPr>
        <w:t xml:space="preserve">vison </w:t>
      </w:r>
      <w:r w:rsidR="0027448E" w:rsidRPr="002354CB">
        <w:rPr>
          <w:rFonts w:ascii="Arial" w:hAnsi="Arial" w:cs="Arial"/>
          <w:sz w:val="24"/>
          <w:szCs w:val="24"/>
        </w:rPr>
        <w:t>require</w:t>
      </w:r>
      <w:r w:rsidR="002354CB" w:rsidRPr="002354CB">
        <w:rPr>
          <w:rFonts w:ascii="Arial" w:hAnsi="Arial" w:cs="Arial"/>
          <w:sz w:val="24"/>
          <w:szCs w:val="24"/>
        </w:rPr>
        <w:t>s</w:t>
      </w:r>
      <w:r w:rsidR="0027448E" w:rsidRPr="002354CB">
        <w:rPr>
          <w:rFonts w:ascii="Arial" w:hAnsi="Arial" w:cs="Arial"/>
          <w:sz w:val="24"/>
          <w:szCs w:val="24"/>
        </w:rPr>
        <w:t xml:space="preserve"> careful consideration of the</w:t>
      </w:r>
      <w:r w:rsidR="00A36DAC" w:rsidRPr="002354CB">
        <w:rPr>
          <w:rFonts w:ascii="Arial" w:hAnsi="Arial" w:cs="Arial"/>
          <w:sz w:val="24"/>
          <w:szCs w:val="24"/>
        </w:rPr>
        <w:t xml:space="preserve"> </w:t>
      </w:r>
      <w:r w:rsidR="00B75F28" w:rsidRPr="002354CB">
        <w:rPr>
          <w:rFonts w:ascii="Arial" w:hAnsi="Arial" w:cs="Arial"/>
          <w:sz w:val="24"/>
          <w:szCs w:val="24"/>
        </w:rPr>
        <w:t xml:space="preserve">demography, social dynamics and opportunities within </w:t>
      </w:r>
      <w:r w:rsidR="007A6CC8" w:rsidRPr="002354CB">
        <w:rPr>
          <w:rFonts w:ascii="Arial" w:hAnsi="Arial" w:cs="Arial"/>
          <w:sz w:val="24"/>
          <w:szCs w:val="24"/>
        </w:rPr>
        <w:t>its</w:t>
      </w:r>
      <w:r w:rsidR="00B75F28" w:rsidRPr="002354CB">
        <w:rPr>
          <w:rFonts w:ascii="Arial" w:hAnsi="Arial" w:cs="Arial"/>
          <w:sz w:val="24"/>
          <w:szCs w:val="24"/>
        </w:rPr>
        <w:t xml:space="preserve"> community</w:t>
      </w:r>
      <w:r w:rsidR="00200DDC" w:rsidRPr="002354CB">
        <w:rPr>
          <w:rFonts w:ascii="Arial" w:hAnsi="Arial" w:cs="Arial"/>
          <w:sz w:val="24"/>
          <w:szCs w:val="24"/>
        </w:rPr>
        <w:t>.  This does not mean school</w:t>
      </w:r>
      <w:r w:rsidR="002354CB" w:rsidRPr="002354CB">
        <w:rPr>
          <w:rFonts w:ascii="Arial" w:hAnsi="Arial" w:cs="Arial"/>
          <w:sz w:val="24"/>
          <w:szCs w:val="24"/>
        </w:rPr>
        <w:t xml:space="preserve">’s </w:t>
      </w:r>
      <w:r w:rsidR="00200DDC" w:rsidRPr="002354CB">
        <w:rPr>
          <w:rFonts w:ascii="Arial" w:hAnsi="Arial" w:cs="Arial"/>
          <w:sz w:val="24"/>
          <w:szCs w:val="24"/>
        </w:rPr>
        <w:t xml:space="preserve">cannot </w:t>
      </w:r>
      <w:r w:rsidR="004A160E" w:rsidRPr="002354CB">
        <w:rPr>
          <w:rFonts w:ascii="Arial" w:hAnsi="Arial" w:cs="Arial"/>
          <w:sz w:val="24"/>
          <w:szCs w:val="24"/>
        </w:rPr>
        <w:t xml:space="preserve">have high expectations </w:t>
      </w:r>
      <w:r w:rsidR="006961BD" w:rsidRPr="002354CB">
        <w:rPr>
          <w:rFonts w:ascii="Arial" w:hAnsi="Arial" w:cs="Arial"/>
          <w:sz w:val="24"/>
          <w:szCs w:val="24"/>
        </w:rPr>
        <w:t xml:space="preserve">or </w:t>
      </w:r>
      <w:r w:rsidR="004A1FBA" w:rsidRPr="002354CB">
        <w:rPr>
          <w:rFonts w:ascii="Arial" w:hAnsi="Arial" w:cs="Arial"/>
          <w:sz w:val="24"/>
          <w:szCs w:val="24"/>
        </w:rPr>
        <w:t xml:space="preserve">set new targets, </w:t>
      </w:r>
      <w:r w:rsidR="009E2838" w:rsidRPr="002354CB">
        <w:rPr>
          <w:rFonts w:ascii="Arial" w:hAnsi="Arial" w:cs="Arial"/>
          <w:sz w:val="24"/>
          <w:szCs w:val="24"/>
        </w:rPr>
        <w:t>SDP</w:t>
      </w:r>
      <w:r w:rsidR="002354CB" w:rsidRPr="002354CB">
        <w:rPr>
          <w:rFonts w:ascii="Arial" w:hAnsi="Arial" w:cs="Arial"/>
          <w:sz w:val="24"/>
          <w:szCs w:val="24"/>
        </w:rPr>
        <w:t>’s</w:t>
      </w:r>
      <w:r w:rsidR="009E2838" w:rsidRPr="002354CB">
        <w:rPr>
          <w:rFonts w:ascii="Arial" w:hAnsi="Arial" w:cs="Arial"/>
          <w:sz w:val="24"/>
          <w:szCs w:val="24"/>
        </w:rPr>
        <w:t xml:space="preserve"> </w:t>
      </w:r>
      <w:r w:rsidR="002354CB" w:rsidRPr="002354CB">
        <w:rPr>
          <w:rFonts w:ascii="Arial" w:hAnsi="Arial" w:cs="Arial"/>
          <w:sz w:val="24"/>
          <w:szCs w:val="24"/>
        </w:rPr>
        <w:t xml:space="preserve">must </w:t>
      </w:r>
      <w:r w:rsidR="009E2838" w:rsidRPr="002354CB">
        <w:rPr>
          <w:rFonts w:ascii="Arial" w:hAnsi="Arial" w:cs="Arial"/>
          <w:sz w:val="24"/>
          <w:szCs w:val="24"/>
        </w:rPr>
        <w:t>simply account for</w:t>
      </w:r>
      <w:r w:rsidR="003C3C99" w:rsidRPr="002354CB">
        <w:rPr>
          <w:rFonts w:ascii="Arial" w:hAnsi="Arial" w:cs="Arial"/>
          <w:sz w:val="24"/>
          <w:szCs w:val="24"/>
        </w:rPr>
        <w:t xml:space="preserve"> the</w:t>
      </w:r>
      <w:r w:rsidR="004B7B6E" w:rsidRPr="002354CB">
        <w:rPr>
          <w:rFonts w:ascii="Arial" w:hAnsi="Arial" w:cs="Arial"/>
          <w:sz w:val="24"/>
          <w:szCs w:val="24"/>
        </w:rPr>
        <w:t xml:space="preserve">ir surroundings and the </w:t>
      </w:r>
      <w:r w:rsidR="002C1292" w:rsidRPr="002354CB">
        <w:rPr>
          <w:rFonts w:ascii="Arial" w:hAnsi="Arial" w:cs="Arial"/>
          <w:sz w:val="24"/>
          <w:szCs w:val="24"/>
        </w:rPr>
        <w:t xml:space="preserve">funding or </w:t>
      </w:r>
      <w:r w:rsidR="004B7B6E" w:rsidRPr="002354CB">
        <w:rPr>
          <w:rFonts w:ascii="Arial" w:hAnsi="Arial" w:cs="Arial"/>
          <w:sz w:val="24"/>
          <w:szCs w:val="24"/>
        </w:rPr>
        <w:t xml:space="preserve">resources </w:t>
      </w:r>
      <w:r w:rsidR="009D63C5" w:rsidRPr="002354CB">
        <w:rPr>
          <w:rFonts w:ascii="Arial" w:hAnsi="Arial" w:cs="Arial"/>
          <w:sz w:val="24"/>
          <w:szCs w:val="24"/>
        </w:rPr>
        <w:t>available t</w:t>
      </w:r>
      <w:r w:rsidR="004B7B6E" w:rsidRPr="002354CB">
        <w:rPr>
          <w:rFonts w:ascii="Arial" w:hAnsi="Arial" w:cs="Arial"/>
          <w:sz w:val="24"/>
          <w:szCs w:val="24"/>
        </w:rPr>
        <w:t>o im</w:t>
      </w:r>
      <w:r w:rsidR="00645C16" w:rsidRPr="002354CB">
        <w:rPr>
          <w:rFonts w:ascii="Arial" w:hAnsi="Arial" w:cs="Arial"/>
          <w:sz w:val="24"/>
          <w:szCs w:val="24"/>
        </w:rPr>
        <w:t>plement improvements.</w:t>
      </w:r>
      <w:r w:rsidR="00E50731" w:rsidRPr="002354CB">
        <w:rPr>
          <w:rFonts w:ascii="Arial" w:hAnsi="Arial" w:cs="Arial"/>
          <w:sz w:val="24"/>
          <w:szCs w:val="24"/>
        </w:rPr>
        <w:t xml:space="preserve">  </w:t>
      </w:r>
      <w:r w:rsidR="00316014" w:rsidRPr="002354CB">
        <w:rPr>
          <w:rFonts w:ascii="Arial" w:hAnsi="Arial" w:cs="Arial"/>
          <w:sz w:val="24"/>
          <w:szCs w:val="24"/>
        </w:rPr>
        <w:t>Catherine Barbour argues that “less is best”, stressing that schools will identify many needs that require prioritising</w:t>
      </w:r>
      <w:r w:rsidR="00194E29" w:rsidRPr="002354CB">
        <w:rPr>
          <w:rFonts w:ascii="Arial" w:hAnsi="Arial" w:cs="Arial"/>
          <w:sz w:val="24"/>
          <w:szCs w:val="24"/>
        </w:rPr>
        <w:t>, but</w:t>
      </w:r>
      <w:r w:rsidR="00316014" w:rsidRPr="002354CB">
        <w:rPr>
          <w:rFonts w:ascii="Arial" w:hAnsi="Arial" w:cs="Arial"/>
          <w:sz w:val="24"/>
          <w:szCs w:val="24"/>
        </w:rPr>
        <w:t xml:space="preserve"> a maximum of three high-need targets</w:t>
      </w:r>
      <w:r w:rsidR="00F81208" w:rsidRPr="002354CB">
        <w:rPr>
          <w:rFonts w:ascii="Arial" w:hAnsi="Arial" w:cs="Arial"/>
          <w:sz w:val="24"/>
          <w:szCs w:val="24"/>
        </w:rPr>
        <w:t xml:space="preserve"> per year</w:t>
      </w:r>
      <w:r w:rsidR="00505BE2" w:rsidRPr="002354CB">
        <w:rPr>
          <w:rFonts w:ascii="Arial" w:hAnsi="Arial" w:cs="Arial"/>
          <w:sz w:val="24"/>
          <w:szCs w:val="24"/>
        </w:rPr>
        <w:t xml:space="preserve"> </w:t>
      </w:r>
      <w:r w:rsidR="00316014" w:rsidRPr="002354CB">
        <w:rPr>
          <w:rFonts w:ascii="Arial" w:hAnsi="Arial" w:cs="Arial"/>
          <w:sz w:val="24"/>
          <w:szCs w:val="24"/>
        </w:rPr>
        <w:t>are more likely to be successfully addressed sooner to allow re-focus onto other issues throughout the lifespan of the cycle (Hanover Research, 2014, pp. 6-7).  Given this consideration SDP’s should be concise and manageable working documents that accurately reflect the needs and achievable goals of the school.</w:t>
      </w:r>
    </w:p>
    <w:p w14:paraId="1AE840F0" w14:textId="0AC2E0CF" w:rsidR="00D21FC9" w:rsidRPr="002354CB" w:rsidRDefault="00FB7486" w:rsidP="00647587">
      <w:pPr>
        <w:rPr>
          <w:rFonts w:ascii="Arial" w:hAnsi="Arial" w:cs="Arial"/>
          <w:sz w:val="24"/>
          <w:szCs w:val="24"/>
        </w:rPr>
      </w:pPr>
      <w:r w:rsidRPr="002354CB">
        <w:rPr>
          <w:rFonts w:ascii="Arial" w:hAnsi="Arial" w:cs="Arial"/>
          <w:sz w:val="24"/>
          <w:szCs w:val="24"/>
        </w:rPr>
        <w:t>Every ch</w:t>
      </w:r>
      <w:r w:rsidR="00E82F55" w:rsidRPr="002354CB">
        <w:rPr>
          <w:rFonts w:ascii="Arial" w:hAnsi="Arial" w:cs="Arial"/>
          <w:sz w:val="24"/>
          <w:szCs w:val="24"/>
        </w:rPr>
        <w:t>ild has the right to an education (</w:t>
      </w:r>
      <w:r w:rsidR="00347B18" w:rsidRPr="002354CB">
        <w:rPr>
          <w:rFonts w:ascii="Arial" w:hAnsi="Arial" w:cs="Arial"/>
          <w:sz w:val="24"/>
          <w:szCs w:val="24"/>
        </w:rPr>
        <w:t>U</w:t>
      </w:r>
      <w:r w:rsidR="00105A70" w:rsidRPr="002354CB">
        <w:rPr>
          <w:rFonts w:ascii="Arial" w:hAnsi="Arial" w:cs="Arial"/>
          <w:sz w:val="24"/>
          <w:szCs w:val="24"/>
        </w:rPr>
        <w:t>NICEF, 1990)</w:t>
      </w:r>
      <w:r w:rsidR="00732B0B" w:rsidRPr="002354CB">
        <w:rPr>
          <w:rFonts w:ascii="Arial" w:hAnsi="Arial" w:cs="Arial"/>
          <w:sz w:val="24"/>
          <w:szCs w:val="24"/>
        </w:rPr>
        <w:t xml:space="preserve">, </w:t>
      </w:r>
      <w:r w:rsidR="00E03FAB" w:rsidRPr="002354CB">
        <w:rPr>
          <w:rFonts w:ascii="Arial" w:hAnsi="Arial" w:cs="Arial"/>
          <w:sz w:val="24"/>
          <w:szCs w:val="24"/>
        </w:rPr>
        <w:t xml:space="preserve">which </w:t>
      </w:r>
      <w:r w:rsidR="0007721B" w:rsidRPr="002354CB">
        <w:rPr>
          <w:rFonts w:ascii="Arial" w:hAnsi="Arial" w:cs="Arial"/>
          <w:sz w:val="24"/>
          <w:szCs w:val="24"/>
        </w:rPr>
        <w:t>recognises the importan</w:t>
      </w:r>
      <w:r w:rsidR="00857AD3" w:rsidRPr="002354CB">
        <w:rPr>
          <w:rFonts w:ascii="Arial" w:hAnsi="Arial" w:cs="Arial"/>
          <w:sz w:val="24"/>
          <w:szCs w:val="24"/>
        </w:rPr>
        <w:t>ce</w:t>
      </w:r>
      <w:r w:rsidR="0007721B" w:rsidRPr="002354CB">
        <w:rPr>
          <w:rFonts w:ascii="Arial" w:hAnsi="Arial" w:cs="Arial"/>
          <w:sz w:val="24"/>
          <w:szCs w:val="24"/>
        </w:rPr>
        <w:t xml:space="preserve"> of</w:t>
      </w:r>
      <w:r w:rsidR="00A57519" w:rsidRPr="002354CB">
        <w:rPr>
          <w:rFonts w:ascii="Arial" w:hAnsi="Arial" w:cs="Arial"/>
          <w:sz w:val="24"/>
          <w:szCs w:val="24"/>
        </w:rPr>
        <w:t xml:space="preserve"> ‘improving </w:t>
      </w:r>
      <w:r w:rsidR="00F75C40" w:rsidRPr="002354CB">
        <w:rPr>
          <w:rFonts w:ascii="Arial" w:hAnsi="Arial" w:cs="Arial"/>
          <w:sz w:val="24"/>
          <w:szCs w:val="24"/>
        </w:rPr>
        <w:t>success rate</w:t>
      </w:r>
      <w:r w:rsidR="00A81A8B" w:rsidRPr="002354CB">
        <w:rPr>
          <w:rFonts w:ascii="Arial" w:hAnsi="Arial" w:cs="Arial"/>
          <w:sz w:val="24"/>
          <w:szCs w:val="24"/>
        </w:rPr>
        <w:t>s</w:t>
      </w:r>
      <w:r w:rsidR="00F75C40" w:rsidRPr="002354CB">
        <w:rPr>
          <w:rFonts w:ascii="Arial" w:hAnsi="Arial" w:cs="Arial"/>
          <w:sz w:val="24"/>
          <w:szCs w:val="24"/>
        </w:rPr>
        <w:t xml:space="preserve"> of hard to place/in</w:t>
      </w:r>
      <w:r w:rsidR="00527174" w:rsidRPr="002354CB">
        <w:rPr>
          <w:rFonts w:ascii="Arial" w:hAnsi="Arial" w:cs="Arial"/>
          <w:sz w:val="24"/>
          <w:szCs w:val="24"/>
        </w:rPr>
        <w:t>-year transfers from other school</w:t>
      </w:r>
      <w:r w:rsidR="009C0129" w:rsidRPr="002354CB">
        <w:rPr>
          <w:rFonts w:ascii="Arial" w:hAnsi="Arial" w:cs="Arial"/>
          <w:sz w:val="24"/>
          <w:szCs w:val="24"/>
        </w:rPr>
        <w:t>s</w:t>
      </w:r>
      <w:r w:rsidR="00170AB3" w:rsidRPr="002354CB">
        <w:rPr>
          <w:rFonts w:ascii="Arial" w:hAnsi="Arial" w:cs="Arial"/>
          <w:sz w:val="24"/>
          <w:szCs w:val="24"/>
        </w:rPr>
        <w:t xml:space="preserve">’ </w:t>
      </w:r>
      <w:r w:rsidR="0087061A" w:rsidRPr="002354CB">
        <w:rPr>
          <w:rFonts w:ascii="Arial" w:hAnsi="Arial" w:cs="Arial"/>
          <w:sz w:val="24"/>
          <w:szCs w:val="24"/>
        </w:rPr>
        <w:t xml:space="preserve">as a critical </w:t>
      </w:r>
      <w:r w:rsidR="00170AB3" w:rsidRPr="002354CB">
        <w:rPr>
          <w:rFonts w:ascii="Arial" w:hAnsi="Arial" w:cs="Arial"/>
          <w:sz w:val="24"/>
          <w:szCs w:val="24"/>
        </w:rPr>
        <w:t xml:space="preserve">aspect </w:t>
      </w:r>
      <w:r w:rsidR="009079EA" w:rsidRPr="002354CB">
        <w:rPr>
          <w:rFonts w:ascii="Arial" w:hAnsi="Arial" w:cs="Arial"/>
          <w:sz w:val="24"/>
          <w:szCs w:val="24"/>
        </w:rPr>
        <w:t xml:space="preserve">of the SDP </w:t>
      </w:r>
      <w:r w:rsidR="00653921" w:rsidRPr="002354CB">
        <w:rPr>
          <w:rFonts w:ascii="Arial" w:hAnsi="Arial" w:cs="Arial"/>
          <w:sz w:val="24"/>
          <w:szCs w:val="24"/>
        </w:rPr>
        <w:t xml:space="preserve">that if not </w:t>
      </w:r>
      <w:r w:rsidR="00AC1160" w:rsidRPr="002354CB">
        <w:rPr>
          <w:rFonts w:ascii="Arial" w:hAnsi="Arial" w:cs="Arial"/>
          <w:sz w:val="24"/>
          <w:szCs w:val="24"/>
        </w:rPr>
        <w:t xml:space="preserve">effectively managed </w:t>
      </w:r>
      <w:r w:rsidR="003C6030" w:rsidRPr="002354CB">
        <w:rPr>
          <w:rFonts w:ascii="Arial" w:hAnsi="Arial" w:cs="Arial"/>
          <w:sz w:val="24"/>
          <w:szCs w:val="24"/>
        </w:rPr>
        <w:t>may significant</w:t>
      </w:r>
      <w:r w:rsidR="00A81A8B" w:rsidRPr="002354CB">
        <w:rPr>
          <w:rFonts w:ascii="Arial" w:hAnsi="Arial" w:cs="Arial"/>
          <w:sz w:val="24"/>
          <w:szCs w:val="24"/>
        </w:rPr>
        <w:t>ly</w:t>
      </w:r>
      <w:r w:rsidR="00C46EE2" w:rsidRPr="002354CB">
        <w:rPr>
          <w:rFonts w:ascii="Arial" w:hAnsi="Arial" w:cs="Arial"/>
          <w:sz w:val="24"/>
          <w:szCs w:val="24"/>
        </w:rPr>
        <w:t xml:space="preserve"> impact</w:t>
      </w:r>
      <w:r w:rsidR="00C869EE" w:rsidRPr="002354CB">
        <w:rPr>
          <w:rFonts w:ascii="Arial" w:hAnsi="Arial" w:cs="Arial"/>
          <w:sz w:val="24"/>
          <w:szCs w:val="24"/>
        </w:rPr>
        <w:t xml:space="preserve"> p</w:t>
      </w:r>
      <w:r w:rsidR="00094E27" w:rsidRPr="002354CB">
        <w:rPr>
          <w:rFonts w:ascii="Arial" w:hAnsi="Arial" w:cs="Arial"/>
          <w:sz w:val="24"/>
          <w:szCs w:val="24"/>
        </w:rPr>
        <w:t>upils.</w:t>
      </w:r>
      <w:r w:rsidR="008B6489" w:rsidRPr="002354CB">
        <w:rPr>
          <w:rFonts w:ascii="Arial" w:hAnsi="Arial" w:cs="Arial"/>
          <w:sz w:val="24"/>
          <w:szCs w:val="24"/>
        </w:rPr>
        <w:t xml:space="preserve">  </w:t>
      </w:r>
      <w:r w:rsidR="003B3714" w:rsidRPr="002354CB">
        <w:rPr>
          <w:rFonts w:ascii="Arial" w:hAnsi="Arial" w:cs="Arial"/>
          <w:sz w:val="24"/>
          <w:szCs w:val="24"/>
        </w:rPr>
        <w:t>Well-being is an educational prio</w:t>
      </w:r>
      <w:r w:rsidR="00AB1F27" w:rsidRPr="002354CB">
        <w:rPr>
          <w:rFonts w:ascii="Arial" w:hAnsi="Arial" w:cs="Arial"/>
          <w:sz w:val="24"/>
          <w:szCs w:val="24"/>
        </w:rPr>
        <w:t>rity</w:t>
      </w:r>
      <w:r w:rsidR="0087616F" w:rsidRPr="002354CB">
        <w:rPr>
          <w:rFonts w:ascii="Arial" w:hAnsi="Arial" w:cs="Arial"/>
          <w:sz w:val="24"/>
          <w:szCs w:val="24"/>
        </w:rPr>
        <w:t xml:space="preserve"> </w:t>
      </w:r>
      <w:r w:rsidR="00232793" w:rsidRPr="002354CB">
        <w:rPr>
          <w:rFonts w:ascii="Arial" w:hAnsi="Arial" w:cs="Arial"/>
          <w:sz w:val="24"/>
          <w:szCs w:val="24"/>
        </w:rPr>
        <w:t xml:space="preserve">the Government </w:t>
      </w:r>
      <w:r w:rsidR="002951D9" w:rsidRPr="002354CB">
        <w:rPr>
          <w:rFonts w:ascii="Arial" w:hAnsi="Arial" w:cs="Arial"/>
          <w:sz w:val="24"/>
          <w:szCs w:val="24"/>
        </w:rPr>
        <w:t>have invested resources</w:t>
      </w:r>
      <w:r w:rsidR="00EE77DC" w:rsidRPr="002354CB">
        <w:rPr>
          <w:rFonts w:ascii="Arial" w:hAnsi="Arial" w:cs="Arial"/>
          <w:sz w:val="24"/>
          <w:szCs w:val="24"/>
        </w:rPr>
        <w:t xml:space="preserve"> </w:t>
      </w:r>
      <w:r w:rsidR="0087616F" w:rsidRPr="002354CB">
        <w:rPr>
          <w:rFonts w:ascii="Arial" w:hAnsi="Arial" w:cs="Arial"/>
          <w:sz w:val="24"/>
          <w:szCs w:val="24"/>
        </w:rPr>
        <w:t>as evidence suggest</w:t>
      </w:r>
      <w:r w:rsidR="00DA2671" w:rsidRPr="002354CB">
        <w:rPr>
          <w:rFonts w:ascii="Arial" w:hAnsi="Arial" w:cs="Arial"/>
          <w:sz w:val="24"/>
          <w:szCs w:val="24"/>
        </w:rPr>
        <w:t>s</w:t>
      </w:r>
      <w:r w:rsidR="0087616F" w:rsidRPr="002354CB">
        <w:rPr>
          <w:rFonts w:ascii="Arial" w:hAnsi="Arial" w:cs="Arial"/>
          <w:sz w:val="24"/>
          <w:szCs w:val="24"/>
        </w:rPr>
        <w:t xml:space="preserve"> poor </w:t>
      </w:r>
      <w:r w:rsidR="00E726C9" w:rsidRPr="002354CB">
        <w:rPr>
          <w:rFonts w:ascii="Arial" w:hAnsi="Arial" w:cs="Arial"/>
          <w:sz w:val="24"/>
          <w:szCs w:val="24"/>
        </w:rPr>
        <w:t>emotional a</w:t>
      </w:r>
      <w:r w:rsidR="00B0174B" w:rsidRPr="002354CB">
        <w:rPr>
          <w:rFonts w:ascii="Arial" w:hAnsi="Arial" w:cs="Arial"/>
          <w:sz w:val="24"/>
          <w:szCs w:val="24"/>
        </w:rPr>
        <w:t>nd mental health</w:t>
      </w:r>
      <w:r w:rsidR="0087616F" w:rsidRPr="002354CB">
        <w:rPr>
          <w:rFonts w:ascii="Arial" w:hAnsi="Arial" w:cs="Arial"/>
          <w:sz w:val="24"/>
          <w:szCs w:val="24"/>
        </w:rPr>
        <w:t xml:space="preserve"> is linked </w:t>
      </w:r>
      <w:r w:rsidR="00B064E3" w:rsidRPr="002354CB">
        <w:rPr>
          <w:rFonts w:ascii="Arial" w:hAnsi="Arial" w:cs="Arial"/>
          <w:sz w:val="24"/>
          <w:szCs w:val="24"/>
        </w:rPr>
        <w:t xml:space="preserve">to low attainment levels </w:t>
      </w:r>
      <w:r w:rsidR="003827D9" w:rsidRPr="002354CB">
        <w:rPr>
          <w:rFonts w:ascii="Arial" w:hAnsi="Arial" w:cs="Arial"/>
          <w:sz w:val="24"/>
          <w:szCs w:val="24"/>
        </w:rPr>
        <w:t>(Assembly.Wales, 201</w:t>
      </w:r>
      <w:r w:rsidR="00B62643" w:rsidRPr="002354CB">
        <w:rPr>
          <w:rFonts w:ascii="Arial" w:hAnsi="Arial" w:cs="Arial"/>
          <w:sz w:val="24"/>
          <w:szCs w:val="24"/>
        </w:rPr>
        <w:t>8).</w:t>
      </w:r>
      <w:r w:rsidR="00632DC2" w:rsidRPr="002354CB">
        <w:rPr>
          <w:rFonts w:ascii="Arial" w:hAnsi="Arial" w:cs="Arial"/>
          <w:sz w:val="24"/>
          <w:szCs w:val="24"/>
        </w:rPr>
        <w:t xml:space="preserve">  </w:t>
      </w:r>
      <w:r w:rsidR="00EE77DC" w:rsidRPr="002354CB">
        <w:rPr>
          <w:rFonts w:ascii="Arial" w:hAnsi="Arial" w:cs="Arial"/>
          <w:sz w:val="24"/>
          <w:szCs w:val="24"/>
        </w:rPr>
        <w:t>Combined with negative perception</w:t>
      </w:r>
      <w:r w:rsidR="00A81A8B" w:rsidRPr="002354CB">
        <w:rPr>
          <w:rFonts w:ascii="Arial" w:hAnsi="Arial" w:cs="Arial"/>
          <w:sz w:val="24"/>
          <w:szCs w:val="24"/>
        </w:rPr>
        <w:t>s</w:t>
      </w:r>
      <w:r w:rsidR="00EE77DC" w:rsidRPr="002354CB">
        <w:rPr>
          <w:rFonts w:ascii="Arial" w:hAnsi="Arial" w:cs="Arial"/>
          <w:sz w:val="24"/>
          <w:szCs w:val="24"/>
        </w:rPr>
        <w:t xml:space="preserve"> surrounding ‘managed moves’</w:t>
      </w:r>
      <w:r w:rsidR="00A81A8B" w:rsidRPr="002354CB">
        <w:rPr>
          <w:rFonts w:ascii="Arial" w:hAnsi="Arial" w:cs="Arial"/>
          <w:sz w:val="24"/>
          <w:szCs w:val="24"/>
        </w:rPr>
        <w:t xml:space="preserve"> despite this being an alternative to exclusion</w:t>
      </w:r>
      <w:r w:rsidR="00EE77DC" w:rsidRPr="002354CB">
        <w:rPr>
          <w:rFonts w:ascii="Arial" w:hAnsi="Arial" w:cs="Arial"/>
          <w:sz w:val="24"/>
          <w:szCs w:val="24"/>
        </w:rPr>
        <w:t xml:space="preserve"> (Welsh Assembly Government, 2011), may affect the psychological health of pupils </w:t>
      </w:r>
      <w:r w:rsidR="00D21FC9" w:rsidRPr="002354CB">
        <w:rPr>
          <w:rFonts w:ascii="Arial" w:hAnsi="Arial" w:cs="Arial"/>
          <w:sz w:val="24"/>
          <w:szCs w:val="24"/>
        </w:rPr>
        <w:t>by feelings of unwanted</w:t>
      </w:r>
      <w:r w:rsidR="002354CB" w:rsidRPr="002354CB">
        <w:rPr>
          <w:rFonts w:ascii="Arial" w:hAnsi="Arial" w:cs="Arial"/>
          <w:sz w:val="24"/>
          <w:szCs w:val="24"/>
        </w:rPr>
        <w:t>ness</w:t>
      </w:r>
      <w:r w:rsidR="00D21FC9" w:rsidRPr="002354CB">
        <w:rPr>
          <w:rFonts w:ascii="Arial" w:hAnsi="Arial" w:cs="Arial"/>
          <w:sz w:val="24"/>
          <w:szCs w:val="24"/>
        </w:rPr>
        <w:t xml:space="preserve"> or abandon</w:t>
      </w:r>
      <w:r w:rsidR="002354CB" w:rsidRPr="002354CB">
        <w:rPr>
          <w:rFonts w:ascii="Arial" w:hAnsi="Arial" w:cs="Arial"/>
          <w:sz w:val="24"/>
          <w:szCs w:val="24"/>
        </w:rPr>
        <w:t>ment</w:t>
      </w:r>
      <w:r w:rsidR="00D21FC9" w:rsidRPr="002354CB">
        <w:rPr>
          <w:rFonts w:ascii="Arial" w:hAnsi="Arial" w:cs="Arial"/>
          <w:sz w:val="24"/>
          <w:szCs w:val="24"/>
        </w:rPr>
        <w:t>.</w:t>
      </w:r>
    </w:p>
    <w:p w14:paraId="459F5470" w14:textId="0A4D2E03" w:rsidR="009079EA" w:rsidRPr="002354CB" w:rsidRDefault="00D21FC9" w:rsidP="00647587">
      <w:pPr>
        <w:rPr>
          <w:rFonts w:ascii="Arial" w:hAnsi="Arial" w:cs="Arial"/>
          <w:sz w:val="24"/>
          <w:szCs w:val="24"/>
        </w:rPr>
      </w:pPr>
      <w:r w:rsidRPr="002354CB">
        <w:rPr>
          <w:rFonts w:ascii="Arial" w:hAnsi="Arial" w:cs="Arial"/>
          <w:sz w:val="24"/>
          <w:szCs w:val="24"/>
        </w:rPr>
        <w:lastRenderedPageBreak/>
        <w:t>In-year transfer itself is deemed to have ‘devastating impac</w:t>
      </w:r>
      <w:r w:rsidR="00857AD3" w:rsidRPr="002354CB">
        <w:rPr>
          <w:rFonts w:ascii="Arial" w:hAnsi="Arial" w:cs="Arial"/>
          <w:sz w:val="24"/>
          <w:szCs w:val="24"/>
        </w:rPr>
        <w:t>ts</w:t>
      </w:r>
      <w:r w:rsidRPr="002354CB">
        <w:rPr>
          <w:rFonts w:ascii="Arial" w:hAnsi="Arial" w:cs="Arial"/>
          <w:sz w:val="24"/>
          <w:szCs w:val="24"/>
        </w:rPr>
        <w:t xml:space="preserve">’ on pupil well-being and grades.  Research </w:t>
      </w:r>
      <w:r w:rsidR="00C02B16" w:rsidRPr="002354CB">
        <w:rPr>
          <w:rFonts w:ascii="Arial" w:hAnsi="Arial" w:cs="Arial"/>
          <w:sz w:val="24"/>
          <w:szCs w:val="24"/>
        </w:rPr>
        <w:t>conducted by RSA (2013) and W</w:t>
      </w:r>
      <w:r w:rsidR="005603A4" w:rsidRPr="002354CB">
        <w:rPr>
          <w:rFonts w:ascii="Arial" w:hAnsi="Arial" w:cs="Arial"/>
          <w:sz w:val="24"/>
          <w:szCs w:val="24"/>
        </w:rPr>
        <w:t>insper et al</w:t>
      </w:r>
      <w:r w:rsidR="00C02B16" w:rsidRPr="002354CB">
        <w:rPr>
          <w:rFonts w:ascii="Arial" w:hAnsi="Arial" w:cs="Arial"/>
          <w:sz w:val="24"/>
          <w:szCs w:val="24"/>
        </w:rPr>
        <w:t xml:space="preserve"> (2016) </w:t>
      </w:r>
      <w:r w:rsidRPr="002354CB">
        <w:rPr>
          <w:rFonts w:ascii="Arial" w:hAnsi="Arial" w:cs="Arial"/>
          <w:sz w:val="24"/>
          <w:szCs w:val="24"/>
        </w:rPr>
        <w:t>claim pupils are more likely to suffer segregation, disadvantage and further recommend Local Authorities actively discourage moves</w:t>
      </w:r>
      <w:r w:rsidR="00A81A8B" w:rsidRPr="002354CB">
        <w:rPr>
          <w:rFonts w:ascii="Arial" w:hAnsi="Arial" w:cs="Arial"/>
          <w:sz w:val="24"/>
          <w:szCs w:val="24"/>
        </w:rPr>
        <w:t>.</w:t>
      </w:r>
      <w:r w:rsidR="005603A4" w:rsidRPr="002354CB">
        <w:rPr>
          <w:rFonts w:ascii="Arial" w:hAnsi="Arial" w:cs="Arial"/>
          <w:sz w:val="24"/>
          <w:szCs w:val="24"/>
        </w:rPr>
        <w:t xml:space="preserve">  </w:t>
      </w:r>
      <w:r w:rsidR="00A81A8B" w:rsidRPr="002354CB">
        <w:rPr>
          <w:rFonts w:ascii="Arial" w:hAnsi="Arial" w:cs="Arial"/>
          <w:sz w:val="24"/>
          <w:szCs w:val="24"/>
        </w:rPr>
        <w:t xml:space="preserve"> </w:t>
      </w:r>
      <w:r w:rsidR="006E2CF9" w:rsidRPr="002354CB">
        <w:rPr>
          <w:rFonts w:ascii="Arial" w:hAnsi="Arial" w:cs="Arial"/>
          <w:sz w:val="24"/>
          <w:szCs w:val="24"/>
        </w:rPr>
        <w:t>These</w:t>
      </w:r>
      <w:r w:rsidR="001D7D9A" w:rsidRPr="002354CB">
        <w:rPr>
          <w:rFonts w:ascii="Arial" w:hAnsi="Arial" w:cs="Arial"/>
          <w:sz w:val="24"/>
          <w:szCs w:val="24"/>
        </w:rPr>
        <w:t xml:space="preserve"> studies are supported by data</w:t>
      </w:r>
      <w:r w:rsidR="006E2CF9" w:rsidRPr="002354CB">
        <w:rPr>
          <w:rFonts w:ascii="Arial" w:hAnsi="Arial" w:cs="Arial"/>
          <w:sz w:val="24"/>
          <w:szCs w:val="24"/>
        </w:rPr>
        <w:t xml:space="preserve"> however </w:t>
      </w:r>
      <w:r w:rsidR="001D7D9A" w:rsidRPr="002354CB">
        <w:rPr>
          <w:rFonts w:ascii="Arial" w:hAnsi="Arial" w:cs="Arial"/>
          <w:sz w:val="24"/>
          <w:szCs w:val="24"/>
        </w:rPr>
        <w:t xml:space="preserve">the limitations of research are evident.  Morris et al (2017) evaluated the existing literature and found the complex process and reason behind a move such as </w:t>
      </w:r>
      <w:r w:rsidR="00857AD3" w:rsidRPr="002354CB">
        <w:rPr>
          <w:rFonts w:ascii="Arial" w:hAnsi="Arial" w:cs="Arial"/>
          <w:sz w:val="24"/>
          <w:szCs w:val="24"/>
        </w:rPr>
        <w:t>bullying, moving closer to family or in the case of managed moves for a fresh start</w:t>
      </w:r>
      <w:r w:rsidR="001D7D9A" w:rsidRPr="002354CB">
        <w:rPr>
          <w:rFonts w:ascii="Arial" w:hAnsi="Arial" w:cs="Arial"/>
          <w:sz w:val="24"/>
          <w:szCs w:val="24"/>
        </w:rPr>
        <w:t>, had not been examined or considered.</w:t>
      </w:r>
      <w:r w:rsidR="00A81A8B" w:rsidRPr="002354CB">
        <w:rPr>
          <w:rFonts w:ascii="Arial" w:hAnsi="Arial" w:cs="Arial"/>
          <w:sz w:val="24"/>
          <w:szCs w:val="24"/>
        </w:rPr>
        <w:t xml:space="preserve">  </w:t>
      </w:r>
      <w:r w:rsidR="009079EA" w:rsidRPr="002354CB">
        <w:rPr>
          <w:rFonts w:ascii="Arial" w:hAnsi="Arial" w:cs="Arial"/>
          <w:sz w:val="24"/>
          <w:szCs w:val="24"/>
        </w:rPr>
        <w:t xml:space="preserve">Through my own enquiry it is evident the wealth of research available on individual topics such as </w:t>
      </w:r>
      <w:r w:rsidRPr="002354CB">
        <w:rPr>
          <w:rFonts w:ascii="Arial" w:hAnsi="Arial" w:cs="Arial"/>
          <w:sz w:val="24"/>
          <w:szCs w:val="24"/>
        </w:rPr>
        <w:t>managed moves</w:t>
      </w:r>
      <w:r w:rsidR="009079EA" w:rsidRPr="002354CB">
        <w:rPr>
          <w:rFonts w:ascii="Arial" w:hAnsi="Arial" w:cs="Arial"/>
          <w:sz w:val="24"/>
          <w:szCs w:val="24"/>
        </w:rPr>
        <w:t xml:space="preserve">, </w:t>
      </w:r>
      <w:r w:rsidRPr="002354CB">
        <w:rPr>
          <w:rFonts w:ascii="Arial" w:hAnsi="Arial" w:cs="Arial"/>
          <w:sz w:val="24"/>
          <w:szCs w:val="24"/>
        </w:rPr>
        <w:t>well-being</w:t>
      </w:r>
      <w:r w:rsidR="009079EA" w:rsidRPr="002354CB">
        <w:rPr>
          <w:rFonts w:ascii="Arial" w:hAnsi="Arial" w:cs="Arial"/>
          <w:sz w:val="24"/>
          <w:szCs w:val="24"/>
        </w:rPr>
        <w:t xml:space="preserve"> and gaps in attainment is vast.  </w:t>
      </w:r>
      <w:r w:rsidR="005434CF" w:rsidRPr="002354CB">
        <w:rPr>
          <w:rFonts w:ascii="Arial" w:hAnsi="Arial" w:cs="Arial"/>
          <w:sz w:val="24"/>
          <w:szCs w:val="24"/>
        </w:rPr>
        <w:t>However, t</w:t>
      </w:r>
      <w:r w:rsidR="009079EA" w:rsidRPr="002354CB">
        <w:rPr>
          <w:rFonts w:ascii="Arial" w:hAnsi="Arial" w:cs="Arial"/>
          <w:sz w:val="24"/>
          <w:szCs w:val="24"/>
        </w:rPr>
        <w:t xml:space="preserve">here </w:t>
      </w:r>
      <w:r w:rsidR="00A81A8B" w:rsidRPr="002354CB">
        <w:rPr>
          <w:rFonts w:ascii="Arial" w:hAnsi="Arial" w:cs="Arial"/>
          <w:sz w:val="24"/>
          <w:szCs w:val="24"/>
        </w:rPr>
        <w:t>remains</w:t>
      </w:r>
      <w:r w:rsidR="009079EA" w:rsidRPr="002354CB">
        <w:rPr>
          <w:rFonts w:ascii="Arial" w:hAnsi="Arial" w:cs="Arial"/>
          <w:sz w:val="24"/>
          <w:szCs w:val="24"/>
        </w:rPr>
        <w:t xml:space="preserve"> limited combinative research when these issues </w:t>
      </w:r>
      <w:r w:rsidR="00A81A8B" w:rsidRPr="002354CB">
        <w:rPr>
          <w:rFonts w:ascii="Arial" w:hAnsi="Arial" w:cs="Arial"/>
          <w:sz w:val="24"/>
          <w:szCs w:val="24"/>
        </w:rPr>
        <w:t>link</w:t>
      </w:r>
      <w:r w:rsidR="00857AD3" w:rsidRPr="002354CB">
        <w:rPr>
          <w:rFonts w:ascii="Arial" w:hAnsi="Arial" w:cs="Arial"/>
          <w:sz w:val="24"/>
          <w:szCs w:val="24"/>
        </w:rPr>
        <w:t xml:space="preserve"> which is why highlighting in-year transfer as a target </w:t>
      </w:r>
      <w:r w:rsidR="00A81A8B" w:rsidRPr="002354CB">
        <w:rPr>
          <w:rFonts w:ascii="Arial" w:hAnsi="Arial" w:cs="Arial"/>
          <w:sz w:val="24"/>
          <w:szCs w:val="24"/>
        </w:rPr>
        <w:t xml:space="preserve">on the SDP </w:t>
      </w:r>
      <w:r w:rsidR="00857AD3" w:rsidRPr="002354CB">
        <w:rPr>
          <w:rFonts w:ascii="Arial" w:hAnsi="Arial" w:cs="Arial"/>
          <w:sz w:val="24"/>
          <w:szCs w:val="24"/>
        </w:rPr>
        <w:t xml:space="preserve">may ensure gaps are easily identified and acted </w:t>
      </w:r>
      <w:r w:rsidR="00A81A8B" w:rsidRPr="002354CB">
        <w:rPr>
          <w:rFonts w:ascii="Arial" w:hAnsi="Arial" w:cs="Arial"/>
          <w:sz w:val="24"/>
          <w:szCs w:val="24"/>
        </w:rPr>
        <w:t>on</w:t>
      </w:r>
      <w:r w:rsidR="005434CF" w:rsidRPr="002354CB">
        <w:rPr>
          <w:rFonts w:ascii="Arial" w:hAnsi="Arial" w:cs="Arial"/>
          <w:sz w:val="24"/>
          <w:szCs w:val="24"/>
        </w:rPr>
        <w:t xml:space="preserve"> at a local level</w:t>
      </w:r>
      <w:r w:rsidR="00A81A8B" w:rsidRPr="002354CB">
        <w:rPr>
          <w:rFonts w:ascii="Arial" w:hAnsi="Arial" w:cs="Arial"/>
          <w:sz w:val="24"/>
          <w:szCs w:val="24"/>
        </w:rPr>
        <w:t>.</w:t>
      </w:r>
    </w:p>
    <w:p w14:paraId="7DD814C2" w14:textId="799DA46C" w:rsidR="00A30511" w:rsidRPr="002354CB" w:rsidRDefault="00A30511" w:rsidP="00647587">
      <w:pPr>
        <w:rPr>
          <w:rFonts w:ascii="Arial" w:hAnsi="Arial" w:cs="Arial"/>
          <w:b/>
          <w:bCs/>
          <w:sz w:val="24"/>
          <w:szCs w:val="24"/>
        </w:rPr>
      </w:pPr>
      <w:r w:rsidRPr="002354CB">
        <w:rPr>
          <w:rFonts w:ascii="Arial" w:hAnsi="Arial" w:cs="Arial"/>
          <w:b/>
          <w:bCs/>
          <w:sz w:val="24"/>
          <w:szCs w:val="24"/>
        </w:rPr>
        <w:t xml:space="preserve">Developing an </w:t>
      </w:r>
      <w:r w:rsidR="008C5809" w:rsidRPr="002354CB">
        <w:rPr>
          <w:rFonts w:ascii="Arial" w:hAnsi="Arial" w:cs="Arial"/>
          <w:b/>
          <w:bCs/>
          <w:sz w:val="24"/>
          <w:szCs w:val="24"/>
        </w:rPr>
        <w:t>A</w:t>
      </w:r>
      <w:r w:rsidRPr="002354CB">
        <w:rPr>
          <w:rFonts w:ascii="Arial" w:hAnsi="Arial" w:cs="Arial"/>
          <w:b/>
          <w:bCs/>
          <w:sz w:val="24"/>
          <w:szCs w:val="24"/>
        </w:rPr>
        <w:t xml:space="preserve">ction </w:t>
      </w:r>
      <w:r w:rsidR="008C5809" w:rsidRPr="002354CB">
        <w:rPr>
          <w:rFonts w:ascii="Arial" w:hAnsi="Arial" w:cs="Arial"/>
          <w:b/>
          <w:bCs/>
          <w:sz w:val="24"/>
          <w:szCs w:val="24"/>
        </w:rPr>
        <w:t>P</w:t>
      </w:r>
      <w:r w:rsidRPr="002354CB">
        <w:rPr>
          <w:rFonts w:ascii="Arial" w:hAnsi="Arial" w:cs="Arial"/>
          <w:b/>
          <w:bCs/>
          <w:sz w:val="24"/>
          <w:szCs w:val="24"/>
        </w:rPr>
        <w:t xml:space="preserve">oint </w:t>
      </w:r>
    </w:p>
    <w:p w14:paraId="6106CD63" w14:textId="06AFBEAD" w:rsidR="00523E2B" w:rsidRPr="00876824" w:rsidRDefault="004E621E" w:rsidP="00647587">
      <w:pPr>
        <w:rPr>
          <w:rFonts w:ascii="Arial" w:hAnsi="Arial" w:cs="Arial"/>
          <w:color w:val="0070C0"/>
          <w:sz w:val="24"/>
          <w:szCs w:val="24"/>
        </w:rPr>
      </w:pPr>
      <w:r w:rsidRPr="002354CB">
        <w:rPr>
          <w:rFonts w:ascii="Arial" w:hAnsi="Arial" w:cs="Arial"/>
          <w:sz w:val="24"/>
          <w:szCs w:val="24"/>
        </w:rPr>
        <w:t>T</w:t>
      </w:r>
      <w:r w:rsidR="00BE0F0C" w:rsidRPr="002354CB">
        <w:rPr>
          <w:rFonts w:ascii="Arial" w:hAnsi="Arial" w:cs="Arial"/>
          <w:sz w:val="24"/>
          <w:szCs w:val="24"/>
        </w:rPr>
        <w:t>he process of developing an action point requires schools to critically self-evaluate their performance</w:t>
      </w:r>
      <w:r w:rsidRPr="002354CB">
        <w:rPr>
          <w:rFonts w:ascii="Arial" w:hAnsi="Arial" w:cs="Arial"/>
          <w:sz w:val="24"/>
          <w:szCs w:val="24"/>
        </w:rPr>
        <w:t>, as the quality of schools is constantly judged by inspectors, pupils and parents</w:t>
      </w:r>
      <w:r w:rsidR="00FC5CE4" w:rsidRPr="002354CB">
        <w:rPr>
          <w:rFonts w:ascii="Arial" w:hAnsi="Arial" w:cs="Arial"/>
          <w:sz w:val="24"/>
          <w:szCs w:val="24"/>
        </w:rPr>
        <w:t xml:space="preserve"> (MacBeath and McGlynn, 20</w:t>
      </w:r>
      <w:r w:rsidR="00D61EE8" w:rsidRPr="002354CB">
        <w:rPr>
          <w:rFonts w:ascii="Arial" w:hAnsi="Arial" w:cs="Arial"/>
          <w:sz w:val="24"/>
          <w:szCs w:val="24"/>
        </w:rPr>
        <w:t>03</w:t>
      </w:r>
      <w:r w:rsidR="00FC5CE4" w:rsidRPr="002354CB">
        <w:rPr>
          <w:rFonts w:ascii="Arial" w:hAnsi="Arial" w:cs="Arial"/>
          <w:sz w:val="24"/>
          <w:szCs w:val="24"/>
        </w:rPr>
        <w:t>).</w:t>
      </w:r>
      <w:r w:rsidR="00D61EE8" w:rsidRPr="002354CB">
        <w:rPr>
          <w:rFonts w:ascii="Arial" w:hAnsi="Arial" w:cs="Arial"/>
          <w:sz w:val="24"/>
          <w:szCs w:val="24"/>
        </w:rPr>
        <w:t xml:space="preserve">  Through discussion with senior leaders</w:t>
      </w:r>
      <w:r w:rsidR="00523E2B" w:rsidRPr="002354CB">
        <w:rPr>
          <w:rFonts w:ascii="Arial" w:hAnsi="Arial" w:cs="Arial"/>
          <w:sz w:val="24"/>
          <w:szCs w:val="24"/>
        </w:rPr>
        <w:t xml:space="preserve">, </w:t>
      </w:r>
      <w:r w:rsidR="00D61EE8" w:rsidRPr="002354CB">
        <w:rPr>
          <w:rFonts w:ascii="Arial" w:hAnsi="Arial" w:cs="Arial"/>
          <w:sz w:val="24"/>
          <w:szCs w:val="24"/>
        </w:rPr>
        <w:t xml:space="preserve">the PTE </w:t>
      </w:r>
      <w:r w:rsidR="00523E2B" w:rsidRPr="002354CB">
        <w:rPr>
          <w:rFonts w:ascii="Arial" w:hAnsi="Arial" w:cs="Arial"/>
          <w:sz w:val="24"/>
          <w:szCs w:val="24"/>
        </w:rPr>
        <w:t>acknowledge a history of low attainment levels and poor reputation within the community that has affected gaining significant numbers of pupils from feeder primary schools.  The school have</w:t>
      </w:r>
      <w:r w:rsidR="00036164" w:rsidRPr="002354CB">
        <w:rPr>
          <w:rFonts w:ascii="Arial" w:hAnsi="Arial" w:cs="Arial"/>
          <w:sz w:val="24"/>
          <w:szCs w:val="24"/>
        </w:rPr>
        <w:t xml:space="preserve"> worked tirelessly to improve </w:t>
      </w:r>
      <w:r w:rsidR="001C29CF" w:rsidRPr="002354CB">
        <w:rPr>
          <w:rFonts w:ascii="Arial" w:hAnsi="Arial" w:cs="Arial"/>
          <w:sz w:val="24"/>
          <w:szCs w:val="24"/>
        </w:rPr>
        <w:t xml:space="preserve">and increase pupil numbers </w:t>
      </w:r>
      <w:r w:rsidR="00036164" w:rsidRPr="002354CB">
        <w:rPr>
          <w:rFonts w:ascii="Arial" w:hAnsi="Arial" w:cs="Arial"/>
          <w:sz w:val="24"/>
          <w:szCs w:val="24"/>
        </w:rPr>
        <w:t xml:space="preserve">as evidenced </w:t>
      </w:r>
      <w:r w:rsidR="001C29CF" w:rsidRPr="002354CB">
        <w:rPr>
          <w:rFonts w:ascii="Arial" w:hAnsi="Arial" w:cs="Arial"/>
          <w:sz w:val="24"/>
          <w:szCs w:val="24"/>
        </w:rPr>
        <w:t>by</w:t>
      </w:r>
      <w:r w:rsidR="00036164" w:rsidRPr="002354CB">
        <w:rPr>
          <w:rFonts w:ascii="Arial" w:hAnsi="Arial" w:cs="Arial"/>
          <w:sz w:val="24"/>
          <w:szCs w:val="24"/>
        </w:rPr>
        <w:t xml:space="preserve"> their exceptional Estyn Inspection (2019) and showcase </w:t>
      </w:r>
      <w:r w:rsidR="00D66F1A" w:rsidRPr="002354CB">
        <w:rPr>
          <w:rFonts w:ascii="Arial" w:hAnsi="Arial" w:cs="Arial"/>
          <w:sz w:val="24"/>
          <w:szCs w:val="24"/>
        </w:rPr>
        <w:t>their inclusivity ethos through social media platforms.  However, their inclusivity ethos has resulted in ‘relatively high number</w:t>
      </w:r>
      <w:r w:rsidR="002354CB" w:rsidRPr="002354CB">
        <w:rPr>
          <w:rFonts w:ascii="Arial" w:hAnsi="Arial" w:cs="Arial"/>
          <w:sz w:val="24"/>
          <w:szCs w:val="24"/>
        </w:rPr>
        <w:t>s</w:t>
      </w:r>
      <w:r w:rsidR="00D66F1A" w:rsidRPr="002354CB">
        <w:rPr>
          <w:rFonts w:ascii="Arial" w:hAnsi="Arial" w:cs="Arial"/>
          <w:sz w:val="24"/>
          <w:szCs w:val="24"/>
        </w:rPr>
        <w:t xml:space="preserve"> of managed move pupils with negative attitudes to learning’ being accepted into the school, which may link to parental judgement in sending children to a school that does not have these perceived behavioural issues.  The SDP identifies this as an </w:t>
      </w:r>
      <w:r w:rsidR="001C29CF" w:rsidRPr="002354CB">
        <w:rPr>
          <w:rFonts w:ascii="Arial" w:hAnsi="Arial" w:cs="Arial"/>
          <w:sz w:val="24"/>
          <w:szCs w:val="24"/>
        </w:rPr>
        <w:t xml:space="preserve">in-year transfer </w:t>
      </w:r>
      <w:r w:rsidR="00D66F1A" w:rsidRPr="002354CB">
        <w:rPr>
          <w:rFonts w:ascii="Arial" w:hAnsi="Arial" w:cs="Arial"/>
          <w:sz w:val="24"/>
          <w:szCs w:val="24"/>
        </w:rPr>
        <w:t xml:space="preserve">issue through the perverse positive impact this has on </w:t>
      </w:r>
      <w:r w:rsidR="002354CB" w:rsidRPr="002354CB">
        <w:rPr>
          <w:rFonts w:ascii="Arial" w:hAnsi="Arial" w:cs="Arial"/>
          <w:sz w:val="24"/>
          <w:szCs w:val="24"/>
        </w:rPr>
        <w:t>competing</w:t>
      </w:r>
      <w:r w:rsidR="00D66F1A" w:rsidRPr="002354CB">
        <w:rPr>
          <w:rFonts w:ascii="Arial" w:hAnsi="Arial" w:cs="Arial"/>
          <w:sz w:val="24"/>
          <w:szCs w:val="24"/>
        </w:rPr>
        <w:t xml:space="preserve"> secondary schools in the area.</w:t>
      </w:r>
      <w:r w:rsidR="001C29CF" w:rsidRPr="002354CB">
        <w:rPr>
          <w:rFonts w:ascii="Arial" w:hAnsi="Arial" w:cs="Arial"/>
          <w:sz w:val="24"/>
          <w:szCs w:val="24"/>
        </w:rPr>
        <w:t xml:space="preserve">  Thus, the action point identified is to continue with the inclusivity ethos and intake of hard to place pupils but increase high success rates through detailed tracking of pupil performance to enable immediate preventative actions</w:t>
      </w:r>
      <w:r w:rsidR="00D66F1A" w:rsidRPr="002354CB">
        <w:rPr>
          <w:rFonts w:ascii="Arial" w:hAnsi="Arial" w:cs="Arial"/>
          <w:sz w:val="24"/>
          <w:szCs w:val="24"/>
        </w:rPr>
        <w:t xml:space="preserve"> </w:t>
      </w:r>
      <w:r w:rsidR="001C29CF" w:rsidRPr="002354CB">
        <w:rPr>
          <w:rFonts w:ascii="Arial" w:hAnsi="Arial" w:cs="Arial"/>
          <w:sz w:val="24"/>
          <w:szCs w:val="24"/>
        </w:rPr>
        <w:t>and showcasing improvements by celebrating learner</w:t>
      </w:r>
      <w:r w:rsidRPr="002354CB">
        <w:rPr>
          <w:rFonts w:ascii="Arial" w:hAnsi="Arial" w:cs="Arial"/>
          <w:sz w:val="24"/>
          <w:szCs w:val="24"/>
        </w:rPr>
        <w:t>-</w:t>
      </w:r>
      <w:r w:rsidR="001C29CF" w:rsidRPr="002354CB">
        <w:rPr>
          <w:rFonts w:ascii="Arial" w:hAnsi="Arial" w:cs="Arial"/>
          <w:sz w:val="24"/>
          <w:szCs w:val="24"/>
        </w:rPr>
        <w:t xml:space="preserve">wide achievements. </w:t>
      </w:r>
    </w:p>
    <w:p w14:paraId="0474D8CE" w14:textId="39B6BE49" w:rsidR="004818E9" w:rsidRPr="00876824" w:rsidRDefault="003F14B7" w:rsidP="00647587">
      <w:pPr>
        <w:rPr>
          <w:rFonts w:ascii="Arial" w:hAnsi="Arial" w:cs="Arial"/>
          <w:color w:val="0070C0"/>
          <w:sz w:val="24"/>
          <w:szCs w:val="24"/>
        </w:rPr>
      </w:pPr>
      <w:r w:rsidRPr="002354CB">
        <w:rPr>
          <w:rFonts w:ascii="Arial" w:hAnsi="Arial" w:cs="Arial"/>
          <w:sz w:val="24"/>
          <w:szCs w:val="24"/>
        </w:rPr>
        <w:t xml:space="preserve">As part of the process of developing in-year transfer as an action point, assessing the positive and negative impacts managed moves has had </w:t>
      </w:r>
      <w:r w:rsidR="00B56EB7" w:rsidRPr="002354CB">
        <w:rPr>
          <w:rFonts w:ascii="Arial" w:hAnsi="Arial" w:cs="Arial"/>
          <w:sz w:val="24"/>
          <w:szCs w:val="24"/>
        </w:rPr>
        <w:t xml:space="preserve">can be achieved </w:t>
      </w:r>
      <w:r w:rsidRPr="002354CB">
        <w:rPr>
          <w:rFonts w:ascii="Arial" w:hAnsi="Arial" w:cs="Arial"/>
          <w:sz w:val="24"/>
          <w:szCs w:val="24"/>
        </w:rPr>
        <w:t>through data analysis</w:t>
      </w:r>
      <w:r w:rsidR="00B56EB7" w:rsidRPr="002354CB">
        <w:rPr>
          <w:rFonts w:ascii="Arial" w:hAnsi="Arial" w:cs="Arial"/>
          <w:sz w:val="24"/>
          <w:szCs w:val="24"/>
        </w:rPr>
        <w:t xml:space="preserve">.  </w:t>
      </w:r>
      <w:r w:rsidR="008758D5" w:rsidRPr="002354CB">
        <w:rPr>
          <w:rFonts w:ascii="Arial" w:hAnsi="Arial" w:cs="Arial"/>
          <w:sz w:val="24"/>
          <w:szCs w:val="24"/>
        </w:rPr>
        <w:t>Data collection to measure school performance is vast and can include assessment results, attendance</w:t>
      </w:r>
      <w:r w:rsidR="00847C01" w:rsidRPr="002354CB">
        <w:rPr>
          <w:rFonts w:ascii="Arial" w:hAnsi="Arial" w:cs="Arial"/>
          <w:sz w:val="24"/>
          <w:szCs w:val="24"/>
        </w:rPr>
        <w:t xml:space="preserve">, </w:t>
      </w:r>
      <w:r w:rsidR="008758D5" w:rsidRPr="002354CB">
        <w:rPr>
          <w:rFonts w:ascii="Arial" w:hAnsi="Arial" w:cs="Arial"/>
          <w:sz w:val="24"/>
          <w:szCs w:val="24"/>
        </w:rPr>
        <w:t>free school meal</w:t>
      </w:r>
      <w:r w:rsidR="00847C01" w:rsidRPr="002354CB">
        <w:rPr>
          <w:rFonts w:ascii="Arial" w:hAnsi="Arial" w:cs="Arial"/>
          <w:sz w:val="24"/>
          <w:szCs w:val="24"/>
        </w:rPr>
        <w:t xml:space="preserve"> pupils and exclusions</w:t>
      </w:r>
      <w:r w:rsidR="008758D5" w:rsidRPr="002354CB">
        <w:rPr>
          <w:rFonts w:ascii="Arial" w:hAnsi="Arial" w:cs="Arial"/>
          <w:sz w:val="24"/>
          <w:szCs w:val="24"/>
        </w:rPr>
        <w:t xml:space="preserve">, this data is analysed and presented through </w:t>
      </w:r>
      <w:r w:rsidR="00967C97" w:rsidRPr="002354CB">
        <w:rPr>
          <w:rFonts w:ascii="Arial" w:hAnsi="Arial" w:cs="Arial"/>
          <w:sz w:val="24"/>
          <w:szCs w:val="24"/>
        </w:rPr>
        <w:t>l</w:t>
      </w:r>
      <w:r w:rsidR="008758D5" w:rsidRPr="002354CB">
        <w:rPr>
          <w:rFonts w:ascii="Arial" w:hAnsi="Arial" w:cs="Arial"/>
          <w:sz w:val="24"/>
          <w:szCs w:val="24"/>
        </w:rPr>
        <w:t>eague table</w:t>
      </w:r>
      <w:r w:rsidR="00967C97" w:rsidRPr="002354CB">
        <w:rPr>
          <w:rFonts w:ascii="Arial" w:hAnsi="Arial" w:cs="Arial"/>
          <w:sz w:val="24"/>
          <w:szCs w:val="24"/>
        </w:rPr>
        <w:t>s</w:t>
      </w:r>
      <w:r w:rsidR="008758D5" w:rsidRPr="002354CB">
        <w:rPr>
          <w:rFonts w:ascii="Arial" w:hAnsi="Arial" w:cs="Arial"/>
          <w:sz w:val="24"/>
          <w:szCs w:val="24"/>
        </w:rPr>
        <w:t xml:space="preserve"> of comparative data on local and national level</w:t>
      </w:r>
      <w:r w:rsidR="002354CB" w:rsidRPr="002354CB">
        <w:rPr>
          <w:rFonts w:ascii="Arial" w:hAnsi="Arial" w:cs="Arial"/>
          <w:sz w:val="24"/>
          <w:szCs w:val="24"/>
        </w:rPr>
        <w:t>s</w:t>
      </w:r>
      <w:r w:rsidR="008758D5" w:rsidRPr="002354CB">
        <w:rPr>
          <w:rFonts w:ascii="Arial" w:hAnsi="Arial" w:cs="Arial"/>
          <w:sz w:val="24"/>
          <w:szCs w:val="24"/>
        </w:rPr>
        <w:t xml:space="preserve"> (Gov.uk, 2016).</w:t>
      </w:r>
      <w:r w:rsidR="000519A7" w:rsidRPr="002354CB">
        <w:rPr>
          <w:rFonts w:ascii="Arial" w:hAnsi="Arial" w:cs="Arial"/>
          <w:sz w:val="24"/>
          <w:szCs w:val="24"/>
        </w:rPr>
        <w:t xml:space="preserve">  Statistical data collected by Gov.uk (2019</w:t>
      </w:r>
      <w:r w:rsidR="00026B96" w:rsidRPr="002354CB">
        <w:rPr>
          <w:rFonts w:ascii="Arial" w:hAnsi="Arial" w:cs="Arial"/>
          <w:sz w:val="24"/>
          <w:szCs w:val="24"/>
        </w:rPr>
        <w:t>a</w:t>
      </w:r>
      <w:r w:rsidR="000519A7" w:rsidRPr="002354CB">
        <w:rPr>
          <w:rFonts w:ascii="Arial" w:hAnsi="Arial" w:cs="Arial"/>
          <w:sz w:val="24"/>
          <w:szCs w:val="24"/>
        </w:rPr>
        <w:t xml:space="preserve">) suggest the rate of exclusions has reduced, however </w:t>
      </w:r>
      <w:r w:rsidR="00195642" w:rsidRPr="002354CB">
        <w:rPr>
          <w:rFonts w:ascii="Arial" w:hAnsi="Arial" w:cs="Arial"/>
          <w:sz w:val="24"/>
          <w:szCs w:val="24"/>
        </w:rPr>
        <w:t>independent researchers Domokos (2012</w:t>
      </w:r>
      <w:r w:rsidR="00967C97" w:rsidRPr="002354CB">
        <w:rPr>
          <w:rFonts w:ascii="Arial" w:hAnsi="Arial" w:cs="Arial"/>
          <w:sz w:val="24"/>
          <w:szCs w:val="24"/>
        </w:rPr>
        <w:t>,</w:t>
      </w:r>
      <w:r w:rsidR="00195642" w:rsidRPr="002354CB">
        <w:rPr>
          <w:rFonts w:ascii="Arial" w:hAnsi="Arial" w:cs="Arial"/>
          <w:sz w:val="24"/>
          <w:szCs w:val="24"/>
        </w:rPr>
        <w:t xml:space="preserve"> cited by Bennett, 2017) and Thompson (2019) found </w:t>
      </w:r>
      <w:r w:rsidR="000519A7" w:rsidRPr="002354CB">
        <w:rPr>
          <w:rFonts w:ascii="Arial" w:hAnsi="Arial" w:cs="Arial"/>
          <w:sz w:val="24"/>
          <w:szCs w:val="24"/>
        </w:rPr>
        <w:t>data</w:t>
      </w:r>
      <w:r w:rsidR="00847C01" w:rsidRPr="002354CB">
        <w:rPr>
          <w:rFonts w:ascii="Arial" w:hAnsi="Arial" w:cs="Arial"/>
          <w:sz w:val="24"/>
          <w:szCs w:val="24"/>
        </w:rPr>
        <w:t xml:space="preserve"> </w:t>
      </w:r>
      <w:r w:rsidR="00195642" w:rsidRPr="002354CB">
        <w:rPr>
          <w:rFonts w:ascii="Arial" w:hAnsi="Arial" w:cs="Arial"/>
          <w:sz w:val="24"/>
          <w:szCs w:val="24"/>
        </w:rPr>
        <w:t>is</w:t>
      </w:r>
      <w:r w:rsidR="00847C01" w:rsidRPr="002354CB">
        <w:rPr>
          <w:rFonts w:ascii="Arial" w:hAnsi="Arial" w:cs="Arial"/>
          <w:sz w:val="24"/>
          <w:szCs w:val="24"/>
        </w:rPr>
        <w:t xml:space="preserve"> not collected </w:t>
      </w:r>
      <w:r w:rsidR="00195642" w:rsidRPr="002354CB">
        <w:rPr>
          <w:rFonts w:ascii="Arial" w:hAnsi="Arial" w:cs="Arial"/>
          <w:sz w:val="24"/>
          <w:szCs w:val="24"/>
        </w:rPr>
        <w:t xml:space="preserve">on the number of </w:t>
      </w:r>
      <w:r w:rsidR="00847C01" w:rsidRPr="002354CB">
        <w:rPr>
          <w:rFonts w:ascii="Arial" w:hAnsi="Arial" w:cs="Arial"/>
          <w:sz w:val="24"/>
          <w:szCs w:val="24"/>
        </w:rPr>
        <w:t>managed moves.</w:t>
      </w:r>
      <w:r w:rsidR="00967C97" w:rsidRPr="002354CB">
        <w:rPr>
          <w:rFonts w:ascii="Arial" w:hAnsi="Arial" w:cs="Arial"/>
          <w:sz w:val="24"/>
          <w:szCs w:val="24"/>
        </w:rPr>
        <w:t xml:space="preserve">  DfE (2012) publications claim poor behaviour in the classroom is low and/or well managed yet research suggests problem behaviour is either ignored or results in managed moves</w:t>
      </w:r>
      <w:r w:rsidR="00D33289" w:rsidRPr="002354CB">
        <w:rPr>
          <w:rFonts w:ascii="Arial" w:hAnsi="Arial" w:cs="Arial"/>
          <w:sz w:val="24"/>
          <w:szCs w:val="24"/>
        </w:rPr>
        <w:t xml:space="preserve"> </w:t>
      </w:r>
      <w:r w:rsidR="00195642" w:rsidRPr="002354CB">
        <w:rPr>
          <w:rFonts w:ascii="Arial" w:hAnsi="Arial" w:cs="Arial"/>
          <w:sz w:val="24"/>
          <w:szCs w:val="24"/>
        </w:rPr>
        <w:t>(</w:t>
      </w:r>
      <w:r w:rsidR="007F7321" w:rsidRPr="002354CB">
        <w:rPr>
          <w:rFonts w:ascii="Arial" w:hAnsi="Arial" w:cs="Arial"/>
          <w:sz w:val="24"/>
          <w:szCs w:val="24"/>
        </w:rPr>
        <w:t>Haydn, 2012)</w:t>
      </w:r>
      <w:r w:rsidR="00967C97" w:rsidRPr="002354CB">
        <w:rPr>
          <w:rFonts w:ascii="Arial" w:hAnsi="Arial" w:cs="Arial"/>
          <w:sz w:val="24"/>
          <w:szCs w:val="24"/>
        </w:rPr>
        <w:t xml:space="preserve">.  Despite contradictory evidence these themes are continuously raised </w:t>
      </w:r>
      <w:r w:rsidR="00BD5F79" w:rsidRPr="002354CB">
        <w:rPr>
          <w:rFonts w:ascii="Arial" w:hAnsi="Arial" w:cs="Arial"/>
          <w:sz w:val="24"/>
          <w:szCs w:val="24"/>
        </w:rPr>
        <w:t>in</w:t>
      </w:r>
      <w:r w:rsidR="00967C97" w:rsidRPr="002354CB">
        <w:rPr>
          <w:rFonts w:ascii="Arial" w:hAnsi="Arial" w:cs="Arial"/>
          <w:sz w:val="24"/>
          <w:szCs w:val="24"/>
        </w:rPr>
        <w:t xml:space="preserve"> academic research</w:t>
      </w:r>
      <w:r w:rsidR="00BD5F79" w:rsidRPr="002354CB">
        <w:rPr>
          <w:rFonts w:ascii="Arial" w:hAnsi="Arial" w:cs="Arial"/>
          <w:sz w:val="24"/>
          <w:szCs w:val="24"/>
        </w:rPr>
        <w:t xml:space="preserve"> and by linking these issues</w:t>
      </w:r>
      <w:r w:rsidR="0099671E" w:rsidRPr="002354CB">
        <w:rPr>
          <w:rFonts w:ascii="Arial" w:hAnsi="Arial" w:cs="Arial"/>
          <w:sz w:val="24"/>
          <w:szCs w:val="24"/>
        </w:rPr>
        <w:t>,</w:t>
      </w:r>
      <w:r w:rsidR="00BD5F79" w:rsidRPr="002354CB">
        <w:rPr>
          <w:rFonts w:ascii="Arial" w:hAnsi="Arial" w:cs="Arial"/>
          <w:sz w:val="24"/>
          <w:szCs w:val="24"/>
        </w:rPr>
        <w:t xml:space="preserve"> </w:t>
      </w:r>
      <w:r w:rsidR="00C42A8D" w:rsidRPr="002354CB">
        <w:rPr>
          <w:rFonts w:ascii="Arial" w:hAnsi="Arial" w:cs="Arial"/>
          <w:sz w:val="24"/>
          <w:szCs w:val="24"/>
        </w:rPr>
        <w:t xml:space="preserve">it is reasonable to conclude that </w:t>
      </w:r>
      <w:r w:rsidR="000519A7" w:rsidRPr="002354CB">
        <w:rPr>
          <w:rFonts w:ascii="Arial" w:hAnsi="Arial" w:cs="Arial"/>
          <w:sz w:val="24"/>
          <w:szCs w:val="24"/>
        </w:rPr>
        <w:t>lack of managed move data may disadvantage school</w:t>
      </w:r>
      <w:r w:rsidR="0099671E" w:rsidRPr="002354CB">
        <w:rPr>
          <w:rFonts w:ascii="Arial" w:hAnsi="Arial" w:cs="Arial"/>
          <w:sz w:val="24"/>
          <w:szCs w:val="24"/>
        </w:rPr>
        <w:t xml:space="preserve"> </w:t>
      </w:r>
      <w:r w:rsidR="000519A7" w:rsidRPr="002354CB">
        <w:rPr>
          <w:rFonts w:ascii="Arial" w:hAnsi="Arial" w:cs="Arial"/>
          <w:sz w:val="24"/>
          <w:szCs w:val="24"/>
        </w:rPr>
        <w:t xml:space="preserve">performance measures as no </w:t>
      </w:r>
      <w:r w:rsidR="000519A7" w:rsidRPr="002354CB">
        <w:rPr>
          <w:rFonts w:ascii="Arial" w:hAnsi="Arial" w:cs="Arial"/>
          <w:sz w:val="24"/>
          <w:szCs w:val="24"/>
        </w:rPr>
        <w:lastRenderedPageBreak/>
        <w:t>quantitative accounting for specific impacts</w:t>
      </w:r>
      <w:r w:rsidR="00BD5F79" w:rsidRPr="002354CB">
        <w:rPr>
          <w:rFonts w:ascii="Arial" w:hAnsi="Arial" w:cs="Arial"/>
          <w:sz w:val="24"/>
          <w:szCs w:val="24"/>
        </w:rPr>
        <w:t xml:space="preserve"> exist.  For example, </w:t>
      </w:r>
      <w:r w:rsidR="000519A7" w:rsidRPr="002354CB">
        <w:rPr>
          <w:rFonts w:ascii="Arial" w:hAnsi="Arial" w:cs="Arial"/>
          <w:sz w:val="24"/>
          <w:szCs w:val="24"/>
        </w:rPr>
        <w:t>K</w:t>
      </w:r>
      <w:r w:rsidR="00BD5F79" w:rsidRPr="002354CB">
        <w:rPr>
          <w:rFonts w:ascii="Arial" w:hAnsi="Arial" w:cs="Arial"/>
          <w:sz w:val="24"/>
          <w:szCs w:val="24"/>
        </w:rPr>
        <w:t>S</w:t>
      </w:r>
      <w:r w:rsidR="000519A7" w:rsidRPr="002354CB">
        <w:rPr>
          <w:rFonts w:ascii="Arial" w:hAnsi="Arial" w:cs="Arial"/>
          <w:sz w:val="24"/>
          <w:szCs w:val="24"/>
        </w:rPr>
        <w:t xml:space="preserve">4 </w:t>
      </w:r>
      <w:r w:rsidR="00BD5F79" w:rsidRPr="002354CB">
        <w:rPr>
          <w:rFonts w:ascii="Arial" w:hAnsi="Arial" w:cs="Arial"/>
          <w:sz w:val="24"/>
          <w:szCs w:val="24"/>
        </w:rPr>
        <w:t xml:space="preserve">managed move </w:t>
      </w:r>
      <w:r w:rsidR="000519A7" w:rsidRPr="002354CB">
        <w:rPr>
          <w:rFonts w:ascii="Arial" w:hAnsi="Arial" w:cs="Arial"/>
          <w:sz w:val="24"/>
          <w:szCs w:val="24"/>
        </w:rPr>
        <w:t>pupil</w:t>
      </w:r>
      <w:r w:rsidR="002354CB" w:rsidRPr="002354CB">
        <w:rPr>
          <w:rFonts w:ascii="Arial" w:hAnsi="Arial" w:cs="Arial"/>
          <w:sz w:val="24"/>
          <w:szCs w:val="24"/>
        </w:rPr>
        <w:t>s</w:t>
      </w:r>
      <w:r w:rsidR="000519A7" w:rsidRPr="002354CB">
        <w:rPr>
          <w:rFonts w:ascii="Arial" w:hAnsi="Arial" w:cs="Arial"/>
          <w:sz w:val="24"/>
          <w:szCs w:val="24"/>
        </w:rPr>
        <w:t xml:space="preserve"> </w:t>
      </w:r>
      <w:r w:rsidR="00BD5F79" w:rsidRPr="002354CB">
        <w:rPr>
          <w:rFonts w:ascii="Arial" w:hAnsi="Arial" w:cs="Arial"/>
          <w:sz w:val="24"/>
          <w:szCs w:val="24"/>
        </w:rPr>
        <w:t>unable to continue GCSE options due to differing provisions</w:t>
      </w:r>
      <w:r w:rsidR="002354CB" w:rsidRPr="002354CB">
        <w:rPr>
          <w:rFonts w:ascii="Arial" w:hAnsi="Arial" w:cs="Arial"/>
          <w:sz w:val="24"/>
          <w:szCs w:val="24"/>
        </w:rPr>
        <w:t>,</w:t>
      </w:r>
      <w:r w:rsidR="00BD5F79" w:rsidRPr="002354CB">
        <w:rPr>
          <w:rFonts w:ascii="Arial" w:hAnsi="Arial" w:cs="Arial"/>
          <w:sz w:val="24"/>
          <w:szCs w:val="24"/>
        </w:rPr>
        <w:t xml:space="preserve"> </w:t>
      </w:r>
      <w:r w:rsidR="00967C97" w:rsidRPr="002354CB">
        <w:rPr>
          <w:rFonts w:ascii="Arial" w:hAnsi="Arial" w:cs="Arial"/>
          <w:sz w:val="24"/>
          <w:szCs w:val="24"/>
        </w:rPr>
        <w:t>or effect</w:t>
      </w:r>
      <w:r w:rsidR="0099671E" w:rsidRPr="002354CB">
        <w:rPr>
          <w:rFonts w:ascii="Arial" w:hAnsi="Arial" w:cs="Arial"/>
          <w:sz w:val="24"/>
          <w:szCs w:val="24"/>
        </w:rPr>
        <w:t>s</w:t>
      </w:r>
      <w:r w:rsidR="00967C97" w:rsidRPr="002354CB">
        <w:rPr>
          <w:rFonts w:ascii="Arial" w:hAnsi="Arial" w:cs="Arial"/>
          <w:sz w:val="24"/>
          <w:szCs w:val="24"/>
        </w:rPr>
        <w:t xml:space="preserve"> on learning for other pupils</w:t>
      </w:r>
      <w:r w:rsidR="00BD5F79" w:rsidRPr="002354CB">
        <w:rPr>
          <w:rFonts w:ascii="Arial" w:hAnsi="Arial" w:cs="Arial"/>
          <w:sz w:val="24"/>
          <w:szCs w:val="24"/>
        </w:rPr>
        <w:t xml:space="preserve"> due to disruptive behaviour</w:t>
      </w:r>
      <w:r w:rsidR="005E6AC7" w:rsidRPr="002354CB">
        <w:rPr>
          <w:rFonts w:ascii="Arial" w:hAnsi="Arial" w:cs="Arial"/>
          <w:sz w:val="24"/>
          <w:szCs w:val="24"/>
        </w:rPr>
        <w:t>.</w:t>
      </w:r>
      <w:r w:rsidR="00BD5F79" w:rsidRPr="002354CB">
        <w:rPr>
          <w:rFonts w:ascii="Arial" w:hAnsi="Arial" w:cs="Arial"/>
          <w:sz w:val="24"/>
          <w:szCs w:val="24"/>
        </w:rPr>
        <w:t xml:space="preserve">  If local schools </w:t>
      </w:r>
      <w:r w:rsidR="0099671E" w:rsidRPr="002354CB">
        <w:rPr>
          <w:rFonts w:ascii="Arial" w:hAnsi="Arial" w:cs="Arial"/>
          <w:sz w:val="24"/>
          <w:szCs w:val="24"/>
        </w:rPr>
        <w:t>can</w:t>
      </w:r>
      <w:r w:rsidR="00BD5F79" w:rsidRPr="002354CB">
        <w:rPr>
          <w:rFonts w:ascii="Arial" w:hAnsi="Arial" w:cs="Arial"/>
          <w:sz w:val="24"/>
          <w:szCs w:val="24"/>
        </w:rPr>
        <w:t xml:space="preserve"> “off load” </w:t>
      </w:r>
      <w:r w:rsidR="004818E9" w:rsidRPr="002354CB">
        <w:rPr>
          <w:rFonts w:ascii="Arial" w:hAnsi="Arial" w:cs="Arial"/>
          <w:sz w:val="24"/>
          <w:szCs w:val="24"/>
        </w:rPr>
        <w:t>poorly behaved</w:t>
      </w:r>
      <w:r w:rsidR="00BD5F79" w:rsidRPr="002354CB">
        <w:rPr>
          <w:rFonts w:ascii="Arial" w:hAnsi="Arial" w:cs="Arial"/>
          <w:sz w:val="24"/>
          <w:szCs w:val="24"/>
        </w:rPr>
        <w:t xml:space="preserve"> pupils this would improve their performance but negatively </w:t>
      </w:r>
      <w:r w:rsidR="0099671E" w:rsidRPr="002354CB">
        <w:rPr>
          <w:rFonts w:ascii="Arial" w:hAnsi="Arial" w:cs="Arial"/>
          <w:sz w:val="24"/>
          <w:szCs w:val="24"/>
        </w:rPr>
        <w:t>affect</w:t>
      </w:r>
      <w:r w:rsidR="00BD5F79" w:rsidRPr="002354CB">
        <w:rPr>
          <w:rFonts w:ascii="Arial" w:hAnsi="Arial" w:cs="Arial"/>
          <w:sz w:val="24"/>
          <w:szCs w:val="24"/>
        </w:rPr>
        <w:t xml:space="preserve"> the </w:t>
      </w:r>
      <w:r w:rsidR="0099671E" w:rsidRPr="002354CB">
        <w:rPr>
          <w:rFonts w:ascii="Arial" w:hAnsi="Arial" w:cs="Arial"/>
          <w:sz w:val="24"/>
          <w:szCs w:val="24"/>
        </w:rPr>
        <w:t>receiving school</w:t>
      </w:r>
      <w:r w:rsidR="00BD5F79" w:rsidRPr="002354CB">
        <w:rPr>
          <w:rFonts w:ascii="Arial" w:hAnsi="Arial" w:cs="Arial"/>
          <w:sz w:val="24"/>
          <w:szCs w:val="24"/>
        </w:rPr>
        <w:t xml:space="preserve">, which promotes the requirement </w:t>
      </w:r>
      <w:r w:rsidR="0099671E" w:rsidRPr="002354CB">
        <w:rPr>
          <w:rFonts w:ascii="Arial" w:hAnsi="Arial" w:cs="Arial"/>
          <w:sz w:val="24"/>
          <w:szCs w:val="24"/>
        </w:rPr>
        <w:t xml:space="preserve">identified by the PTE </w:t>
      </w:r>
      <w:r w:rsidR="00BD5F79" w:rsidRPr="002354CB">
        <w:rPr>
          <w:rFonts w:ascii="Arial" w:hAnsi="Arial" w:cs="Arial"/>
          <w:sz w:val="24"/>
          <w:szCs w:val="24"/>
        </w:rPr>
        <w:t>for tracking successful moves.</w:t>
      </w:r>
      <w:r w:rsidR="005E6AC7" w:rsidRPr="002354CB">
        <w:rPr>
          <w:rFonts w:ascii="Arial" w:hAnsi="Arial" w:cs="Arial"/>
          <w:sz w:val="24"/>
          <w:szCs w:val="24"/>
        </w:rPr>
        <w:t xml:space="preserve">  </w:t>
      </w:r>
    </w:p>
    <w:p w14:paraId="6086B0B4" w14:textId="6A72CB86" w:rsidR="009B7767" w:rsidRPr="00876824" w:rsidRDefault="009B7767" w:rsidP="00647587">
      <w:pPr>
        <w:rPr>
          <w:rFonts w:ascii="Arial" w:hAnsi="Arial" w:cs="Arial"/>
          <w:color w:val="0070C0"/>
          <w:sz w:val="24"/>
          <w:szCs w:val="24"/>
        </w:rPr>
      </w:pPr>
      <w:r w:rsidRPr="002354CB">
        <w:rPr>
          <w:rFonts w:ascii="Arial" w:hAnsi="Arial" w:cs="Arial"/>
          <w:sz w:val="24"/>
          <w:szCs w:val="24"/>
        </w:rPr>
        <w:t>Government guidelines suggest managed move</w:t>
      </w:r>
      <w:r w:rsidR="00097D33" w:rsidRPr="002354CB">
        <w:rPr>
          <w:rFonts w:ascii="Arial" w:hAnsi="Arial" w:cs="Arial"/>
          <w:sz w:val="24"/>
          <w:szCs w:val="24"/>
        </w:rPr>
        <w:t>s</w:t>
      </w:r>
      <w:r w:rsidRPr="002354CB">
        <w:rPr>
          <w:rFonts w:ascii="Arial" w:hAnsi="Arial" w:cs="Arial"/>
          <w:sz w:val="24"/>
          <w:szCs w:val="24"/>
        </w:rPr>
        <w:t xml:space="preserve"> </w:t>
      </w:r>
      <w:r w:rsidR="00097D33" w:rsidRPr="002354CB">
        <w:rPr>
          <w:rFonts w:ascii="Arial" w:hAnsi="Arial" w:cs="Arial"/>
          <w:sz w:val="24"/>
          <w:szCs w:val="24"/>
        </w:rPr>
        <w:t>are</w:t>
      </w:r>
      <w:r w:rsidRPr="002354CB">
        <w:rPr>
          <w:rFonts w:ascii="Arial" w:hAnsi="Arial" w:cs="Arial"/>
          <w:sz w:val="24"/>
          <w:szCs w:val="24"/>
        </w:rPr>
        <w:t xml:space="preserve"> successful once stakeholders</w:t>
      </w:r>
      <w:r w:rsidR="00920A70" w:rsidRPr="002354CB">
        <w:rPr>
          <w:rFonts w:ascii="Arial" w:hAnsi="Arial" w:cs="Arial"/>
          <w:sz w:val="24"/>
          <w:szCs w:val="24"/>
        </w:rPr>
        <w:t>, such as pupil, pupil advocate, parent, headteacher and local authority,</w:t>
      </w:r>
      <w:r w:rsidRPr="002354CB">
        <w:rPr>
          <w:rFonts w:ascii="Arial" w:hAnsi="Arial" w:cs="Arial"/>
          <w:sz w:val="24"/>
          <w:szCs w:val="24"/>
        </w:rPr>
        <w:t xml:space="preserve"> have completed the ‘step-by-step process to an effective managed move’ and the pupil becomes fully registered at the receiving school (Welsh Assembly Government, 2011).  This suggests that if managed move </w:t>
      </w:r>
      <w:r w:rsidR="00920A70" w:rsidRPr="002354CB">
        <w:rPr>
          <w:rFonts w:ascii="Arial" w:hAnsi="Arial" w:cs="Arial"/>
          <w:sz w:val="24"/>
          <w:szCs w:val="24"/>
        </w:rPr>
        <w:t>information</w:t>
      </w:r>
      <w:r w:rsidRPr="002354CB">
        <w:rPr>
          <w:rFonts w:ascii="Arial" w:hAnsi="Arial" w:cs="Arial"/>
          <w:sz w:val="24"/>
          <w:szCs w:val="24"/>
        </w:rPr>
        <w:t xml:space="preserve"> was collected</w:t>
      </w:r>
      <w:r w:rsidR="00920A70" w:rsidRPr="002354CB">
        <w:rPr>
          <w:rFonts w:ascii="Arial" w:hAnsi="Arial" w:cs="Arial"/>
          <w:sz w:val="24"/>
          <w:szCs w:val="24"/>
        </w:rPr>
        <w:t>,</w:t>
      </w:r>
      <w:r w:rsidRPr="002354CB">
        <w:rPr>
          <w:rFonts w:ascii="Arial" w:hAnsi="Arial" w:cs="Arial"/>
          <w:sz w:val="24"/>
          <w:szCs w:val="24"/>
        </w:rPr>
        <w:t xml:space="preserve"> success would be measured </w:t>
      </w:r>
      <w:r w:rsidR="00920A70" w:rsidRPr="002354CB">
        <w:rPr>
          <w:rFonts w:ascii="Arial" w:hAnsi="Arial" w:cs="Arial"/>
          <w:sz w:val="24"/>
          <w:szCs w:val="24"/>
        </w:rPr>
        <w:t xml:space="preserve">exclusively </w:t>
      </w:r>
      <w:r w:rsidRPr="002354CB">
        <w:rPr>
          <w:rFonts w:ascii="Arial" w:hAnsi="Arial" w:cs="Arial"/>
          <w:sz w:val="24"/>
          <w:szCs w:val="24"/>
        </w:rPr>
        <w:t xml:space="preserve">on </w:t>
      </w:r>
      <w:r w:rsidR="00097D33" w:rsidRPr="002354CB">
        <w:rPr>
          <w:rFonts w:ascii="Arial" w:hAnsi="Arial" w:cs="Arial"/>
          <w:sz w:val="24"/>
          <w:szCs w:val="24"/>
        </w:rPr>
        <w:t>pupil registration</w:t>
      </w:r>
      <w:r w:rsidR="00920A70" w:rsidRPr="002354CB">
        <w:rPr>
          <w:rFonts w:ascii="Arial" w:hAnsi="Arial" w:cs="Arial"/>
          <w:sz w:val="24"/>
          <w:szCs w:val="24"/>
        </w:rPr>
        <w:t xml:space="preserve">.  This does not appear an </w:t>
      </w:r>
      <w:r w:rsidRPr="002354CB">
        <w:rPr>
          <w:rFonts w:ascii="Arial" w:hAnsi="Arial" w:cs="Arial"/>
          <w:sz w:val="24"/>
          <w:szCs w:val="24"/>
        </w:rPr>
        <w:t xml:space="preserve">adequate </w:t>
      </w:r>
      <w:r w:rsidR="00920A70" w:rsidRPr="002354CB">
        <w:rPr>
          <w:rFonts w:ascii="Arial" w:hAnsi="Arial" w:cs="Arial"/>
          <w:sz w:val="24"/>
          <w:szCs w:val="24"/>
        </w:rPr>
        <w:t xml:space="preserve">method of </w:t>
      </w:r>
      <w:r w:rsidRPr="002354CB">
        <w:rPr>
          <w:rFonts w:ascii="Arial" w:hAnsi="Arial" w:cs="Arial"/>
          <w:sz w:val="24"/>
          <w:szCs w:val="24"/>
        </w:rPr>
        <w:t xml:space="preserve">producing meaningful </w:t>
      </w:r>
      <w:r w:rsidR="00920A70" w:rsidRPr="002354CB">
        <w:rPr>
          <w:rFonts w:ascii="Arial" w:hAnsi="Arial" w:cs="Arial"/>
          <w:sz w:val="24"/>
          <w:szCs w:val="24"/>
        </w:rPr>
        <w:t>statistical</w:t>
      </w:r>
      <w:r w:rsidRPr="002354CB">
        <w:rPr>
          <w:rFonts w:ascii="Arial" w:hAnsi="Arial" w:cs="Arial"/>
          <w:sz w:val="24"/>
          <w:szCs w:val="24"/>
        </w:rPr>
        <w:t xml:space="preserve"> </w:t>
      </w:r>
      <w:r w:rsidR="00920A70" w:rsidRPr="002354CB">
        <w:rPr>
          <w:rFonts w:ascii="Arial" w:hAnsi="Arial" w:cs="Arial"/>
          <w:sz w:val="24"/>
          <w:szCs w:val="24"/>
        </w:rPr>
        <w:t xml:space="preserve">data as this does not consider the permanence </w:t>
      </w:r>
      <w:r w:rsidR="002354CB" w:rsidRPr="002354CB">
        <w:rPr>
          <w:rFonts w:ascii="Arial" w:hAnsi="Arial" w:cs="Arial"/>
          <w:sz w:val="24"/>
          <w:szCs w:val="24"/>
        </w:rPr>
        <w:t>at</w:t>
      </w:r>
      <w:r w:rsidR="00920A70" w:rsidRPr="002354CB">
        <w:rPr>
          <w:rFonts w:ascii="Arial" w:hAnsi="Arial" w:cs="Arial"/>
          <w:sz w:val="24"/>
          <w:szCs w:val="24"/>
        </w:rPr>
        <w:t xml:space="preserve"> their regist</w:t>
      </w:r>
      <w:r w:rsidR="002354CB" w:rsidRPr="002354CB">
        <w:rPr>
          <w:rFonts w:ascii="Arial" w:hAnsi="Arial" w:cs="Arial"/>
          <w:sz w:val="24"/>
          <w:szCs w:val="24"/>
        </w:rPr>
        <w:t>ered</w:t>
      </w:r>
      <w:r w:rsidR="00920A70" w:rsidRPr="002354CB">
        <w:rPr>
          <w:rFonts w:ascii="Arial" w:hAnsi="Arial" w:cs="Arial"/>
          <w:sz w:val="24"/>
          <w:szCs w:val="24"/>
        </w:rPr>
        <w:t xml:space="preserve"> school, nor account for whether education is delivered on school premises or through bespoke home-schooling some schools</w:t>
      </w:r>
      <w:r w:rsidR="008C4A7C" w:rsidRPr="002354CB">
        <w:rPr>
          <w:rFonts w:ascii="Arial" w:hAnsi="Arial" w:cs="Arial"/>
          <w:sz w:val="24"/>
          <w:szCs w:val="24"/>
        </w:rPr>
        <w:t xml:space="preserve"> offer</w:t>
      </w:r>
      <w:r w:rsidR="00920A70" w:rsidRPr="002354CB">
        <w:rPr>
          <w:rFonts w:ascii="Arial" w:hAnsi="Arial" w:cs="Arial"/>
          <w:sz w:val="24"/>
          <w:szCs w:val="24"/>
        </w:rPr>
        <w:t>.</w:t>
      </w:r>
      <w:r w:rsidR="008C4A7C" w:rsidRPr="002354CB">
        <w:rPr>
          <w:rFonts w:ascii="Arial" w:hAnsi="Arial" w:cs="Arial"/>
          <w:sz w:val="24"/>
          <w:szCs w:val="24"/>
        </w:rPr>
        <w:t xml:space="preserve">  </w:t>
      </w:r>
      <w:r w:rsidR="009E70ED" w:rsidRPr="002354CB">
        <w:rPr>
          <w:rFonts w:ascii="Arial" w:hAnsi="Arial" w:cs="Arial"/>
          <w:sz w:val="24"/>
          <w:szCs w:val="24"/>
        </w:rPr>
        <w:t xml:space="preserve">Research conducted by Lown (2007) also identified a lack of clarity on how to define a successful move and for the purpose of her research defined a successful move as a pupil remaining </w:t>
      </w:r>
      <w:r w:rsidR="00097D33" w:rsidRPr="002354CB">
        <w:rPr>
          <w:rFonts w:ascii="Arial" w:hAnsi="Arial" w:cs="Arial"/>
          <w:sz w:val="24"/>
          <w:szCs w:val="24"/>
        </w:rPr>
        <w:t>in</w:t>
      </w:r>
      <w:r w:rsidR="009E70ED" w:rsidRPr="002354CB">
        <w:rPr>
          <w:rFonts w:ascii="Arial" w:hAnsi="Arial" w:cs="Arial"/>
          <w:sz w:val="24"/>
          <w:szCs w:val="24"/>
        </w:rPr>
        <w:t xml:space="preserve"> school for at least three terms</w:t>
      </w:r>
      <w:r w:rsidR="00A06546" w:rsidRPr="002354CB">
        <w:rPr>
          <w:rFonts w:ascii="Arial" w:hAnsi="Arial" w:cs="Arial"/>
          <w:sz w:val="24"/>
          <w:szCs w:val="24"/>
        </w:rPr>
        <w:t xml:space="preserve">, although she does not specify whether the pupil must be physically on site.  </w:t>
      </w:r>
      <w:r w:rsidR="008C4A7C" w:rsidRPr="002354CB">
        <w:rPr>
          <w:rFonts w:ascii="Arial" w:hAnsi="Arial" w:cs="Arial"/>
          <w:sz w:val="24"/>
          <w:szCs w:val="24"/>
        </w:rPr>
        <w:t xml:space="preserve">The PTE school </w:t>
      </w:r>
      <w:r w:rsidR="00A06546" w:rsidRPr="002354CB">
        <w:rPr>
          <w:rFonts w:ascii="Arial" w:hAnsi="Arial" w:cs="Arial"/>
          <w:sz w:val="24"/>
          <w:szCs w:val="24"/>
        </w:rPr>
        <w:t xml:space="preserve">have created their own </w:t>
      </w:r>
      <w:r w:rsidR="00097D33" w:rsidRPr="002354CB">
        <w:rPr>
          <w:rFonts w:ascii="Arial" w:hAnsi="Arial" w:cs="Arial"/>
          <w:sz w:val="24"/>
          <w:szCs w:val="24"/>
        </w:rPr>
        <w:t>tool to measure</w:t>
      </w:r>
      <w:r w:rsidR="00A06546" w:rsidRPr="002354CB">
        <w:rPr>
          <w:rFonts w:ascii="Arial" w:hAnsi="Arial" w:cs="Arial"/>
          <w:sz w:val="24"/>
          <w:szCs w:val="24"/>
        </w:rPr>
        <w:t xml:space="preserve"> success and </w:t>
      </w:r>
      <w:r w:rsidR="008C4A7C" w:rsidRPr="002354CB">
        <w:rPr>
          <w:rFonts w:ascii="Arial" w:hAnsi="Arial" w:cs="Arial"/>
          <w:sz w:val="24"/>
          <w:szCs w:val="24"/>
        </w:rPr>
        <w:t>have factored an internal tracking system into their SDP to monitor in-year transfers and how pupils respond in terms of inclusivity, reintegration and educational progress</w:t>
      </w:r>
      <w:r w:rsidR="00097D33" w:rsidRPr="002354CB">
        <w:rPr>
          <w:rFonts w:ascii="Arial" w:hAnsi="Arial" w:cs="Arial"/>
          <w:sz w:val="24"/>
          <w:szCs w:val="24"/>
        </w:rPr>
        <w:t>,</w:t>
      </w:r>
      <w:r w:rsidR="00A06546" w:rsidRPr="002354CB">
        <w:rPr>
          <w:rFonts w:ascii="Arial" w:hAnsi="Arial" w:cs="Arial"/>
          <w:sz w:val="24"/>
          <w:szCs w:val="24"/>
        </w:rPr>
        <w:t xml:space="preserve"> which could prove a useful tool should Estyn or Welsh Government wish to generate a </w:t>
      </w:r>
      <w:r w:rsidR="00097D33" w:rsidRPr="002354CB">
        <w:rPr>
          <w:rFonts w:ascii="Arial" w:hAnsi="Arial" w:cs="Arial"/>
          <w:sz w:val="24"/>
          <w:szCs w:val="24"/>
        </w:rPr>
        <w:t xml:space="preserve">national </w:t>
      </w:r>
      <w:r w:rsidR="00A06546" w:rsidRPr="002354CB">
        <w:rPr>
          <w:rFonts w:ascii="Arial" w:hAnsi="Arial" w:cs="Arial"/>
          <w:sz w:val="24"/>
          <w:szCs w:val="24"/>
        </w:rPr>
        <w:t xml:space="preserve">system for measuring the success of managed moves.    </w:t>
      </w:r>
    </w:p>
    <w:p w14:paraId="54EB6D0B" w14:textId="7C01DAF0" w:rsidR="006F4FDE" w:rsidRPr="00876824" w:rsidRDefault="00097D33" w:rsidP="006F4FDE">
      <w:pPr>
        <w:rPr>
          <w:rFonts w:ascii="Arial" w:hAnsi="Arial" w:cs="Arial"/>
          <w:color w:val="0070C0"/>
          <w:sz w:val="24"/>
          <w:szCs w:val="24"/>
        </w:rPr>
      </w:pPr>
      <w:r w:rsidRPr="00EC0B0B">
        <w:rPr>
          <w:rFonts w:ascii="Arial" w:hAnsi="Arial" w:cs="Arial"/>
          <w:sz w:val="24"/>
          <w:szCs w:val="24"/>
        </w:rPr>
        <w:t xml:space="preserve">Strategically, the planning, development and implementation of targets </w:t>
      </w:r>
      <w:r w:rsidR="00EC0B0B" w:rsidRPr="00EC0B0B">
        <w:rPr>
          <w:rFonts w:ascii="Arial" w:hAnsi="Arial" w:cs="Arial"/>
          <w:sz w:val="24"/>
          <w:szCs w:val="24"/>
        </w:rPr>
        <w:t xml:space="preserve">in </w:t>
      </w:r>
      <w:r w:rsidRPr="00EC0B0B">
        <w:rPr>
          <w:rFonts w:ascii="Arial" w:hAnsi="Arial" w:cs="Arial"/>
          <w:sz w:val="24"/>
          <w:szCs w:val="24"/>
        </w:rPr>
        <w:t>SDP</w:t>
      </w:r>
      <w:r w:rsidR="00EC0B0B" w:rsidRPr="00EC0B0B">
        <w:rPr>
          <w:rFonts w:ascii="Arial" w:hAnsi="Arial" w:cs="Arial"/>
          <w:sz w:val="24"/>
          <w:szCs w:val="24"/>
        </w:rPr>
        <w:t>’s</w:t>
      </w:r>
      <w:r w:rsidRPr="00EC0B0B">
        <w:rPr>
          <w:rFonts w:ascii="Arial" w:hAnsi="Arial" w:cs="Arial"/>
          <w:sz w:val="24"/>
          <w:szCs w:val="24"/>
        </w:rPr>
        <w:t xml:space="preserve"> may benefit from deriving similar themes to enable credible linking of targets between categories.  For example, in-year transfer is a theme identified as an action point under the well-being and improving standards categories</w:t>
      </w:r>
      <w:r w:rsidR="00502C23" w:rsidRPr="00EC0B0B">
        <w:rPr>
          <w:rFonts w:ascii="Arial" w:hAnsi="Arial" w:cs="Arial"/>
          <w:sz w:val="24"/>
          <w:szCs w:val="24"/>
        </w:rPr>
        <w:t xml:space="preserve"> created by the PTE school</w:t>
      </w:r>
      <w:r w:rsidRPr="00EC0B0B">
        <w:rPr>
          <w:rFonts w:ascii="Arial" w:hAnsi="Arial" w:cs="Arial"/>
          <w:sz w:val="24"/>
          <w:szCs w:val="24"/>
        </w:rPr>
        <w:t>.</w:t>
      </w:r>
      <w:r w:rsidR="00502C23" w:rsidRPr="00EC0B0B">
        <w:rPr>
          <w:rFonts w:ascii="Arial" w:hAnsi="Arial" w:cs="Arial"/>
          <w:sz w:val="24"/>
          <w:szCs w:val="24"/>
        </w:rPr>
        <w:t xml:space="preserve"> </w:t>
      </w:r>
      <w:r w:rsidR="008C5809" w:rsidRPr="00EC0B0B">
        <w:rPr>
          <w:rFonts w:ascii="Arial" w:hAnsi="Arial" w:cs="Arial"/>
          <w:sz w:val="24"/>
          <w:szCs w:val="24"/>
        </w:rPr>
        <w:t xml:space="preserve">  </w:t>
      </w:r>
      <w:r w:rsidR="006F4FDE" w:rsidRPr="00EC0B0B">
        <w:rPr>
          <w:rFonts w:ascii="Arial" w:hAnsi="Arial" w:cs="Arial"/>
          <w:sz w:val="24"/>
          <w:szCs w:val="24"/>
        </w:rPr>
        <w:t>Improving standards encompass a wide range of priorities including improving literacy and</w:t>
      </w:r>
      <w:r w:rsidR="00680CC7" w:rsidRPr="00EC0B0B">
        <w:rPr>
          <w:rFonts w:ascii="Arial" w:hAnsi="Arial" w:cs="Arial"/>
          <w:sz w:val="24"/>
          <w:szCs w:val="24"/>
        </w:rPr>
        <w:t xml:space="preserve"> additional</w:t>
      </w:r>
      <w:r w:rsidR="006F4FDE" w:rsidRPr="00EC0B0B">
        <w:rPr>
          <w:rFonts w:ascii="Arial" w:hAnsi="Arial" w:cs="Arial"/>
          <w:sz w:val="24"/>
          <w:szCs w:val="24"/>
        </w:rPr>
        <w:t xml:space="preserve"> support for pupils entitled to FSM.  Whilst reducing the attainment gap between boys and girls is a nationally identified </w:t>
      </w:r>
      <w:r w:rsidR="00026B96" w:rsidRPr="00EC0B0B">
        <w:rPr>
          <w:rFonts w:ascii="Arial" w:hAnsi="Arial" w:cs="Arial"/>
          <w:sz w:val="24"/>
          <w:szCs w:val="24"/>
        </w:rPr>
        <w:t xml:space="preserve">and topical </w:t>
      </w:r>
      <w:r w:rsidR="006F4FDE" w:rsidRPr="00EC0B0B">
        <w:rPr>
          <w:rFonts w:ascii="Arial" w:hAnsi="Arial" w:cs="Arial"/>
          <w:sz w:val="24"/>
          <w:szCs w:val="24"/>
        </w:rPr>
        <w:t>issue (</w:t>
      </w:r>
      <w:r w:rsidR="00026B96" w:rsidRPr="00EC0B0B">
        <w:rPr>
          <w:rFonts w:ascii="Arial" w:hAnsi="Arial" w:cs="Arial"/>
          <w:sz w:val="24"/>
          <w:szCs w:val="24"/>
        </w:rPr>
        <w:t>Sherwood, 2017)</w:t>
      </w:r>
      <w:r w:rsidR="006F4FDE" w:rsidRPr="00EC0B0B">
        <w:rPr>
          <w:rFonts w:ascii="Arial" w:hAnsi="Arial" w:cs="Arial"/>
          <w:sz w:val="24"/>
          <w:szCs w:val="24"/>
        </w:rPr>
        <w:t xml:space="preserve">, </w:t>
      </w:r>
      <w:r w:rsidR="00E50D58" w:rsidRPr="00EC0B0B">
        <w:rPr>
          <w:rFonts w:ascii="Arial" w:hAnsi="Arial" w:cs="Arial"/>
          <w:sz w:val="24"/>
          <w:szCs w:val="24"/>
        </w:rPr>
        <w:t xml:space="preserve">data shows </w:t>
      </w:r>
      <w:r w:rsidR="006F4FDE" w:rsidRPr="00EC0B0B">
        <w:rPr>
          <w:rFonts w:ascii="Arial" w:hAnsi="Arial" w:cs="Arial"/>
          <w:sz w:val="24"/>
          <w:szCs w:val="24"/>
        </w:rPr>
        <w:t xml:space="preserve">boys have </w:t>
      </w:r>
      <w:r w:rsidR="00680CC7" w:rsidRPr="00EC0B0B">
        <w:rPr>
          <w:rFonts w:ascii="Arial" w:hAnsi="Arial" w:cs="Arial"/>
          <w:sz w:val="24"/>
          <w:szCs w:val="24"/>
        </w:rPr>
        <w:t>lower levels of literacy necessary to succeed</w:t>
      </w:r>
      <w:r w:rsidR="006F4FDE" w:rsidRPr="00EC0B0B">
        <w:rPr>
          <w:rFonts w:ascii="Arial" w:hAnsi="Arial" w:cs="Arial"/>
          <w:sz w:val="24"/>
          <w:szCs w:val="24"/>
        </w:rPr>
        <w:t xml:space="preserve"> (</w:t>
      </w:r>
      <w:r w:rsidR="00680CC7" w:rsidRPr="00EC0B0B">
        <w:rPr>
          <w:rFonts w:ascii="Arial" w:hAnsi="Arial" w:cs="Arial"/>
          <w:sz w:val="24"/>
          <w:szCs w:val="24"/>
        </w:rPr>
        <w:t>Estyn, 2008)</w:t>
      </w:r>
      <w:r w:rsidR="006F4FDE" w:rsidRPr="00EC0B0B">
        <w:rPr>
          <w:rFonts w:ascii="Arial" w:hAnsi="Arial" w:cs="Arial"/>
          <w:sz w:val="24"/>
          <w:szCs w:val="24"/>
        </w:rPr>
        <w:t xml:space="preserve"> and </w:t>
      </w:r>
      <w:r w:rsidR="00E50D58" w:rsidRPr="00EC0B0B">
        <w:rPr>
          <w:rFonts w:ascii="Arial" w:hAnsi="Arial" w:cs="Arial"/>
          <w:sz w:val="24"/>
          <w:szCs w:val="24"/>
        </w:rPr>
        <w:t>FSM-eligible boys between eleven and twelve years old made less progress than FSM-eligible girls</w:t>
      </w:r>
      <w:r w:rsidR="006F4FDE" w:rsidRPr="00EC0B0B">
        <w:rPr>
          <w:rFonts w:ascii="Arial" w:hAnsi="Arial" w:cs="Arial"/>
          <w:sz w:val="24"/>
          <w:szCs w:val="24"/>
        </w:rPr>
        <w:t xml:space="preserve"> (</w:t>
      </w:r>
      <w:r w:rsidR="00E50D58" w:rsidRPr="00EC0B0B">
        <w:rPr>
          <w:rFonts w:ascii="Arial" w:hAnsi="Arial" w:cs="Arial"/>
          <w:sz w:val="24"/>
          <w:szCs w:val="24"/>
        </w:rPr>
        <w:t>Gov.uk, 2019</w:t>
      </w:r>
      <w:r w:rsidR="006F4FDE" w:rsidRPr="00EC0B0B">
        <w:rPr>
          <w:rFonts w:ascii="Arial" w:hAnsi="Arial" w:cs="Arial"/>
          <w:sz w:val="24"/>
          <w:szCs w:val="24"/>
        </w:rPr>
        <w:t>).  As discussed little data exists for managed move pupils</w:t>
      </w:r>
      <w:r w:rsidR="008C5809" w:rsidRPr="00EC0B0B">
        <w:rPr>
          <w:rFonts w:ascii="Arial" w:hAnsi="Arial" w:cs="Arial"/>
          <w:sz w:val="24"/>
          <w:szCs w:val="24"/>
        </w:rPr>
        <w:t>,</w:t>
      </w:r>
      <w:r w:rsidR="006F4FDE" w:rsidRPr="00EC0B0B">
        <w:rPr>
          <w:rFonts w:ascii="Arial" w:hAnsi="Arial" w:cs="Arial"/>
          <w:sz w:val="24"/>
          <w:szCs w:val="24"/>
        </w:rPr>
        <w:t xml:space="preserve"> however </w:t>
      </w:r>
      <w:r w:rsidR="008C5809" w:rsidRPr="00EC0B0B">
        <w:rPr>
          <w:rFonts w:ascii="Arial" w:hAnsi="Arial" w:cs="Arial"/>
          <w:sz w:val="24"/>
          <w:szCs w:val="24"/>
        </w:rPr>
        <w:t xml:space="preserve">as </w:t>
      </w:r>
      <w:r w:rsidR="006F4FDE" w:rsidRPr="00EC0B0B">
        <w:rPr>
          <w:rFonts w:ascii="Arial" w:hAnsi="Arial" w:cs="Arial"/>
          <w:sz w:val="24"/>
          <w:szCs w:val="24"/>
        </w:rPr>
        <w:t xml:space="preserve">research has identified higher percentages of boys are permanently excluded (Ferguson and Webber, 2015) </w:t>
      </w:r>
      <w:r w:rsidR="008C5809" w:rsidRPr="00EC0B0B">
        <w:rPr>
          <w:rFonts w:ascii="Arial" w:hAnsi="Arial" w:cs="Arial"/>
          <w:sz w:val="24"/>
          <w:szCs w:val="24"/>
        </w:rPr>
        <w:t>perhaps it is feasible to assume</w:t>
      </w:r>
      <w:r w:rsidR="006F4FDE" w:rsidRPr="00EC0B0B">
        <w:rPr>
          <w:rFonts w:ascii="Arial" w:hAnsi="Arial" w:cs="Arial"/>
          <w:sz w:val="24"/>
          <w:szCs w:val="24"/>
        </w:rPr>
        <w:t xml:space="preserve"> </w:t>
      </w:r>
      <w:r w:rsidR="008C5809" w:rsidRPr="00EC0B0B">
        <w:rPr>
          <w:rFonts w:ascii="Arial" w:hAnsi="Arial" w:cs="Arial"/>
          <w:sz w:val="24"/>
          <w:szCs w:val="24"/>
        </w:rPr>
        <w:t xml:space="preserve">that </w:t>
      </w:r>
      <w:r w:rsidR="006F4FDE" w:rsidRPr="00EC0B0B">
        <w:rPr>
          <w:rFonts w:ascii="Arial" w:hAnsi="Arial" w:cs="Arial"/>
          <w:sz w:val="24"/>
          <w:szCs w:val="24"/>
        </w:rPr>
        <w:t>more boys are likely to experience managed moves</w:t>
      </w:r>
      <w:r w:rsidR="00680CC7" w:rsidRPr="00EC0B0B">
        <w:rPr>
          <w:rFonts w:ascii="Arial" w:hAnsi="Arial" w:cs="Arial"/>
          <w:sz w:val="24"/>
          <w:szCs w:val="24"/>
        </w:rPr>
        <w:t>, thus tackling the range of improving standards particularly amongst th</w:t>
      </w:r>
      <w:r w:rsidR="00EC0B0B" w:rsidRPr="00EC0B0B">
        <w:rPr>
          <w:rFonts w:ascii="Arial" w:hAnsi="Arial" w:cs="Arial"/>
          <w:sz w:val="24"/>
          <w:szCs w:val="24"/>
        </w:rPr>
        <w:t>e</w:t>
      </w:r>
      <w:r w:rsidR="00680CC7" w:rsidRPr="00EC0B0B">
        <w:rPr>
          <w:rFonts w:ascii="Arial" w:hAnsi="Arial" w:cs="Arial"/>
          <w:sz w:val="24"/>
          <w:szCs w:val="24"/>
        </w:rPr>
        <w:t xml:space="preserve"> gender</w:t>
      </w:r>
      <w:r w:rsidR="008C5809" w:rsidRPr="00EC0B0B">
        <w:rPr>
          <w:rFonts w:ascii="Arial" w:hAnsi="Arial" w:cs="Arial"/>
          <w:sz w:val="24"/>
          <w:szCs w:val="24"/>
        </w:rPr>
        <w:t xml:space="preserve"> evidenced as</w:t>
      </w:r>
      <w:r w:rsidR="00680CC7" w:rsidRPr="00EC0B0B">
        <w:rPr>
          <w:rFonts w:ascii="Arial" w:hAnsi="Arial" w:cs="Arial"/>
          <w:sz w:val="24"/>
          <w:szCs w:val="24"/>
        </w:rPr>
        <w:t xml:space="preserve"> most deprived would benefit </w:t>
      </w:r>
      <w:r w:rsidR="008C5809" w:rsidRPr="00EC0B0B">
        <w:rPr>
          <w:rFonts w:ascii="Arial" w:hAnsi="Arial" w:cs="Arial"/>
          <w:sz w:val="24"/>
          <w:szCs w:val="24"/>
        </w:rPr>
        <w:t xml:space="preserve">other action points such as the aspect of </w:t>
      </w:r>
      <w:r w:rsidR="00680CC7" w:rsidRPr="00EC0B0B">
        <w:rPr>
          <w:rFonts w:ascii="Arial" w:hAnsi="Arial" w:cs="Arial"/>
          <w:sz w:val="24"/>
          <w:szCs w:val="24"/>
        </w:rPr>
        <w:t>improving the ‘success rate of hard to place/in-year transfer from other schools’</w:t>
      </w:r>
      <w:r w:rsidR="00680CC7" w:rsidRPr="00876824">
        <w:rPr>
          <w:rFonts w:ascii="Arial" w:hAnsi="Arial" w:cs="Arial"/>
          <w:color w:val="0070C0"/>
          <w:sz w:val="24"/>
          <w:szCs w:val="24"/>
        </w:rPr>
        <w:t xml:space="preserve">. </w:t>
      </w:r>
    </w:p>
    <w:p w14:paraId="79E5FE9D" w14:textId="76C55E00" w:rsidR="00A30511" w:rsidRPr="00EC0B0B" w:rsidRDefault="00A30511" w:rsidP="00647587">
      <w:pPr>
        <w:rPr>
          <w:rFonts w:ascii="Arial" w:hAnsi="Arial" w:cs="Arial"/>
          <w:b/>
          <w:bCs/>
          <w:sz w:val="24"/>
          <w:szCs w:val="24"/>
        </w:rPr>
      </w:pPr>
      <w:r w:rsidRPr="00EC0B0B">
        <w:rPr>
          <w:rFonts w:ascii="Arial" w:hAnsi="Arial" w:cs="Arial"/>
          <w:b/>
          <w:bCs/>
          <w:sz w:val="24"/>
          <w:szCs w:val="24"/>
        </w:rPr>
        <w:t xml:space="preserve">Reflection and </w:t>
      </w:r>
      <w:r w:rsidR="006B677A" w:rsidRPr="00EC0B0B">
        <w:rPr>
          <w:rFonts w:ascii="Arial" w:hAnsi="Arial" w:cs="Arial"/>
          <w:b/>
          <w:bCs/>
          <w:sz w:val="24"/>
          <w:szCs w:val="24"/>
        </w:rPr>
        <w:t>E</w:t>
      </w:r>
      <w:r w:rsidRPr="00EC0B0B">
        <w:rPr>
          <w:rFonts w:ascii="Arial" w:hAnsi="Arial" w:cs="Arial"/>
          <w:b/>
          <w:bCs/>
          <w:sz w:val="24"/>
          <w:szCs w:val="24"/>
        </w:rPr>
        <w:t xml:space="preserve">valuation  </w:t>
      </w:r>
    </w:p>
    <w:p w14:paraId="371313A6" w14:textId="425B1C9C" w:rsidR="005A2648" w:rsidRPr="00876824" w:rsidRDefault="00EB58EB" w:rsidP="005A2648">
      <w:pPr>
        <w:rPr>
          <w:rFonts w:ascii="Arial" w:hAnsi="Arial" w:cs="Arial"/>
          <w:color w:val="0070C0"/>
          <w:sz w:val="24"/>
          <w:szCs w:val="24"/>
        </w:rPr>
      </w:pPr>
      <w:r w:rsidRPr="00EC0B0B">
        <w:rPr>
          <w:rFonts w:ascii="Arial" w:hAnsi="Arial" w:cs="Arial"/>
          <w:sz w:val="24"/>
          <w:szCs w:val="24"/>
        </w:rPr>
        <w:t xml:space="preserve">On reflection the PTE school have developed this aspect of the SDP effectively by collaboratively working with key stakeholders </w:t>
      </w:r>
      <w:r w:rsidR="00D11E79" w:rsidRPr="00EC0B0B">
        <w:rPr>
          <w:rFonts w:ascii="Arial" w:hAnsi="Arial" w:cs="Arial"/>
          <w:sz w:val="24"/>
          <w:szCs w:val="24"/>
        </w:rPr>
        <w:t>to provide quality provision</w:t>
      </w:r>
      <w:r w:rsidR="005A2648" w:rsidRPr="00EC0B0B">
        <w:rPr>
          <w:rFonts w:ascii="Arial" w:hAnsi="Arial" w:cs="Arial"/>
          <w:sz w:val="24"/>
          <w:szCs w:val="24"/>
        </w:rPr>
        <w:t xml:space="preserve"> of </w:t>
      </w:r>
      <w:r w:rsidR="005A2648" w:rsidRPr="00EC0B0B">
        <w:rPr>
          <w:rFonts w:ascii="Arial" w:hAnsi="Arial" w:cs="Arial"/>
          <w:sz w:val="24"/>
          <w:szCs w:val="24"/>
        </w:rPr>
        <w:lastRenderedPageBreak/>
        <w:t>education</w:t>
      </w:r>
      <w:r w:rsidR="00D11E79" w:rsidRPr="00EC0B0B">
        <w:rPr>
          <w:rFonts w:ascii="Arial" w:hAnsi="Arial" w:cs="Arial"/>
          <w:sz w:val="24"/>
          <w:szCs w:val="24"/>
        </w:rPr>
        <w:t xml:space="preserve"> for hard to place pupils that transition to the school through in-year transfer.</w:t>
      </w:r>
      <w:r w:rsidR="005A2648" w:rsidRPr="00EC0B0B">
        <w:rPr>
          <w:rFonts w:ascii="Arial" w:hAnsi="Arial" w:cs="Arial"/>
          <w:sz w:val="24"/>
          <w:szCs w:val="24"/>
        </w:rPr>
        <w:t xml:space="preserve">  This </w:t>
      </w:r>
      <w:r w:rsidR="00E90372" w:rsidRPr="00EC0B0B">
        <w:rPr>
          <w:rFonts w:ascii="Arial" w:hAnsi="Arial" w:cs="Arial"/>
          <w:sz w:val="24"/>
          <w:szCs w:val="24"/>
        </w:rPr>
        <w:t xml:space="preserve">success </w:t>
      </w:r>
      <w:r w:rsidR="005A2648" w:rsidRPr="00EC0B0B">
        <w:rPr>
          <w:rFonts w:ascii="Arial" w:hAnsi="Arial" w:cs="Arial"/>
          <w:sz w:val="24"/>
          <w:szCs w:val="24"/>
        </w:rPr>
        <w:t>is reflected in the</w:t>
      </w:r>
      <w:r w:rsidR="00E90372" w:rsidRPr="00EC0B0B">
        <w:rPr>
          <w:rFonts w:ascii="Arial" w:hAnsi="Arial" w:cs="Arial"/>
          <w:sz w:val="24"/>
          <w:szCs w:val="24"/>
        </w:rPr>
        <w:t>ir</w:t>
      </w:r>
      <w:r w:rsidR="005A2648" w:rsidRPr="00EC0B0B">
        <w:rPr>
          <w:rFonts w:ascii="Arial" w:hAnsi="Arial" w:cs="Arial"/>
          <w:sz w:val="24"/>
          <w:szCs w:val="24"/>
        </w:rPr>
        <w:t xml:space="preserve"> latest inspection report highlighting their ‘outstanding support for the most vulnerable</w:t>
      </w:r>
      <w:r w:rsidR="00E90372" w:rsidRPr="00EC0B0B">
        <w:rPr>
          <w:rFonts w:ascii="Arial" w:hAnsi="Arial" w:cs="Arial"/>
          <w:sz w:val="24"/>
          <w:szCs w:val="24"/>
        </w:rPr>
        <w:t>’, in addition to the ‘</w:t>
      </w:r>
      <w:r w:rsidR="005A2648" w:rsidRPr="00EC0B0B">
        <w:rPr>
          <w:rFonts w:ascii="Arial" w:hAnsi="Arial" w:cs="Arial"/>
          <w:sz w:val="24"/>
          <w:szCs w:val="24"/>
        </w:rPr>
        <w:t xml:space="preserve">positive impact on the emotional well-being and progress of these pupils’ (Estyn, 2019, p. 7).  </w:t>
      </w:r>
      <w:r w:rsidR="00E90372" w:rsidRPr="00EC0B0B">
        <w:rPr>
          <w:rFonts w:ascii="Arial" w:hAnsi="Arial" w:cs="Arial"/>
          <w:sz w:val="24"/>
          <w:szCs w:val="24"/>
        </w:rPr>
        <w:t>Of note was t</w:t>
      </w:r>
      <w:r w:rsidR="005A2648" w:rsidRPr="00EC0B0B">
        <w:rPr>
          <w:rFonts w:ascii="Arial" w:hAnsi="Arial" w:cs="Arial"/>
          <w:sz w:val="24"/>
          <w:szCs w:val="24"/>
        </w:rPr>
        <w:t>he creation of an internal tracking system to monitor the progress of in-year transfers</w:t>
      </w:r>
      <w:r w:rsidR="00E90372" w:rsidRPr="00EC0B0B">
        <w:rPr>
          <w:rFonts w:ascii="Arial" w:hAnsi="Arial" w:cs="Arial"/>
          <w:sz w:val="24"/>
          <w:szCs w:val="24"/>
        </w:rPr>
        <w:t xml:space="preserve">, as this </w:t>
      </w:r>
      <w:r w:rsidR="005A2648" w:rsidRPr="00EC0B0B">
        <w:rPr>
          <w:rFonts w:ascii="Arial" w:hAnsi="Arial" w:cs="Arial"/>
          <w:sz w:val="24"/>
          <w:szCs w:val="24"/>
        </w:rPr>
        <w:t>is a</w:t>
      </w:r>
      <w:r w:rsidR="00B11347" w:rsidRPr="00EC0B0B">
        <w:rPr>
          <w:rFonts w:ascii="Arial" w:hAnsi="Arial" w:cs="Arial"/>
          <w:sz w:val="24"/>
          <w:szCs w:val="24"/>
        </w:rPr>
        <w:t xml:space="preserve"> clear indication of the school’s commitment to supporting the well-being of young people.  Through tracking of these pupils, the school can ensure required improvements</w:t>
      </w:r>
      <w:r w:rsidR="005A2648" w:rsidRPr="00EC0B0B">
        <w:rPr>
          <w:rFonts w:ascii="Arial" w:hAnsi="Arial" w:cs="Arial"/>
          <w:sz w:val="24"/>
          <w:szCs w:val="24"/>
        </w:rPr>
        <w:t xml:space="preserve"> </w:t>
      </w:r>
      <w:r w:rsidR="00B11347" w:rsidRPr="00EC0B0B">
        <w:rPr>
          <w:rFonts w:ascii="Arial" w:hAnsi="Arial" w:cs="Arial"/>
          <w:sz w:val="24"/>
          <w:szCs w:val="24"/>
        </w:rPr>
        <w:t xml:space="preserve">are efficiently implemented.  </w:t>
      </w:r>
      <w:r w:rsidR="00E90372" w:rsidRPr="00EC0B0B">
        <w:rPr>
          <w:rFonts w:ascii="Arial" w:hAnsi="Arial" w:cs="Arial"/>
          <w:sz w:val="24"/>
          <w:szCs w:val="24"/>
        </w:rPr>
        <w:t>The school s</w:t>
      </w:r>
      <w:r w:rsidR="00B11347" w:rsidRPr="00EC0B0B">
        <w:rPr>
          <w:rFonts w:ascii="Arial" w:hAnsi="Arial" w:cs="Arial"/>
          <w:sz w:val="24"/>
          <w:szCs w:val="24"/>
        </w:rPr>
        <w:t xml:space="preserve">hould continue to improve performance through this method </w:t>
      </w:r>
      <w:r w:rsidR="00E90372" w:rsidRPr="00EC0B0B">
        <w:rPr>
          <w:rFonts w:ascii="Arial" w:hAnsi="Arial" w:cs="Arial"/>
          <w:sz w:val="24"/>
          <w:szCs w:val="24"/>
        </w:rPr>
        <w:t xml:space="preserve">of work with hard to place pupils as this may develop into valuable best practice.  </w:t>
      </w:r>
      <w:r w:rsidR="005A2648" w:rsidRPr="00EC0B0B">
        <w:rPr>
          <w:rFonts w:ascii="Arial" w:hAnsi="Arial" w:cs="Arial"/>
          <w:sz w:val="24"/>
          <w:szCs w:val="24"/>
        </w:rPr>
        <w:t xml:space="preserve">Furthermore, the school extend their provision of education by providing home visits for extreme cases of hard to place pupils </w:t>
      </w:r>
      <w:r w:rsidR="00440556" w:rsidRPr="00EC0B0B">
        <w:rPr>
          <w:rFonts w:ascii="Arial" w:hAnsi="Arial" w:cs="Arial"/>
          <w:sz w:val="24"/>
          <w:szCs w:val="24"/>
        </w:rPr>
        <w:t>and</w:t>
      </w:r>
      <w:r w:rsidR="005A2648" w:rsidRPr="00EC0B0B">
        <w:rPr>
          <w:rFonts w:ascii="Arial" w:hAnsi="Arial" w:cs="Arial"/>
          <w:sz w:val="24"/>
          <w:szCs w:val="24"/>
        </w:rPr>
        <w:t xml:space="preserve"> is a service unique to this school </w:t>
      </w:r>
      <w:r w:rsidR="00440556" w:rsidRPr="00EC0B0B">
        <w:rPr>
          <w:rFonts w:ascii="Arial" w:hAnsi="Arial" w:cs="Arial"/>
          <w:sz w:val="24"/>
          <w:szCs w:val="24"/>
        </w:rPr>
        <w:t>that</w:t>
      </w:r>
      <w:r w:rsidR="005A2648" w:rsidRPr="00EC0B0B">
        <w:rPr>
          <w:rFonts w:ascii="Arial" w:hAnsi="Arial" w:cs="Arial"/>
          <w:sz w:val="24"/>
          <w:szCs w:val="24"/>
        </w:rPr>
        <w:t xml:space="preserve"> promotes their inclusivity ethos </w:t>
      </w:r>
      <w:r w:rsidR="00B24216" w:rsidRPr="00EC0B0B">
        <w:rPr>
          <w:rFonts w:ascii="Arial" w:hAnsi="Arial" w:cs="Arial"/>
          <w:sz w:val="24"/>
          <w:szCs w:val="24"/>
        </w:rPr>
        <w:t>and</w:t>
      </w:r>
      <w:r w:rsidR="005A2648" w:rsidRPr="00EC0B0B">
        <w:rPr>
          <w:rFonts w:ascii="Arial" w:hAnsi="Arial" w:cs="Arial"/>
          <w:sz w:val="24"/>
          <w:szCs w:val="24"/>
        </w:rPr>
        <w:t xml:space="preserve"> exemplifies the </w:t>
      </w:r>
      <w:r w:rsidR="00B24216" w:rsidRPr="00EC0B0B">
        <w:rPr>
          <w:rFonts w:ascii="Arial" w:hAnsi="Arial" w:cs="Arial"/>
          <w:sz w:val="24"/>
          <w:szCs w:val="24"/>
        </w:rPr>
        <w:t xml:space="preserve">SDP </w:t>
      </w:r>
      <w:r w:rsidR="005A2648" w:rsidRPr="00EC0B0B">
        <w:rPr>
          <w:rFonts w:ascii="Arial" w:hAnsi="Arial" w:cs="Arial"/>
          <w:sz w:val="24"/>
          <w:szCs w:val="24"/>
        </w:rPr>
        <w:t>action points.</w:t>
      </w:r>
      <w:r w:rsidR="00440556" w:rsidRPr="00EC0B0B">
        <w:rPr>
          <w:rFonts w:ascii="Arial" w:hAnsi="Arial" w:cs="Arial"/>
          <w:sz w:val="24"/>
          <w:szCs w:val="24"/>
        </w:rPr>
        <w:t xml:space="preserve">  The well-being of young people is a complex, underfunded and misunderstood aspect of society that require the expertise and collaboration from a variety of services (Care Quality Commission, 2017), however as school is where young people spend the majority of time adequate provision of support and understanding is </w:t>
      </w:r>
      <w:r w:rsidR="00B24216" w:rsidRPr="00EC0B0B">
        <w:rPr>
          <w:rFonts w:ascii="Arial" w:hAnsi="Arial" w:cs="Arial"/>
          <w:sz w:val="24"/>
          <w:szCs w:val="24"/>
        </w:rPr>
        <w:t>necessary</w:t>
      </w:r>
      <w:r w:rsidR="00440556" w:rsidRPr="00EC0B0B">
        <w:rPr>
          <w:rFonts w:ascii="Arial" w:hAnsi="Arial" w:cs="Arial"/>
          <w:sz w:val="24"/>
          <w:szCs w:val="24"/>
        </w:rPr>
        <w:t xml:space="preserve"> at this level</w:t>
      </w:r>
      <w:r w:rsidR="00175B5A" w:rsidRPr="00EC0B0B">
        <w:rPr>
          <w:rFonts w:ascii="Arial" w:hAnsi="Arial" w:cs="Arial"/>
          <w:sz w:val="24"/>
          <w:szCs w:val="24"/>
        </w:rPr>
        <w:t>.  The inclusivity ethos within the school through acceptance of hard to place pupils and ‘home-schooling’ exerts an exceptional determination to provide</w:t>
      </w:r>
      <w:r w:rsidR="00B24216" w:rsidRPr="00EC0B0B">
        <w:rPr>
          <w:rFonts w:ascii="Arial" w:hAnsi="Arial" w:cs="Arial"/>
          <w:sz w:val="24"/>
          <w:szCs w:val="24"/>
        </w:rPr>
        <w:t>,</w:t>
      </w:r>
      <w:r w:rsidR="00175B5A" w:rsidRPr="00EC0B0B">
        <w:rPr>
          <w:rFonts w:ascii="Arial" w:hAnsi="Arial" w:cs="Arial"/>
          <w:sz w:val="24"/>
          <w:szCs w:val="24"/>
        </w:rPr>
        <w:t xml:space="preserve"> ‘the right to education</w:t>
      </w:r>
      <w:r w:rsidR="00EC0B0B" w:rsidRPr="00EC0B0B">
        <w:rPr>
          <w:rFonts w:ascii="Arial" w:hAnsi="Arial" w:cs="Arial"/>
          <w:sz w:val="24"/>
          <w:szCs w:val="24"/>
        </w:rPr>
        <w:t>’</w:t>
      </w:r>
      <w:r w:rsidR="00175B5A" w:rsidRPr="00EC0B0B">
        <w:rPr>
          <w:rFonts w:ascii="Arial" w:hAnsi="Arial" w:cs="Arial"/>
          <w:sz w:val="24"/>
          <w:szCs w:val="24"/>
        </w:rPr>
        <w:t xml:space="preserve"> (UNICEF, 1990) and ensure well</w:t>
      </w:r>
      <w:r w:rsidR="00B24216" w:rsidRPr="00EC0B0B">
        <w:rPr>
          <w:rFonts w:ascii="Arial" w:hAnsi="Arial" w:cs="Arial"/>
          <w:sz w:val="24"/>
          <w:szCs w:val="24"/>
        </w:rPr>
        <w:t>-</w:t>
      </w:r>
      <w:r w:rsidR="00175B5A" w:rsidRPr="00EC0B0B">
        <w:rPr>
          <w:rFonts w:ascii="Arial" w:hAnsi="Arial" w:cs="Arial"/>
          <w:sz w:val="24"/>
          <w:szCs w:val="24"/>
        </w:rPr>
        <w:t xml:space="preserve">being is protected to </w:t>
      </w:r>
      <w:r w:rsidR="00B24216" w:rsidRPr="00EC0B0B">
        <w:rPr>
          <w:rFonts w:ascii="Arial" w:hAnsi="Arial" w:cs="Arial"/>
          <w:sz w:val="24"/>
          <w:szCs w:val="24"/>
        </w:rPr>
        <w:t>improve</w:t>
      </w:r>
      <w:r w:rsidR="00175B5A" w:rsidRPr="00EC0B0B">
        <w:rPr>
          <w:rFonts w:ascii="Arial" w:hAnsi="Arial" w:cs="Arial"/>
          <w:sz w:val="24"/>
          <w:szCs w:val="24"/>
        </w:rPr>
        <w:t xml:space="preserve"> success (Public Health England, 2014).</w:t>
      </w:r>
    </w:p>
    <w:p w14:paraId="0765B7E3" w14:textId="40C87775" w:rsidR="00A30511" w:rsidRPr="00EC0B0B" w:rsidRDefault="003B48FE" w:rsidP="00647587">
      <w:pPr>
        <w:rPr>
          <w:rFonts w:ascii="Arial" w:hAnsi="Arial" w:cs="Arial"/>
          <w:b/>
          <w:bCs/>
          <w:sz w:val="24"/>
          <w:szCs w:val="24"/>
        </w:rPr>
      </w:pPr>
      <w:r w:rsidRPr="00EC0B0B">
        <w:rPr>
          <w:rFonts w:ascii="Arial" w:hAnsi="Arial" w:cs="Arial"/>
          <w:sz w:val="24"/>
          <w:szCs w:val="24"/>
        </w:rPr>
        <w:t xml:space="preserve">Further investigation may benefit the relationship between school and </w:t>
      </w:r>
      <w:r w:rsidR="006B677A" w:rsidRPr="00EC0B0B">
        <w:rPr>
          <w:rFonts w:ascii="Arial" w:hAnsi="Arial" w:cs="Arial"/>
          <w:sz w:val="24"/>
          <w:szCs w:val="24"/>
        </w:rPr>
        <w:t xml:space="preserve">local </w:t>
      </w:r>
      <w:r w:rsidRPr="00EC0B0B">
        <w:rPr>
          <w:rFonts w:ascii="Arial" w:hAnsi="Arial" w:cs="Arial"/>
          <w:sz w:val="24"/>
          <w:szCs w:val="24"/>
        </w:rPr>
        <w:t xml:space="preserve">community as despite progressive improvements to performance at the school, pupil numbers remain low in comparison to oversubscription in competing schools within the area.  The school could </w:t>
      </w:r>
      <w:r w:rsidR="00D04B49" w:rsidRPr="00EC0B0B">
        <w:rPr>
          <w:rFonts w:ascii="Arial" w:hAnsi="Arial" w:cs="Arial"/>
          <w:sz w:val="24"/>
          <w:szCs w:val="24"/>
        </w:rPr>
        <w:t>extend</w:t>
      </w:r>
      <w:r w:rsidRPr="00EC0B0B">
        <w:rPr>
          <w:rFonts w:ascii="Arial" w:hAnsi="Arial" w:cs="Arial"/>
          <w:sz w:val="24"/>
          <w:szCs w:val="24"/>
        </w:rPr>
        <w:t xml:space="preserve"> tracking of pupils beyond the classroom </w:t>
      </w:r>
      <w:r w:rsidR="00D04B49" w:rsidRPr="00EC0B0B">
        <w:rPr>
          <w:rFonts w:ascii="Arial" w:hAnsi="Arial" w:cs="Arial"/>
          <w:sz w:val="24"/>
          <w:szCs w:val="24"/>
        </w:rPr>
        <w:t>and post</w:t>
      </w:r>
      <w:r w:rsidR="00EC0B0B" w:rsidRPr="00EC0B0B">
        <w:rPr>
          <w:rFonts w:ascii="Arial" w:hAnsi="Arial" w:cs="Arial"/>
          <w:sz w:val="24"/>
          <w:szCs w:val="24"/>
        </w:rPr>
        <w:t>-</w:t>
      </w:r>
      <w:r w:rsidR="00D04B49" w:rsidRPr="00EC0B0B">
        <w:rPr>
          <w:rFonts w:ascii="Arial" w:hAnsi="Arial" w:cs="Arial"/>
          <w:sz w:val="24"/>
          <w:szCs w:val="24"/>
        </w:rPr>
        <w:t xml:space="preserve">education </w:t>
      </w:r>
      <w:r w:rsidRPr="00EC0B0B">
        <w:rPr>
          <w:rFonts w:ascii="Arial" w:hAnsi="Arial" w:cs="Arial"/>
          <w:sz w:val="24"/>
          <w:szCs w:val="24"/>
        </w:rPr>
        <w:t xml:space="preserve">to determine how their success has transferred through to adulthood.  Parents and the </w:t>
      </w:r>
      <w:r w:rsidR="006B677A" w:rsidRPr="00EC0B0B">
        <w:rPr>
          <w:rFonts w:ascii="Arial" w:hAnsi="Arial" w:cs="Arial"/>
          <w:sz w:val="24"/>
          <w:szCs w:val="24"/>
        </w:rPr>
        <w:t xml:space="preserve">wider </w:t>
      </w:r>
      <w:r w:rsidRPr="00EC0B0B">
        <w:rPr>
          <w:rFonts w:ascii="Arial" w:hAnsi="Arial" w:cs="Arial"/>
          <w:sz w:val="24"/>
          <w:szCs w:val="24"/>
        </w:rPr>
        <w:t>community may be more inclined to support a school that can e</w:t>
      </w:r>
      <w:r w:rsidR="00D04B49" w:rsidRPr="00EC0B0B">
        <w:rPr>
          <w:rFonts w:ascii="Arial" w:hAnsi="Arial" w:cs="Arial"/>
          <w:sz w:val="24"/>
          <w:szCs w:val="24"/>
        </w:rPr>
        <w:t xml:space="preserve">vidence how their </w:t>
      </w:r>
      <w:r w:rsidR="006B677A" w:rsidRPr="00EC0B0B">
        <w:rPr>
          <w:rFonts w:ascii="Arial" w:hAnsi="Arial" w:cs="Arial"/>
          <w:sz w:val="24"/>
          <w:szCs w:val="24"/>
        </w:rPr>
        <w:t xml:space="preserve">whole school approach and educational </w:t>
      </w:r>
      <w:r w:rsidR="00D04B49" w:rsidRPr="00EC0B0B">
        <w:rPr>
          <w:rFonts w:ascii="Arial" w:hAnsi="Arial" w:cs="Arial"/>
          <w:sz w:val="24"/>
          <w:szCs w:val="24"/>
        </w:rPr>
        <w:t xml:space="preserve">input into the life of a young person has developed key characteristics outlined by the four purposes (Donaldson, 2015).  </w:t>
      </w:r>
      <w:r w:rsidR="00F524B1" w:rsidRPr="00EC0B0B">
        <w:rPr>
          <w:rFonts w:ascii="Arial" w:hAnsi="Arial" w:cs="Arial"/>
          <w:sz w:val="24"/>
          <w:szCs w:val="24"/>
        </w:rPr>
        <w:t>Measuring success in terms of employment, lifestyle and wealth would provide families with indicative evidence of the effectiveness of school</w:t>
      </w:r>
      <w:r w:rsidR="006B677A" w:rsidRPr="00EC0B0B">
        <w:rPr>
          <w:rFonts w:ascii="Arial" w:hAnsi="Arial" w:cs="Arial"/>
          <w:sz w:val="24"/>
          <w:szCs w:val="24"/>
        </w:rPr>
        <w:t xml:space="preserve"> provision</w:t>
      </w:r>
      <w:r w:rsidR="00F524B1" w:rsidRPr="00EC0B0B">
        <w:rPr>
          <w:rFonts w:ascii="Arial" w:hAnsi="Arial" w:cs="Arial"/>
          <w:sz w:val="24"/>
          <w:szCs w:val="24"/>
        </w:rPr>
        <w:t xml:space="preserve"> and potential for pupils.  </w:t>
      </w:r>
      <w:r w:rsidR="00D04B49" w:rsidRPr="00EC0B0B">
        <w:rPr>
          <w:rFonts w:ascii="Arial" w:hAnsi="Arial" w:cs="Arial"/>
          <w:sz w:val="24"/>
          <w:szCs w:val="24"/>
        </w:rPr>
        <w:t xml:space="preserve">This would be an ambitious project </w:t>
      </w:r>
      <w:r w:rsidR="00ED08E9" w:rsidRPr="00EC0B0B">
        <w:rPr>
          <w:rFonts w:ascii="Arial" w:hAnsi="Arial" w:cs="Arial"/>
          <w:sz w:val="24"/>
          <w:szCs w:val="24"/>
        </w:rPr>
        <w:t xml:space="preserve">as </w:t>
      </w:r>
      <w:r w:rsidR="00F524B1" w:rsidRPr="00EC0B0B">
        <w:rPr>
          <w:rFonts w:ascii="Arial" w:hAnsi="Arial" w:cs="Arial"/>
          <w:sz w:val="24"/>
          <w:szCs w:val="24"/>
        </w:rPr>
        <w:t xml:space="preserve">success is personal, uncertain and impacted by additional factors </w:t>
      </w:r>
      <w:r w:rsidR="006B677A" w:rsidRPr="00EC0B0B">
        <w:rPr>
          <w:rFonts w:ascii="Arial" w:hAnsi="Arial" w:cs="Arial"/>
          <w:sz w:val="24"/>
          <w:szCs w:val="24"/>
        </w:rPr>
        <w:t xml:space="preserve">inside and </w:t>
      </w:r>
      <w:r w:rsidR="00F524B1" w:rsidRPr="00EC0B0B">
        <w:rPr>
          <w:rFonts w:ascii="Arial" w:hAnsi="Arial" w:cs="Arial"/>
          <w:sz w:val="24"/>
          <w:szCs w:val="24"/>
        </w:rPr>
        <w:t>outside of school.  S</w:t>
      </w:r>
      <w:r w:rsidR="00ED08E9" w:rsidRPr="00EC0B0B">
        <w:rPr>
          <w:rFonts w:ascii="Arial" w:hAnsi="Arial" w:cs="Arial"/>
          <w:sz w:val="24"/>
          <w:szCs w:val="24"/>
        </w:rPr>
        <w:t>tatistics on post-16 education are often unreliable due to difficulty in collecting accurate data (Inclusion, 2015).</w:t>
      </w:r>
      <w:r w:rsidR="00F524B1" w:rsidRPr="00EC0B0B">
        <w:rPr>
          <w:rFonts w:ascii="Arial" w:hAnsi="Arial" w:cs="Arial"/>
          <w:sz w:val="24"/>
          <w:szCs w:val="24"/>
        </w:rPr>
        <w:t xml:space="preserve">  Given that few schools effectively track the progress of in-year transfers currently as no system exists to accurately measure this information, it would not be conducive to collect additional data that may </w:t>
      </w:r>
      <w:r w:rsidR="006B677A" w:rsidRPr="00EC0B0B">
        <w:rPr>
          <w:rFonts w:ascii="Arial" w:hAnsi="Arial" w:cs="Arial"/>
          <w:sz w:val="24"/>
          <w:szCs w:val="24"/>
        </w:rPr>
        <w:t>impede those already in use.</w:t>
      </w:r>
      <w:r w:rsidR="006B677A" w:rsidRPr="00EC0B0B">
        <w:rPr>
          <w:rFonts w:ascii="Arial" w:hAnsi="Arial" w:cs="Arial"/>
          <w:b/>
          <w:bCs/>
          <w:sz w:val="24"/>
          <w:szCs w:val="24"/>
        </w:rPr>
        <w:t xml:space="preserve"> </w:t>
      </w:r>
    </w:p>
    <w:p w14:paraId="16C070D8" w14:textId="7E0ABEC8" w:rsidR="00A30511" w:rsidRPr="00EC0B0B" w:rsidRDefault="00A30511" w:rsidP="00647587">
      <w:pPr>
        <w:rPr>
          <w:rFonts w:ascii="Arial" w:hAnsi="Arial" w:cs="Arial"/>
          <w:b/>
          <w:bCs/>
          <w:sz w:val="24"/>
          <w:szCs w:val="24"/>
        </w:rPr>
      </w:pPr>
      <w:r w:rsidRPr="00EC0B0B">
        <w:rPr>
          <w:rFonts w:ascii="Arial" w:hAnsi="Arial" w:cs="Arial"/>
          <w:b/>
          <w:bCs/>
          <w:sz w:val="24"/>
          <w:szCs w:val="24"/>
        </w:rPr>
        <w:t xml:space="preserve">Conclusion </w:t>
      </w:r>
    </w:p>
    <w:p w14:paraId="1A82E664" w14:textId="6F344D57" w:rsidR="00E05839" w:rsidRPr="00EC0B0B" w:rsidRDefault="00211C3D" w:rsidP="00647587">
      <w:pPr>
        <w:rPr>
          <w:rFonts w:ascii="Arial" w:hAnsi="Arial" w:cs="Arial"/>
          <w:color w:val="0070C0"/>
          <w:sz w:val="24"/>
          <w:szCs w:val="24"/>
        </w:rPr>
      </w:pPr>
      <w:r w:rsidRPr="00EC0B0B">
        <w:rPr>
          <w:rFonts w:ascii="Arial" w:hAnsi="Arial" w:cs="Arial"/>
          <w:sz w:val="24"/>
          <w:szCs w:val="24"/>
        </w:rPr>
        <w:t>To conclude</w:t>
      </w:r>
      <w:r w:rsidR="000E28E8" w:rsidRPr="00EC0B0B">
        <w:rPr>
          <w:rFonts w:ascii="Arial" w:hAnsi="Arial" w:cs="Arial"/>
          <w:sz w:val="24"/>
          <w:szCs w:val="24"/>
        </w:rPr>
        <w:t xml:space="preserve">, </w:t>
      </w:r>
      <w:r w:rsidR="00EC0B0B" w:rsidRPr="00EC0B0B">
        <w:rPr>
          <w:rFonts w:ascii="Arial" w:hAnsi="Arial" w:cs="Arial"/>
          <w:sz w:val="24"/>
          <w:szCs w:val="24"/>
        </w:rPr>
        <w:t>a</w:t>
      </w:r>
      <w:r w:rsidR="000E28E8" w:rsidRPr="00EC0B0B">
        <w:rPr>
          <w:rFonts w:ascii="Arial" w:hAnsi="Arial" w:cs="Arial"/>
          <w:sz w:val="24"/>
          <w:szCs w:val="24"/>
        </w:rPr>
        <w:t xml:space="preserve"> school develops SDP</w:t>
      </w:r>
      <w:r w:rsidR="00EC0B0B" w:rsidRPr="00EC0B0B">
        <w:rPr>
          <w:rFonts w:ascii="Arial" w:hAnsi="Arial" w:cs="Arial"/>
          <w:sz w:val="24"/>
          <w:szCs w:val="24"/>
        </w:rPr>
        <w:t>’s</w:t>
      </w:r>
      <w:r w:rsidR="000E28E8" w:rsidRPr="00EC0B0B">
        <w:rPr>
          <w:rFonts w:ascii="Arial" w:hAnsi="Arial" w:cs="Arial"/>
          <w:sz w:val="24"/>
          <w:szCs w:val="24"/>
        </w:rPr>
        <w:t xml:space="preserve"> by self-evaluating performance in context with pupils they educate in their area and highlight priorit</w:t>
      </w:r>
      <w:r w:rsidR="00EC0B0B" w:rsidRPr="00EC0B0B">
        <w:rPr>
          <w:rFonts w:ascii="Arial" w:hAnsi="Arial" w:cs="Arial"/>
          <w:sz w:val="24"/>
          <w:szCs w:val="24"/>
        </w:rPr>
        <w:t>ies</w:t>
      </w:r>
      <w:r w:rsidR="000E28E8" w:rsidRPr="00EC0B0B">
        <w:rPr>
          <w:rFonts w:ascii="Arial" w:hAnsi="Arial" w:cs="Arial"/>
          <w:sz w:val="24"/>
          <w:szCs w:val="24"/>
        </w:rPr>
        <w:t xml:space="preserve"> that require attention in order to improve outcomes.  </w:t>
      </w:r>
      <w:r w:rsidR="004C2F16" w:rsidRPr="00EC0B0B">
        <w:rPr>
          <w:rFonts w:ascii="Arial" w:hAnsi="Arial" w:cs="Arial"/>
          <w:sz w:val="24"/>
          <w:szCs w:val="24"/>
        </w:rPr>
        <w:t xml:space="preserve">This is a complex process as internal and external factors influence the school and pupil dynamic.  </w:t>
      </w:r>
      <w:r w:rsidRPr="00EC0B0B">
        <w:rPr>
          <w:rFonts w:ascii="Arial" w:hAnsi="Arial" w:cs="Arial"/>
          <w:sz w:val="24"/>
          <w:szCs w:val="24"/>
        </w:rPr>
        <w:t>F</w:t>
      </w:r>
      <w:r w:rsidR="004C2F16" w:rsidRPr="00EC0B0B">
        <w:rPr>
          <w:rFonts w:ascii="Arial" w:hAnsi="Arial" w:cs="Arial"/>
          <w:sz w:val="24"/>
          <w:szCs w:val="24"/>
        </w:rPr>
        <w:t>ocusing on small number</w:t>
      </w:r>
      <w:r w:rsidRPr="00EC0B0B">
        <w:rPr>
          <w:rFonts w:ascii="Arial" w:hAnsi="Arial" w:cs="Arial"/>
          <w:sz w:val="24"/>
          <w:szCs w:val="24"/>
        </w:rPr>
        <w:t>s</w:t>
      </w:r>
      <w:r w:rsidR="004C2F16" w:rsidRPr="00EC0B0B">
        <w:rPr>
          <w:rFonts w:ascii="Arial" w:hAnsi="Arial" w:cs="Arial"/>
          <w:sz w:val="24"/>
          <w:szCs w:val="24"/>
        </w:rPr>
        <w:t xml:space="preserve"> of priorities is necessary to successfully overcome issues, however narrowing </w:t>
      </w:r>
      <w:r w:rsidR="00815090" w:rsidRPr="00EC0B0B">
        <w:rPr>
          <w:rFonts w:ascii="Arial" w:hAnsi="Arial" w:cs="Arial"/>
          <w:sz w:val="24"/>
          <w:szCs w:val="24"/>
        </w:rPr>
        <w:t xml:space="preserve">these into specific action points </w:t>
      </w:r>
      <w:r w:rsidR="004C2F16" w:rsidRPr="00EC0B0B">
        <w:rPr>
          <w:rFonts w:ascii="Arial" w:hAnsi="Arial" w:cs="Arial"/>
          <w:sz w:val="24"/>
          <w:szCs w:val="24"/>
        </w:rPr>
        <w:t xml:space="preserve">is a </w:t>
      </w:r>
      <w:r w:rsidRPr="00EC0B0B">
        <w:rPr>
          <w:rFonts w:ascii="Arial" w:hAnsi="Arial" w:cs="Arial"/>
          <w:sz w:val="24"/>
          <w:szCs w:val="24"/>
        </w:rPr>
        <w:t>challenging</w:t>
      </w:r>
      <w:r w:rsidR="00815090" w:rsidRPr="00EC0B0B">
        <w:rPr>
          <w:rFonts w:ascii="Arial" w:hAnsi="Arial" w:cs="Arial"/>
          <w:sz w:val="24"/>
          <w:szCs w:val="24"/>
        </w:rPr>
        <w:t xml:space="preserve"> task that requires knowledge and </w:t>
      </w:r>
      <w:r w:rsidR="00815090" w:rsidRPr="00EC0B0B">
        <w:rPr>
          <w:rFonts w:ascii="Arial" w:hAnsi="Arial" w:cs="Arial"/>
          <w:sz w:val="24"/>
          <w:szCs w:val="24"/>
        </w:rPr>
        <w:lastRenderedPageBreak/>
        <w:t>understanding for the needs of pupils</w:t>
      </w:r>
      <w:r w:rsidRPr="00EC0B0B">
        <w:rPr>
          <w:rFonts w:ascii="Arial" w:hAnsi="Arial" w:cs="Arial"/>
          <w:sz w:val="24"/>
          <w:szCs w:val="24"/>
        </w:rPr>
        <w:t>,</w:t>
      </w:r>
      <w:r w:rsidR="00815090" w:rsidRPr="00EC0B0B">
        <w:rPr>
          <w:rFonts w:ascii="Arial" w:hAnsi="Arial" w:cs="Arial"/>
          <w:sz w:val="24"/>
          <w:szCs w:val="24"/>
        </w:rPr>
        <w:t xml:space="preserve"> in addition to a clear vision of the </w:t>
      </w:r>
      <w:r w:rsidRPr="00EC0B0B">
        <w:rPr>
          <w:rFonts w:ascii="Arial" w:hAnsi="Arial" w:cs="Arial"/>
          <w:sz w:val="24"/>
          <w:szCs w:val="24"/>
        </w:rPr>
        <w:t xml:space="preserve">school’s </w:t>
      </w:r>
      <w:r w:rsidR="00815090" w:rsidRPr="00EC0B0B">
        <w:rPr>
          <w:rFonts w:ascii="Arial" w:hAnsi="Arial" w:cs="Arial"/>
          <w:sz w:val="24"/>
          <w:szCs w:val="24"/>
        </w:rPr>
        <w:t>future.  Through research</w:t>
      </w:r>
      <w:r w:rsidR="00EC0B0B" w:rsidRPr="00EC0B0B">
        <w:rPr>
          <w:rFonts w:ascii="Arial" w:hAnsi="Arial" w:cs="Arial"/>
          <w:sz w:val="24"/>
          <w:szCs w:val="24"/>
        </w:rPr>
        <w:t>,</w:t>
      </w:r>
      <w:r w:rsidR="00815090" w:rsidRPr="00EC0B0B">
        <w:rPr>
          <w:rFonts w:ascii="Arial" w:hAnsi="Arial" w:cs="Arial"/>
          <w:sz w:val="24"/>
          <w:szCs w:val="24"/>
        </w:rPr>
        <w:t xml:space="preserve"> critically analysing the </w:t>
      </w:r>
      <w:r w:rsidRPr="00EC0B0B">
        <w:rPr>
          <w:rFonts w:ascii="Arial" w:hAnsi="Arial" w:cs="Arial"/>
          <w:sz w:val="24"/>
          <w:szCs w:val="24"/>
        </w:rPr>
        <w:t xml:space="preserve">aspect of </w:t>
      </w:r>
      <w:r w:rsidR="00815090" w:rsidRPr="00EC0B0B">
        <w:rPr>
          <w:rFonts w:ascii="Arial" w:hAnsi="Arial" w:cs="Arial"/>
          <w:sz w:val="24"/>
          <w:szCs w:val="24"/>
        </w:rPr>
        <w:t>well-being of in-year transfers has evidenced wider impact</w:t>
      </w:r>
      <w:r w:rsidRPr="00EC0B0B">
        <w:rPr>
          <w:rFonts w:ascii="Arial" w:hAnsi="Arial" w:cs="Arial"/>
          <w:sz w:val="24"/>
          <w:szCs w:val="24"/>
        </w:rPr>
        <w:t>s</w:t>
      </w:r>
      <w:r w:rsidR="00815090" w:rsidRPr="00EC0B0B">
        <w:rPr>
          <w:rFonts w:ascii="Arial" w:hAnsi="Arial" w:cs="Arial"/>
          <w:sz w:val="24"/>
          <w:szCs w:val="24"/>
        </w:rPr>
        <w:t xml:space="preserve"> on mental health and attainment levels of hard to place pupils that has negative</w:t>
      </w:r>
      <w:r w:rsidRPr="00EC0B0B">
        <w:rPr>
          <w:rFonts w:ascii="Arial" w:hAnsi="Arial" w:cs="Arial"/>
          <w:sz w:val="24"/>
          <w:szCs w:val="24"/>
        </w:rPr>
        <w:t>ly</w:t>
      </w:r>
      <w:r w:rsidR="00815090" w:rsidRPr="00EC0B0B">
        <w:rPr>
          <w:rFonts w:ascii="Arial" w:hAnsi="Arial" w:cs="Arial"/>
          <w:sz w:val="24"/>
          <w:szCs w:val="24"/>
        </w:rPr>
        <w:t xml:space="preserve"> </w:t>
      </w:r>
      <w:r w:rsidRPr="00EC0B0B">
        <w:rPr>
          <w:rFonts w:ascii="Arial" w:hAnsi="Arial" w:cs="Arial"/>
          <w:sz w:val="24"/>
          <w:szCs w:val="24"/>
        </w:rPr>
        <w:t>affected</w:t>
      </w:r>
      <w:r w:rsidR="00815090" w:rsidRPr="00EC0B0B">
        <w:rPr>
          <w:rFonts w:ascii="Arial" w:hAnsi="Arial" w:cs="Arial"/>
          <w:sz w:val="24"/>
          <w:szCs w:val="24"/>
        </w:rPr>
        <w:t xml:space="preserve"> other pupils within the school.  To address this the SDP evaluated the need for a whole school approach</w:t>
      </w:r>
      <w:r w:rsidR="00834B21" w:rsidRPr="00EC0B0B">
        <w:rPr>
          <w:rFonts w:ascii="Arial" w:hAnsi="Arial" w:cs="Arial"/>
          <w:sz w:val="24"/>
          <w:szCs w:val="24"/>
        </w:rPr>
        <w:t xml:space="preserve"> and developed this through an internal tracking system where all staff feedback performance, behaviour and improvements </w:t>
      </w:r>
      <w:r w:rsidR="00EC0B0B" w:rsidRPr="00EC0B0B">
        <w:rPr>
          <w:rFonts w:ascii="Arial" w:hAnsi="Arial" w:cs="Arial"/>
          <w:sz w:val="24"/>
          <w:szCs w:val="24"/>
        </w:rPr>
        <w:t>for senior leaders to analyse</w:t>
      </w:r>
      <w:r w:rsidR="00834B21" w:rsidRPr="00EC0B0B">
        <w:rPr>
          <w:rFonts w:ascii="Arial" w:hAnsi="Arial" w:cs="Arial"/>
          <w:sz w:val="24"/>
          <w:szCs w:val="24"/>
        </w:rPr>
        <w:t xml:space="preserve">.  As no national statistical data exists this unique tool could aid schools in determining </w:t>
      </w:r>
      <w:r w:rsidR="00531C58" w:rsidRPr="00EC0B0B">
        <w:rPr>
          <w:rFonts w:ascii="Arial" w:hAnsi="Arial" w:cs="Arial"/>
          <w:sz w:val="24"/>
          <w:szCs w:val="24"/>
        </w:rPr>
        <w:t xml:space="preserve">the </w:t>
      </w:r>
      <w:r w:rsidRPr="00EC0B0B">
        <w:rPr>
          <w:rFonts w:ascii="Arial" w:hAnsi="Arial" w:cs="Arial"/>
          <w:sz w:val="24"/>
          <w:szCs w:val="24"/>
        </w:rPr>
        <w:t>success of</w:t>
      </w:r>
      <w:r w:rsidR="00834B21" w:rsidRPr="00EC0B0B">
        <w:rPr>
          <w:rFonts w:ascii="Arial" w:hAnsi="Arial" w:cs="Arial"/>
          <w:sz w:val="24"/>
          <w:szCs w:val="24"/>
        </w:rPr>
        <w:t xml:space="preserve"> managed moves</w:t>
      </w:r>
      <w:r w:rsidR="00531C58" w:rsidRPr="00EC0B0B">
        <w:rPr>
          <w:rFonts w:ascii="Arial" w:hAnsi="Arial" w:cs="Arial"/>
          <w:sz w:val="24"/>
          <w:szCs w:val="24"/>
        </w:rPr>
        <w:t xml:space="preserve"> and is an area of school development and improvement I would research further to enhance my professional knowledge</w:t>
      </w:r>
      <w:r w:rsidRPr="00EC0B0B">
        <w:rPr>
          <w:rFonts w:ascii="Arial" w:hAnsi="Arial" w:cs="Arial"/>
          <w:sz w:val="24"/>
          <w:szCs w:val="24"/>
        </w:rPr>
        <w:t xml:space="preserve">.  </w:t>
      </w:r>
    </w:p>
    <w:p w14:paraId="0D2F6EA6" w14:textId="5F93E932" w:rsidR="00E611D9" w:rsidRPr="00647587" w:rsidRDefault="003E613B" w:rsidP="00647587">
      <w:pPr>
        <w:rPr>
          <w:rFonts w:ascii="Arial" w:hAnsi="Arial" w:cs="Arial"/>
          <w:b/>
          <w:bCs/>
          <w:sz w:val="24"/>
          <w:szCs w:val="24"/>
        </w:rPr>
      </w:pPr>
      <w:r w:rsidRPr="00647587">
        <w:rPr>
          <w:rFonts w:ascii="Arial" w:hAnsi="Arial" w:cs="Arial"/>
          <w:b/>
          <w:bCs/>
          <w:sz w:val="24"/>
          <w:szCs w:val="24"/>
        </w:rPr>
        <w:t xml:space="preserve">Total Word Count: </w:t>
      </w:r>
      <w:r w:rsidR="006B677A">
        <w:rPr>
          <w:rFonts w:ascii="Arial" w:hAnsi="Arial" w:cs="Arial"/>
          <w:b/>
          <w:bCs/>
          <w:sz w:val="24"/>
          <w:szCs w:val="24"/>
        </w:rPr>
        <w:t>25</w:t>
      </w:r>
      <w:r w:rsidR="001A0025">
        <w:rPr>
          <w:rFonts w:ascii="Arial" w:hAnsi="Arial" w:cs="Arial"/>
          <w:b/>
          <w:bCs/>
          <w:sz w:val="24"/>
          <w:szCs w:val="24"/>
        </w:rPr>
        <w:t>60</w:t>
      </w:r>
      <w:bookmarkStart w:id="0" w:name="_GoBack"/>
      <w:bookmarkEnd w:id="0"/>
      <w:r w:rsidRPr="00647587">
        <w:rPr>
          <w:rFonts w:ascii="Arial" w:hAnsi="Arial" w:cs="Arial"/>
          <w:b/>
          <w:bCs/>
          <w:sz w:val="24"/>
          <w:szCs w:val="24"/>
        </w:rPr>
        <w:t xml:space="preserve"> words</w:t>
      </w:r>
    </w:p>
    <w:p w14:paraId="7C09C093" w14:textId="1D2DD325" w:rsidR="00FE3740" w:rsidRPr="00647587" w:rsidRDefault="00FE3740" w:rsidP="00647587">
      <w:pPr>
        <w:rPr>
          <w:rFonts w:ascii="Arial" w:hAnsi="Arial" w:cs="Arial"/>
          <w:b/>
          <w:bCs/>
          <w:sz w:val="24"/>
          <w:szCs w:val="24"/>
        </w:rPr>
      </w:pPr>
    </w:p>
    <w:p w14:paraId="020A0325" w14:textId="1A2238A0" w:rsidR="00FE3740" w:rsidRPr="00647587" w:rsidRDefault="00FE3740" w:rsidP="00647587">
      <w:pPr>
        <w:rPr>
          <w:rFonts w:ascii="Arial" w:hAnsi="Arial" w:cs="Arial"/>
          <w:b/>
          <w:bCs/>
          <w:sz w:val="24"/>
          <w:szCs w:val="24"/>
        </w:rPr>
      </w:pPr>
      <w:r w:rsidRPr="00647587">
        <w:rPr>
          <w:rFonts w:ascii="Arial" w:hAnsi="Arial" w:cs="Arial"/>
          <w:b/>
          <w:bCs/>
          <w:sz w:val="24"/>
          <w:szCs w:val="24"/>
        </w:rPr>
        <w:t>References</w:t>
      </w:r>
    </w:p>
    <w:p w14:paraId="07A7DF99" w14:textId="264B1820" w:rsidR="00937A9E" w:rsidRDefault="00B62643" w:rsidP="00647587">
      <w:pPr>
        <w:rPr>
          <w:rFonts w:ascii="Arial" w:hAnsi="Arial" w:cs="Arial"/>
          <w:sz w:val="24"/>
          <w:szCs w:val="24"/>
        </w:rPr>
      </w:pPr>
      <w:r>
        <w:rPr>
          <w:rFonts w:ascii="Arial" w:hAnsi="Arial" w:cs="Arial"/>
          <w:sz w:val="24"/>
          <w:szCs w:val="24"/>
        </w:rPr>
        <w:t>Assembly.Wales</w:t>
      </w:r>
      <w:r w:rsidR="00884631">
        <w:rPr>
          <w:rFonts w:ascii="Arial" w:hAnsi="Arial" w:cs="Arial"/>
          <w:sz w:val="24"/>
          <w:szCs w:val="24"/>
        </w:rPr>
        <w:t xml:space="preserve">. (2018). </w:t>
      </w:r>
      <w:r w:rsidR="002F6359" w:rsidRPr="00E55C6C">
        <w:rPr>
          <w:rFonts w:ascii="Arial" w:hAnsi="Arial" w:cs="Arial"/>
          <w:i/>
          <w:iCs/>
          <w:sz w:val="24"/>
          <w:szCs w:val="24"/>
        </w:rPr>
        <w:t xml:space="preserve">Mind over matter: A report </w:t>
      </w:r>
      <w:r w:rsidR="008920A0" w:rsidRPr="00E55C6C">
        <w:rPr>
          <w:rFonts w:ascii="Arial" w:hAnsi="Arial" w:cs="Arial"/>
          <w:i/>
          <w:iCs/>
          <w:sz w:val="24"/>
          <w:szCs w:val="24"/>
        </w:rPr>
        <w:t>o</w:t>
      </w:r>
      <w:r w:rsidR="00937A9E" w:rsidRPr="00E55C6C">
        <w:rPr>
          <w:rFonts w:ascii="Arial" w:hAnsi="Arial" w:cs="Arial"/>
          <w:i/>
          <w:iCs/>
          <w:sz w:val="24"/>
          <w:szCs w:val="24"/>
        </w:rPr>
        <w:t>n</w:t>
      </w:r>
      <w:r w:rsidR="008920A0" w:rsidRPr="00E55C6C">
        <w:rPr>
          <w:rFonts w:ascii="Arial" w:hAnsi="Arial" w:cs="Arial"/>
          <w:i/>
          <w:iCs/>
          <w:sz w:val="24"/>
          <w:szCs w:val="24"/>
        </w:rPr>
        <w:t xml:space="preserve"> the step change needed in emotional and mental health </w:t>
      </w:r>
      <w:r w:rsidR="00937A9E" w:rsidRPr="00E55C6C">
        <w:rPr>
          <w:rFonts w:ascii="Arial" w:hAnsi="Arial" w:cs="Arial"/>
          <w:i/>
          <w:iCs/>
          <w:sz w:val="24"/>
          <w:szCs w:val="24"/>
        </w:rPr>
        <w:t>support for children and young people in Wales</w:t>
      </w:r>
      <w:r w:rsidR="00937A9E">
        <w:rPr>
          <w:rFonts w:ascii="Arial" w:hAnsi="Arial" w:cs="Arial"/>
          <w:sz w:val="24"/>
          <w:szCs w:val="24"/>
        </w:rPr>
        <w:t xml:space="preserve">. </w:t>
      </w:r>
      <w:r w:rsidR="00E55C6C">
        <w:rPr>
          <w:rFonts w:ascii="Arial" w:hAnsi="Arial" w:cs="Arial"/>
          <w:sz w:val="24"/>
          <w:szCs w:val="24"/>
        </w:rPr>
        <w:t xml:space="preserve">[Online]. </w:t>
      </w:r>
      <w:r w:rsidR="00762013">
        <w:rPr>
          <w:rFonts w:ascii="Arial" w:hAnsi="Arial" w:cs="Arial"/>
          <w:sz w:val="24"/>
          <w:szCs w:val="24"/>
        </w:rPr>
        <w:t xml:space="preserve">Available at: </w:t>
      </w:r>
      <w:hyperlink r:id="rId10" w:history="1">
        <w:r w:rsidR="0007403A" w:rsidRPr="005D7516">
          <w:rPr>
            <w:rStyle w:val="Hyperlink"/>
            <w:rFonts w:ascii="Arial" w:hAnsi="Arial" w:cs="Arial"/>
            <w:sz w:val="24"/>
            <w:szCs w:val="24"/>
          </w:rPr>
          <w:t>file:///C:/Users/mushu/AppData/Local/Packages/Microsoft.MicrosoftEdge_8wekyb3d8bbwe/TempState/Downloads/Children%20Mental%20Health%20(3).pdf</w:t>
        </w:r>
      </w:hyperlink>
      <w:r w:rsidR="0007403A">
        <w:rPr>
          <w:rFonts w:ascii="Arial" w:hAnsi="Arial" w:cs="Arial"/>
          <w:sz w:val="24"/>
          <w:szCs w:val="24"/>
        </w:rPr>
        <w:t xml:space="preserve"> </w:t>
      </w:r>
      <w:r w:rsidR="008F0FAB">
        <w:rPr>
          <w:rFonts w:ascii="Arial" w:hAnsi="Arial" w:cs="Arial"/>
          <w:sz w:val="24"/>
          <w:szCs w:val="24"/>
        </w:rPr>
        <w:t>[Accessed: 27/03/20].</w:t>
      </w:r>
    </w:p>
    <w:p w14:paraId="29E9408B" w14:textId="5D4A9FC3" w:rsidR="00195642" w:rsidRDefault="00195642" w:rsidP="00647587">
      <w:pPr>
        <w:rPr>
          <w:rFonts w:ascii="Arial" w:hAnsi="Arial" w:cs="Arial"/>
          <w:sz w:val="24"/>
          <w:szCs w:val="24"/>
        </w:rPr>
      </w:pPr>
      <w:r>
        <w:rPr>
          <w:rFonts w:ascii="Arial" w:hAnsi="Arial" w:cs="Arial"/>
          <w:sz w:val="24"/>
          <w:szCs w:val="24"/>
        </w:rPr>
        <w:t xml:space="preserve">Bennett, T. (2017). </w:t>
      </w:r>
      <w:r w:rsidR="007F7321" w:rsidRPr="007F7321">
        <w:rPr>
          <w:rFonts w:ascii="Arial" w:hAnsi="Arial" w:cs="Arial"/>
          <w:i/>
          <w:iCs/>
          <w:sz w:val="24"/>
          <w:szCs w:val="24"/>
        </w:rPr>
        <w:t>Creating a Culture: How school leaders can optimise behaviour.</w:t>
      </w:r>
      <w:r w:rsidR="007F7321">
        <w:rPr>
          <w:rFonts w:ascii="Arial" w:hAnsi="Arial" w:cs="Arial"/>
          <w:sz w:val="24"/>
          <w:szCs w:val="24"/>
        </w:rPr>
        <w:t xml:space="preserve"> </w:t>
      </w:r>
      <w:r>
        <w:rPr>
          <w:rFonts w:ascii="Arial" w:hAnsi="Arial" w:cs="Arial"/>
          <w:sz w:val="24"/>
          <w:szCs w:val="24"/>
        </w:rPr>
        <w:t xml:space="preserve">Independent review of behaviour in schools. </w:t>
      </w:r>
      <w:r w:rsidR="007F7321">
        <w:rPr>
          <w:rFonts w:ascii="Arial" w:hAnsi="Arial" w:cs="Arial"/>
          <w:sz w:val="24"/>
          <w:szCs w:val="24"/>
        </w:rPr>
        <w:t>Crown copyright.</w:t>
      </w:r>
    </w:p>
    <w:p w14:paraId="2DE31F01" w14:textId="09F02B73" w:rsidR="008A4173" w:rsidRDefault="00761A07" w:rsidP="00647587">
      <w:pPr>
        <w:rPr>
          <w:rFonts w:ascii="Arial" w:hAnsi="Arial" w:cs="Arial"/>
          <w:sz w:val="24"/>
          <w:szCs w:val="24"/>
        </w:rPr>
      </w:pPr>
      <w:r>
        <w:rPr>
          <w:rFonts w:ascii="Arial" w:hAnsi="Arial" w:cs="Arial"/>
          <w:sz w:val="24"/>
          <w:szCs w:val="24"/>
        </w:rPr>
        <w:t>Brighouse, T. and Woods</w:t>
      </w:r>
      <w:r w:rsidR="00DD102A">
        <w:rPr>
          <w:rFonts w:ascii="Arial" w:hAnsi="Arial" w:cs="Arial"/>
          <w:sz w:val="24"/>
          <w:szCs w:val="24"/>
        </w:rPr>
        <w:t xml:space="preserve">, D. (1999). </w:t>
      </w:r>
      <w:r w:rsidR="008225BF">
        <w:rPr>
          <w:rFonts w:ascii="Arial" w:hAnsi="Arial" w:cs="Arial"/>
          <w:sz w:val="24"/>
          <w:szCs w:val="24"/>
        </w:rPr>
        <w:t>‘</w:t>
      </w:r>
      <w:r w:rsidR="00DD102A">
        <w:rPr>
          <w:rFonts w:ascii="Arial" w:hAnsi="Arial" w:cs="Arial"/>
          <w:sz w:val="24"/>
          <w:szCs w:val="24"/>
        </w:rPr>
        <w:t xml:space="preserve">Chapter 5: </w:t>
      </w:r>
      <w:r w:rsidR="00B41311">
        <w:rPr>
          <w:rFonts w:ascii="Arial" w:hAnsi="Arial" w:cs="Arial"/>
          <w:sz w:val="24"/>
          <w:szCs w:val="24"/>
        </w:rPr>
        <w:t>Stakeholders and Partners</w:t>
      </w:r>
      <w:r w:rsidR="00307FEA">
        <w:rPr>
          <w:rFonts w:ascii="Arial" w:hAnsi="Arial" w:cs="Arial"/>
          <w:sz w:val="24"/>
          <w:szCs w:val="24"/>
        </w:rPr>
        <w:t xml:space="preserve">. Their contribution to school improvement’ </w:t>
      </w:r>
      <w:r w:rsidR="00392328" w:rsidRPr="008225BF">
        <w:rPr>
          <w:rFonts w:ascii="Arial" w:hAnsi="Arial" w:cs="Arial"/>
          <w:i/>
          <w:iCs/>
          <w:sz w:val="24"/>
          <w:szCs w:val="24"/>
        </w:rPr>
        <w:t xml:space="preserve">How to </w:t>
      </w:r>
      <w:r w:rsidR="00A741C5" w:rsidRPr="008225BF">
        <w:rPr>
          <w:rFonts w:ascii="Arial" w:hAnsi="Arial" w:cs="Arial"/>
          <w:i/>
          <w:iCs/>
          <w:sz w:val="24"/>
          <w:szCs w:val="24"/>
        </w:rPr>
        <w:t>I</w:t>
      </w:r>
      <w:r w:rsidR="00392328" w:rsidRPr="008225BF">
        <w:rPr>
          <w:rFonts w:ascii="Arial" w:hAnsi="Arial" w:cs="Arial"/>
          <w:i/>
          <w:iCs/>
          <w:sz w:val="24"/>
          <w:szCs w:val="24"/>
        </w:rPr>
        <w:t xml:space="preserve">mprove </w:t>
      </w:r>
      <w:r w:rsidR="00A741C5" w:rsidRPr="008225BF">
        <w:rPr>
          <w:rFonts w:ascii="Arial" w:hAnsi="Arial" w:cs="Arial"/>
          <w:i/>
          <w:iCs/>
          <w:sz w:val="24"/>
          <w:szCs w:val="24"/>
        </w:rPr>
        <w:t>Y</w:t>
      </w:r>
      <w:r w:rsidR="00392328" w:rsidRPr="008225BF">
        <w:rPr>
          <w:rFonts w:ascii="Arial" w:hAnsi="Arial" w:cs="Arial"/>
          <w:i/>
          <w:iCs/>
          <w:sz w:val="24"/>
          <w:szCs w:val="24"/>
        </w:rPr>
        <w:t xml:space="preserve">our </w:t>
      </w:r>
      <w:r w:rsidR="00A741C5" w:rsidRPr="008225BF">
        <w:rPr>
          <w:rFonts w:ascii="Arial" w:hAnsi="Arial" w:cs="Arial"/>
          <w:i/>
          <w:iCs/>
          <w:sz w:val="24"/>
          <w:szCs w:val="24"/>
        </w:rPr>
        <w:t>S</w:t>
      </w:r>
      <w:r w:rsidR="00392328" w:rsidRPr="008225BF">
        <w:rPr>
          <w:rFonts w:ascii="Arial" w:hAnsi="Arial" w:cs="Arial"/>
          <w:i/>
          <w:iCs/>
          <w:sz w:val="24"/>
          <w:szCs w:val="24"/>
        </w:rPr>
        <w:t>chool</w:t>
      </w:r>
      <w:r w:rsidR="00392328">
        <w:rPr>
          <w:rFonts w:ascii="Arial" w:hAnsi="Arial" w:cs="Arial"/>
          <w:sz w:val="24"/>
          <w:szCs w:val="24"/>
        </w:rPr>
        <w:t xml:space="preserve">. </w:t>
      </w:r>
      <w:r w:rsidR="00E55C6C">
        <w:rPr>
          <w:rFonts w:ascii="Arial" w:hAnsi="Arial" w:cs="Arial"/>
          <w:sz w:val="24"/>
          <w:szCs w:val="24"/>
        </w:rPr>
        <w:t xml:space="preserve">[Online]. </w:t>
      </w:r>
      <w:r w:rsidR="00392328">
        <w:rPr>
          <w:rFonts w:ascii="Arial" w:hAnsi="Arial" w:cs="Arial"/>
          <w:sz w:val="24"/>
          <w:szCs w:val="24"/>
        </w:rPr>
        <w:t xml:space="preserve">Available at: </w:t>
      </w:r>
      <w:hyperlink r:id="rId11" w:history="1">
        <w:r w:rsidR="008225BF" w:rsidRPr="005D7516">
          <w:rPr>
            <w:rStyle w:val="Hyperlink"/>
            <w:rFonts w:ascii="Arial" w:hAnsi="Arial" w:cs="Arial"/>
            <w:sz w:val="24"/>
            <w:szCs w:val="24"/>
          </w:rPr>
          <w:t>https://padlet-uploads.storage.googleapis.com/82566160/333b5cbe0c784dbcaa0dee4089c05de9/Brighouse_and_Woods__1999__Chapt_5_Stakeholders_and_partners__2_.pdf</w:t>
        </w:r>
      </w:hyperlink>
      <w:r w:rsidR="008225BF">
        <w:rPr>
          <w:rFonts w:ascii="Arial" w:hAnsi="Arial" w:cs="Arial"/>
          <w:sz w:val="24"/>
          <w:szCs w:val="24"/>
        </w:rPr>
        <w:t xml:space="preserve"> [Accessed: 24/03/20].</w:t>
      </w:r>
    </w:p>
    <w:p w14:paraId="5DBF925F" w14:textId="1CE7D217" w:rsidR="00175B5A" w:rsidRDefault="00175B5A" w:rsidP="00647587">
      <w:pPr>
        <w:rPr>
          <w:rFonts w:ascii="Arial" w:hAnsi="Arial" w:cs="Arial"/>
          <w:sz w:val="24"/>
          <w:szCs w:val="24"/>
        </w:rPr>
      </w:pPr>
      <w:r>
        <w:rPr>
          <w:rFonts w:ascii="Arial" w:hAnsi="Arial" w:cs="Arial"/>
          <w:sz w:val="24"/>
          <w:szCs w:val="24"/>
        </w:rPr>
        <w:t xml:space="preserve">Care Quality Commission (2017). </w:t>
      </w:r>
      <w:r w:rsidR="00B24216" w:rsidRPr="00B24216">
        <w:rPr>
          <w:rFonts w:ascii="Arial" w:hAnsi="Arial" w:cs="Arial"/>
          <w:i/>
          <w:iCs/>
          <w:sz w:val="24"/>
          <w:szCs w:val="24"/>
        </w:rPr>
        <w:t>Review of children and young people’s mental health services. Phase One supporting documentation: Summary of recent policy and literature.</w:t>
      </w:r>
      <w:r w:rsidR="00B24216">
        <w:rPr>
          <w:rFonts w:ascii="Arial" w:hAnsi="Arial" w:cs="Arial"/>
          <w:sz w:val="24"/>
          <w:szCs w:val="24"/>
        </w:rPr>
        <w:t xml:space="preserve"> Available at: </w:t>
      </w:r>
      <w:hyperlink r:id="rId12" w:history="1">
        <w:r w:rsidR="00B24216" w:rsidRPr="005756AE">
          <w:rPr>
            <w:rStyle w:val="Hyperlink"/>
            <w:rFonts w:ascii="Arial" w:hAnsi="Arial" w:cs="Arial"/>
            <w:sz w:val="24"/>
            <w:szCs w:val="24"/>
          </w:rPr>
          <w:t>https://www.cqc.org.uk/sites/default/files/20171027_cypmhphase1_literaturereview.pdf</w:t>
        </w:r>
      </w:hyperlink>
      <w:r w:rsidR="00B24216">
        <w:rPr>
          <w:rFonts w:ascii="Arial" w:hAnsi="Arial" w:cs="Arial"/>
          <w:sz w:val="24"/>
          <w:szCs w:val="24"/>
        </w:rPr>
        <w:t xml:space="preserve"> [Accessed: 07/04/20].</w:t>
      </w:r>
    </w:p>
    <w:p w14:paraId="5B1DEE48" w14:textId="77777777" w:rsidR="00195642" w:rsidRDefault="000D6591" w:rsidP="000D6591">
      <w:pPr>
        <w:rPr>
          <w:rFonts w:ascii="Arial" w:hAnsi="Arial" w:cs="Arial"/>
          <w:sz w:val="24"/>
          <w:szCs w:val="24"/>
        </w:rPr>
      </w:pPr>
      <w:r>
        <w:rPr>
          <w:rFonts w:ascii="Arial" w:hAnsi="Arial" w:cs="Arial"/>
          <w:sz w:val="24"/>
          <w:szCs w:val="24"/>
        </w:rPr>
        <w:t xml:space="preserve">Department for Education (2012) </w:t>
      </w:r>
      <w:r w:rsidRPr="000D6591">
        <w:rPr>
          <w:rFonts w:ascii="Arial" w:hAnsi="Arial" w:cs="Arial"/>
          <w:i/>
          <w:iCs/>
          <w:sz w:val="24"/>
          <w:szCs w:val="24"/>
        </w:rPr>
        <w:t>Pupil behaviour in schools in England: RR 218.</w:t>
      </w:r>
      <w:r>
        <w:rPr>
          <w:rFonts w:ascii="Arial" w:hAnsi="Arial" w:cs="Arial"/>
          <w:sz w:val="24"/>
          <w:szCs w:val="24"/>
        </w:rPr>
        <w:t xml:space="preserve"> London, DfE.</w:t>
      </w:r>
    </w:p>
    <w:p w14:paraId="69AE48FF" w14:textId="28BDFA67" w:rsidR="000D6591" w:rsidRDefault="000D6591" w:rsidP="000D6591">
      <w:pPr>
        <w:rPr>
          <w:rFonts w:ascii="Arial" w:hAnsi="Arial" w:cs="Arial"/>
          <w:sz w:val="24"/>
          <w:szCs w:val="24"/>
        </w:rPr>
      </w:pPr>
      <w:r w:rsidRPr="00647587">
        <w:rPr>
          <w:rFonts w:ascii="Arial" w:hAnsi="Arial" w:cs="Arial"/>
          <w:sz w:val="24"/>
          <w:szCs w:val="24"/>
        </w:rPr>
        <w:t xml:space="preserve">Donaldson, G. (2015). </w:t>
      </w:r>
      <w:r w:rsidRPr="00402C58">
        <w:rPr>
          <w:rFonts w:ascii="Arial" w:hAnsi="Arial" w:cs="Arial"/>
          <w:i/>
          <w:iCs/>
          <w:sz w:val="24"/>
          <w:szCs w:val="24"/>
        </w:rPr>
        <w:t>Successful Futures: Independent review of curriculum and assessment arrangements in Wales.</w:t>
      </w:r>
      <w:r w:rsidRPr="00647587">
        <w:rPr>
          <w:rFonts w:ascii="Arial" w:hAnsi="Arial" w:cs="Arial"/>
          <w:sz w:val="24"/>
          <w:szCs w:val="24"/>
        </w:rPr>
        <w:t xml:space="preserve"> </w:t>
      </w:r>
      <w:r>
        <w:rPr>
          <w:rFonts w:ascii="Arial" w:hAnsi="Arial" w:cs="Arial"/>
          <w:sz w:val="24"/>
          <w:szCs w:val="24"/>
        </w:rPr>
        <w:t xml:space="preserve">[Online]. </w:t>
      </w:r>
      <w:r w:rsidRPr="00647587">
        <w:rPr>
          <w:rFonts w:ascii="Arial" w:hAnsi="Arial" w:cs="Arial"/>
          <w:sz w:val="24"/>
          <w:szCs w:val="24"/>
        </w:rPr>
        <w:t xml:space="preserve">Available at: </w:t>
      </w:r>
      <w:hyperlink r:id="rId13" w:history="1">
        <w:r w:rsidRPr="00647587">
          <w:rPr>
            <w:rStyle w:val="Hyperlink"/>
            <w:rFonts w:ascii="Arial" w:hAnsi="Arial" w:cs="Arial"/>
            <w:sz w:val="24"/>
            <w:szCs w:val="24"/>
          </w:rPr>
          <w:t>https://gov.wales/sites/default/files/publications/2018-03/successful-futures.pdf</w:t>
        </w:r>
      </w:hyperlink>
      <w:r w:rsidRPr="00647587">
        <w:rPr>
          <w:rFonts w:ascii="Arial" w:hAnsi="Arial" w:cs="Arial"/>
          <w:sz w:val="24"/>
          <w:szCs w:val="24"/>
        </w:rPr>
        <w:t xml:space="preserve"> [Accessed: 24/03/20].</w:t>
      </w:r>
    </w:p>
    <w:p w14:paraId="1B3C150A" w14:textId="4FEE2100" w:rsidR="00680CC7" w:rsidRPr="00647587" w:rsidRDefault="00680CC7" w:rsidP="000D6591">
      <w:pPr>
        <w:rPr>
          <w:rFonts w:ascii="Arial" w:hAnsi="Arial" w:cs="Arial"/>
          <w:sz w:val="24"/>
          <w:szCs w:val="24"/>
        </w:rPr>
      </w:pPr>
      <w:r>
        <w:rPr>
          <w:rFonts w:ascii="Arial" w:hAnsi="Arial" w:cs="Arial"/>
          <w:sz w:val="24"/>
          <w:szCs w:val="24"/>
        </w:rPr>
        <w:t xml:space="preserve">Estyn (2008). </w:t>
      </w:r>
      <w:r w:rsidRPr="00680CC7">
        <w:rPr>
          <w:rFonts w:ascii="Arial" w:hAnsi="Arial" w:cs="Arial"/>
          <w:i/>
          <w:iCs/>
          <w:sz w:val="24"/>
          <w:szCs w:val="24"/>
        </w:rPr>
        <w:t>Closing the gap between boys’ and girls’ in attainment in schools.</w:t>
      </w:r>
      <w:r>
        <w:rPr>
          <w:rFonts w:ascii="Arial" w:hAnsi="Arial" w:cs="Arial"/>
          <w:sz w:val="24"/>
          <w:szCs w:val="24"/>
        </w:rPr>
        <w:t xml:space="preserve"> [Online]. Available at: </w:t>
      </w:r>
      <w:hyperlink r:id="rId14" w:history="1">
        <w:r w:rsidRPr="005756AE">
          <w:rPr>
            <w:rStyle w:val="Hyperlink"/>
            <w:rFonts w:ascii="Arial" w:hAnsi="Arial" w:cs="Arial"/>
            <w:sz w:val="24"/>
            <w:szCs w:val="24"/>
          </w:rPr>
          <w:t>https://www.estyn.gov.wales/sites/www.estyn.gov.wales/files/documents/Closing%20</w:t>
        </w:r>
        <w:r w:rsidRPr="005756AE">
          <w:rPr>
            <w:rStyle w:val="Hyperlink"/>
            <w:rFonts w:ascii="Arial" w:hAnsi="Arial" w:cs="Arial"/>
            <w:sz w:val="24"/>
            <w:szCs w:val="24"/>
          </w:rPr>
          <w:lastRenderedPageBreak/>
          <w:t>the%20gap%20between%20boys%27%20and%20girls%27%20attainment%20in%20schools%20-%20March%202008.pdf</w:t>
        </w:r>
      </w:hyperlink>
      <w:r>
        <w:rPr>
          <w:rFonts w:ascii="Arial" w:hAnsi="Arial" w:cs="Arial"/>
          <w:sz w:val="24"/>
          <w:szCs w:val="24"/>
        </w:rPr>
        <w:t xml:space="preserve"> [Accessed: 01/04/20].</w:t>
      </w:r>
    </w:p>
    <w:p w14:paraId="64957583" w14:textId="2FED8026" w:rsidR="00144200" w:rsidRDefault="00144200" w:rsidP="00647587">
      <w:pPr>
        <w:rPr>
          <w:rFonts w:ascii="Arial" w:hAnsi="Arial" w:cs="Arial"/>
          <w:sz w:val="24"/>
          <w:szCs w:val="24"/>
        </w:rPr>
      </w:pPr>
      <w:r>
        <w:rPr>
          <w:rFonts w:ascii="Arial" w:hAnsi="Arial" w:cs="Arial"/>
          <w:sz w:val="24"/>
          <w:szCs w:val="24"/>
        </w:rPr>
        <w:t xml:space="preserve">Estyn (2017). </w:t>
      </w:r>
      <w:r w:rsidR="001A3481" w:rsidRPr="00402C58">
        <w:rPr>
          <w:rFonts w:ascii="Arial" w:hAnsi="Arial" w:cs="Arial"/>
          <w:i/>
          <w:iCs/>
          <w:sz w:val="24"/>
          <w:szCs w:val="24"/>
        </w:rPr>
        <w:t>How should schools approach self-evaluation?</w:t>
      </w:r>
      <w:r w:rsidR="001A3481">
        <w:rPr>
          <w:rFonts w:ascii="Arial" w:hAnsi="Arial" w:cs="Arial"/>
          <w:sz w:val="24"/>
          <w:szCs w:val="24"/>
        </w:rPr>
        <w:t xml:space="preserve"> </w:t>
      </w:r>
      <w:r w:rsidR="00402C58">
        <w:rPr>
          <w:rFonts w:ascii="Arial" w:hAnsi="Arial" w:cs="Arial"/>
          <w:sz w:val="24"/>
          <w:szCs w:val="24"/>
        </w:rPr>
        <w:t xml:space="preserve">[Online]. </w:t>
      </w:r>
      <w:r>
        <w:rPr>
          <w:rFonts w:ascii="Arial" w:hAnsi="Arial" w:cs="Arial"/>
          <w:sz w:val="24"/>
          <w:szCs w:val="24"/>
        </w:rPr>
        <w:t xml:space="preserve">Available at: </w:t>
      </w:r>
      <w:hyperlink r:id="rId15" w:history="1">
        <w:r w:rsidRPr="005D7516">
          <w:rPr>
            <w:rStyle w:val="Hyperlink"/>
            <w:rFonts w:ascii="Arial" w:hAnsi="Arial" w:cs="Arial"/>
            <w:sz w:val="24"/>
            <w:szCs w:val="24"/>
          </w:rPr>
          <w:t>https://www.estyn.gov.wales/will-schools-involved-pilot-inspections-have-change-their-self-evaluation-report-fit-new-inspection</w:t>
        </w:r>
      </w:hyperlink>
      <w:r>
        <w:rPr>
          <w:rFonts w:ascii="Arial" w:hAnsi="Arial" w:cs="Arial"/>
          <w:sz w:val="24"/>
          <w:szCs w:val="24"/>
        </w:rPr>
        <w:t xml:space="preserve"> [Accessed: 26/03/20].</w:t>
      </w:r>
    </w:p>
    <w:p w14:paraId="455A06C6" w14:textId="13489BFE" w:rsidR="00036164" w:rsidRDefault="00036164" w:rsidP="00647587">
      <w:pPr>
        <w:rPr>
          <w:rFonts w:ascii="Arial" w:hAnsi="Arial" w:cs="Arial"/>
          <w:sz w:val="24"/>
          <w:szCs w:val="24"/>
        </w:rPr>
      </w:pPr>
      <w:r>
        <w:rPr>
          <w:rFonts w:ascii="Arial" w:hAnsi="Arial" w:cs="Arial"/>
          <w:sz w:val="24"/>
          <w:szCs w:val="24"/>
        </w:rPr>
        <w:t xml:space="preserve">Estyn (2019). PTE School Inspection Available at: </w:t>
      </w:r>
      <w:hyperlink r:id="rId16" w:history="1">
        <w:r w:rsidRPr="005756AE">
          <w:rPr>
            <w:rStyle w:val="Hyperlink"/>
            <w:rFonts w:ascii="Arial" w:hAnsi="Arial" w:cs="Arial"/>
            <w:sz w:val="24"/>
            <w:szCs w:val="24"/>
          </w:rPr>
          <w:t>https://www.estyn.gov.wales/provider/PTE-comprehensive-school</w:t>
        </w:r>
      </w:hyperlink>
      <w:r>
        <w:rPr>
          <w:rFonts w:ascii="Arial" w:hAnsi="Arial" w:cs="Arial"/>
          <w:sz w:val="24"/>
          <w:szCs w:val="24"/>
        </w:rPr>
        <w:t xml:space="preserve"> [Accessed: 30/03/20].</w:t>
      </w:r>
    </w:p>
    <w:p w14:paraId="63951512" w14:textId="4FA40A61" w:rsidR="00040369" w:rsidRPr="00647587" w:rsidRDefault="00040369" w:rsidP="00647587">
      <w:pPr>
        <w:rPr>
          <w:rFonts w:ascii="Arial" w:hAnsi="Arial" w:cs="Arial"/>
          <w:sz w:val="24"/>
          <w:szCs w:val="24"/>
        </w:rPr>
      </w:pPr>
      <w:r>
        <w:rPr>
          <w:rFonts w:ascii="Arial" w:hAnsi="Arial" w:cs="Arial"/>
          <w:sz w:val="24"/>
          <w:szCs w:val="24"/>
        </w:rPr>
        <w:t xml:space="preserve">Ferguson, L. and Webber, N. (2015). </w:t>
      </w:r>
      <w:r w:rsidRPr="00040369">
        <w:rPr>
          <w:rFonts w:ascii="Arial" w:hAnsi="Arial" w:cs="Arial"/>
          <w:i/>
          <w:iCs/>
          <w:sz w:val="24"/>
          <w:szCs w:val="24"/>
        </w:rPr>
        <w:t>School Exclusion and the Law: A Literature Review and Scoping Survey of Practice.</w:t>
      </w:r>
      <w:r>
        <w:rPr>
          <w:rFonts w:ascii="Arial" w:hAnsi="Arial" w:cs="Arial"/>
          <w:sz w:val="24"/>
          <w:szCs w:val="24"/>
        </w:rPr>
        <w:t xml:space="preserve"> University of Oxford.</w:t>
      </w:r>
    </w:p>
    <w:p w14:paraId="287B2C7A" w14:textId="4E59D894" w:rsidR="00FB523D" w:rsidRDefault="000C173F" w:rsidP="00647587">
      <w:pPr>
        <w:rPr>
          <w:rFonts w:ascii="Arial" w:hAnsi="Arial" w:cs="Arial"/>
          <w:sz w:val="24"/>
          <w:szCs w:val="24"/>
        </w:rPr>
      </w:pPr>
      <w:r w:rsidRPr="00647587">
        <w:rPr>
          <w:rFonts w:ascii="Arial" w:hAnsi="Arial" w:cs="Arial"/>
          <w:sz w:val="24"/>
          <w:szCs w:val="24"/>
        </w:rPr>
        <w:t xml:space="preserve">Gov.Wales (2014). </w:t>
      </w:r>
      <w:r w:rsidR="00F07E63" w:rsidRPr="00402C58">
        <w:rPr>
          <w:rFonts w:ascii="Arial" w:hAnsi="Arial" w:cs="Arial"/>
          <w:i/>
          <w:iCs/>
          <w:sz w:val="24"/>
          <w:szCs w:val="24"/>
        </w:rPr>
        <w:t>School Development Plans.</w:t>
      </w:r>
      <w:r w:rsidR="00F07E63" w:rsidRPr="00647587">
        <w:rPr>
          <w:rFonts w:ascii="Arial" w:hAnsi="Arial" w:cs="Arial"/>
          <w:sz w:val="24"/>
          <w:szCs w:val="24"/>
        </w:rPr>
        <w:t xml:space="preserve"> </w:t>
      </w:r>
      <w:r w:rsidR="00402C58">
        <w:rPr>
          <w:rFonts w:ascii="Arial" w:hAnsi="Arial" w:cs="Arial"/>
          <w:sz w:val="24"/>
          <w:szCs w:val="24"/>
        </w:rPr>
        <w:t xml:space="preserve">[Online]. </w:t>
      </w:r>
      <w:r w:rsidR="00F07E63" w:rsidRPr="00647587">
        <w:rPr>
          <w:rFonts w:ascii="Arial" w:hAnsi="Arial" w:cs="Arial"/>
          <w:sz w:val="24"/>
          <w:szCs w:val="24"/>
        </w:rPr>
        <w:t xml:space="preserve">Available at: </w:t>
      </w:r>
      <w:hyperlink r:id="rId17" w:history="1">
        <w:r w:rsidR="00FB523D" w:rsidRPr="00647587">
          <w:rPr>
            <w:rStyle w:val="Hyperlink"/>
            <w:rFonts w:ascii="Arial" w:hAnsi="Arial" w:cs="Arial"/>
            <w:sz w:val="24"/>
            <w:szCs w:val="24"/>
          </w:rPr>
          <w:t>https://gov.wales/sites/default/files/publications/2018-03/school-development-plans.pdf</w:t>
        </w:r>
      </w:hyperlink>
      <w:r w:rsidR="00FB523D" w:rsidRPr="00647587">
        <w:rPr>
          <w:rFonts w:ascii="Arial" w:hAnsi="Arial" w:cs="Arial"/>
          <w:sz w:val="24"/>
          <w:szCs w:val="24"/>
        </w:rPr>
        <w:t xml:space="preserve"> [Accessed: 24/03/20].</w:t>
      </w:r>
    </w:p>
    <w:p w14:paraId="7E41E053" w14:textId="67D67556" w:rsidR="008758D5" w:rsidRDefault="008758D5" w:rsidP="00647587">
      <w:pPr>
        <w:rPr>
          <w:rFonts w:ascii="Arial" w:hAnsi="Arial" w:cs="Arial"/>
          <w:sz w:val="24"/>
          <w:szCs w:val="24"/>
        </w:rPr>
      </w:pPr>
      <w:r>
        <w:rPr>
          <w:rFonts w:ascii="Arial" w:hAnsi="Arial" w:cs="Arial"/>
          <w:sz w:val="24"/>
          <w:szCs w:val="24"/>
        </w:rPr>
        <w:t xml:space="preserve">Gov.uk (2016). </w:t>
      </w:r>
      <w:r w:rsidRPr="008758D5">
        <w:rPr>
          <w:rFonts w:ascii="Arial" w:hAnsi="Arial" w:cs="Arial"/>
          <w:i/>
          <w:iCs/>
          <w:sz w:val="24"/>
          <w:szCs w:val="24"/>
        </w:rPr>
        <w:t>Understanding school and college performance measures.</w:t>
      </w:r>
      <w:r>
        <w:rPr>
          <w:rFonts w:ascii="Arial" w:hAnsi="Arial" w:cs="Arial"/>
          <w:sz w:val="24"/>
          <w:szCs w:val="24"/>
        </w:rPr>
        <w:t xml:space="preserve"> [Online]. Available at: </w:t>
      </w:r>
      <w:hyperlink r:id="rId18" w:anchor="data-collection" w:history="1">
        <w:r w:rsidRPr="005756AE">
          <w:rPr>
            <w:rStyle w:val="Hyperlink"/>
            <w:rFonts w:ascii="Arial" w:hAnsi="Arial" w:cs="Arial"/>
            <w:sz w:val="24"/>
            <w:szCs w:val="24"/>
          </w:rPr>
          <w:t>https://www.gov.uk/government/publications/understanding-school-and-college-performance-measures/understanding-school-and-college-performance-measures#data-collection</w:t>
        </w:r>
      </w:hyperlink>
      <w:r>
        <w:rPr>
          <w:rFonts w:ascii="Arial" w:hAnsi="Arial" w:cs="Arial"/>
          <w:sz w:val="24"/>
          <w:szCs w:val="24"/>
        </w:rPr>
        <w:t xml:space="preserve"> [Accessed: 31/03/20].</w:t>
      </w:r>
    </w:p>
    <w:p w14:paraId="69250617" w14:textId="296060B3" w:rsidR="000519A7" w:rsidRDefault="000519A7" w:rsidP="00647587">
      <w:pPr>
        <w:rPr>
          <w:rFonts w:ascii="Arial" w:hAnsi="Arial" w:cs="Arial"/>
          <w:sz w:val="24"/>
          <w:szCs w:val="24"/>
        </w:rPr>
      </w:pPr>
      <w:r>
        <w:rPr>
          <w:rFonts w:ascii="Arial" w:hAnsi="Arial" w:cs="Arial"/>
          <w:sz w:val="24"/>
          <w:szCs w:val="24"/>
        </w:rPr>
        <w:t>Gov.uk (2019</w:t>
      </w:r>
      <w:r w:rsidR="00E50D58">
        <w:rPr>
          <w:rFonts w:ascii="Arial" w:hAnsi="Arial" w:cs="Arial"/>
          <w:sz w:val="24"/>
          <w:szCs w:val="24"/>
        </w:rPr>
        <w:t>a</w:t>
      </w:r>
      <w:r>
        <w:rPr>
          <w:rFonts w:ascii="Arial" w:hAnsi="Arial" w:cs="Arial"/>
          <w:sz w:val="24"/>
          <w:szCs w:val="24"/>
        </w:rPr>
        <w:t xml:space="preserve">). </w:t>
      </w:r>
      <w:r w:rsidRPr="000519A7">
        <w:rPr>
          <w:rFonts w:ascii="Arial" w:hAnsi="Arial" w:cs="Arial"/>
          <w:i/>
          <w:iCs/>
          <w:sz w:val="24"/>
          <w:szCs w:val="24"/>
        </w:rPr>
        <w:t>Statistics: exclusions.</w:t>
      </w:r>
      <w:r>
        <w:rPr>
          <w:rFonts w:ascii="Arial" w:hAnsi="Arial" w:cs="Arial"/>
          <w:sz w:val="24"/>
          <w:szCs w:val="24"/>
        </w:rPr>
        <w:t xml:space="preserve"> [Online]. Available at: </w:t>
      </w:r>
      <w:hyperlink r:id="rId19" w:history="1">
        <w:r w:rsidRPr="005756AE">
          <w:rPr>
            <w:rStyle w:val="Hyperlink"/>
            <w:rFonts w:ascii="Arial" w:hAnsi="Arial" w:cs="Arial"/>
            <w:sz w:val="24"/>
            <w:szCs w:val="24"/>
          </w:rPr>
          <w:t>https://www.gov.uk/government/collections/statistics-exclusions</w:t>
        </w:r>
      </w:hyperlink>
      <w:r>
        <w:rPr>
          <w:rFonts w:ascii="Arial" w:hAnsi="Arial" w:cs="Arial"/>
          <w:sz w:val="24"/>
          <w:szCs w:val="24"/>
        </w:rPr>
        <w:t xml:space="preserve"> [Accessed: 31/0320].</w:t>
      </w:r>
    </w:p>
    <w:p w14:paraId="14FC8917" w14:textId="06C9E79C" w:rsidR="00E50D58" w:rsidRPr="00647587" w:rsidRDefault="00E50D58" w:rsidP="00647587">
      <w:pPr>
        <w:rPr>
          <w:rFonts w:ascii="Arial" w:hAnsi="Arial" w:cs="Arial"/>
          <w:sz w:val="24"/>
          <w:szCs w:val="24"/>
        </w:rPr>
      </w:pPr>
      <w:r>
        <w:rPr>
          <w:rFonts w:ascii="Arial" w:hAnsi="Arial" w:cs="Arial"/>
          <w:sz w:val="24"/>
          <w:szCs w:val="24"/>
        </w:rPr>
        <w:t xml:space="preserve">Gov.uk (2019b). </w:t>
      </w:r>
      <w:r w:rsidR="00026B96">
        <w:rPr>
          <w:rFonts w:ascii="Arial" w:hAnsi="Arial" w:cs="Arial"/>
          <w:sz w:val="24"/>
          <w:szCs w:val="24"/>
        </w:rPr>
        <w:t xml:space="preserve">Education, skills and training. </w:t>
      </w:r>
      <w:r w:rsidR="00026B96" w:rsidRPr="00026B96">
        <w:rPr>
          <w:rFonts w:ascii="Arial" w:hAnsi="Arial" w:cs="Arial"/>
          <w:i/>
          <w:iCs/>
          <w:sz w:val="24"/>
          <w:szCs w:val="24"/>
        </w:rPr>
        <w:t>‘Pupil progress between 11 and 16 years old (Progress 8)’.</w:t>
      </w:r>
      <w:r w:rsidR="00026B96">
        <w:rPr>
          <w:rFonts w:ascii="Arial" w:hAnsi="Arial" w:cs="Arial"/>
          <w:sz w:val="24"/>
          <w:szCs w:val="24"/>
        </w:rPr>
        <w:t xml:space="preserve"> [Online]. Available at: </w:t>
      </w:r>
      <w:hyperlink r:id="rId20" w:history="1">
        <w:r w:rsidR="00026B96" w:rsidRPr="005756AE">
          <w:rPr>
            <w:rStyle w:val="Hyperlink"/>
            <w:rFonts w:ascii="Arial" w:hAnsi="Arial" w:cs="Arial"/>
            <w:sz w:val="24"/>
            <w:szCs w:val="24"/>
          </w:rPr>
          <w:t>https://www.ethnicity-facts-figures.service.gov.uk/education-skills-and-training/11-to-16-years-old/pupil-progress-progress-8-between-ages-11-and-16-key-stage-2-to-key-stage-4/latest</w:t>
        </w:r>
      </w:hyperlink>
      <w:r w:rsidR="00026B96">
        <w:rPr>
          <w:rFonts w:ascii="Arial" w:hAnsi="Arial" w:cs="Arial"/>
          <w:sz w:val="24"/>
          <w:szCs w:val="24"/>
        </w:rPr>
        <w:t xml:space="preserve"> [Accessed: 01/04/20].</w:t>
      </w:r>
    </w:p>
    <w:p w14:paraId="2C914BDA" w14:textId="5E1F7FBB" w:rsidR="006A4B6C" w:rsidRDefault="008B1E4E" w:rsidP="00647587">
      <w:pPr>
        <w:rPr>
          <w:rFonts w:ascii="Arial" w:hAnsi="Arial" w:cs="Arial"/>
          <w:sz w:val="24"/>
          <w:szCs w:val="24"/>
        </w:rPr>
      </w:pPr>
      <w:r w:rsidRPr="00647587">
        <w:rPr>
          <w:rFonts w:ascii="Arial" w:hAnsi="Arial" w:cs="Arial"/>
          <w:sz w:val="24"/>
          <w:szCs w:val="24"/>
        </w:rPr>
        <w:t>H</w:t>
      </w:r>
      <w:r w:rsidR="00872E5C" w:rsidRPr="00647587">
        <w:rPr>
          <w:rFonts w:ascii="Arial" w:hAnsi="Arial" w:cs="Arial"/>
          <w:sz w:val="24"/>
          <w:szCs w:val="24"/>
        </w:rPr>
        <w:t xml:space="preserve">anover </w:t>
      </w:r>
      <w:r w:rsidRPr="00647587">
        <w:rPr>
          <w:rFonts w:ascii="Arial" w:hAnsi="Arial" w:cs="Arial"/>
          <w:sz w:val="24"/>
          <w:szCs w:val="24"/>
        </w:rPr>
        <w:t>Research</w:t>
      </w:r>
      <w:r w:rsidR="00A23052" w:rsidRPr="00647587">
        <w:rPr>
          <w:rFonts w:ascii="Arial" w:hAnsi="Arial" w:cs="Arial"/>
          <w:sz w:val="24"/>
          <w:szCs w:val="24"/>
        </w:rPr>
        <w:t>. (2014).</w:t>
      </w:r>
      <w:r w:rsidR="00A23052" w:rsidRPr="00647587">
        <w:rPr>
          <w:rFonts w:ascii="Arial" w:hAnsi="Arial" w:cs="Arial"/>
          <w:i/>
          <w:iCs/>
          <w:sz w:val="24"/>
          <w:szCs w:val="24"/>
        </w:rPr>
        <w:t xml:space="preserve"> Best </w:t>
      </w:r>
      <w:r w:rsidR="006A4B6C" w:rsidRPr="00647587">
        <w:rPr>
          <w:rFonts w:ascii="Arial" w:hAnsi="Arial" w:cs="Arial"/>
          <w:i/>
          <w:iCs/>
          <w:sz w:val="24"/>
          <w:szCs w:val="24"/>
        </w:rPr>
        <w:t>P</w:t>
      </w:r>
      <w:r w:rsidR="001D2115" w:rsidRPr="00647587">
        <w:rPr>
          <w:rFonts w:ascii="Arial" w:hAnsi="Arial" w:cs="Arial"/>
          <w:i/>
          <w:iCs/>
          <w:sz w:val="24"/>
          <w:szCs w:val="24"/>
        </w:rPr>
        <w:t xml:space="preserve">ractices for </w:t>
      </w:r>
      <w:r w:rsidR="006A4B6C" w:rsidRPr="00647587">
        <w:rPr>
          <w:rFonts w:ascii="Arial" w:hAnsi="Arial" w:cs="Arial"/>
          <w:i/>
          <w:iCs/>
          <w:sz w:val="24"/>
          <w:szCs w:val="24"/>
        </w:rPr>
        <w:t>S</w:t>
      </w:r>
      <w:r w:rsidR="001D2115" w:rsidRPr="00647587">
        <w:rPr>
          <w:rFonts w:ascii="Arial" w:hAnsi="Arial" w:cs="Arial"/>
          <w:i/>
          <w:iCs/>
          <w:sz w:val="24"/>
          <w:szCs w:val="24"/>
        </w:rPr>
        <w:t xml:space="preserve">chool </w:t>
      </w:r>
      <w:r w:rsidR="006A4B6C" w:rsidRPr="00647587">
        <w:rPr>
          <w:rFonts w:ascii="Arial" w:hAnsi="Arial" w:cs="Arial"/>
          <w:i/>
          <w:iCs/>
          <w:sz w:val="24"/>
          <w:szCs w:val="24"/>
        </w:rPr>
        <w:t>I</w:t>
      </w:r>
      <w:r w:rsidR="001D2115" w:rsidRPr="00647587">
        <w:rPr>
          <w:rFonts w:ascii="Arial" w:hAnsi="Arial" w:cs="Arial"/>
          <w:i/>
          <w:iCs/>
          <w:sz w:val="24"/>
          <w:szCs w:val="24"/>
        </w:rPr>
        <w:t>mprovement</w:t>
      </w:r>
      <w:r w:rsidR="006A4B6C" w:rsidRPr="00647587">
        <w:rPr>
          <w:rFonts w:ascii="Arial" w:hAnsi="Arial" w:cs="Arial"/>
          <w:i/>
          <w:iCs/>
          <w:sz w:val="24"/>
          <w:szCs w:val="24"/>
        </w:rPr>
        <w:t xml:space="preserve"> P</w:t>
      </w:r>
      <w:r w:rsidR="001D2115" w:rsidRPr="00647587">
        <w:rPr>
          <w:rFonts w:ascii="Arial" w:hAnsi="Arial" w:cs="Arial"/>
          <w:i/>
          <w:iCs/>
          <w:sz w:val="24"/>
          <w:szCs w:val="24"/>
        </w:rPr>
        <w:t>lanning</w:t>
      </w:r>
      <w:r w:rsidR="008C7FA7" w:rsidRPr="00647587">
        <w:rPr>
          <w:rFonts w:ascii="Arial" w:hAnsi="Arial" w:cs="Arial"/>
          <w:i/>
          <w:iCs/>
          <w:sz w:val="24"/>
          <w:szCs w:val="24"/>
        </w:rPr>
        <w:t xml:space="preserve">. </w:t>
      </w:r>
      <w:r w:rsidR="00402C58">
        <w:rPr>
          <w:rFonts w:ascii="Arial" w:hAnsi="Arial" w:cs="Arial"/>
          <w:sz w:val="24"/>
          <w:szCs w:val="24"/>
        </w:rPr>
        <w:t xml:space="preserve">[Online]. </w:t>
      </w:r>
      <w:r w:rsidR="008C7FA7" w:rsidRPr="00647587">
        <w:rPr>
          <w:rFonts w:ascii="Arial" w:hAnsi="Arial" w:cs="Arial"/>
          <w:sz w:val="24"/>
          <w:szCs w:val="24"/>
        </w:rPr>
        <w:t xml:space="preserve">Available at: </w:t>
      </w:r>
      <w:hyperlink r:id="rId21" w:history="1">
        <w:r w:rsidR="00913A6B" w:rsidRPr="00647587">
          <w:rPr>
            <w:rStyle w:val="Hyperlink"/>
            <w:rFonts w:ascii="Arial" w:hAnsi="Arial" w:cs="Arial"/>
            <w:sz w:val="24"/>
            <w:szCs w:val="24"/>
          </w:rPr>
          <w:t>https://padlet-uploads.storage.googleapis.com/82566160/6f971d6a28463777a22a65717dd55dd6/Best_Practices_for_School_Improvement_Planning.pdf</w:t>
        </w:r>
      </w:hyperlink>
      <w:r w:rsidR="00913A6B" w:rsidRPr="00647587">
        <w:rPr>
          <w:rFonts w:ascii="Arial" w:hAnsi="Arial" w:cs="Arial"/>
          <w:sz w:val="24"/>
          <w:szCs w:val="24"/>
        </w:rPr>
        <w:t xml:space="preserve"> [Accessed: 24/</w:t>
      </w:r>
      <w:r w:rsidR="006A4B6C" w:rsidRPr="00647587">
        <w:rPr>
          <w:rFonts w:ascii="Arial" w:hAnsi="Arial" w:cs="Arial"/>
          <w:sz w:val="24"/>
          <w:szCs w:val="24"/>
        </w:rPr>
        <w:t>03/20].</w:t>
      </w:r>
    </w:p>
    <w:p w14:paraId="79740012" w14:textId="767EBFD1" w:rsidR="007F7321" w:rsidRDefault="007F7321" w:rsidP="00647587">
      <w:pPr>
        <w:rPr>
          <w:rFonts w:ascii="Arial" w:hAnsi="Arial" w:cs="Arial"/>
          <w:sz w:val="24"/>
          <w:szCs w:val="24"/>
        </w:rPr>
      </w:pPr>
      <w:r w:rsidRPr="007F7321">
        <w:rPr>
          <w:rFonts w:ascii="Arial" w:hAnsi="Arial" w:cs="Arial"/>
          <w:sz w:val="24"/>
          <w:szCs w:val="24"/>
        </w:rPr>
        <w:t xml:space="preserve">Haydn, T. (2012) </w:t>
      </w:r>
      <w:r w:rsidRPr="00967C97">
        <w:rPr>
          <w:rFonts w:ascii="Arial" w:hAnsi="Arial" w:cs="Arial"/>
          <w:i/>
          <w:iCs/>
          <w:sz w:val="24"/>
          <w:szCs w:val="24"/>
        </w:rPr>
        <w:t>Managing pupil behaviour: Working to improve classroom climate</w:t>
      </w:r>
      <w:r w:rsidR="00967C97">
        <w:rPr>
          <w:rFonts w:ascii="Arial" w:hAnsi="Arial" w:cs="Arial"/>
          <w:sz w:val="24"/>
          <w:szCs w:val="24"/>
        </w:rPr>
        <w:t xml:space="preserve">, </w:t>
      </w:r>
      <w:r w:rsidRPr="007F7321">
        <w:rPr>
          <w:rFonts w:ascii="Arial" w:hAnsi="Arial" w:cs="Arial"/>
          <w:sz w:val="24"/>
          <w:szCs w:val="24"/>
        </w:rPr>
        <w:t>London, Routledge.</w:t>
      </w:r>
    </w:p>
    <w:p w14:paraId="7791BDE4" w14:textId="36407A2F" w:rsidR="00ED08E9" w:rsidRDefault="00ED08E9" w:rsidP="00647587">
      <w:pPr>
        <w:rPr>
          <w:rFonts w:ascii="Arial" w:hAnsi="Arial" w:cs="Arial"/>
          <w:sz w:val="24"/>
          <w:szCs w:val="24"/>
        </w:rPr>
      </w:pPr>
      <w:r>
        <w:rPr>
          <w:rFonts w:ascii="Arial" w:hAnsi="Arial" w:cs="Arial"/>
          <w:sz w:val="24"/>
          <w:szCs w:val="24"/>
        </w:rPr>
        <w:t xml:space="preserve">Inclusion (2015). </w:t>
      </w:r>
      <w:r w:rsidRPr="00ED08E9">
        <w:rPr>
          <w:rFonts w:ascii="Arial" w:hAnsi="Arial" w:cs="Arial"/>
          <w:i/>
          <w:iCs/>
          <w:sz w:val="24"/>
          <w:szCs w:val="24"/>
        </w:rPr>
        <w:t>Achievement and retention for post 16 education: A report for Local Government Association.</w:t>
      </w:r>
      <w:r>
        <w:rPr>
          <w:rFonts w:ascii="Arial" w:hAnsi="Arial" w:cs="Arial"/>
          <w:sz w:val="24"/>
          <w:szCs w:val="24"/>
        </w:rPr>
        <w:t xml:space="preserve"> Available at: </w:t>
      </w:r>
      <w:hyperlink r:id="rId22" w:history="1">
        <w:r w:rsidRPr="005756AE">
          <w:rPr>
            <w:rStyle w:val="Hyperlink"/>
            <w:rFonts w:ascii="Arial" w:hAnsi="Arial" w:cs="Arial"/>
            <w:sz w:val="24"/>
            <w:szCs w:val="24"/>
          </w:rPr>
          <w:t>https://feweek.co.uk/wp-content/uploads/2015/02/Achievement-and-retention-in-post-16-education-February-2015.pdf</w:t>
        </w:r>
      </w:hyperlink>
      <w:r>
        <w:rPr>
          <w:rFonts w:ascii="Arial" w:hAnsi="Arial" w:cs="Arial"/>
          <w:sz w:val="24"/>
          <w:szCs w:val="24"/>
        </w:rPr>
        <w:t xml:space="preserve"> [Accessed: 07/04/20].</w:t>
      </w:r>
    </w:p>
    <w:p w14:paraId="1EA7D68D" w14:textId="5BDF7DEA" w:rsidR="00A06546" w:rsidRDefault="00A06546" w:rsidP="00647587">
      <w:pPr>
        <w:rPr>
          <w:rFonts w:ascii="Arial" w:hAnsi="Arial" w:cs="Arial"/>
          <w:sz w:val="24"/>
          <w:szCs w:val="24"/>
        </w:rPr>
      </w:pPr>
      <w:r w:rsidRPr="00A06546">
        <w:rPr>
          <w:rFonts w:ascii="Arial" w:hAnsi="Arial" w:cs="Arial"/>
          <w:sz w:val="24"/>
          <w:szCs w:val="24"/>
        </w:rPr>
        <w:t xml:space="preserve">Lown, J. (2007). What works in Reintegration Following Exclusion: Supporting the Parts Only Peers can Reach, in K. Pomerantz, M. Hughes and D. Thompson (Eds.) </w:t>
      </w:r>
      <w:r w:rsidRPr="00A06546">
        <w:rPr>
          <w:rFonts w:ascii="Arial" w:hAnsi="Arial" w:cs="Arial"/>
          <w:i/>
          <w:iCs/>
          <w:sz w:val="24"/>
          <w:szCs w:val="24"/>
        </w:rPr>
        <w:t xml:space="preserve">How to Reach ‘Hard to Reach’ Children: Improving access, participation and outcomes. </w:t>
      </w:r>
      <w:r w:rsidRPr="00A06546">
        <w:rPr>
          <w:rFonts w:ascii="Arial" w:hAnsi="Arial" w:cs="Arial"/>
          <w:sz w:val="24"/>
          <w:szCs w:val="24"/>
        </w:rPr>
        <w:t>West Sussex: John Wiley and Sons Ltd.</w:t>
      </w:r>
    </w:p>
    <w:p w14:paraId="25A9047A" w14:textId="2CF83DF4" w:rsidR="00FC5CE4" w:rsidRDefault="00FC5CE4" w:rsidP="00647587">
      <w:pPr>
        <w:rPr>
          <w:rFonts w:ascii="Arial" w:hAnsi="Arial" w:cs="Arial"/>
          <w:sz w:val="24"/>
          <w:szCs w:val="24"/>
        </w:rPr>
      </w:pPr>
      <w:r>
        <w:rPr>
          <w:rFonts w:ascii="Arial" w:hAnsi="Arial" w:cs="Arial"/>
          <w:sz w:val="24"/>
          <w:szCs w:val="24"/>
        </w:rPr>
        <w:lastRenderedPageBreak/>
        <w:t xml:space="preserve">MacBeath, J. and McGlynn, A. (2003). </w:t>
      </w:r>
      <w:r w:rsidRPr="00D61EE8">
        <w:rPr>
          <w:rFonts w:ascii="Arial" w:hAnsi="Arial" w:cs="Arial"/>
          <w:i/>
          <w:iCs/>
          <w:sz w:val="24"/>
          <w:szCs w:val="24"/>
        </w:rPr>
        <w:t>Self-evaluation: What</w:t>
      </w:r>
      <w:r w:rsidR="00D61EE8" w:rsidRPr="00D61EE8">
        <w:rPr>
          <w:rFonts w:ascii="Arial" w:hAnsi="Arial" w:cs="Arial"/>
          <w:i/>
          <w:iCs/>
          <w:sz w:val="24"/>
          <w:szCs w:val="24"/>
        </w:rPr>
        <w:t>’s in it for schools?</w:t>
      </w:r>
      <w:r w:rsidR="00D61EE8">
        <w:rPr>
          <w:rFonts w:ascii="Arial" w:hAnsi="Arial" w:cs="Arial"/>
          <w:sz w:val="24"/>
          <w:szCs w:val="24"/>
        </w:rPr>
        <w:t xml:space="preserve"> Lo</w:t>
      </w:r>
      <w:r w:rsidR="00EC0B0B">
        <w:rPr>
          <w:rFonts w:ascii="Arial" w:hAnsi="Arial" w:cs="Arial"/>
          <w:sz w:val="24"/>
          <w:szCs w:val="24"/>
        </w:rPr>
        <w:t>n</w:t>
      </w:r>
      <w:r w:rsidR="00D61EE8">
        <w:rPr>
          <w:rFonts w:ascii="Arial" w:hAnsi="Arial" w:cs="Arial"/>
          <w:sz w:val="24"/>
          <w:szCs w:val="24"/>
        </w:rPr>
        <w:t>don, RoutledgeFalmer.</w:t>
      </w:r>
    </w:p>
    <w:p w14:paraId="47FF629F" w14:textId="3D19ED37" w:rsidR="006E2CF9" w:rsidRPr="00647587" w:rsidRDefault="006E2CF9" w:rsidP="00647587">
      <w:pPr>
        <w:rPr>
          <w:rFonts w:ascii="Arial" w:hAnsi="Arial" w:cs="Arial"/>
          <w:sz w:val="24"/>
          <w:szCs w:val="24"/>
        </w:rPr>
      </w:pPr>
      <w:r>
        <w:rPr>
          <w:rFonts w:ascii="Arial" w:hAnsi="Arial" w:cs="Arial"/>
          <w:sz w:val="24"/>
          <w:szCs w:val="24"/>
        </w:rPr>
        <w:t xml:space="preserve">Morris, T., Manley, D. Northstone, K. and Sabel, C. (2017). ‘How do moving and other major life events impact mental health? A longitudinal analysis of UK children’, </w:t>
      </w:r>
      <w:r w:rsidRPr="006E2CF9">
        <w:rPr>
          <w:rFonts w:ascii="Arial" w:hAnsi="Arial" w:cs="Arial"/>
          <w:i/>
          <w:iCs/>
          <w:sz w:val="24"/>
          <w:szCs w:val="24"/>
        </w:rPr>
        <w:t>Health and Place: Volume 46, 257-266</w:t>
      </w:r>
      <w:r>
        <w:rPr>
          <w:rFonts w:ascii="Arial" w:hAnsi="Arial" w:cs="Arial"/>
          <w:sz w:val="24"/>
          <w:szCs w:val="24"/>
        </w:rPr>
        <w:t xml:space="preserve">. [Online] Available at: </w:t>
      </w:r>
      <w:hyperlink r:id="rId23" w:history="1">
        <w:r w:rsidRPr="008547BB">
          <w:rPr>
            <w:rStyle w:val="Hyperlink"/>
            <w:rFonts w:ascii="Arial" w:hAnsi="Arial" w:cs="Arial"/>
            <w:sz w:val="24"/>
            <w:szCs w:val="24"/>
          </w:rPr>
          <w:t>https://www.sciencedirect.com/science/article/pii/S1353829217300503?via%3Dihub</w:t>
        </w:r>
      </w:hyperlink>
      <w:r>
        <w:rPr>
          <w:rFonts w:ascii="Arial" w:hAnsi="Arial" w:cs="Arial"/>
          <w:sz w:val="24"/>
          <w:szCs w:val="24"/>
        </w:rPr>
        <w:t xml:space="preserve"> [Accessed: 28/03/20].</w:t>
      </w:r>
    </w:p>
    <w:p w14:paraId="49EC7875" w14:textId="0937B475" w:rsidR="00613B65" w:rsidRDefault="00613B65" w:rsidP="00647587">
      <w:pPr>
        <w:rPr>
          <w:rFonts w:ascii="Arial" w:hAnsi="Arial" w:cs="Arial"/>
          <w:sz w:val="24"/>
          <w:szCs w:val="24"/>
        </w:rPr>
      </w:pPr>
      <w:r w:rsidRPr="00647587">
        <w:rPr>
          <w:rFonts w:ascii="Arial" w:hAnsi="Arial" w:cs="Arial"/>
          <w:sz w:val="24"/>
          <w:szCs w:val="24"/>
        </w:rPr>
        <w:t xml:space="preserve">Mylocalschool.gov.wales. (2020). [Online] </w:t>
      </w:r>
      <w:r w:rsidRPr="00647587">
        <w:rPr>
          <w:rFonts w:ascii="Arial" w:hAnsi="Arial" w:cs="Arial"/>
          <w:i/>
          <w:iCs/>
          <w:sz w:val="24"/>
          <w:szCs w:val="24"/>
        </w:rPr>
        <w:t>My Local School.</w:t>
      </w:r>
      <w:r w:rsidRPr="00647587">
        <w:rPr>
          <w:rFonts w:ascii="Arial" w:hAnsi="Arial" w:cs="Arial"/>
          <w:sz w:val="24"/>
          <w:szCs w:val="24"/>
        </w:rPr>
        <w:t xml:space="preserve"> Available at: </w:t>
      </w:r>
      <w:hyperlink r:id="rId24" w:history="1">
        <w:r w:rsidRPr="00647587">
          <w:rPr>
            <w:rStyle w:val="Hyperlink"/>
            <w:rFonts w:ascii="Arial" w:hAnsi="Arial" w:cs="Arial"/>
            <w:sz w:val="24"/>
            <w:szCs w:val="24"/>
          </w:rPr>
          <w:t>http://mylocalschool.gov.wales/Schools/SchoolSearch?lang=en</w:t>
        </w:r>
      </w:hyperlink>
      <w:r w:rsidRPr="00647587">
        <w:rPr>
          <w:rFonts w:ascii="Arial" w:hAnsi="Arial" w:cs="Arial"/>
          <w:sz w:val="24"/>
          <w:szCs w:val="24"/>
        </w:rPr>
        <w:t xml:space="preserve"> [Accessed: 24/03/20].</w:t>
      </w:r>
    </w:p>
    <w:p w14:paraId="39129A36" w14:textId="567659AD" w:rsidR="00175B5A" w:rsidRDefault="00175B5A" w:rsidP="00647587">
      <w:pPr>
        <w:rPr>
          <w:rFonts w:ascii="Arial" w:hAnsi="Arial" w:cs="Arial"/>
          <w:sz w:val="24"/>
          <w:szCs w:val="24"/>
        </w:rPr>
      </w:pPr>
      <w:r>
        <w:rPr>
          <w:rFonts w:ascii="Arial" w:hAnsi="Arial" w:cs="Arial"/>
          <w:sz w:val="24"/>
          <w:szCs w:val="24"/>
        </w:rPr>
        <w:t xml:space="preserve">Public Health England (2014). </w:t>
      </w:r>
      <w:r w:rsidR="00B24216">
        <w:rPr>
          <w:rFonts w:ascii="Arial" w:hAnsi="Arial" w:cs="Arial"/>
          <w:sz w:val="24"/>
          <w:szCs w:val="24"/>
        </w:rPr>
        <w:t>‘</w:t>
      </w:r>
      <w:r>
        <w:rPr>
          <w:rFonts w:ascii="Arial" w:hAnsi="Arial" w:cs="Arial"/>
          <w:sz w:val="24"/>
          <w:szCs w:val="24"/>
        </w:rPr>
        <w:t>The link between pupil health and wellbeing and attainment: A briefing for headteachers, governors and staff in education settings’</w:t>
      </w:r>
      <w:r w:rsidR="00B24216">
        <w:rPr>
          <w:rFonts w:ascii="Arial" w:hAnsi="Arial" w:cs="Arial"/>
          <w:sz w:val="24"/>
          <w:szCs w:val="24"/>
        </w:rPr>
        <w:t xml:space="preserve"> </w:t>
      </w:r>
      <w:r w:rsidR="00B24216" w:rsidRPr="00B24216">
        <w:rPr>
          <w:rFonts w:ascii="Arial" w:hAnsi="Arial" w:cs="Arial"/>
          <w:i/>
          <w:iCs/>
          <w:sz w:val="24"/>
          <w:szCs w:val="24"/>
        </w:rPr>
        <w:t>Protecting and Improving the nation’s health</w:t>
      </w:r>
      <w:r w:rsidR="00B24216">
        <w:rPr>
          <w:rFonts w:ascii="Arial" w:hAnsi="Arial" w:cs="Arial"/>
          <w:sz w:val="24"/>
          <w:szCs w:val="24"/>
        </w:rPr>
        <w:t>.</w:t>
      </w:r>
      <w:r>
        <w:rPr>
          <w:rFonts w:ascii="Arial" w:hAnsi="Arial" w:cs="Arial"/>
          <w:sz w:val="24"/>
          <w:szCs w:val="24"/>
        </w:rPr>
        <w:t xml:space="preserve"> </w:t>
      </w:r>
      <w:r w:rsidR="00B24216">
        <w:rPr>
          <w:rFonts w:ascii="Arial" w:hAnsi="Arial" w:cs="Arial"/>
          <w:sz w:val="24"/>
          <w:szCs w:val="24"/>
        </w:rPr>
        <w:t>NAHT.</w:t>
      </w:r>
    </w:p>
    <w:p w14:paraId="5987127F" w14:textId="7DE4541D" w:rsidR="00C02B16" w:rsidRDefault="00C02B16" w:rsidP="00647587">
      <w:pPr>
        <w:rPr>
          <w:rFonts w:ascii="Arial" w:hAnsi="Arial" w:cs="Arial"/>
          <w:sz w:val="24"/>
          <w:szCs w:val="24"/>
        </w:rPr>
      </w:pPr>
      <w:r>
        <w:rPr>
          <w:rFonts w:ascii="Arial" w:hAnsi="Arial" w:cs="Arial"/>
          <w:sz w:val="24"/>
          <w:szCs w:val="24"/>
        </w:rPr>
        <w:t xml:space="preserve">RSA (2013). </w:t>
      </w:r>
      <w:r w:rsidRPr="00857AD3">
        <w:rPr>
          <w:rFonts w:ascii="Arial" w:hAnsi="Arial" w:cs="Arial"/>
          <w:i/>
          <w:iCs/>
          <w:sz w:val="24"/>
          <w:szCs w:val="24"/>
        </w:rPr>
        <w:t>Devastating Impact of Moving School Revealed.</w:t>
      </w:r>
      <w:r>
        <w:rPr>
          <w:rFonts w:ascii="Arial" w:hAnsi="Arial" w:cs="Arial"/>
          <w:sz w:val="24"/>
          <w:szCs w:val="24"/>
        </w:rPr>
        <w:t xml:space="preserve"> [Online]. Available at: </w:t>
      </w:r>
      <w:hyperlink r:id="rId25" w:history="1">
        <w:r w:rsidRPr="001A27B7">
          <w:rPr>
            <w:rStyle w:val="Hyperlink"/>
            <w:rFonts w:ascii="Arial" w:hAnsi="Arial" w:cs="Arial"/>
            <w:sz w:val="24"/>
            <w:szCs w:val="24"/>
          </w:rPr>
          <w:t>https://www.thersa.org/about-us/media/2013/07/devastating-impact-of-moving-school-revealed</w:t>
        </w:r>
      </w:hyperlink>
      <w:r>
        <w:rPr>
          <w:rFonts w:ascii="Arial" w:hAnsi="Arial" w:cs="Arial"/>
          <w:sz w:val="24"/>
          <w:szCs w:val="24"/>
        </w:rPr>
        <w:t xml:space="preserve"> [Accessed: 27/03/20].</w:t>
      </w:r>
    </w:p>
    <w:p w14:paraId="3FC37AE1" w14:textId="4FC1A2D2" w:rsidR="00FE3740" w:rsidRDefault="00677BD0" w:rsidP="003319C1">
      <w:pPr>
        <w:rPr>
          <w:rFonts w:ascii="Arial" w:hAnsi="Arial" w:cs="Arial"/>
          <w:sz w:val="24"/>
          <w:szCs w:val="24"/>
        </w:rPr>
      </w:pPr>
      <w:r>
        <w:rPr>
          <w:rFonts w:ascii="Arial" w:hAnsi="Arial" w:cs="Arial"/>
          <w:sz w:val="24"/>
          <w:szCs w:val="24"/>
        </w:rPr>
        <w:t xml:space="preserve">Schildkamp, </w:t>
      </w:r>
      <w:r w:rsidR="005F43BC">
        <w:rPr>
          <w:rFonts w:ascii="Arial" w:hAnsi="Arial" w:cs="Arial"/>
          <w:sz w:val="24"/>
          <w:szCs w:val="24"/>
        </w:rPr>
        <w:t xml:space="preserve">K. (2019). </w:t>
      </w:r>
      <w:r w:rsidR="006255E4" w:rsidRPr="00594743">
        <w:rPr>
          <w:rFonts w:ascii="Arial" w:hAnsi="Arial" w:cs="Arial"/>
          <w:i/>
          <w:iCs/>
          <w:sz w:val="24"/>
          <w:szCs w:val="24"/>
        </w:rPr>
        <w:t>Data-based decision</w:t>
      </w:r>
      <w:r w:rsidR="00B7747E" w:rsidRPr="00594743">
        <w:rPr>
          <w:rFonts w:ascii="Arial" w:hAnsi="Arial" w:cs="Arial"/>
          <w:i/>
          <w:iCs/>
          <w:sz w:val="24"/>
          <w:szCs w:val="24"/>
        </w:rPr>
        <w:t xml:space="preserve">-making for school improvement: Research insights and gaps, Educational Research, </w:t>
      </w:r>
      <w:r w:rsidR="006138B7" w:rsidRPr="00594743">
        <w:rPr>
          <w:rFonts w:ascii="Arial" w:hAnsi="Arial" w:cs="Arial"/>
          <w:i/>
          <w:iCs/>
          <w:sz w:val="24"/>
          <w:szCs w:val="24"/>
        </w:rPr>
        <w:t>61:3, 257-273</w:t>
      </w:r>
      <w:r w:rsidR="00594743">
        <w:rPr>
          <w:rFonts w:ascii="Arial" w:hAnsi="Arial" w:cs="Arial"/>
          <w:i/>
          <w:iCs/>
          <w:sz w:val="24"/>
          <w:szCs w:val="24"/>
        </w:rPr>
        <w:t xml:space="preserve">. </w:t>
      </w:r>
      <w:r w:rsidR="00594743">
        <w:rPr>
          <w:rFonts w:ascii="Arial" w:hAnsi="Arial" w:cs="Arial"/>
          <w:sz w:val="24"/>
          <w:szCs w:val="24"/>
        </w:rPr>
        <w:t>[Online]</w:t>
      </w:r>
      <w:r w:rsidR="006138B7">
        <w:rPr>
          <w:rFonts w:ascii="Arial" w:hAnsi="Arial" w:cs="Arial"/>
          <w:sz w:val="24"/>
          <w:szCs w:val="24"/>
        </w:rPr>
        <w:t xml:space="preserve"> Available at: </w:t>
      </w:r>
      <w:hyperlink r:id="rId26" w:history="1">
        <w:r w:rsidR="006138B7" w:rsidRPr="005D7516">
          <w:rPr>
            <w:rStyle w:val="Hyperlink"/>
            <w:rFonts w:ascii="Arial" w:hAnsi="Arial" w:cs="Arial"/>
            <w:sz w:val="24"/>
            <w:szCs w:val="24"/>
          </w:rPr>
          <w:t>https://www.tandfonline.com/doi/full/10.1080/00131881.2019.1625716</w:t>
        </w:r>
      </w:hyperlink>
      <w:r w:rsidR="006255E4">
        <w:rPr>
          <w:rFonts w:ascii="Arial" w:hAnsi="Arial" w:cs="Arial"/>
          <w:sz w:val="24"/>
          <w:szCs w:val="24"/>
        </w:rPr>
        <w:t xml:space="preserve"> </w:t>
      </w:r>
      <w:r w:rsidR="006138B7">
        <w:rPr>
          <w:rFonts w:ascii="Arial" w:hAnsi="Arial" w:cs="Arial"/>
          <w:sz w:val="24"/>
          <w:szCs w:val="24"/>
        </w:rPr>
        <w:t>[Accessed: 26/03/20].</w:t>
      </w:r>
    </w:p>
    <w:p w14:paraId="52902CBA" w14:textId="226D1F94" w:rsidR="00026B96" w:rsidRDefault="00026B96" w:rsidP="003319C1">
      <w:pPr>
        <w:rPr>
          <w:rFonts w:ascii="Arial" w:hAnsi="Arial" w:cs="Arial"/>
          <w:sz w:val="24"/>
          <w:szCs w:val="24"/>
        </w:rPr>
      </w:pPr>
      <w:r>
        <w:rPr>
          <w:rFonts w:ascii="Arial" w:hAnsi="Arial" w:cs="Arial"/>
          <w:sz w:val="24"/>
          <w:szCs w:val="24"/>
        </w:rPr>
        <w:t>Sherwood, C. (2017)</w:t>
      </w:r>
      <w:r w:rsidR="008C5809">
        <w:rPr>
          <w:rFonts w:ascii="Arial" w:hAnsi="Arial" w:cs="Arial"/>
          <w:sz w:val="24"/>
          <w:szCs w:val="24"/>
        </w:rPr>
        <w:t>. The Voice for Secondary Education</w:t>
      </w:r>
      <w:r w:rsidR="008C5809" w:rsidRPr="008C5809">
        <w:rPr>
          <w:rFonts w:ascii="Arial" w:hAnsi="Arial" w:cs="Arial"/>
          <w:i/>
          <w:iCs/>
          <w:sz w:val="24"/>
          <w:szCs w:val="24"/>
        </w:rPr>
        <w:t>. ‘Attainment: Closing the gender gap’</w:t>
      </w:r>
      <w:r w:rsidR="008C5809">
        <w:rPr>
          <w:rFonts w:ascii="Arial" w:hAnsi="Arial" w:cs="Arial"/>
          <w:sz w:val="24"/>
          <w:szCs w:val="24"/>
        </w:rPr>
        <w:t xml:space="preserve">. [Online]. Available at: </w:t>
      </w:r>
      <w:hyperlink r:id="rId27" w:history="1">
        <w:r w:rsidR="008C5809" w:rsidRPr="005756AE">
          <w:rPr>
            <w:rStyle w:val="Hyperlink"/>
            <w:rFonts w:ascii="Arial" w:hAnsi="Arial" w:cs="Arial"/>
            <w:sz w:val="24"/>
            <w:szCs w:val="24"/>
          </w:rPr>
          <w:t>https://www.sec-ed.co.uk/best-practice/attainment-closing-the-gender-gap/</w:t>
        </w:r>
      </w:hyperlink>
      <w:r w:rsidR="008C5809">
        <w:rPr>
          <w:rFonts w:ascii="Arial" w:hAnsi="Arial" w:cs="Arial"/>
          <w:sz w:val="24"/>
          <w:szCs w:val="24"/>
        </w:rPr>
        <w:t xml:space="preserve"> [Accessed: 01/04/20].</w:t>
      </w:r>
    </w:p>
    <w:p w14:paraId="30507163" w14:textId="6E512124" w:rsidR="000519A7" w:rsidRDefault="000519A7" w:rsidP="003319C1">
      <w:pPr>
        <w:rPr>
          <w:rFonts w:ascii="Arial" w:hAnsi="Arial" w:cs="Arial"/>
          <w:sz w:val="24"/>
          <w:szCs w:val="24"/>
        </w:rPr>
      </w:pPr>
      <w:r>
        <w:rPr>
          <w:rFonts w:ascii="Arial" w:hAnsi="Arial" w:cs="Arial"/>
          <w:sz w:val="24"/>
          <w:szCs w:val="24"/>
        </w:rPr>
        <w:t xml:space="preserve">Thompson, D. (2019). </w:t>
      </w:r>
      <w:r w:rsidRPr="005E6AC7">
        <w:rPr>
          <w:rFonts w:ascii="Arial" w:hAnsi="Arial" w:cs="Arial"/>
          <w:i/>
          <w:iCs/>
          <w:sz w:val="24"/>
          <w:szCs w:val="24"/>
        </w:rPr>
        <w:t>Managed moves vs permanent exclusions: Do outcomes differ?</w:t>
      </w:r>
      <w:r w:rsidR="005E6AC7" w:rsidRPr="005E6AC7">
        <w:rPr>
          <w:rFonts w:ascii="Arial" w:hAnsi="Arial" w:cs="Arial"/>
          <w:i/>
          <w:iCs/>
          <w:sz w:val="24"/>
          <w:szCs w:val="24"/>
        </w:rPr>
        <w:t xml:space="preserve"> </w:t>
      </w:r>
      <w:r w:rsidR="005E6AC7">
        <w:rPr>
          <w:rFonts w:ascii="Arial" w:hAnsi="Arial" w:cs="Arial"/>
          <w:sz w:val="24"/>
          <w:szCs w:val="24"/>
        </w:rPr>
        <w:t xml:space="preserve">FFL education datalab. [Online]. Available at: </w:t>
      </w:r>
      <w:hyperlink r:id="rId28" w:history="1">
        <w:r w:rsidR="005E6AC7" w:rsidRPr="005756AE">
          <w:rPr>
            <w:rStyle w:val="Hyperlink"/>
            <w:rFonts w:ascii="Arial" w:hAnsi="Arial" w:cs="Arial"/>
            <w:sz w:val="24"/>
            <w:szCs w:val="24"/>
          </w:rPr>
          <w:t>https://ffteducationdatalab.org.uk/2019/12/managed-moves-vs-permanent-exclusions-do-outcomes-differ/</w:t>
        </w:r>
      </w:hyperlink>
      <w:r w:rsidR="005E6AC7">
        <w:rPr>
          <w:rFonts w:ascii="Arial" w:hAnsi="Arial" w:cs="Arial"/>
          <w:sz w:val="24"/>
          <w:szCs w:val="24"/>
        </w:rPr>
        <w:t xml:space="preserve"> [Accessed: 31/03/20].</w:t>
      </w:r>
    </w:p>
    <w:p w14:paraId="1A38F20F" w14:textId="42B14137" w:rsidR="006444A4" w:rsidRDefault="006444A4" w:rsidP="003319C1">
      <w:pPr>
        <w:rPr>
          <w:rFonts w:ascii="Arial" w:hAnsi="Arial" w:cs="Arial"/>
          <w:sz w:val="24"/>
          <w:szCs w:val="24"/>
        </w:rPr>
      </w:pPr>
      <w:r>
        <w:rPr>
          <w:rFonts w:ascii="Arial" w:hAnsi="Arial" w:cs="Arial"/>
          <w:sz w:val="24"/>
          <w:szCs w:val="24"/>
        </w:rPr>
        <w:t xml:space="preserve">UNICEF (1990). </w:t>
      </w:r>
      <w:r w:rsidR="0004138C" w:rsidRPr="009B7767">
        <w:rPr>
          <w:rFonts w:ascii="Arial" w:hAnsi="Arial" w:cs="Arial"/>
          <w:i/>
          <w:iCs/>
          <w:sz w:val="24"/>
          <w:szCs w:val="24"/>
        </w:rPr>
        <w:t>The United Nations Convention on the Rights of the Chi</w:t>
      </w:r>
      <w:r w:rsidR="009B7767">
        <w:rPr>
          <w:rFonts w:ascii="Arial" w:hAnsi="Arial" w:cs="Arial"/>
          <w:i/>
          <w:iCs/>
          <w:sz w:val="24"/>
          <w:szCs w:val="24"/>
        </w:rPr>
        <w:t>l</w:t>
      </w:r>
      <w:r w:rsidR="0004138C" w:rsidRPr="009B7767">
        <w:rPr>
          <w:rFonts w:ascii="Arial" w:hAnsi="Arial" w:cs="Arial"/>
          <w:i/>
          <w:iCs/>
          <w:sz w:val="24"/>
          <w:szCs w:val="24"/>
        </w:rPr>
        <w:t>d</w:t>
      </w:r>
      <w:r w:rsidR="0004138C">
        <w:rPr>
          <w:rFonts w:ascii="Arial" w:hAnsi="Arial" w:cs="Arial"/>
          <w:sz w:val="24"/>
          <w:szCs w:val="24"/>
        </w:rPr>
        <w:t>. UNICEF UK: London</w:t>
      </w:r>
      <w:r w:rsidR="00163C44">
        <w:rPr>
          <w:rFonts w:ascii="Arial" w:hAnsi="Arial" w:cs="Arial"/>
          <w:sz w:val="24"/>
          <w:szCs w:val="24"/>
        </w:rPr>
        <w:t xml:space="preserve">. [Online]. Available at: </w:t>
      </w:r>
      <w:hyperlink r:id="rId29" w:history="1">
        <w:r w:rsidR="007B4F96" w:rsidRPr="005D7516">
          <w:rPr>
            <w:rStyle w:val="Hyperlink"/>
            <w:rFonts w:ascii="Arial" w:hAnsi="Arial" w:cs="Arial"/>
            <w:sz w:val="24"/>
            <w:szCs w:val="24"/>
          </w:rPr>
          <w:t>https://downloads.unicef.org.uk/wp-content/uploads/2010/05/UNCRC_united_nations_convention_on_the_rights_of_the_child.pdf?_ga=2.133037966.189025911.1516785913-2111545197.1489681381</w:t>
        </w:r>
      </w:hyperlink>
      <w:r w:rsidR="007B4F96">
        <w:rPr>
          <w:rFonts w:ascii="Arial" w:hAnsi="Arial" w:cs="Arial"/>
          <w:sz w:val="24"/>
          <w:szCs w:val="24"/>
        </w:rPr>
        <w:t xml:space="preserve"> [Accessed: 27/03/20].</w:t>
      </w:r>
    </w:p>
    <w:p w14:paraId="5AC6187F" w14:textId="3B11558C" w:rsidR="005603A4" w:rsidRDefault="005603A4" w:rsidP="003319C1">
      <w:pPr>
        <w:rPr>
          <w:rFonts w:ascii="Arial" w:hAnsi="Arial" w:cs="Arial"/>
          <w:sz w:val="24"/>
          <w:szCs w:val="24"/>
        </w:rPr>
      </w:pPr>
      <w:r>
        <w:rPr>
          <w:rFonts w:ascii="Arial" w:hAnsi="Arial" w:cs="Arial"/>
          <w:sz w:val="24"/>
          <w:szCs w:val="24"/>
        </w:rPr>
        <w:t xml:space="preserve">Winsper, C., Wolke, D., Bryson, A., Thompson, A. and Singh, S. (2016). </w:t>
      </w:r>
      <w:r w:rsidR="006E2CF9">
        <w:rPr>
          <w:rFonts w:ascii="Arial" w:hAnsi="Arial" w:cs="Arial"/>
          <w:sz w:val="24"/>
          <w:szCs w:val="24"/>
        </w:rPr>
        <w:t>‘</w:t>
      </w:r>
      <w:r w:rsidR="006E2CF9" w:rsidRPr="006E2CF9">
        <w:rPr>
          <w:rFonts w:ascii="Arial" w:hAnsi="Arial" w:cs="Arial"/>
          <w:sz w:val="24"/>
          <w:szCs w:val="24"/>
        </w:rPr>
        <w:t>School mobility during childhood predicts psychotic symptoms in late adolescents’.</w:t>
      </w:r>
      <w:r w:rsidR="006E2CF9">
        <w:rPr>
          <w:rFonts w:ascii="Arial" w:hAnsi="Arial" w:cs="Arial"/>
          <w:sz w:val="24"/>
          <w:szCs w:val="24"/>
        </w:rPr>
        <w:t xml:space="preserve"> </w:t>
      </w:r>
      <w:r w:rsidRPr="006E2CF9">
        <w:rPr>
          <w:rFonts w:ascii="Arial" w:hAnsi="Arial" w:cs="Arial"/>
          <w:i/>
          <w:iCs/>
          <w:sz w:val="24"/>
          <w:szCs w:val="24"/>
        </w:rPr>
        <w:t>The Journal of Child Psychology and Psychiatry</w:t>
      </w:r>
      <w:r w:rsidR="006E2CF9">
        <w:rPr>
          <w:rFonts w:ascii="Arial" w:hAnsi="Arial" w:cs="Arial"/>
          <w:i/>
          <w:iCs/>
          <w:sz w:val="24"/>
          <w:szCs w:val="24"/>
        </w:rPr>
        <w:t xml:space="preserve">. </w:t>
      </w:r>
      <w:r>
        <w:rPr>
          <w:rFonts w:ascii="Arial" w:hAnsi="Arial" w:cs="Arial"/>
          <w:sz w:val="24"/>
          <w:szCs w:val="24"/>
        </w:rPr>
        <w:t xml:space="preserve"> [Online]. Available at: </w:t>
      </w:r>
      <w:hyperlink r:id="rId30" w:history="1">
        <w:r w:rsidRPr="008547BB">
          <w:rPr>
            <w:rStyle w:val="Hyperlink"/>
            <w:rFonts w:ascii="Arial" w:hAnsi="Arial" w:cs="Arial"/>
            <w:sz w:val="24"/>
            <w:szCs w:val="24"/>
          </w:rPr>
          <w:t>https://doi.org/10.1111/jcpp.12572</w:t>
        </w:r>
      </w:hyperlink>
      <w:r>
        <w:rPr>
          <w:rFonts w:ascii="Arial" w:hAnsi="Arial" w:cs="Arial"/>
          <w:sz w:val="24"/>
          <w:szCs w:val="24"/>
        </w:rPr>
        <w:t xml:space="preserve"> [Accessed: 28/03/20].</w:t>
      </w:r>
    </w:p>
    <w:p w14:paraId="4D8448A8" w14:textId="77B7A1C6" w:rsidR="003319C1" w:rsidRPr="003319C1" w:rsidRDefault="003319C1" w:rsidP="003319C1">
      <w:pPr>
        <w:rPr>
          <w:rFonts w:ascii="Arial" w:hAnsi="Arial" w:cs="Arial"/>
          <w:sz w:val="24"/>
          <w:szCs w:val="24"/>
        </w:rPr>
      </w:pPr>
      <w:r>
        <w:rPr>
          <w:rFonts w:ascii="Arial" w:hAnsi="Arial" w:cs="Arial"/>
          <w:sz w:val="24"/>
          <w:szCs w:val="24"/>
        </w:rPr>
        <w:t xml:space="preserve">Welsh Assembly Government (2011). </w:t>
      </w:r>
      <w:r w:rsidR="00526C40" w:rsidRPr="00594743">
        <w:rPr>
          <w:rFonts w:ascii="Arial" w:hAnsi="Arial" w:cs="Arial"/>
          <w:i/>
          <w:iCs/>
          <w:sz w:val="24"/>
          <w:szCs w:val="24"/>
        </w:rPr>
        <w:t>Effective managed moves</w:t>
      </w:r>
      <w:r w:rsidR="005248E1" w:rsidRPr="00594743">
        <w:rPr>
          <w:rFonts w:ascii="Arial" w:hAnsi="Arial" w:cs="Arial"/>
          <w:i/>
          <w:iCs/>
          <w:sz w:val="24"/>
          <w:szCs w:val="24"/>
        </w:rPr>
        <w:t>: A fresh start at school for children and young people.</w:t>
      </w:r>
      <w:r w:rsidR="005248E1">
        <w:rPr>
          <w:rFonts w:ascii="Arial" w:hAnsi="Arial" w:cs="Arial"/>
          <w:sz w:val="24"/>
          <w:szCs w:val="24"/>
        </w:rPr>
        <w:t xml:space="preserve"> Cardiff</w:t>
      </w:r>
      <w:r w:rsidR="00354326">
        <w:rPr>
          <w:rFonts w:ascii="Arial" w:hAnsi="Arial" w:cs="Arial"/>
          <w:sz w:val="24"/>
          <w:szCs w:val="24"/>
        </w:rPr>
        <w:t xml:space="preserve">: Welsh Assembly Government. [Online]. Available at: </w:t>
      </w:r>
      <w:hyperlink r:id="rId31" w:history="1">
        <w:r w:rsidR="00594743" w:rsidRPr="005D7516">
          <w:rPr>
            <w:rStyle w:val="Hyperlink"/>
            <w:rFonts w:ascii="Arial" w:hAnsi="Arial" w:cs="Arial"/>
            <w:sz w:val="24"/>
            <w:szCs w:val="24"/>
          </w:rPr>
          <w:t>https://gov.wales/sites/default/files/publications/2018-03/effective-managed-moves-a-fresh-start-at-school-for-children-and-young-people.pdf</w:t>
        </w:r>
      </w:hyperlink>
      <w:r w:rsidR="00594743">
        <w:rPr>
          <w:rFonts w:ascii="Arial" w:hAnsi="Arial" w:cs="Arial"/>
          <w:sz w:val="24"/>
          <w:szCs w:val="24"/>
        </w:rPr>
        <w:t xml:space="preserve"> [Accessed: 27/03/20].</w:t>
      </w:r>
    </w:p>
    <w:sectPr w:rsidR="003319C1" w:rsidRPr="003319C1">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7B350A" w14:textId="77777777" w:rsidR="00E12F02" w:rsidRDefault="00E12F02" w:rsidP="00E611D9">
      <w:pPr>
        <w:spacing w:after="0" w:line="240" w:lineRule="auto"/>
      </w:pPr>
      <w:r>
        <w:separator/>
      </w:r>
    </w:p>
  </w:endnote>
  <w:endnote w:type="continuationSeparator" w:id="0">
    <w:p w14:paraId="7676C286" w14:textId="77777777" w:rsidR="00E12F02" w:rsidRDefault="00E12F0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17530C" w14:textId="77777777" w:rsidR="001352AA" w:rsidRDefault="001352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7672C201"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E55AE">
          <w:rPr>
            <w:noProof/>
          </w:rPr>
          <w:t>1</w:t>
        </w:r>
        <w:r>
          <w:rPr>
            <w:noProof/>
          </w:rPr>
          <w:fldChar w:fldCharType="end"/>
        </w:r>
      </w:sdtContent>
    </w:sdt>
  </w:p>
  <w:p w14:paraId="00F27DC1" w14:textId="77777777" w:rsidR="00E611D9" w:rsidRDefault="00E611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7991A7" w14:textId="77777777" w:rsidR="001352AA" w:rsidRDefault="00135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C013A0" w14:textId="77777777" w:rsidR="00E12F02" w:rsidRDefault="00E12F02" w:rsidP="00E611D9">
      <w:pPr>
        <w:spacing w:after="0" w:line="240" w:lineRule="auto"/>
      </w:pPr>
      <w:r>
        <w:separator/>
      </w:r>
    </w:p>
  </w:footnote>
  <w:footnote w:type="continuationSeparator" w:id="0">
    <w:p w14:paraId="651D2810" w14:textId="77777777" w:rsidR="00E12F02" w:rsidRDefault="00E12F0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810BB1" w14:textId="77777777" w:rsidR="001352AA" w:rsidRDefault="001352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EndPr/>
    <w:sdtContent>
      <w:p w14:paraId="56D07749" w14:textId="77777777" w:rsidR="00D1147D" w:rsidRDefault="00D1147D">
        <w:pPr>
          <w:pStyle w:val="Header"/>
          <w:jc w:val="right"/>
          <w:rPr>
            <w:b/>
            <w:bCs/>
            <w:sz w:val="24"/>
            <w:szCs w:val="24"/>
          </w:rPr>
        </w:pPr>
        <w:r>
          <w:t>Stephanie Stevens</w:t>
        </w:r>
        <w:r>
          <w:tab/>
          <w:t>ECAD7003</w:t>
        </w:r>
        <w:r>
          <w:tab/>
        </w:r>
        <w:r w:rsidR="00764F06">
          <w:t xml:space="preserve">Page </w:t>
        </w:r>
        <w:r w:rsidR="00764F06">
          <w:rPr>
            <w:b/>
            <w:bCs/>
            <w:sz w:val="24"/>
            <w:szCs w:val="24"/>
          </w:rPr>
          <w:fldChar w:fldCharType="begin"/>
        </w:r>
        <w:r w:rsidR="00764F06">
          <w:rPr>
            <w:b/>
            <w:bCs/>
          </w:rPr>
          <w:instrText xml:space="preserve"> PAGE </w:instrText>
        </w:r>
        <w:r w:rsidR="00764F06">
          <w:rPr>
            <w:b/>
            <w:bCs/>
            <w:sz w:val="24"/>
            <w:szCs w:val="24"/>
          </w:rPr>
          <w:fldChar w:fldCharType="separate"/>
        </w:r>
        <w:r w:rsidR="00764F06">
          <w:rPr>
            <w:b/>
            <w:bCs/>
            <w:noProof/>
          </w:rPr>
          <w:t>2</w:t>
        </w:r>
        <w:r w:rsidR="00764F06">
          <w:rPr>
            <w:b/>
            <w:bCs/>
            <w:sz w:val="24"/>
            <w:szCs w:val="24"/>
          </w:rPr>
          <w:fldChar w:fldCharType="end"/>
        </w:r>
        <w:r w:rsidR="00764F06">
          <w:t xml:space="preserve"> of </w:t>
        </w:r>
        <w:r w:rsidR="00764F06">
          <w:rPr>
            <w:b/>
            <w:bCs/>
            <w:sz w:val="24"/>
            <w:szCs w:val="24"/>
          </w:rPr>
          <w:fldChar w:fldCharType="begin"/>
        </w:r>
        <w:r w:rsidR="00764F06">
          <w:rPr>
            <w:b/>
            <w:bCs/>
          </w:rPr>
          <w:instrText xml:space="preserve"> NUMPAGES  </w:instrText>
        </w:r>
        <w:r w:rsidR="00764F06">
          <w:rPr>
            <w:b/>
            <w:bCs/>
            <w:sz w:val="24"/>
            <w:szCs w:val="24"/>
          </w:rPr>
          <w:fldChar w:fldCharType="separate"/>
        </w:r>
        <w:r w:rsidR="00764F06">
          <w:rPr>
            <w:b/>
            <w:bCs/>
            <w:noProof/>
          </w:rPr>
          <w:t>2</w:t>
        </w:r>
        <w:r w:rsidR="00764F06">
          <w:rPr>
            <w:b/>
            <w:bCs/>
            <w:sz w:val="24"/>
            <w:szCs w:val="24"/>
          </w:rPr>
          <w:fldChar w:fldCharType="end"/>
        </w:r>
      </w:p>
      <w:p w14:paraId="6CBA942F" w14:textId="692DCA76" w:rsidR="00764F06" w:rsidRDefault="007309F4">
        <w:pPr>
          <w:pStyle w:val="Header"/>
          <w:jc w:val="right"/>
        </w:pPr>
        <w:r w:rsidRPr="007309F4">
          <w:rPr>
            <w:sz w:val="24"/>
            <w:szCs w:val="24"/>
          </w:rPr>
          <w:t>1900226</w:t>
        </w:r>
        <w:r w:rsidR="001352AA">
          <w:rPr>
            <w:sz w:val="24"/>
            <w:szCs w:val="24"/>
          </w:rPr>
          <w:tab/>
          <w:t>Part B</w:t>
        </w:r>
        <w:r>
          <w:rPr>
            <w:b/>
            <w:bCs/>
            <w:sz w:val="24"/>
            <w:szCs w:val="24"/>
          </w:rPr>
          <w:tab/>
        </w:r>
      </w:p>
    </w:sdtContent>
  </w:sdt>
  <w:p w14:paraId="31028CA5" w14:textId="60CD5227" w:rsidR="00E611D9" w:rsidRDefault="00E611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26D7B" w14:textId="77777777" w:rsidR="001352AA" w:rsidRDefault="001352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A259B"/>
    <w:multiLevelType w:val="hybridMultilevel"/>
    <w:tmpl w:val="E2E87C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99C"/>
    <w:rsid w:val="00002C3E"/>
    <w:rsid w:val="00006FD4"/>
    <w:rsid w:val="000130E2"/>
    <w:rsid w:val="000139C1"/>
    <w:rsid w:val="0001548D"/>
    <w:rsid w:val="00020B85"/>
    <w:rsid w:val="00021DBF"/>
    <w:rsid w:val="00023D07"/>
    <w:rsid w:val="00025AB2"/>
    <w:rsid w:val="00026B96"/>
    <w:rsid w:val="00026EE0"/>
    <w:rsid w:val="00031C63"/>
    <w:rsid w:val="000333CA"/>
    <w:rsid w:val="00035AC9"/>
    <w:rsid w:val="00036164"/>
    <w:rsid w:val="00036327"/>
    <w:rsid w:val="000369FF"/>
    <w:rsid w:val="00036CC6"/>
    <w:rsid w:val="00040369"/>
    <w:rsid w:val="0004138C"/>
    <w:rsid w:val="00041632"/>
    <w:rsid w:val="00042DBF"/>
    <w:rsid w:val="00044331"/>
    <w:rsid w:val="000465A1"/>
    <w:rsid w:val="000519A7"/>
    <w:rsid w:val="00053677"/>
    <w:rsid w:val="00055DA7"/>
    <w:rsid w:val="000727AA"/>
    <w:rsid w:val="0007403A"/>
    <w:rsid w:val="000743C9"/>
    <w:rsid w:val="00074FEF"/>
    <w:rsid w:val="0007721B"/>
    <w:rsid w:val="00077537"/>
    <w:rsid w:val="00077D73"/>
    <w:rsid w:val="00087FFD"/>
    <w:rsid w:val="0009298A"/>
    <w:rsid w:val="000942CA"/>
    <w:rsid w:val="00094E27"/>
    <w:rsid w:val="00097D33"/>
    <w:rsid w:val="000A18E8"/>
    <w:rsid w:val="000A1DC2"/>
    <w:rsid w:val="000A25EF"/>
    <w:rsid w:val="000A280A"/>
    <w:rsid w:val="000A28F2"/>
    <w:rsid w:val="000A4959"/>
    <w:rsid w:val="000A5986"/>
    <w:rsid w:val="000A642F"/>
    <w:rsid w:val="000B05B4"/>
    <w:rsid w:val="000B15AE"/>
    <w:rsid w:val="000B2D51"/>
    <w:rsid w:val="000B467F"/>
    <w:rsid w:val="000C173F"/>
    <w:rsid w:val="000C425D"/>
    <w:rsid w:val="000C6472"/>
    <w:rsid w:val="000D2703"/>
    <w:rsid w:val="000D4398"/>
    <w:rsid w:val="000D6210"/>
    <w:rsid w:val="000D6591"/>
    <w:rsid w:val="000E05AF"/>
    <w:rsid w:val="000E28E8"/>
    <w:rsid w:val="000E5327"/>
    <w:rsid w:val="000E54D1"/>
    <w:rsid w:val="000F6BFA"/>
    <w:rsid w:val="000F7328"/>
    <w:rsid w:val="00101150"/>
    <w:rsid w:val="00102249"/>
    <w:rsid w:val="00102B28"/>
    <w:rsid w:val="00105A70"/>
    <w:rsid w:val="00106FE9"/>
    <w:rsid w:val="00114328"/>
    <w:rsid w:val="0011700E"/>
    <w:rsid w:val="0012257C"/>
    <w:rsid w:val="00125E71"/>
    <w:rsid w:val="0012653D"/>
    <w:rsid w:val="001272F5"/>
    <w:rsid w:val="00127716"/>
    <w:rsid w:val="001302F9"/>
    <w:rsid w:val="001311C8"/>
    <w:rsid w:val="001352AA"/>
    <w:rsid w:val="00135769"/>
    <w:rsid w:val="00136913"/>
    <w:rsid w:val="00136D5F"/>
    <w:rsid w:val="00144200"/>
    <w:rsid w:val="00146C9D"/>
    <w:rsid w:val="00147E4B"/>
    <w:rsid w:val="0015008C"/>
    <w:rsid w:val="0015587B"/>
    <w:rsid w:val="00161356"/>
    <w:rsid w:val="00162F93"/>
    <w:rsid w:val="0016381F"/>
    <w:rsid w:val="00163C44"/>
    <w:rsid w:val="00165579"/>
    <w:rsid w:val="001664B9"/>
    <w:rsid w:val="00166E05"/>
    <w:rsid w:val="0016734E"/>
    <w:rsid w:val="00170980"/>
    <w:rsid w:val="00170AB3"/>
    <w:rsid w:val="00175B5A"/>
    <w:rsid w:val="00177919"/>
    <w:rsid w:val="00181576"/>
    <w:rsid w:val="0018423F"/>
    <w:rsid w:val="0019013D"/>
    <w:rsid w:val="00194CD6"/>
    <w:rsid w:val="00194E29"/>
    <w:rsid w:val="00194EF4"/>
    <w:rsid w:val="00195642"/>
    <w:rsid w:val="00195FE7"/>
    <w:rsid w:val="001A0025"/>
    <w:rsid w:val="001A13D7"/>
    <w:rsid w:val="001A3481"/>
    <w:rsid w:val="001A75C5"/>
    <w:rsid w:val="001B1BD5"/>
    <w:rsid w:val="001B2B47"/>
    <w:rsid w:val="001B2C00"/>
    <w:rsid w:val="001C0891"/>
    <w:rsid w:val="001C29CF"/>
    <w:rsid w:val="001D2115"/>
    <w:rsid w:val="001D504F"/>
    <w:rsid w:val="001D7D9A"/>
    <w:rsid w:val="001E0598"/>
    <w:rsid w:val="001E1EE8"/>
    <w:rsid w:val="001E2D04"/>
    <w:rsid w:val="001E4933"/>
    <w:rsid w:val="001E5446"/>
    <w:rsid w:val="001E769C"/>
    <w:rsid w:val="001F2035"/>
    <w:rsid w:val="001F37B4"/>
    <w:rsid w:val="00200DDC"/>
    <w:rsid w:val="00201CE9"/>
    <w:rsid w:val="002052D6"/>
    <w:rsid w:val="0021102F"/>
    <w:rsid w:val="00211C3D"/>
    <w:rsid w:val="00212377"/>
    <w:rsid w:val="002167F2"/>
    <w:rsid w:val="00216C89"/>
    <w:rsid w:val="00220217"/>
    <w:rsid w:val="00220ADD"/>
    <w:rsid w:val="0022118D"/>
    <w:rsid w:val="002222B2"/>
    <w:rsid w:val="002229F0"/>
    <w:rsid w:val="00232793"/>
    <w:rsid w:val="00232882"/>
    <w:rsid w:val="002354CB"/>
    <w:rsid w:val="00235DF6"/>
    <w:rsid w:val="00236A0A"/>
    <w:rsid w:val="00236E30"/>
    <w:rsid w:val="00237D72"/>
    <w:rsid w:val="0024110B"/>
    <w:rsid w:val="00246C49"/>
    <w:rsid w:val="00251971"/>
    <w:rsid w:val="002525C4"/>
    <w:rsid w:val="002529BC"/>
    <w:rsid w:val="00261313"/>
    <w:rsid w:val="0026408D"/>
    <w:rsid w:val="002664B7"/>
    <w:rsid w:val="00267C9C"/>
    <w:rsid w:val="00272012"/>
    <w:rsid w:val="0027448E"/>
    <w:rsid w:val="00275AE0"/>
    <w:rsid w:val="00276C6D"/>
    <w:rsid w:val="002810E6"/>
    <w:rsid w:val="002813EE"/>
    <w:rsid w:val="0028362C"/>
    <w:rsid w:val="002845B4"/>
    <w:rsid w:val="002951D9"/>
    <w:rsid w:val="00296687"/>
    <w:rsid w:val="00296895"/>
    <w:rsid w:val="00297FFE"/>
    <w:rsid w:val="002A0767"/>
    <w:rsid w:val="002A14E0"/>
    <w:rsid w:val="002A766E"/>
    <w:rsid w:val="002A7C45"/>
    <w:rsid w:val="002B2009"/>
    <w:rsid w:val="002B5BB1"/>
    <w:rsid w:val="002C1292"/>
    <w:rsid w:val="002C479B"/>
    <w:rsid w:val="002C4975"/>
    <w:rsid w:val="002C691B"/>
    <w:rsid w:val="002D0BBE"/>
    <w:rsid w:val="002D60F5"/>
    <w:rsid w:val="002E32A0"/>
    <w:rsid w:val="002E33CA"/>
    <w:rsid w:val="002F3CC0"/>
    <w:rsid w:val="002F4D0C"/>
    <w:rsid w:val="002F6359"/>
    <w:rsid w:val="002F7B56"/>
    <w:rsid w:val="00303452"/>
    <w:rsid w:val="003060E8"/>
    <w:rsid w:val="0030678E"/>
    <w:rsid w:val="00307FEA"/>
    <w:rsid w:val="00315CEE"/>
    <w:rsid w:val="00316014"/>
    <w:rsid w:val="003209C9"/>
    <w:rsid w:val="0032183B"/>
    <w:rsid w:val="003241A3"/>
    <w:rsid w:val="003261A7"/>
    <w:rsid w:val="00326751"/>
    <w:rsid w:val="003319C1"/>
    <w:rsid w:val="00340E9F"/>
    <w:rsid w:val="00344F36"/>
    <w:rsid w:val="00347B18"/>
    <w:rsid w:val="00351C4B"/>
    <w:rsid w:val="003520DC"/>
    <w:rsid w:val="00353593"/>
    <w:rsid w:val="00354326"/>
    <w:rsid w:val="0036347B"/>
    <w:rsid w:val="00366830"/>
    <w:rsid w:val="0037209D"/>
    <w:rsid w:val="00373722"/>
    <w:rsid w:val="00375969"/>
    <w:rsid w:val="003766BF"/>
    <w:rsid w:val="003827D9"/>
    <w:rsid w:val="00385CC2"/>
    <w:rsid w:val="00391B42"/>
    <w:rsid w:val="00392328"/>
    <w:rsid w:val="003968D5"/>
    <w:rsid w:val="003A0D1D"/>
    <w:rsid w:val="003A5C09"/>
    <w:rsid w:val="003A7179"/>
    <w:rsid w:val="003B0047"/>
    <w:rsid w:val="003B056F"/>
    <w:rsid w:val="003B19DA"/>
    <w:rsid w:val="003B29C6"/>
    <w:rsid w:val="003B3714"/>
    <w:rsid w:val="003B48FE"/>
    <w:rsid w:val="003B52E9"/>
    <w:rsid w:val="003B79F4"/>
    <w:rsid w:val="003C3C99"/>
    <w:rsid w:val="003C6030"/>
    <w:rsid w:val="003C6F98"/>
    <w:rsid w:val="003D1A3B"/>
    <w:rsid w:val="003D3758"/>
    <w:rsid w:val="003D535C"/>
    <w:rsid w:val="003D5C8E"/>
    <w:rsid w:val="003D6201"/>
    <w:rsid w:val="003D6FF4"/>
    <w:rsid w:val="003E005A"/>
    <w:rsid w:val="003E1336"/>
    <w:rsid w:val="003E2ADA"/>
    <w:rsid w:val="003E55AE"/>
    <w:rsid w:val="003E613B"/>
    <w:rsid w:val="003F05ED"/>
    <w:rsid w:val="003F14B7"/>
    <w:rsid w:val="003F2189"/>
    <w:rsid w:val="003F5E99"/>
    <w:rsid w:val="004022C2"/>
    <w:rsid w:val="00402C58"/>
    <w:rsid w:val="0041529D"/>
    <w:rsid w:val="0041736B"/>
    <w:rsid w:val="00423B6C"/>
    <w:rsid w:val="00424BAF"/>
    <w:rsid w:val="0042556C"/>
    <w:rsid w:val="0042792A"/>
    <w:rsid w:val="00432918"/>
    <w:rsid w:val="00433221"/>
    <w:rsid w:val="00434277"/>
    <w:rsid w:val="00435354"/>
    <w:rsid w:val="004370D5"/>
    <w:rsid w:val="00440556"/>
    <w:rsid w:val="00444D7D"/>
    <w:rsid w:val="00445B17"/>
    <w:rsid w:val="004555B9"/>
    <w:rsid w:val="0046097D"/>
    <w:rsid w:val="00462B26"/>
    <w:rsid w:val="00464DBA"/>
    <w:rsid w:val="00465B31"/>
    <w:rsid w:val="00467015"/>
    <w:rsid w:val="00467344"/>
    <w:rsid w:val="00467990"/>
    <w:rsid w:val="004719F1"/>
    <w:rsid w:val="004750AA"/>
    <w:rsid w:val="004767A8"/>
    <w:rsid w:val="004801DB"/>
    <w:rsid w:val="004808EE"/>
    <w:rsid w:val="00481658"/>
    <w:rsid w:val="004818E9"/>
    <w:rsid w:val="00485EB6"/>
    <w:rsid w:val="00485F3C"/>
    <w:rsid w:val="00487B1E"/>
    <w:rsid w:val="004A160E"/>
    <w:rsid w:val="004A1FBA"/>
    <w:rsid w:val="004A4EDC"/>
    <w:rsid w:val="004A5BF7"/>
    <w:rsid w:val="004B2EE1"/>
    <w:rsid w:val="004B5918"/>
    <w:rsid w:val="004B7AA6"/>
    <w:rsid w:val="004B7B6E"/>
    <w:rsid w:val="004C2F16"/>
    <w:rsid w:val="004C5BDD"/>
    <w:rsid w:val="004C66AF"/>
    <w:rsid w:val="004D5E44"/>
    <w:rsid w:val="004E621E"/>
    <w:rsid w:val="004E63B2"/>
    <w:rsid w:val="004E7105"/>
    <w:rsid w:val="004F058A"/>
    <w:rsid w:val="004F0BBD"/>
    <w:rsid w:val="004F3B27"/>
    <w:rsid w:val="004F55C7"/>
    <w:rsid w:val="0050201F"/>
    <w:rsid w:val="00502C23"/>
    <w:rsid w:val="00503032"/>
    <w:rsid w:val="00505BE2"/>
    <w:rsid w:val="00506058"/>
    <w:rsid w:val="00506FC3"/>
    <w:rsid w:val="00512CC1"/>
    <w:rsid w:val="0051342A"/>
    <w:rsid w:val="00521303"/>
    <w:rsid w:val="00521F6D"/>
    <w:rsid w:val="0052204F"/>
    <w:rsid w:val="005235EE"/>
    <w:rsid w:val="0052398A"/>
    <w:rsid w:val="00523E2B"/>
    <w:rsid w:val="005248E1"/>
    <w:rsid w:val="0052675D"/>
    <w:rsid w:val="00526C40"/>
    <w:rsid w:val="00526DF6"/>
    <w:rsid w:val="00527174"/>
    <w:rsid w:val="00527B90"/>
    <w:rsid w:val="00531152"/>
    <w:rsid w:val="00531C58"/>
    <w:rsid w:val="00532057"/>
    <w:rsid w:val="00535ACC"/>
    <w:rsid w:val="005434CF"/>
    <w:rsid w:val="005442B1"/>
    <w:rsid w:val="00544432"/>
    <w:rsid w:val="005444D1"/>
    <w:rsid w:val="00554042"/>
    <w:rsid w:val="005547EF"/>
    <w:rsid w:val="005603A4"/>
    <w:rsid w:val="00561F74"/>
    <w:rsid w:val="005626CE"/>
    <w:rsid w:val="00567E28"/>
    <w:rsid w:val="00577B16"/>
    <w:rsid w:val="00584F22"/>
    <w:rsid w:val="005876B2"/>
    <w:rsid w:val="00587DC2"/>
    <w:rsid w:val="00594743"/>
    <w:rsid w:val="00595506"/>
    <w:rsid w:val="005A22BB"/>
    <w:rsid w:val="005A2648"/>
    <w:rsid w:val="005A33F5"/>
    <w:rsid w:val="005A7E87"/>
    <w:rsid w:val="005B11DE"/>
    <w:rsid w:val="005B2056"/>
    <w:rsid w:val="005B5014"/>
    <w:rsid w:val="005B50B4"/>
    <w:rsid w:val="005C08FC"/>
    <w:rsid w:val="005C20D1"/>
    <w:rsid w:val="005C2EE3"/>
    <w:rsid w:val="005D21A7"/>
    <w:rsid w:val="005D4A4D"/>
    <w:rsid w:val="005E058F"/>
    <w:rsid w:val="005E4C33"/>
    <w:rsid w:val="005E6AC7"/>
    <w:rsid w:val="005F1FCB"/>
    <w:rsid w:val="005F43BC"/>
    <w:rsid w:val="005F4CE8"/>
    <w:rsid w:val="005F63A7"/>
    <w:rsid w:val="00600A34"/>
    <w:rsid w:val="0060645B"/>
    <w:rsid w:val="00606861"/>
    <w:rsid w:val="006138B7"/>
    <w:rsid w:val="00613B65"/>
    <w:rsid w:val="00614DCD"/>
    <w:rsid w:val="00616875"/>
    <w:rsid w:val="00621C15"/>
    <w:rsid w:val="006229E5"/>
    <w:rsid w:val="00622B4D"/>
    <w:rsid w:val="00622E24"/>
    <w:rsid w:val="006255E4"/>
    <w:rsid w:val="00626141"/>
    <w:rsid w:val="006261E6"/>
    <w:rsid w:val="00626A20"/>
    <w:rsid w:val="00632DC2"/>
    <w:rsid w:val="00633972"/>
    <w:rsid w:val="0063403B"/>
    <w:rsid w:val="006419C3"/>
    <w:rsid w:val="006444A4"/>
    <w:rsid w:val="00645C16"/>
    <w:rsid w:val="00647587"/>
    <w:rsid w:val="00650DDF"/>
    <w:rsid w:val="00651092"/>
    <w:rsid w:val="00651191"/>
    <w:rsid w:val="00652E52"/>
    <w:rsid w:val="006535B2"/>
    <w:rsid w:val="00653921"/>
    <w:rsid w:val="00655294"/>
    <w:rsid w:val="00656DAE"/>
    <w:rsid w:val="00657D23"/>
    <w:rsid w:val="006644A7"/>
    <w:rsid w:val="006644B4"/>
    <w:rsid w:val="006719AB"/>
    <w:rsid w:val="00672E1D"/>
    <w:rsid w:val="006732D7"/>
    <w:rsid w:val="006743F2"/>
    <w:rsid w:val="00675B9D"/>
    <w:rsid w:val="0067622B"/>
    <w:rsid w:val="0067791F"/>
    <w:rsid w:val="00677BD0"/>
    <w:rsid w:val="00680CC7"/>
    <w:rsid w:val="006810C7"/>
    <w:rsid w:val="00682A50"/>
    <w:rsid w:val="00691A46"/>
    <w:rsid w:val="00692114"/>
    <w:rsid w:val="00693A66"/>
    <w:rsid w:val="00694780"/>
    <w:rsid w:val="0069518F"/>
    <w:rsid w:val="006961BD"/>
    <w:rsid w:val="006A4B6C"/>
    <w:rsid w:val="006A53DC"/>
    <w:rsid w:val="006B0738"/>
    <w:rsid w:val="006B21A7"/>
    <w:rsid w:val="006B21CB"/>
    <w:rsid w:val="006B22FD"/>
    <w:rsid w:val="006B2ECD"/>
    <w:rsid w:val="006B559F"/>
    <w:rsid w:val="006B5861"/>
    <w:rsid w:val="006B677A"/>
    <w:rsid w:val="006B7DBE"/>
    <w:rsid w:val="006C6653"/>
    <w:rsid w:val="006C6B2C"/>
    <w:rsid w:val="006D739D"/>
    <w:rsid w:val="006E2CF9"/>
    <w:rsid w:val="006E5832"/>
    <w:rsid w:val="006F0CAD"/>
    <w:rsid w:val="006F263C"/>
    <w:rsid w:val="006F4FDE"/>
    <w:rsid w:val="006F7818"/>
    <w:rsid w:val="00700778"/>
    <w:rsid w:val="0070107E"/>
    <w:rsid w:val="0070508B"/>
    <w:rsid w:val="007053FA"/>
    <w:rsid w:val="00710185"/>
    <w:rsid w:val="007139EC"/>
    <w:rsid w:val="00717F2B"/>
    <w:rsid w:val="0072104E"/>
    <w:rsid w:val="00724CE4"/>
    <w:rsid w:val="007309F4"/>
    <w:rsid w:val="00732B0B"/>
    <w:rsid w:val="00741F54"/>
    <w:rsid w:val="007420A7"/>
    <w:rsid w:val="00743EE6"/>
    <w:rsid w:val="00744C1A"/>
    <w:rsid w:val="00745F08"/>
    <w:rsid w:val="007466B0"/>
    <w:rsid w:val="00747D02"/>
    <w:rsid w:val="0075183C"/>
    <w:rsid w:val="0075684A"/>
    <w:rsid w:val="00761A07"/>
    <w:rsid w:val="00762013"/>
    <w:rsid w:val="007624A8"/>
    <w:rsid w:val="00764C27"/>
    <w:rsid w:val="00764F06"/>
    <w:rsid w:val="0076676A"/>
    <w:rsid w:val="00766A15"/>
    <w:rsid w:val="007674E2"/>
    <w:rsid w:val="00772DD7"/>
    <w:rsid w:val="0077708A"/>
    <w:rsid w:val="00780A48"/>
    <w:rsid w:val="00780B3A"/>
    <w:rsid w:val="0078419E"/>
    <w:rsid w:val="00784D82"/>
    <w:rsid w:val="00785D0A"/>
    <w:rsid w:val="00791739"/>
    <w:rsid w:val="00796000"/>
    <w:rsid w:val="007A2A70"/>
    <w:rsid w:val="007A2E90"/>
    <w:rsid w:val="007A3516"/>
    <w:rsid w:val="007A47C6"/>
    <w:rsid w:val="007A4946"/>
    <w:rsid w:val="007A596D"/>
    <w:rsid w:val="007A6CC8"/>
    <w:rsid w:val="007A6EBD"/>
    <w:rsid w:val="007A7A7D"/>
    <w:rsid w:val="007B2086"/>
    <w:rsid w:val="007B2E7E"/>
    <w:rsid w:val="007B32F2"/>
    <w:rsid w:val="007B4F96"/>
    <w:rsid w:val="007B57AD"/>
    <w:rsid w:val="007C1151"/>
    <w:rsid w:val="007C1B87"/>
    <w:rsid w:val="007C33B5"/>
    <w:rsid w:val="007C5C82"/>
    <w:rsid w:val="007C62BA"/>
    <w:rsid w:val="007C6539"/>
    <w:rsid w:val="007D0B87"/>
    <w:rsid w:val="007E2351"/>
    <w:rsid w:val="007E293F"/>
    <w:rsid w:val="007E6A1B"/>
    <w:rsid w:val="007E746B"/>
    <w:rsid w:val="007F2917"/>
    <w:rsid w:val="007F3135"/>
    <w:rsid w:val="007F5751"/>
    <w:rsid w:val="007F5C55"/>
    <w:rsid w:val="007F7321"/>
    <w:rsid w:val="0080292A"/>
    <w:rsid w:val="00803813"/>
    <w:rsid w:val="00804AC3"/>
    <w:rsid w:val="008064E6"/>
    <w:rsid w:val="00807BD4"/>
    <w:rsid w:val="00815090"/>
    <w:rsid w:val="00816C30"/>
    <w:rsid w:val="00817052"/>
    <w:rsid w:val="00817F7A"/>
    <w:rsid w:val="0082108E"/>
    <w:rsid w:val="008225BF"/>
    <w:rsid w:val="0082281E"/>
    <w:rsid w:val="00822F37"/>
    <w:rsid w:val="0082541C"/>
    <w:rsid w:val="00825C47"/>
    <w:rsid w:val="00827377"/>
    <w:rsid w:val="008273AA"/>
    <w:rsid w:val="00830529"/>
    <w:rsid w:val="00834B21"/>
    <w:rsid w:val="008363D1"/>
    <w:rsid w:val="00844639"/>
    <w:rsid w:val="00846E7C"/>
    <w:rsid w:val="00847C01"/>
    <w:rsid w:val="00855C3A"/>
    <w:rsid w:val="00856660"/>
    <w:rsid w:val="00857AD3"/>
    <w:rsid w:val="00863A00"/>
    <w:rsid w:val="00866136"/>
    <w:rsid w:val="00866407"/>
    <w:rsid w:val="008679BE"/>
    <w:rsid w:val="0087061A"/>
    <w:rsid w:val="00871278"/>
    <w:rsid w:val="0087177F"/>
    <w:rsid w:val="00872E5C"/>
    <w:rsid w:val="00873651"/>
    <w:rsid w:val="00873BEA"/>
    <w:rsid w:val="008758D5"/>
    <w:rsid w:val="0087616F"/>
    <w:rsid w:val="00876824"/>
    <w:rsid w:val="00880FF1"/>
    <w:rsid w:val="00881F70"/>
    <w:rsid w:val="00882E0A"/>
    <w:rsid w:val="00884631"/>
    <w:rsid w:val="00890CC6"/>
    <w:rsid w:val="008920A0"/>
    <w:rsid w:val="0089544C"/>
    <w:rsid w:val="0089715A"/>
    <w:rsid w:val="008A0215"/>
    <w:rsid w:val="008A0AF6"/>
    <w:rsid w:val="008A0DAE"/>
    <w:rsid w:val="008A4173"/>
    <w:rsid w:val="008A5C6A"/>
    <w:rsid w:val="008A7A99"/>
    <w:rsid w:val="008B1E4E"/>
    <w:rsid w:val="008B4708"/>
    <w:rsid w:val="008B5E29"/>
    <w:rsid w:val="008B6489"/>
    <w:rsid w:val="008B66E7"/>
    <w:rsid w:val="008C4A7C"/>
    <w:rsid w:val="008C5809"/>
    <w:rsid w:val="008C709A"/>
    <w:rsid w:val="008C7FA7"/>
    <w:rsid w:val="008D0150"/>
    <w:rsid w:val="008D2CCA"/>
    <w:rsid w:val="008D359C"/>
    <w:rsid w:val="008D4FB2"/>
    <w:rsid w:val="008D676B"/>
    <w:rsid w:val="008E3A29"/>
    <w:rsid w:val="008E430E"/>
    <w:rsid w:val="008F0FAB"/>
    <w:rsid w:val="008F2995"/>
    <w:rsid w:val="008F300D"/>
    <w:rsid w:val="00900A18"/>
    <w:rsid w:val="009058F8"/>
    <w:rsid w:val="009065DD"/>
    <w:rsid w:val="009079EA"/>
    <w:rsid w:val="00913A6B"/>
    <w:rsid w:val="00913DB8"/>
    <w:rsid w:val="0092075C"/>
    <w:rsid w:val="00920A70"/>
    <w:rsid w:val="009242BF"/>
    <w:rsid w:val="00924C1E"/>
    <w:rsid w:val="0092687B"/>
    <w:rsid w:val="00932AB7"/>
    <w:rsid w:val="00934474"/>
    <w:rsid w:val="00934B49"/>
    <w:rsid w:val="00934ED5"/>
    <w:rsid w:val="0093544E"/>
    <w:rsid w:val="00937A9E"/>
    <w:rsid w:val="009424A4"/>
    <w:rsid w:val="00942EA9"/>
    <w:rsid w:val="00943917"/>
    <w:rsid w:val="009470AF"/>
    <w:rsid w:val="00950E54"/>
    <w:rsid w:val="00954BB1"/>
    <w:rsid w:val="00955AEC"/>
    <w:rsid w:val="00956051"/>
    <w:rsid w:val="0095623A"/>
    <w:rsid w:val="00962B06"/>
    <w:rsid w:val="0096446F"/>
    <w:rsid w:val="00967C97"/>
    <w:rsid w:val="00971810"/>
    <w:rsid w:val="009733CE"/>
    <w:rsid w:val="00975849"/>
    <w:rsid w:val="00983061"/>
    <w:rsid w:val="009841F7"/>
    <w:rsid w:val="009957ED"/>
    <w:rsid w:val="00995B7A"/>
    <w:rsid w:val="0099671E"/>
    <w:rsid w:val="009A37EB"/>
    <w:rsid w:val="009A5F73"/>
    <w:rsid w:val="009B1582"/>
    <w:rsid w:val="009B4842"/>
    <w:rsid w:val="009B72C9"/>
    <w:rsid w:val="009B7767"/>
    <w:rsid w:val="009C0129"/>
    <w:rsid w:val="009C16C5"/>
    <w:rsid w:val="009C3CEE"/>
    <w:rsid w:val="009C3EEB"/>
    <w:rsid w:val="009C5A85"/>
    <w:rsid w:val="009C609B"/>
    <w:rsid w:val="009D08C3"/>
    <w:rsid w:val="009D14F9"/>
    <w:rsid w:val="009D63C5"/>
    <w:rsid w:val="009E2838"/>
    <w:rsid w:val="009E47DF"/>
    <w:rsid w:val="009E590B"/>
    <w:rsid w:val="009E70ED"/>
    <w:rsid w:val="009F1A73"/>
    <w:rsid w:val="009F719D"/>
    <w:rsid w:val="009F73BB"/>
    <w:rsid w:val="00A0104A"/>
    <w:rsid w:val="00A01265"/>
    <w:rsid w:val="00A0476E"/>
    <w:rsid w:val="00A06546"/>
    <w:rsid w:val="00A0668D"/>
    <w:rsid w:val="00A16850"/>
    <w:rsid w:val="00A20582"/>
    <w:rsid w:val="00A220FA"/>
    <w:rsid w:val="00A23052"/>
    <w:rsid w:val="00A2682A"/>
    <w:rsid w:val="00A273B1"/>
    <w:rsid w:val="00A30511"/>
    <w:rsid w:val="00A3186D"/>
    <w:rsid w:val="00A32D05"/>
    <w:rsid w:val="00A33E5A"/>
    <w:rsid w:val="00A36DAC"/>
    <w:rsid w:val="00A42327"/>
    <w:rsid w:val="00A45DFA"/>
    <w:rsid w:val="00A474B3"/>
    <w:rsid w:val="00A50B5B"/>
    <w:rsid w:val="00A55997"/>
    <w:rsid w:val="00A57519"/>
    <w:rsid w:val="00A6022B"/>
    <w:rsid w:val="00A609C8"/>
    <w:rsid w:val="00A64C2B"/>
    <w:rsid w:val="00A739BC"/>
    <w:rsid w:val="00A741C5"/>
    <w:rsid w:val="00A75410"/>
    <w:rsid w:val="00A777ED"/>
    <w:rsid w:val="00A80B15"/>
    <w:rsid w:val="00A81A8B"/>
    <w:rsid w:val="00A82B1C"/>
    <w:rsid w:val="00A8426E"/>
    <w:rsid w:val="00A857EA"/>
    <w:rsid w:val="00A92BE5"/>
    <w:rsid w:val="00A92DE3"/>
    <w:rsid w:val="00A94533"/>
    <w:rsid w:val="00A949F3"/>
    <w:rsid w:val="00A97DBB"/>
    <w:rsid w:val="00AA1750"/>
    <w:rsid w:val="00AA4826"/>
    <w:rsid w:val="00AB1F27"/>
    <w:rsid w:val="00AB46BF"/>
    <w:rsid w:val="00AB4E52"/>
    <w:rsid w:val="00AC1160"/>
    <w:rsid w:val="00AD13DC"/>
    <w:rsid w:val="00AD4DF8"/>
    <w:rsid w:val="00AD4EBD"/>
    <w:rsid w:val="00AD5880"/>
    <w:rsid w:val="00AD5A39"/>
    <w:rsid w:val="00AD64A3"/>
    <w:rsid w:val="00AD7860"/>
    <w:rsid w:val="00AE1D9B"/>
    <w:rsid w:val="00AE2BF8"/>
    <w:rsid w:val="00AE2F70"/>
    <w:rsid w:val="00AE550F"/>
    <w:rsid w:val="00AE74E8"/>
    <w:rsid w:val="00AF27B3"/>
    <w:rsid w:val="00AF3CED"/>
    <w:rsid w:val="00AF52A0"/>
    <w:rsid w:val="00AF7189"/>
    <w:rsid w:val="00B006D3"/>
    <w:rsid w:val="00B0174B"/>
    <w:rsid w:val="00B04012"/>
    <w:rsid w:val="00B04668"/>
    <w:rsid w:val="00B04AE1"/>
    <w:rsid w:val="00B05E73"/>
    <w:rsid w:val="00B064E3"/>
    <w:rsid w:val="00B07B5D"/>
    <w:rsid w:val="00B11347"/>
    <w:rsid w:val="00B13B70"/>
    <w:rsid w:val="00B1403E"/>
    <w:rsid w:val="00B14580"/>
    <w:rsid w:val="00B14E20"/>
    <w:rsid w:val="00B15B93"/>
    <w:rsid w:val="00B166E3"/>
    <w:rsid w:val="00B1725F"/>
    <w:rsid w:val="00B20D6C"/>
    <w:rsid w:val="00B24216"/>
    <w:rsid w:val="00B266B5"/>
    <w:rsid w:val="00B32CFC"/>
    <w:rsid w:val="00B348E5"/>
    <w:rsid w:val="00B36E58"/>
    <w:rsid w:val="00B37BA2"/>
    <w:rsid w:val="00B41163"/>
    <w:rsid w:val="00B41311"/>
    <w:rsid w:val="00B4339A"/>
    <w:rsid w:val="00B509D8"/>
    <w:rsid w:val="00B5344C"/>
    <w:rsid w:val="00B56EB7"/>
    <w:rsid w:val="00B61F04"/>
    <w:rsid w:val="00B6249F"/>
    <w:rsid w:val="00B62643"/>
    <w:rsid w:val="00B75F28"/>
    <w:rsid w:val="00B76A18"/>
    <w:rsid w:val="00B7747E"/>
    <w:rsid w:val="00B80EB4"/>
    <w:rsid w:val="00B84440"/>
    <w:rsid w:val="00B94816"/>
    <w:rsid w:val="00B96146"/>
    <w:rsid w:val="00BA570D"/>
    <w:rsid w:val="00BC0C73"/>
    <w:rsid w:val="00BC3CC8"/>
    <w:rsid w:val="00BC651E"/>
    <w:rsid w:val="00BD5061"/>
    <w:rsid w:val="00BD5F79"/>
    <w:rsid w:val="00BE0F0C"/>
    <w:rsid w:val="00BE52CF"/>
    <w:rsid w:val="00BF04C8"/>
    <w:rsid w:val="00BF0BD4"/>
    <w:rsid w:val="00BF30CC"/>
    <w:rsid w:val="00BF420B"/>
    <w:rsid w:val="00C01D40"/>
    <w:rsid w:val="00C02B16"/>
    <w:rsid w:val="00C02BFC"/>
    <w:rsid w:val="00C04E30"/>
    <w:rsid w:val="00C074A0"/>
    <w:rsid w:val="00C17D2E"/>
    <w:rsid w:val="00C216A7"/>
    <w:rsid w:val="00C32BC8"/>
    <w:rsid w:val="00C32ED9"/>
    <w:rsid w:val="00C3442E"/>
    <w:rsid w:val="00C3511D"/>
    <w:rsid w:val="00C41546"/>
    <w:rsid w:val="00C42A8D"/>
    <w:rsid w:val="00C42D2B"/>
    <w:rsid w:val="00C435A1"/>
    <w:rsid w:val="00C46BB5"/>
    <w:rsid w:val="00C46E8C"/>
    <w:rsid w:val="00C46EE2"/>
    <w:rsid w:val="00C52826"/>
    <w:rsid w:val="00C52CD0"/>
    <w:rsid w:val="00C615D1"/>
    <w:rsid w:val="00C6675B"/>
    <w:rsid w:val="00C671EA"/>
    <w:rsid w:val="00C718A1"/>
    <w:rsid w:val="00C728EC"/>
    <w:rsid w:val="00C769F4"/>
    <w:rsid w:val="00C76B99"/>
    <w:rsid w:val="00C8029C"/>
    <w:rsid w:val="00C83CA3"/>
    <w:rsid w:val="00C869EE"/>
    <w:rsid w:val="00C8763F"/>
    <w:rsid w:val="00C97942"/>
    <w:rsid w:val="00C979F8"/>
    <w:rsid w:val="00CA08C6"/>
    <w:rsid w:val="00CA2503"/>
    <w:rsid w:val="00CA4A0D"/>
    <w:rsid w:val="00CB337B"/>
    <w:rsid w:val="00CB40B4"/>
    <w:rsid w:val="00CC55CF"/>
    <w:rsid w:val="00CC5D4F"/>
    <w:rsid w:val="00CC5D73"/>
    <w:rsid w:val="00CC7A0A"/>
    <w:rsid w:val="00CD1240"/>
    <w:rsid w:val="00CD20F9"/>
    <w:rsid w:val="00CD3284"/>
    <w:rsid w:val="00CD6646"/>
    <w:rsid w:val="00CE33C4"/>
    <w:rsid w:val="00CF0A7B"/>
    <w:rsid w:val="00CF30A8"/>
    <w:rsid w:val="00CF6A4E"/>
    <w:rsid w:val="00D00AD3"/>
    <w:rsid w:val="00D04B49"/>
    <w:rsid w:val="00D05250"/>
    <w:rsid w:val="00D10EB8"/>
    <w:rsid w:val="00D1147D"/>
    <w:rsid w:val="00D11E79"/>
    <w:rsid w:val="00D1213B"/>
    <w:rsid w:val="00D12752"/>
    <w:rsid w:val="00D144A3"/>
    <w:rsid w:val="00D21FC9"/>
    <w:rsid w:val="00D24EE0"/>
    <w:rsid w:val="00D27F18"/>
    <w:rsid w:val="00D33289"/>
    <w:rsid w:val="00D369BD"/>
    <w:rsid w:val="00D369BE"/>
    <w:rsid w:val="00D426CD"/>
    <w:rsid w:val="00D46AF9"/>
    <w:rsid w:val="00D46D4C"/>
    <w:rsid w:val="00D47C89"/>
    <w:rsid w:val="00D50C61"/>
    <w:rsid w:val="00D51556"/>
    <w:rsid w:val="00D52858"/>
    <w:rsid w:val="00D56FAC"/>
    <w:rsid w:val="00D61BB4"/>
    <w:rsid w:val="00D61EE8"/>
    <w:rsid w:val="00D61FCF"/>
    <w:rsid w:val="00D63012"/>
    <w:rsid w:val="00D6413E"/>
    <w:rsid w:val="00D66A81"/>
    <w:rsid w:val="00D66F1A"/>
    <w:rsid w:val="00D66F46"/>
    <w:rsid w:val="00D67BD5"/>
    <w:rsid w:val="00D70E6F"/>
    <w:rsid w:val="00D7223F"/>
    <w:rsid w:val="00D727A5"/>
    <w:rsid w:val="00D74471"/>
    <w:rsid w:val="00D758EC"/>
    <w:rsid w:val="00D76025"/>
    <w:rsid w:val="00D77E2E"/>
    <w:rsid w:val="00D80CFD"/>
    <w:rsid w:val="00D865C3"/>
    <w:rsid w:val="00D917CE"/>
    <w:rsid w:val="00D92BEB"/>
    <w:rsid w:val="00D95374"/>
    <w:rsid w:val="00DA12F4"/>
    <w:rsid w:val="00DA2111"/>
    <w:rsid w:val="00DA2671"/>
    <w:rsid w:val="00DB06DC"/>
    <w:rsid w:val="00DB1533"/>
    <w:rsid w:val="00DB3AAD"/>
    <w:rsid w:val="00DB52AC"/>
    <w:rsid w:val="00DC029B"/>
    <w:rsid w:val="00DC1DEC"/>
    <w:rsid w:val="00DC2652"/>
    <w:rsid w:val="00DC56A4"/>
    <w:rsid w:val="00DD102A"/>
    <w:rsid w:val="00DD52F8"/>
    <w:rsid w:val="00DE1942"/>
    <w:rsid w:val="00DE4104"/>
    <w:rsid w:val="00DE621C"/>
    <w:rsid w:val="00DE7029"/>
    <w:rsid w:val="00DF4962"/>
    <w:rsid w:val="00DF5FBF"/>
    <w:rsid w:val="00E03FAB"/>
    <w:rsid w:val="00E05839"/>
    <w:rsid w:val="00E070EE"/>
    <w:rsid w:val="00E12F02"/>
    <w:rsid w:val="00E15019"/>
    <w:rsid w:val="00E17313"/>
    <w:rsid w:val="00E21754"/>
    <w:rsid w:val="00E25C20"/>
    <w:rsid w:val="00E3319A"/>
    <w:rsid w:val="00E35359"/>
    <w:rsid w:val="00E35B5F"/>
    <w:rsid w:val="00E403ED"/>
    <w:rsid w:val="00E42752"/>
    <w:rsid w:val="00E43511"/>
    <w:rsid w:val="00E4372F"/>
    <w:rsid w:val="00E50731"/>
    <w:rsid w:val="00E50D58"/>
    <w:rsid w:val="00E538C5"/>
    <w:rsid w:val="00E538EF"/>
    <w:rsid w:val="00E55C6C"/>
    <w:rsid w:val="00E560B2"/>
    <w:rsid w:val="00E56B9F"/>
    <w:rsid w:val="00E56EAD"/>
    <w:rsid w:val="00E611D9"/>
    <w:rsid w:val="00E618B5"/>
    <w:rsid w:val="00E63A0C"/>
    <w:rsid w:val="00E64AA4"/>
    <w:rsid w:val="00E67D77"/>
    <w:rsid w:val="00E726C9"/>
    <w:rsid w:val="00E76404"/>
    <w:rsid w:val="00E76AED"/>
    <w:rsid w:val="00E77614"/>
    <w:rsid w:val="00E800F9"/>
    <w:rsid w:val="00E82F55"/>
    <w:rsid w:val="00E877ED"/>
    <w:rsid w:val="00E90372"/>
    <w:rsid w:val="00E9436A"/>
    <w:rsid w:val="00E953BC"/>
    <w:rsid w:val="00E95D14"/>
    <w:rsid w:val="00E97124"/>
    <w:rsid w:val="00E97B13"/>
    <w:rsid w:val="00EA1A83"/>
    <w:rsid w:val="00EB12BE"/>
    <w:rsid w:val="00EB346A"/>
    <w:rsid w:val="00EB39F2"/>
    <w:rsid w:val="00EB3E75"/>
    <w:rsid w:val="00EB574D"/>
    <w:rsid w:val="00EB58EB"/>
    <w:rsid w:val="00EC07D8"/>
    <w:rsid w:val="00EC0B0B"/>
    <w:rsid w:val="00EC3A3C"/>
    <w:rsid w:val="00ED08E9"/>
    <w:rsid w:val="00ED2FAE"/>
    <w:rsid w:val="00ED410B"/>
    <w:rsid w:val="00ED423B"/>
    <w:rsid w:val="00ED4EEB"/>
    <w:rsid w:val="00ED6A4A"/>
    <w:rsid w:val="00ED7FEB"/>
    <w:rsid w:val="00EE2182"/>
    <w:rsid w:val="00EE4708"/>
    <w:rsid w:val="00EE77DC"/>
    <w:rsid w:val="00EF2B46"/>
    <w:rsid w:val="00EF4801"/>
    <w:rsid w:val="00EF50DD"/>
    <w:rsid w:val="00F022BF"/>
    <w:rsid w:val="00F0275D"/>
    <w:rsid w:val="00F060A7"/>
    <w:rsid w:val="00F07E63"/>
    <w:rsid w:val="00F126CC"/>
    <w:rsid w:val="00F21CA2"/>
    <w:rsid w:val="00F22C78"/>
    <w:rsid w:val="00F37D3B"/>
    <w:rsid w:val="00F40F12"/>
    <w:rsid w:val="00F43A1C"/>
    <w:rsid w:val="00F459F7"/>
    <w:rsid w:val="00F51196"/>
    <w:rsid w:val="00F511CC"/>
    <w:rsid w:val="00F524B1"/>
    <w:rsid w:val="00F53C1F"/>
    <w:rsid w:val="00F561E6"/>
    <w:rsid w:val="00F56668"/>
    <w:rsid w:val="00F64B6B"/>
    <w:rsid w:val="00F66BAA"/>
    <w:rsid w:val="00F72FB2"/>
    <w:rsid w:val="00F75C40"/>
    <w:rsid w:val="00F77B99"/>
    <w:rsid w:val="00F81208"/>
    <w:rsid w:val="00F8469B"/>
    <w:rsid w:val="00F868EC"/>
    <w:rsid w:val="00F8734C"/>
    <w:rsid w:val="00F87D02"/>
    <w:rsid w:val="00F907A3"/>
    <w:rsid w:val="00F91B78"/>
    <w:rsid w:val="00F936C8"/>
    <w:rsid w:val="00FA0E2A"/>
    <w:rsid w:val="00FA3FE9"/>
    <w:rsid w:val="00FB017F"/>
    <w:rsid w:val="00FB0A7D"/>
    <w:rsid w:val="00FB523D"/>
    <w:rsid w:val="00FB7486"/>
    <w:rsid w:val="00FC1C80"/>
    <w:rsid w:val="00FC2140"/>
    <w:rsid w:val="00FC5CE4"/>
    <w:rsid w:val="00FC668C"/>
    <w:rsid w:val="00FD3DE7"/>
    <w:rsid w:val="00FD6CAE"/>
    <w:rsid w:val="00FD6CD1"/>
    <w:rsid w:val="00FE0363"/>
    <w:rsid w:val="00FE1BEC"/>
    <w:rsid w:val="00FE3377"/>
    <w:rsid w:val="00FE3740"/>
    <w:rsid w:val="00FE40F9"/>
    <w:rsid w:val="00FE6BE0"/>
    <w:rsid w:val="00FF26A1"/>
    <w:rsid w:val="00FF423F"/>
    <w:rsid w:val="00FF5117"/>
    <w:rsid w:val="00FF7899"/>
    <w:rsid w:val="00FF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00A34"/>
    <w:pPr>
      <w:spacing w:after="280" w:line="288" w:lineRule="auto"/>
      <w:ind w:left="720"/>
      <w:contextualSpacing/>
    </w:pPr>
    <w:rPr>
      <w:rFonts w:eastAsiaTheme="minorEastAsia"/>
      <w:color w:val="595959" w:themeColor="text1" w:themeTint="A6"/>
      <w:sz w:val="17"/>
      <w:szCs w:val="17"/>
      <w:lang w:val="en-US" w:eastAsia="ja-JP"/>
    </w:rPr>
  </w:style>
  <w:style w:type="character" w:styleId="Hyperlink">
    <w:name w:val="Hyperlink"/>
    <w:basedOn w:val="DefaultParagraphFont"/>
    <w:uiPriority w:val="99"/>
    <w:unhideWhenUsed/>
    <w:rsid w:val="00613B65"/>
    <w:rPr>
      <w:color w:val="0563C1" w:themeColor="hyperlink"/>
      <w:u w:val="single"/>
    </w:rPr>
  </w:style>
  <w:style w:type="character" w:styleId="UnresolvedMention">
    <w:name w:val="Unresolved Mention"/>
    <w:basedOn w:val="DefaultParagraphFont"/>
    <w:uiPriority w:val="99"/>
    <w:semiHidden/>
    <w:unhideWhenUsed/>
    <w:rsid w:val="00913A6B"/>
    <w:rPr>
      <w:color w:val="605E5C"/>
      <w:shd w:val="clear" w:color="auto" w:fill="E1DFDD"/>
    </w:rPr>
  </w:style>
  <w:style w:type="character" w:styleId="FollowedHyperlink">
    <w:name w:val="FollowedHyperlink"/>
    <w:basedOn w:val="DefaultParagraphFont"/>
    <w:uiPriority w:val="99"/>
    <w:semiHidden/>
    <w:unhideWhenUsed/>
    <w:rsid w:val="007053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093542">
      <w:bodyDiv w:val="1"/>
      <w:marLeft w:val="0"/>
      <w:marRight w:val="0"/>
      <w:marTop w:val="0"/>
      <w:marBottom w:val="0"/>
      <w:divBdr>
        <w:top w:val="none" w:sz="0" w:space="0" w:color="auto"/>
        <w:left w:val="none" w:sz="0" w:space="0" w:color="auto"/>
        <w:bottom w:val="none" w:sz="0" w:space="0" w:color="auto"/>
        <w:right w:val="none" w:sz="0" w:space="0" w:color="auto"/>
      </w:divBdr>
    </w:div>
    <w:div w:id="1005011497">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481770222">
      <w:bodyDiv w:val="1"/>
      <w:marLeft w:val="0"/>
      <w:marRight w:val="0"/>
      <w:marTop w:val="0"/>
      <w:marBottom w:val="0"/>
      <w:divBdr>
        <w:top w:val="none" w:sz="0" w:space="0" w:color="auto"/>
        <w:left w:val="none" w:sz="0" w:space="0" w:color="auto"/>
        <w:bottom w:val="none" w:sz="0" w:space="0" w:color="auto"/>
        <w:right w:val="none" w:sz="0" w:space="0" w:color="auto"/>
      </w:divBdr>
    </w:div>
    <w:div w:id="1530026494">
      <w:bodyDiv w:val="1"/>
      <w:marLeft w:val="0"/>
      <w:marRight w:val="0"/>
      <w:marTop w:val="0"/>
      <w:marBottom w:val="0"/>
      <w:divBdr>
        <w:top w:val="none" w:sz="0" w:space="0" w:color="auto"/>
        <w:left w:val="none" w:sz="0" w:space="0" w:color="auto"/>
        <w:bottom w:val="none" w:sz="0" w:space="0" w:color="auto"/>
        <w:right w:val="none" w:sz="0" w:space="0" w:color="auto"/>
      </w:divBdr>
    </w:div>
    <w:div w:id="1798986459">
      <w:bodyDiv w:val="1"/>
      <w:marLeft w:val="0"/>
      <w:marRight w:val="0"/>
      <w:marTop w:val="0"/>
      <w:marBottom w:val="0"/>
      <w:divBdr>
        <w:top w:val="none" w:sz="0" w:space="0" w:color="auto"/>
        <w:left w:val="none" w:sz="0" w:space="0" w:color="auto"/>
        <w:bottom w:val="none" w:sz="0" w:space="0" w:color="auto"/>
        <w:right w:val="none" w:sz="0" w:space="0" w:color="auto"/>
      </w:divBdr>
    </w:div>
    <w:div w:id="1984390618">
      <w:bodyDiv w:val="1"/>
      <w:marLeft w:val="0"/>
      <w:marRight w:val="0"/>
      <w:marTop w:val="0"/>
      <w:marBottom w:val="0"/>
      <w:divBdr>
        <w:top w:val="none" w:sz="0" w:space="0" w:color="auto"/>
        <w:left w:val="none" w:sz="0" w:space="0" w:color="auto"/>
        <w:bottom w:val="none" w:sz="0" w:space="0" w:color="auto"/>
        <w:right w:val="none" w:sz="0" w:space="0" w:color="auto"/>
      </w:divBdr>
    </w:div>
    <w:div w:id="2029866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gov.uk/government/publications/understanding-school-and-college-performance-measures/understanding-school-and-college-performance-measures" TargetMode="External"/><Relationship Id="rId26" Type="http://schemas.openxmlformats.org/officeDocument/2006/relationships/hyperlink" Target="https://www.tandfonline.com/doi/full/10.1080/00131881.2019.1625716"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padlet-uploads.storage.googleapis.com/82566160/6f971d6a28463777a22a65717dd55dd6/Best_Practices_for_School_Improvement_Planning.pdf"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cqc.org.uk/sites/default/files/20171027_cypmhphase1_literaturereview.pdf" TargetMode="External"/><Relationship Id="rId17" Type="http://schemas.openxmlformats.org/officeDocument/2006/relationships/hyperlink" Target="https://gov.wales/sites/default/files/publications/2018-03/school-development-plans.pdf" TargetMode="External"/><Relationship Id="rId25" Type="http://schemas.openxmlformats.org/officeDocument/2006/relationships/hyperlink" Target="https://www.thersa.org/about-us/media/2013/07/devastating-impact-of-moving-school-revealed"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styn.gov.wales/provider/PTE-comprehensive-school" TargetMode="External"/><Relationship Id="rId20" Type="http://schemas.openxmlformats.org/officeDocument/2006/relationships/hyperlink" Target="https://www.ethnicity-facts-figures.service.gov.uk/education-skills-and-training/11-to-16-years-old/pupil-progress-progress-8-between-ages-11-and-16-key-stage-2-to-key-stage-4/latest" TargetMode="External"/><Relationship Id="rId29" Type="http://schemas.openxmlformats.org/officeDocument/2006/relationships/hyperlink" Target="https://downloads.unicef.org.uk/wp-content/uploads/2010/05/UNCRC_united_nations_convention_on_the_rights_of_the_child.pdf?_ga=2.133037966.189025911.1516785913-2111545197.148968138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adlet-uploads.storage.googleapis.com/82566160/333b5cbe0c784dbcaa0dee4089c05de9/Brighouse_and_Woods__1999__Chapt_5_Stakeholders_and_partners__2_.pdf" TargetMode="External"/><Relationship Id="rId24" Type="http://schemas.openxmlformats.org/officeDocument/2006/relationships/hyperlink" Target="http://mylocalschool.gov.wales/Schools/SchoolSearch?lang=en"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www.estyn.gov.wales/will-schools-involved-pilot-inspections-have-change-their-self-evaluation-report-fit-new-inspection" TargetMode="External"/><Relationship Id="rId23" Type="http://schemas.openxmlformats.org/officeDocument/2006/relationships/hyperlink" Target="https://www.sciencedirect.com/science/article/pii/S1353829217300503?via%3Dihub" TargetMode="External"/><Relationship Id="rId28" Type="http://schemas.openxmlformats.org/officeDocument/2006/relationships/hyperlink" Target="https://ffteducationdatalab.org.uk/2019/12/managed-moves-vs-permanent-exclusions-do-outcomes-differ/" TargetMode="External"/><Relationship Id="rId36" Type="http://schemas.openxmlformats.org/officeDocument/2006/relationships/header" Target="header3.xml"/><Relationship Id="rId10" Type="http://schemas.openxmlformats.org/officeDocument/2006/relationships/hyperlink" Target="file:///C:/Users/mushu/AppData/Local/Packages/Microsoft.MicrosoftEdge_8wekyb3d8bbwe/TempState/Downloads/Children%20Mental%20Health%20(3).pdf" TargetMode="External"/><Relationship Id="rId19" Type="http://schemas.openxmlformats.org/officeDocument/2006/relationships/hyperlink" Target="https://www.gov.uk/government/collections/statistics-exclusions" TargetMode="External"/><Relationship Id="rId31" Type="http://schemas.openxmlformats.org/officeDocument/2006/relationships/hyperlink" Target="https://gov.wales/sites/default/files/publications/2018-03/effective-managed-moves-a-fresh-start-at-school-for-children-and-young-people.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sites/www.estyn.gov.wales/files/documents/Closing%20the%20gap%20between%20boys%27%20and%20girls%27%20attainment%20in%20schools%20-%20March%202008.pdf" TargetMode="External"/><Relationship Id="rId22" Type="http://schemas.openxmlformats.org/officeDocument/2006/relationships/hyperlink" Target="https://feweek.co.uk/wp-content/uploads/2015/02/Achievement-and-retention-in-post-16-education-February-2015.pdf" TargetMode="External"/><Relationship Id="rId27" Type="http://schemas.openxmlformats.org/officeDocument/2006/relationships/hyperlink" Target="https://www.sec-ed.co.uk/best-practice/attainment-closing-the-gender-gap/" TargetMode="External"/><Relationship Id="rId30" Type="http://schemas.openxmlformats.org/officeDocument/2006/relationships/hyperlink" Target="https://doi.org/10.1111/jcpp.12572"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2629</TotalTime>
  <Pages>8</Pages>
  <Words>4025</Words>
  <Characters>22943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Stephanie Stevens</cp:lastModifiedBy>
  <cp:revision>862</cp:revision>
  <dcterms:created xsi:type="dcterms:W3CDTF">2020-03-23T16:11:00Z</dcterms:created>
  <dcterms:modified xsi:type="dcterms:W3CDTF">2020-04-09T10:02:00Z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