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sz w:val="2"/>
          <w:szCs w:val="24"/>
          <w:lang w:val="en-GB" w:eastAsia="en-US"/>
        </w:rPr>
        <w:id w:val="-1658920325"/>
        <w:docPartObj>
          <w:docPartGallery w:val="Cover Pages"/>
          <w:docPartUnique/>
        </w:docPartObj>
      </w:sdtPr>
      <w:sdtEndPr>
        <w:rPr>
          <w:rFonts w:ascii="Arial" w:hAnsi="Arial" w:cs="Arial"/>
          <w:b/>
          <w:color w:val="000000"/>
          <w:sz w:val="24"/>
          <w:lang w:eastAsia="en-GB"/>
        </w:rPr>
      </w:sdtEndPr>
      <w:sdtContent>
        <w:p w14:paraId="7B93E1FE" w14:textId="4DE7BECC" w:rsidR="00F62B8B" w:rsidRDefault="00F62B8B" w:rsidP="001F72E8">
          <w:pPr>
            <w:pStyle w:val="NoSpacing"/>
            <w:rPr>
              <w:sz w:val="2"/>
            </w:rPr>
          </w:pPr>
        </w:p>
        <w:p w14:paraId="7351CEE6" w14:textId="77777777" w:rsidR="00F62B8B" w:rsidRDefault="00F62B8B" w:rsidP="001F72E8">
          <w:r>
            <w:rPr>
              <w:noProof/>
            </w:rPr>
            <mc:AlternateContent>
              <mc:Choice Requires="wps">
                <w:drawing>
                  <wp:anchor distT="0" distB="0" distL="114300" distR="114300" simplePos="0" relativeHeight="251661312" behindDoc="0" locked="0" layoutInCell="1" allowOverlap="1" wp14:anchorId="247B30B0" wp14:editId="16FA81DA">
                    <wp:simplePos x="0" y="0"/>
                    <wp:positionH relativeFrom="page">
                      <wp:align>center</wp:align>
                    </wp:positionH>
                    <wp:positionV relativeFrom="margin">
                      <wp:align>top</wp:align>
                    </wp:positionV>
                    <wp:extent cx="5946140" cy="1930400"/>
                    <wp:effectExtent l="0" t="0" r="0" b="1905"/>
                    <wp:wrapNone/>
                    <wp:docPr id="62" name="Text Box 62"/>
                    <wp:cNvGraphicFramePr/>
                    <a:graphic xmlns:a="http://schemas.openxmlformats.org/drawingml/2006/main">
                      <a:graphicData uri="http://schemas.microsoft.com/office/word/2010/wordprocessingShape">
                        <wps:wsp>
                          <wps:cNvSpPr txBox="1"/>
                          <wps:spPr>
                            <a:xfrm>
                              <a:off x="0" y="0"/>
                              <a:ext cx="5946140" cy="193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6327EF1" w14:textId="07B11558" w:rsidR="00E26D56" w:rsidRPr="00802DFD" w:rsidRDefault="00E26D56">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lang w:val="en-GB"/>
                                      </w:rPr>
                                      <w:t>REsponding to globilisation, competition and Performance in the raspberry pi foundation</w:t>
                                    </w:r>
                                  </w:p>
                                </w:sdtContent>
                              </w:sdt>
                              <w:p w14:paraId="5A3C8C63" w14:textId="523D562A" w:rsidR="00E26D56" w:rsidRDefault="001C3EF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26D56">
                                      <w:rPr>
                                        <w:color w:val="4472C4" w:themeColor="accent1"/>
                                        <w:sz w:val="36"/>
                                        <w:szCs w:val="36"/>
                                      </w:rPr>
                                      <w:t>Sarah Clements – April 2018</w:t>
                                    </w:r>
                                  </w:sdtContent>
                                </w:sdt>
                                <w:r w:rsidR="00E26D56">
                                  <w:rPr>
                                    <w:noProof/>
                                  </w:rPr>
                                  <w:t xml:space="preserve"> </w:t>
                                </w:r>
                              </w:p>
                              <w:p w14:paraId="5FE28B94" w14:textId="77777777" w:rsidR="00E26D56" w:rsidRDefault="00E26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47B30B0" id="_x0000_t202" coordsize="21600,21600" o:spt="202" path="m0,0l0,21600,21600,21600,21600,0xe">
                    <v:stroke joinstyle="miter"/>
                    <v:path gradientshapeok="t" o:connecttype="rect"/>
                  </v:shapetype>
                  <v:shape id="Text Box 62" o:spid="_x0000_s1026" type="#_x0000_t202" style="position:absolute;margin-left:0;margin-top:0;width:468.2pt;height:152pt;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6327EF1" w14:textId="07B11558" w:rsidR="00E26D56" w:rsidRPr="00802DFD" w:rsidRDefault="00E26D56">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lang w:val="en-GB"/>
                                </w:rPr>
                                <w:t>REsponding to globilisation, competition and Performance in the raspberry pi foundation</w:t>
                              </w:r>
                            </w:p>
                          </w:sdtContent>
                        </w:sdt>
                        <w:p w14:paraId="5A3C8C63" w14:textId="523D562A" w:rsidR="00E26D56" w:rsidRDefault="00E26D5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Sarah Clements – April 2018</w:t>
                              </w:r>
                            </w:sdtContent>
                          </w:sdt>
                          <w:r>
                            <w:rPr>
                              <w:noProof/>
                            </w:rPr>
                            <w:t xml:space="preserve"> </w:t>
                          </w:r>
                        </w:p>
                        <w:p w14:paraId="5FE28B94" w14:textId="77777777" w:rsidR="00E26D56" w:rsidRDefault="00E26D5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E15367D" wp14:editId="7ED82B9A">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A6BAB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60DBD1D" wp14:editId="181CD947">
                    <wp:simplePos x="0" y="0"/>
                    <wp:positionH relativeFrom="page">
                      <wp:align>center</wp:align>
                    </wp:positionH>
                    <wp:positionV relativeFrom="margin">
                      <wp:align>bottom</wp:align>
                    </wp:positionV>
                    <wp:extent cx="5946140" cy="564515"/>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614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A29F1" w14:textId="1F4B8A63" w:rsidR="00E26D56" w:rsidRDefault="001C3EF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26D56">
                                      <w:rPr>
                                        <w:color w:val="4472C4" w:themeColor="accent1"/>
                                        <w:sz w:val="36"/>
                                        <w:szCs w:val="36"/>
                                      </w:rPr>
                                      <w:t>Human Resource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B7F605" w14:textId="3D2B9CE7" w:rsidR="00E26D56" w:rsidRDefault="00E26D56">
                                    <w:pPr>
                                      <w:pStyle w:val="NoSpacing"/>
                                      <w:jc w:val="right"/>
                                      <w:rPr>
                                        <w:color w:val="4472C4" w:themeColor="accent1"/>
                                        <w:sz w:val="36"/>
                                        <w:szCs w:val="36"/>
                                      </w:rPr>
                                    </w:pPr>
                                    <w:r>
                                      <w:rPr>
                                        <w:color w:val="4472C4" w:themeColor="accent1"/>
                                        <w:sz w:val="36"/>
                                        <w:szCs w:val="36"/>
                                      </w:rPr>
                                      <w:t>Assignment Two</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60DBD1D" id="Text Box 69" o:spid="_x0000_s1027" type="#_x0000_t202" style="position:absolute;margin-left:0;margin-top:0;width:468.2pt;height:44.4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" filled="f" stroked="f" strokeweight=".5pt">
                    <v:textbox style="mso-fit-shape-to-text:t" inset="0,0,0,0">
                      <w:txbxContent>
                        <w:p w14:paraId="69CA29F1" w14:textId="1F4B8A63" w:rsidR="00E26D56" w:rsidRDefault="00E26D5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Human Resource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BB7F605" w14:textId="3D2B9CE7" w:rsidR="00E26D56" w:rsidRDefault="00E26D56">
                              <w:pPr>
                                <w:pStyle w:val="NoSpacing"/>
                                <w:jc w:val="right"/>
                                <w:rPr>
                                  <w:color w:val="4472C4" w:themeColor="accent1"/>
                                  <w:sz w:val="36"/>
                                  <w:szCs w:val="36"/>
                                </w:rPr>
                              </w:pPr>
                              <w:r>
                                <w:rPr>
                                  <w:color w:val="4472C4" w:themeColor="accent1"/>
                                  <w:sz w:val="36"/>
                                  <w:szCs w:val="36"/>
                                </w:rPr>
                                <w:t>Assignment Two</w:t>
                              </w:r>
                            </w:p>
                          </w:sdtContent>
                        </w:sdt>
                      </w:txbxContent>
                    </v:textbox>
                    <w10:wrap anchorx="page" anchory="margin"/>
                  </v:shape>
                </w:pict>
              </mc:Fallback>
            </mc:AlternateContent>
          </w:r>
        </w:p>
        <w:p w14:paraId="3A3C5891" w14:textId="0971DF91" w:rsidR="00F62B8B" w:rsidRDefault="00F62B8B" w:rsidP="001F72E8">
          <w:pPr>
            <w:rPr>
              <w:rFonts w:ascii="Arial" w:hAnsi="Arial" w:cs="Arial"/>
              <w:b/>
              <w:color w:val="000000"/>
            </w:rPr>
          </w:pPr>
          <w:r>
            <w:rPr>
              <w:rFonts w:ascii="Arial" w:hAnsi="Arial" w:cs="Arial"/>
              <w:b/>
              <w:color w:val="000000"/>
            </w:rPr>
            <w:br w:type="page"/>
          </w:r>
        </w:p>
      </w:sdtContent>
    </w:sdt>
    <w:p w14:paraId="532AE7E7" w14:textId="30AC99FB" w:rsidR="008D19A5" w:rsidRPr="008D19A5" w:rsidRDefault="00942B2E" w:rsidP="001F72E8">
      <w:pPr>
        <w:widowControl w:val="0"/>
        <w:autoSpaceDE w:val="0"/>
        <w:autoSpaceDN w:val="0"/>
        <w:adjustRightInd w:val="0"/>
        <w:spacing w:line="480" w:lineRule="auto"/>
        <w:rPr>
          <w:rFonts w:ascii="Arial" w:hAnsi="Arial" w:cs="Arial"/>
          <w:b/>
          <w:color w:val="000000"/>
          <w:sz w:val="32"/>
          <w:szCs w:val="32"/>
        </w:rPr>
      </w:pPr>
      <w:r w:rsidRPr="00942B2E">
        <w:rPr>
          <w:rFonts w:ascii="Arial" w:hAnsi="Arial" w:cs="Arial"/>
          <w:b/>
          <w:color w:val="000000"/>
          <w:sz w:val="32"/>
          <w:szCs w:val="32"/>
        </w:rPr>
        <w:lastRenderedPageBreak/>
        <w:t xml:space="preserve">Introduction </w:t>
      </w:r>
    </w:p>
    <w:p w14:paraId="2FC2055D" w14:textId="5C7D714D" w:rsidR="00F61BF2" w:rsidRPr="00C12967" w:rsidRDefault="00F61BF2" w:rsidP="001F72E8">
      <w:pPr>
        <w:widowControl w:val="0"/>
        <w:autoSpaceDE w:val="0"/>
        <w:autoSpaceDN w:val="0"/>
        <w:adjustRightInd w:val="0"/>
        <w:spacing w:line="480" w:lineRule="auto"/>
        <w:rPr>
          <w:rFonts w:ascii="Arial" w:hAnsi="Arial" w:cs="Arial"/>
          <w:color w:val="000000" w:themeColor="text1"/>
        </w:rPr>
      </w:pPr>
      <w:r w:rsidRPr="00C12967">
        <w:rPr>
          <w:rFonts w:ascii="Arial" w:hAnsi="Arial" w:cs="Arial"/>
          <w:color w:val="000000" w:themeColor="text1"/>
        </w:rPr>
        <w:t>Human Resource Management, like all other management functions, is changing unde</w:t>
      </w:r>
      <w:r w:rsidR="00C016C8">
        <w:rPr>
          <w:rFonts w:ascii="Arial" w:hAnsi="Arial" w:cs="Arial"/>
          <w:color w:val="000000" w:themeColor="text1"/>
        </w:rPr>
        <w:t>r the pressures that stem from globalisation</w:t>
      </w:r>
      <w:r w:rsidR="0017012F">
        <w:rPr>
          <w:rFonts w:ascii="Arial" w:hAnsi="Arial" w:cs="Arial"/>
          <w:color w:val="000000" w:themeColor="text1"/>
        </w:rPr>
        <w:t>, increased competition</w:t>
      </w:r>
      <w:r w:rsidRPr="00C12967">
        <w:rPr>
          <w:rFonts w:ascii="Arial" w:hAnsi="Arial" w:cs="Arial"/>
          <w:color w:val="000000" w:themeColor="text1"/>
        </w:rPr>
        <w:t xml:space="preserve"> and the need for companies to perform. </w:t>
      </w:r>
    </w:p>
    <w:p w14:paraId="41548040" w14:textId="77777777" w:rsidR="00F61BF2" w:rsidRPr="00C12967" w:rsidRDefault="00F61BF2" w:rsidP="0017012F">
      <w:pPr>
        <w:widowControl w:val="0"/>
        <w:autoSpaceDE w:val="0"/>
        <w:autoSpaceDN w:val="0"/>
        <w:adjustRightInd w:val="0"/>
        <w:spacing w:line="480" w:lineRule="auto"/>
        <w:rPr>
          <w:rFonts w:ascii="Arial" w:hAnsi="Arial" w:cs="Arial"/>
          <w:color w:val="000000" w:themeColor="text1"/>
        </w:rPr>
      </w:pPr>
    </w:p>
    <w:p w14:paraId="1E92F95B" w14:textId="53707109" w:rsidR="00F61BF2" w:rsidRPr="00C12967" w:rsidRDefault="00F61BF2" w:rsidP="0017012F">
      <w:pPr>
        <w:widowControl w:val="0"/>
        <w:autoSpaceDE w:val="0"/>
        <w:autoSpaceDN w:val="0"/>
        <w:adjustRightInd w:val="0"/>
        <w:spacing w:line="480" w:lineRule="auto"/>
        <w:rPr>
          <w:rFonts w:ascii="Arial" w:hAnsi="Arial" w:cs="Arial"/>
          <w:color w:val="000000" w:themeColor="text1"/>
        </w:rPr>
      </w:pPr>
      <w:r w:rsidRPr="00C12967">
        <w:rPr>
          <w:rFonts w:ascii="Arial" w:hAnsi="Arial" w:cs="Arial"/>
          <w:color w:val="000000" w:themeColor="text1"/>
        </w:rPr>
        <w:t>With the intent</w:t>
      </w:r>
      <w:r w:rsidR="00C016C8">
        <w:rPr>
          <w:rFonts w:ascii="Arial" w:hAnsi="Arial" w:cs="Arial"/>
          <w:color w:val="000000" w:themeColor="text1"/>
        </w:rPr>
        <w:t>ion to expand the Raspberry Pi F</w:t>
      </w:r>
      <w:r w:rsidRPr="00C12967">
        <w:rPr>
          <w:rFonts w:ascii="Arial" w:hAnsi="Arial" w:cs="Arial"/>
          <w:color w:val="000000" w:themeColor="text1"/>
        </w:rPr>
        <w:t xml:space="preserve">oundation and increase </w:t>
      </w:r>
      <w:r w:rsidR="00C12967" w:rsidRPr="00C12967">
        <w:rPr>
          <w:rFonts w:ascii="Arial" w:hAnsi="Arial" w:cs="Arial"/>
          <w:color w:val="000000" w:themeColor="text1"/>
        </w:rPr>
        <w:t>its international profile, there is a need to consider</w:t>
      </w:r>
      <w:r w:rsidRPr="00C12967">
        <w:rPr>
          <w:rFonts w:ascii="Arial" w:hAnsi="Arial" w:cs="Arial"/>
          <w:color w:val="000000" w:themeColor="text1"/>
        </w:rPr>
        <w:t xml:space="preserve"> the changing and developing role of the HR</w:t>
      </w:r>
      <w:r w:rsidR="00C016C8">
        <w:rPr>
          <w:rFonts w:ascii="Arial" w:hAnsi="Arial" w:cs="Arial"/>
          <w:color w:val="000000" w:themeColor="text1"/>
        </w:rPr>
        <w:t xml:space="preserve"> function</w:t>
      </w:r>
      <w:r w:rsidRPr="00C12967">
        <w:rPr>
          <w:rFonts w:ascii="Arial" w:hAnsi="Arial" w:cs="Arial"/>
          <w:color w:val="000000" w:themeColor="text1"/>
        </w:rPr>
        <w:t xml:space="preserve"> in each of the following areas. </w:t>
      </w:r>
    </w:p>
    <w:p w14:paraId="0774C971" w14:textId="77777777" w:rsidR="00F61BF2" w:rsidRPr="00C12967" w:rsidRDefault="00F61BF2" w:rsidP="0017012F">
      <w:pPr>
        <w:widowControl w:val="0"/>
        <w:autoSpaceDE w:val="0"/>
        <w:autoSpaceDN w:val="0"/>
        <w:adjustRightInd w:val="0"/>
        <w:spacing w:line="480" w:lineRule="auto"/>
        <w:rPr>
          <w:rFonts w:ascii="Arial" w:hAnsi="Arial" w:cs="Arial"/>
          <w:color w:val="000000" w:themeColor="text1"/>
        </w:rPr>
      </w:pPr>
    </w:p>
    <w:p w14:paraId="26609C10" w14:textId="77777777" w:rsidR="00F61BF2" w:rsidRPr="00BC3283" w:rsidRDefault="00F61BF2" w:rsidP="0017012F">
      <w:pPr>
        <w:pStyle w:val="ListParagraph"/>
        <w:widowControl w:val="0"/>
        <w:numPr>
          <w:ilvl w:val="0"/>
          <w:numId w:val="10"/>
        </w:numPr>
        <w:autoSpaceDE w:val="0"/>
        <w:autoSpaceDN w:val="0"/>
        <w:adjustRightInd w:val="0"/>
        <w:spacing w:line="480" w:lineRule="auto"/>
        <w:ind w:left="714" w:hanging="357"/>
        <w:rPr>
          <w:rFonts w:ascii="Arial" w:hAnsi="Arial" w:cs="Arial"/>
          <w:color w:val="000000" w:themeColor="text1"/>
        </w:rPr>
      </w:pPr>
      <w:r w:rsidRPr="00C12967">
        <w:rPr>
          <w:rFonts w:ascii="Arial" w:hAnsi="Arial" w:cs="Arial"/>
          <w:color w:val="000000" w:themeColor="text1"/>
        </w:rPr>
        <w:t>An increasing</w:t>
      </w:r>
      <w:r w:rsidRPr="00BC3283">
        <w:rPr>
          <w:rFonts w:ascii="Arial" w:hAnsi="Arial" w:cs="Arial"/>
          <w:color w:val="000000" w:themeColor="text1"/>
        </w:rPr>
        <w:t>ly diverse and international workforce</w:t>
      </w:r>
      <w:r w:rsidRPr="00BC3283">
        <w:rPr>
          <w:rFonts w:ascii="MS Mincho" w:eastAsia="MS Mincho" w:hAnsi="MS Mincho" w:cs="MS Mincho"/>
          <w:color w:val="000000" w:themeColor="text1"/>
        </w:rPr>
        <w:t> </w:t>
      </w:r>
    </w:p>
    <w:p w14:paraId="634FEB80" w14:textId="2E3887DE" w:rsidR="00F61BF2" w:rsidRPr="00BC3283" w:rsidRDefault="00C016C8" w:rsidP="0017012F">
      <w:pPr>
        <w:pStyle w:val="ListParagraph"/>
        <w:widowControl w:val="0"/>
        <w:numPr>
          <w:ilvl w:val="0"/>
          <w:numId w:val="10"/>
        </w:numPr>
        <w:autoSpaceDE w:val="0"/>
        <w:autoSpaceDN w:val="0"/>
        <w:adjustRightInd w:val="0"/>
        <w:spacing w:line="480" w:lineRule="auto"/>
        <w:ind w:left="714" w:hanging="357"/>
        <w:rPr>
          <w:rFonts w:ascii="Arial" w:hAnsi="Arial" w:cs="Arial"/>
          <w:color w:val="000000" w:themeColor="text1"/>
        </w:rPr>
      </w:pPr>
      <w:r>
        <w:rPr>
          <w:rFonts w:ascii="Arial" w:hAnsi="Arial" w:cs="Arial"/>
          <w:color w:val="000000" w:themeColor="text1"/>
        </w:rPr>
        <w:t>The need for continuous improvement</w:t>
      </w:r>
      <w:r w:rsidR="00F61BF2" w:rsidRPr="00BC3283">
        <w:rPr>
          <w:rFonts w:ascii="Arial" w:hAnsi="Arial" w:cs="Arial"/>
          <w:color w:val="000000" w:themeColor="text1"/>
        </w:rPr>
        <w:t xml:space="preserve"> </w:t>
      </w:r>
    </w:p>
    <w:p w14:paraId="0C0A779A" w14:textId="0E520116" w:rsidR="00F61BF2" w:rsidRPr="00BC3283" w:rsidRDefault="00C016C8" w:rsidP="0017012F">
      <w:pPr>
        <w:pStyle w:val="ListParagraph"/>
        <w:widowControl w:val="0"/>
        <w:numPr>
          <w:ilvl w:val="0"/>
          <w:numId w:val="10"/>
        </w:numPr>
        <w:autoSpaceDE w:val="0"/>
        <w:autoSpaceDN w:val="0"/>
        <w:adjustRightInd w:val="0"/>
        <w:spacing w:line="480" w:lineRule="auto"/>
        <w:ind w:left="714" w:hanging="357"/>
        <w:rPr>
          <w:rFonts w:ascii="Arial" w:hAnsi="Arial" w:cs="Arial"/>
          <w:color w:val="000000" w:themeColor="text1"/>
        </w:rPr>
      </w:pPr>
      <w:r>
        <w:rPr>
          <w:rFonts w:ascii="Arial" w:hAnsi="Arial" w:cs="Arial"/>
          <w:color w:val="000000" w:themeColor="text1"/>
        </w:rPr>
        <w:t>E</w:t>
      </w:r>
      <w:r w:rsidR="00F61BF2" w:rsidRPr="00BC3283">
        <w:rPr>
          <w:rFonts w:ascii="Arial" w:hAnsi="Arial" w:cs="Arial"/>
          <w:color w:val="000000" w:themeColor="text1"/>
        </w:rPr>
        <w:t xml:space="preserve">mployee </w:t>
      </w:r>
      <w:r>
        <w:rPr>
          <w:rFonts w:ascii="Arial" w:hAnsi="Arial" w:cs="Arial"/>
          <w:color w:val="000000" w:themeColor="text1"/>
        </w:rPr>
        <w:t>expectations of improved rewards and work-life balance</w:t>
      </w:r>
    </w:p>
    <w:p w14:paraId="089B0A38" w14:textId="77777777" w:rsidR="00F61BF2" w:rsidRPr="00BC3283" w:rsidRDefault="00F61BF2" w:rsidP="0017012F">
      <w:pPr>
        <w:widowControl w:val="0"/>
        <w:autoSpaceDE w:val="0"/>
        <w:autoSpaceDN w:val="0"/>
        <w:adjustRightInd w:val="0"/>
        <w:spacing w:line="480" w:lineRule="auto"/>
        <w:rPr>
          <w:rFonts w:ascii="Arial" w:hAnsi="Arial" w:cs="Arial"/>
          <w:color w:val="000000" w:themeColor="text1"/>
        </w:rPr>
      </w:pPr>
    </w:p>
    <w:p w14:paraId="3EE3AD75" w14:textId="4DBDA065" w:rsidR="00F61BF2" w:rsidRDefault="00C12967" w:rsidP="0017012F">
      <w:pPr>
        <w:widowControl w:val="0"/>
        <w:autoSpaceDE w:val="0"/>
        <w:autoSpaceDN w:val="0"/>
        <w:adjustRightInd w:val="0"/>
        <w:spacing w:line="480" w:lineRule="auto"/>
        <w:rPr>
          <w:rFonts w:ascii="Arial" w:hAnsi="Arial" w:cs="Arial"/>
          <w:color w:val="000000" w:themeColor="text1"/>
        </w:rPr>
      </w:pPr>
      <w:r w:rsidRPr="00BC3283">
        <w:rPr>
          <w:rFonts w:ascii="Arial" w:hAnsi="Arial" w:cs="Arial"/>
          <w:color w:val="000000" w:themeColor="text1"/>
        </w:rPr>
        <w:t xml:space="preserve">This briefing paper will detail </w:t>
      </w:r>
      <w:r w:rsidR="00C016C8">
        <w:rPr>
          <w:rFonts w:ascii="Arial" w:hAnsi="Arial" w:cs="Arial"/>
          <w:color w:val="000000" w:themeColor="text1"/>
        </w:rPr>
        <w:t>the principle</w:t>
      </w:r>
      <w:r w:rsidR="00F61BF2" w:rsidRPr="00BC3283">
        <w:rPr>
          <w:rFonts w:ascii="Arial" w:hAnsi="Arial" w:cs="Arial"/>
          <w:color w:val="000000" w:themeColor="text1"/>
        </w:rPr>
        <w:t xml:space="preserve"> challenges and evaluate how HR </w:t>
      </w:r>
      <w:r w:rsidRPr="00BC3283">
        <w:rPr>
          <w:rFonts w:ascii="Arial" w:hAnsi="Arial" w:cs="Arial"/>
          <w:color w:val="000000" w:themeColor="text1"/>
        </w:rPr>
        <w:t xml:space="preserve">will need </w:t>
      </w:r>
      <w:r w:rsidR="00F61BF2" w:rsidRPr="00BC3283">
        <w:rPr>
          <w:rFonts w:ascii="Arial" w:hAnsi="Arial" w:cs="Arial"/>
          <w:color w:val="000000" w:themeColor="text1"/>
        </w:rPr>
        <w:t xml:space="preserve">to respond to these </w:t>
      </w:r>
      <w:r w:rsidR="00F61BF2" w:rsidRPr="00C12967">
        <w:rPr>
          <w:rFonts w:ascii="Arial" w:hAnsi="Arial" w:cs="Arial"/>
          <w:color w:val="000000" w:themeColor="text1"/>
        </w:rPr>
        <w:t xml:space="preserve">changes over the next 5-10 years. </w:t>
      </w:r>
    </w:p>
    <w:p w14:paraId="3F0FD001" w14:textId="77777777" w:rsidR="00E536B7" w:rsidRDefault="00E536B7" w:rsidP="001F72E8">
      <w:pPr>
        <w:widowControl w:val="0"/>
        <w:autoSpaceDE w:val="0"/>
        <w:autoSpaceDN w:val="0"/>
        <w:adjustRightInd w:val="0"/>
        <w:spacing w:line="480" w:lineRule="auto"/>
        <w:rPr>
          <w:rFonts w:ascii="Arial" w:hAnsi="Arial" w:cs="Arial"/>
          <w:color w:val="000000" w:themeColor="text1"/>
        </w:rPr>
      </w:pPr>
    </w:p>
    <w:p w14:paraId="5CAB8F87" w14:textId="77777777" w:rsidR="00E536B7" w:rsidRPr="00C12967" w:rsidRDefault="00E536B7" w:rsidP="001F72E8">
      <w:pPr>
        <w:widowControl w:val="0"/>
        <w:autoSpaceDE w:val="0"/>
        <w:autoSpaceDN w:val="0"/>
        <w:adjustRightInd w:val="0"/>
        <w:spacing w:line="480" w:lineRule="auto"/>
        <w:rPr>
          <w:rFonts w:ascii="Arial" w:hAnsi="Arial" w:cs="Arial"/>
          <w:color w:val="000000" w:themeColor="text1"/>
        </w:rPr>
      </w:pPr>
    </w:p>
    <w:p w14:paraId="127279B9" w14:textId="77777777" w:rsidR="00FE1344" w:rsidRPr="00FE1344" w:rsidRDefault="00FE1344" w:rsidP="001F72E8">
      <w:pPr>
        <w:pStyle w:val="ListParagraph"/>
        <w:widowControl w:val="0"/>
        <w:autoSpaceDE w:val="0"/>
        <w:autoSpaceDN w:val="0"/>
        <w:adjustRightInd w:val="0"/>
        <w:spacing w:line="480" w:lineRule="auto"/>
        <w:rPr>
          <w:rFonts w:ascii="Arial" w:hAnsi="Arial" w:cs="Arial"/>
          <w:color w:val="FF0000"/>
        </w:rPr>
      </w:pPr>
    </w:p>
    <w:p w14:paraId="2C203008" w14:textId="77777777" w:rsidR="00FE1344" w:rsidRPr="006B4C64" w:rsidRDefault="00FE1344" w:rsidP="001F72E8">
      <w:pPr>
        <w:widowControl w:val="0"/>
        <w:autoSpaceDE w:val="0"/>
        <w:autoSpaceDN w:val="0"/>
        <w:adjustRightInd w:val="0"/>
        <w:spacing w:line="480" w:lineRule="auto"/>
        <w:rPr>
          <w:rFonts w:ascii="Arial" w:hAnsi="Arial" w:cs="Arial"/>
          <w:color w:val="FF0000"/>
        </w:rPr>
      </w:pPr>
    </w:p>
    <w:p w14:paraId="280EDD48" w14:textId="77777777" w:rsidR="00E25156" w:rsidRPr="00942B2E" w:rsidRDefault="00E25156" w:rsidP="001F72E8">
      <w:pPr>
        <w:widowControl w:val="0"/>
        <w:autoSpaceDE w:val="0"/>
        <w:autoSpaceDN w:val="0"/>
        <w:adjustRightInd w:val="0"/>
        <w:spacing w:line="480" w:lineRule="auto"/>
        <w:rPr>
          <w:rFonts w:ascii="Arial" w:hAnsi="Arial" w:cs="Arial"/>
          <w:b/>
          <w:color w:val="000000"/>
        </w:rPr>
      </w:pPr>
    </w:p>
    <w:p w14:paraId="689BB038" w14:textId="77777777" w:rsidR="00CA3F1A" w:rsidRPr="00942B2E" w:rsidRDefault="00CA3F1A" w:rsidP="001F72E8">
      <w:pPr>
        <w:spacing w:line="480" w:lineRule="auto"/>
        <w:rPr>
          <w:rFonts w:ascii="Arial" w:hAnsi="Arial" w:cs="Arial"/>
          <w:b/>
          <w:color w:val="000000"/>
        </w:rPr>
      </w:pPr>
      <w:r w:rsidRPr="00942B2E">
        <w:rPr>
          <w:rFonts w:ascii="Arial" w:hAnsi="Arial" w:cs="Arial"/>
          <w:b/>
          <w:color w:val="000000"/>
        </w:rPr>
        <w:br w:type="page"/>
      </w:r>
    </w:p>
    <w:p w14:paraId="300F7A49" w14:textId="37B93BF0" w:rsidR="008D19A5" w:rsidRPr="008D19A5" w:rsidRDefault="008D19A5" w:rsidP="001F72E8">
      <w:pPr>
        <w:widowControl w:val="0"/>
        <w:autoSpaceDE w:val="0"/>
        <w:autoSpaceDN w:val="0"/>
        <w:adjustRightInd w:val="0"/>
        <w:spacing w:line="480" w:lineRule="auto"/>
        <w:rPr>
          <w:rFonts w:ascii="Arial" w:hAnsi="Arial" w:cs="Arial"/>
          <w:b/>
          <w:color w:val="FF0000"/>
          <w:sz w:val="32"/>
          <w:szCs w:val="32"/>
        </w:rPr>
      </w:pPr>
      <w:r>
        <w:rPr>
          <w:rFonts w:ascii="Arial" w:hAnsi="Arial" w:cs="Arial"/>
          <w:b/>
          <w:color w:val="000000"/>
          <w:sz w:val="32"/>
          <w:szCs w:val="32"/>
        </w:rPr>
        <w:lastRenderedPageBreak/>
        <w:t>Overview</w:t>
      </w:r>
    </w:p>
    <w:p w14:paraId="03A2B814" w14:textId="77777777" w:rsidR="00EB23D3" w:rsidRDefault="00EB23D3" w:rsidP="001F72E8">
      <w:pPr>
        <w:widowControl w:val="0"/>
        <w:autoSpaceDE w:val="0"/>
        <w:autoSpaceDN w:val="0"/>
        <w:adjustRightInd w:val="0"/>
        <w:spacing w:line="480" w:lineRule="auto"/>
        <w:rPr>
          <w:rFonts w:ascii="Arial" w:hAnsi="Arial" w:cs="Arial"/>
          <w:color w:val="000000" w:themeColor="text1"/>
        </w:rPr>
      </w:pPr>
      <w:r w:rsidRPr="00EB23D3">
        <w:rPr>
          <w:rFonts w:ascii="Arial" w:hAnsi="Arial" w:cs="Arial"/>
          <w:i/>
          <w:color w:val="000000" w:themeColor="text1"/>
        </w:rPr>
        <w:t>“As the world of work grows ever more complex, diverse and ambiguous, traditional models of working are starting to give way to more flexible forms of organisation and employment. Technology, globalisation, changing workforce demographics and skills shortages add to the challenges facing organisations. In this context, the role of HR must evolve and grow to play a greater part in developing organisations for the future. As widely accepted norms for managing the employment relationship change, so the pressure will grow for HR professionals to develop a deeper understanding of the global context, business needs and strategy, and to innovate more to be not just efficient, but more effective.”</w:t>
      </w:r>
      <w:r w:rsidRPr="00EB23D3">
        <w:rPr>
          <w:rFonts w:ascii="Arial" w:hAnsi="Arial" w:cs="Arial"/>
          <w:color w:val="000000" w:themeColor="text1"/>
        </w:rPr>
        <w:t xml:space="preserve"> (CIPD 2015)</w:t>
      </w:r>
    </w:p>
    <w:p w14:paraId="48A159F6" w14:textId="77777777" w:rsidR="00EB23D3" w:rsidRPr="00EB23D3" w:rsidRDefault="00EB23D3" w:rsidP="001F72E8">
      <w:pPr>
        <w:widowControl w:val="0"/>
        <w:autoSpaceDE w:val="0"/>
        <w:autoSpaceDN w:val="0"/>
        <w:adjustRightInd w:val="0"/>
        <w:spacing w:line="480" w:lineRule="auto"/>
        <w:rPr>
          <w:rFonts w:ascii="Arial" w:hAnsi="Arial" w:cs="Arial"/>
          <w:color w:val="000000" w:themeColor="text1"/>
        </w:rPr>
      </w:pPr>
    </w:p>
    <w:p w14:paraId="5FB98BEA" w14:textId="4051EC5C" w:rsidR="004B6925" w:rsidRPr="00D60028" w:rsidRDefault="00AC03E0" w:rsidP="001F72E8">
      <w:pPr>
        <w:widowControl w:val="0"/>
        <w:autoSpaceDE w:val="0"/>
        <w:autoSpaceDN w:val="0"/>
        <w:adjustRightInd w:val="0"/>
        <w:spacing w:line="480" w:lineRule="auto"/>
        <w:rPr>
          <w:rFonts w:ascii="Arial" w:hAnsi="Arial" w:cs="Arial"/>
          <w:b/>
          <w:color w:val="000000" w:themeColor="text1"/>
        </w:rPr>
      </w:pPr>
      <w:r w:rsidRPr="00D60028">
        <w:rPr>
          <w:rFonts w:ascii="Arial" w:hAnsi="Arial" w:cs="Arial"/>
          <w:b/>
          <w:color w:val="000000" w:themeColor="text1"/>
        </w:rPr>
        <w:t>G</w:t>
      </w:r>
      <w:r w:rsidR="00C12967" w:rsidRPr="00D60028">
        <w:rPr>
          <w:rFonts w:ascii="Arial" w:hAnsi="Arial" w:cs="Arial"/>
          <w:b/>
          <w:color w:val="000000" w:themeColor="text1"/>
        </w:rPr>
        <w:t>lobalisation</w:t>
      </w:r>
      <w:r w:rsidR="00C12967" w:rsidRPr="00D60028">
        <w:rPr>
          <w:rFonts w:ascii="Arial" w:hAnsi="Arial" w:cs="Arial"/>
          <w:color w:val="000000" w:themeColor="text1"/>
        </w:rPr>
        <w:t xml:space="preserve"> </w:t>
      </w:r>
      <w:r w:rsidR="00D60028" w:rsidRPr="00D60028">
        <w:rPr>
          <w:rFonts w:ascii="Arial" w:hAnsi="Arial" w:cs="Arial"/>
          <w:color w:val="000000" w:themeColor="text1"/>
        </w:rPr>
        <w:t>–</w:t>
      </w:r>
      <w:r w:rsidR="004B6925" w:rsidRPr="00FB33D7">
        <w:rPr>
          <w:rFonts w:ascii="Arial" w:hAnsi="Arial" w:cs="Arial"/>
          <w:color w:val="2A2C2E"/>
        </w:rPr>
        <w:t xml:space="preserve"> the development of single international markets for goods or services accompanied by an accelerated growth in world trade. Any company that has economic interests or activities extending across a number of international</w:t>
      </w:r>
      <w:r w:rsidR="00EB23D3" w:rsidRPr="00FB33D7">
        <w:rPr>
          <w:rFonts w:ascii="Arial" w:hAnsi="Arial" w:cs="Arial"/>
          <w:color w:val="2A2C2E"/>
        </w:rPr>
        <w:t xml:space="preserve"> boundaries is a global company</w:t>
      </w:r>
      <w:r w:rsidR="004B6925" w:rsidRPr="00FB33D7">
        <w:rPr>
          <w:rFonts w:ascii="Arial" w:hAnsi="Arial" w:cs="Arial"/>
          <w:color w:val="2A2C2E"/>
        </w:rPr>
        <w:t xml:space="preserve"> (Armstrong 2014)</w:t>
      </w:r>
      <w:r w:rsidR="00EB23D3" w:rsidRPr="00FB33D7">
        <w:rPr>
          <w:rFonts w:ascii="Arial" w:hAnsi="Arial" w:cs="Arial"/>
          <w:color w:val="2A2C2E"/>
        </w:rPr>
        <w:t>.</w:t>
      </w:r>
      <w:r w:rsidR="0003318B">
        <w:rPr>
          <w:rFonts w:ascii="Arial" w:hAnsi="Arial" w:cs="Arial"/>
          <w:color w:val="2A2C2E"/>
        </w:rPr>
        <w:t xml:space="preserve"> </w:t>
      </w:r>
    </w:p>
    <w:p w14:paraId="143CCB0F" w14:textId="77777777" w:rsidR="00FB33D7" w:rsidRPr="00FB33D7" w:rsidRDefault="00FB33D7" w:rsidP="001F72E8">
      <w:pPr>
        <w:widowControl w:val="0"/>
        <w:autoSpaceDE w:val="0"/>
        <w:autoSpaceDN w:val="0"/>
        <w:adjustRightInd w:val="0"/>
        <w:spacing w:line="480" w:lineRule="auto"/>
        <w:rPr>
          <w:rFonts w:ascii="Arial" w:hAnsi="Arial" w:cs="Arial"/>
          <w:color w:val="000000" w:themeColor="text1"/>
        </w:rPr>
      </w:pPr>
    </w:p>
    <w:p w14:paraId="78538A7E" w14:textId="1476A02F" w:rsidR="004B6925" w:rsidRDefault="00134619" w:rsidP="001F72E8">
      <w:pPr>
        <w:widowControl w:val="0"/>
        <w:autoSpaceDE w:val="0"/>
        <w:autoSpaceDN w:val="0"/>
        <w:adjustRightInd w:val="0"/>
        <w:spacing w:line="480" w:lineRule="auto"/>
        <w:rPr>
          <w:rFonts w:ascii="Arial" w:hAnsi="Arial" w:cs="Arial"/>
          <w:bCs/>
          <w:color w:val="000000" w:themeColor="text1"/>
        </w:rPr>
      </w:pPr>
      <w:r w:rsidRPr="00FB33D7">
        <w:rPr>
          <w:rFonts w:ascii="Arial" w:hAnsi="Arial" w:cs="Arial"/>
          <w:bCs/>
          <w:color w:val="000000" w:themeColor="text1"/>
        </w:rPr>
        <w:t xml:space="preserve">The pace of </w:t>
      </w:r>
      <w:r w:rsidR="00EB23D3" w:rsidRPr="00FB33D7">
        <w:rPr>
          <w:rFonts w:ascii="Arial" w:hAnsi="Arial" w:cs="Arial"/>
          <w:bCs/>
          <w:color w:val="000000" w:themeColor="text1"/>
        </w:rPr>
        <w:t>globalisation</w:t>
      </w:r>
      <w:r w:rsidR="00736768" w:rsidRPr="00FB33D7">
        <w:rPr>
          <w:rFonts w:ascii="Arial" w:hAnsi="Arial" w:cs="Arial"/>
          <w:bCs/>
          <w:color w:val="000000" w:themeColor="text1"/>
        </w:rPr>
        <w:t xml:space="preserve"> and access to overseas markets</w:t>
      </w:r>
      <w:r w:rsidRPr="00FB33D7">
        <w:rPr>
          <w:rFonts w:ascii="Arial" w:hAnsi="Arial" w:cs="Arial"/>
          <w:bCs/>
          <w:color w:val="000000" w:themeColor="text1"/>
        </w:rPr>
        <w:t xml:space="preserve"> has been increasing in recent years due to </w:t>
      </w:r>
      <w:r w:rsidR="00E01526" w:rsidRPr="00FB33D7">
        <w:rPr>
          <w:rFonts w:ascii="Arial" w:hAnsi="Arial" w:cs="Arial"/>
          <w:bCs/>
          <w:color w:val="000000" w:themeColor="text1"/>
        </w:rPr>
        <w:t xml:space="preserve">developments in ICT, transport and communications, with the </w:t>
      </w:r>
      <w:r w:rsidR="00EB23D3" w:rsidRPr="00FB33D7">
        <w:rPr>
          <w:rFonts w:ascii="Arial" w:hAnsi="Arial" w:cs="Arial"/>
          <w:bCs/>
          <w:color w:val="000000" w:themeColor="text1"/>
        </w:rPr>
        <w:t>efficiency</w:t>
      </w:r>
      <w:r w:rsidR="00E01526" w:rsidRPr="00FB33D7">
        <w:rPr>
          <w:rFonts w:ascii="Arial" w:hAnsi="Arial" w:cs="Arial"/>
          <w:bCs/>
          <w:color w:val="000000" w:themeColor="text1"/>
        </w:rPr>
        <w:t xml:space="preserve"> of these increa</w:t>
      </w:r>
      <w:r w:rsidR="00EB23D3" w:rsidRPr="00FB33D7">
        <w:rPr>
          <w:rFonts w:ascii="Arial" w:hAnsi="Arial" w:cs="Arial"/>
          <w:bCs/>
          <w:color w:val="000000" w:themeColor="text1"/>
        </w:rPr>
        <w:t xml:space="preserve">sing and the costs decreasing. </w:t>
      </w:r>
      <w:r w:rsidR="00FB33D7" w:rsidRPr="00FB33D7">
        <w:rPr>
          <w:rFonts w:ascii="Arial" w:hAnsi="Arial" w:cs="Arial"/>
          <w:bCs/>
          <w:color w:val="000000" w:themeColor="text1"/>
        </w:rPr>
        <w:t>(</w:t>
      </w:r>
      <w:r w:rsidR="00FB33D7" w:rsidRPr="00FB33D7">
        <w:rPr>
          <w:rFonts w:ascii="Helvetica" w:hAnsi="Helvetica" w:cs="Helvetica"/>
          <w:bCs/>
          <w:color w:val="000000" w:themeColor="text1"/>
        </w:rPr>
        <w:t xml:space="preserve">Economics Online 2018, </w:t>
      </w:r>
      <w:r w:rsidR="00FB33D7" w:rsidRPr="00FB33D7">
        <w:rPr>
          <w:rFonts w:ascii="Arial" w:hAnsi="Arial" w:cs="Arial"/>
          <w:bCs/>
          <w:color w:val="000000" w:themeColor="text1"/>
        </w:rPr>
        <w:t>Edeos Digital Education 2011)</w:t>
      </w:r>
      <w:r w:rsidR="00FB33D7">
        <w:rPr>
          <w:rFonts w:ascii="Arial" w:hAnsi="Arial" w:cs="Arial"/>
          <w:bCs/>
          <w:color w:val="000000" w:themeColor="text1"/>
        </w:rPr>
        <w:t xml:space="preserve">. </w:t>
      </w:r>
      <w:r w:rsidR="00EB23D3" w:rsidRPr="00FB33D7">
        <w:rPr>
          <w:rFonts w:ascii="Arial" w:hAnsi="Arial" w:cs="Arial"/>
          <w:bCs/>
          <w:color w:val="000000" w:themeColor="text1"/>
        </w:rPr>
        <w:t xml:space="preserve">For example, </w:t>
      </w:r>
      <w:r w:rsidR="00C016C8">
        <w:rPr>
          <w:rFonts w:ascii="Arial" w:hAnsi="Arial" w:cs="Arial"/>
          <w:bCs/>
          <w:color w:val="000000" w:themeColor="text1"/>
        </w:rPr>
        <w:t>digital</w:t>
      </w:r>
      <w:r w:rsidR="00E01526" w:rsidRPr="00FB33D7">
        <w:rPr>
          <w:rFonts w:ascii="Arial" w:hAnsi="Arial" w:cs="Arial"/>
          <w:bCs/>
          <w:color w:val="000000" w:themeColor="text1"/>
        </w:rPr>
        <w:t xml:space="preserve"> international money transfer systems </w:t>
      </w:r>
      <w:r w:rsidR="00C016C8">
        <w:rPr>
          <w:rFonts w:ascii="Arial" w:hAnsi="Arial" w:cs="Arial"/>
          <w:bCs/>
          <w:color w:val="000000" w:themeColor="text1"/>
        </w:rPr>
        <w:t xml:space="preserve">now enable instantaneous transactions, allowing </w:t>
      </w:r>
      <w:r w:rsidR="00E01526" w:rsidRPr="00FB33D7">
        <w:rPr>
          <w:rFonts w:ascii="Arial" w:hAnsi="Arial" w:cs="Arial"/>
          <w:bCs/>
          <w:color w:val="000000" w:themeColor="text1"/>
        </w:rPr>
        <w:t xml:space="preserve">money </w:t>
      </w:r>
      <w:r w:rsidR="00C016C8">
        <w:rPr>
          <w:rFonts w:ascii="Arial" w:hAnsi="Arial" w:cs="Arial"/>
          <w:bCs/>
          <w:color w:val="000000" w:themeColor="text1"/>
        </w:rPr>
        <w:t>to</w:t>
      </w:r>
      <w:r w:rsidR="00E01526" w:rsidRPr="00FB33D7">
        <w:rPr>
          <w:rFonts w:ascii="Arial" w:hAnsi="Arial" w:cs="Arial"/>
          <w:bCs/>
          <w:color w:val="000000" w:themeColor="text1"/>
        </w:rPr>
        <w:t xml:space="preserve"> be moved from c</w:t>
      </w:r>
      <w:r w:rsidR="00EB23D3" w:rsidRPr="00FB33D7">
        <w:rPr>
          <w:rFonts w:ascii="Arial" w:hAnsi="Arial" w:cs="Arial"/>
          <w:bCs/>
          <w:color w:val="000000" w:themeColor="text1"/>
        </w:rPr>
        <w:t>ount</w:t>
      </w:r>
      <w:r w:rsidR="00C016C8">
        <w:rPr>
          <w:rFonts w:ascii="Arial" w:hAnsi="Arial" w:cs="Arial"/>
          <w:bCs/>
          <w:color w:val="000000" w:themeColor="text1"/>
        </w:rPr>
        <w:t>r</w:t>
      </w:r>
      <w:r w:rsidR="00EB23D3" w:rsidRPr="00FB33D7">
        <w:rPr>
          <w:rFonts w:ascii="Arial" w:hAnsi="Arial" w:cs="Arial"/>
          <w:bCs/>
          <w:color w:val="000000" w:themeColor="text1"/>
        </w:rPr>
        <w:t>y to count</w:t>
      </w:r>
      <w:r w:rsidR="00C016C8">
        <w:rPr>
          <w:rFonts w:ascii="Arial" w:hAnsi="Arial" w:cs="Arial"/>
          <w:bCs/>
          <w:color w:val="000000" w:themeColor="text1"/>
        </w:rPr>
        <w:t>r</w:t>
      </w:r>
      <w:r w:rsidR="00EB23D3" w:rsidRPr="00FB33D7">
        <w:rPr>
          <w:rFonts w:ascii="Arial" w:hAnsi="Arial" w:cs="Arial"/>
          <w:bCs/>
          <w:color w:val="000000" w:themeColor="text1"/>
        </w:rPr>
        <w:t>y with relative ease</w:t>
      </w:r>
      <w:r w:rsidR="00FB33D7">
        <w:rPr>
          <w:rFonts w:ascii="Arial" w:hAnsi="Arial" w:cs="Arial"/>
          <w:bCs/>
          <w:color w:val="000000" w:themeColor="text1"/>
        </w:rPr>
        <w:t>.</w:t>
      </w:r>
    </w:p>
    <w:p w14:paraId="738181EB" w14:textId="42D16B60" w:rsidR="00C12967" w:rsidRPr="0003318B" w:rsidRDefault="00C12967" w:rsidP="001F72E8">
      <w:pPr>
        <w:widowControl w:val="0"/>
        <w:autoSpaceDE w:val="0"/>
        <w:autoSpaceDN w:val="0"/>
        <w:adjustRightInd w:val="0"/>
        <w:spacing w:line="480" w:lineRule="auto"/>
        <w:rPr>
          <w:rFonts w:ascii="Arial" w:hAnsi="Arial" w:cs="Arial"/>
          <w:bCs/>
          <w:color w:val="000000" w:themeColor="text1"/>
        </w:rPr>
      </w:pPr>
    </w:p>
    <w:p w14:paraId="406B7219" w14:textId="42BD1B42" w:rsidR="009E4048" w:rsidRPr="00D60028" w:rsidRDefault="00C12967" w:rsidP="001F72E8">
      <w:pPr>
        <w:widowControl w:val="0"/>
        <w:autoSpaceDE w:val="0"/>
        <w:autoSpaceDN w:val="0"/>
        <w:adjustRightInd w:val="0"/>
        <w:spacing w:line="480" w:lineRule="auto"/>
        <w:rPr>
          <w:rFonts w:ascii="Arial" w:hAnsi="Arial" w:cs="Arial"/>
          <w:color w:val="000000" w:themeColor="text1"/>
        </w:rPr>
      </w:pPr>
      <w:r w:rsidRPr="00D60028">
        <w:rPr>
          <w:rFonts w:ascii="Arial" w:hAnsi="Arial" w:cs="Arial"/>
          <w:b/>
          <w:color w:val="000000" w:themeColor="text1"/>
        </w:rPr>
        <w:lastRenderedPageBreak/>
        <w:t>Increased competition</w:t>
      </w:r>
      <w:r w:rsidR="00D60028" w:rsidRPr="00D60028">
        <w:rPr>
          <w:rFonts w:ascii="Arial" w:hAnsi="Arial" w:cs="Arial"/>
          <w:color w:val="000000" w:themeColor="text1"/>
        </w:rPr>
        <w:t xml:space="preserve"> – a</w:t>
      </w:r>
      <w:r w:rsidR="004C2DC1" w:rsidRPr="00D60028">
        <w:rPr>
          <w:rFonts w:ascii="Arial" w:hAnsi="Arial" w:cs="Arial"/>
          <w:color w:val="000000" w:themeColor="text1"/>
        </w:rPr>
        <w:t>long</w:t>
      </w:r>
      <w:r w:rsidR="00C016C8">
        <w:rPr>
          <w:rFonts w:ascii="Arial" w:hAnsi="Arial" w:cs="Arial"/>
          <w:color w:val="000000" w:themeColor="text1"/>
        </w:rPr>
        <w:t>side</w:t>
      </w:r>
      <w:r w:rsidR="004C2DC1" w:rsidRPr="00D60028">
        <w:rPr>
          <w:rFonts w:ascii="Arial" w:hAnsi="Arial" w:cs="Arial"/>
          <w:color w:val="000000" w:themeColor="text1"/>
        </w:rPr>
        <w:t xml:space="preserve"> globalisation, </w:t>
      </w:r>
      <w:r w:rsidR="00C016C8">
        <w:rPr>
          <w:rFonts w:ascii="Arial" w:hAnsi="Arial" w:cs="Arial"/>
          <w:color w:val="000000" w:themeColor="text1"/>
        </w:rPr>
        <w:t xml:space="preserve">typically </w:t>
      </w:r>
      <w:r w:rsidR="004C2DC1" w:rsidRPr="00D60028">
        <w:rPr>
          <w:rFonts w:ascii="Arial" w:hAnsi="Arial" w:cs="Arial"/>
          <w:color w:val="000000" w:themeColor="text1"/>
        </w:rPr>
        <w:t xml:space="preserve">comes increasing competition as more companies </w:t>
      </w:r>
      <w:r w:rsidR="00BD09CF" w:rsidRPr="00D60028">
        <w:rPr>
          <w:rFonts w:ascii="Arial" w:hAnsi="Arial" w:cs="Arial"/>
          <w:color w:val="000000" w:themeColor="text1"/>
        </w:rPr>
        <w:t xml:space="preserve">are able to </w:t>
      </w:r>
      <w:r w:rsidR="004C2DC1" w:rsidRPr="00D60028">
        <w:rPr>
          <w:rFonts w:ascii="Arial" w:hAnsi="Arial" w:cs="Arial"/>
          <w:color w:val="000000" w:themeColor="text1"/>
        </w:rPr>
        <w:t xml:space="preserve">access an international market. No longer is it sufficient to </w:t>
      </w:r>
      <w:r w:rsidR="00CE22C1" w:rsidRPr="00D60028">
        <w:rPr>
          <w:rFonts w:ascii="Arial" w:hAnsi="Arial" w:cs="Arial"/>
          <w:color w:val="000000" w:themeColor="text1"/>
        </w:rPr>
        <w:t xml:space="preserve">simply </w:t>
      </w:r>
      <w:r w:rsidR="004C2DC1" w:rsidRPr="00D60028">
        <w:rPr>
          <w:rFonts w:ascii="Arial" w:hAnsi="Arial" w:cs="Arial"/>
          <w:color w:val="000000" w:themeColor="text1"/>
        </w:rPr>
        <w:t xml:space="preserve">keep </w:t>
      </w:r>
      <w:r w:rsidR="00CE22C1" w:rsidRPr="00D60028">
        <w:rPr>
          <w:rFonts w:ascii="Arial" w:hAnsi="Arial" w:cs="Arial"/>
          <w:color w:val="000000" w:themeColor="text1"/>
        </w:rPr>
        <w:t xml:space="preserve">an eye on domestic competitors </w:t>
      </w:r>
      <w:r w:rsidR="00C016C8">
        <w:rPr>
          <w:rFonts w:ascii="Arial" w:hAnsi="Arial" w:cs="Arial"/>
          <w:color w:val="000000" w:themeColor="text1"/>
        </w:rPr>
        <w:t>– f</w:t>
      </w:r>
      <w:r w:rsidR="004C2DC1" w:rsidRPr="00D60028">
        <w:rPr>
          <w:rFonts w:ascii="Arial" w:hAnsi="Arial" w:cs="Arial"/>
          <w:color w:val="000000" w:themeColor="text1"/>
        </w:rPr>
        <w:t xml:space="preserve">oreign competitor's strengths, weaknesses and potential strategies need observing too. </w:t>
      </w:r>
      <w:r w:rsidR="00C016C8">
        <w:rPr>
          <w:rFonts w:ascii="Arial" w:hAnsi="Arial" w:cs="Arial"/>
          <w:color w:val="000000" w:themeColor="text1"/>
        </w:rPr>
        <w:t xml:space="preserve">Production and supply </w:t>
      </w:r>
      <w:r w:rsidR="004C2DC1" w:rsidRPr="00D60028">
        <w:rPr>
          <w:rFonts w:ascii="Arial" w:hAnsi="Arial" w:cs="Arial"/>
          <w:color w:val="000000" w:themeColor="text1"/>
        </w:rPr>
        <w:t xml:space="preserve">costs </w:t>
      </w:r>
      <w:r w:rsidR="00C016C8">
        <w:rPr>
          <w:rFonts w:ascii="Arial" w:hAnsi="Arial" w:cs="Arial"/>
          <w:color w:val="000000" w:themeColor="text1"/>
        </w:rPr>
        <w:t>may</w:t>
      </w:r>
      <w:r w:rsidR="004C2DC1" w:rsidRPr="00D60028">
        <w:rPr>
          <w:rFonts w:ascii="Arial" w:hAnsi="Arial" w:cs="Arial"/>
          <w:color w:val="000000" w:themeColor="text1"/>
        </w:rPr>
        <w:t xml:space="preserve"> be </w:t>
      </w:r>
      <w:r w:rsidR="00CE22C1" w:rsidRPr="00D60028">
        <w:rPr>
          <w:rFonts w:ascii="Arial" w:hAnsi="Arial" w:cs="Arial"/>
          <w:color w:val="000000" w:themeColor="text1"/>
        </w:rPr>
        <w:t>significantly less</w:t>
      </w:r>
      <w:r w:rsidR="004C2DC1" w:rsidRPr="00D60028">
        <w:rPr>
          <w:rFonts w:ascii="Arial" w:hAnsi="Arial" w:cs="Arial"/>
          <w:color w:val="000000" w:themeColor="text1"/>
        </w:rPr>
        <w:t xml:space="preserve"> in other co</w:t>
      </w:r>
      <w:r w:rsidR="00CE22C1" w:rsidRPr="00D60028">
        <w:rPr>
          <w:rFonts w:ascii="Arial" w:hAnsi="Arial" w:cs="Arial"/>
          <w:color w:val="000000" w:themeColor="text1"/>
        </w:rPr>
        <w:t>untries</w:t>
      </w:r>
      <w:r w:rsidR="004C2DC1" w:rsidRPr="00D60028">
        <w:rPr>
          <w:rFonts w:ascii="Arial" w:hAnsi="Arial" w:cs="Arial"/>
          <w:color w:val="000000" w:themeColor="text1"/>
        </w:rPr>
        <w:t xml:space="preserve">, </w:t>
      </w:r>
      <w:r w:rsidR="00CE22C1" w:rsidRPr="00D60028">
        <w:rPr>
          <w:rFonts w:ascii="Arial" w:hAnsi="Arial" w:cs="Arial"/>
          <w:color w:val="000000" w:themeColor="text1"/>
        </w:rPr>
        <w:t>enabling competitors</w:t>
      </w:r>
      <w:r w:rsidR="004C2DC1" w:rsidRPr="00D60028">
        <w:rPr>
          <w:rFonts w:ascii="Arial" w:hAnsi="Arial" w:cs="Arial"/>
          <w:color w:val="000000" w:themeColor="text1"/>
        </w:rPr>
        <w:t xml:space="preserve"> </w:t>
      </w:r>
      <w:r w:rsidR="00CE22C1" w:rsidRPr="00D60028">
        <w:rPr>
          <w:rFonts w:ascii="Arial" w:hAnsi="Arial" w:cs="Arial"/>
          <w:color w:val="000000" w:themeColor="text1"/>
        </w:rPr>
        <w:t>to</w:t>
      </w:r>
      <w:r w:rsidR="004C2DC1" w:rsidRPr="00D60028">
        <w:rPr>
          <w:rFonts w:ascii="Arial" w:hAnsi="Arial" w:cs="Arial"/>
          <w:color w:val="000000" w:themeColor="text1"/>
        </w:rPr>
        <w:t xml:space="preserve"> </w:t>
      </w:r>
      <w:r w:rsidR="00FB33D7" w:rsidRPr="00D60028">
        <w:rPr>
          <w:rFonts w:ascii="Arial" w:hAnsi="Arial" w:cs="Arial"/>
          <w:color w:val="000000" w:themeColor="text1"/>
        </w:rPr>
        <w:t>undercut prices</w:t>
      </w:r>
      <w:r w:rsidR="00C016C8">
        <w:rPr>
          <w:rFonts w:ascii="Arial" w:hAnsi="Arial" w:cs="Arial"/>
          <w:color w:val="000000" w:themeColor="text1"/>
        </w:rPr>
        <w:t>. For example,</w:t>
      </w:r>
      <w:r w:rsidR="009E4048" w:rsidRPr="00D60028">
        <w:rPr>
          <w:rFonts w:ascii="Arial" w:hAnsi="Arial" w:cs="Arial"/>
          <w:color w:val="000000" w:themeColor="text1"/>
        </w:rPr>
        <w:t xml:space="preserve"> Chinese manufacturers have the capability to significantly undercut prices offered by foreign competitors over a wide range of products. As a result, </w:t>
      </w:r>
      <w:r w:rsidR="00D60028" w:rsidRPr="00D60028">
        <w:rPr>
          <w:rFonts w:ascii="Arial" w:hAnsi="Arial" w:cs="Arial"/>
          <w:color w:val="000000" w:themeColor="text1"/>
        </w:rPr>
        <w:t xml:space="preserve">China </w:t>
      </w:r>
      <w:r w:rsidR="009E4048" w:rsidRPr="00D60028">
        <w:rPr>
          <w:rFonts w:ascii="Arial" w:hAnsi="Arial" w:cs="Arial"/>
          <w:color w:val="000000" w:themeColor="text1"/>
        </w:rPr>
        <w:t>captured over 70% of the world’s market share for DVDs and toys</w:t>
      </w:r>
      <w:r w:rsidR="00D60028" w:rsidRPr="00D60028">
        <w:rPr>
          <w:rFonts w:ascii="Arial" w:hAnsi="Arial" w:cs="Arial"/>
          <w:color w:val="000000" w:themeColor="text1"/>
        </w:rPr>
        <w:t xml:space="preserve"> in 2006 (Navarro 2006).</w:t>
      </w:r>
    </w:p>
    <w:p w14:paraId="2725642E" w14:textId="77777777" w:rsidR="00C12967" w:rsidRPr="00BD09CF" w:rsidRDefault="00C12967" w:rsidP="001F72E8">
      <w:pPr>
        <w:spacing w:line="480" w:lineRule="auto"/>
        <w:rPr>
          <w:rFonts w:eastAsia="Times New Roman"/>
        </w:rPr>
      </w:pPr>
    </w:p>
    <w:p w14:paraId="381D14E4" w14:textId="4E2F6B58" w:rsidR="00BD09CF" w:rsidRPr="00CE22C1" w:rsidRDefault="00C12967" w:rsidP="001F72E8">
      <w:pPr>
        <w:widowControl w:val="0"/>
        <w:autoSpaceDE w:val="0"/>
        <w:autoSpaceDN w:val="0"/>
        <w:adjustRightInd w:val="0"/>
        <w:spacing w:line="480" w:lineRule="auto"/>
        <w:rPr>
          <w:rFonts w:ascii="Arial" w:hAnsi="Arial" w:cs="Arial"/>
          <w:color w:val="000000" w:themeColor="text1"/>
        </w:rPr>
      </w:pPr>
      <w:r w:rsidRPr="00D60028">
        <w:rPr>
          <w:rFonts w:ascii="Arial" w:hAnsi="Arial" w:cs="Arial"/>
          <w:b/>
          <w:color w:val="000000" w:themeColor="text1"/>
        </w:rPr>
        <w:t>The need to perform</w:t>
      </w:r>
      <w:r w:rsidR="00D60028">
        <w:rPr>
          <w:rFonts w:ascii="Arial" w:hAnsi="Arial" w:cs="Arial"/>
          <w:color w:val="000000" w:themeColor="text1"/>
        </w:rPr>
        <w:t xml:space="preserve"> – w</w:t>
      </w:r>
      <w:r w:rsidR="00CE22C1" w:rsidRPr="00CE22C1">
        <w:rPr>
          <w:rFonts w:ascii="Arial" w:hAnsi="Arial" w:cs="Arial"/>
          <w:color w:val="000000" w:themeColor="text1"/>
        </w:rPr>
        <w:t xml:space="preserve">ith increased </w:t>
      </w:r>
      <w:r w:rsidR="00CE22C1">
        <w:rPr>
          <w:rFonts w:ascii="Arial" w:hAnsi="Arial" w:cs="Arial"/>
          <w:color w:val="000000" w:themeColor="text1"/>
        </w:rPr>
        <w:t xml:space="preserve">global </w:t>
      </w:r>
      <w:r w:rsidR="00CE22C1" w:rsidRPr="00CE22C1">
        <w:rPr>
          <w:rFonts w:ascii="Arial" w:hAnsi="Arial" w:cs="Arial"/>
          <w:color w:val="000000" w:themeColor="text1"/>
        </w:rPr>
        <w:t>competition,</w:t>
      </w:r>
      <w:r w:rsidR="00C016C8">
        <w:rPr>
          <w:rFonts w:ascii="Arial" w:hAnsi="Arial" w:cs="Arial"/>
          <w:color w:val="000000" w:themeColor="text1"/>
        </w:rPr>
        <w:t xml:space="preserve"> new ways to differentiate</w:t>
      </w:r>
      <w:r w:rsidR="00CE22C1" w:rsidRPr="00CE22C1">
        <w:rPr>
          <w:rFonts w:ascii="Arial" w:hAnsi="Arial" w:cs="Arial"/>
          <w:color w:val="000000" w:themeColor="text1"/>
        </w:rPr>
        <w:t xml:space="preserve"> products and services </w:t>
      </w:r>
      <w:r w:rsidR="00C016C8">
        <w:rPr>
          <w:rFonts w:ascii="Arial" w:hAnsi="Arial" w:cs="Arial"/>
          <w:color w:val="000000" w:themeColor="text1"/>
        </w:rPr>
        <w:t>must be continuously</w:t>
      </w:r>
      <w:r w:rsidR="00CE22C1" w:rsidRPr="00CE22C1">
        <w:rPr>
          <w:rFonts w:ascii="Arial" w:hAnsi="Arial" w:cs="Arial"/>
          <w:color w:val="000000" w:themeColor="text1"/>
        </w:rPr>
        <w:t xml:space="preserve"> developed. </w:t>
      </w:r>
      <w:r w:rsidR="00BD09CF" w:rsidRPr="00CE22C1">
        <w:rPr>
          <w:rFonts w:ascii="Arial" w:hAnsi="Arial" w:cs="Arial"/>
          <w:color w:val="000000" w:themeColor="text1"/>
        </w:rPr>
        <w:t xml:space="preserve">Research has shown that </w:t>
      </w:r>
      <w:r w:rsidR="00BD09CF" w:rsidRPr="00C016C8">
        <w:rPr>
          <w:rFonts w:ascii="Arial" w:hAnsi="Arial" w:cs="Arial"/>
          <w:color w:val="000000" w:themeColor="text1"/>
        </w:rPr>
        <w:t>business performance</w:t>
      </w:r>
      <w:r w:rsidR="00C016C8">
        <w:rPr>
          <w:rFonts w:ascii="Arial" w:hAnsi="Arial" w:cs="Arial"/>
          <w:color w:val="000000" w:themeColor="text1"/>
        </w:rPr>
        <w:t>,</w:t>
      </w:r>
      <w:r w:rsidR="00BD09CF" w:rsidRPr="00C016C8">
        <w:rPr>
          <w:rFonts w:ascii="Arial" w:hAnsi="Arial" w:cs="Arial"/>
          <w:color w:val="000000" w:themeColor="text1"/>
        </w:rPr>
        <w:t xml:space="preserve"> measured by growth rate, efficiency, productivity and shareholder's financial retur</w:t>
      </w:r>
      <w:r w:rsidR="00C016C8">
        <w:rPr>
          <w:rFonts w:ascii="Arial" w:hAnsi="Arial" w:cs="Arial"/>
          <w:color w:val="000000" w:themeColor="text1"/>
        </w:rPr>
        <w:t>ns, is positively related with</w:t>
      </w:r>
      <w:r w:rsidR="00BD09CF" w:rsidRPr="00C016C8">
        <w:rPr>
          <w:rFonts w:ascii="Arial" w:hAnsi="Arial" w:cs="Arial"/>
          <w:color w:val="000000" w:themeColor="text1"/>
        </w:rPr>
        <w:t xml:space="preserve"> a strategy of continuous improvement, innovation </w:t>
      </w:r>
      <w:r w:rsidR="00C016C8">
        <w:rPr>
          <w:rFonts w:ascii="Arial" w:hAnsi="Arial" w:cs="Arial"/>
          <w:color w:val="000000" w:themeColor="text1"/>
        </w:rPr>
        <w:t>and change</w:t>
      </w:r>
      <w:r w:rsidR="00BD09CF" w:rsidRPr="00CE22C1">
        <w:rPr>
          <w:rFonts w:ascii="Arial" w:hAnsi="Arial" w:cs="Arial"/>
          <w:color w:val="000000" w:themeColor="text1"/>
        </w:rPr>
        <w:t xml:space="preserve"> (Maranto-Vargas and Rangel 2007).</w:t>
      </w:r>
    </w:p>
    <w:p w14:paraId="4D0E8242" w14:textId="77777777" w:rsidR="00CE22C1" w:rsidRDefault="00CE22C1" w:rsidP="001F72E8">
      <w:pPr>
        <w:spacing w:line="480" w:lineRule="auto"/>
        <w:rPr>
          <w:rFonts w:ascii="Arial" w:hAnsi="Arial" w:cs="Arial"/>
          <w:color w:val="000000" w:themeColor="text1"/>
        </w:rPr>
      </w:pPr>
    </w:p>
    <w:p w14:paraId="2A305149" w14:textId="539A1989" w:rsidR="00CE22C1" w:rsidRPr="00CE22C1" w:rsidRDefault="00C016C8" w:rsidP="001F72E8">
      <w:pPr>
        <w:spacing w:line="480" w:lineRule="auto"/>
        <w:rPr>
          <w:rFonts w:ascii="Arial" w:hAnsi="Arial" w:cs="Arial"/>
          <w:color w:val="000000" w:themeColor="text1"/>
        </w:rPr>
      </w:pPr>
      <w:r>
        <w:rPr>
          <w:rFonts w:ascii="Arial" w:hAnsi="Arial" w:cs="Arial"/>
          <w:color w:val="000000" w:themeColor="text1"/>
        </w:rPr>
        <w:t>In order for the Raspberry Pi F</w:t>
      </w:r>
      <w:r w:rsidR="00CE22C1">
        <w:rPr>
          <w:rFonts w:ascii="Arial" w:hAnsi="Arial" w:cs="Arial"/>
          <w:color w:val="000000" w:themeColor="text1"/>
        </w:rPr>
        <w:t>oundation to succeed in the year</w:t>
      </w:r>
      <w:r>
        <w:rPr>
          <w:rFonts w:ascii="Arial" w:hAnsi="Arial" w:cs="Arial"/>
          <w:color w:val="000000" w:themeColor="text1"/>
        </w:rPr>
        <w:t xml:space="preserve">s ahead, these three issues </w:t>
      </w:r>
      <w:r w:rsidR="00CE22C1">
        <w:rPr>
          <w:rFonts w:ascii="Arial" w:hAnsi="Arial" w:cs="Arial"/>
          <w:color w:val="000000" w:themeColor="text1"/>
        </w:rPr>
        <w:t xml:space="preserve">need to be </w:t>
      </w:r>
      <w:r>
        <w:rPr>
          <w:rFonts w:ascii="Arial" w:hAnsi="Arial" w:cs="Arial"/>
          <w:color w:val="000000" w:themeColor="text1"/>
        </w:rPr>
        <w:t>appropriately and effectively taken into account. This will necessitate the</w:t>
      </w:r>
      <w:r w:rsidR="0034406F">
        <w:rPr>
          <w:rFonts w:ascii="Arial" w:hAnsi="Arial" w:cs="Arial"/>
          <w:color w:val="000000" w:themeColor="text1"/>
        </w:rPr>
        <w:t xml:space="preserve"> </w:t>
      </w:r>
      <w:r w:rsidR="00CE22C1">
        <w:rPr>
          <w:rFonts w:ascii="Arial" w:hAnsi="Arial" w:cs="Arial"/>
          <w:color w:val="000000" w:themeColor="text1"/>
        </w:rPr>
        <w:t xml:space="preserve">HR </w:t>
      </w:r>
      <w:r w:rsidR="0034406F">
        <w:rPr>
          <w:rFonts w:ascii="Arial" w:hAnsi="Arial" w:cs="Arial"/>
          <w:color w:val="000000" w:themeColor="text1"/>
        </w:rPr>
        <w:t xml:space="preserve">department </w:t>
      </w:r>
      <w:r>
        <w:rPr>
          <w:rFonts w:ascii="Arial" w:hAnsi="Arial" w:cs="Arial"/>
          <w:color w:val="000000" w:themeColor="text1"/>
        </w:rPr>
        <w:t>becoming</w:t>
      </w:r>
      <w:r w:rsidR="00CE22C1">
        <w:rPr>
          <w:rFonts w:ascii="Arial" w:hAnsi="Arial" w:cs="Arial"/>
          <w:color w:val="000000" w:themeColor="text1"/>
        </w:rPr>
        <w:t xml:space="preserve"> increasingly involved in developing strategies</w:t>
      </w:r>
      <w:r w:rsidR="00A03BAF">
        <w:rPr>
          <w:rFonts w:ascii="Arial" w:hAnsi="Arial" w:cs="Arial"/>
          <w:color w:val="000000" w:themeColor="text1"/>
        </w:rPr>
        <w:t xml:space="preserve"> to counter the impact of each of them.</w:t>
      </w:r>
    </w:p>
    <w:p w14:paraId="3E7F639B" w14:textId="3BE77D27" w:rsidR="00E26D56" w:rsidRDefault="00E26D56">
      <w:pPr>
        <w:rPr>
          <w:rFonts w:ascii="Arial" w:hAnsi="Arial" w:cs="Arial"/>
          <w:color w:val="000000" w:themeColor="text1"/>
        </w:rPr>
      </w:pPr>
      <w:r>
        <w:rPr>
          <w:rFonts w:ascii="Arial" w:hAnsi="Arial" w:cs="Arial"/>
          <w:color w:val="000000" w:themeColor="text1"/>
        </w:rPr>
        <w:br w:type="page"/>
      </w:r>
    </w:p>
    <w:p w14:paraId="3C8C4DB2" w14:textId="392477EB" w:rsidR="00E43551" w:rsidRPr="0003318B" w:rsidRDefault="00F61BF2" w:rsidP="001F72E8">
      <w:pPr>
        <w:widowControl w:val="0"/>
        <w:autoSpaceDE w:val="0"/>
        <w:autoSpaceDN w:val="0"/>
        <w:adjustRightInd w:val="0"/>
        <w:spacing w:line="480" w:lineRule="auto"/>
        <w:rPr>
          <w:rFonts w:ascii="Arial" w:hAnsi="Arial" w:cs="Arial"/>
          <w:b/>
          <w:color w:val="000000" w:themeColor="text1"/>
          <w:sz w:val="32"/>
          <w:szCs w:val="32"/>
        </w:rPr>
      </w:pPr>
      <w:r w:rsidRPr="00F61BF2">
        <w:rPr>
          <w:rFonts w:ascii="Arial" w:hAnsi="Arial" w:cs="Arial"/>
          <w:b/>
          <w:color w:val="000000" w:themeColor="text1"/>
          <w:sz w:val="32"/>
          <w:szCs w:val="32"/>
        </w:rPr>
        <w:lastRenderedPageBreak/>
        <w:t>An increasingly diverse and international workforce</w:t>
      </w:r>
    </w:p>
    <w:p w14:paraId="19BE0DCC" w14:textId="0B148025" w:rsidR="008F2D8A" w:rsidRPr="008F2D8A" w:rsidRDefault="004F4037" w:rsidP="001F72E8">
      <w:pPr>
        <w:widowControl w:val="0"/>
        <w:autoSpaceDE w:val="0"/>
        <w:autoSpaceDN w:val="0"/>
        <w:adjustRightInd w:val="0"/>
        <w:spacing w:line="480" w:lineRule="auto"/>
        <w:rPr>
          <w:rFonts w:ascii="Arial" w:hAnsi="Arial" w:cs="Arial"/>
          <w:color w:val="000000" w:themeColor="text1"/>
        </w:rPr>
      </w:pPr>
      <w:r w:rsidRPr="008F2D8A">
        <w:rPr>
          <w:rFonts w:ascii="Arial" w:hAnsi="Arial" w:cs="Arial"/>
          <w:color w:val="000000" w:themeColor="text1"/>
        </w:rPr>
        <w:t>Raspberry Pi intends to expand and further increase its international profile.</w:t>
      </w:r>
      <w:r w:rsidR="005A181B">
        <w:rPr>
          <w:rFonts w:ascii="Arial" w:hAnsi="Arial" w:cs="Arial"/>
          <w:color w:val="000000" w:themeColor="text1"/>
        </w:rPr>
        <w:t xml:space="preserve"> As part of this, the F</w:t>
      </w:r>
      <w:r w:rsidRPr="008F2D8A">
        <w:rPr>
          <w:rFonts w:ascii="Arial" w:hAnsi="Arial" w:cs="Arial"/>
          <w:color w:val="000000" w:themeColor="text1"/>
        </w:rPr>
        <w:t xml:space="preserve">oundation </w:t>
      </w:r>
      <w:r w:rsidR="004B6925" w:rsidRPr="008F2D8A">
        <w:rPr>
          <w:rFonts w:ascii="Arial" w:hAnsi="Arial" w:cs="Arial"/>
          <w:color w:val="000000" w:themeColor="text1"/>
        </w:rPr>
        <w:t xml:space="preserve">will need to look at </w:t>
      </w:r>
      <w:r w:rsidR="00D60028" w:rsidRPr="008F2D8A">
        <w:rPr>
          <w:rFonts w:ascii="Arial" w:hAnsi="Arial" w:cs="Arial"/>
          <w:color w:val="000000" w:themeColor="text1"/>
        </w:rPr>
        <w:t xml:space="preserve">accessing </w:t>
      </w:r>
      <w:r w:rsidR="004B6925" w:rsidRPr="008F2D8A">
        <w:rPr>
          <w:rFonts w:ascii="Arial" w:hAnsi="Arial" w:cs="Arial"/>
          <w:color w:val="000000" w:themeColor="text1"/>
        </w:rPr>
        <w:t>overseas markets. It will also need to consider</w:t>
      </w:r>
      <w:r w:rsidR="004A216C" w:rsidRPr="008F2D8A">
        <w:rPr>
          <w:rFonts w:ascii="Arial" w:hAnsi="Arial" w:cs="Arial"/>
          <w:color w:val="000000" w:themeColor="text1"/>
        </w:rPr>
        <w:t xml:space="preserve"> </w:t>
      </w:r>
      <w:r w:rsidR="004B6925" w:rsidRPr="008F2D8A">
        <w:rPr>
          <w:rFonts w:ascii="Arial" w:hAnsi="Arial" w:cs="Arial"/>
          <w:color w:val="000000" w:themeColor="text1"/>
        </w:rPr>
        <w:t xml:space="preserve">the possibility of </w:t>
      </w:r>
      <w:r w:rsidR="004A216C" w:rsidRPr="008F2D8A">
        <w:rPr>
          <w:rFonts w:ascii="Arial" w:hAnsi="Arial" w:cs="Arial"/>
          <w:color w:val="000000" w:themeColor="text1"/>
        </w:rPr>
        <w:t xml:space="preserve">opening overseas subsidiaries – either to meet international demand, </w:t>
      </w:r>
      <w:r w:rsidR="005A181B">
        <w:rPr>
          <w:rFonts w:ascii="Arial" w:hAnsi="Arial" w:cs="Arial"/>
          <w:color w:val="000000" w:themeColor="text1"/>
        </w:rPr>
        <w:t>or to decrease production costs</w:t>
      </w:r>
      <w:r w:rsidR="004A216C" w:rsidRPr="008F2D8A">
        <w:rPr>
          <w:rFonts w:ascii="Arial" w:hAnsi="Arial" w:cs="Arial"/>
          <w:color w:val="000000" w:themeColor="text1"/>
        </w:rPr>
        <w:t xml:space="preserve"> </w:t>
      </w:r>
      <w:r w:rsidR="00586FBE" w:rsidRPr="008F2D8A">
        <w:rPr>
          <w:rFonts w:ascii="Arial" w:hAnsi="Arial" w:cs="Arial"/>
          <w:color w:val="000000" w:themeColor="text1"/>
        </w:rPr>
        <w:t xml:space="preserve">by looking at </w:t>
      </w:r>
      <w:r w:rsidR="004A216C" w:rsidRPr="008F2D8A">
        <w:rPr>
          <w:rFonts w:ascii="Arial" w:hAnsi="Arial" w:cs="Arial"/>
          <w:color w:val="000000" w:themeColor="text1"/>
        </w:rPr>
        <w:t xml:space="preserve">cheaper </w:t>
      </w:r>
      <w:r w:rsidR="004A2B82">
        <w:rPr>
          <w:rFonts w:ascii="Arial" w:hAnsi="Arial" w:cs="Arial"/>
          <w:color w:val="000000" w:themeColor="text1"/>
        </w:rPr>
        <w:t>manufacturing</w:t>
      </w:r>
      <w:r w:rsidR="00BC2126" w:rsidRPr="008F2D8A">
        <w:rPr>
          <w:rFonts w:ascii="Arial" w:hAnsi="Arial" w:cs="Arial"/>
          <w:color w:val="000000" w:themeColor="text1"/>
        </w:rPr>
        <w:t xml:space="preserve"> costs </w:t>
      </w:r>
      <w:r w:rsidR="004A216C" w:rsidRPr="008F2D8A">
        <w:rPr>
          <w:rFonts w:ascii="Arial" w:hAnsi="Arial" w:cs="Arial"/>
          <w:color w:val="000000" w:themeColor="text1"/>
        </w:rPr>
        <w:t xml:space="preserve">in </w:t>
      </w:r>
      <w:r w:rsidR="00586FBE" w:rsidRPr="008F2D8A">
        <w:rPr>
          <w:rFonts w:ascii="Arial" w:hAnsi="Arial" w:cs="Arial"/>
          <w:color w:val="000000" w:themeColor="text1"/>
        </w:rPr>
        <w:t>other countries</w:t>
      </w:r>
      <w:r w:rsidR="001163A3" w:rsidRPr="008F2D8A">
        <w:rPr>
          <w:rFonts w:ascii="Arial" w:hAnsi="Arial" w:cs="Arial"/>
          <w:color w:val="000000" w:themeColor="text1"/>
        </w:rPr>
        <w:t>.</w:t>
      </w:r>
      <w:r w:rsidR="008F2D8A" w:rsidRPr="008F2D8A">
        <w:rPr>
          <w:rFonts w:ascii="Arial" w:hAnsi="Arial" w:cs="Arial"/>
          <w:color w:val="000000" w:themeColor="text1"/>
        </w:rPr>
        <w:t xml:space="preserve"> </w:t>
      </w:r>
    </w:p>
    <w:p w14:paraId="491EB279" w14:textId="77777777" w:rsidR="008F2D8A" w:rsidRPr="008F2D8A" w:rsidRDefault="008F2D8A" w:rsidP="001F72E8">
      <w:pPr>
        <w:widowControl w:val="0"/>
        <w:autoSpaceDE w:val="0"/>
        <w:autoSpaceDN w:val="0"/>
        <w:adjustRightInd w:val="0"/>
        <w:spacing w:line="480" w:lineRule="auto"/>
        <w:rPr>
          <w:rFonts w:ascii="Arial" w:hAnsi="Arial" w:cs="Arial"/>
          <w:color w:val="000000" w:themeColor="text1"/>
        </w:rPr>
      </w:pPr>
    </w:p>
    <w:p w14:paraId="5CD3158A" w14:textId="4201B061" w:rsidR="008D19A5" w:rsidRPr="004A2B82" w:rsidRDefault="004A2B82" w:rsidP="001F72E8">
      <w:pPr>
        <w:widowControl w:val="0"/>
        <w:autoSpaceDE w:val="0"/>
        <w:autoSpaceDN w:val="0"/>
        <w:adjustRightInd w:val="0"/>
        <w:spacing w:line="480" w:lineRule="auto"/>
        <w:rPr>
          <w:rFonts w:ascii="Arial" w:hAnsi="Arial" w:cs="Arial"/>
          <w:color w:val="000000" w:themeColor="text1"/>
          <w:u w:val="single"/>
        </w:rPr>
      </w:pPr>
      <w:r w:rsidRPr="004A2B82">
        <w:rPr>
          <w:rFonts w:ascii="Arial" w:hAnsi="Arial" w:cs="Arial"/>
          <w:color w:val="000000" w:themeColor="text1"/>
          <w:u w:val="single"/>
        </w:rPr>
        <w:t>International H</w:t>
      </w:r>
      <w:r>
        <w:rPr>
          <w:rFonts w:ascii="Arial" w:hAnsi="Arial" w:cs="Arial"/>
          <w:color w:val="000000" w:themeColor="text1"/>
          <w:u w:val="single"/>
        </w:rPr>
        <w:t xml:space="preserve">uman </w:t>
      </w:r>
      <w:r w:rsidRPr="004A2B82">
        <w:rPr>
          <w:rFonts w:ascii="Arial" w:hAnsi="Arial" w:cs="Arial"/>
          <w:color w:val="000000" w:themeColor="text1"/>
          <w:u w:val="single"/>
        </w:rPr>
        <w:t>R</w:t>
      </w:r>
      <w:r>
        <w:rPr>
          <w:rFonts w:ascii="Arial" w:hAnsi="Arial" w:cs="Arial"/>
          <w:color w:val="000000" w:themeColor="text1"/>
          <w:u w:val="single"/>
        </w:rPr>
        <w:t xml:space="preserve">esource </w:t>
      </w:r>
      <w:r w:rsidRPr="004A2B82">
        <w:rPr>
          <w:rFonts w:ascii="Arial" w:hAnsi="Arial" w:cs="Arial"/>
          <w:color w:val="000000" w:themeColor="text1"/>
          <w:u w:val="single"/>
        </w:rPr>
        <w:t>M</w:t>
      </w:r>
      <w:r>
        <w:rPr>
          <w:rFonts w:ascii="Arial" w:hAnsi="Arial" w:cs="Arial"/>
          <w:color w:val="000000" w:themeColor="text1"/>
          <w:u w:val="single"/>
        </w:rPr>
        <w:t>anagement</w:t>
      </w:r>
    </w:p>
    <w:p w14:paraId="70BB1532" w14:textId="7AC54D05" w:rsidR="00173050" w:rsidRPr="004A2B82" w:rsidRDefault="0017012F" w:rsidP="001F72E8">
      <w:pPr>
        <w:widowControl w:val="0"/>
        <w:autoSpaceDE w:val="0"/>
        <w:autoSpaceDN w:val="0"/>
        <w:adjustRightInd w:val="0"/>
        <w:spacing w:line="480" w:lineRule="auto"/>
        <w:rPr>
          <w:rFonts w:ascii="Arial" w:hAnsi="Arial" w:cs="Arial"/>
          <w:color w:val="000000" w:themeColor="text1"/>
        </w:rPr>
      </w:pPr>
      <w:r>
        <w:rPr>
          <w:rFonts w:ascii="Arial" w:hAnsi="Arial" w:cs="Arial"/>
          <w:color w:val="000000" w:themeColor="text1"/>
        </w:rPr>
        <w:t>HR</w:t>
      </w:r>
      <w:r w:rsidR="008F2D8A" w:rsidRPr="008F2D8A">
        <w:rPr>
          <w:rFonts w:ascii="Arial" w:hAnsi="Arial" w:cs="Arial"/>
          <w:color w:val="000000" w:themeColor="text1"/>
        </w:rPr>
        <w:t xml:space="preserve"> will need to develop accessible and appropriate policies to deal both with overseas employees coming to work in the UK</w:t>
      </w:r>
      <w:r w:rsidR="004A2B82">
        <w:rPr>
          <w:rFonts w:ascii="Arial" w:hAnsi="Arial" w:cs="Arial"/>
          <w:color w:val="000000" w:themeColor="text1"/>
        </w:rPr>
        <w:t>,</w:t>
      </w:r>
      <w:r w:rsidR="008F2D8A" w:rsidRPr="008F2D8A">
        <w:rPr>
          <w:rFonts w:ascii="Arial" w:hAnsi="Arial" w:cs="Arial"/>
          <w:color w:val="000000" w:themeColor="text1"/>
        </w:rPr>
        <w:t xml:space="preserve"> a</w:t>
      </w:r>
      <w:r w:rsidR="004A2B82">
        <w:rPr>
          <w:rFonts w:ascii="Arial" w:hAnsi="Arial" w:cs="Arial"/>
          <w:color w:val="000000" w:themeColor="text1"/>
        </w:rPr>
        <w:t xml:space="preserve">s well as UK employees going to work </w:t>
      </w:r>
      <w:r w:rsidR="008F2D8A" w:rsidRPr="008F2D8A">
        <w:rPr>
          <w:rFonts w:ascii="Arial" w:hAnsi="Arial" w:cs="Arial"/>
          <w:color w:val="000000" w:themeColor="text1"/>
        </w:rPr>
        <w:t xml:space="preserve">overseas. </w:t>
      </w:r>
      <w:r w:rsidR="004A2B82">
        <w:rPr>
          <w:rFonts w:ascii="Arial" w:hAnsi="Arial" w:cs="Arial"/>
          <w:color w:val="000000" w:themeColor="text1"/>
        </w:rPr>
        <w:t xml:space="preserve">That is, international human resource management </w:t>
      </w:r>
      <w:r w:rsidR="008D19A5">
        <w:rPr>
          <w:rFonts w:ascii="Arial" w:hAnsi="Arial" w:cs="Arial"/>
          <w:color w:val="000000" w:themeColor="text1"/>
        </w:rPr>
        <w:t>(IHRM)</w:t>
      </w:r>
      <w:r w:rsidR="004A2B82">
        <w:rPr>
          <w:rFonts w:ascii="Arial" w:hAnsi="Arial" w:cs="Arial"/>
          <w:color w:val="000000" w:themeColor="text1"/>
        </w:rPr>
        <w:t xml:space="preserve"> will need to be introduced. </w:t>
      </w:r>
      <w:r w:rsidR="0003318B">
        <w:rPr>
          <w:rFonts w:ascii="Arial" w:hAnsi="Arial" w:cs="Arial"/>
          <w:color w:val="000000" w:themeColor="text1"/>
        </w:rPr>
        <w:t>I</w:t>
      </w:r>
      <w:r w:rsidR="00173050" w:rsidRPr="008F2D8A">
        <w:rPr>
          <w:rFonts w:ascii="Arial" w:hAnsi="Arial" w:cs="Arial"/>
          <w:color w:val="000000" w:themeColor="text1"/>
        </w:rPr>
        <w:t xml:space="preserve">HRM involves </w:t>
      </w:r>
      <w:r w:rsidR="00173050">
        <w:rPr>
          <w:rFonts w:ascii="Arial" w:hAnsi="Arial" w:cs="Arial"/>
          <w:i/>
          <w:iCs/>
          <w:color w:val="000000" w:themeColor="text1"/>
        </w:rPr>
        <w:t>“</w:t>
      </w:r>
      <w:r w:rsidR="00173050" w:rsidRPr="008F2D8A">
        <w:rPr>
          <w:rFonts w:ascii="Arial" w:hAnsi="Arial" w:cs="Arial"/>
          <w:i/>
          <w:iCs/>
          <w:color w:val="000000" w:themeColor="text1"/>
        </w:rPr>
        <w:t>the sum of HRM policies and practices that a multinational enterprise uses to attract, develop and maintain its human resources including globally standardised and locally a</w:t>
      </w:r>
      <w:r w:rsidR="00173050">
        <w:rPr>
          <w:rFonts w:ascii="Arial" w:hAnsi="Arial" w:cs="Arial"/>
          <w:i/>
          <w:iCs/>
          <w:color w:val="000000" w:themeColor="text1"/>
        </w:rPr>
        <w:t>dapted structures and processes”</w:t>
      </w:r>
      <w:r w:rsidR="00173050" w:rsidRPr="008F2D8A">
        <w:rPr>
          <w:rFonts w:ascii="Arial" w:hAnsi="Arial" w:cs="Arial"/>
          <w:i/>
          <w:iCs/>
          <w:color w:val="000000" w:themeColor="text1"/>
        </w:rPr>
        <w:t>.</w:t>
      </w:r>
      <w:r w:rsidR="00173050" w:rsidRPr="0003318B">
        <w:rPr>
          <w:rFonts w:ascii="Arial" w:hAnsi="Arial" w:cs="Arial"/>
          <w:iCs/>
          <w:color w:val="000000" w:themeColor="text1"/>
        </w:rPr>
        <w:t xml:space="preserve"> </w:t>
      </w:r>
      <w:r w:rsidR="0003318B" w:rsidRPr="0003318B">
        <w:rPr>
          <w:rFonts w:ascii="Arial" w:hAnsi="Arial" w:cs="Arial"/>
          <w:iCs/>
          <w:color w:val="000000" w:themeColor="text1"/>
        </w:rPr>
        <w:t>(</w:t>
      </w:r>
      <w:r w:rsidR="0003318B">
        <w:rPr>
          <w:rFonts w:ascii="Arial" w:hAnsi="Arial" w:cs="Arial"/>
          <w:color w:val="000000" w:themeColor="text1"/>
        </w:rPr>
        <w:t xml:space="preserve">Armstrong </w:t>
      </w:r>
      <w:r w:rsidR="0003318B" w:rsidRPr="008F2D8A">
        <w:rPr>
          <w:rFonts w:ascii="Arial" w:hAnsi="Arial" w:cs="Arial"/>
          <w:color w:val="000000" w:themeColor="text1"/>
        </w:rPr>
        <w:t xml:space="preserve">2014) </w:t>
      </w:r>
    </w:p>
    <w:p w14:paraId="5ABA1B7D" w14:textId="77777777" w:rsidR="008F2D8A" w:rsidRPr="0003318B" w:rsidRDefault="008F2D8A" w:rsidP="001F72E8">
      <w:pPr>
        <w:widowControl w:val="0"/>
        <w:autoSpaceDE w:val="0"/>
        <w:autoSpaceDN w:val="0"/>
        <w:adjustRightInd w:val="0"/>
        <w:spacing w:line="480" w:lineRule="auto"/>
        <w:rPr>
          <w:rFonts w:ascii="Arial" w:hAnsi="Arial" w:cs="Arial"/>
          <w:color w:val="000000" w:themeColor="text1"/>
        </w:rPr>
      </w:pPr>
    </w:p>
    <w:p w14:paraId="30BD6C31" w14:textId="2A811CCB" w:rsidR="008F2D8A" w:rsidRPr="008F2D8A" w:rsidRDefault="008F2D8A" w:rsidP="001F72E8">
      <w:pPr>
        <w:widowControl w:val="0"/>
        <w:autoSpaceDE w:val="0"/>
        <w:autoSpaceDN w:val="0"/>
        <w:adjustRightInd w:val="0"/>
        <w:spacing w:line="480" w:lineRule="auto"/>
        <w:rPr>
          <w:rFonts w:ascii="Helvetica" w:hAnsi="Helvetica" w:cs="Helvetica"/>
          <w:color w:val="191919"/>
        </w:rPr>
      </w:pPr>
      <w:r w:rsidRPr="008F2D8A">
        <w:rPr>
          <w:rFonts w:ascii="Helvetica" w:hAnsi="Helvetica" w:cs="Helvetica"/>
          <w:color w:val="191919"/>
        </w:rPr>
        <w:t xml:space="preserve">Dowling et al (2008) states that there are </w:t>
      </w:r>
      <w:r w:rsidR="008D19A5">
        <w:rPr>
          <w:rFonts w:ascii="Helvetica" w:hAnsi="Helvetica" w:cs="Helvetica"/>
          <w:color w:val="191919"/>
        </w:rPr>
        <w:t xml:space="preserve">significant </w:t>
      </w:r>
      <w:r w:rsidRPr="008F2D8A">
        <w:rPr>
          <w:rFonts w:ascii="Helvetica" w:hAnsi="Helvetica" w:cs="Helvetica"/>
          <w:color w:val="191919"/>
        </w:rPr>
        <w:t>differences between domestic an</w:t>
      </w:r>
      <w:r w:rsidR="008D19A5">
        <w:rPr>
          <w:rFonts w:ascii="Helvetica" w:hAnsi="Helvetica" w:cs="Helvetica"/>
          <w:color w:val="191919"/>
        </w:rPr>
        <w:t>d I</w:t>
      </w:r>
      <w:r w:rsidRPr="008F2D8A">
        <w:rPr>
          <w:rFonts w:ascii="Helvetica" w:hAnsi="Helvetica" w:cs="Helvetica"/>
          <w:color w:val="191919"/>
        </w:rPr>
        <w:t>HRM: the complexity of operating in different countries and employing different national categories of</w:t>
      </w:r>
      <w:r w:rsidR="008D19A5">
        <w:rPr>
          <w:rFonts w:ascii="Helvetica" w:hAnsi="Helvetica" w:cs="Helvetica"/>
          <w:color w:val="191919"/>
        </w:rPr>
        <w:t xml:space="preserve"> workers is a key variable, differentiating domestic and I</w:t>
      </w:r>
      <w:r w:rsidRPr="008F2D8A">
        <w:rPr>
          <w:rFonts w:ascii="Helvetica" w:hAnsi="Helvetica" w:cs="Helvetica"/>
          <w:color w:val="191919"/>
        </w:rPr>
        <w:t xml:space="preserve">HRM </w:t>
      </w:r>
      <w:r w:rsidR="008D19A5">
        <w:rPr>
          <w:rFonts w:ascii="Helvetica" w:hAnsi="Helvetica" w:cs="Helvetica"/>
          <w:color w:val="191919"/>
        </w:rPr>
        <w:t>(</w:t>
      </w:r>
      <w:r w:rsidRPr="008F2D8A">
        <w:rPr>
          <w:rFonts w:ascii="Helvetica" w:hAnsi="Helvetica" w:cs="Helvetica"/>
          <w:color w:val="191919"/>
        </w:rPr>
        <w:t xml:space="preserve">rather than </w:t>
      </w:r>
      <w:r w:rsidR="008D19A5">
        <w:rPr>
          <w:rFonts w:ascii="Helvetica" w:hAnsi="Helvetica" w:cs="Helvetica"/>
          <w:color w:val="191919"/>
        </w:rPr>
        <w:t xml:space="preserve">difference in HRM performance, </w:t>
      </w:r>
      <w:r w:rsidR="008D19A5" w:rsidRPr="008D19A5">
        <w:rPr>
          <w:rFonts w:ascii="Helvetica" w:hAnsi="Helvetica" w:cs="Helvetica"/>
          <w:i/>
          <w:color w:val="191919"/>
        </w:rPr>
        <w:t>per se</w:t>
      </w:r>
      <w:r w:rsidR="008D19A5">
        <w:rPr>
          <w:rFonts w:ascii="Helvetica" w:hAnsi="Helvetica" w:cs="Helvetica"/>
          <w:color w:val="191919"/>
        </w:rPr>
        <w:t>)</w:t>
      </w:r>
      <w:r w:rsidRPr="008F2D8A">
        <w:rPr>
          <w:rFonts w:ascii="Helvetica" w:hAnsi="Helvetica" w:cs="Helvetica"/>
          <w:color w:val="191919"/>
        </w:rPr>
        <w:t xml:space="preserve">. </w:t>
      </w:r>
    </w:p>
    <w:p w14:paraId="6DEC6F36" w14:textId="77777777" w:rsidR="008F2D8A" w:rsidRPr="004F4037" w:rsidRDefault="008F2D8A" w:rsidP="001F72E8">
      <w:pPr>
        <w:pStyle w:val="ListParagraph"/>
        <w:widowControl w:val="0"/>
        <w:autoSpaceDE w:val="0"/>
        <w:autoSpaceDN w:val="0"/>
        <w:adjustRightInd w:val="0"/>
        <w:spacing w:line="480" w:lineRule="auto"/>
        <w:ind w:left="360"/>
        <w:rPr>
          <w:rFonts w:ascii="Arial" w:hAnsi="Arial" w:cs="Arial"/>
          <w:color w:val="000000" w:themeColor="text1"/>
        </w:rPr>
      </w:pPr>
    </w:p>
    <w:p w14:paraId="22735B89" w14:textId="603A5501" w:rsidR="008F2D8A" w:rsidRPr="008F2D8A" w:rsidRDefault="008F2D8A" w:rsidP="001F72E8">
      <w:pPr>
        <w:widowControl w:val="0"/>
        <w:autoSpaceDE w:val="0"/>
        <w:autoSpaceDN w:val="0"/>
        <w:adjustRightInd w:val="0"/>
        <w:spacing w:line="480" w:lineRule="auto"/>
        <w:rPr>
          <w:rFonts w:ascii="Helvetica" w:hAnsi="Helvetica" w:cs="Helvetica"/>
          <w:color w:val="191919"/>
        </w:rPr>
      </w:pPr>
      <w:r w:rsidRPr="008F2D8A">
        <w:rPr>
          <w:rFonts w:ascii="Helvetica" w:hAnsi="Helvetica" w:cs="Helvetica"/>
          <w:color w:val="191919"/>
        </w:rPr>
        <w:t xml:space="preserve">Dowling goes on to argue that </w:t>
      </w:r>
      <w:r w:rsidR="008D19A5">
        <w:rPr>
          <w:rFonts w:ascii="Helvetica" w:hAnsi="Helvetica" w:cs="Helvetica"/>
          <w:color w:val="191919"/>
        </w:rPr>
        <w:t>the complexity of I</w:t>
      </w:r>
      <w:r w:rsidRPr="008F2D8A">
        <w:rPr>
          <w:rFonts w:ascii="Helvetica" w:hAnsi="Helvetica" w:cs="Helvetica"/>
          <w:color w:val="191919"/>
        </w:rPr>
        <w:t xml:space="preserve">HRM can be attributed to 6 factors: </w:t>
      </w:r>
      <w:r w:rsidR="008D19A5">
        <w:rPr>
          <w:rFonts w:ascii="Helvetica" w:hAnsi="Helvetica" w:cs="Helvetica"/>
          <w:color w:val="191919"/>
        </w:rPr>
        <w:t>increased</w:t>
      </w:r>
      <w:r w:rsidRPr="008F2D8A">
        <w:rPr>
          <w:rFonts w:ascii="Helvetica" w:hAnsi="Helvetica" w:cs="Helvetica"/>
          <w:color w:val="191919"/>
        </w:rPr>
        <w:t xml:space="preserve"> </w:t>
      </w:r>
      <w:r w:rsidR="0017012F">
        <w:rPr>
          <w:rFonts w:ascii="Helvetica" w:hAnsi="Helvetica" w:cs="Helvetica"/>
          <w:color w:val="191919"/>
        </w:rPr>
        <w:t xml:space="preserve">number and type of </w:t>
      </w:r>
      <w:r w:rsidRPr="008F2D8A">
        <w:rPr>
          <w:rFonts w:ascii="Helvetica" w:hAnsi="Helvetica" w:cs="Helvetica"/>
          <w:color w:val="191919"/>
        </w:rPr>
        <w:t xml:space="preserve">HR activities; the need for a broader perspective; more involvement in employee’s personal lives; changes in emphasis as the workforce mix of </w:t>
      </w:r>
      <w:r w:rsidRPr="008F2D8A">
        <w:rPr>
          <w:rFonts w:ascii="Helvetica" w:hAnsi="Helvetica" w:cs="Helvetica"/>
          <w:color w:val="191919"/>
        </w:rPr>
        <w:lastRenderedPageBreak/>
        <w:t xml:space="preserve">expatriates and locals </w:t>
      </w:r>
      <w:r w:rsidR="008D19A5">
        <w:rPr>
          <w:rFonts w:ascii="Helvetica" w:hAnsi="Helvetica" w:cs="Helvetica"/>
          <w:color w:val="191919"/>
        </w:rPr>
        <w:t>varies; risk exposure;</w:t>
      </w:r>
      <w:r w:rsidRPr="008F2D8A">
        <w:rPr>
          <w:rFonts w:ascii="Helvetica" w:hAnsi="Helvetica" w:cs="Helvetica"/>
          <w:color w:val="191919"/>
        </w:rPr>
        <w:t xml:space="preserve"> broader external influence.</w:t>
      </w:r>
    </w:p>
    <w:p w14:paraId="3E8B666B" w14:textId="77777777" w:rsidR="008F2D8A" w:rsidRPr="004F4037" w:rsidRDefault="008F2D8A" w:rsidP="001F72E8">
      <w:pPr>
        <w:pStyle w:val="ListParagraph"/>
        <w:widowControl w:val="0"/>
        <w:autoSpaceDE w:val="0"/>
        <w:autoSpaceDN w:val="0"/>
        <w:adjustRightInd w:val="0"/>
        <w:spacing w:line="480" w:lineRule="auto"/>
        <w:ind w:left="360"/>
        <w:rPr>
          <w:rFonts w:ascii="Arial" w:hAnsi="Arial" w:cs="Arial"/>
          <w:color w:val="000000" w:themeColor="text1"/>
        </w:rPr>
      </w:pPr>
    </w:p>
    <w:p w14:paraId="7D38FDA6" w14:textId="37EF4F1E" w:rsidR="008F2D8A" w:rsidRPr="0003318B" w:rsidRDefault="008D19A5" w:rsidP="001F72E8">
      <w:pPr>
        <w:widowControl w:val="0"/>
        <w:autoSpaceDE w:val="0"/>
        <w:autoSpaceDN w:val="0"/>
        <w:adjustRightInd w:val="0"/>
        <w:spacing w:line="480" w:lineRule="auto"/>
        <w:rPr>
          <w:rFonts w:ascii="Arial" w:hAnsi="Arial" w:cs="Arial"/>
          <w:color w:val="000000" w:themeColor="text1"/>
        </w:rPr>
      </w:pPr>
      <w:r>
        <w:rPr>
          <w:rFonts w:ascii="Helvetica" w:hAnsi="Helvetica" w:cs="Helvetica"/>
          <w:color w:val="191919"/>
        </w:rPr>
        <w:t>The potential for cultural ‘</w:t>
      </w:r>
      <w:r w:rsidR="008F2D8A" w:rsidRPr="008F2D8A">
        <w:rPr>
          <w:rFonts w:ascii="Helvetica" w:hAnsi="Helvetica" w:cs="Helvetica"/>
          <w:color w:val="191919"/>
        </w:rPr>
        <w:t>clash</w:t>
      </w:r>
      <w:r>
        <w:rPr>
          <w:rFonts w:ascii="Helvetica" w:hAnsi="Helvetica" w:cs="Helvetica"/>
          <w:color w:val="191919"/>
        </w:rPr>
        <w:t>es</w:t>
      </w:r>
      <w:r w:rsidR="008F2D8A" w:rsidRPr="008F2D8A">
        <w:rPr>
          <w:rFonts w:ascii="Helvetica" w:hAnsi="Helvetica" w:cs="Helvetica"/>
          <w:color w:val="191919"/>
        </w:rPr>
        <w:t xml:space="preserve">’ and differences in approaches to work and communication </w:t>
      </w:r>
      <w:r>
        <w:rPr>
          <w:rFonts w:ascii="Helvetica" w:hAnsi="Helvetica" w:cs="Helvetica"/>
          <w:color w:val="191919"/>
        </w:rPr>
        <w:t>must</w:t>
      </w:r>
      <w:r w:rsidR="008F2D8A" w:rsidRPr="008F2D8A">
        <w:rPr>
          <w:rFonts w:ascii="Helvetica" w:hAnsi="Helvetica" w:cs="Helvetica"/>
          <w:color w:val="191919"/>
        </w:rPr>
        <w:t xml:space="preserve"> to be considered</w:t>
      </w:r>
      <w:r>
        <w:rPr>
          <w:rFonts w:ascii="Helvetica" w:hAnsi="Helvetica" w:cs="Helvetica"/>
          <w:color w:val="191919"/>
        </w:rPr>
        <w:t xml:space="preserve"> carefully</w:t>
      </w:r>
      <w:r w:rsidR="008F2D8A" w:rsidRPr="008F2D8A">
        <w:rPr>
          <w:rFonts w:ascii="Helvetica" w:hAnsi="Helvetica" w:cs="Helvetica"/>
          <w:color w:val="191919"/>
        </w:rPr>
        <w:t>, whether UK nationals are working overseas, or overseas nationals are working in the UK (</w:t>
      </w:r>
      <w:r w:rsidR="008F2D8A" w:rsidRPr="008F2D8A">
        <w:rPr>
          <w:rFonts w:ascii="Helvetica" w:hAnsi="Helvetica" w:cs="Helvetica"/>
          <w:color w:val="000000" w:themeColor="text1"/>
        </w:rPr>
        <w:t>Hofstede 2001</w:t>
      </w:r>
      <w:r w:rsidR="008F2D8A" w:rsidRPr="008F2D8A">
        <w:rPr>
          <w:rFonts w:ascii="Helvetica" w:hAnsi="Helvetica" w:cs="Helvetica"/>
          <w:color w:val="191919"/>
        </w:rPr>
        <w:t>).</w:t>
      </w:r>
    </w:p>
    <w:p w14:paraId="6BA32E3B" w14:textId="77777777" w:rsidR="00586FBE" w:rsidRDefault="00586FBE" w:rsidP="001F72E8">
      <w:pPr>
        <w:widowControl w:val="0"/>
        <w:autoSpaceDE w:val="0"/>
        <w:autoSpaceDN w:val="0"/>
        <w:adjustRightInd w:val="0"/>
        <w:spacing w:line="480" w:lineRule="auto"/>
        <w:rPr>
          <w:rFonts w:ascii="Arial" w:hAnsi="Arial" w:cs="Arial"/>
          <w:color w:val="000000" w:themeColor="text1"/>
        </w:rPr>
      </w:pPr>
    </w:p>
    <w:p w14:paraId="28EE32DD" w14:textId="55D83FAB" w:rsidR="008D19A5" w:rsidRPr="004A2B82" w:rsidRDefault="008D19A5" w:rsidP="008D19A5">
      <w:pPr>
        <w:widowControl w:val="0"/>
        <w:autoSpaceDE w:val="0"/>
        <w:autoSpaceDN w:val="0"/>
        <w:adjustRightInd w:val="0"/>
        <w:spacing w:line="480" w:lineRule="auto"/>
        <w:rPr>
          <w:rFonts w:ascii="Arial" w:hAnsi="Arial" w:cs="Arial"/>
          <w:color w:val="000000" w:themeColor="text1"/>
          <w:u w:val="single"/>
        </w:rPr>
      </w:pPr>
      <w:r w:rsidRPr="004A2B82">
        <w:rPr>
          <w:rFonts w:ascii="Arial" w:hAnsi="Arial" w:cs="Arial"/>
          <w:color w:val="000000" w:themeColor="text1"/>
          <w:u w:val="single"/>
        </w:rPr>
        <w:t>H</w:t>
      </w:r>
      <w:r>
        <w:rPr>
          <w:rFonts w:ascii="Arial" w:hAnsi="Arial" w:cs="Arial"/>
          <w:color w:val="000000" w:themeColor="text1"/>
          <w:u w:val="single"/>
        </w:rPr>
        <w:t xml:space="preserve">uman </w:t>
      </w:r>
      <w:r w:rsidRPr="004A2B82">
        <w:rPr>
          <w:rFonts w:ascii="Arial" w:hAnsi="Arial" w:cs="Arial"/>
          <w:color w:val="000000" w:themeColor="text1"/>
          <w:u w:val="single"/>
        </w:rPr>
        <w:t>R</w:t>
      </w:r>
      <w:r>
        <w:rPr>
          <w:rFonts w:ascii="Arial" w:hAnsi="Arial" w:cs="Arial"/>
          <w:color w:val="000000" w:themeColor="text1"/>
          <w:u w:val="single"/>
        </w:rPr>
        <w:t>esource Planning</w:t>
      </w:r>
    </w:p>
    <w:p w14:paraId="4D1D471B" w14:textId="4EBEA5CF" w:rsidR="003934C1" w:rsidRPr="008F2D8A" w:rsidRDefault="00E43551" w:rsidP="001F72E8">
      <w:pPr>
        <w:widowControl w:val="0"/>
        <w:autoSpaceDE w:val="0"/>
        <w:autoSpaceDN w:val="0"/>
        <w:adjustRightInd w:val="0"/>
        <w:spacing w:line="480" w:lineRule="auto"/>
        <w:rPr>
          <w:rFonts w:ascii="Arial" w:hAnsi="Arial" w:cs="Arial"/>
          <w:color w:val="000000" w:themeColor="text1"/>
        </w:rPr>
      </w:pPr>
      <w:r w:rsidRPr="008F2D8A">
        <w:rPr>
          <w:rFonts w:ascii="Arial" w:hAnsi="Arial" w:cs="Arial"/>
          <w:color w:val="000000" w:themeColor="text1"/>
        </w:rPr>
        <w:t>T</w:t>
      </w:r>
      <w:r w:rsidR="008D19A5">
        <w:rPr>
          <w:rFonts w:ascii="Arial" w:hAnsi="Arial" w:cs="Arial"/>
          <w:color w:val="000000" w:themeColor="text1"/>
        </w:rPr>
        <w:t>he F</w:t>
      </w:r>
      <w:r w:rsidR="00586FBE" w:rsidRPr="008F2D8A">
        <w:rPr>
          <w:rFonts w:ascii="Arial" w:hAnsi="Arial" w:cs="Arial"/>
          <w:color w:val="000000" w:themeColor="text1"/>
        </w:rPr>
        <w:t xml:space="preserve">oundation will need to consider how it will meet its increasing </w:t>
      </w:r>
      <w:r w:rsidR="008D19A5">
        <w:rPr>
          <w:rFonts w:ascii="Arial" w:hAnsi="Arial" w:cs="Arial"/>
          <w:color w:val="000000" w:themeColor="text1"/>
        </w:rPr>
        <w:t xml:space="preserve">future </w:t>
      </w:r>
      <w:r w:rsidR="00586FBE" w:rsidRPr="008F2D8A">
        <w:rPr>
          <w:rFonts w:ascii="Arial" w:hAnsi="Arial" w:cs="Arial"/>
          <w:color w:val="000000" w:themeColor="text1"/>
        </w:rPr>
        <w:t xml:space="preserve">talent demands. As the </w:t>
      </w:r>
      <w:r w:rsidR="003934C1" w:rsidRPr="008F2D8A">
        <w:rPr>
          <w:rFonts w:ascii="Arial" w:hAnsi="Arial" w:cs="Arial"/>
          <w:color w:val="000000" w:themeColor="text1"/>
        </w:rPr>
        <w:t>business</w:t>
      </w:r>
      <w:r w:rsidR="00134619" w:rsidRPr="008F2D8A">
        <w:rPr>
          <w:rFonts w:ascii="Arial" w:hAnsi="Arial" w:cs="Arial"/>
          <w:color w:val="000000" w:themeColor="text1"/>
        </w:rPr>
        <w:t xml:space="preserve"> grows, </w:t>
      </w:r>
      <w:r w:rsidR="00586FBE" w:rsidRPr="008F2D8A">
        <w:rPr>
          <w:rFonts w:ascii="Arial" w:hAnsi="Arial" w:cs="Arial"/>
          <w:color w:val="000000" w:themeColor="text1"/>
        </w:rPr>
        <w:t xml:space="preserve">there </w:t>
      </w:r>
      <w:r w:rsidR="003934C1" w:rsidRPr="008F2D8A">
        <w:rPr>
          <w:rFonts w:ascii="Arial" w:hAnsi="Arial" w:cs="Arial"/>
          <w:color w:val="000000" w:themeColor="text1"/>
        </w:rPr>
        <w:t xml:space="preserve">will </w:t>
      </w:r>
      <w:r w:rsidR="00586FBE" w:rsidRPr="008F2D8A">
        <w:rPr>
          <w:rFonts w:ascii="Arial" w:hAnsi="Arial" w:cs="Arial"/>
          <w:color w:val="000000" w:themeColor="text1"/>
        </w:rPr>
        <w:t xml:space="preserve">be a </w:t>
      </w:r>
      <w:r w:rsidR="00134619" w:rsidRPr="008F2D8A">
        <w:rPr>
          <w:rFonts w:ascii="Arial" w:hAnsi="Arial" w:cs="Arial"/>
          <w:color w:val="000000" w:themeColor="text1"/>
        </w:rPr>
        <w:t>need</w:t>
      </w:r>
      <w:r w:rsidR="00586FBE" w:rsidRPr="008F2D8A">
        <w:rPr>
          <w:rFonts w:ascii="Arial" w:hAnsi="Arial" w:cs="Arial"/>
          <w:color w:val="000000" w:themeColor="text1"/>
        </w:rPr>
        <w:t xml:space="preserve"> to look further afield to </w:t>
      </w:r>
      <w:r w:rsidR="008D19A5">
        <w:rPr>
          <w:rFonts w:ascii="Arial" w:hAnsi="Arial" w:cs="Arial"/>
          <w:color w:val="000000" w:themeColor="text1"/>
        </w:rPr>
        <w:t xml:space="preserve">engage sufficient </w:t>
      </w:r>
      <w:r w:rsidR="003E5FFC" w:rsidRPr="008F2D8A">
        <w:rPr>
          <w:rFonts w:ascii="Arial" w:hAnsi="Arial" w:cs="Arial"/>
          <w:color w:val="000000" w:themeColor="text1"/>
        </w:rPr>
        <w:t>workers</w:t>
      </w:r>
      <w:r w:rsidR="00586FBE" w:rsidRPr="008F2D8A">
        <w:rPr>
          <w:rFonts w:ascii="Arial" w:hAnsi="Arial" w:cs="Arial"/>
          <w:color w:val="000000" w:themeColor="text1"/>
        </w:rPr>
        <w:t xml:space="preserve"> </w:t>
      </w:r>
      <w:r w:rsidR="008D19A5">
        <w:rPr>
          <w:rFonts w:ascii="Arial" w:hAnsi="Arial" w:cs="Arial"/>
          <w:color w:val="000000" w:themeColor="text1"/>
        </w:rPr>
        <w:t>with the requisite</w:t>
      </w:r>
      <w:r w:rsidRPr="008F2D8A">
        <w:rPr>
          <w:rFonts w:ascii="Arial" w:hAnsi="Arial" w:cs="Arial"/>
          <w:color w:val="000000" w:themeColor="text1"/>
        </w:rPr>
        <w:t xml:space="preserve"> skills</w:t>
      </w:r>
      <w:r w:rsidR="00586FBE" w:rsidRPr="008F2D8A">
        <w:rPr>
          <w:rFonts w:ascii="Arial" w:hAnsi="Arial" w:cs="Arial"/>
          <w:color w:val="000000" w:themeColor="text1"/>
        </w:rPr>
        <w:t>. Rainer Strack</w:t>
      </w:r>
      <w:r w:rsidRPr="008F2D8A">
        <w:rPr>
          <w:rFonts w:ascii="Arial" w:hAnsi="Arial" w:cs="Arial"/>
          <w:color w:val="000000" w:themeColor="text1"/>
        </w:rPr>
        <w:t xml:space="preserve"> (2014)</w:t>
      </w:r>
      <w:r w:rsidR="00586FBE" w:rsidRPr="008F2D8A">
        <w:rPr>
          <w:rFonts w:ascii="Arial" w:hAnsi="Arial" w:cs="Arial"/>
          <w:color w:val="000000" w:themeColor="text1"/>
        </w:rPr>
        <w:t xml:space="preserve"> </w:t>
      </w:r>
      <w:r w:rsidRPr="008F2D8A">
        <w:rPr>
          <w:rFonts w:ascii="Arial" w:hAnsi="Arial" w:cs="Arial"/>
          <w:color w:val="000000" w:themeColor="text1"/>
        </w:rPr>
        <w:t>suggests</w:t>
      </w:r>
      <w:r w:rsidR="00586FBE" w:rsidRPr="008F2D8A">
        <w:rPr>
          <w:rFonts w:ascii="Arial" w:hAnsi="Arial" w:cs="Arial"/>
          <w:color w:val="000000" w:themeColor="text1"/>
        </w:rPr>
        <w:t xml:space="preserve"> there is a </w:t>
      </w:r>
      <w:r w:rsidRPr="008F2D8A">
        <w:rPr>
          <w:rFonts w:ascii="Arial" w:hAnsi="Arial" w:cs="Arial"/>
          <w:color w:val="000000" w:themeColor="text1"/>
        </w:rPr>
        <w:t xml:space="preserve">looming </w:t>
      </w:r>
      <w:r w:rsidR="00586FBE" w:rsidRPr="008F2D8A">
        <w:rPr>
          <w:rFonts w:ascii="Arial" w:hAnsi="Arial" w:cs="Arial"/>
          <w:color w:val="000000" w:themeColor="text1"/>
        </w:rPr>
        <w:t xml:space="preserve">workforce crisis, that will particularly affect Western economies within the next 10-15 years. With this in mind, it is likely that more employees from overseas will </w:t>
      </w:r>
      <w:r w:rsidR="003E5FFC" w:rsidRPr="008F2D8A">
        <w:rPr>
          <w:rFonts w:ascii="Arial" w:hAnsi="Arial" w:cs="Arial"/>
          <w:color w:val="000000" w:themeColor="text1"/>
        </w:rPr>
        <w:t xml:space="preserve">need to </w:t>
      </w:r>
      <w:r w:rsidR="00586FBE" w:rsidRPr="008F2D8A">
        <w:rPr>
          <w:rFonts w:ascii="Arial" w:hAnsi="Arial" w:cs="Arial"/>
          <w:color w:val="000000" w:themeColor="text1"/>
        </w:rPr>
        <w:t xml:space="preserve">be sought to fill jobs, </w:t>
      </w:r>
      <w:r w:rsidR="008D19A5">
        <w:rPr>
          <w:rFonts w:ascii="Arial" w:hAnsi="Arial" w:cs="Arial"/>
          <w:color w:val="000000" w:themeColor="text1"/>
        </w:rPr>
        <w:t>particularly</w:t>
      </w:r>
      <w:r w:rsidR="00586FBE" w:rsidRPr="008F2D8A">
        <w:rPr>
          <w:rFonts w:ascii="Arial" w:hAnsi="Arial" w:cs="Arial"/>
          <w:color w:val="000000" w:themeColor="text1"/>
        </w:rPr>
        <w:t xml:space="preserve"> high-skilled ones. </w:t>
      </w:r>
      <w:r w:rsidR="003E5FFC" w:rsidRPr="008F2D8A">
        <w:rPr>
          <w:rFonts w:ascii="Arial" w:hAnsi="Arial" w:cs="Arial"/>
          <w:color w:val="000000" w:themeColor="text1"/>
        </w:rPr>
        <w:t>A</w:t>
      </w:r>
      <w:r w:rsidR="008D19A5">
        <w:rPr>
          <w:rFonts w:ascii="Arial" w:hAnsi="Arial" w:cs="Arial"/>
          <w:color w:val="000000" w:themeColor="text1"/>
        </w:rPr>
        <w:t xml:space="preserve">nother possibility, which should not be overlooked, </w:t>
      </w:r>
      <w:r w:rsidR="00184CF4" w:rsidRPr="008F2D8A">
        <w:rPr>
          <w:rFonts w:ascii="Arial" w:hAnsi="Arial" w:cs="Arial"/>
          <w:color w:val="000000" w:themeColor="text1"/>
        </w:rPr>
        <w:t>is to</w:t>
      </w:r>
      <w:r w:rsidRPr="008F2D8A">
        <w:rPr>
          <w:rFonts w:ascii="Arial" w:hAnsi="Arial" w:cs="Arial"/>
          <w:color w:val="000000" w:themeColor="text1"/>
        </w:rPr>
        <w:t xml:space="preserve"> </w:t>
      </w:r>
      <w:r w:rsidR="00A067B6">
        <w:rPr>
          <w:rFonts w:ascii="Arial" w:hAnsi="Arial" w:cs="Arial"/>
          <w:color w:val="000000" w:themeColor="text1"/>
        </w:rPr>
        <w:t xml:space="preserve">consider </w:t>
      </w:r>
      <w:r w:rsidRPr="008F2D8A">
        <w:rPr>
          <w:rFonts w:ascii="Arial" w:hAnsi="Arial" w:cs="Arial"/>
          <w:color w:val="000000" w:themeColor="text1"/>
        </w:rPr>
        <w:t>employ</w:t>
      </w:r>
      <w:r w:rsidR="00A067B6">
        <w:rPr>
          <w:rFonts w:ascii="Arial" w:hAnsi="Arial" w:cs="Arial"/>
          <w:color w:val="000000" w:themeColor="text1"/>
        </w:rPr>
        <w:t>ing people from</w:t>
      </w:r>
      <w:r w:rsidR="00586FBE" w:rsidRPr="008F2D8A">
        <w:rPr>
          <w:rFonts w:ascii="Arial" w:hAnsi="Arial" w:cs="Arial"/>
          <w:color w:val="000000" w:themeColor="text1"/>
        </w:rPr>
        <w:t xml:space="preserve"> </w:t>
      </w:r>
      <w:r w:rsidR="00FA2E62" w:rsidRPr="008F2D8A">
        <w:rPr>
          <w:rFonts w:ascii="Arial" w:hAnsi="Arial" w:cs="Arial"/>
          <w:color w:val="000000" w:themeColor="text1"/>
        </w:rPr>
        <w:t xml:space="preserve">under-represented groups </w:t>
      </w:r>
      <w:r w:rsidRPr="008F2D8A">
        <w:rPr>
          <w:rFonts w:ascii="Arial" w:hAnsi="Arial" w:cs="Arial"/>
          <w:color w:val="000000" w:themeColor="text1"/>
        </w:rPr>
        <w:t xml:space="preserve">as the labour market becomes </w:t>
      </w:r>
      <w:r w:rsidR="00A067B6">
        <w:rPr>
          <w:rFonts w:ascii="Arial" w:hAnsi="Arial" w:cs="Arial"/>
          <w:color w:val="000000" w:themeColor="text1"/>
        </w:rPr>
        <w:t>increasingly tighter.</w:t>
      </w:r>
    </w:p>
    <w:p w14:paraId="0A6261C0" w14:textId="77777777" w:rsidR="0076354E" w:rsidRPr="00FA2E62" w:rsidRDefault="0076354E" w:rsidP="001F72E8">
      <w:pPr>
        <w:widowControl w:val="0"/>
        <w:autoSpaceDE w:val="0"/>
        <w:autoSpaceDN w:val="0"/>
        <w:adjustRightInd w:val="0"/>
        <w:spacing w:line="480" w:lineRule="auto"/>
        <w:rPr>
          <w:rFonts w:ascii="Arial" w:hAnsi="Arial" w:cs="Arial"/>
          <w:color w:val="000000" w:themeColor="text1"/>
          <w:u w:val="single"/>
        </w:rPr>
      </w:pPr>
    </w:p>
    <w:p w14:paraId="2BF1FD4C" w14:textId="75CBE915" w:rsidR="00A067B6" w:rsidRPr="008F2D8A" w:rsidRDefault="00A067B6" w:rsidP="00A067B6">
      <w:pPr>
        <w:widowControl w:val="0"/>
        <w:autoSpaceDE w:val="0"/>
        <w:autoSpaceDN w:val="0"/>
        <w:adjustRightInd w:val="0"/>
        <w:spacing w:line="480" w:lineRule="auto"/>
        <w:rPr>
          <w:rFonts w:ascii="Arial" w:hAnsi="Arial" w:cs="Arial"/>
          <w:color w:val="000000" w:themeColor="text1"/>
        </w:rPr>
      </w:pPr>
      <w:r w:rsidRPr="008F2D8A">
        <w:rPr>
          <w:rFonts w:ascii="Arial" w:hAnsi="Arial" w:cs="Arial"/>
          <w:color w:val="000000" w:themeColor="text1"/>
        </w:rPr>
        <w:t xml:space="preserve">To see what jobs and skills </w:t>
      </w:r>
      <w:r>
        <w:rPr>
          <w:rFonts w:ascii="Arial" w:hAnsi="Arial" w:cs="Arial"/>
          <w:color w:val="000000" w:themeColor="text1"/>
        </w:rPr>
        <w:t>the F</w:t>
      </w:r>
      <w:r w:rsidRPr="008F2D8A">
        <w:rPr>
          <w:rFonts w:ascii="Arial" w:hAnsi="Arial" w:cs="Arial"/>
          <w:color w:val="000000" w:themeColor="text1"/>
        </w:rPr>
        <w:t>oundation will be requiring in the near and medium term will require thorough workforce</w:t>
      </w:r>
      <w:r w:rsidRPr="008F2D8A">
        <w:rPr>
          <w:rFonts w:ascii="Arial" w:hAnsi="Arial" w:cs="Arial"/>
          <w:b/>
          <w:color w:val="000000" w:themeColor="text1"/>
        </w:rPr>
        <w:t xml:space="preserve"> </w:t>
      </w:r>
      <w:r w:rsidRPr="008F2D8A">
        <w:rPr>
          <w:rFonts w:ascii="Arial" w:hAnsi="Arial" w:cs="Arial"/>
          <w:color w:val="000000" w:themeColor="text1"/>
        </w:rPr>
        <w:t>planning to be carried out</w:t>
      </w:r>
      <w:r>
        <w:rPr>
          <w:rFonts w:ascii="Arial" w:hAnsi="Arial" w:cs="Arial"/>
          <w:color w:val="000000" w:themeColor="text1"/>
        </w:rPr>
        <w:t xml:space="preserve"> by the HR department</w:t>
      </w:r>
      <w:r w:rsidRPr="008F2D8A">
        <w:rPr>
          <w:rFonts w:ascii="Arial" w:hAnsi="Arial" w:cs="Arial"/>
          <w:color w:val="000000" w:themeColor="text1"/>
        </w:rPr>
        <w:t xml:space="preserve">. </w:t>
      </w:r>
    </w:p>
    <w:p w14:paraId="21C411F4" w14:textId="12512A40" w:rsidR="00026AC2" w:rsidRPr="008F2D8A" w:rsidRDefault="00026AC2" w:rsidP="001F72E8">
      <w:pPr>
        <w:widowControl w:val="0"/>
        <w:autoSpaceDE w:val="0"/>
        <w:autoSpaceDN w:val="0"/>
        <w:adjustRightInd w:val="0"/>
        <w:spacing w:line="480" w:lineRule="auto"/>
        <w:rPr>
          <w:rFonts w:ascii="Arial" w:hAnsi="Arial" w:cs="Arial"/>
          <w:color w:val="000000" w:themeColor="text1"/>
        </w:rPr>
      </w:pPr>
      <w:r w:rsidRPr="008F2D8A">
        <w:rPr>
          <w:rFonts w:ascii="Arial" w:hAnsi="Arial" w:cs="Arial"/>
          <w:color w:val="000000" w:themeColor="text1"/>
        </w:rPr>
        <w:t>Getting the right people in place is</w:t>
      </w:r>
      <w:r w:rsidR="00E20F66">
        <w:rPr>
          <w:rFonts w:ascii="Arial" w:hAnsi="Arial" w:cs="Arial"/>
          <w:color w:val="000000" w:themeColor="text1"/>
        </w:rPr>
        <w:t xml:space="preserve"> vital for maintaining competitive advantage – it i</w:t>
      </w:r>
      <w:r w:rsidRPr="008F2D8A">
        <w:rPr>
          <w:rFonts w:ascii="Arial" w:hAnsi="Arial" w:cs="Arial"/>
          <w:color w:val="000000" w:themeColor="text1"/>
        </w:rPr>
        <w:t>s one of the key roles of HR.</w:t>
      </w:r>
      <w:r w:rsidRPr="008F2D8A">
        <w:rPr>
          <w:rFonts w:ascii="Arial" w:hAnsi="Arial" w:cs="Arial"/>
          <w:i/>
          <w:color w:val="000000" w:themeColor="text1"/>
        </w:rPr>
        <w:t xml:space="preserve"> "Identifying, recruiting, deploying and developing talent globally is a key role of the HR practitioner working in a global environment." </w:t>
      </w:r>
      <w:r w:rsidRPr="008F2D8A">
        <w:rPr>
          <w:rFonts w:ascii="Arial" w:hAnsi="Arial" w:cs="Arial"/>
          <w:color w:val="000000" w:themeColor="text1"/>
        </w:rPr>
        <w:t>(CIPD Jul 2017)</w:t>
      </w:r>
    </w:p>
    <w:p w14:paraId="5AEC845C" w14:textId="77777777" w:rsidR="00D60028" w:rsidRDefault="00D60028" w:rsidP="001F72E8">
      <w:pPr>
        <w:pStyle w:val="ListParagraph"/>
        <w:widowControl w:val="0"/>
        <w:autoSpaceDE w:val="0"/>
        <w:autoSpaceDN w:val="0"/>
        <w:adjustRightInd w:val="0"/>
        <w:spacing w:line="480" w:lineRule="auto"/>
        <w:ind w:left="360"/>
        <w:rPr>
          <w:rFonts w:ascii="Arial" w:hAnsi="Arial" w:cs="Arial"/>
          <w:color w:val="000000" w:themeColor="text1"/>
        </w:rPr>
      </w:pPr>
    </w:p>
    <w:p w14:paraId="72392447" w14:textId="77777777" w:rsidR="003D348B" w:rsidRDefault="003D348B" w:rsidP="001F72E8">
      <w:pPr>
        <w:pStyle w:val="ListParagraph"/>
        <w:widowControl w:val="0"/>
        <w:autoSpaceDE w:val="0"/>
        <w:autoSpaceDN w:val="0"/>
        <w:adjustRightInd w:val="0"/>
        <w:spacing w:line="480" w:lineRule="auto"/>
        <w:ind w:left="360"/>
        <w:rPr>
          <w:rFonts w:ascii="Arial" w:hAnsi="Arial" w:cs="Arial"/>
          <w:color w:val="000000" w:themeColor="text1"/>
        </w:rPr>
      </w:pPr>
    </w:p>
    <w:p w14:paraId="535E823E" w14:textId="1F0B86F7" w:rsidR="00184CF4" w:rsidRPr="00E20F66" w:rsidRDefault="0037330C" w:rsidP="001F72E8">
      <w:pPr>
        <w:widowControl w:val="0"/>
        <w:autoSpaceDE w:val="0"/>
        <w:autoSpaceDN w:val="0"/>
        <w:adjustRightInd w:val="0"/>
        <w:spacing w:line="480" w:lineRule="auto"/>
        <w:rPr>
          <w:rFonts w:ascii="Arial" w:hAnsi="Arial" w:cs="Arial"/>
          <w:color w:val="FF0000"/>
        </w:rPr>
      </w:pPr>
      <w:r w:rsidRPr="0037330C">
        <w:rPr>
          <w:rFonts w:ascii="Arial" w:hAnsi="Arial" w:cs="Arial"/>
          <w:color w:val="000000" w:themeColor="text1"/>
        </w:rPr>
        <w:lastRenderedPageBreak/>
        <w:t>When</w:t>
      </w:r>
      <w:r w:rsidR="00184CF4" w:rsidRPr="0037330C">
        <w:rPr>
          <w:rFonts w:ascii="Arial" w:hAnsi="Arial" w:cs="Arial"/>
          <w:color w:val="000000" w:themeColor="text1"/>
        </w:rPr>
        <w:t xml:space="preserve"> recruit</w:t>
      </w:r>
      <w:r w:rsidRPr="0037330C">
        <w:rPr>
          <w:rFonts w:ascii="Arial" w:hAnsi="Arial" w:cs="Arial"/>
          <w:color w:val="000000" w:themeColor="text1"/>
        </w:rPr>
        <w:t>ing</w:t>
      </w:r>
      <w:r w:rsidR="00E43551" w:rsidRPr="0037330C">
        <w:rPr>
          <w:rFonts w:ascii="Arial" w:hAnsi="Arial" w:cs="Arial"/>
          <w:color w:val="000000" w:themeColor="text1"/>
        </w:rPr>
        <w:t xml:space="preserve"> staff from abroad</w:t>
      </w:r>
      <w:r w:rsidRPr="0037330C">
        <w:rPr>
          <w:rFonts w:ascii="Arial" w:hAnsi="Arial" w:cs="Arial"/>
          <w:color w:val="000000" w:themeColor="text1"/>
        </w:rPr>
        <w:t xml:space="preserve">, HR will need to understand that differences in culture can impact both the way in which people work and the way people behave when working </w:t>
      </w:r>
      <w:r w:rsidR="003E5FFC" w:rsidRPr="0037330C">
        <w:rPr>
          <w:rFonts w:ascii="Arial" w:hAnsi="Arial" w:cs="Arial"/>
          <w:color w:val="000000" w:themeColor="text1"/>
        </w:rPr>
        <w:t>(</w:t>
      </w:r>
      <w:r w:rsidR="003E5FFC" w:rsidRPr="0037330C">
        <w:rPr>
          <w:rStyle w:val="page-header-date"/>
          <w:rFonts w:ascii="Arial" w:hAnsi="Arial" w:cs="Arial"/>
          <w:bCs/>
          <w:color w:val="000000" w:themeColor="text1"/>
        </w:rPr>
        <w:t>Houldsworth 2017a</w:t>
      </w:r>
      <w:r w:rsidR="003E5FFC" w:rsidRPr="0037330C">
        <w:rPr>
          <w:rFonts w:ascii="Arial" w:hAnsi="Arial" w:cs="Arial"/>
          <w:color w:val="000000" w:themeColor="text1"/>
        </w:rPr>
        <w:t>).</w:t>
      </w:r>
      <w:r w:rsidR="00026AC2" w:rsidRPr="0037330C">
        <w:rPr>
          <w:rFonts w:ascii="Arial" w:hAnsi="Arial" w:cs="Arial"/>
          <w:color w:val="000000" w:themeColor="text1"/>
        </w:rPr>
        <w:t xml:space="preserve"> </w:t>
      </w:r>
      <w:r>
        <w:rPr>
          <w:rFonts w:ascii="Arial" w:hAnsi="Arial" w:cs="Arial"/>
          <w:color w:val="000000" w:themeColor="text1"/>
        </w:rPr>
        <w:t>It is also important to provide a</w:t>
      </w:r>
      <w:r w:rsidR="00C50DEA">
        <w:rPr>
          <w:rFonts w:ascii="Arial" w:hAnsi="Arial" w:cs="Arial"/>
          <w:color w:val="000000" w:themeColor="text1"/>
        </w:rPr>
        <w:t>n attractive</w:t>
      </w:r>
      <w:r>
        <w:rPr>
          <w:rFonts w:ascii="Arial" w:hAnsi="Arial" w:cs="Arial"/>
          <w:color w:val="000000" w:themeColor="text1"/>
        </w:rPr>
        <w:t xml:space="preserve"> </w:t>
      </w:r>
      <w:r w:rsidR="00C50DEA">
        <w:rPr>
          <w:rFonts w:ascii="Arial" w:hAnsi="Arial" w:cs="Arial"/>
          <w:color w:val="000000" w:themeColor="text1"/>
        </w:rPr>
        <w:t xml:space="preserve">and welcoming work </w:t>
      </w:r>
      <w:r>
        <w:rPr>
          <w:rFonts w:ascii="Arial" w:hAnsi="Arial" w:cs="Arial"/>
          <w:color w:val="000000" w:themeColor="text1"/>
        </w:rPr>
        <w:t xml:space="preserve">environment, </w:t>
      </w:r>
      <w:r w:rsidR="00C50DEA">
        <w:rPr>
          <w:rFonts w:ascii="Arial" w:hAnsi="Arial" w:cs="Arial"/>
          <w:color w:val="000000" w:themeColor="text1"/>
        </w:rPr>
        <w:t>one t</w:t>
      </w:r>
      <w:r>
        <w:rPr>
          <w:rFonts w:ascii="Arial" w:hAnsi="Arial" w:cs="Arial"/>
          <w:color w:val="000000" w:themeColor="text1"/>
        </w:rPr>
        <w:t>hat meet</w:t>
      </w:r>
      <w:r w:rsidR="00C50DEA">
        <w:rPr>
          <w:rFonts w:ascii="Arial" w:hAnsi="Arial" w:cs="Arial"/>
          <w:color w:val="000000" w:themeColor="text1"/>
        </w:rPr>
        <w:t>s</w:t>
      </w:r>
      <w:r>
        <w:rPr>
          <w:rFonts w:ascii="Arial" w:hAnsi="Arial" w:cs="Arial"/>
          <w:color w:val="000000" w:themeColor="text1"/>
        </w:rPr>
        <w:t xml:space="preserve"> the </w:t>
      </w:r>
      <w:r w:rsidRPr="00C50DEA">
        <w:rPr>
          <w:rFonts w:ascii="Arial" w:hAnsi="Arial" w:cs="Arial"/>
          <w:color w:val="000000" w:themeColor="text1"/>
        </w:rPr>
        <w:t>need</w:t>
      </w:r>
      <w:r w:rsidR="00C50DEA" w:rsidRPr="00C50DEA">
        <w:rPr>
          <w:rFonts w:ascii="Arial" w:hAnsi="Arial" w:cs="Arial"/>
          <w:color w:val="000000" w:themeColor="text1"/>
        </w:rPr>
        <w:t xml:space="preserve">s for appreciation and good relationships that overseas employees require </w:t>
      </w:r>
      <w:r w:rsidR="00026AC2" w:rsidRPr="00C50DEA">
        <w:rPr>
          <w:rFonts w:ascii="Arial" w:hAnsi="Arial" w:cs="Arial"/>
          <w:color w:val="000000" w:themeColor="text1"/>
        </w:rPr>
        <w:t>(Strack 2014).</w:t>
      </w:r>
    </w:p>
    <w:p w14:paraId="3E9EA5CC" w14:textId="77777777" w:rsidR="00D60028" w:rsidRPr="00026AC2" w:rsidRDefault="00D60028" w:rsidP="001F72E8">
      <w:pPr>
        <w:pStyle w:val="ListParagraph"/>
        <w:widowControl w:val="0"/>
        <w:autoSpaceDE w:val="0"/>
        <w:autoSpaceDN w:val="0"/>
        <w:adjustRightInd w:val="0"/>
        <w:spacing w:line="480" w:lineRule="auto"/>
        <w:ind w:left="360"/>
        <w:rPr>
          <w:rFonts w:ascii="Arial" w:hAnsi="Arial" w:cs="Arial"/>
          <w:color w:val="000000" w:themeColor="text1"/>
        </w:rPr>
      </w:pPr>
    </w:p>
    <w:p w14:paraId="674B5DEC" w14:textId="4E2E2355" w:rsidR="00D60028" w:rsidRDefault="00E20F66" w:rsidP="001F72E8">
      <w:pPr>
        <w:widowControl w:val="0"/>
        <w:autoSpaceDE w:val="0"/>
        <w:autoSpaceDN w:val="0"/>
        <w:adjustRightInd w:val="0"/>
        <w:spacing w:line="480" w:lineRule="auto"/>
        <w:rPr>
          <w:rFonts w:ascii="Arial" w:hAnsi="Arial" w:cs="Arial"/>
          <w:color w:val="000000" w:themeColor="text1"/>
        </w:rPr>
      </w:pPr>
      <w:r>
        <w:rPr>
          <w:rFonts w:ascii="Arial" w:hAnsi="Arial" w:cs="Arial"/>
          <w:color w:val="000000" w:themeColor="text1"/>
        </w:rPr>
        <w:t>W</w:t>
      </w:r>
      <w:r w:rsidR="003E5FFC" w:rsidRPr="008F2D8A">
        <w:rPr>
          <w:rFonts w:ascii="Arial" w:hAnsi="Arial" w:cs="Arial"/>
          <w:color w:val="000000" w:themeColor="text1"/>
        </w:rPr>
        <w:t xml:space="preserve">hen employing people from </w:t>
      </w:r>
      <w:r w:rsidR="00C50DEA">
        <w:rPr>
          <w:rFonts w:ascii="Arial" w:hAnsi="Arial" w:cs="Arial"/>
          <w:color w:val="000000" w:themeColor="text1"/>
        </w:rPr>
        <w:t>abroad</w:t>
      </w:r>
      <w:r w:rsidR="003E5FFC" w:rsidRPr="008F2D8A">
        <w:rPr>
          <w:rFonts w:ascii="Arial" w:hAnsi="Arial" w:cs="Arial"/>
          <w:color w:val="000000" w:themeColor="text1"/>
        </w:rPr>
        <w:t xml:space="preserve">, </w:t>
      </w:r>
      <w:r w:rsidR="00FA2E62" w:rsidRPr="008F2D8A">
        <w:rPr>
          <w:rFonts w:ascii="Arial" w:hAnsi="Arial" w:cs="Arial"/>
          <w:color w:val="000000" w:themeColor="text1"/>
        </w:rPr>
        <w:t xml:space="preserve">an eye </w:t>
      </w:r>
      <w:r>
        <w:rPr>
          <w:rFonts w:ascii="Arial" w:hAnsi="Arial" w:cs="Arial"/>
          <w:color w:val="000000" w:themeColor="text1"/>
        </w:rPr>
        <w:t>must</w:t>
      </w:r>
      <w:r w:rsidR="00FA2E62" w:rsidRPr="008F2D8A">
        <w:rPr>
          <w:rFonts w:ascii="Arial" w:hAnsi="Arial" w:cs="Arial"/>
          <w:color w:val="000000" w:themeColor="text1"/>
        </w:rPr>
        <w:t xml:space="preserve"> be kept on the </w:t>
      </w:r>
      <w:r w:rsidR="00C50DEA">
        <w:rPr>
          <w:rFonts w:ascii="Arial" w:hAnsi="Arial" w:cs="Arial"/>
          <w:color w:val="000000" w:themeColor="text1"/>
        </w:rPr>
        <w:t>more substantial</w:t>
      </w:r>
      <w:r w:rsidR="003E5FFC" w:rsidRPr="008F2D8A">
        <w:rPr>
          <w:rFonts w:ascii="Arial" w:hAnsi="Arial" w:cs="Arial"/>
          <w:color w:val="000000" w:themeColor="text1"/>
        </w:rPr>
        <w:t xml:space="preserve"> </w:t>
      </w:r>
      <w:r w:rsidR="00FA2E62" w:rsidRPr="008F2D8A">
        <w:rPr>
          <w:rFonts w:ascii="Arial" w:hAnsi="Arial" w:cs="Arial"/>
          <w:color w:val="000000" w:themeColor="text1"/>
        </w:rPr>
        <w:t xml:space="preserve">costs involved. </w:t>
      </w:r>
      <w:r w:rsidR="00FA2E62" w:rsidRPr="008F2D8A">
        <w:rPr>
          <w:rFonts w:ascii="Arial" w:hAnsi="Arial" w:cs="Arial"/>
          <w:i/>
          <w:color w:val="000000" w:themeColor="text1"/>
        </w:rPr>
        <w:t>“As people are an organisation’s best asset and also likely to be the most expensive resource within an organisation, ensuring the right number of suitable staff is a key priority for business success.”</w:t>
      </w:r>
      <w:r w:rsidR="00FA2E62" w:rsidRPr="008F2D8A">
        <w:rPr>
          <w:rFonts w:ascii="Arial" w:hAnsi="Arial" w:cs="Arial"/>
          <w:color w:val="000000" w:themeColor="text1"/>
        </w:rPr>
        <w:t xml:space="preserve"> (</w:t>
      </w:r>
      <w:r w:rsidR="00184CF4" w:rsidRPr="008F2D8A">
        <w:rPr>
          <w:rStyle w:val="page-header-date"/>
          <w:rFonts w:ascii="Arial" w:hAnsi="Arial" w:cs="Arial"/>
          <w:bCs/>
          <w:color w:val="000000" w:themeColor="text1"/>
        </w:rPr>
        <w:t>Houldsworth 2017</w:t>
      </w:r>
      <w:r w:rsidR="003E5FFC" w:rsidRPr="008F2D8A">
        <w:rPr>
          <w:rStyle w:val="page-header-date"/>
          <w:rFonts w:ascii="Arial" w:hAnsi="Arial" w:cs="Arial"/>
          <w:bCs/>
          <w:color w:val="000000" w:themeColor="text1"/>
        </w:rPr>
        <w:t>b</w:t>
      </w:r>
      <w:r w:rsidR="00184CF4" w:rsidRPr="008F2D8A">
        <w:rPr>
          <w:rStyle w:val="page-header-date"/>
          <w:rFonts w:ascii="Arial" w:hAnsi="Arial" w:cs="Arial"/>
          <w:bCs/>
          <w:color w:val="000000" w:themeColor="text1"/>
        </w:rPr>
        <w:t>)</w:t>
      </w:r>
      <w:r w:rsidR="00FA2E62" w:rsidRPr="008F2D8A">
        <w:rPr>
          <w:rFonts w:ascii="Arial" w:hAnsi="Arial" w:cs="Arial"/>
          <w:color w:val="000000" w:themeColor="text1"/>
        </w:rPr>
        <w:t>.</w:t>
      </w:r>
    </w:p>
    <w:p w14:paraId="396B70D8" w14:textId="77777777" w:rsidR="0003318B" w:rsidRPr="0003318B" w:rsidRDefault="0003318B" w:rsidP="001F72E8">
      <w:pPr>
        <w:widowControl w:val="0"/>
        <w:autoSpaceDE w:val="0"/>
        <w:autoSpaceDN w:val="0"/>
        <w:adjustRightInd w:val="0"/>
        <w:spacing w:line="480" w:lineRule="auto"/>
        <w:rPr>
          <w:rFonts w:ascii="Arial" w:hAnsi="Arial" w:cs="Arial"/>
          <w:color w:val="000000" w:themeColor="text1"/>
        </w:rPr>
      </w:pPr>
    </w:p>
    <w:p w14:paraId="2D2E976C" w14:textId="08738F89" w:rsidR="0003318B" w:rsidRDefault="00E20F66" w:rsidP="001F72E8">
      <w:pPr>
        <w:spacing w:line="480" w:lineRule="auto"/>
        <w:rPr>
          <w:rFonts w:ascii="Arial" w:hAnsi="Arial" w:cs="Arial"/>
          <w:color w:val="000000" w:themeColor="text1"/>
        </w:rPr>
      </w:pPr>
      <w:r>
        <w:rPr>
          <w:rFonts w:ascii="Arial" w:hAnsi="Arial" w:cs="Arial"/>
          <w:color w:val="000000" w:themeColor="text1"/>
        </w:rPr>
        <w:t>E</w:t>
      </w:r>
      <w:r w:rsidR="00FA2E62" w:rsidRPr="008F2D8A">
        <w:rPr>
          <w:rFonts w:ascii="Arial" w:hAnsi="Arial" w:cs="Arial"/>
          <w:color w:val="000000" w:themeColor="text1"/>
        </w:rPr>
        <w:t>mploy</w:t>
      </w:r>
      <w:r>
        <w:rPr>
          <w:rFonts w:ascii="Arial" w:hAnsi="Arial" w:cs="Arial"/>
          <w:color w:val="000000" w:themeColor="text1"/>
        </w:rPr>
        <w:t>ing</w:t>
      </w:r>
      <w:r w:rsidR="003E5FFC" w:rsidRPr="008F2D8A">
        <w:rPr>
          <w:rFonts w:ascii="Arial" w:hAnsi="Arial" w:cs="Arial"/>
          <w:color w:val="000000" w:themeColor="text1"/>
        </w:rPr>
        <w:t xml:space="preserve"> </w:t>
      </w:r>
      <w:r w:rsidR="00FA2E62" w:rsidRPr="008F2D8A">
        <w:rPr>
          <w:rFonts w:ascii="Arial" w:hAnsi="Arial" w:cs="Arial"/>
          <w:color w:val="000000" w:themeColor="text1"/>
        </w:rPr>
        <w:t xml:space="preserve">people already in the UK </w:t>
      </w:r>
      <w:r>
        <w:rPr>
          <w:rFonts w:ascii="Arial" w:hAnsi="Arial" w:cs="Arial"/>
          <w:color w:val="000000" w:themeColor="text1"/>
        </w:rPr>
        <w:t xml:space="preserve">can save significant costs, compared to overseas recruitment and integration. In a diminishing labour market, consideration of people </w:t>
      </w:r>
      <w:r w:rsidR="00FA2E62" w:rsidRPr="008F2D8A">
        <w:rPr>
          <w:rFonts w:ascii="Arial" w:hAnsi="Arial" w:cs="Arial"/>
          <w:color w:val="000000" w:themeColor="text1"/>
        </w:rPr>
        <w:t xml:space="preserve">from under-represented groups </w:t>
      </w:r>
      <w:r>
        <w:rPr>
          <w:rFonts w:ascii="Arial" w:hAnsi="Arial" w:cs="Arial"/>
          <w:color w:val="000000" w:themeColor="text1"/>
        </w:rPr>
        <w:t xml:space="preserve">can provide a </w:t>
      </w:r>
      <w:r w:rsidR="00990ADF">
        <w:rPr>
          <w:rFonts w:ascii="Arial" w:hAnsi="Arial" w:cs="Arial"/>
          <w:color w:val="000000" w:themeColor="text1"/>
        </w:rPr>
        <w:t>compelling</w:t>
      </w:r>
      <w:r>
        <w:rPr>
          <w:rFonts w:ascii="Arial" w:hAnsi="Arial" w:cs="Arial"/>
          <w:color w:val="000000" w:themeColor="text1"/>
        </w:rPr>
        <w:t xml:space="preserve"> advantage. </w:t>
      </w:r>
      <w:r w:rsidR="00990ADF">
        <w:rPr>
          <w:rFonts w:ascii="Arial" w:hAnsi="Arial" w:cs="Arial"/>
          <w:color w:val="000000" w:themeColor="text1"/>
        </w:rPr>
        <w:t>Such groups include older people; people with disabilities; people from ethnic minorities; long-term unemployed; rehabilitated ex-offenders; war veterans and</w:t>
      </w:r>
      <w:r w:rsidR="00FA2E62" w:rsidRPr="008F2D8A">
        <w:rPr>
          <w:rFonts w:ascii="Arial" w:hAnsi="Arial" w:cs="Arial"/>
          <w:color w:val="000000" w:themeColor="text1"/>
        </w:rPr>
        <w:t xml:space="preserve"> people returning to work after having a caring role </w:t>
      </w:r>
      <w:r w:rsidR="003E5FFC" w:rsidRPr="008F2D8A">
        <w:rPr>
          <w:rFonts w:ascii="Arial" w:hAnsi="Arial" w:cs="Arial"/>
          <w:color w:val="000000" w:themeColor="text1"/>
        </w:rPr>
        <w:t>or a long-term health condition</w:t>
      </w:r>
      <w:r w:rsidR="00FA2E62" w:rsidRPr="008F2D8A">
        <w:rPr>
          <w:rFonts w:ascii="Arial" w:hAnsi="Arial" w:cs="Arial"/>
          <w:color w:val="000000" w:themeColor="text1"/>
        </w:rPr>
        <w:t xml:space="preserve"> </w:t>
      </w:r>
      <w:r w:rsidR="00184CF4" w:rsidRPr="008F2D8A">
        <w:rPr>
          <w:rFonts w:ascii="Arial" w:hAnsi="Arial" w:cs="Arial"/>
          <w:color w:val="000000" w:themeColor="text1"/>
        </w:rPr>
        <w:t>(</w:t>
      </w:r>
      <w:r w:rsidR="003E5FFC" w:rsidRPr="008F2D8A">
        <w:rPr>
          <w:rFonts w:ascii="Arial" w:hAnsi="Arial" w:cs="Arial"/>
          <w:color w:val="000000" w:themeColor="text1"/>
        </w:rPr>
        <w:t xml:space="preserve">CIPD </w:t>
      </w:r>
      <w:r w:rsidR="00184CF4" w:rsidRPr="00445FD6">
        <w:rPr>
          <w:rFonts w:ascii="Arial" w:hAnsi="Arial" w:cs="Arial"/>
          <w:color w:val="000000" w:themeColor="text1"/>
        </w:rPr>
        <w:t>2018</w:t>
      </w:r>
      <w:r w:rsidR="00184CF4" w:rsidRPr="008F2D8A">
        <w:rPr>
          <w:rFonts w:ascii="Arial" w:hAnsi="Arial" w:cs="Arial"/>
          <w:color w:val="000000" w:themeColor="text1"/>
        </w:rPr>
        <w:t>)</w:t>
      </w:r>
      <w:r w:rsidR="003E5FFC" w:rsidRPr="008F2D8A">
        <w:rPr>
          <w:rFonts w:ascii="Arial" w:hAnsi="Arial" w:cs="Arial"/>
          <w:color w:val="000000" w:themeColor="text1"/>
        </w:rPr>
        <w:t>.</w:t>
      </w:r>
    </w:p>
    <w:p w14:paraId="2CFB29DD" w14:textId="77777777" w:rsidR="00990ADF" w:rsidRDefault="00990ADF" w:rsidP="001F72E8">
      <w:pPr>
        <w:spacing w:line="480" w:lineRule="auto"/>
        <w:rPr>
          <w:rFonts w:ascii="Arial" w:hAnsi="Arial" w:cs="Arial"/>
          <w:color w:val="000000" w:themeColor="text1"/>
        </w:rPr>
      </w:pPr>
    </w:p>
    <w:p w14:paraId="3A81D110" w14:textId="34F8706A" w:rsidR="00990ADF" w:rsidRPr="004A2B82" w:rsidRDefault="00990ADF" w:rsidP="00990ADF">
      <w:pPr>
        <w:widowControl w:val="0"/>
        <w:autoSpaceDE w:val="0"/>
        <w:autoSpaceDN w:val="0"/>
        <w:adjustRightInd w:val="0"/>
        <w:spacing w:line="480" w:lineRule="auto"/>
        <w:rPr>
          <w:rFonts w:ascii="Arial" w:hAnsi="Arial" w:cs="Arial"/>
          <w:color w:val="000000" w:themeColor="text1"/>
          <w:u w:val="single"/>
        </w:rPr>
      </w:pPr>
      <w:r>
        <w:rPr>
          <w:rFonts w:ascii="Arial" w:hAnsi="Arial" w:cs="Arial"/>
          <w:color w:val="000000" w:themeColor="text1"/>
          <w:u w:val="single"/>
        </w:rPr>
        <w:t>Creating Supportive Workplaces</w:t>
      </w:r>
    </w:p>
    <w:p w14:paraId="451D4931" w14:textId="5D6BBC77" w:rsidR="00E832DF" w:rsidRPr="0003318B" w:rsidRDefault="00990ADF" w:rsidP="00990ADF">
      <w:pPr>
        <w:spacing w:line="480" w:lineRule="auto"/>
        <w:rPr>
          <w:rFonts w:ascii="Arial" w:hAnsi="Arial" w:cs="Arial"/>
          <w:color w:val="000000" w:themeColor="text1"/>
        </w:rPr>
      </w:pPr>
      <w:r>
        <w:rPr>
          <w:rFonts w:ascii="Arial" w:hAnsi="Arial" w:cs="Arial"/>
          <w:color w:val="000000" w:themeColor="text1"/>
        </w:rPr>
        <w:t xml:space="preserve">Whichever HR recruitment </w:t>
      </w:r>
      <w:r w:rsidR="00E26D56">
        <w:rPr>
          <w:rFonts w:ascii="Arial" w:hAnsi="Arial" w:cs="Arial"/>
          <w:color w:val="000000" w:themeColor="text1"/>
        </w:rPr>
        <w:t xml:space="preserve">pool </w:t>
      </w:r>
      <w:r>
        <w:rPr>
          <w:rFonts w:ascii="Arial" w:hAnsi="Arial" w:cs="Arial"/>
          <w:color w:val="000000" w:themeColor="text1"/>
        </w:rPr>
        <w:t xml:space="preserve">options are considered, </w:t>
      </w:r>
      <w:r w:rsidR="00FA2E62" w:rsidRPr="008F2D8A">
        <w:rPr>
          <w:rFonts w:ascii="Arial" w:hAnsi="Arial" w:cs="Arial"/>
          <w:color w:val="000000" w:themeColor="text1"/>
        </w:rPr>
        <w:t>attract</w:t>
      </w:r>
      <w:r>
        <w:rPr>
          <w:rFonts w:ascii="Arial" w:hAnsi="Arial" w:cs="Arial"/>
          <w:color w:val="000000" w:themeColor="text1"/>
        </w:rPr>
        <w:t>ing</w:t>
      </w:r>
      <w:r w:rsidR="00FA2E62" w:rsidRPr="008F2D8A">
        <w:rPr>
          <w:rFonts w:ascii="Arial" w:hAnsi="Arial" w:cs="Arial"/>
          <w:color w:val="000000" w:themeColor="text1"/>
        </w:rPr>
        <w:t xml:space="preserve"> and retain</w:t>
      </w:r>
      <w:r>
        <w:rPr>
          <w:rFonts w:ascii="Arial" w:hAnsi="Arial" w:cs="Arial"/>
          <w:color w:val="000000" w:themeColor="text1"/>
        </w:rPr>
        <w:t>ing</w:t>
      </w:r>
      <w:r w:rsidR="00FA2E62" w:rsidRPr="008F2D8A">
        <w:rPr>
          <w:rFonts w:ascii="Arial" w:hAnsi="Arial" w:cs="Arial"/>
          <w:color w:val="000000" w:themeColor="text1"/>
        </w:rPr>
        <w:t xml:space="preserve"> </w:t>
      </w:r>
      <w:r>
        <w:rPr>
          <w:rFonts w:ascii="Arial" w:hAnsi="Arial" w:cs="Arial"/>
          <w:color w:val="000000" w:themeColor="text1"/>
        </w:rPr>
        <w:t>employees</w:t>
      </w:r>
      <w:r w:rsidR="00FA2E62" w:rsidRPr="008F2D8A">
        <w:rPr>
          <w:rFonts w:ascii="Arial" w:hAnsi="Arial" w:cs="Arial"/>
          <w:color w:val="000000" w:themeColor="text1"/>
        </w:rPr>
        <w:t xml:space="preserve"> </w:t>
      </w:r>
      <w:r>
        <w:rPr>
          <w:rFonts w:ascii="Arial" w:hAnsi="Arial" w:cs="Arial"/>
          <w:color w:val="000000" w:themeColor="text1"/>
        </w:rPr>
        <w:t>requires t</w:t>
      </w:r>
      <w:r w:rsidR="00FA2E62" w:rsidRPr="008F2D8A">
        <w:rPr>
          <w:rFonts w:ascii="Arial" w:hAnsi="Arial" w:cs="Arial"/>
          <w:color w:val="000000" w:themeColor="text1"/>
        </w:rPr>
        <w:t xml:space="preserve">he provision of a </w:t>
      </w:r>
      <w:r>
        <w:rPr>
          <w:rFonts w:ascii="Arial" w:hAnsi="Arial" w:cs="Arial"/>
          <w:color w:val="000000" w:themeColor="text1"/>
        </w:rPr>
        <w:t>quality</w:t>
      </w:r>
      <w:r w:rsidR="00FA2E62" w:rsidRPr="008F2D8A">
        <w:rPr>
          <w:rFonts w:ascii="Arial" w:hAnsi="Arial" w:cs="Arial"/>
          <w:color w:val="000000" w:themeColor="text1"/>
        </w:rPr>
        <w:t xml:space="preserve"> working environment that is both supportive and appreciative.</w:t>
      </w:r>
      <w:r w:rsidR="003D348B" w:rsidRPr="008F2D8A">
        <w:rPr>
          <w:rFonts w:ascii="Arial" w:hAnsi="Arial" w:cs="Arial"/>
          <w:color w:val="000000" w:themeColor="text1"/>
        </w:rPr>
        <w:t xml:space="preserve"> </w:t>
      </w:r>
      <w:r w:rsidR="00FA2E62" w:rsidRPr="008F2D8A">
        <w:rPr>
          <w:rFonts w:ascii="Arial" w:hAnsi="Arial" w:cs="Arial"/>
          <w:color w:val="000000" w:themeColor="text1"/>
        </w:rPr>
        <w:t xml:space="preserve">The </w:t>
      </w:r>
      <w:r w:rsidR="004A6BE3">
        <w:rPr>
          <w:rFonts w:ascii="Arial" w:hAnsi="Arial" w:cs="Arial"/>
          <w:color w:val="000000" w:themeColor="text1"/>
        </w:rPr>
        <w:t>HR department</w:t>
      </w:r>
      <w:r w:rsidR="00FA2E62" w:rsidRPr="008F2D8A">
        <w:rPr>
          <w:rFonts w:ascii="Arial" w:hAnsi="Arial" w:cs="Arial"/>
          <w:color w:val="000000" w:themeColor="text1"/>
        </w:rPr>
        <w:t xml:space="preserve"> will need to ensure that they build a culture that welcomes, appreciates and supports all its’ employees, from wherever they </w:t>
      </w:r>
      <w:r w:rsidR="00FA2E62" w:rsidRPr="008F2D8A">
        <w:rPr>
          <w:rFonts w:ascii="Arial" w:hAnsi="Arial" w:cs="Arial"/>
          <w:color w:val="000000" w:themeColor="text1"/>
        </w:rPr>
        <w:lastRenderedPageBreak/>
        <w:t>come</w:t>
      </w:r>
      <w:r w:rsidR="003622A0" w:rsidRPr="008F2D8A">
        <w:rPr>
          <w:rFonts w:ascii="Arial" w:hAnsi="Arial" w:cs="Arial"/>
          <w:color w:val="000000" w:themeColor="text1"/>
        </w:rPr>
        <w:t xml:space="preserve"> and wherever they are based</w:t>
      </w:r>
      <w:r>
        <w:rPr>
          <w:rFonts w:ascii="Arial" w:hAnsi="Arial" w:cs="Arial"/>
          <w:color w:val="000000" w:themeColor="text1"/>
        </w:rPr>
        <w:t>, creating and amending</w:t>
      </w:r>
      <w:r w:rsidR="004A6BE3">
        <w:rPr>
          <w:rFonts w:ascii="Arial" w:hAnsi="Arial" w:cs="Arial"/>
          <w:color w:val="000000" w:themeColor="text1"/>
        </w:rPr>
        <w:t xml:space="preserve"> policies and practices to facilitate this.</w:t>
      </w:r>
      <w:r w:rsidR="00E832DF">
        <w:rPr>
          <w:rFonts w:ascii="Arial" w:hAnsi="Arial" w:cs="Arial"/>
          <w:b/>
          <w:color w:val="000000" w:themeColor="text1"/>
          <w:sz w:val="32"/>
          <w:szCs w:val="32"/>
        </w:rPr>
        <w:br w:type="page"/>
      </w:r>
    </w:p>
    <w:p w14:paraId="54E67C80" w14:textId="1ED0A441" w:rsidR="00562BD6" w:rsidRPr="001F72E8" w:rsidRDefault="008D19A5" w:rsidP="001F72E8">
      <w:pPr>
        <w:widowControl w:val="0"/>
        <w:autoSpaceDE w:val="0"/>
        <w:autoSpaceDN w:val="0"/>
        <w:adjustRightInd w:val="0"/>
        <w:spacing w:line="480" w:lineRule="auto"/>
        <w:rPr>
          <w:rFonts w:ascii="Arial" w:hAnsi="Arial" w:cs="Arial"/>
          <w:b/>
          <w:color w:val="000000" w:themeColor="text1"/>
          <w:sz w:val="32"/>
          <w:szCs w:val="32"/>
        </w:rPr>
      </w:pPr>
      <w:r>
        <w:rPr>
          <w:rFonts w:ascii="Arial" w:hAnsi="Arial" w:cs="Arial"/>
          <w:b/>
          <w:color w:val="000000" w:themeColor="text1"/>
          <w:sz w:val="32"/>
          <w:szCs w:val="32"/>
        </w:rPr>
        <w:lastRenderedPageBreak/>
        <w:t xml:space="preserve">The need for continuous improvement </w:t>
      </w:r>
    </w:p>
    <w:p w14:paraId="4AFF1E53" w14:textId="1F9EAD66" w:rsidR="00C025F9" w:rsidRPr="000B660F" w:rsidRDefault="00C025F9" w:rsidP="001F72E8">
      <w:pPr>
        <w:widowControl w:val="0"/>
        <w:tabs>
          <w:tab w:val="left" w:pos="20"/>
          <w:tab w:val="left" w:pos="240"/>
        </w:tabs>
        <w:autoSpaceDE w:val="0"/>
        <w:autoSpaceDN w:val="0"/>
        <w:adjustRightInd w:val="0"/>
        <w:spacing w:line="480" w:lineRule="auto"/>
        <w:rPr>
          <w:rFonts w:ascii="Helvetica" w:hAnsi="Helvetica" w:cs="Helvetica"/>
          <w:color w:val="000000" w:themeColor="text1"/>
        </w:rPr>
      </w:pPr>
      <w:r w:rsidRPr="00C9263D">
        <w:rPr>
          <w:rFonts w:ascii="Helvetica" w:hAnsi="Helvetica" w:cs="Helvetica"/>
          <w:color w:val="000000" w:themeColor="text1"/>
        </w:rPr>
        <w:t xml:space="preserve">Sisson and Storey (2000) </w:t>
      </w:r>
      <w:r w:rsidR="00990ADF">
        <w:rPr>
          <w:rFonts w:ascii="Helvetica" w:hAnsi="Helvetica" w:cs="Helvetica"/>
          <w:color w:val="191919"/>
        </w:rPr>
        <w:t>suggest</w:t>
      </w:r>
      <w:r>
        <w:rPr>
          <w:rFonts w:ascii="Helvetica" w:hAnsi="Helvetica" w:cs="Helvetica"/>
          <w:color w:val="191919"/>
        </w:rPr>
        <w:t xml:space="preserve"> that </w:t>
      </w:r>
      <w:r w:rsidR="00990ADF">
        <w:rPr>
          <w:rFonts w:ascii="Helvetica" w:hAnsi="Helvetica" w:cs="Helvetica"/>
          <w:color w:val="191919"/>
        </w:rPr>
        <w:t>a key characteristic</w:t>
      </w:r>
      <w:r>
        <w:rPr>
          <w:rFonts w:ascii="Helvetica" w:hAnsi="Helvetica" w:cs="Helvetica"/>
          <w:color w:val="191919"/>
        </w:rPr>
        <w:t xml:space="preserve"> of the UK business system and</w:t>
      </w:r>
      <w:r w:rsidRPr="000B660F">
        <w:rPr>
          <w:rFonts w:ascii="Helvetica" w:hAnsi="Helvetica" w:cs="Helvetica"/>
          <w:color w:val="000000" w:themeColor="text1"/>
        </w:rPr>
        <w:t xml:space="preserve"> </w:t>
      </w:r>
      <w:r w:rsidR="00990ADF">
        <w:rPr>
          <w:rFonts w:ascii="Helvetica" w:hAnsi="Helvetica" w:cs="Helvetica"/>
          <w:color w:val="000000" w:themeColor="text1"/>
        </w:rPr>
        <w:t xml:space="preserve">the </w:t>
      </w:r>
      <w:r w:rsidRPr="000B660F">
        <w:rPr>
          <w:rFonts w:ascii="Helvetica" w:hAnsi="Helvetica" w:cs="Helvetica"/>
          <w:color w:val="000000" w:themeColor="text1"/>
        </w:rPr>
        <w:t xml:space="preserve">structure of UK financial markets </w:t>
      </w:r>
      <w:r w:rsidR="00990ADF">
        <w:rPr>
          <w:rFonts w:ascii="Helvetica" w:hAnsi="Helvetica" w:cs="Helvetica"/>
          <w:color w:val="000000" w:themeColor="text1"/>
        </w:rPr>
        <w:t>is to create an</w:t>
      </w:r>
      <w:r w:rsidRPr="000B660F">
        <w:rPr>
          <w:rFonts w:ascii="Helvetica" w:hAnsi="Helvetica" w:cs="Helvetica"/>
          <w:color w:val="000000" w:themeColor="text1"/>
        </w:rPr>
        <w:t xml:space="preserve"> environment </w:t>
      </w:r>
      <w:r w:rsidR="00990ADF">
        <w:rPr>
          <w:rFonts w:ascii="Helvetica" w:hAnsi="Helvetica" w:cs="Helvetica"/>
          <w:color w:val="000000" w:themeColor="text1"/>
        </w:rPr>
        <w:t>that</w:t>
      </w:r>
      <w:r w:rsidRPr="000B660F">
        <w:rPr>
          <w:rFonts w:ascii="Helvetica" w:hAnsi="Helvetica" w:cs="Helvetica"/>
          <w:color w:val="000000" w:themeColor="text1"/>
        </w:rPr>
        <w:t xml:space="preserve"> is inhospitable to treating people </w:t>
      </w:r>
      <w:r w:rsidR="00990ADF">
        <w:rPr>
          <w:rFonts w:ascii="Helvetica" w:hAnsi="Helvetica" w:cs="Helvetica"/>
          <w:color w:val="000000" w:themeColor="text1"/>
        </w:rPr>
        <w:t xml:space="preserve">(including employees) </w:t>
      </w:r>
      <w:r w:rsidRPr="000B660F">
        <w:rPr>
          <w:rFonts w:ascii="Helvetica" w:hAnsi="Helvetica" w:cs="Helvetica"/>
          <w:color w:val="000000" w:themeColor="text1"/>
        </w:rPr>
        <w:t>as the key to success</w:t>
      </w:r>
      <w:r w:rsidR="00990ADF">
        <w:rPr>
          <w:rFonts w:ascii="Helvetica" w:hAnsi="Helvetica" w:cs="Helvetica"/>
          <w:color w:val="000000" w:themeColor="text1"/>
        </w:rPr>
        <w:t>. Instead there is an overwhelming</w:t>
      </w:r>
      <w:r w:rsidRPr="000B660F">
        <w:rPr>
          <w:rFonts w:ascii="Helvetica" w:hAnsi="Helvetica" w:cs="Helvetica"/>
          <w:color w:val="000000" w:themeColor="text1"/>
        </w:rPr>
        <w:t xml:space="preserve"> emphasis on shareholder value as the key business driver, a</w:t>
      </w:r>
      <w:r w:rsidR="00990ADF">
        <w:rPr>
          <w:rFonts w:ascii="Helvetica" w:hAnsi="Helvetica" w:cs="Helvetica"/>
          <w:color w:val="000000" w:themeColor="text1"/>
        </w:rPr>
        <w:t>t the expense of</w:t>
      </w:r>
      <w:r w:rsidRPr="000B660F">
        <w:rPr>
          <w:rFonts w:ascii="Helvetica" w:hAnsi="Helvetica" w:cs="Helvetica"/>
          <w:color w:val="000000" w:themeColor="text1"/>
        </w:rPr>
        <w:t xml:space="preserve"> the interests of other stakeholders</w:t>
      </w:r>
      <w:r w:rsidR="002B7E26">
        <w:rPr>
          <w:rFonts w:ascii="Helvetica" w:hAnsi="Helvetica" w:cs="Helvetica"/>
          <w:color w:val="000000" w:themeColor="text1"/>
        </w:rPr>
        <w:t>.</w:t>
      </w:r>
    </w:p>
    <w:p w14:paraId="383258D9" w14:textId="7EE01E01" w:rsidR="007D08BF" w:rsidRPr="002B7E26" w:rsidRDefault="007D08BF" w:rsidP="001F72E8">
      <w:pPr>
        <w:widowControl w:val="0"/>
        <w:tabs>
          <w:tab w:val="left" w:pos="20"/>
          <w:tab w:val="left" w:pos="240"/>
        </w:tabs>
        <w:autoSpaceDE w:val="0"/>
        <w:autoSpaceDN w:val="0"/>
        <w:adjustRightInd w:val="0"/>
        <w:spacing w:line="480" w:lineRule="auto"/>
        <w:rPr>
          <w:rFonts w:ascii="Helvetica" w:hAnsi="Helvetica" w:cs="Helvetica"/>
          <w:strike/>
          <w:color w:val="000000" w:themeColor="text1"/>
        </w:rPr>
      </w:pPr>
    </w:p>
    <w:p w14:paraId="29541350" w14:textId="35609F11" w:rsidR="007D08BF" w:rsidRDefault="002B7E26" w:rsidP="001F72E8">
      <w:pPr>
        <w:widowControl w:val="0"/>
        <w:tabs>
          <w:tab w:val="left" w:pos="20"/>
          <w:tab w:val="left" w:pos="240"/>
        </w:tabs>
        <w:autoSpaceDE w:val="0"/>
        <w:autoSpaceDN w:val="0"/>
        <w:adjustRightInd w:val="0"/>
        <w:spacing w:line="480" w:lineRule="auto"/>
        <w:rPr>
          <w:rFonts w:ascii="Helvetica" w:hAnsi="Helvetica" w:cs="Helvetica"/>
          <w:color w:val="000000" w:themeColor="text1"/>
        </w:rPr>
      </w:pPr>
      <w:r w:rsidRPr="002B7E26">
        <w:rPr>
          <w:rFonts w:ascii="Helvetica Neue" w:hAnsi="Helvetica Neue" w:cs="Helvetica Neue"/>
          <w:i/>
          <w:color w:val="191919"/>
        </w:rPr>
        <w:t>"Stakeholders are those individuals or groups who depend on the organisation to fulfil their own goals and on whom, in turn, the organisation depends”</w:t>
      </w:r>
      <w:r w:rsidRPr="00C9263D">
        <w:rPr>
          <w:rFonts w:ascii="Helvetica Neue" w:hAnsi="Helvetica Neue" w:cs="Helvetica Neue"/>
          <w:i/>
          <w:color w:val="000000" w:themeColor="text1"/>
        </w:rPr>
        <w:t xml:space="preserve"> </w:t>
      </w:r>
      <w:r w:rsidRPr="00C9263D">
        <w:rPr>
          <w:rFonts w:ascii="Helvetica Neue" w:hAnsi="Helvetica Neue" w:cs="Helvetica Neue"/>
          <w:color w:val="000000" w:themeColor="text1"/>
        </w:rPr>
        <w:t>(Johnson and Scholes 1997</w:t>
      </w:r>
      <w:r w:rsidRPr="00D367A7">
        <w:rPr>
          <w:rFonts w:ascii="Helvetica Neue" w:hAnsi="Helvetica Neue" w:cs="Helvetica Neue"/>
          <w:color w:val="191919"/>
        </w:rPr>
        <w:t>)</w:t>
      </w:r>
      <w:r>
        <w:rPr>
          <w:rFonts w:ascii="Helvetica Neue" w:hAnsi="Helvetica Neue" w:cs="Helvetica Neue"/>
          <w:color w:val="191919"/>
        </w:rPr>
        <w:t xml:space="preserve">. </w:t>
      </w:r>
      <w:r w:rsidR="00990ADF">
        <w:rPr>
          <w:rFonts w:ascii="Helvetica" w:hAnsi="Helvetica" w:cs="Helvetica"/>
          <w:color w:val="000000" w:themeColor="text1"/>
        </w:rPr>
        <w:t>B</w:t>
      </w:r>
      <w:r>
        <w:rPr>
          <w:rFonts w:ascii="Helvetica" w:hAnsi="Helvetica" w:cs="Helvetica"/>
          <w:color w:val="000000" w:themeColor="text1"/>
        </w:rPr>
        <w:t>y</w:t>
      </w:r>
      <w:r w:rsidR="007D08BF">
        <w:rPr>
          <w:rFonts w:ascii="Helvetica" w:hAnsi="Helvetica" w:cs="Helvetica"/>
          <w:color w:val="000000" w:themeColor="text1"/>
        </w:rPr>
        <w:t xml:space="preserve"> valuing and involving</w:t>
      </w:r>
      <w:r w:rsidR="00990ADF">
        <w:rPr>
          <w:rFonts w:ascii="Helvetica" w:hAnsi="Helvetica" w:cs="Helvetica"/>
          <w:color w:val="000000" w:themeColor="text1"/>
        </w:rPr>
        <w:t xml:space="preserve"> </w:t>
      </w:r>
      <w:r w:rsidR="00990ADF" w:rsidRPr="00990ADF">
        <w:rPr>
          <w:rFonts w:ascii="Helvetica" w:hAnsi="Helvetica" w:cs="Helvetica"/>
          <w:i/>
          <w:color w:val="000000" w:themeColor="text1"/>
        </w:rPr>
        <w:t>all</w:t>
      </w:r>
      <w:r w:rsidR="00990ADF">
        <w:rPr>
          <w:rFonts w:ascii="Helvetica" w:hAnsi="Helvetica" w:cs="Helvetica"/>
          <w:color w:val="000000" w:themeColor="text1"/>
        </w:rPr>
        <w:t xml:space="preserve"> stakeholders – as well as traditional beneficiaries such as shareholders – c</w:t>
      </w:r>
      <w:r w:rsidR="007D08BF">
        <w:rPr>
          <w:rFonts w:ascii="Helvetica" w:hAnsi="Helvetica" w:cs="Helvetica"/>
          <w:color w:val="000000" w:themeColor="text1"/>
        </w:rPr>
        <w:t>on</w:t>
      </w:r>
      <w:r w:rsidR="00990ADF">
        <w:rPr>
          <w:rFonts w:ascii="Helvetica" w:hAnsi="Helvetica" w:cs="Helvetica"/>
          <w:color w:val="000000" w:themeColor="text1"/>
        </w:rPr>
        <w:t>tinuous improvement within the F</w:t>
      </w:r>
      <w:r w:rsidR="007D08BF">
        <w:rPr>
          <w:rFonts w:ascii="Helvetica" w:hAnsi="Helvetica" w:cs="Helvetica"/>
          <w:color w:val="000000" w:themeColor="text1"/>
        </w:rPr>
        <w:t xml:space="preserve">oundation </w:t>
      </w:r>
      <w:r w:rsidR="009B3D8B">
        <w:rPr>
          <w:rFonts w:ascii="Helvetica" w:hAnsi="Helvetica" w:cs="Helvetica"/>
          <w:color w:val="000000" w:themeColor="text1"/>
        </w:rPr>
        <w:t>can be</w:t>
      </w:r>
      <w:r w:rsidR="007D08BF">
        <w:rPr>
          <w:rFonts w:ascii="Helvetica" w:hAnsi="Helvetica" w:cs="Helvetica"/>
          <w:color w:val="000000" w:themeColor="text1"/>
        </w:rPr>
        <w:t xml:space="preserve"> </w:t>
      </w:r>
      <w:r w:rsidR="009B3D8B">
        <w:rPr>
          <w:rFonts w:ascii="Helvetica" w:hAnsi="Helvetica" w:cs="Helvetica"/>
          <w:color w:val="000000" w:themeColor="text1"/>
        </w:rPr>
        <w:t>achieved</w:t>
      </w:r>
      <w:r w:rsidR="007D08BF">
        <w:rPr>
          <w:rFonts w:ascii="Helvetica" w:hAnsi="Helvetica" w:cs="Helvetica"/>
          <w:color w:val="000000" w:themeColor="text1"/>
        </w:rPr>
        <w:t>.</w:t>
      </w:r>
      <w:r>
        <w:rPr>
          <w:rFonts w:ascii="Helvetica" w:hAnsi="Helvetica" w:cs="Helvetica"/>
          <w:color w:val="000000" w:themeColor="text1"/>
        </w:rPr>
        <w:t xml:space="preserve"> </w:t>
      </w:r>
    </w:p>
    <w:p w14:paraId="34F6EEBA" w14:textId="5F7BCFDA" w:rsidR="007D08BF" w:rsidRPr="009B3D8B" w:rsidRDefault="007D08BF" w:rsidP="001F72E8">
      <w:pPr>
        <w:widowControl w:val="0"/>
        <w:tabs>
          <w:tab w:val="left" w:pos="20"/>
          <w:tab w:val="left" w:pos="240"/>
        </w:tabs>
        <w:autoSpaceDE w:val="0"/>
        <w:autoSpaceDN w:val="0"/>
        <w:adjustRightInd w:val="0"/>
        <w:spacing w:line="480" w:lineRule="auto"/>
        <w:rPr>
          <w:rFonts w:ascii="Helvetica" w:hAnsi="Helvetica" w:cs="Helvetica"/>
          <w:color w:val="000000" w:themeColor="text1"/>
        </w:rPr>
      </w:pPr>
    </w:p>
    <w:p w14:paraId="3D823C69" w14:textId="75B508D1" w:rsidR="009B3D8B" w:rsidRPr="009B3D8B" w:rsidRDefault="009B3D8B" w:rsidP="001F72E8">
      <w:pPr>
        <w:spacing w:line="480" w:lineRule="auto"/>
        <w:rPr>
          <w:rFonts w:ascii="Arial" w:eastAsia="Times New Roman" w:hAnsi="Arial" w:cs="Arial"/>
          <w:i/>
          <w:color w:val="000000" w:themeColor="text1"/>
          <w:shd w:val="clear" w:color="auto" w:fill="FFFFFF"/>
        </w:rPr>
      </w:pPr>
      <w:r w:rsidRPr="009B3D8B">
        <w:rPr>
          <w:rFonts w:ascii="Arial" w:eastAsia="Times New Roman" w:hAnsi="Arial" w:cs="Arial"/>
          <w:color w:val="000000" w:themeColor="text1"/>
          <w:shd w:val="clear" w:color="auto" w:fill="FFFFFF"/>
        </w:rPr>
        <w:t xml:space="preserve">The </w:t>
      </w:r>
      <w:r w:rsidR="00313BA5" w:rsidRPr="001F72E8">
        <w:rPr>
          <w:rFonts w:ascii="Arial" w:hAnsi="Arial" w:cs="Arial"/>
          <w:color w:val="000000" w:themeColor="text1"/>
        </w:rPr>
        <w:t>International Integrated Reporting Framework</w:t>
      </w:r>
      <w:r w:rsidR="00313BA5">
        <w:rPr>
          <w:rFonts w:ascii="Arial" w:eastAsia="Times New Roman" w:hAnsi="Arial" w:cs="Arial"/>
          <w:color w:val="000000" w:themeColor="text1"/>
          <w:shd w:val="clear" w:color="auto" w:fill="FFFFFF"/>
        </w:rPr>
        <w:t xml:space="preserve"> (IIRC </w:t>
      </w:r>
      <w:r w:rsidRPr="009B3D8B">
        <w:rPr>
          <w:rFonts w:ascii="Arial" w:eastAsia="Times New Roman" w:hAnsi="Arial" w:cs="Arial"/>
          <w:color w:val="000000" w:themeColor="text1"/>
          <w:shd w:val="clear" w:color="auto" w:fill="FFFFFF"/>
        </w:rPr>
        <w:t>2013) states that</w:t>
      </w:r>
      <w:r w:rsidRPr="009B3D8B">
        <w:rPr>
          <w:rFonts w:ascii="Arial" w:eastAsia="Times New Roman" w:hAnsi="Arial" w:cs="Arial"/>
          <w:i/>
          <w:color w:val="000000" w:themeColor="text1"/>
          <w:shd w:val="clear" w:color="auto" w:fill="FFFFFF"/>
        </w:rPr>
        <w:t xml:space="preserve"> “the ability of an organisation to create value for itself is linked to the value it creates for others.”</w:t>
      </w:r>
      <w:r w:rsidRPr="009B3D8B">
        <w:rPr>
          <w:rFonts w:ascii="Arial" w:eastAsia="Times New Roman" w:hAnsi="Arial" w:cs="Arial"/>
          <w:color w:val="000000" w:themeColor="text1"/>
          <w:shd w:val="clear" w:color="auto" w:fill="FFFFFF"/>
        </w:rPr>
        <w:t xml:space="preserve"> They have</w:t>
      </w:r>
      <w:r w:rsidR="007D08BF" w:rsidRPr="009B3D8B">
        <w:rPr>
          <w:rFonts w:ascii="Arial" w:eastAsia="Times New Roman" w:hAnsi="Arial" w:cs="Arial"/>
          <w:color w:val="000000" w:themeColor="text1"/>
          <w:shd w:val="clear" w:color="auto" w:fill="FFFFFF"/>
        </w:rPr>
        <w:t xml:space="preserve"> </w:t>
      </w:r>
      <w:r w:rsidRPr="009B3D8B">
        <w:rPr>
          <w:rFonts w:ascii="Arial" w:eastAsia="Times New Roman" w:hAnsi="Arial" w:cs="Arial"/>
          <w:color w:val="000000" w:themeColor="text1"/>
          <w:shd w:val="clear" w:color="auto" w:fill="FFFFFF"/>
        </w:rPr>
        <w:t>drawn up</w:t>
      </w:r>
      <w:r w:rsidR="007D08BF" w:rsidRPr="009B3D8B">
        <w:rPr>
          <w:rFonts w:ascii="Arial" w:eastAsia="Times New Roman" w:hAnsi="Arial" w:cs="Arial"/>
          <w:color w:val="000000" w:themeColor="text1"/>
          <w:shd w:val="clear" w:color="auto" w:fill="FFFFFF"/>
        </w:rPr>
        <w:t xml:space="preserve"> a model to</w:t>
      </w:r>
      <w:r w:rsidR="007D08BF" w:rsidRPr="009B3D8B">
        <w:rPr>
          <w:rFonts w:ascii="Arial" w:eastAsia="Times New Roman" w:hAnsi="Arial" w:cs="Arial"/>
          <w:i/>
          <w:color w:val="000000" w:themeColor="text1"/>
          <w:shd w:val="clear" w:color="auto" w:fill="FFFFFF"/>
        </w:rPr>
        <w:t xml:space="preserve"> </w:t>
      </w:r>
      <w:r w:rsidR="007D08BF" w:rsidRPr="009B3D8B">
        <w:rPr>
          <w:rFonts w:ascii="Arial" w:eastAsia="Times New Roman" w:hAnsi="Arial" w:cs="Arial"/>
          <w:color w:val="000000" w:themeColor="text1"/>
          <w:shd w:val="clear" w:color="auto" w:fill="FFFFFF"/>
        </w:rPr>
        <w:t xml:space="preserve">demonstrate </w:t>
      </w:r>
      <w:r w:rsidR="002B7E26">
        <w:rPr>
          <w:rFonts w:ascii="Arial" w:eastAsia="Times New Roman" w:hAnsi="Arial" w:cs="Arial"/>
          <w:color w:val="000000" w:themeColor="text1"/>
          <w:shd w:val="clear" w:color="auto" w:fill="FFFFFF"/>
        </w:rPr>
        <w:t xml:space="preserve">the </w:t>
      </w:r>
      <w:r w:rsidRPr="009B3D8B">
        <w:rPr>
          <w:rFonts w:ascii="Arial" w:eastAsia="Times New Roman" w:hAnsi="Arial" w:cs="Arial"/>
          <w:color w:val="000000" w:themeColor="text1"/>
          <w:shd w:val="clear" w:color="auto" w:fill="FFFFFF"/>
        </w:rPr>
        <w:t>value creation process</w:t>
      </w:r>
      <w:r w:rsidRPr="009B3D8B">
        <w:rPr>
          <w:rFonts w:ascii="Arial" w:eastAsia="Times New Roman" w:hAnsi="Arial" w:cs="Arial"/>
          <w:i/>
          <w:color w:val="000000" w:themeColor="text1"/>
          <w:shd w:val="clear" w:color="auto" w:fill="FFFFFF"/>
        </w:rPr>
        <w:t>:</w:t>
      </w:r>
      <w:r w:rsidR="001F72E8" w:rsidRPr="001F72E8">
        <w:rPr>
          <w:rFonts w:ascii="Arial" w:eastAsia="Times New Roman" w:hAnsi="Arial" w:cs="Arial"/>
          <w:i/>
          <w:noProof/>
          <w:color w:val="333333"/>
          <w:shd w:val="clear" w:color="auto" w:fill="FFFFFF"/>
        </w:rPr>
        <w:t xml:space="preserve"> </w:t>
      </w:r>
    </w:p>
    <w:p w14:paraId="1502E4B1" w14:textId="7C4BDFF5" w:rsidR="009B3D8B" w:rsidRDefault="009B3D8B" w:rsidP="001F72E8">
      <w:pPr>
        <w:rPr>
          <w:rFonts w:ascii="Arial" w:eastAsia="Times New Roman" w:hAnsi="Arial" w:cs="Arial"/>
          <w:i/>
          <w:color w:val="333333"/>
          <w:shd w:val="clear" w:color="auto" w:fill="FFFFFF"/>
        </w:rPr>
      </w:pPr>
    </w:p>
    <w:p w14:paraId="14549014" w14:textId="0740FFF3" w:rsidR="00EC5977" w:rsidRDefault="00A44EF1" w:rsidP="001F72E8">
      <w:pPr>
        <w:widowControl w:val="0"/>
        <w:tabs>
          <w:tab w:val="left" w:pos="240"/>
          <w:tab w:val="left" w:pos="501"/>
        </w:tabs>
        <w:autoSpaceDE w:val="0"/>
        <w:autoSpaceDN w:val="0"/>
        <w:adjustRightInd w:val="0"/>
        <w:spacing w:line="480" w:lineRule="auto"/>
        <w:rPr>
          <w:rFonts w:ascii="Arial" w:eastAsia="Times New Roman" w:hAnsi="Arial" w:cs="Arial"/>
          <w:i/>
          <w:color w:val="333333"/>
          <w:shd w:val="clear" w:color="auto" w:fill="FFFFFF"/>
        </w:rPr>
      </w:pPr>
      <w:r>
        <w:rPr>
          <w:rFonts w:ascii="Arial" w:eastAsia="Times New Roman" w:hAnsi="Arial" w:cs="Arial"/>
          <w:i/>
          <w:noProof/>
          <w:color w:val="333333"/>
          <w:shd w:val="clear" w:color="auto" w:fill="FFFFFF"/>
        </w:rPr>
        <w:lastRenderedPageBreak/>
        <w:drawing>
          <wp:anchor distT="0" distB="0" distL="114300" distR="114300" simplePos="0" relativeHeight="251662336" behindDoc="0" locked="0" layoutInCell="1" allowOverlap="1" wp14:anchorId="4508D883" wp14:editId="19A3E997">
            <wp:simplePos x="0" y="0"/>
            <wp:positionH relativeFrom="margin">
              <wp:align>center</wp:align>
            </wp:positionH>
            <wp:positionV relativeFrom="margin">
              <wp:posOffset>-25400</wp:posOffset>
            </wp:positionV>
            <wp:extent cx="5314315" cy="295846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22 at 15.20.13.png"/>
                    <pic:cNvPicPr/>
                  </pic:nvPicPr>
                  <pic:blipFill rotWithShape="1">
                    <a:blip r:embed="rId7">
                      <a:extLst>
                        <a:ext uri="{28A0092B-C50C-407E-A947-70E740481C1C}">
                          <a14:useLocalDpi xmlns:a14="http://schemas.microsoft.com/office/drawing/2010/main" val="0"/>
                        </a:ext>
                      </a:extLst>
                    </a:blip>
                    <a:srcRect t="6397" b="6789"/>
                    <a:stretch/>
                  </pic:blipFill>
                  <pic:spPr bwMode="auto">
                    <a:xfrm>
                      <a:off x="0" y="0"/>
                      <a:ext cx="5314315" cy="295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1119CD" w14:textId="750BA658" w:rsidR="009B3D8B" w:rsidRDefault="00990ADF" w:rsidP="001F72E8">
      <w:pPr>
        <w:widowControl w:val="0"/>
        <w:tabs>
          <w:tab w:val="left" w:pos="240"/>
          <w:tab w:val="left" w:pos="501"/>
        </w:tabs>
        <w:autoSpaceDE w:val="0"/>
        <w:autoSpaceDN w:val="0"/>
        <w:adjustRightInd w:val="0"/>
        <w:spacing w:line="480" w:lineRule="auto"/>
        <w:rPr>
          <w:rFonts w:ascii="Helvetica" w:hAnsi="Helvetica" w:cs="Helvetica"/>
          <w:color w:val="191919"/>
        </w:rPr>
      </w:pPr>
      <w:r>
        <w:rPr>
          <w:rFonts w:ascii="Arial" w:eastAsia="Times New Roman" w:hAnsi="Arial" w:cs="Arial"/>
          <w:color w:val="333333"/>
          <w:shd w:val="clear" w:color="auto" w:fill="FFFFFF"/>
        </w:rPr>
        <w:t>T</w:t>
      </w:r>
      <w:r w:rsidR="009B3D8B">
        <w:rPr>
          <w:rFonts w:ascii="Arial" w:eastAsia="Times New Roman" w:hAnsi="Arial" w:cs="Arial"/>
          <w:color w:val="333333"/>
          <w:shd w:val="clear" w:color="auto" w:fill="FFFFFF"/>
        </w:rPr>
        <w:t>he</w:t>
      </w:r>
      <w:r w:rsidR="007D08BF" w:rsidRPr="007D08BF">
        <w:rPr>
          <w:rFonts w:ascii="Arial" w:eastAsia="Times New Roman" w:hAnsi="Arial" w:cs="Arial"/>
          <w:color w:val="333333"/>
          <w:shd w:val="clear" w:color="auto" w:fill="FFFFFF"/>
        </w:rPr>
        <w:t xml:space="preserve"> model </w:t>
      </w:r>
      <w:r>
        <w:rPr>
          <w:rFonts w:ascii="Arial" w:eastAsia="Times New Roman" w:hAnsi="Arial" w:cs="Arial"/>
          <w:color w:val="333333"/>
          <w:shd w:val="clear" w:color="auto" w:fill="FFFFFF"/>
        </w:rPr>
        <w:t>illustrates</w:t>
      </w:r>
      <w:r w:rsidR="007D08BF" w:rsidRPr="007D08BF">
        <w:rPr>
          <w:rFonts w:ascii="Arial" w:eastAsia="Times New Roman" w:hAnsi="Arial" w:cs="Arial"/>
          <w:color w:val="333333"/>
          <w:shd w:val="clear" w:color="auto" w:fill="FFFFFF"/>
        </w:rPr>
        <w:t xml:space="preserve"> the human, social and relational factors feeding into a business, </w:t>
      </w:r>
      <w:r w:rsidR="005F6D8D">
        <w:rPr>
          <w:rFonts w:ascii="Arial" w:eastAsia="Times New Roman" w:hAnsi="Arial" w:cs="Arial"/>
          <w:color w:val="333333"/>
          <w:shd w:val="clear" w:color="auto" w:fill="FFFFFF"/>
        </w:rPr>
        <w:t>and e</w:t>
      </w:r>
      <w:r w:rsidR="007D08BF" w:rsidRPr="007D08BF">
        <w:rPr>
          <w:rFonts w:ascii="Arial" w:eastAsia="Times New Roman" w:hAnsi="Arial" w:cs="Arial"/>
          <w:color w:val="333333"/>
          <w:shd w:val="clear" w:color="auto" w:fill="FFFFFF"/>
        </w:rPr>
        <w:t>ffect</w:t>
      </w:r>
      <w:r w:rsidR="005F6D8D">
        <w:rPr>
          <w:rFonts w:ascii="Arial" w:eastAsia="Times New Roman" w:hAnsi="Arial" w:cs="Arial"/>
          <w:color w:val="333333"/>
          <w:shd w:val="clear" w:color="auto" w:fill="FFFFFF"/>
        </w:rPr>
        <w:t>ing</w:t>
      </w:r>
      <w:r w:rsidR="007D08BF" w:rsidRPr="007D08BF">
        <w:rPr>
          <w:rFonts w:ascii="Arial" w:eastAsia="Times New Roman" w:hAnsi="Arial" w:cs="Arial"/>
          <w:color w:val="333333"/>
          <w:shd w:val="clear" w:color="auto" w:fill="FFFFFF"/>
        </w:rPr>
        <w:t xml:space="preserve"> the human, socia</w:t>
      </w:r>
      <w:r w:rsidR="009B3D8B">
        <w:rPr>
          <w:rFonts w:ascii="Arial" w:eastAsia="Times New Roman" w:hAnsi="Arial" w:cs="Arial"/>
          <w:color w:val="333333"/>
          <w:shd w:val="clear" w:color="auto" w:fill="FFFFFF"/>
        </w:rPr>
        <w:t xml:space="preserve">l and relational factors </w:t>
      </w:r>
      <w:r w:rsidR="005F6D8D">
        <w:rPr>
          <w:rFonts w:ascii="Arial" w:eastAsia="Times New Roman" w:hAnsi="Arial" w:cs="Arial"/>
          <w:color w:val="333333"/>
          <w:shd w:val="clear" w:color="auto" w:fill="FFFFFF"/>
        </w:rPr>
        <w:t>with its output. It illustrates why v</w:t>
      </w:r>
      <w:r w:rsidR="007D08BF" w:rsidRPr="007D08BF">
        <w:rPr>
          <w:rFonts w:ascii="Arial" w:eastAsia="Times New Roman" w:hAnsi="Arial" w:cs="Arial"/>
          <w:color w:val="333333"/>
          <w:shd w:val="clear" w:color="auto" w:fill="FFFFFF"/>
        </w:rPr>
        <w:t xml:space="preserve">alue creation is not </w:t>
      </w:r>
      <w:r w:rsidR="007D08BF" w:rsidRPr="009B3D8B">
        <w:rPr>
          <w:rFonts w:ascii="Arial" w:eastAsia="Times New Roman" w:hAnsi="Arial" w:cs="Arial"/>
          <w:color w:val="000000" w:themeColor="text1"/>
          <w:shd w:val="clear" w:color="auto" w:fill="FFFFFF"/>
        </w:rPr>
        <w:t>simply about the bottom line o</w:t>
      </w:r>
      <w:r w:rsidR="005F6D8D">
        <w:rPr>
          <w:rFonts w:ascii="Arial" w:eastAsia="Times New Roman" w:hAnsi="Arial" w:cs="Arial"/>
          <w:color w:val="000000" w:themeColor="text1"/>
          <w:shd w:val="clear" w:color="auto" w:fill="FFFFFF"/>
        </w:rPr>
        <w:t>f the financial report. Yet</w:t>
      </w:r>
      <w:r w:rsidR="007D08BF" w:rsidRPr="009B3D8B">
        <w:rPr>
          <w:rFonts w:ascii="Arial" w:eastAsia="Times New Roman" w:hAnsi="Arial" w:cs="Arial"/>
          <w:color w:val="000000" w:themeColor="text1"/>
          <w:shd w:val="clear" w:color="auto" w:fill="FFFFFF"/>
        </w:rPr>
        <w:t>, by considering these other, non-finan</w:t>
      </w:r>
      <w:r w:rsidR="005F6D8D">
        <w:rPr>
          <w:rFonts w:ascii="Arial" w:eastAsia="Times New Roman" w:hAnsi="Arial" w:cs="Arial"/>
          <w:color w:val="000000" w:themeColor="text1"/>
          <w:shd w:val="clear" w:color="auto" w:fill="FFFFFF"/>
        </w:rPr>
        <w:t>cial factors, evidence shows</w:t>
      </w:r>
      <w:r w:rsidR="007D08BF" w:rsidRPr="009B3D8B">
        <w:rPr>
          <w:rFonts w:ascii="Arial" w:eastAsia="Times New Roman" w:hAnsi="Arial" w:cs="Arial"/>
          <w:color w:val="000000" w:themeColor="text1"/>
          <w:shd w:val="clear" w:color="auto" w:fill="FFFFFF"/>
        </w:rPr>
        <w:t xml:space="preserve"> that the </w:t>
      </w:r>
      <w:r w:rsidR="005F6D8D">
        <w:rPr>
          <w:rFonts w:ascii="Arial" w:eastAsia="Times New Roman" w:hAnsi="Arial" w:cs="Arial"/>
          <w:color w:val="000000" w:themeColor="text1"/>
          <w:shd w:val="clear" w:color="auto" w:fill="FFFFFF"/>
        </w:rPr>
        <w:t>‘</w:t>
      </w:r>
      <w:r w:rsidR="007D08BF" w:rsidRPr="009B3D8B">
        <w:rPr>
          <w:rFonts w:ascii="Arial" w:eastAsia="Times New Roman" w:hAnsi="Arial" w:cs="Arial"/>
          <w:color w:val="000000" w:themeColor="text1"/>
          <w:shd w:val="clear" w:color="auto" w:fill="FFFFFF"/>
        </w:rPr>
        <w:t>bottom line</w:t>
      </w:r>
      <w:r w:rsidR="005F6D8D">
        <w:rPr>
          <w:rFonts w:ascii="Arial" w:eastAsia="Times New Roman" w:hAnsi="Arial" w:cs="Arial"/>
          <w:color w:val="000000" w:themeColor="text1"/>
          <w:shd w:val="clear" w:color="auto" w:fill="FFFFFF"/>
        </w:rPr>
        <w:t>’</w:t>
      </w:r>
      <w:r w:rsidR="007D08BF" w:rsidRPr="009B3D8B">
        <w:rPr>
          <w:rFonts w:ascii="Arial" w:eastAsia="Times New Roman" w:hAnsi="Arial" w:cs="Arial"/>
          <w:color w:val="000000" w:themeColor="text1"/>
          <w:shd w:val="clear" w:color="auto" w:fill="FFFFFF"/>
        </w:rPr>
        <w:t xml:space="preserve"> can actually be improved</w:t>
      </w:r>
      <w:r w:rsidR="00FA32B9">
        <w:rPr>
          <w:rFonts w:ascii="Arial" w:eastAsia="Times New Roman" w:hAnsi="Arial" w:cs="Arial"/>
          <w:color w:val="000000" w:themeColor="text1"/>
          <w:shd w:val="clear" w:color="auto" w:fill="FFFFFF"/>
        </w:rPr>
        <w:t xml:space="preserve"> (IIRC </w:t>
      </w:r>
      <w:r w:rsidR="00FA32B9" w:rsidRPr="009B3D8B">
        <w:rPr>
          <w:rFonts w:ascii="Arial" w:eastAsia="Times New Roman" w:hAnsi="Arial" w:cs="Arial"/>
          <w:color w:val="000000" w:themeColor="text1"/>
          <w:shd w:val="clear" w:color="auto" w:fill="FFFFFF"/>
        </w:rPr>
        <w:t>2013)</w:t>
      </w:r>
      <w:r w:rsidR="007D08BF" w:rsidRPr="009B3D8B">
        <w:rPr>
          <w:rFonts w:ascii="Arial" w:eastAsia="Times New Roman" w:hAnsi="Arial" w:cs="Arial"/>
          <w:color w:val="000000" w:themeColor="text1"/>
          <w:shd w:val="clear" w:color="auto" w:fill="FFFFFF"/>
        </w:rPr>
        <w:t>.</w:t>
      </w:r>
      <w:r w:rsidR="009B3D8B" w:rsidRPr="009B3D8B">
        <w:rPr>
          <w:rFonts w:ascii="Arial" w:eastAsia="Times New Roman" w:hAnsi="Arial" w:cs="Arial"/>
          <w:color w:val="000000" w:themeColor="text1"/>
          <w:shd w:val="clear" w:color="auto" w:fill="FFFFFF"/>
        </w:rPr>
        <w:t xml:space="preserve"> </w:t>
      </w:r>
      <w:r w:rsidR="005F6D8D">
        <w:rPr>
          <w:rFonts w:ascii="Helvetica" w:hAnsi="Helvetica" w:cs="Helvetica"/>
          <w:color w:val="000000" w:themeColor="text1"/>
        </w:rPr>
        <w:t xml:space="preserve">Ulrich (2015) </w:t>
      </w:r>
      <w:r w:rsidR="00313BA5">
        <w:rPr>
          <w:rFonts w:ascii="Helvetica" w:hAnsi="Helvetica" w:cs="Helvetica"/>
          <w:color w:val="000000" w:themeColor="text1"/>
        </w:rPr>
        <w:t xml:space="preserve">also </w:t>
      </w:r>
      <w:r w:rsidR="009B3D8B" w:rsidRPr="009B3D8B">
        <w:rPr>
          <w:rFonts w:ascii="Helvetica" w:hAnsi="Helvetica" w:cs="Helvetica"/>
          <w:color w:val="000000" w:themeColor="text1"/>
        </w:rPr>
        <w:t>suggest</w:t>
      </w:r>
      <w:r w:rsidR="005F6D8D">
        <w:rPr>
          <w:rFonts w:ascii="Helvetica" w:hAnsi="Helvetica" w:cs="Helvetica"/>
          <w:color w:val="000000" w:themeColor="text1"/>
        </w:rPr>
        <w:t>s</w:t>
      </w:r>
      <w:r w:rsidR="009B3D8B" w:rsidRPr="009B3D8B">
        <w:rPr>
          <w:rFonts w:ascii="Helvetica" w:hAnsi="Helvetica" w:cs="Helvetica"/>
          <w:color w:val="000000" w:themeColor="text1"/>
        </w:rPr>
        <w:t xml:space="preserve"> that the work HR does should link to external stakeholders. This means aligning HR </w:t>
      </w:r>
      <w:r w:rsidR="005F6D8D">
        <w:rPr>
          <w:rFonts w:ascii="Helvetica" w:hAnsi="Helvetica" w:cs="Helvetica"/>
          <w:color w:val="000000" w:themeColor="text1"/>
        </w:rPr>
        <w:t xml:space="preserve">policies and </w:t>
      </w:r>
      <w:r w:rsidR="009B3D8B" w:rsidRPr="009B3D8B">
        <w:rPr>
          <w:rFonts w:ascii="Helvetica" w:hAnsi="Helvetica" w:cs="Helvetica"/>
          <w:color w:val="000000" w:themeColor="text1"/>
        </w:rPr>
        <w:t>practices not only with business strategy but also w</w:t>
      </w:r>
      <w:r w:rsidR="005F6D8D">
        <w:rPr>
          <w:rFonts w:ascii="Helvetica" w:hAnsi="Helvetica" w:cs="Helvetica"/>
          <w:color w:val="000000" w:themeColor="text1"/>
        </w:rPr>
        <w:t>ith general business conditions. F</w:t>
      </w:r>
      <w:r w:rsidR="009B3D8B" w:rsidRPr="009B3D8B">
        <w:rPr>
          <w:rFonts w:ascii="Helvetica" w:hAnsi="Helvetica" w:cs="Helvetica"/>
          <w:color w:val="000000" w:themeColor="text1"/>
        </w:rPr>
        <w:t xml:space="preserve">or example, social, technological, economic, political, environmental and </w:t>
      </w:r>
      <w:r w:rsidR="009B3D8B">
        <w:rPr>
          <w:rFonts w:ascii="Helvetica" w:hAnsi="Helvetica" w:cs="Helvetica"/>
          <w:color w:val="191919"/>
        </w:rPr>
        <w:t xml:space="preserve">demographic global changes, </w:t>
      </w:r>
      <w:r w:rsidR="002B7E26">
        <w:rPr>
          <w:rFonts w:ascii="Helvetica" w:hAnsi="Helvetica" w:cs="Helvetica"/>
          <w:color w:val="191919"/>
        </w:rPr>
        <w:t>along</w:t>
      </w:r>
      <w:r w:rsidR="009B3D8B">
        <w:rPr>
          <w:rFonts w:ascii="Helvetica" w:hAnsi="Helvetica" w:cs="Helvetica"/>
          <w:color w:val="191919"/>
        </w:rPr>
        <w:t xml:space="preserve"> with </w:t>
      </w:r>
      <w:r w:rsidR="005F6D8D">
        <w:rPr>
          <w:rFonts w:ascii="Helvetica" w:hAnsi="Helvetica" w:cs="Helvetica"/>
          <w:color w:val="191919"/>
        </w:rPr>
        <w:t xml:space="preserve">the concerns of </w:t>
      </w:r>
      <w:r w:rsidR="009B3D8B">
        <w:rPr>
          <w:rFonts w:ascii="Helvetica" w:hAnsi="Helvetica" w:cs="Helvetica"/>
          <w:color w:val="191919"/>
        </w:rPr>
        <w:t xml:space="preserve">external stakeholders such as customers, investors and communities. </w:t>
      </w:r>
    </w:p>
    <w:p w14:paraId="75C750EC" w14:textId="46D7D87A" w:rsidR="007D08BF" w:rsidRPr="007D08BF" w:rsidRDefault="007D08BF" w:rsidP="001F72E8">
      <w:pPr>
        <w:spacing w:line="480" w:lineRule="auto"/>
        <w:rPr>
          <w:rFonts w:ascii="Arial" w:eastAsia="Times New Roman" w:hAnsi="Arial" w:cs="Arial"/>
          <w:color w:val="333333"/>
          <w:shd w:val="clear" w:color="auto" w:fill="FFFFFF"/>
        </w:rPr>
      </w:pPr>
    </w:p>
    <w:p w14:paraId="42C4DDBC" w14:textId="60F66202" w:rsidR="00C9263D" w:rsidRPr="005F6D8D" w:rsidRDefault="007D08BF" w:rsidP="005F6D8D">
      <w:pPr>
        <w:spacing w:line="480" w:lineRule="auto"/>
        <w:rPr>
          <w:rFonts w:ascii="Helvetica" w:hAnsi="Helvetica" w:cs="Helvetica"/>
          <w:bCs/>
          <w:color w:val="191919"/>
        </w:rPr>
      </w:pPr>
      <w:r w:rsidRPr="009B3D8B">
        <w:rPr>
          <w:rFonts w:ascii="Helvetica" w:hAnsi="Helvetica" w:cs="Helvetica"/>
          <w:color w:val="191919"/>
        </w:rPr>
        <w:t xml:space="preserve">A PESTLE analysis is one of the most effective frameworks available for understanding and analysing the key external factors and challenges influencing an organisation. HR practitioners and senior managers can use </w:t>
      </w:r>
      <w:r w:rsidR="005F6D8D">
        <w:rPr>
          <w:rFonts w:ascii="Helvetica" w:hAnsi="Helvetica" w:cs="Helvetica"/>
          <w:color w:val="191919"/>
        </w:rPr>
        <w:t xml:space="preserve">PESTLE analysis </w:t>
      </w:r>
      <w:r w:rsidRPr="009B3D8B">
        <w:rPr>
          <w:rFonts w:ascii="Helvetica" w:hAnsi="Helvetica" w:cs="Helvetica"/>
          <w:color w:val="191919"/>
        </w:rPr>
        <w:t xml:space="preserve">to guide strategic </w:t>
      </w:r>
      <w:r w:rsidR="005F6D8D">
        <w:rPr>
          <w:rFonts w:ascii="Helvetica" w:hAnsi="Helvetica" w:cs="Helvetica"/>
          <w:color w:val="191919"/>
        </w:rPr>
        <w:lastRenderedPageBreak/>
        <w:t xml:space="preserve">decision-making. PESTLE is an acronym referring to </w:t>
      </w:r>
      <w:r w:rsidRPr="009B3D8B">
        <w:rPr>
          <w:rFonts w:ascii="Helvetica" w:hAnsi="Helvetica" w:cs="Helvetica"/>
          <w:color w:val="191919"/>
        </w:rPr>
        <w:t xml:space="preserve">six elements: </w:t>
      </w:r>
      <w:r w:rsidRPr="005F6D8D">
        <w:rPr>
          <w:rFonts w:ascii="Helvetica" w:hAnsi="Helvetica" w:cs="Helvetica"/>
          <w:b/>
          <w:color w:val="191919"/>
        </w:rPr>
        <w:t>P</w:t>
      </w:r>
      <w:r w:rsidRPr="009B3D8B">
        <w:rPr>
          <w:rFonts w:ascii="Helvetica" w:hAnsi="Helvetica" w:cs="Helvetica"/>
          <w:color w:val="191919"/>
        </w:rPr>
        <w:t xml:space="preserve">olitical, </w:t>
      </w:r>
      <w:r w:rsidRPr="005F6D8D">
        <w:rPr>
          <w:rFonts w:ascii="Helvetica" w:hAnsi="Helvetica" w:cs="Helvetica"/>
          <w:b/>
          <w:color w:val="191919"/>
        </w:rPr>
        <w:t>E</w:t>
      </w:r>
      <w:r w:rsidRPr="009B3D8B">
        <w:rPr>
          <w:rFonts w:ascii="Helvetica" w:hAnsi="Helvetica" w:cs="Helvetica"/>
          <w:color w:val="191919"/>
        </w:rPr>
        <w:t xml:space="preserve">conomic, </w:t>
      </w:r>
      <w:r w:rsidRPr="005F6D8D">
        <w:rPr>
          <w:rFonts w:ascii="Helvetica" w:hAnsi="Helvetica" w:cs="Helvetica"/>
          <w:b/>
          <w:color w:val="191919"/>
        </w:rPr>
        <w:t>S</w:t>
      </w:r>
      <w:r w:rsidRPr="009B3D8B">
        <w:rPr>
          <w:rFonts w:ascii="Helvetica" w:hAnsi="Helvetica" w:cs="Helvetica"/>
          <w:color w:val="191919"/>
        </w:rPr>
        <w:t xml:space="preserve">ociological, </w:t>
      </w:r>
      <w:r w:rsidRPr="005F6D8D">
        <w:rPr>
          <w:rFonts w:ascii="Helvetica" w:hAnsi="Helvetica" w:cs="Helvetica"/>
          <w:b/>
          <w:color w:val="191919"/>
        </w:rPr>
        <w:t>T</w:t>
      </w:r>
      <w:r w:rsidRPr="009B3D8B">
        <w:rPr>
          <w:rFonts w:ascii="Helvetica" w:hAnsi="Helvetica" w:cs="Helvetica"/>
          <w:color w:val="191919"/>
        </w:rPr>
        <w:t xml:space="preserve">echnological, </w:t>
      </w:r>
      <w:r w:rsidRPr="005F6D8D">
        <w:rPr>
          <w:rFonts w:ascii="Helvetica" w:hAnsi="Helvetica" w:cs="Helvetica"/>
          <w:b/>
          <w:color w:val="191919"/>
        </w:rPr>
        <w:t>L</w:t>
      </w:r>
      <w:r w:rsidRPr="009B3D8B">
        <w:rPr>
          <w:rFonts w:ascii="Helvetica" w:hAnsi="Helvetica" w:cs="Helvetica"/>
          <w:color w:val="191919"/>
        </w:rPr>
        <w:t xml:space="preserve">egal, and </w:t>
      </w:r>
      <w:r w:rsidRPr="005F6D8D">
        <w:rPr>
          <w:rFonts w:ascii="Helvetica" w:hAnsi="Helvetica" w:cs="Helvetica"/>
          <w:b/>
          <w:color w:val="191919"/>
        </w:rPr>
        <w:t>E</w:t>
      </w:r>
      <w:r w:rsidRPr="009B3D8B">
        <w:rPr>
          <w:rFonts w:ascii="Helvetica" w:hAnsi="Helvetica" w:cs="Helvetica"/>
          <w:color w:val="191919"/>
        </w:rPr>
        <w:t>nvironmental. It’s most effective when used in association with a SWOT analysis, (</w:t>
      </w:r>
      <w:r w:rsidRPr="005F6D8D">
        <w:rPr>
          <w:rFonts w:ascii="Helvetica" w:hAnsi="Helvetica" w:cs="Helvetica"/>
          <w:b/>
          <w:color w:val="191919"/>
        </w:rPr>
        <w:t>S</w:t>
      </w:r>
      <w:r w:rsidRPr="009B3D8B">
        <w:rPr>
          <w:rFonts w:ascii="Helvetica" w:hAnsi="Helvetica" w:cs="Helvetica"/>
          <w:color w:val="191919"/>
        </w:rPr>
        <w:t xml:space="preserve">trengths, </w:t>
      </w:r>
      <w:r w:rsidRPr="005F6D8D">
        <w:rPr>
          <w:rFonts w:ascii="Helvetica" w:hAnsi="Helvetica" w:cs="Helvetica"/>
          <w:b/>
          <w:color w:val="191919"/>
        </w:rPr>
        <w:t>W</w:t>
      </w:r>
      <w:r w:rsidRPr="009B3D8B">
        <w:rPr>
          <w:rFonts w:ascii="Helvetica" w:hAnsi="Helvetica" w:cs="Helvetica"/>
          <w:color w:val="191919"/>
        </w:rPr>
        <w:t xml:space="preserve">eaknesses, </w:t>
      </w:r>
      <w:r w:rsidRPr="005F6D8D">
        <w:rPr>
          <w:rFonts w:ascii="Helvetica" w:hAnsi="Helvetica" w:cs="Helvetica"/>
          <w:b/>
          <w:color w:val="191919"/>
        </w:rPr>
        <w:t>O</w:t>
      </w:r>
      <w:r w:rsidRPr="009B3D8B">
        <w:rPr>
          <w:rFonts w:ascii="Helvetica" w:hAnsi="Helvetica" w:cs="Helvetica"/>
          <w:color w:val="191919"/>
        </w:rPr>
        <w:t xml:space="preserve">pportunities, </w:t>
      </w:r>
      <w:r w:rsidRPr="005F6D8D">
        <w:rPr>
          <w:rFonts w:ascii="Helvetica" w:hAnsi="Helvetica" w:cs="Helvetica"/>
          <w:b/>
          <w:color w:val="191919"/>
        </w:rPr>
        <w:t>T</w:t>
      </w:r>
      <w:r w:rsidRPr="009B3D8B">
        <w:rPr>
          <w:rFonts w:ascii="Helvetica" w:hAnsi="Helvetica" w:cs="Helvetica"/>
          <w:color w:val="191919"/>
        </w:rPr>
        <w:t xml:space="preserve">hreats) </w:t>
      </w:r>
      <w:r w:rsidR="005F6D8D">
        <w:rPr>
          <w:rFonts w:ascii="Helvetica" w:hAnsi="Helvetica" w:cs="Helvetica"/>
          <w:color w:val="191919"/>
        </w:rPr>
        <w:t xml:space="preserve">incorporating </w:t>
      </w:r>
      <w:r w:rsidRPr="009B3D8B">
        <w:rPr>
          <w:rFonts w:ascii="Helvetica" w:hAnsi="Helvetica" w:cs="Helvetica"/>
          <w:color w:val="191919"/>
        </w:rPr>
        <w:t xml:space="preserve">information about potential </w:t>
      </w:r>
      <w:r w:rsidR="005F6D8D">
        <w:rPr>
          <w:rFonts w:ascii="Helvetica" w:hAnsi="Helvetica" w:cs="Helvetica"/>
          <w:color w:val="191919"/>
        </w:rPr>
        <w:t>opportunities and threats that might affect an organisation</w:t>
      </w:r>
      <w:r w:rsidRPr="009B3D8B">
        <w:rPr>
          <w:rFonts w:ascii="Helvetica" w:hAnsi="Helvetica" w:cs="Helvetica"/>
          <w:color w:val="191919"/>
        </w:rPr>
        <w:t>, for example, skills shortages and current workforce capabilities</w:t>
      </w:r>
      <w:r w:rsidRPr="009B3D8B">
        <w:rPr>
          <w:rFonts w:ascii="Helvetica" w:hAnsi="Helvetica" w:cs="Helvetica"/>
          <w:b/>
          <w:color w:val="191919"/>
        </w:rPr>
        <w:t> </w:t>
      </w:r>
      <w:r w:rsidRPr="009B3D8B">
        <w:rPr>
          <w:rFonts w:ascii="Helvetica" w:hAnsi="Helvetica" w:cs="Helvetica"/>
          <w:bCs/>
          <w:color w:val="191919"/>
        </w:rPr>
        <w:t>(CIPD 2017b)</w:t>
      </w:r>
      <w:r w:rsidR="002B7E26">
        <w:rPr>
          <w:rFonts w:ascii="Helvetica" w:hAnsi="Helvetica" w:cs="Helvetica"/>
          <w:bCs/>
          <w:color w:val="191919"/>
        </w:rPr>
        <w:t>.</w:t>
      </w:r>
      <w:r w:rsidR="005F6D8D">
        <w:rPr>
          <w:rFonts w:ascii="Helvetica" w:hAnsi="Helvetica" w:cs="Helvetica"/>
          <w:bCs/>
          <w:color w:val="191919"/>
        </w:rPr>
        <w:t xml:space="preserve"> </w:t>
      </w:r>
    </w:p>
    <w:p w14:paraId="0F02DC3F" w14:textId="77777777" w:rsidR="002B7E26" w:rsidRDefault="002B7E26" w:rsidP="001F72E8">
      <w:pPr>
        <w:spacing w:line="480" w:lineRule="auto"/>
        <w:rPr>
          <w:rFonts w:ascii="Helvetica" w:hAnsi="Helvetica" w:cs="Helvetica"/>
          <w:bCs/>
          <w:color w:val="191919"/>
        </w:rPr>
      </w:pPr>
    </w:p>
    <w:p w14:paraId="2C013FB1" w14:textId="37421EDD" w:rsidR="007C515F" w:rsidRPr="001F72E8" w:rsidRDefault="002B7E26" w:rsidP="001F72E8">
      <w:pPr>
        <w:widowControl w:val="0"/>
        <w:autoSpaceDE w:val="0"/>
        <w:autoSpaceDN w:val="0"/>
        <w:adjustRightInd w:val="0"/>
        <w:spacing w:line="480" w:lineRule="auto"/>
        <w:rPr>
          <w:rFonts w:ascii="Helvetica" w:hAnsi="Helvetica" w:cs="Helvetica"/>
          <w:bCs/>
          <w:color w:val="191919"/>
        </w:rPr>
      </w:pPr>
      <w:r>
        <w:rPr>
          <w:rFonts w:ascii="Helvetica" w:hAnsi="Helvetica" w:cs="Helvetica"/>
          <w:bCs/>
          <w:color w:val="191919"/>
        </w:rPr>
        <w:t xml:space="preserve">By carrying out a PESTLE analysis on </w:t>
      </w:r>
      <w:r w:rsidR="00313BA5">
        <w:rPr>
          <w:rFonts w:ascii="Helvetica" w:hAnsi="Helvetica" w:cs="Helvetica"/>
          <w:bCs/>
          <w:color w:val="191919"/>
        </w:rPr>
        <w:t xml:space="preserve">the </w:t>
      </w:r>
      <w:r>
        <w:rPr>
          <w:rFonts w:ascii="Helvetica" w:hAnsi="Helvetica" w:cs="Helvetica"/>
          <w:bCs/>
          <w:color w:val="191919"/>
        </w:rPr>
        <w:t>Raspberry Pi</w:t>
      </w:r>
      <w:r w:rsidR="00313BA5">
        <w:rPr>
          <w:rFonts w:ascii="Helvetica" w:hAnsi="Helvetica" w:cs="Helvetica"/>
          <w:bCs/>
          <w:color w:val="191919"/>
        </w:rPr>
        <w:t xml:space="preserve"> Foundation</w:t>
      </w:r>
      <w:r>
        <w:rPr>
          <w:rFonts w:ascii="Helvetica" w:hAnsi="Helvetica" w:cs="Helvetica"/>
          <w:bCs/>
          <w:color w:val="191919"/>
        </w:rPr>
        <w:t xml:space="preserve">, the HR department will be able to build a good picture of its environment to inform strategic planning, workforce planning, marketing planning, product development and organisational change </w:t>
      </w:r>
      <w:r w:rsidRPr="009B3D8B">
        <w:rPr>
          <w:rFonts w:ascii="Helvetica" w:hAnsi="Helvetica" w:cs="Helvetica"/>
          <w:bCs/>
          <w:color w:val="191919"/>
        </w:rPr>
        <w:t>(CIPD 2017b)</w:t>
      </w:r>
      <w:r>
        <w:rPr>
          <w:rFonts w:ascii="Helvetica" w:hAnsi="Helvetica" w:cs="Helvetica"/>
          <w:bCs/>
          <w:color w:val="191919"/>
        </w:rPr>
        <w:t>.</w:t>
      </w:r>
      <w:r w:rsidR="00081359">
        <w:rPr>
          <w:rFonts w:ascii="Helvetica" w:hAnsi="Helvetica" w:cs="Helvetica"/>
          <w:bCs/>
          <w:color w:val="191919"/>
        </w:rPr>
        <w:t xml:space="preserve"> </w:t>
      </w:r>
      <w:r w:rsidR="00C9263D">
        <w:rPr>
          <w:rFonts w:ascii="Helvetica" w:hAnsi="Helvetica" w:cs="Helvetica"/>
          <w:bCs/>
          <w:color w:val="191919"/>
        </w:rPr>
        <w:t>I</w:t>
      </w:r>
      <w:r w:rsidR="00081359">
        <w:rPr>
          <w:rFonts w:ascii="Helvetica" w:hAnsi="Helvetica" w:cs="Helvetica"/>
          <w:bCs/>
          <w:color w:val="191919"/>
        </w:rPr>
        <w:t xml:space="preserve">t will also </w:t>
      </w:r>
      <w:r w:rsidR="00313BA5">
        <w:rPr>
          <w:rFonts w:ascii="Helvetica" w:hAnsi="Helvetica" w:cs="Helvetica"/>
          <w:bCs/>
          <w:color w:val="191919"/>
        </w:rPr>
        <w:t xml:space="preserve">help </w:t>
      </w:r>
      <w:r w:rsidR="00081359">
        <w:rPr>
          <w:rFonts w:ascii="Helvetica" w:hAnsi="Helvetica" w:cs="Helvetica"/>
          <w:bCs/>
          <w:color w:val="191919"/>
        </w:rPr>
        <w:t xml:space="preserve">develop </w:t>
      </w:r>
      <w:r w:rsidR="00C9263D">
        <w:rPr>
          <w:rFonts w:ascii="Helvetica" w:hAnsi="Helvetica" w:cs="Helvetica"/>
          <w:bCs/>
          <w:color w:val="191919"/>
        </w:rPr>
        <w:t xml:space="preserve">organisational </w:t>
      </w:r>
      <w:r w:rsidR="00081359" w:rsidRPr="00C9263D">
        <w:rPr>
          <w:rFonts w:ascii="Helvetica" w:hAnsi="Helvetica" w:cs="Helvetica"/>
          <w:iCs/>
          <w:color w:val="2E2E2E"/>
        </w:rPr>
        <w:t>anticipation awareness</w:t>
      </w:r>
      <w:r w:rsidR="00C9263D">
        <w:rPr>
          <w:rFonts w:ascii="Helvetica" w:hAnsi="Helvetica" w:cs="Helvetica"/>
          <w:color w:val="2E2E2E"/>
        </w:rPr>
        <w:t xml:space="preserve">. </w:t>
      </w:r>
      <w:r w:rsidR="00FA32B9">
        <w:rPr>
          <w:rFonts w:ascii="Helvetica" w:hAnsi="Helvetica" w:cs="Helvetica"/>
          <w:color w:val="2E2E2E"/>
        </w:rPr>
        <w:t>(Griffiths</w:t>
      </w:r>
      <w:r w:rsidR="0017012F">
        <w:rPr>
          <w:rFonts w:ascii="Helvetica" w:hAnsi="Helvetica" w:cs="Helvetica"/>
          <w:color w:val="2E2E2E"/>
        </w:rPr>
        <w:t xml:space="preserve"> and </w:t>
      </w:r>
      <w:r w:rsidR="0017012F" w:rsidRPr="0017012F">
        <w:rPr>
          <w:rFonts w:ascii="Helvetica" w:hAnsi="Helvetica" w:cs="Helvetica"/>
          <w:bCs/>
          <w:color w:val="191919"/>
        </w:rPr>
        <w:t>Inman-Robinson</w:t>
      </w:r>
      <w:r w:rsidR="00FA32B9">
        <w:rPr>
          <w:rFonts w:ascii="Helvetica" w:hAnsi="Helvetica" w:cs="Helvetica"/>
          <w:color w:val="2E2E2E"/>
        </w:rPr>
        <w:t xml:space="preserve"> </w:t>
      </w:r>
      <w:r w:rsidR="00FA32B9" w:rsidRPr="00FA32B9">
        <w:rPr>
          <w:rFonts w:ascii="Helvetica" w:hAnsi="Helvetica" w:cs="Helvetica"/>
          <w:color w:val="000000" w:themeColor="text1"/>
        </w:rPr>
        <w:t xml:space="preserve">2016). </w:t>
      </w:r>
      <w:r w:rsidR="00081359" w:rsidRPr="00081359">
        <w:rPr>
          <w:rFonts w:ascii="Helvetica" w:hAnsi="Helvetica" w:cs="Helvetica"/>
          <w:bCs/>
          <w:color w:val="191919"/>
        </w:rPr>
        <w:t xml:space="preserve">It </w:t>
      </w:r>
      <w:r w:rsidR="00C51BA5">
        <w:rPr>
          <w:rFonts w:ascii="Helvetica" w:hAnsi="Helvetica" w:cs="Helvetica"/>
          <w:bCs/>
          <w:color w:val="191919"/>
        </w:rPr>
        <w:t>would</w:t>
      </w:r>
      <w:r w:rsidR="00081359" w:rsidRPr="00081359">
        <w:rPr>
          <w:rFonts w:ascii="Helvetica" w:hAnsi="Helvetica" w:cs="Helvetica"/>
          <w:bCs/>
          <w:color w:val="191919"/>
        </w:rPr>
        <w:t xml:space="preserve"> </w:t>
      </w:r>
      <w:r w:rsidR="00313BA5">
        <w:rPr>
          <w:rFonts w:ascii="Helvetica" w:hAnsi="Helvetica" w:cs="Helvetica"/>
          <w:bCs/>
          <w:color w:val="191919"/>
        </w:rPr>
        <w:t>facilitate</w:t>
      </w:r>
      <w:r w:rsidR="00081359" w:rsidRPr="00081359">
        <w:rPr>
          <w:rFonts w:ascii="Helvetica" w:hAnsi="Helvetica" w:cs="Helvetica"/>
          <w:bCs/>
          <w:color w:val="191919"/>
        </w:rPr>
        <w:t xml:space="preserve"> integrated decision-making and actions that consider the creation of value over </w:t>
      </w:r>
      <w:r w:rsidR="00FA32B9">
        <w:rPr>
          <w:rFonts w:ascii="Helvetica" w:hAnsi="Helvetica" w:cs="Helvetica"/>
          <w:bCs/>
          <w:color w:val="191919"/>
        </w:rPr>
        <w:t>the short, medium and long term</w:t>
      </w:r>
      <w:r w:rsidR="00081359" w:rsidRPr="00081359">
        <w:rPr>
          <w:rFonts w:ascii="Helvetica" w:hAnsi="Helvetica" w:cs="Helvetica"/>
          <w:bCs/>
          <w:color w:val="191919"/>
        </w:rPr>
        <w:t xml:space="preserve"> (IIRC 2013)</w:t>
      </w:r>
      <w:r w:rsidR="00FA32B9">
        <w:rPr>
          <w:rFonts w:ascii="Helvetica" w:hAnsi="Helvetica" w:cs="Helvetica"/>
          <w:bCs/>
          <w:color w:val="191919"/>
        </w:rPr>
        <w:t>.</w:t>
      </w:r>
      <w:r w:rsidR="00081359">
        <w:rPr>
          <w:rFonts w:ascii="Helvetica" w:hAnsi="Helvetica" w:cs="Helvetica"/>
          <w:bCs/>
          <w:color w:val="191919"/>
        </w:rPr>
        <w:t xml:space="preserve"> </w:t>
      </w:r>
      <w:r w:rsidR="00E26D56">
        <w:rPr>
          <w:rFonts w:ascii="Helvetica" w:hAnsi="Helvetica" w:cs="Helvetica"/>
          <w:bCs/>
          <w:color w:val="191919"/>
        </w:rPr>
        <w:t xml:space="preserve">This approach would be far more efficient and effective than </w:t>
      </w:r>
      <w:r w:rsidR="00E26D56">
        <w:rPr>
          <w:rFonts w:ascii="Helvetica" w:hAnsi="Helvetica" w:cs="Helvetica"/>
          <w:color w:val="191919"/>
        </w:rPr>
        <w:t>the typical “standard moderns” style of employee relations management which essentially has a pragmatic ‘fire-fighting’ approach to employee relations, and is therefore highly sensitive to environmental changes upon the organisation (Purcell and Sissons 1983).</w:t>
      </w:r>
    </w:p>
    <w:p w14:paraId="5C379DDB" w14:textId="77777777" w:rsidR="008C695F" w:rsidRDefault="008C695F" w:rsidP="001F72E8">
      <w:pPr>
        <w:widowControl w:val="0"/>
        <w:autoSpaceDE w:val="0"/>
        <w:autoSpaceDN w:val="0"/>
        <w:adjustRightInd w:val="0"/>
        <w:rPr>
          <w:rFonts w:ascii="Helvetica" w:hAnsi="Helvetica" w:cs="Helvetica"/>
          <w:color w:val="191919"/>
          <w:u w:color="191919"/>
        </w:rPr>
      </w:pPr>
    </w:p>
    <w:p w14:paraId="6C8A4B56" w14:textId="77777777" w:rsidR="008C695F" w:rsidRDefault="008C695F" w:rsidP="001F72E8">
      <w:pPr>
        <w:widowControl w:val="0"/>
        <w:autoSpaceDE w:val="0"/>
        <w:autoSpaceDN w:val="0"/>
        <w:adjustRightInd w:val="0"/>
        <w:rPr>
          <w:rFonts w:ascii="Helvetica" w:hAnsi="Helvetica" w:cs="Helvetica"/>
          <w:color w:val="191919"/>
        </w:rPr>
      </w:pPr>
    </w:p>
    <w:p w14:paraId="3EC08998" w14:textId="77777777" w:rsidR="00614B0E" w:rsidRDefault="00614B0E" w:rsidP="001F72E8">
      <w:pPr>
        <w:widowControl w:val="0"/>
        <w:autoSpaceDE w:val="0"/>
        <w:autoSpaceDN w:val="0"/>
        <w:adjustRightInd w:val="0"/>
        <w:rPr>
          <w:rFonts w:ascii="Arial" w:hAnsi="Arial" w:cs="Arial"/>
          <w:b/>
          <w:color w:val="000000" w:themeColor="text1"/>
          <w:sz w:val="32"/>
          <w:szCs w:val="32"/>
        </w:rPr>
      </w:pPr>
    </w:p>
    <w:p w14:paraId="10A8C326" w14:textId="77777777" w:rsidR="008F1911" w:rsidRDefault="008F1911" w:rsidP="001F72E8">
      <w:pPr>
        <w:widowControl w:val="0"/>
        <w:autoSpaceDE w:val="0"/>
        <w:autoSpaceDN w:val="0"/>
        <w:adjustRightInd w:val="0"/>
        <w:rPr>
          <w:rFonts w:ascii="Helvetica" w:hAnsi="Helvetica" w:cs="Helvetica"/>
          <w:b/>
          <w:bCs/>
          <w:color w:val="191919"/>
        </w:rPr>
      </w:pPr>
    </w:p>
    <w:p w14:paraId="423B7183" w14:textId="5DC9D41A" w:rsidR="003D348B" w:rsidRPr="00423DF4" w:rsidRDefault="00614B0E" w:rsidP="001F72E8">
      <w:pPr>
        <w:widowControl w:val="0"/>
        <w:autoSpaceDE w:val="0"/>
        <w:autoSpaceDN w:val="0"/>
        <w:adjustRightInd w:val="0"/>
        <w:spacing w:line="480" w:lineRule="auto"/>
        <w:rPr>
          <w:rFonts w:ascii="Arial" w:hAnsi="Arial" w:cs="Arial"/>
          <w:b/>
          <w:color w:val="000000" w:themeColor="text1"/>
          <w:sz w:val="32"/>
          <w:szCs w:val="32"/>
        </w:rPr>
      </w:pPr>
      <w:r>
        <w:rPr>
          <w:rFonts w:ascii="Arial" w:hAnsi="Arial" w:cs="Arial"/>
          <w:b/>
          <w:color w:val="000000" w:themeColor="text1"/>
          <w:sz w:val="32"/>
          <w:szCs w:val="32"/>
        </w:rPr>
        <w:br w:type="page"/>
      </w:r>
      <w:r w:rsidR="00C51BA5">
        <w:rPr>
          <w:rFonts w:ascii="Arial" w:hAnsi="Arial" w:cs="Arial"/>
          <w:b/>
          <w:color w:val="000000" w:themeColor="text1"/>
          <w:sz w:val="32"/>
          <w:szCs w:val="32"/>
        </w:rPr>
        <w:lastRenderedPageBreak/>
        <w:t>E</w:t>
      </w:r>
      <w:r w:rsidR="00F61BF2" w:rsidRPr="00F61BF2">
        <w:rPr>
          <w:rFonts w:ascii="Arial" w:hAnsi="Arial" w:cs="Arial"/>
          <w:b/>
          <w:color w:val="000000" w:themeColor="text1"/>
          <w:sz w:val="32"/>
          <w:szCs w:val="32"/>
        </w:rPr>
        <w:t xml:space="preserve">mployee </w:t>
      </w:r>
      <w:r w:rsidR="00C51BA5">
        <w:rPr>
          <w:rFonts w:ascii="Arial" w:hAnsi="Arial" w:cs="Arial"/>
          <w:b/>
          <w:color w:val="000000" w:themeColor="text1"/>
          <w:sz w:val="32"/>
          <w:szCs w:val="32"/>
        </w:rPr>
        <w:t>expectations of</w:t>
      </w:r>
      <w:r w:rsidR="00E26D56">
        <w:rPr>
          <w:rFonts w:ascii="Arial" w:hAnsi="Arial" w:cs="Arial"/>
          <w:b/>
          <w:color w:val="000000" w:themeColor="text1"/>
          <w:sz w:val="32"/>
          <w:szCs w:val="32"/>
        </w:rPr>
        <w:t xml:space="preserve"> improved rewards and work-life balance</w:t>
      </w:r>
    </w:p>
    <w:p w14:paraId="5F5E5B1B" w14:textId="22DAE441" w:rsidR="00BB0B1D" w:rsidRPr="0003318B" w:rsidRDefault="00DA267E" w:rsidP="001F72E8">
      <w:pPr>
        <w:widowControl w:val="0"/>
        <w:autoSpaceDE w:val="0"/>
        <w:autoSpaceDN w:val="0"/>
        <w:adjustRightInd w:val="0"/>
        <w:spacing w:line="480" w:lineRule="auto"/>
        <w:rPr>
          <w:rFonts w:ascii="Helvetica Neue" w:hAnsi="Helvetica Neue" w:cs="Helvetica Neue"/>
          <w:color w:val="000000"/>
        </w:rPr>
      </w:pPr>
      <w:r w:rsidRPr="0003318B">
        <w:rPr>
          <w:rFonts w:ascii="Helvetica Neue" w:hAnsi="Helvetica Neue" w:cs="Helvetica Neue"/>
          <w:color w:val="000000"/>
        </w:rPr>
        <w:t>The ‘Millennial</w:t>
      </w:r>
      <w:r w:rsidR="00C51BA5">
        <w:rPr>
          <w:rFonts w:ascii="Helvetica Neue" w:hAnsi="Helvetica Neue" w:cs="Helvetica Neue"/>
          <w:color w:val="000000"/>
        </w:rPr>
        <w:t>s</w:t>
      </w:r>
      <w:r w:rsidRPr="0003318B">
        <w:rPr>
          <w:rFonts w:ascii="Helvetica Neue" w:hAnsi="Helvetica Neue" w:cs="Helvetica Neue"/>
          <w:color w:val="000000"/>
        </w:rPr>
        <w:t>’ generation has different expectations of work to their predecessors.</w:t>
      </w:r>
      <w:r w:rsidRPr="0003318B">
        <w:rPr>
          <w:rFonts w:ascii="Helvetica Neue" w:hAnsi="Helvetica Neue" w:cs="Helvetica Neue"/>
          <w:i/>
          <w:color w:val="000000"/>
        </w:rPr>
        <w:t xml:space="preserve"> </w:t>
      </w:r>
      <w:r w:rsidR="003D348B" w:rsidRPr="0003318B">
        <w:rPr>
          <w:rFonts w:ascii="Helvetica Neue" w:hAnsi="Helvetica Neue" w:cs="Helvetica Neue"/>
          <w:i/>
          <w:color w:val="000000"/>
        </w:rPr>
        <w:t>“New employee behaviours entering organisations are challenging the conventional idea of how employees work and what they expect from an organisation”</w:t>
      </w:r>
      <w:r w:rsidR="003D348B" w:rsidRPr="0003318B">
        <w:rPr>
          <w:rFonts w:ascii="Helvetica Neue" w:hAnsi="Helvetica Neue" w:cs="Helvetica Neue"/>
          <w:color w:val="000000"/>
        </w:rPr>
        <w:t xml:space="preserve"> (Morgan 2014)</w:t>
      </w:r>
      <w:r w:rsidR="00E26D56">
        <w:rPr>
          <w:rFonts w:ascii="Helvetica Neue" w:hAnsi="Helvetica Neue" w:cs="Helvetica Neue"/>
          <w:color w:val="000000"/>
        </w:rPr>
        <w:t>.</w:t>
      </w:r>
    </w:p>
    <w:p w14:paraId="26C8B8F4" w14:textId="77777777" w:rsidR="005146AC" w:rsidRDefault="005146AC" w:rsidP="001F72E8">
      <w:pPr>
        <w:pStyle w:val="ListParagraph"/>
        <w:widowControl w:val="0"/>
        <w:autoSpaceDE w:val="0"/>
        <w:autoSpaceDN w:val="0"/>
        <w:adjustRightInd w:val="0"/>
        <w:spacing w:line="480" w:lineRule="auto"/>
        <w:rPr>
          <w:rFonts w:ascii="Helvetica Neue" w:hAnsi="Helvetica Neue" w:cs="Helvetica Neue"/>
          <w:color w:val="000000"/>
        </w:rPr>
      </w:pPr>
    </w:p>
    <w:p w14:paraId="389EEFA3" w14:textId="0E15EB05" w:rsidR="005146AC" w:rsidRPr="0003318B" w:rsidRDefault="005146AC" w:rsidP="001F72E8">
      <w:pPr>
        <w:widowControl w:val="0"/>
        <w:autoSpaceDE w:val="0"/>
        <w:autoSpaceDN w:val="0"/>
        <w:adjustRightInd w:val="0"/>
        <w:spacing w:line="480" w:lineRule="auto"/>
        <w:rPr>
          <w:rFonts w:ascii="Arial" w:hAnsi="Arial" w:cs="Arial"/>
          <w:color w:val="191919"/>
          <w:lang w:eastAsia="en-US"/>
        </w:rPr>
      </w:pPr>
      <w:r w:rsidRPr="0003318B">
        <w:rPr>
          <w:rFonts w:ascii="Arial" w:hAnsi="Arial" w:cs="Arial"/>
          <w:color w:val="191919"/>
          <w:lang w:eastAsia="en-US"/>
        </w:rPr>
        <w:t xml:space="preserve">Recent research has shown that extrinsic rewards for good performance, such as a financial bonus, are less highly valued among employees than more intrinsic recognition for individual contributions to the company’s overall success. </w:t>
      </w:r>
      <w:r w:rsidR="00917E5B" w:rsidRPr="0003318B">
        <w:rPr>
          <w:rFonts w:ascii="Arial" w:hAnsi="Arial" w:cs="Arial"/>
          <w:color w:val="191919"/>
          <w:lang w:eastAsia="en-US"/>
        </w:rPr>
        <w:t>(Griffiths 2014)</w:t>
      </w:r>
    </w:p>
    <w:p w14:paraId="7E5C2D16" w14:textId="77777777" w:rsidR="00F22A93" w:rsidRDefault="00F22A93" w:rsidP="001F72E8">
      <w:pPr>
        <w:pStyle w:val="ListParagraph"/>
        <w:widowControl w:val="0"/>
        <w:autoSpaceDE w:val="0"/>
        <w:autoSpaceDN w:val="0"/>
        <w:adjustRightInd w:val="0"/>
        <w:spacing w:line="480" w:lineRule="auto"/>
        <w:rPr>
          <w:rFonts w:ascii="Arial" w:hAnsi="Arial" w:cs="Arial"/>
          <w:color w:val="191919"/>
          <w:lang w:eastAsia="en-US"/>
        </w:rPr>
      </w:pPr>
    </w:p>
    <w:p w14:paraId="4CE9C6EB" w14:textId="1D60FF6A" w:rsidR="005146AC" w:rsidRPr="009375DF" w:rsidRDefault="00772638" w:rsidP="001F72E8">
      <w:pPr>
        <w:widowControl w:val="0"/>
        <w:tabs>
          <w:tab w:val="left" w:pos="360"/>
          <w:tab w:val="left" w:pos="752"/>
        </w:tabs>
        <w:autoSpaceDE w:val="0"/>
        <w:autoSpaceDN w:val="0"/>
        <w:adjustRightInd w:val="0"/>
        <w:spacing w:line="480" w:lineRule="auto"/>
        <w:rPr>
          <w:rFonts w:ascii="Helvetica Neue" w:hAnsi="Helvetica Neue" w:cs="Helvetica Neue"/>
          <w:color w:val="000000"/>
          <w:lang w:eastAsia="en-US"/>
        </w:rPr>
      </w:pPr>
      <w:r>
        <w:rPr>
          <w:rFonts w:ascii="Arial" w:hAnsi="Arial" w:cs="Arial"/>
          <w:color w:val="191919"/>
          <w:lang w:eastAsia="en-US"/>
        </w:rPr>
        <w:t xml:space="preserve">According to Morgan (2015) </w:t>
      </w:r>
      <w:r w:rsidR="00C51BA5">
        <w:rPr>
          <w:rFonts w:ascii="Arial" w:hAnsi="Arial" w:cs="Arial"/>
          <w:color w:val="191919"/>
          <w:lang w:eastAsia="en-US"/>
        </w:rPr>
        <w:t>important</w:t>
      </w:r>
      <w:r w:rsidR="00F22A93">
        <w:rPr>
          <w:rFonts w:ascii="Arial" w:hAnsi="Arial" w:cs="Arial"/>
          <w:color w:val="191919"/>
          <w:lang w:eastAsia="en-US"/>
        </w:rPr>
        <w:t xml:space="preserve"> requirements of </w:t>
      </w:r>
      <w:r w:rsidR="00E327DD">
        <w:rPr>
          <w:rFonts w:ascii="Arial" w:hAnsi="Arial" w:cs="Arial"/>
          <w:color w:val="191919"/>
          <w:lang w:eastAsia="en-US"/>
        </w:rPr>
        <w:t xml:space="preserve">future workers </w:t>
      </w:r>
      <w:r w:rsidR="00F22A93">
        <w:rPr>
          <w:rFonts w:ascii="Arial" w:hAnsi="Arial" w:cs="Arial"/>
          <w:color w:val="191919"/>
          <w:lang w:eastAsia="en-US"/>
        </w:rPr>
        <w:t>include:</w:t>
      </w:r>
      <w:r w:rsidR="00705A69">
        <w:rPr>
          <w:rFonts w:ascii="Helvetica Neue" w:hAnsi="Helvetica Neue" w:cs="Helvetica Neue"/>
          <w:color w:val="000000"/>
          <w:lang w:eastAsia="en-US"/>
        </w:rPr>
        <w:t xml:space="preserve"> having </w:t>
      </w:r>
      <w:r w:rsidR="00F22A93" w:rsidRPr="00705A69">
        <w:rPr>
          <w:rFonts w:ascii="Helvetica Neue" w:hAnsi="Helvetica Neue" w:cs="Helvetica Neue"/>
          <w:color w:val="000000"/>
          <w:lang w:eastAsia="en-US"/>
        </w:rPr>
        <w:t xml:space="preserve">flexible work environments – </w:t>
      </w:r>
      <w:r w:rsidR="002330F4" w:rsidRPr="00705A69">
        <w:rPr>
          <w:rFonts w:ascii="Helvetica Neue" w:hAnsi="Helvetica Neue" w:cs="Helvetica Neue"/>
          <w:color w:val="000000"/>
          <w:lang w:eastAsia="en-US"/>
        </w:rPr>
        <w:t>choos</w:t>
      </w:r>
      <w:r w:rsidR="00C51BA5">
        <w:rPr>
          <w:rFonts w:ascii="Helvetica Neue" w:hAnsi="Helvetica Neue" w:cs="Helvetica Neue"/>
          <w:color w:val="000000"/>
          <w:lang w:eastAsia="en-US"/>
        </w:rPr>
        <w:t>ing where and when they work,</w:t>
      </w:r>
      <w:r w:rsidR="002330F4" w:rsidRPr="00705A69">
        <w:rPr>
          <w:rFonts w:ascii="Helvetica Neue" w:hAnsi="Helvetica Neue" w:cs="Helvetica Neue"/>
          <w:color w:val="000000"/>
          <w:lang w:eastAsia="en-US"/>
        </w:rPr>
        <w:t xml:space="preserve"> </w:t>
      </w:r>
      <w:r w:rsidR="00F22A93" w:rsidRPr="00705A69">
        <w:rPr>
          <w:rFonts w:ascii="Helvetica Neue" w:hAnsi="Helvetica Neue" w:cs="Helvetica Neue"/>
          <w:color w:val="000000"/>
          <w:lang w:eastAsia="en-US"/>
        </w:rPr>
        <w:t>not be</w:t>
      </w:r>
      <w:r w:rsidR="00C51BA5">
        <w:rPr>
          <w:rFonts w:ascii="Helvetica Neue" w:hAnsi="Helvetica Neue" w:cs="Helvetica Neue"/>
          <w:color w:val="000000"/>
          <w:lang w:eastAsia="en-US"/>
        </w:rPr>
        <w:t xml:space="preserve">ing required to occupy </w:t>
      </w:r>
      <w:r w:rsidR="00F22A93" w:rsidRPr="00705A69">
        <w:rPr>
          <w:rFonts w:ascii="Helvetica Neue" w:hAnsi="Helvetica Neue" w:cs="Helvetica Neue"/>
          <w:color w:val="000000"/>
          <w:lang w:eastAsia="en-US"/>
        </w:rPr>
        <w:t xml:space="preserve">an office from </w:t>
      </w:r>
      <w:r w:rsidR="00C51BA5">
        <w:rPr>
          <w:rFonts w:ascii="Helvetica Neue" w:hAnsi="Helvetica Neue" w:cs="Helvetica Neue"/>
          <w:color w:val="000000"/>
          <w:lang w:eastAsia="en-US"/>
        </w:rPr>
        <w:t>‘</w:t>
      </w:r>
      <w:r w:rsidR="00F22A93" w:rsidRPr="00705A69">
        <w:rPr>
          <w:rFonts w:ascii="Helvetica Neue" w:hAnsi="Helvetica Neue" w:cs="Helvetica Neue"/>
          <w:color w:val="000000"/>
          <w:lang w:eastAsia="en-US"/>
        </w:rPr>
        <w:t>9-5</w:t>
      </w:r>
      <w:r w:rsidR="00C51BA5">
        <w:rPr>
          <w:rFonts w:ascii="Helvetica Neue" w:hAnsi="Helvetica Neue" w:cs="Helvetica Neue"/>
          <w:color w:val="000000"/>
          <w:lang w:eastAsia="en-US"/>
        </w:rPr>
        <w:t>’</w:t>
      </w:r>
      <w:r w:rsidR="009375DF">
        <w:rPr>
          <w:rFonts w:ascii="Helvetica Neue" w:hAnsi="Helvetica Neue" w:cs="Helvetica Neue"/>
          <w:color w:val="000000"/>
          <w:lang w:eastAsia="en-US"/>
        </w:rPr>
        <w:t xml:space="preserve">; being </w:t>
      </w:r>
      <w:r w:rsidR="00F22A93" w:rsidRPr="009375DF">
        <w:rPr>
          <w:rFonts w:ascii="Arial" w:hAnsi="Arial" w:cs="Arial"/>
          <w:color w:val="191919"/>
          <w:lang w:eastAsia="en-US"/>
        </w:rPr>
        <w:t xml:space="preserve">able to </w:t>
      </w:r>
      <w:r w:rsidR="00F22A93" w:rsidRPr="009375DF">
        <w:rPr>
          <w:rFonts w:ascii="Helvetica Neue" w:hAnsi="Helvetica Neue" w:cs="Helvetica Neue"/>
          <w:color w:val="000000"/>
          <w:lang w:eastAsia="en-US"/>
        </w:rPr>
        <w:t>customise their work</w:t>
      </w:r>
      <w:r w:rsidR="009375DF">
        <w:rPr>
          <w:rFonts w:ascii="Helvetica Neue" w:hAnsi="Helvetica Neue" w:cs="Helvetica Neue"/>
          <w:color w:val="000000"/>
          <w:lang w:eastAsia="en-US"/>
        </w:rPr>
        <w:t xml:space="preserve">; </w:t>
      </w:r>
      <w:r w:rsidR="00C51BA5">
        <w:rPr>
          <w:rFonts w:ascii="Helvetica Neue" w:hAnsi="Helvetica Neue" w:cs="Helvetica Neue"/>
          <w:color w:val="000000"/>
          <w:lang w:eastAsia="en-US"/>
        </w:rPr>
        <w:t>having the use of</w:t>
      </w:r>
      <w:r w:rsidR="009375DF">
        <w:rPr>
          <w:rFonts w:ascii="Helvetica Neue" w:hAnsi="Helvetica Neue" w:cs="Helvetica Neue"/>
          <w:color w:val="000000"/>
          <w:lang w:eastAsia="en-US"/>
        </w:rPr>
        <w:t xml:space="preserve"> </w:t>
      </w:r>
      <w:r w:rsidR="00F22A93" w:rsidRPr="009375DF">
        <w:rPr>
          <w:rFonts w:ascii="Helvetica Neue" w:hAnsi="Helvetica Neue" w:cs="Helvetica Neue"/>
          <w:color w:val="000000"/>
          <w:lang w:eastAsia="en-US"/>
        </w:rPr>
        <w:t>new technology to share information, communicate and collaborate</w:t>
      </w:r>
      <w:r w:rsidR="00C51BA5">
        <w:rPr>
          <w:rFonts w:ascii="Helvetica Neue" w:hAnsi="Helvetica Neue" w:cs="Helvetica Neue"/>
          <w:color w:val="000000"/>
          <w:lang w:eastAsia="en-US"/>
        </w:rPr>
        <w:t>;</w:t>
      </w:r>
      <w:r w:rsidR="009375DF">
        <w:rPr>
          <w:rFonts w:ascii="Helvetica Neue" w:hAnsi="Helvetica Neue" w:cs="Helvetica Neue"/>
          <w:color w:val="000000"/>
          <w:lang w:eastAsia="en-US"/>
        </w:rPr>
        <w:t xml:space="preserve"> being</w:t>
      </w:r>
      <w:r w:rsidR="00F22A93" w:rsidRPr="009375DF">
        <w:rPr>
          <w:rFonts w:ascii="Helvetica Neue" w:hAnsi="Helvetica Neue" w:cs="Helvetica Neue"/>
          <w:color w:val="000000"/>
          <w:lang w:eastAsia="en-US"/>
        </w:rPr>
        <w:t xml:space="preserve"> able to decide their own learning and progression routes</w:t>
      </w:r>
      <w:r w:rsidR="00F22A93" w:rsidRPr="009375DF">
        <w:rPr>
          <w:rFonts w:ascii="Helvetica Neue" w:hAnsi="Helvetica Neue" w:cs="Helvetica Neue"/>
          <w:color w:val="000000"/>
        </w:rPr>
        <w:t xml:space="preserve"> (</w:t>
      </w:r>
      <w:r w:rsidR="00F22A93" w:rsidRPr="009375DF">
        <w:rPr>
          <w:rFonts w:ascii="Helvetica Neue" w:hAnsi="Helvetica Neue" w:cs="Helvetica Neue"/>
          <w:bCs/>
          <w:color w:val="000000"/>
          <w:lang w:eastAsia="en-US"/>
        </w:rPr>
        <w:t>Morgan 2015)</w:t>
      </w:r>
      <w:r w:rsidR="009375DF">
        <w:rPr>
          <w:rFonts w:ascii="Helvetica Neue" w:hAnsi="Helvetica Neue" w:cs="Helvetica Neue"/>
          <w:bCs/>
          <w:color w:val="000000"/>
          <w:lang w:eastAsia="en-US"/>
        </w:rPr>
        <w:t>.</w:t>
      </w:r>
    </w:p>
    <w:p w14:paraId="6C9E565B" w14:textId="77777777" w:rsidR="00684FF7" w:rsidRPr="0003318B" w:rsidRDefault="00684FF7" w:rsidP="001F72E8">
      <w:pPr>
        <w:widowControl w:val="0"/>
        <w:autoSpaceDE w:val="0"/>
        <w:autoSpaceDN w:val="0"/>
        <w:adjustRightInd w:val="0"/>
        <w:spacing w:line="480" w:lineRule="auto"/>
        <w:rPr>
          <w:rFonts w:ascii="Arial" w:hAnsi="Arial" w:cs="Arial"/>
          <w:color w:val="000000" w:themeColor="text1"/>
        </w:rPr>
      </w:pPr>
    </w:p>
    <w:p w14:paraId="124D7678" w14:textId="15211A53" w:rsidR="00E97B03" w:rsidRPr="0017012F" w:rsidRDefault="00E97B03" w:rsidP="0017012F">
      <w:pPr>
        <w:spacing w:line="480" w:lineRule="auto"/>
        <w:rPr>
          <w:rFonts w:eastAsia="Times New Roman"/>
        </w:rPr>
      </w:pPr>
      <w:r>
        <w:rPr>
          <w:rFonts w:ascii="Helvetica" w:hAnsi="Helvetica" w:cs="Helvetica"/>
          <w:color w:val="191919"/>
        </w:rPr>
        <w:t>By responding to employee expectations</w:t>
      </w:r>
      <w:r w:rsidR="00C51BA5">
        <w:rPr>
          <w:rFonts w:ascii="Helvetica" w:hAnsi="Helvetica" w:cs="Helvetica"/>
          <w:color w:val="191919"/>
        </w:rPr>
        <w:t>,</w:t>
      </w:r>
      <w:r>
        <w:rPr>
          <w:rFonts w:ascii="Helvetica" w:hAnsi="Helvetica" w:cs="Helvetica"/>
          <w:color w:val="191919"/>
        </w:rPr>
        <w:t xml:space="preserve"> hig</w:t>
      </w:r>
      <w:r w:rsidR="00C51BA5">
        <w:rPr>
          <w:rFonts w:ascii="Helvetica" w:hAnsi="Helvetica" w:cs="Helvetica"/>
          <w:color w:val="191919"/>
        </w:rPr>
        <w:t>h performance working practices</w:t>
      </w:r>
      <w:r w:rsidR="0017012F">
        <w:rPr>
          <w:rFonts w:ascii="Helvetica" w:hAnsi="Helvetica" w:cs="Helvetica"/>
          <w:color w:val="191919"/>
        </w:rPr>
        <w:t xml:space="preserve"> </w:t>
      </w:r>
      <w:r w:rsidR="00C51BA5">
        <w:rPr>
          <w:rFonts w:ascii="Helvetica" w:hAnsi="Helvetica" w:cs="Helvetica"/>
          <w:color w:val="191919"/>
        </w:rPr>
        <w:t>can be employed by the Foundation</w:t>
      </w:r>
      <w:r w:rsidR="0017012F">
        <w:rPr>
          <w:rFonts w:ascii="Helvetica" w:hAnsi="Helvetica" w:cs="Helvetica"/>
          <w:color w:val="191919"/>
        </w:rPr>
        <w:t>, i.e.</w:t>
      </w:r>
      <w:r w:rsidR="0017012F" w:rsidRPr="0017012F">
        <w:rPr>
          <w:rStyle w:val="apple-converted-space"/>
          <w:rFonts w:ascii="Arial" w:eastAsia="Times New Roman" w:hAnsi="Arial" w:cs="Arial"/>
          <w:color w:val="222222"/>
          <w:shd w:val="clear" w:color="auto" w:fill="FFFFFF"/>
        </w:rPr>
        <w:t> </w:t>
      </w:r>
      <w:r w:rsidR="0017012F" w:rsidRPr="0017012F">
        <w:rPr>
          <w:rFonts w:ascii="Arial" w:eastAsia="Times New Roman" w:hAnsi="Arial" w:cs="Arial"/>
          <w:bCs/>
          <w:color w:val="222222"/>
        </w:rPr>
        <w:t>practices</w:t>
      </w:r>
      <w:r w:rsidR="0017012F" w:rsidRPr="0017012F">
        <w:rPr>
          <w:rStyle w:val="apple-converted-space"/>
          <w:rFonts w:ascii="Arial" w:eastAsia="Times New Roman" w:hAnsi="Arial" w:cs="Arial"/>
          <w:color w:val="222222"/>
          <w:shd w:val="clear" w:color="auto" w:fill="FFFFFF"/>
        </w:rPr>
        <w:t> </w:t>
      </w:r>
      <w:r w:rsidR="0017012F">
        <w:rPr>
          <w:rFonts w:ascii="Arial" w:eastAsia="Times New Roman" w:hAnsi="Arial" w:cs="Arial"/>
          <w:color w:val="222222"/>
          <w:shd w:val="clear" w:color="auto" w:fill="FFFFFF"/>
        </w:rPr>
        <w:t>that improve an organisation's capacity to effectively attract, select, hire, develop, and retain</w:t>
      </w:r>
      <w:r w:rsidR="0017012F">
        <w:rPr>
          <w:rStyle w:val="apple-converted-space"/>
          <w:rFonts w:ascii="Arial" w:eastAsia="Times New Roman" w:hAnsi="Arial" w:cs="Arial"/>
          <w:color w:val="222222"/>
          <w:shd w:val="clear" w:color="auto" w:fill="FFFFFF"/>
        </w:rPr>
        <w:t> </w:t>
      </w:r>
      <w:r w:rsidR="0017012F" w:rsidRPr="0017012F">
        <w:rPr>
          <w:rFonts w:ascii="Arial" w:eastAsia="Times New Roman" w:hAnsi="Arial" w:cs="Arial"/>
          <w:bCs/>
          <w:color w:val="222222"/>
        </w:rPr>
        <w:t>high</w:t>
      </w:r>
      <w:r w:rsidR="0017012F">
        <w:rPr>
          <w:rFonts w:ascii="Arial" w:eastAsia="Times New Roman" w:hAnsi="Arial" w:cs="Arial"/>
          <w:color w:val="222222"/>
          <w:shd w:val="clear" w:color="auto" w:fill="FFFFFF"/>
        </w:rPr>
        <w:t xml:space="preserve">-performing personnel </w:t>
      </w:r>
      <w:r w:rsidR="0017012F" w:rsidRPr="0017012F">
        <w:rPr>
          <w:rFonts w:ascii="Helvetica" w:hAnsi="Helvetica" w:cs="Helvetica"/>
          <w:color w:val="191919"/>
        </w:rPr>
        <w:t>(Griffiths and Inman-Robinson 2016)</w:t>
      </w:r>
      <w:r w:rsidR="0017012F">
        <w:rPr>
          <w:rFonts w:ascii="Helvetica" w:hAnsi="Helvetica" w:cs="Helvetica"/>
          <w:color w:val="191919"/>
        </w:rPr>
        <w:t>.</w:t>
      </w:r>
      <w:r w:rsidR="0017012F">
        <w:rPr>
          <w:rFonts w:eastAsia="Times New Roman"/>
        </w:rPr>
        <w:t xml:space="preserve"> </w:t>
      </w:r>
      <w:r w:rsidR="0017012F">
        <w:rPr>
          <w:rFonts w:ascii="Helvetica" w:hAnsi="Helvetica" w:cs="Helvetica"/>
          <w:color w:val="191919"/>
        </w:rPr>
        <w:t>These</w:t>
      </w:r>
      <w:r w:rsidR="00C51BA5">
        <w:rPr>
          <w:rFonts w:ascii="Helvetica" w:hAnsi="Helvetica" w:cs="Helvetica"/>
          <w:color w:val="191919"/>
        </w:rPr>
        <w:t xml:space="preserve"> can be expected to </w:t>
      </w:r>
      <w:r>
        <w:rPr>
          <w:rFonts w:ascii="Helvetica" w:hAnsi="Helvetica" w:cs="Helvetica"/>
          <w:color w:val="191919"/>
        </w:rPr>
        <w:t xml:space="preserve">improve organisational performance in the following ways: </w:t>
      </w:r>
      <w:r w:rsidRPr="00E97B03">
        <w:rPr>
          <w:rFonts w:ascii="Helvetica" w:hAnsi="Helvetica" w:cs="Helvetica"/>
          <w:color w:val="191919"/>
        </w:rPr>
        <w:t>increasing employee skills and abilities;</w:t>
      </w:r>
      <w:r>
        <w:rPr>
          <w:rFonts w:ascii="Helvetica" w:hAnsi="Helvetica" w:cs="Helvetica"/>
          <w:color w:val="191919"/>
        </w:rPr>
        <w:t xml:space="preserve"> </w:t>
      </w:r>
      <w:r w:rsidRPr="00E97B03">
        <w:rPr>
          <w:rFonts w:ascii="Helvetica" w:hAnsi="Helvetica" w:cs="Helvetica"/>
          <w:color w:val="191919"/>
        </w:rPr>
        <w:t xml:space="preserve">promoting </w:t>
      </w:r>
      <w:r w:rsidRPr="00E97B03">
        <w:rPr>
          <w:rFonts w:ascii="Helvetica" w:hAnsi="Helvetica" w:cs="Helvetica"/>
          <w:color w:val="191919"/>
        </w:rPr>
        <w:lastRenderedPageBreak/>
        <w:t>positive attitudes</w:t>
      </w:r>
      <w:r w:rsidR="00C51BA5">
        <w:rPr>
          <w:rFonts w:ascii="Helvetica" w:hAnsi="Helvetica" w:cs="Helvetica"/>
          <w:color w:val="191919"/>
        </w:rPr>
        <w:t>;</w:t>
      </w:r>
      <w:r w:rsidRPr="00E97B03">
        <w:rPr>
          <w:rFonts w:ascii="Helvetica" w:hAnsi="Helvetica" w:cs="Helvetica"/>
          <w:color w:val="191919"/>
        </w:rPr>
        <w:t xml:space="preserve"> increasing motivation and promoting discretionary behaviour</w:t>
      </w:r>
      <w:r w:rsidR="00C51BA5">
        <w:rPr>
          <w:rFonts w:ascii="Helvetica" w:hAnsi="Helvetica" w:cs="Helvetica"/>
          <w:color w:val="191919"/>
        </w:rPr>
        <w:t>;</w:t>
      </w:r>
      <w:r>
        <w:rPr>
          <w:rFonts w:ascii="Helvetica" w:hAnsi="Helvetica" w:cs="Helvetica"/>
          <w:color w:val="191919"/>
        </w:rPr>
        <w:t xml:space="preserve"> </w:t>
      </w:r>
      <w:r w:rsidRPr="00E97B03">
        <w:rPr>
          <w:rFonts w:ascii="Helvetica" w:hAnsi="Helvetica" w:cs="Helvetica"/>
          <w:color w:val="191919"/>
        </w:rPr>
        <w:t>providing employees with opportunities at work to make full use of their skills and abilities (</w:t>
      </w:r>
      <w:r w:rsidRPr="006F12B9">
        <w:rPr>
          <w:rFonts w:ascii="Helvetica" w:hAnsi="Helvetica" w:cs="Helvetica"/>
          <w:color w:val="000000" w:themeColor="text1"/>
        </w:rPr>
        <w:t xml:space="preserve">Purcell et al 2003). </w:t>
      </w:r>
    </w:p>
    <w:p w14:paraId="40C6A0DA" w14:textId="77777777" w:rsidR="00E97B03" w:rsidRDefault="00E97B03" w:rsidP="001F72E8">
      <w:pPr>
        <w:pStyle w:val="ListParagraph"/>
        <w:widowControl w:val="0"/>
        <w:autoSpaceDE w:val="0"/>
        <w:autoSpaceDN w:val="0"/>
        <w:adjustRightInd w:val="0"/>
        <w:spacing w:line="480" w:lineRule="auto"/>
        <w:rPr>
          <w:rFonts w:ascii="Arial" w:hAnsi="Arial" w:cs="Arial"/>
          <w:color w:val="000000" w:themeColor="text1"/>
        </w:rPr>
      </w:pPr>
    </w:p>
    <w:p w14:paraId="47BB4F71" w14:textId="24CA8FD6" w:rsidR="00E97B03" w:rsidRPr="0003318B" w:rsidRDefault="00E97B03" w:rsidP="001F72E8">
      <w:pPr>
        <w:widowControl w:val="0"/>
        <w:autoSpaceDE w:val="0"/>
        <w:autoSpaceDN w:val="0"/>
        <w:adjustRightInd w:val="0"/>
        <w:spacing w:line="480" w:lineRule="auto"/>
        <w:rPr>
          <w:rFonts w:ascii="Arial" w:hAnsi="Arial" w:cs="Arial"/>
          <w:color w:val="000000" w:themeColor="text1"/>
        </w:rPr>
      </w:pPr>
      <w:r w:rsidRPr="0003318B">
        <w:rPr>
          <w:rFonts w:ascii="Arial" w:hAnsi="Arial" w:cs="Arial"/>
          <w:color w:val="000000" w:themeColor="text1"/>
        </w:rPr>
        <w:t xml:space="preserve">Specifically, the following </w:t>
      </w:r>
      <w:r w:rsidR="00C51BA5">
        <w:rPr>
          <w:rFonts w:ascii="Arial" w:hAnsi="Arial" w:cs="Arial"/>
          <w:color w:val="000000" w:themeColor="text1"/>
        </w:rPr>
        <w:t>strategic practices should be considered</w:t>
      </w:r>
      <w:r w:rsidRPr="0003318B">
        <w:rPr>
          <w:rFonts w:ascii="Arial" w:hAnsi="Arial" w:cs="Arial"/>
          <w:color w:val="000000" w:themeColor="text1"/>
        </w:rPr>
        <w:t>:</w:t>
      </w:r>
    </w:p>
    <w:p w14:paraId="6BE9B8F3" w14:textId="77777777" w:rsidR="00E97B03" w:rsidRDefault="00E97B03" w:rsidP="001F72E8">
      <w:pPr>
        <w:pStyle w:val="ListParagraph"/>
        <w:widowControl w:val="0"/>
        <w:autoSpaceDE w:val="0"/>
        <w:autoSpaceDN w:val="0"/>
        <w:adjustRightInd w:val="0"/>
        <w:spacing w:line="480" w:lineRule="auto"/>
        <w:rPr>
          <w:rFonts w:ascii="Arial" w:hAnsi="Arial" w:cs="Arial"/>
          <w:color w:val="000000" w:themeColor="text1"/>
        </w:rPr>
      </w:pPr>
    </w:p>
    <w:p w14:paraId="348C55F6" w14:textId="29859EBE" w:rsidR="005C2299" w:rsidRPr="00B05136" w:rsidRDefault="005C2299" w:rsidP="001F72E8">
      <w:pPr>
        <w:spacing w:line="480" w:lineRule="auto"/>
        <w:rPr>
          <w:rFonts w:eastAsia="Times New Roman"/>
        </w:rPr>
      </w:pPr>
      <w:r w:rsidRPr="00B05136">
        <w:rPr>
          <w:rFonts w:ascii="Arial" w:hAnsi="Arial" w:cs="Arial"/>
          <w:b/>
          <w:bCs/>
          <w:color w:val="000000" w:themeColor="text1"/>
        </w:rPr>
        <w:t xml:space="preserve">Better </w:t>
      </w:r>
      <w:r w:rsidR="00C51BA5">
        <w:rPr>
          <w:rFonts w:ascii="Arial" w:hAnsi="Arial" w:cs="Arial"/>
          <w:b/>
          <w:bCs/>
          <w:color w:val="000000" w:themeColor="text1"/>
        </w:rPr>
        <w:t xml:space="preserve">employee performance </w:t>
      </w:r>
      <w:r w:rsidRPr="00B05136">
        <w:rPr>
          <w:rFonts w:ascii="Arial" w:hAnsi="Arial" w:cs="Arial"/>
          <w:b/>
          <w:bCs/>
          <w:color w:val="000000" w:themeColor="text1"/>
        </w:rPr>
        <w:t>feedback</w:t>
      </w:r>
      <w:r w:rsidR="00C51BA5">
        <w:rPr>
          <w:rFonts w:ascii="Arial" w:hAnsi="Arial" w:cs="Arial"/>
          <w:b/>
          <w:bCs/>
          <w:color w:val="000000" w:themeColor="text1"/>
        </w:rPr>
        <w:t xml:space="preserve"> </w:t>
      </w:r>
      <w:r w:rsidR="00C51BA5">
        <w:rPr>
          <w:rFonts w:ascii="Arial" w:hAnsi="Arial" w:cs="Arial"/>
          <w:color w:val="000000" w:themeColor="text1"/>
        </w:rPr>
        <w:t>– T</w:t>
      </w:r>
      <w:r w:rsidR="00FB3B95" w:rsidRPr="00B05136">
        <w:rPr>
          <w:rFonts w:ascii="Arial" w:hAnsi="Arial" w:cs="Arial"/>
          <w:color w:val="000000" w:themeColor="text1"/>
        </w:rPr>
        <w:t>o maintain</w:t>
      </w:r>
      <w:r w:rsidR="006F12B9" w:rsidRPr="00B05136">
        <w:rPr>
          <w:rFonts w:ascii="Arial" w:hAnsi="Arial" w:cs="Arial"/>
          <w:color w:val="000000" w:themeColor="text1"/>
        </w:rPr>
        <w:t xml:space="preserve"> positive employee experience, organisations </w:t>
      </w:r>
      <w:r w:rsidR="00FB3B95" w:rsidRPr="00B05136">
        <w:rPr>
          <w:rFonts w:ascii="Arial" w:hAnsi="Arial" w:cs="Arial"/>
          <w:color w:val="000000" w:themeColor="text1"/>
        </w:rPr>
        <w:t xml:space="preserve">can use </w:t>
      </w:r>
      <w:r w:rsidR="00B05136">
        <w:rPr>
          <w:rFonts w:ascii="Arial" w:hAnsi="Arial" w:cs="Arial"/>
          <w:color w:val="000000" w:themeColor="text1"/>
        </w:rPr>
        <w:t>feedback systems (</w:t>
      </w:r>
      <w:r w:rsidR="00C51BA5">
        <w:rPr>
          <w:rFonts w:ascii="Arial" w:hAnsi="Arial" w:cs="Arial"/>
          <w:color w:val="000000" w:themeColor="text1"/>
        </w:rPr>
        <w:t>e.g. ‘360-degree f</w:t>
      </w:r>
      <w:r w:rsidR="00B05136" w:rsidRPr="00B05136">
        <w:rPr>
          <w:rFonts w:ascii="Arial" w:hAnsi="Arial" w:cs="Arial"/>
          <w:color w:val="000000" w:themeColor="text1"/>
        </w:rPr>
        <w:t>eedback</w:t>
      </w:r>
      <w:r w:rsidR="00C51BA5">
        <w:rPr>
          <w:rFonts w:ascii="Arial" w:hAnsi="Arial" w:cs="Arial"/>
          <w:color w:val="000000" w:themeColor="text1"/>
        </w:rPr>
        <w:t>’</w:t>
      </w:r>
      <w:r w:rsidR="00B05136">
        <w:rPr>
          <w:rFonts w:ascii="Arial" w:hAnsi="Arial" w:cs="Arial"/>
          <w:color w:val="000000" w:themeColor="text1"/>
        </w:rPr>
        <w:t xml:space="preserve">) </w:t>
      </w:r>
      <w:r w:rsidR="00C51BA5">
        <w:rPr>
          <w:rFonts w:ascii="Arial" w:hAnsi="Arial" w:cs="Arial"/>
          <w:color w:val="000000" w:themeColor="text1"/>
        </w:rPr>
        <w:t>and analytical</w:t>
      </w:r>
      <w:r w:rsidR="00FB3B95" w:rsidRPr="00B05136">
        <w:rPr>
          <w:rFonts w:ascii="Arial" w:hAnsi="Arial" w:cs="Arial"/>
          <w:color w:val="000000" w:themeColor="text1"/>
        </w:rPr>
        <w:t xml:space="preserve"> tools to facilitate</w:t>
      </w:r>
      <w:r w:rsidR="006F12B9" w:rsidRPr="00B05136">
        <w:rPr>
          <w:rFonts w:ascii="Arial" w:hAnsi="Arial" w:cs="Arial"/>
          <w:color w:val="000000" w:themeColor="text1"/>
        </w:rPr>
        <w:t xml:space="preserve"> continuous listening</w:t>
      </w:r>
      <w:r w:rsidR="00FB3B95" w:rsidRPr="00B05136">
        <w:rPr>
          <w:rFonts w:ascii="Arial" w:hAnsi="Arial" w:cs="Arial"/>
          <w:color w:val="000000" w:themeColor="text1"/>
        </w:rPr>
        <w:t xml:space="preserve"> </w:t>
      </w:r>
      <w:r w:rsidR="00C51BA5">
        <w:rPr>
          <w:rFonts w:ascii="Arial" w:hAnsi="Arial" w:cs="Arial"/>
          <w:color w:val="000000" w:themeColor="text1"/>
        </w:rPr>
        <w:t>that</w:t>
      </w:r>
      <w:r w:rsidR="00FB3B95" w:rsidRPr="00B05136">
        <w:rPr>
          <w:rFonts w:ascii="Arial" w:hAnsi="Arial" w:cs="Arial"/>
          <w:color w:val="000000" w:themeColor="text1"/>
        </w:rPr>
        <w:t xml:space="preserve"> go </w:t>
      </w:r>
      <w:r w:rsidR="00C51BA5">
        <w:rPr>
          <w:rFonts w:ascii="Arial" w:hAnsi="Arial" w:cs="Arial"/>
          <w:color w:val="000000" w:themeColor="text1"/>
        </w:rPr>
        <w:t xml:space="preserve">well </w:t>
      </w:r>
      <w:r w:rsidR="00FB3B95" w:rsidRPr="00B05136">
        <w:rPr>
          <w:rFonts w:ascii="Arial" w:hAnsi="Arial" w:cs="Arial"/>
          <w:color w:val="000000" w:themeColor="text1"/>
        </w:rPr>
        <w:t xml:space="preserve">beyond annual </w:t>
      </w:r>
      <w:r w:rsidR="00C51BA5">
        <w:rPr>
          <w:rFonts w:ascii="Arial" w:hAnsi="Arial" w:cs="Arial"/>
          <w:color w:val="000000" w:themeColor="text1"/>
        </w:rPr>
        <w:t>reviews</w:t>
      </w:r>
      <w:r w:rsidR="006F12B9" w:rsidRPr="00B05136">
        <w:rPr>
          <w:rFonts w:ascii="Arial" w:hAnsi="Arial" w:cs="Arial"/>
          <w:color w:val="000000" w:themeColor="text1"/>
        </w:rPr>
        <w:t xml:space="preserve"> (Bersin 2017)</w:t>
      </w:r>
      <w:r w:rsidR="00B05136">
        <w:rPr>
          <w:rFonts w:ascii="Arial" w:hAnsi="Arial" w:cs="Arial"/>
          <w:color w:val="000000" w:themeColor="text1"/>
        </w:rPr>
        <w:t xml:space="preserve">. A </w:t>
      </w:r>
      <w:r w:rsidR="00B05136" w:rsidRPr="00B05136">
        <w:rPr>
          <w:rFonts w:ascii="Arial" w:hAnsi="Arial" w:cs="Arial"/>
          <w:color w:val="000000" w:themeColor="text1"/>
        </w:rPr>
        <w:t xml:space="preserve">few words of </w:t>
      </w:r>
      <w:r w:rsidR="00C51BA5">
        <w:rPr>
          <w:rFonts w:ascii="Arial" w:hAnsi="Arial" w:cs="Arial"/>
          <w:color w:val="000000" w:themeColor="text1"/>
        </w:rPr>
        <w:t xml:space="preserve">appropriately timed </w:t>
      </w:r>
      <w:r w:rsidR="00B05136" w:rsidRPr="00B05136">
        <w:rPr>
          <w:rFonts w:ascii="Arial" w:hAnsi="Arial" w:cs="Arial"/>
          <w:color w:val="000000" w:themeColor="text1"/>
        </w:rPr>
        <w:t xml:space="preserve">praise can go a long way – </w:t>
      </w:r>
      <w:r w:rsidR="00C51BA5">
        <w:rPr>
          <w:rFonts w:ascii="Arial" w:hAnsi="Arial" w:cs="Arial"/>
          <w:color w:val="000000" w:themeColor="text1"/>
        </w:rPr>
        <w:t>particularly</w:t>
      </w:r>
      <w:r w:rsidR="00B05136" w:rsidRPr="00B05136">
        <w:rPr>
          <w:rFonts w:ascii="Arial" w:hAnsi="Arial" w:cs="Arial"/>
          <w:color w:val="000000" w:themeColor="text1"/>
        </w:rPr>
        <w:t xml:space="preserve"> if the praise is given in a public forum </w:t>
      </w:r>
      <w:r w:rsidR="00B05136">
        <w:rPr>
          <w:rFonts w:ascii="Arial" w:hAnsi="Arial" w:cs="Arial"/>
          <w:color w:val="000000" w:themeColor="text1"/>
        </w:rPr>
        <w:t>(</w:t>
      </w:r>
      <w:r w:rsidR="00B05136" w:rsidRPr="00B05136">
        <w:rPr>
          <w:rFonts w:ascii="Arial" w:hAnsi="Arial" w:cs="Arial"/>
          <w:color w:val="000000" w:themeColor="text1"/>
        </w:rPr>
        <w:t>Chignell</w:t>
      </w:r>
      <w:r w:rsidR="00B05136">
        <w:rPr>
          <w:rFonts w:ascii="Arial" w:hAnsi="Arial" w:cs="Arial"/>
          <w:color w:val="000000" w:themeColor="text1"/>
        </w:rPr>
        <w:t xml:space="preserve"> </w:t>
      </w:r>
      <w:r w:rsidR="00B05136" w:rsidRPr="00B05136">
        <w:rPr>
          <w:rFonts w:ascii="Arial" w:hAnsi="Arial" w:cs="Arial"/>
          <w:color w:val="000000" w:themeColor="text1"/>
        </w:rPr>
        <w:t>2017)</w:t>
      </w:r>
      <w:r w:rsidR="00C51BA5">
        <w:rPr>
          <w:rFonts w:ascii="Arial" w:hAnsi="Arial" w:cs="Arial"/>
          <w:color w:val="000000" w:themeColor="text1"/>
        </w:rPr>
        <w:t>.</w:t>
      </w:r>
    </w:p>
    <w:p w14:paraId="3285E8C7" w14:textId="77777777" w:rsidR="009375DF" w:rsidRDefault="009375DF" w:rsidP="001F72E8">
      <w:pPr>
        <w:pStyle w:val="ListParagraph"/>
        <w:widowControl w:val="0"/>
        <w:autoSpaceDE w:val="0"/>
        <w:autoSpaceDN w:val="0"/>
        <w:adjustRightInd w:val="0"/>
        <w:spacing w:line="480" w:lineRule="auto"/>
        <w:rPr>
          <w:rFonts w:ascii="Arial" w:hAnsi="Arial" w:cs="Arial"/>
          <w:color w:val="000000" w:themeColor="text1"/>
        </w:rPr>
      </w:pPr>
    </w:p>
    <w:p w14:paraId="0E9BF2F7" w14:textId="021799B1" w:rsidR="005C2299" w:rsidRPr="0003318B" w:rsidRDefault="00E327DD" w:rsidP="001F72E8">
      <w:pPr>
        <w:widowControl w:val="0"/>
        <w:autoSpaceDE w:val="0"/>
        <w:autoSpaceDN w:val="0"/>
        <w:adjustRightInd w:val="0"/>
        <w:spacing w:line="480" w:lineRule="auto"/>
        <w:rPr>
          <w:rFonts w:ascii="Helvetica" w:hAnsi="Helvetica" w:cs="Helvetica"/>
          <w:color w:val="191919"/>
        </w:rPr>
      </w:pPr>
      <w:r w:rsidRPr="0003318B">
        <w:rPr>
          <w:rFonts w:ascii="Arial" w:hAnsi="Arial" w:cs="Arial"/>
          <w:b/>
          <w:color w:val="000000" w:themeColor="text1"/>
        </w:rPr>
        <w:t>Flexible work arrangements</w:t>
      </w:r>
      <w:r w:rsidR="00FB3B95">
        <w:rPr>
          <w:rFonts w:ascii="Arial" w:hAnsi="Arial" w:cs="Arial"/>
          <w:b/>
          <w:color w:val="000000" w:themeColor="text1"/>
        </w:rPr>
        <w:t xml:space="preserve"> </w:t>
      </w:r>
      <w:r w:rsidR="00C51BA5">
        <w:rPr>
          <w:rFonts w:ascii="Arial" w:hAnsi="Arial" w:cs="Arial"/>
          <w:color w:val="000000" w:themeColor="text1"/>
        </w:rPr>
        <w:t>– E</w:t>
      </w:r>
      <w:r w:rsidRPr="00FB3B95">
        <w:rPr>
          <w:rFonts w:ascii="Arial" w:hAnsi="Arial" w:cs="Arial"/>
          <w:color w:val="000000" w:themeColor="text1"/>
        </w:rPr>
        <w:t>mployees</w:t>
      </w:r>
      <w:r w:rsidRPr="0003318B">
        <w:rPr>
          <w:rFonts w:ascii="Arial" w:hAnsi="Arial" w:cs="Arial"/>
          <w:color w:val="000000" w:themeColor="text1"/>
        </w:rPr>
        <w:t xml:space="preserve"> often feel they can be more productive away from the office and the intrusion</w:t>
      </w:r>
      <w:r w:rsidR="00C51BA5">
        <w:rPr>
          <w:rFonts w:ascii="Arial" w:hAnsi="Arial" w:cs="Arial"/>
          <w:color w:val="000000" w:themeColor="text1"/>
        </w:rPr>
        <w:t>s</w:t>
      </w:r>
      <w:r w:rsidRPr="0003318B">
        <w:rPr>
          <w:rFonts w:ascii="Arial" w:hAnsi="Arial" w:cs="Arial"/>
          <w:color w:val="000000" w:themeColor="text1"/>
        </w:rPr>
        <w:t xml:space="preserve"> caused by meetings and managers (</w:t>
      </w:r>
      <w:r w:rsidRPr="0003318B">
        <w:rPr>
          <w:rFonts w:ascii="Helvetica" w:hAnsi="Helvetica" w:cs="Helvetica"/>
          <w:bCs/>
          <w:color w:val="000000" w:themeColor="text1"/>
        </w:rPr>
        <w:t>Fried 2010</w:t>
      </w:r>
      <w:r w:rsidRPr="0003318B">
        <w:rPr>
          <w:rFonts w:ascii="Helvetica" w:hAnsi="Helvetica" w:cs="Helvetica"/>
          <w:bCs/>
          <w:color w:val="191919"/>
        </w:rPr>
        <w:t xml:space="preserve">). </w:t>
      </w:r>
      <w:r w:rsidR="00E97B03" w:rsidRPr="0003318B">
        <w:rPr>
          <w:rFonts w:ascii="Helvetica" w:hAnsi="Helvetica" w:cs="Helvetica"/>
          <w:bCs/>
          <w:color w:val="191919"/>
        </w:rPr>
        <w:t>T</w:t>
      </w:r>
      <w:r w:rsidRPr="0003318B">
        <w:rPr>
          <w:rFonts w:ascii="Arial" w:hAnsi="Arial" w:cs="Arial"/>
          <w:color w:val="000000" w:themeColor="text1"/>
        </w:rPr>
        <w:t>his can cause issues with</w:t>
      </w:r>
      <w:r w:rsidR="00684FF7" w:rsidRPr="0003318B">
        <w:rPr>
          <w:rFonts w:ascii="Arial" w:hAnsi="Arial" w:cs="Arial"/>
          <w:color w:val="000000" w:themeColor="text1"/>
        </w:rPr>
        <w:t xml:space="preserve"> </w:t>
      </w:r>
      <w:r w:rsidR="00684FF7" w:rsidRPr="0003318B">
        <w:rPr>
          <w:rFonts w:ascii="Helvetica Neue" w:hAnsi="Helvetica Neue" w:cs="Helvetica Neue"/>
          <w:color w:val="191919"/>
        </w:rPr>
        <w:t xml:space="preserve">line managers who </w:t>
      </w:r>
      <w:r w:rsidRPr="0003318B">
        <w:rPr>
          <w:rFonts w:ascii="Helvetica Neue" w:hAnsi="Helvetica Neue" w:cs="Helvetica Neue"/>
          <w:color w:val="191919"/>
        </w:rPr>
        <w:t xml:space="preserve">often </w:t>
      </w:r>
      <w:r w:rsidR="00684FF7" w:rsidRPr="0003318B">
        <w:rPr>
          <w:rFonts w:ascii="Helvetica Neue" w:hAnsi="Helvetica Neue" w:cs="Helvetica Neue"/>
          <w:color w:val="191919"/>
        </w:rPr>
        <w:t xml:space="preserve">want to retain control </w:t>
      </w:r>
      <w:r w:rsidRPr="0003318B">
        <w:rPr>
          <w:rFonts w:ascii="Helvetica Neue" w:hAnsi="Helvetica Neue" w:cs="Helvetica Neue"/>
          <w:color w:val="191919"/>
        </w:rPr>
        <w:t xml:space="preserve">and </w:t>
      </w:r>
      <w:r w:rsidR="00C51BA5">
        <w:rPr>
          <w:rFonts w:ascii="Helvetica Neue" w:hAnsi="Helvetica Neue" w:cs="Helvetica Neue"/>
          <w:color w:val="191919"/>
        </w:rPr>
        <w:t>thus</w:t>
      </w:r>
      <w:r w:rsidR="00684FF7" w:rsidRPr="0003318B">
        <w:rPr>
          <w:rFonts w:ascii="Helvetica Neue" w:hAnsi="Helvetica Neue" w:cs="Helvetica Neue"/>
          <w:color w:val="191919"/>
        </w:rPr>
        <w:t xml:space="preserve"> resist flexitime and </w:t>
      </w:r>
      <w:r w:rsidR="00C51BA5">
        <w:rPr>
          <w:rFonts w:ascii="Helvetica Neue" w:hAnsi="Helvetica Neue" w:cs="Helvetica Neue"/>
          <w:color w:val="191919"/>
        </w:rPr>
        <w:t>home-working</w:t>
      </w:r>
      <w:r w:rsidR="00684FF7" w:rsidRPr="0003318B">
        <w:rPr>
          <w:rFonts w:ascii="Helvetica Neue" w:hAnsi="Helvetica Neue" w:cs="Helvetica Neue"/>
          <w:color w:val="191919"/>
        </w:rPr>
        <w:t xml:space="preserve">. </w:t>
      </w:r>
      <w:r w:rsidR="00C51BA5">
        <w:rPr>
          <w:rFonts w:ascii="Helvetica Neue" w:hAnsi="Helvetica Neue" w:cs="Helvetica Neue"/>
          <w:color w:val="191919"/>
        </w:rPr>
        <w:t>Even so</w:t>
      </w:r>
      <w:r w:rsidR="00E97B03" w:rsidRPr="0003318B">
        <w:rPr>
          <w:rFonts w:ascii="Helvetica Neue" w:hAnsi="Helvetica Neue" w:cs="Helvetica Neue"/>
          <w:color w:val="191919"/>
        </w:rPr>
        <w:t xml:space="preserve">, </w:t>
      </w:r>
      <w:r w:rsidR="00684FF7" w:rsidRPr="0003318B">
        <w:rPr>
          <w:rFonts w:ascii="Helvetica Neue" w:hAnsi="Helvetica Neue" w:cs="Helvetica Neue"/>
          <w:color w:val="191919"/>
        </w:rPr>
        <w:t>these arran</w:t>
      </w:r>
      <w:r w:rsidR="00984824" w:rsidRPr="0003318B">
        <w:rPr>
          <w:rFonts w:ascii="Helvetica Neue" w:hAnsi="Helvetica Neue" w:cs="Helvetica Neue"/>
          <w:color w:val="191919"/>
        </w:rPr>
        <w:t xml:space="preserve">gements </w:t>
      </w:r>
      <w:r w:rsidR="00C51BA5">
        <w:rPr>
          <w:rFonts w:ascii="Helvetica Neue" w:hAnsi="Helvetica Neue" w:cs="Helvetica Neue"/>
          <w:color w:val="191919"/>
        </w:rPr>
        <w:t xml:space="preserve">are known to </w:t>
      </w:r>
      <w:r w:rsidR="00984824" w:rsidRPr="0003318B">
        <w:rPr>
          <w:rFonts w:ascii="Helvetica Neue" w:hAnsi="Helvetica Neue" w:cs="Helvetica Neue"/>
          <w:color w:val="191919"/>
        </w:rPr>
        <w:t>be highly effective</w:t>
      </w:r>
      <w:r w:rsidR="00C51BA5">
        <w:rPr>
          <w:rFonts w:ascii="Helvetica Neue" w:hAnsi="Helvetica Neue" w:cs="Helvetica Neue"/>
          <w:color w:val="191919"/>
        </w:rPr>
        <w:t>, popular</w:t>
      </w:r>
      <w:r w:rsidR="00684FF7" w:rsidRPr="0003318B">
        <w:rPr>
          <w:rFonts w:ascii="Helvetica Neue" w:hAnsi="Helvetica Neue" w:cs="Helvetica Neue"/>
          <w:color w:val="191919"/>
        </w:rPr>
        <w:t xml:space="preserve"> </w:t>
      </w:r>
      <w:r w:rsidRPr="0003318B">
        <w:rPr>
          <w:rFonts w:ascii="Helvetica Neue" w:hAnsi="Helvetica Neue" w:cs="Helvetica Neue"/>
          <w:color w:val="191919"/>
        </w:rPr>
        <w:t xml:space="preserve">and productive </w:t>
      </w:r>
      <w:r w:rsidR="00684FF7" w:rsidRPr="0003318B">
        <w:rPr>
          <w:rFonts w:ascii="Helvetica Neue" w:hAnsi="Helvetica Neue" w:cs="Helvetica Neue"/>
          <w:color w:val="191919"/>
        </w:rPr>
        <w:t>(</w:t>
      </w:r>
      <w:r w:rsidR="00684FF7" w:rsidRPr="0003318B">
        <w:rPr>
          <w:rFonts w:ascii="Helvetica Neue" w:hAnsi="Helvetica Neue" w:cs="Helvetica Neue"/>
          <w:bCs/>
          <w:color w:val="191919"/>
        </w:rPr>
        <w:t>Cappelli 2015)</w:t>
      </w:r>
      <w:r w:rsidR="00984824" w:rsidRPr="0003318B">
        <w:rPr>
          <w:rFonts w:ascii="Helvetica Neue" w:hAnsi="Helvetica Neue" w:cs="Helvetica Neue"/>
          <w:bCs/>
          <w:color w:val="191919"/>
        </w:rPr>
        <w:t>.</w:t>
      </w:r>
      <w:r w:rsidR="009375DF" w:rsidRPr="0003318B">
        <w:rPr>
          <w:rFonts w:ascii="Helvetica Neue" w:hAnsi="Helvetica Neue" w:cs="Helvetica Neue"/>
          <w:bCs/>
          <w:color w:val="191919"/>
        </w:rPr>
        <w:t xml:space="preserve"> </w:t>
      </w:r>
    </w:p>
    <w:p w14:paraId="563FF182" w14:textId="77777777" w:rsidR="009375DF" w:rsidRPr="009375DF" w:rsidRDefault="009375DF" w:rsidP="001F72E8">
      <w:pPr>
        <w:pStyle w:val="ListParagraph"/>
        <w:widowControl w:val="0"/>
        <w:autoSpaceDE w:val="0"/>
        <w:autoSpaceDN w:val="0"/>
        <w:adjustRightInd w:val="0"/>
        <w:spacing w:line="480" w:lineRule="auto"/>
        <w:rPr>
          <w:rFonts w:ascii="Arial" w:hAnsi="Arial" w:cs="Arial"/>
          <w:color w:val="000000" w:themeColor="text1"/>
        </w:rPr>
      </w:pPr>
    </w:p>
    <w:p w14:paraId="4303D357" w14:textId="77777777" w:rsidR="006A6C62" w:rsidRDefault="00423DF4" w:rsidP="001F72E8">
      <w:pPr>
        <w:widowControl w:val="0"/>
        <w:autoSpaceDE w:val="0"/>
        <w:autoSpaceDN w:val="0"/>
        <w:adjustRightInd w:val="0"/>
        <w:spacing w:line="480" w:lineRule="auto"/>
        <w:rPr>
          <w:rFonts w:ascii="Helvetica" w:hAnsi="Helvetica" w:cs="Helvetica"/>
          <w:color w:val="191919"/>
        </w:rPr>
      </w:pPr>
      <w:r>
        <w:rPr>
          <w:rFonts w:ascii="Helvetica Neue" w:hAnsi="Helvetica Neue" w:cs="Helvetica Neue"/>
          <w:b/>
          <w:color w:val="000000"/>
          <w:lang w:eastAsia="en-US"/>
        </w:rPr>
        <w:t xml:space="preserve">Individual </w:t>
      </w:r>
      <w:r w:rsidR="00C51BA5">
        <w:rPr>
          <w:rFonts w:ascii="Helvetica Neue" w:hAnsi="Helvetica Neue" w:cs="Helvetica Neue"/>
          <w:b/>
          <w:color w:val="000000"/>
          <w:lang w:eastAsia="en-US"/>
        </w:rPr>
        <w:t xml:space="preserve">workload </w:t>
      </w:r>
      <w:r>
        <w:rPr>
          <w:rFonts w:ascii="Helvetica Neue" w:hAnsi="Helvetica Neue" w:cs="Helvetica Neue"/>
          <w:b/>
          <w:color w:val="000000"/>
          <w:lang w:eastAsia="en-US"/>
        </w:rPr>
        <w:t>customisation</w:t>
      </w:r>
      <w:r w:rsidR="00C51BA5">
        <w:rPr>
          <w:rFonts w:ascii="Helvetica Neue" w:hAnsi="Helvetica Neue" w:cs="Helvetica Neue"/>
          <w:color w:val="000000"/>
          <w:lang w:eastAsia="en-US"/>
        </w:rPr>
        <w:t xml:space="preserve"> – B</w:t>
      </w:r>
      <w:r w:rsidR="00B05136">
        <w:rPr>
          <w:rFonts w:ascii="Helvetica Neue" w:hAnsi="Helvetica Neue" w:cs="Helvetica Neue"/>
          <w:color w:val="000000"/>
          <w:lang w:eastAsia="en-US"/>
        </w:rPr>
        <w:t>y outlining goals and expectations clearly and frequently, employees can then be left to get on with their work in the way they think best</w:t>
      </w:r>
      <w:r w:rsidR="00C51BA5">
        <w:rPr>
          <w:rFonts w:ascii="Helvetica Neue" w:hAnsi="Helvetica Neue" w:cs="Helvetica Neue"/>
          <w:color w:val="000000"/>
          <w:lang w:eastAsia="en-US"/>
        </w:rPr>
        <w:t xml:space="preserve">. </w:t>
      </w:r>
      <w:r w:rsidR="00FB3B95" w:rsidRPr="00B05136">
        <w:rPr>
          <w:rFonts w:ascii="Helvetica" w:hAnsi="Helvetica" w:cs="Helvetica"/>
          <w:i/>
          <w:iCs/>
          <w:color w:val="191919"/>
        </w:rPr>
        <w:t>“Employees need to be given freedom to think for themselves and work in a space that is not constrained at every turn in order to produce exceptional results"</w:t>
      </w:r>
      <w:r w:rsidR="00FB3B95" w:rsidRPr="00B05136">
        <w:rPr>
          <w:rFonts w:ascii="Helvetica" w:hAnsi="Helvetica" w:cs="Helvetica"/>
          <w:color w:val="191919"/>
        </w:rPr>
        <w:t xml:space="preserve"> (</w:t>
      </w:r>
      <w:r w:rsidR="00FB3B95" w:rsidRPr="00423DF4">
        <w:rPr>
          <w:rFonts w:ascii="Helvetica" w:hAnsi="Helvetica" w:cs="Helvetica"/>
          <w:color w:val="000000" w:themeColor="text1"/>
        </w:rPr>
        <w:t>Friedman 2013</w:t>
      </w:r>
      <w:r w:rsidR="00FB3B95" w:rsidRPr="00B05136">
        <w:rPr>
          <w:rFonts w:ascii="Helvetica" w:hAnsi="Helvetica" w:cs="Helvetica"/>
          <w:color w:val="191919"/>
        </w:rPr>
        <w:t>)</w:t>
      </w:r>
      <w:r w:rsidR="00C51BA5">
        <w:rPr>
          <w:rFonts w:ascii="Helvetica" w:hAnsi="Helvetica" w:cs="Helvetica"/>
          <w:color w:val="191919"/>
        </w:rPr>
        <w:t>.</w:t>
      </w:r>
    </w:p>
    <w:p w14:paraId="013D000E" w14:textId="04CF8594" w:rsidR="005C2299" w:rsidRPr="00293D56" w:rsidRDefault="0034406F" w:rsidP="001F72E8">
      <w:pPr>
        <w:widowControl w:val="0"/>
        <w:autoSpaceDE w:val="0"/>
        <w:autoSpaceDN w:val="0"/>
        <w:adjustRightInd w:val="0"/>
        <w:spacing w:line="480" w:lineRule="auto"/>
        <w:rPr>
          <w:rFonts w:ascii="Helvetica" w:hAnsi="Helvetica" w:cs="Helvetica"/>
          <w:color w:val="191919"/>
        </w:rPr>
      </w:pPr>
      <w:r>
        <w:rPr>
          <w:rFonts w:ascii="Helvetica Neue" w:hAnsi="Helvetica Neue" w:cs="Helvetica Neue"/>
          <w:b/>
          <w:color w:val="000000"/>
          <w:lang w:eastAsia="en-US"/>
        </w:rPr>
        <w:lastRenderedPageBreak/>
        <w:t xml:space="preserve">Communication </w:t>
      </w:r>
      <w:r w:rsidR="00423DF4">
        <w:rPr>
          <w:rFonts w:ascii="Helvetica Neue" w:hAnsi="Helvetica Neue" w:cs="Helvetica Neue"/>
          <w:b/>
          <w:color w:val="000000"/>
          <w:lang w:eastAsia="en-US"/>
        </w:rPr>
        <w:t xml:space="preserve">and collaboration </w:t>
      </w:r>
      <w:r w:rsidR="005C2299" w:rsidRPr="0003318B">
        <w:rPr>
          <w:rFonts w:ascii="Helvetica Neue" w:hAnsi="Helvetica Neue" w:cs="Helvetica Neue"/>
          <w:b/>
          <w:color w:val="000000"/>
          <w:lang w:eastAsia="en-US"/>
        </w:rPr>
        <w:t>technology</w:t>
      </w:r>
      <w:r>
        <w:rPr>
          <w:rFonts w:ascii="Helvetica Neue" w:hAnsi="Helvetica Neue" w:cs="Helvetica Neue"/>
          <w:b/>
          <w:color w:val="000000"/>
          <w:lang w:eastAsia="en-US"/>
        </w:rPr>
        <w:t xml:space="preserve"> </w:t>
      </w:r>
      <w:r w:rsidR="00E327DD" w:rsidRPr="0003318B">
        <w:rPr>
          <w:rFonts w:ascii="Helvetica Neue" w:hAnsi="Helvetica Neue" w:cs="Helvetica Neue"/>
          <w:color w:val="000000"/>
          <w:lang w:eastAsia="en-US"/>
        </w:rPr>
        <w:t xml:space="preserve">– </w:t>
      </w:r>
      <w:r w:rsidR="00C51BA5">
        <w:rPr>
          <w:rFonts w:ascii="Helvetica Neue" w:hAnsi="Helvetica Neue" w:cs="Helvetica Neue"/>
          <w:color w:val="000000"/>
          <w:lang w:eastAsia="en-US"/>
        </w:rPr>
        <w:t>W</w:t>
      </w:r>
      <w:r w:rsidR="00293D56" w:rsidRPr="00293D56">
        <w:rPr>
          <w:rFonts w:ascii="Helvetica" w:hAnsi="Helvetica" w:cs="Helvetica"/>
          <w:color w:val="000000" w:themeColor="text1"/>
        </w:rPr>
        <w:t>orkplace produ</w:t>
      </w:r>
      <w:r w:rsidR="00293D56">
        <w:rPr>
          <w:rFonts w:ascii="Helvetica" w:hAnsi="Helvetica" w:cs="Helvetica"/>
          <w:color w:val="000000" w:themeColor="text1"/>
        </w:rPr>
        <w:t xml:space="preserve">ctivity </w:t>
      </w:r>
      <w:r w:rsidR="00F84943">
        <w:rPr>
          <w:rFonts w:ascii="Helvetica" w:hAnsi="Helvetica" w:cs="Helvetica"/>
          <w:color w:val="000000" w:themeColor="text1"/>
        </w:rPr>
        <w:t xml:space="preserve">tools which </w:t>
      </w:r>
      <w:r w:rsidR="00293D56" w:rsidRPr="00293D56">
        <w:rPr>
          <w:rFonts w:ascii="Helvetica" w:hAnsi="Helvetica" w:cs="Helvetica"/>
          <w:color w:val="000000" w:themeColor="text1"/>
          <w:lang w:eastAsia="en-US"/>
        </w:rPr>
        <w:t xml:space="preserve">are </w:t>
      </w:r>
      <w:r w:rsidR="00293D56">
        <w:rPr>
          <w:rFonts w:ascii="Helvetica" w:hAnsi="Helvetica" w:cs="Helvetica"/>
          <w:color w:val="191919"/>
          <w:lang w:eastAsia="en-US"/>
        </w:rPr>
        <w:t>designed to facilitate team-based communication</w:t>
      </w:r>
      <w:r>
        <w:rPr>
          <w:rFonts w:ascii="Helvetica" w:hAnsi="Helvetica" w:cs="Helvetica"/>
          <w:color w:val="191919"/>
          <w:lang w:eastAsia="en-US"/>
        </w:rPr>
        <w:t xml:space="preserve"> and collaboration</w:t>
      </w:r>
      <w:r w:rsidR="00293D56">
        <w:rPr>
          <w:rFonts w:ascii="Helvetica" w:hAnsi="Helvetica" w:cs="Helvetica"/>
          <w:color w:val="191919"/>
          <w:lang w:eastAsia="en-US"/>
        </w:rPr>
        <w:t xml:space="preserve"> in ways</w:t>
      </w:r>
      <w:r w:rsidR="00F84943">
        <w:rPr>
          <w:rFonts w:ascii="Helvetica" w:hAnsi="Helvetica" w:cs="Helvetica"/>
          <w:color w:val="191919"/>
          <w:lang w:eastAsia="en-US"/>
        </w:rPr>
        <w:t xml:space="preserve"> that email cannot achieve, are now widely used in business settings</w:t>
      </w:r>
      <w:r w:rsidR="00293D56" w:rsidRPr="0003318B">
        <w:rPr>
          <w:rFonts w:ascii="Helvetica Neue" w:hAnsi="Helvetica Neue" w:cs="Helvetica Neue"/>
          <w:color w:val="000000"/>
          <w:lang w:eastAsia="en-US"/>
        </w:rPr>
        <w:t xml:space="preserve"> </w:t>
      </w:r>
      <w:r w:rsidR="00293D56" w:rsidRPr="00B05136">
        <w:rPr>
          <w:rFonts w:ascii="Arial" w:hAnsi="Arial" w:cs="Arial"/>
          <w:color w:val="000000" w:themeColor="text1"/>
        </w:rPr>
        <w:t>(Bersin 2017</w:t>
      </w:r>
      <w:r w:rsidR="00293D56">
        <w:rPr>
          <w:rFonts w:ascii="Arial" w:hAnsi="Arial" w:cs="Arial"/>
          <w:color w:val="000000" w:themeColor="text1"/>
        </w:rPr>
        <w:t xml:space="preserve">). Along with cloud-based technology to provide HR services, better communication and information sharing can be </w:t>
      </w:r>
      <w:r w:rsidR="00F84943">
        <w:rPr>
          <w:rFonts w:ascii="Arial" w:hAnsi="Arial" w:cs="Arial"/>
          <w:color w:val="000000" w:themeColor="text1"/>
        </w:rPr>
        <w:t xml:space="preserve">readily </w:t>
      </w:r>
      <w:r w:rsidR="00293D56">
        <w:rPr>
          <w:rFonts w:ascii="Arial" w:hAnsi="Arial" w:cs="Arial"/>
          <w:color w:val="000000" w:themeColor="text1"/>
        </w:rPr>
        <w:t>achieved</w:t>
      </w:r>
      <w:r w:rsidR="00F029A5">
        <w:rPr>
          <w:rFonts w:ascii="Arial" w:hAnsi="Arial" w:cs="Arial"/>
          <w:color w:val="000000" w:themeColor="text1"/>
        </w:rPr>
        <w:t xml:space="preserve"> within </w:t>
      </w:r>
      <w:r w:rsidR="00F84943">
        <w:rPr>
          <w:rFonts w:ascii="Arial" w:hAnsi="Arial" w:cs="Arial"/>
          <w:color w:val="000000" w:themeColor="text1"/>
        </w:rPr>
        <w:t xml:space="preserve">teams </w:t>
      </w:r>
      <w:r w:rsidR="00F029A5">
        <w:rPr>
          <w:rFonts w:ascii="Arial" w:hAnsi="Arial" w:cs="Arial"/>
          <w:color w:val="000000" w:themeColor="text1"/>
        </w:rPr>
        <w:t>the organisation</w:t>
      </w:r>
      <w:r w:rsidR="00F84943">
        <w:rPr>
          <w:rFonts w:ascii="Arial" w:hAnsi="Arial" w:cs="Arial"/>
          <w:color w:val="000000" w:themeColor="text1"/>
        </w:rPr>
        <w:t>s</w:t>
      </w:r>
      <w:r w:rsidR="00F029A5">
        <w:rPr>
          <w:rFonts w:ascii="Arial" w:hAnsi="Arial" w:cs="Arial"/>
          <w:color w:val="000000" w:themeColor="text1"/>
        </w:rPr>
        <w:t xml:space="preserve"> </w:t>
      </w:r>
      <w:r w:rsidR="00F029A5" w:rsidRPr="00F029A5">
        <w:rPr>
          <w:rFonts w:ascii="Arial" w:hAnsi="Arial" w:cs="Arial"/>
          <w:color w:val="000000" w:themeColor="text1"/>
        </w:rPr>
        <w:t xml:space="preserve">(Bodi 2016). </w:t>
      </w:r>
    </w:p>
    <w:p w14:paraId="54C707B8" w14:textId="77777777" w:rsidR="009375DF" w:rsidRDefault="009375DF" w:rsidP="001F72E8">
      <w:pPr>
        <w:widowControl w:val="0"/>
        <w:tabs>
          <w:tab w:val="left" w:pos="20"/>
          <w:tab w:val="left" w:pos="240"/>
        </w:tabs>
        <w:autoSpaceDE w:val="0"/>
        <w:autoSpaceDN w:val="0"/>
        <w:adjustRightInd w:val="0"/>
        <w:spacing w:line="480" w:lineRule="auto"/>
        <w:rPr>
          <w:rFonts w:ascii="Helvetica Neue" w:hAnsi="Helvetica Neue" w:cs="Helvetica Neue"/>
          <w:color w:val="000000"/>
          <w:lang w:eastAsia="en-US"/>
        </w:rPr>
      </w:pPr>
    </w:p>
    <w:p w14:paraId="20493A64" w14:textId="5F41C615" w:rsidR="00E97B03" w:rsidRDefault="00423DF4" w:rsidP="001F72E8">
      <w:pPr>
        <w:widowControl w:val="0"/>
        <w:tabs>
          <w:tab w:val="left" w:pos="20"/>
          <w:tab w:val="left" w:pos="240"/>
        </w:tabs>
        <w:autoSpaceDE w:val="0"/>
        <w:autoSpaceDN w:val="0"/>
        <w:adjustRightInd w:val="0"/>
        <w:spacing w:line="480" w:lineRule="auto"/>
        <w:rPr>
          <w:rFonts w:ascii="Helvetica" w:hAnsi="Helvetica" w:cs="Helvetica"/>
          <w:color w:val="191919"/>
        </w:rPr>
      </w:pPr>
      <w:r>
        <w:rPr>
          <w:rFonts w:ascii="Helvetica Neue" w:hAnsi="Helvetica Neue" w:cs="Helvetica Neue"/>
          <w:b/>
          <w:color w:val="000000"/>
          <w:lang w:eastAsia="en-US"/>
        </w:rPr>
        <w:t>Self-determined l</w:t>
      </w:r>
      <w:r w:rsidR="00E327DD" w:rsidRPr="0003318B">
        <w:rPr>
          <w:rFonts w:ascii="Helvetica Neue" w:hAnsi="Helvetica Neue" w:cs="Helvetica Neue"/>
          <w:b/>
          <w:color w:val="000000"/>
          <w:lang w:eastAsia="en-US"/>
        </w:rPr>
        <w:t xml:space="preserve">earning and </w:t>
      </w:r>
      <w:r w:rsidR="00705A69" w:rsidRPr="0003318B">
        <w:rPr>
          <w:rFonts w:ascii="Helvetica Neue" w:hAnsi="Helvetica Neue" w:cs="Helvetica Neue"/>
          <w:b/>
          <w:color w:val="000000"/>
          <w:lang w:eastAsia="en-US"/>
        </w:rPr>
        <w:t>development</w:t>
      </w:r>
      <w:r w:rsidR="0034406F">
        <w:rPr>
          <w:rFonts w:ascii="Helvetica Neue" w:hAnsi="Helvetica Neue" w:cs="Helvetica Neue"/>
          <w:b/>
          <w:color w:val="000000"/>
          <w:lang w:eastAsia="en-US"/>
        </w:rPr>
        <w:t xml:space="preserve"> </w:t>
      </w:r>
      <w:r w:rsidR="00F84943">
        <w:rPr>
          <w:rFonts w:ascii="Helvetica Neue" w:hAnsi="Helvetica Neue" w:cs="Helvetica Neue"/>
          <w:color w:val="000000"/>
          <w:lang w:eastAsia="en-US"/>
        </w:rPr>
        <w:t>– B</w:t>
      </w:r>
      <w:r w:rsidR="0034406F" w:rsidRPr="0034406F">
        <w:rPr>
          <w:rFonts w:ascii="Helvetica Neue" w:hAnsi="Helvetica Neue" w:cs="Helvetica Neue"/>
          <w:color w:val="000000"/>
          <w:lang w:eastAsia="en-US"/>
        </w:rPr>
        <w:t>y</w:t>
      </w:r>
      <w:r w:rsidR="0034406F">
        <w:rPr>
          <w:rFonts w:ascii="Helvetica Neue" w:hAnsi="Helvetica Neue" w:cs="Helvetica Neue"/>
          <w:b/>
          <w:color w:val="000000"/>
          <w:lang w:eastAsia="en-US"/>
        </w:rPr>
        <w:t xml:space="preserve"> </w:t>
      </w:r>
      <w:r w:rsidR="0034406F">
        <w:rPr>
          <w:rFonts w:ascii="Helvetica Neue" w:hAnsi="Helvetica Neue" w:cs="Helvetica Neue"/>
          <w:color w:val="000000"/>
          <w:lang w:eastAsia="en-US"/>
        </w:rPr>
        <w:t>moving away from traditiona</w:t>
      </w:r>
      <w:r w:rsidR="0034406F">
        <w:rPr>
          <w:rFonts w:ascii="Helvetica" w:hAnsi="Helvetica" w:cs="Helvetica"/>
          <w:color w:val="191919"/>
          <w:lang w:eastAsia="en-US"/>
        </w:rPr>
        <w:t>l, instructor-led and content-based training to sel</w:t>
      </w:r>
      <w:r w:rsidR="00F84943">
        <w:rPr>
          <w:rFonts w:ascii="Helvetica" w:hAnsi="Helvetica" w:cs="Helvetica"/>
          <w:color w:val="191919"/>
          <w:lang w:eastAsia="en-US"/>
        </w:rPr>
        <w:t>f-directed, work-based learning, it is possible to significantly</w:t>
      </w:r>
      <w:r w:rsidR="0034406F">
        <w:rPr>
          <w:rFonts w:ascii="Helvetica" w:hAnsi="Helvetica" w:cs="Helvetica"/>
          <w:color w:val="191919"/>
          <w:lang w:eastAsia="en-US"/>
        </w:rPr>
        <w:t xml:space="preserve"> increase employee capability and self-determination (CIPD 2017a). </w:t>
      </w:r>
      <w:r w:rsidR="00705A69" w:rsidRPr="009375DF">
        <w:rPr>
          <w:rFonts w:ascii="Helvetica" w:hAnsi="Helvetica" w:cs="Helvetica"/>
          <w:color w:val="191919"/>
        </w:rPr>
        <w:t>McAllister (2017) suggest</w:t>
      </w:r>
      <w:r w:rsidR="00E26D56">
        <w:rPr>
          <w:rFonts w:ascii="Helvetica" w:hAnsi="Helvetica" w:cs="Helvetica"/>
          <w:color w:val="191919"/>
        </w:rPr>
        <w:t>s</w:t>
      </w:r>
      <w:r w:rsidR="00705A69" w:rsidRPr="009375DF">
        <w:rPr>
          <w:rFonts w:ascii="Helvetica" w:hAnsi="Helvetica" w:cs="Helvetica"/>
          <w:color w:val="191919"/>
        </w:rPr>
        <w:t xml:space="preserve"> employees need to be re-trained with problem solving capabilities and </w:t>
      </w:r>
      <w:hyperlink r:id="rId8" w:history="1">
        <w:r w:rsidR="00705A69" w:rsidRPr="009375DF">
          <w:rPr>
            <w:rFonts w:ascii="Helvetica" w:hAnsi="Helvetica" w:cs="Helvetica"/>
            <w:color w:val="000000" w:themeColor="text1"/>
          </w:rPr>
          <w:t>knowledge</w:t>
        </w:r>
      </w:hyperlink>
      <w:r w:rsidR="00705A69" w:rsidRPr="009375DF">
        <w:rPr>
          <w:rFonts w:ascii="Helvetica" w:hAnsi="Helvetica" w:cs="Helvetica"/>
          <w:color w:val="000000" w:themeColor="text1"/>
        </w:rPr>
        <w:t xml:space="preserve"> of </w:t>
      </w:r>
      <w:r w:rsidR="00705A69" w:rsidRPr="009375DF">
        <w:rPr>
          <w:rFonts w:ascii="Helvetica" w:hAnsi="Helvetica" w:cs="Helvetica"/>
          <w:color w:val="191919"/>
        </w:rPr>
        <w:t>technology, particularly in readiness for the increasing introduc</w:t>
      </w:r>
      <w:r w:rsidR="00F84943">
        <w:rPr>
          <w:rFonts w:ascii="Helvetica" w:hAnsi="Helvetica" w:cs="Helvetica"/>
          <w:color w:val="191919"/>
        </w:rPr>
        <w:t>tion of artificial intelligence – something</w:t>
      </w:r>
      <w:r w:rsidR="00705A69" w:rsidRPr="009375DF">
        <w:rPr>
          <w:rFonts w:ascii="Helvetica" w:hAnsi="Helvetica" w:cs="Helvetica"/>
          <w:color w:val="191919"/>
        </w:rPr>
        <w:t xml:space="preserve"> which is likely to </w:t>
      </w:r>
      <w:r w:rsidR="00F84943">
        <w:rPr>
          <w:rFonts w:ascii="Helvetica" w:hAnsi="Helvetica" w:cs="Helvetica"/>
          <w:color w:val="191919"/>
        </w:rPr>
        <w:t xml:space="preserve">significantly </w:t>
      </w:r>
      <w:r w:rsidR="00705A69" w:rsidRPr="009375DF">
        <w:rPr>
          <w:rFonts w:ascii="Helvetica" w:hAnsi="Helvetica" w:cs="Helvetica"/>
          <w:color w:val="191919"/>
        </w:rPr>
        <w:t>impact Raspberry Pi.</w:t>
      </w:r>
      <w:r w:rsidR="0034406F">
        <w:rPr>
          <w:rFonts w:ascii="Helvetica" w:hAnsi="Helvetica" w:cs="Helvetica"/>
          <w:color w:val="191919"/>
        </w:rPr>
        <w:t xml:space="preserve"> </w:t>
      </w:r>
    </w:p>
    <w:p w14:paraId="6ABD71D1" w14:textId="77777777" w:rsidR="004A6BE3" w:rsidRDefault="004A6BE3" w:rsidP="001F72E8">
      <w:pPr>
        <w:widowControl w:val="0"/>
        <w:tabs>
          <w:tab w:val="left" w:pos="20"/>
          <w:tab w:val="left" w:pos="240"/>
        </w:tabs>
        <w:autoSpaceDE w:val="0"/>
        <w:autoSpaceDN w:val="0"/>
        <w:adjustRightInd w:val="0"/>
        <w:spacing w:line="480" w:lineRule="auto"/>
        <w:rPr>
          <w:rFonts w:ascii="Helvetica" w:hAnsi="Helvetica" w:cs="Helvetica"/>
          <w:color w:val="191919"/>
        </w:rPr>
      </w:pPr>
    </w:p>
    <w:p w14:paraId="4D296735" w14:textId="67C1A8AE" w:rsidR="00984824" w:rsidRDefault="004A6BE3" w:rsidP="001F72E8">
      <w:pPr>
        <w:widowControl w:val="0"/>
        <w:tabs>
          <w:tab w:val="left" w:pos="20"/>
          <w:tab w:val="left" w:pos="240"/>
        </w:tabs>
        <w:autoSpaceDE w:val="0"/>
        <w:autoSpaceDN w:val="0"/>
        <w:adjustRightInd w:val="0"/>
        <w:spacing w:line="480" w:lineRule="auto"/>
        <w:rPr>
          <w:rFonts w:ascii="Helvetica" w:hAnsi="Helvetica" w:cs="Helvetica"/>
          <w:color w:val="191919"/>
        </w:rPr>
      </w:pPr>
      <w:r>
        <w:rPr>
          <w:rFonts w:ascii="Helvetica" w:hAnsi="Helvetica" w:cs="Helvetica"/>
          <w:color w:val="191919"/>
        </w:rPr>
        <w:t>The</w:t>
      </w:r>
      <w:r w:rsidR="00F84943">
        <w:rPr>
          <w:rFonts w:ascii="Helvetica" w:hAnsi="Helvetica" w:cs="Helvetica"/>
          <w:color w:val="191919"/>
        </w:rPr>
        <w:t xml:space="preserve">se five suggestions need to be carefully considered </w:t>
      </w:r>
      <w:r>
        <w:rPr>
          <w:rFonts w:ascii="Helvetica" w:hAnsi="Helvetica" w:cs="Helvetica"/>
          <w:color w:val="191919"/>
        </w:rPr>
        <w:t>by the HR department</w:t>
      </w:r>
      <w:r w:rsidR="00F84943">
        <w:rPr>
          <w:rFonts w:ascii="Helvetica" w:hAnsi="Helvetica" w:cs="Helvetica"/>
          <w:color w:val="191919"/>
        </w:rPr>
        <w:t xml:space="preserve">, including accurate costings carried out to garner the potential </w:t>
      </w:r>
      <w:r w:rsidR="00FE0A89">
        <w:rPr>
          <w:rFonts w:ascii="Helvetica" w:hAnsi="Helvetica" w:cs="Helvetica"/>
          <w:color w:val="191919"/>
        </w:rPr>
        <w:t>cost verses benefit</w:t>
      </w:r>
      <w:r w:rsidR="00F84943">
        <w:rPr>
          <w:rFonts w:ascii="Helvetica" w:hAnsi="Helvetica" w:cs="Helvetica"/>
          <w:color w:val="191919"/>
        </w:rPr>
        <w:t xml:space="preserve"> of each. </w:t>
      </w:r>
      <w:r w:rsidR="00311CF3">
        <w:rPr>
          <w:rFonts w:ascii="Helvetica" w:hAnsi="Helvetica" w:cs="Helvetica"/>
          <w:color w:val="191919"/>
        </w:rPr>
        <w:t>Once decided upon,</w:t>
      </w:r>
      <w:r w:rsidR="00F84943">
        <w:rPr>
          <w:rFonts w:ascii="Helvetica" w:hAnsi="Helvetica" w:cs="Helvetica"/>
          <w:color w:val="191919"/>
        </w:rPr>
        <w:t xml:space="preserve"> </w:t>
      </w:r>
      <w:r>
        <w:rPr>
          <w:rFonts w:ascii="Helvetica" w:hAnsi="Helvetica" w:cs="Helvetica"/>
          <w:color w:val="191919"/>
        </w:rPr>
        <w:t xml:space="preserve">appropriate policies and procedures can be introduced to </w:t>
      </w:r>
      <w:r w:rsidR="00311CF3">
        <w:rPr>
          <w:rFonts w:ascii="Helvetica" w:hAnsi="Helvetica" w:cs="Helvetica"/>
          <w:color w:val="191919"/>
        </w:rPr>
        <w:t>facilitate</w:t>
      </w:r>
      <w:r>
        <w:rPr>
          <w:rFonts w:ascii="Helvetica" w:hAnsi="Helvetica" w:cs="Helvetica"/>
          <w:color w:val="191919"/>
        </w:rPr>
        <w:t xml:space="preserve"> </w:t>
      </w:r>
      <w:r w:rsidR="00311CF3">
        <w:rPr>
          <w:rFonts w:ascii="Helvetica" w:hAnsi="Helvetica" w:cs="Helvetica"/>
          <w:color w:val="191919"/>
        </w:rPr>
        <w:t>implementation</w:t>
      </w:r>
      <w:r>
        <w:rPr>
          <w:rFonts w:ascii="Helvetica" w:hAnsi="Helvetica" w:cs="Helvetica"/>
          <w:color w:val="191919"/>
        </w:rPr>
        <w:t>.</w:t>
      </w:r>
    </w:p>
    <w:p w14:paraId="78D761FC" w14:textId="2844317E" w:rsidR="006A6C62" w:rsidRDefault="006A6C62">
      <w:pPr>
        <w:rPr>
          <w:rFonts w:ascii="Arial" w:hAnsi="Arial" w:cs="Arial"/>
          <w:b/>
          <w:color w:val="000000"/>
          <w:sz w:val="32"/>
          <w:szCs w:val="32"/>
        </w:rPr>
      </w:pPr>
      <w:r>
        <w:rPr>
          <w:rFonts w:ascii="Arial" w:hAnsi="Arial" w:cs="Arial"/>
          <w:b/>
          <w:color w:val="000000"/>
          <w:sz w:val="32"/>
          <w:szCs w:val="32"/>
        </w:rPr>
        <w:br w:type="page"/>
      </w:r>
    </w:p>
    <w:p w14:paraId="45B18C51" w14:textId="46F7825A" w:rsidR="00E00994" w:rsidRDefault="006B4C64" w:rsidP="001F72E8">
      <w:pPr>
        <w:widowControl w:val="0"/>
        <w:autoSpaceDE w:val="0"/>
        <w:autoSpaceDN w:val="0"/>
        <w:adjustRightInd w:val="0"/>
        <w:spacing w:line="480" w:lineRule="auto"/>
        <w:rPr>
          <w:rFonts w:ascii="Arial" w:hAnsi="Arial" w:cs="Arial"/>
          <w:b/>
          <w:color w:val="000000"/>
          <w:sz w:val="32"/>
          <w:szCs w:val="32"/>
        </w:rPr>
      </w:pPr>
      <w:r>
        <w:rPr>
          <w:rFonts w:ascii="Arial" w:hAnsi="Arial" w:cs="Arial"/>
          <w:b/>
          <w:color w:val="000000"/>
          <w:sz w:val="32"/>
          <w:szCs w:val="32"/>
        </w:rPr>
        <w:lastRenderedPageBreak/>
        <w:t>Conclusion</w:t>
      </w:r>
      <w:r w:rsidR="004A216C">
        <w:rPr>
          <w:rFonts w:ascii="Arial" w:hAnsi="Arial" w:cs="Arial"/>
          <w:b/>
          <w:color w:val="000000"/>
          <w:sz w:val="32"/>
          <w:szCs w:val="32"/>
        </w:rPr>
        <w:t xml:space="preserve"> </w:t>
      </w:r>
    </w:p>
    <w:p w14:paraId="6A00116C" w14:textId="6F0A993F" w:rsidR="00E00994" w:rsidRDefault="00311CF3" w:rsidP="001F72E8">
      <w:pPr>
        <w:spacing w:line="480" w:lineRule="auto"/>
        <w:rPr>
          <w:rFonts w:ascii="Arial" w:hAnsi="Arial" w:cs="Arial"/>
          <w:color w:val="000000" w:themeColor="text1"/>
        </w:rPr>
      </w:pPr>
      <w:r>
        <w:rPr>
          <w:rFonts w:ascii="Arial" w:hAnsi="Arial" w:cs="Arial"/>
          <w:color w:val="000000" w:themeColor="text1"/>
        </w:rPr>
        <w:t>In order for the Raspberry Pi F</w:t>
      </w:r>
      <w:r w:rsidR="00E00994">
        <w:rPr>
          <w:rFonts w:ascii="Arial" w:hAnsi="Arial" w:cs="Arial"/>
          <w:color w:val="000000" w:themeColor="text1"/>
        </w:rPr>
        <w:t xml:space="preserve">oundation to succeed in the years ahead, the issues of </w:t>
      </w:r>
      <w:r w:rsidR="00E00994" w:rsidRPr="00D60028">
        <w:rPr>
          <w:rFonts w:ascii="Arial" w:hAnsi="Arial" w:cs="Arial"/>
          <w:color w:val="000000" w:themeColor="text1"/>
        </w:rPr>
        <w:t>globalisation</w:t>
      </w:r>
      <w:r w:rsidR="00E00994">
        <w:rPr>
          <w:rFonts w:ascii="Arial" w:hAnsi="Arial" w:cs="Arial"/>
          <w:color w:val="000000" w:themeColor="text1"/>
        </w:rPr>
        <w:t xml:space="preserve">, increased </w:t>
      </w:r>
      <w:r w:rsidR="00E00994" w:rsidRPr="00E00994">
        <w:rPr>
          <w:rFonts w:ascii="Arial" w:hAnsi="Arial" w:cs="Arial"/>
          <w:color w:val="000000" w:themeColor="text1"/>
        </w:rPr>
        <w:t xml:space="preserve">competition and the need to </w:t>
      </w:r>
      <w:r>
        <w:rPr>
          <w:rFonts w:ascii="Arial" w:hAnsi="Arial" w:cs="Arial"/>
          <w:color w:val="000000" w:themeColor="text1"/>
        </w:rPr>
        <w:t>continuously improve must be properly</w:t>
      </w:r>
      <w:r w:rsidR="00E00994">
        <w:rPr>
          <w:rFonts w:ascii="Arial" w:hAnsi="Arial" w:cs="Arial"/>
          <w:color w:val="000000" w:themeColor="text1"/>
        </w:rPr>
        <w:t xml:space="preserve"> taken into account. HR will need to be increasingly involved in developing strategies to counter </w:t>
      </w:r>
      <w:r w:rsidR="00A03BAF">
        <w:rPr>
          <w:rFonts w:ascii="Arial" w:hAnsi="Arial" w:cs="Arial"/>
          <w:color w:val="000000" w:themeColor="text1"/>
        </w:rPr>
        <w:t xml:space="preserve">the impact of each of </w:t>
      </w:r>
      <w:r w:rsidR="00E00994">
        <w:rPr>
          <w:rFonts w:ascii="Arial" w:hAnsi="Arial" w:cs="Arial"/>
          <w:color w:val="000000" w:themeColor="text1"/>
        </w:rPr>
        <w:t>them.</w:t>
      </w:r>
    </w:p>
    <w:p w14:paraId="3BA76FDF" w14:textId="77777777" w:rsidR="00E00994" w:rsidRDefault="00E00994" w:rsidP="001F72E8">
      <w:pPr>
        <w:spacing w:line="480" w:lineRule="auto"/>
        <w:rPr>
          <w:rFonts w:eastAsia="Times New Roman"/>
        </w:rPr>
      </w:pPr>
    </w:p>
    <w:p w14:paraId="334B859C" w14:textId="77777777" w:rsidR="00455BDD" w:rsidRDefault="00455BDD" w:rsidP="001F72E8">
      <w:pPr>
        <w:pStyle w:val="ListParagraph"/>
        <w:widowControl w:val="0"/>
        <w:numPr>
          <w:ilvl w:val="0"/>
          <w:numId w:val="44"/>
        </w:numPr>
        <w:autoSpaceDE w:val="0"/>
        <w:autoSpaceDN w:val="0"/>
        <w:adjustRightInd w:val="0"/>
        <w:spacing w:line="480" w:lineRule="auto"/>
        <w:rPr>
          <w:rFonts w:ascii="Arial" w:hAnsi="Arial" w:cs="Arial"/>
          <w:color w:val="000000" w:themeColor="text1"/>
        </w:rPr>
      </w:pPr>
      <w:r>
        <w:rPr>
          <w:rFonts w:ascii="Arial" w:hAnsi="Arial" w:cs="Arial"/>
          <w:color w:val="000000" w:themeColor="text1"/>
        </w:rPr>
        <w:t>T</w:t>
      </w:r>
      <w:r w:rsidR="00E00994" w:rsidRPr="00455BDD">
        <w:rPr>
          <w:rFonts w:ascii="Arial" w:hAnsi="Arial" w:cs="Arial"/>
          <w:color w:val="000000" w:themeColor="text1"/>
        </w:rPr>
        <w:t xml:space="preserve">o support an increasingly diverse and international workforce, </w:t>
      </w:r>
      <w:r w:rsidR="009C5EDB" w:rsidRPr="00455BDD">
        <w:rPr>
          <w:rFonts w:ascii="Arial" w:hAnsi="Arial" w:cs="Arial"/>
          <w:color w:val="000000" w:themeColor="text1"/>
        </w:rPr>
        <w:t>HR will need to develop access</w:t>
      </w:r>
      <w:r>
        <w:rPr>
          <w:rFonts w:ascii="Arial" w:hAnsi="Arial" w:cs="Arial"/>
          <w:color w:val="000000" w:themeColor="text1"/>
        </w:rPr>
        <w:t xml:space="preserve">ible and appropriate policies that deal with both </w:t>
      </w:r>
      <w:r w:rsidR="009C5EDB" w:rsidRPr="00455BDD">
        <w:rPr>
          <w:rFonts w:ascii="Arial" w:hAnsi="Arial" w:cs="Arial"/>
          <w:color w:val="000000" w:themeColor="text1"/>
        </w:rPr>
        <w:t xml:space="preserve">overseas employees coming to work in the UK and </w:t>
      </w:r>
      <w:r>
        <w:rPr>
          <w:rFonts w:ascii="Arial" w:hAnsi="Arial" w:cs="Arial"/>
          <w:color w:val="000000" w:themeColor="text1"/>
        </w:rPr>
        <w:t xml:space="preserve">national </w:t>
      </w:r>
      <w:r w:rsidR="009C5EDB" w:rsidRPr="00455BDD">
        <w:rPr>
          <w:rFonts w:ascii="Arial" w:hAnsi="Arial" w:cs="Arial"/>
          <w:color w:val="000000" w:themeColor="text1"/>
        </w:rPr>
        <w:t>employees work</w:t>
      </w:r>
      <w:r>
        <w:rPr>
          <w:rFonts w:ascii="Arial" w:hAnsi="Arial" w:cs="Arial"/>
          <w:color w:val="000000" w:themeColor="text1"/>
        </w:rPr>
        <w:t>ing</w:t>
      </w:r>
      <w:r w:rsidR="009C5EDB" w:rsidRPr="00455BDD">
        <w:rPr>
          <w:rFonts w:ascii="Arial" w:hAnsi="Arial" w:cs="Arial"/>
          <w:color w:val="000000" w:themeColor="text1"/>
        </w:rPr>
        <w:t xml:space="preserve"> overseas</w:t>
      </w:r>
      <w:r>
        <w:rPr>
          <w:rFonts w:ascii="Arial" w:hAnsi="Arial" w:cs="Arial"/>
          <w:color w:val="000000" w:themeColor="text1"/>
        </w:rPr>
        <w:t>.</w:t>
      </w:r>
      <w:r w:rsidR="009C5EDB" w:rsidRPr="00455BDD">
        <w:rPr>
          <w:rFonts w:ascii="Arial" w:hAnsi="Arial" w:cs="Arial"/>
          <w:color w:val="000000" w:themeColor="text1"/>
        </w:rPr>
        <w:t xml:space="preserve"> </w:t>
      </w:r>
      <w:r>
        <w:rPr>
          <w:rFonts w:ascii="Arial" w:hAnsi="Arial" w:cs="Arial"/>
          <w:color w:val="000000" w:themeColor="text1"/>
        </w:rPr>
        <w:t>Additionally, it must authentically work towards creating a culture</w:t>
      </w:r>
      <w:r w:rsidR="00E00994" w:rsidRPr="00455BDD">
        <w:rPr>
          <w:rFonts w:ascii="Arial" w:hAnsi="Arial" w:cs="Arial"/>
          <w:color w:val="000000" w:themeColor="text1"/>
        </w:rPr>
        <w:t xml:space="preserve"> that welcomes, a</w:t>
      </w:r>
      <w:r>
        <w:rPr>
          <w:rFonts w:ascii="Arial" w:hAnsi="Arial" w:cs="Arial"/>
          <w:color w:val="000000" w:themeColor="text1"/>
        </w:rPr>
        <w:t>ppreciates and supports all its</w:t>
      </w:r>
      <w:r w:rsidR="00E00994" w:rsidRPr="00455BDD">
        <w:rPr>
          <w:rFonts w:ascii="Arial" w:hAnsi="Arial" w:cs="Arial"/>
          <w:color w:val="000000" w:themeColor="text1"/>
        </w:rPr>
        <w:t xml:space="preserve"> empl</w:t>
      </w:r>
      <w:r w:rsidR="003622A0" w:rsidRPr="00455BDD">
        <w:rPr>
          <w:rFonts w:ascii="Arial" w:hAnsi="Arial" w:cs="Arial"/>
          <w:color w:val="000000" w:themeColor="text1"/>
        </w:rPr>
        <w:t>oyees.</w:t>
      </w:r>
    </w:p>
    <w:p w14:paraId="1AD4ED17" w14:textId="77777777" w:rsidR="00455BDD" w:rsidRDefault="00455BDD" w:rsidP="00455BDD">
      <w:pPr>
        <w:pStyle w:val="ListParagraph"/>
        <w:widowControl w:val="0"/>
        <w:autoSpaceDE w:val="0"/>
        <w:autoSpaceDN w:val="0"/>
        <w:adjustRightInd w:val="0"/>
        <w:spacing w:line="480" w:lineRule="auto"/>
        <w:rPr>
          <w:rFonts w:ascii="Arial" w:hAnsi="Arial" w:cs="Arial"/>
          <w:color w:val="000000" w:themeColor="text1"/>
        </w:rPr>
      </w:pPr>
    </w:p>
    <w:p w14:paraId="724D29F8" w14:textId="5BD512A7" w:rsidR="00A44EF1" w:rsidRPr="00A44EF1" w:rsidRDefault="00970C59" w:rsidP="001F72E8">
      <w:pPr>
        <w:pStyle w:val="ListParagraph"/>
        <w:widowControl w:val="0"/>
        <w:numPr>
          <w:ilvl w:val="0"/>
          <w:numId w:val="44"/>
        </w:numPr>
        <w:autoSpaceDE w:val="0"/>
        <w:autoSpaceDN w:val="0"/>
        <w:adjustRightInd w:val="0"/>
        <w:spacing w:line="480" w:lineRule="auto"/>
        <w:rPr>
          <w:rFonts w:ascii="Arial" w:hAnsi="Arial" w:cs="Arial"/>
          <w:color w:val="000000" w:themeColor="text1"/>
        </w:rPr>
      </w:pPr>
      <w:r w:rsidRPr="00455BDD">
        <w:rPr>
          <w:rFonts w:ascii="Arial" w:hAnsi="Arial" w:cs="Arial"/>
          <w:color w:val="000000" w:themeColor="text1"/>
        </w:rPr>
        <w:t xml:space="preserve">To help continuous improvement, </w:t>
      </w:r>
      <w:r w:rsidR="00C9263D" w:rsidRPr="00455BDD">
        <w:rPr>
          <w:rFonts w:ascii="Arial" w:hAnsi="Arial" w:cs="Arial"/>
          <w:color w:val="000000" w:themeColor="text1"/>
        </w:rPr>
        <w:t xml:space="preserve">HR </w:t>
      </w:r>
      <w:r w:rsidR="00455BDD">
        <w:rPr>
          <w:rFonts w:ascii="Arial" w:hAnsi="Arial" w:cs="Arial"/>
          <w:color w:val="000000" w:themeColor="text1"/>
        </w:rPr>
        <w:t>should</w:t>
      </w:r>
      <w:r w:rsidR="00067CB9">
        <w:rPr>
          <w:rFonts w:ascii="Arial" w:hAnsi="Arial" w:cs="Arial"/>
          <w:color w:val="000000" w:themeColor="text1"/>
        </w:rPr>
        <w:t xml:space="preserve"> carry out a PESTLE analysis, combined with a SWOT analys</w:t>
      </w:r>
      <w:bookmarkStart w:id="0" w:name="_GoBack"/>
      <w:bookmarkEnd w:id="0"/>
      <w:r w:rsidR="00067CB9">
        <w:rPr>
          <w:rFonts w:ascii="Arial" w:hAnsi="Arial" w:cs="Arial"/>
          <w:color w:val="000000" w:themeColor="text1"/>
        </w:rPr>
        <w:t>is, to</w:t>
      </w:r>
      <w:r w:rsidR="00455BDD">
        <w:rPr>
          <w:rFonts w:ascii="Arial" w:hAnsi="Arial" w:cs="Arial"/>
          <w:color w:val="000000" w:themeColor="text1"/>
        </w:rPr>
        <w:t xml:space="preserve"> </w:t>
      </w:r>
      <w:r w:rsidR="00C9263D" w:rsidRPr="00455BDD">
        <w:rPr>
          <w:rFonts w:ascii="Helvetica" w:hAnsi="Helvetica" w:cs="Helvetica"/>
          <w:bCs/>
          <w:color w:val="191919"/>
        </w:rPr>
        <w:t>inform and influen</w:t>
      </w:r>
      <w:r w:rsidR="00A44EF1">
        <w:rPr>
          <w:rFonts w:ascii="Helvetica" w:hAnsi="Helvetica" w:cs="Helvetica"/>
          <w:bCs/>
          <w:color w:val="191919"/>
        </w:rPr>
        <w:t>ce strategic</w:t>
      </w:r>
      <w:r w:rsidR="00C9263D" w:rsidRPr="00455BDD">
        <w:rPr>
          <w:rFonts w:ascii="Helvetica" w:hAnsi="Helvetica" w:cs="Helvetica"/>
          <w:bCs/>
          <w:color w:val="191919"/>
        </w:rPr>
        <w:t xml:space="preserve">, workforce </w:t>
      </w:r>
      <w:r w:rsidR="00A44EF1">
        <w:rPr>
          <w:rFonts w:ascii="Helvetica" w:hAnsi="Helvetica" w:cs="Helvetica"/>
          <w:bCs/>
          <w:color w:val="191919"/>
        </w:rPr>
        <w:t xml:space="preserve">and </w:t>
      </w:r>
      <w:r w:rsidR="00C9263D" w:rsidRPr="00455BDD">
        <w:rPr>
          <w:rFonts w:ascii="Helvetica" w:hAnsi="Helvetica" w:cs="Helvetica"/>
          <w:bCs/>
          <w:color w:val="191919"/>
        </w:rPr>
        <w:t xml:space="preserve">marketing planning, </w:t>
      </w:r>
      <w:r w:rsidR="00455BDD">
        <w:rPr>
          <w:rFonts w:ascii="Helvetica" w:hAnsi="Helvetica" w:cs="Helvetica"/>
          <w:bCs/>
          <w:color w:val="191919"/>
        </w:rPr>
        <w:t xml:space="preserve">as well as </w:t>
      </w:r>
      <w:r w:rsidR="00C9263D" w:rsidRPr="00455BDD">
        <w:rPr>
          <w:rFonts w:ascii="Helvetica" w:hAnsi="Helvetica" w:cs="Helvetica"/>
          <w:bCs/>
          <w:color w:val="191919"/>
        </w:rPr>
        <w:t>product development and organisational change</w:t>
      </w:r>
      <w:r w:rsidR="00A44EF1">
        <w:rPr>
          <w:rFonts w:ascii="Helvetica" w:hAnsi="Helvetica" w:cs="Helvetica"/>
          <w:bCs/>
          <w:color w:val="191919"/>
        </w:rPr>
        <w:t xml:space="preserve"> dynamics</w:t>
      </w:r>
      <w:r w:rsidR="00C9263D" w:rsidRPr="00455BDD">
        <w:rPr>
          <w:rFonts w:ascii="Helvetica" w:hAnsi="Helvetica" w:cs="Helvetica"/>
          <w:bCs/>
          <w:color w:val="191919"/>
        </w:rPr>
        <w:t>.</w:t>
      </w:r>
    </w:p>
    <w:p w14:paraId="3754373A" w14:textId="77777777" w:rsidR="00A44EF1" w:rsidRPr="00A44EF1" w:rsidRDefault="00A44EF1" w:rsidP="00A44EF1">
      <w:pPr>
        <w:widowControl w:val="0"/>
        <w:autoSpaceDE w:val="0"/>
        <w:autoSpaceDN w:val="0"/>
        <w:adjustRightInd w:val="0"/>
        <w:spacing w:line="480" w:lineRule="auto"/>
        <w:rPr>
          <w:rFonts w:ascii="Arial" w:hAnsi="Arial" w:cs="Arial"/>
          <w:color w:val="000000" w:themeColor="text1"/>
        </w:rPr>
      </w:pPr>
    </w:p>
    <w:p w14:paraId="2CCD9999" w14:textId="77777777" w:rsidR="00A44EF1" w:rsidRDefault="00A44EF1" w:rsidP="001F72E8">
      <w:pPr>
        <w:pStyle w:val="ListParagraph"/>
        <w:widowControl w:val="0"/>
        <w:numPr>
          <w:ilvl w:val="0"/>
          <w:numId w:val="44"/>
        </w:numPr>
        <w:autoSpaceDE w:val="0"/>
        <w:autoSpaceDN w:val="0"/>
        <w:adjustRightInd w:val="0"/>
        <w:spacing w:line="480" w:lineRule="auto"/>
        <w:rPr>
          <w:rFonts w:ascii="Arial" w:hAnsi="Arial" w:cs="Arial"/>
          <w:color w:val="000000" w:themeColor="text1"/>
        </w:rPr>
      </w:pPr>
      <w:r>
        <w:rPr>
          <w:rFonts w:ascii="Arial" w:hAnsi="Arial" w:cs="Arial"/>
          <w:color w:val="000000" w:themeColor="text1"/>
        </w:rPr>
        <w:t>T</w:t>
      </w:r>
      <w:r w:rsidR="00970C59" w:rsidRPr="00A44EF1">
        <w:rPr>
          <w:rFonts w:ascii="Arial" w:hAnsi="Arial" w:cs="Arial"/>
          <w:color w:val="000000" w:themeColor="text1"/>
        </w:rPr>
        <w:t>o facilitate employee demand for improved rewards and ‘work-life balance’</w:t>
      </w:r>
      <w:r w:rsidR="00E97B03" w:rsidRPr="00A44EF1">
        <w:rPr>
          <w:rFonts w:ascii="Arial" w:hAnsi="Arial" w:cs="Arial"/>
          <w:color w:val="000000" w:themeColor="text1"/>
        </w:rPr>
        <w:t xml:space="preserve">, high performance work practices </w:t>
      </w:r>
      <w:r>
        <w:rPr>
          <w:rFonts w:ascii="Arial" w:hAnsi="Arial" w:cs="Arial"/>
          <w:color w:val="000000" w:themeColor="text1"/>
        </w:rPr>
        <w:t>should</w:t>
      </w:r>
      <w:r w:rsidR="004A6BE3" w:rsidRPr="00A44EF1">
        <w:rPr>
          <w:rFonts w:ascii="Arial" w:hAnsi="Arial" w:cs="Arial"/>
          <w:color w:val="000000" w:themeColor="text1"/>
        </w:rPr>
        <w:t xml:space="preserve"> to</w:t>
      </w:r>
      <w:r w:rsidR="00E97B03" w:rsidRPr="00A44EF1">
        <w:rPr>
          <w:rFonts w:ascii="Arial" w:hAnsi="Arial" w:cs="Arial"/>
          <w:color w:val="000000" w:themeColor="text1"/>
        </w:rPr>
        <w:t xml:space="preserve"> be introduced that facilitate better </w:t>
      </w:r>
      <w:r>
        <w:rPr>
          <w:rFonts w:ascii="Arial" w:hAnsi="Arial" w:cs="Arial"/>
          <w:color w:val="000000" w:themeColor="text1"/>
        </w:rPr>
        <w:t xml:space="preserve">and more frequent </w:t>
      </w:r>
      <w:r w:rsidR="00E97B03" w:rsidRPr="00A44EF1">
        <w:rPr>
          <w:rFonts w:ascii="Arial" w:hAnsi="Arial" w:cs="Arial"/>
          <w:color w:val="000000" w:themeColor="text1"/>
        </w:rPr>
        <w:t xml:space="preserve">feedback, flexible work arrangements, customisation of work, the </w:t>
      </w:r>
      <w:r w:rsidR="00282E78" w:rsidRPr="00A44EF1">
        <w:rPr>
          <w:rFonts w:ascii="Arial" w:hAnsi="Arial" w:cs="Arial"/>
          <w:color w:val="000000" w:themeColor="text1"/>
        </w:rPr>
        <w:t>use</w:t>
      </w:r>
      <w:r>
        <w:rPr>
          <w:rFonts w:ascii="Arial" w:hAnsi="Arial" w:cs="Arial"/>
          <w:color w:val="000000" w:themeColor="text1"/>
        </w:rPr>
        <w:t xml:space="preserve"> of communication/</w:t>
      </w:r>
      <w:r w:rsidR="00E97B03" w:rsidRPr="00A44EF1">
        <w:rPr>
          <w:rFonts w:ascii="Arial" w:hAnsi="Arial" w:cs="Arial"/>
          <w:color w:val="000000" w:themeColor="text1"/>
        </w:rPr>
        <w:t xml:space="preserve">collaboration technology and </w:t>
      </w:r>
      <w:r w:rsidR="00282E78" w:rsidRPr="00A44EF1">
        <w:rPr>
          <w:rFonts w:ascii="Arial" w:hAnsi="Arial" w:cs="Arial"/>
          <w:color w:val="000000" w:themeColor="text1"/>
        </w:rPr>
        <w:t xml:space="preserve">greater </w:t>
      </w:r>
      <w:r w:rsidR="00E97B03" w:rsidRPr="00A44EF1">
        <w:rPr>
          <w:rFonts w:ascii="Arial" w:hAnsi="Arial" w:cs="Arial"/>
          <w:color w:val="000000" w:themeColor="text1"/>
        </w:rPr>
        <w:t xml:space="preserve">self-determination in </w:t>
      </w:r>
      <w:r w:rsidR="00C9263D" w:rsidRPr="00A44EF1">
        <w:rPr>
          <w:rFonts w:ascii="Arial" w:hAnsi="Arial" w:cs="Arial"/>
          <w:color w:val="000000" w:themeColor="text1"/>
        </w:rPr>
        <w:t xml:space="preserve">employee </w:t>
      </w:r>
      <w:r w:rsidR="00E97B03" w:rsidRPr="00A44EF1">
        <w:rPr>
          <w:rFonts w:ascii="Arial" w:hAnsi="Arial" w:cs="Arial"/>
          <w:color w:val="000000" w:themeColor="text1"/>
        </w:rPr>
        <w:t>development.</w:t>
      </w:r>
    </w:p>
    <w:p w14:paraId="6472F3A1" w14:textId="77777777" w:rsidR="00A44EF1" w:rsidRPr="00A44EF1" w:rsidRDefault="00A44EF1" w:rsidP="00A44EF1">
      <w:pPr>
        <w:widowControl w:val="0"/>
        <w:autoSpaceDE w:val="0"/>
        <w:autoSpaceDN w:val="0"/>
        <w:adjustRightInd w:val="0"/>
        <w:spacing w:line="480" w:lineRule="auto"/>
        <w:rPr>
          <w:rFonts w:ascii="Arial" w:hAnsi="Arial" w:cs="Arial"/>
          <w:color w:val="000000" w:themeColor="text1"/>
        </w:rPr>
      </w:pPr>
    </w:p>
    <w:p w14:paraId="4AECBF70" w14:textId="5CA773B2" w:rsidR="004A6BE3" w:rsidRPr="00A44EF1" w:rsidRDefault="004A6BE3" w:rsidP="001F72E8">
      <w:pPr>
        <w:pStyle w:val="ListParagraph"/>
        <w:widowControl w:val="0"/>
        <w:numPr>
          <w:ilvl w:val="0"/>
          <w:numId w:val="44"/>
        </w:numPr>
        <w:autoSpaceDE w:val="0"/>
        <w:autoSpaceDN w:val="0"/>
        <w:adjustRightInd w:val="0"/>
        <w:spacing w:line="480" w:lineRule="auto"/>
        <w:rPr>
          <w:rFonts w:ascii="Arial" w:hAnsi="Arial" w:cs="Arial"/>
          <w:color w:val="000000" w:themeColor="text1"/>
        </w:rPr>
      </w:pPr>
      <w:r w:rsidRPr="00A44EF1">
        <w:rPr>
          <w:rFonts w:ascii="Arial" w:hAnsi="Arial" w:cs="Arial"/>
          <w:color w:val="000000" w:themeColor="text1"/>
        </w:rPr>
        <w:lastRenderedPageBreak/>
        <w:t>Costing</w:t>
      </w:r>
      <w:r w:rsidR="00C9263D" w:rsidRPr="00A44EF1">
        <w:rPr>
          <w:rFonts w:ascii="Arial" w:hAnsi="Arial" w:cs="Arial"/>
          <w:color w:val="000000" w:themeColor="text1"/>
        </w:rPr>
        <w:t>s</w:t>
      </w:r>
      <w:r w:rsidRPr="00A44EF1">
        <w:rPr>
          <w:rFonts w:ascii="Arial" w:hAnsi="Arial" w:cs="Arial"/>
          <w:color w:val="000000" w:themeColor="text1"/>
        </w:rPr>
        <w:t xml:space="preserve"> and a clear plan of action for </w:t>
      </w:r>
      <w:r w:rsidR="00A44EF1">
        <w:rPr>
          <w:rFonts w:ascii="Arial" w:hAnsi="Arial" w:cs="Arial"/>
          <w:color w:val="000000" w:themeColor="text1"/>
        </w:rPr>
        <w:t xml:space="preserve">the </w:t>
      </w:r>
      <w:r w:rsidRPr="00A44EF1">
        <w:rPr>
          <w:rFonts w:ascii="Arial" w:hAnsi="Arial" w:cs="Arial"/>
          <w:color w:val="000000" w:themeColor="text1"/>
        </w:rPr>
        <w:t>introduction of new policies and procedure</w:t>
      </w:r>
      <w:r w:rsidR="00A44EF1">
        <w:rPr>
          <w:rFonts w:ascii="Arial" w:hAnsi="Arial" w:cs="Arial"/>
          <w:color w:val="000000" w:themeColor="text1"/>
        </w:rPr>
        <w:t xml:space="preserve">s to support these actions </w:t>
      </w:r>
      <w:r w:rsidRPr="00A44EF1">
        <w:rPr>
          <w:rFonts w:ascii="Arial" w:hAnsi="Arial" w:cs="Arial"/>
          <w:color w:val="000000" w:themeColor="text1"/>
        </w:rPr>
        <w:t>need to be drafted and approved, along with an outline of any communications and training required to ensure all HR s</w:t>
      </w:r>
      <w:r w:rsidR="00A44EF1">
        <w:rPr>
          <w:rFonts w:ascii="Arial" w:hAnsi="Arial" w:cs="Arial"/>
          <w:color w:val="000000" w:themeColor="text1"/>
        </w:rPr>
        <w:t>taff are aware and proficient to support</w:t>
      </w:r>
      <w:r w:rsidRPr="00A44EF1">
        <w:rPr>
          <w:rFonts w:ascii="Arial" w:hAnsi="Arial" w:cs="Arial"/>
          <w:color w:val="000000" w:themeColor="text1"/>
        </w:rPr>
        <w:t xml:space="preserve"> these changes.</w:t>
      </w:r>
    </w:p>
    <w:p w14:paraId="50BF7D81" w14:textId="77777777" w:rsidR="00E00994" w:rsidRPr="00BD09CF" w:rsidRDefault="00E00994" w:rsidP="001F72E8">
      <w:pPr>
        <w:rPr>
          <w:rFonts w:eastAsia="Times New Roman"/>
        </w:rPr>
      </w:pPr>
    </w:p>
    <w:p w14:paraId="4760DCB6" w14:textId="77777777" w:rsidR="00E00994" w:rsidRDefault="00E00994" w:rsidP="001F72E8">
      <w:pPr>
        <w:widowControl w:val="0"/>
        <w:autoSpaceDE w:val="0"/>
        <w:autoSpaceDN w:val="0"/>
        <w:adjustRightInd w:val="0"/>
        <w:spacing w:line="480" w:lineRule="auto"/>
        <w:rPr>
          <w:rFonts w:ascii="Arial" w:hAnsi="Arial" w:cs="Arial"/>
          <w:b/>
          <w:color w:val="000000"/>
          <w:sz w:val="32"/>
          <w:szCs w:val="32"/>
        </w:rPr>
      </w:pPr>
    </w:p>
    <w:p w14:paraId="58350DD3" w14:textId="7F893AAF" w:rsidR="00FE1344" w:rsidRPr="00FE1344" w:rsidRDefault="00FE1344" w:rsidP="001F72E8">
      <w:pPr>
        <w:pStyle w:val="ListParagraph"/>
        <w:widowControl w:val="0"/>
        <w:autoSpaceDE w:val="0"/>
        <w:autoSpaceDN w:val="0"/>
        <w:adjustRightInd w:val="0"/>
        <w:spacing w:line="480" w:lineRule="auto"/>
        <w:rPr>
          <w:rFonts w:ascii="Arial" w:hAnsi="Arial" w:cs="Arial"/>
          <w:color w:val="FF0000"/>
        </w:rPr>
      </w:pPr>
    </w:p>
    <w:p w14:paraId="0B74DC66" w14:textId="77777777" w:rsidR="00FE1344" w:rsidRDefault="00FE1344" w:rsidP="001F72E8">
      <w:pPr>
        <w:widowControl w:val="0"/>
        <w:autoSpaceDE w:val="0"/>
        <w:autoSpaceDN w:val="0"/>
        <w:adjustRightInd w:val="0"/>
        <w:spacing w:line="480" w:lineRule="auto"/>
        <w:rPr>
          <w:rFonts w:ascii="Arial" w:hAnsi="Arial" w:cs="Arial"/>
          <w:color w:val="FF0000"/>
        </w:rPr>
      </w:pPr>
    </w:p>
    <w:p w14:paraId="5F8AECA3" w14:textId="77777777" w:rsidR="006B4C64" w:rsidRDefault="006B4C64" w:rsidP="001F72E8">
      <w:pPr>
        <w:widowControl w:val="0"/>
        <w:autoSpaceDE w:val="0"/>
        <w:autoSpaceDN w:val="0"/>
        <w:adjustRightInd w:val="0"/>
        <w:spacing w:line="480" w:lineRule="auto"/>
        <w:rPr>
          <w:rFonts w:ascii="Arial" w:hAnsi="Arial" w:cs="Arial"/>
          <w:b/>
          <w:color w:val="000000"/>
          <w:sz w:val="32"/>
          <w:szCs w:val="32"/>
        </w:rPr>
      </w:pPr>
    </w:p>
    <w:p w14:paraId="061E9D73" w14:textId="77777777" w:rsidR="006B4C64" w:rsidRDefault="006B4C64" w:rsidP="001F72E8">
      <w:pPr>
        <w:rPr>
          <w:rFonts w:ascii="Arial" w:hAnsi="Arial" w:cs="Arial"/>
          <w:b/>
          <w:color w:val="000000"/>
          <w:sz w:val="32"/>
          <w:szCs w:val="32"/>
        </w:rPr>
      </w:pPr>
      <w:r>
        <w:rPr>
          <w:rFonts w:ascii="Arial" w:hAnsi="Arial" w:cs="Arial"/>
          <w:b/>
          <w:color w:val="000000"/>
          <w:sz w:val="32"/>
          <w:szCs w:val="32"/>
        </w:rPr>
        <w:br w:type="page"/>
      </w:r>
    </w:p>
    <w:p w14:paraId="1ACDA339" w14:textId="288EB766" w:rsidR="00E25156" w:rsidRDefault="00E25156" w:rsidP="001F72E8">
      <w:pPr>
        <w:widowControl w:val="0"/>
        <w:autoSpaceDE w:val="0"/>
        <w:autoSpaceDN w:val="0"/>
        <w:adjustRightInd w:val="0"/>
        <w:spacing w:line="480" w:lineRule="auto"/>
        <w:rPr>
          <w:rFonts w:ascii="Arial" w:hAnsi="Arial" w:cs="Arial"/>
          <w:b/>
          <w:color w:val="000000"/>
          <w:sz w:val="32"/>
          <w:szCs w:val="32"/>
        </w:rPr>
      </w:pPr>
      <w:r w:rsidRPr="00942B2E">
        <w:rPr>
          <w:rFonts w:ascii="Arial" w:hAnsi="Arial" w:cs="Arial"/>
          <w:b/>
          <w:color w:val="000000"/>
          <w:sz w:val="32"/>
          <w:szCs w:val="32"/>
        </w:rPr>
        <w:lastRenderedPageBreak/>
        <w:t>Bibliography</w:t>
      </w:r>
    </w:p>
    <w:p w14:paraId="5C9C651A" w14:textId="77777777" w:rsidR="005146F5" w:rsidRPr="001F72E8" w:rsidRDefault="005146F5" w:rsidP="001F72E8">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Armstrong, M. (2017) Armstrong’s Handbook of Human Resource Management Practice. 14</w:t>
      </w:r>
      <w:r w:rsidRPr="001F72E8">
        <w:rPr>
          <w:rFonts w:ascii="Arial" w:hAnsi="Arial" w:cs="Arial"/>
          <w:color w:val="000000" w:themeColor="text1"/>
          <w:vertAlign w:val="superscript"/>
        </w:rPr>
        <w:t>th</w:t>
      </w:r>
      <w:r w:rsidRPr="001F72E8">
        <w:rPr>
          <w:rFonts w:ascii="Arial" w:hAnsi="Arial" w:cs="Arial"/>
          <w:color w:val="000000" w:themeColor="text1"/>
        </w:rPr>
        <w:t xml:space="preserve"> Ed. </w:t>
      </w:r>
    </w:p>
    <w:p w14:paraId="69144F66" w14:textId="77777777" w:rsidR="00D40956" w:rsidRPr="001F72E8" w:rsidRDefault="00FB3B95" w:rsidP="001F72E8">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Bersin, J. (2017) HR Technology Disruptions for 2018: Productivity, Design, and Intelligence Reign, Deloitte, 2017</w:t>
      </w:r>
    </w:p>
    <w:p w14:paraId="59389A3E" w14:textId="77777777" w:rsidR="001F72E8" w:rsidRDefault="00D40956" w:rsidP="001F72E8">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 xml:space="preserve">Bodi, V </w:t>
      </w:r>
      <w:r w:rsidR="00B659DF" w:rsidRPr="001F72E8">
        <w:rPr>
          <w:rFonts w:ascii="Arial" w:hAnsi="Arial" w:cs="Arial"/>
          <w:color w:val="000000" w:themeColor="text1"/>
        </w:rPr>
        <w:t xml:space="preserve">(2016) Technology Is Changing Human Resource Management – But Where Will It Go? </w:t>
      </w:r>
      <w:hyperlink r:id="rId9" w:history="1">
        <w:r w:rsidR="00F029A5" w:rsidRPr="001F72E8">
          <w:rPr>
            <w:rFonts w:ascii="Arial" w:hAnsi="Arial" w:cs="Arial"/>
            <w:color w:val="000000" w:themeColor="text1"/>
          </w:rPr>
          <w:t>https://gethppy.com/hrtrends/technology-changing-human-resource-management</w:t>
        </w:r>
      </w:hyperlink>
      <w:r w:rsidR="00F029A5" w:rsidRPr="001F72E8">
        <w:rPr>
          <w:rFonts w:ascii="Arial" w:hAnsi="Arial" w:cs="Arial"/>
          <w:color w:val="000000" w:themeColor="text1"/>
        </w:rPr>
        <w:t xml:space="preserve"> accessed Mar 2018</w:t>
      </w:r>
    </w:p>
    <w:p w14:paraId="281E6057" w14:textId="6B823049" w:rsidR="00D04BCE" w:rsidRPr="001F72E8" w:rsidRDefault="00D04BCE" w:rsidP="001F72E8">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Boudreau, J. Rice, S (2015) Bright, Shiny Objects and the Future of HR, Harvard Business Review</w:t>
      </w:r>
      <w:r w:rsidRPr="001F72E8">
        <w:rPr>
          <w:rFonts w:ascii="Arial" w:eastAsia="MS Mincho" w:hAnsi="Arial" w:cs="Arial"/>
          <w:color w:val="000000" w:themeColor="text1"/>
        </w:rPr>
        <w:t>,</w:t>
      </w:r>
      <w:r w:rsidRPr="001F72E8">
        <w:rPr>
          <w:rFonts w:ascii="Arial" w:hAnsi="Arial" w:cs="Arial"/>
          <w:color w:val="000000" w:themeColor="text1"/>
        </w:rPr>
        <w:t xml:space="preserve"> Aug 10, 2015</w:t>
      </w:r>
    </w:p>
    <w:p w14:paraId="15C9D839" w14:textId="77777777" w:rsidR="00EB23D3" w:rsidRPr="001F72E8" w:rsidRDefault="00D04BCE" w:rsidP="001F72E8">
      <w:pPr>
        <w:spacing w:after="240"/>
        <w:rPr>
          <w:rFonts w:ascii="Arial" w:eastAsia="Times New Roman" w:hAnsi="Arial" w:cs="Arial"/>
          <w:color w:val="000000" w:themeColor="text1"/>
        </w:rPr>
      </w:pPr>
      <w:r w:rsidRPr="001F72E8">
        <w:rPr>
          <w:rFonts w:ascii="Arial" w:hAnsi="Arial" w:cs="Arial"/>
          <w:color w:val="000000" w:themeColor="text1"/>
        </w:rPr>
        <w:t>Cappelli, P. (2015) Why We Love to Hate HR... and What HR Can Do About It, Harvard Business Review</w:t>
      </w:r>
      <w:r w:rsidRPr="001F72E8">
        <w:rPr>
          <w:rFonts w:ascii="Arial" w:eastAsia="MS Mincho" w:hAnsi="Arial" w:cs="Arial"/>
          <w:color w:val="000000" w:themeColor="text1"/>
        </w:rPr>
        <w:t>,</w:t>
      </w:r>
      <w:r w:rsidRPr="001F72E8">
        <w:rPr>
          <w:rFonts w:ascii="Arial" w:hAnsi="Arial" w:cs="Arial"/>
          <w:color w:val="000000" w:themeColor="text1"/>
        </w:rPr>
        <w:t xml:space="preserve"> Aug 10, 2015</w:t>
      </w:r>
    </w:p>
    <w:p w14:paraId="539EBE97" w14:textId="0CED8C20" w:rsidR="00B05136" w:rsidRPr="001F72E8" w:rsidRDefault="00B05136" w:rsidP="001F72E8">
      <w:pPr>
        <w:spacing w:after="240"/>
        <w:rPr>
          <w:rFonts w:ascii="Arial" w:eastAsia="Times New Roman" w:hAnsi="Arial" w:cs="Arial"/>
          <w:color w:val="000000" w:themeColor="text1"/>
        </w:rPr>
      </w:pPr>
      <w:r w:rsidRPr="001F72E8">
        <w:rPr>
          <w:rFonts w:ascii="Arial" w:hAnsi="Arial" w:cs="Arial"/>
          <w:color w:val="000000" w:themeColor="text1"/>
        </w:rPr>
        <w:t>Chignell, B. (2017) What can your business do to improve the employee experience? CIPHR February 14th, 2017</w:t>
      </w:r>
    </w:p>
    <w:p w14:paraId="5727BAFA" w14:textId="7B78C577" w:rsidR="00EB23D3" w:rsidRPr="001F72E8" w:rsidRDefault="00EB23D3" w:rsidP="001F72E8">
      <w:pPr>
        <w:spacing w:after="240"/>
        <w:rPr>
          <w:rFonts w:ascii="Arial" w:eastAsia="Times New Roman" w:hAnsi="Arial" w:cs="Arial"/>
          <w:color w:val="000000" w:themeColor="text1"/>
        </w:rPr>
      </w:pPr>
      <w:r w:rsidRPr="001F72E8">
        <w:rPr>
          <w:rFonts w:ascii="Arial" w:hAnsi="Arial" w:cs="Arial"/>
          <w:color w:val="000000" w:themeColor="text1"/>
        </w:rPr>
        <w:t xml:space="preserve">CIPD (2015) Changing HR operating models, CIPD, Feb 2015 </w:t>
      </w:r>
    </w:p>
    <w:p w14:paraId="06E2DEE7" w14:textId="2BFF0DBD" w:rsidR="00026AC2" w:rsidRPr="001F72E8" w:rsidRDefault="00026AC2" w:rsidP="001F72E8">
      <w:pPr>
        <w:widowControl w:val="0"/>
        <w:autoSpaceDE w:val="0"/>
        <w:autoSpaceDN w:val="0"/>
        <w:adjustRightInd w:val="0"/>
        <w:spacing w:after="240"/>
        <w:rPr>
          <w:rStyle w:val="page-header-date"/>
          <w:rFonts w:ascii="Arial" w:hAnsi="Arial" w:cs="Arial"/>
          <w:color w:val="000000" w:themeColor="text1"/>
        </w:rPr>
      </w:pPr>
      <w:r w:rsidRPr="001F72E8">
        <w:rPr>
          <w:rStyle w:val="page-header-date"/>
          <w:rFonts w:ascii="Arial" w:hAnsi="Arial" w:cs="Arial"/>
          <w:bCs/>
          <w:color w:val="000000" w:themeColor="text1"/>
        </w:rPr>
        <w:t>CIPD (2017</w:t>
      </w:r>
      <w:r w:rsidR="001C5B8B" w:rsidRPr="001F72E8">
        <w:rPr>
          <w:rStyle w:val="page-header-date"/>
          <w:rFonts w:ascii="Arial" w:hAnsi="Arial" w:cs="Arial"/>
          <w:bCs/>
          <w:color w:val="000000" w:themeColor="text1"/>
        </w:rPr>
        <w:t>a</w:t>
      </w:r>
      <w:r w:rsidRPr="001F72E8">
        <w:rPr>
          <w:rStyle w:val="page-header-date"/>
          <w:rFonts w:ascii="Arial" w:hAnsi="Arial" w:cs="Arial"/>
          <w:bCs/>
          <w:color w:val="000000" w:themeColor="text1"/>
        </w:rPr>
        <w:t>) Internatio</w:t>
      </w:r>
      <w:r w:rsidR="001C5B8B" w:rsidRPr="001F72E8">
        <w:rPr>
          <w:rStyle w:val="page-header-date"/>
          <w:rFonts w:ascii="Arial" w:hAnsi="Arial" w:cs="Arial"/>
          <w:bCs/>
          <w:color w:val="000000" w:themeColor="text1"/>
        </w:rPr>
        <w:t xml:space="preserve">nal talent management, CIPD, </w:t>
      </w:r>
      <w:r w:rsidRPr="001F72E8">
        <w:rPr>
          <w:rStyle w:val="page-header-date"/>
          <w:rFonts w:ascii="Arial" w:hAnsi="Arial" w:cs="Arial"/>
          <w:bCs/>
          <w:color w:val="000000" w:themeColor="text1"/>
        </w:rPr>
        <w:t>Jul 2017</w:t>
      </w:r>
    </w:p>
    <w:p w14:paraId="368E2537" w14:textId="4E0E6B5C" w:rsidR="001C5B8B" w:rsidRPr="001F72E8" w:rsidRDefault="001C5B8B" w:rsidP="001F72E8">
      <w:pPr>
        <w:widowControl w:val="0"/>
        <w:autoSpaceDE w:val="0"/>
        <w:autoSpaceDN w:val="0"/>
        <w:adjustRightInd w:val="0"/>
        <w:spacing w:after="240"/>
        <w:rPr>
          <w:rStyle w:val="page-header-date"/>
          <w:rFonts w:ascii="Arial" w:hAnsi="Arial" w:cs="Arial"/>
          <w:color w:val="000000" w:themeColor="text1"/>
        </w:rPr>
      </w:pPr>
      <w:r w:rsidRPr="001F72E8">
        <w:rPr>
          <w:rStyle w:val="page-header-date"/>
          <w:rFonts w:ascii="Arial" w:hAnsi="Arial" w:cs="Arial"/>
          <w:bCs/>
          <w:color w:val="000000" w:themeColor="text1"/>
        </w:rPr>
        <w:t>CIPD (2017b) PESTLE Analysis, CIPD, Sep 2017</w:t>
      </w:r>
    </w:p>
    <w:p w14:paraId="472C20B3" w14:textId="1E49ACA0" w:rsidR="00026AC2" w:rsidRPr="001F72E8" w:rsidRDefault="00184CF4" w:rsidP="001F72E8">
      <w:pPr>
        <w:spacing w:after="240"/>
        <w:rPr>
          <w:rFonts w:ascii="Arial" w:eastAsia="Times New Roman" w:hAnsi="Arial" w:cs="Arial"/>
          <w:color w:val="000000" w:themeColor="text1"/>
        </w:rPr>
      </w:pPr>
      <w:r w:rsidRPr="001F72E8">
        <w:rPr>
          <w:rFonts w:ascii="Arial" w:hAnsi="Arial" w:cs="Arial"/>
          <w:color w:val="000000" w:themeColor="text1"/>
        </w:rPr>
        <w:t>CIPD (2</w:t>
      </w:r>
      <w:r w:rsidR="003E5FFC" w:rsidRPr="001F72E8">
        <w:rPr>
          <w:rFonts w:ascii="Arial" w:hAnsi="Arial" w:cs="Arial"/>
          <w:color w:val="000000" w:themeColor="text1"/>
        </w:rPr>
        <w:t>018</w:t>
      </w:r>
      <w:r w:rsidRPr="001F72E8">
        <w:rPr>
          <w:rFonts w:ascii="Arial" w:hAnsi="Arial" w:cs="Arial"/>
          <w:color w:val="000000" w:themeColor="text1"/>
        </w:rPr>
        <w:t xml:space="preserve">) Labour market outlook - </w:t>
      </w:r>
      <w:r w:rsidR="00EB23D3" w:rsidRPr="001F72E8">
        <w:rPr>
          <w:rFonts w:ascii="Arial" w:hAnsi="Arial" w:cs="Arial"/>
          <w:color w:val="000000" w:themeColor="text1"/>
        </w:rPr>
        <w:t>Views f</w:t>
      </w:r>
      <w:r w:rsidRPr="001F72E8">
        <w:rPr>
          <w:rFonts w:ascii="Arial" w:hAnsi="Arial" w:cs="Arial"/>
          <w:color w:val="000000" w:themeColor="text1"/>
        </w:rPr>
        <w:t>rom Employers, Winter 2017–18</w:t>
      </w:r>
      <w:r w:rsidRPr="001F72E8">
        <w:rPr>
          <w:rFonts w:ascii="Arial" w:hAnsi="Arial" w:cs="Arial"/>
          <w:color w:val="FF0000"/>
        </w:rPr>
        <w:t xml:space="preserve"> </w:t>
      </w:r>
      <w:r w:rsidRPr="001F72E8">
        <w:rPr>
          <w:rFonts w:ascii="Arial" w:hAnsi="Arial" w:cs="Arial"/>
          <w:color w:val="000000" w:themeColor="text1"/>
        </w:rPr>
        <w:t>CIPD, Feb 2018</w:t>
      </w:r>
    </w:p>
    <w:p w14:paraId="2C97EA36" w14:textId="02EF4CB8" w:rsidR="00184CF4" w:rsidRPr="001F72E8" w:rsidRDefault="003559E5" w:rsidP="001F72E8">
      <w:pPr>
        <w:spacing w:after="240"/>
        <w:rPr>
          <w:rStyle w:val="hlfld-title"/>
          <w:rFonts w:ascii="Arial" w:eastAsia="Times New Roman" w:hAnsi="Arial" w:cs="Arial"/>
          <w:color w:val="000000" w:themeColor="text1"/>
        </w:rPr>
      </w:pPr>
      <w:r w:rsidRPr="001F72E8">
        <w:rPr>
          <w:rFonts w:ascii="Arial" w:hAnsi="Arial" w:cs="Arial"/>
          <w:color w:val="000000" w:themeColor="text1"/>
        </w:rPr>
        <w:t xml:space="preserve">Dowling, P. Festing, M. Sr. Allen D. Engle, A. (2008) </w:t>
      </w:r>
      <w:r w:rsidR="00026AC2" w:rsidRPr="001F72E8">
        <w:rPr>
          <w:rStyle w:val="hlfld-title"/>
          <w:rFonts w:ascii="Helvetica" w:eastAsia="Times New Roman" w:hAnsi="Helvetica"/>
          <w:color w:val="000000" w:themeColor="text1"/>
          <w:spacing w:val="5"/>
        </w:rPr>
        <w:t xml:space="preserve">International Human Resource Management: Managing People in a Multinational Context, </w:t>
      </w:r>
      <w:r w:rsidR="00026AC2" w:rsidRPr="001F72E8">
        <w:rPr>
          <w:rFonts w:ascii="Helvetica" w:eastAsia="Times New Roman" w:hAnsi="Helvetica"/>
          <w:color w:val="000000" w:themeColor="text1"/>
          <w:spacing w:val="5"/>
        </w:rPr>
        <w:t xml:space="preserve">Emerald Group Publishing Limited, </w:t>
      </w:r>
      <w:r w:rsidR="00026AC2" w:rsidRPr="001F72E8">
        <w:rPr>
          <w:rStyle w:val="hlfld-title"/>
          <w:rFonts w:ascii="Helvetica" w:eastAsia="Times New Roman" w:hAnsi="Helvetica"/>
          <w:color w:val="000000" w:themeColor="text1"/>
          <w:spacing w:val="5"/>
        </w:rPr>
        <w:t>Fifth Edition</w:t>
      </w:r>
    </w:p>
    <w:p w14:paraId="48FD2D66" w14:textId="77FD0752" w:rsidR="00EB23D3" w:rsidRPr="001F72E8" w:rsidRDefault="00EB23D3" w:rsidP="001F72E8">
      <w:pPr>
        <w:spacing w:after="240"/>
        <w:rPr>
          <w:rFonts w:ascii="Helvetica" w:eastAsia="Times New Roman" w:hAnsi="Helvetica"/>
          <w:color w:val="000000" w:themeColor="text1"/>
          <w:spacing w:val="5"/>
        </w:rPr>
      </w:pPr>
      <w:r w:rsidRPr="001F72E8">
        <w:rPr>
          <w:rFonts w:ascii="Helvetica" w:eastAsia="Times New Roman" w:hAnsi="Helvetica"/>
          <w:color w:val="000000" w:themeColor="text1"/>
          <w:spacing w:val="5"/>
        </w:rPr>
        <w:t xml:space="preserve">Economics Online (2018) Globalisation Introduction, </w:t>
      </w:r>
      <w:hyperlink r:id="rId10" w:history="1">
        <w:r w:rsidRPr="001F72E8">
          <w:rPr>
            <w:rFonts w:ascii="Helvetica" w:eastAsia="Times New Roman" w:hAnsi="Helvetica"/>
            <w:color w:val="000000" w:themeColor="text1"/>
            <w:spacing w:val="5"/>
          </w:rPr>
          <w:t>http://www.economicsonline.co.uk/Global_economics/Globalisation_introduction.html</w:t>
        </w:r>
      </w:hyperlink>
      <w:r w:rsidRPr="001F72E8">
        <w:rPr>
          <w:rFonts w:ascii="Helvetica" w:eastAsia="Times New Roman" w:hAnsi="Helvetica"/>
          <w:color w:val="000000" w:themeColor="text1"/>
          <w:spacing w:val="5"/>
        </w:rPr>
        <w:t xml:space="preserve"> (accessed Mar 2018)</w:t>
      </w:r>
    </w:p>
    <w:p w14:paraId="788B484A" w14:textId="3DA1A5B9" w:rsidR="00AC03E0" w:rsidRPr="001F72E8" w:rsidRDefault="00AC03E0" w:rsidP="001F72E8">
      <w:pPr>
        <w:spacing w:after="240"/>
        <w:rPr>
          <w:rFonts w:ascii="Arial" w:hAnsi="Arial" w:cs="Arial"/>
          <w:bCs/>
          <w:color w:val="000000" w:themeColor="text1"/>
        </w:rPr>
      </w:pPr>
      <w:r w:rsidRPr="001F72E8">
        <w:rPr>
          <w:rFonts w:ascii="Arial" w:hAnsi="Arial" w:cs="Arial"/>
          <w:bCs/>
          <w:color w:val="000000" w:themeColor="text1"/>
        </w:rPr>
        <w:t>Edeos Digital Education (2011) Globalisation, edeos- digital education GmbH, YouTube, 24 Oct 2011</w:t>
      </w:r>
    </w:p>
    <w:p w14:paraId="4D2CC8B1" w14:textId="258F0D6F" w:rsidR="00E327DD" w:rsidRPr="001F72E8" w:rsidRDefault="00E327DD" w:rsidP="001F72E8">
      <w:pPr>
        <w:spacing w:after="240"/>
        <w:rPr>
          <w:rFonts w:ascii="Arial" w:hAnsi="Arial" w:cs="Arial"/>
          <w:bCs/>
          <w:color w:val="000000" w:themeColor="text1"/>
        </w:rPr>
      </w:pPr>
      <w:r w:rsidRPr="001F72E8">
        <w:rPr>
          <w:rFonts w:ascii="Arial" w:hAnsi="Arial" w:cs="Arial"/>
          <w:bCs/>
          <w:color w:val="000000" w:themeColor="text1"/>
        </w:rPr>
        <w:t>Fried, J. (2010) Why people can’t get work done at work</w:t>
      </w:r>
      <w:r w:rsidR="00705A69" w:rsidRPr="001F72E8">
        <w:rPr>
          <w:rFonts w:ascii="Arial" w:hAnsi="Arial" w:cs="Arial"/>
          <w:bCs/>
          <w:color w:val="000000" w:themeColor="text1"/>
        </w:rPr>
        <w:t xml:space="preserve">, TED talk </w:t>
      </w:r>
    </w:p>
    <w:p w14:paraId="24DCECF3" w14:textId="71BE77F4" w:rsidR="00B05136" w:rsidRPr="001F72E8" w:rsidRDefault="00B05136" w:rsidP="001F72E8">
      <w:pPr>
        <w:spacing w:after="240"/>
        <w:rPr>
          <w:rFonts w:ascii="Arial" w:hAnsi="Arial" w:cs="Arial"/>
          <w:bCs/>
          <w:color w:val="000000" w:themeColor="text1"/>
        </w:rPr>
      </w:pPr>
      <w:r w:rsidRPr="001F72E8">
        <w:rPr>
          <w:rFonts w:ascii="Arial" w:hAnsi="Arial" w:cs="Arial"/>
          <w:bCs/>
          <w:color w:val="000000" w:themeColor="text1"/>
        </w:rPr>
        <w:t>Friedman, E. (2013)</w:t>
      </w:r>
      <w:r w:rsidR="0037269A" w:rsidRPr="001F72E8">
        <w:rPr>
          <w:rFonts w:ascii="Arial" w:hAnsi="Arial" w:cs="Arial"/>
          <w:bCs/>
          <w:color w:val="000000" w:themeColor="text1"/>
        </w:rPr>
        <w:t xml:space="preserve"> </w:t>
      </w:r>
      <w:hyperlink r:id="rId11" w:history="1">
        <w:r w:rsidR="0037269A" w:rsidRPr="001F72E8">
          <w:rPr>
            <w:rFonts w:ascii="Arial" w:hAnsi="Arial" w:cs="Arial"/>
            <w:bCs/>
            <w:color w:val="000000" w:themeColor="text1"/>
          </w:rPr>
          <w:t>https://workology.com/author/eric-friedman/</w:t>
        </w:r>
      </w:hyperlink>
      <w:r w:rsidR="0037269A" w:rsidRPr="001F72E8">
        <w:rPr>
          <w:rFonts w:ascii="Arial" w:hAnsi="Arial" w:cs="Arial"/>
          <w:bCs/>
          <w:color w:val="000000" w:themeColor="text1"/>
        </w:rPr>
        <w:t xml:space="preserve"> accessed Mar 2018</w:t>
      </w:r>
    </w:p>
    <w:p w14:paraId="1330F009" w14:textId="57755146" w:rsidR="00917E5B" w:rsidRPr="001F72E8" w:rsidRDefault="00917E5B" w:rsidP="001F72E8">
      <w:pPr>
        <w:spacing w:after="240"/>
      </w:pPr>
      <w:r w:rsidRPr="001F72E8">
        <w:rPr>
          <w:rFonts w:ascii="Arial" w:hAnsi="Arial" w:cs="Arial"/>
          <w:bCs/>
          <w:color w:val="000000" w:themeColor="text1"/>
        </w:rPr>
        <w:t>Griffiths, D. (2014) CPA Excellence, CPA Center of Excellence, Inc.</w:t>
      </w:r>
    </w:p>
    <w:p w14:paraId="6C8C539F" w14:textId="3E002553" w:rsidR="00FA32B9" w:rsidRPr="001F72E8" w:rsidRDefault="00FA32B9" w:rsidP="001F72E8">
      <w:pPr>
        <w:widowControl w:val="0"/>
        <w:autoSpaceDE w:val="0"/>
        <w:autoSpaceDN w:val="0"/>
        <w:adjustRightInd w:val="0"/>
        <w:spacing w:after="240"/>
        <w:rPr>
          <w:rFonts w:ascii="Arial" w:hAnsi="Arial" w:cs="Arial"/>
          <w:color w:val="000000" w:themeColor="text1"/>
        </w:rPr>
      </w:pPr>
      <w:r w:rsidRPr="001F72E8">
        <w:rPr>
          <w:rFonts w:ascii="Arial" w:eastAsia="Times New Roman" w:hAnsi="Arial" w:cs="Arial"/>
          <w:bCs/>
          <w:color w:val="000000" w:themeColor="text1"/>
          <w:spacing w:val="5"/>
          <w:kern w:val="36"/>
        </w:rPr>
        <w:t xml:space="preserve">Griffiths, D. Inman-Robinson, (2016) High performance workplaces: a practical </w:t>
      </w:r>
      <w:r w:rsidRPr="001F72E8">
        <w:rPr>
          <w:rFonts w:ascii="Arial" w:eastAsia="Times New Roman" w:hAnsi="Arial" w:cs="Arial"/>
          <w:bCs/>
          <w:color w:val="000000" w:themeColor="text1"/>
          <w:spacing w:val="5"/>
          <w:kern w:val="36"/>
        </w:rPr>
        <w:lastRenderedPageBreak/>
        <w:t>approach to managing complexity and coping with change, CMI, Feb 2016</w:t>
      </w:r>
    </w:p>
    <w:p w14:paraId="7394C5BE" w14:textId="5B3C674E" w:rsidR="005146F5" w:rsidRPr="001F72E8" w:rsidRDefault="005146F5" w:rsidP="001F72E8">
      <w:pPr>
        <w:spacing w:after="240"/>
        <w:rPr>
          <w:rFonts w:ascii="Arial" w:hAnsi="Arial" w:cs="Arial"/>
          <w:bCs/>
          <w:color w:val="000000" w:themeColor="text1"/>
        </w:rPr>
      </w:pPr>
      <w:r w:rsidRPr="001F72E8">
        <w:rPr>
          <w:rFonts w:ascii="Arial" w:hAnsi="Arial" w:cs="Arial"/>
          <w:bCs/>
          <w:color w:val="000000" w:themeColor="text1"/>
        </w:rPr>
        <w:t>Hofstede, G. (2001)</w:t>
      </w:r>
      <w:r w:rsidR="00423DF4" w:rsidRPr="001F72E8">
        <w:rPr>
          <w:rFonts w:ascii="Arial" w:hAnsi="Arial" w:cs="Arial"/>
          <w:bCs/>
          <w:color w:val="000000" w:themeColor="text1"/>
        </w:rPr>
        <w:t xml:space="preserve"> </w:t>
      </w:r>
      <w:hyperlink r:id="rId12" w:history="1">
        <w:r w:rsidR="00423DF4" w:rsidRPr="001F72E8">
          <w:rPr>
            <w:rFonts w:ascii="Arial" w:hAnsi="Arial" w:cs="Arial"/>
            <w:bCs/>
            <w:color w:val="000000" w:themeColor="text1"/>
          </w:rPr>
          <w:t>https://www.hofstede-insights.com</w:t>
        </w:r>
      </w:hyperlink>
      <w:r w:rsidR="00423DF4" w:rsidRPr="001F72E8">
        <w:rPr>
          <w:rFonts w:ascii="Arial" w:hAnsi="Arial" w:cs="Arial"/>
          <w:bCs/>
          <w:color w:val="000000" w:themeColor="text1"/>
        </w:rPr>
        <w:t>, accessed Mar 2018</w:t>
      </w:r>
    </w:p>
    <w:p w14:paraId="7891D722" w14:textId="0DF731C2" w:rsidR="003E5FFC" w:rsidRPr="001F72E8" w:rsidRDefault="003E5FFC" w:rsidP="001F72E8">
      <w:pPr>
        <w:spacing w:after="240"/>
        <w:rPr>
          <w:rFonts w:ascii="Arial" w:eastAsia="Times New Roman" w:hAnsi="Arial" w:cs="Arial"/>
          <w:color w:val="000000" w:themeColor="text1"/>
        </w:rPr>
      </w:pPr>
      <w:r w:rsidRPr="001F72E8">
        <w:rPr>
          <w:rStyle w:val="page-header-date"/>
          <w:rFonts w:ascii="Arial" w:hAnsi="Arial" w:cs="Arial"/>
          <w:bCs/>
          <w:color w:val="000000" w:themeColor="text1"/>
        </w:rPr>
        <w:t>Houldsworth, L. (2017a) International</w:t>
      </w:r>
      <w:r w:rsidRPr="001F72E8">
        <w:rPr>
          <w:rStyle w:val="page-header-date"/>
          <w:rFonts w:ascii="Arial" w:hAnsi="Arial" w:cs="Arial"/>
          <w:color w:val="000000" w:themeColor="text1"/>
        </w:rPr>
        <w:t xml:space="preserve"> culture, </w:t>
      </w:r>
      <w:r w:rsidRPr="001F72E8">
        <w:rPr>
          <w:rStyle w:val="page-header-date"/>
          <w:rFonts w:ascii="Arial" w:hAnsi="Arial" w:cs="Arial"/>
          <w:bCs/>
          <w:color w:val="000000" w:themeColor="text1"/>
        </w:rPr>
        <w:t>CIPD, 18 Jul 2017</w:t>
      </w:r>
    </w:p>
    <w:p w14:paraId="2198B5A7" w14:textId="708F6B44" w:rsidR="00184CF4" w:rsidRPr="001F72E8" w:rsidRDefault="00184CF4" w:rsidP="001F72E8">
      <w:pPr>
        <w:spacing w:after="240"/>
        <w:rPr>
          <w:rStyle w:val="page-header-date"/>
          <w:rFonts w:ascii="Arial" w:eastAsia="Times New Roman" w:hAnsi="Arial" w:cs="Arial"/>
          <w:color w:val="000000" w:themeColor="text1"/>
        </w:rPr>
      </w:pPr>
      <w:r w:rsidRPr="001F72E8">
        <w:rPr>
          <w:rStyle w:val="page-header-date"/>
          <w:rFonts w:ascii="Arial" w:hAnsi="Arial" w:cs="Arial"/>
          <w:bCs/>
          <w:color w:val="000000" w:themeColor="text1"/>
        </w:rPr>
        <w:t>Houldsworth, L. (2017</w:t>
      </w:r>
      <w:r w:rsidR="003E5FFC" w:rsidRPr="001F72E8">
        <w:rPr>
          <w:rStyle w:val="page-header-date"/>
          <w:rFonts w:ascii="Arial" w:hAnsi="Arial" w:cs="Arial"/>
          <w:bCs/>
          <w:color w:val="000000" w:themeColor="text1"/>
        </w:rPr>
        <w:t>b</w:t>
      </w:r>
      <w:r w:rsidRPr="001F72E8">
        <w:rPr>
          <w:rStyle w:val="page-header-date"/>
          <w:rFonts w:ascii="Arial" w:hAnsi="Arial" w:cs="Arial"/>
          <w:bCs/>
          <w:color w:val="000000" w:themeColor="text1"/>
        </w:rPr>
        <w:t>) International</w:t>
      </w:r>
      <w:r w:rsidRPr="001F72E8">
        <w:rPr>
          <w:rStyle w:val="page-header-date"/>
          <w:rFonts w:ascii="Arial" w:hAnsi="Arial" w:cs="Arial"/>
          <w:color w:val="000000" w:themeColor="text1"/>
        </w:rPr>
        <w:t xml:space="preserve"> resourcing and selection, </w:t>
      </w:r>
      <w:r w:rsidRPr="001F72E8">
        <w:rPr>
          <w:rStyle w:val="page-header-date"/>
          <w:rFonts w:ascii="Arial" w:hAnsi="Arial" w:cs="Arial"/>
          <w:bCs/>
          <w:color w:val="000000" w:themeColor="text1"/>
        </w:rPr>
        <w:t>CIPD, 18 Jul 2017</w:t>
      </w:r>
    </w:p>
    <w:p w14:paraId="66F01384" w14:textId="77777777" w:rsidR="00BB0B1D" w:rsidRDefault="00DF10A6" w:rsidP="001F72E8">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IIRC (2013) The International Integrated Reporting Framework, IIRC</w:t>
      </w:r>
    </w:p>
    <w:p w14:paraId="23CBC395" w14:textId="3630148D" w:rsidR="00EC5977" w:rsidRPr="001F72E8" w:rsidRDefault="00EC5977" w:rsidP="00EC5977">
      <w:pPr>
        <w:spacing w:after="240"/>
        <w:rPr>
          <w:rFonts w:ascii="Arial" w:hAnsi="Arial" w:cs="Arial"/>
          <w:color w:val="000000" w:themeColor="text1"/>
        </w:rPr>
      </w:pPr>
      <w:r w:rsidRPr="001F72E8">
        <w:rPr>
          <w:rFonts w:ascii="Arial" w:hAnsi="Arial" w:cs="Arial"/>
          <w:color w:val="000000" w:themeColor="text1"/>
        </w:rPr>
        <w:t>Johnson, G. Scholes, G (1997) Exploring corporate strategy, Prentice Hall, 1997</w:t>
      </w:r>
    </w:p>
    <w:p w14:paraId="4FE7AA95" w14:textId="75A69150" w:rsidR="00BB0B1D" w:rsidRPr="001F72E8" w:rsidRDefault="00BB0B1D" w:rsidP="001F72E8">
      <w:pPr>
        <w:widowControl w:val="0"/>
        <w:autoSpaceDE w:val="0"/>
        <w:autoSpaceDN w:val="0"/>
        <w:adjustRightInd w:val="0"/>
        <w:spacing w:after="240"/>
        <w:rPr>
          <w:rFonts w:ascii="Arial" w:hAnsi="Arial" w:cs="Arial"/>
          <w:color w:val="000000" w:themeColor="text1"/>
        </w:rPr>
      </w:pPr>
      <w:r w:rsidRPr="001F72E8">
        <w:rPr>
          <w:rFonts w:ascii="Helvetica" w:hAnsi="Helvetica"/>
          <w:sz w:val="22"/>
          <w:szCs w:val="22"/>
        </w:rPr>
        <w:t>Lingard, H. Brown, K. Bradley, L. Bailey, C</w:t>
      </w:r>
      <w:r w:rsidRPr="001F72E8">
        <w:rPr>
          <w:rFonts w:ascii="Helvetica Neue" w:hAnsi="Helvetica Neue" w:cs="Helvetica Neue"/>
          <w:color w:val="000000"/>
          <w:lang w:eastAsia="en-US"/>
        </w:rPr>
        <w:t>. Townsend, K. (2007) Improving Employees’ Work-Life Balance in the Construction Industry: Project Alliance Case Study, Journal of Construction Engineering and Management Oct</w:t>
      </w:r>
      <w:r w:rsidRPr="001F72E8">
        <w:rPr>
          <w:rFonts w:ascii="Helvetica Neue" w:hAnsi="Helvetica Neue" w:cs="Helvetica Neue"/>
          <w:color w:val="000000"/>
        </w:rPr>
        <w:t>,</w:t>
      </w:r>
      <w:r w:rsidRPr="001F72E8">
        <w:rPr>
          <w:rFonts w:ascii="Helvetica Neue" w:hAnsi="Helvetica Neue" w:cs="Helvetica Neue"/>
          <w:color w:val="000000"/>
          <w:lang w:eastAsia="en-US"/>
        </w:rPr>
        <w:t xml:space="preserve"> 2007</w:t>
      </w:r>
      <w:r w:rsidRPr="001F72E8">
        <w:rPr>
          <w:rFonts w:ascii="Helvetica" w:hAnsi="Helvetica"/>
          <w:sz w:val="16"/>
          <w:szCs w:val="16"/>
        </w:rPr>
        <w:t xml:space="preserve"> </w:t>
      </w:r>
    </w:p>
    <w:p w14:paraId="024330D0" w14:textId="4A3F3865" w:rsidR="00BD09CF" w:rsidRPr="001F72E8" w:rsidRDefault="00BD09CF" w:rsidP="001F72E8">
      <w:pPr>
        <w:spacing w:after="240"/>
        <w:rPr>
          <w:rFonts w:ascii="Arial" w:hAnsi="Arial" w:cs="Arial"/>
          <w:color w:val="000000" w:themeColor="text1"/>
        </w:rPr>
      </w:pPr>
      <w:bookmarkStart w:id="1" w:name="baep-author-id5"/>
      <w:r w:rsidRPr="001F72E8">
        <w:rPr>
          <w:rFonts w:ascii="Arial" w:hAnsi="Arial" w:cs="Arial"/>
          <w:color w:val="000000" w:themeColor="text1"/>
        </w:rPr>
        <w:t>Maranto-Vargas</w:t>
      </w:r>
      <w:bookmarkStart w:id="2" w:name="baep-author-id6"/>
      <w:bookmarkEnd w:id="1"/>
      <w:r w:rsidRPr="001F72E8">
        <w:rPr>
          <w:rFonts w:ascii="Arial" w:hAnsi="Arial" w:cs="Arial"/>
          <w:color w:val="000000" w:themeColor="text1"/>
        </w:rPr>
        <w:t>, D. Rangel</w:t>
      </w:r>
      <w:bookmarkEnd w:id="2"/>
      <w:r w:rsidRPr="001F72E8">
        <w:rPr>
          <w:rFonts w:ascii="Arial" w:hAnsi="Arial" w:cs="Arial"/>
          <w:color w:val="000000" w:themeColor="text1"/>
        </w:rPr>
        <w:t xml:space="preserve">, R. (2007) Development of internal resources and capabilities as sources of differentiation of SME under increased global competition: A field study in Mexico, Technological Forcasting and Social Change, </w:t>
      </w:r>
      <w:hyperlink r:id="rId13" w:tooltip="Go to table of contents for this volume/issue" w:history="1">
        <w:r w:rsidRPr="001F72E8">
          <w:rPr>
            <w:rFonts w:ascii="Arial" w:hAnsi="Arial" w:cs="Arial"/>
            <w:color w:val="000000" w:themeColor="text1"/>
          </w:rPr>
          <w:t>Volume 74, Issue 1</w:t>
        </w:r>
      </w:hyperlink>
      <w:r w:rsidRPr="001F72E8">
        <w:rPr>
          <w:rFonts w:ascii="Arial" w:hAnsi="Arial" w:cs="Arial"/>
          <w:color w:val="000000" w:themeColor="text1"/>
        </w:rPr>
        <w:t>, January 2007, Pages 90-99</w:t>
      </w:r>
    </w:p>
    <w:p w14:paraId="31D6D165" w14:textId="7BF00900" w:rsidR="00705A69" w:rsidRPr="001F72E8" w:rsidRDefault="00705A69" w:rsidP="001F72E8">
      <w:pPr>
        <w:widowControl w:val="0"/>
        <w:tabs>
          <w:tab w:val="left" w:pos="20"/>
          <w:tab w:val="left" w:pos="249"/>
        </w:tabs>
        <w:autoSpaceDE w:val="0"/>
        <w:autoSpaceDN w:val="0"/>
        <w:adjustRightInd w:val="0"/>
        <w:spacing w:after="240"/>
        <w:rPr>
          <w:rFonts w:ascii="Arial" w:hAnsi="Arial" w:cs="Arial"/>
          <w:color w:val="000000" w:themeColor="text1"/>
        </w:rPr>
      </w:pPr>
      <w:r w:rsidRPr="001F72E8">
        <w:rPr>
          <w:rFonts w:ascii="Arial" w:eastAsia="Times New Roman" w:hAnsi="Arial" w:cs="Arial"/>
          <w:bCs/>
          <w:color w:val="000000" w:themeColor="text1"/>
          <w:spacing w:val="5"/>
          <w:kern w:val="36"/>
        </w:rPr>
        <w:t>McCallister, J. (2017) How will the rise of robots’ impact HR? HR Trend Institute, May 15, 2017</w:t>
      </w:r>
    </w:p>
    <w:p w14:paraId="04C03236" w14:textId="77777777" w:rsidR="00D04BCE" w:rsidRDefault="00D04BCE" w:rsidP="00EC5977">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Morgan, J. (2014) The future of work</w:t>
      </w:r>
      <w:r w:rsidRPr="001F72E8">
        <w:rPr>
          <w:rFonts w:ascii="Arial" w:hAnsi="Arial" w:cs="Arial"/>
          <w:i/>
          <w:iCs/>
          <w:color w:val="000000" w:themeColor="text1"/>
        </w:rPr>
        <w:t xml:space="preserve">, </w:t>
      </w:r>
      <w:r w:rsidRPr="001F72E8">
        <w:rPr>
          <w:rFonts w:ascii="Arial" w:hAnsi="Arial" w:cs="Arial"/>
          <w:color w:val="000000" w:themeColor="text1"/>
        </w:rPr>
        <w:t>New Jersey: Wiley</w:t>
      </w:r>
    </w:p>
    <w:p w14:paraId="77F67CF0" w14:textId="6ED0E301" w:rsidR="00EC5977" w:rsidRPr="001F72E8" w:rsidRDefault="00EC5977" w:rsidP="00EC5977">
      <w:pPr>
        <w:spacing w:after="240"/>
        <w:outlineLvl w:val="0"/>
        <w:rPr>
          <w:rFonts w:ascii="Arial" w:hAnsi="Arial" w:cs="Arial"/>
          <w:color w:val="000000" w:themeColor="text1"/>
        </w:rPr>
      </w:pPr>
      <w:r w:rsidRPr="001F72E8">
        <w:rPr>
          <w:rFonts w:ascii="Arial" w:hAnsi="Arial" w:cs="Arial"/>
          <w:color w:val="000000" w:themeColor="text1"/>
          <w:lang w:eastAsia="en-US"/>
        </w:rPr>
        <w:t>Navarro, P. (2006) The Economics of the “China Price, China Perspectives, revues.org</w:t>
      </w:r>
      <w:r w:rsidRPr="001F72E8">
        <w:rPr>
          <w:rFonts w:ascii="Arial" w:hAnsi="Arial" w:cs="Arial"/>
          <w:color w:val="000000" w:themeColor="text1"/>
        </w:rPr>
        <w:t>, Nov 2006</w:t>
      </w:r>
    </w:p>
    <w:p w14:paraId="30407C2C" w14:textId="77777777" w:rsidR="00C9263D" w:rsidRPr="001F72E8" w:rsidRDefault="006F12B9" w:rsidP="00EC5977">
      <w:pPr>
        <w:pStyle w:val="NormalWeb"/>
        <w:spacing w:before="0" w:beforeAutospacing="0" w:after="240" w:afterAutospacing="0"/>
        <w:rPr>
          <w:rFonts w:ascii="Arial" w:hAnsi="Arial" w:cs="Arial"/>
          <w:color w:val="000000" w:themeColor="text1"/>
        </w:rPr>
      </w:pPr>
      <w:r w:rsidRPr="001F72E8">
        <w:rPr>
          <w:rFonts w:ascii="Arial" w:hAnsi="Arial" w:cs="Arial"/>
          <w:color w:val="000000" w:themeColor="text1"/>
        </w:rPr>
        <w:t xml:space="preserve">Purcell, J. Kinnie, N. Hutchinson, S. Rayton, B. Swart, J. (2003) Understanding the People and Performance Link: Unlocking the black box, CIPD Research Report, London, CIPD </w:t>
      </w:r>
    </w:p>
    <w:p w14:paraId="3413A4FB" w14:textId="2995250E" w:rsidR="00C9263D" w:rsidRPr="001F72E8" w:rsidRDefault="00C9263D" w:rsidP="00EC5977">
      <w:pPr>
        <w:pStyle w:val="NormalWeb"/>
        <w:spacing w:before="0" w:beforeAutospacing="0" w:after="240" w:afterAutospacing="0"/>
        <w:rPr>
          <w:rFonts w:ascii="Arial" w:hAnsi="Arial" w:cs="Arial"/>
          <w:color w:val="000000" w:themeColor="text1"/>
        </w:rPr>
      </w:pPr>
      <w:r w:rsidRPr="001F72E8">
        <w:rPr>
          <w:rFonts w:ascii="Arial" w:hAnsi="Arial" w:cs="Arial"/>
          <w:color w:val="000000" w:themeColor="text1"/>
        </w:rPr>
        <w:t>Sisson K. and Storey J. (2000) The Realities of Human Resource Management, Buckingham, Open University Press</w:t>
      </w:r>
    </w:p>
    <w:p w14:paraId="2E762041" w14:textId="724920A4" w:rsidR="00D04BCE" w:rsidRPr="001F72E8" w:rsidRDefault="00E43551" w:rsidP="00EC5977">
      <w:pPr>
        <w:widowControl w:val="0"/>
        <w:autoSpaceDE w:val="0"/>
        <w:autoSpaceDN w:val="0"/>
        <w:adjustRightInd w:val="0"/>
        <w:spacing w:after="240"/>
        <w:rPr>
          <w:rFonts w:ascii="Arial" w:hAnsi="Arial" w:cs="Arial"/>
          <w:color w:val="000000" w:themeColor="text1"/>
        </w:rPr>
      </w:pPr>
      <w:r w:rsidRPr="001F72E8">
        <w:rPr>
          <w:rFonts w:ascii="Arial" w:hAnsi="Arial" w:cs="Arial"/>
          <w:color w:val="000000" w:themeColor="text1"/>
        </w:rPr>
        <w:t>Strack, R. (2014) The surprising workforce crisis of 2030 — and how to start solving it now, Ted Talk, Oct 2014</w:t>
      </w:r>
    </w:p>
    <w:p w14:paraId="4A1088B1" w14:textId="37F6F53F" w:rsidR="00DA267E" w:rsidRPr="001F72E8" w:rsidRDefault="00DA267E" w:rsidP="00EC5977">
      <w:pPr>
        <w:widowControl w:val="0"/>
        <w:tabs>
          <w:tab w:val="left" w:pos="20"/>
          <w:tab w:val="left" w:pos="216"/>
        </w:tabs>
        <w:autoSpaceDE w:val="0"/>
        <w:autoSpaceDN w:val="0"/>
        <w:adjustRightInd w:val="0"/>
        <w:spacing w:after="240"/>
        <w:rPr>
          <w:rFonts w:ascii="Arial" w:hAnsi="Arial" w:cs="Arial"/>
          <w:color w:val="000000" w:themeColor="text1"/>
        </w:rPr>
      </w:pPr>
      <w:r w:rsidRPr="001F72E8">
        <w:rPr>
          <w:rFonts w:ascii="Arial" w:hAnsi="Arial" w:cs="Arial"/>
          <w:color w:val="000000" w:themeColor="text1"/>
        </w:rPr>
        <w:t>Ulrich, D. (2015) Reflecting on the past and looking to the future: the importance of business structure CIPD Report - Changing HR operating models, Feb 2015</w:t>
      </w:r>
    </w:p>
    <w:p w14:paraId="5725E59F" w14:textId="06C21770" w:rsidR="004A7B92" w:rsidRDefault="004A7B92" w:rsidP="00EC5977">
      <w:pPr>
        <w:spacing w:after="240"/>
        <w:rPr>
          <w:rFonts w:ascii="Arial" w:eastAsia="Times New Roman" w:hAnsi="Arial" w:cs="Arial"/>
          <w:color w:val="000000"/>
        </w:rPr>
      </w:pPr>
      <w:r w:rsidRPr="001F72E8">
        <w:rPr>
          <w:rFonts w:ascii="Arial" w:eastAsia="Times New Roman" w:hAnsi="Arial" w:cs="Arial"/>
          <w:color w:val="000000"/>
          <w:spacing w:val="-2"/>
        </w:rPr>
        <w:t xml:space="preserve">Warren, J. Johnson, P. (1995) The impact of workplace support on work/family role strain. Family </w:t>
      </w:r>
      <w:r w:rsidRPr="001F72E8">
        <w:rPr>
          <w:rFonts w:ascii="Arial" w:eastAsia="Times New Roman" w:hAnsi="Arial" w:cs="Arial"/>
          <w:color w:val="000000"/>
        </w:rPr>
        <w:t>Relations</w:t>
      </w:r>
    </w:p>
    <w:p w14:paraId="45D69E2F" w14:textId="77777777" w:rsidR="00EC5977" w:rsidRPr="001F72E8" w:rsidRDefault="00EC5977" w:rsidP="00EC5977">
      <w:pPr>
        <w:spacing w:after="240"/>
        <w:rPr>
          <w:rFonts w:ascii="Arial" w:eastAsia="Times New Roman" w:hAnsi="Arial" w:cs="Arial"/>
          <w:color w:val="000000"/>
          <w:spacing w:val="-2"/>
        </w:rPr>
      </w:pPr>
    </w:p>
    <w:p w14:paraId="42515358" w14:textId="77777777" w:rsidR="00A44EF1" w:rsidRPr="00EC5977" w:rsidRDefault="00A44EF1" w:rsidP="00EC5977">
      <w:pPr>
        <w:spacing w:line="480" w:lineRule="auto"/>
        <w:rPr>
          <w:rFonts w:ascii="Arial" w:hAnsi="Arial" w:cs="Arial"/>
          <w:b/>
          <w:color w:val="000000"/>
        </w:rPr>
      </w:pPr>
    </w:p>
    <w:sectPr w:rsidR="00A44EF1" w:rsidRPr="00EC5977" w:rsidSect="00942B2E">
      <w:footerReference w:type="even" r:id="rId14"/>
      <w:footerReference w:type="default" r:id="rId15"/>
      <w:footerReference w:type="first" r:id="rId16"/>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57EB3D" w14:textId="77777777" w:rsidR="001C3EF4" w:rsidRDefault="001C3EF4" w:rsidP="00942B2E">
      <w:r>
        <w:separator/>
      </w:r>
    </w:p>
  </w:endnote>
  <w:endnote w:type="continuationSeparator" w:id="0">
    <w:p w14:paraId="1B102EF6" w14:textId="77777777" w:rsidR="001C3EF4" w:rsidRDefault="001C3EF4" w:rsidP="00942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Mincho">
    <w:panose1 w:val="02020609040205080304"/>
    <w:charset w:val="80"/>
    <w:family w:val="roman"/>
    <w:pitch w:val="fixed"/>
    <w:sig w:usb0="E00002FF" w:usb1="6AC7FDFB" w:usb2="08000012" w:usb3="00000000" w:csb0="000200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84E47" w14:textId="77777777" w:rsidR="00E26D56" w:rsidRDefault="00E26D56" w:rsidP="003E5FF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66C5DDD" w14:textId="77777777" w:rsidR="00E26D56" w:rsidRDefault="00E26D56" w:rsidP="00942B2E">
    <w:pPr>
      <w:pStyle w:val="Foot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69133220" w14:textId="77777777" w:rsidR="00E26D56" w:rsidRDefault="00E26D56" w:rsidP="00942B2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59DE20" w14:textId="77777777" w:rsidR="00E26D56" w:rsidRDefault="00E26D56" w:rsidP="00942B2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67CB9">
      <w:rPr>
        <w:rStyle w:val="PageNumber"/>
        <w:noProof/>
      </w:rPr>
      <w:t>15</w:t>
    </w:r>
    <w:r>
      <w:rPr>
        <w:rStyle w:val="PageNumber"/>
      </w:rPr>
      <w:fldChar w:fldCharType="end"/>
    </w:r>
  </w:p>
  <w:p w14:paraId="0F121412" w14:textId="77777777" w:rsidR="00E26D56" w:rsidRDefault="00E26D56" w:rsidP="00942B2E">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4C8BA7" w14:textId="77777777" w:rsidR="00E26D56" w:rsidRDefault="00E26D56" w:rsidP="00942B2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F0E14E" w14:textId="77777777" w:rsidR="001C3EF4" w:rsidRDefault="001C3EF4" w:rsidP="00942B2E">
      <w:r>
        <w:separator/>
      </w:r>
    </w:p>
  </w:footnote>
  <w:footnote w:type="continuationSeparator" w:id="0">
    <w:p w14:paraId="7EB14441" w14:textId="77777777" w:rsidR="001C3EF4" w:rsidRDefault="001C3EF4" w:rsidP="00942B2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DB16855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0000006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000000CA">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0000012E">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63C677B"/>
    <w:multiLevelType w:val="hybridMultilevel"/>
    <w:tmpl w:val="53044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83C05F0"/>
    <w:multiLevelType w:val="hybridMultilevel"/>
    <w:tmpl w:val="E220A0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AE64C38"/>
    <w:multiLevelType w:val="hybridMultilevel"/>
    <w:tmpl w:val="3222C92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BA86CE4"/>
    <w:multiLevelType w:val="hybridMultilevel"/>
    <w:tmpl w:val="635EA7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EDB1DFD"/>
    <w:multiLevelType w:val="hybridMultilevel"/>
    <w:tmpl w:val="79DAF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FC82FAD"/>
    <w:multiLevelType w:val="hybridMultilevel"/>
    <w:tmpl w:val="8626C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1255C52"/>
    <w:multiLevelType w:val="hybridMultilevel"/>
    <w:tmpl w:val="E77E671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6377A5E"/>
    <w:multiLevelType w:val="hybridMultilevel"/>
    <w:tmpl w:val="EB2447D4"/>
    <w:lvl w:ilvl="0" w:tplc="5598087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17B535B4"/>
    <w:multiLevelType w:val="hybridMultilevel"/>
    <w:tmpl w:val="0A48C7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1D200658"/>
    <w:multiLevelType w:val="multilevel"/>
    <w:tmpl w:val="FEC2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220A0125"/>
    <w:multiLevelType w:val="hybridMultilevel"/>
    <w:tmpl w:val="98D487E8"/>
    <w:lvl w:ilvl="0" w:tplc="559808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2B76CA4"/>
    <w:multiLevelType w:val="hybridMultilevel"/>
    <w:tmpl w:val="91E68B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26764382"/>
    <w:multiLevelType w:val="hybridMultilevel"/>
    <w:tmpl w:val="B304443E"/>
    <w:lvl w:ilvl="0" w:tplc="5598087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272D23E9"/>
    <w:multiLevelType w:val="hybridMultilevel"/>
    <w:tmpl w:val="AF7E2122"/>
    <w:lvl w:ilvl="0" w:tplc="08090003">
      <w:start w:val="1"/>
      <w:numFmt w:val="bullet"/>
      <w:lvlText w:val="o"/>
      <w:lvlJc w:val="left"/>
      <w:pPr>
        <w:ind w:left="360" w:hanging="360"/>
      </w:pPr>
      <w:rPr>
        <w:rFonts w:ascii="Courier New" w:hAnsi="Courier New" w:cs="Courier New"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nsid w:val="28A0374C"/>
    <w:multiLevelType w:val="hybridMultilevel"/>
    <w:tmpl w:val="1AEE9E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C4D3515"/>
    <w:multiLevelType w:val="hybridMultilevel"/>
    <w:tmpl w:val="510803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7B0B1A"/>
    <w:multiLevelType w:val="hybridMultilevel"/>
    <w:tmpl w:val="4DCE36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0EE6A39"/>
    <w:multiLevelType w:val="hybridMultilevel"/>
    <w:tmpl w:val="F1A83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3603987"/>
    <w:multiLevelType w:val="hybridMultilevel"/>
    <w:tmpl w:val="5162B4C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nsid w:val="365175FC"/>
    <w:multiLevelType w:val="hybridMultilevel"/>
    <w:tmpl w:val="4202CD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68C673D"/>
    <w:multiLevelType w:val="hybridMultilevel"/>
    <w:tmpl w:val="0596C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6EB14CA"/>
    <w:multiLevelType w:val="hybridMultilevel"/>
    <w:tmpl w:val="2C96D8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39D6040B"/>
    <w:multiLevelType w:val="hybridMultilevel"/>
    <w:tmpl w:val="CEEA9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3B363FE1"/>
    <w:multiLevelType w:val="hybridMultilevel"/>
    <w:tmpl w:val="9AAC4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4CB6D94"/>
    <w:multiLevelType w:val="hybridMultilevel"/>
    <w:tmpl w:val="3F52BA70"/>
    <w:lvl w:ilvl="0" w:tplc="08090001">
      <w:start w:val="1"/>
      <w:numFmt w:val="bullet"/>
      <w:lvlText w:val=""/>
      <w:lvlJc w:val="left"/>
      <w:pPr>
        <w:ind w:left="36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9">
    <w:nsid w:val="46562678"/>
    <w:multiLevelType w:val="hybridMultilevel"/>
    <w:tmpl w:val="10AE56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nsid w:val="47472F72"/>
    <w:multiLevelType w:val="hybridMultilevel"/>
    <w:tmpl w:val="D34A5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3C9035B"/>
    <w:multiLevelType w:val="hybridMultilevel"/>
    <w:tmpl w:val="F31C38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83F2FD4"/>
    <w:multiLevelType w:val="hybridMultilevel"/>
    <w:tmpl w:val="9AAC4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FF745AD"/>
    <w:multiLevelType w:val="hybridMultilevel"/>
    <w:tmpl w:val="295864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68445134"/>
    <w:multiLevelType w:val="hybridMultilevel"/>
    <w:tmpl w:val="3E3E2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ACB4B69"/>
    <w:multiLevelType w:val="hybridMultilevel"/>
    <w:tmpl w:val="93C6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B417C97"/>
    <w:multiLevelType w:val="hybridMultilevel"/>
    <w:tmpl w:val="2688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3F378DA"/>
    <w:multiLevelType w:val="hybridMultilevel"/>
    <w:tmpl w:val="F1A83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7B22B4D"/>
    <w:multiLevelType w:val="hybridMultilevel"/>
    <w:tmpl w:val="B2C01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C4117B3"/>
    <w:multiLevelType w:val="hybridMultilevel"/>
    <w:tmpl w:val="C65C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D575877"/>
    <w:multiLevelType w:val="hybridMultilevel"/>
    <w:tmpl w:val="4F4A4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D9875CA"/>
    <w:multiLevelType w:val="hybridMultilevel"/>
    <w:tmpl w:val="4A3A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E060188"/>
    <w:multiLevelType w:val="hybridMultilevel"/>
    <w:tmpl w:val="9AAC4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E554C3D"/>
    <w:multiLevelType w:val="hybridMultilevel"/>
    <w:tmpl w:val="1BFA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7"/>
  </w:num>
  <w:num w:numId="3">
    <w:abstractNumId w:val="28"/>
  </w:num>
  <w:num w:numId="4">
    <w:abstractNumId w:val="7"/>
  </w:num>
  <w:num w:numId="5">
    <w:abstractNumId w:val="23"/>
  </w:num>
  <w:num w:numId="6">
    <w:abstractNumId w:val="31"/>
  </w:num>
  <w:num w:numId="7">
    <w:abstractNumId w:val="20"/>
  </w:num>
  <w:num w:numId="8">
    <w:abstractNumId w:val="13"/>
  </w:num>
  <w:num w:numId="9">
    <w:abstractNumId w:val="26"/>
  </w:num>
  <w:num w:numId="10">
    <w:abstractNumId w:val="21"/>
  </w:num>
  <w:num w:numId="11">
    <w:abstractNumId w:val="37"/>
  </w:num>
  <w:num w:numId="12">
    <w:abstractNumId w:val="32"/>
  </w:num>
  <w:num w:numId="13">
    <w:abstractNumId w:val="27"/>
  </w:num>
  <w:num w:numId="14">
    <w:abstractNumId w:val="42"/>
  </w:num>
  <w:num w:numId="15">
    <w:abstractNumId w:val="15"/>
  </w:num>
  <w:num w:numId="16">
    <w:abstractNumId w:val="18"/>
  </w:num>
  <w:num w:numId="17">
    <w:abstractNumId w:val="24"/>
  </w:num>
  <w:num w:numId="18">
    <w:abstractNumId w:val="40"/>
  </w:num>
  <w:num w:numId="19">
    <w:abstractNumId w:val="9"/>
  </w:num>
  <w:num w:numId="20">
    <w:abstractNumId w:val="34"/>
  </w:num>
  <w:num w:numId="21">
    <w:abstractNumId w:val="38"/>
  </w:num>
  <w:num w:numId="22">
    <w:abstractNumId w:val="8"/>
  </w:num>
  <w:num w:numId="23">
    <w:abstractNumId w:val="30"/>
  </w:num>
  <w:num w:numId="24">
    <w:abstractNumId w:val="19"/>
  </w:num>
  <w:num w:numId="25">
    <w:abstractNumId w:val="35"/>
  </w:num>
  <w:num w:numId="26">
    <w:abstractNumId w:val="41"/>
  </w:num>
  <w:num w:numId="27">
    <w:abstractNumId w:val="43"/>
  </w:num>
  <w:num w:numId="28">
    <w:abstractNumId w:val="33"/>
  </w:num>
  <w:num w:numId="29">
    <w:abstractNumId w:val="1"/>
  </w:num>
  <w:num w:numId="30">
    <w:abstractNumId w:val="2"/>
  </w:num>
  <w:num w:numId="31">
    <w:abstractNumId w:val="3"/>
  </w:num>
  <w:num w:numId="32">
    <w:abstractNumId w:val="22"/>
  </w:num>
  <w:num w:numId="33">
    <w:abstractNumId w:val="5"/>
  </w:num>
  <w:num w:numId="34">
    <w:abstractNumId w:val="25"/>
  </w:num>
  <w:num w:numId="35">
    <w:abstractNumId w:val="10"/>
  </w:num>
  <w:num w:numId="36">
    <w:abstractNumId w:val="16"/>
  </w:num>
  <w:num w:numId="37">
    <w:abstractNumId w:val="6"/>
  </w:num>
  <w:num w:numId="38">
    <w:abstractNumId w:val="11"/>
  </w:num>
  <w:num w:numId="39">
    <w:abstractNumId w:val="12"/>
  </w:num>
  <w:num w:numId="40">
    <w:abstractNumId w:val="29"/>
  </w:num>
  <w:num w:numId="41">
    <w:abstractNumId w:val="14"/>
  </w:num>
  <w:num w:numId="42">
    <w:abstractNumId w:val="39"/>
  </w:num>
  <w:num w:numId="43">
    <w:abstractNumId w:val="4"/>
  </w:num>
  <w:num w:numId="4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5"/>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156"/>
    <w:rsid w:val="00026AC2"/>
    <w:rsid w:val="00030F99"/>
    <w:rsid w:val="0003318B"/>
    <w:rsid w:val="00033250"/>
    <w:rsid w:val="00067CB9"/>
    <w:rsid w:val="000700C1"/>
    <w:rsid w:val="00081359"/>
    <w:rsid w:val="000B660F"/>
    <w:rsid w:val="001163A3"/>
    <w:rsid w:val="00134619"/>
    <w:rsid w:val="0014624F"/>
    <w:rsid w:val="0017012F"/>
    <w:rsid w:val="00173050"/>
    <w:rsid w:val="00184CF4"/>
    <w:rsid w:val="00194F68"/>
    <w:rsid w:val="001A6241"/>
    <w:rsid w:val="001C3EF4"/>
    <w:rsid w:val="001C5B8B"/>
    <w:rsid w:val="001E43E5"/>
    <w:rsid w:val="001E51BE"/>
    <w:rsid w:val="001F3783"/>
    <w:rsid w:val="001F72E8"/>
    <w:rsid w:val="0021128D"/>
    <w:rsid w:val="002330F4"/>
    <w:rsid w:val="00236205"/>
    <w:rsid w:val="00282E78"/>
    <w:rsid w:val="00293D56"/>
    <w:rsid w:val="002B7507"/>
    <w:rsid w:val="002B7E26"/>
    <w:rsid w:val="002C3887"/>
    <w:rsid w:val="002C3EA0"/>
    <w:rsid w:val="003110E4"/>
    <w:rsid w:val="00311CF3"/>
    <w:rsid w:val="00313BA5"/>
    <w:rsid w:val="0034406F"/>
    <w:rsid w:val="003558CB"/>
    <w:rsid w:val="003559E5"/>
    <w:rsid w:val="003622A0"/>
    <w:rsid w:val="0036737F"/>
    <w:rsid w:val="0037269A"/>
    <w:rsid w:val="0037330C"/>
    <w:rsid w:val="003934C1"/>
    <w:rsid w:val="003A3E45"/>
    <w:rsid w:val="003D348B"/>
    <w:rsid w:val="003E5FFC"/>
    <w:rsid w:val="00417745"/>
    <w:rsid w:val="00423DF4"/>
    <w:rsid w:val="00445FD6"/>
    <w:rsid w:val="00455BDD"/>
    <w:rsid w:val="0046509A"/>
    <w:rsid w:val="004A216C"/>
    <w:rsid w:val="004A2B82"/>
    <w:rsid w:val="004A6BE3"/>
    <w:rsid w:val="004A7B92"/>
    <w:rsid w:val="004B6925"/>
    <w:rsid w:val="004C2DC1"/>
    <w:rsid w:val="004D3D1A"/>
    <w:rsid w:val="004F4037"/>
    <w:rsid w:val="004F5703"/>
    <w:rsid w:val="005146AC"/>
    <w:rsid w:val="005146F5"/>
    <w:rsid w:val="005335ED"/>
    <w:rsid w:val="00562BD6"/>
    <w:rsid w:val="00586FBE"/>
    <w:rsid w:val="005A181B"/>
    <w:rsid w:val="005B2C7C"/>
    <w:rsid w:val="005B6275"/>
    <w:rsid w:val="005C2299"/>
    <w:rsid w:val="005F0503"/>
    <w:rsid w:val="005F6D8D"/>
    <w:rsid w:val="00610FEF"/>
    <w:rsid w:val="00614B0E"/>
    <w:rsid w:val="00641C52"/>
    <w:rsid w:val="00684FF7"/>
    <w:rsid w:val="006A6C62"/>
    <w:rsid w:val="006B4C64"/>
    <w:rsid w:val="006D7B28"/>
    <w:rsid w:val="006F12B9"/>
    <w:rsid w:val="006F2B75"/>
    <w:rsid w:val="00705A69"/>
    <w:rsid w:val="00736768"/>
    <w:rsid w:val="007531B2"/>
    <w:rsid w:val="0076354E"/>
    <w:rsid w:val="00772638"/>
    <w:rsid w:val="0079332B"/>
    <w:rsid w:val="007C515F"/>
    <w:rsid w:val="007D08BF"/>
    <w:rsid w:val="00802DFD"/>
    <w:rsid w:val="008069CA"/>
    <w:rsid w:val="00835C22"/>
    <w:rsid w:val="00862726"/>
    <w:rsid w:val="008C3434"/>
    <w:rsid w:val="008C695F"/>
    <w:rsid w:val="008D19A5"/>
    <w:rsid w:val="008D3FC2"/>
    <w:rsid w:val="008F1911"/>
    <w:rsid w:val="008F2D8A"/>
    <w:rsid w:val="00903E6C"/>
    <w:rsid w:val="00917E5B"/>
    <w:rsid w:val="009375DF"/>
    <w:rsid w:val="00942B2E"/>
    <w:rsid w:val="00943E0C"/>
    <w:rsid w:val="00970C59"/>
    <w:rsid w:val="00984824"/>
    <w:rsid w:val="00990ADF"/>
    <w:rsid w:val="009A18C5"/>
    <w:rsid w:val="009B3D8B"/>
    <w:rsid w:val="009C5EDB"/>
    <w:rsid w:val="009E4048"/>
    <w:rsid w:val="00A03BAF"/>
    <w:rsid w:val="00A067B6"/>
    <w:rsid w:val="00A11305"/>
    <w:rsid w:val="00A44EF1"/>
    <w:rsid w:val="00AC03E0"/>
    <w:rsid w:val="00AE6473"/>
    <w:rsid w:val="00B05136"/>
    <w:rsid w:val="00B1338E"/>
    <w:rsid w:val="00B24F6C"/>
    <w:rsid w:val="00B277EF"/>
    <w:rsid w:val="00B31493"/>
    <w:rsid w:val="00B328F4"/>
    <w:rsid w:val="00B4060B"/>
    <w:rsid w:val="00B622F4"/>
    <w:rsid w:val="00B659DF"/>
    <w:rsid w:val="00B72082"/>
    <w:rsid w:val="00BB0B1D"/>
    <w:rsid w:val="00BC2126"/>
    <w:rsid w:val="00BC3283"/>
    <w:rsid w:val="00BD09CF"/>
    <w:rsid w:val="00BF652E"/>
    <w:rsid w:val="00BF6DF0"/>
    <w:rsid w:val="00C016C8"/>
    <w:rsid w:val="00C025F9"/>
    <w:rsid w:val="00C12967"/>
    <w:rsid w:val="00C230D7"/>
    <w:rsid w:val="00C274A6"/>
    <w:rsid w:val="00C50DEA"/>
    <w:rsid w:val="00C5187A"/>
    <w:rsid w:val="00C51BA5"/>
    <w:rsid w:val="00C65DDD"/>
    <w:rsid w:val="00C9263D"/>
    <w:rsid w:val="00CA3F1A"/>
    <w:rsid w:val="00CE22C1"/>
    <w:rsid w:val="00CF1446"/>
    <w:rsid w:val="00D04BCE"/>
    <w:rsid w:val="00D367A7"/>
    <w:rsid w:val="00D40956"/>
    <w:rsid w:val="00D458AB"/>
    <w:rsid w:val="00D57F9B"/>
    <w:rsid w:val="00D60028"/>
    <w:rsid w:val="00D868BA"/>
    <w:rsid w:val="00D9305D"/>
    <w:rsid w:val="00DA267E"/>
    <w:rsid w:val="00DC4023"/>
    <w:rsid w:val="00DE3930"/>
    <w:rsid w:val="00DF10A6"/>
    <w:rsid w:val="00E00994"/>
    <w:rsid w:val="00E01526"/>
    <w:rsid w:val="00E20F66"/>
    <w:rsid w:val="00E25156"/>
    <w:rsid w:val="00E26D56"/>
    <w:rsid w:val="00E327DD"/>
    <w:rsid w:val="00E43551"/>
    <w:rsid w:val="00E536B7"/>
    <w:rsid w:val="00E709E4"/>
    <w:rsid w:val="00E832DF"/>
    <w:rsid w:val="00E97B03"/>
    <w:rsid w:val="00EB23D3"/>
    <w:rsid w:val="00EC2ED6"/>
    <w:rsid w:val="00EC5977"/>
    <w:rsid w:val="00ED524D"/>
    <w:rsid w:val="00EE1994"/>
    <w:rsid w:val="00EF18E8"/>
    <w:rsid w:val="00F029A5"/>
    <w:rsid w:val="00F22A93"/>
    <w:rsid w:val="00F61BF2"/>
    <w:rsid w:val="00F62B8B"/>
    <w:rsid w:val="00F8190C"/>
    <w:rsid w:val="00F84943"/>
    <w:rsid w:val="00FA2E62"/>
    <w:rsid w:val="00FA32B9"/>
    <w:rsid w:val="00FA3F3C"/>
    <w:rsid w:val="00FB33D7"/>
    <w:rsid w:val="00FB3B95"/>
    <w:rsid w:val="00FE0A89"/>
    <w:rsid w:val="00FE1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C745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3434"/>
    <w:rPr>
      <w:rFonts w:ascii="Times New Roman" w:hAnsi="Times New Roman" w:cs="Times New Roman"/>
      <w:lang w:eastAsia="en-GB"/>
    </w:rPr>
  </w:style>
  <w:style w:type="paragraph" w:styleId="Heading1">
    <w:name w:val="heading 1"/>
    <w:basedOn w:val="Normal"/>
    <w:link w:val="Heading1Char"/>
    <w:uiPriority w:val="9"/>
    <w:qFormat/>
    <w:rsid w:val="00B4060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2B8B"/>
    <w:rPr>
      <w:rFonts w:eastAsiaTheme="minorEastAsia"/>
      <w:sz w:val="22"/>
      <w:szCs w:val="22"/>
      <w:lang w:val="en-US" w:eastAsia="zh-CN"/>
    </w:rPr>
  </w:style>
  <w:style w:type="character" w:customStyle="1" w:styleId="NoSpacingChar">
    <w:name w:val="No Spacing Char"/>
    <w:basedOn w:val="DefaultParagraphFont"/>
    <w:link w:val="NoSpacing"/>
    <w:uiPriority w:val="1"/>
    <w:rsid w:val="00F62B8B"/>
    <w:rPr>
      <w:rFonts w:eastAsiaTheme="minorEastAsia"/>
      <w:sz w:val="22"/>
      <w:szCs w:val="22"/>
      <w:lang w:val="en-US" w:eastAsia="zh-CN"/>
    </w:rPr>
  </w:style>
  <w:style w:type="paragraph" w:styleId="Header">
    <w:name w:val="header"/>
    <w:basedOn w:val="Normal"/>
    <w:link w:val="HeaderChar"/>
    <w:uiPriority w:val="99"/>
    <w:unhideWhenUsed/>
    <w:rsid w:val="00942B2E"/>
    <w:pPr>
      <w:tabs>
        <w:tab w:val="center" w:pos="4513"/>
        <w:tab w:val="right" w:pos="9026"/>
      </w:tabs>
    </w:pPr>
  </w:style>
  <w:style w:type="character" w:customStyle="1" w:styleId="HeaderChar">
    <w:name w:val="Header Char"/>
    <w:basedOn w:val="DefaultParagraphFont"/>
    <w:link w:val="Header"/>
    <w:uiPriority w:val="99"/>
    <w:rsid w:val="00942B2E"/>
  </w:style>
  <w:style w:type="paragraph" w:styleId="Footer">
    <w:name w:val="footer"/>
    <w:basedOn w:val="Normal"/>
    <w:link w:val="FooterChar"/>
    <w:uiPriority w:val="99"/>
    <w:unhideWhenUsed/>
    <w:rsid w:val="00942B2E"/>
    <w:pPr>
      <w:tabs>
        <w:tab w:val="center" w:pos="4513"/>
        <w:tab w:val="right" w:pos="9026"/>
      </w:tabs>
    </w:pPr>
  </w:style>
  <w:style w:type="character" w:customStyle="1" w:styleId="FooterChar">
    <w:name w:val="Footer Char"/>
    <w:basedOn w:val="DefaultParagraphFont"/>
    <w:link w:val="Footer"/>
    <w:uiPriority w:val="99"/>
    <w:rsid w:val="00942B2E"/>
  </w:style>
  <w:style w:type="character" w:styleId="PageNumber">
    <w:name w:val="page number"/>
    <w:basedOn w:val="DefaultParagraphFont"/>
    <w:uiPriority w:val="99"/>
    <w:semiHidden/>
    <w:unhideWhenUsed/>
    <w:rsid w:val="00942B2E"/>
  </w:style>
  <w:style w:type="paragraph" w:styleId="ListParagraph">
    <w:name w:val="List Paragraph"/>
    <w:basedOn w:val="Normal"/>
    <w:uiPriority w:val="34"/>
    <w:qFormat/>
    <w:rsid w:val="006B4C64"/>
    <w:pPr>
      <w:ind w:left="720"/>
      <w:contextualSpacing/>
    </w:pPr>
  </w:style>
  <w:style w:type="paragraph" w:styleId="NormalWeb">
    <w:name w:val="Normal (Web)"/>
    <w:basedOn w:val="Normal"/>
    <w:uiPriority w:val="99"/>
    <w:unhideWhenUsed/>
    <w:rsid w:val="00FE1344"/>
    <w:pPr>
      <w:spacing w:before="100" w:beforeAutospacing="1" w:after="100" w:afterAutospacing="1"/>
    </w:pPr>
  </w:style>
  <w:style w:type="paragraph" w:customStyle="1" w:styleId="wpnormal">
    <w:name w:val="wpnormal"/>
    <w:basedOn w:val="Normal"/>
    <w:rsid w:val="0079332B"/>
    <w:pPr>
      <w:spacing w:before="100" w:beforeAutospacing="1" w:after="100" w:afterAutospacing="1"/>
    </w:pPr>
  </w:style>
  <w:style w:type="character" w:styleId="Strong">
    <w:name w:val="Strong"/>
    <w:basedOn w:val="DefaultParagraphFont"/>
    <w:uiPriority w:val="22"/>
    <w:qFormat/>
    <w:rsid w:val="0079332B"/>
    <w:rPr>
      <w:b/>
      <w:bCs/>
    </w:rPr>
  </w:style>
  <w:style w:type="character" w:customStyle="1" w:styleId="Heading1Char">
    <w:name w:val="Heading 1 Char"/>
    <w:basedOn w:val="DefaultParagraphFont"/>
    <w:link w:val="Heading1"/>
    <w:uiPriority w:val="9"/>
    <w:rsid w:val="00B4060B"/>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B4060B"/>
    <w:rPr>
      <w:color w:val="0563C1" w:themeColor="hyperlink"/>
      <w:u w:val="single"/>
    </w:rPr>
  </w:style>
  <w:style w:type="character" w:customStyle="1" w:styleId="page-header-date">
    <w:name w:val="page-header-date"/>
    <w:basedOn w:val="DefaultParagraphFont"/>
    <w:rsid w:val="00B4060B"/>
  </w:style>
  <w:style w:type="character" w:styleId="FollowedHyperlink">
    <w:name w:val="FollowedHyperlink"/>
    <w:basedOn w:val="DefaultParagraphFont"/>
    <w:uiPriority w:val="99"/>
    <w:semiHidden/>
    <w:unhideWhenUsed/>
    <w:rsid w:val="00B4060B"/>
    <w:rPr>
      <w:color w:val="954F72" w:themeColor="followedHyperlink"/>
      <w:u w:val="single"/>
    </w:rPr>
  </w:style>
  <w:style w:type="character" w:customStyle="1" w:styleId="hlfld-title">
    <w:name w:val="hlfld-title"/>
    <w:basedOn w:val="DefaultParagraphFont"/>
    <w:rsid w:val="00026AC2"/>
  </w:style>
  <w:style w:type="character" w:customStyle="1" w:styleId="nlmpublisher-name">
    <w:name w:val="nlm_publisher-name"/>
    <w:basedOn w:val="DefaultParagraphFont"/>
    <w:rsid w:val="00026AC2"/>
  </w:style>
  <w:style w:type="character" w:customStyle="1" w:styleId="date1">
    <w:name w:val="date1"/>
    <w:basedOn w:val="DefaultParagraphFont"/>
    <w:rsid w:val="00AC03E0"/>
  </w:style>
  <w:style w:type="character" w:customStyle="1" w:styleId="apple-converted-space">
    <w:name w:val="apple-converted-space"/>
    <w:basedOn w:val="DefaultParagraphFont"/>
    <w:rsid w:val="004C2DC1"/>
  </w:style>
  <w:style w:type="character" w:customStyle="1" w:styleId="text">
    <w:name w:val="text"/>
    <w:basedOn w:val="DefaultParagraphFont"/>
    <w:rsid w:val="00BD09CF"/>
  </w:style>
  <w:style w:type="character" w:customStyle="1" w:styleId="title-text">
    <w:name w:val="title-text"/>
    <w:basedOn w:val="DefaultParagraphFont"/>
    <w:rsid w:val="00BD09CF"/>
  </w:style>
  <w:style w:type="character" w:customStyle="1" w:styleId="familyname">
    <w:name w:val="familyname"/>
    <w:basedOn w:val="DefaultParagraphFont"/>
    <w:rsid w:val="009E4048"/>
  </w:style>
  <w:style w:type="character" w:customStyle="1" w:styleId="ls3">
    <w:name w:val="ls3"/>
    <w:basedOn w:val="DefaultParagraphFont"/>
    <w:rsid w:val="004A7B92"/>
  </w:style>
  <w:style w:type="character" w:customStyle="1" w:styleId="ws7">
    <w:name w:val="ws7"/>
    <w:basedOn w:val="DefaultParagraphFont"/>
    <w:rsid w:val="004A7B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224950">
      <w:bodyDiv w:val="1"/>
      <w:marLeft w:val="0"/>
      <w:marRight w:val="0"/>
      <w:marTop w:val="0"/>
      <w:marBottom w:val="0"/>
      <w:divBdr>
        <w:top w:val="none" w:sz="0" w:space="0" w:color="auto"/>
        <w:left w:val="none" w:sz="0" w:space="0" w:color="auto"/>
        <w:bottom w:val="none" w:sz="0" w:space="0" w:color="auto"/>
        <w:right w:val="none" w:sz="0" w:space="0" w:color="auto"/>
      </w:divBdr>
      <w:divsChild>
        <w:div w:id="266349334">
          <w:marLeft w:val="0"/>
          <w:marRight w:val="0"/>
          <w:marTop w:val="0"/>
          <w:marBottom w:val="0"/>
          <w:divBdr>
            <w:top w:val="none" w:sz="0" w:space="0" w:color="auto"/>
            <w:left w:val="none" w:sz="0" w:space="0" w:color="auto"/>
            <w:bottom w:val="none" w:sz="0" w:space="0" w:color="auto"/>
            <w:right w:val="none" w:sz="0" w:space="0" w:color="auto"/>
          </w:divBdr>
          <w:divsChild>
            <w:div w:id="1835410328">
              <w:marLeft w:val="0"/>
              <w:marRight w:val="0"/>
              <w:marTop w:val="0"/>
              <w:marBottom w:val="0"/>
              <w:divBdr>
                <w:top w:val="none" w:sz="0" w:space="0" w:color="auto"/>
                <w:left w:val="none" w:sz="0" w:space="0" w:color="auto"/>
                <w:bottom w:val="none" w:sz="0" w:space="0" w:color="auto"/>
                <w:right w:val="none" w:sz="0" w:space="0" w:color="auto"/>
              </w:divBdr>
              <w:divsChild>
                <w:div w:id="413824091">
                  <w:marLeft w:val="0"/>
                  <w:marRight w:val="0"/>
                  <w:marTop w:val="0"/>
                  <w:marBottom w:val="0"/>
                  <w:divBdr>
                    <w:top w:val="none" w:sz="0" w:space="0" w:color="auto"/>
                    <w:left w:val="none" w:sz="0" w:space="0" w:color="auto"/>
                    <w:bottom w:val="none" w:sz="0" w:space="0" w:color="auto"/>
                    <w:right w:val="none" w:sz="0" w:space="0" w:color="auto"/>
                  </w:divBdr>
                  <w:divsChild>
                    <w:div w:id="143609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22748">
      <w:bodyDiv w:val="1"/>
      <w:marLeft w:val="0"/>
      <w:marRight w:val="0"/>
      <w:marTop w:val="0"/>
      <w:marBottom w:val="0"/>
      <w:divBdr>
        <w:top w:val="none" w:sz="0" w:space="0" w:color="auto"/>
        <w:left w:val="none" w:sz="0" w:space="0" w:color="auto"/>
        <w:bottom w:val="none" w:sz="0" w:space="0" w:color="auto"/>
        <w:right w:val="none" w:sz="0" w:space="0" w:color="auto"/>
      </w:divBdr>
    </w:div>
    <w:div w:id="207956405">
      <w:bodyDiv w:val="1"/>
      <w:marLeft w:val="0"/>
      <w:marRight w:val="0"/>
      <w:marTop w:val="0"/>
      <w:marBottom w:val="0"/>
      <w:divBdr>
        <w:top w:val="none" w:sz="0" w:space="0" w:color="auto"/>
        <w:left w:val="none" w:sz="0" w:space="0" w:color="auto"/>
        <w:bottom w:val="none" w:sz="0" w:space="0" w:color="auto"/>
        <w:right w:val="none" w:sz="0" w:space="0" w:color="auto"/>
      </w:divBdr>
    </w:div>
    <w:div w:id="293172330">
      <w:bodyDiv w:val="1"/>
      <w:marLeft w:val="0"/>
      <w:marRight w:val="0"/>
      <w:marTop w:val="0"/>
      <w:marBottom w:val="0"/>
      <w:divBdr>
        <w:top w:val="none" w:sz="0" w:space="0" w:color="auto"/>
        <w:left w:val="none" w:sz="0" w:space="0" w:color="auto"/>
        <w:bottom w:val="none" w:sz="0" w:space="0" w:color="auto"/>
        <w:right w:val="none" w:sz="0" w:space="0" w:color="auto"/>
      </w:divBdr>
    </w:div>
    <w:div w:id="324478516">
      <w:bodyDiv w:val="1"/>
      <w:marLeft w:val="0"/>
      <w:marRight w:val="0"/>
      <w:marTop w:val="0"/>
      <w:marBottom w:val="0"/>
      <w:divBdr>
        <w:top w:val="none" w:sz="0" w:space="0" w:color="auto"/>
        <w:left w:val="none" w:sz="0" w:space="0" w:color="auto"/>
        <w:bottom w:val="none" w:sz="0" w:space="0" w:color="auto"/>
        <w:right w:val="none" w:sz="0" w:space="0" w:color="auto"/>
      </w:divBdr>
      <w:divsChild>
        <w:div w:id="477770412">
          <w:marLeft w:val="0"/>
          <w:marRight w:val="0"/>
          <w:marTop w:val="480"/>
          <w:marBottom w:val="0"/>
          <w:divBdr>
            <w:top w:val="none" w:sz="0" w:space="0" w:color="auto"/>
            <w:left w:val="none" w:sz="0" w:space="0" w:color="auto"/>
            <w:bottom w:val="none" w:sz="0" w:space="0" w:color="auto"/>
            <w:right w:val="none" w:sz="0" w:space="0" w:color="auto"/>
          </w:divBdr>
        </w:div>
      </w:divsChild>
    </w:div>
    <w:div w:id="332219199">
      <w:bodyDiv w:val="1"/>
      <w:marLeft w:val="0"/>
      <w:marRight w:val="0"/>
      <w:marTop w:val="0"/>
      <w:marBottom w:val="0"/>
      <w:divBdr>
        <w:top w:val="none" w:sz="0" w:space="0" w:color="auto"/>
        <w:left w:val="none" w:sz="0" w:space="0" w:color="auto"/>
        <w:bottom w:val="none" w:sz="0" w:space="0" w:color="auto"/>
        <w:right w:val="none" w:sz="0" w:space="0" w:color="auto"/>
      </w:divBdr>
      <w:divsChild>
        <w:div w:id="213658801">
          <w:marLeft w:val="0"/>
          <w:marRight w:val="0"/>
          <w:marTop w:val="480"/>
          <w:marBottom w:val="0"/>
          <w:divBdr>
            <w:top w:val="none" w:sz="0" w:space="0" w:color="auto"/>
            <w:left w:val="none" w:sz="0" w:space="0" w:color="auto"/>
            <w:bottom w:val="none" w:sz="0" w:space="0" w:color="auto"/>
            <w:right w:val="none" w:sz="0" w:space="0" w:color="auto"/>
          </w:divBdr>
        </w:div>
      </w:divsChild>
    </w:div>
    <w:div w:id="342127953">
      <w:bodyDiv w:val="1"/>
      <w:marLeft w:val="0"/>
      <w:marRight w:val="0"/>
      <w:marTop w:val="0"/>
      <w:marBottom w:val="0"/>
      <w:divBdr>
        <w:top w:val="none" w:sz="0" w:space="0" w:color="auto"/>
        <w:left w:val="none" w:sz="0" w:space="0" w:color="auto"/>
        <w:bottom w:val="none" w:sz="0" w:space="0" w:color="auto"/>
        <w:right w:val="none" w:sz="0" w:space="0" w:color="auto"/>
      </w:divBdr>
      <w:divsChild>
        <w:div w:id="1475680458">
          <w:marLeft w:val="0"/>
          <w:marRight w:val="0"/>
          <w:marTop w:val="0"/>
          <w:marBottom w:val="0"/>
          <w:divBdr>
            <w:top w:val="none" w:sz="0" w:space="0" w:color="auto"/>
            <w:left w:val="none" w:sz="0" w:space="0" w:color="auto"/>
            <w:bottom w:val="none" w:sz="0" w:space="0" w:color="auto"/>
            <w:right w:val="none" w:sz="0" w:space="0" w:color="auto"/>
          </w:divBdr>
          <w:divsChild>
            <w:div w:id="1295791473">
              <w:marLeft w:val="0"/>
              <w:marRight w:val="0"/>
              <w:marTop w:val="0"/>
              <w:marBottom w:val="0"/>
              <w:divBdr>
                <w:top w:val="none" w:sz="0" w:space="0" w:color="auto"/>
                <w:left w:val="none" w:sz="0" w:space="0" w:color="auto"/>
                <w:bottom w:val="none" w:sz="0" w:space="0" w:color="auto"/>
                <w:right w:val="none" w:sz="0" w:space="0" w:color="auto"/>
              </w:divBdr>
              <w:divsChild>
                <w:div w:id="1458640352">
                  <w:marLeft w:val="0"/>
                  <w:marRight w:val="0"/>
                  <w:marTop w:val="0"/>
                  <w:marBottom w:val="0"/>
                  <w:divBdr>
                    <w:top w:val="none" w:sz="0" w:space="0" w:color="auto"/>
                    <w:left w:val="none" w:sz="0" w:space="0" w:color="auto"/>
                    <w:bottom w:val="none" w:sz="0" w:space="0" w:color="auto"/>
                    <w:right w:val="none" w:sz="0" w:space="0" w:color="auto"/>
                  </w:divBdr>
                  <w:divsChild>
                    <w:div w:id="86706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455206">
      <w:bodyDiv w:val="1"/>
      <w:marLeft w:val="0"/>
      <w:marRight w:val="0"/>
      <w:marTop w:val="0"/>
      <w:marBottom w:val="0"/>
      <w:divBdr>
        <w:top w:val="none" w:sz="0" w:space="0" w:color="auto"/>
        <w:left w:val="none" w:sz="0" w:space="0" w:color="auto"/>
        <w:bottom w:val="none" w:sz="0" w:space="0" w:color="auto"/>
        <w:right w:val="none" w:sz="0" w:space="0" w:color="auto"/>
      </w:divBdr>
    </w:div>
    <w:div w:id="477308636">
      <w:bodyDiv w:val="1"/>
      <w:marLeft w:val="0"/>
      <w:marRight w:val="0"/>
      <w:marTop w:val="0"/>
      <w:marBottom w:val="0"/>
      <w:divBdr>
        <w:top w:val="none" w:sz="0" w:space="0" w:color="auto"/>
        <w:left w:val="none" w:sz="0" w:space="0" w:color="auto"/>
        <w:bottom w:val="none" w:sz="0" w:space="0" w:color="auto"/>
        <w:right w:val="none" w:sz="0" w:space="0" w:color="auto"/>
      </w:divBdr>
      <w:divsChild>
        <w:div w:id="437338918">
          <w:marLeft w:val="0"/>
          <w:marRight w:val="0"/>
          <w:marTop w:val="0"/>
          <w:marBottom w:val="0"/>
          <w:divBdr>
            <w:top w:val="none" w:sz="0" w:space="0" w:color="auto"/>
            <w:left w:val="none" w:sz="0" w:space="0" w:color="auto"/>
            <w:bottom w:val="none" w:sz="0" w:space="0" w:color="auto"/>
            <w:right w:val="none" w:sz="0" w:space="0" w:color="auto"/>
          </w:divBdr>
          <w:divsChild>
            <w:div w:id="1823695599">
              <w:marLeft w:val="0"/>
              <w:marRight w:val="0"/>
              <w:marTop w:val="0"/>
              <w:marBottom w:val="0"/>
              <w:divBdr>
                <w:top w:val="none" w:sz="0" w:space="0" w:color="auto"/>
                <w:left w:val="none" w:sz="0" w:space="0" w:color="auto"/>
                <w:bottom w:val="none" w:sz="0" w:space="0" w:color="auto"/>
                <w:right w:val="none" w:sz="0" w:space="0" w:color="auto"/>
              </w:divBdr>
              <w:divsChild>
                <w:div w:id="1650279919">
                  <w:marLeft w:val="0"/>
                  <w:marRight w:val="0"/>
                  <w:marTop w:val="0"/>
                  <w:marBottom w:val="0"/>
                  <w:divBdr>
                    <w:top w:val="none" w:sz="0" w:space="0" w:color="auto"/>
                    <w:left w:val="none" w:sz="0" w:space="0" w:color="auto"/>
                    <w:bottom w:val="none" w:sz="0" w:space="0" w:color="auto"/>
                    <w:right w:val="none" w:sz="0" w:space="0" w:color="auto"/>
                  </w:divBdr>
                  <w:divsChild>
                    <w:div w:id="138052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529750">
      <w:bodyDiv w:val="1"/>
      <w:marLeft w:val="0"/>
      <w:marRight w:val="0"/>
      <w:marTop w:val="0"/>
      <w:marBottom w:val="0"/>
      <w:divBdr>
        <w:top w:val="none" w:sz="0" w:space="0" w:color="auto"/>
        <w:left w:val="none" w:sz="0" w:space="0" w:color="auto"/>
        <w:bottom w:val="none" w:sz="0" w:space="0" w:color="auto"/>
        <w:right w:val="none" w:sz="0" w:space="0" w:color="auto"/>
      </w:divBdr>
      <w:divsChild>
        <w:div w:id="1958750979">
          <w:marLeft w:val="0"/>
          <w:marRight w:val="0"/>
          <w:marTop w:val="0"/>
          <w:marBottom w:val="0"/>
          <w:divBdr>
            <w:top w:val="none" w:sz="0" w:space="0" w:color="auto"/>
            <w:left w:val="none" w:sz="0" w:space="0" w:color="auto"/>
            <w:bottom w:val="none" w:sz="0" w:space="0" w:color="auto"/>
            <w:right w:val="none" w:sz="0" w:space="0" w:color="auto"/>
          </w:divBdr>
          <w:divsChild>
            <w:div w:id="1292247135">
              <w:marLeft w:val="0"/>
              <w:marRight w:val="0"/>
              <w:marTop w:val="0"/>
              <w:marBottom w:val="0"/>
              <w:divBdr>
                <w:top w:val="none" w:sz="0" w:space="0" w:color="auto"/>
                <w:left w:val="none" w:sz="0" w:space="0" w:color="auto"/>
                <w:bottom w:val="none" w:sz="0" w:space="0" w:color="auto"/>
                <w:right w:val="none" w:sz="0" w:space="0" w:color="auto"/>
              </w:divBdr>
              <w:divsChild>
                <w:div w:id="38457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287409">
      <w:bodyDiv w:val="1"/>
      <w:marLeft w:val="0"/>
      <w:marRight w:val="0"/>
      <w:marTop w:val="0"/>
      <w:marBottom w:val="0"/>
      <w:divBdr>
        <w:top w:val="none" w:sz="0" w:space="0" w:color="auto"/>
        <w:left w:val="none" w:sz="0" w:space="0" w:color="auto"/>
        <w:bottom w:val="none" w:sz="0" w:space="0" w:color="auto"/>
        <w:right w:val="none" w:sz="0" w:space="0" w:color="auto"/>
      </w:divBdr>
      <w:divsChild>
        <w:div w:id="2078821008">
          <w:marLeft w:val="0"/>
          <w:marRight w:val="0"/>
          <w:marTop w:val="0"/>
          <w:marBottom w:val="0"/>
          <w:divBdr>
            <w:top w:val="none" w:sz="0" w:space="0" w:color="auto"/>
            <w:left w:val="none" w:sz="0" w:space="0" w:color="auto"/>
            <w:bottom w:val="none" w:sz="0" w:space="0" w:color="auto"/>
            <w:right w:val="none" w:sz="0" w:space="0" w:color="auto"/>
          </w:divBdr>
          <w:divsChild>
            <w:div w:id="1706638433">
              <w:marLeft w:val="0"/>
              <w:marRight w:val="0"/>
              <w:marTop w:val="0"/>
              <w:marBottom w:val="0"/>
              <w:divBdr>
                <w:top w:val="none" w:sz="0" w:space="0" w:color="auto"/>
                <w:left w:val="none" w:sz="0" w:space="0" w:color="auto"/>
                <w:bottom w:val="none" w:sz="0" w:space="0" w:color="auto"/>
                <w:right w:val="none" w:sz="0" w:space="0" w:color="auto"/>
              </w:divBdr>
              <w:divsChild>
                <w:div w:id="16647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876401">
      <w:bodyDiv w:val="1"/>
      <w:marLeft w:val="0"/>
      <w:marRight w:val="0"/>
      <w:marTop w:val="0"/>
      <w:marBottom w:val="0"/>
      <w:divBdr>
        <w:top w:val="none" w:sz="0" w:space="0" w:color="auto"/>
        <w:left w:val="none" w:sz="0" w:space="0" w:color="auto"/>
        <w:bottom w:val="none" w:sz="0" w:space="0" w:color="auto"/>
        <w:right w:val="none" w:sz="0" w:space="0" w:color="auto"/>
      </w:divBdr>
    </w:div>
    <w:div w:id="654459914">
      <w:bodyDiv w:val="1"/>
      <w:marLeft w:val="0"/>
      <w:marRight w:val="0"/>
      <w:marTop w:val="0"/>
      <w:marBottom w:val="0"/>
      <w:divBdr>
        <w:top w:val="none" w:sz="0" w:space="0" w:color="auto"/>
        <w:left w:val="none" w:sz="0" w:space="0" w:color="auto"/>
        <w:bottom w:val="none" w:sz="0" w:space="0" w:color="auto"/>
        <w:right w:val="none" w:sz="0" w:space="0" w:color="auto"/>
      </w:divBdr>
      <w:divsChild>
        <w:div w:id="1405641092">
          <w:marLeft w:val="0"/>
          <w:marRight w:val="0"/>
          <w:marTop w:val="0"/>
          <w:marBottom w:val="0"/>
          <w:divBdr>
            <w:top w:val="none" w:sz="0" w:space="0" w:color="auto"/>
            <w:left w:val="none" w:sz="0" w:space="0" w:color="auto"/>
            <w:bottom w:val="none" w:sz="0" w:space="0" w:color="auto"/>
            <w:right w:val="none" w:sz="0" w:space="0" w:color="auto"/>
          </w:divBdr>
          <w:divsChild>
            <w:div w:id="1237740076">
              <w:marLeft w:val="0"/>
              <w:marRight w:val="0"/>
              <w:marTop w:val="0"/>
              <w:marBottom w:val="0"/>
              <w:divBdr>
                <w:top w:val="none" w:sz="0" w:space="0" w:color="auto"/>
                <w:left w:val="none" w:sz="0" w:space="0" w:color="auto"/>
                <w:bottom w:val="none" w:sz="0" w:space="0" w:color="auto"/>
                <w:right w:val="none" w:sz="0" w:space="0" w:color="auto"/>
              </w:divBdr>
              <w:divsChild>
                <w:div w:id="115156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304369">
      <w:bodyDiv w:val="1"/>
      <w:marLeft w:val="0"/>
      <w:marRight w:val="0"/>
      <w:marTop w:val="0"/>
      <w:marBottom w:val="0"/>
      <w:divBdr>
        <w:top w:val="none" w:sz="0" w:space="0" w:color="auto"/>
        <w:left w:val="none" w:sz="0" w:space="0" w:color="auto"/>
        <w:bottom w:val="none" w:sz="0" w:space="0" w:color="auto"/>
        <w:right w:val="none" w:sz="0" w:space="0" w:color="auto"/>
      </w:divBdr>
    </w:div>
    <w:div w:id="755632762">
      <w:bodyDiv w:val="1"/>
      <w:marLeft w:val="0"/>
      <w:marRight w:val="0"/>
      <w:marTop w:val="0"/>
      <w:marBottom w:val="0"/>
      <w:divBdr>
        <w:top w:val="none" w:sz="0" w:space="0" w:color="auto"/>
        <w:left w:val="none" w:sz="0" w:space="0" w:color="auto"/>
        <w:bottom w:val="none" w:sz="0" w:space="0" w:color="auto"/>
        <w:right w:val="none" w:sz="0" w:space="0" w:color="auto"/>
      </w:divBdr>
    </w:div>
    <w:div w:id="822770778">
      <w:bodyDiv w:val="1"/>
      <w:marLeft w:val="0"/>
      <w:marRight w:val="0"/>
      <w:marTop w:val="0"/>
      <w:marBottom w:val="0"/>
      <w:divBdr>
        <w:top w:val="none" w:sz="0" w:space="0" w:color="auto"/>
        <w:left w:val="none" w:sz="0" w:space="0" w:color="auto"/>
        <w:bottom w:val="none" w:sz="0" w:space="0" w:color="auto"/>
        <w:right w:val="none" w:sz="0" w:space="0" w:color="auto"/>
      </w:divBdr>
    </w:div>
    <w:div w:id="899563215">
      <w:bodyDiv w:val="1"/>
      <w:marLeft w:val="0"/>
      <w:marRight w:val="0"/>
      <w:marTop w:val="0"/>
      <w:marBottom w:val="0"/>
      <w:divBdr>
        <w:top w:val="none" w:sz="0" w:space="0" w:color="auto"/>
        <w:left w:val="none" w:sz="0" w:space="0" w:color="auto"/>
        <w:bottom w:val="none" w:sz="0" w:space="0" w:color="auto"/>
        <w:right w:val="none" w:sz="0" w:space="0" w:color="auto"/>
      </w:divBdr>
    </w:div>
    <w:div w:id="916863495">
      <w:bodyDiv w:val="1"/>
      <w:marLeft w:val="0"/>
      <w:marRight w:val="0"/>
      <w:marTop w:val="0"/>
      <w:marBottom w:val="0"/>
      <w:divBdr>
        <w:top w:val="none" w:sz="0" w:space="0" w:color="auto"/>
        <w:left w:val="none" w:sz="0" w:space="0" w:color="auto"/>
        <w:bottom w:val="none" w:sz="0" w:space="0" w:color="auto"/>
        <w:right w:val="none" w:sz="0" w:space="0" w:color="auto"/>
      </w:divBdr>
    </w:div>
    <w:div w:id="1036392521">
      <w:bodyDiv w:val="1"/>
      <w:marLeft w:val="0"/>
      <w:marRight w:val="0"/>
      <w:marTop w:val="0"/>
      <w:marBottom w:val="0"/>
      <w:divBdr>
        <w:top w:val="none" w:sz="0" w:space="0" w:color="auto"/>
        <w:left w:val="none" w:sz="0" w:space="0" w:color="auto"/>
        <w:bottom w:val="none" w:sz="0" w:space="0" w:color="auto"/>
        <w:right w:val="none" w:sz="0" w:space="0" w:color="auto"/>
      </w:divBdr>
    </w:div>
    <w:div w:id="1092508402">
      <w:bodyDiv w:val="1"/>
      <w:marLeft w:val="0"/>
      <w:marRight w:val="0"/>
      <w:marTop w:val="0"/>
      <w:marBottom w:val="0"/>
      <w:divBdr>
        <w:top w:val="none" w:sz="0" w:space="0" w:color="auto"/>
        <w:left w:val="none" w:sz="0" w:space="0" w:color="auto"/>
        <w:bottom w:val="none" w:sz="0" w:space="0" w:color="auto"/>
        <w:right w:val="none" w:sz="0" w:space="0" w:color="auto"/>
      </w:divBdr>
    </w:div>
    <w:div w:id="1152671038">
      <w:bodyDiv w:val="1"/>
      <w:marLeft w:val="0"/>
      <w:marRight w:val="0"/>
      <w:marTop w:val="0"/>
      <w:marBottom w:val="0"/>
      <w:divBdr>
        <w:top w:val="none" w:sz="0" w:space="0" w:color="auto"/>
        <w:left w:val="none" w:sz="0" w:space="0" w:color="auto"/>
        <w:bottom w:val="none" w:sz="0" w:space="0" w:color="auto"/>
        <w:right w:val="none" w:sz="0" w:space="0" w:color="auto"/>
      </w:divBdr>
      <w:divsChild>
        <w:div w:id="1469056936">
          <w:marLeft w:val="0"/>
          <w:marRight w:val="0"/>
          <w:marTop w:val="0"/>
          <w:marBottom w:val="0"/>
          <w:divBdr>
            <w:top w:val="none" w:sz="0" w:space="0" w:color="auto"/>
            <w:left w:val="none" w:sz="0" w:space="0" w:color="auto"/>
            <w:bottom w:val="none" w:sz="0" w:space="0" w:color="auto"/>
            <w:right w:val="none" w:sz="0" w:space="0" w:color="auto"/>
          </w:divBdr>
        </w:div>
      </w:divsChild>
    </w:div>
    <w:div w:id="1186752021">
      <w:bodyDiv w:val="1"/>
      <w:marLeft w:val="0"/>
      <w:marRight w:val="0"/>
      <w:marTop w:val="0"/>
      <w:marBottom w:val="0"/>
      <w:divBdr>
        <w:top w:val="none" w:sz="0" w:space="0" w:color="auto"/>
        <w:left w:val="none" w:sz="0" w:space="0" w:color="auto"/>
        <w:bottom w:val="none" w:sz="0" w:space="0" w:color="auto"/>
        <w:right w:val="none" w:sz="0" w:space="0" w:color="auto"/>
      </w:divBdr>
    </w:div>
    <w:div w:id="1188257522">
      <w:bodyDiv w:val="1"/>
      <w:marLeft w:val="0"/>
      <w:marRight w:val="0"/>
      <w:marTop w:val="0"/>
      <w:marBottom w:val="0"/>
      <w:divBdr>
        <w:top w:val="none" w:sz="0" w:space="0" w:color="auto"/>
        <w:left w:val="none" w:sz="0" w:space="0" w:color="auto"/>
        <w:bottom w:val="none" w:sz="0" w:space="0" w:color="auto"/>
        <w:right w:val="none" w:sz="0" w:space="0" w:color="auto"/>
      </w:divBdr>
      <w:divsChild>
        <w:div w:id="1067875202">
          <w:marLeft w:val="0"/>
          <w:marRight w:val="0"/>
          <w:marTop w:val="0"/>
          <w:marBottom w:val="0"/>
          <w:divBdr>
            <w:top w:val="none" w:sz="0" w:space="0" w:color="auto"/>
            <w:left w:val="none" w:sz="0" w:space="0" w:color="auto"/>
            <w:bottom w:val="none" w:sz="0" w:space="0" w:color="auto"/>
            <w:right w:val="none" w:sz="0" w:space="0" w:color="auto"/>
          </w:divBdr>
          <w:divsChild>
            <w:div w:id="1458261686">
              <w:marLeft w:val="0"/>
              <w:marRight w:val="0"/>
              <w:marTop w:val="0"/>
              <w:marBottom w:val="0"/>
              <w:divBdr>
                <w:top w:val="none" w:sz="0" w:space="0" w:color="auto"/>
                <w:left w:val="none" w:sz="0" w:space="0" w:color="auto"/>
                <w:bottom w:val="none" w:sz="0" w:space="0" w:color="auto"/>
                <w:right w:val="none" w:sz="0" w:space="0" w:color="auto"/>
              </w:divBdr>
              <w:divsChild>
                <w:div w:id="688527264">
                  <w:marLeft w:val="0"/>
                  <w:marRight w:val="0"/>
                  <w:marTop w:val="0"/>
                  <w:marBottom w:val="0"/>
                  <w:divBdr>
                    <w:top w:val="none" w:sz="0" w:space="0" w:color="auto"/>
                    <w:left w:val="none" w:sz="0" w:space="0" w:color="auto"/>
                    <w:bottom w:val="none" w:sz="0" w:space="0" w:color="auto"/>
                    <w:right w:val="none" w:sz="0" w:space="0" w:color="auto"/>
                  </w:divBdr>
                  <w:divsChild>
                    <w:div w:id="125897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532427">
      <w:bodyDiv w:val="1"/>
      <w:marLeft w:val="0"/>
      <w:marRight w:val="0"/>
      <w:marTop w:val="0"/>
      <w:marBottom w:val="0"/>
      <w:divBdr>
        <w:top w:val="none" w:sz="0" w:space="0" w:color="auto"/>
        <w:left w:val="none" w:sz="0" w:space="0" w:color="auto"/>
        <w:bottom w:val="none" w:sz="0" w:space="0" w:color="auto"/>
        <w:right w:val="none" w:sz="0" w:space="0" w:color="auto"/>
      </w:divBdr>
      <w:divsChild>
        <w:div w:id="1555047121">
          <w:marLeft w:val="0"/>
          <w:marRight w:val="0"/>
          <w:marTop w:val="0"/>
          <w:marBottom w:val="0"/>
          <w:divBdr>
            <w:top w:val="none" w:sz="0" w:space="0" w:color="auto"/>
            <w:left w:val="none" w:sz="0" w:space="0" w:color="auto"/>
            <w:bottom w:val="none" w:sz="0" w:space="0" w:color="auto"/>
            <w:right w:val="none" w:sz="0" w:space="0" w:color="auto"/>
          </w:divBdr>
          <w:divsChild>
            <w:div w:id="1221287191">
              <w:marLeft w:val="0"/>
              <w:marRight w:val="0"/>
              <w:marTop w:val="0"/>
              <w:marBottom w:val="0"/>
              <w:divBdr>
                <w:top w:val="none" w:sz="0" w:space="0" w:color="auto"/>
                <w:left w:val="none" w:sz="0" w:space="0" w:color="auto"/>
                <w:bottom w:val="none" w:sz="0" w:space="0" w:color="auto"/>
                <w:right w:val="none" w:sz="0" w:space="0" w:color="auto"/>
              </w:divBdr>
              <w:divsChild>
                <w:div w:id="438447753">
                  <w:marLeft w:val="0"/>
                  <w:marRight w:val="0"/>
                  <w:marTop w:val="0"/>
                  <w:marBottom w:val="0"/>
                  <w:divBdr>
                    <w:top w:val="none" w:sz="0" w:space="0" w:color="auto"/>
                    <w:left w:val="none" w:sz="0" w:space="0" w:color="auto"/>
                    <w:bottom w:val="none" w:sz="0" w:space="0" w:color="auto"/>
                    <w:right w:val="none" w:sz="0" w:space="0" w:color="auto"/>
                  </w:divBdr>
                  <w:divsChild>
                    <w:div w:id="167275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739250">
      <w:bodyDiv w:val="1"/>
      <w:marLeft w:val="0"/>
      <w:marRight w:val="0"/>
      <w:marTop w:val="0"/>
      <w:marBottom w:val="0"/>
      <w:divBdr>
        <w:top w:val="none" w:sz="0" w:space="0" w:color="auto"/>
        <w:left w:val="none" w:sz="0" w:space="0" w:color="auto"/>
        <w:bottom w:val="none" w:sz="0" w:space="0" w:color="auto"/>
        <w:right w:val="none" w:sz="0" w:space="0" w:color="auto"/>
      </w:divBdr>
    </w:div>
    <w:div w:id="1371564731">
      <w:bodyDiv w:val="1"/>
      <w:marLeft w:val="0"/>
      <w:marRight w:val="0"/>
      <w:marTop w:val="0"/>
      <w:marBottom w:val="0"/>
      <w:divBdr>
        <w:top w:val="none" w:sz="0" w:space="0" w:color="auto"/>
        <w:left w:val="none" w:sz="0" w:space="0" w:color="auto"/>
        <w:bottom w:val="none" w:sz="0" w:space="0" w:color="auto"/>
        <w:right w:val="none" w:sz="0" w:space="0" w:color="auto"/>
      </w:divBdr>
      <w:divsChild>
        <w:div w:id="570964041">
          <w:marLeft w:val="0"/>
          <w:marRight w:val="0"/>
          <w:marTop w:val="0"/>
          <w:marBottom w:val="0"/>
          <w:divBdr>
            <w:top w:val="none" w:sz="0" w:space="0" w:color="auto"/>
            <w:left w:val="none" w:sz="0" w:space="0" w:color="auto"/>
            <w:bottom w:val="none" w:sz="0" w:space="0" w:color="auto"/>
            <w:right w:val="none" w:sz="0" w:space="0" w:color="auto"/>
          </w:divBdr>
          <w:divsChild>
            <w:div w:id="284504292">
              <w:marLeft w:val="0"/>
              <w:marRight w:val="0"/>
              <w:marTop w:val="0"/>
              <w:marBottom w:val="0"/>
              <w:divBdr>
                <w:top w:val="none" w:sz="0" w:space="0" w:color="auto"/>
                <w:left w:val="none" w:sz="0" w:space="0" w:color="auto"/>
                <w:bottom w:val="none" w:sz="0" w:space="0" w:color="auto"/>
                <w:right w:val="none" w:sz="0" w:space="0" w:color="auto"/>
              </w:divBdr>
              <w:divsChild>
                <w:div w:id="4112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80247">
      <w:bodyDiv w:val="1"/>
      <w:marLeft w:val="0"/>
      <w:marRight w:val="0"/>
      <w:marTop w:val="0"/>
      <w:marBottom w:val="0"/>
      <w:divBdr>
        <w:top w:val="none" w:sz="0" w:space="0" w:color="auto"/>
        <w:left w:val="none" w:sz="0" w:space="0" w:color="auto"/>
        <w:bottom w:val="none" w:sz="0" w:space="0" w:color="auto"/>
        <w:right w:val="none" w:sz="0" w:space="0" w:color="auto"/>
      </w:divBdr>
      <w:divsChild>
        <w:div w:id="1655718935">
          <w:marLeft w:val="0"/>
          <w:marRight w:val="0"/>
          <w:marTop w:val="0"/>
          <w:marBottom w:val="0"/>
          <w:divBdr>
            <w:top w:val="none" w:sz="0" w:space="0" w:color="auto"/>
            <w:left w:val="none" w:sz="0" w:space="0" w:color="auto"/>
            <w:bottom w:val="none" w:sz="0" w:space="0" w:color="auto"/>
            <w:right w:val="none" w:sz="0" w:space="0" w:color="auto"/>
          </w:divBdr>
          <w:divsChild>
            <w:div w:id="704405179">
              <w:marLeft w:val="0"/>
              <w:marRight w:val="0"/>
              <w:marTop w:val="0"/>
              <w:marBottom w:val="0"/>
              <w:divBdr>
                <w:top w:val="none" w:sz="0" w:space="0" w:color="auto"/>
                <w:left w:val="none" w:sz="0" w:space="0" w:color="auto"/>
                <w:bottom w:val="none" w:sz="0" w:space="0" w:color="auto"/>
                <w:right w:val="none" w:sz="0" w:space="0" w:color="auto"/>
              </w:divBdr>
              <w:divsChild>
                <w:div w:id="1930969247">
                  <w:marLeft w:val="0"/>
                  <w:marRight w:val="0"/>
                  <w:marTop w:val="0"/>
                  <w:marBottom w:val="0"/>
                  <w:divBdr>
                    <w:top w:val="none" w:sz="0" w:space="0" w:color="auto"/>
                    <w:left w:val="none" w:sz="0" w:space="0" w:color="auto"/>
                    <w:bottom w:val="none" w:sz="0" w:space="0" w:color="auto"/>
                    <w:right w:val="none" w:sz="0" w:space="0" w:color="auto"/>
                  </w:divBdr>
                  <w:divsChild>
                    <w:div w:id="142738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600363">
      <w:bodyDiv w:val="1"/>
      <w:marLeft w:val="0"/>
      <w:marRight w:val="0"/>
      <w:marTop w:val="0"/>
      <w:marBottom w:val="0"/>
      <w:divBdr>
        <w:top w:val="none" w:sz="0" w:space="0" w:color="auto"/>
        <w:left w:val="none" w:sz="0" w:space="0" w:color="auto"/>
        <w:bottom w:val="none" w:sz="0" w:space="0" w:color="auto"/>
        <w:right w:val="none" w:sz="0" w:space="0" w:color="auto"/>
      </w:divBdr>
    </w:div>
    <w:div w:id="1474132810">
      <w:bodyDiv w:val="1"/>
      <w:marLeft w:val="0"/>
      <w:marRight w:val="0"/>
      <w:marTop w:val="0"/>
      <w:marBottom w:val="0"/>
      <w:divBdr>
        <w:top w:val="none" w:sz="0" w:space="0" w:color="auto"/>
        <w:left w:val="none" w:sz="0" w:space="0" w:color="auto"/>
        <w:bottom w:val="none" w:sz="0" w:space="0" w:color="auto"/>
        <w:right w:val="none" w:sz="0" w:space="0" w:color="auto"/>
      </w:divBdr>
    </w:div>
    <w:div w:id="1493597266">
      <w:bodyDiv w:val="1"/>
      <w:marLeft w:val="0"/>
      <w:marRight w:val="0"/>
      <w:marTop w:val="0"/>
      <w:marBottom w:val="0"/>
      <w:divBdr>
        <w:top w:val="none" w:sz="0" w:space="0" w:color="auto"/>
        <w:left w:val="none" w:sz="0" w:space="0" w:color="auto"/>
        <w:bottom w:val="none" w:sz="0" w:space="0" w:color="auto"/>
        <w:right w:val="none" w:sz="0" w:space="0" w:color="auto"/>
      </w:divBdr>
      <w:divsChild>
        <w:div w:id="2146774085">
          <w:marLeft w:val="0"/>
          <w:marRight w:val="0"/>
          <w:marTop w:val="0"/>
          <w:marBottom w:val="0"/>
          <w:divBdr>
            <w:top w:val="none" w:sz="0" w:space="0" w:color="auto"/>
            <w:left w:val="none" w:sz="0" w:space="0" w:color="auto"/>
            <w:bottom w:val="none" w:sz="0" w:space="0" w:color="auto"/>
            <w:right w:val="none" w:sz="0" w:space="0" w:color="auto"/>
          </w:divBdr>
          <w:divsChild>
            <w:div w:id="2004431228">
              <w:marLeft w:val="0"/>
              <w:marRight w:val="0"/>
              <w:marTop w:val="0"/>
              <w:marBottom w:val="0"/>
              <w:divBdr>
                <w:top w:val="none" w:sz="0" w:space="0" w:color="auto"/>
                <w:left w:val="none" w:sz="0" w:space="0" w:color="auto"/>
                <w:bottom w:val="none" w:sz="0" w:space="0" w:color="auto"/>
                <w:right w:val="none" w:sz="0" w:space="0" w:color="auto"/>
              </w:divBdr>
              <w:divsChild>
                <w:div w:id="1597517540">
                  <w:marLeft w:val="0"/>
                  <w:marRight w:val="0"/>
                  <w:marTop w:val="0"/>
                  <w:marBottom w:val="0"/>
                  <w:divBdr>
                    <w:top w:val="none" w:sz="0" w:space="0" w:color="auto"/>
                    <w:left w:val="none" w:sz="0" w:space="0" w:color="auto"/>
                    <w:bottom w:val="none" w:sz="0" w:space="0" w:color="auto"/>
                    <w:right w:val="none" w:sz="0" w:space="0" w:color="auto"/>
                  </w:divBdr>
                  <w:divsChild>
                    <w:div w:id="208610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290340">
      <w:bodyDiv w:val="1"/>
      <w:marLeft w:val="0"/>
      <w:marRight w:val="0"/>
      <w:marTop w:val="0"/>
      <w:marBottom w:val="0"/>
      <w:divBdr>
        <w:top w:val="none" w:sz="0" w:space="0" w:color="auto"/>
        <w:left w:val="none" w:sz="0" w:space="0" w:color="auto"/>
        <w:bottom w:val="none" w:sz="0" w:space="0" w:color="auto"/>
        <w:right w:val="none" w:sz="0" w:space="0" w:color="auto"/>
      </w:divBdr>
    </w:div>
    <w:div w:id="1532840308">
      <w:bodyDiv w:val="1"/>
      <w:marLeft w:val="0"/>
      <w:marRight w:val="0"/>
      <w:marTop w:val="0"/>
      <w:marBottom w:val="0"/>
      <w:divBdr>
        <w:top w:val="none" w:sz="0" w:space="0" w:color="auto"/>
        <w:left w:val="none" w:sz="0" w:space="0" w:color="auto"/>
        <w:bottom w:val="none" w:sz="0" w:space="0" w:color="auto"/>
        <w:right w:val="none" w:sz="0" w:space="0" w:color="auto"/>
      </w:divBdr>
    </w:div>
    <w:div w:id="1546676194">
      <w:bodyDiv w:val="1"/>
      <w:marLeft w:val="0"/>
      <w:marRight w:val="0"/>
      <w:marTop w:val="0"/>
      <w:marBottom w:val="0"/>
      <w:divBdr>
        <w:top w:val="none" w:sz="0" w:space="0" w:color="auto"/>
        <w:left w:val="none" w:sz="0" w:space="0" w:color="auto"/>
        <w:bottom w:val="none" w:sz="0" w:space="0" w:color="auto"/>
        <w:right w:val="none" w:sz="0" w:space="0" w:color="auto"/>
      </w:divBdr>
    </w:div>
    <w:div w:id="1727558529">
      <w:bodyDiv w:val="1"/>
      <w:marLeft w:val="0"/>
      <w:marRight w:val="0"/>
      <w:marTop w:val="0"/>
      <w:marBottom w:val="0"/>
      <w:divBdr>
        <w:top w:val="none" w:sz="0" w:space="0" w:color="auto"/>
        <w:left w:val="none" w:sz="0" w:space="0" w:color="auto"/>
        <w:bottom w:val="none" w:sz="0" w:space="0" w:color="auto"/>
        <w:right w:val="none" w:sz="0" w:space="0" w:color="auto"/>
      </w:divBdr>
      <w:divsChild>
        <w:div w:id="218326102">
          <w:marLeft w:val="0"/>
          <w:marRight w:val="0"/>
          <w:marTop w:val="0"/>
          <w:marBottom w:val="0"/>
          <w:divBdr>
            <w:top w:val="none" w:sz="0" w:space="0" w:color="auto"/>
            <w:left w:val="none" w:sz="0" w:space="0" w:color="auto"/>
            <w:bottom w:val="none" w:sz="0" w:space="0" w:color="auto"/>
            <w:right w:val="none" w:sz="0" w:space="0" w:color="auto"/>
          </w:divBdr>
          <w:divsChild>
            <w:div w:id="1632593931">
              <w:marLeft w:val="0"/>
              <w:marRight w:val="0"/>
              <w:marTop w:val="0"/>
              <w:marBottom w:val="0"/>
              <w:divBdr>
                <w:top w:val="none" w:sz="0" w:space="0" w:color="auto"/>
                <w:left w:val="none" w:sz="0" w:space="0" w:color="auto"/>
                <w:bottom w:val="none" w:sz="0" w:space="0" w:color="auto"/>
                <w:right w:val="none" w:sz="0" w:space="0" w:color="auto"/>
              </w:divBdr>
              <w:divsChild>
                <w:div w:id="13102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85134">
      <w:bodyDiv w:val="1"/>
      <w:marLeft w:val="0"/>
      <w:marRight w:val="0"/>
      <w:marTop w:val="0"/>
      <w:marBottom w:val="0"/>
      <w:divBdr>
        <w:top w:val="none" w:sz="0" w:space="0" w:color="auto"/>
        <w:left w:val="none" w:sz="0" w:space="0" w:color="auto"/>
        <w:bottom w:val="none" w:sz="0" w:space="0" w:color="auto"/>
        <w:right w:val="none" w:sz="0" w:space="0" w:color="auto"/>
      </w:divBdr>
    </w:div>
    <w:div w:id="1862622037">
      <w:bodyDiv w:val="1"/>
      <w:marLeft w:val="0"/>
      <w:marRight w:val="0"/>
      <w:marTop w:val="0"/>
      <w:marBottom w:val="0"/>
      <w:divBdr>
        <w:top w:val="none" w:sz="0" w:space="0" w:color="auto"/>
        <w:left w:val="none" w:sz="0" w:space="0" w:color="auto"/>
        <w:bottom w:val="none" w:sz="0" w:space="0" w:color="auto"/>
        <w:right w:val="none" w:sz="0" w:space="0" w:color="auto"/>
      </w:divBdr>
      <w:divsChild>
        <w:div w:id="1674917334">
          <w:marLeft w:val="0"/>
          <w:marRight w:val="0"/>
          <w:marTop w:val="0"/>
          <w:marBottom w:val="0"/>
          <w:divBdr>
            <w:top w:val="none" w:sz="0" w:space="0" w:color="auto"/>
            <w:left w:val="none" w:sz="0" w:space="0" w:color="auto"/>
            <w:bottom w:val="none" w:sz="0" w:space="0" w:color="auto"/>
            <w:right w:val="none" w:sz="0" w:space="0" w:color="auto"/>
          </w:divBdr>
          <w:divsChild>
            <w:div w:id="255601012">
              <w:marLeft w:val="0"/>
              <w:marRight w:val="0"/>
              <w:marTop w:val="0"/>
              <w:marBottom w:val="0"/>
              <w:divBdr>
                <w:top w:val="none" w:sz="0" w:space="0" w:color="auto"/>
                <w:left w:val="none" w:sz="0" w:space="0" w:color="auto"/>
                <w:bottom w:val="none" w:sz="0" w:space="0" w:color="auto"/>
                <w:right w:val="none" w:sz="0" w:space="0" w:color="auto"/>
              </w:divBdr>
              <w:divsChild>
                <w:div w:id="43806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886642">
      <w:bodyDiv w:val="1"/>
      <w:marLeft w:val="0"/>
      <w:marRight w:val="0"/>
      <w:marTop w:val="0"/>
      <w:marBottom w:val="0"/>
      <w:divBdr>
        <w:top w:val="none" w:sz="0" w:space="0" w:color="auto"/>
        <w:left w:val="none" w:sz="0" w:space="0" w:color="auto"/>
        <w:bottom w:val="none" w:sz="0" w:space="0" w:color="auto"/>
        <w:right w:val="none" w:sz="0" w:space="0" w:color="auto"/>
      </w:divBdr>
    </w:div>
    <w:div w:id="1972204124">
      <w:bodyDiv w:val="1"/>
      <w:marLeft w:val="0"/>
      <w:marRight w:val="0"/>
      <w:marTop w:val="0"/>
      <w:marBottom w:val="0"/>
      <w:divBdr>
        <w:top w:val="none" w:sz="0" w:space="0" w:color="auto"/>
        <w:left w:val="none" w:sz="0" w:space="0" w:color="auto"/>
        <w:bottom w:val="none" w:sz="0" w:space="0" w:color="auto"/>
        <w:right w:val="none" w:sz="0" w:space="0" w:color="auto"/>
      </w:divBdr>
    </w:div>
    <w:div w:id="2048486906">
      <w:bodyDiv w:val="1"/>
      <w:marLeft w:val="0"/>
      <w:marRight w:val="0"/>
      <w:marTop w:val="0"/>
      <w:marBottom w:val="0"/>
      <w:divBdr>
        <w:top w:val="none" w:sz="0" w:space="0" w:color="auto"/>
        <w:left w:val="none" w:sz="0" w:space="0" w:color="auto"/>
        <w:bottom w:val="none" w:sz="0" w:space="0" w:color="auto"/>
        <w:right w:val="none" w:sz="0" w:space="0" w:color="auto"/>
      </w:divBdr>
    </w:div>
    <w:div w:id="2064869897">
      <w:bodyDiv w:val="1"/>
      <w:marLeft w:val="0"/>
      <w:marRight w:val="0"/>
      <w:marTop w:val="0"/>
      <w:marBottom w:val="0"/>
      <w:divBdr>
        <w:top w:val="none" w:sz="0" w:space="0" w:color="auto"/>
        <w:left w:val="none" w:sz="0" w:space="0" w:color="auto"/>
        <w:bottom w:val="none" w:sz="0" w:space="0" w:color="auto"/>
        <w:right w:val="none" w:sz="0" w:space="0" w:color="auto"/>
      </w:divBdr>
    </w:div>
    <w:div w:id="2083528192">
      <w:bodyDiv w:val="1"/>
      <w:marLeft w:val="0"/>
      <w:marRight w:val="0"/>
      <w:marTop w:val="0"/>
      <w:marBottom w:val="0"/>
      <w:divBdr>
        <w:top w:val="none" w:sz="0" w:space="0" w:color="auto"/>
        <w:left w:val="none" w:sz="0" w:space="0" w:color="auto"/>
        <w:bottom w:val="none" w:sz="0" w:space="0" w:color="auto"/>
        <w:right w:val="none" w:sz="0" w:space="0" w:color="auto"/>
      </w:divBdr>
      <w:divsChild>
        <w:div w:id="372315367">
          <w:marLeft w:val="0"/>
          <w:marRight w:val="0"/>
          <w:marTop w:val="0"/>
          <w:marBottom w:val="0"/>
          <w:divBdr>
            <w:top w:val="none" w:sz="0" w:space="0" w:color="auto"/>
            <w:left w:val="none" w:sz="0" w:space="0" w:color="auto"/>
            <w:bottom w:val="none" w:sz="0" w:space="0" w:color="auto"/>
            <w:right w:val="none" w:sz="0" w:space="0" w:color="auto"/>
          </w:divBdr>
          <w:divsChild>
            <w:div w:id="289092922">
              <w:marLeft w:val="0"/>
              <w:marRight w:val="0"/>
              <w:marTop w:val="0"/>
              <w:marBottom w:val="0"/>
              <w:divBdr>
                <w:top w:val="none" w:sz="0" w:space="0" w:color="auto"/>
                <w:left w:val="none" w:sz="0" w:space="0" w:color="auto"/>
                <w:bottom w:val="none" w:sz="0" w:space="0" w:color="auto"/>
                <w:right w:val="none" w:sz="0" w:space="0" w:color="auto"/>
              </w:divBdr>
              <w:divsChild>
                <w:div w:id="60458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orkology.com/author/eric-friedman/" TargetMode="External"/><Relationship Id="rId12" Type="http://schemas.openxmlformats.org/officeDocument/2006/relationships/hyperlink" Target="https://www.hofstede-insights.com" TargetMode="External"/><Relationship Id="rId13" Type="http://schemas.openxmlformats.org/officeDocument/2006/relationships/hyperlink" Target="https://www.sciencedirect.com/science/journal/00401625/74/1"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eoxtechnologysolutions.com/business-owners-guide-to-it" TargetMode="External"/><Relationship Id="rId9" Type="http://schemas.openxmlformats.org/officeDocument/2006/relationships/hyperlink" Target="https://gethppy.com/hrtrends/technology-changing-human-resource-management" TargetMode="External"/><Relationship Id="rId10" Type="http://schemas.openxmlformats.org/officeDocument/2006/relationships/hyperlink" Target="http://www.economicsonline.co.uk/Global_economics/Globalisation_introdu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3154</Words>
  <Characters>17982</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REsponding to globilisation, competition and Performance in the raspberry pi foundation</vt:lpstr>
    </vt:vector>
  </TitlesOfParts>
  <Company>Human Resource Management</Company>
  <LinksUpToDate>false</LinksUpToDate>
  <CharactersWithSpaces>21094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REsponding to globilisation, competition and Performance in the raspberry pi foundation</dc:title>
  <dc:subject>Sarah Clements – April 2018</dc:subject>
  <dc:creator>Sarah Clements (1706960)</dc:creator>
  <cp:keywords/>
  <dc:description/>
  <cp:lastModifiedBy>Sarah Clements (1706960)</cp:lastModifiedBy>
  <cp:revision>3</cp:revision>
  <dcterms:created xsi:type="dcterms:W3CDTF">2018-04-28T13:50:00Z</dcterms:created>
  <dcterms:modified xsi:type="dcterms:W3CDTF">2018-04-28T13:52:00Z</dcterms:modified>
  <cp:category>Assignment Two</cp:category>
</cp:coreProperties>
</file>