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2083126145"/>
        <w:docPartObj>
          <w:docPartGallery w:val="Cover Pages"/>
          <w:docPartUnique/>
        </w:docPartObj>
      </w:sdtPr>
      <w:sdtEndPr>
        <w:rPr>
          <w:rFonts w:ascii="Arial" w:hAnsi="Arial" w:cs="Arial"/>
        </w:rPr>
      </w:sdtEndPr>
      <w:sdtContent>
        <w:p w14:paraId="7F30D160" w14:textId="74AF724A" w:rsidR="003451A8" w:rsidRDefault="003451A8">
          <w:pPr>
            <w:pStyle w:val="NoSpacing"/>
          </w:pPr>
          <w:r>
            <w:rPr>
              <w:noProof/>
            </w:rPr>
            <mc:AlternateContent>
              <mc:Choice Requires="wpg">
                <w:drawing>
                  <wp:anchor distT="0" distB="0" distL="114300" distR="114300" simplePos="0" relativeHeight="251659264" behindDoc="1" locked="0" layoutInCell="1" allowOverlap="1" wp14:anchorId="0EDD4631" wp14:editId="59DA721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0DC0B6F" w14:textId="79EBF390" w:rsidR="003451A8" w:rsidRDefault="00990A5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DD463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0DC0B6F" w14:textId="79EBF390" w:rsidR="003451A8" w:rsidRDefault="00990A5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C5776E2" wp14:editId="32787B1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E53C0" w14:textId="48470752" w:rsidR="003451A8" w:rsidRDefault="00990A56" w:rsidP="00990A56">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0A56">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Aniko Bodi</w:t>
                                </w:r>
                              </w:p>
                              <w:p w14:paraId="454F9C7B" w14:textId="22A5B95C" w:rsidR="003451A8" w:rsidRPr="000B4E23" w:rsidRDefault="00990A56" w:rsidP="00990A56">
                                <w:pPr>
                                  <w:pStyle w:val="NoSpacing"/>
                                  <w:jc w:val="center"/>
                                  <w:rPr>
                                    <w:color w:val="595959" w:themeColor="text1" w:themeTint="A6"/>
                                    <w:sz w:val="36"/>
                                    <w:szCs w:val="36"/>
                                  </w:rPr>
                                </w:pPr>
                                <w:r w:rsidRPr="000B4E23">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2114279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5776E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D2E53C0" w14:textId="48470752" w:rsidR="003451A8" w:rsidRDefault="00990A56" w:rsidP="00990A56">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0A56">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Aniko Bodi</w:t>
                          </w:r>
                        </w:p>
                        <w:p w14:paraId="454F9C7B" w14:textId="22A5B95C" w:rsidR="003451A8" w:rsidRPr="000B4E23" w:rsidRDefault="00990A56" w:rsidP="00990A56">
                          <w:pPr>
                            <w:pStyle w:val="NoSpacing"/>
                            <w:jc w:val="center"/>
                            <w:rPr>
                              <w:color w:val="595959" w:themeColor="text1" w:themeTint="A6"/>
                              <w:sz w:val="36"/>
                              <w:szCs w:val="36"/>
                            </w:rPr>
                          </w:pPr>
                          <w:r w:rsidRPr="000B4E23">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2114279</w:t>
                          </w:r>
                        </w:p>
                      </w:txbxContent>
                    </v:textbox>
                    <w10:wrap anchorx="page" anchory="page"/>
                  </v:shape>
                </w:pict>
              </mc:Fallback>
            </mc:AlternateContent>
          </w:r>
        </w:p>
        <w:p w14:paraId="37BBA18C" w14:textId="09C08895" w:rsidR="003451A8" w:rsidRDefault="00990A56">
          <w:pPr>
            <w:rPr>
              <w:rFonts w:ascii="Arial" w:hAnsi="Arial" w:cs="Arial"/>
            </w:rPr>
          </w:pPr>
          <w:r>
            <w:rPr>
              <w:noProof/>
            </w:rPr>
            <mc:AlternateContent>
              <mc:Choice Requires="wps">
                <w:drawing>
                  <wp:anchor distT="0" distB="0" distL="114300" distR="114300" simplePos="0" relativeHeight="251660288" behindDoc="0" locked="0" layoutInCell="1" allowOverlap="1" wp14:anchorId="5317FE85" wp14:editId="2108A28B">
                    <wp:simplePos x="0" y="0"/>
                    <wp:positionH relativeFrom="margin">
                      <wp:posOffset>1882140</wp:posOffset>
                    </wp:positionH>
                    <wp:positionV relativeFrom="page">
                      <wp:posOffset>1333500</wp:posOffset>
                    </wp:positionV>
                    <wp:extent cx="3436620" cy="1737360"/>
                    <wp:effectExtent l="0" t="0" r="11430" b="15240"/>
                    <wp:wrapNone/>
                    <wp:docPr id="1" name="Text Box 1"/>
                    <wp:cNvGraphicFramePr/>
                    <a:graphic xmlns:a="http://schemas.openxmlformats.org/drawingml/2006/main">
                      <a:graphicData uri="http://schemas.microsoft.com/office/word/2010/wordprocessingShape">
                        <wps:wsp>
                          <wps:cNvSpPr txBox="1"/>
                          <wps:spPr>
                            <a:xfrm>
                              <a:off x="0" y="0"/>
                              <a:ext cx="3436620" cy="1737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97DE2" w14:textId="6CAF484F" w:rsidR="003451A8" w:rsidRPr="00990A56" w:rsidRDefault="00000000" w:rsidP="003451A8">
                                <w:pPr>
                                  <w:pStyle w:val="NoSpacing"/>
                                  <w:jc w:val="center"/>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51A8" w:rsidRPr="00990A56">
                                      <w:rPr>
                                        <w:rFonts w:ascii="Arial" w:eastAsiaTheme="majorEastAsia" w:hAnsi="Arial" w:cs="Arial"/>
                                        <w:color w:val="262626" w:themeColor="text1" w:themeTint="D9"/>
                                        <w:sz w:val="44"/>
                                        <w:szCs w:val="44"/>
                                      </w:rPr>
                                      <w:t>Psychology in Health and Social Care            BMHP4003           Assessment Component 2</w:t>
                                    </w:r>
                                    <w:r w:rsidR="00990A56" w:rsidRPr="00990A56">
                                      <w:rPr>
                                        <w:rFonts w:ascii="Arial" w:eastAsiaTheme="majorEastAsia" w:hAnsi="Arial" w:cs="Arial"/>
                                        <w:color w:val="262626" w:themeColor="text1" w:themeTint="D9"/>
                                        <w:sz w:val="44"/>
                                        <w:szCs w:val="44"/>
                                      </w:rPr>
                                      <w:t xml:space="preserve"> </w:t>
                                    </w:r>
                                    <w:r w:rsidR="003451A8" w:rsidRPr="00990A56">
                                      <w:rPr>
                                        <w:rFonts w:ascii="Arial" w:eastAsiaTheme="majorEastAsia" w:hAnsi="Arial" w:cs="Arial"/>
                                        <w:color w:val="262626" w:themeColor="text1" w:themeTint="D9"/>
                                        <w:sz w:val="44"/>
                                        <w:szCs w:val="44"/>
                                      </w:rPr>
                                      <w:t>Lecturer: Diya Ganguly</w:t>
                                    </w:r>
                                  </w:sdtContent>
                                </w:sdt>
                              </w:p>
                              <w:p w14:paraId="08CF0299" w14:textId="22B57B4F" w:rsidR="003451A8" w:rsidRDefault="003451A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317FE85" id="Text Box 1" o:spid="_x0000_s1056" type="#_x0000_t202" style="position:absolute;margin-left:148.2pt;margin-top:105pt;width:270.6pt;height:136.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" filled="f" stroked="f" strokeweight=".5pt">
                    <v:textbox inset="0,0,0,0">
                      <w:txbxContent>
                        <w:p w14:paraId="2E297DE2" w14:textId="6CAF484F" w:rsidR="003451A8" w:rsidRPr="00990A56" w:rsidRDefault="00000000" w:rsidP="003451A8">
                          <w:pPr>
                            <w:pStyle w:val="NoSpacing"/>
                            <w:jc w:val="center"/>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51A8" w:rsidRPr="00990A56">
                                <w:rPr>
                                  <w:rFonts w:ascii="Arial" w:eastAsiaTheme="majorEastAsia" w:hAnsi="Arial" w:cs="Arial"/>
                                  <w:color w:val="262626" w:themeColor="text1" w:themeTint="D9"/>
                                  <w:sz w:val="44"/>
                                  <w:szCs w:val="44"/>
                                </w:rPr>
                                <w:t>Psychology in Health and Social Care            BMHP4003           Assessment Component 2</w:t>
                              </w:r>
                              <w:r w:rsidR="00990A56" w:rsidRPr="00990A56">
                                <w:rPr>
                                  <w:rFonts w:ascii="Arial" w:eastAsiaTheme="majorEastAsia" w:hAnsi="Arial" w:cs="Arial"/>
                                  <w:color w:val="262626" w:themeColor="text1" w:themeTint="D9"/>
                                  <w:sz w:val="44"/>
                                  <w:szCs w:val="44"/>
                                </w:rPr>
                                <w:t xml:space="preserve"> </w:t>
                              </w:r>
                              <w:r w:rsidR="003451A8" w:rsidRPr="00990A56">
                                <w:rPr>
                                  <w:rFonts w:ascii="Arial" w:eastAsiaTheme="majorEastAsia" w:hAnsi="Arial" w:cs="Arial"/>
                                  <w:color w:val="262626" w:themeColor="text1" w:themeTint="D9"/>
                                  <w:sz w:val="44"/>
                                  <w:szCs w:val="44"/>
                                </w:rPr>
                                <w:t>Lecturer: Diya Ganguly</w:t>
                              </w:r>
                            </w:sdtContent>
                          </w:sdt>
                        </w:p>
                        <w:p w14:paraId="08CF0299" w14:textId="22B57B4F" w:rsidR="003451A8" w:rsidRDefault="003451A8">
                          <w:pPr>
                            <w:spacing w:before="120"/>
                            <w:rPr>
                              <w:color w:val="404040" w:themeColor="text1" w:themeTint="BF"/>
                              <w:sz w:val="36"/>
                              <w:szCs w:val="36"/>
                            </w:rPr>
                          </w:pPr>
                        </w:p>
                      </w:txbxContent>
                    </v:textbox>
                    <w10:wrap anchorx="margin" anchory="page"/>
                  </v:shape>
                </w:pict>
              </mc:Fallback>
            </mc:AlternateContent>
          </w:r>
          <w:r w:rsidR="003451A8">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1529612609"/>
        <w:docPartObj>
          <w:docPartGallery w:val="Table of Contents"/>
          <w:docPartUnique/>
        </w:docPartObj>
      </w:sdtPr>
      <w:sdtEndPr>
        <w:rPr>
          <w:b/>
          <w:bCs/>
          <w:noProof/>
        </w:rPr>
      </w:sdtEndPr>
      <w:sdtContent>
        <w:p w14:paraId="2469EECB" w14:textId="2A972EDB" w:rsidR="00246803" w:rsidRDefault="00246803">
          <w:pPr>
            <w:pStyle w:val="TOCHeading"/>
          </w:pPr>
          <w:r>
            <w:t>Table of Contents</w:t>
          </w:r>
        </w:p>
        <w:p w14:paraId="04ED6213" w14:textId="77777777" w:rsidR="00246803" w:rsidRPr="00246803" w:rsidRDefault="00246803" w:rsidP="00246803">
          <w:pPr>
            <w:rPr>
              <w:lang w:val="en-US"/>
            </w:rPr>
          </w:pPr>
        </w:p>
        <w:p w14:paraId="57296DBA" w14:textId="663542F4" w:rsidR="00137253" w:rsidRDefault="00246803">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0874448" w:history="1">
            <w:r w:rsidR="00137253" w:rsidRPr="00883F93">
              <w:rPr>
                <w:rStyle w:val="Hyperlink"/>
                <w:noProof/>
              </w:rPr>
              <w:t>Introduction</w:t>
            </w:r>
            <w:r w:rsidR="00137253">
              <w:rPr>
                <w:noProof/>
                <w:webHidden/>
              </w:rPr>
              <w:tab/>
            </w:r>
            <w:r w:rsidR="00137253">
              <w:rPr>
                <w:noProof/>
                <w:webHidden/>
              </w:rPr>
              <w:fldChar w:fldCharType="begin"/>
            </w:r>
            <w:r w:rsidR="00137253">
              <w:rPr>
                <w:noProof/>
                <w:webHidden/>
              </w:rPr>
              <w:instrText xml:space="preserve"> PAGEREF _Toc110874448 \h </w:instrText>
            </w:r>
            <w:r w:rsidR="00137253">
              <w:rPr>
                <w:noProof/>
                <w:webHidden/>
              </w:rPr>
            </w:r>
            <w:r w:rsidR="00137253">
              <w:rPr>
                <w:noProof/>
                <w:webHidden/>
              </w:rPr>
              <w:fldChar w:fldCharType="separate"/>
            </w:r>
            <w:r w:rsidR="00137253">
              <w:rPr>
                <w:noProof/>
                <w:webHidden/>
              </w:rPr>
              <w:t>2</w:t>
            </w:r>
            <w:r w:rsidR="00137253">
              <w:rPr>
                <w:noProof/>
                <w:webHidden/>
              </w:rPr>
              <w:fldChar w:fldCharType="end"/>
            </w:r>
          </w:hyperlink>
        </w:p>
        <w:p w14:paraId="6B636464" w14:textId="34A5876A" w:rsidR="00137253" w:rsidRDefault="00137253">
          <w:pPr>
            <w:pStyle w:val="TOC1"/>
            <w:tabs>
              <w:tab w:val="right" w:leader="dot" w:pos="9016"/>
            </w:tabs>
            <w:rPr>
              <w:rFonts w:eastAsiaTheme="minorEastAsia"/>
              <w:noProof/>
              <w:kern w:val="0"/>
              <w:lang w:eastAsia="en-GB"/>
              <w14:ligatures w14:val="none"/>
            </w:rPr>
          </w:pPr>
          <w:hyperlink w:anchor="_Toc110874449" w:history="1">
            <w:r w:rsidRPr="00883F93">
              <w:rPr>
                <w:rStyle w:val="Hyperlink"/>
                <w:noProof/>
              </w:rPr>
              <w:t>Critical reflection of Jean Piaget theory</w:t>
            </w:r>
            <w:r>
              <w:rPr>
                <w:noProof/>
                <w:webHidden/>
              </w:rPr>
              <w:tab/>
            </w:r>
            <w:r>
              <w:rPr>
                <w:noProof/>
                <w:webHidden/>
              </w:rPr>
              <w:fldChar w:fldCharType="begin"/>
            </w:r>
            <w:r>
              <w:rPr>
                <w:noProof/>
                <w:webHidden/>
              </w:rPr>
              <w:instrText xml:space="preserve"> PAGEREF _Toc110874449 \h </w:instrText>
            </w:r>
            <w:r>
              <w:rPr>
                <w:noProof/>
                <w:webHidden/>
              </w:rPr>
            </w:r>
            <w:r>
              <w:rPr>
                <w:noProof/>
                <w:webHidden/>
              </w:rPr>
              <w:fldChar w:fldCharType="separate"/>
            </w:r>
            <w:r>
              <w:rPr>
                <w:noProof/>
                <w:webHidden/>
              </w:rPr>
              <w:t>2</w:t>
            </w:r>
            <w:r>
              <w:rPr>
                <w:noProof/>
                <w:webHidden/>
              </w:rPr>
              <w:fldChar w:fldCharType="end"/>
            </w:r>
          </w:hyperlink>
        </w:p>
        <w:p w14:paraId="5F0F38C7" w14:textId="55817F33" w:rsidR="00137253" w:rsidRDefault="00137253">
          <w:pPr>
            <w:pStyle w:val="TOC1"/>
            <w:tabs>
              <w:tab w:val="right" w:leader="dot" w:pos="9016"/>
            </w:tabs>
            <w:rPr>
              <w:rFonts w:eastAsiaTheme="minorEastAsia"/>
              <w:noProof/>
              <w:kern w:val="0"/>
              <w:lang w:eastAsia="en-GB"/>
              <w14:ligatures w14:val="none"/>
            </w:rPr>
          </w:pPr>
          <w:hyperlink w:anchor="_Toc110874450" w:history="1">
            <w:r w:rsidRPr="00883F93">
              <w:rPr>
                <w:rStyle w:val="Hyperlink"/>
                <w:noProof/>
              </w:rPr>
              <w:t>Reflection on psychological phenomenon/framework</w:t>
            </w:r>
            <w:r>
              <w:rPr>
                <w:noProof/>
                <w:webHidden/>
              </w:rPr>
              <w:tab/>
            </w:r>
            <w:r>
              <w:rPr>
                <w:noProof/>
                <w:webHidden/>
              </w:rPr>
              <w:fldChar w:fldCharType="begin"/>
            </w:r>
            <w:r>
              <w:rPr>
                <w:noProof/>
                <w:webHidden/>
              </w:rPr>
              <w:instrText xml:space="preserve"> PAGEREF _Toc110874450 \h </w:instrText>
            </w:r>
            <w:r>
              <w:rPr>
                <w:noProof/>
                <w:webHidden/>
              </w:rPr>
            </w:r>
            <w:r>
              <w:rPr>
                <w:noProof/>
                <w:webHidden/>
              </w:rPr>
              <w:fldChar w:fldCharType="separate"/>
            </w:r>
            <w:r>
              <w:rPr>
                <w:noProof/>
                <w:webHidden/>
              </w:rPr>
              <w:t>3</w:t>
            </w:r>
            <w:r>
              <w:rPr>
                <w:noProof/>
                <w:webHidden/>
              </w:rPr>
              <w:fldChar w:fldCharType="end"/>
            </w:r>
          </w:hyperlink>
        </w:p>
        <w:p w14:paraId="66020C39" w14:textId="043A8EF0" w:rsidR="00137253" w:rsidRDefault="00137253">
          <w:pPr>
            <w:pStyle w:val="TOC1"/>
            <w:tabs>
              <w:tab w:val="right" w:leader="dot" w:pos="9016"/>
            </w:tabs>
            <w:rPr>
              <w:rFonts w:eastAsiaTheme="minorEastAsia"/>
              <w:noProof/>
              <w:kern w:val="0"/>
              <w:lang w:eastAsia="en-GB"/>
              <w14:ligatures w14:val="none"/>
            </w:rPr>
          </w:pPr>
          <w:hyperlink w:anchor="_Toc110874451" w:history="1">
            <w:r w:rsidRPr="00883F93">
              <w:rPr>
                <w:rStyle w:val="Hyperlink"/>
                <w:noProof/>
              </w:rPr>
              <w:t>Applying the learned psychological perspectives taught at this module in future job setting</w:t>
            </w:r>
            <w:r>
              <w:rPr>
                <w:noProof/>
                <w:webHidden/>
              </w:rPr>
              <w:tab/>
            </w:r>
            <w:r>
              <w:rPr>
                <w:noProof/>
                <w:webHidden/>
              </w:rPr>
              <w:fldChar w:fldCharType="begin"/>
            </w:r>
            <w:r>
              <w:rPr>
                <w:noProof/>
                <w:webHidden/>
              </w:rPr>
              <w:instrText xml:space="preserve"> PAGEREF _Toc110874451 \h </w:instrText>
            </w:r>
            <w:r>
              <w:rPr>
                <w:noProof/>
                <w:webHidden/>
              </w:rPr>
            </w:r>
            <w:r>
              <w:rPr>
                <w:noProof/>
                <w:webHidden/>
              </w:rPr>
              <w:fldChar w:fldCharType="separate"/>
            </w:r>
            <w:r>
              <w:rPr>
                <w:noProof/>
                <w:webHidden/>
              </w:rPr>
              <w:t>4</w:t>
            </w:r>
            <w:r>
              <w:rPr>
                <w:noProof/>
                <w:webHidden/>
              </w:rPr>
              <w:fldChar w:fldCharType="end"/>
            </w:r>
          </w:hyperlink>
        </w:p>
        <w:p w14:paraId="779BD00E" w14:textId="2B617007" w:rsidR="00137253" w:rsidRDefault="00137253">
          <w:pPr>
            <w:pStyle w:val="TOC1"/>
            <w:tabs>
              <w:tab w:val="right" w:leader="dot" w:pos="9016"/>
            </w:tabs>
            <w:rPr>
              <w:rFonts w:eastAsiaTheme="minorEastAsia"/>
              <w:noProof/>
              <w:kern w:val="0"/>
              <w:lang w:eastAsia="en-GB"/>
              <w14:ligatures w14:val="none"/>
            </w:rPr>
          </w:pPr>
          <w:hyperlink w:anchor="_Toc110874452" w:history="1">
            <w:r w:rsidRPr="00883F93">
              <w:rPr>
                <w:rStyle w:val="Hyperlink"/>
                <w:noProof/>
              </w:rPr>
              <w:t>Conclusion</w:t>
            </w:r>
            <w:r>
              <w:rPr>
                <w:noProof/>
                <w:webHidden/>
              </w:rPr>
              <w:tab/>
            </w:r>
            <w:r>
              <w:rPr>
                <w:noProof/>
                <w:webHidden/>
              </w:rPr>
              <w:fldChar w:fldCharType="begin"/>
            </w:r>
            <w:r>
              <w:rPr>
                <w:noProof/>
                <w:webHidden/>
              </w:rPr>
              <w:instrText xml:space="preserve"> PAGEREF _Toc110874452 \h </w:instrText>
            </w:r>
            <w:r>
              <w:rPr>
                <w:noProof/>
                <w:webHidden/>
              </w:rPr>
            </w:r>
            <w:r>
              <w:rPr>
                <w:noProof/>
                <w:webHidden/>
              </w:rPr>
              <w:fldChar w:fldCharType="separate"/>
            </w:r>
            <w:r>
              <w:rPr>
                <w:noProof/>
                <w:webHidden/>
              </w:rPr>
              <w:t>4</w:t>
            </w:r>
            <w:r>
              <w:rPr>
                <w:noProof/>
                <w:webHidden/>
              </w:rPr>
              <w:fldChar w:fldCharType="end"/>
            </w:r>
          </w:hyperlink>
        </w:p>
        <w:p w14:paraId="2F8991C3" w14:textId="75422FB7" w:rsidR="00137253" w:rsidRDefault="00137253">
          <w:pPr>
            <w:pStyle w:val="TOC1"/>
            <w:tabs>
              <w:tab w:val="right" w:leader="dot" w:pos="9016"/>
            </w:tabs>
            <w:rPr>
              <w:rFonts w:eastAsiaTheme="minorEastAsia"/>
              <w:noProof/>
              <w:kern w:val="0"/>
              <w:lang w:eastAsia="en-GB"/>
              <w14:ligatures w14:val="none"/>
            </w:rPr>
          </w:pPr>
          <w:hyperlink w:anchor="_Toc110874453" w:history="1">
            <w:r w:rsidRPr="00883F93">
              <w:rPr>
                <w:rStyle w:val="Hyperlink"/>
                <w:noProof/>
              </w:rPr>
              <w:t>References</w:t>
            </w:r>
            <w:r>
              <w:rPr>
                <w:noProof/>
                <w:webHidden/>
              </w:rPr>
              <w:tab/>
            </w:r>
            <w:r>
              <w:rPr>
                <w:noProof/>
                <w:webHidden/>
              </w:rPr>
              <w:fldChar w:fldCharType="begin"/>
            </w:r>
            <w:r>
              <w:rPr>
                <w:noProof/>
                <w:webHidden/>
              </w:rPr>
              <w:instrText xml:space="preserve"> PAGEREF _Toc110874453 \h </w:instrText>
            </w:r>
            <w:r>
              <w:rPr>
                <w:noProof/>
                <w:webHidden/>
              </w:rPr>
            </w:r>
            <w:r>
              <w:rPr>
                <w:noProof/>
                <w:webHidden/>
              </w:rPr>
              <w:fldChar w:fldCharType="separate"/>
            </w:r>
            <w:r>
              <w:rPr>
                <w:noProof/>
                <w:webHidden/>
              </w:rPr>
              <w:t>4</w:t>
            </w:r>
            <w:r>
              <w:rPr>
                <w:noProof/>
                <w:webHidden/>
              </w:rPr>
              <w:fldChar w:fldCharType="end"/>
            </w:r>
          </w:hyperlink>
        </w:p>
        <w:p w14:paraId="0EFAAC87" w14:textId="4BA9B63D" w:rsidR="00246803" w:rsidRDefault="00246803">
          <w:r>
            <w:rPr>
              <w:b/>
              <w:bCs/>
              <w:noProof/>
            </w:rPr>
            <w:fldChar w:fldCharType="end"/>
          </w:r>
        </w:p>
      </w:sdtContent>
    </w:sdt>
    <w:p w14:paraId="20943F0F" w14:textId="77777777" w:rsidR="00990A56" w:rsidRDefault="00990A56">
      <w:pPr>
        <w:rPr>
          <w:rFonts w:ascii="Arial" w:hAnsi="Arial" w:cs="Arial"/>
        </w:rPr>
      </w:pPr>
    </w:p>
    <w:p w14:paraId="31725FC0" w14:textId="77777777" w:rsidR="00990A56" w:rsidRDefault="00990A56">
      <w:pPr>
        <w:rPr>
          <w:rFonts w:ascii="Arial" w:hAnsi="Arial" w:cs="Arial"/>
        </w:rPr>
      </w:pPr>
      <w:r>
        <w:rPr>
          <w:rFonts w:ascii="Arial" w:hAnsi="Arial" w:cs="Arial"/>
        </w:rPr>
        <w:br w:type="page"/>
      </w:r>
    </w:p>
    <w:p w14:paraId="5867CF79" w14:textId="7243E342" w:rsidR="0041152C" w:rsidRDefault="00FA2609" w:rsidP="00246803">
      <w:pPr>
        <w:pStyle w:val="Heading1"/>
      </w:pPr>
      <w:bookmarkStart w:id="0" w:name="_Toc110874448"/>
      <w:r>
        <w:lastRenderedPageBreak/>
        <w:t>Introduction</w:t>
      </w:r>
      <w:bookmarkEnd w:id="0"/>
    </w:p>
    <w:p w14:paraId="594A8884" w14:textId="77777777" w:rsidR="003D6B01" w:rsidRDefault="003D6B01">
      <w:pPr>
        <w:rPr>
          <w:rFonts w:ascii="Arial" w:hAnsi="Arial" w:cs="Arial"/>
        </w:rPr>
      </w:pPr>
    </w:p>
    <w:p w14:paraId="27956379" w14:textId="3D93EF2D" w:rsidR="003D6B01" w:rsidRDefault="00FA2609">
      <w:pPr>
        <w:rPr>
          <w:rFonts w:ascii="Arial" w:hAnsi="Arial" w:cs="Arial"/>
        </w:rPr>
      </w:pPr>
      <w:r>
        <w:rPr>
          <w:rFonts w:ascii="Arial" w:hAnsi="Arial" w:cs="Arial"/>
        </w:rPr>
        <w:t xml:space="preserve">The purpose of this report is to reflect a life-span theory we made from a group presentation on week eight, discuss its strengths and weaknesses, and reflect what I have learned during the classes in this module, what I </w:t>
      </w:r>
      <w:r w:rsidR="00137253">
        <w:rPr>
          <w:rFonts w:ascii="Arial" w:hAnsi="Arial" w:cs="Arial"/>
        </w:rPr>
        <w:t>thought they are</w:t>
      </w:r>
      <w:r>
        <w:rPr>
          <w:rFonts w:ascii="Arial" w:hAnsi="Arial" w:cs="Arial"/>
        </w:rPr>
        <w:t xml:space="preserve"> most interesting and</w:t>
      </w:r>
      <w:r w:rsidR="00134907">
        <w:rPr>
          <w:rFonts w:ascii="Arial" w:hAnsi="Arial" w:cs="Arial"/>
        </w:rPr>
        <w:t xml:space="preserve"> how could</w:t>
      </w:r>
      <w:r>
        <w:rPr>
          <w:rFonts w:ascii="Arial" w:hAnsi="Arial" w:cs="Arial"/>
        </w:rPr>
        <w:t xml:space="preserve"> appl</w:t>
      </w:r>
      <w:r w:rsidR="00134907">
        <w:rPr>
          <w:rFonts w:ascii="Arial" w:hAnsi="Arial" w:cs="Arial"/>
        </w:rPr>
        <w:t>y the gained knowledge on</w:t>
      </w:r>
      <w:r>
        <w:rPr>
          <w:rFonts w:ascii="Arial" w:hAnsi="Arial" w:cs="Arial"/>
        </w:rPr>
        <w:t xml:space="preserve"> myself. </w:t>
      </w:r>
    </w:p>
    <w:p w14:paraId="2B1F5957" w14:textId="77777777" w:rsidR="00137253" w:rsidRDefault="00137253">
      <w:pPr>
        <w:rPr>
          <w:rFonts w:ascii="Arial" w:hAnsi="Arial" w:cs="Arial"/>
        </w:rPr>
      </w:pPr>
    </w:p>
    <w:p w14:paraId="6BCA0B01" w14:textId="2915E0AA" w:rsidR="007450DA" w:rsidRDefault="007450DA" w:rsidP="00246803">
      <w:pPr>
        <w:pStyle w:val="Heading1"/>
      </w:pPr>
      <w:bookmarkStart w:id="1" w:name="_Toc110874449"/>
      <w:r>
        <w:t>Critical reflection of Jean Piaget theory</w:t>
      </w:r>
      <w:bookmarkEnd w:id="1"/>
    </w:p>
    <w:p w14:paraId="4758AD14" w14:textId="77777777" w:rsidR="003D6B01" w:rsidRDefault="003D6B01">
      <w:pPr>
        <w:rPr>
          <w:rFonts w:ascii="Arial" w:hAnsi="Arial" w:cs="Arial"/>
        </w:rPr>
      </w:pPr>
    </w:p>
    <w:p w14:paraId="61593049" w14:textId="3A962564" w:rsidR="007450DA" w:rsidRDefault="00094F96">
      <w:pPr>
        <w:rPr>
          <w:rFonts w:ascii="Arial" w:hAnsi="Arial" w:cs="Arial"/>
        </w:rPr>
      </w:pPr>
      <w:r>
        <w:rPr>
          <w:rFonts w:ascii="Arial" w:hAnsi="Arial" w:cs="Arial"/>
        </w:rPr>
        <w:t xml:space="preserve">Jean Piaget became a psychologist shortly after he met Alfred Binet who developed the first intelligence test and Piaget started to be working next to him with scoring and assessing the test results. </w:t>
      </w:r>
      <w:r w:rsidR="00AE6FAB">
        <w:rPr>
          <w:rFonts w:ascii="Arial" w:hAnsi="Arial" w:cs="Arial"/>
        </w:rPr>
        <w:t>He discovered that children’s mind working differently, and he wanted to understand the way how their thinking developing and changing over the years until the adulthood. (Ver</w:t>
      </w:r>
      <w:r w:rsidR="00F25441">
        <w:rPr>
          <w:rFonts w:ascii="Arial" w:hAnsi="Arial" w:cs="Arial"/>
        </w:rPr>
        <w:t>y</w:t>
      </w:r>
      <w:r w:rsidR="00AE6FAB">
        <w:rPr>
          <w:rFonts w:ascii="Arial" w:hAnsi="Arial" w:cs="Arial"/>
        </w:rPr>
        <w:t xml:space="preserve">wellmind, 2022) </w:t>
      </w:r>
    </w:p>
    <w:p w14:paraId="6278659E" w14:textId="076B5B27" w:rsidR="00AE6FAB" w:rsidRDefault="00AE6FAB">
      <w:pPr>
        <w:rPr>
          <w:rFonts w:ascii="Arial" w:hAnsi="Arial" w:cs="Arial"/>
        </w:rPr>
      </w:pPr>
      <w:r>
        <w:rPr>
          <w:rFonts w:ascii="Arial" w:hAnsi="Arial" w:cs="Arial"/>
        </w:rPr>
        <w:t xml:space="preserve">He created his theory about Cognitive developmental and identified them in four stages restricted in ages which are the followings: Sensorimotor (from birth to 2 years), Preoperational stage (from 2 to age 7), Concrete operational stage (from </w:t>
      </w:r>
      <w:r w:rsidR="00F25441">
        <w:rPr>
          <w:rFonts w:ascii="Arial" w:hAnsi="Arial" w:cs="Arial"/>
        </w:rPr>
        <w:t>7 to age 11) and Formal operational stage which is from the age of 11 until the adulthood. He wrote a full list about the skills children gaining at the stages and explained the importance of each of them and why they can not changeable. (SimplyPsychology, 2022)</w:t>
      </w:r>
    </w:p>
    <w:p w14:paraId="3C94AAD4" w14:textId="1C2DE0F7" w:rsidR="00F25441" w:rsidRDefault="004716B4">
      <w:pPr>
        <w:rPr>
          <w:rFonts w:ascii="Arial" w:hAnsi="Arial" w:cs="Arial"/>
        </w:rPr>
      </w:pPr>
      <w:r>
        <w:rPr>
          <w:rFonts w:ascii="Arial" w:hAnsi="Arial" w:cs="Arial"/>
        </w:rPr>
        <w:t>He believed that children developmental is based on what they are adapting and learning from their environment over the years and base on genetical inheritance. He proofed this theory with asking and giving assignments for children in different ages. (Britannica, 2022)</w:t>
      </w:r>
    </w:p>
    <w:p w14:paraId="7232D1C7" w14:textId="5A461011" w:rsidR="001056C9" w:rsidRDefault="00C72233">
      <w:pPr>
        <w:rPr>
          <w:rFonts w:ascii="Arial" w:hAnsi="Arial" w:cs="Arial"/>
        </w:rPr>
      </w:pPr>
      <w:r>
        <w:rPr>
          <w:rFonts w:ascii="Arial" w:hAnsi="Arial" w:cs="Arial"/>
        </w:rPr>
        <w:t xml:space="preserve">Piaget’s theory in use at classroom and helping a lot in the education with giving better understanding about children </w:t>
      </w:r>
      <w:r w:rsidR="009934F5">
        <w:rPr>
          <w:rFonts w:ascii="Arial" w:hAnsi="Arial" w:cs="Arial"/>
        </w:rPr>
        <w:t>thoughts</w:t>
      </w:r>
      <w:r>
        <w:rPr>
          <w:rFonts w:ascii="Arial" w:hAnsi="Arial" w:cs="Arial"/>
        </w:rPr>
        <w:t xml:space="preserve"> level which could give a direction for lecturers what and how to teach for children. However, Piaget said his theory is </w:t>
      </w:r>
      <w:r w:rsidR="009934F5">
        <w:rPr>
          <w:rFonts w:ascii="Arial" w:hAnsi="Arial" w:cs="Arial"/>
        </w:rPr>
        <w:t>universal,</w:t>
      </w:r>
      <w:r>
        <w:rPr>
          <w:rFonts w:ascii="Arial" w:hAnsi="Arial" w:cs="Arial"/>
        </w:rPr>
        <w:t xml:space="preserve"> but he missed </w:t>
      </w:r>
      <w:r w:rsidR="009934F5">
        <w:rPr>
          <w:rFonts w:ascii="Arial" w:hAnsi="Arial" w:cs="Arial"/>
        </w:rPr>
        <w:t xml:space="preserve">so many aspects out from the list he created in the stages and didn’t put an attention on the social context. Some children showing at very young age an extreme behaviourism type such as egocentrism or conservation which means those children needs a </w:t>
      </w:r>
      <w:r w:rsidR="001056C9">
        <w:rPr>
          <w:rFonts w:ascii="Arial" w:hAnsi="Arial" w:cs="Arial"/>
        </w:rPr>
        <w:t>special teaching plan</w:t>
      </w:r>
      <w:r w:rsidR="009934F5">
        <w:rPr>
          <w:rFonts w:ascii="Arial" w:hAnsi="Arial" w:cs="Arial"/>
        </w:rPr>
        <w:t xml:space="preserve"> because </w:t>
      </w:r>
      <w:r w:rsidR="001056C9">
        <w:rPr>
          <w:rFonts w:ascii="Arial" w:hAnsi="Arial" w:cs="Arial"/>
        </w:rPr>
        <w:t>these kinds of children cannot learn on the way like the others at in his/her age. The theory giving a good point of view about the basic characteristics of children in different ages, but because everybody has their own individuality it could developing differently. (Wordpress, 2022)</w:t>
      </w:r>
    </w:p>
    <w:p w14:paraId="1A1EA3C8" w14:textId="69025B17" w:rsidR="00A67408" w:rsidRDefault="006624D7">
      <w:pPr>
        <w:rPr>
          <w:rFonts w:ascii="Arial" w:hAnsi="Arial" w:cs="Arial"/>
        </w:rPr>
      </w:pPr>
      <w:r>
        <w:rPr>
          <w:rFonts w:ascii="Arial" w:hAnsi="Arial" w:cs="Arial"/>
        </w:rPr>
        <w:t>At the time of Piaget, it was revolutionary that he discovered that children mind is different like adults’ mind</w:t>
      </w:r>
      <w:r w:rsidR="005016DA">
        <w:rPr>
          <w:rFonts w:ascii="Arial" w:hAnsi="Arial" w:cs="Arial"/>
        </w:rPr>
        <w:t xml:space="preserve"> and with learning and growing its changing over the years.</w:t>
      </w:r>
      <w:r>
        <w:rPr>
          <w:rFonts w:ascii="Arial" w:hAnsi="Arial" w:cs="Arial"/>
        </w:rPr>
        <w:t xml:space="preserve"> However, he is simplified and didn’t observe enough the stages children going through. More scientist proofed that babies already after their birth showing their primary intelligence and they are capable on much more than simple movements. </w:t>
      </w:r>
      <w:r w:rsidR="00BB2A58">
        <w:rPr>
          <w:rFonts w:ascii="Arial" w:hAnsi="Arial" w:cs="Arial"/>
        </w:rPr>
        <w:t xml:space="preserve">There are more observation giving </w:t>
      </w:r>
      <w:r w:rsidR="005016DA">
        <w:rPr>
          <w:rFonts w:ascii="Arial" w:hAnsi="Arial" w:cs="Arial"/>
        </w:rPr>
        <w:t>evidence</w:t>
      </w:r>
      <w:r w:rsidR="00BB2A58">
        <w:rPr>
          <w:rFonts w:ascii="Arial" w:hAnsi="Arial" w:cs="Arial"/>
        </w:rPr>
        <w:t xml:space="preserve"> that </w:t>
      </w:r>
      <w:r w:rsidR="005016DA">
        <w:rPr>
          <w:rFonts w:ascii="Arial" w:hAnsi="Arial" w:cs="Arial"/>
        </w:rPr>
        <w:t xml:space="preserve">to understand children must run over more tests and still there are loads of questions are which are not yet discovered, and it is showing that Piaget may didn’t see the real potentials in them. Also, he didn’t </w:t>
      </w:r>
      <w:r w:rsidR="007055A9">
        <w:rPr>
          <w:rFonts w:ascii="Arial" w:hAnsi="Arial" w:cs="Arial"/>
        </w:rPr>
        <w:t>observe</w:t>
      </w:r>
      <w:r w:rsidR="005016DA">
        <w:rPr>
          <w:rFonts w:ascii="Arial" w:hAnsi="Arial" w:cs="Arial"/>
        </w:rPr>
        <w:t xml:space="preserve"> more the social context which strongly influencing </w:t>
      </w:r>
      <w:r w:rsidR="007055A9">
        <w:rPr>
          <w:rFonts w:ascii="Arial" w:hAnsi="Arial" w:cs="Arial"/>
        </w:rPr>
        <w:t>children’s</w:t>
      </w:r>
      <w:r w:rsidR="005016DA">
        <w:rPr>
          <w:rFonts w:ascii="Arial" w:hAnsi="Arial" w:cs="Arial"/>
        </w:rPr>
        <w:t xml:space="preserve"> developments. </w:t>
      </w:r>
      <w:r w:rsidR="007055A9">
        <w:rPr>
          <w:rFonts w:ascii="Arial" w:hAnsi="Arial" w:cs="Arial"/>
        </w:rPr>
        <w:t>Otherwise, he’s theory is very useful but there are still gaps need to be filling up and working on them. (Sutherland, 1992)</w:t>
      </w:r>
    </w:p>
    <w:p w14:paraId="1A6D62C4" w14:textId="46EAD7DB" w:rsidR="00E33E30" w:rsidRDefault="00E33E30">
      <w:pPr>
        <w:rPr>
          <w:rFonts w:ascii="Arial" w:hAnsi="Arial" w:cs="Arial"/>
        </w:rPr>
      </w:pPr>
      <w:r>
        <w:rPr>
          <w:rFonts w:ascii="Arial" w:hAnsi="Arial" w:cs="Arial"/>
        </w:rPr>
        <w:lastRenderedPageBreak/>
        <w:t xml:space="preserve">With learning about Piaget’s theory, I got new knowledge about myself too. I am struggling with depression and anxiety it could cause that from the stage at preoperational when children motions getting stronger and starting to develop their language </w:t>
      </w:r>
      <w:r w:rsidR="00A36F4C">
        <w:rPr>
          <w:rFonts w:ascii="Arial" w:hAnsi="Arial" w:cs="Arial"/>
        </w:rPr>
        <w:t>skills,</w:t>
      </w:r>
      <w:r>
        <w:rPr>
          <w:rFonts w:ascii="Arial" w:hAnsi="Arial" w:cs="Arial"/>
        </w:rPr>
        <w:t xml:space="preserve"> I started to feel better my </w:t>
      </w:r>
      <w:r w:rsidR="00A36F4C">
        <w:rPr>
          <w:rFonts w:ascii="Arial" w:hAnsi="Arial" w:cs="Arial"/>
        </w:rPr>
        <w:t>parent’s</w:t>
      </w:r>
      <w:r>
        <w:rPr>
          <w:rFonts w:ascii="Arial" w:hAnsi="Arial" w:cs="Arial"/>
        </w:rPr>
        <w:t xml:space="preserve"> emotions and they were so </w:t>
      </w:r>
      <w:r w:rsidR="00A36F4C">
        <w:rPr>
          <w:rFonts w:ascii="Arial" w:hAnsi="Arial" w:cs="Arial"/>
        </w:rPr>
        <w:t>stressful,</w:t>
      </w:r>
      <w:r>
        <w:rPr>
          <w:rFonts w:ascii="Arial" w:hAnsi="Arial" w:cs="Arial"/>
        </w:rPr>
        <w:t xml:space="preserve"> and they suffered from depression too. I did not understand </w:t>
      </w:r>
      <w:r w:rsidR="00A36F4C">
        <w:rPr>
          <w:rFonts w:ascii="Arial" w:hAnsi="Arial" w:cs="Arial"/>
        </w:rPr>
        <w:t>these kinds of motions</w:t>
      </w:r>
      <w:r>
        <w:rPr>
          <w:rFonts w:ascii="Arial" w:hAnsi="Arial" w:cs="Arial"/>
        </w:rPr>
        <w:t xml:space="preserve"> on that time but</w:t>
      </w:r>
      <w:r w:rsidR="00A36F4C">
        <w:rPr>
          <w:rFonts w:ascii="Arial" w:hAnsi="Arial" w:cs="Arial"/>
        </w:rPr>
        <w:t xml:space="preserve"> my cognitive adapted it and it is built in into my behaviours.</w:t>
      </w:r>
    </w:p>
    <w:p w14:paraId="53FBB73C" w14:textId="77777777" w:rsidR="003D6B01" w:rsidRDefault="003D6B01">
      <w:pPr>
        <w:rPr>
          <w:rFonts w:ascii="Arial" w:hAnsi="Arial" w:cs="Arial"/>
        </w:rPr>
      </w:pPr>
    </w:p>
    <w:p w14:paraId="1AE95862" w14:textId="7F28C8E1" w:rsidR="0091794D" w:rsidRDefault="0091794D" w:rsidP="00246803">
      <w:pPr>
        <w:pStyle w:val="Heading1"/>
      </w:pPr>
      <w:bookmarkStart w:id="2" w:name="_Toc110874450"/>
      <w:r>
        <w:t>Reflection on psychological phenomenon/framework</w:t>
      </w:r>
      <w:bookmarkEnd w:id="2"/>
    </w:p>
    <w:p w14:paraId="5AAF6722" w14:textId="77777777" w:rsidR="003D6B01" w:rsidRDefault="003D6B01">
      <w:pPr>
        <w:rPr>
          <w:rFonts w:ascii="Arial" w:hAnsi="Arial" w:cs="Arial"/>
        </w:rPr>
      </w:pPr>
    </w:p>
    <w:p w14:paraId="0949EC03" w14:textId="531DB83C" w:rsidR="00A67408" w:rsidRDefault="00BD4BC7">
      <w:pPr>
        <w:rPr>
          <w:rFonts w:ascii="Arial" w:hAnsi="Arial" w:cs="Arial"/>
        </w:rPr>
      </w:pPr>
      <w:r>
        <w:rPr>
          <w:rFonts w:ascii="Arial" w:hAnsi="Arial" w:cs="Arial"/>
        </w:rPr>
        <w:t xml:space="preserve">Behaviourism is a theory base on the observation through how humans and animals are </w:t>
      </w:r>
      <w:r w:rsidR="00472241">
        <w:rPr>
          <w:rFonts w:ascii="Arial" w:hAnsi="Arial" w:cs="Arial"/>
        </w:rPr>
        <w:t>behaving and</w:t>
      </w:r>
      <w:r>
        <w:rPr>
          <w:rFonts w:ascii="Arial" w:hAnsi="Arial" w:cs="Arial"/>
        </w:rPr>
        <w:t xml:space="preserve"> not on the way they are thinking or feeling.</w:t>
      </w:r>
      <w:r w:rsidR="00472241">
        <w:rPr>
          <w:rFonts w:ascii="Arial" w:hAnsi="Arial" w:cs="Arial"/>
        </w:rPr>
        <w:t xml:space="preserve"> Two psychologist Watson and Skinner runs different tests on animals about how they are reacting and how their behaviours changing or adapting in the situations were given for them. They believed that people learning on the way with conditi</w:t>
      </w:r>
      <w:r w:rsidR="007C784E">
        <w:rPr>
          <w:rFonts w:ascii="Arial" w:hAnsi="Arial" w:cs="Arial"/>
        </w:rPr>
        <w:t>oning their behaviours There are operant conditioning which means changing behaviour with learning to associate on different consequences from these they</w:t>
      </w:r>
      <w:r w:rsidR="00F23F29">
        <w:rPr>
          <w:rFonts w:ascii="Arial" w:hAnsi="Arial" w:cs="Arial"/>
        </w:rPr>
        <w:t xml:space="preserve"> could get a positive, negative or a punishment reinforcement. Skinner’s box experiment was applied on these tests. Another type conditioning is the classical which is teaching to associate on different things with noise, foods or with other stimulus and environments. An example of this</w:t>
      </w:r>
      <w:r w:rsidR="004D1E16">
        <w:rPr>
          <w:rFonts w:ascii="Arial" w:hAnsi="Arial" w:cs="Arial"/>
        </w:rPr>
        <w:t xml:space="preserve"> type of conditioning is Pavlov’s dog experiment. (Thoughtco, 2022)</w:t>
      </w:r>
    </w:p>
    <w:p w14:paraId="2A6B2CC1" w14:textId="7AA8DBC0" w:rsidR="00671D94" w:rsidRDefault="00211AE4">
      <w:pPr>
        <w:rPr>
          <w:rFonts w:ascii="Arial" w:hAnsi="Arial" w:cs="Arial"/>
        </w:rPr>
      </w:pPr>
      <w:r>
        <w:rPr>
          <w:rFonts w:ascii="Arial" w:hAnsi="Arial" w:cs="Arial"/>
        </w:rPr>
        <w:t xml:space="preserve">It could be </w:t>
      </w:r>
      <w:r w:rsidR="007B7192">
        <w:rPr>
          <w:rFonts w:ascii="Arial" w:hAnsi="Arial" w:cs="Arial"/>
        </w:rPr>
        <w:t>seeing</w:t>
      </w:r>
      <w:r>
        <w:rPr>
          <w:rFonts w:ascii="Arial" w:hAnsi="Arial" w:cs="Arial"/>
        </w:rPr>
        <w:t xml:space="preserve"> that behaviour could be changeable with different reinforcements and could also affect people’s background, </w:t>
      </w:r>
      <w:r w:rsidR="007B7192">
        <w:rPr>
          <w:rFonts w:ascii="Arial" w:hAnsi="Arial" w:cs="Arial"/>
        </w:rPr>
        <w:t>environment, social life, and the experience’s they got through from birth</w:t>
      </w:r>
      <w:r w:rsidR="00671D94">
        <w:rPr>
          <w:rFonts w:ascii="Arial" w:hAnsi="Arial" w:cs="Arial"/>
        </w:rPr>
        <w:t>.</w:t>
      </w:r>
      <w:r w:rsidR="003207B7">
        <w:rPr>
          <w:rFonts w:ascii="Arial" w:hAnsi="Arial" w:cs="Arial"/>
        </w:rPr>
        <w:t xml:space="preserve"> The author of this report currently on diet and it is a positive reinforcement that she changed the way to eat with replaced healthy habits such as eating carrots instead of chocolate. </w:t>
      </w:r>
      <w:r w:rsidR="00253DA3">
        <w:rPr>
          <w:rFonts w:ascii="Arial" w:hAnsi="Arial" w:cs="Arial"/>
        </w:rPr>
        <w:t>This person also has negative reinforcement and one is that she watching television until midnight and not sleeping enough which lowering the performance at work.</w:t>
      </w:r>
      <w:r w:rsidR="003207B7">
        <w:rPr>
          <w:rFonts w:ascii="Arial" w:hAnsi="Arial" w:cs="Arial"/>
        </w:rPr>
        <w:t xml:space="preserve"> </w:t>
      </w:r>
      <w:r w:rsidR="00671D94">
        <w:rPr>
          <w:rFonts w:ascii="Arial" w:hAnsi="Arial" w:cs="Arial"/>
        </w:rPr>
        <w:t xml:space="preserve"> (Simplypsychology, 2018)</w:t>
      </w:r>
    </w:p>
    <w:p w14:paraId="1E34E82C" w14:textId="79524AEB" w:rsidR="00671D94" w:rsidRDefault="00563C8E">
      <w:pPr>
        <w:rPr>
          <w:rFonts w:ascii="Arial" w:hAnsi="Arial" w:cs="Arial"/>
        </w:rPr>
      </w:pPr>
      <w:r>
        <w:rPr>
          <w:rFonts w:ascii="Arial" w:hAnsi="Arial" w:cs="Arial"/>
        </w:rPr>
        <w:t>Phenomena</w:t>
      </w:r>
      <w:r w:rsidR="008E326E">
        <w:rPr>
          <w:rFonts w:ascii="Arial" w:hAnsi="Arial" w:cs="Arial"/>
        </w:rPr>
        <w:t>’s</w:t>
      </w:r>
      <w:r>
        <w:rPr>
          <w:rFonts w:ascii="Arial" w:hAnsi="Arial" w:cs="Arial"/>
        </w:rPr>
        <w:t xml:space="preserve"> </w:t>
      </w:r>
      <w:r w:rsidR="00EB5E0E">
        <w:rPr>
          <w:rFonts w:ascii="Arial" w:hAnsi="Arial" w:cs="Arial"/>
        </w:rPr>
        <w:t xml:space="preserve">are those things, experiences happened with </w:t>
      </w:r>
      <w:r>
        <w:rPr>
          <w:rFonts w:ascii="Arial" w:hAnsi="Arial" w:cs="Arial"/>
        </w:rPr>
        <w:t>peoples,</w:t>
      </w:r>
      <w:r w:rsidR="00EB5E0E">
        <w:rPr>
          <w:rFonts w:ascii="Arial" w:hAnsi="Arial" w:cs="Arial"/>
        </w:rPr>
        <w:t xml:space="preserve"> and these are manifested into behaviours and taking out reactions in the certain situations. </w:t>
      </w:r>
      <w:r>
        <w:rPr>
          <w:rFonts w:ascii="Arial" w:hAnsi="Arial" w:cs="Arial"/>
        </w:rPr>
        <w:t xml:space="preserve">It is a carefully observed and researched result. Many different phenomenon people get in their lifetime, and these are all affecting and shaping their behaviour and their life. </w:t>
      </w:r>
      <w:r w:rsidR="00D00886">
        <w:rPr>
          <w:rFonts w:ascii="Arial" w:hAnsi="Arial" w:cs="Arial"/>
        </w:rPr>
        <w:t>(Howtodiscuss, 2021)</w:t>
      </w:r>
    </w:p>
    <w:p w14:paraId="5298C4D4" w14:textId="189EBE9A" w:rsidR="008E326E" w:rsidRDefault="008E326E">
      <w:pPr>
        <w:rPr>
          <w:rFonts w:ascii="Arial" w:hAnsi="Arial" w:cs="Arial"/>
        </w:rPr>
      </w:pPr>
      <w:r>
        <w:rPr>
          <w:rFonts w:ascii="Arial" w:hAnsi="Arial" w:cs="Arial"/>
        </w:rPr>
        <w:t xml:space="preserve">The most interesting part was at the class learning about the behaviour </w:t>
      </w:r>
      <w:r w:rsidR="00D658C8">
        <w:rPr>
          <w:rFonts w:ascii="Arial" w:hAnsi="Arial" w:cs="Arial"/>
        </w:rPr>
        <w:t xml:space="preserve">of defense </w:t>
      </w:r>
      <w:r>
        <w:rPr>
          <w:rFonts w:ascii="Arial" w:hAnsi="Arial" w:cs="Arial"/>
        </w:rPr>
        <w:t xml:space="preserve">and </w:t>
      </w:r>
      <w:r w:rsidR="00D658C8">
        <w:rPr>
          <w:rFonts w:ascii="Arial" w:hAnsi="Arial" w:cs="Arial"/>
        </w:rPr>
        <w:t>its</w:t>
      </w:r>
      <w:r>
        <w:rPr>
          <w:rFonts w:ascii="Arial" w:hAnsi="Arial" w:cs="Arial"/>
        </w:rPr>
        <w:t xml:space="preserve"> phenomena’s, how this feeling sublimating and</w:t>
      </w:r>
      <w:r w:rsidR="00D658C8">
        <w:rPr>
          <w:rFonts w:ascii="Arial" w:hAnsi="Arial" w:cs="Arial"/>
        </w:rPr>
        <w:t xml:space="preserve"> how it is turning up by time. The most triggering point is the sublimation when the negative feelings trying to find a way out from the thoughts and it is sublimating for example in arts such as painting or drawing, in different violent sports or in writing. Another significant appearance of de</w:t>
      </w:r>
      <w:r w:rsidR="009650AE">
        <w:rPr>
          <w:rFonts w:ascii="Arial" w:hAnsi="Arial" w:cs="Arial"/>
        </w:rPr>
        <w:t>nial</w:t>
      </w:r>
      <w:r w:rsidR="00D658C8">
        <w:rPr>
          <w:rFonts w:ascii="Arial" w:hAnsi="Arial" w:cs="Arial"/>
        </w:rPr>
        <w:t xml:space="preserve"> is to denial what </w:t>
      </w:r>
      <w:r w:rsidR="009650AE">
        <w:rPr>
          <w:rFonts w:ascii="Arial" w:hAnsi="Arial" w:cs="Arial"/>
        </w:rPr>
        <w:t>happened,</w:t>
      </w:r>
      <w:r w:rsidR="00D658C8">
        <w:rPr>
          <w:rFonts w:ascii="Arial" w:hAnsi="Arial" w:cs="Arial"/>
        </w:rPr>
        <w:t xml:space="preserve"> or the current situation are people in. </w:t>
      </w:r>
      <w:r w:rsidR="009650AE">
        <w:rPr>
          <w:rFonts w:ascii="Arial" w:hAnsi="Arial" w:cs="Arial"/>
        </w:rPr>
        <w:t>Unfortunately,</w:t>
      </w:r>
      <w:r w:rsidR="00D658C8">
        <w:rPr>
          <w:rFonts w:ascii="Arial" w:hAnsi="Arial" w:cs="Arial"/>
        </w:rPr>
        <w:t xml:space="preserve"> sublimation affecting everybody and </w:t>
      </w:r>
      <w:r w:rsidR="009650AE">
        <w:rPr>
          <w:rFonts w:ascii="Arial" w:hAnsi="Arial" w:cs="Arial"/>
        </w:rPr>
        <w:t>make people’s life difficult in daily basis with destroying relationship, causing mental illnesses and causing physical problems as well. (Optimisticmind, 2022)</w:t>
      </w:r>
    </w:p>
    <w:p w14:paraId="1D02DC56" w14:textId="0A3EE547" w:rsidR="009650AE" w:rsidRDefault="000D1ACB">
      <w:pPr>
        <w:rPr>
          <w:rFonts w:ascii="Arial" w:hAnsi="Arial" w:cs="Arial"/>
        </w:rPr>
      </w:pPr>
      <w:r>
        <w:rPr>
          <w:rFonts w:ascii="Arial" w:hAnsi="Arial" w:cs="Arial"/>
        </w:rPr>
        <w:t xml:space="preserve">With the learned phenomena’s and Freud theory could be easer to recognize behaviours and they helping to choose the best solutions how to react, help and solve the occurring problems </w:t>
      </w:r>
      <w:r w:rsidR="00044A74">
        <w:rPr>
          <w:rFonts w:ascii="Arial" w:hAnsi="Arial" w:cs="Arial"/>
        </w:rPr>
        <w:t>at workplace and in personal life.</w:t>
      </w:r>
    </w:p>
    <w:p w14:paraId="29EE8845" w14:textId="3EEE90BD" w:rsidR="003D6B01" w:rsidRDefault="003D6B01">
      <w:pPr>
        <w:rPr>
          <w:rFonts w:ascii="Arial" w:hAnsi="Arial" w:cs="Arial"/>
        </w:rPr>
      </w:pPr>
    </w:p>
    <w:p w14:paraId="54925737" w14:textId="7AB16105" w:rsidR="005D10F4" w:rsidRDefault="005D10F4" w:rsidP="00246803">
      <w:pPr>
        <w:pStyle w:val="Heading1"/>
      </w:pPr>
      <w:bookmarkStart w:id="3" w:name="_Toc110874451"/>
      <w:r>
        <w:lastRenderedPageBreak/>
        <w:t xml:space="preserve">Applying the learned psychological perspectives taught at </w:t>
      </w:r>
      <w:r w:rsidR="003D6B01">
        <w:t>t</w:t>
      </w:r>
      <w:r>
        <w:t>his module in future job setting</w:t>
      </w:r>
      <w:bookmarkEnd w:id="3"/>
    </w:p>
    <w:p w14:paraId="212E59FC" w14:textId="77777777" w:rsidR="003D6B01" w:rsidRDefault="003D6B01">
      <w:pPr>
        <w:rPr>
          <w:rFonts w:ascii="Arial" w:hAnsi="Arial" w:cs="Arial"/>
        </w:rPr>
      </w:pPr>
    </w:p>
    <w:p w14:paraId="46AEA5A0" w14:textId="619EF107" w:rsidR="00B47882" w:rsidRDefault="00B47882">
      <w:pPr>
        <w:rPr>
          <w:rFonts w:ascii="Arial" w:hAnsi="Arial" w:cs="Arial"/>
        </w:rPr>
      </w:pPr>
      <w:r>
        <w:rPr>
          <w:rFonts w:ascii="Arial" w:hAnsi="Arial" w:cs="Arial"/>
        </w:rPr>
        <w:t xml:space="preserve">Since I finished high </w:t>
      </w:r>
      <w:r w:rsidR="005009CE">
        <w:rPr>
          <w:rFonts w:ascii="Arial" w:hAnsi="Arial" w:cs="Arial"/>
        </w:rPr>
        <w:t>school,</w:t>
      </w:r>
      <w:r>
        <w:rPr>
          <w:rFonts w:ascii="Arial" w:hAnsi="Arial" w:cs="Arial"/>
        </w:rPr>
        <w:t xml:space="preserve"> I always showed an interest about psychology and always wanted to find a job what would giving me a better understanding of humans and would giving me a chance to help them. I believe every physical illness starting from the mind and if we could get a better understanding of it then it is possible to heal the person who suffering in any mental and physical </w:t>
      </w:r>
      <w:r w:rsidR="005009CE">
        <w:rPr>
          <w:rFonts w:ascii="Arial" w:hAnsi="Arial" w:cs="Arial"/>
        </w:rPr>
        <w:t>illness. I would like to learn more on this field</w:t>
      </w:r>
      <w:r w:rsidR="000B6153">
        <w:rPr>
          <w:rFonts w:ascii="Arial" w:hAnsi="Arial" w:cs="Arial"/>
        </w:rPr>
        <w:t xml:space="preserve"> and working in health and social care </w:t>
      </w:r>
      <w:r w:rsidR="00445CF6">
        <w:rPr>
          <w:rFonts w:ascii="Arial" w:hAnsi="Arial" w:cs="Arial"/>
        </w:rPr>
        <w:t>practice</w:t>
      </w:r>
      <w:r w:rsidR="000B6153">
        <w:rPr>
          <w:rFonts w:ascii="Arial" w:hAnsi="Arial" w:cs="Arial"/>
        </w:rPr>
        <w:t xml:space="preserve"> as a psychologist wellbeing practitioner</w:t>
      </w:r>
      <w:r w:rsidR="00704847">
        <w:rPr>
          <w:rFonts w:ascii="Arial" w:hAnsi="Arial" w:cs="Arial"/>
        </w:rPr>
        <w:t>.</w:t>
      </w:r>
      <w:r w:rsidR="00445CF6">
        <w:rPr>
          <w:rFonts w:ascii="Arial" w:hAnsi="Arial" w:cs="Arial"/>
        </w:rPr>
        <w:t xml:space="preserve"> Health and Social Care practitioners protecting people against harming ourselves physically and mentally, also helping their recovery process and giving a support with their illnesses.</w:t>
      </w:r>
      <w:r w:rsidR="00704847">
        <w:rPr>
          <w:rFonts w:ascii="Arial" w:hAnsi="Arial" w:cs="Arial"/>
        </w:rPr>
        <w:t xml:space="preserve"> </w:t>
      </w:r>
    </w:p>
    <w:p w14:paraId="17562B25" w14:textId="7FD48307" w:rsidR="00704847" w:rsidRDefault="00704847">
      <w:pPr>
        <w:rPr>
          <w:rFonts w:ascii="Arial" w:hAnsi="Arial" w:cs="Arial"/>
        </w:rPr>
      </w:pPr>
      <w:r>
        <w:rPr>
          <w:rFonts w:ascii="Arial" w:hAnsi="Arial" w:cs="Arial"/>
        </w:rPr>
        <w:t xml:space="preserve">Always fascinated me how </w:t>
      </w:r>
      <w:r w:rsidR="00253DA3">
        <w:rPr>
          <w:rFonts w:ascii="Arial" w:hAnsi="Arial" w:cs="Arial"/>
        </w:rPr>
        <w:t>special and interesting</w:t>
      </w:r>
      <w:r>
        <w:rPr>
          <w:rFonts w:ascii="Arial" w:hAnsi="Arial" w:cs="Arial"/>
        </w:rPr>
        <w:t xml:space="preserve"> are the human minds and gave me a </w:t>
      </w:r>
      <w:r w:rsidR="00E46724">
        <w:rPr>
          <w:rFonts w:ascii="Arial" w:hAnsi="Arial" w:cs="Arial"/>
        </w:rPr>
        <w:t>load of confidence</w:t>
      </w:r>
      <w:r>
        <w:rPr>
          <w:rFonts w:ascii="Arial" w:hAnsi="Arial" w:cs="Arial"/>
        </w:rPr>
        <w:t xml:space="preserve"> when people came to me for sharing their personal issues and </w:t>
      </w:r>
      <w:r w:rsidR="00E46724">
        <w:rPr>
          <w:rFonts w:ascii="Arial" w:hAnsi="Arial" w:cs="Arial"/>
        </w:rPr>
        <w:t>I could help them. At class we learned about self-efficacy, and this is very important and useful at this field. We discussed how it could be improved and why is it so important. Self-efficacy is another word is a self-confidence, and if I could believe and trust myself enough then I could help others efficiently</w:t>
      </w:r>
      <w:r w:rsidR="004B6CDE">
        <w:rPr>
          <w:rFonts w:ascii="Arial" w:hAnsi="Arial" w:cs="Arial"/>
        </w:rPr>
        <w:t xml:space="preserve"> as a therapist or a teacher</w:t>
      </w:r>
      <w:r w:rsidR="00E46724">
        <w:rPr>
          <w:rFonts w:ascii="Arial" w:hAnsi="Arial" w:cs="Arial"/>
        </w:rPr>
        <w:t>.</w:t>
      </w:r>
    </w:p>
    <w:p w14:paraId="16B3AE63" w14:textId="5AE2B421" w:rsidR="000B6153" w:rsidRDefault="000B6153">
      <w:pPr>
        <w:rPr>
          <w:rFonts w:ascii="Arial" w:hAnsi="Arial" w:cs="Arial"/>
        </w:rPr>
      </w:pPr>
      <w:r>
        <w:rPr>
          <w:rFonts w:ascii="Arial" w:hAnsi="Arial" w:cs="Arial"/>
        </w:rPr>
        <w:t xml:space="preserve">Freud has developed Psychoanalytic theory which is related to human behaviour. With the theory he said that behaviour be explained with different patterns, and he identified them in categories. His theory is in use for trainings given for Health and Social Workers and for practitioners and workers at hospitals and care homes. With learning the different type of behaviours could give an insight and better understanding of the individuals thoughts and with it could provide more </w:t>
      </w:r>
      <w:r>
        <w:rPr>
          <w:rFonts w:ascii="Arial" w:hAnsi="Arial" w:cs="Arial"/>
        </w:rPr>
        <w:t xml:space="preserve">efficient </w:t>
      </w:r>
      <w:r>
        <w:rPr>
          <w:rFonts w:ascii="Arial" w:hAnsi="Arial" w:cs="Arial"/>
        </w:rPr>
        <w:t>treatment and solving problems in different situations. (Onlinemswprograms, 2022)</w:t>
      </w:r>
    </w:p>
    <w:p w14:paraId="50D65680" w14:textId="789FC128" w:rsidR="00E46724" w:rsidRDefault="00E46724">
      <w:pPr>
        <w:rPr>
          <w:rFonts w:ascii="Arial" w:hAnsi="Arial" w:cs="Arial"/>
        </w:rPr>
      </w:pPr>
      <w:r>
        <w:rPr>
          <w:rFonts w:ascii="Arial" w:hAnsi="Arial" w:cs="Arial"/>
        </w:rPr>
        <w:t xml:space="preserve">Another </w:t>
      </w:r>
      <w:r w:rsidR="00023E72">
        <w:rPr>
          <w:rFonts w:ascii="Arial" w:hAnsi="Arial" w:cs="Arial"/>
        </w:rPr>
        <w:t>theme we discussed at class and was very important for me is resilience</w:t>
      </w:r>
      <w:r w:rsidR="0097751A">
        <w:rPr>
          <w:rFonts w:ascii="Arial" w:hAnsi="Arial" w:cs="Arial"/>
        </w:rPr>
        <w:t>. This means the ability for overcoming different situations, unexpected life events so in another world resilience is about how to bounce back if we get a setback. At my chosen</w:t>
      </w:r>
      <w:r w:rsidR="004B6CDE">
        <w:rPr>
          <w:rFonts w:ascii="Arial" w:hAnsi="Arial" w:cs="Arial"/>
        </w:rPr>
        <w:t xml:space="preserve"> and even at mu current</w:t>
      </w:r>
      <w:r w:rsidR="0097751A">
        <w:rPr>
          <w:rFonts w:ascii="Arial" w:hAnsi="Arial" w:cs="Arial"/>
        </w:rPr>
        <w:t xml:space="preserve"> job people often met certain situations when </w:t>
      </w:r>
      <w:r w:rsidR="00A0376F">
        <w:rPr>
          <w:rFonts w:ascii="Arial" w:hAnsi="Arial" w:cs="Arial"/>
        </w:rPr>
        <w:t>hard</w:t>
      </w:r>
      <w:r w:rsidR="0097751A">
        <w:rPr>
          <w:rFonts w:ascii="Arial" w:hAnsi="Arial" w:cs="Arial"/>
        </w:rPr>
        <w:t xml:space="preserve"> to overcome from a though conversations and this could be disappointment because it </w:t>
      </w:r>
      <w:r w:rsidR="00A0376F">
        <w:rPr>
          <w:rFonts w:ascii="Arial" w:hAnsi="Arial" w:cs="Arial"/>
        </w:rPr>
        <w:t>is giving</w:t>
      </w:r>
      <w:r w:rsidR="0097751A">
        <w:rPr>
          <w:rFonts w:ascii="Arial" w:hAnsi="Arial" w:cs="Arial"/>
        </w:rPr>
        <w:t xml:space="preserve"> the feeling that maybe I am not enough good for this </w:t>
      </w:r>
      <w:r w:rsidR="00A0376F">
        <w:rPr>
          <w:rFonts w:ascii="Arial" w:hAnsi="Arial" w:cs="Arial"/>
        </w:rPr>
        <w:t>job,</w:t>
      </w:r>
      <w:r w:rsidR="0097751A">
        <w:rPr>
          <w:rFonts w:ascii="Arial" w:hAnsi="Arial" w:cs="Arial"/>
        </w:rPr>
        <w:t xml:space="preserve"> and I don’t know how to carry on – at this stage I c</w:t>
      </w:r>
      <w:r w:rsidR="00A0376F">
        <w:rPr>
          <w:rFonts w:ascii="Arial" w:hAnsi="Arial" w:cs="Arial"/>
        </w:rPr>
        <w:t xml:space="preserve">ount on self-efficacy and resilience. There are technics what they could </w:t>
      </w:r>
      <w:r w:rsidR="003F72EC">
        <w:rPr>
          <w:rFonts w:ascii="Arial" w:hAnsi="Arial" w:cs="Arial"/>
        </w:rPr>
        <w:t xml:space="preserve">make </w:t>
      </w:r>
      <w:r w:rsidR="00A0376F">
        <w:rPr>
          <w:rFonts w:ascii="Arial" w:hAnsi="Arial" w:cs="Arial"/>
        </w:rPr>
        <w:t xml:space="preserve">me </w:t>
      </w:r>
      <w:r w:rsidR="003F72EC">
        <w:rPr>
          <w:rFonts w:ascii="Arial" w:hAnsi="Arial" w:cs="Arial"/>
        </w:rPr>
        <w:t xml:space="preserve">feel </w:t>
      </w:r>
      <w:r w:rsidR="00A0376F">
        <w:rPr>
          <w:rFonts w:ascii="Arial" w:hAnsi="Arial" w:cs="Arial"/>
        </w:rPr>
        <w:t>stronger, more confident also, we learned some technics how to being mindfulness. These technics helping me to staying focused and helping calm down so it could support me at work to keeping my balance and staying confidence with clear mind.</w:t>
      </w:r>
    </w:p>
    <w:p w14:paraId="03C706CD" w14:textId="77777777" w:rsidR="003D6B01" w:rsidRDefault="003D6B01">
      <w:pPr>
        <w:rPr>
          <w:rFonts w:ascii="Arial" w:hAnsi="Arial" w:cs="Arial"/>
        </w:rPr>
      </w:pPr>
    </w:p>
    <w:p w14:paraId="7E71758B" w14:textId="055CAB8F" w:rsidR="00A0376F" w:rsidRDefault="004B6CDE" w:rsidP="00246803">
      <w:pPr>
        <w:pStyle w:val="Heading1"/>
      </w:pPr>
      <w:bookmarkStart w:id="4" w:name="_Toc110874452"/>
      <w:r>
        <w:t>C</w:t>
      </w:r>
      <w:r w:rsidR="00A0376F">
        <w:t>onclusion</w:t>
      </w:r>
      <w:bookmarkEnd w:id="4"/>
    </w:p>
    <w:p w14:paraId="4F2E528F" w14:textId="77777777" w:rsidR="003D6B01" w:rsidRDefault="003D6B01">
      <w:pPr>
        <w:rPr>
          <w:rFonts w:ascii="Arial" w:hAnsi="Arial" w:cs="Arial"/>
        </w:rPr>
      </w:pPr>
    </w:p>
    <w:p w14:paraId="5CEBC3A6" w14:textId="6C7BEBEB" w:rsidR="003F72EC" w:rsidRDefault="003F72EC">
      <w:pPr>
        <w:rPr>
          <w:rFonts w:ascii="Arial" w:hAnsi="Arial" w:cs="Arial"/>
        </w:rPr>
      </w:pPr>
      <w:r>
        <w:rPr>
          <w:rFonts w:ascii="Arial" w:hAnsi="Arial" w:cs="Arial"/>
        </w:rPr>
        <w:t>At this module I learned many useful technics I could use in my daily life, also got acknowledge for further education about theories from famous psychotherapists. Our lecturer explained very well how humans behaving, we seen some exciting experiments and got an insight about the interesting world of Psychology.</w:t>
      </w:r>
    </w:p>
    <w:p w14:paraId="2C17F586" w14:textId="01E3F00F" w:rsidR="00FA2609" w:rsidRDefault="00FA2609">
      <w:pPr>
        <w:rPr>
          <w:rFonts w:ascii="Arial" w:hAnsi="Arial" w:cs="Arial"/>
        </w:rPr>
      </w:pPr>
    </w:p>
    <w:p w14:paraId="207D3104" w14:textId="77777777" w:rsidR="003D6B01" w:rsidRDefault="003D6B01">
      <w:pPr>
        <w:rPr>
          <w:rFonts w:ascii="Arial" w:hAnsi="Arial" w:cs="Arial"/>
        </w:rPr>
      </w:pPr>
    </w:p>
    <w:p w14:paraId="1F42BDB1" w14:textId="21D83691" w:rsidR="003F72EC" w:rsidRDefault="003F72EC" w:rsidP="00246803">
      <w:pPr>
        <w:pStyle w:val="Heading1"/>
      </w:pPr>
      <w:bookmarkStart w:id="5" w:name="_Toc110874453"/>
      <w:r>
        <w:lastRenderedPageBreak/>
        <w:t>References</w:t>
      </w:r>
      <w:bookmarkEnd w:id="5"/>
    </w:p>
    <w:p w14:paraId="7EB20CF9" w14:textId="77777777" w:rsidR="00246803" w:rsidRPr="00246803" w:rsidRDefault="00246803" w:rsidP="00246803"/>
    <w:p w14:paraId="3FE709F0" w14:textId="77777777" w:rsidR="003D6B01" w:rsidRPr="0093780F" w:rsidRDefault="003D6B01" w:rsidP="003D6B01">
      <w:pPr>
        <w:rPr>
          <w:rFonts w:ascii="Arial" w:hAnsi="Arial" w:cs="Arial"/>
        </w:rPr>
      </w:pPr>
      <w:r w:rsidRPr="0093780F">
        <w:rPr>
          <w:rFonts w:ascii="Arial" w:hAnsi="Arial" w:cs="Arial"/>
        </w:rPr>
        <w:t xml:space="preserve">Verywellmind (2022) </w:t>
      </w:r>
      <w:r w:rsidRPr="0093780F">
        <w:rPr>
          <w:rFonts w:ascii="Arial" w:hAnsi="Arial" w:cs="Arial"/>
          <w:i/>
          <w:iCs/>
        </w:rPr>
        <w:t>Jean Piaget Biography (1896-1980)</w:t>
      </w:r>
      <w:r w:rsidRPr="0093780F">
        <w:rPr>
          <w:rFonts w:ascii="Arial" w:hAnsi="Arial" w:cs="Arial"/>
        </w:rPr>
        <w:t xml:space="preserve"> [Online]. Available from: </w:t>
      </w:r>
      <w:hyperlink r:id="rId7" w:history="1">
        <w:r w:rsidRPr="0093780F">
          <w:rPr>
            <w:rStyle w:val="Hyperlink"/>
            <w:rFonts w:ascii="Arial" w:hAnsi="Arial" w:cs="Arial"/>
          </w:rPr>
          <w:t>Jean Piaget: Life and Theory of Cognitive Development (verywellmind.com)</w:t>
        </w:r>
      </w:hyperlink>
      <w:r w:rsidRPr="0093780F">
        <w:rPr>
          <w:rFonts w:ascii="Arial" w:hAnsi="Arial" w:cs="Arial"/>
        </w:rPr>
        <w:t xml:space="preserve"> (Accessed: 5 July 2022)</w:t>
      </w:r>
    </w:p>
    <w:p w14:paraId="1D7501A6" w14:textId="77777777" w:rsidR="003D6B01" w:rsidRPr="0093780F" w:rsidRDefault="003D6B01" w:rsidP="003D6B01">
      <w:pPr>
        <w:rPr>
          <w:rFonts w:ascii="Arial" w:hAnsi="Arial" w:cs="Arial"/>
        </w:rPr>
      </w:pPr>
      <w:r w:rsidRPr="0093780F">
        <w:rPr>
          <w:rFonts w:ascii="Arial" w:hAnsi="Arial" w:cs="Arial"/>
        </w:rPr>
        <w:t xml:space="preserve">Britannica (2022) </w:t>
      </w:r>
      <w:r w:rsidRPr="0093780F">
        <w:rPr>
          <w:rFonts w:ascii="Arial" w:hAnsi="Arial" w:cs="Arial"/>
          <w:i/>
          <w:iCs/>
        </w:rPr>
        <w:t xml:space="preserve">Jean Piaget Swiss Psychologist </w:t>
      </w:r>
      <w:r w:rsidRPr="0093780F">
        <w:rPr>
          <w:rFonts w:ascii="Arial" w:hAnsi="Arial" w:cs="Arial"/>
        </w:rPr>
        <w:t xml:space="preserve">[Online]. Available from: </w:t>
      </w:r>
      <w:hyperlink r:id="rId8" w:history="1">
        <w:r w:rsidRPr="0093780F">
          <w:rPr>
            <w:rStyle w:val="Hyperlink"/>
            <w:rFonts w:ascii="Arial" w:hAnsi="Arial" w:cs="Arial"/>
          </w:rPr>
          <w:t>https://www.britannica.com/biography/Jean-Piaget</w:t>
        </w:r>
      </w:hyperlink>
      <w:r w:rsidRPr="0093780F">
        <w:rPr>
          <w:rFonts w:ascii="Arial" w:hAnsi="Arial" w:cs="Arial"/>
        </w:rPr>
        <w:t xml:space="preserve"> (Accessed: 25 July 2022)</w:t>
      </w:r>
    </w:p>
    <w:p w14:paraId="2CCCFF65" w14:textId="77777777" w:rsidR="003D6B01" w:rsidRPr="0093780F" w:rsidRDefault="003D6B01" w:rsidP="003D6B01">
      <w:pPr>
        <w:rPr>
          <w:rFonts w:ascii="Arial" w:hAnsi="Arial" w:cs="Arial"/>
        </w:rPr>
      </w:pPr>
      <w:r w:rsidRPr="0093780F">
        <w:rPr>
          <w:rFonts w:ascii="Arial" w:hAnsi="Arial" w:cs="Arial"/>
        </w:rPr>
        <w:t xml:space="preserve">SimplyPsychology (2022) </w:t>
      </w:r>
      <w:r w:rsidRPr="0093780F">
        <w:rPr>
          <w:rFonts w:ascii="Arial" w:hAnsi="Arial" w:cs="Arial"/>
          <w:i/>
          <w:iCs/>
        </w:rPr>
        <w:t>Piaget’s Stages of Cognitive Development</w:t>
      </w:r>
      <w:r w:rsidRPr="0093780F">
        <w:rPr>
          <w:rFonts w:ascii="Arial" w:hAnsi="Arial" w:cs="Arial"/>
        </w:rPr>
        <w:t xml:space="preserve"> [Online]. Available from: </w:t>
      </w:r>
      <w:hyperlink r:id="rId9" w:history="1">
        <w:r w:rsidRPr="0093780F">
          <w:rPr>
            <w:rStyle w:val="Hyperlink"/>
            <w:rFonts w:ascii="Arial" w:hAnsi="Arial" w:cs="Arial"/>
          </w:rPr>
          <w:t xml:space="preserve">Jean Piaget's Theory and Stages of Cognitive Development | Simply Psychology </w:t>
        </w:r>
      </w:hyperlink>
      <w:r w:rsidRPr="0093780F">
        <w:rPr>
          <w:rFonts w:ascii="Arial" w:hAnsi="Arial" w:cs="Arial"/>
        </w:rPr>
        <w:t>(Accessed: 6 July 2022)</w:t>
      </w:r>
    </w:p>
    <w:p w14:paraId="4F6E811C" w14:textId="77777777" w:rsidR="003D6B01" w:rsidRPr="0093780F" w:rsidRDefault="003D6B01" w:rsidP="003D6B01">
      <w:pPr>
        <w:rPr>
          <w:rFonts w:ascii="Arial" w:hAnsi="Arial" w:cs="Arial"/>
        </w:rPr>
      </w:pPr>
      <w:r w:rsidRPr="0093780F">
        <w:rPr>
          <w:rFonts w:ascii="Arial" w:hAnsi="Arial" w:cs="Arial"/>
        </w:rPr>
        <w:t xml:space="preserve">Sutherland, P. (1992) </w:t>
      </w:r>
      <w:r w:rsidRPr="0093780F">
        <w:rPr>
          <w:rFonts w:ascii="Arial" w:hAnsi="Arial" w:cs="Arial"/>
          <w:i/>
          <w:iCs/>
        </w:rPr>
        <w:t>Cognitive Development Today: Piaget and His Critics</w:t>
      </w:r>
      <w:r w:rsidRPr="0093780F">
        <w:rPr>
          <w:rFonts w:ascii="Arial" w:hAnsi="Arial" w:cs="Arial"/>
        </w:rPr>
        <w:t xml:space="preserve"> [Online]. Available from: </w:t>
      </w:r>
      <w:hyperlink r:id="rId10" w:history="1">
        <w:r w:rsidRPr="0093780F">
          <w:rPr>
            <w:rStyle w:val="Hyperlink"/>
            <w:rFonts w:ascii="Arial" w:hAnsi="Arial" w:cs="Arial"/>
          </w:rPr>
          <w:t>https://sk-sagepub-com.ezproxy.uwtsd.ac.uk/books/cognitive-development-today/n2.xml</w:t>
        </w:r>
      </w:hyperlink>
      <w:r w:rsidRPr="0093780F">
        <w:rPr>
          <w:rFonts w:ascii="Arial" w:hAnsi="Arial" w:cs="Arial"/>
        </w:rPr>
        <w:t xml:space="preserve"> (Accessed: 2 August 2022)</w:t>
      </w:r>
    </w:p>
    <w:p w14:paraId="5D5BEA95" w14:textId="77777777" w:rsidR="003D6B01" w:rsidRPr="0093780F" w:rsidRDefault="003D6B01" w:rsidP="003D6B01">
      <w:pPr>
        <w:rPr>
          <w:rFonts w:ascii="Arial" w:hAnsi="Arial" w:cs="Arial"/>
        </w:rPr>
      </w:pPr>
      <w:r w:rsidRPr="0093780F">
        <w:rPr>
          <w:rFonts w:ascii="Arial" w:hAnsi="Arial" w:cs="Arial"/>
        </w:rPr>
        <w:t xml:space="preserve">Wordpress (2022) </w:t>
      </w:r>
      <w:r w:rsidRPr="0093780F">
        <w:rPr>
          <w:rFonts w:ascii="Arial" w:hAnsi="Arial" w:cs="Arial"/>
          <w:i/>
          <w:iCs/>
        </w:rPr>
        <w:t>Piaget in the classroom</w:t>
      </w:r>
      <w:r w:rsidRPr="0093780F">
        <w:rPr>
          <w:rFonts w:ascii="Arial" w:hAnsi="Arial" w:cs="Arial"/>
        </w:rPr>
        <w:t xml:space="preserve"> [Online]. Availablre from: </w:t>
      </w:r>
      <w:hyperlink r:id="rId11" w:history="1">
        <w:r w:rsidRPr="0093780F">
          <w:rPr>
            <w:rStyle w:val="Hyperlink"/>
            <w:rFonts w:ascii="Arial" w:hAnsi="Arial" w:cs="Arial"/>
          </w:rPr>
          <w:t>https://piagetintheclassroom.wordpress.com/application-to-your-classroom-2/</w:t>
        </w:r>
      </w:hyperlink>
      <w:r w:rsidRPr="0093780F">
        <w:rPr>
          <w:rFonts w:ascii="Arial" w:hAnsi="Arial" w:cs="Arial"/>
        </w:rPr>
        <w:t xml:space="preserve"> (Accessed: 2 August 2022)</w:t>
      </w:r>
    </w:p>
    <w:p w14:paraId="2A43470C" w14:textId="77777777" w:rsidR="003D6B01" w:rsidRPr="0093780F" w:rsidRDefault="003D6B01" w:rsidP="003D6B01">
      <w:pPr>
        <w:rPr>
          <w:rFonts w:ascii="Arial" w:hAnsi="Arial" w:cs="Arial"/>
        </w:rPr>
      </w:pPr>
      <w:r w:rsidRPr="0093780F">
        <w:rPr>
          <w:rFonts w:ascii="Arial" w:hAnsi="Arial" w:cs="Arial"/>
        </w:rPr>
        <w:t xml:space="preserve">Thoughtco (2022) </w:t>
      </w:r>
      <w:r w:rsidRPr="0093780F">
        <w:rPr>
          <w:rFonts w:ascii="Arial" w:hAnsi="Arial" w:cs="Arial"/>
          <w:i/>
          <w:iCs/>
        </w:rPr>
        <w:t xml:space="preserve">What Is Behaviorism in Psychology? </w:t>
      </w:r>
      <w:r w:rsidRPr="0093780F">
        <w:rPr>
          <w:rFonts w:ascii="Arial" w:hAnsi="Arial" w:cs="Arial"/>
        </w:rPr>
        <w:t xml:space="preserve">[Online). Available from: </w:t>
      </w:r>
      <w:hyperlink r:id="rId12" w:history="1">
        <w:r w:rsidRPr="0093780F">
          <w:rPr>
            <w:rStyle w:val="Hyperlink"/>
            <w:rFonts w:ascii="Arial" w:hAnsi="Arial" w:cs="Arial"/>
          </w:rPr>
          <w:t>https://www.thoughtco.com/behaviorism-in-psychology-4171770</w:t>
        </w:r>
      </w:hyperlink>
      <w:r w:rsidRPr="0093780F">
        <w:rPr>
          <w:rFonts w:ascii="Arial" w:hAnsi="Arial" w:cs="Arial"/>
        </w:rPr>
        <w:t xml:space="preserve"> (Accessed: 2 August 2022)</w:t>
      </w:r>
    </w:p>
    <w:p w14:paraId="720966EE" w14:textId="77777777" w:rsidR="003D6B01" w:rsidRPr="0093780F" w:rsidRDefault="003D6B01" w:rsidP="003D6B01">
      <w:pPr>
        <w:rPr>
          <w:rFonts w:ascii="Arial" w:hAnsi="Arial" w:cs="Arial"/>
        </w:rPr>
      </w:pPr>
      <w:r w:rsidRPr="0093780F">
        <w:rPr>
          <w:rFonts w:ascii="Arial" w:hAnsi="Arial" w:cs="Arial"/>
        </w:rPr>
        <w:t xml:space="preserve">SimplyPsychology (2018) </w:t>
      </w:r>
      <w:r w:rsidRPr="0093780F">
        <w:rPr>
          <w:rFonts w:ascii="Arial" w:hAnsi="Arial" w:cs="Arial"/>
          <w:i/>
          <w:iCs/>
        </w:rPr>
        <w:t>What Is Operant Conditinioning and How Does It Work?</w:t>
      </w:r>
      <w:r w:rsidRPr="0093780F">
        <w:rPr>
          <w:rFonts w:ascii="Arial" w:hAnsi="Arial" w:cs="Arial"/>
        </w:rPr>
        <w:t xml:space="preserve"> [Online]. Available from: </w:t>
      </w:r>
      <w:hyperlink r:id="rId13" w:history="1">
        <w:r w:rsidRPr="0093780F">
          <w:rPr>
            <w:rStyle w:val="Hyperlink"/>
            <w:rFonts w:ascii="Arial" w:hAnsi="Arial" w:cs="Arial"/>
          </w:rPr>
          <w:t>https://www.simplypsychology.org/operant-conditioning.html</w:t>
        </w:r>
      </w:hyperlink>
      <w:r w:rsidRPr="0093780F">
        <w:rPr>
          <w:rFonts w:ascii="Arial" w:hAnsi="Arial" w:cs="Arial"/>
        </w:rPr>
        <w:t xml:space="preserve"> (Accessed: 2 August 2022)</w:t>
      </w:r>
    </w:p>
    <w:p w14:paraId="6DBEB4EA" w14:textId="77777777" w:rsidR="003D6B01" w:rsidRPr="0093780F" w:rsidRDefault="003D6B01" w:rsidP="003D6B01">
      <w:pPr>
        <w:rPr>
          <w:rFonts w:ascii="Arial" w:hAnsi="Arial" w:cs="Arial"/>
        </w:rPr>
      </w:pPr>
      <w:r w:rsidRPr="0093780F">
        <w:rPr>
          <w:rFonts w:ascii="Arial" w:hAnsi="Arial" w:cs="Arial"/>
        </w:rPr>
        <w:t xml:space="preserve">Onlinemswprograms (2022) </w:t>
      </w:r>
      <w:r w:rsidRPr="0093780F">
        <w:rPr>
          <w:rFonts w:ascii="Arial" w:hAnsi="Arial" w:cs="Arial"/>
          <w:i/>
          <w:iCs/>
        </w:rPr>
        <w:t>Introduction to Psychodynamic Theory in Social Work</w:t>
      </w:r>
      <w:r w:rsidRPr="0093780F">
        <w:rPr>
          <w:rFonts w:ascii="Arial" w:hAnsi="Arial" w:cs="Arial"/>
        </w:rPr>
        <w:t xml:space="preserve"> [Online]. Available from: </w:t>
      </w:r>
      <w:hyperlink r:id="rId14" w:history="1">
        <w:r w:rsidRPr="0093780F">
          <w:rPr>
            <w:rStyle w:val="Hyperlink"/>
            <w:rFonts w:ascii="Arial" w:hAnsi="Arial" w:cs="Arial"/>
          </w:rPr>
          <w:t>https://www.onlinemswprograms.com/social-work/theories/psychodynamic-theory/</w:t>
        </w:r>
      </w:hyperlink>
      <w:r w:rsidRPr="0093780F">
        <w:rPr>
          <w:rFonts w:ascii="Arial" w:hAnsi="Arial" w:cs="Arial"/>
        </w:rPr>
        <w:t xml:space="preserve"> (Accessed: 2 August 2022)</w:t>
      </w:r>
    </w:p>
    <w:p w14:paraId="482F69F9" w14:textId="77777777" w:rsidR="003D6B01" w:rsidRPr="0093780F" w:rsidRDefault="003D6B01" w:rsidP="003D6B01">
      <w:pPr>
        <w:rPr>
          <w:rFonts w:ascii="Arial" w:hAnsi="Arial" w:cs="Arial"/>
        </w:rPr>
      </w:pPr>
      <w:r w:rsidRPr="0093780F">
        <w:rPr>
          <w:rFonts w:ascii="Arial" w:hAnsi="Arial" w:cs="Arial"/>
        </w:rPr>
        <w:t xml:space="preserve">Optimistminds (2022) </w:t>
      </w:r>
      <w:r w:rsidRPr="0093780F">
        <w:rPr>
          <w:rFonts w:ascii="Arial" w:hAnsi="Arial" w:cs="Arial"/>
          <w:i/>
          <w:iCs/>
        </w:rPr>
        <w:t>What Is Sublimation in Psychology?</w:t>
      </w:r>
      <w:r w:rsidRPr="0093780F">
        <w:rPr>
          <w:rFonts w:ascii="Arial" w:hAnsi="Arial" w:cs="Arial"/>
        </w:rPr>
        <w:t xml:space="preserve"> [Online]. Available from: </w:t>
      </w:r>
      <w:hyperlink r:id="rId15" w:history="1">
        <w:r w:rsidRPr="0093780F">
          <w:rPr>
            <w:rStyle w:val="Hyperlink"/>
            <w:rFonts w:ascii="Arial" w:hAnsi="Arial" w:cs="Arial"/>
          </w:rPr>
          <w:t>https://optimistminds.com/what-is-sublimation-in-psychology/</w:t>
        </w:r>
      </w:hyperlink>
      <w:r w:rsidRPr="0093780F">
        <w:rPr>
          <w:rFonts w:ascii="Arial" w:hAnsi="Arial" w:cs="Arial"/>
        </w:rPr>
        <w:t xml:space="preserve"> (Accessed: 2 August 2022)</w:t>
      </w:r>
    </w:p>
    <w:p w14:paraId="5E013DC3" w14:textId="77777777" w:rsidR="003D6B01" w:rsidRPr="0093780F" w:rsidRDefault="003D6B01" w:rsidP="003D6B01">
      <w:pPr>
        <w:rPr>
          <w:rFonts w:ascii="Arial" w:hAnsi="Arial" w:cs="Arial"/>
        </w:rPr>
      </w:pPr>
      <w:r>
        <w:rPr>
          <w:rFonts w:ascii="Arial" w:hAnsi="Arial" w:cs="Arial"/>
        </w:rPr>
        <w:t xml:space="preserve">Howtodiscuss (2022) </w:t>
      </w:r>
      <w:r w:rsidRPr="000152E5">
        <w:rPr>
          <w:rFonts w:ascii="Arial" w:hAnsi="Arial" w:cs="Arial"/>
          <w:i/>
          <w:iCs/>
        </w:rPr>
        <w:t>Psychological Phenomena</w:t>
      </w:r>
      <w:r>
        <w:rPr>
          <w:rFonts w:ascii="Arial" w:hAnsi="Arial" w:cs="Arial"/>
        </w:rPr>
        <w:t xml:space="preserve"> [Online]. Available from: </w:t>
      </w:r>
      <w:hyperlink r:id="rId16" w:history="1">
        <w:r w:rsidRPr="00434912">
          <w:rPr>
            <w:rStyle w:val="Hyperlink"/>
            <w:rFonts w:ascii="Arial" w:hAnsi="Arial" w:cs="Arial"/>
          </w:rPr>
          <w:t>https://howtodiscuss.com/t/psychological-phenomena/112760</w:t>
        </w:r>
      </w:hyperlink>
      <w:r>
        <w:rPr>
          <w:rFonts w:ascii="Arial" w:hAnsi="Arial" w:cs="Arial"/>
        </w:rPr>
        <w:t xml:space="preserve"> (Accessed: 2 August 2021)</w:t>
      </w:r>
    </w:p>
    <w:p w14:paraId="36710E0C" w14:textId="77777777" w:rsidR="003F72EC" w:rsidRPr="00FA2609" w:rsidRDefault="003F72EC">
      <w:pPr>
        <w:rPr>
          <w:rFonts w:ascii="Arial" w:hAnsi="Arial" w:cs="Arial"/>
        </w:rPr>
      </w:pPr>
    </w:p>
    <w:sectPr w:rsidR="003F72EC" w:rsidRPr="00FA2609" w:rsidSect="003451A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15824" w14:textId="77777777" w:rsidR="00911B0E" w:rsidRDefault="00911B0E" w:rsidP="00246803">
      <w:pPr>
        <w:spacing w:after="0" w:line="240" w:lineRule="auto"/>
      </w:pPr>
      <w:r>
        <w:separator/>
      </w:r>
    </w:p>
  </w:endnote>
  <w:endnote w:type="continuationSeparator" w:id="0">
    <w:p w14:paraId="752F12C1" w14:textId="77777777" w:rsidR="00911B0E" w:rsidRDefault="00911B0E" w:rsidP="00246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812882"/>
      <w:docPartObj>
        <w:docPartGallery w:val="Page Numbers (Bottom of Page)"/>
        <w:docPartUnique/>
      </w:docPartObj>
    </w:sdtPr>
    <w:sdtEndPr>
      <w:rPr>
        <w:color w:val="7F7F7F" w:themeColor="background1" w:themeShade="7F"/>
        <w:spacing w:val="60"/>
      </w:rPr>
    </w:sdtEndPr>
    <w:sdtContent>
      <w:p w14:paraId="0EEBBC52" w14:textId="2DF4A35E" w:rsidR="00246803" w:rsidRDefault="002468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836ECD" w14:textId="77777777" w:rsidR="00246803" w:rsidRDefault="00246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09036" w14:textId="77777777" w:rsidR="00911B0E" w:rsidRDefault="00911B0E" w:rsidP="00246803">
      <w:pPr>
        <w:spacing w:after="0" w:line="240" w:lineRule="auto"/>
      </w:pPr>
      <w:r>
        <w:separator/>
      </w:r>
    </w:p>
  </w:footnote>
  <w:footnote w:type="continuationSeparator" w:id="0">
    <w:p w14:paraId="0CD91629" w14:textId="77777777" w:rsidR="00911B0E" w:rsidRDefault="00911B0E" w:rsidP="002468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609"/>
    <w:rsid w:val="00023E72"/>
    <w:rsid w:val="00044A74"/>
    <w:rsid w:val="00094F96"/>
    <w:rsid w:val="000B4E23"/>
    <w:rsid w:val="000B6153"/>
    <w:rsid w:val="000D1ACB"/>
    <w:rsid w:val="001056C9"/>
    <w:rsid w:val="00134907"/>
    <w:rsid w:val="00137253"/>
    <w:rsid w:val="00211AE4"/>
    <w:rsid w:val="00246803"/>
    <w:rsid w:val="00253DA3"/>
    <w:rsid w:val="003207B7"/>
    <w:rsid w:val="003451A8"/>
    <w:rsid w:val="003D6B01"/>
    <w:rsid w:val="003F72EC"/>
    <w:rsid w:val="0041152C"/>
    <w:rsid w:val="00445CF6"/>
    <w:rsid w:val="004716B4"/>
    <w:rsid w:val="00472241"/>
    <w:rsid w:val="004B6CDE"/>
    <w:rsid w:val="004D1E16"/>
    <w:rsid w:val="004D2543"/>
    <w:rsid w:val="005009CE"/>
    <w:rsid w:val="005016DA"/>
    <w:rsid w:val="005069DD"/>
    <w:rsid w:val="00563C8E"/>
    <w:rsid w:val="005D10F4"/>
    <w:rsid w:val="006624D7"/>
    <w:rsid w:val="00671D94"/>
    <w:rsid w:val="00704847"/>
    <w:rsid w:val="007055A9"/>
    <w:rsid w:val="007450DA"/>
    <w:rsid w:val="007B7192"/>
    <w:rsid w:val="007C784E"/>
    <w:rsid w:val="008E326E"/>
    <w:rsid w:val="00911B0E"/>
    <w:rsid w:val="0091794D"/>
    <w:rsid w:val="009650AE"/>
    <w:rsid w:val="0097751A"/>
    <w:rsid w:val="00990A56"/>
    <w:rsid w:val="009934F5"/>
    <w:rsid w:val="009D0041"/>
    <w:rsid w:val="00A0376F"/>
    <w:rsid w:val="00A36F4C"/>
    <w:rsid w:val="00A67408"/>
    <w:rsid w:val="00AE6FAB"/>
    <w:rsid w:val="00B47882"/>
    <w:rsid w:val="00B705F9"/>
    <w:rsid w:val="00BB2A58"/>
    <w:rsid w:val="00BD4BC7"/>
    <w:rsid w:val="00C72233"/>
    <w:rsid w:val="00CF695C"/>
    <w:rsid w:val="00D00886"/>
    <w:rsid w:val="00D658C8"/>
    <w:rsid w:val="00E33E30"/>
    <w:rsid w:val="00E46724"/>
    <w:rsid w:val="00EB5E0E"/>
    <w:rsid w:val="00F23F29"/>
    <w:rsid w:val="00F25441"/>
    <w:rsid w:val="00F55FDD"/>
    <w:rsid w:val="00FA2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CC2B5"/>
  <w15:chartTrackingRefBased/>
  <w15:docId w15:val="{4F95185B-CBA6-4D3B-871F-09615069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A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B01"/>
    <w:rPr>
      <w:color w:val="0563C1" w:themeColor="hyperlink"/>
      <w:u w:val="single"/>
    </w:rPr>
  </w:style>
  <w:style w:type="paragraph" w:styleId="NoSpacing">
    <w:name w:val="No Spacing"/>
    <w:link w:val="NoSpacingChar"/>
    <w:uiPriority w:val="1"/>
    <w:qFormat/>
    <w:rsid w:val="003451A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451A8"/>
    <w:rPr>
      <w:rFonts w:eastAsiaTheme="minorEastAsia"/>
      <w:kern w:val="0"/>
      <w:lang w:val="en-US"/>
      <w14:ligatures w14:val="none"/>
    </w:rPr>
  </w:style>
  <w:style w:type="character" w:customStyle="1" w:styleId="Heading1Char">
    <w:name w:val="Heading 1 Char"/>
    <w:basedOn w:val="DefaultParagraphFont"/>
    <w:link w:val="Heading1"/>
    <w:uiPriority w:val="9"/>
    <w:rsid w:val="00990A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0A56"/>
    <w:pPr>
      <w:outlineLvl w:val="9"/>
    </w:pPr>
    <w:rPr>
      <w:kern w:val="0"/>
      <w:lang w:val="en-US"/>
      <w14:ligatures w14:val="none"/>
    </w:rPr>
  </w:style>
  <w:style w:type="paragraph" w:styleId="Header">
    <w:name w:val="header"/>
    <w:basedOn w:val="Normal"/>
    <w:link w:val="HeaderChar"/>
    <w:uiPriority w:val="99"/>
    <w:unhideWhenUsed/>
    <w:rsid w:val="00246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803"/>
  </w:style>
  <w:style w:type="paragraph" w:styleId="Footer">
    <w:name w:val="footer"/>
    <w:basedOn w:val="Normal"/>
    <w:link w:val="FooterChar"/>
    <w:uiPriority w:val="99"/>
    <w:unhideWhenUsed/>
    <w:rsid w:val="00246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803"/>
  </w:style>
  <w:style w:type="paragraph" w:styleId="TOC1">
    <w:name w:val="toc 1"/>
    <w:basedOn w:val="Normal"/>
    <w:next w:val="Normal"/>
    <w:autoRedefine/>
    <w:uiPriority w:val="39"/>
    <w:unhideWhenUsed/>
    <w:rsid w:val="0024680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Jean-Piaget" TargetMode="External"/><Relationship Id="rId13" Type="http://schemas.openxmlformats.org/officeDocument/2006/relationships/hyperlink" Target="https://www.simplypsychology.org/operant-conditioning.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jean-piaget-biography-1896-1980-2795549" TargetMode="External"/><Relationship Id="rId12" Type="http://schemas.openxmlformats.org/officeDocument/2006/relationships/hyperlink" Target="https://www.thoughtco.com/behaviorism-in-psychology-417177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owtodiscuss.com/t/psychological-phenomena/11276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iagetintheclassroom.wordpress.com/application-to-your-classroom-2/" TargetMode="External"/><Relationship Id="rId5" Type="http://schemas.openxmlformats.org/officeDocument/2006/relationships/footnotes" Target="footnotes.xml"/><Relationship Id="rId15" Type="http://schemas.openxmlformats.org/officeDocument/2006/relationships/hyperlink" Target="https://optimistminds.com/what-is-sublimation-in-psychology/" TargetMode="External"/><Relationship Id="rId10" Type="http://schemas.openxmlformats.org/officeDocument/2006/relationships/hyperlink" Target="https://sk-sagepub-com.ezproxy.uwtsd.ac.uk/books/cognitive-development-today/n2.x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hyperlink" Target="https://www.onlinemswprograms.com/social-work/theories/psychodynamic-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52C3E-C34D-470E-9B0C-F6D026EB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6</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Psychology in Health and Social Care            BMHP4003           Assessment Component 2 Lecturer: Diya Ganguly</vt:lpstr>
    </vt:vector>
  </TitlesOfParts>
  <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            BMHP4003           Assessment Component 2 Lecturer: Diya Ganguly</dc:title>
  <dc:subject/>
  <dc:creator>Tunde Aniko Bodi</dc:creator>
  <cp:keywords/>
  <dc:description/>
  <cp:lastModifiedBy>Tunde Aniko Bodi</cp:lastModifiedBy>
  <cp:revision>17</cp:revision>
  <dcterms:created xsi:type="dcterms:W3CDTF">2022-08-02T09:12:00Z</dcterms:created>
  <dcterms:modified xsi:type="dcterms:W3CDTF">2022-08-08T17:40:00Z</dcterms:modified>
</cp:coreProperties>
</file>