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432" w:rsidRPr="00F367F2" w:rsidRDefault="00EF6A63" w:rsidP="00F367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Rhestr Cyfeiriadau </w:t>
      </w:r>
    </w:p>
    <w:p w:rsidR="00F367F2" w:rsidRPr="00F367F2" w:rsidRDefault="00F367F2" w:rsidP="00F367F2">
      <w:pPr>
        <w:pStyle w:val="Heading1"/>
        <w:spacing w:before="0" w:beforeAutospacing="0" w:after="30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F367F2">
        <w:rPr>
          <w:rFonts w:ascii="Arial" w:hAnsi="Arial" w:cs="Arial"/>
          <w:b w:val="0"/>
          <w:sz w:val="24"/>
          <w:szCs w:val="24"/>
        </w:rPr>
        <w:t xml:space="preserve">Abington Library (2019) </w:t>
      </w:r>
      <w:r w:rsidRPr="00F367F2">
        <w:rPr>
          <w:rFonts w:ascii="Arial" w:hAnsi="Arial" w:cs="Arial"/>
          <w:b w:val="0"/>
          <w:i/>
          <w:sz w:val="24"/>
          <w:szCs w:val="24"/>
        </w:rPr>
        <w:t>Reading times</w:t>
      </w:r>
      <w:r w:rsidRPr="00F367F2">
        <w:rPr>
          <w:rFonts w:ascii="Arial" w:hAnsi="Arial" w:cs="Arial"/>
          <w:b w:val="0"/>
          <w:sz w:val="24"/>
          <w:szCs w:val="24"/>
        </w:rPr>
        <w:t xml:space="preserve"> available at :</w:t>
      </w:r>
      <w:r w:rsidRPr="00F367F2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F367F2">
          <w:rPr>
            <w:rStyle w:val="Hyperlink"/>
            <w:rFonts w:ascii="Arial" w:hAnsi="Arial" w:cs="Arial"/>
            <w:b w:val="0"/>
            <w:sz w:val="24"/>
            <w:szCs w:val="24"/>
          </w:rPr>
          <w:t>https://www.abingtonpl.org</w:t>
        </w:r>
      </w:hyperlink>
      <w:r w:rsidRPr="00F367F2">
        <w:rPr>
          <w:rFonts w:ascii="Arial" w:hAnsi="Arial" w:cs="Arial"/>
          <w:b w:val="0"/>
          <w:sz w:val="24"/>
          <w:szCs w:val="24"/>
        </w:rPr>
        <w:t xml:space="preserve"> accessed at: 20</w:t>
      </w:r>
      <w:r w:rsidRPr="00F367F2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F367F2">
        <w:rPr>
          <w:rFonts w:ascii="Arial" w:hAnsi="Arial" w:cs="Arial"/>
          <w:b w:val="0"/>
          <w:sz w:val="24"/>
          <w:szCs w:val="24"/>
        </w:rPr>
        <w:t xml:space="preserve"> of November.</w:t>
      </w:r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>Andreae, G. &amp; Wojtowyez , D.(1997</w:t>
      </w:r>
      <w:r w:rsidRPr="00F367F2">
        <w:rPr>
          <w:rFonts w:ascii="Arial" w:hAnsi="Arial" w:cs="Arial"/>
          <w:i/>
          <w:color w:val="000000"/>
        </w:rPr>
        <w:t>) Y Llew Cariadus</w:t>
      </w:r>
      <w:r w:rsidRPr="00F367F2">
        <w:rPr>
          <w:rFonts w:ascii="Arial" w:hAnsi="Arial" w:cs="Arial"/>
          <w:color w:val="000000"/>
        </w:rPr>
        <w:t>. Llundain : Gymdeithas Lyfrau Ceredigion Gyf.</w:t>
      </w:r>
      <w:r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</w:p>
    <w:p w:rsidR="00F367F2" w:rsidRDefault="00F367F2" w:rsidP="00F367F2">
      <w:pPr>
        <w:spacing w:line="360" w:lineRule="auto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 xml:space="preserve">Biography.(2019) </w:t>
      </w:r>
      <w:r w:rsidRPr="00F367F2">
        <w:rPr>
          <w:rFonts w:ascii="Arial" w:hAnsi="Arial" w:cs="Arial"/>
          <w:i/>
          <w:color w:val="000000"/>
        </w:rPr>
        <w:t xml:space="preserve">B.F Skinner Theory </w:t>
      </w:r>
      <w:r w:rsidRPr="00F367F2">
        <w:rPr>
          <w:rFonts w:ascii="Arial" w:hAnsi="Arial" w:cs="Arial"/>
          <w:color w:val="000000"/>
        </w:rPr>
        <w:t xml:space="preserve">available at </w:t>
      </w:r>
      <w:hyperlink r:id="rId7" w:history="1">
        <w:r w:rsidRPr="00F367F2">
          <w:rPr>
            <w:rStyle w:val="Hyperlink"/>
            <w:rFonts w:ascii="Arial" w:hAnsi="Arial" w:cs="Arial"/>
          </w:rPr>
          <w:t>https://www.biography.com</w:t>
        </w:r>
      </w:hyperlink>
      <w:r w:rsidRPr="00F367F2">
        <w:rPr>
          <w:rFonts w:ascii="Arial" w:hAnsi="Arial" w:cs="Arial"/>
          <w:color w:val="000000"/>
        </w:rPr>
        <w:t xml:space="preserve"> accessed at 14</w:t>
      </w:r>
      <w:r w:rsidRPr="00F367F2">
        <w:rPr>
          <w:rFonts w:ascii="Arial" w:hAnsi="Arial" w:cs="Arial"/>
          <w:color w:val="000000"/>
          <w:vertAlign w:val="superscript"/>
        </w:rPr>
        <w:t>th</w:t>
      </w:r>
      <w:r w:rsidRPr="00F367F2">
        <w:rPr>
          <w:rFonts w:ascii="Arial" w:hAnsi="Arial" w:cs="Arial"/>
          <w:color w:val="000000"/>
        </w:rPr>
        <w:t xml:space="preserve"> of November.</w:t>
      </w:r>
    </w:p>
    <w:p w:rsidR="00F367F2" w:rsidRPr="00F367F2" w:rsidRDefault="00F367F2" w:rsidP="00F367F2">
      <w:pPr>
        <w:spacing w:line="360" w:lineRule="auto"/>
        <w:rPr>
          <w:rFonts w:ascii="Arial" w:hAnsi="Arial" w:cs="Arial"/>
          <w:color w:val="000000"/>
        </w:rPr>
      </w:pPr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 xml:space="preserve">Crystal, D. (1998) </w:t>
      </w:r>
      <w:r w:rsidRPr="00F367F2">
        <w:rPr>
          <w:rFonts w:ascii="Arial" w:hAnsi="Arial" w:cs="Arial"/>
          <w:i/>
          <w:iCs/>
          <w:color w:val="000000"/>
        </w:rPr>
        <w:t xml:space="preserve">Language Play. </w:t>
      </w:r>
      <w:r w:rsidRPr="00F367F2">
        <w:rPr>
          <w:rFonts w:ascii="Arial" w:hAnsi="Arial" w:cs="Arial"/>
          <w:color w:val="000000"/>
        </w:rPr>
        <w:t>London: Penguin Books Ltd.</w:t>
      </w:r>
      <w:r>
        <w:rPr>
          <w:rFonts w:ascii="Arial" w:hAnsi="Arial" w:cs="Arial"/>
          <w:color w:val="000000"/>
        </w:rPr>
        <w:t xml:space="preserve"> Accessed at 23</w:t>
      </w:r>
      <w:r w:rsidRPr="00F367F2">
        <w:rPr>
          <w:rFonts w:ascii="Arial" w:hAnsi="Arial" w:cs="Arial"/>
          <w:color w:val="000000"/>
          <w:vertAlign w:val="superscript"/>
        </w:rPr>
        <w:t>rd</w:t>
      </w:r>
      <w:r>
        <w:rPr>
          <w:rFonts w:ascii="Arial" w:hAnsi="Arial" w:cs="Arial"/>
          <w:color w:val="000000"/>
        </w:rPr>
        <w:t xml:space="preserve"> of November. </w:t>
      </w:r>
    </w:p>
    <w:p w:rsidR="00F367F2" w:rsidRP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 xml:space="preserve">Crystal, D. (2017) </w:t>
      </w:r>
      <w:r w:rsidRPr="00F367F2">
        <w:rPr>
          <w:rFonts w:ascii="Arial" w:hAnsi="Arial" w:cs="Arial"/>
          <w:i/>
          <w:iCs/>
          <w:color w:val="000000"/>
        </w:rPr>
        <w:t xml:space="preserve">Sounds Appealing: The passionate story of English Pronunciation. </w:t>
      </w:r>
      <w:r w:rsidRPr="00F367F2">
        <w:rPr>
          <w:rFonts w:ascii="Arial" w:hAnsi="Arial" w:cs="Arial"/>
          <w:color w:val="000000"/>
        </w:rPr>
        <w:t>London: Profile Books Ltd.</w:t>
      </w:r>
      <w:r>
        <w:rPr>
          <w:rFonts w:ascii="Arial" w:hAnsi="Arial" w:cs="Arial"/>
          <w:color w:val="000000"/>
        </w:rPr>
        <w:t xml:space="preserve"> Accessed at 23</w:t>
      </w:r>
      <w:r w:rsidRPr="00F367F2">
        <w:rPr>
          <w:rFonts w:ascii="Arial" w:hAnsi="Arial" w:cs="Arial"/>
          <w:color w:val="000000"/>
          <w:vertAlign w:val="superscript"/>
        </w:rPr>
        <w:t>rd</w:t>
      </w:r>
      <w:r>
        <w:rPr>
          <w:rFonts w:ascii="Arial" w:hAnsi="Arial" w:cs="Arial"/>
          <w:color w:val="000000"/>
        </w:rPr>
        <w:t xml:space="preserve"> of November.</w:t>
      </w:r>
    </w:p>
    <w:p w:rsidR="00F367F2" w:rsidRP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</w:p>
    <w:p w:rsidR="00F367F2" w:rsidRDefault="00F367F2" w:rsidP="00F367F2">
      <w:pPr>
        <w:pStyle w:val="Heading1"/>
        <w:spacing w:before="0" w:beforeAutospacing="0" w:after="225" w:afterAutospacing="0"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F367F2">
        <w:rPr>
          <w:rFonts w:ascii="Arial" w:hAnsi="Arial" w:cs="Arial"/>
          <w:b w:val="0"/>
          <w:sz w:val="24"/>
          <w:szCs w:val="24"/>
        </w:rPr>
        <w:t>Day Nu</w:t>
      </w:r>
      <w:r>
        <w:rPr>
          <w:rFonts w:ascii="Arial" w:hAnsi="Arial" w:cs="Arial"/>
          <w:b w:val="0"/>
          <w:sz w:val="24"/>
          <w:szCs w:val="24"/>
        </w:rPr>
        <w:t>r</w:t>
      </w:r>
      <w:r w:rsidRPr="00F367F2">
        <w:rPr>
          <w:rFonts w:ascii="Arial" w:hAnsi="Arial" w:cs="Arial"/>
          <w:b w:val="0"/>
          <w:sz w:val="24"/>
          <w:szCs w:val="24"/>
        </w:rPr>
        <w:t xml:space="preserve">series ,.(2016) </w:t>
      </w:r>
      <w:r w:rsidRPr="00F367F2">
        <w:rPr>
          <w:rFonts w:ascii="Arial" w:hAnsi="Arial" w:cs="Arial"/>
          <w:b w:val="0"/>
          <w:i/>
          <w:color w:val="000000"/>
          <w:sz w:val="24"/>
          <w:szCs w:val="24"/>
        </w:rPr>
        <w:t>Using puppets in the early years encourages quiet children to talk and 'helps combat shyness</w:t>
      </w:r>
      <w:r w:rsidRPr="00F367F2">
        <w:rPr>
          <w:rFonts w:ascii="Arial" w:hAnsi="Arial" w:cs="Arial"/>
          <w:b w:val="0"/>
          <w:color w:val="000000"/>
          <w:sz w:val="24"/>
          <w:szCs w:val="24"/>
        </w:rPr>
        <w:t xml:space="preserve"> available at :</w:t>
      </w:r>
      <w:r w:rsidRPr="00F367F2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F367F2">
          <w:rPr>
            <w:rStyle w:val="Hyperlink"/>
            <w:rFonts w:ascii="Arial" w:hAnsi="Arial" w:cs="Arial"/>
            <w:b w:val="0"/>
            <w:sz w:val="24"/>
            <w:szCs w:val="24"/>
          </w:rPr>
          <w:t>https://www.daynurseries.co.uk/news/article</w:t>
        </w:r>
      </w:hyperlink>
      <w:r w:rsidRPr="00F367F2">
        <w:rPr>
          <w:rFonts w:ascii="Arial" w:hAnsi="Arial" w:cs="Arial"/>
          <w:b w:val="0"/>
          <w:color w:val="000000"/>
          <w:sz w:val="24"/>
          <w:szCs w:val="24"/>
        </w:rPr>
        <w:t xml:space="preserve"> accessed at: 15</w:t>
      </w:r>
      <w:r w:rsidRPr="00F367F2">
        <w:rPr>
          <w:rFonts w:ascii="Arial" w:hAnsi="Arial" w:cs="Arial"/>
          <w:b w:val="0"/>
          <w:color w:val="000000"/>
          <w:sz w:val="24"/>
          <w:szCs w:val="24"/>
          <w:vertAlign w:val="superscript"/>
        </w:rPr>
        <w:t>th</w:t>
      </w:r>
      <w:r w:rsidRPr="00F367F2">
        <w:rPr>
          <w:rFonts w:ascii="Arial" w:hAnsi="Arial" w:cs="Arial"/>
          <w:b w:val="0"/>
          <w:color w:val="000000"/>
          <w:sz w:val="24"/>
          <w:szCs w:val="24"/>
        </w:rPr>
        <w:t xml:space="preserve"> of November.</w:t>
      </w:r>
    </w:p>
    <w:p w:rsidR="00F367F2" w:rsidRPr="00F367F2" w:rsidRDefault="00F367F2" w:rsidP="00F367F2">
      <w:pPr>
        <w:pStyle w:val="Heading1"/>
        <w:spacing w:before="0" w:beforeAutospacing="0" w:after="225" w:afterAutospacing="0" w:line="360" w:lineRule="auto"/>
        <w:rPr>
          <w:rFonts w:ascii="Arial" w:hAnsi="Arial" w:cs="Arial"/>
          <w:b w:val="0"/>
          <w:color w:val="000000"/>
          <w:sz w:val="24"/>
          <w:szCs w:val="24"/>
        </w:rPr>
      </w:pPr>
    </w:p>
    <w:p w:rsidR="00F367F2" w:rsidRPr="00F367F2" w:rsidRDefault="00F367F2" w:rsidP="00F367F2">
      <w:pPr>
        <w:pStyle w:val="Heading1"/>
        <w:spacing w:before="0" w:beforeAutospacing="0" w:after="0" w:afterAutospacing="0" w:line="360" w:lineRule="auto"/>
        <w:rPr>
          <w:rFonts w:ascii="Arial" w:hAnsi="Arial" w:cs="Arial"/>
          <w:b w:val="0"/>
          <w:color w:val="010101"/>
          <w:sz w:val="24"/>
          <w:szCs w:val="24"/>
        </w:rPr>
      </w:pPr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Early Years Careers (2016),. </w:t>
      </w:r>
      <w:r w:rsidRPr="00F367F2">
        <w:rPr>
          <w:rFonts w:ascii="Arial" w:hAnsi="Arial" w:cs="Arial"/>
          <w:b w:val="0"/>
          <w:i/>
          <w:color w:val="010101"/>
          <w:sz w:val="24"/>
          <w:szCs w:val="24"/>
        </w:rPr>
        <w:t>Using Story Sacks in the Early Years</w:t>
      </w:r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 available at </w:t>
      </w:r>
      <w:hyperlink r:id="rId9" w:history="1">
        <w:r w:rsidRPr="00F367F2">
          <w:rPr>
            <w:rStyle w:val="Hyperlink"/>
            <w:rFonts w:ascii="Arial" w:hAnsi="Arial" w:cs="Arial"/>
            <w:b w:val="0"/>
            <w:sz w:val="24"/>
            <w:szCs w:val="24"/>
          </w:rPr>
          <w:t>https://www.earlyyearscareers.com</w:t>
        </w:r>
      </w:hyperlink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 accessed at:20</w:t>
      </w:r>
      <w:r w:rsidRPr="00F367F2">
        <w:rPr>
          <w:rFonts w:ascii="Arial" w:hAnsi="Arial" w:cs="Arial"/>
          <w:b w:val="0"/>
          <w:color w:val="010101"/>
          <w:sz w:val="24"/>
          <w:szCs w:val="24"/>
          <w:vertAlign w:val="superscript"/>
        </w:rPr>
        <w:t>th</w:t>
      </w:r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 of November.</w:t>
      </w:r>
    </w:p>
    <w:p w:rsidR="00F367F2" w:rsidRDefault="00F367F2" w:rsidP="00F367F2">
      <w:pPr>
        <w:spacing w:line="360" w:lineRule="auto"/>
        <w:rPr>
          <w:rFonts w:ascii="Arial" w:hAnsi="Arial" w:cs="Arial"/>
          <w:color w:val="0000E9"/>
          <w:u w:val="single" w:color="0000E9"/>
        </w:rPr>
      </w:pPr>
      <w:r w:rsidRPr="00F367F2">
        <w:rPr>
          <w:rFonts w:ascii="Arial" w:hAnsi="Arial" w:cs="Arial"/>
          <w:color w:val="0000E9"/>
          <w:u w:val="single" w:color="0000E9"/>
        </w:rPr>
        <w:t>http://www.youtube.com/watch?v=p9fVj73oKDk</w:t>
      </w:r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 xml:space="preserve">Neaum, S. (2012) </w:t>
      </w:r>
      <w:r w:rsidRPr="00F367F2">
        <w:rPr>
          <w:rFonts w:ascii="Arial" w:hAnsi="Arial" w:cs="Arial"/>
          <w:i/>
          <w:iCs/>
          <w:color w:val="000000"/>
        </w:rPr>
        <w:t xml:space="preserve">Language and Literacy for the Early Years. </w:t>
      </w:r>
      <w:r w:rsidRPr="00F367F2">
        <w:rPr>
          <w:rFonts w:ascii="Arial" w:hAnsi="Arial" w:cs="Arial"/>
          <w:color w:val="000000"/>
        </w:rPr>
        <w:t>London: Sage Publications Ltd.</w:t>
      </w:r>
      <w:r>
        <w:rPr>
          <w:rFonts w:ascii="Arial" w:hAnsi="Arial" w:cs="Arial"/>
          <w:color w:val="000000"/>
        </w:rPr>
        <w:t xml:space="preserve"> Accessed at 20</w:t>
      </w:r>
      <w:r w:rsidRPr="00F367F2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of November.</w:t>
      </w:r>
    </w:p>
    <w:p w:rsidR="00F367F2" w:rsidRP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</w:p>
    <w:p w:rsidR="00F367F2" w:rsidRDefault="00F367F2" w:rsidP="00F367F2">
      <w:pPr>
        <w:spacing w:line="360" w:lineRule="auto"/>
        <w:rPr>
          <w:rFonts w:ascii="Arial" w:eastAsia="Times New Roman" w:hAnsi="Arial" w:cs="Arial"/>
          <w:bCs/>
          <w:shd w:val="clear" w:color="auto" w:fill="FFFFFF"/>
          <w:lang w:eastAsia="en-GB"/>
        </w:rPr>
      </w:pPr>
      <w:r w:rsidRPr="00F367F2">
        <w:rPr>
          <w:rFonts w:ascii="Arial" w:hAnsi="Arial" w:cs="Arial"/>
          <w:color w:val="000000"/>
        </w:rPr>
        <w:t>Odyssey (2016)</w:t>
      </w:r>
      <w:r w:rsidRPr="00F367F2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F367F2">
        <w:rPr>
          <w:rFonts w:ascii="Arial" w:eastAsia="Times New Roman" w:hAnsi="Arial" w:cs="Arial"/>
          <w:bCs/>
          <w:i/>
          <w:shd w:val="clear" w:color="auto" w:fill="FFFFFF"/>
          <w:lang w:eastAsia="en-GB"/>
        </w:rPr>
        <w:t>You’re more comfortable in your own skin than half of the people you will ever encounter</w:t>
      </w:r>
      <w:r w:rsidRPr="00F367F2">
        <w:rPr>
          <w:rFonts w:ascii="Arial" w:eastAsia="Times New Roman" w:hAnsi="Arial" w:cs="Arial"/>
          <w:bCs/>
          <w:shd w:val="clear" w:color="auto" w:fill="FFFFFF"/>
          <w:lang w:eastAsia="en-GB"/>
        </w:rPr>
        <w:t xml:space="preserve"> available at :</w:t>
      </w:r>
      <w:r w:rsidRPr="00F367F2">
        <w:rPr>
          <w:rFonts w:ascii="Arial" w:hAnsi="Arial" w:cs="Arial"/>
        </w:rPr>
        <w:t xml:space="preserve"> </w:t>
      </w:r>
      <w:hyperlink r:id="rId10" w:history="1">
        <w:r w:rsidRPr="00F367F2">
          <w:rPr>
            <w:rStyle w:val="Hyperlink"/>
            <w:rFonts w:ascii="Arial" w:eastAsia="Times New Roman" w:hAnsi="Arial" w:cs="Arial"/>
            <w:bCs/>
            <w:shd w:val="clear" w:color="auto" w:fill="FFFFFF"/>
            <w:lang w:eastAsia="en-GB"/>
          </w:rPr>
          <w:t>https://www.theodysseyonline.com</w:t>
        </w:r>
      </w:hyperlink>
      <w:r w:rsidRPr="00F367F2">
        <w:rPr>
          <w:rFonts w:ascii="Arial" w:eastAsia="Times New Roman" w:hAnsi="Arial" w:cs="Arial"/>
          <w:bCs/>
          <w:shd w:val="clear" w:color="auto" w:fill="FFFFFF"/>
          <w:lang w:eastAsia="en-GB"/>
        </w:rPr>
        <w:t xml:space="preserve"> accessed at 16</w:t>
      </w:r>
      <w:r w:rsidRPr="00F367F2">
        <w:rPr>
          <w:rFonts w:ascii="Arial" w:eastAsia="Times New Roman" w:hAnsi="Arial" w:cs="Arial"/>
          <w:bCs/>
          <w:shd w:val="clear" w:color="auto" w:fill="FFFFFF"/>
          <w:vertAlign w:val="superscript"/>
          <w:lang w:eastAsia="en-GB"/>
        </w:rPr>
        <w:t>th</w:t>
      </w:r>
      <w:r w:rsidRPr="00F367F2">
        <w:rPr>
          <w:rFonts w:ascii="Arial" w:eastAsia="Times New Roman" w:hAnsi="Arial" w:cs="Arial"/>
          <w:bCs/>
          <w:shd w:val="clear" w:color="auto" w:fill="FFFFFF"/>
          <w:lang w:eastAsia="en-GB"/>
        </w:rPr>
        <w:t xml:space="preserve"> of November.</w:t>
      </w:r>
    </w:p>
    <w:p w:rsidR="00F367F2" w:rsidRPr="00F367F2" w:rsidRDefault="00F367F2" w:rsidP="00F367F2">
      <w:pPr>
        <w:spacing w:line="360" w:lineRule="auto"/>
        <w:rPr>
          <w:rFonts w:ascii="Arial" w:eastAsia="Times New Roman" w:hAnsi="Arial" w:cs="Arial"/>
          <w:lang w:eastAsia="en-GB"/>
        </w:rPr>
      </w:pPr>
    </w:p>
    <w:p w:rsidR="00F367F2" w:rsidRP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E9"/>
          <w:u w:val="single" w:color="0000E9"/>
        </w:rPr>
      </w:pPr>
      <w:r w:rsidRPr="00F367F2">
        <w:rPr>
          <w:rFonts w:ascii="Arial" w:hAnsi="Arial" w:cs="Arial"/>
          <w:color w:val="000000"/>
        </w:rPr>
        <w:t>Penguin Kids (2014) ‘</w:t>
      </w:r>
      <w:r w:rsidRPr="00F367F2">
        <w:rPr>
          <w:rFonts w:ascii="Arial" w:hAnsi="Arial" w:cs="Arial"/>
          <w:i/>
          <w:color w:val="000000"/>
        </w:rPr>
        <w:t>The Book With No Pictures</w:t>
      </w:r>
      <w:r w:rsidRPr="00F367F2">
        <w:rPr>
          <w:rFonts w:ascii="Arial" w:hAnsi="Arial" w:cs="Arial"/>
          <w:color w:val="000000"/>
        </w:rPr>
        <w:t xml:space="preserve"> by B.J. Novak,’ </w:t>
      </w:r>
      <w:hyperlink r:id="rId11" w:history="1">
        <w:r w:rsidRPr="00F367F2">
          <w:rPr>
            <w:rFonts w:ascii="Arial" w:hAnsi="Arial" w:cs="Arial"/>
            <w:color w:val="0000E9"/>
            <w:u w:val="single" w:color="0000E9"/>
          </w:rPr>
          <w:t>https://www.youtube.com/watch?v=cREyQJO9EPs</w:t>
        </w:r>
      </w:hyperlink>
      <w:r>
        <w:rPr>
          <w:rFonts w:ascii="Arial" w:hAnsi="Arial" w:cs="Arial"/>
          <w:color w:val="0000E9"/>
          <w:u w:val="single" w:color="0000E9"/>
        </w:rPr>
        <w:t xml:space="preserve"> </w:t>
      </w:r>
      <w:r>
        <w:rPr>
          <w:rFonts w:ascii="Arial" w:hAnsi="Arial" w:cs="Arial"/>
        </w:rPr>
        <w:t>accessed at 21</w:t>
      </w:r>
      <w:r w:rsidRPr="00F367F2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of November. </w:t>
      </w:r>
    </w:p>
    <w:p w:rsidR="00F367F2" w:rsidRDefault="00F367F2" w:rsidP="00F367F2">
      <w:pPr>
        <w:spacing w:line="360" w:lineRule="auto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lastRenderedPageBreak/>
        <w:t xml:space="preserve">PyschologyWikia. (2016) </w:t>
      </w:r>
      <w:r w:rsidRPr="00F367F2">
        <w:rPr>
          <w:rFonts w:ascii="Arial" w:hAnsi="Arial" w:cs="Arial"/>
          <w:i/>
          <w:color w:val="000000"/>
        </w:rPr>
        <w:t>Eric Lenneberg Theory</w:t>
      </w:r>
      <w:r w:rsidRPr="00F367F2">
        <w:rPr>
          <w:rFonts w:ascii="Arial" w:hAnsi="Arial" w:cs="Arial"/>
          <w:color w:val="000000"/>
        </w:rPr>
        <w:t xml:space="preserve"> available at: </w:t>
      </w:r>
      <w:hyperlink r:id="rId12" w:history="1">
        <w:r w:rsidRPr="00F367F2">
          <w:rPr>
            <w:rStyle w:val="Hyperlink"/>
            <w:rFonts w:ascii="Arial" w:hAnsi="Arial" w:cs="Arial"/>
          </w:rPr>
          <w:t>https://www.pyschologywikia.org</w:t>
        </w:r>
      </w:hyperlink>
      <w:r w:rsidRPr="00F367F2">
        <w:rPr>
          <w:rFonts w:ascii="Arial" w:hAnsi="Arial" w:cs="Arial"/>
          <w:color w:val="000000"/>
        </w:rPr>
        <w:t xml:space="preserve"> accessed at 14</w:t>
      </w:r>
      <w:r w:rsidRPr="00F367F2">
        <w:rPr>
          <w:rFonts w:ascii="Arial" w:hAnsi="Arial" w:cs="Arial"/>
          <w:color w:val="000000"/>
          <w:vertAlign w:val="superscript"/>
        </w:rPr>
        <w:t>th</w:t>
      </w:r>
      <w:r w:rsidRPr="00F367F2">
        <w:rPr>
          <w:rFonts w:ascii="Arial" w:hAnsi="Arial" w:cs="Arial"/>
          <w:color w:val="000000"/>
        </w:rPr>
        <w:t xml:space="preserve"> of November.</w:t>
      </w:r>
    </w:p>
    <w:p w:rsidR="00F367F2" w:rsidRDefault="00F367F2" w:rsidP="00F367F2">
      <w:pPr>
        <w:spacing w:line="360" w:lineRule="auto"/>
        <w:rPr>
          <w:rFonts w:ascii="Arial" w:hAnsi="Arial" w:cs="Arial"/>
          <w:color w:val="000000"/>
        </w:rPr>
      </w:pPr>
    </w:p>
    <w:p w:rsidR="00F367F2" w:rsidRDefault="00F367F2" w:rsidP="00F367F2">
      <w:pPr>
        <w:pStyle w:val="Heading1"/>
        <w:spacing w:before="0" w:beforeAutospacing="0" w:after="30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F367F2">
        <w:rPr>
          <w:rFonts w:ascii="Arial" w:hAnsi="Arial" w:cs="Arial"/>
          <w:b w:val="0"/>
          <w:sz w:val="24"/>
          <w:szCs w:val="24"/>
        </w:rPr>
        <w:t xml:space="preserve">Rain Forest Learning Center,.(2017) </w:t>
      </w:r>
      <w:r w:rsidRPr="00F367F2">
        <w:rPr>
          <w:rFonts w:ascii="Arial" w:hAnsi="Arial" w:cs="Arial"/>
          <w:b w:val="0"/>
          <w:i/>
          <w:sz w:val="24"/>
          <w:szCs w:val="24"/>
        </w:rPr>
        <w:t>The importance of eye contact in young children, and how to teach it as a social skill</w:t>
      </w:r>
      <w:r w:rsidRPr="00F367F2">
        <w:rPr>
          <w:rFonts w:ascii="Arial" w:hAnsi="Arial" w:cs="Arial"/>
          <w:b w:val="0"/>
          <w:sz w:val="24"/>
          <w:szCs w:val="24"/>
        </w:rPr>
        <w:t xml:space="preserve"> available at: </w:t>
      </w:r>
      <w:hyperlink r:id="rId13" w:history="1">
        <w:r w:rsidRPr="00F367F2">
          <w:rPr>
            <w:rStyle w:val="Hyperlink"/>
            <w:rFonts w:ascii="Arial" w:hAnsi="Arial" w:cs="Arial"/>
            <w:b w:val="0"/>
            <w:sz w:val="24"/>
            <w:szCs w:val="24"/>
          </w:rPr>
          <w:t>https://www.rainforestlearningcentre.ca</w:t>
        </w:r>
      </w:hyperlink>
      <w:r w:rsidRPr="00F367F2">
        <w:rPr>
          <w:rFonts w:ascii="Arial" w:hAnsi="Arial" w:cs="Arial"/>
          <w:b w:val="0"/>
          <w:i/>
          <w:sz w:val="24"/>
          <w:szCs w:val="24"/>
        </w:rPr>
        <w:t xml:space="preserve"> </w:t>
      </w:r>
      <w:r w:rsidRPr="00F367F2">
        <w:rPr>
          <w:rFonts w:ascii="Arial" w:hAnsi="Arial" w:cs="Arial"/>
          <w:b w:val="0"/>
          <w:sz w:val="24"/>
          <w:szCs w:val="24"/>
        </w:rPr>
        <w:t>accessed at 15</w:t>
      </w:r>
      <w:r w:rsidRPr="00F367F2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F367F2">
        <w:rPr>
          <w:rFonts w:ascii="Arial" w:hAnsi="Arial" w:cs="Arial"/>
          <w:b w:val="0"/>
          <w:sz w:val="24"/>
          <w:szCs w:val="24"/>
        </w:rPr>
        <w:t xml:space="preserve"> of November.</w:t>
      </w:r>
    </w:p>
    <w:p w:rsidR="00F367F2" w:rsidRPr="00F367F2" w:rsidRDefault="00F367F2" w:rsidP="00F367F2">
      <w:pPr>
        <w:pStyle w:val="Heading1"/>
        <w:spacing w:before="0" w:beforeAutospacing="0" w:after="300" w:afterAutospacing="0" w:line="360" w:lineRule="auto"/>
        <w:rPr>
          <w:rFonts w:ascii="Arial" w:hAnsi="Arial" w:cs="Arial"/>
          <w:b w:val="0"/>
          <w:sz w:val="24"/>
          <w:szCs w:val="24"/>
        </w:rPr>
      </w:pPr>
    </w:p>
    <w:p w:rsidR="00F367F2" w:rsidRDefault="00F367F2" w:rsidP="00F367F2">
      <w:pPr>
        <w:spacing w:line="360" w:lineRule="auto"/>
        <w:rPr>
          <w:rFonts w:ascii="Arial" w:hAnsi="Arial" w:cs="Arial"/>
        </w:rPr>
      </w:pPr>
      <w:r w:rsidRPr="00F367F2">
        <w:rPr>
          <w:rFonts w:ascii="Arial" w:hAnsi="Arial" w:cs="Arial"/>
        </w:rPr>
        <w:t xml:space="preserve">Read Brightly (2019) </w:t>
      </w:r>
      <w:r w:rsidRPr="00F367F2">
        <w:rPr>
          <w:rFonts w:ascii="Arial" w:hAnsi="Arial" w:cs="Arial"/>
          <w:i/>
        </w:rPr>
        <w:t>No more robot reading: how to help kids read with expression</w:t>
      </w:r>
      <w:r w:rsidRPr="00F367F2">
        <w:rPr>
          <w:rFonts w:ascii="Arial" w:hAnsi="Arial" w:cs="Arial"/>
        </w:rPr>
        <w:t xml:space="preserve"> available at: </w:t>
      </w:r>
      <w:hyperlink r:id="rId14" w:history="1">
        <w:r w:rsidRPr="00F367F2">
          <w:rPr>
            <w:rStyle w:val="Hyperlink"/>
            <w:rFonts w:ascii="Arial" w:hAnsi="Arial" w:cs="Arial"/>
          </w:rPr>
          <w:t>https://www.readbrighttly.com</w:t>
        </w:r>
      </w:hyperlink>
      <w:r w:rsidRPr="00F367F2">
        <w:rPr>
          <w:rFonts w:ascii="Arial" w:hAnsi="Arial" w:cs="Arial"/>
        </w:rPr>
        <w:t xml:space="preserve"> accessed at 21</w:t>
      </w:r>
      <w:r w:rsidRPr="00F367F2">
        <w:rPr>
          <w:rFonts w:ascii="Arial" w:hAnsi="Arial" w:cs="Arial"/>
          <w:vertAlign w:val="superscript"/>
        </w:rPr>
        <w:t>st</w:t>
      </w:r>
      <w:r w:rsidRPr="00F367F2">
        <w:rPr>
          <w:rFonts w:ascii="Arial" w:hAnsi="Arial" w:cs="Arial"/>
        </w:rPr>
        <w:t xml:space="preserve"> of November.</w:t>
      </w:r>
    </w:p>
    <w:p w:rsidR="00F367F2" w:rsidRPr="00F367F2" w:rsidRDefault="00F367F2" w:rsidP="00F367F2">
      <w:pPr>
        <w:spacing w:line="360" w:lineRule="auto"/>
        <w:rPr>
          <w:rFonts w:ascii="Arial" w:hAnsi="Arial" w:cs="Arial"/>
        </w:rPr>
      </w:pPr>
    </w:p>
    <w:p w:rsidR="00F367F2" w:rsidRDefault="00F367F2" w:rsidP="00F367F2">
      <w:pPr>
        <w:pStyle w:val="Heading1"/>
        <w:spacing w:before="0" w:beforeAutospacing="0" w:after="0" w:afterAutospacing="0" w:line="360" w:lineRule="auto"/>
        <w:rPr>
          <w:rFonts w:ascii="Arial" w:hAnsi="Arial" w:cs="Arial"/>
          <w:b w:val="0"/>
          <w:color w:val="010101"/>
          <w:sz w:val="24"/>
          <w:szCs w:val="24"/>
        </w:rPr>
      </w:pPr>
      <w:r w:rsidRPr="00F367F2">
        <w:rPr>
          <w:rFonts w:ascii="Arial" w:hAnsi="Arial" w:cs="Arial"/>
          <w:b w:val="0"/>
          <w:color w:val="000000"/>
          <w:sz w:val="24"/>
          <w:szCs w:val="24"/>
        </w:rPr>
        <w:t xml:space="preserve">Teach Early Years (2019) </w:t>
      </w:r>
      <w:r w:rsidRPr="00F367F2">
        <w:rPr>
          <w:rFonts w:ascii="Arial" w:hAnsi="Arial" w:cs="Arial"/>
          <w:b w:val="0"/>
          <w:i/>
          <w:color w:val="010101"/>
          <w:sz w:val="24"/>
          <w:szCs w:val="24"/>
        </w:rPr>
        <w:t>In Praise of Story Bag</w:t>
      </w:r>
      <w:r w:rsidRPr="00F367F2">
        <w:rPr>
          <w:rFonts w:ascii="Arial" w:hAnsi="Arial" w:cs="Arial"/>
          <w:b w:val="0"/>
          <w:i/>
          <w:color w:val="010101"/>
          <w:sz w:val="24"/>
          <w:szCs w:val="24"/>
        </w:rPr>
        <w:t xml:space="preserve"> available at </w:t>
      </w:r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: </w:t>
      </w:r>
      <w:hyperlink r:id="rId15" w:history="1">
        <w:r w:rsidRPr="00F367F2">
          <w:rPr>
            <w:rStyle w:val="Hyperlink"/>
            <w:rFonts w:ascii="Arial" w:hAnsi="Arial" w:cs="Arial"/>
            <w:b w:val="0"/>
            <w:sz w:val="24"/>
            <w:szCs w:val="24"/>
          </w:rPr>
          <w:t>https://www.teachearlyyears.com</w:t>
        </w:r>
      </w:hyperlink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 accessed at 17</w:t>
      </w:r>
      <w:r w:rsidRPr="00F367F2">
        <w:rPr>
          <w:rFonts w:ascii="Arial" w:hAnsi="Arial" w:cs="Arial"/>
          <w:b w:val="0"/>
          <w:color w:val="010101"/>
          <w:sz w:val="24"/>
          <w:szCs w:val="24"/>
          <w:vertAlign w:val="superscript"/>
        </w:rPr>
        <w:t>th</w:t>
      </w:r>
      <w:r w:rsidRPr="00F367F2">
        <w:rPr>
          <w:rFonts w:ascii="Arial" w:hAnsi="Arial" w:cs="Arial"/>
          <w:b w:val="0"/>
          <w:color w:val="010101"/>
          <w:sz w:val="24"/>
          <w:szCs w:val="24"/>
        </w:rPr>
        <w:t xml:space="preserve"> of November.</w:t>
      </w:r>
    </w:p>
    <w:p w:rsidR="00F367F2" w:rsidRPr="00F367F2" w:rsidRDefault="00F367F2" w:rsidP="00F367F2">
      <w:pPr>
        <w:pStyle w:val="Heading1"/>
        <w:spacing w:before="0" w:beforeAutospacing="0" w:after="0" w:afterAutospacing="0" w:line="360" w:lineRule="auto"/>
        <w:rPr>
          <w:rFonts w:ascii="Arial" w:hAnsi="Arial" w:cs="Arial"/>
          <w:b w:val="0"/>
          <w:color w:val="010101"/>
          <w:sz w:val="24"/>
          <w:szCs w:val="24"/>
        </w:rPr>
      </w:pPr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 xml:space="preserve">Whitehead, M. R. (2002). </w:t>
      </w:r>
      <w:r w:rsidRPr="00F367F2">
        <w:rPr>
          <w:rFonts w:ascii="Arial" w:hAnsi="Arial" w:cs="Arial"/>
          <w:i/>
          <w:color w:val="000000"/>
        </w:rPr>
        <w:t>Dylan's routes to literacy: The first three years with picture books.</w:t>
      </w:r>
      <w:r w:rsidRPr="00F367F2">
        <w:rPr>
          <w:rFonts w:ascii="Arial" w:hAnsi="Arial" w:cs="Arial"/>
          <w:color w:val="000000"/>
        </w:rPr>
        <w:t xml:space="preserve"> </w:t>
      </w:r>
      <w:r w:rsidRPr="00F367F2">
        <w:rPr>
          <w:rFonts w:ascii="Arial" w:hAnsi="Arial" w:cs="Arial"/>
          <w:iCs/>
          <w:color w:val="000000"/>
        </w:rPr>
        <w:t>Journal of Early Childhood Literacy,</w:t>
      </w:r>
      <w:r w:rsidRPr="00F367F2">
        <w:rPr>
          <w:rFonts w:ascii="Arial" w:hAnsi="Arial" w:cs="Arial"/>
          <w:color w:val="000000"/>
        </w:rPr>
        <w:t xml:space="preserve"> </w:t>
      </w:r>
      <w:r w:rsidRPr="00F367F2">
        <w:rPr>
          <w:rFonts w:ascii="Arial" w:hAnsi="Arial" w:cs="Arial"/>
          <w:iCs/>
          <w:color w:val="000000"/>
        </w:rPr>
        <w:t>2</w:t>
      </w:r>
      <w:r w:rsidRPr="00F367F2">
        <w:rPr>
          <w:rFonts w:ascii="Arial" w:hAnsi="Arial" w:cs="Arial"/>
          <w:color w:val="000000"/>
        </w:rPr>
        <w:t>(3), 269-290.</w:t>
      </w:r>
      <w:r>
        <w:rPr>
          <w:rFonts w:ascii="Arial" w:hAnsi="Arial" w:cs="Arial"/>
          <w:color w:val="000000"/>
        </w:rPr>
        <w:t xml:space="preserve"> accessed at 22</w:t>
      </w:r>
      <w:r w:rsidRPr="00F367F2">
        <w:rPr>
          <w:rFonts w:ascii="Arial" w:hAnsi="Arial" w:cs="Arial"/>
          <w:color w:val="000000"/>
          <w:vertAlign w:val="superscript"/>
        </w:rPr>
        <w:t>nd</w:t>
      </w:r>
      <w:r>
        <w:rPr>
          <w:rFonts w:ascii="Arial" w:hAnsi="Arial" w:cs="Arial"/>
          <w:color w:val="000000"/>
        </w:rPr>
        <w:t xml:space="preserve"> of November. </w:t>
      </w:r>
    </w:p>
    <w:p w:rsid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</w:p>
    <w:p w:rsidR="00F367F2" w:rsidRPr="00F367F2" w:rsidRDefault="00F367F2" w:rsidP="00F367F2">
      <w:pPr>
        <w:autoSpaceDE w:val="0"/>
        <w:autoSpaceDN w:val="0"/>
        <w:adjustRightInd w:val="0"/>
        <w:spacing w:line="360" w:lineRule="auto"/>
        <w:ind w:left="480"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 xml:space="preserve">Wright, A. (2008) </w:t>
      </w:r>
      <w:r w:rsidRPr="00F367F2">
        <w:rPr>
          <w:rFonts w:ascii="Arial" w:hAnsi="Arial" w:cs="Arial"/>
          <w:i/>
          <w:iCs/>
          <w:color w:val="000000"/>
        </w:rPr>
        <w:t>Storytelling with children (2</w:t>
      </w:r>
      <w:r w:rsidRPr="00F367F2">
        <w:rPr>
          <w:rFonts w:ascii="Arial" w:hAnsi="Arial" w:cs="Arial"/>
          <w:i/>
          <w:iCs/>
          <w:color w:val="000000"/>
          <w:vertAlign w:val="superscript"/>
        </w:rPr>
        <w:t>nd</w:t>
      </w:r>
      <w:r w:rsidRPr="00F367F2">
        <w:rPr>
          <w:rFonts w:ascii="Arial" w:hAnsi="Arial" w:cs="Arial"/>
          <w:i/>
          <w:iCs/>
          <w:color w:val="000000"/>
        </w:rPr>
        <w:t xml:space="preserve"> ed.). </w:t>
      </w:r>
      <w:r w:rsidRPr="00F367F2">
        <w:rPr>
          <w:rFonts w:ascii="Arial" w:hAnsi="Arial" w:cs="Arial"/>
          <w:color w:val="000000"/>
        </w:rPr>
        <w:t>Oxford: Oxford University Press.</w:t>
      </w:r>
    </w:p>
    <w:p w:rsidR="00F367F2" w:rsidRPr="00F367F2" w:rsidRDefault="00F367F2" w:rsidP="00F367F2">
      <w:pPr>
        <w:autoSpaceDE w:val="0"/>
        <w:autoSpaceDN w:val="0"/>
        <w:adjustRightInd w:val="0"/>
        <w:spacing w:line="360" w:lineRule="auto"/>
        <w:ind w:hanging="960"/>
        <w:rPr>
          <w:rFonts w:ascii="Arial" w:hAnsi="Arial" w:cs="Arial"/>
          <w:color w:val="000000"/>
        </w:rPr>
      </w:pPr>
      <w:r w:rsidRPr="00F367F2">
        <w:rPr>
          <w:rFonts w:ascii="Arial" w:hAnsi="Arial" w:cs="Arial"/>
          <w:color w:val="000000"/>
        </w:rPr>
        <w:t>You Tube (2008) ‘An introduction to Basil Bernstein,’</w:t>
      </w:r>
      <w:r>
        <w:rPr>
          <w:rFonts w:ascii="Arial" w:hAnsi="Arial" w:cs="Arial"/>
          <w:color w:val="000000"/>
        </w:rPr>
        <w:t xml:space="preserve"> accessed at 22</w:t>
      </w:r>
      <w:r w:rsidRPr="00F367F2">
        <w:rPr>
          <w:rFonts w:ascii="Arial" w:hAnsi="Arial" w:cs="Arial"/>
          <w:color w:val="000000"/>
          <w:vertAlign w:val="superscript"/>
        </w:rPr>
        <w:t>nd</w:t>
      </w:r>
      <w:r>
        <w:rPr>
          <w:rFonts w:ascii="Arial" w:hAnsi="Arial" w:cs="Arial"/>
          <w:color w:val="000000"/>
        </w:rPr>
        <w:t xml:space="preserve"> of November.</w:t>
      </w:r>
    </w:p>
    <w:sectPr w:rsidR="00F367F2" w:rsidRPr="00F367F2" w:rsidSect="001B6697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C8C" w:rsidRDefault="00670C8C" w:rsidP="00EF6A63">
      <w:r>
        <w:separator/>
      </w:r>
    </w:p>
  </w:endnote>
  <w:endnote w:type="continuationSeparator" w:id="0">
    <w:p w:rsidR="00670C8C" w:rsidRDefault="00670C8C" w:rsidP="00EF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C8C" w:rsidRDefault="00670C8C" w:rsidP="00EF6A63">
      <w:r>
        <w:separator/>
      </w:r>
    </w:p>
  </w:footnote>
  <w:footnote w:type="continuationSeparator" w:id="0">
    <w:p w:rsidR="00670C8C" w:rsidRDefault="00670C8C" w:rsidP="00EF6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A63" w:rsidRPr="00EF6A63" w:rsidRDefault="00EF6A63">
    <w:pPr>
      <w:pStyle w:val="Head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A63"/>
    <w:rsid w:val="000A48CD"/>
    <w:rsid w:val="001B6697"/>
    <w:rsid w:val="001D1432"/>
    <w:rsid w:val="00670C8C"/>
    <w:rsid w:val="007466B6"/>
    <w:rsid w:val="00926F42"/>
    <w:rsid w:val="00A6057C"/>
    <w:rsid w:val="00D13AE1"/>
    <w:rsid w:val="00EC5161"/>
    <w:rsid w:val="00EF6A63"/>
    <w:rsid w:val="00F3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54AE41"/>
  <w15:chartTrackingRefBased/>
  <w15:docId w15:val="{4C1C354F-F58C-CF41-A9F4-7AA96D82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A48C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6A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A63"/>
  </w:style>
  <w:style w:type="paragraph" w:styleId="Footer">
    <w:name w:val="footer"/>
    <w:basedOn w:val="Normal"/>
    <w:link w:val="FooterChar"/>
    <w:uiPriority w:val="99"/>
    <w:unhideWhenUsed/>
    <w:rsid w:val="00EF6A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A63"/>
  </w:style>
  <w:style w:type="character" w:styleId="Hyperlink">
    <w:name w:val="Hyperlink"/>
    <w:basedOn w:val="DefaultParagraphFont"/>
    <w:uiPriority w:val="99"/>
    <w:unhideWhenUsed/>
    <w:rsid w:val="000A48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8CD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0A48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ynurseries.co.uk/news/article" TargetMode="External"/><Relationship Id="rId13" Type="http://schemas.openxmlformats.org/officeDocument/2006/relationships/hyperlink" Target="https://www.rainforestlearningcentre.ca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iography.com" TargetMode="External"/><Relationship Id="rId12" Type="http://schemas.openxmlformats.org/officeDocument/2006/relationships/hyperlink" Target="https://www.pyschologywikia.or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bingtonpl.org" TargetMode="External"/><Relationship Id="rId11" Type="http://schemas.openxmlformats.org/officeDocument/2006/relationships/hyperlink" Target="https://www.youtube.com/watch?v=cREyQJO9EP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eachearlyyears.com" TargetMode="External"/><Relationship Id="rId10" Type="http://schemas.openxmlformats.org/officeDocument/2006/relationships/hyperlink" Target="https://www.theodysseyonline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arlyyearscareers.com" TargetMode="External"/><Relationship Id="rId14" Type="http://schemas.openxmlformats.org/officeDocument/2006/relationships/hyperlink" Target="https://www.readbrightt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Watson</dc:creator>
  <cp:keywords/>
  <dc:description/>
  <cp:lastModifiedBy>Sasha Watson</cp:lastModifiedBy>
  <cp:revision>2</cp:revision>
  <dcterms:created xsi:type="dcterms:W3CDTF">2019-12-01T09:33:00Z</dcterms:created>
  <dcterms:modified xsi:type="dcterms:W3CDTF">2019-12-01T13:05:00Z</dcterms:modified>
</cp:coreProperties>
</file>