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Programme: International Hotel Management (BA)</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International Meetings Management for the Hotel Industry</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code: BMIH6007 </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Lecturer: Kathryn Flynn (Module Lead) </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Assignment 2: Event Strategic Planning and Delivery Considerations for an International Meeting</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Student:Cristian Tenea</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no:2211743</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Assignment 2: Strategic Planning and Delivery of WHIS 2024</w:t>
      </w:r>
    </w:p>
    <w:p>
      <w:pPr>
        <w:keepNext w:val="true"/>
        <w:keepLines w:val="true"/>
        <w:spacing w:before="2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Event Overview and Purpose</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Winter Hospitality Innovation Summit (WHIS 2024) is the global leadership conference that will address the key challenges facing the industry, particularly for the winter destination. As a seminal event within the hospitality arena, WHIS 2024 focuses on innovation, sustainability, and technology integration three critical aspects driving the future of hospitality. The conference will invite influential stakeholders, such as hotel executives and resort managers, as well as technology providers, policymakers, and academics, to form possible solutions to the unique challenges winter tourism faces. The event will take place in the Luxury Norefjell Ski &amp; Spa in Norway-an appropriate location for the summit since it is known for winter tourism and its commitment to sustainability.</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theme, sustainability, for the event-based program of WHIS 2024 assumes significant importance in view of Norway's world leadership in tourism as an environmentally friendly tourist destination. Apart from this, the growing requirement for innovative, innovative solutions in addressing the challenges of climate change, shifting guest demands and embedding smart technology further emphasizes the reason why this confluence of leaders of the industry at WHIS 2024 is a must. WHIS 2024 will present a meeting ground for exchange focused on making efforts to improve towards innovations that will create a new standard throughout the hospitality industry within winter destinations.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choice of Norway is strategic; it boasts robust policies toward sustainability and winter tourism development that effectively meet the objectives of WHIS 2024, thus making it the perfect venue for discussing growth and adaptation to climate change, as well as innovative applications of technology. The event falls during the peak winter season, and adding on to that is the fact that this is when the real issues and opportunities face those in the hospitality winter industry.</w:t>
      </w:r>
    </w:p>
    <w:p>
      <w:pPr>
        <w:keepNext w:val="true"/>
        <w:keepLines w:val="true"/>
        <w:spacing w:before="24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Event Cycle</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Event Cycle is the most important framework in event management, consisting of four main stages: conceptualization, planning, implementation, and evaluation. This orderly process ensures that each event management element is handled systematically in order to ensure a high quality experience for all the attendee's (Allen et al., 2011).</w:t>
        <w:br/>
      </w:r>
      <w:r>
        <w:rPr>
          <w:rFonts w:ascii="Times New Roman" w:hAnsi="Times New Roman" w:cs="Times New Roman" w:eastAsia="Times New Roman"/>
          <w:b/>
          <w:color w:val="auto"/>
          <w:spacing w:val="0"/>
          <w:position w:val="0"/>
          <w:sz w:val="24"/>
          <w:shd w:fill="auto" w:val="clear"/>
        </w:rPr>
        <w:t xml:space="preserve">1. Conceptualization</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conceptualizing stage of WHIS 2024 would be determining the core goals of the event and target audience, as well as the general themes. The agenda for the summit will be shaped by innovation and sustainability when it comes to bettering the guest experience inside winter tourism. Designed to address decision-makers within the hospitality industry, WHIS 2024 is an interactive collaborative tool for problem-solving and knowledge sharing.</w:t>
        <w:br/>
      </w:r>
      <w:r>
        <w:rPr>
          <w:rFonts w:ascii="Times New Roman" w:hAnsi="Times New Roman" w:cs="Times New Roman" w:eastAsia="Times New Roman"/>
          <w:b/>
          <w:color w:val="auto"/>
          <w:spacing w:val="0"/>
          <w:position w:val="0"/>
          <w:sz w:val="24"/>
          <w:shd w:fill="auto" w:val="clear"/>
        </w:rPr>
        <w:t xml:space="preserve">2. Planning</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Logistics were involved during the planning, especially the venue, resources, budgeting, marketing strategies, and speakers' reservation. Coordination of venue logistics at Norefjell Ski &amp; Spa in the plan for WHIS 2024 will focus on maintaining the facility in good preparation for 500 people and ensuring that there is modern audio-visual provision, catering, and interpretation services. This will involve putting together an integrated marketing plan that attracts key personality speakers from the hospitality industry. Finally, sponsorship from technology companies and organizations in focus on sustainability will be solicited.</w:t>
        <w:br/>
      </w:r>
      <w:r>
        <w:rPr>
          <w:rFonts w:ascii="Times New Roman" w:hAnsi="Times New Roman" w:cs="Times New Roman" w:eastAsia="Times New Roman"/>
          <w:b/>
          <w:color w:val="auto"/>
          <w:spacing w:val="0"/>
          <w:position w:val="0"/>
          <w:sz w:val="24"/>
          <w:shd w:fill="auto" w:val="clear"/>
        </w:rPr>
        <w:t xml:space="preserve">3. Execution</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the event implementation, seamless on-site management shall take place. It will include planning keynote speeches and panel discussions, workshops, as well as site visits to experience unique winter resorts. The operation shall make use of a team of event planners, technology support staff, and catering personnel to ensure efficient management of all aspects. WHIS 2024, through the smart application of smart technology, including real-time attendee tracking and digital engagement tools, shall offer an experience that is at once maximally interactive and immersive.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4. Assessment</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event will be assessed after the event. Whether or not WHIS 2024 succeeded will be reviewed according to KPIs such as headcount, delegate satisfaction rates, and subsequent sponsor engagement with the outcome of the event. Copies of the surveys to all attendees for assessing their experience and gathering insights to improve in future iterations will be sent out.</w:t>
      </w:r>
    </w:p>
    <w:p>
      <w:pPr>
        <w:keepNext w:val="true"/>
        <w:keepLines w:val="true"/>
        <w:spacing w:before="24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Event Concept</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theme of WHIS 2024 is centred on providing hands-on and experiential practices, which will be the greatest challenges and opportunities in winter tourism. In planning event agendas, there is always an inspiration to share for collaboration of participants and gain actionable solutions.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WHIS 2024 program will bring:</w:t>
      </w:r>
    </w:p>
    <w:p>
      <w:pPr>
        <w:numPr>
          <w:ilvl w:val="0"/>
          <w:numId w:val="13"/>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Keynote by renowned experts of hospitality and innovation and sustainability sector have been challenging the future of winter tourism.</w:t>
      </w:r>
    </w:p>
    <w:p>
      <w:pPr>
        <w:numPr>
          <w:ilvl w:val="0"/>
          <w:numId w:val="13"/>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Panels on how to include smart technology into the resort, climate adaptation strategies, and the ways to improve your guests' experiences in a cold-weather destination.</w:t>
      </w:r>
    </w:p>
    <w:p>
      <w:pPr>
        <w:numPr>
          <w:ilvl w:val="0"/>
          <w:numId w:val="13"/>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Interactive workshops where participants will work together on real-world problems and develop strategies for improving operational efficiency and sustainability in their respective organizations.</w:t>
      </w:r>
    </w:p>
    <w:p>
      <w:pPr>
        <w:numPr>
          <w:ilvl w:val="0"/>
          <w:numId w:val="13"/>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Site visits close to resorts, with participants able to witness first-hand how innovative practices are applied in the field.</w:t>
      </w:r>
    </w:p>
    <w:p>
      <w:pPr>
        <w:numPr>
          <w:ilvl w:val="0"/>
          <w:numId w:val="13"/>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Networking opportunities will be embedded throughout the event, including a gala dinner on the final evening, where delegates can form connections with other professionals in the industry.</w:t>
      </w:r>
    </w:p>
    <w:p>
      <w:pPr>
        <w:keepNext w:val="true"/>
        <w:keepLines w:val="true"/>
        <w:spacing w:before="24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Aim and Objectives of the Event</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Aim</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key objective behind WHIS 2024 is to design a global platform that produces innovation and sustainability in the hospitality sector, especially for winter destinations. It will serve as a catalyst for industry-wide change by bringing together key decision-makers in formulating strategies for sustainable growth of tourism and technological advancement in winter hospitality.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Objectives </w:t>
        <w:br/>
      </w:r>
    </w:p>
    <w:tbl>
      <w:tblPr/>
      <w:tblGrid>
        <w:gridCol w:w="1510"/>
        <w:gridCol w:w="4039"/>
        <w:gridCol w:w="3467"/>
      </w:tblGrid>
      <w:tr>
        <w:trPr>
          <w:trHeight w:val="1" w:hRule="atLeast"/>
          <w:jc w:val="left"/>
        </w:trPr>
        <w:tc>
          <w:tcPr>
            <w:tcW w:w="15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SMART Criteria</w:t>
            </w:r>
          </w:p>
        </w:tc>
        <w:tc>
          <w:tcPr>
            <w:tcW w:w="40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Objective</w:t>
            </w:r>
          </w:p>
        </w:tc>
        <w:tc>
          <w:tcPr>
            <w:tcW w:w="34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Details</w:t>
            </w:r>
          </w:p>
        </w:tc>
      </w:tr>
      <w:tr>
        <w:trPr>
          <w:trHeight w:val="1" w:hRule="atLeast"/>
          <w:jc w:val="left"/>
        </w:trPr>
        <w:tc>
          <w:tcPr>
            <w:tcW w:w="15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Specific</w:t>
            </w:r>
          </w:p>
        </w:tc>
        <w:tc>
          <w:tcPr>
            <w:tcW w:w="40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Attract at least 500 high-profile delegates, including hotel executives, resort managers, and technology providers through a targeted digital marketing campaign and strategic partnerships.</w:t>
            </w:r>
          </w:p>
        </w:tc>
        <w:tc>
          <w:tcPr>
            <w:tcW w:w="34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Focused on a defined target audience and specific promotional strategies to draw key industry stakeholders to WHIS 2024.</w:t>
            </w:r>
          </w:p>
        </w:tc>
      </w:tr>
      <w:tr>
        <w:trPr>
          <w:trHeight w:val="1" w:hRule="atLeast"/>
          <w:jc w:val="left"/>
        </w:trPr>
        <w:tc>
          <w:tcPr>
            <w:tcW w:w="15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Measurable</w:t>
            </w:r>
          </w:p>
        </w:tc>
        <w:tc>
          <w:tcPr>
            <w:tcW w:w="40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Achieve a satisfaction rate of at least 85% among attendees, measured via post-event surveys focusing on content quality, speaker engagement, and event organization.</w:t>
            </w:r>
          </w:p>
        </w:tc>
        <w:tc>
          <w:tcPr>
            <w:tcW w:w="34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Success will be measured by post-event feedback surveys, providing clear data on attendee satisfaction levels.</w:t>
            </w:r>
          </w:p>
        </w:tc>
      </w:tr>
      <w:tr>
        <w:trPr>
          <w:trHeight w:val="1" w:hRule="atLeast"/>
          <w:jc w:val="left"/>
        </w:trPr>
        <w:tc>
          <w:tcPr>
            <w:tcW w:w="15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Achievable</w:t>
            </w:r>
          </w:p>
        </w:tc>
        <w:tc>
          <w:tcPr>
            <w:tcW w:w="40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Ensure that all operational elements, such as venue logistics, speaker coordination, and on-site technology, are delivered seamlessly, achieving 95% adherence to the event schedule.</w:t>
            </w:r>
          </w:p>
        </w:tc>
        <w:tc>
          <w:tcPr>
            <w:tcW w:w="34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Set a realistic target for smooth event execution by coordinating logistics and operations effectively to maintain adherence to the event's timeline.</w:t>
            </w:r>
          </w:p>
        </w:tc>
      </w:tr>
      <w:tr>
        <w:trPr>
          <w:trHeight w:val="1" w:hRule="atLeast"/>
          <w:jc w:val="left"/>
        </w:trPr>
        <w:tc>
          <w:tcPr>
            <w:tcW w:w="15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Relevant</w:t>
            </w:r>
          </w:p>
        </w:tc>
        <w:tc>
          <w:tcPr>
            <w:tcW w:w="40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Establish WHIS 2024 as the leading event for innovation in winter tourism by showcasing cutting-edge technologies and sustainable practices that address the challenges faced by the industry.</w:t>
            </w:r>
          </w:p>
        </w:tc>
        <w:tc>
          <w:tcPr>
            <w:tcW w:w="34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Ensures that the event content is highly relevant to the current trends and challenges in winter tourism, reinforcing WHIS 2024’s leadership in the industry.</w:t>
            </w:r>
          </w:p>
        </w:tc>
      </w:tr>
      <w:tr>
        <w:trPr>
          <w:trHeight w:val="1" w:hRule="atLeast"/>
          <w:jc w:val="left"/>
        </w:trPr>
        <w:tc>
          <w:tcPr>
            <w:tcW w:w="15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Time-bound</w:t>
            </w:r>
          </w:p>
        </w:tc>
        <w:tc>
          <w:tcPr>
            <w:tcW w:w="40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Increase sponsorship revenue by 10% over the previous year’s event, secured within two months following the summit, based on post-event engagement with sponsors.</w:t>
            </w:r>
          </w:p>
        </w:tc>
        <w:tc>
          <w:tcPr>
            <w:tcW w:w="34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Defined time frame for achieving financial growth through sponsorship, ensuring prompt follow-up after the event to meet the revenue target.</w:t>
            </w:r>
          </w:p>
        </w:tc>
      </w:tr>
    </w:tbl>
    <w:p>
      <w:pPr>
        <w:spacing w:before="0" w:after="160" w:line="259"/>
        <w:ind w:right="0" w:left="0" w:firstLine="0"/>
        <w:jc w:val="left"/>
        <w:rPr>
          <w:rFonts w:ascii="Calibri" w:hAnsi="Calibri" w:cs="Calibri" w:eastAsia="Calibri"/>
          <w:b/>
          <w:color w:val="auto"/>
          <w:spacing w:val="0"/>
          <w:position w:val="0"/>
          <w:sz w:val="22"/>
          <w:shd w:fill="auto" w:val="clear"/>
        </w:rPr>
      </w:pPr>
    </w:p>
    <w:p>
      <w:pPr>
        <w:keepNext w:val="true"/>
        <w:keepLines w:val="true"/>
        <w:spacing w:before="24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Event Management</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Event management is one of the essential components for the WHIS 2024 success. It is the careful coordination between operational, planning, and marketing activities so that the event will deliver what it intended to.</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Operational Management</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 logistical aspects in relation to the event, from venue set-up to on-site operations and participant services, will be monitored by a dedicated team of event planners. Regarding support and technical aid, technology support teams will take care of all audio-visual systems, thus ensuring that speakers and participants can easily communicate using digital platforms. The most important facilitation during the event will include smart technology, especially in tools such as real-time session tracking and live digital feedback. As well as that, catering teams will also ensure that all foods and beverages catered for the events are sustainable, having followed on the theme of this event, green hospitality.</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Planning Activities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planning phase will thus centre on high-profile speakers, organizing interactive workshops, and unique site visits to local winter resorts. Transportation logistics will also be addressed thereafter, with shuttle services going to and fro the nearby resorts. All aspects of this event will be in line with WHIS 2024's main objectives of sustainability and innovation.</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Marketing Activities</w:t>
      </w:r>
    </w:p>
    <w:p>
      <w:pPr>
        <w:spacing w:before="0" w:after="160" w:line="360"/>
        <w:ind w:right="0" w:left="0" w:firstLine="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mix of digital marketing campaigns, strategic partnerships with other industries, and targeted email outreach will be planned for WHIS 2024 (Fox et al., 2014). Target stakeholders will include the hospitality, tourism, and technology industries interested in winter tourism and sustainable practice. Advertisements in the top hospitality journals and social media marketing campaigns will also promote registrations. The event will generate a net profit of $75,000 while yielding healthy returns from all the investments made and ensuring that all resources used to run the conference are rightly utilized. Sponsorships will be a key component in ascertaining that the event will be financially successful with the involvement of firms within the technology vendors sector, companies that focus on sustainability issues, and hospitality industries (O'Toole, 2011).</w:t>
      </w:r>
    </w:p>
    <w:p>
      <w:pPr>
        <w:keepNext w:val="true"/>
        <w:keepLines w:val="true"/>
        <w:spacing w:before="24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Event Budget</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comprehensive and well-structured budget is essential for ensuring the financial success of WHIS 2024. The budget will be funded through </w:t>
      </w:r>
      <w:r>
        <w:rPr>
          <w:rFonts w:ascii="Times New Roman" w:hAnsi="Times New Roman" w:cs="Times New Roman" w:eastAsia="Times New Roman"/>
          <w:b/>
          <w:color w:val="auto"/>
          <w:spacing w:val="0"/>
          <w:position w:val="0"/>
          <w:sz w:val="24"/>
          <w:shd w:fill="auto" w:val="clear"/>
        </w:rPr>
        <w:t xml:space="preserve">ticket sales, sponsorships, and exhibitor fees</w:t>
      </w:r>
      <w:r>
        <w:rPr>
          <w:rFonts w:ascii="Times New Roman" w:hAnsi="Times New Roman" w:cs="Times New Roman" w:eastAsia="Times New Roman"/>
          <w:color w:val="auto"/>
          <w:spacing w:val="0"/>
          <w:position w:val="0"/>
          <w:sz w:val="24"/>
          <w:shd w:fill="auto" w:val="clear"/>
        </w:rPr>
        <w:t xml:space="preserve">. Below is the projected budget breakdown: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3492"/>
        <w:gridCol w:w="1028"/>
        <w:gridCol w:w="1373"/>
        <w:gridCol w:w="322"/>
      </w:tblGrid>
      <w:tr>
        <w:trPr>
          <w:trHeight w:val="476" w:hRule="auto"/>
          <w:jc w:val="center"/>
        </w:trPr>
        <w:tc>
          <w:tcPr>
            <w:tcW w:w="34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Income</w:t>
            </w:r>
          </w:p>
        </w:tc>
        <w:tc>
          <w:tcPr>
            <w:tcW w:w="24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Amount</w:t>
            </w:r>
          </w:p>
        </w:tc>
      </w:tr>
      <w:tr>
        <w:trPr>
          <w:trHeight w:val="489" w:hRule="auto"/>
          <w:jc w:val="center"/>
        </w:trPr>
        <w:tc>
          <w:tcPr>
            <w:tcW w:w="34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Ticket Sales</w:t>
            </w:r>
          </w:p>
        </w:tc>
        <w:tc>
          <w:tcPr>
            <w:tcW w:w="24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$200,000</w:t>
            </w:r>
          </w:p>
        </w:tc>
      </w:tr>
      <w:tr>
        <w:trPr>
          <w:trHeight w:val="476" w:hRule="auto"/>
          <w:jc w:val="center"/>
        </w:trPr>
        <w:tc>
          <w:tcPr>
            <w:tcW w:w="34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Sponsorships</w:t>
            </w:r>
          </w:p>
        </w:tc>
        <w:tc>
          <w:tcPr>
            <w:tcW w:w="24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$150,000</w:t>
            </w:r>
          </w:p>
        </w:tc>
      </w:tr>
      <w:tr>
        <w:trPr>
          <w:trHeight w:val="476" w:hRule="auto"/>
          <w:jc w:val="center"/>
        </w:trPr>
        <w:tc>
          <w:tcPr>
            <w:tcW w:w="34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Exhibitor Fees</w:t>
            </w:r>
          </w:p>
        </w:tc>
        <w:tc>
          <w:tcPr>
            <w:tcW w:w="24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$50,000</w:t>
            </w:r>
          </w:p>
        </w:tc>
      </w:tr>
      <w:tr>
        <w:trPr>
          <w:trHeight w:val="476" w:hRule="auto"/>
          <w:jc w:val="center"/>
        </w:trPr>
        <w:tc>
          <w:tcPr>
            <w:tcW w:w="34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Total Income</w:t>
            </w:r>
          </w:p>
        </w:tc>
        <w:tc>
          <w:tcPr>
            <w:tcW w:w="24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$400,000</w:t>
            </w:r>
          </w:p>
        </w:tc>
      </w:tr>
      <w:tr>
        <w:trPr>
          <w:trHeight w:val="420" w:hRule="auto"/>
          <w:jc w:val="center"/>
        </w:trPr>
        <w:tc>
          <w:tcPr>
            <w:tcW w:w="452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Expenses</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Amount</w:t>
            </w:r>
          </w:p>
        </w:tc>
      </w:tr>
      <w:tr>
        <w:trPr>
          <w:trHeight w:val="432" w:hRule="auto"/>
          <w:jc w:val="center"/>
        </w:trPr>
        <w:tc>
          <w:tcPr>
            <w:tcW w:w="452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Venue Hire</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$100,000</w:t>
            </w:r>
          </w:p>
        </w:tc>
      </w:tr>
      <w:tr>
        <w:trPr>
          <w:trHeight w:val="420" w:hRule="auto"/>
          <w:jc w:val="center"/>
        </w:trPr>
        <w:tc>
          <w:tcPr>
            <w:tcW w:w="452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Catering</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$75,000</w:t>
            </w:r>
          </w:p>
        </w:tc>
      </w:tr>
      <w:tr>
        <w:trPr>
          <w:trHeight w:val="420" w:hRule="auto"/>
          <w:jc w:val="center"/>
        </w:trPr>
        <w:tc>
          <w:tcPr>
            <w:tcW w:w="452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Marketing</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$50,000</w:t>
            </w:r>
          </w:p>
        </w:tc>
      </w:tr>
      <w:tr>
        <w:trPr>
          <w:trHeight w:val="432" w:hRule="auto"/>
          <w:jc w:val="center"/>
        </w:trPr>
        <w:tc>
          <w:tcPr>
            <w:tcW w:w="452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Audio-Visual &amp; Technology</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$30,000</w:t>
            </w:r>
          </w:p>
        </w:tc>
      </w:tr>
      <w:tr>
        <w:trPr>
          <w:trHeight w:val="420" w:hRule="auto"/>
          <w:jc w:val="center"/>
        </w:trPr>
        <w:tc>
          <w:tcPr>
            <w:tcW w:w="452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Staffing</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$50,000</w:t>
            </w:r>
          </w:p>
        </w:tc>
      </w:tr>
      <w:tr>
        <w:trPr>
          <w:trHeight w:val="420" w:hRule="auto"/>
          <w:jc w:val="center"/>
        </w:trPr>
        <w:tc>
          <w:tcPr>
            <w:tcW w:w="452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Miscellaneous</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w:t>
            </w:r>
          </w:p>
        </w:tc>
      </w:tr>
      <w:tr>
        <w:trPr>
          <w:trHeight w:val="420" w:hRule="auto"/>
          <w:jc w:val="center"/>
        </w:trPr>
        <w:tc>
          <w:tcPr>
            <w:tcW w:w="452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Total Expenses</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$325,000</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t>
      </w:r>
      <w:r>
        <w:rPr>
          <w:rFonts w:ascii="Times New Roman" w:hAnsi="Times New Roman" w:cs="Times New Roman" w:eastAsia="Times New Roman"/>
          <w:b/>
          <w:color w:val="auto"/>
          <w:spacing w:val="0"/>
          <w:position w:val="0"/>
          <w:sz w:val="24"/>
          <w:shd w:fill="auto" w:val="clear"/>
        </w:rPr>
        <w:t xml:space="preserve">net profit</w:t>
      </w:r>
      <w:r>
        <w:rPr>
          <w:rFonts w:ascii="Times New Roman" w:hAnsi="Times New Roman" w:cs="Times New Roman" w:eastAsia="Times New Roman"/>
          <w:color w:val="auto"/>
          <w:spacing w:val="0"/>
          <w:position w:val="0"/>
          <w:sz w:val="24"/>
          <w:shd w:fill="auto" w:val="clear"/>
        </w:rPr>
        <w:t xml:space="preserve"> from the event is projected to be $75,000, providing a </w:t>
      </w:r>
      <w:r>
        <w:rPr>
          <w:rFonts w:ascii="Times New Roman" w:hAnsi="Times New Roman" w:cs="Times New Roman" w:eastAsia="Times New Roman"/>
          <w:b/>
          <w:color w:val="auto"/>
          <w:spacing w:val="0"/>
          <w:position w:val="0"/>
          <w:sz w:val="24"/>
          <w:shd w:fill="auto" w:val="clear"/>
        </w:rPr>
        <w:t xml:space="preserve">healthy return on investment</w:t>
      </w:r>
      <w:r>
        <w:rPr>
          <w:rFonts w:ascii="Times New Roman" w:hAnsi="Times New Roman" w:cs="Times New Roman" w:eastAsia="Times New Roman"/>
          <w:color w:val="auto"/>
          <w:spacing w:val="0"/>
          <w:position w:val="0"/>
          <w:sz w:val="24"/>
          <w:shd w:fill="auto" w:val="clear"/>
        </w:rPr>
        <w:t xml:space="preserve"> while ensuring that all essential resources are properly allocated. Sponsorships from technology vendors, sustainability-focused organizations, and hospitality businesses will play a key role in ensuring the event’s financial success (O'Toole, 2011).</w:t>
      </w:r>
    </w:p>
    <w:p>
      <w:pPr>
        <w:keepNext w:val="true"/>
        <w:keepLines w:val="true"/>
        <w:spacing w:before="24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Industry Trends, Issues, and Impacts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Trends likely to shape the future course of event planning and hospitality in the MICE (Meetings, Incentives, Conferences, and Exhibitions) industry include the following:</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1. Sustainability:</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hospitality industry is facing tremendous pressure worldwide to be more sustainable. Some of the practices being practiced include carbon footprint reduction, waste minimization, and renewable sources. This will also have much appeal to the attendees since winter destinations are particularly susceptible to climate change.</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2. Smart Technology</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Hotels and resorts are investing in AI, data analytics, and IoT to provide guests with a better experience, also making operational efficiency better. For instance, smart rooms that can set heating, lighting, and amenities based on guest preferences are quickly becoming a norm (Buhalis &amp; Leung, 2018). WHIS 2024 will uncover how these technologies can integrate into winter destinations to offer personalized, eco-friendly guest experiences.</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3. Personalization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luxury winter destinations nowadays expect customized experiences and with this personalization has become one of the biggest drivers of hospitality. It will come in one form or the other - either customized resort packages or tailored digital experiences; what they want is something unique and only tailored to their needs, and maybe if anything, it makes all the difference when it comes to guest satisfaction. In this manner, the event will establish itself as one of the leading cutting-edge meetings that address the most pertinent issues concerning the hospitality sector. The summit will provide the participants with concrete insights into finding out how they might implement and apply sustainable and innovative solutions in their respective operations.</w:t>
      </w:r>
    </w:p>
    <w:p>
      <w:pPr>
        <w:keepNext w:val="true"/>
        <w:keepLines w:val="true"/>
        <w:spacing w:before="24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Situational and Cultural Considerations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key steps when planning an international event such as WHIS 2024 would be considering broader situational and cultural factors. From this regard, Norway as a host country will surely provide rich cultural heritage and deep stance on sustainability, which just makes it the right place for this summit. By considering these situational and cultural factors, WHIS 2024 will place itself as a progressive event that fulfils the requirements of participants but also assists in contributing to the objectives of hospitality industry in winter destinations.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Situational Analysis (PESTEL Framework)</w:t>
      </w:r>
    </w:p>
    <w:tbl>
      <w:tblPr/>
      <w:tblGrid>
        <w:gridCol w:w="1763"/>
        <w:gridCol w:w="3821"/>
        <w:gridCol w:w="3432"/>
      </w:tblGrid>
      <w:tr>
        <w:trPr>
          <w:trHeight w:val="1" w:hRule="atLeast"/>
          <w:jc w:val="left"/>
        </w:trPr>
        <w:tc>
          <w:tcPr>
            <w:tcW w:w="17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Factor</w:t>
            </w:r>
          </w:p>
        </w:tc>
        <w:tc>
          <w:tcPr>
            <w:tcW w:w="38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Description</w:t>
            </w:r>
          </w:p>
        </w:tc>
        <w:tc>
          <w:tcPr>
            <w:tcW w:w="34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Impact on WHIS 2024</w:t>
            </w:r>
          </w:p>
        </w:tc>
      </w:tr>
      <w:tr>
        <w:trPr>
          <w:trHeight w:val="1" w:hRule="atLeast"/>
          <w:jc w:val="left"/>
        </w:trPr>
        <w:tc>
          <w:tcPr>
            <w:tcW w:w="17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Political</w:t>
            </w:r>
          </w:p>
        </w:tc>
        <w:tc>
          <w:tcPr>
            <w:tcW w:w="38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Norwegian government strongly supports sustainable tourism initiatives. Norway’s progressive environmental policies align with the event's focus on sustainability.</w:t>
            </w:r>
          </w:p>
        </w:tc>
        <w:tc>
          <w:tcPr>
            <w:tcW w:w="34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event will benefit from a favourable political environment that encourages and supports sustainable practices in tourism.</w:t>
            </w:r>
          </w:p>
        </w:tc>
      </w:tr>
      <w:tr>
        <w:trPr>
          <w:trHeight w:val="1" w:hRule="atLeast"/>
          <w:jc w:val="left"/>
        </w:trPr>
        <w:tc>
          <w:tcPr>
            <w:tcW w:w="17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Economic</w:t>
            </w:r>
          </w:p>
        </w:tc>
        <w:tc>
          <w:tcPr>
            <w:tcW w:w="38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global growth of winter tourism, particularly in Europe and North America, presents significant economic opportunities for the hospitality sector.</w:t>
            </w:r>
          </w:p>
        </w:tc>
        <w:tc>
          <w:tcPr>
            <w:tcW w:w="34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WHIS 2024 will highlight the economic potential of sustainable winter tourism and provide actionable insights for industry leaders.</w:t>
            </w:r>
          </w:p>
        </w:tc>
      </w:tr>
      <w:tr>
        <w:trPr>
          <w:trHeight w:val="1" w:hRule="atLeast"/>
          <w:jc w:val="left"/>
        </w:trPr>
        <w:tc>
          <w:tcPr>
            <w:tcW w:w="17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Social</w:t>
            </w:r>
          </w:p>
        </w:tc>
        <w:tc>
          <w:tcPr>
            <w:tcW w:w="38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Growing demand for eco-friendly tourism experiences, particularly among millennial and Gen Z travellers who prioritize sustainability in their travel choices.</w:t>
            </w:r>
          </w:p>
        </w:tc>
        <w:tc>
          <w:tcPr>
            <w:tcW w:w="34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event will cater to eco-conscious travellers by showcasing innovations that align with their values, attracting a younger audience.</w:t>
            </w:r>
          </w:p>
        </w:tc>
      </w:tr>
      <w:tr>
        <w:trPr>
          <w:trHeight w:val="1" w:hRule="atLeast"/>
          <w:jc w:val="left"/>
        </w:trPr>
        <w:tc>
          <w:tcPr>
            <w:tcW w:w="17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Technological</w:t>
            </w:r>
          </w:p>
        </w:tc>
        <w:tc>
          <w:tcPr>
            <w:tcW w:w="38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WHIS 2024 will integrate advanced technologies such as AI, IoT, and data analytics to enhance attendee engagement and personalize the event experience.</w:t>
            </w:r>
          </w:p>
        </w:tc>
        <w:tc>
          <w:tcPr>
            <w:tcW w:w="34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Cutting-edge technology will be used to create an interactive and personalized experience for attendees, showcasing innovation in hospitality.</w:t>
            </w:r>
          </w:p>
        </w:tc>
      </w:tr>
      <w:tr>
        <w:trPr>
          <w:trHeight w:val="1" w:hRule="atLeast"/>
          <w:jc w:val="left"/>
        </w:trPr>
        <w:tc>
          <w:tcPr>
            <w:tcW w:w="17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Environmental</w:t>
            </w:r>
          </w:p>
        </w:tc>
        <w:tc>
          <w:tcPr>
            <w:tcW w:w="38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Norway’s strong commitment to sustainability, renewable energy, and carbon-neutral tourism makes it an ideal location for discussions on climate adaptation.</w:t>
            </w:r>
          </w:p>
        </w:tc>
        <w:tc>
          <w:tcPr>
            <w:tcW w:w="34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environmental focus of WHIS 2024 aligns with Norway’s sustainability goals, positioning the event as a leader in eco-friendly tourism.</w:t>
            </w:r>
          </w:p>
        </w:tc>
      </w:tr>
      <w:tr>
        <w:trPr>
          <w:trHeight w:val="1" w:hRule="atLeast"/>
          <w:jc w:val="left"/>
        </w:trPr>
        <w:tc>
          <w:tcPr>
            <w:tcW w:w="17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Legal</w:t>
            </w:r>
          </w:p>
        </w:tc>
        <w:tc>
          <w:tcPr>
            <w:tcW w:w="38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Adherence to Norwegian laws regarding large-scale events, environmental protection, and public safety will be ensured through collaboration with local authorities.</w:t>
            </w:r>
          </w:p>
        </w:tc>
        <w:tc>
          <w:tcPr>
            <w:tcW w:w="34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event will comply with all legal requirements, ensuring that it is safe, well-organized, and aligned with local regulations.</w:t>
            </w:r>
          </w:p>
        </w:tc>
      </w:tr>
    </w:tbl>
    <w:p>
      <w:pPr>
        <w:keepNext w:val="true"/>
        <w:keepLines w:val="true"/>
        <w:spacing w:before="24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fact, the hospitality industry finally has a good occasion to exchange and discuss sensitive topics related to innovation, sustainability, and guest experiences. Hosting leaders of the hospitality sector under one roof will enhance channels for solutions and intellectual sharing. With strategic planning and clear focus on budget management, marketing efficiency, and operational efficiency, WHIS 2024 will certainly leave a good mark on records.</w:t>
        <w:br/>
        <w:t xml:space="preserve">Industry trends, including smart technology and sustainability, will be infused into the event agenda to ensure that it is highly relevant in solving today's challenges in winter tourism. In addition, situational and cultural factors of the host country are considered for all WHIS 2024 attendees to provide meaningful, contextually relevant experiences. At the end of the day, the happening will leave its prints on winter hospitality for a long time into the future, setting new standards of innovation and sustainability in the industry.</w:t>
      </w:r>
    </w:p>
  </w:body>
</w:document>
</file>

<file path=word/numbering.xml><?xml version="1.0" encoding="utf-8"?>
<w:numbering xmlns:w="http://schemas.openxmlformats.org/wordprocessingml/2006/main">
  <w:abstractNum w:abstractNumId="0">
    <w:lvl w:ilvl="0">
      <w:start w:val="1"/>
      <w:numFmt w:val="bullet"/>
      <w:lvlText w:val="•"/>
    </w:lvl>
  </w:abstractNum>
  <w:num w:numId="1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