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9AF5B3" w14:textId="77777777" w:rsidR="00EE3FF0" w:rsidRPr="00791671" w:rsidRDefault="00EE3FF0" w:rsidP="00EE3FF0">
      <w:pPr>
        <w:spacing w:line="480" w:lineRule="auto"/>
        <w:jc w:val="center"/>
        <w:rPr>
          <w:rFonts w:ascii="Arial" w:hAnsi="Arial" w:cstheme="minorHAnsi"/>
          <w:b/>
        </w:rPr>
      </w:pPr>
      <w:r w:rsidRPr="00791671">
        <w:rPr>
          <w:rFonts w:ascii="Arial" w:hAnsi="Arial" w:cstheme="minorHAnsi"/>
          <w:b/>
        </w:rPr>
        <w:t xml:space="preserve">The Intersection of Fractal Mathematics and the Paisley Pattern </w:t>
      </w:r>
    </w:p>
    <w:p w14:paraId="52D09956" w14:textId="77777777" w:rsidR="00EE3FF0" w:rsidRDefault="00EE3FF0" w:rsidP="00EE3FF0">
      <w:pPr>
        <w:spacing w:line="480" w:lineRule="auto"/>
        <w:jc w:val="center"/>
        <w:rPr>
          <w:rFonts w:ascii="Arial" w:hAnsi="Arial" w:cstheme="minorHAnsi"/>
        </w:rPr>
      </w:pPr>
      <w:r>
        <w:rPr>
          <w:rFonts w:ascii="Arial" w:hAnsi="Arial" w:cstheme="minorHAnsi"/>
        </w:rPr>
        <w:t xml:space="preserve">Ariana </w:t>
      </w:r>
      <w:r w:rsidRPr="00260DC7">
        <w:rPr>
          <w:rFonts w:ascii="Arial" w:hAnsi="Arial" w:cstheme="minorHAnsi"/>
        </w:rPr>
        <w:t>Cailin Kwoh</w:t>
      </w:r>
    </w:p>
    <w:p w14:paraId="279752C2" w14:textId="77777777" w:rsidR="00EE3FF0" w:rsidRPr="00260DC7" w:rsidRDefault="00EE3FF0" w:rsidP="00EE3FF0">
      <w:pPr>
        <w:spacing w:line="480" w:lineRule="auto"/>
        <w:jc w:val="center"/>
        <w:rPr>
          <w:rFonts w:ascii="Arial" w:hAnsi="Arial" w:cstheme="minorHAnsi"/>
        </w:rPr>
      </w:pPr>
    </w:p>
    <w:p w14:paraId="734EA022" w14:textId="77777777" w:rsidR="00EE3FF0" w:rsidRPr="00260DC7" w:rsidRDefault="00EE3FF0" w:rsidP="00EE3FF0">
      <w:pPr>
        <w:spacing w:line="480" w:lineRule="auto"/>
        <w:jc w:val="center"/>
        <w:rPr>
          <w:rFonts w:ascii="Arial" w:hAnsi="Arial"/>
          <w:szCs w:val="40"/>
        </w:rPr>
      </w:pPr>
      <w:r w:rsidRPr="00260DC7">
        <w:rPr>
          <w:rFonts w:ascii="Arial" w:hAnsi="Arial"/>
          <w:szCs w:val="40"/>
        </w:rPr>
        <w:t xml:space="preserve">Submitted in partial fulfillment of the requirements for the degree of BA (Hons) </w:t>
      </w:r>
    </w:p>
    <w:p w14:paraId="2A623961" w14:textId="77777777" w:rsidR="00EE3FF0" w:rsidRDefault="00EE3FF0" w:rsidP="00EE3FF0">
      <w:pPr>
        <w:spacing w:line="480" w:lineRule="auto"/>
        <w:jc w:val="center"/>
        <w:rPr>
          <w:rFonts w:ascii="Arial" w:hAnsi="Arial"/>
          <w:szCs w:val="40"/>
        </w:rPr>
      </w:pPr>
      <w:r w:rsidRPr="00260DC7">
        <w:rPr>
          <w:rFonts w:ascii="Arial" w:hAnsi="Arial"/>
          <w:szCs w:val="40"/>
        </w:rPr>
        <w:t>University of Wales Trinity Saint David, Swansea</w:t>
      </w:r>
    </w:p>
    <w:p w14:paraId="15400FFD" w14:textId="77777777" w:rsidR="00EE3FF0" w:rsidRPr="00260DC7" w:rsidRDefault="00EE3FF0" w:rsidP="00EE3FF0">
      <w:pPr>
        <w:spacing w:line="480" w:lineRule="auto"/>
        <w:jc w:val="center"/>
        <w:rPr>
          <w:rFonts w:ascii="Arial" w:hAnsi="Arial"/>
          <w:szCs w:val="40"/>
        </w:rPr>
      </w:pPr>
    </w:p>
    <w:p w14:paraId="55B216E7" w14:textId="77777777" w:rsidR="00EE3FF0" w:rsidRDefault="00EE3FF0" w:rsidP="00EE3FF0">
      <w:pPr>
        <w:pStyle w:val="ydp26a69971yiv7118723773ydp5e50a186msolistparagraph"/>
        <w:spacing w:line="480" w:lineRule="auto"/>
        <w:jc w:val="center"/>
        <w:rPr>
          <w:rFonts w:ascii="Arial" w:hAnsi="Arial"/>
          <w:szCs w:val="40"/>
          <w:lang w:val="en-US"/>
        </w:rPr>
      </w:pPr>
      <w:r w:rsidRPr="001F02CE">
        <w:rPr>
          <w:rFonts w:ascii="Arial" w:hAnsi="Arial"/>
          <w:szCs w:val="40"/>
          <w:lang w:val="en-US"/>
        </w:rPr>
        <w:t>12</w:t>
      </w:r>
      <w:r w:rsidRPr="001F02CE">
        <w:rPr>
          <w:rFonts w:ascii="Arial" w:hAnsi="Arial"/>
          <w:szCs w:val="26"/>
          <w:vertAlign w:val="superscript"/>
          <w:lang w:val="en-US"/>
        </w:rPr>
        <w:t>th</w:t>
      </w:r>
      <w:r>
        <w:rPr>
          <w:rFonts w:ascii="Arial" w:hAnsi="Arial"/>
          <w:szCs w:val="40"/>
          <w:lang w:val="en-US"/>
        </w:rPr>
        <w:t xml:space="preserve"> December 2018</w:t>
      </w:r>
    </w:p>
    <w:p w14:paraId="2C258C63" w14:textId="77777777" w:rsidR="00EE3FF0" w:rsidRPr="0008594C" w:rsidRDefault="00EE3FF0" w:rsidP="00EE3FF0">
      <w:pPr>
        <w:pStyle w:val="ydp26a69971yiv7118723773ydp5e50a186msolistparagraph"/>
        <w:spacing w:line="480" w:lineRule="auto"/>
        <w:jc w:val="center"/>
        <w:rPr>
          <w:rStyle w:val="ydp26a69971yiv7118723773"/>
          <w:lang w:val="en-US"/>
        </w:rPr>
      </w:pPr>
    </w:p>
    <w:p w14:paraId="37877E18" w14:textId="77777777" w:rsidR="00EE3FF0" w:rsidRPr="0008594C" w:rsidRDefault="00EE3FF0" w:rsidP="00EE3FF0">
      <w:pPr>
        <w:pStyle w:val="ydp26a69971yiv7118723773ydp5e50a186msolistparagraph"/>
        <w:jc w:val="center"/>
        <w:rPr>
          <w:rStyle w:val="ydp26a69971yiv7118723773"/>
          <w:lang w:val="en-US"/>
        </w:rPr>
      </w:pPr>
    </w:p>
    <w:p w14:paraId="63FD272C" w14:textId="77777777" w:rsidR="00EE3FF0" w:rsidRPr="0008594C" w:rsidRDefault="00EE3FF0" w:rsidP="00EE3FF0">
      <w:pPr>
        <w:pStyle w:val="ydp26a69971yiv7118723773ydp5e50a186msolistparagraph"/>
        <w:jc w:val="center"/>
        <w:rPr>
          <w:rStyle w:val="ydp26a69971yiv7118723773"/>
          <w:lang w:val="en-US"/>
        </w:rPr>
      </w:pPr>
    </w:p>
    <w:p w14:paraId="01D4B5A1" w14:textId="77777777" w:rsidR="00EE3FF0" w:rsidRPr="0008594C" w:rsidRDefault="00EE3FF0" w:rsidP="00EE3FF0">
      <w:pPr>
        <w:pStyle w:val="ydp26a69971yiv7118723773ydp5e50a186msolistparagraph"/>
        <w:jc w:val="center"/>
        <w:rPr>
          <w:rStyle w:val="ydp26a69971yiv7118723773"/>
          <w:lang w:val="en-US"/>
        </w:rPr>
      </w:pPr>
    </w:p>
    <w:p w14:paraId="58489184" w14:textId="77777777" w:rsidR="00EE3FF0" w:rsidRPr="0008594C" w:rsidRDefault="00EE3FF0" w:rsidP="00EE3FF0">
      <w:pPr>
        <w:pStyle w:val="ydp26a69971yiv7118723773ydp5e50a186msolistparagraph"/>
        <w:jc w:val="center"/>
        <w:rPr>
          <w:rStyle w:val="ydp26a69971yiv7118723773"/>
          <w:lang w:val="en-US"/>
        </w:rPr>
      </w:pPr>
    </w:p>
    <w:p w14:paraId="73035F5A" w14:textId="77777777" w:rsidR="00EE3FF0" w:rsidRPr="0008594C" w:rsidRDefault="00EE3FF0" w:rsidP="00EE3FF0">
      <w:pPr>
        <w:pStyle w:val="ydp26a69971yiv7118723773ydp5e50a186msolistparagraph"/>
        <w:jc w:val="center"/>
        <w:rPr>
          <w:rStyle w:val="ydp26a69971yiv7118723773"/>
          <w:lang w:val="en-US"/>
        </w:rPr>
      </w:pPr>
    </w:p>
    <w:p w14:paraId="636DEDD7" w14:textId="77777777" w:rsidR="00EE3FF0" w:rsidRPr="0008594C" w:rsidRDefault="00EE3FF0" w:rsidP="00EE3FF0">
      <w:pPr>
        <w:pStyle w:val="ydp26a69971yiv7118723773ydp5e50a186msolistparagraph"/>
        <w:jc w:val="center"/>
        <w:rPr>
          <w:rStyle w:val="ydp26a69971yiv7118723773"/>
          <w:lang w:val="en-US"/>
        </w:rPr>
      </w:pPr>
    </w:p>
    <w:p w14:paraId="0B4A2B8C" w14:textId="77777777" w:rsidR="00EE3FF0" w:rsidRPr="0008594C" w:rsidRDefault="00EE3FF0" w:rsidP="00EE3FF0">
      <w:pPr>
        <w:pStyle w:val="ydp26a69971yiv7118723773ydp5e50a186msolistparagraph"/>
        <w:jc w:val="center"/>
        <w:rPr>
          <w:rStyle w:val="ydp26a69971yiv7118723773"/>
          <w:lang w:val="en-US"/>
        </w:rPr>
      </w:pPr>
    </w:p>
    <w:p w14:paraId="3775568D" w14:textId="77777777" w:rsidR="00EE3FF0" w:rsidRPr="0008594C" w:rsidRDefault="00EE3FF0" w:rsidP="00EE3FF0">
      <w:pPr>
        <w:pStyle w:val="ydp26a69971yiv7118723773ydp5e50a186msolistparagraph"/>
        <w:jc w:val="center"/>
        <w:rPr>
          <w:rStyle w:val="ydp26a69971yiv7118723773"/>
          <w:lang w:val="en-US"/>
        </w:rPr>
      </w:pPr>
    </w:p>
    <w:p w14:paraId="2B863E02" w14:textId="77777777" w:rsidR="00EE3FF0" w:rsidRPr="0008594C" w:rsidRDefault="00EE3FF0" w:rsidP="00EE3FF0">
      <w:pPr>
        <w:pStyle w:val="ydp26a69971yiv7118723773ydp5e50a186msolistparagraph"/>
        <w:jc w:val="center"/>
        <w:rPr>
          <w:rStyle w:val="ydp26a69971yiv7118723773"/>
          <w:lang w:val="en-US"/>
        </w:rPr>
      </w:pPr>
    </w:p>
    <w:p w14:paraId="5805A3F3" w14:textId="77777777" w:rsidR="00EE3FF0" w:rsidRPr="0008594C" w:rsidRDefault="00EE3FF0" w:rsidP="00EE3FF0">
      <w:pPr>
        <w:pStyle w:val="ydp26a69971yiv7118723773ydp5e50a186msolistparagraph"/>
        <w:jc w:val="center"/>
        <w:rPr>
          <w:rStyle w:val="ydp26a69971yiv7118723773"/>
          <w:lang w:val="en-US"/>
        </w:rPr>
      </w:pPr>
    </w:p>
    <w:p w14:paraId="6B6F7738" w14:textId="77777777" w:rsidR="00EE3FF0" w:rsidRPr="0008594C" w:rsidRDefault="00EE3FF0" w:rsidP="00EE3FF0">
      <w:pPr>
        <w:pStyle w:val="ydp26a69971yiv7118723773ydp5e50a186msolistparagraph"/>
        <w:jc w:val="center"/>
        <w:rPr>
          <w:rStyle w:val="ydp26a69971yiv7118723773"/>
          <w:lang w:val="en-US"/>
        </w:rPr>
      </w:pPr>
    </w:p>
    <w:p w14:paraId="2E3D864C" w14:textId="77777777" w:rsidR="00EE3FF0" w:rsidRPr="0008594C" w:rsidRDefault="00EE3FF0" w:rsidP="00EE3FF0">
      <w:pPr>
        <w:pStyle w:val="ydp26a69971yiv7118723773ydp5e50a186msolistparagraph"/>
        <w:rPr>
          <w:rStyle w:val="ydp26a69971yiv7118723773"/>
          <w:lang w:val="en-US"/>
        </w:rPr>
      </w:pPr>
    </w:p>
    <w:p w14:paraId="0955DB44" w14:textId="77777777" w:rsidR="00EE3FF0" w:rsidRPr="0008594C" w:rsidRDefault="00EE3FF0" w:rsidP="00EE3FF0">
      <w:pPr>
        <w:pStyle w:val="ydp26a69971yiv7118723773ydp5e50a186msolistparagraph"/>
        <w:rPr>
          <w:rStyle w:val="ydp26a69971yiv7118723773"/>
          <w:lang w:val="en-US"/>
        </w:rPr>
      </w:pPr>
    </w:p>
    <w:p w14:paraId="3DC98862" w14:textId="77777777" w:rsidR="00EE3FF0" w:rsidRPr="0008594C" w:rsidRDefault="00EE3FF0" w:rsidP="00EE3FF0">
      <w:pPr>
        <w:pStyle w:val="ydp26a69971yiv7118723773ydp5e50a186msolistparagraph"/>
        <w:jc w:val="center"/>
        <w:rPr>
          <w:rStyle w:val="ydp26a69971yiv7118723773"/>
          <w:lang w:val="en-US"/>
        </w:rPr>
      </w:pPr>
      <w:r w:rsidRPr="00A95E98">
        <w:rPr>
          <w:rFonts w:ascii="Arial" w:hAnsi="Arial"/>
          <w:lang w:val="en-US"/>
        </w:rPr>
        <w:t>This paper is written and punctuated in American English.</w:t>
      </w:r>
    </w:p>
    <w:p w14:paraId="7781F8C8" w14:textId="77777777" w:rsidR="00EE3FF0" w:rsidRPr="0008594C" w:rsidRDefault="00EE3FF0" w:rsidP="00EE3FF0">
      <w:pPr>
        <w:pStyle w:val="ydp26a69971yiv7118723773ydp5e50a186msolistparagraph"/>
        <w:jc w:val="center"/>
        <w:rPr>
          <w:rStyle w:val="ydp26a69971yiv7118723773"/>
          <w:lang w:val="en-US"/>
        </w:rPr>
      </w:pPr>
    </w:p>
    <w:p w14:paraId="5032010C" w14:textId="77777777" w:rsidR="00EE3FF0" w:rsidRPr="0008594C" w:rsidRDefault="00EE3FF0" w:rsidP="00EE3FF0">
      <w:pPr>
        <w:pStyle w:val="ydp26a69971yiv7118723773ydp5e50a186msolistparagraph"/>
        <w:rPr>
          <w:rStyle w:val="ydp26a69971yiv7118723773"/>
          <w:lang w:val="en-US"/>
        </w:rPr>
      </w:pPr>
    </w:p>
    <w:p w14:paraId="295F14E2" w14:textId="77777777" w:rsidR="00EE3FF0" w:rsidRPr="0008594C" w:rsidRDefault="00EE3FF0" w:rsidP="00EE3FF0">
      <w:pPr>
        <w:pStyle w:val="ydp26a69971yiv7118723773ydp5e50a186msolistparagraph"/>
        <w:jc w:val="center"/>
        <w:rPr>
          <w:rStyle w:val="ydp26a69971yiv7118723773"/>
          <w:lang w:val="en-US"/>
        </w:rPr>
      </w:pPr>
    </w:p>
    <w:p w14:paraId="3FB0EEAE" w14:textId="77777777" w:rsidR="00EE3FF0" w:rsidRPr="0008594C" w:rsidRDefault="00EE3FF0" w:rsidP="00EE3FF0">
      <w:pPr>
        <w:pStyle w:val="ydp26a69971yiv7118723773ydp5e50a186msolistparagraph"/>
        <w:jc w:val="center"/>
        <w:rPr>
          <w:rStyle w:val="ydp26a69971yiv7118723773"/>
          <w:lang w:val="en-US"/>
        </w:rPr>
      </w:pPr>
    </w:p>
    <w:p w14:paraId="01C1551E" w14:textId="77777777" w:rsidR="00EE3FF0" w:rsidRPr="0008594C" w:rsidRDefault="00EE3FF0" w:rsidP="00EE3FF0">
      <w:pPr>
        <w:pStyle w:val="ydp26a69971yiv7118723773ydp5e50a186msolistparagraph"/>
        <w:jc w:val="center"/>
        <w:rPr>
          <w:rStyle w:val="ydp26a69971yiv7118723773"/>
          <w:lang w:val="en-US"/>
        </w:rPr>
      </w:pPr>
    </w:p>
    <w:p w14:paraId="70EB1372" w14:textId="77777777" w:rsidR="00EE3FF0" w:rsidRPr="0008594C" w:rsidRDefault="00EE3FF0" w:rsidP="00A20F65">
      <w:pPr>
        <w:pStyle w:val="ydp26a69971yiv7118723773ydp5e50a186msolistparagraph"/>
        <w:rPr>
          <w:rStyle w:val="ydp26a69971yiv7118723773"/>
          <w:lang w:val="en-US"/>
        </w:rPr>
      </w:pPr>
    </w:p>
    <w:p w14:paraId="54D5AC72" w14:textId="77777777" w:rsidR="003E10C0" w:rsidRPr="003E10C0" w:rsidRDefault="003E10C0" w:rsidP="003E10C0">
      <w:pPr>
        <w:pStyle w:val="ydp26a69971yiv7118723773ydp5e50a186msolistparagraph"/>
        <w:jc w:val="center"/>
        <w:rPr>
          <w:rStyle w:val="ydp26a69971yiv7118723773"/>
          <w:rFonts w:ascii="Arial" w:hAnsi="Arial" w:cs="Arial"/>
          <w:lang w:val="en-US"/>
        </w:rPr>
      </w:pPr>
      <w:r w:rsidRPr="003E10C0">
        <w:rPr>
          <w:rStyle w:val="ydp26a69971yiv7118723773"/>
          <w:rFonts w:ascii="Arial" w:hAnsi="Arial" w:cs="Arial"/>
          <w:b/>
          <w:color w:val="000000"/>
          <w:lang w:val="en-US"/>
        </w:rPr>
        <w:t>Abstract</w:t>
      </w:r>
    </w:p>
    <w:p w14:paraId="24456AE1" w14:textId="77777777" w:rsidR="003E10C0" w:rsidRPr="003E10C0" w:rsidRDefault="003E10C0" w:rsidP="00DB7068">
      <w:pPr>
        <w:spacing w:line="480" w:lineRule="auto"/>
        <w:rPr>
          <w:rFonts w:ascii="Arial" w:hAnsi="Arial" w:cs="Arial"/>
        </w:rPr>
      </w:pPr>
      <w:r w:rsidRPr="003E10C0">
        <w:rPr>
          <w:rFonts w:ascii="Arial" w:hAnsi="Arial" w:cs="Arial"/>
        </w:rPr>
        <w:t xml:space="preserve">This dissertation explores the intersection of fractal mathematics and the paisley pattern. Fractals are ubiquitous in the natural world and have many modern applications. </w:t>
      </w:r>
      <w:r w:rsidRPr="003E10C0">
        <w:rPr>
          <w:rStyle w:val="ydp26a69971yiv7118723773"/>
          <w:rFonts w:ascii="Arial" w:eastAsiaTheme="minorHAnsi" w:hAnsi="Arial" w:cs="Arial"/>
          <w:color w:val="000000"/>
        </w:rPr>
        <w:t xml:space="preserve"> </w:t>
      </w:r>
      <w:r w:rsidRPr="003E10C0">
        <w:rPr>
          <w:rFonts w:ascii="Arial" w:hAnsi="Arial" w:cs="Arial"/>
          <w:color w:val="000000"/>
        </w:rPr>
        <w:t>Paisley is a curvilinear motif that is found in patterns in multiple sizes and is the ideal pattern to be analyzed in a fractal context. The archive of the paisley motif is an ever-expanding entity, as the pattern has a long and rich history archived throughout the world on the physical plane as well as the digital one.</w:t>
      </w:r>
      <w:r w:rsidRPr="003E10C0">
        <w:rPr>
          <w:rStyle w:val="ydp26a69971yiv7118723773"/>
          <w:rFonts w:ascii="Arial" w:hAnsi="Arial" w:cs="Arial"/>
          <w:color w:val="000000"/>
        </w:rPr>
        <w:t xml:space="preserve"> </w:t>
      </w:r>
      <w:r w:rsidRPr="003E10C0">
        <w:rPr>
          <w:rFonts w:ascii="Arial" w:hAnsi="Arial" w:cs="Arial"/>
        </w:rPr>
        <w:t>By including myself in the equation, I too become an archive of paisley knowledge.</w:t>
      </w:r>
    </w:p>
    <w:p w14:paraId="461C93E0" w14:textId="4F463E6D" w:rsidR="00EE3FF0" w:rsidRPr="00791671" w:rsidRDefault="00EE3FF0" w:rsidP="003E10C0">
      <w:pPr>
        <w:pStyle w:val="ydp26a69971yiv7118723773ydp5e50a186msolistparagraph"/>
        <w:spacing w:line="480" w:lineRule="auto"/>
        <w:jc w:val="center"/>
        <w:rPr>
          <w:rStyle w:val="ydp26a69971yiv7118723773"/>
          <w:rFonts w:ascii="Arial" w:hAnsi="Arial" w:cstheme="minorHAnsi"/>
          <w:b/>
          <w:color w:val="000000"/>
          <w:lang w:val="en-US"/>
        </w:rPr>
      </w:pPr>
      <w:r w:rsidRPr="003E10C0">
        <w:rPr>
          <w:rFonts w:ascii="Arial" w:eastAsiaTheme="minorHAnsi" w:hAnsi="Arial" w:cs="Arial"/>
          <w:color w:val="000000"/>
          <w:lang w:val="en-US"/>
        </w:rPr>
        <w:br w:type="page"/>
      </w:r>
      <w:r w:rsidRPr="00791671">
        <w:rPr>
          <w:rStyle w:val="ydp26a69971yiv7118723773"/>
          <w:rFonts w:ascii="Arial" w:hAnsi="Arial" w:cstheme="minorHAnsi"/>
          <w:b/>
          <w:color w:val="000000"/>
          <w:lang w:val="en-US"/>
        </w:rPr>
        <w:lastRenderedPageBreak/>
        <w:t>Table of Contents</w:t>
      </w:r>
    </w:p>
    <w:p w14:paraId="5161D609" w14:textId="77777777" w:rsidR="00EE3FF0" w:rsidRPr="0008594C" w:rsidRDefault="00EE3FF0" w:rsidP="00EE3FF0">
      <w:pPr>
        <w:pStyle w:val="ydp26a69971yiv7118723773ydp5e50a186msolistparagraph"/>
        <w:spacing w:line="480" w:lineRule="auto"/>
        <w:rPr>
          <w:rStyle w:val="ydp26a69971yiv7118723773"/>
          <w:lang w:val="en-US"/>
        </w:rPr>
        <w:sectPr w:rsidR="00EE3FF0" w:rsidRPr="0008594C" w:rsidSect="00EE3FF0">
          <w:footerReference w:type="even" r:id="rId7"/>
          <w:footerReference w:type="default" r:id="rId8"/>
          <w:pgSz w:w="11900" w:h="16840"/>
          <w:pgMar w:top="1701" w:right="1134" w:bottom="1701" w:left="1134" w:header="708" w:footer="708" w:gutter="0"/>
          <w:pgNumType w:start="0"/>
          <w:cols w:space="708"/>
          <w:titlePg/>
          <w:docGrid w:linePitch="360"/>
        </w:sectPr>
      </w:pPr>
    </w:p>
    <w:p w14:paraId="315CF30F" w14:textId="77777777" w:rsidR="00EE3FF0" w:rsidRDefault="00EE3FF0" w:rsidP="00EE3FF0">
      <w:pPr>
        <w:tabs>
          <w:tab w:val="right" w:pos="9639"/>
        </w:tabs>
        <w:spacing w:line="480" w:lineRule="auto"/>
        <w:rPr>
          <w:rStyle w:val="ydp26a69971yiv7118723773"/>
          <w:rFonts w:ascii="Arial" w:hAnsi="Arial" w:cstheme="minorHAnsi"/>
          <w:color w:val="000000"/>
        </w:rPr>
      </w:pPr>
      <w:r>
        <w:rPr>
          <w:rStyle w:val="ydp26a69971yiv7118723773"/>
          <w:rFonts w:ascii="Arial" w:hAnsi="Arial" w:cstheme="minorHAnsi"/>
          <w:color w:val="000000"/>
        </w:rPr>
        <w:t>Introduction</w:t>
      </w:r>
      <w:r>
        <w:rPr>
          <w:rStyle w:val="ydp26a69971yiv7118723773"/>
          <w:rFonts w:ascii="Arial" w:hAnsi="Arial" w:cstheme="minorHAnsi"/>
          <w:color w:val="000000"/>
        </w:rPr>
        <w:tab/>
        <w:t>3</w:t>
      </w:r>
    </w:p>
    <w:p w14:paraId="55E54D7B" w14:textId="77777777" w:rsidR="00EE3FF0" w:rsidRPr="00625136" w:rsidRDefault="00EE3FF0" w:rsidP="00EE3FF0">
      <w:pPr>
        <w:tabs>
          <w:tab w:val="right" w:pos="9639"/>
        </w:tabs>
        <w:spacing w:line="480" w:lineRule="auto"/>
        <w:rPr>
          <w:rStyle w:val="ydp26a69971yiv7118723773"/>
          <w:rFonts w:ascii="Arial" w:hAnsi="Arial" w:cstheme="minorHAnsi"/>
          <w:color w:val="000000"/>
        </w:rPr>
      </w:pPr>
      <w:r>
        <w:rPr>
          <w:rStyle w:val="ydp26a69971yiv7118723773"/>
          <w:rFonts w:ascii="Arial" w:hAnsi="Arial" w:cstheme="minorHAnsi"/>
          <w:color w:val="000000"/>
        </w:rPr>
        <w:t>Fractals Through the Artistic Lens</w:t>
      </w:r>
      <w:r>
        <w:rPr>
          <w:rStyle w:val="ydp26a69971yiv7118723773"/>
          <w:rFonts w:ascii="Arial" w:hAnsi="Arial" w:cstheme="minorHAnsi"/>
          <w:color w:val="000000"/>
        </w:rPr>
        <w:tab/>
        <w:t>4</w:t>
      </w:r>
    </w:p>
    <w:p w14:paraId="58DA4904" w14:textId="3AEEF3CA" w:rsidR="00EE3FF0" w:rsidRPr="00625136" w:rsidRDefault="00EE3FF0" w:rsidP="00EE3FF0">
      <w:pPr>
        <w:tabs>
          <w:tab w:val="right" w:pos="9639"/>
        </w:tabs>
        <w:spacing w:line="480" w:lineRule="auto"/>
        <w:rPr>
          <w:rStyle w:val="ydp26a69971yiv7118723773"/>
        </w:rPr>
        <w:sectPr w:rsidR="00EE3FF0" w:rsidRPr="00625136" w:rsidSect="00625136">
          <w:type w:val="continuous"/>
          <w:pgSz w:w="11900" w:h="16840"/>
          <w:pgMar w:top="1701" w:right="1134" w:bottom="1701" w:left="1134" w:header="708" w:footer="708" w:gutter="0"/>
          <w:cols w:space="720"/>
          <w:docGrid w:linePitch="360"/>
        </w:sectPr>
      </w:pPr>
      <w:r>
        <w:rPr>
          <w:rStyle w:val="ydp26a69971yiv7118723773"/>
          <w:rFonts w:ascii="Arial" w:hAnsi="Arial" w:cstheme="minorHAnsi"/>
          <w:color w:val="000000"/>
        </w:rPr>
        <w:t>Paisley: A Historical and Analytical Approach</w:t>
      </w:r>
      <w:r>
        <w:rPr>
          <w:rStyle w:val="ydp26a69971yiv7118723773"/>
        </w:rPr>
        <w:tab/>
      </w:r>
      <w:r>
        <w:rPr>
          <w:rStyle w:val="ydp26a69971yiv7118723773"/>
          <w:rFonts w:ascii="Arial" w:hAnsi="Arial" w:cstheme="minorHAnsi"/>
          <w:color w:val="000000"/>
        </w:rPr>
        <w:t>1</w:t>
      </w:r>
      <w:r w:rsidR="00082FF3">
        <w:rPr>
          <w:rStyle w:val="ydp26a69971yiv7118723773"/>
          <w:rFonts w:ascii="Arial" w:hAnsi="Arial" w:cstheme="minorHAnsi"/>
          <w:color w:val="000000"/>
        </w:rPr>
        <w:t>1</w:t>
      </w:r>
    </w:p>
    <w:p w14:paraId="492FF66B" w14:textId="6E9A88DE" w:rsidR="00EE3FF0" w:rsidRDefault="00EE3FF0" w:rsidP="00EE3FF0">
      <w:pPr>
        <w:tabs>
          <w:tab w:val="right" w:pos="9639"/>
        </w:tabs>
        <w:spacing w:line="480" w:lineRule="auto"/>
        <w:rPr>
          <w:rStyle w:val="ydp26a69971yiv7118723773"/>
          <w:rFonts w:ascii="Arial" w:hAnsi="Arial" w:cstheme="minorHAnsi"/>
          <w:color w:val="000000"/>
        </w:rPr>
      </w:pPr>
      <w:r>
        <w:rPr>
          <w:rStyle w:val="ydp26a69971yiv7118723773"/>
          <w:rFonts w:ascii="Arial" w:hAnsi="Arial" w:cstheme="minorHAnsi"/>
          <w:color w:val="000000"/>
        </w:rPr>
        <w:t>Archival Research and Practical Applications</w:t>
      </w:r>
      <w:r>
        <w:rPr>
          <w:rStyle w:val="ydp26a69971yiv7118723773"/>
          <w:rFonts w:ascii="Arial" w:hAnsi="Arial" w:cstheme="minorHAnsi"/>
          <w:color w:val="000000"/>
        </w:rPr>
        <w:tab/>
      </w:r>
      <w:r w:rsidR="00082FF3">
        <w:rPr>
          <w:rStyle w:val="ydp26a69971yiv7118723773"/>
          <w:rFonts w:ascii="Arial" w:hAnsi="Arial" w:cstheme="minorHAnsi"/>
          <w:color w:val="000000"/>
        </w:rPr>
        <w:t>18</w:t>
      </w:r>
    </w:p>
    <w:p w14:paraId="500D4A27" w14:textId="3BDFDAD3" w:rsidR="00EE3FF0" w:rsidRPr="00625136" w:rsidRDefault="00EE3FF0" w:rsidP="00EE3FF0">
      <w:pPr>
        <w:tabs>
          <w:tab w:val="right" w:pos="9639"/>
        </w:tabs>
        <w:spacing w:line="480" w:lineRule="auto"/>
        <w:rPr>
          <w:rStyle w:val="ydp26a69971yiv7118723773"/>
          <w:rFonts w:ascii="Arial" w:hAnsi="Arial" w:cstheme="minorHAnsi"/>
          <w:color w:val="000000"/>
        </w:rPr>
      </w:pPr>
      <w:r>
        <w:rPr>
          <w:rStyle w:val="ydp26a69971yiv7118723773"/>
          <w:rFonts w:ascii="Arial" w:hAnsi="Arial" w:cstheme="minorHAnsi"/>
          <w:color w:val="000000"/>
        </w:rPr>
        <w:t>Conclusi</w:t>
      </w:r>
      <w:r w:rsidR="00615476">
        <w:rPr>
          <w:rStyle w:val="ydp26a69971yiv7118723773"/>
          <w:rFonts w:ascii="Arial" w:hAnsi="Arial" w:cstheme="minorHAnsi"/>
          <w:color w:val="000000"/>
        </w:rPr>
        <w:t>on</w:t>
      </w:r>
      <w:r>
        <w:rPr>
          <w:rStyle w:val="ydp26a69971yiv7118723773"/>
          <w:rFonts w:ascii="Arial" w:hAnsi="Arial" w:cstheme="minorHAnsi"/>
          <w:color w:val="000000"/>
        </w:rPr>
        <w:tab/>
        <w:t>2</w:t>
      </w:r>
      <w:r w:rsidR="00082FF3">
        <w:rPr>
          <w:rStyle w:val="ydp26a69971yiv7118723773"/>
          <w:rFonts w:ascii="Arial" w:hAnsi="Arial" w:cstheme="minorHAnsi"/>
          <w:color w:val="000000"/>
        </w:rPr>
        <w:t>4</w:t>
      </w:r>
    </w:p>
    <w:p w14:paraId="28E2877F" w14:textId="77777777" w:rsidR="00EE3FF0" w:rsidRDefault="00EE3FF0" w:rsidP="00EE3FF0">
      <w:pPr>
        <w:spacing w:line="480" w:lineRule="auto"/>
        <w:jc w:val="right"/>
        <w:rPr>
          <w:rStyle w:val="ydp26a69971yiv7118723773"/>
        </w:rPr>
        <w:sectPr w:rsidR="00EE3FF0" w:rsidSect="00625136">
          <w:type w:val="continuous"/>
          <w:pgSz w:w="11900" w:h="16840"/>
          <w:pgMar w:top="1701" w:right="1134" w:bottom="1701" w:left="1134" w:header="708" w:footer="708" w:gutter="0"/>
          <w:cols w:space="720"/>
          <w:docGrid w:linePitch="360"/>
        </w:sectPr>
      </w:pPr>
    </w:p>
    <w:p w14:paraId="1574D800" w14:textId="77777777" w:rsidR="00EE3FF0" w:rsidRDefault="00EE3FF0" w:rsidP="00EE3FF0">
      <w:pPr>
        <w:spacing w:line="480" w:lineRule="auto"/>
        <w:jc w:val="right"/>
        <w:rPr>
          <w:rStyle w:val="ydp26a69971yiv7118723773"/>
        </w:rPr>
      </w:pPr>
    </w:p>
    <w:p w14:paraId="3E8F28B4" w14:textId="77777777" w:rsidR="00EE3FF0" w:rsidRDefault="00EE3FF0" w:rsidP="00EE3FF0">
      <w:pPr>
        <w:spacing w:line="480" w:lineRule="auto"/>
        <w:jc w:val="right"/>
        <w:rPr>
          <w:rStyle w:val="ydp26a69971yiv7118723773"/>
        </w:rPr>
      </w:pPr>
    </w:p>
    <w:p w14:paraId="15195DC8" w14:textId="77777777" w:rsidR="00EE3FF0" w:rsidRDefault="00EE3FF0" w:rsidP="00EE3FF0">
      <w:pPr>
        <w:spacing w:line="480" w:lineRule="auto"/>
        <w:rPr>
          <w:rStyle w:val="ydp26a69971yiv7118723773"/>
        </w:rPr>
        <w:sectPr w:rsidR="00EE3FF0">
          <w:type w:val="continuous"/>
          <w:pgSz w:w="11900" w:h="16840"/>
          <w:pgMar w:top="1701" w:right="1134" w:bottom="1701" w:left="1134" w:header="708" w:footer="708" w:gutter="0"/>
          <w:cols w:num="2" w:space="720"/>
          <w:docGrid w:linePitch="360"/>
        </w:sectPr>
      </w:pPr>
    </w:p>
    <w:p w14:paraId="092F73B6" w14:textId="77777777" w:rsidR="00EE3FF0" w:rsidRDefault="00EE3FF0" w:rsidP="00EE3FF0">
      <w:pPr>
        <w:spacing w:line="480" w:lineRule="auto"/>
        <w:rPr>
          <w:rStyle w:val="ydp26a69971yiv7118723773"/>
        </w:rPr>
      </w:pPr>
      <w:r>
        <w:rPr>
          <w:rStyle w:val="ydp26a69971yiv7118723773"/>
          <w:rFonts w:ascii="Arial" w:hAnsi="Arial" w:cstheme="minorHAnsi"/>
          <w:color w:val="000000"/>
        </w:rPr>
        <w:t>Word Count:</w:t>
      </w:r>
    </w:p>
    <w:p w14:paraId="7C76CD7A" w14:textId="51E399A5" w:rsidR="00EE3FF0" w:rsidRDefault="00EE3FF0" w:rsidP="00EE3FF0">
      <w:pPr>
        <w:spacing w:line="480" w:lineRule="auto"/>
        <w:jc w:val="right"/>
        <w:rPr>
          <w:rStyle w:val="ydp26a69971yiv7118723773"/>
        </w:rPr>
        <w:sectPr w:rsidR="00EE3FF0">
          <w:type w:val="continuous"/>
          <w:pgSz w:w="11900" w:h="16840"/>
          <w:pgMar w:top="1701" w:right="1134" w:bottom="1701" w:left="1134" w:header="708" w:footer="708" w:gutter="0"/>
          <w:cols w:num="2" w:space="720"/>
          <w:docGrid w:linePitch="360"/>
        </w:sectPr>
      </w:pPr>
      <w:r>
        <w:rPr>
          <w:rStyle w:val="ydp26a69971yiv7118723773"/>
          <w:rFonts w:ascii="Arial" w:hAnsi="Arial" w:cstheme="minorHAnsi"/>
          <w:color w:val="000000"/>
        </w:rPr>
        <w:t>57</w:t>
      </w:r>
      <w:r w:rsidR="00DB5676">
        <w:rPr>
          <w:rStyle w:val="ydp26a69971yiv7118723773"/>
          <w:rFonts w:ascii="Arial" w:hAnsi="Arial" w:cstheme="minorHAnsi"/>
          <w:color w:val="000000"/>
        </w:rPr>
        <w:t>4</w:t>
      </w:r>
      <w:r w:rsidR="00317B47">
        <w:rPr>
          <w:rStyle w:val="ydp26a69971yiv7118723773"/>
          <w:rFonts w:ascii="Arial" w:hAnsi="Arial" w:cstheme="minorHAnsi"/>
          <w:color w:val="000000"/>
        </w:rPr>
        <w:t>7</w:t>
      </w:r>
    </w:p>
    <w:p w14:paraId="74B5C2A5" w14:textId="77777777" w:rsidR="00EE3FF0" w:rsidRPr="004575A6" w:rsidRDefault="00EE3FF0" w:rsidP="00EE3FF0">
      <w:pPr>
        <w:rPr>
          <w:rStyle w:val="ydp26a69971yiv7118723773"/>
        </w:rPr>
      </w:pPr>
      <w:r w:rsidRPr="004575A6">
        <w:rPr>
          <w:rStyle w:val="ydp26a69971yiv7118723773"/>
          <w:rFonts w:ascii="Arial" w:hAnsi="Arial" w:cstheme="minorHAnsi"/>
          <w:color w:val="000000"/>
        </w:rPr>
        <w:br w:type="page"/>
      </w:r>
    </w:p>
    <w:p w14:paraId="7BF9218F" w14:textId="77777777" w:rsidR="00EE3FF0" w:rsidRPr="00FE48CF" w:rsidRDefault="00EE3FF0" w:rsidP="00EE3FF0">
      <w:pPr>
        <w:pStyle w:val="ydp26a69971yiv7118723773ydp5e50a186msolistparagraph"/>
        <w:spacing w:before="0" w:beforeAutospacing="0" w:after="120" w:afterAutospacing="0" w:line="480" w:lineRule="auto"/>
        <w:jc w:val="center"/>
        <w:rPr>
          <w:rStyle w:val="ydp26a69971yiv7118723773"/>
          <w:rFonts w:ascii="Arial" w:eastAsiaTheme="minorHAnsi" w:hAnsi="Arial" w:cs="Arial"/>
          <w:b/>
          <w:color w:val="000000"/>
          <w:lang w:val="en-US"/>
        </w:rPr>
      </w:pPr>
      <w:r w:rsidRPr="00FE48CF">
        <w:rPr>
          <w:rStyle w:val="ydp26a69971yiv7118723773"/>
          <w:rFonts w:ascii="Arial" w:eastAsiaTheme="minorHAnsi" w:hAnsi="Arial" w:cs="Arial"/>
          <w:b/>
          <w:color w:val="000000"/>
          <w:lang w:val="en-US"/>
        </w:rPr>
        <w:lastRenderedPageBreak/>
        <w:t xml:space="preserve">Introduction </w:t>
      </w:r>
    </w:p>
    <w:p w14:paraId="1F896143" w14:textId="5B9E5FE3" w:rsidR="00EE3FF0" w:rsidRPr="008F4143" w:rsidRDefault="00EE3FF0" w:rsidP="00EE3FF0">
      <w:pPr>
        <w:pStyle w:val="ydp26a69971yiv7118723773ydp5e50a186msolistparagraph"/>
        <w:spacing w:before="0" w:beforeAutospacing="0" w:after="120" w:afterAutospacing="0" w:line="480" w:lineRule="auto"/>
        <w:ind w:firstLine="567"/>
        <w:rPr>
          <w:rStyle w:val="ydp26a69971yiv7118723773"/>
          <w:lang w:val="en-US"/>
        </w:rPr>
      </w:pPr>
      <w:r w:rsidRPr="008F4143">
        <w:rPr>
          <w:rStyle w:val="ydp26a69971yiv7118723773"/>
          <w:rFonts w:ascii="Arial" w:eastAsiaTheme="minorHAnsi" w:hAnsi="Arial" w:cs="Arial"/>
          <w:color w:val="000000"/>
          <w:lang w:val="en-US"/>
        </w:rPr>
        <w:t xml:space="preserve">The phrase “curiosity killed the cat” is apt in describing the 18th century mathematician Gregor Cantor. When he encountered the fractal while exploring set theory, his quest to find the end of the equation drove him insane </w:t>
      </w:r>
      <w:r w:rsidRPr="006440B3">
        <w:rPr>
          <w:rFonts w:ascii="Arial" w:hAnsi="Arial" w:cs="Arial"/>
          <w:lang w:val="en-US"/>
        </w:rPr>
        <w:t>(Stewart, 2015</w:t>
      </w:r>
      <w:r w:rsidR="00A96ECE">
        <w:rPr>
          <w:rFonts w:ascii="Arial" w:hAnsi="Arial" w:cs="Arial"/>
          <w:lang w:val="en-US"/>
        </w:rPr>
        <w:t>,</w:t>
      </w:r>
      <w:r>
        <w:rPr>
          <w:rFonts w:ascii="Arial" w:hAnsi="Arial" w:cs="Arial"/>
          <w:lang w:val="en-US"/>
        </w:rPr>
        <w:t xml:space="preserve"> p. 126</w:t>
      </w:r>
      <w:r w:rsidRPr="006440B3">
        <w:rPr>
          <w:rFonts w:ascii="Arial" w:hAnsi="Arial" w:cs="Arial"/>
          <w:lang w:val="en-US"/>
        </w:rPr>
        <w:t xml:space="preserve">). </w:t>
      </w:r>
      <w:r w:rsidRPr="008F4143">
        <w:rPr>
          <w:rStyle w:val="ydp26a69971yiv7118723773"/>
          <w:rFonts w:ascii="Arial" w:eastAsiaTheme="minorHAnsi" w:hAnsi="Arial" w:cs="Arial"/>
          <w:color w:val="000000"/>
          <w:lang w:val="en-US"/>
        </w:rPr>
        <w:t xml:space="preserve">It took another hundred years for the study of fractals to emerge as a relatively new field of study in the sphere of mathematics and it has a multitude of practical applications. I will look at the development of the field of fractals and its </w:t>
      </w:r>
      <w:r w:rsidR="0034293C">
        <w:rPr>
          <w:rStyle w:val="ydp26a69971yiv7118723773"/>
          <w:rFonts w:ascii="Arial" w:eastAsiaTheme="minorHAnsi" w:hAnsi="Arial" w:cs="Arial"/>
          <w:color w:val="000000"/>
          <w:lang w:val="en-US"/>
        </w:rPr>
        <w:t xml:space="preserve">diverse </w:t>
      </w:r>
      <w:r w:rsidRPr="008F4143">
        <w:rPr>
          <w:rStyle w:val="ydp26a69971yiv7118723773"/>
          <w:rFonts w:ascii="Arial" w:eastAsiaTheme="minorHAnsi" w:hAnsi="Arial" w:cs="Arial"/>
          <w:color w:val="000000"/>
          <w:lang w:val="en-US"/>
        </w:rPr>
        <w:t>application</w:t>
      </w:r>
      <w:r w:rsidR="0034293C">
        <w:rPr>
          <w:rStyle w:val="ydp26a69971yiv7118723773"/>
          <w:rFonts w:ascii="Arial" w:eastAsiaTheme="minorHAnsi" w:hAnsi="Arial" w:cs="Arial"/>
          <w:color w:val="000000"/>
          <w:lang w:val="en-US"/>
        </w:rPr>
        <w:t>s</w:t>
      </w:r>
      <w:r w:rsidRPr="008F4143">
        <w:rPr>
          <w:rStyle w:val="ydp26a69971yiv7118723773"/>
          <w:rFonts w:ascii="Arial" w:eastAsiaTheme="minorHAnsi" w:hAnsi="Arial" w:cs="Arial"/>
          <w:color w:val="000000"/>
          <w:lang w:val="en-US"/>
        </w:rPr>
        <w:t xml:space="preserve">. The paisley motif has not previously been used as an example when applying mathematical formulas to design patterns. In this dissertation I will delve into the paisley pattern and its connection to fractal </w:t>
      </w:r>
      <w:r w:rsidR="00202667">
        <w:rPr>
          <w:rStyle w:val="ydp26a69971yiv7118723773"/>
          <w:rFonts w:ascii="Arial" w:eastAsiaTheme="minorHAnsi" w:hAnsi="Arial" w:cs="Arial"/>
          <w:color w:val="000000"/>
          <w:lang w:val="en-US"/>
        </w:rPr>
        <w:t>mathematics</w:t>
      </w:r>
      <w:r w:rsidRPr="008F4143">
        <w:rPr>
          <w:rStyle w:val="ydp26a69971yiv7118723773"/>
          <w:rFonts w:ascii="Arial" w:eastAsiaTheme="minorHAnsi" w:hAnsi="Arial" w:cs="Arial"/>
          <w:color w:val="000000"/>
          <w:lang w:val="en-US"/>
        </w:rPr>
        <w:t>, looking at their relation through a historical lens</w:t>
      </w:r>
      <w:r>
        <w:rPr>
          <w:rStyle w:val="ydp26a69971yiv7118723773"/>
          <w:rFonts w:ascii="Arial" w:eastAsiaTheme="minorHAnsi" w:hAnsi="Arial" w:cs="Arial"/>
          <w:color w:val="000000"/>
          <w:lang w:val="en-US"/>
        </w:rPr>
        <w:t xml:space="preserve"> to explore </w:t>
      </w:r>
      <w:r w:rsidRPr="00DF178F">
        <w:rPr>
          <w:rFonts w:ascii="Arial" w:hAnsi="Arial" w:cs="Arial"/>
          <w:color w:val="000000"/>
          <w:lang w:val="en-US"/>
        </w:rPr>
        <w:t>mathematical formula</w:t>
      </w:r>
      <w:r>
        <w:rPr>
          <w:rFonts w:ascii="Arial" w:hAnsi="Arial" w:cs="Arial"/>
          <w:color w:val="000000"/>
          <w:lang w:val="en-US"/>
        </w:rPr>
        <w:t>e</w:t>
      </w:r>
      <w:r w:rsidRPr="00DF178F">
        <w:rPr>
          <w:rFonts w:ascii="Arial" w:hAnsi="Arial" w:cs="Arial"/>
          <w:color w:val="000000"/>
          <w:lang w:val="en-US"/>
        </w:rPr>
        <w:t xml:space="preserve"> used to enhance surface pattern design</w:t>
      </w:r>
      <w:r w:rsidRPr="008F4143">
        <w:rPr>
          <w:rStyle w:val="ydp26a69971yiv7118723773"/>
          <w:rFonts w:ascii="Arial" w:eastAsiaTheme="minorHAnsi" w:hAnsi="Arial" w:cs="Arial"/>
          <w:color w:val="000000"/>
          <w:lang w:val="en-US"/>
        </w:rPr>
        <w:t>. I will apply archival research to relevant historical paisley shawls and consider how it is possible to generate an aesthetically pleasing pattern by using fractal calculation</w:t>
      </w:r>
      <w:r>
        <w:rPr>
          <w:rStyle w:val="ydp26a69971yiv7118723773"/>
          <w:rFonts w:ascii="Arial" w:eastAsiaTheme="minorHAnsi" w:hAnsi="Arial" w:cs="Arial"/>
          <w:color w:val="000000"/>
          <w:lang w:val="en-US"/>
        </w:rPr>
        <w:t>s</w:t>
      </w:r>
      <w:r w:rsidRPr="008F4143">
        <w:rPr>
          <w:rStyle w:val="ydp26a69971yiv7118723773"/>
          <w:rFonts w:ascii="Arial" w:eastAsiaTheme="minorHAnsi" w:hAnsi="Arial" w:cs="Arial"/>
          <w:color w:val="000000"/>
          <w:lang w:val="en-US"/>
        </w:rPr>
        <w:t>. Finally, I will consider how fractal mathematics intersects with surface pattern design while looking at the paisley pattern in ancient and modern contexts.</w:t>
      </w:r>
    </w:p>
    <w:p w14:paraId="746519FC" w14:textId="70891758" w:rsidR="00EE3FF0" w:rsidRDefault="00EE3FF0" w:rsidP="00E24071">
      <w:pPr>
        <w:pStyle w:val="ydp26a69971yiv7118723773ydp5e50a186msolistparagraph"/>
        <w:spacing w:before="0" w:beforeAutospacing="0" w:after="120" w:afterAutospacing="0" w:line="480" w:lineRule="auto"/>
        <w:ind w:firstLine="567"/>
        <w:rPr>
          <w:rFonts w:ascii="Arial" w:hAnsi="Arial" w:cs="Arial"/>
          <w:color w:val="000000"/>
          <w:lang w:val="en-US"/>
        </w:rPr>
      </w:pPr>
      <w:r w:rsidRPr="008F4143">
        <w:rPr>
          <w:rStyle w:val="ydp26a69971yiv7118723773"/>
          <w:rFonts w:ascii="Arial" w:hAnsi="Arial" w:cs="Arial"/>
          <w:color w:val="000000"/>
          <w:lang w:val="en-US"/>
        </w:rPr>
        <w:t xml:space="preserve">The </w:t>
      </w:r>
      <w:r w:rsidRPr="00E02837">
        <w:rPr>
          <w:rStyle w:val="ydp26a69971yiv7118723773"/>
          <w:rFonts w:ascii="Arial" w:hAnsi="Arial" w:cs="Arial"/>
          <w:color w:val="000000"/>
          <w:lang w:val="en-US"/>
        </w:rPr>
        <w:t>methodology</w:t>
      </w:r>
      <w:r w:rsidRPr="008F4143">
        <w:rPr>
          <w:rStyle w:val="ydp26a69971yiv7118723773"/>
          <w:rFonts w:ascii="Arial" w:hAnsi="Arial" w:cs="Arial"/>
          <w:color w:val="000000"/>
          <w:lang w:val="en-US"/>
        </w:rPr>
        <w:t xml:space="preserve"> for this research has three prongs: the synthesis of relevant literature, archival research and original analysis. The first comprises a</w:t>
      </w:r>
      <w:r w:rsidRPr="008F4143">
        <w:rPr>
          <w:rStyle w:val="ydp5e50a186yiv6445639171"/>
          <w:rFonts w:ascii="Arial" w:hAnsi="Arial" w:cs="Arial"/>
          <w:color w:val="000000"/>
          <w:lang w:val="en-US"/>
        </w:rPr>
        <w:t xml:space="preserve"> comprehensive review of the literature surrounding the history and development of both fractals</w:t>
      </w:r>
      <w:r>
        <w:rPr>
          <w:rStyle w:val="ydp5e50a186yiv6445639171"/>
          <w:rFonts w:ascii="Arial" w:hAnsi="Arial" w:cs="Arial"/>
          <w:color w:val="000000"/>
          <w:lang w:val="en-US"/>
        </w:rPr>
        <w:t xml:space="preserve"> and </w:t>
      </w:r>
      <w:r w:rsidRPr="008F4143">
        <w:rPr>
          <w:rStyle w:val="ydp5e50a186yiv6445639171"/>
          <w:rFonts w:ascii="Arial" w:hAnsi="Arial" w:cs="Arial"/>
          <w:color w:val="000000"/>
          <w:lang w:val="en-US"/>
        </w:rPr>
        <w:t>paisley.</w:t>
      </w:r>
      <w:r w:rsidRPr="008F4143">
        <w:rPr>
          <w:rStyle w:val="ydp26a69971yiv7118723773"/>
          <w:rFonts w:ascii="Arial" w:hAnsi="Arial" w:cs="Arial"/>
          <w:color w:val="000000"/>
          <w:lang w:val="en-US"/>
        </w:rPr>
        <w:t xml:space="preserve"> </w:t>
      </w:r>
      <w:r>
        <w:rPr>
          <w:rStyle w:val="ydp26a69971yiv7118723773"/>
          <w:rFonts w:ascii="Arial" w:hAnsi="Arial" w:cs="Arial"/>
          <w:color w:val="000000"/>
          <w:lang w:val="en-US"/>
        </w:rPr>
        <w:t>Second, t</w:t>
      </w:r>
      <w:r w:rsidRPr="008F4143">
        <w:rPr>
          <w:rStyle w:val="ydp26a69971yiv7118723773"/>
          <w:rFonts w:ascii="Arial" w:hAnsi="Arial" w:cs="Arial"/>
          <w:color w:val="000000"/>
          <w:lang w:val="en-US"/>
        </w:rPr>
        <w:t xml:space="preserve">he archival research consists </w:t>
      </w:r>
      <w:r>
        <w:rPr>
          <w:rStyle w:val="ydp26a69971yiv7118723773"/>
          <w:rFonts w:ascii="Arial" w:hAnsi="Arial" w:cs="Arial"/>
          <w:color w:val="000000"/>
          <w:lang w:val="en-US"/>
        </w:rPr>
        <w:t xml:space="preserve">of </w:t>
      </w:r>
      <w:r w:rsidRPr="008F4143">
        <w:rPr>
          <w:rStyle w:val="ydp26a69971yiv7118723773"/>
          <w:rFonts w:ascii="Arial" w:hAnsi="Arial" w:cs="Arial"/>
          <w:color w:val="000000"/>
          <w:lang w:val="en-US"/>
        </w:rPr>
        <w:t>a series of visits in England and Wales to examine primary sources</w:t>
      </w:r>
      <w:r>
        <w:rPr>
          <w:rStyle w:val="ydp26a69971yiv7118723773"/>
          <w:rFonts w:ascii="Arial" w:hAnsi="Arial" w:cs="Arial"/>
          <w:color w:val="000000"/>
          <w:lang w:val="en-US"/>
        </w:rPr>
        <w:t>:</w:t>
      </w:r>
      <w:r w:rsidRPr="008F4143">
        <w:rPr>
          <w:rStyle w:val="ydp26a69971yiv7118723773"/>
          <w:rFonts w:ascii="Arial" w:hAnsi="Arial" w:cs="Arial"/>
          <w:color w:val="000000"/>
          <w:lang w:val="en-US"/>
        </w:rPr>
        <w:t xml:space="preserve"> the Fashion Museum Bath – Study Facilities was visited on October 26</w:t>
      </w:r>
      <w:r w:rsidRPr="008F4143">
        <w:rPr>
          <w:rStyle w:val="ydp26a69971yiv7118723773"/>
          <w:rFonts w:ascii="Arial" w:hAnsi="Arial" w:cs="Arial"/>
          <w:color w:val="000000"/>
          <w:vertAlign w:val="superscript"/>
          <w:lang w:val="en-US"/>
        </w:rPr>
        <w:t>th</w:t>
      </w:r>
      <w:r w:rsidRPr="008F4143">
        <w:rPr>
          <w:rStyle w:val="apple-converted-space"/>
          <w:rFonts w:ascii="Arial" w:hAnsi="Arial" w:cs="Arial"/>
          <w:color w:val="000000"/>
          <w:lang w:val="en-US"/>
        </w:rPr>
        <w:t> </w:t>
      </w:r>
      <w:r w:rsidRPr="008F4143">
        <w:rPr>
          <w:rStyle w:val="ydp26a69971yiv7118723773"/>
          <w:rFonts w:ascii="Arial" w:hAnsi="Arial" w:cs="Arial"/>
          <w:color w:val="000000"/>
          <w:lang w:val="en-US"/>
        </w:rPr>
        <w:t>2018, St Fagans National Museum of History</w:t>
      </w:r>
      <w:r>
        <w:rPr>
          <w:rStyle w:val="ydp26a69971yiv7118723773"/>
          <w:rFonts w:ascii="Arial" w:hAnsi="Arial" w:cs="Arial"/>
          <w:color w:val="000000"/>
          <w:lang w:val="en-US"/>
        </w:rPr>
        <w:t xml:space="preserve"> on</w:t>
      </w:r>
      <w:r w:rsidRPr="008F4143">
        <w:rPr>
          <w:rStyle w:val="ydp26a69971yiv7118723773"/>
          <w:rFonts w:ascii="Arial" w:hAnsi="Arial" w:cs="Arial"/>
          <w:color w:val="000000"/>
          <w:lang w:val="en-US"/>
        </w:rPr>
        <w:t xml:space="preserve"> November 1</w:t>
      </w:r>
      <w:r w:rsidRPr="008F4143">
        <w:rPr>
          <w:rStyle w:val="ydp26a69971yiv7118723773"/>
          <w:rFonts w:ascii="Arial" w:hAnsi="Arial" w:cs="Arial"/>
          <w:color w:val="000000"/>
          <w:vertAlign w:val="superscript"/>
          <w:lang w:val="en-US"/>
        </w:rPr>
        <w:t>st</w:t>
      </w:r>
      <w:r w:rsidRPr="008F4143">
        <w:rPr>
          <w:rStyle w:val="apple-converted-space"/>
          <w:rFonts w:ascii="Arial" w:hAnsi="Arial" w:cs="Arial"/>
          <w:color w:val="000000"/>
          <w:lang w:val="en-US"/>
        </w:rPr>
        <w:t> </w:t>
      </w:r>
      <w:r w:rsidRPr="008F4143">
        <w:rPr>
          <w:rStyle w:val="ydp26a69971yiv7118723773"/>
          <w:rFonts w:ascii="Arial" w:hAnsi="Arial" w:cs="Arial"/>
          <w:color w:val="000000"/>
          <w:lang w:val="en-US"/>
        </w:rPr>
        <w:t>2018, and the Clothworkers Archives at the Victoria &amp; Albert Museum on November 8</w:t>
      </w:r>
      <w:r w:rsidRPr="008F4143">
        <w:rPr>
          <w:rStyle w:val="ydp26a69971yiv7118723773"/>
          <w:rFonts w:ascii="Arial" w:hAnsi="Arial" w:cs="Arial"/>
          <w:color w:val="000000"/>
          <w:vertAlign w:val="superscript"/>
          <w:lang w:val="en-US"/>
        </w:rPr>
        <w:t>th</w:t>
      </w:r>
      <w:r w:rsidRPr="008F4143">
        <w:rPr>
          <w:rStyle w:val="apple-converted-space"/>
          <w:rFonts w:ascii="Arial" w:hAnsi="Arial" w:cs="Arial"/>
          <w:color w:val="000000"/>
          <w:lang w:val="en-US"/>
        </w:rPr>
        <w:t> </w:t>
      </w:r>
      <w:r w:rsidRPr="008F4143">
        <w:rPr>
          <w:rStyle w:val="ydp26a69971yiv7118723773"/>
          <w:rFonts w:ascii="Arial" w:hAnsi="Arial" w:cs="Arial"/>
          <w:color w:val="000000"/>
          <w:lang w:val="en-US"/>
        </w:rPr>
        <w:t xml:space="preserve">2018. </w:t>
      </w:r>
      <w:r>
        <w:rPr>
          <w:rStyle w:val="ydp26a69971yiv7118723773"/>
          <w:rFonts w:ascii="Arial" w:hAnsi="Arial" w:cs="Arial"/>
          <w:color w:val="000000"/>
          <w:lang w:val="en-US"/>
        </w:rPr>
        <w:t xml:space="preserve"> At</w:t>
      </w:r>
      <w:r w:rsidRPr="008F4143">
        <w:rPr>
          <w:rStyle w:val="ydp26a69971yiv7118723773"/>
          <w:rFonts w:ascii="Arial" w:hAnsi="Arial" w:cs="Arial"/>
          <w:color w:val="000000"/>
          <w:lang w:val="en-US"/>
        </w:rPr>
        <w:t xml:space="preserve"> each archive a minimum of six archival objects w</w:t>
      </w:r>
      <w:r w:rsidR="00E24071">
        <w:rPr>
          <w:rStyle w:val="ydp26a69971yiv7118723773"/>
          <w:rFonts w:ascii="Arial" w:hAnsi="Arial" w:cs="Arial"/>
          <w:color w:val="000000"/>
          <w:lang w:val="en-US"/>
        </w:rPr>
        <w:t>as</w:t>
      </w:r>
      <w:r w:rsidRPr="008F4143">
        <w:rPr>
          <w:rStyle w:val="ydp26a69971yiv7118723773"/>
          <w:rFonts w:ascii="Arial" w:hAnsi="Arial" w:cs="Arial"/>
          <w:color w:val="000000"/>
          <w:lang w:val="en-US"/>
        </w:rPr>
        <w:t xml:space="preserve"> examined consisting </w:t>
      </w:r>
      <w:r>
        <w:rPr>
          <w:rStyle w:val="ydp26a69971yiv7118723773"/>
          <w:rFonts w:ascii="Arial" w:hAnsi="Arial" w:cs="Arial"/>
          <w:color w:val="000000"/>
          <w:lang w:val="en-US"/>
        </w:rPr>
        <w:t xml:space="preserve">of </w:t>
      </w:r>
      <w:r w:rsidRPr="008F4143">
        <w:rPr>
          <w:rStyle w:val="ydp26a69971yiv7118723773"/>
          <w:rFonts w:ascii="Arial" w:hAnsi="Arial" w:cs="Arial"/>
          <w:color w:val="000000"/>
          <w:lang w:val="en-US"/>
        </w:rPr>
        <w:t xml:space="preserve">paisley shawls and fragments of shawls, ranging from </w:t>
      </w:r>
      <w:r w:rsidRPr="008F4143">
        <w:rPr>
          <w:rStyle w:val="ydp26a69971yiv7118723773"/>
          <w:rFonts w:ascii="Arial" w:hAnsi="Arial" w:cs="Arial"/>
          <w:color w:val="000000"/>
          <w:lang w:val="en-US"/>
        </w:rPr>
        <w:lastRenderedPageBreak/>
        <w:t xml:space="preserve">the 1800’s to the 1900’s in various states of repair, as well as produced in different locales and with different methods of production. </w:t>
      </w:r>
      <w:r>
        <w:rPr>
          <w:rStyle w:val="ydp26a69971yiv7118723773"/>
          <w:rFonts w:ascii="Arial" w:hAnsi="Arial" w:cs="Arial"/>
          <w:color w:val="000000"/>
          <w:lang w:val="en-US"/>
        </w:rPr>
        <w:t>Finally</w:t>
      </w:r>
      <w:r>
        <w:rPr>
          <w:rStyle w:val="ydp5e50a186yiv6445639171"/>
          <w:rFonts w:ascii="Arial" w:hAnsi="Arial" w:cs="Arial"/>
          <w:color w:val="000000"/>
          <w:lang w:val="en-US"/>
        </w:rPr>
        <w:t>, o</w:t>
      </w:r>
      <w:r w:rsidRPr="008F4143">
        <w:rPr>
          <w:rStyle w:val="ydp5e50a186yiv6445639171"/>
          <w:rFonts w:ascii="Arial" w:hAnsi="Arial" w:cs="Arial"/>
          <w:color w:val="000000"/>
          <w:lang w:val="en-US"/>
        </w:rPr>
        <w:t xml:space="preserve">riginal designs using fractal technology </w:t>
      </w:r>
      <w:r>
        <w:rPr>
          <w:rStyle w:val="ydp5e50a186yiv6445639171"/>
          <w:rFonts w:ascii="Arial" w:hAnsi="Arial" w:cs="Arial"/>
          <w:color w:val="000000"/>
          <w:lang w:val="en-US"/>
        </w:rPr>
        <w:t>were</w:t>
      </w:r>
      <w:r w:rsidRPr="008F4143">
        <w:rPr>
          <w:rStyle w:val="ydp5e50a186yiv6445639171"/>
          <w:rFonts w:ascii="Arial" w:hAnsi="Arial" w:cs="Arial"/>
          <w:color w:val="000000"/>
          <w:lang w:val="en-US"/>
        </w:rPr>
        <w:t xml:space="preserve"> generated in order to inform this study. </w:t>
      </w:r>
      <w:r w:rsidRPr="008F4143">
        <w:rPr>
          <w:rStyle w:val="ydp26a69971yiv7118723773"/>
          <w:rFonts w:ascii="Arial" w:hAnsi="Arial" w:cs="Arial"/>
          <w:color w:val="000000"/>
          <w:lang w:val="en-US"/>
        </w:rPr>
        <w:t xml:space="preserve">Contributing to the original analysis is the extensive knowledge of textiles and computer skills of the researcher. </w:t>
      </w:r>
      <w:r w:rsidRPr="008F4143">
        <w:rPr>
          <w:rFonts w:ascii="Arial" w:hAnsi="Arial" w:cs="Arial"/>
          <w:color w:val="000000"/>
          <w:lang w:val="en-US"/>
        </w:rPr>
        <w:t xml:space="preserve">The limitations of this study include time constraints, geographical location and access to pertinent data. For example, it would have been preferable to visit the archives </w:t>
      </w:r>
      <w:r>
        <w:rPr>
          <w:rFonts w:ascii="Arial" w:hAnsi="Arial" w:cs="Arial"/>
          <w:color w:val="000000"/>
          <w:lang w:val="en-US"/>
        </w:rPr>
        <w:t>of the Paisley M</w:t>
      </w:r>
      <w:r w:rsidRPr="008F4143">
        <w:rPr>
          <w:rFonts w:ascii="Arial" w:hAnsi="Arial" w:cs="Arial"/>
          <w:color w:val="000000"/>
          <w:lang w:val="en-US"/>
        </w:rPr>
        <w:t>useum in Paisley</w:t>
      </w:r>
      <w:r>
        <w:rPr>
          <w:rFonts w:ascii="Arial" w:hAnsi="Arial" w:cs="Arial"/>
          <w:color w:val="000000"/>
          <w:lang w:val="en-US"/>
        </w:rPr>
        <w:t>,</w:t>
      </w:r>
      <w:r w:rsidRPr="008F4143">
        <w:rPr>
          <w:rFonts w:ascii="Arial" w:hAnsi="Arial" w:cs="Arial"/>
          <w:color w:val="000000"/>
          <w:lang w:val="en-US"/>
        </w:rPr>
        <w:t xml:space="preserve"> Scotland</w:t>
      </w:r>
      <w:r>
        <w:rPr>
          <w:rFonts w:ascii="Arial" w:hAnsi="Arial" w:cs="Arial"/>
          <w:color w:val="000000"/>
          <w:lang w:val="en-US"/>
        </w:rPr>
        <w:t>.</w:t>
      </w:r>
      <w:r w:rsidRPr="008F4143">
        <w:rPr>
          <w:rFonts w:ascii="Arial" w:hAnsi="Arial" w:cs="Arial"/>
          <w:color w:val="000000"/>
          <w:lang w:val="en-US"/>
        </w:rPr>
        <w:t xml:space="preserve"> </w:t>
      </w:r>
      <w:r>
        <w:rPr>
          <w:rFonts w:ascii="Arial" w:hAnsi="Arial" w:cs="Arial"/>
          <w:color w:val="000000"/>
          <w:lang w:val="en-US"/>
        </w:rPr>
        <w:t>Unfortunately,</w:t>
      </w:r>
      <w:r w:rsidRPr="008F4143">
        <w:rPr>
          <w:rFonts w:ascii="Arial" w:hAnsi="Arial" w:cs="Arial"/>
          <w:color w:val="000000"/>
          <w:lang w:val="en-US"/>
        </w:rPr>
        <w:t xml:space="preserve"> their archive is under repair until 2024. There is a wealth of paisley shawls scattered throughout the world, due in large part to how long they </w:t>
      </w:r>
      <w:r>
        <w:rPr>
          <w:rFonts w:ascii="Arial" w:hAnsi="Arial" w:cs="Arial"/>
          <w:color w:val="000000"/>
          <w:lang w:val="en-US"/>
        </w:rPr>
        <w:t xml:space="preserve">remained </w:t>
      </w:r>
      <w:r w:rsidRPr="008F4143">
        <w:rPr>
          <w:rFonts w:ascii="Arial" w:hAnsi="Arial" w:cs="Arial"/>
          <w:color w:val="000000"/>
          <w:lang w:val="en-US"/>
        </w:rPr>
        <w:t>fashionable, and it is only possible to examine a fraction of these. The fractals generated for this study were constrained by the limitations of a PC and access to open</w:t>
      </w:r>
      <w:r>
        <w:rPr>
          <w:rFonts w:ascii="Arial" w:hAnsi="Arial" w:cs="Arial"/>
          <w:color w:val="000000"/>
          <w:lang w:val="en-US"/>
        </w:rPr>
        <w:t>-</w:t>
      </w:r>
      <w:r w:rsidRPr="008F4143">
        <w:rPr>
          <w:rFonts w:ascii="Arial" w:hAnsi="Arial" w:cs="Arial"/>
          <w:color w:val="000000"/>
          <w:lang w:val="en-US"/>
        </w:rPr>
        <w:t>source software</w:t>
      </w:r>
      <w:r>
        <w:rPr>
          <w:rFonts w:ascii="Arial" w:hAnsi="Arial" w:cs="Arial"/>
          <w:color w:val="000000"/>
          <w:lang w:val="en-US"/>
        </w:rPr>
        <w:t>.</w:t>
      </w:r>
    </w:p>
    <w:p w14:paraId="65A2BFCC" w14:textId="77777777" w:rsidR="00EE3FF0" w:rsidRDefault="00EE3FF0" w:rsidP="00EE3FF0">
      <w:pPr>
        <w:pStyle w:val="ydp26a69971yiv7118723773ydp5e50a186msolistparagraph"/>
        <w:spacing w:before="0" w:beforeAutospacing="0" w:after="120" w:afterAutospacing="0" w:line="480" w:lineRule="auto"/>
        <w:ind w:firstLine="567"/>
        <w:rPr>
          <w:rFonts w:ascii="Arial" w:hAnsi="Arial" w:cs="Arial"/>
          <w:color w:val="000000"/>
          <w:lang w:val="en-US"/>
        </w:rPr>
      </w:pPr>
    </w:p>
    <w:p w14:paraId="2FA4DAA3" w14:textId="77777777" w:rsidR="00EE3FF0" w:rsidRPr="003A3791" w:rsidRDefault="00EE3FF0" w:rsidP="00EE3FF0">
      <w:pPr>
        <w:spacing w:after="120" w:line="480" w:lineRule="auto"/>
        <w:ind w:firstLine="567"/>
        <w:jc w:val="center"/>
        <w:rPr>
          <w:rFonts w:ascii="Arial" w:hAnsi="Arial" w:cs="Arial"/>
          <w:b/>
        </w:rPr>
      </w:pPr>
      <w:r>
        <w:rPr>
          <w:rFonts w:ascii="Arial" w:hAnsi="Arial" w:cs="Arial"/>
          <w:b/>
        </w:rPr>
        <w:t xml:space="preserve"> Fractals Through the Artistic Lens </w:t>
      </w:r>
    </w:p>
    <w:p w14:paraId="62647DC6" w14:textId="77777777" w:rsidR="00EE3FF0" w:rsidRDefault="00EE3FF0" w:rsidP="00EE3FF0">
      <w:pPr>
        <w:pStyle w:val="ydp26a69971yiv7118723773ydp5e50a186msolistparagraph"/>
        <w:spacing w:before="0" w:beforeAutospacing="0" w:after="120" w:afterAutospacing="0" w:line="480" w:lineRule="auto"/>
        <w:ind w:firstLine="567"/>
        <w:rPr>
          <w:rFonts w:ascii="Arial" w:hAnsi="Arial" w:cs="Arial"/>
          <w:color w:val="000000"/>
          <w:lang w:val="en-US"/>
        </w:rPr>
      </w:pPr>
      <w:r>
        <w:rPr>
          <w:rFonts w:ascii="Arial" w:hAnsi="Arial" w:cs="Arial"/>
          <w:noProof/>
          <w:lang w:val="en-US"/>
        </w:rPr>
        <w:drawing>
          <wp:anchor distT="0" distB="0" distL="114300" distR="114300" simplePos="0" relativeHeight="251666432" behindDoc="0" locked="0" layoutInCell="1" allowOverlap="1" wp14:anchorId="78B826A1" wp14:editId="0E553B55">
            <wp:simplePos x="0" y="0"/>
            <wp:positionH relativeFrom="column">
              <wp:posOffset>3426551</wp:posOffset>
            </wp:positionH>
            <wp:positionV relativeFrom="paragraph">
              <wp:posOffset>333375</wp:posOffset>
            </wp:positionV>
            <wp:extent cx="2447290" cy="2276475"/>
            <wp:effectExtent l="0" t="0" r="0" b="0"/>
            <wp:wrapThrough wrapText="bothSides">
              <wp:wrapPolygon edited="0">
                <wp:start x="0" y="0"/>
                <wp:lineTo x="0" y="21439"/>
                <wp:lineTo x="21439" y="21439"/>
                <wp:lineTo x="21439" y="0"/>
                <wp:lineTo x="0" y="0"/>
              </wp:wrapPolygon>
            </wp:wrapThrough>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G_2013.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47290" cy="227647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lang w:val="en-US"/>
        </w:rPr>
        <w:drawing>
          <wp:anchor distT="0" distB="0" distL="114300" distR="114300" simplePos="0" relativeHeight="251667456" behindDoc="0" locked="0" layoutInCell="1" allowOverlap="1" wp14:anchorId="0D78971F" wp14:editId="664A433F">
            <wp:simplePos x="0" y="0"/>
            <wp:positionH relativeFrom="column">
              <wp:posOffset>-180975</wp:posOffset>
            </wp:positionH>
            <wp:positionV relativeFrom="paragraph">
              <wp:posOffset>301187</wp:posOffset>
            </wp:positionV>
            <wp:extent cx="3396615" cy="2246630"/>
            <wp:effectExtent l="0" t="0" r="0" b="0"/>
            <wp:wrapThrough wrapText="bothSides">
              <wp:wrapPolygon edited="0">
                <wp:start x="0" y="0"/>
                <wp:lineTo x="0" y="21490"/>
                <wp:lineTo x="21483" y="21490"/>
                <wp:lineTo x="21483" y="0"/>
                <wp:lineTo x="0" y="0"/>
              </wp:wrapPolygon>
            </wp:wrapThrough>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IMG_2016.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396615" cy="2246630"/>
                    </a:xfrm>
                    <a:prstGeom prst="rect">
                      <a:avLst/>
                    </a:prstGeom>
                  </pic:spPr>
                </pic:pic>
              </a:graphicData>
            </a:graphic>
          </wp:anchor>
        </w:drawing>
      </w:r>
    </w:p>
    <w:p w14:paraId="0B2C8EEC" w14:textId="77777777" w:rsidR="002E1B6D" w:rsidRDefault="00EE3FF0" w:rsidP="00EE3FF0">
      <w:pPr>
        <w:spacing w:after="120" w:line="480" w:lineRule="auto"/>
        <w:rPr>
          <w:rFonts w:ascii="Arial" w:hAnsi="Arial" w:cs="Arial"/>
        </w:rPr>
      </w:pPr>
      <w:r>
        <w:rPr>
          <w:rFonts w:ascii="Arial" w:hAnsi="Arial" w:cs="Arial"/>
        </w:rPr>
        <w:t xml:space="preserve">Figure 1: </w:t>
      </w:r>
      <w:r w:rsidRPr="0014025A">
        <w:rPr>
          <w:rFonts w:ascii="Arial" w:hAnsi="Arial" w:cs="Arial"/>
          <w:i/>
        </w:rPr>
        <w:t>Julia Fractal</w:t>
      </w:r>
      <w:r>
        <w:rPr>
          <w:rFonts w:ascii="Arial" w:hAnsi="Arial" w:cs="Arial"/>
        </w:rPr>
        <w:t xml:space="preserve">   </w:t>
      </w:r>
      <w:r w:rsidR="008E7C21">
        <w:rPr>
          <w:rFonts w:ascii="Arial" w:hAnsi="Arial" w:cs="Arial"/>
        </w:rPr>
        <w:t xml:space="preserve"> </w:t>
      </w:r>
      <w:r>
        <w:rPr>
          <w:rFonts w:ascii="Arial" w:hAnsi="Arial" w:cs="Arial"/>
        </w:rPr>
        <w:t xml:space="preserve">                                             Figure 2: </w:t>
      </w:r>
      <w:r w:rsidRPr="0014025A">
        <w:rPr>
          <w:rFonts w:ascii="Arial" w:hAnsi="Arial" w:cs="Arial"/>
          <w:i/>
        </w:rPr>
        <w:t>Koch Fractal</w:t>
      </w:r>
      <w:r>
        <w:rPr>
          <w:rFonts w:ascii="Arial" w:hAnsi="Arial" w:cs="Arial"/>
        </w:rPr>
        <w:t xml:space="preserve">     </w:t>
      </w:r>
    </w:p>
    <w:p w14:paraId="3A589A7F" w14:textId="77777777" w:rsidR="002E1B6D" w:rsidRDefault="002E1B6D">
      <w:pPr>
        <w:rPr>
          <w:rFonts w:ascii="Arial" w:hAnsi="Arial" w:cs="Arial"/>
        </w:rPr>
      </w:pPr>
      <w:r>
        <w:rPr>
          <w:rFonts w:ascii="Arial" w:hAnsi="Arial" w:cs="Arial"/>
        </w:rPr>
        <w:br w:type="page"/>
      </w:r>
    </w:p>
    <w:p w14:paraId="4439F79C" w14:textId="3D1C7E86" w:rsidR="00EE3FF0" w:rsidRPr="00182314" w:rsidRDefault="00F8067B" w:rsidP="00EE3FF0">
      <w:pPr>
        <w:spacing w:after="120" w:line="480" w:lineRule="auto"/>
        <w:rPr>
          <w:rFonts w:ascii="Arial" w:hAnsi="Arial" w:cs="Arial"/>
        </w:rPr>
      </w:pPr>
      <w:r>
        <w:rPr>
          <w:rFonts w:ascii="Arial" w:hAnsi="Arial" w:cs="Arial"/>
          <w:noProof/>
        </w:rPr>
        <w:lastRenderedPageBreak/>
        <w:drawing>
          <wp:anchor distT="0" distB="0" distL="114300" distR="114300" simplePos="0" relativeHeight="251669504" behindDoc="0" locked="0" layoutInCell="1" allowOverlap="1" wp14:anchorId="4A02B090" wp14:editId="5887A5F9">
            <wp:simplePos x="0" y="0"/>
            <wp:positionH relativeFrom="column">
              <wp:posOffset>1545590</wp:posOffset>
            </wp:positionH>
            <wp:positionV relativeFrom="paragraph">
              <wp:posOffset>259985</wp:posOffset>
            </wp:positionV>
            <wp:extent cx="3084195" cy="1800860"/>
            <wp:effectExtent l="0" t="0" r="1905" b="2540"/>
            <wp:wrapThrough wrapText="bothSides">
              <wp:wrapPolygon edited="0">
                <wp:start x="0" y="0"/>
                <wp:lineTo x="0" y="21478"/>
                <wp:lineTo x="21524" y="21478"/>
                <wp:lineTo x="21524" y="0"/>
                <wp:lineTo x="0" y="0"/>
              </wp:wrapPolygon>
            </wp:wrapThrough>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IMG_2022.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84195" cy="1800860"/>
                    </a:xfrm>
                    <a:prstGeom prst="rect">
                      <a:avLst/>
                    </a:prstGeom>
                  </pic:spPr>
                </pic:pic>
              </a:graphicData>
            </a:graphic>
          </wp:anchor>
        </w:drawing>
      </w:r>
      <w:r w:rsidR="00EE3FF0">
        <w:rPr>
          <w:rFonts w:ascii="Arial" w:hAnsi="Arial" w:cs="Arial"/>
        </w:rPr>
        <w:t xml:space="preserve">                             </w:t>
      </w:r>
    </w:p>
    <w:p w14:paraId="7EDCFDF9" w14:textId="259415FE" w:rsidR="00EE3FF0" w:rsidRDefault="00EE3FF0" w:rsidP="002E1B6D">
      <w:pPr>
        <w:spacing w:after="120" w:line="480" w:lineRule="auto"/>
        <w:rPr>
          <w:rFonts w:ascii="Arial" w:hAnsi="Arial" w:cs="Arial"/>
          <w:b/>
        </w:rPr>
      </w:pPr>
    </w:p>
    <w:p w14:paraId="7F0845A5" w14:textId="77777777" w:rsidR="00EE3FF0" w:rsidRDefault="00EE3FF0" w:rsidP="00EE3FF0">
      <w:pPr>
        <w:spacing w:after="120" w:line="480" w:lineRule="auto"/>
        <w:rPr>
          <w:rFonts w:ascii="Arial" w:hAnsi="Arial" w:cs="Arial"/>
          <w:b/>
        </w:rPr>
      </w:pPr>
    </w:p>
    <w:p w14:paraId="7B64C572" w14:textId="77777777" w:rsidR="00EE3FF0" w:rsidRDefault="00EE3FF0" w:rsidP="00EE3FF0">
      <w:pPr>
        <w:spacing w:after="120" w:line="480" w:lineRule="auto"/>
        <w:rPr>
          <w:rFonts w:ascii="Arial" w:hAnsi="Arial" w:cs="Arial"/>
          <w:b/>
        </w:rPr>
      </w:pPr>
    </w:p>
    <w:p w14:paraId="63F7A604" w14:textId="77777777" w:rsidR="00EE3FF0" w:rsidRDefault="00EE3FF0" w:rsidP="00EE3FF0">
      <w:pPr>
        <w:spacing w:after="120" w:line="480" w:lineRule="auto"/>
        <w:rPr>
          <w:rFonts w:ascii="Arial" w:hAnsi="Arial" w:cs="Arial"/>
          <w:b/>
        </w:rPr>
      </w:pPr>
    </w:p>
    <w:p w14:paraId="1CFA95AD" w14:textId="6C7CD36E" w:rsidR="00EE3FF0" w:rsidRPr="0014025A" w:rsidRDefault="00F8067B" w:rsidP="00EE3FF0">
      <w:pPr>
        <w:spacing w:after="120" w:line="480" w:lineRule="auto"/>
        <w:rPr>
          <w:rFonts w:ascii="Arial" w:hAnsi="Arial" w:cs="Arial"/>
          <w:i/>
        </w:rPr>
      </w:pPr>
      <w:r>
        <w:rPr>
          <w:rFonts w:ascii="Arial" w:hAnsi="Arial" w:cs="Arial"/>
          <w:b/>
        </w:rPr>
        <w:t xml:space="preserve">                                        </w:t>
      </w:r>
      <w:r w:rsidR="00EE3FF0">
        <w:rPr>
          <w:rFonts w:ascii="Arial" w:hAnsi="Arial" w:cs="Arial"/>
          <w:b/>
        </w:rPr>
        <w:t xml:space="preserve"> </w:t>
      </w:r>
      <w:r w:rsidR="00EE3FF0" w:rsidRPr="00182314">
        <w:rPr>
          <w:rFonts w:ascii="Arial" w:hAnsi="Arial" w:cs="Arial"/>
        </w:rPr>
        <w:t>Figure 3</w:t>
      </w:r>
      <w:r w:rsidR="00EE3FF0">
        <w:rPr>
          <w:rFonts w:ascii="Arial" w:hAnsi="Arial" w:cs="Arial"/>
        </w:rPr>
        <w:t xml:space="preserve">: </w:t>
      </w:r>
      <w:r w:rsidR="00EE3FF0">
        <w:rPr>
          <w:rFonts w:ascii="Arial" w:hAnsi="Arial" w:cs="Arial"/>
          <w:i/>
        </w:rPr>
        <w:t>Cantor’s Comb</w:t>
      </w:r>
    </w:p>
    <w:p w14:paraId="544CD4F4" w14:textId="1FF3DB10" w:rsidR="00EE3FF0" w:rsidRPr="00A11436" w:rsidRDefault="00553BB3" w:rsidP="00EE3FF0">
      <w:pPr>
        <w:pStyle w:val="ListParagraph"/>
        <w:spacing w:after="120" w:line="480" w:lineRule="auto"/>
        <w:ind w:left="0" w:firstLine="567"/>
        <w:rPr>
          <w:rFonts w:ascii="Arial" w:hAnsi="Arial" w:cs="Arial"/>
        </w:rPr>
      </w:pPr>
      <w:r>
        <w:rPr>
          <w:rFonts w:ascii="Arial" w:hAnsi="Arial" w:cs="Arial"/>
          <w:noProof/>
        </w:rPr>
        <w:drawing>
          <wp:anchor distT="0" distB="0" distL="114300" distR="114300" simplePos="0" relativeHeight="251673600" behindDoc="0" locked="0" layoutInCell="1" allowOverlap="1" wp14:anchorId="7987C043" wp14:editId="0209F213">
            <wp:simplePos x="0" y="0"/>
            <wp:positionH relativeFrom="column">
              <wp:posOffset>1189325</wp:posOffset>
            </wp:positionH>
            <wp:positionV relativeFrom="paragraph">
              <wp:posOffset>3005605</wp:posOffset>
            </wp:positionV>
            <wp:extent cx="2807335" cy="2843530"/>
            <wp:effectExtent l="0" t="0" r="0" b="1270"/>
            <wp:wrapThrough wrapText="bothSides">
              <wp:wrapPolygon edited="0">
                <wp:start x="0" y="0"/>
                <wp:lineTo x="0" y="21513"/>
                <wp:lineTo x="21497" y="21513"/>
                <wp:lineTo x="21497" y="0"/>
                <wp:lineTo x="0" y="0"/>
              </wp:wrapPolygon>
            </wp:wrapThrough>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IMG_2042 copy.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07335" cy="2843530"/>
                    </a:xfrm>
                    <a:prstGeom prst="rect">
                      <a:avLst/>
                    </a:prstGeom>
                  </pic:spPr>
                </pic:pic>
              </a:graphicData>
            </a:graphic>
            <wp14:sizeRelH relativeFrom="margin">
              <wp14:pctWidth>0</wp14:pctWidth>
            </wp14:sizeRelH>
            <wp14:sizeRelV relativeFrom="margin">
              <wp14:pctHeight>0</wp14:pctHeight>
            </wp14:sizeRelV>
          </wp:anchor>
        </w:drawing>
      </w:r>
      <w:r w:rsidR="00A84FF3">
        <w:rPr>
          <w:rFonts w:ascii="Arial" w:hAnsi="Arial" w:cs="Arial"/>
        </w:rPr>
        <w:t>Lauwerier defines a fractal as</w:t>
      </w:r>
      <w:r w:rsidR="00EE3FF0" w:rsidRPr="008F4143">
        <w:rPr>
          <w:rFonts w:ascii="Arial" w:hAnsi="Arial" w:cs="Arial"/>
        </w:rPr>
        <w:t xml:space="preserve"> “</w:t>
      </w:r>
      <w:r w:rsidR="00355CF7">
        <w:rPr>
          <w:rFonts w:ascii="Arial" w:hAnsi="Arial" w:cs="Arial"/>
        </w:rPr>
        <w:t>a</w:t>
      </w:r>
      <w:r w:rsidR="00EE3FF0" w:rsidRPr="008F4143">
        <w:rPr>
          <w:rFonts w:ascii="Arial" w:hAnsi="Arial" w:cs="Arial"/>
        </w:rPr>
        <w:t xml:space="preserve"> geometrical figure in which an identical motif repeats itself on an ever diminishing scale”</w:t>
      </w:r>
      <w:r w:rsidR="00D50443">
        <w:rPr>
          <w:rFonts w:ascii="Arial" w:hAnsi="Arial" w:cs="Arial"/>
        </w:rPr>
        <w:t xml:space="preserve"> </w:t>
      </w:r>
      <w:r w:rsidR="00EE3FF0" w:rsidRPr="008F4143">
        <w:rPr>
          <w:rFonts w:ascii="Arial" w:hAnsi="Arial" w:cs="Arial"/>
        </w:rPr>
        <w:t>(Lauwerier</w:t>
      </w:r>
      <w:r w:rsidR="00A96ECE">
        <w:rPr>
          <w:rFonts w:ascii="Arial" w:hAnsi="Arial" w:cs="Arial"/>
        </w:rPr>
        <w:t>,</w:t>
      </w:r>
      <w:r w:rsidR="00EE3FF0" w:rsidRPr="008F4143">
        <w:rPr>
          <w:rFonts w:ascii="Arial" w:hAnsi="Arial" w:cs="Arial"/>
        </w:rPr>
        <w:t xml:space="preserve"> 1991, </w:t>
      </w:r>
      <w:proofErr w:type="spellStart"/>
      <w:r w:rsidR="00EE3FF0" w:rsidRPr="008F4143">
        <w:rPr>
          <w:rFonts w:ascii="Arial" w:hAnsi="Arial" w:cs="Arial"/>
        </w:rPr>
        <w:t>p.xi</w:t>
      </w:r>
      <w:proofErr w:type="spellEnd"/>
      <w:r w:rsidR="00EE3FF0" w:rsidRPr="008F4143">
        <w:rPr>
          <w:rFonts w:ascii="Arial" w:hAnsi="Arial" w:cs="Arial"/>
          <w:u w:val="single"/>
        </w:rPr>
        <w:t>)</w:t>
      </w:r>
      <w:r w:rsidR="00EE3FF0" w:rsidRPr="008F4143">
        <w:rPr>
          <w:rFonts w:ascii="Arial" w:hAnsi="Arial" w:cs="Arial"/>
        </w:rPr>
        <w:t>. Fractal patterns found in nature have fractal characteristics but are not exact replicas, whereas a computer can repeat the fractal formula exactly (</w:t>
      </w:r>
      <w:proofErr w:type="spellStart"/>
      <w:r w:rsidR="00EE3FF0" w:rsidRPr="008F4143">
        <w:rPr>
          <w:rFonts w:ascii="Arial" w:hAnsi="Arial" w:cs="Arial"/>
        </w:rPr>
        <w:t>Bies</w:t>
      </w:r>
      <w:proofErr w:type="spellEnd"/>
      <w:r w:rsidR="00EE3FF0" w:rsidRPr="008F4143">
        <w:rPr>
          <w:rFonts w:ascii="Arial" w:hAnsi="Arial" w:cs="Arial"/>
        </w:rPr>
        <w:t xml:space="preserve"> </w:t>
      </w:r>
      <w:r w:rsidR="00EE3FF0" w:rsidRPr="00A96ECE">
        <w:rPr>
          <w:rFonts w:ascii="Arial" w:hAnsi="Arial" w:cs="Arial"/>
        </w:rPr>
        <w:t>et al</w:t>
      </w:r>
      <w:r w:rsidR="00EE3FF0" w:rsidRPr="008F4143">
        <w:rPr>
          <w:rFonts w:ascii="Arial" w:hAnsi="Arial" w:cs="Arial"/>
          <w:i/>
        </w:rPr>
        <w:t xml:space="preserve">, </w:t>
      </w:r>
      <w:r w:rsidR="00EE3FF0" w:rsidRPr="008F4143">
        <w:rPr>
          <w:rFonts w:ascii="Arial" w:hAnsi="Arial" w:cs="Arial"/>
        </w:rPr>
        <w:t>2016</w:t>
      </w:r>
      <w:r w:rsidR="00A96ECE">
        <w:rPr>
          <w:rFonts w:ascii="Arial" w:hAnsi="Arial" w:cs="Arial"/>
        </w:rPr>
        <w:t>,</w:t>
      </w:r>
      <w:r w:rsidR="00EE3FF0">
        <w:rPr>
          <w:rFonts w:ascii="Arial" w:hAnsi="Arial" w:cs="Arial"/>
        </w:rPr>
        <w:t xml:space="preserve"> p. 4</w:t>
      </w:r>
      <w:r w:rsidR="00EE3FF0" w:rsidRPr="008F4143">
        <w:rPr>
          <w:rFonts w:ascii="Arial" w:hAnsi="Arial" w:cs="Arial"/>
        </w:rPr>
        <w:t>). Early famous fractal sets include the Julia set (</w:t>
      </w:r>
      <w:r w:rsidR="00EE3FF0">
        <w:rPr>
          <w:rFonts w:ascii="Arial" w:hAnsi="Arial" w:cs="Arial"/>
        </w:rPr>
        <w:t>F</w:t>
      </w:r>
      <w:r w:rsidR="00EE3FF0" w:rsidRPr="008F4143">
        <w:rPr>
          <w:rFonts w:ascii="Arial" w:hAnsi="Arial" w:cs="Arial"/>
        </w:rPr>
        <w:t>i</w:t>
      </w:r>
      <w:r w:rsidR="00EE3FF0">
        <w:rPr>
          <w:rFonts w:ascii="Arial" w:hAnsi="Arial" w:cs="Arial"/>
        </w:rPr>
        <w:t>gure</w:t>
      </w:r>
      <w:r w:rsidR="00EE3FF0" w:rsidRPr="008F4143">
        <w:rPr>
          <w:rFonts w:ascii="Arial" w:hAnsi="Arial" w:cs="Arial"/>
        </w:rPr>
        <w:t xml:space="preserve"> 1), the Koch snowflake (</w:t>
      </w:r>
      <w:r w:rsidR="00EE3FF0">
        <w:rPr>
          <w:rFonts w:ascii="Arial" w:hAnsi="Arial" w:cs="Arial"/>
        </w:rPr>
        <w:t>Figure</w:t>
      </w:r>
      <w:r w:rsidR="00EE3FF0" w:rsidRPr="008F4143">
        <w:rPr>
          <w:rFonts w:ascii="Arial" w:hAnsi="Arial" w:cs="Arial"/>
        </w:rPr>
        <w:t xml:space="preserve"> </w:t>
      </w:r>
      <w:r w:rsidR="00EE3FF0">
        <w:rPr>
          <w:rFonts w:ascii="Arial" w:hAnsi="Arial" w:cs="Arial"/>
        </w:rPr>
        <w:t xml:space="preserve">2) and </w:t>
      </w:r>
      <w:r w:rsidR="00EE3FF0" w:rsidRPr="008F4143">
        <w:rPr>
          <w:rFonts w:ascii="Arial" w:hAnsi="Arial" w:cs="Arial"/>
        </w:rPr>
        <w:t>the Cantor set (</w:t>
      </w:r>
      <w:r w:rsidR="00EE3FF0">
        <w:rPr>
          <w:rFonts w:ascii="Arial" w:hAnsi="Arial" w:cs="Arial"/>
        </w:rPr>
        <w:t>F</w:t>
      </w:r>
      <w:r w:rsidR="00EE3FF0" w:rsidRPr="008F4143">
        <w:rPr>
          <w:rFonts w:ascii="Arial" w:hAnsi="Arial" w:cs="Arial"/>
        </w:rPr>
        <w:t>ig</w:t>
      </w:r>
      <w:r w:rsidR="00EE3FF0">
        <w:rPr>
          <w:rFonts w:ascii="Arial" w:hAnsi="Arial" w:cs="Arial"/>
        </w:rPr>
        <w:t>ure</w:t>
      </w:r>
      <w:r w:rsidR="00EE3FF0" w:rsidRPr="008F4143">
        <w:rPr>
          <w:rFonts w:ascii="Arial" w:hAnsi="Arial" w:cs="Arial"/>
        </w:rPr>
        <w:t xml:space="preserve"> </w:t>
      </w:r>
      <w:r w:rsidR="00EE3FF0">
        <w:rPr>
          <w:rFonts w:ascii="Arial" w:hAnsi="Arial" w:cs="Arial"/>
        </w:rPr>
        <w:t>3</w:t>
      </w:r>
      <w:r w:rsidR="00EE3FF0" w:rsidRPr="008F4143">
        <w:rPr>
          <w:rFonts w:ascii="Arial" w:hAnsi="Arial" w:cs="Arial"/>
        </w:rPr>
        <w:t>).</w:t>
      </w:r>
      <w:r w:rsidR="00EE3FF0">
        <w:rPr>
          <w:rFonts w:ascii="Arial" w:hAnsi="Arial" w:cs="Arial"/>
        </w:rPr>
        <w:t xml:space="preserve"> The </w:t>
      </w:r>
      <w:r w:rsidR="00EE3FF0" w:rsidRPr="006B60D3">
        <w:rPr>
          <w:rFonts w:ascii="Arial" w:hAnsi="Arial" w:cs="Arial"/>
        </w:rPr>
        <w:t xml:space="preserve">mathematicians who discovered </w:t>
      </w:r>
      <w:r w:rsidR="00EE3FF0">
        <w:rPr>
          <w:rFonts w:ascii="Arial" w:hAnsi="Arial" w:cs="Arial"/>
        </w:rPr>
        <w:t xml:space="preserve">these sets never saw a graphic image of their fractal. </w:t>
      </w:r>
      <w:r w:rsidR="00EE3FF0" w:rsidRPr="008F4143">
        <w:rPr>
          <w:rFonts w:ascii="Arial" w:hAnsi="Arial" w:cs="Arial"/>
        </w:rPr>
        <w:t xml:space="preserve">The problem of fractals continued to plague mathematicians until </w:t>
      </w:r>
      <w:r w:rsidR="00EE3FF0" w:rsidRPr="00A11436">
        <w:rPr>
          <w:rFonts w:ascii="Arial" w:hAnsi="Arial" w:cs="Arial"/>
        </w:rPr>
        <w:t xml:space="preserve">Benoit Mandelbrot </w:t>
      </w:r>
      <w:r w:rsidR="00A83FA4">
        <w:rPr>
          <w:rFonts w:ascii="Arial" w:hAnsi="Arial" w:cs="Arial"/>
        </w:rPr>
        <w:t>(</w:t>
      </w:r>
      <w:r w:rsidR="00A83FA4" w:rsidRPr="00074259">
        <w:rPr>
          <w:rFonts w:ascii="Arial" w:hAnsi="Arial" w:cstheme="minorHAnsi"/>
          <w:color w:val="000000"/>
        </w:rPr>
        <w:t>Mandelbrot</w:t>
      </w:r>
      <w:r w:rsidR="00A83FA4">
        <w:rPr>
          <w:rFonts w:ascii="Arial" w:hAnsi="Arial" w:cstheme="minorHAnsi"/>
          <w:color w:val="000000"/>
        </w:rPr>
        <w:t xml:space="preserve">, </w:t>
      </w:r>
      <w:r w:rsidR="00DB7639">
        <w:rPr>
          <w:rFonts w:ascii="Arial" w:hAnsi="Arial" w:cstheme="minorHAnsi"/>
          <w:color w:val="000000"/>
        </w:rPr>
        <w:t>2004 p.</w:t>
      </w:r>
      <w:r w:rsidR="000C7A08">
        <w:rPr>
          <w:rFonts w:ascii="Arial" w:hAnsi="Arial" w:cstheme="minorHAnsi"/>
          <w:color w:val="000000"/>
        </w:rPr>
        <w:t>23</w:t>
      </w:r>
      <w:r w:rsidR="00A83FA4">
        <w:rPr>
          <w:rFonts w:ascii="Arial" w:hAnsi="Arial" w:cstheme="minorHAnsi"/>
          <w:color w:val="000000"/>
        </w:rPr>
        <w:t>)</w:t>
      </w:r>
      <w:r w:rsidR="002622D9">
        <w:rPr>
          <w:rFonts w:ascii="Arial" w:hAnsi="Arial" w:cs="Arial"/>
        </w:rPr>
        <w:t xml:space="preserve"> </w:t>
      </w:r>
      <w:r w:rsidR="00EE3FF0" w:rsidRPr="00A11436">
        <w:rPr>
          <w:rFonts w:ascii="Arial" w:hAnsi="Arial" w:cs="Arial"/>
        </w:rPr>
        <w:t xml:space="preserve">tackled them with the aid of </w:t>
      </w:r>
      <w:r w:rsidR="00EE3FF0">
        <w:rPr>
          <w:rFonts w:ascii="Arial" w:hAnsi="Arial" w:cs="Arial"/>
        </w:rPr>
        <w:t xml:space="preserve">the </w:t>
      </w:r>
      <w:r w:rsidR="00EE3FF0" w:rsidRPr="00A11436">
        <w:rPr>
          <w:rFonts w:ascii="Arial" w:hAnsi="Arial" w:cs="Arial"/>
        </w:rPr>
        <w:t>modern computer</w:t>
      </w:r>
      <w:r w:rsidR="00EE3FF0">
        <w:rPr>
          <w:rFonts w:ascii="Arial" w:hAnsi="Arial" w:cs="Arial"/>
        </w:rPr>
        <w:t>.</w:t>
      </w:r>
    </w:p>
    <w:p w14:paraId="22927CF1" w14:textId="12E647ED" w:rsidR="00EE3FF0" w:rsidRDefault="00EE3FF0" w:rsidP="00EE3FF0">
      <w:pPr>
        <w:pStyle w:val="ListParagraph"/>
        <w:spacing w:after="120" w:line="480" w:lineRule="auto"/>
        <w:ind w:left="0" w:firstLine="567"/>
        <w:rPr>
          <w:rFonts w:ascii="Arial" w:hAnsi="Arial" w:cs="Arial"/>
        </w:rPr>
      </w:pPr>
    </w:p>
    <w:p w14:paraId="51223030" w14:textId="06FC3578" w:rsidR="009C5C2D" w:rsidRDefault="009C5C2D" w:rsidP="00EE3FF0">
      <w:pPr>
        <w:pStyle w:val="ListParagraph"/>
        <w:spacing w:after="120" w:line="480" w:lineRule="auto"/>
        <w:ind w:left="0" w:firstLine="567"/>
        <w:rPr>
          <w:rFonts w:ascii="Arial" w:hAnsi="Arial" w:cs="Arial"/>
        </w:rPr>
      </w:pPr>
    </w:p>
    <w:p w14:paraId="780680EB" w14:textId="2C8CA811" w:rsidR="009C5C2D" w:rsidRDefault="009C5C2D" w:rsidP="00EE3FF0">
      <w:pPr>
        <w:pStyle w:val="ListParagraph"/>
        <w:spacing w:after="120" w:line="480" w:lineRule="auto"/>
        <w:ind w:left="0" w:firstLine="567"/>
        <w:rPr>
          <w:rFonts w:ascii="Arial" w:hAnsi="Arial" w:cs="Arial"/>
        </w:rPr>
      </w:pPr>
    </w:p>
    <w:p w14:paraId="2B184ED9" w14:textId="5E9596EC" w:rsidR="009C5C2D" w:rsidRDefault="009C5C2D" w:rsidP="00EE3FF0">
      <w:pPr>
        <w:pStyle w:val="ListParagraph"/>
        <w:spacing w:after="120" w:line="480" w:lineRule="auto"/>
        <w:ind w:left="0" w:firstLine="567"/>
        <w:rPr>
          <w:rFonts w:ascii="Arial" w:hAnsi="Arial" w:cs="Arial"/>
        </w:rPr>
      </w:pPr>
    </w:p>
    <w:p w14:paraId="2BCBCF80" w14:textId="5274A647" w:rsidR="009C5C2D" w:rsidRDefault="009C5C2D" w:rsidP="00EE3FF0">
      <w:pPr>
        <w:pStyle w:val="ListParagraph"/>
        <w:spacing w:after="120" w:line="480" w:lineRule="auto"/>
        <w:ind w:left="0" w:firstLine="567"/>
        <w:rPr>
          <w:rFonts w:ascii="Arial" w:hAnsi="Arial" w:cs="Arial"/>
        </w:rPr>
      </w:pPr>
    </w:p>
    <w:p w14:paraId="601BD572" w14:textId="77777777" w:rsidR="00553BB3" w:rsidRDefault="00553BB3" w:rsidP="00EE3FF0">
      <w:pPr>
        <w:pStyle w:val="ListParagraph"/>
        <w:spacing w:after="120" w:line="480" w:lineRule="auto"/>
        <w:ind w:left="0" w:firstLine="567"/>
        <w:rPr>
          <w:rFonts w:ascii="Arial" w:hAnsi="Arial" w:cs="Arial"/>
        </w:rPr>
      </w:pPr>
    </w:p>
    <w:p w14:paraId="0CFF0534" w14:textId="77777777" w:rsidR="00F8067B" w:rsidRDefault="00F8067B" w:rsidP="009C5C2D">
      <w:pPr>
        <w:pStyle w:val="ListParagraph"/>
        <w:spacing w:after="120" w:line="480" w:lineRule="auto"/>
        <w:ind w:left="0"/>
        <w:rPr>
          <w:rFonts w:ascii="Arial" w:hAnsi="Arial" w:cs="Arial"/>
        </w:rPr>
      </w:pPr>
    </w:p>
    <w:p w14:paraId="1433FF76" w14:textId="77777777" w:rsidR="00F8067B" w:rsidRDefault="00F8067B" w:rsidP="009C5C2D">
      <w:pPr>
        <w:pStyle w:val="ListParagraph"/>
        <w:spacing w:after="120" w:line="480" w:lineRule="auto"/>
        <w:ind w:left="0"/>
        <w:rPr>
          <w:rFonts w:ascii="Arial" w:hAnsi="Arial" w:cs="Arial"/>
        </w:rPr>
      </w:pPr>
    </w:p>
    <w:p w14:paraId="3489E746" w14:textId="7F60C03E" w:rsidR="009C5C2D" w:rsidRPr="009C5C2D" w:rsidRDefault="00F8067B" w:rsidP="009C5C2D">
      <w:pPr>
        <w:pStyle w:val="ListParagraph"/>
        <w:spacing w:after="120" w:line="480" w:lineRule="auto"/>
        <w:ind w:left="0"/>
        <w:rPr>
          <w:rFonts w:ascii="Arial" w:hAnsi="Arial" w:cs="Arial"/>
        </w:rPr>
      </w:pPr>
      <w:r>
        <w:rPr>
          <w:rFonts w:ascii="Arial" w:hAnsi="Arial" w:cs="Arial"/>
        </w:rPr>
        <w:t xml:space="preserve">                               </w:t>
      </w:r>
      <w:r w:rsidR="00EE3FF0">
        <w:rPr>
          <w:rFonts w:ascii="Arial" w:hAnsi="Arial" w:cs="Arial"/>
        </w:rPr>
        <w:t xml:space="preserve">Figure 4: </w:t>
      </w:r>
      <w:r w:rsidR="00AB0171" w:rsidRPr="00AB0171">
        <w:rPr>
          <w:rFonts w:ascii="Arial" w:hAnsi="Arial" w:cs="Arial"/>
          <w:i/>
        </w:rPr>
        <w:t xml:space="preserve">Mandelbrot Fractal, </w:t>
      </w:r>
      <w:proofErr w:type="spellStart"/>
      <w:r w:rsidR="00EE3FF0" w:rsidRPr="00AB0171">
        <w:rPr>
          <w:rFonts w:ascii="Arial" w:hAnsi="Arial" w:cs="Arial"/>
          <w:i/>
        </w:rPr>
        <w:t>Peitgen</w:t>
      </w:r>
      <w:proofErr w:type="spellEnd"/>
    </w:p>
    <w:p w14:paraId="3942F323" w14:textId="7247229C" w:rsidR="00EE3FF0" w:rsidRPr="0069090F" w:rsidRDefault="009C5C2D" w:rsidP="00EE3FF0">
      <w:pPr>
        <w:pStyle w:val="ListParagraph"/>
        <w:spacing w:after="120" w:line="480" w:lineRule="auto"/>
        <w:ind w:left="0" w:firstLine="567"/>
        <w:rPr>
          <w:rFonts w:ascii="Arial" w:hAnsi="Arial" w:cs="Arial"/>
        </w:rPr>
      </w:pPr>
      <w:r w:rsidRPr="008F4143">
        <w:rPr>
          <w:rFonts w:ascii="Arial" w:hAnsi="Arial" w:cs="Arial"/>
          <w:noProof/>
        </w:rPr>
        <w:lastRenderedPageBreak/>
        <w:drawing>
          <wp:anchor distT="0" distB="0" distL="114300" distR="114300" simplePos="0" relativeHeight="251675648" behindDoc="0" locked="0" layoutInCell="1" allowOverlap="1" wp14:anchorId="4032C0C3" wp14:editId="76E216F2">
            <wp:simplePos x="0" y="0"/>
            <wp:positionH relativeFrom="column">
              <wp:posOffset>-250190</wp:posOffset>
            </wp:positionH>
            <wp:positionV relativeFrom="paragraph">
              <wp:posOffset>3808095</wp:posOffset>
            </wp:positionV>
            <wp:extent cx="6116320" cy="3698875"/>
            <wp:effectExtent l="0" t="0" r="5080" b="0"/>
            <wp:wrapThrough wrapText="bothSides">
              <wp:wrapPolygon edited="0">
                <wp:start x="0" y="0"/>
                <wp:lineTo x="0" y="21507"/>
                <wp:lineTo x="21573" y="21507"/>
                <wp:lineTo x="21573"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2001.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116320" cy="3698875"/>
                    </a:xfrm>
                    <a:prstGeom prst="rect">
                      <a:avLst/>
                    </a:prstGeom>
                  </pic:spPr>
                </pic:pic>
              </a:graphicData>
            </a:graphic>
          </wp:anchor>
        </w:drawing>
      </w:r>
      <w:r w:rsidR="00EE3FF0" w:rsidRPr="008F4143">
        <w:rPr>
          <w:rFonts w:ascii="Arial" w:hAnsi="Arial" w:cs="Arial"/>
        </w:rPr>
        <w:t xml:space="preserve">Fractals are ubiquitous in the natural world, but Mandelbrot did not coin the term fractal to describe the results of his formula </w:t>
      </w:r>
      <w:r w:rsidR="00EE3FF0">
        <w:rPr>
          <w:rFonts w:ascii="Arial" w:hAnsi="Arial" w:cs="Arial"/>
        </w:rPr>
        <w:t>Z</w:t>
      </w:r>
      <w:r w:rsidR="00EE3FF0" w:rsidRPr="008F4143">
        <w:rPr>
          <w:rFonts w:ascii="Arial" w:hAnsi="Arial" w:cs="Arial"/>
        </w:rPr>
        <w:t xml:space="preserve"> = </w:t>
      </w:r>
      <w:r w:rsidR="00EE3FF0">
        <w:rPr>
          <w:rFonts w:ascii="Arial" w:hAnsi="Arial" w:cs="Arial"/>
        </w:rPr>
        <w:t>Z</w:t>
      </w:r>
      <w:r w:rsidR="00EE3FF0" w:rsidRPr="008F4143">
        <w:rPr>
          <w:rFonts w:ascii="Arial" w:hAnsi="Arial" w:cs="Arial"/>
          <w:vertAlign w:val="superscript"/>
        </w:rPr>
        <w:t>2</w:t>
      </w:r>
      <w:r w:rsidR="00EE3FF0" w:rsidRPr="008F4143">
        <w:rPr>
          <w:rFonts w:ascii="Arial" w:hAnsi="Arial" w:cs="Arial"/>
        </w:rPr>
        <w:t xml:space="preserve"> + </w:t>
      </w:r>
      <w:r w:rsidR="00EE3FF0">
        <w:rPr>
          <w:rFonts w:ascii="Arial" w:hAnsi="Arial" w:cs="Arial"/>
        </w:rPr>
        <w:t xml:space="preserve">C </w:t>
      </w:r>
      <w:r w:rsidR="00EE3FF0" w:rsidRPr="008F4143">
        <w:rPr>
          <w:rFonts w:ascii="Arial" w:hAnsi="Arial" w:cs="Arial"/>
        </w:rPr>
        <w:t xml:space="preserve">until 1980. </w:t>
      </w:r>
      <w:r w:rsidR="00EE3FF0" w:rsidRPr="00E02837">
        <w:rPr>
          <w:rFonts w:ascii="Arial" w:hAnsi="Arial"/>
        </w:rPr>
        <w:t xml:space="preserve">The Mandelbrot set consists of all the choices for </w:t>
      </w:r>
      <w:r w:rsidR="00EE3FF0">
        <w:rPr>
          <w:rFonts w:ascii="Arial" w:hAnsi="Arial"/>
        </w:rPr>
        <w:t>C</w:t>
      </w:r>
      <w:r w:rsidR="00EE3FF0" w:rsidRPr="00E02837">
        <w:rPr>
          <w:rFonts w:ascii="Arial" w:hAnsi="Arial"/>
        </w:rPr>
        <w:t xml:space="preserve"> where Z starts at zero and C is a complex number so that the iterations never grow beyond the number 2 and is then iterated</w:t>
      </w:r>
      <w:r w:rsidR="00EE3FF0">
        <w:rPr>
          <w:rFonts w:ascii="Arial" w:hAnsi="Arial"/>
        </w:rPr>
        <w:t xml:space="preserve"> (Briggs</w:t>
      </w:r>
      <w:r w:rsidR="00A96ECE">
        <w:rPr>
          <w:rFonts w:ascii="Arial" w:hAnsi="Arial"/>
        </w:rPr>
        <w:t>,</w:t>
      </w:r>
      <w:r w:rsidR="00EE3FF0">
        <w:rPr>
          <w:rFonts w:ascii="Arial" w:hAnsi="Arial"/>
        </w:rPr>
        <w:t xml:space="preserve"> 1992, p.75)</w:t>
      </w:r>
      <w:r w:rsidR="00EE3FF0" w:rsidRPr="00E02837">
        <w:rPr>
          <w:rFonts w:ascii="Arial" w:hAnsi="Arial"/>
        </w:rPr>
        <w:t>.</w:t>
      </w:r>
      <w:r w:rsidR="00EE3FF0" w:rsidRPr="00F80BF9">
        <w:rPr>
          <w:rFonts w:ascii="Arial" w:hAnsi="Arial" w:cs="Arial"/>
          <w:b/>
        </w:rPr>
        <w:t xml:space="preserve">  </w:t>
      </w:r>
      <w:r w:rsidR="00EE3FF0" w:rsidRPr="008F4143">
        <w:rPr>
          <w:rFonts w:ascii="Arial" w:hAnsi="Arial" w:cs="Arial"/>
        </w:rPr>
        <w:t>Mandelbrot was a Polish native who received his education in France (</w:t>
      </w:r>
      <w:proofErr w:type="spellStart"/>
      <w:r w:rsidR="00EE3FF0">
        <w:rPr>
          <w:rFonts w:ascii="Arial" w:hAnsi="Arial" w:cs="Arial"/>
        </w:rPr>
        <w:t>Mandelbrojt</w:t>
      </w:r>
      <w:proofErr w:type="spellEnd"/>
      <w:r w:rsidR="00A96ECE">
        <w:rPr>
          <w:rFonts w:ascii="Arial" w:hAnsi="Arial" w:cs="Arial"/>
        </w:rPr>
        <w:t>,</w:t>
      </w:r>
      <w:r w:rsidR="00EE3FF0">
        <w:rPr>
          <w:rFonts w:ascii="Arial" w:hAnsi="Arial" w:cs="Arial"/>
        </w:rPr>
        <w:t xml:space="preserve"> 2011, p. 98</w:t>
      </w:r>
      <w:r w:rsidR="00EE3FF0" w:rsidRPr="008F4143">
        <w:rPr>
          <w:rFonts w:ascii="Arial" w:hAnsi="Arial" w:cs="Arial"/>
        </w:rPr>
        <w:t>)</w:t>
      </w:r>
      <w:r w:rsidR="00EE3FF0">
        <w:rPr>
          <w:rFonts w:ascii="Arial" w:hAnsi="Arial" w:cs="Arial"/>
        </w:rPr>
        <w:t xml:space="preserve">. </w:t>
      </w:r>
      <w:r w:rsidR="00EE3FF0" w:rsidRPr="008F4143">
        <w:rPr>
          <w:rFonts w:ascii="Arial" w:hAnsi="Arial" w:cs="Arial"/>
        </w:rPr>
        <w:t xml:space="preserve">One of Mandelbrot’s first discoveries was that the coast of Britain formed a fractal: in studies from a map outlining the coast of Britain, when the outline is slowly blown up and the edges are mapped </w:t>
      </w:r>
      <w:r w:rsidR="00EE3FF0">
        <w:rPr>
          <w:rFonts w:ascii="Arial" w:hAnsi="Arial" w:cs="Arial"/>
        </w:rPr>
        <w:t>repeatedly</w:t>
      </w:r>
      <w:r w:rsidR="00EE3FF0" w:rsidRPr="008F4143">
        <w:rPr>
          <w:rFonts w:ascii="Arial" w:hAnsi="Arial" w:cs="Arial"/>
        </w:rPr>
        <w:t xml:space="preserve">, the coast of Britain can be </w:t>
      </w:r>
      <w:r w:rsidR="00EE3FF0">
        <w:rPr>
          <w:rFonts w:ascii="Arial" w:hAnsi="Arial" w:cs="Arial"/>
        </w:rPr>
        <w:t>measured</w:t>
      </w:r>
      <w:r w:rsidR="00EE3FF0" w:rsidRPr="008F4143">
        <w:rPr>
          <w:rFonts w:ascii="Arial" w:hAnsi="Arial" w:cs="Arial"/>
        </w:rPr>
        <w:t xml:space="preserve"> fractal</w:t>
      </w:r>
      <w:r w:rsidR="00EE3FF0">
        <w:rPr>
          <w:rFonts w:ascii="Arial" w:hAnsi="Arial" w:cs="Arial"/>
        </w:rPr>
        <w:t>ly</w:t>
      </w:r>
      <w:r w:rsidR="00EE3FF0" w:rsidRPr="008F4143">
        <w:rPr>
          <w:rFonts w:ascii="Arial" w:hAnsi="Arial" w:cs="Arial"/>
        </w:rPr>
        <w:t xml:space="preserve">. Mandelbrot once described the </w:t>
      </w:r>
      <w:r w:rsidR="00EE3FF0">
        <w:rPr>
          <w:rFonts w:ascii="Arial" w:hAnsi="Arial" w:cs="Arial"/>
        </w:rPr>
        <w:t xml:space="preserve">length of the </w:t>
      </w:r>
      <w:r w:rsidR="00EE3FF0" w:rsidRPr="008F4143">
        <w:rPr>
          <w:rFonts w:ascii="Arial" w:hAnsi="Arial" w:cs="Arial"/>
        </w:rPr>
        <w:t>coast of Britain as infinite (Stewart</w:t>
      </w:r>
      <w:r w:rsidR="00D50443">
        <w:rPr>
          <w:rFonts w:ascii="Arial" w:hAnsi="Arial" w:cs="Arial"/>
        </w:rPr>
        <w:t xml:space="preserve">, </w:t>
      </w:r>
      <w:r w:rsidR="00EE3FF0" w:rsidRPr="008F4143">
        <w:rPr>
          <w:rFonts w:ascii="Arial" w:hAnsi="Arial" w:cs="Arial"/>
        </w:rPr>
        <w:t>2015</w:t>
      </w:r>
      <w:r w:rsidR="00A96ECE">
        <w:rPr>
          <w:rFonts w:ascii="Arial" w:hAnsi="Arial" w:cs="Arial"/>
        </w:rPr>
        <w:t>,</w:t>
      </w:r>
      <w:r w:rsidR="00EE3FF0" w:rsidRPr="008F4143">
        <w:rPr>
          <w:rFonts w:ascii="Arial" w:hAnsi="Arial" w:cs="Arial"/>
        </w:rPr>
        <w:t xml:space="preserve"> p.126). This is one of the original examples of fractal analysis applied to natural phenomena. </w:t>
      </w:r>
    </w:p>
    <w:p w14:paraId="58765C55" w14:textId="77777777" w:rsidR="00EE3FF0" w:rsidRPr="0014025A" w:rsidRDefault="00EE3FF0" w:rsidP="00EE3FF0">
      <w:pPr>
        <w:pStyle w:val="ListParagraph"/>
        <w:spacing w:after="120" w:line="480" w:lineRule="auto"/>
        <w:ind w:left="0" w:firstLine="567"/>
        <w:rPr>
          <w:rFonts w:ascii="Arial" w:hAnsi="Arial" w:cs="Arial"/>
          <w:i/>
        </w:rPr>
      </w:pPr>
      <w:r w:rsidRPr="008F4143">
        <w:rPr>
          <w:rFonts w:ascii="Arial" w:hAnsi="Arial" w:cs="Arial"/>
        </w:rPr>
        <w:t xml:space="preserve">Figure </w:t>
      </w:r>
      <w:r>
        <w:rPr>
          <w:rFonts w:ascii="Arial" w:hAnsi="Arial" w:cs="Arial"/>
        </w:rPr>
        <w:t xml:space="preserve">5: </w:t>
      </w:r>
      <w:r>
        <w:rPr>
          <w:rFonts w:ascii="Arial" w:hAnsi="Arial" w:cs="Arial"/>
          <w:i/>
        </w:rPr>
        <w:t>Binary Tree</w:t>
      </w:r>
    </w:p>
    <w:p w14:paraId="4FC101D1" w14:textId="6BF33B93" w:rsidR="00EE3FF0" w:rsidRDefault="00EE3FF0" w:rsidP="00A96ECE">
      <w:pPr>
        <w:pStyle w:val="ListParagraph"/>
        <w:spacing w:after="120" w:line="480" w:lineRule="auto"/>
        <w:ind w:left="0" w:firstLine="567"/>
        <w:rPr>
          <w:rFonts w:ascii="Arial" w:hAnsi="Arial" w:cs="Arial"/>
        </w:rPr>
      </w:pPr>
      <w:r w:rsidRPr="00E02837">
        <w:rPr>
          <w:rFonts w:ascii="Arial" w:hAnsi="Arial" w:cs="Arial"/>
        </w:rPr>
        <w:t>Nature</w:t>
      </w:r>
      <w:r w:rsidRPr="008F4143">
        <w:rPr>
          <w:rFonts w:ascii="Arial" w:hAnsi="Arial" w:cs="Arial"/>
        </w:rPr>
        <w:t xml:space="preserve"> is full of fractal patterns, </w:t>
      </w:r>
      <w:r w:rsidR="0080343E">
        <w:rPr>
          <w:rFonts w:ascii="Arial" w:hAnsi="Arial" w:cs="Arial"/>
        </w:rPr>
        <w:t>i.e</w:t>
      </w:r>
      <w:r w:rsidRPr="008F4143">
        <w:rPr>
          <w:rFonts w:ascii="Arial" w:hAnsi="Arial" w:cs="Arial"/>
        </w:rPr>
        <w:t xml:space="preserve">. tree branches are fractal. They look remarkably similar to the H-fractal, named dendrite </w:t>
      </w:r>
      <w:r>
        <w:rPr>
          <w:rFonts w:ascii="Arial" w:hAnsi="Arial" w:cs="Arial"/>
        </w:rPr>
        <w:t>from the Greek d</w:t>
      </w:r>
      <w:r w:rsidRPr="008F4143">
        <w:rPr>
          <w:rFonts w:ascii="Arial" w:hAnsi="Arial" w:cs="Arial"/>
        </w:rPr>
        <w:t xml:space="preserve">endron, meaning tree. </w:t>
      </w:r>
      <w:r w:rsidR="00A96ECE" w:rsidRPr="008F4143">
        <w:rPr>
          <w:rFonts w:ascii="Arial" w:hAnsi="Arial" w:cs="Arial"/>
        </w:rPr>
        <w:t xml:space="preserve">(Lauwerier, 1991, p.1). </w:t>
      </w:r>
      <w:r w:rsidR="00A96ECE">
        <w:rPr>
          <w:rFonts w:ascii="Arial" w:hAnsi="Arial" w:cs="Arial"/>
        </w:rPr>
        <w:t xml:space="preserve"> </w:t>
      </w:r>
      <w:r w:rsidRPr="008F4143">
        <w:rPr>
          <w:rFonts w:ascii="Arial" w:hAnsi="Arial" w:cs="Arial"/>
        </w:rPr>
        <w:t>Dendrite</w:t>
      </w:r>
      <w:r>
        <w:rPr>
          <w:rFonts w:ascii="Arial" w:hAnsi="Arial" w:cs="Arial"/>
        </w:rPr>
        <w:t>s</w:t>
      </w:r>
      <w:r w:rsidRPr="008F4143">
        <w:rPr>
          <w:rFonts w:ascii="Arial" w:hAnsi="Arial" w:cs="Arial"/>
        </w:rPr>
        <w:t xml:space="preserve"> and trees have the same types of divisions, </w:t>
      </w:r>
      <w:r w:rsidRPr="008F4143">
        <w:rPr>
          <w:rFonts w:ascii="Arial" w:hAnsi="Arial" w:cs="Arial"/>
        </w:rPr>
        <w:lastRenderedPageBreak/>
        <w:t>because a tree has a trunk and then two branches sp</w:t>
      </w:r>
      <w:r w:rsidR="0080343E">
        <w:rPr>
          <w:rFonts w:ascii="Arial" w:hAnsi="Arial" w:cs="Arial"/>
        </w:rPr>
        <w:t>l</w:t>
      </w:r>
      <w:r w:rsidRPr="008F4143">
        <w:rPr>
          <w:rFonts w:ascii="Arial" w:hAnsi="Arial" w:cs="Arial"/>
        </w:rPr>
        <w:t>it from the trunk and then two more from each of those branches and so on and so forth, creating a natural dendrite fractal</w:t>
      </w:r>
      <w:r w:rsidR="0080343E">
        <w:rPr>
          <w:rFonts w:ascii="Arial" w:hAnsi="Arial" w:cs="Arial"/>
        </w:rPr>
        <w:t>.</w:t>
      </w:r>
      <w:r w:rsidRPr="008F4143">
        <w:rPr>
          <w:rFonts w:ascii="Arial" w:hAnsi="Arial" w:cs="Arial"/>
        </w:rPr>
        <w:t xml:space="preserve"> </w:t>
      </w:r>
    </w:p>
    <w:p w14:paraId="3A6FA011" w14:textId="77777777" w:rsidR="00EE3FF0" w:rsidRDefault="00EE3FF0" w:rsidP="00EE3FF0">
      <w:pPr>
        <w:pStyle w:val="ListParagraph"/>
        <w:spacing w:after="120" w:line="480" w:lineRule="auto"/>
        <w:ind w:left="0" w:firstLine="567"/>
        <w:rPr>
          <w:rFonts w:ascii="Arial" w:hAnsi="Arial" w:cs="Arial"/>
        </w:rPr>
      </w:pPr>
      <w:r>
        <w:rPr>
          <w:rFonts w:ascii="Arial" w:hAnsi="Arial" w:cs="Arial"/>
          <w:noProof/>
        </w:rPr>
        <w:drawing>
          <wp:anchor distT="0" distB="0" distL="114300" distR="114300" simplePos="0" relativeHeight="251668480" behindDoc="0" locked="0" layoutInCell="1" allowOverlap="1" wp14:anchorId="55B765C6" wp14:editId="77C836EA">
            <wp:simplePos x="0" y="0"/>
            <wp:positionH relativeFrom="column">
              <wp:posOffset>1892873</wp:posOffset>
            </wp:positionH>
            <wp:positionV relativeFrom="paragraph">
              <wp:posOffset>70103</wp:posOffset>
            </wp:positionV>
            <wp:extent cx="2004060" cy="2146935"/>
            <wp:effectExtent l="0" t="0" r="2540" b="0"/>
            <wp:wrapThrough wrapText="bothSides">
              <wp:wrapPolygon edited="0">
                <wp:start x="0" y="0"/>
                <wp:lineTo x="0" y="21466"/>
                <wp:lineTo x="21490" y="21466"/>
                <wp:lineTo x="21490" y="0"/>
                <wp:lineTo x="0" y="0"/>
              </wp:wrapPolygon>
            </wp:wrapThrough>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IMG_2003.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004060" cy="2146935"/>
                    </a:xfrm>
                    <a:prstGeom prst="rect">
                      <a:avLst/>
                    </a:prstGeom>
                  </pic:spPr>
                </pic:pic>
              </a:graphicData>
            </a:graphic>
          </wp:anchor>
        </w:drawing>
      </w:r>
    </w:p>
    <w:p w14:paraId="675C90A7" w14:textId="77777777" w:rsidR="00EE3FF0" w:rsidRDefault="00EE3FF0" w:rsidP="00EE3FF0">
      <w:pPr>
        <w:pStyle w:val="ListParagraph"/>
        <w:spacing w:after="120" w:line="480" w:lineRule="auto"/>
        <w:ind w:left="0" w:firstLine="567"/>
        <w:rPr>
          <w:rFonts w:ascii="Arial" w:hAnsi="Arial" w:cs="Arial"/>
        </w:rPr>
      </w:pPr>
    </w:p>
    <w:p w14:paraId="652646C2" w14:textId="77777777" w:rsidR="00EE3FF0" w:rsidRDefault="00EE3FF0" w:rsidP="00EE3FF0">
      <w:pPr>
        <w:pStyle w:val="ListParagraph"/>
        <w:spacing w:after="120" w:line="480" w:lineRule="auto"/>
        <w:ind w:left="0" w:firstLine="567"/>
        <w:rPr>
          <w:rFonts w:ascii="Arial" w:hAnsi="Arial" w:cs="Arial"/>
        </w:rPr>
      </w:pPr>
    </w:p>
    <w:p w14:paraId="0875767E" w14:textId="77777777" w:rsidR="00EE3FF0" w:rsidRDefault="00EE3FF0" w:rsidP="00EE3FF0">
      <w:pPr>
        <w:pStyle w:val="ListParagraph"/>
        <w:spacing w:after="120" w:line="480" w:lineRule="auto"/>
        <w:ind w:left="0" w:firstLine="567"/>
        <w:rPr>
          <w:rFonts w:ascii="Arial" w:hAnsi="Arial" w:cs="Arial"/>
        </w:rPr>
      </w:pPr>
    </w:p>
    <w:p w14:paraId="1D4F7679" w14:textId="77777777" w:rsidR="00EE3FF0" w:rsidRDefault="00EE3FF0" w:rsidP="00EE3FF0">
      <w:pPr>
        <w:spacing w:after="120" w:line="480" w:lineRule="auto"/>
        <w:rPr>
          <w:rFonts w:ascii="Arial" w:hAnsi="Arial" w:cs="Arial"/>
        </w:rPr>
      </w:pPr>
    </w:p>
    <w:p w14:paraId="0C80CA5D" w14:textId="77777777" w:rsidR="00EE3FF0" w:rsidRDefault="00EE3FF0" w:rsidP="00EE3FF0">
      <w:pPr>
        <w:spacing w:after="120" w:line="480" w:lineRule="auto"/>
        <w:rPr>
          <w:rFonts w:ascii="Arial" w:hAnsi="Arial" w:cs="Arial"/>
        </w:rPr>
      </w:pPr>
    </w:p>
    <w:p w14:paraId="43E0136C" w14:textId="77777777" w:rsidR="00EE3FF0" w:rsidRPr="0014025A" w:rsidRDefault="00EE3FF0" w:rsidP="00EE3FF0">
      <w:pPr>
        <w:spacing w:after="120" w:line="480" w:lineRule="auto"/>
        <w:rPr>
          <w:rFonts w:ascii="Arial" w:hAnsi="Arial" w:cs="Arial"/>
          <w:i/>
        </w:rPr>
      </w:pPr>
      <w:r>
        <w:rPr>
          <w:rFonts w:ascii="Arial" w:hAnsi="Arial" w:cs="Arial"/>
        </w:rPr>
        <w:t xml:space="preserve">                                                </w:t>
      </w:r>
      <w:r w:rsidRPr="0014025A">
        <w:rPr>
          <w:rFonts w:ascii="Arial" w:hAnsi="Arial" w:cs="Arial"/>
        </w:rPr>
        <w:t xml:space="preserve"> Figure 6: </w:t>
      </w:r>
      <w:r w:rsidRPr="0014025A">
        <w:rPr>
          <w:rFonts w:ascii="Arial" w:hAnsi="Arial" w:cs="Arial"/>
          <w:i/>
        </w:rPr>
        <w:t xml:space="preserve">Untitled </w:t>
      </w:r>
    </w:p>
    <w:p w14:paraId="6607A43E" w14:textId="6A305160" w:rsidR="00EE3FF0" w:rsidRDefault="00EE3FF0" w:rsidP="009426D2">
      <w:pPr>
        <w:pStyle w:val="ListParagraph"/>
        <w:spacing w:after="120" w:line="480" w:lineRule="auto"/>
        <w:ind w:left="0" w:firstLine="567"/>
        <w:rPr>
          <w:rFonts w:ascii="Arial" w:hAnsi="Arial" w:cs="Arial"/>
        </w:rPr>
      </w:pPr>
      <w:r w:rsidRPr="008F4143">
        <w:rPr>
          <w:rFonts w:ascii="Arial" w:hAnsi="Arial" w:cs="Arial"/>
        </w:rPr>
        <w:t xml:space="preserve">Natural fractal patterns come in all shapes and sizes and can be found throughout nature. While it is widely believed that nature acts randomly, nature </w:t>
      </w:r>
      <w:r>
        <w:rPr>
          <w:rFonts w:ascii="Arial" w:hAnsi="Arial" w:cs="Arial"/>
        </w:rPr>
        <w:t>can be</w:t>
      </w:r>
      <w:r w:rsidRPr="008F4143">
        <w:rPr>
          <w:rFonts w:ascii="Arial" w:hAnsi="Arial" w:cs="Arial"/>
        </w:rPr>
        <w:t xml:space="preserve"> quite orderly. When analyzing a satellite image of a cloud formation by laying a grid of squares over the top of </w:t>
      </w:r>
      <w:r>
        <w:rPr>
          <w:rFonts w:ascii="Arial" w:hAnsi="Arial" w:cs="Arial"/>
        </w:rPr>
        <w:t xml:space="preserve">the </w:t>
      </w:r>
      <w:r w:rsidRPr="008F4143">
        <w:rPr>
          <w:rFonts w:ascii="Arial" w:hAnsi="Arial" w:cs="Arial"/>
        </w:rPr>
        <w:t xml:space="preserve">satellite image, zooming in on a square, and then continuing to enlarge the section of the image, </w:t>
      </w:r>
      <w:r>
        <w:rPr>
          <w:rFonts w:ascii="Arial" w:hAnsi="Arial" w:cs="Arial"/>
        </w:rPr>
        <w:t>if</w:t>
      </w:r>
      <w:r w:rsidRPr="008F4143">
        <w:rPr>
          <w:rFonts w:ascii="Arial" w:hAnsi="Arial" w:cs="Arial"/>
        </w:rPr>
        <w:t xml:space="preserve"> part of the image remains the same as the whole while still retaining the same properties, then this image is fractal</w:t>
      </w:r>
      <w:r>
        <w:rPr>
          <w:rFonts w:ascii="Arial" w:hAnsi="Arial" w:cs="Arial"/>
        </w:rPr>
        <w:t xml:space="preserve"> (Mandelbrot</w:t>
      </w:r>
      <w:r w:rsidR="00A96ECE">
        <w:rPr>
          <w:rFonts w:ascii="Arial" w:hAnsi="Arial" w:cs="Arial"/>
        </w:rPr>
        <w:t>,</w:t>
      </w:r>
      <w:r>
        <w:rPr>
          <w:rFonts w:ascii="Arial" w:hAnsi="Arial" w:cs="Arial"/>
        </w:rPr>
        <w:t xml:space="preserve"> 1989</w:t>
      </w:r>
      <w:r w:rsidR="00A96ECE">
        <w:rPr>
          <w:rFonts w:ascii="Arial" w:hAnsi="Arial" w:cs="Arial"/>
        </w:rPr>
        <w:t>,</w:t>
      </w:r>
      <w:r>
        <w:rPr>
          <w:rFonts w:ascii="Arial" w:hAnsi="Arial" w:cs="Arial"/>
        </w:rPr>
        <w:t xml:space="preserve"> p. 23). </w:t>
      </w:r>
      <w:r w:rsidRPr="008F4143">
        <w:rPr>
          <w:rFonts w:ascii="Arial" w:hAnsi="Arial" w:cs="Arial"/>
        </w:rPr>
        <w:t>Ammonite fossils are spiral shaped</w:t>
      </w:r>
      <w:r>
        <w:rPr>
          <w:rFonts w:ascii="Arial" w:hAnsi="Arial" w:cs="Arial"/>
        </w:rPr>
        <w:t xml:space="preserve"> </w:t>
      </w:r>
      <w:r w:rsidR="00AF2E76">
        <w:rPr>
          <w:rFonts w:ascii="Arial" w:hAnsi="Arial" w:cs="Arial"/>
        </w:rPr>
        <w:t xml:space="preserve">fractal iterations </w:t>
      </w:r>
      <w:r>
        <w:rPr>
          <w:rFonts w:ascii="Arial" w:hAnsi="Arial" w:cs="Arial"/>
        </w:rPr>
        <w:t>(Figure 6)</w:t>
      </w:r>
      <w:r w:rsidRPr="008F4143">
        <w:rPr>
          <w:rFonts w:ascii="Arial" w:hAnsi="Arial" w:cs="Arial"/>
        </w:rPr>
        <w:t>; this spiral shape can be found in shellfish today (Powers</w:t>
      </w:r>
      <w:r w:rsidR="00A96ECE">
        <w:rPr>
          <w:rFonts w:ascii="Arial" w:hAnsi="Arial" w:cs="Arial"/>
        </w:rPr>
        <w:t>,</w:t>
      </w:r>
      <w:r w:rsidRPr="008F4143">
        <w:rPr>
          <w:rFonts w:ascii="Arial" w:hAnsi="Arial" w:cs="Arial"/>
        </w:rPr>
        <w:t xml:space="preserve"> 1999, p.34)</w:t>
      </w:r>
      <w:r>
        <w:rPr>
          <w:rFonts w:ascii="Arial" w:hAnsi="Arial" w:cs="Arial"/>
        </w:rPr>
        <w:t>.</w:t>
      </w:r>
      <w:r w:rsidRPr="008F4143">
        <w:rPr>
          <w:rFonts w:ascii="Arial" w:hAnsi="Arial" w:cs="Arial"/>
        </w:rPr>
        <w:t xml:space="preserve"> </w:t>
      </w:r>
      <w:r>
        <w:rPr>
          <w:rFonts w:ascii="Arial" w:hAnsi="Arial" w:cs="Arial"/>
        </w:rPr>
        <w:t>All living creatures</w:t>
      </w:r>
      <w:r w:rsidRPr="008F4143">
        <w:rPr>
          <w:rFonts w:ascii="Arial" w:hAnsi="Arial" w:cs="Arial"/>
        </w:rPr>
        <w:t xml:space="preserve"> carry fractals within</w:t>
      </w:r>
      <w:r>
        <w:rPr>
          <w:rFonts w:ascii="Arial" w:hAnsi="Arial" w:cs="Arial"/>
        </w:rPr>
        <w:t xml:space="preserve"> them: </w:t>
      </w:r>
      <w:r w:rsidRPr="008F4143">
        <w:rPr>
          <w:rFonts w:ascii="Arial" w:hAnsi="Arial" w:cs="Arial"/>
        </w:rPr>
        <w:t>DNA strands are made up of fractal structures that curve a</w:t>
      </w:r>
      <w:r>
        <w:rPr>
          <w:rFonts w:ascii="Arial" w:hAnsi="Arial" w:cs="Arial"/>
        </w:rPr>
        <w:t>nd twist into infinity</w:t>
      </w:r>
      <w:r w:rsidRPr="008F4143">
        <w:rPr>
          <w:rFonts w:ascii="Arial" w:hAnsi="Arial" w:cs="Arial"/>
        </w:rPr>
        <w:t xml:space="preserve"> - we are fractal creatures.</w:t>
      </w:r>
      <w:r>
        <w:rPr>
          <w:rFonts w:ascii="Arial" w:hAnsi="Arial" w:cs="Arial"/>
        </w:rPr>
        <w:t xml:space="preserve">                                         </w:t>
      </w:r>
    </w:p>
    <w:p w14:paraId="4E34C27A" w14:textId="50C7A90D" w:rsidR="00EE3FF0" w:rsidRPr="008F4143" w:rsidRDefault="00EE3FF0" w:rsidP="00EE3FF0">
      <w:pPr>
        <w:spacing w:after="120" w:line="480" w:lineRule="auto"/>
        <w:rPr>
          <w:rFonts w:ascii="Arial" w:hAnsi="Arial" w:cs="Arial"/>
        </w:rPr>
      </w:pPr>
      <w:r>
        <w:rPr>
          <w:rFonts w:ascii="Arial" w:hAnsi="Arial" w:cs="Arial"/>
        </w:rPr>
        <w:t xml:space="preserve">        </w:t>
      </w:r>
      <w:r w:rsidRPr="008F4143">
        <w:rPr>
          <w:rFonts w:ascii="Arial" w:hAnsi="Arial" w:cs="Arial"/>
        </w:rPr>
        <w:t>Fractals can thus occur in natural formations and also in man</w:t>
      </w:r>
      <w:r>
        <w:rPr>
          <w:rFonts w:ascii="Arial" w:hAnsi="Arial" w:cs="Arial"/>
        </w:rPr>
        <w:t>-</w:t>
      </w:r>
      <w:r w:rsidRPr="008F4143">
        <w:rPr>
          <w:rFonts w:ascii="Arial" w:hAnsi="Arial" w:cs="Arial"/>
        </w:rPr>
        <w:t xml:space="preserve">made structures, in the buildings we create and in the way we order our societies. Ron Eglash is a mathematician who has studied fractal patterns by looking at the layout of </w:t>
      </w:r>
      <w:r w:rsidRPr="009F429D">
        <w:rPr>
          <w:rFonts w:ascii="Arial" w:hAnsi="Arial" w:cs="Arial"/>
        </w:rPr>
        <w:t>v</w:t>
      </w:r>
      <w:r w:rsidRPr="00E02837">
        <w:rPr>
          <w:rFonts w:ascii="Arial" w:hAnsi="Arial" w:cs="Arial"/>
        </w:rPr>
        <w:t>illages</w:t>
      </w:r>
      <w:r w:rsidRPr="008F4143">
        <w:rPr>
          <w:rFonts w:ascii="Arial" w:hAnsi="Arial" w:cs="Arial"/>
          <w:b/>
        </w:rPr>
        <w:t xml:space="preserve"> </w:t>
      </w:r>
      <w:r w:rsidRPr="008F4143">
        <w:rPr>
          <w:rFonts w:ascii="Arial" w:hAnsi="Arial" w:cs="Arial"/>
        </w:rPr>
        <w:t xml:space="preserve">in Africa. An aerial view shows these villages to be arranged in a fractal pattern. The </w:t>
      </w:r>
      <w:r w:rsidRPr="008F4143">
        <w:rPr>
          <w:rFonts w:ascii="Arial" w:hAnsi="Arial" w:cs="Arial"/>
        </w:rPr>
        <w:lastRenderedPageBreak/>
        <w:t>beginning of the fractal, or in this instance the chief</w:t>
      </w:r>
      <w:r>
        <w:rPr>
          <w:rFonts w:ascii="Arial" w:hAnsi="Arial" w:cs="Arial"/>
        </w:rPr>
        <w:t>tain</w:t>
      </w:r>
      <w:r w:rsidRPr="008F4143">
        <w:rPr>
          <w:rFonts w:ascii="Arial" w:hAnsi="Arial" w:cs="Arial"/>
        </w:rPr>
        <w:t xml:space="preserve">’s house, is then surrounded in a ring by his next of kin and extended family. As the ring expands, the relation to the </w:t>
      </w:r>
      <w:r>
        <w:rPr>
          <w:rFonts w:ascii="Arial" w:hAnsi="Arial" w:cs="Arial"/>
        </w:rPr>
        <w:t>chieftain</w:t>
      </w:r>
      <w:r w:rsidRPr="008F4143">
        <w:rPr>
          <w:rFonts w:ascii="Arial" w:hAnsi="Arial" w:cs="Arial"/>
        </w:rPr>
        <w:t xml:space="preserve"> diminishes, as well as the social standing, creating a fractal ring expanding outward from the house of the chieftain (Eglash</w:t>
      </w:r>
      <w:r>
        <w:rPr>
          <w:rFonts w:ascii="Arial" w:hAnsi="Arial" w:cs="Arial"/>
        </w:rPr>
        <w:t xml:space="preserve">, </w:t>
      </w:r>
      <w:r w:rsidRPr="008F4143">
        <w:rPr>
          <w:rFonts w:ascii="Arial" w:hAnsi="Arial" w:cs="Arial"/>
        </w:rPr>
        <w:t>1999)</w:t>
      </w:r>
      <w:r>
        <w:rPr>
          <w:rFonts w:ascii="Arial" w:hAnsi="Arial" w:cs="Arial"/>
        </w:rPr>
        <w:t xml:space="preserve">. </w:t>
      </w:r>
      <w:r w:rsidRPr="008F4143">
        <w:rPr>
          <w:rFonts w:ascii="Arial" w:hAnsi="Arial" w:cs="Arial"/>
        </w:rPr>
        <w:t>Eglash also states in his TED talk (</w:t>
      </w:r>
      <w:r w:rsidRPr="008F4143">
        <w:rPr>
          <w:rFonts w:ascii="Arial" w:hAnsi="Arial" w:cs="Arial"/>
          <w:color w:val="000000"/>
        </w:rPr>
        <w:t>Eg</w:t>
      </w:r>
      <w:r>
        <w:rPr>
          <w:rFonts w:ascii="Arial" w:hAnsi="Arial" w:cs="Arial"/>
          <w:color w:val="000000"/>
        </w:rPr>
        <w:t>l</w:t>
      </w:r>
      <w:r w:rsidRPr="008F4143">
        <w:rPr>
          <w:rFonts w:ascii="Arial" w:hAnsi="Arial" w:cs="Arial"/>
          <w:color w:val="000000"/>
        </w:rPr>
        <w:t>ash</w:t>
      </w:r>
      <w:r>
        <w:rPr>
          <w:rFonts w:ascii="Arial" w:hAnsi="Arial" w:cs="Arial"/>
          <w:color w:val="000000"/>
        </w:rPr>
        <w:t xml:space="preserve">, </w:t>
      </w:r>
      <w:r w:rsidRPr="008F4143">
        <w:rPr>
          <w:rFonts w:ascii="Arial" w:hAnsi="Arial" w:cs="Arial"/>
          <w:color w:val="000000"/>
        </w:rPr>
        <w:t>2007</w:t>
      </w:r>
      <w:r w:rsidRPr="008F4143">
        <w:rPr>
          <w:rFonts w:ascii="Arial" w:hAnsi="Arial" w:cs="Arial"/>
        </w:rPr>
        <w:t>) that, conversely, the further inward you go in the village the more polite people become within the fractal. This ordering of a village demonstrates an unconscious use of fractal patterning</w:t>
      </w:r>
      <w:r w:rsidR="00816D0D">
        <w:rPr>
          <w:rFonts w:ascii="Arial" w:hAnsi="Arial" w:cs="Arial"/>
        </w:rPr>
        <w:t>.</w:t>
      </w:r>
      <w:r w:rsidRPr="008F4143">
        <w:rPr>
          <w:rFonts w:ascii="Arial" w:hAnsi="Arial" w:cs="Arial"/>
        </w:rPr>
        <w:t xml:space="preserve"> </w:t>
      </w:r>
    </w:p>
    <w:p w14:paraId="5915A7FF" w14:textId="607EA71B" w:rsidR="00EE3FF0" w:rsidRPr="008F4143" w:rsidRDefault="00EE3FF0" w:rsidP="00EE3FF0">
      <w:pPr>
        <w:spacing w:after="120" w:line="480" w:lineRule="auto"/>
        <w:ind w:firstLine="567"/>
        <w:rPr>
          <w:rFonts w:ascii="Arial" w:hAnsi="Arial" w:cs="Arial"/>
        </w:rPr>
      </w:pPr>
      <w:r>
        <w:rPr>
          <w:rFonts w:ascii="Arial" w:hAnsi="Arial" w:cs="Arial"/>
        </w:rPr>
        <w:t>Developments in modern technology have facilitated advances in the study of fractals and their patterns. C</w:t>
      </w:r>
      <w:r w:rsidRPr="008F4143">
        <w:rPr>
          <w:rFonts w:ascii="Arial" w:hAnsi="Arial" w:cs="Arial"/>
        </w:rPr>
        <w:t xml:space="preserve">omputers </w:t>
      </w:r>
      <w:r>
        <w:rPr>
          <w:rFonts w:ascii="Arial" w:hAnsi="Arial" w:cs="Arial"/>
        </w:rPr>
        <w:t>did not have</w:t>
      </w:r>
      <w:r w:rsidRPr="008F4143">
        <w:rPr>
          <w:rFonts w:ascii="Arial" w:hAnsi="Arial" w:cs="Arial"/>
        </w:rPr>
        <w:t xml:space="preserve"> </w:t>
      </w:r>
      <w:r>
        <w:rPr>
          <w:rFonts w:ascii="Arial" w:hAnsi="Arial" w:cs="Arial"/>
        </w:rPr>
        <w:t xml:space="preserve">the </w:t>
      </w:r>
      <w:r w:rsidRPr="008F4143">
        <w:rPr>
          <w:rFonts w:ascii="Arial" w:hAnsi="Arial" w:cs="Arial"/>
        </w:rPr>
        <w:t>capacity to produce a fractal image</w:t>
      </w:r>
      <w:r>
        <w:rPr>
          <w:rFonts w:ascii="Arial" w:hAnsi="Arial" w:cs="Arial"/>
        </w:rPr>
        <w:t xml:space="preserve"> </w:t>
      </w:r>
      <w:r w:rsidRPr="008F4143">
        <w:rPr>
          <w:rFonts w:ascii="Arial" w:hAnsi="Arial" w:cs="Arial"/>
        </w:rPr>
        <w:t xml:space="preserve">until the 1970s. The advancement in </w:t>
      </w:r>
      <w:r w:rsidRPr="00E02837">
        <w:rPr>
          <w:rFonts w:ascii="Arial" w:hAnsi="Arial" w:cs="Arial"/>
        </w:rPr>
        <w:t>microchip</w:t>
      </w:r>
      <w:r w:rsidRPr="008F4143">
        <w:rPr>
          <w:rFonts w:ascii="Arial" w:hAnsi="Arial" w:cs="Arial"/>
        </w:rPr>
        <w:t xml:space="preserve"> technology presented Mandelbrot with the opportunity to iterate fractals digitally. Prior to the invention of microchip technology</w:t>
      </w:r>
      <w:r w:rsidR="00E904C3">
        <w:rPr>
          <w:rFonts w:ascii="Arial" w:hAnsi="Arial" w:cs="Arial"/>
        </w:rPr>
        <w:t>,</w:t>
      </w:r>
      <w:r w:rsidRPr="008F4143">
        <w:rPr>
          <w:rFonts w:ascii="Arial" w:hAnsi="Arial" w:cs="Arial"/>
        </w:rPr>
        <w:t xml:space="preserve"> it took </w:t>
      </w:r>
      <w:r>
        <w:rPr>
          <w:rFonts w:ascii="Arial" w:hAnsi="Arial" w:cs="Arial"/>
        </w:rPr>
        <w:t>countless hours</w:t>
      </w:r>
      <w:r w:rsidRPr="008F4143">
        <w:rPr>
          <w:rFonts w:ascii="Arial" w:hAnsi="Arial" w:cs="Arial"/>
        </w:rPr>
        <w:t xml:space="preserve"> to iterate fractals by hand </w:t>
      </w:r>
      <w:r>
        <w:rPr>
          <w:rFonts w:ascii="Arial" w:hAnsi="Arial" w:cs="Arial"/>
        </w:rPr>
        <w:t>(Mandelbrot</w:t>
      </w:r>
      <w:r w:rsidR="00A96ECE">
        <w:rPr>
          <w:rFonts w:ascii="Arial" w:hAnsi="Arial" w:cs="Arial"/>
        </w:rPr>
        <w:t>,</w:t>
      </w:r>
      <w:r>
        <w:rPr>
          <w:rFonts w:ascii="Arial" w:hAnsi="Arial" w:cs="Arial"/>
        </w:rPr>
        <w:t xml:space="preserve"> 1989</w:t>
      </w:r>
      <w:r w:rsidR="00A96ECE">
        <w:rPr>
          <w:rFonts w:ascii="Arial" w:hAnsi="Arial" w:cs="Arial"/>
        </w:rPr>
        <w:t>,</w:t>
      </w:r>
      <w:r>
        <w:rPr>
          <w:rFonts w:ascii="Arial" w:hAnsi="Arial" w:cs="Arial"/>
        </w:rPr>
        <w:t xml:space="preserve"> p. 21) </w:t>
      </w:r>
      <w:r w:rsidRPr="008F4143">
        <w:rPr>
          <w:rFonts w:ascii="Arial" w:hAnsi="Arial" w:cs="Arial"/>
        </w:rPr>
        <w:t>and human calculators were never able to reach the number of iterations that were generated on a computer in a matter of minutes.</w:t>
      </w:r>
    </w:p>
    <w:p w14:paraId="2EDACE22" w14:textId="0B3F553B" w:rsidR="00EE3FF0" w:rsidRPr="0069090F" w:rsidRDefault="00EE3FF0" w:rsidP="00EE3FF0">
      <w:pPr>
        <w:spacing w:after="120" w:line="480" w:lineRule="auto"/>
        <w:ind w:firstLine="567"/>
        <w:rPr>
          <w:rFonts w:ascii="Arial" w:hAnsi="Arial" w:cs="Arial"/>
        </w:rPr>
      </w:pPr>
      <w:r w:rsidRPr="008F4143">
        <w:rPr>
          <w:rFonts w:ascii="Arial" w:hAnsi="Arial" w:cs="Arial"/>
          <w:color w:val="000000"/>
        </w:rPr>
        <w:t>Perhaps the best-known application of computer</w:t>
      </w:r>
      <w:r>
        <w:rPr>
          <w:rFonts w:ascii="Arial" w:hAnsi="Arial" w:cs="Arial"/>
          <w:color w:val="000000"/>
        </w:rPr>
        <w:t>-</w:t>
      </w:r>
      <w:r w:rsidRPr="008F4143">
        <w:rPr>
          <w:rFonts w:ascii="Arial" w:hAnsi="Arial" w:cs="Arial"/>
          <w:color w:val="000000"/>
        </w:rPr>
        <w:t>generated</w:t>
      </w:r>
      <w:r>
        <w:rPr>
          <w:rFonts w:ascii="Arial" w:hAnsi="Arial" w:cs="Arial"/>
          <w:color w:val="000000"/>
        </w:rPr>
        <w:t xml:space="preserve"> </w:t>
      </w:r>
      <w:r w:rsidRPr="008F4143">
        <w:rPr>
          <w:rFonts w:ascii="Arial" w:hAnsi="Arial" w:cs="Arial"/>
          <w:color w:val="000000"/>
        </w:rPr>
        <w:t xml:space="preserve">fractal mathematics is its algorithmic use in the stock market. Mandelbrot published </w:t>
      </w:r>
      <w:r w:rsidRPr="008F4143">
        <w:rPr>
          <w:rFonts w:ascii="Arial" w:hAnsi="Arial" w:cs="Arial"/>
          <w:i/>
          <w:color w:val="000000"/>
        </w:rPr>
        <w:t>(Mis)Behaviour of Markets: A Fractal View of Risk, Ruin and Reward</w:t>
      </w:r>
      <w:r>
        <w:rPr>
          <w:rFonts w:ascii="Arial" w:hAnsi="Arial" w:cs="Arial"/>
          <w:i/>
          <w:color w:val="000000"/>
        </w:rPr>
        <w:t xml:space="preserve"> </w:t>
      </w:r>
      <w:r>
        <w:rPr>
          <w:rFonts w:ascii="Arial" w:hAnsi="Arial" w:cs="Arial"/>
          <w:color w:val="000000"/>
        </w:rPr>
        <w:t>in which</w:t>
      </w:r>
      <w:r w:rsidRPr="008F4143">
        <w:rPr>
          <w:rFonts w:ascii="Arial" w:hAnsi="Arial" w:cs="Arial"/>
          <w:color w:val="000000"/>
        </w:rPr>
        <w:t xml:space="preserve"> he takes a deeper look at the financial market th</w:t>
      </w:r>
      <w:r>
        <w:rPr>
          <w:rFonts w:ascii="Arial" w:hAnsi="Arial" w:cs="Arial"/>
          <w:color w:val="000000"/>
        </w:rPr>
        <w:t>r</w:t>
      </w:r>
      <w:r w:rsidRPr="008F4143">
        <w:rPr>
          <w:rFonts w:ascii="Arial" w:hAnsi="Arial" w:cs="Arial"/>
          <w:color w:val="000000"/>
        </w:rPr>
        <w:t>ough a fractal lens and shows that it can be regarded in such a way as to read the ever</w:t>
      </w:r>
      <w:r>
        <w:rPr>
          <w:rFonts w:ascii="Arial" w:hAnsi="Arial" w:cs="Arial"/>
          <w:color w:val="000000"/>
        </w:rPr>
        <w:t>-</w:t>
      </w:r>
      <w:r w:rsidRPr="008F4143">
        <w:rPr>
          <w:rFonts w:ascii="Arial" w:hAnsi="Arial" w:cs="Arial"/>
          <w:color w:val="000000"/>
        </w:rPr>
        <w:t>moving landscape of the financial world. Additionally, fractal formula</w:t>
      </w:r>
      <w:r>
        <w:rPr>
          <w:rFonts w:ascii="Arial" w:hAnsi="Arial" w:cs="Arial"/>
          <w:color w:val="000000"/>
        </w:rPr>
        <w:t>e</w:t>
      </w:r>
      <w:r w:rsidRPr="008F4143">
        <w:rPr>
          <w:rFonts w:ascii="Arial" w:hAnsi="Arial" w:cs="Arial"/>
          <w:color w:val="000000"/>
        </w:rPr>
        <w:t xml:space="preserve"> have been used to increase the strength of construction cable</w:t>
      </w:r>
      <w:r>
        <w:rPr>
          <w:rFonts w:ascii="Arial" w:hAnsi="Arial" w:cs="Arial"/>
          <w:color w:val="000000"/>
        </w:rPr>
        <w:t>s</w:t>
      </w:r>
      <w:r w:rsidRPr="008F4143">
        <w:rPr>
          <w:rFonts w:ascii="Arial" w:hAnsi="Arial" w:cs="Arial"/>
          <w:color w:val="000000"/>
        </w:rPr>
        <w:t xml:space="preserve"> used in suspension bridges. Fractals have also been used to improve cellular reception by the use of fractally-shaped antennae. A rather unusual use for fractal mathematics is its application to the recipe for concrete, which has helped to increas</w:t>
      </w:r>
      <w:r w:rsidR="008F2C2F">
        <w:rPr>
          <w:rFonts w:ascii="Arial" w:hAnsi="Arial" w:cs="Arial"/>
          <w:color w:val="000000"/>
        </w:rPr>
        <w:t>e</w:t>
      </w:r>
      <w:r w:rsidRPr="008F4143">
        <w:rPr>
          <w:rFonts w:ascii="Arial" w:hAnsi="Arial" w:cs="Arial"/>
          <w:color w:val="000000"/>
        </w:rPr>
        <w:t xml:space="preserve"> durability. Another lesser</w:t>
      </w:r>
      <w:r w:rsidR="00DB20EA">
        <w:rPr>
          <w:rFonts w:ascii="Arial" w:hAnsi="Arial" w:cs="Arial"/>
          <w:color w:val="000000"/>
        </w:rPr>
        <w:t xml:space="preserve"> </w:t>
      </w:r>
      <w:r w:rsidRPr="008F4143">
        <w:rPr>
          <w:rFonts w:ascii="Arial" w:hAnsi="Arial" w:cs="Arial"/>
          <w:color w:val="000000"/>
        </w:rPr>
        <w:t xml:space="preserve">known application of fractal technology includes Computer-Generated </w:t>
      </w:r>
      <w:r w:rsidRPr="008F4143">
        <w:rPr>
          <w:rFonts w:ascii="Arial" w:hAnsi="Arial" w:cs="Arial"/>
          <w:color w:val="000000"/>
        </w:rPr>
        <w:lastRenderedPageBreak/>
        <w:t xml:space="preserve">Imagery (CGI) </w:t>
      </w:r>
      <w:r>
        <w:rPr>
          <w:rFonts w:ascii="Arial" w:hAnsi="Arial" w:cs="Arial"/>
          <w:color w:val="000000"/>
        </w:rPr>
        <w:t>(Stewart</w:t>
      </w:r>
      <w:r w:rsidR="00A96ECE">
        <w:rPr>
          <w:rFonts w:ascii="Arial" w:hAnsi="Arial" w:cs="Arial"/>
          <w:color w:val="000000"/>
        </w:rPr>
        <w:t>,</w:t>
      </w:r>
      <w:r>
        <w:rPr>
          <w:rFonts w:ascii="Arial" w:hAnsi="Arial" w:cs="Arial"/>
          <w:color w:val="000000"/>
        </w:rPr>
        <w:t xml:space="preserve"> 2015</w:t>
      </w:r>
      <w:r w:rsidR="00A96ECE">
        <w:rPr>
          <w:rFonts w:ascii="Arial" w:hAnsi="Arial" w:cs="Arial"/>
          <w:color w:val="000000"/>
        </w:rPr>
        <w:t>,</w:t>
      </w:r>
      <w:r>
        <w:rPr>
          <w:rFonts w:ascii="Arial" w:hAnsi="Arial" w:cs="Arial"/>
          <w:color w:val="000000"/>
        </w:rPr>
        <w:t xml:space="preserve"> p.126), </w:t>
      </w:r>
      <w:r w:rsidRPr="008F4143">
        <w:rPr>
          <w:rFonts w:ascii="Arial" w:hAnsi="Arial" w:cs="Arial"/>
          <w:color w:val="000000"/>
        </w:rPr>
        <w:t>used in</w:t>
      </w:r>
      <w:r>
        <w:rPr>
          <w:rFonts w:ascii="Arial" w:hAnsi="Arial" w:cs="Arial"/>
          <w:color w:val="000000"/>
        </w:rPr>
        <w:t xml:space="preserve"> </w:t>
      </w:r>
      <w:r w:rsidRPr="008F4143">
        <w:rPr>
          <w:rFonts w:ascii="Arial" w:hAnsi="Arial" w:cs="Arial"/>
          <w:color w:val="000000"/>
        </w:rPr>
        <w:t>major motion pictures to create 3-D computer graphics and by architects to create 3-dimensional models. </w:t>
      </w:r>
    </w:p>
    <w:p w14:paraId="1B22C8CB" w14:textId="0E953104" w:rsidR="00EE3FF0" w:rsidRDefault="00F55D91" w:rsidP="00EE3FF0">
      <w:pPr>
        <w:spacing w:after="120" w:line="480" w:lineRule="auto"/>
        <w:ind w:firstLine="567"/>
        <w:rPr>
          <w:rFonts w:ascii="Arial" w:hAnsi="Arial" w:cs="Arial"/>
        </w:rPr>
      </w:pPr>
      <w:r>
        <w:rPr>
          <w:rFonts w:ascii="Arial" w:hAnsi="Arial" w:cs="Arial"/>
          <w:noProof/>
        </w:rPr>
        <w:drawing>
          <wp:anchor distT="0" distB="0" distL="114300" distR="114300" simplePos="0" relativeHeight="251672576" behindDoc="0" locked="0" layoutInCell="1" allowOverlap="1" wp14:anchorId="56EFB4FB" wp14:editId="0ABB019B">
            <wp:simplePos x="0" y="0"/>
            <wp:positionH relativeFrom="column">
              <wp:posOffset>-125730</wp:posOffset>
            </wp:positionH>
            <wp:positionV relativeFrom="paragraph">
              <wp:posOffset>3417292</wp:posOffset>
            </wp:positionV>
            <wp:extent cx="6116320" cy="3722370"/>
            <wp:effectExtent l="0" t="0" r="5080" b="0"/>
            <wp:wrapThrough wrapText="bothSides">
              <wp:wrapPolygon edited="0">
                <wp:start x="0" y="0"/>
                <wp:lineTo x="0" y="21519"/>
                <wp:lineTo x="21573" y="21519"/>
                <wp:lineTo x="21573" y="0"/>
                <wp:lineTo x="0" y="0"/>
              </wp:wrapPolygon>
            </wp:wrapThrough>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Screenshot 2018-12-06 at 18.24.46.png"/>
                    <pic:cNvPicPr/>
                  </pic:nvPicPr>
                  <pic:blipFill>
                    <a:blip r:embed="rId15">
                      <a:extLst>
                        <a:ext uri="{28A0092B-C50C-407E-A947-70E740481C1C}">
                          <a14:useLocalDpi xmlns:a14="http://schemas.microsoft.com/office/drawing/2010/main" val="0"/>
                        </a:ext>
                      </a:extLst>
                    </a:blip>
                    <a:stretch>
                      <a:fillRect/>
                    </a:stretch>
                  </pic:blipFill>
                  <pic:spPr>
                    <a:xfrm>
                      <a:off x="0" y="0"/>
                      <a:ext cx="6116320" cy="3722370"/>
                    </a:xfrm>
                    <a:prstGeom prst="rect">
                      <a:avLst/>
                    </a:prstGeom>
                  </pic:spPr>
                </pic:pic>
              </a:graphicData>
            </a:graphic>
          </wp:anchor>
        </w:drawing>
      </w:r>
      <w:r w:rsidR="00EE3FF0" w:rsidRPr="008F4143">
        <w:rPr>
          <w:rFonts w:ascii="Arial" w:hAnsi="Arial" w:cs="Arial"/>
        </w:rPr>
        <w:t>Computer-generated fractals became popular because they are aesthetically pleasing when visualized</w:t>
      </w:r>
      <w:r w:rsidR="00EE3FF0">
        <w:rPr>
          <w:rFonts w:ascii="Arial" w:hAnsi="Arial" w:cs="Arial"/>
        </w:rPr>
        <w:t>.</w:t>
      </w:r>
      <w:r w:rsidR="00EE3FF0" w:rsidRPr="008F4143">
        <w:rPr>
          <w:rFonts w:ascii="Arial" w:hAnsi="Arial" w:cs="Arial"/>
        </w:rPr>
        <w:t xml:space="preserve"> </w:t>
      </w:r>
      <w:r w:rsidR="00EE3FF0">
        <w:rPr>
          <w:rFonts w:ascii="Arial" w:hAnsi="Arial" w:cs="Arial"/>
        </w:rPr>
        <w:t>G</w:t>
      </w:r>
      <w:r w:rsidR="00EE3FF0" w:rsidRPr="008F4143">
        <w:rPr>
          <w:rFonts w:ascii="Arial" w:hAnsi="Arial" w:cs="Arial"/>
        </w:rPr>
        <w:t xml:space="preserve">enerating them became an art form, or, arguably, broke onto the </w:t>
      </w:r>
      <w:r w:rsidR="00EE3FF0" w:rsidRPr="00E02837">
        <w:rPr>
          <w:rFonts w:ascii="Arial" w:hAnsi="Arial" w:cs="Arial"/>
        </w:rPr>
        <w:t>art</w:t>
      </w:r>
      <w:r w:rsidR="00EE3FF0" w:rsidRPr="008F4143">
        <w:rPr>
          <w:rFonts w:ascii="Arial" w:hAnsi="Arial" w:cs="Arial"/>
        </w:rPr>
        <w:t xml:space="preserve"> scene. Initially there was some debate as to whether or not a computer-generated fractal image was considered art</w:t>
      </w:r>
      <w:r w:rsidR="00EE3FF0">
        <w:rPr>
          <w:rFonts w:ascii="Arial" w:hAnsi="Arial" w:cs="Arial"/>
        </w:rPr>
        <w:t>.  W</w:t>
      </w:r>
      <w:r w:rsidR="00EE3FF0" w:rsidRPr="008F4143">
        <w:rPr>
          <w:rFonts w:ascii="Arial" w:hAnsi="Arial" w:cs="Arial"/>
        </w:rPr>
        <w:t xml:space="preserve">hile the person inputting the equation is not </w:t>
      </w:r>
      <w:r w:rsidR="00EE3FF0">
        <w:rPr>
          <w:rFonts w:ascii="Arial" w:hAnsi="Arial" w:cs="Arial"/>
        </w:rPr>
        <w:t>creating</w:t>
      </w:r>
      <w:r w:rsidR="00EE3FF0" w:rsidRPr="008F4143">
        <w:rPr>
          <w:rFonts w:ascii="Arial" w:hAnsi="Arial" w:cs="Arial"/>
        </w:rPr>
        <w:t xml:space="preserve"> a new equation, it is up to the individual to input the color palette and control the number of iterations. It can be concluded that computer-generated fractal iterations do fall within the realm of art and design. There are now several individuals that specialize in the creation of fractals for their artistic value (Briggs</w:t>
      </w:r>
      <w:r w:rsidR="00EE3FF0">
        <w:rPr>
          <w:rFonts w:ascii="Arial" w:hAnsi="Arial" w:cs="Arial"/>
        </w:rPr>
        <w:t>,</w:t>
      </w:r>
      <w:r w:rsidR="00CF4808">
        <w:rPr>
          <w:rFonts w:ascii="Arial" w:hAnsi="Arial" w:cs="Arial"/>
        </w:rPr>
        <w:t xml:space="preserve"> </w:t>
      </w:r>
      <w:r w:rsidR="00EE3FF0" w:rsidRPr="008F4143">
        <w:rPr>
          <w:rFonts w:ascii="Arial" w:hAnsi="Arial" w:cs="Arial"/>
        </w:rPr>
        <w:t>1992</w:t>
      </w:r>
      <w:r w:rsidR="00A96ECE">
        <w:rPr>
          <w:rFonts w:ascii="Arial" w:hAnsi="Arial" w:cs="Arial"/>
        </w:rPr>
        <w:t>,</w:t>
      </w:r>
      <w:r w:rsidR="00EE3FF0">
        <w:rPr>
          <w:rFonts w:ascii="Arial" w:hAnsi="Arial" w:cs="Arial"/>
        </w:rPr>
        <w:t xml:space="preserve"> p</w:t>
      </w:r>
      <w:r w:rsidR="00A96ECE">
        <w:rPr>
          <w:rFonts w:ascii="Arial" w:hAnsi="Arial" w:cs="Arial"/>
        </w:rPr>
        <w:t>.</w:t>
      </w:r>
      <w:r w:rsidR="00EE3FF0">
        <w:rPr>
          <w:rFonts w:ascii="Arial" w:hAnsi="Arial" w:cs="Arial"/>
        </w:rPr>
        <w:t>156</w:t>
      </w:r>
      <w:r w:rsidR="00EE3FF0" w:rsidRPr="008F4143">
        <w:rPr>
          <w:rFonts w:ascii="Arial" w:hAnsi="Arial" w:cs="Arial"/>
        </w:rPr>
        <w:t>)</w:t>
      </w:r>
      <w:r w:rsidR="00EE3FF0">
        <w:rPr>
          <w:rFonts w:ascii="Arial" w:hAnsi="Arial" w:cs="Arial"/>
        </w:rPr>
        <w:t>.</w:t>
      </w:r>
      <w:r w:rsidR="00EE3FF0" w:rsidRPr="008F4143">
        <w:rPr>
          <w:rFonts w:ascii="Arial" w:hAnsi="Arial" w:cs="Arial"/>
        </w:rPr>
        <w:t xml:space="preserve"> This is a conscious creation of fractals for the sake of art, but there are artists who unconsciously creat</w:t>
      </w:r>
      <w:r w:rsidR="00EE3FF0">
        <w:rPr>
          <w:rFonts w:ascii="Arial" w:hAnsi="Arial" w:cs="Arial"/>
        </w:rPr>
        <w:t>e</w:t>
      </w:r>
      <w:r w:rsidR="00EE3FF0" w:rsidRPr="008F4143">
        <w:rPr>
          <w:rFonts w:ascii="Arial" w:hAnsi="Arial" w:cs="Arial"/>
        </w:rPr>
        <w:t xml:space="preserve"> fractals within their art. </w:t>
      </w:r>
    </w:p>
    <w:p w14:paraId="15B2377A" w14:textId="77777777" w:rsidR="00EE3FF0" w:rsidRPr="0014025A" w:rsidRDefault="00EE3FF0" w:rsidP="00F55D91">
      <w:pPr>
        <w:spacing w:after="120" w:line="480" w:lineRule="auto"/>
        <w:rPr>
          <w:rFonts w:ascii="Arial" w:hAnsi="Arial" w:cs="Arial"/>
          <w:i/>
        </w:rPr>
      </w:pPr>
      <w:r>
        <w:rPr>
          <w:rFonts w:ascii="Arial" w:hAnsi="Arial" w:cs="Arial"/>
        </w:rPr>
        <w:t xml:space="preserve">Figure 7: </w:t>
      </w:r>
      <w:r>
        <w:rPr>
          <w:rFonts w:ascii="Arial" w:hAnsi="Arial" w:cs="Arial"/>
          <w:i/>
        </w:rPr>
        <w:t>Number One, 1950</w:t>
      </w:r>
    </w:p>
    <w:p w14:paraId="7106EE2D" w14:textId="541AE0B5" w:rsidR="00EE3FF0" w:rsidRPr="008F4143" w:rsidRDefault="00EE3FF0" w:rsidP="00EE3FF0">
      <w:pPr>
        <w:spacing w:after="120" w:line="480" w:lineRule="auto"/>
        <w:ind w:firstLine="567"/>
        <w:rPr>
          <w:rFonts w:ascii="Arial" w:hAnsi="Arial" w:cs="Arial"/>
        </w:rPr>
      </w:pPr>
      <w:r w:rsidRPr="008F4143">
        <w:rPr>
          <w:rFonts w:ascii="Arial" w:hAnsi="Arial" w:cs="Arial"/>
        </w:rPr>
        <w:lastRenderedPageBreak/>
        <w:t xml:space="preserve">Jackson </w:t>
      </w:r>
      <w:r w:rsidRPr="00E02837">
        <w:rPr>
          <w:rFonts w:ascii="Arial" w:hAnsi="Arial" w:cs="Arial"/>
        </w:rPr>
        <w:t>Pollock</w:t>
      </w:r>
      <w:r w:rsidRPr="008F4143">
        <w:rPr>
          <w:rFonts w:ascii="Arial" w:hAnsi="Arial" w:cs="Arial"/>
        </w:rPr>
        <w:t xml:space="preserve"> (1912-1956) created his famous drip paintings between 1943 and 1952. Pollock’s paintings were created by dripping a continuous stream of paint onto a canvas that was at a horizontal ang</w:t>
      </w:r>
      <w:r>
        <w:rPr>
          <w:rFonts w:ascii="Arial" w:hAnsi="Arial" w:cs="Arial"/>
        </w:rPr>
        <w:t>le. E</w:t>
      </w:r>
      <w:r w:rsidRPr="008F4143">
        <w:rPr>
          <w:rFonts w:ascii="Arial" w:hAnsi="Arial" w:cs="Arial"/>
        </w:rPr>
        <w:t>ach can of paint is a different layer dripped in a fractal pattern. It is not known if Pollock knew that this was a fractal pattern</w:t>
      </w:r>
      <w:r>
        <w:rPr>
          <w:rFonts w:ascii="Arial" w:hAnsi="Arial" w:cs="Arial"/>
        </w:rPr>
        <w:t>.</w:t>
      </w:r>
      <w:r w:rsidRPr="008F4143">
        <w:rPr>
          <w:rFonts w:ascii="Arial" w:hAnsi="Arial" w:cs="Arial"/>
        </w:rPr>
        <w:t xml:space="preserve"> </w:t>
      </w:r>
      <w:r>
        <w:rPr>
          <w:rFonts w:ascii="Arial" w:hAnsi="Arial" w:cs="Arial"/>
        </w:rPr>
        <w:t>H</w:t>
      </w:r>
      <w:r w:rsidRPr="008F4143">
        <w:rPr>
          <w:rFonts w:ascii="Arial" w:hAnsi="Arial" w:cs="Arial"/>
        </w:rPr>
        <w:t xml:space="preserve">e would use one can of paint and then change the pattern when using the second can of paint, creating </w:t>
      </w:r>
      <w:r>
        <w:rPr>
          <w:rFonts w:ascii="Arial" w:hAnsi="Arial" w:cs="Arial"/>
        </w:rPr>
        <w:t>different layers of color</w:t>
      </w:r>
      <w:r w:rsidRPr="008F4143">
        <w:rPr>
          <w:rFonts w:ascii="Arial" w:hAnsi="Arial" w:cs="Arial"/>
        </w:rPr>
        <w:t xml:space="preserve"> (Taylor</w:t>
      </w:r>
      <w:r w:rsidRPr="008F4143">
        <w:rPr>
          <w:rFonts w:ascii="Arial" w:hAnsi="Arial" w:cs="Arial"/>
          <w:i/>
        </w:rPr>
        <w:t xml:space="preserve">, </w:t>
      </w:r>
      <w:r w:rsidRPr="008F4143">
        <w:rPr>
          <w:rFonts w:ascii="Arial" w:hAnsi="Arial" w:cs="Arial"/>
        </w:rPr>
        <w:t>2002</w:t>
      </w:r>
      <w:r w:rsidR="00A96ECE">
        <w:rPr>
          <w:rFonts w:ascii="Arial" w:hAnsi="Arial" w:cs="Arial"/>
        </w:rPr>
        <w:t>,</w:t>
      </w:r>
      <w:r>
        <w:rPr>
          <w:rFonts w:ascii="Arial" w:hAnsi="Arial" w:cs="Arial"/>
        </w:rPr>
        <w:t xml:space="preserve"> p.121</w:t>
      </w:r>
      <w:r w:rsidRPr="008F4143">
        <w:rPr>
          <w:rFonts w:ascii="Arial" w:hAnsi="Arial" w:cs="Arial"/>
        </w:rPr>
        <w:t>)</w:t>
      </w:r>
      <w:r w:rsidR="002177B3">
        <w:rPr>
          <w:rFonts w:ascii="Arial" w:hAnsi="Arial" w:cs="Arial"/>
        </w:rPr>
        <w:t>.</w:t>
      </w:r>
      <w:r w:rsidRPr="008F4143">
        <w:rPr>
          <w:rFonts w:ascii="Arial" w:hAnsi="Arial" w:cs="Arial"/>
        </w:rPr>
        <w:t xml:space="preserve"> The case study by Taylor</w:t>
      </w:r>
      <w:r>
        <w:rPr>
          <w:rFonts w:ascii="Arial" w:hAnsi="Arial" w:cs="Arial"/>
        </w:rPr>
        <w:t xml:space="preserve">, </w:t>
      </w:r>
      <w:r w:rsidRPr="008F4143">
        <w:rPr>
          <w:rFonts w:ascii="Arial" w:hAnsi="Arial" w:cs="Arial"/>
        </w:rPr>
        <w:t>done at the University of New South Wales</w:t>
      </w:r>
      <w:r>
        <w:rPr>
          <w:rFonts w:ascii="Arial" w:hAnsi="Arial" w:cs="Arial"/>
        </w:rPr>
        <w:t>,</w:t>
      </w:r>
      <w:r w:rsidRPr="008F4143">
        <w:rPr>
          <w:rFonts w:ascii="Arial" w:hAnsi="Arial" w:cs="Arial"/>
        </w:rPr>
        <w:t xml:space="preserve"> is a computer analysis of Pollock’s drip paintings. </w:t>
      </w:r>
      <w:r>
        <w:rPr>
          <w:rFonts w:ascii="Arial" w:hAnsi="Arial" w:cs="Arial"/>
        </w:rPr>
        <w:t>Taylor</w:t>
      </w:r>
      <w:r w:rsidRPr="008F4143">
        <w:rPr>
          <w:rFonts w:ascii="Arial" w:hAnsi="Arial" w:cs="Arial"/>
        </w:rPr>
        <w:t xml:space="preserve"> discovered that Pollock</w:t>
      </w:r>
      <w:r>
        <w:rPr>
          <w:rFonts w:ascii="Arial" w:hAnsi="Arial" w:cs="Arial"/>
        </w:rPr>
        <w:t>’</w:t>
      </w:r>
      <w:r w:rsidRPr="008F4143">
        <w:rPr>
          <w:rFonts w:ascii="Arial" w:hAnsi="Arial" w:cs="Arial"/>
        </w:rPr>
        <w:t xml:space="preserve">s drip paintings resemble fractals that exist in nature. </w:t>
      </w:r>
      <w:r>
        <w:rPr>
          <w:rFonts w:ascii="Arial" w:hAnsi="Arial" w:cs="Arial"/>
        </w:rPr>
        <w:t xml:space="preserve">He </w:t>
      </w:r>
      <w:r w:rsidRPr="008F4143">
        <w:rPr>
          <w:rFonts w:ascii="Arial" w:hAnsi="Arial" w:cs="Arial"/>
        </w:rPr>
        <w:t>determine</w:t>
      </w:r>
      <w:r>
        <w:rPr>
          <w:rFonts w:ascii="Arial" w:hAnsi="Arial" w:cs="Arial"/>
        </w:rPr>
        <w:t>d</w:t>
      </w:r>
      <w:r w:rsidRPr="008F4143">
        <w:rPr>
          <w:rFonts w:ascii="Arial" w:hAnsi="Arial" w:cs="Arial"/>
        </w:rPr>
        <w:t xml:space="preserve"> that Pollock</w:t>
      </w:r>
      <w:r>
        <w:rPr>
          <w:rFonts w:ascii="Arial" w:hAnsi="Arial" w:cs="Arial"/>
        </w:rPr>
        <w:t>’</w:t>
      </w:r>
      <w:r w:rsidRPr="008F4143">
        <w:rPr>
          <w:rFonts w:ascii="Arial" w:hAnsi="Arial" w:cs="Arial"/>
        </w:rPr>
        <w:t>s paintings were fractal using computer analysis. A painting was scanned into the computer and a digital grid was dropped onto the scanned image. A series of squares from the grid were isolated and continually magnified</w:t>
      </w:r>
      <w:r w:rsidR="002177B3">
        <w:rPr>
          <w:rFonts w:ascii="Arial" w:hAnsi="Arial" w:cs="Arial"/>
        </w:rPr>
        <w:t>;</w:t>
      </w:r>
      <w:r>
        <w:rPr>
          <w:rFonts w:ascii="Arial" w:hAnsi="Arial" w:cs="Arial"/>
        </w:rPr>
        <w:t xml:space="preserve"> </w:t>
      </w:r>
      <w:r w:rsidRPr="008F4143">
        <w:rPr>
          <w:rFonts w:ascii="Arial" w:hAnsi="Arial" w:cs="Arial"/>
        </w:rPr>
        <w:t>the general image properties remained the same</w:t>
      </w:r>
      <w:r>
        <w:rPr>
          <w:rFonts w:ascii="Arial" w:hAnsi="Arial" w:cs="Arial"/>
        </w:rPr>
        <w:t xml:space="preserve"> and</w:t>
      </w:r>
      <w:r w:rsidRPr="008F4143">
        <w:rPr>
          <w:rFonts w:ascii="Arial" w:hAnsi="Arial" w:cs="Arial"/>
        </w:rPr>
        <w:t xml:space="preserve"> the pattern structure did not change even though the magnification increased</w:t>
      </w:r>
      <w:r>
        <w:rPr>
          <w:rFonts w:ascii="Arial" w:hAnsi="Arial" w:cs="Arial"/>
        </w:rPr>
        <w:t xml:space="preserve"> </w:t>
      </w:r>
      <w:r w:rsidRPr="008F4143">
        <w:rPr>
          <w:rFonts w:ascii="Arial" w:hAnsi="Arial" w:cs="Arial"/>
        </w:rPr>
        <w:t xml:space="preserve">(Taylor </w:t>
      </w:r>
      <w:r w:rsidRPr="00A96ECE">
        <w:rPr>
          <w:rFonts w:ascii="Arial" w:hAnsi="Arial" w:cs="Arial"/>
        </w:rPr>
        <w:t>et al</w:t>
      </w:r>
      <w:r w:rsidRPr="008F4143">
        <w:rPr>
          <w:rFonts w:ascii="Arial" w:hAnsi="Arial" w:cs="Arial"/>
          <w:i/>
        </w:rPr>
        <w:t xml:space="preserve">, </w:t>
      </w:r>
      <w:r w:rsidRPr="008F4143">
        <w:rPr>
          <w:rFonts w:ascii="Arial" w:hAnsi="Arial" w:cs="Arial"/>
        </w:rPr>
        <w:t>2002</w:t>
      </w:r>
      <w:r w:rsidR="00A96ECE">
        <w:rPr>
          <w:rFonts w:ascii="Arial" w:hAnsi="Arial" w:cs="Arial"/>
        </w:rPr>
        <w:t>,</w:t>
      </w:r>
      <w:r>
        <w:rPr>
          <w:rFonts w:ascii="Arial" w:hAnsi="Arial" w:cs="Arial"/>
        </w:rPr>
        <w:t xml:space="preserve"> p.203</w:t>
      </w:r>
      <w:r w:rsidRPr="008F4143">
        <w:rPr>
          <w:rFonts w:ascii="Arial" w:hAnsi="Arial" w:cs="Arial"/>
        </w:rPr>
        <w:t>)</w:t>
      </w:r>
      <w:r>
        <w:rPr>
          <w:rFonts w:ascii="Arial" w:hAnsi="Arial" w:cs="Arial"/>
        </w:rPr>
        <w:t xml:space="preserve">.  </w:t>
      </w:r>
      <w:r w:rsidRPr="008F4143">
        <w:rPr>
          <w:rFonts w:ascii="Arial" w:hAnsi="Arial" w:cs="Arial"/>
        </w:rPr>
        <w:t xml:space="preserve">Pollock’s paintings are considered classic, possibly because of their fractal </w:t>
      </w:r>
      <w:r w:rsidRPr="006738E3">
        <w:rPr>
          <w:rFonts w:ascii="Arial" w:hAnsi="Arial" w:cs="Arial"/>
          <w:i/>
        </w:rPr>
        <w:t>D</w:t>
      </w:r>
      <w:r>
        <w:rPr>
          <w:rFonts w:ascii="Arial" w:hAnsi="Arial" w:cs="Arial"/>
        </w:rPr>
        <w:t xml:space="preserve"> </w:t>
      </w:r>
      <w:r w:rsidRPr="008F4143">
        <w:rPr>
          <w:rFonts w:ascii="Arial" w:hAnsi="Arial" w:cs="Arial"/>
        </w:rPr>
        <w:t>value.</w:t>
      </w:r>
    </w:p>
    <w:p w14:paraId="31EC30A8" w14:textId="465D196E" w:rsidR="00EE3FF0" w:rsidRPr="0069090F" w:rsidRDefault="00EE3FF0" w:rsidP="00EE3FF0">
      <w:pPr>
        <w:pStyle w:val="ListParagraph"/>
        <w:spacing w:after="120" w:line="480" w:lineRule="auto"/>
        <w:ind w:left="0" w:firstLine="567"/>
        <w:rPr>
          <w:rFonts w:ascii="Arial" w:hAnsi="Arial" w:cs="Arial"/>
        </w:rPr>
      </w:pPr>
      <w:r w:rsidRPr="008F4143">
        <w:rPr>
          <w:rFonts w:ascii="Arial" w:hAnsi="Arial" w:cs="Arial"/>
        </w:rPr>
        <w:t>It is only within this century that the study of the aesthetics of fractal patterns has been done look</w:t>
      </w:r>
      <w:r>
        <w:rPr>
          <w:rFonts w:ascii="Arial" w:hAnsi="Arial" w:cs="Arial"/>
        </w:rPr>
        <w:t>ing</w:t>
      </w:r>
      <w:r w:rsidRPr="008F4143">
        <w:rPr>
          <w:rFonts w:ascii="Arial" w:hAnsi="Arial" w:cs="Arial"/>
        </w:rPr>
        <w:t xml:space="preserve"> at various </w:t>
      </w:r>
      <w:r w:rsidRPr="00E02837">
        <w:rPr>
          <w:rFonts w:ascii="Arial" w:hAnsi="Arial" w:cs="Arial"/>
          <w:i/>
        </w:rPr>
        <w:t xml:space="preserve">D </w:t>
      </w:r>
      <w:r w:rsidRPr="00E02837">
        <w:rPr>
          <w:rFonts w:ascii="Arial" w:hAnsi="Arial" w:cs="Arial"/>
        </w:rPr>
        <w:t>values</w:t>
      </w:r>
      <w:r w:rsidRPr="008F4143">
        <w:rPr>
          <w:rFonts w:ascii="Arial" w:hAnsi="Arial" w:cs="Arial"/>
        </w:rPr>
        <w:t xml:space="preserve"> </w:t>
      </w:r>
      <w:r>
        <w:rPr>
          <w:rFonts w:ascii="Arial" w:hAnsi="Arial" w:cs="Arial"/>
        </w:rPr>
        <w:t>of</w:t>
      </w:r>
      <w:r w:rsidRPr="008F4143">
        <w:rPr>
          <w:rFonts w:ascii="Arial" w:hAnsi="Arial" w:cs="Arial"/>
        </w:rPr>
        <w:t xml:space="preserve"> fractals and how the aesthetic responses vary. A fractal dimension can be defined by the </w:t>
      </w:r>
      <w:r w:rsidRPr="008F4143">
        <w:rPr>
          <w:rFonts w:ascii="Arial" w:hAnsi="Arial" w:cs="Arial"/>
          <w:i/>
        </w:rPr>
        <w:t xml:space="preserve">D </w:t>
      </w:r>
      <w:r w:rsidRPr="008F4143">
        <w:rPr>
          <w:rFonts w:ascii="Arial" w:hAnsi="Arial" w:cs="Arial"/>
        </w:rPr>
        <w:t xml:space="preserve">value, and </w:t>
      </w:r>
      <w:r>
        <w:rPr>
          <w:rFonts w:ascii="Arial" w:hAnsi="Arial" w:cs="Arial"/>
        </w:rPr>
        <w:t xml:space="preserve">this </w:t>
      </w:r>
      <w:r w:rsidRPr="008F4143">
        <w:rPr>
          <w:rFonts w:ascii="Arial" w:hAnsi="Arial" w:cs="Arial"/>
        </w:rPr>
        <w:t>is mathematically defined as the ratio that contrasts their complexity with the change in scale. Regardless of whether fractal images are computer-generated or naturally derived, studies show that the most aesthetically pleasing fractal iterations have a fractal dimension of between 1.3</w:t>
      </w:r>
      <w:r w:rsidR="002177B3">
        <w:rPr>
          <w:rFonts w:ascii="Arial" w:hAnsi="Arial" w:cs="Arial"/>
        </w:rPr>
        <w:t xml:space="preserve"> and</w:t>
      </w:r>
      <w:r w:rsidRPr="008F4143">
        <w:rPr>
          <w:rFonts w:ascii="Arial" w:hAnsi="Arial" w:cs="Arial"/>
        </w:rPr>
        <w:t>1.5. There have been several case studies on the aesthetic values of fractal images (Bies</w:t>
      </w:r>
      <w:r>
        <w:rPr>
          <w:rFonts w:ascii="Arial" w:hAnsi="Arial" w:cs="Arial"/>
        </w:rPr>
        <w:t xml:space="preserve"> </w:t>
      </w:r>
      <w:r w:rsidRPr="00A96ECE">
        <w:rPr>
          <w:rFonts w:ascii="Arial" w:hAnsi="Arial" w:cs="Arial"/>
        </w:rPr>
        <w:t>et al</w:t>
      </w:r>
      <w:r w:rsidRPr="008F4143">
        <w:rPr>
          <w:rFonts w:ascii="Arial" w:hAnsi="Arial" w:cs="Arial"/>
          <w:i/>
        </w:rPr>
        <w:t xml:space="preserve">, </w:t>
      </w:r>
      <w:r w:rsidRPr="008F4143">
        <w:rPr>
          <w:rFonts w:ascii="Arial" w:hAnsi="Arial" w:cs="Arial"/>
        </w:rPr>
        <w:t>2016) (Spehar</w:t>
      </w:r>
      <w:r w:rsidRPr="008F4143">
        <w:rPr>
          <w:rFonts w:ascii="Arial" w:hAnsi="Arial" w:cs="Arial"/>
          <w:i/>
        </w:rPr>
        <w:t xml:space="preserve"> </w:t>
      </w:r>
      <w:r w:rsidRPr="00A96ECE">
        <w:rPr>
          <w:rFonts w:ascii="Arial" w:hAnsi="Arial" w:cs="Arial"/>
        </w:rPr>
        <w:t>et al</w:t>
      </w:r>
      <w:r w:rsidRPr="008F4143">
        <w:rPr>
          <w:rFonts w:ascii="Arial" w:hAnsi="Arial" w:cs="Arial"/>
          <w:i/>
        </w:rPr>
        <w:t xml:space="preserve">, </w:t>
      </w:r>
      <w:r w:rsidRPr="008F4143">
        <w:rPr>
          <w:rFonts w:ascii="Arial" w:hAnsi="Arial" w:cs="Arial"/>
        </w:rPr>
        <w:t xml:space="preserve">2015) (Street </w:t>
      </w:r>
      <w:r w:rsidRPr="00A96ECE">
        <w:rPr>
          <w:rFonts w:ascii="Arial" w:hAnsi="Arial" w:cs="Arial"/>
        </w:rPr>
        <w:t>et al</w:t>
      </w:r>
      <w:r w:rsidRPr="008F4143">
        <w:rPr>
          <w:rFonts w:ascii="Arial" w:hAnsi="Arial" w:cs="Arial"/>
          <w:i/>
        </w:rPr>
        <w:t xml:space="preserve">, </w:t>
      </w:r>
      <w:r w:rsidRPr="008F4143">
        <w:rPr>
          <w:rFonts w:ascii="Arial" w:hAnsi="Arial" w:cs="Arial"/>
        </w:rPr>
        <w:t xml:space="preserve">2016) that show that by changing the </w:t>
      </w:r>
      <w:r w:rsidRPr="00011C0F">
        <w:rPr>
          <w:rFonts w:ascii="Arial" w:hAnsi="Arial" w:cs="Arial"/>
          <w:i/>
        </w:rPr>
        <w:t>D</w:t>
      </w:r>
      <w:r w:rsidRPr="008F4143">
        <w:rPr>
          <w:rFonts w:ascii="Arial" w:hAnsi="Arial" w:cs="Arial"/>
        </w:rPr>
        <w:t xml:space="preserve"> values, it is possible to alter the visual aesthetics of the image and therefore the pleasure of the viewer. When decreasing </w:t>
      </w:r>
      <w:r w:rsidRPr="008F4143">
        <w:rPr>
          <w:rFonts w:ascii="Arial" w:hAnsi="Arial" w:cs="Arial"/>
        </w:rPr>
        <w:lastRenderedPageBreak/>
        <w:t>the fractal dimension, the preference for the fractal image drops (</w:t>
      </w:r>
      <w:proofErr w:type="spellStart"/>
      <w:r w:rsidRPr="008F4143">
        <w:rPr>
          <w:rFonts w:ascii="Arial" w:hAnsi="Arial" w:cs="Arial"/>
        </w:rPr>
        <w:t>Spehar</w:t>
      </w:r>
      <w:proofErr w:type="spellEnd"/>
      <w:r w:rsidRPr="008F4143">
        <w:rPr>
          <w:rFonts w:ascii="Arial" w:hAnsi="Arial" w:cs="Arial"/>
        </w:rPr>
        <w:t xml:space="preserve"> </w:t>
      </w:r>
      <w:r>
        <w:rPr>
          <w:rFonts w:ascii="Arial" w:hAnsi="Arial" w:cs="Arial"/>
        </w:rPr>
        <w:t>and</w:t>
      </w:r>
      <w:r w:rsidRPr="008F4143">
        <w:rPr>
          <w:rFonts w:ascii="Arial" w:hAnsi="Arial" w:cs="Arial"/>
        </w:rPr>
        <w:t xml:space="preserve"> Taylor</w:t>
      </w:r>
      <w:r w:rsidR="00A96ECE">
        <w:rPr>
          <w:rFonts w:ascii="Arial" w:hAnsi="Arial" w:cs="Arial"/>
        </w:rPr>
        <w:t>,</w:t>
      </w:r>
      <w:r w:rsidRPr="008F4143">
        <w:rPr>
          <w:rFonts w:ascii="Arial" w:hAnsi="Arial" w:cs="Arial"/>
        </w:rPr>
        <w:t xml:space="preserve"> 2012</w:t>
      </w:r>
      <w:r w:rsidR="00A96ECE">
        <w:rPr>
          <w:rFonts w:ascii="Arial" w:hAnsi="Arial" w:cs="Arial"/>
        </w:rPr>
        <w:t>,</w:t>
      </w:r>
      <w:r>
        <w:rPr>
          <w:rFonts w:ascii="Arial" w:hAnsi="Arial" w:cs="Arial"/>
        </w:rPr>
        <w:t xml:space="preserve"> p.8</w:t>
      </w:r>
      <w:r w:rsidRPr="008F4143">
        <w:rPr>
          <w:rFonts w:ascii="Arial" w:hAnsi="Arial" w:cs="Arial"/>
        </w:rPr>
        <w:t xml:space="preserve">). Some fractal patterns are known to have a calming or stress reducing effect on the viewer; they are even known to alleviate headaches (Street </w:t>
      </w:r>
      <w:r w:rsidRPr="00A96ECE">
        <w:rPr>
          <w:rFonts w:ascii="Arial" w:hAnsi="Arial" w:cs="Arial"/>
        </w:rPr>
        <w:t>et al</w:t>
      </w:r>
      <w:r w:rsidRPr="008F4143">
        <w:rPr>
          <w:rFonts w:ascii="Arial" w:hAnsi="Arial" w:cs="Arial"/>
          <w:i/>
        </w:rPr>
        <w:t xml:space="preserve">, </w:t>
      </w:r>
      <w:r w:rsidRPr="008F4143">
        <w:rPr>
          <w:rFonts w:ascii="Arial" w:hAnsi="Arial" w:cs="Arial"/>
        </w:rPr>
        <w:t>2016</w:t>
      </w:r>
      <w:r w:rsidR="00A96ECE">
        <w:rPr>
          <w:rFonts w:ascii="Arial" w:hAnsi="Arial" w:cs="Arial"/>
        </w:rPr>
        <w:t>,</w:t>
      </w:r>
      <w:r>
        <w:rPr>
          <w:rFonts w:ascii="Arial" w:hAnsi="Arial" w:cs="Arial"/>
        </w:rPr>
        <w:t xml:space="preserve"> p.2</w:t>
      </w:r>
      <w:r w:rsidRPr="008F4143">
        <w:rPr>
          <w:rFonts w:ascii="Arial" w:hAnsi="Arial" w:cs="Arial"/>
        </w:rPr>
        <w:t>)</w:t>
      </w:r>
      <w:r>
        <w:rPr>
          <w:rFonts w:ascii="Arial" w:hAnsi="Arial" w:cs="Arial"/>
        </w:rPr>
        <w:t xml:space="preserve">. </w:t>
      </w:r>
      <w:r w:rsidRPr="008F4143">
        <w:rPr>
          <w:rFonts w:ascii="Arial" w:hAnsi="Arial" w:cs="Arial"/>
        </w:rPr>
        <w:t>Th</w:t>
      </w:r>
      <w:r>
        <w:rPr>
          <w:rFonts w:ascii="Arial" w:hAnsi="Arial" w:cs="Arial"/>
        </w:rPr>
        <w:t xml:space="preserve">e </w:t>
      </w:r>
      <w:r w:rsidRPr="00011C0F">
        <w:rPr>
          <w:rFonts w:ascii="Arial" w:hAnsi="Arial" w:cs="Arial"/>
          <w:i/>
        </w:rPr>
        <w:t>D</w:t>
      </w:r>
      <w:r w:rsidRPr="008F4143">
        <w:rPr>
          <w:rFonts w:ascii="Arial" w:hAnsi="Arial" w:cs="Arial"/>
        </w:rPr>
        <w:t xml:space="preserve"> </w:t>
      </w:r>
      <w:r>
        <w:rPr>
          <w:rFonts w:ascii="Arial" w:hAnsi="Arial" w:cs="Arial"/>
        </w:rPr>
        <w:t xml:space="preserve">values </w:t>
      </w:r>
      <w:r w:rsidRPr="008F4143">
        <w:rPr>
          <w:rFonts w:ascii="Arial" w:hAnsi="Arial" w:cs="Arial"/>
        </w:rPr>
        <w:t xml:space="preserve">can be manipulated during the creation of the fractal images. </w:t>
      </w:r>
      <w:r>
        <w:rPr>
          <w:rFonts w:ascii="Arial" w:hAnsi="Arial" w:cs="Arial"/>
        </w:rPr>
        <w:t>Notwithstanding,</w:t>
      </w:r>
      <w:r w:rsidRPr="008F4143">
        <w:rPr>
          <w:rFonts w:ascii="Arial" w:hAnsi="Arial" w:cs="Arial"/>
        </w:rPr>
        <w:t xml:space="preserve"> aesthetically pleasing mathematical ratios are not limited to fractals and many have been used in art throughout history. </w:t>
      </w:r>
    </w:p>
    <w:p w14:paraId="7139F053" w14:textId="7FECDA5F" w:rsidR="00EE3FF0" w:rsidRPr="009C5C2D" w:rsidRDefault="00347680" w:rsidP="00FE0933">
      <w:pPr>
        <w:pStyle w:val="ListParagraph"/>
        <w:spacing w:after="120" w:line="480" w:lineRule="auto"/>
        <w:ind w:left="0" w:firstLine="567"/>
        <w:rPr>
          <w:rFonts w:ascii="Arial" w:hAnsi="Arial" w:cs="Arial"/>
        </w:rPr>
      </w:pPr>
      <w:r>
        <w:rPr>
          <w:rFonts w:ascii="Arial" w:hAnsi="Arial" w:cs="Arial"/>
          <w:noProof/>
          <w:color w:val="000000"/>
        </w:rPr>
        <w:drawing>
          <wp:anchor distT="0" distB="0" distL="114300" distR="114300" simplePos="0" relativeHeight="251674624" behindDoc="0" locked="0" layoutInCell="1" allowOverlap="1" wp14:anchorId="7ED7D5DA" wp14:editId="22CD99C8">
            <wp:simplePos x="0" y="0"/>
            <wp:positionH relativeFrom="column">
              <wp:posOffset>2134235</wp:posOffset>
            </wp:positionH>
            <wp:positionV relativeFrom="paragraph">
              <wp:posOffset>1746250</wp:posOffset>
            </wp:positionV>
            <wp:extent cx="1634490" cy="3369310"/>
            <wp:effectExtent l="0" t="3810" r="0" b="0"/>
            <wp:wrapThrough wrapText="bothSides">
              <wp:wrapPolygon edited="0">
                <wp:start x="21650" y="24"/>
                <wp:lineTo x="168" y="24"/>
                <wp:lineTo x="168" y="21519"/>
                <wp:lineTo x="21650" y="21519"/>
                <wp:lineTo x="21650" y="24"/>
              </wp:wrapPolygon>
            </wp:wrapThrough>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Screenshot 2018-11-26 at 23.52.57.png"/>
                    <pic:cNvPicPr/>
                  </pic:nvPicPr>
                  <pic:blipFill>
                    <a:blip r:embed="rId16">
                      <a:extLst>
                        <a:ext uri="{28A0092B-C50C-407E-A947-70E740481C1C}">
                          <a14:useLocalDpi xmlns:a14="http://schemas.microsoft.com/office/drawing/2010/main" val="0"/>
                        </a:ext>
                      </a:extLst>
                    </a:blip>
                    <a:stretch>
                      <a:fillRect/>
                    </a:stretch>
                  </pic:blipFill>
                  <pic:spPr>
                    <a:xfrm rot="16200000">
                      <a:off x="0" y="0"/>
                      <a:ext cx="1634490" cy="3369310"/>
                    </a:xfrm>
                    <a:prstGeom prst="rect">
                      <a:avLst/>
                    </a:prstGeom>
                  </pic:spPr>
                </pic:pic>
              </a:graphicData>
            </a:graphic>
          </wp:anchor>
        </w:drawing>
      </w:r>
      <w:r w:rsidR="00EE3FF0" w:rsidRPr="008F4143">
        <w:rPr>
          <w:rFonts w:ascii="Arial" w:hAnsi="Arial" w:cs="Arial"/>
        </w:rPr>
        <w:t xml:space="preserve">Nature tends to organize itself in fractal patterns. There are fractal characteristics all around us and within us. </w:t>
      </w:r>
      <w:r w:rsidR="00EE3FF0">
        <w:rPr>
          <w:rFonts w:ascii="Arial" w:hAnsi="Arial" w:cs="Arial"/>
        </w:rPr>
        <w:t>I</w:t>
      </w:r>
      <w:r w:rsidR="00EE3FF0" w:rsidRPr="008F4143">
        <w:rPr>
          <w:rFonts w:ascii="Arial" w:hAnsi="Arial" w:cs="Arial"/>
        </w:rPr>
        <w:t xml:space="preserve">t was not until recently that fractal mathematics </w:t>
      </w:r>
      <w:r w:rsidR="00EE3FF0">
        <w:rPr>
          <w:rFonts w:ascii="Arial" w:hAnsi="Arial" w:cs="Arial"/>
        </w:rPr>
        <w:t>were</w:t>
      </w:r>
      <w:r w:rsidR="00EE3FF0" w:rsidRPr="008F4143">
        <w:rPr>
          <w:rFonts w:ascii="Arial" w:hAnsi="Arial" w:cs="Arial"/>
        </w:rPr>
        <w:t xml:space="preserve"> utilized to advance modern technology, help</w:t>
      </w:r>
      <w:r w:rsidR="00EE3FF0">
        <w:rPr>
          <w:rFonts w:ascii="Arial" w:hAnsi="Arial" w:cs="Arial"/>
        </w:rPr>
        <w:t>ing</w:t>
      </w:r>
      <w:r w:rsidR="00EE3FF0" w:rsidRPr="008F4143">
        <w:rPr>
          <w:rFonts w:ascii="Arial" w:hAnsi="Arial" w:cs="Arial"/>
        </w:rPr>
        <w:t xml:space="preserve"> us better understand our surround</w:t>
      </w:r>
      <w:r w:rsidR="00EE3FF0">
        <w:rPr>
          <w:rFonts w:ascii="Arial" w:hAnsi="Arial" w:cs="Arial"/>
        </w:rPr>
        <w:t>ings</w:t>
      </w:r>
      <w:r w:rsidR="00EE3FF0" w:rsidRPr="008F4143">
        <w:rPr>
          <w:rFonts w:ascii="Arial" w:hAnsi="Arial" w:cs="Arial"/>
        </w:rPr>
        <w:t xml:space="preserve"> and our natural aesthetic instincts. Fractals have been in hiding in the world of art, but thanks to recent studies and the advancement of modern computer technology</w:t>
      </w:r>
      <w:r w:rsidR="00EE3FF0">
        <w:rPr>
          <w:rFonts w:ascii="Arial" w:hAnsi="Arial" w:cs="Arial"/>
        </w:rPr>
        <w:t>,</w:t>
      </w:r>
      <w:r w:rsidR="00EE3FF0" w:rsidRPr="008F4143">
        <w:rPr>
          <w:rFonts w:ascii="Arial" w:hAnsi="Arial" w:cs="Arial"/>
        </w:rPr>
        <w:t xml:space="preserve"> have become an art f</w:t>
      </w:r>
      <w:r w:rsidR="00EE3FF0">
        <w:rPr>
          <w:rFonts w:ascii="Arial" w:hAnsi="Arial" w:cs="Arial"/>
        </w:rPr>
        <w:t>orm</w:t>
      </w:r>
      <w:r w:rsidR="00EE3FF0" w:rsidRPr="008F4143">
        <w:rPr>
          <w:rFonts w:ascii="Arial" w:hAnsi="Arial" w:cs="Arial"/>
        </w:rPr>
        <w:t xml:space="preserve"> of their own. </w:t>
      </w:r>
    </w:p>
    <w:p w14:paraId="33A407DA" w14:textId="0F148921" w:rsidR="00EE3FF0" w:rsidRDefault="00EE3FF0" w:rsidP="006D4D9D">
      <w:pPr>
        <w:spacing w:line="480" w:lineRule="auto"/>
        <w:jc w:val="center"/>
        <w:rPr>
          <w:rStyle w:val="ydp26a69971yiv7118723773"/>
        </w:rPr>
      </w:pPr>
      <w:r w:rsidRPr="006E6045">
        <w:rPr>
          <w:rStyle w:val="ydp26a69971yiv7118723773"/>
          <w:rFonts w:ascii="Arial" w:hAnsi="Arial" w:cstheme="minorHAnsi"/>
          <w:b/>
          <w:color w:val="000000"/>
        </w:rPr>
        <w:t>Paisley</w:t>
      </w:r>
      <w:r>
        <w:rPr>
          <w:rStyle w:val="ydp26a69971yiv7118723773"/>
          <w:rFonts w:ascii="Arial" w:hAnsi="Arial" w:cstheme="minorHAnsi"/>
          <w:b/>
          <w:color w:val="000000"/>
        </w:rPr>
        <w:t>: An</w:t>
      </w:r>
      <w:r w:rsidRPr="006E6045">
        <w:rPr>
          <w:rStyle w:val="ydp26a69971yiv7118723773"/>
          <w:rFonts w:ascii="Arial" w:hAnsi="Arial" w:cstheme="minorHAnsi"/>
          <w:b/>
          <w:color w:val="000000"/>
        </w:rPr>
        <w:t xml:space="preserve"> </w:t>
      </w:r>
      <w:r>
        <w:rPr>
          <w:rStyle w:val="ydp26a69971yiv7118723773"/>
          <w:rFonts w:ascii="Arial" w:hAnsi="Arial" w:cstheme="minorHAnsi"/>
          <w:b/>
          <w:color w:val="000000"/>
        </w:rPr>
        <w:t>H</w:t>
      </w:r>
      <w:r w:rsidRPr="006E6045">
        <w:rPr>
          <w:rStyle w:val="ydp26a69971yiv7118723773"/>
          <w:rFonts w:ascii="Arial" w:hAnsi="Arial" w:cstheme="minorHAnsi"/>
          <w:b/>
          <w:color w:val="000000"/>
        </w:rPr>
        <w:t xml:space="preserve">istorical and </w:t>
      </w:r>
      <w:r>
        <w:rPr>
          <w:rStyle w:val="ydp26a69971yiv7118723773"/>
          <w:rFonts w:ascii="Arial" w:hAnsi="Arial" w:cstheme="minorHAnsi"/>
          <w:b/>
          <w:color w:val="000000"/>
        </w:rPr>
        <w:t>A</w:t>
      </w:r>
      <w:r w:rsidRPr="006E6045">
        <w:rPr>
          <w:rStyle w:val="ydp26a69971yiv7118723773"/>
          <w:rFonts w:ascii="Arial" w:hAnsi="Arial" w:cstheme="minorHAnsi"/>
          <w:b/>
          <w:color w:val="000000"/>
        </w:rPr>
        <w:t xml:space="preserve">nalytical </w:t>
      </w:r>
      <w:r>
        <w:rPr>
          <w:rStyle w:val="ydp26a69971yiv7118723773"/>
          <w:rFonts w:ascii="Arial" w:hAnsi="Arial" w:cstheme="minorHAnsi"/>
          <w:b/>
          <w:color w:val="000000"/>
        </w:rPr>
        <w:t>A</w:t>
      </w:r>
      <w:r w:rsidRPr="006E6045">
        <w:rPr>
          <w:rStyle w:val="ydp26a69971yiv7118723773"/>
          <w:rFonts w:ascii="Arial" w:hAnsi="Arial" w:cstheme="minorHAnsi"/>
          <w:b/>
          <w:color w:val="000000"/>
        </w:rPr>
        <w:t>pproach</w:t>
      </w:r>
    </w:p>
    <w:p w14:paraId="21DD6BAA" w14:textId="467826D5" w:rsidR="006D4D9D" w:rsidRDefault="006D4D9D" w:rsidP="006D4D9D">
      <w:pPr>
        <w:spacing w:line="480" w:lineRule="auto"/>
        <w:jc w:val="center"/>
      </w:pPr>
    </w:p>
    <w:p w14:paraId="0A769D90" w14:textId="03874B2C" w:rsidR="006D4D9D" w:rsidRDefault="006D4D9D" w:rsidP="006D4D9D">
      <w:pPr>
        <w:spacing w:line="480" w:lineRule="auto"/>
        <w:jc w:val="center"/>
      </w:pPr>
    </w:p>
    <w:p w14:paraId="785B90C0" w14:textId="77777777" w:rsidR="006D4D9D" w:rsidRPr="006D4D9D" w:rsidRDefault="006D4D9D" w:rsidP="006D4D9D">
      <w:pPr>
        <w:spacing w:line="480" w:lineRule="auto"/>
        <w:jc w:val="center"/>
      </w:pPr>
    </w:p>
    <w:p w14:paraId="36CDFE0D" w14:textId="77777777" w:rsidR="00EE3FF0" w:rsidRDefault="00EE3FF0" w:rsidP="00EE3FF0">
      <w:pPr>
        <w:pStyle w:val="ListParagraph"/>
        <w:spacing w:after="120" w:line="480" w:lineRule="auto"/>
        <w:ind w:left="0" w:firstLine="567"/>
        <w:jc w:val="center"/>
        <w:rPr>
          <w:rFonts w:ascii="Arial" w:hAnsi="Arial" w:cs="Arial"/>
          <w:b/>
          <w:color w:val="000000"/>
        </w:rPr>
      </w:pPr>
    </w:p>
    <w:p w14:paraId="0EC5A299" w14:textId="77777777" w:rsidR="00FE0933" w:rsidRDefault="00FE0933" w:rsidP="00EE3FF0">
      <w:pPr>
        <w:spacing w:after="120" w:line="480" w:lineRule="auto"/>
        <w:rPr>
          <w:rFonts w:ascii="Arial" w:hAnsi="Arial" w:cs="Arial"/>
          <w:color w:val="000000"/>
        </w:rPr>
      </w:pPr>
    </w:p>
    <w:p w14:paraId="6DD91C7C" w14:textId="77777777" w:rsidR="00EE3FF0" w:rsidRPr="0014025A" w:rsidRDefault="00EE3FF0" w:rsidP="00EE3FF0">
      <w:pPr>
        <w:spacing w:after="120" w:line="480" w:lineRule="auto"/>
        <w:rPr>
          <w:rFonts w:ascii="Arial" w:hAnsi="Arial" w:cs="Arial"/>
          <w:i/>
          <w:color w:val="000000"/>
        </w:rPr>
      </w:pPr>
      <w:r>
        <w:rPr>
          <w:rFonts w:ascii="Arial" w:hAnsi="Arial" w:cs="Arial"/>
          <w:color w:val="000000"/>
        </w:rPr>
        <w:t xml:space="preserve">                             </w:t>
      </w:r>
      <w:r w:rsidRPr="0014025A">
        <w:rPr>
          <w:rFonts w:ascii="Arial" w:hAnsi="Arial" w:cs="Arial"/>
          <w:color w:val="000000"/>
        </w:rPr>
        <w:t xml:space="preserve"> Figure 8</w:t>
      </w:r>
      <w:r>
        <w:rPr>
          <w:rFonts w:ascii="Arial" w:hAnsi="Arial" w:cs="Arial"/>
          <w:color w:val="000000"/>
        </w:rPr>
        <w:t xml:space="preserve">: </w:t>
      </w:r>
      <w:r>
        <w:rPr>
          <w:rFonts w:ascii="Arial" w:hAnsi="Arial" w:cs="Arial"/>
          <w:i/>
          <w:color w:val="000000"/>
        </w:rPr>
        <w:t>Paisley Shawl 19</w:t>
      </w:r>
      <w:r w:rsidRPr="0014025A">
        <w:rPr>
          <w:rFonts w:ascii="Arial" w:hAnsi="Arial" w:cs="Arial"/>
          <w:i/>
          <w:color w:val="000000"/>
          <w:vertAlign w:val="superscript"/>
        </w:rPr>
        <w:t>th</w:t>
      </w:r>
      <w:r>
        <w:rPr>
          <w:rFonts w:ascii="Arial" w:hAnsi="Arial" w:cs="Arial"/>
          <w:i/>
          <w:color w:val="000000"/>
        </w:rPr>
        <w:t xml:space="preserve"> Century </w:t>
      </w:r>
    </w:p>
    <w:p w14:paraId="1035A401" w14:textId="30C48A78" w:rsidR="00EE3FF0" w:rsidRPr="009C5C2D" w:rsidRDefault="00EE3FF0" w:rsidP="006D4D9D">
      <w:pPr>
        <w:pStyle w:val="ListParagraph"/>
        <w:spacing w:after="120" w:line="480" w:lineRule="auto"/>
        <w:ind w:left="0" w:firstLine="567"/>
        <w:rPr>
          <w:rFonts w:ascii="Arial" w:hAnsi="Arial" w:cs="Arial"/>
          <w:color w:val="000000"/>
        </w:rPr>
      </w:pPr>
      <w:r w:rsidRPr="008F4143">
        <w:rPr>
          <w:rFonts w:ascii="Arial" w:hAnsi="Arial" w:cs="Arial"/>
          <w:color w:val="000000"/>
        </w:rPr>
        <w:t xml:space="preserve">The archive of the paisley motif is an ever-expanding entity, as the pattern </w:t>
      </w:r>
      <w:r>
        <w:rPr>
          <w:rFonts w:ascii="Arial" w:hAnsi="Arial" w:cs="Arial"/>
          <w:color w:val="000000"/>
        </w:rPr>
        <w:t>has a long and</w:t>
      </w:r>
      <w:r w:rsidRPr="008F4143">
        <w:rPr>
          <w:rFonts w:ascii="Arial" w:hAnsi="Arial" w:cs="Arial"/>
          <w:color w:val="000000"/>
        </w:rPr>
        <w:t xml:space="preserve"> rich history archived </w:t>
      </w:r>
      <w:r>
        <w:rPr>
          <w:rFonts w:ascii="Arial" w:hAnsi="Arial" w:cs="Arial"/>
          <w:color w:val="000000"/>
        </w:rPr>
        <w:t>all around</w:t>
      </w:r>
      <w:r w:rsidRPr="008F4143">
        <w:rPr>
          <w:rFonts w:ascii="Arial" w:hAnsi="Arial" w:cs="Arial"/>
          <w:color w:val="000000"/>
        </w:rPr>
        <w:t xml:space="preserve"> the world on the physical plane as well as the digital one. The paisley motif resembles an enlarged comma. It is one of the many possible examples of a curvilinear coordinate as it is a closed, curved shape. </w:t>
      </w:r>
      <w:r w:rsidRPr="00E02837">
        <w:rPr>
          <w:rFonts w:ascii="Arial" w:hAnsi="Arial" w:cs="Arial"/>
          <w:color w:val="000000"/>
        </w:rPr>
        <w:t>Curvilinear</w:t>
      </w:r>
      <w:r w:rsidRPr="008F4143">
        <w:rPr>
          <w:rFonts w:ascii="Arial" w:hAnsi="Arial" w:cs="Arial"/>
          <w:color w:val="000000"/>
        </w:rPr>
        <w:t xml:space="preserve"> coordinates, based on Euclidian geometry, comprise closed spaces with curved lines. The French mathematician Lamé first coined the term curvilinear as the </w:t>
      </w:r>
      <w:r w:rsidRPr="008F4143">
        <w:rPr>
          <w:rFonts w:ascii="Arial" w:hAnsi="Arial" w:cs="Arial"/>
          <w:color w:val="000000"/>
        </w:rPr>
        <w:lastRenderedPageBreak/>
        <w:t>coordinate systems are curved (</w:t>
      </w:r>
      <w:r w:rsidRPr="00806EC0">
        <w:rPr>
          <w:rFonts w:ascii="Arial" w:hAnsi="Arial" w:cstheme="minorHAnsi"/>
        </w:rPr>
        <w:t>Students’ Britannica India Volume Four</w:t>
      </w:r>
      <w:r>
        <w:rPr>
          <w:rFonts w:ascii="Arial" w:hAnsi="Arial" w:cstheme="minorHAnsi"/>
        </w:rPr>
        <w:t>,</w:t>
      </w:r>
      <w:r w:rsidRPr="00806EC0">
        <w:rPr>
          <w:rFonts w:ascii="Arial" w:hAnsi="Arial" w:cstheme="minorHAnsi"/>
        </w:rPr>
        <w:t xml:space="preserve"> 2000</w:t>
      </w:r>
      <w:r w:rsidR="00E904C3">
        <w:rPr>
          <w:rFonts w:ascii="Arial" w:hAnsi="Arial" w:cstheme="minorHAnsi"/>
        </w:rPr>
        <w:t>,</w:t>
      </w:r>
      <w:r>
        <w:rPr>
          <w:rFonts w:ascii="Arial" w:hAnsi="Arial" w:cstheme="minorHAnsi"/>
        </w:rPr>
        <w:t xml:space="preserve"> p. 142</w:t>
      </w:r>
      <w:r w:rsidRPr="008F4143">
        <w:rPr>
          <w:rFonts w:ascii="Arial" w:hAnsi="Arial" w:cs="Arial"/>
          <w:color w:val="000000"/>
        </w:rPr>
        <w:t xml:space="preserve">). This can be seen in Figure </w:t>
      </w:r>
      <w:r>
        <w:rPr>
          <w:rFonts w:ascii="Arial" w:hAnsi="Arial" w:cs="Arial"/>
          <w:color w:val="000000"/>
        </w:rPr>
        <w:t>8,</w:t>
      </w:r>
      <w:r w:rsidRPr="008F4143">
        <w:rPr>
          <w:rFonts w:ascii="Arial" w:hAnsi="Arial" w:cs="Arial"/>
          <w:color w:val="000000"/>
        </w:rPr>
        <w:t xml:space="preserve"> a</w:t>
      </w:r>
      <w:r>
        <w:rPr>
          <w:rFonts w:ascii="Arial" w:hAnsi="Arial" w:cs="Arial"/>
          <w:color w:val="000000"/>
        </w:rPr>
        <w:t>n image of a</w:t>
      </w:r>
      <w:r w:rsidRPr="008F4143">
        <w:rPr>
          <w:rFonts w:ascii="Arial" w:hAnsi="Arial" w:cs="Arial"/>
          <w:color w:val="000000"/>
        </w:rPr>
        <w:t xml:space="preserve"> paisley shawl from the nineteenth century where the closed curved shape that is the paisley shape is evident, </w:t>
      </w:r>
      <w:r w:rsidR="008516D4" w:rsidRPr="008F4143">
        <w:rPr>
          <w:rFonts w:ascii="Arial" w:hAnsi="Arial" w:cs="Arial"/>
          <w:noProof/>
          <w:color w:val="000000"/>
        </w:rPr>
        <w:drawing>
          <wp:anchor distT="0" distB="0" distL="114300" distR="114300" simplePos="0" relativeHeight="251679744" behindDoc="0" locked="0" layoutInCell="1" allowOverlap="1" wp14:anchorId="09411529" wp14:editId="63315767">
            <wp:simplePos x="0" y="0"/>
            <wp:positionH relativeFrom="column">
              <wp:posOffset>3455670</wp:posOffset>
            </wp:positionH>
            <wp:positionV relativeFrom="paragraph">
              <wp:posOffset>1207135</wp:posOffset>
            </wp:positionV>
            <wp:extent cx="1943735" cy="2747645"/>
            <wp:effectExtent l="4445" t="0" r="3810" b="3810"/>
            <wp:wrapThrough wrapText="bothSides">
              <wp:wrapPolygon edited="0">
                <wp:start x="21551" y="-35"/>
                <wp:lineTo x="99" y="-35"/>
                <wp:lineTo x="99" y="21530"/>
                <wp:lineTo x="21551" y="21530"/>
                <wp:lineTo x="21551" y="-35"/>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aisleyforpaper2 "/>
                    <pic:cNvPicPr/>
                  </pic:nvPicPr>
                  <pic:blipFill>
                    <a:blip r:embed="rId17" cstate="print">
                      <a:extLst>
                        <a:ext uri="{28A0092B-C50C-407E-A947-70E740481C1C}">
                          <a14:useLocalDpi xmlns:a14="http://schemas.microsoft.com/office/drawing/2010/main" val="0"/>
                        </a:ext>
                      </a:extLst>
                    </a:blip>
                    <a:stretch>
                      <a:fillRect/>
                    </a:stretch>
                  </pic:blipFill>
                  <pic:spPr>
                    <a:xfrm rot="16200000">
                      <a:off x="0" y="0"/>
                      <a:ext cx="1943735" cy="2747645"/>
                    </a:xfrm>
                    <a:prstGeom prst="rect">
                      <a:avLst/>
                    </a:prstGeom>
                  </pic:spPr>
                </pic:pic>
              </a:graphicData>
            </a:graphic>
            <wp14:sizeRelH relativeFrom="page">
              <wp14:pctWidth>0</wp14:pctWidth>
            </wp14:sizeRelH>
            <wp14:sizeRelV relativeFrom="page">
              <wp14:pctHeight>0</wp14:pctHeight>
            </wp14:sizeRelV>
          </wp:anchor>
        </w:drawing>
      </w:r>
      <w:r w:rsidR="008516D4" w:rsidRPr="008F4143">
        <w:rPr>
          <w:rFonts w:ascii="Arial" w:hAnsi="Arial" w:cs="Arial"/>
          <w:noProof/>
          <w:color w:val="000000"/>
        </w:rPr>
        <w:drawing>
          <wp:anchor distT="0" distB="0" distL="114300" distR="114300" simplePos="0" relativeHeight="251678720" behindDoc="0" locked="0" layoutInCell="1" allowOverlap="1" wp14:anchorId="19A1DB46" wp14:editId="198EFE64">
            <wp:simplePos x="0" y="0"/>
            <wp:positionH relativeFrom="column">
              <wp:posOffset>588010</wp:posOffset>
            </wp:positionH>
            <wp:positionV relativeFrom="paragraph">
              <wp:posOffset>1356360</wp:posOffset>
            </wp:positionV>
            <wp:extent cx="1754505" cy="2479675"/>
            <wp:effectExtent l="5715" t="0" r="3810" b="3810"/>
            <wp:wrapThrough wrapText="bothSides">
              <wp:wrapPolygon edited="0">
                <wp:start x="21530" y="-50"/>
                <wp:lineTo x="109" y="-50"/>
                <wp:lineTo x="109" y="21523"/>
                <wp:lineTo x="21530" y="21523"/>
                <wp:lineTo x="21530" y="-5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aisleyforpaper1 "/>
                    <pic:cNvPicPr/>
                  </pic:nvPicPr>
                  <pic:blipFill>
                    <a:blip r:embed="rId18" cstate="print">
                      <a:extLst>
                        <a:ext uri="{28A0092B-C50C-407E-A947-70E740481C1C}">
                          <a14:useLocalDpi xmlns:a14="http://schemas.microsoft.com/office/drawing/2010/main" val="0"/>
                        </a:ext>
                      </a:extLst>
                    </a:blip>
                    <a:stretch>
                      <a:fillRect/>
                    </a:stretch>
                  </pic:blipFill>
                  <pic:spPr>
                    <a:xfrm rot="16200000">
                      <a:off x="0" y="0"/>
                      <a:ext cx="1754505" cy="2479675"/>
                    </a:xfrm>
                    <a:prstGeom prst="rect">
                      <a:avLst/>
                    </a:prstGeom>
                  </pic:spPr>
                </pic:pic>
              </a:graphicData>
            </a:graphic>
            <wp14:sizeRelH relativeFrom="page">
              <wp14:pctWidth>0</wp14:pctWidth>
            </wp14:sizeRelH>
            <wp14:sizeRelV relativeFrom="page">
              <wp14:pctHeight>0</wp14:pctHeight>
            </wp14:sizeRelV>
          </wp:anchor>
        </w:drawing>
      </w:r>
      <w:r w:rsidRPr="008F4143">
        <w:rPr>
          <w:rFonts w:ascii="Arial" w:hAnsi="Arial" w:cs="Arial"/>
          <w:color w:val="000000"/>
        </w:rPr>
        <w:t xml:space="preserve">demonstrating clearly the curvilinear coordinate paisley shape. </w:t>
      </w:r>
    </w:p>
    <w:p w14:paraId="0EF481E7" w14:textId="074177D0" w:rsidR="008516D4" w:rsidRDefault="005739A5" w:rsidP="00FE0933">
      <w:pPr>
        <w:pStyle w:val="ListParagraph"/>
        <w:spacing w:after="120"/>
        <w:ind w:left="0" w:firstLine="567"/>
        <w:rPr>
          <w:rStyle w:val="ydp26a69971yiv7118723773"/>
          <w:rFonts w:ascii="Arial" w:hAnsi="Arial" w:cs="Arial"/>
        </w:rPr>
      </w:pPr>
      <w:bookmarkStart w:id="0" w:name="_GoBack"/>
      <w:bookmarkEnd w:id="0"/>
      <w:r>
        <w:rPr>
          <w:rStyle w:val="ydp26a69971yiv7118723773"/>
          <w:rFonts w:ascii="Arial" w:hAnsi="Arial" w:cs="Arial"/>
        </w:rPr>
        <w:t xml:space="preserve">                                           </w:t>
      </w:r>
    </w:p>
    <w:p w14:paraId="011468FF" w14:textId="77777777" w:rsidR="008516D4" w:rsidRDefault="008516D4" w:rsidP="008516D4">
      <w:pPr>
        <w:spacing w:after="120"/>
        <w:rPr>
          <w:rStyle w:val="ydp26a69971yiv7118723773"/>
          <w:rFonts w:ascii="Arial" w:hAnsi="Arial" w:cs="Arial"/>
        </w:rPr>
      </w:pPr>
    </w:p>
    <w:p w14:paraId="7FA1937D" w14:textId="1AA0BD51" w:rsidR="005739A5" w:rsidRPr="008516D4" w:rsidRDefault="008516D4" w:rsidP="008516D4">
      <w:pPr>
        <w:spacing w:after="120"/>
        <w:rPr>
          <w:rStyle w:val="ydp26a69971yiv7118723773"/>
          <w:rFonts w:ascii="Arial" w:hAnsi="Arial" w:cs="Arial"/>
          <w:i/>
        </w:rPr>
      </w:pPr>
      <w:r>
        <w:rPr>
          <w:rStyle w:val="ydp26a69971yiv7118723773"/>
          <w:rFonts w:ascii="Arial" w:hAnsi="Arial" w:cs="Arial"/>
        </w:rPr>
        <w:t xml:space="preserve">              </w:t>
      </w:r>
      <w:r w:rsidR="00C4472E">
        <w:rPr>
          <w:rStyle w:val="ydp26a69971yiv7118723773"/>
          <w:rFonts w:ascii="Arial" w:hAnsi="Arial" w:cs="Arial"/>
        </w:rPr>
        <w:t xml:space="preserve">    </w:t>
      </w:r>
      <w:r>
        <w:rPr>
          <w:rStyle w:val="ydp26a69971yiv7118723773"/>
          <w:rFonts w:ascii="Arial" w:hAnsi="Arial" w:cs="Arial"/>
        </w:rPr>
        <w:t xml:space="preserve"> </w:t>
      </w:r>
      <w:r w:rsidR="005739A5" w:rsidRPr="008516D4">
        <w:rPr>
          <w:rStyle w:val="ydp26a69971yiv7118723773"/>
          <w:rFonts w:ascii="Arial" w:hAnsi="Arial" w:cs="Arial"/>
        </w:rPr>
        <w:t>F</w:t>
      </w:r>
      <w:r w:rsidR="00EE3FF0" w:rsidRPr="008516D4">
        <w:rPr>
          <w:rStyle w:val="ydp26a69971yiv7118723773"/>
          <w:rFonts w:ascii="Arial" w:hAnsi="Arial" w:cs="Arial"/>
        </w:rPr>
        <w:t xml:space="preserve">igure 9: </w:t>
      </w:r>
      <w:r w:rsidR="00EE3FF0" w:rsidRPr="008516D4">
        <w:rPr>
          <w:rStyle w:val="ydp26a69971yiv7118723773"/>
          <w:rFonts w:ascii="Arial" w:hAnsi="Arial" w:cs="Arial"/>
          <w:i/>
        </w:rPr>
        <w:t>Squat paisley with</w:t>
      </w:r>
      <w:r w:rsidR="00FE0933" w:rsidRPr="008516D4">
        <w:rPr>
          <w:rStyle w:val="ydp26a69971yiv7118723773"/>
          <w:rFonts w:ascii="Arial" w:hAnsi="Arial" w:cs="Arial"/>
          <w:i/>
        </w:rPr>
        <w:t xml:space="preserve">                    </w:t>
      </w:r>
      <w:r w:rsidR="00FE0933" w:rsidRPr="008516D4">
        <w:rPr>
          <w:rStyle w:val="ydp26a69971yiv7118723773"/>
          <w:rFonts w:ascii="Arial" w:hAnsi="Arial" w:cs="Arial"/>
        </w:rPr>
        <w:t xml:space="preserve">Figure 10: </w:t>
      </w:r>
      <w:r w:rsidR="00FE0933" w:rsidRPr="008516D4">
        <w:rPr>
          <w:rStyle w:val="ydp26a69971yiv7118723773"/>
          <w:rFonts w:ascii="Arial" w:hAnsi="Arial" w:cs="Arial"/>
          <w:i/>
        </w:rPr>
        <w:t>Elongated paisley</w:t>
      </w:r>
    </w:p>
    <w:p w14:paraId="6A1FF437" w14:textId="702C82DF" w:rsidR="00FE0933" w:rsidRPr="005739A5" w:rsidRDefault="00FE0933" w:rsidP="005739A5">
      <w:pPr>
        <w:spacing w:after="120"/>
        <w:rPr>
          <w:rStyle w:val="ydp26a69971yiv7118723773"/>
          <w:rFonts w:ascii="Arial" w:hAnsi="Arial" w:cs="Arial"/>
          <w:color w:val="000000"/>
        </w:rPr>
      </w:pPr>
      <w:r w:rsidRPr="005739A5">
        <w:rPr>
          <w:rStyle w:val="ydp26a69971yiv7118723773"/>
          <w:rFonts w:ascii="Arial" w:hAnsi="Arial" w:cs="Arial"/>
          <w:i/>
        </w:rPr>
        <w:t xml:space="preserve"> </w:t>
      </w:r>
      <w:r w:rsidR="005739A5">
        <w:rPr>
          <w:rStyle w:val="ydp26a69971yiv7118723773"/>
          <w:rFonts w:ascii="Arial" w:hAnsi="Arial" w:cs="Arial"/>
          <w:i/>
        </w:rPr>
        <w:t xml:space="preserve">                      </w:t>
      </w:r>
      <w:r w:rsidRPr="005739A5">
        <w:rPr>
          <w:rStyle w:val="ydp26a69971yiv7118723773"/>
          <w:rFonts w:ascii="Arial" w:hAnsi="Arial" w:cs="Arial"/>
          <w:i/>
        </w:rPr>
        <w:t xml:space="preserve">with golden spiral                                       with </w:t>
      </w:r>
      <w:r w:rsidR="00EE3FF0" w:rsidRPr="005739A5">
        <w:rPr>
          <w:rStyle w:val="ydp26a69971yiv7118723773"/>
          <w:rFonts w:ascii="Arial" w:hAnsi="Arial" w:cs="Arial"/>
          <w:i/>
        </w:rPr>
        <w:t>golden spiral</w:t>
      </w:r>
      <w:r w:rsidR="00EE3FF0" w:rsidRPr="005739A5">
        <w:rPr>
          <w:rStyle w:val="ydp26a69971yiv7118723773"/>
          <w:rFonts w:ascii="Arial" w:hAnsi="Arial" w:cs="Arial"/>
        </w:rPr>
        <w:t xml:space="preserve">   </w:t>
      </w:r>
    </w:p>
    <w:p w14:paraId="09F013AA" w14:textId="6613775D" w:rsidR="00FE0933" w:rsidRDefault="00FE0933" w:rsidP="00EE3FF0">
      <w:pPr>
        <w:pStyle w:val="ListParagraph"/>
        <w:spacing w:after="120" w:line="480" w:lineRule="auto"/>
        <w:ind w:left="0" w:firstLine="567"/>
        <w:rPr>
          <w:rStyle w:val="ydp26a69971yiv7118723773"/>
          <w:rFonts w:ascii="Arial" w:hAnsi="Arial" w:cs="Arial"/>
        </w:rPr>
      </w:pPr>
    </w:p>
    <w:p w14:paraId="2F67D86E" w14:textId="1D5A5156" w:rsidR="00F83A5B" w:rsidRDefault="00EE3FF0" w:rsidP="00F83A5B">
      <w:pPr>
        <w:pStyle w:val="ListParagraph"/>
        <w:spacing w:after="120" w:line="480" w:lineRule="auto"/>
        <w:ind w:left="0" w:firstLine="567"/>
        <w:rPr>
          <w:rFonts w:ascii="Arial" w:hAnsi="Arial"/>
          <w:i/>
        </w:rPr>
      </w:pPr>
      <w:r w:rsidRPr="008F4143">
        <w:rPr>
          <w:rStyle w:val="ydp26a69971yiv7118723773"/>
          <w:rFonts w:ascii="Arial" w:hAnsi="Arial" w:cs="Arial"/>
          <w:color w:val="000000"/>
        </w:rPr>
        <w:t xml:space="preserve">The </w:t>
      </w:r>
      <w:r w:rsidR="00F83A5B" w:rsidRPr="008F4143">
        <w:rPr>
          <w:rStyle w:val="ydp26a69971yiv7118723773"/>
          <w:rFonts w:ascii="Arial" w:hAnsi="Arial" w:cs="Arial"/>
          <w:color w:val="000000"/>
        </w:rPr>
        <w:t xml:space="preserve">curvilinear </w:t>
      </w:r>
      <w:r w:rsidRPr="008F4143">
        <w:rPr>
          <w:rStyle w:val="ydp26a69971yiv7118723773"/>
          <w:rFonts w:ascii="Arial" w:hAnsi="Arial" w:cs="Arial"/>
          <w:color w:val="000000"/>
        </w:rPr>
        <w:t xml:space="preserve">paisley motif also shares similarities with Fibonacci’s </w:t>
      </w:r>
      <w:r w:rsidRPr="00E02837">
        <w:rPr>
          <w:rStyle w:val="ydp26a69971yiv7118723773"/>
          <w:rFonts w:ascii="Arial" w:hAnsi="Arial" w:cs="Arial"/>
          <w:color w:val="000000"/>
        </w:rPr>
        <w:t>golden spiral</w:t>
      </w:r>
      <w:r w:rsidRPr="008F4143">
        <w:rPr>
          <w:rStyle w:val="ydp26a69971yiv7118723773"/>
          <w:rFonts w:ascii="Arial" w:hAnsi="Arial" w:cs="Arial"/>
          <w:color w:val="000000"/>
        </w:rPr>
        <w:t xml:space="preserve"> in</w:t>
      </w:r>
      <w:r>
        <w:rPr>
          <w:rStyle w:val="ydp26a69971yiv7118723773"/>
          <w:rFonts w:ascii="Arial" w:hAnsi="Arial" w:cs="Arial"/>
          <w:color w:val="000000"/>
        </w:rPr>
        <w:t xml:space="preserve"> relation to the curved point. </w:t>
      </w:r>
      <w:r w:rsidRPr="008F4143">
        <w:rPr>
          <w:rStyle w:val="ydp26a69971yiv7118723773"/>
          <w:rFonts w:ascii="Arial" w:hAnsi="Arial" w:cs="Arial"/>
          <w:color w:val="000000"/>
        </w:rPr>
        <w:t xml:space="preserve">In </w:t>
      </w:r>
      <w:r>
        <w:rPr>
          <w:rStyle w:val="ydp26a69971yiv7118723773"/>
          <w:rFonts w:ascii="Arial" w:hAnsi="Arial" w:cs="Arial"/>
          <w:color w:val="000000"/>
        </w:rPr>
        <w:t>F</w:t>
      </w:r>
      <w:r w:rsidRPr="008F4143">
        <w:rPr>
          <w:rStyle w:val="ydp26a69971yiv7118723773"/>
          <w:rFonts w:ascii="Arial" w:hAnsi="Arial" w:cs="Arial"/>
          <w:color w:val="000000"/>
        </w:rPr>
        <w:t>igure</w:t>
      </w:r>
      <w:r>
        <w:rPr>
          <w:rStyle w:val="ydp26a69971yiv7118723773"/>
          <w:rFonts w:ascii="Arial" w:hAnsi="Arial" w:cs="Arial"/>
          <w:color w:val="000000"/>
        </w:rPr>
        <w:t xml:space="preserve">s 9 and 10 </w:t>
      </w:r>
      <w:r w:rsidRPr="008F4143">
        <w:rPr>
          <w:rStyle w:val="ydp26a69971yiv7118723773"/>
          <w:rFonts w:ascii="Arial" w:hAnsi="Arial" w:cs="Arial"/>
          <w:color w:val="000000"/>
        </w:rPr>
        <w:t>it can be seen how the beginning of Fibonacci’s golden spiral and the curve at the top of the paisley shape share the same curve. The golden spiral is an ever-expanding spiral; with every rotation it expands by phi (</w:t>
      </w:r>
      <w:r w:rsidRPr="00E02837">
        <w:rPr>
          <w:rFonts w:ascii="Arial" w:hAnsi="Arial" w:cs="Arial"/>
        </w:rPr>
        <w:t>Φ</w:t>
      </w:r>
      <w:r w:rsidRPr="008F4143">
        <w:rPr>
          <w:rFonts w:ascii="Arial" w:hAnsi="Arial" w:cs="Arial"/>
          <w:b/>
        </w:rPr>
        <w:t xml:space="preserve"> = </w:t>
      </w:r>
      <w:r w:rsidRPr="008F4143">
        <w:rPr>
          <w:rStyle w:val="ydp26a69971yiv7118723773"/>
          <w:rFonts w:ascii="Arial" w:hAnsi="Arial" w:cs="Arial"/>
          <w:color w:val="000000"/>
        </w:rPr>
        <w:t>1.618). Phi is the basis for the golden ratio. This self-similar expansion has the possibility to continue into infinity. </w:t>
      </w:r>
      <w:r w:rsidRPr="008F4143">
        <w:rPr>
          <w:rFonts w:ascii="Arial" w:hAnsi="Arial" w:cs="Arial"/>
        </w:rPr>
        <w:t xml:space="preserve">The golden spiral is another example of an aesthetically pleasing ratio that has been used by many famous painters such as Seurat and Michelangelo who used </w:t>
      </w:r>
      <w:r>
        <w:rPr>
          <w:rFonts w:ascii="Arial" w:hAnsi="Arial" w:cs="Arial"/>
        </w:rPr>
        <w:t>it</w:t>
      </w:r>
      <w:r w:rsidRPr="008F4143">
        <w:rPr>
          <w:rFonts w:ascii="Arial" w:hAnsi="Arial" w:cs="Arial"/>
        </w:rPr>
        <w:t xml:space="preserve"> in their works in order to create a more visually pleasing outcome. Seurat, Michelangelo and the creators of the paisley shape all have the golden ratio in common. The paisley motif with its endless variation in pattern and scale can be seen as an early echo of a fractal pattern</w:t>
      </w:r>
      <w:r>
        <w:rPr>
          <w:rFonts w:ascii="Arial" w:hAnsi="Arial" w:cs="Arial"/>
        </w:rPr>
        <w:t xml:space="preserve"> (</w:t>
      </w:r>
      <w:proofErr w:type="spellStart"/>
      <w:r w:rsidRPr="00074259">
        <w:rPr>
          <w:rFonts w:ascii="Arial" w:hAnsi="Arial"/>
        </w:rPr>
        <w:t>Lesmoir</w:t>
      </w:r>
      <w:proofErr w:type="spellEnd"/>
      <w:r w:rsidRPr="00074259">
        <w:rPr>
          <w:rFonts w:ascii="Arial" w:hAnsi="Arial"/>
        </w:rPr>
        <w:t>-Gordon</w:t>
      </w:r>
      <w:r>
        <w:rPr>
          <w:rFonts w:ascii="Arial" w:hAnsi="Arial"/>
        </w:rPr>
        <w:t>,</w:t>
      </w:r>
    </w:p>
    <w:p w14:paraId="07C6BCB4" w14:textId="33BE87AD" w:rsidR="00EE3FF0" w:rsidRPr="00F83A5B" w:rsidRDefault="00EE3FF0" w:rsidP="00F83A5B">
      <w:pPr>
        <w:pStyle w:val="ListParagraph"/>
        <w:spacing w:after="120" w:line="480" w:lineRule="auto"/>
        <w:ind w:left="0"/>
        <w:rPr>
          <w:rFonts w:ascii="Arial" w:hAnsi="Arial"/>
          <w:i/>
        </w:rPr>
      </w:pPr>
      <w:r>
        <w:rPr>
          <w:rFonts w:ascii="Arial" w:hAnsi="Arial"/>
        </w:rPr>
        <w:lastRenderedPageBreak/>
        <w:t>1</w:t>
      </w:r>
      <w:r w:rsidRPr="00074259">
        <w:rPr>
          <w:rFonts w:ascii="Arial" w:hAnsi="Arial"/>
        </w:rPr>
        <w:t>995)</w:t>
      </w:r>
      <w:r>
        <w:rPr>
          <w:rFonts w:ascii="Arial" w:hAnsi="Arial"/>
        </w:rPr>
        <w:t>,</w:t>
      </w:r>
      <w:r w:rsidRPr="00074259">
        <w:rPr>
          <w:rFonts w:ascii="Arial" w:hAnsi="Arial"/>
        </w:rPr>
        <w:t xml:space="preserve"> </w:t>
      </w:r>
      <w:r w:rsidRPr="008F4143">
        <w:rPr>
          <w:rFonts w:ascii="Arial" w:hAnsi="Arial" w:cs="Arial"/>
        </w:rPr>
        <w:t xml:space="preserve">a clear indication that fractal mathematics and </w:t>
      </w:r>
      <w:r>
        <w:rPr>
          <w:rFonts w:ascii="Arial" w:hAnsi="Arial" w:cs="Arial"/>
          <w:noProof/>
        </w:rPr>
        <w:drawing>
          <wp:anchor distT="0" distB="0" distL="114300" distR="114300" simplePos="0" relativeHeight="251676672" behindDoc="0" locked="0" layoutInCell="1" allowOverlap="1" wp14:anchorId="24F85B0F" wp14:editId="66CA1F72">
            <wp:simplePos x="0" y="0"/>
            <wp:positionH relativeFrom="column">
              <wp:posOffset>-10160</wp:posOffset>
            </wp:positionH>
            <wp:positionV relativeFrom="paragraph">
              <wp:posOffset>612140</wp:posOffset>
            </wp:positionV>
            <wp:extent cx="6116320" cy="6425565"/>
            <wp:effectExtent l="0" t="0" r="5080" b="635"/>
            <wp:wrapThrough wrapText="bothSides">
              <wp:wrapPolygon edited="0">
                <wp:start x="0" y="0"/>
                <wp:lineTo x="0" y="21559"/>
                <wp:lineTo x="21573" y="21559"/>
                <wp:lineTo x="21573" y="0"/>
                <wp:lineTo x="0" y="0"/>
              </wp:wrapPolygon>
            </wp:wrapThrough>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Screenshot 2018-12-07 at 00.31.37.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6116320" cy="6425565"/>
                    </a:xfrm>
                    <a:prstGeom prst="rect">
                      <a:avLst/>
                    </a:prstGeom>
                  </pic:spPr>
                </pic:pic>
              </a:graphicData>
            </a:graphic>
          </wp:anchor>
        </w:drawing>
      </w:r>
      <w:r w:rsidRPr="008F4143">
        <w:rPr>
          <w:rFonts w:ascii="Arial" w:hAnsi="Arial" w:cs="Arial"/>
        </w:rPr>
        <w:t xml:space="preserve">surface pattern design </w:t>
      </w:r>
      <w:r w:rsidRPr="00E02837">
        <w:rPr>
          <w:rFonts w:ascii="Arial" w:hAnsi="Arial" w:cs="Arial"/>
        </w:rPr>
        <w:t>intersect</w:t>
      </w:r>
      <w:r w:rsidRPr="008F4143">
        <w:rPr>
          <w:rFonts w:ascii="Arial" w:hAnsi="Arial" w:cs="Arial"/>
        </w:rPr>
        <w:t xml:space="preserve">. </w:t>
      </w:r>
    </w:p>
    <w:p w14:paraId="6E41F69E" w14:textId="77777777" w:rsidR="00EE3FF0" w:rsidRPr="0014025A" w:rsidRDefault="00EE3FF0" w:rsidP="00EE3FF0">
      <w:pPr>
        <w:spacing w:after="120" w:line="480" w:lineRule="auto"/>
        <w:ind w:firstLine="567"/>
        <w:rPr>
          <w:rFonts w:ascii="Arial" w:hAnsi="Arial" w:cs="Arial"/>
          <w:i/>
        </w:rPr>
      </w:pPr>
      <w:r>
        <w:rPr>
          <w:rFonts w:ascii="Arial" w:hAnsi="Arial" w:cs="Arial"/>
        </w:rPr>
        <w:t xml:space="preserve">Figure 11: </w:t>
      </w:r>
      <w:r>
        <w:rPr>
          <w:rFonts w:ascii="Arial" w:hAnsi="Arial" w:cs="Arial"/>
          <w:i/>
        </w:rPr>
        <w:t xml:space="preserve">Acanthus </w:t>
      </w:r>
    </w:p>
    <w:p w14:paraId="739EF232" w14:textId="2B894007" w:rsidR="00EE3FF0" w:rsidRPr="008F4143" w:rsidRDefault="00EE3FF0" w:rsidP="00EE3FF0">
      <w:pPr>
        <w:spacing w:after="120" w:line="480" w:lineRule="auto"/>
        <w:ind w:firstLine="567"/>
        <w:rPr>
          <w:rFonts w:ascii="Arial" w:hAnsi="Arial" w:cs="Arial"/>
        </w:rPr>
      </w:pPr>
      <w:r w:rsidRPr="008F4143">
        <w:rPr>
          <w:rFonts w:ascii="Arial" w:hAnsi="Arial" w:cs="Arial"/>
        </w:rPr>
        <w:t xml:space="preserve">Paisley has spread around the globe and its </w:t>
      </w:r>
      <w:r w:rsidRPr="00E02837">
        <w:rPr>
          <w:rFonts w:ascii="Arial" w:hAnsi="Arial" w:cs="Arial"/>
        </w:rPr>
        <w:t>versatility</w:t>
      </w:r>
      <w:r w:rsidRPr="008F4143">
        <w:rPr>
          <w:rFonts w:ascii="Arial" w:hAnsi="Arial" w:cs="Arial"/>
        </w:rPr>
        <w:t xml:space="preserve"> has contributed to its long-lasting popularity. William Morris (1834-1896) was heavily influenced by paisley, apparent in his famous wallpaper</w:t>
      </w:r>
      <w:r w:rsidRPr="0014025A">
        <w:rPr>
          <w:rFonts w:ascii="Arial" w:hAnsi="Arial" w:cs="Arial"/>
        </w:rPr>
        <w:t xml:space="preserve"> (Figure </w:t>
      </w:r>
      <w:r>
        <w:rPr>
          <w:rFonts w:ascii="Arial" w:hAnsi="Arial" w:cs="Arial"/>
        </w:rPr>
        <w:t>11</w:t>
      </w:r>
      <w:r w:rsidRPr="0014025A">
        <w:rPr>
          <w:rFonts w:ascii="Arial" w:hAnsi="Arial" w:cs="Arial"/>
        </w:rPr>
        <w:t>)</w:t>
      </w:r>
      <w:r>
        <w:rPr>
          <w:rFonts w:ascii="Arial" w:hAnsi="Arial" w:cs="Arial"/>
        </w:rPr>
        <w:t xml:space="preserve">. </w:t>
      </w:r>
      <w:r w:rsidRPr="0014025A">
        <w:rPr>
          <w:rFonts w:ascii="Arial" w:hAnsi="Arial" w:cs="Arial"/>
        </w:rPr>
        <w:t xml:space="preserve"> </w:t>
      </w:r>
      <w:r>
        <w:rPr>
          <w:rFonts w:ascii="Arial" w:hAnsi="Arial" w:cs="Arial"/>
        </w:rPr>
        <w:t xml:space="preserve">Paisley was at the </w:t>
      </w:r>
      <w:r w:rsidRPr="008F4143">
        <w:rPr>
          <w:rFonts w:ascii="Arial" w:hAnsi="Arial" w:cs="Arial"/>
        </w:rPr>
        <w:t xml:space="preserve">forefront of fashion in the 1800’s, </w:t>
      </w:r>
      <w:r>
        <w:rPr>
          <w:rFonts w:ascii="Arial" w:hAnsi="Arial" w:cs="Arial"/>
        </w:rPr>
        <w:t>but finally</w:t>
      </w:r>
      <w:r w:rsidRPr="008F4143">
        <w:rPr>
          <w:rFonts w:ascii="Arial" w:hAnsi="Arial" w:cs="Arial"/>
        </w:rPr>
        <w:t xml:space="preserve"> fell from fashion due to a number of contributing factors: the </w:t>
      </w:r>
      <w:r w:rsidRPr="008F4143">
        <w:rPr>
          <w:rFonts w:ascii="Arial" w:hAnsi="Arial" w:cs="Arial"/>
        </w:rPr>
        <w:lastRenderedPageBreak/>
        <w:t>Franco-Prussian war</w:t>
      </w:r>
      <w:r>
        <w:rPr>
          <w:rFonts w:ascii="Arial" w:hAnsi="Arial" w:cs="Arial"/>
        </w:rPr>
        <w:t>,</w:t>
      </w:r>
      <w:r w:rsidRPr="008F4143">
        <w:rPr>
          <w:rFonts w:ascii="Arial" w:hAnsi="Arial" w:cs="Arial"/>
        </w:rPr>
        <w:t xml:space="preserve"> a famine that swept through India taking with it many of the Kashmir weavers</w:t>
      </w:r>
      <w:r>
        <w:rPr>
          <w:rFonts w:ascii="Arial" w:hAnsi="Arial" w:cs="Arial"/>
        </w:rPr>
        <w:t>,</w:t>
      </w:r>
      <w:r w:rsidRPr="008F4143">
        <w:rPr>
          <w:rFonts w:ascii="Arial" w:hAnsi="Arial" w:cs="Arial"/>
        </w:rPr>
        <w:t xml:space="preserve"> and ultimately the rise of the bustle, as women were unable to wear a paisley shawl over a bustle in a flattering fashion. The paisley motif has been reimagined several times since the 1800s but never achieved the level of popularity that it once had</w:t>
      </w:r>
      <w:r>
        <w:rPr>
          <w:rFonts w:ascii="Arial" w:hAnsi="Arial" w:cs="Arial"/>
        </w:rPr>
        <w:t>, yet the</w:t>
      </w:r>
      <w:r w:rsidRPr="008F4143">
        <w:rPr>
          <w:rFonts w:ascii="Arial" w:hAnsi="Arial" w:cs="Arial"/>
        </w:rPr>
        <w:t xml:space="preserve"> paisley shawl remained part of the traditional bridal trousseau. It is still favored in some parts of Europe as </w:t>
      </w:r>
      <w:r w:rsidR="00E904C3" w:rsidRPr="008F4143">
        <w:rPr>
          <w:rFonts w:ascii="Arial" w:hAnsi="Arial" w:cs="Arial"/>
        </w:rPr>
        <w:t>church wear</w:t>
      </w:r>
      <w:r>
        <w:rPr>
          <w:rFonts w:ascii="Arial" w:hAnsi="Arial" w:cs="Arial"/>
        </w:rPr>
        <w:t xml:space="preserve"> </w:t>
      </w:r>
      <w:r w:rsidRPr="008F4143">
        <w:rPr>
          <w:rFonts w:ascii="Arial" w:hAnsi="Arial" w:cs="Arial"/>
        </w:rPr>
        <w:t>(Stewart</w:t>
      </w:r>
      <w:r w:rsidR="00A96ECE">
        <w:rPr>
          <w:rFonts w:ascii="Arial" w:hAnsi="Arial" w:cs="Arial"/>
        </w:rPr>
        <w:t>,</w:t>
      </w:r>
      <w:r w:rsidRPr="008F4143">
        <w:rPr>
          <w:rFonts w:ascii="Arial" w:hAnsi="Arial" w:cs="Arial"/>
        </w:rPr>
        <w:t xml:space="preserve"> 2015</w:t>
      </w:r>
      <w:r w:rsidR="00A96ECE">
        <w:rPr>
          <w:rFonts w:ascii="Arial" w:hAnsi="Arial" w:cs="Arial"/>
        </w:rPr>
        <w:t>,</w:t>
      </w:r>
      <w:r w:rsidRPr="008F4143">
        <w:rPr>
          <w:rFonts w:ascii="Arial" w:hAnsi="Arial" w:cs="Arial"/>
        </w:rPr>
        <w:t xml:space="preserve"> p.99)</w:t>
      </w:r>
      <w:r>
        <w:rPr>
          <w:rFonts w:ascii="Arial" w:hAnsi="Arial" w:cs="Arial"/>
        </w:rPr>
        <w:t>.</w:t>
      </w:r>
      <w:r w:rsidRPr="008F4143">
        <w:rPr>
          <w:rFonts w:ascii="Arial" w:hAnsi="Arial" w:cs="Arial"/>
        </w:rPr>
        <w:t xml:space="preserve"> In pioneering America, paisley represented the working class as it was easy to print on cheap cotton and the demand for durable handkerchiefs was high, used by farmworkers, firefighters and cowboys alike. During the 1970s it was used by cruising gay men in San Francisco to signal sexual preferences</w:t>
      </w:r>
      <w:r>
        <w:rPr>
          <w:rFonts w:ascii="Arial" w:hAnsi="Arial" w:cs="Arial"/>
        </w:rPr>
        <w:t xml:space="preserve"> </w:t>
      </w:r>
      <w:r w:rsidRPr="008F4143">
        <w:rPr>
          <w:rFonts w:ascii="Arial" w:hAnsi="Arial" w:cs="Arial"/>
        </w:rPr>
        <w:t>(Stewart</w:t>
      </w:r>
      <w:r w:rsidR="00A96ECE">
        <w:rPr>
          <w:rFonts w:ascii="Arial" w:hAnsi="Arial" w:cs="Arial"/>
        </w:rPr>
        <w:t>,</w:t>
      </w:r>
      <w:r w:rsidRPr="008F4143">
        <w:rPr>
          <w:rFonts w:ascii="Arial" w:hAnsi="Arial" w:cs="Arial"/>
        </w:rPr>
        <w:t xml:space="preserve"> 2009</w:t>
      </w:r>
      <w:r w:rsidR="00A96ECE">
        <w:rPr>
          <w:rFonts w:ascii="Arial" w:hAnsi="Arial" w:cs="Arial"/>
        </w:rPr>
        <w:t>,</w:t>
      </w:r>
      <w:r>
        <w:rPr>
          <w:rFonts w:ascii="Arial" w:hAnsi="Arial" w:cs="Arial"/>
        </w:rPr>
        <w:t xml:space="preserve"> p.102</w:t>
      </w:r>
      <w:r w:rsidRPr="008F4143">
        <w:rPr>
          <w:rFonts w:ascii="Arial" w:hAnsi="Arial" w:cs="Arial"/>
        </w:rPr>
        <w:t xml:space="preserve">). Whether paisley is the height of fashion or at the forefront of social or political movements, paisley has secured </w:t>
      </w:r>
      <w:r>
        <w:rPr>
          <w:rFonts w:ascii="Arial" w:hAnsi="Arial" w:cs="Arial"/>
        </w:rPr>
        <w:t>a niche in</w:t>
      </w:r>
      <w:r w:rsidRPr="008F4143">
        <w:rPr>
          <w:rFonts w:ascii="Arial" w:hAnsi="Arial" w:cs="Arial"/>
        </w:rPr>
        <w:t xml:space="preserve"> the design world.</w:t>
      </w:r>
    </w:p>
    <w:p w14:paraId="33BE7076" w14:textId="2185A43D" w:rsidR="00EE3FF0" w:rsidRPr="0069090F" w:rsidRDefault="00EE3FF0" w:rsidP="00EE3FF0">
      <w:pPr>
        <w:pStyle w:val="ListParagraph"/>
        <w:spacing w:after="120" w:line="480" w:lineRule="auto"/>
        <w:ind w:left="0" w:firstLine="567"/>
        <w:rPr>
          <w:rFonts w:ascii="Arial" w:hAnsi="Arial" w:cs="Arial"/>
          <w:b/>
        </w:rPr>
      </w:pPr>
      <w:r w:rsidRPr="008F4143">
        <w:rPr>
          <w:rFonts w:ascii="Arial" w:hAnsi="Arial" w:cs="Arial"/>
        </w:rPr>
        <w:t xml:space="preserve">Prior to industrialization, paisley was woven in the state of </w:t>
      </w:r>
      <w:r w:rsidRPr="00E02837">
        <w:rPr>
          <w:rFonts w:ascii="Arial" w:hAnsi="Arial" w:cs="Arial"/>
        </w:rPr>
        <w:t>Kashmir</w:t>
      </w:r>
      <w:r w:rsidRPr="008F4143">
        <w:rPr>
          <w:rFonts w:ascii="Arial" w:hAnsi="Arial" w:cs="Arial"/>
        </w:rPr>
        <w:t>, India (</w:t>
      </w:r>
      <w:proofErr w:type="spellStart"/>
      <w:r w:rsidRPr="008F4143">
        <w:rPr>
          <w:rFonts w:ascii="Arial" w:hAnsi="Arial" w:cs="Arial"/>
        </w:rPr>
        <w:t>Karpinski</w:t>
      </w:r>
      <w:proofErr w:type="spellEnd"/>
      <w:r>
        <w:rPr>
          <w:rFonts w:ascii="Arial" w:hAnsi="Arial" w:cs="Arial"/>
        </w:rPr>
        <w:t>,</w:t>
      </w:r>
      <w:r w:rsidR="00F83A5B">
        <w:rPr>
          <w:rFonts w:ascii="Arial" w:hAnsi="Arial" w:cs="Arial"/>
        </w:rPr>
        <w:t xml:space="preserve"> </w:t>
      </w:r>
      <w:r w:rsidRPr="008F4143">
        <w:rPr>
          <w:rFonts w:ascii="Arial" w:hAnsi="Arial" w:cs="Arial"/>
        </w:rPr>
        <w:t>1963</w:t>
      </w:r>
      <w:r w:rsidR="00A96ECE">
        <w:rPr>
          <w:rFonts w:ascii="Arial" w:hAnsi="Arial" w:cs="Arial"/>
        </w:rPr>
        <w:t>,</w:t>
      </w:r>
      <w:r>
        <w:rPr>
          <w:rFonts w:ascii="Arial" w:hAnsi="Arial" w:cs="Arial"/>
        </w:rPr>
        <w:t xml:space="preserve"> p.119</w:t>
      </w:r>
      <w:r w:rsidRPr="008F4143">
        <w:rPr>
          <w:rFonts w:ascii="Arial" w:hAnsi="Arial" w:cs="Arial"/>
        </w:rPr>
        <w:t>). The exact date that the first paisley pattern appears is unknown</w:t>
      </w:r>
      <w:r>
        <w:rPr>
          <w:rFonts w:ascii="Arial" w:hAnsi="Arial" w:cs="Arial"/>
        </w:rPr>
        <w:t xml:space="preserve">. </w:t>
      </w:r>
      <w:r w:rsidRPr="008F4143">
        <w:rPr>
          <w:rFonts w:ascii="Arial" w:hAnsi="Arial" w:cs="Arial"/>
        </w:rPr>
        <w:t xml:space="preserve"> </w:t>
      </w:r>
      <w:r>
        <w:rPr>
          <w:rFonts w:ascii="Arial" w:hAnsi="Arial" w:cs="Arial"/>
        </w:rPr>
        <w:t xml:space="preserve">There is evidence </w:t>
      </w:r>
      <w:r w:rsidRPr="008F4143">
        <w:rPr>
          <w:rFonts w:ascii="Arial" w:hAnsi="Arial" w:cs="Arial"/>
        </w:rPr>
        <w:t>Zain-</w:t>
      </w:r>
      <w:proofErr w:type="spellStart"/>
      <w:r w:rsidRPr="008F4143">
        <w:rPr>
          <w:rFonts w:ascii="Arial" w:hAnsi="Arial" w:cs="Arial"/>
        </w:rPr>
        <w:t>ul</w:t>
      </w:r>
      <w:proofErr w:type="spellEnd"/>
      <w:r w:rsidRPr="008F4143">
        <w:rPr>
          <w:rFonts w:ascii="Arial" w:hAnsi="Arial" w:cs="Arial"/>
        </w:rPr>
        <w:t>-</w:t>
      </w:r>
      <w:proofErr w:type="spellStart"/>
      <w:r w:rsidRPr="008F4143">
        <w:rPr>
          <w:rFonts w:ascii="Arial" w:hAnsi="Arial" w:cs="Arial"/>
        </w:rPr>
        <w:t>Abiden</w:t>
      </w:r>
      <w:proofErr w:type="spellEnd"/>
      <w:r>
        <w:rPr>
          <w:rFonts w:ascii="Arial" w:hAnsi="Arial" w:cs="Arial"/>
        </w:rPr>
        <w:t>, who</w:t>
      </w:r>
      <w:r w:rsidRPr="008F4143">
        <w:rPr>
          <w:rFonts w:ascii="Arial" w:hAnsi="Arial" w:cs="Arial"/>
        </w:rPr>
        <w:t xml:space="preserve"> reigned in Kashmir </w:t>
      </w:r>
      <w:r>
        <w:rPr>
          <w:rFonts w:ascii="Arial" w:hAnsi="Arial" w:cs="Arial"/>
        </w:rPr>
        <w:t xml:space="preserve">from </w:t>
      </w:r>
      <w:r w:rsidRPr="008F4143">
        <w:rPr>
          <w:rFonts w:ascii="Arial" w:hAnsi="Arial" w:cs="Arial"/>
        </w:rPr>
        <w:t>1459-1470</w:t>
      </w:r>
      <w:r>
        <w:rPr>
          <w:rFonts w:ascii="Arial" w:hAnsi="Arial" w:cs="Arial"/>
        </w:rPr>
        <w:t>,</w:t>
      </w:r>
      <w:r w:rsidRPr="008F4143">
        <w:rPr>
          <w:rFonts w:ascii="Arial" w:hAnsi="Arial" w:cs="Arial"/>
        </w:rPr>
        <w:t xml:space="preserve"> employ</w:t>
      </w:r>
      <w:r>
        <w:rPr>
          <w:rFonts w:ascii="Arial" w:hAnsi="Arial" w:cs="Arial"/>
        </w:rPr>
        <w:t>ed</w:t>
      </w:r>
      <w:r w:rsidRPr="008F4143">
        <w:rPr>
          <w:rFonts w:ascii="Arial" w:hAnsi="Arial" w:cs="Arial"/>
        </w:rPr>
        <w:t xml:space="preserve"> weavers to </w:t>
      </w:r>
      <w:r>
        <w:rPr>
          <w:rFonts w:ascii="Arial" w:hAnsi="Arial" w:cs="Arial"/>
        </w:rPr>
        <w:t xml:space="preserve">create </w:t>
      </w:r>
      <w:r w:rsidRPr="008F4143">
        <w:rPr>
          <w:rFonts w:ascii="Arial" w:hAnsi="Arial" w:cs="Arial"/>
        </w:rPr>
        <w:t xml:space="preserve">paisley shawls as gifts for visiting dignitaries and </w:t>
      </w:r>
      <w:r>
        <w:rPr>
          <w:rFonts w:ascii="Arial" w:hAnsi="Arial" w:cs="Arial"/>
        </w:rPr>
        <w:t>that</w:t>
      </w:r>
      <w:r w:rsidRPr="008F4143">
        <w:rPr>
          <w:rFonts w:ascii="Arial" w:hAnsi="Arial" w:cs="Arial"/>
        </w:rPr>
        <w:t xml:space="preserve"> accompanying parties would buy paisley shawls to bring back to their wives, therefore production can be dated back to at least the </w:t>
      </w:r>
      <w:r>
        <w:rPr>
          <w:rFonts w:ascii="Arial" w:hAnsi="Arial" w:cs="Arial"/>
        </w:rPr>
        <w:t>15</w:t>
      </w:r>
      <w:r w:rsidRPr="00C96D80">
        <w:rPr>
          <w:rFonts w:ascii="Arial" w:hAnsi="Arial" w:cs="Arial"/>
          <w:vertAlign w:val="superscript"/>
        </w:rPr>
        <w:t>th</w:t>
      </w:r>
      <w:r>
        <w:rPr>
          <w:rFonts w:ascii="Arial" w:hAnsi="Arial" w:cs="Arial"/>
        </w:rPr>
        <w:t xml:space="preserve"> </w:t>
      </w:r>
      <w:r w:rsidRPr="008F4143">
        <w:rPr>
          <w:rFonts w:ascii="Arial" w:hAnsi="Arial" w:cs="Arial"/>
        </w:rPr>
        <w:t>century (Stewart</w:t>
      </w:r>
      <w:r>
        <w:rPr>
          <w:rFonts w:ascii="Arial" w:hAnsi="Arial" w:cs="Arial"/>
        </w:rPr>
        <w:t>,</w:t>
      </w:r>
      <w:r w:rsidRPr="008F4143">
        <w:rPr>
          <w:rFonts w:ascii="Arial" w:hAnsi="Arial" w:cs="Arial"/>
        </w:rPr>
        <w:t xml:space="preserve"> 2015</w:t>
      </w:r>
      <w:r>
        <w:rPr>
          <w:rFonts w:ascii="Arial" w:hAnsi="Arial" w:cs="Arial"/>
        </w:rPr>
        <w:t>,</w:t>
      </w:r>
      <w:r w:rsidRPr="008F4143">
        <w:rPr>
          <w:rFonts w:ascii="Arial" w:hAnsi="Arial" w:cs="Arial"/>
        </w:rPr>
        <w:t xml:space="preserve"> p</w:t>
      </w:r>
      <w:r>
        <w:rPr>
          <w:rFonts w:ascii="Arial" w:hAnsi="Arial" w:cs="Arial"/>
        </w:rPr>
        <w:t>.</w:t>
      </w:r>
      <w:r w:rsidRPr="008F4143">
        <w:rPr>
          <w:rFonts w:ascii="Arial" w:hAnsi="Arial" w:cs="Arial"/>
        </w:rPr>
        <w:t xml:space="preserve">95). </w:t>
      </w:r>
      <w:r>
        <w:rPr>
          <w:rFonts w:ascii="Arial" w:hAnsi="Arial" w:cs="Arial"/>
        </w:rPr>
        <w:t xml:space="preserve">This </w:t>
      </w:r>
      <w:r w:rsidR="002770AE">
        <w:rPr>
          <w:rFonts w:ascii="Arial" w:hAnsi="Arial" w:cs="Arial"/>
        </w:rPr>
        <w:t>production of paisley shawls</w:t>
      </w:r>
      <w:r w:rsidRPr="008F4143">
        <w:rPr>
          <w:rFonts w:ascii="Arial" w:hAnsi="Arial" w:cs="Arial"/>
        </w:rPr>
        <w:t xml:space="preserve"> </w:t>
      </w:r>
      <w:r>
        <w:rPr>
          <w:rFonts w:ascii="Arial" w:hAnsi="Arial" w:cs="Arial"/>
        </w:rPr>
        <w:t>was</w:t>
      </w:r>
      <w:r w:rsidRPr="008F4143">
        <w:rPr>
          <w:rFonts w:ascii="Arial" w:hAnsi="Arial" w:cs="Arial"/>
        </w:rPr>
        <w:t xml:space="preserve"> very time consuming. Before the invention of the mechanized loom, weaving intricate patterns in China and India required a</w:t>
      </w:r>
      <w:r>
        <w:rPr>
          <w:rFonts w:ascii="Arial" w:hAnsi="Arial" w:cs="Arial"/>
        </w:rPr>
        <w:t xml:space="preserve"> </w:t>
      </w:r>
      <w:r w:rsidRPr="008F4143">
        <w:rPr>
          <w:rFonts w:ascii="Arial" w:hAnsi="Arial" w:cs="Arial"/>
        </w:rPr>
        <w:t xml:space="preserve">weaver who sat at the loom and threw the shuttle and a boy who sat atop the loom and picked up the individual threads to create the pattern. Young </w:t>
      </w:r>
      <w:proofErr w:type="spellStart"/>
      <w:r>
        <w:rPr>
          <w:rFonts w:ascii="Arial" w:hAnsi="Arial" w:cs="Arial"/>
        </w:rPr>
        <w:t>draw</w:t>
      </w:r>
      <w:r w:rsidRPr="008F4143">
        <w:rPr>
          <w:rFonts w:ascii="Arial" w:hAnsi="Arial" w:cs="Arial"/>
        </w:rPr>
        <w:t>boys</w:t>
      </w:r>
      <w:proofErr w:type="spellEnd"/>
      <w:r w:rsidRPr="008F4143">
        <w:rPr>
          <w:rFonts w:ascii="Arial" w:hAnsi="Arial" w:cs="Arial"/>
        </w:rPr>
        <w:t xml:space="preserve"> (Lévi-Strauss</w:t>
      </w:r>
      <w:r>
        <w:rPr>
          <w:rFonts w:ascii="Arial" w:hAnsi="Arial" w:cs="Arial"/>
        </w:rPr>
        <w:t>,</w:t>
      </w:r>
      <w:r w:rsidRPr="008F4143">
        <w:rPr>
          <w:rFonts w:ascii="Arial" w:hAnsi="Arial" w:cs="Arial"/>
        </w:rPr>
        <w:t xml:space="preserve"> 2013</w:t>
      </w:r>
      <w:r w:rsidR="00E904C3">
        <w:rPr>
          <w:rFonts w:ascii="Arial" w:hAnsi="Arial" w:cs="Arial"/>
        </w:rPr>
        <w:t>,</w:t>
      </w:r>
      <w:r>
        <w:rPr>
          <w:rFonts w:ascii="Arial" w:hAnsi="Arial" w:cs="Arial"/>
        </w:rPr>
        <w:t xml:space="preserve"> p.93) </w:t>
      </w:r>
      <w:r w:rsidRPr="008F4143">
        <w:rPr>
          <w:rFonts w:ascii="Arial" w:hAnsi="Arial" w:cs="Arial"/>
        </w:rPr>
        <w:t>always did this work because their eyesight was very good (Schoeser</w:t>
      </w:r>
      <w:r>
        <w:rPr>
          <w:rFonts w:ascii="Arial" w:hAnsi="Arial" w:cs="Arial"/>
        </w:rPr>
        <w:t xml:space="preserve">, </w:t>
      </w:r>
      <w:r w:rsidRPr="008F4143">
        <w:rPr>
          <w:rFonts w:ascii="Arial" w:hAnsi="Arial" w:cs="Arial"/>
        </w:rPr>
        <w:t>2007)</w:t>
      </w:r>
      <w:r>
        <w:rPr>
          <w:rFonts w:ascii="Arial" w:hAnsi="Arial" w:cs="Arial"/>
        </w:rPr>
        <w:t>.</w:t>
      </w:r>
      <w:r w:rsidRPr="008F4143">
        <w:rPr>
          <w:rFonts w:ascii="Arial" w:hAnsi="Arial" w:cs="Arial"/>
        </w:rPr>
        <w:t xml:space="preserve"> </w:t>
      </w:r>
      <w:r>
        <w:rPr>
          <w:rFonts w:ascii="Arial" w:hAnsi="Arial" w:cs="Arial"/>
        </w:rPr>
        <w:t>T</w:t>
      </w:r>
      <w:r w:rsidRPr="008F4143">
        <w:rPr>
          <w:rFonts w:ascii="Arial" w:hAnsi="Arial" w:cs="Arial"/>
        </w:rPr>
        <w:t xml:space="preserve">he strain on the eyes created by this job meant that the </w:t>
      </w:r>
      <w:proofErr w:type="spellStart"/>
      <w:r>
        <w:rPr>
          <w:rFonts w:ascii="Arial" w:hAnsi="Arial" w:cs="Arial"/>
        </w:rPr>
        <w:t>draw</w:t>
      </w:r>
      <w:r w:rsidRPr="001A7818">
        <w:rPr>
          <w:rFonts w:ascii="Arial" w:hAnsi="Arial" w:cs="Arial"/>
        </w:rPr>
        <w:t>boys</w:t>
      </w:r>
      <w:proofErr w:type="spellEnd"/>
      <w:r w:rsidRPr="008F4143">
        <w:rPr>
          <w:rFonts w:ascii="Arial" w:hAnsi="Arial" w:cs="Arial"/>
        </w:rPr>
        <w:t xml:space="preserve"> were usually blind by the age of thirty. </w:t>
      </w:r>
    </w:p>
    <w:p w14:paraId="2BED21EE" w14:textId="1EFA7DEC" w:rsidR="00EE3FF0" w:rsidRPr="0069090F" w:rsidRDefault="00EE3FF0" w:rsidP="00EE3FF0">
      <w:pPr>
        <w:pStyle w:val="ListParagraph"/>
        <w:spacing w:after="120" w:line="480" w:lineRule="auto"/>
        <w:ind w:left="0" w:firstLine="567"/>
        <w:rPr>
          <w:rFonts w:ascii="Arial" w:hAnsi="Arial" w:cs="Arial"/>
        </w:rPr>
      </w:pPr>
      <w:r>
        <w:rPr>
          <w:rFonts w:ascii="Arial" w:hAnsi="Arial" w:cs="Arial"/>
        </w:rPr>
        <w:lastRenderedPageBreak/>
        <w:t>H</w:t>
      </w:r>
      <w:r w:rsidRPr="008F4143">
        <w:rPr>
          <w:rFonts w:ascii="Arial" w:hAnsi="Arial" w:cs="Arial"/>
        </w:rPr>
        <w:t xml:space="preserve">andwoven paisley shawls were valuable commodities traded by the </w:t>
      </w:r>
      <w:r w:rsidRPr="00E02837">
        <w:rPr>
          <w:rFonts w:ascii="Arial" w:hAnsi="Arial" w:cs="Arial"/>
        </w:rPr>
        <w:t>East India Trading Company</w:t>
      </w:r>
      <w:r w:rsidRPr="008F4143">
        <w:rPr>
          <w:rFonts w:ascii="Arial" w:hAnsi="Arial" w:cs="Arial"/>
        </w:rPr>
        <w:t>, founded on December 31</w:t>
      </w:r>
      <w:r w:rsidRPr="008F4143">
        <w:rPr>
          <w:rFonts w:ascii="Arial" w:hAnsi="Arial" w:cs="Arial"/>
          <w:vertAlign w:val="superscript"/>
        </w:rPr>
        <w:t>st</w:t>
      </w:r>
      <w:r w:rsidRPr="008F4143">
        <w:rPr>
          <w:rFonts w:ascii="Arial" w:hAnsi="Arial" w:cs="Arial"/>
        </w:rPr>
        <w:t xml:space="preserve"> 1600. By 1866</w:t>
      </w:r>
      <w:r>
        <w:rPr>
          <w:rFonts w:ascii="Arial" w:hAnsi="Arial" w:cs="Arial"/>
        </w:rPr>
        <w:t>,</w:t>
      </w:r>
      <w:r w:rsidRPr="008F4143">
        <w:rPr>
          <w:rFonts w:ascii="Arial" w:hAnsi="Arial" w:cs="Arial"/>
        </w:rPr>
        <w:t xml:space="preserve"> the East India Trading Company had expanded their factories to Goa, Chittagong, Bombay and Madras as well as smaller villages in the east of India. Traditionally the production of a single shawl would take between one and two years and w</w:t>
      </w:r>
      <w:r>
        <w:rPr>
          <w:rFonts w:ascii="Arial" w:hAnsi="Arial" w:cs="Arial"/>
        </w:rPr>
        <w:t>as</w:t>
      </w:r>
      <w:r w:rsidRPr="008F4143">
        <w:rPr>
          <w:rFonts w:ascii="Arial" w:hAnsi="Arial" w:cs="Arial"/>
        </w:rPr>
        <w:t xml:space="preserve"> woven in one piece. When the East India Trading Company started importing paisley shawls to Europe in the early 18</w:t>
      </w:r>
      <w:r w:rsidRPr="008F4143">
        <w:rPr>
          <w:rFonts w:ascii="Arial" w:hAnsi="Arial" w:cs="Arial"/>
          <w:vertAlign w:val="superscript"/>
        </w:rPr>
        <w:t>th</w:t>
      </w:r>
      <w:r w:rsidRPr="008F4143">
        <w:rPr>
          <w:rFonts w:ascii="Arial" w:hAnsi="Arial" w:cs="Arial"/>
        </w:rPr>
        <w:t xml:space="preserve"> century, they became so fashionable that the Indian weavers could not keep up with production demands (Reilly</w:t>
      </w:r>
      <w:r>
        <w:rPr>
          <w:rFonts w:ascii="Arial" w:hAnsi="Arial" w:cs="Arial"/>
        </w:rPr>
        <w:t>,</w:t>
      </w:r>
      <w:r w:rsidR="00F83A5B">
        <w:rPr>
          <w:rFonts w:ascii="Arial" w:hAnsi="Arial" w:cs="Arial"/>
        </w:rPr>
        <w:t xml:space="preserve"> </w:t>
      </w:r>
      <w:r w:rsidRPr="008F4143">
        <w:rPr>
          <w:rFonts w:ascii="Arial" w:hAnsi="Arial" w:cs="Arial"/>
        </w:rPr>
        <w:t>1989</w:t>
      </w:r>
      <w:r w:rsidR="00E904C3">
        <w:rPr>
          <w:rFonts w:ascii="Arial" w:hAnsi="Arial" w:cs="Arial"/>
        </w:rPr>
        <w:t>,</w:t>
      </w:r>
      <w:r>
        <w:rPr>
          <w:rFonts w:ascii="Arial" w:hAnsi="Arial" w:cs="Arial"/>
        </w:rPr>
        <w:t xml:space="preserve"> p.9</w:t>
      </w:r>
      <w:r w:rsidRPr="008F4143">
        <w:rPr>
          <w:rFonts w:ascii="Arial" w:hAnsi="Arial" w:cs="Arial"/>
        </w:rPr>
        <w:t>). In an attempt to keep up with the export demand, the weavers of Kashmir wove the shawls in separate pieces sewn together with nearly invisible stitching (Lévi-Strauss</w:t>
      </w:r>
      <w:r>
        <w:rPr>
          <w:rFonts w:ascii="Arial" w:hAnsi="Arial" w:cs="Arial"/>
        </w:rPr>
        <w:t>,</w:t>
      </w:r>
      <w:r w:rsidRPr="008F4143">
        <w:rPr>
          <w:rFonts w:ascii="Arial" w:hAnsi="Arial" w:cs="Arial"/>
        </w:rPr>
        <w:t xml:space="preserve"> 2013</w:t>
      </w:r>
      <w:r w:rsidR="00E904C3">
        <w:rPr>
          <w:rFonts w:ascii="Arial" w:hAnsi="Arial" w:cs="Arial"/>
        </w:rPr>
        <w:t>,</w:t>
      </w:r>
      <w:r>
        <w:rPr>
          <w:rFonts w:ascii="Arial" w:hAnsi="Arial" w:cs="Arial"/>
        </w:rPr>
        <w:t xml:space="preserve"> p.96</w:t>
      </w:r>
      <w:r w:rsidRPr="008F4143">
        <w:rPr>
          <w:rFonts w:ascii="Arial" w:hAnsi="Arial" w:cs="Arial"/>
        </w:rPr>
        <w:t>). This reduced the production time to between six months and a year but was still not enough to satisfy the cravings in Europe, and so the production of the paisley shawl was undertaken in Europe (Lévi-Strauss</w:t>
      </w:r>
      <w:r>
        <w:rPr>
          <w:rFonts w:ascii="Arial" w:hAnsi="Arial" w:cs="Arial"/>
        </w:rPr>
        <w:t>,</w:t>
      </w:r>
      <w:r w:rsidR="00A96ECE">
        <w:rPr>
          <w:rFonts w:ascii="Arial" w:hAnsi="Arial" w:cs="Arial"/>
        </w:rPr>
        <w:t xml:space="preserve"> </w:t>
      </w:r>
      <w:r w:rsidRPr="008F4143">
        <w:rPr>
          <w:rFonts w:ascii="Arial" w:hAnsi="Arial" w:cs="Arial"/>
        </w:rPr>
        <w:t>2013</w:t>
      </w:r>
      <w:r w:rsidR="00E904C3">
        <w:rPr>
          <w:rFonts w:ascii="Arial" w:hAnsi="Arial" w:cs="Arial"/>
        </w:rPr>
        <w:t>,</w:t>
      </w:r>
      <w:r>
        <w:rPr>
          <w:rFonts w:ascii="Arial" w:hAnsi="Arial" w:cs="Arial"/>
        </w:rPr>
        <w:t xml:space="preserve"> p.93).</w:t>
      </w:r>
      <w:r w:rsidRPr="008F4143">
        <w:rPr>
          <w:rFonts w:ascii="Arial" w:hAnsi="Arial" w:cs="Arial"/>
        </w:rPr>
        <w:t xml:space="preserve"> The European </w:t>
      </w:r>
      <w:r w:rsidRPr="00E02837">
        <w:rPr>
          <w:rFonts w:ascii="Arial" w:hAnsi="Arial" w:cs="Arial"/>
        </w:rPr>
        <w:t>production</w:t>
      </w:r>
      <w:r w:rsidRPr="008F4143">
        <w:rPr>
          <w:rFonts w:ascii="Arial" w:hAnsi="Arial" w:cs="Arial"/>
        </w:rPr>
        <w:t xml:space="preserve"> took place mainly in England and France, but most notably in Paisley, Scotland</w:t>
      </w:r>
      <w:r>
        <w:rPr>
          <w:rFonts w:ascii="Arial" w:hAnsi="Arial" w:cs="Arial"/>
        </w:rPr>
        <w:t xml:space="preserve"> </w:t>
      </w:r>
      <w:r w:rsidRPr="008F4143">
        <w:rPr>
          <w:rFonts w:ascii="Arial" w:hAnsi="Arial" w:cs="Arial"/>
        </w:rPr>
        <w:t>(Reilly</w:t>
      </w:r>
      <w:r>
        <w:rPr>
          <w:rFonts w:ascii="Arial" w:hAnsi="Arial" w:cs="Arial"/>
        </w:rPr>
        <w:t>,</w:t>
      </w:r>
      <w:r w:rsidR="00F83A5B">
        <w:rPr>
          <w:rFonts w:ascii="Arial" w:hAnsi="Arial" w:cs="Arial"/>
        </w:rPr>
        <w:t xml:space="preserve"> </w:t>
      </w:r>
      <w:r w:rsidRPr="008F4143">
        <w:rPr>
          <w:rFonts w:ascii="Arial" w:hAnsi="Arial" w:cs="Arial"/>
        </w:rPr>
        <w:t>1989</w:t>
      </w:r>
      <w:r w:rsidR="00E904C3">
        <w:rPr>
          <w:rFonts w:ascii="Arial" w:hAnsi="Arial" w:cs="Arial"/>
        </w:rPr>
        <w:t>,</w:t>
      </w:r>
      <w:r>
        <w:rPr>
          <w:rFonts w:ascii="Arial" w:hAnsi="Arial" w:cs="Arial"/>
        </w:rPr>
        <w:t xml:space="preserve"> p.8</w:t>
      </w:r>
      <w:r w:rsidRPr="008F4143">
        <w:rPr>
          <w:rFonts w:ascii="Arial" w:hAnsi="Arial" w:cs="Arial"/>
        </w:rPr>
        <w:t xml:space="preserve">) from whence the paisley pattern (originally called </w:t>
      </w:r>
      <w:proofErr w:type="spellStart"/>
      <w:r w:rsidRPr="008F4143">
        <w:rPr>
          <w:rFonts w:ascii="Arial" w:hAnsi="Arial" w:cs="Arial"/>
          <w:i/>
        </w:rPr>
        <w:t>Buta</w:t>
      </w:r>
      <w:proofErr w:type="spellEnd"/>
      <w:r w:rsidRPr="008F4143">
        <w:rPr>
          <w:rFonts w:ascii="Arial" w:hAnsi="Arial" w:cs="Arial"/>
          <w:i/>
        </w:rPr>
        <w:t xml:space="preserve"> </w:t>
      </w:r>
      <w:r w:rsidRPr="008F4143">
        <w:rPr>
          <w:rFonts w:ascii="Arial" w:hAnsi="Arial" w:cs="Arial"/>
        </w:rPr>
        <w:t>or</w:t>
      </w:r>
      <w:r w:rsidRPr="008F4143">
        <w:rPr>
          <w:rFonts w:ascii="Arial" w:hAnsi="Arial" w:cs="Arial"/>
          <w:i/>
        </w:rPr>
        <w:t xml:space="preserve"> Boteh</w:t>
      </w:r>
      <w:r w:rsidRPr="008F4143">
        <w:rPr>
          <w:rFonts w:ascii="Arial" w:hAnsi="Arial" w:cs="Arial"/>
        </w:rPr>
        <w:t>) (Stewart</w:t>
      </w:r>
      <w:r>
        <w:rPr>
          <w:rFonts w:ascii="Arial" w:hAnsi="Arial" w:cs="Arial"/>
        </w:rPr>
        <w:t>,</w:t>
      </w:r>
      <w:r w:rsidR="00A96ECE">
        <w:rPr>
          <w:rFonts w:ascii="Arial" w:hAnsi="Arial" w:cs="Arial"/>
        </w:rPr>
        <w:t xml:space="preserve"> </w:t>
      </w:r>
      <w:r w:rsidRPr="008F4143">
        <w:rPr>
          <w:rFonts w:ascii="Arial" w:hAnsi="Arial" w:cs="Arial"/>
        </w:rPr>
        <w:t>2015</w:t>
      </w:r>
      <w:r w:rsidR="00E904C3">
        <w:rPr>
          <w:rFonts w:ascii="Arial" w:hAnsi="Arial" w:cs="Arial"/>
        </w:rPr>
        <w:t>,</w:t>
      </w:r>
      <w:r>
        <w:rPr>
          <w:rFonts w:ascii="Arial" w:hAnsi="Arial" w:cs="Arial"/>
        </w:rPr>
        <w:t xml:space="preserve"> p.95</w:t>
      </w:r>
      <w:r w:rsidRPr="008F4143">
        <w:rPr>
          <w:rFonts w:ascii="Arial" w:hAnsi="Arial" w:cs="Arial"/>
        </w:rPr>
        <w:t>) derives its name (Reilly</w:t>
      </w:r>
      <w:r>
        <w:rPr>
          <w:rFonts w:ascii="Arial" w:hAnsi="Arial" w:cs="Arial"/>
        </w:rPr>
        <w:t>,</w:t>
      </w:r>
      <w:r w:rsidR="00F83A5B">
        <w:rPr>
          <w:rFonts w:ascii="Arial" w:hAnsi="Arial" w:cs="Arial"/>
        </w:rPr>
        <w:t xml:space="preserve"> </w:t>
      </w:r>
      <w:r w:rsidRPr="008F4143">
        <w:rPr>
          <w:rFonts w:ascii="Arial" w:hAnsi="Arial" w:cs="Arial"/>
        </w:rPr>
        <w:t>1989</w:t>
      </w:r>
      <w:r w:rsidR="00E904C3">
        <w:rPr>
          <w:rFonts w:ascii="Arial" w:hAnsi="Arial" w:cs="Arial"/>
        </w:rPr>
        <w:t>,</w:t>
      </w:r>
      <w:r>
        <w:rPr>
          <w:rFonts w:ascii="Arial" w:hAnsi="Arial" w:cs="Arial"/>
        </w:rPr>
        <w:t xml:space="preserve"> p.1</w:t>
      </w:r>
      <w:r w:rsidRPr="008F4143">
        <w:rPr>
          <w:rFonts w:ascii="Arial" w:hAnsi="Arial" w:cs="Arial"/>
        </w:rPr>
        <w:t xml:space="preserve">). This shift in production </w:t>
      </w:r>
      <w:r>
        <w:rPr>
          <w:rFonts w:ascii="Arial" w:hAnsi="Arial" w:cs="Arial"/>
        </w:rPr>
        <w:t>grew</w:t>
      </w:r>
      <w:r w:rsidRPr="008F4143">
        <w:rPr>
          <w:rFonts w:ascii="Arial" w:hAnsi="Arial" w:cs="Arial"/>
        </w:rPr>
        <w:t xml:space="preserve"> Paisley’s economy as it expanded production.</w:t>
      </w:r>
    </w:p>
    <w:p w14:paraId="433B70BE" w14:textId="2535EF86" w:rsidR="00EE3FF0" w:rsidRPr="0069090F" w:rsidRDefault="00EE3FF0" w:rsidP="00EE3FF0">
      <w:pPr>
        <w:pStyle w:val="ListParagraph"/>
        <w:spacing w:after="120" w:line="480" w:lineRule="auto"/>
        <w:ind w:left="0" w:firstLine="567"/>
        <w:rPr>
          <w:rFonts w:ascii="Arial" w:hAnsi="Arial" w:cs="Arial"/>
        </w:rPr>
      </w:pPr>
      <w:r>
        <w:rPr>
          <w:rFonts w:ascii="Arial" w:hAnsi="Arial" w:cs="Arial"/>
        </w:rPr>
        <w:t>The p</w:t>
      </w:r>
      <w:r w:rsidRPr="008F4143">
        <w:rPr>
          <w:rFonts w:ascii="Arial" w:hAnsi="Arial" w:cs="Arial"/>
        </w:rPr>
        <w:t xml:space="preserve">aisley </w:t>
      </w:r>
      <w:r>
        <w:rPr>
          <w:rFonts w:ascii="Arial" w:hAnsi="Arial" w:cs="Arial"/>
        </w:rPr>
        <w:t xml:space="preserve">pattern </w:t>
      </w:r>
      <w:r w:rsidRPr="008F4143">
        <w:rPr>
          <w:rFonts w:ascii="Arial" w:hAnsi="Arial" w:cs="Arial"/>
        </w:rPr>
        <w:t xml:space="preserve">has influenced many </w:t>
      </w:r>
      <w:r w:rsidRPr="00E02837">
        <w:rPr>
          <w:rFonts w:ascii="Arial" w:hAnsi="Arial" w:cs="Arial"/>
        </w:rPr>
        <w:t>economies</w:t>
      </w:r>
      <w:r w:rsidRPr="008F4143">
        <w:rPr>
          <w:rFonts w:ascii="Arial" w:hAnsi="Arial" w:cs="Arial"/>
        </w:rPr>
        <w:t xml:space="preserve"> and industries, not only designers and textile manufacturers. The need for paisley shawls at an affordable </w:t>
      </w:r>
      <w:r w:rsidR="00F83A5B">
        <w:rPr>
          <w:rFonts w:ascii="Arial" w:hAnsi="Arial" w:cs="Arial"/>
        </w:rPr>
        <w:t>price</w:t>
      </w:r>
      <w:r w:rsidRPr="008F4143">
        <w:rPr>
          <w:rFonts w:ascii="Arial" w:hAnsi="Arial" w:cs="Arial"/>
        </w:rPr>
        <w:t xml:space="preserve"> caused printed paisleys to be produced en masse. The long-standing popularity of paisley generated significant increases to the economies that surrounded it. When paisley shawls become popular in Britain, the demand was insatiable, so much so that they began to be produced in Britain, creating a wealth of jobs. In addition, a new skill set was created in order to read the cartoons that were still imported from India and adapt them to European tastes. This new industry effectively helped to boost the </w:t>
      </w:r>
      <w:r w:rsidRPr="008F4143">
        <w:rPr>
          <w:rFonts w:ascii="Arial" w:hAnsi="Arial" w:cs="Arial"/>
        </w:rPr>
        <w:lastRenderedPageBreak/>
        <w:t>economy of Britain while simultaneously creating a new economic structure in Kashmir</w:t>
      </w:r>
      <w:r>
        <w:rPr>
          <w:rFonts w:ascii="Arial" w:hAnsi="Arial" w:cs="Arial"/>
        </w:rPr>
        <w:t xml:space="preserve"> </w:t>
      </w:r>
      <w:r w:rsidRPr="008F4143">
        <w:rPr>
          <w:rFonts w:ascii="Arial" w:hAnsi="Arial" w:cs="Arial"/>
        </w:rPr>
        <w:t>(</w:t>
      </w:r>
      <w:proofErr w:type="spellStart"/>
      <w:r w:rsidRPr="008F4143">
        <w:rPr>
          <w:rFonts w:ascii="Arial" w:hAnsi="Arial" w:cs="Arial"/>
        </w:rPr>
        <w:t>Karpinski</w:t>
      </w:r>
      <w:proofErr w:type="spellEnd"/>
      <w:r>
        <w:rPr>
          <w:rFonts w:ascii="Arial" w:hAnsi="Arial" w:cs="Arial"/>
        </w:rPr>
        <w:t>,</w:t>
      </w:r>
      <w:r w:rsidR="00F83A5B">
        <w:rPr>
          <w:rFonts w:ascii="Arial" w:hAnsi="Arial" w:cs="Arial"/>
        </w:rPr>
        <w:t xml:space="preserve"> </w:t>
      </w:r>
      <w:r w:rsidRPr="008F4143">
        <w:rPr>
          <w:rFonts w:ascii="Arial" w:hAnsi="Arial" w:cs="Arial"/>
        </w:rPr>
        <w:t>1963</w:t>
      </w:r>
      <w:r w:rsidR="00A96ECE">
        <w:rPr>
          <w:rFonts w:ascii="Arial" w:hAnsi="Arial" w:cs="Arial"/>
        </w:rPr>
        <w:t>,</w:t>
      </w:r>
      <w:r>
        <w:rPr>
          <w:rFonts w:ascii="Arial" w:hAnsi="Arial" w:cs="Arial"/>
        </w:rPr>
        <w:t xml:space="preserve"> p.123). </w:t>
      </w:r>
      <w:r w:rsidRPr="008F4143">
        <w:rPr>
          <w:rFonts w:ascii="Arial" w:hAnsi="Arial" w:cs="Arial"/>
        </w:rPr>
        <w:t xml:space="preserve">Paisley continued to influence the economic structure in the American Midwest, as there was a high demand for durable cotton clothes suitable for mining. It also extends into today’s fashion as a motif still readily available on the high streets. The paisley motif has gone through many different styles </w:t>
      </w:r>
      <w:r>
        <w:rPr>
          <w:rFonts w:ascii="Arial" w:hAnsi="Arial" w:cs="Arial"/>
        </w:rPr>
        <w:t>and</w:t>
      </w:r>
      <w:r w:rsidRPr="008F4143">
        <w:rPr>
          <w:rFonts w:ascii="Arial" w:hAnsi="Arial" w:cs="Arial"/>
        </w:rPr>
        <w:t xml:space="preserve"> the material with which the paisley shawls were woven was nearly as precious as the shawl itself.</w:t>
      </w:r>
    </w:p>
    <w:p w14:paraId="5A60F539" w14:textId="769C6453" w:rsidR="00EE3FF0" w:rsidRPr="006078F2" w:rsidRDefault="00EE3FF0" w:rsidP="00EE3FF0">
      <w:pPr>
        <w:pStyle w:val="ListParagraph"/>
        <w:spacing w:after="120" w:line="480" w:lineRule="auto"/>
        <w:ind w:left="0" w:firstLine="567"/>
        <w:rPr>
          <w:rFonts w:ascii="Arial" w:hAnsi="Arial" w:cs="Arial"/>
        </w:rPr>
      </w:pPr>
      <w:r w:rsidRPr="008F4143">
        <w:rPr>
          <w:rFonts w:ascii="Arial" w:hAnsi="Arial" w:cs="Arial"/>
        </w:rPr>
        <w:t xml:space="preserve">Originally, the shawls were made with the wool of cashmere </w:t>
      </w:r>
      <w:r w:rsidRPr="00E02837">
        <w:rPr>
          <w:rFonts w:ascii="Arial" w:hAnsi="Arial" w:cs="Arial"/>
        </w:rPr>
        <w:t>goats</w:t>
      </w:r>
      <w:r w:rsidRPr="008F4143">
        <w:rPr>
          <w:rFonts w:ascii="Arial" w:hAnsi="Arial" w:cs="Arial"/>
        </w:rPr>
        <w:t xml:space="preserve"> native to the Himalayas. In the winters the temperatures drop well below freezing, meaning that the goats’ fleece grows downy and thick (</w:t>
      </w:r>
      <w:proofErr w:type="spellStart"/>
      <w:r w:rsidRPr="008F4143">
        <w:rPr>
          <w:rFonts w:ascii="Arial" w:hAnsi="Arial" w:cs="Arial"/>
          <w:color w:val="000000"/>
        </w:rPr>
        <w:t>Fabretti</w:t>
      </w:r>
      <w:proofErr w:type="spellEnd"/>
      <w:r w:rsidRPr="008F4143">
        <w:rPr>
          <w:rFonts w:ascii="Arial" w:hAnsi="Arial" w:cs="Arial"/>
          <w:color w:val="000000"/>
        </w:rPr>
        <w:t>,</w:t>
      </w:r>
      <w:r>
        <w:rPr>
          <w:rFonts w:ascii="Arial" w:hAnsi="Arial" w:cs="Arial"/>
          <w:color w:val="000000"/>
        </w:rPr>
        <w:t xml:space="preserve"> </w:t>
      </w:r>
      <w:r w:rsidRPr="008F4143">
        <w:rPr>
          <w:rFonts w:ascii="Arial" w:hAnsi="Arial" w:cs="Arial"/>
          <w:color w:val="000000"/>
        </w:rPr>
        <w:t>20</w:t>
      </w:r>
      <w:r>
        <w:rPr>
          <w:rFonts w:ascii="Arial" w:hAnsi="Arial" w:cs="Arial"/>
          <w:color w:val="000000"/>
        </w:rPr>
        <w:t>06</w:t>
      </w:r>
      <w:r w:rsidR="00F83A5B">
        <w:rPr>
          <w:rFonts w:ascii="Arial" w:hAnsi="Arial" w:cs="Arial"/>
          <w:color w:val="000000"/>
        </w:rPr>
        <w:t xml:space="preserve"> p.42</w:t>
      </w:r>
      <w:r w:rsidRPr="008F4143">
        <w:rPr>
          <w:rFonts w:ascii="Arial" w:hAnsi="Arial" w:cs="Arial"/>
          <w:color w:val="000000"/>
        </w:rPr>
        <w:t>)</w:t>
      </w:r>
      <w:r w:rsidRPr="008F4143">
        <w:rPr>
          <w:rFonts w:ascii="Arial" w:hAnsi="Arial" w:cs="Arial"/>
        </w:rPr>
        <w:t>. During the spring, when the weather is warmer and the goats come down from the mountains, they rub their underbellies on low shrubs and this soft wool is collected and used for paisley shawls. As the goats are indigenous to the Himalayas, the need to develop a new material arose when demand became higher in Europe (Lévi-Strauss</w:t>
      </w:r>
      <w:r>
        <w:rPr>
          <w:rFonts w:ascii="Arial" w:hAnsi="Arial" w:cs="Arial"/>
        </w:rPr>
        <w:t>,</w:t>
      </w:r>
      <w:r w:rsidRPr="008F4143">
        <w:rPr>
          <w:rFonts w:ascii="Arial" w:hAnsi="Arial" w:cs="Arial"/>
        </w:rPr>
        <w:t xml:space="preserve"> 2013</w:t>
      </w:r>
      <w:r w:rsidR="00A96ECE">
        <w:rPr>
          <w:rFonts w:ascii="Arial" w:hAnsi="Arial" w:cs="Arial"/>
        </w:rPr>
        <w:t>,</w:t>
      </w:r>
      <w:r>
        <w:rPr>
          <w:rFonts w:ascii="Arial" w:hAnsi="Arial" w:cs="Arial"/>
        </w:rPr>
        <w:t xml:space="preserve"> p.34</w:t>
      </w:r>
      <w:r w:rsidRPr="008F4143">
        <w:rPr>
          <w:rFonts w:ascii="Arial" w:hAnsi="Arial" w:cs="Arial"/>
        </w:rPr>
        <w:t>). In 1812 William Moorcroft, a veterinarian from England, attempted to bring cashmere goats to England to be raised and bred there. When he shipped them to England he sent two boats, one with male goats and one with females</w:t>
      </w:r>
      <w:r>
        <w:rPr>
          <w:rFonts w:ascii="Arial" w:hAnsi="Arial" w:cs="Arial"/>
        </w:rPr>
        <w:t>;</w:t>
      </w:r>
      <w:r w:rsidRPr="008F4143">
        <w:rPr>
          <w:rFonts w:ascii="Arial" w:hAnsi="Arial" w:cs="Arial"/>
        </w:rPr>
        <w:t xml:space="preserve"> unfortunately the boat carrying the females sunk (</w:t>
      </w:r>
      <w:proofErr w:type="spellStart"/>
      <w:r w:rsidRPr="008F4143">
        <w:rPr>
          <w:rFonts w:ascii="Arial" w:hAnsi="Arial" w:cs="Arial"/>
        </w:rPr>
        <w:t>Karpinski</w:t>
      </w:r>
      <w:proofErr w:type="spellEnd"/>
      <w:r>
        <w:rPr>
          <w:rFonts w:ascii="Arial" w:hAnsi="Arial" w:cs="Arial"/>
        </w:rPr>
        <w:t>,</w:t>
      </w:r>
      <w:r w:rsidR="00B27CC9">
        <w:rPr>
          <w:rFonts w:ascii="Arial" w:hAnsi="Arial" w:cs="Arial"/>
        </w:rPr>
        <w:t xml:space="preserve"> </w:t>
      </w:r>
      <w:r w:rsidRPr="008F4143">
        <w:rPr>
          <w:rFonts w:ascii="Arial" w:hAnsi="Arial" w:cs="Arial"/>
        </w:rPr>
        <w:t>1963</w:t>
      </w:r>
      <w:r w:rsidR="00A96ECE">
        <w:rPr>
          <w:rFonts w:ascii="Arial" w:hAnsi="Arial" w:cs="Arial"/>
        </w:rPr>
        <w:t>,</w:t>
      </w:r>
      <w:r>
        <w:rPr>
          <w:rFonts w:ascii="Arial" w:hAnsi="Arial" w:cs="Arial"/>
        </w:rPr>
        <w:t xml:space="preserve"> p.116). </w:t>
      </w:r>
      <w:r w:rsidRPr="008F4143">
        <w:rPr>
          <w:rFonts w:ascii="Arial" w:hAnsi="Arial" w:cs="Arial"/>
        </w:rPr>
        <w:t xml:space="preserve">Meanwhile in France, in 1818 Guillaume Ternaux set about putting together a party to go to Kashmir and bring back goats. The expedition was led by Amédée Jabert who bought 1,289 goats from the Kirghiz </w:t>
      </w:r>
      <w:r w:rsidR="00B55D94">
        <w:rPr>
          <w:rFonts w:ascii="Arial" w:hAnsi="Arial" w:cs="Arial"/>
        </w:rPr>
        <w:t>t</w:t>
      </w:r>
      <w:r w:rsidRPr="008F4143">
        <w:rPr>
          <w:rFonts w:ascii="Arial" w:hAnsi="Arial" w:cs="Arial"/>
        </w:rPr>
        <w:t xml:space="preserve">ribesmen. </w:t>
      </w:r>
      <w:r w:rsidR="00E904C3" w:rsidRPr="008F4143">
        <w:rPr>
          <w:rFonts w:ascii="Arial" w:hAnsi="Arial" w:cs="Arial"/>
        </w:rPr>
        <w:t>Sadly,</w:t>
      </w:r>
      <w:r w:rsidRPr="008F4143">
        <w:rPr>
          <w:rFonts w:ascii="Arial" w:hAnsi="Arial" w:cs="Arial"/>
        </w:rPr>
        <w:t xml:space="preserve"> as the goats were accustomed to a cold and mountainous climate and the temperatures do not drop low enough in France, the goats grew sick and died. </w:t>
      </w:r>
      <w:r>
        <w:rPr>
          <w:rFonts w:ascii="Arial" w:hAnsi="Arial" w:cs="Arial"/>
        </w:rPr>
        <w:t>D</w:t>
      </w:r>
      <w:r w:rsidRPr="00046919">
        <w:rPr>
          <w:rFonts w:ascii="Arial" w:hAnsi="Arial" w:cs="Arial"/>
        </w:rPr>
        <w:t xml:space="preserve">espite </w:t>
      </w:r>
      <w:r>
        <w:rPr>
          <w:rFonts w:ascii="Arial" w:hAnsi="Arial" w:cs="Arial"/>
        </w:rPr>
        <w:t>this setback</w:t>
      </w:r>
      <w:r w:rsidRPr="008F4143">
        <w:rPr>
          <w:rFonts w:ascii="Arial" w:hAnsi="Arial" w:cs="Arial"/>
        </w:rPr>
        <w:t xml:space="preserve"> Ternaux went about crossbreeding the remaining goats with other bre</w:t>
      </w:r>
      <w:r>
        <w:rPr>
          <w:rFonts w:ascii="Arial" w:hAnsi="Arial" w:cs="Arial"/>
        </w:rPr>
        <w:t>e</w:t>
      </w:r>
      <w:r w:rsidRPr="008F4143">
        <w:rPr>
          <w:rFonts w:ascii="Arial" w:hAnsi="Arial" w:cs="Arial"/>
        </w:rPr>
        <w:t>ds of sheep (Lévi-Strauss</w:t>
      </w:r>
      <w:r w:rsidR="00A96ECE">
        <w:rPr>
          <w:rFonts w:ascii="Arial" w:hAnsi="Arial" w:cs="Arial"/>
        </w:rPr>
        <w:t>,</w:t>
      </w:r>
      <w:r w:rsidRPr="008F4143">
        <w:rPr>
          <w:rFonts w:ascii="Arial" w:hAnsi="Arial" w:cs="Arial"/>
        </w:rPr>
        <w:t xml:space="preserve"> 2013</w:t>
      </w:r>
      <w:r w:rsidR="00A96ECE">
        <w:rPr>
          <w:rFonts w:ascii="Arial" w:hAnsi="Arial" w:cs="Arial"/>
        </w:rPr>
        <w:t>,</w:t>
      </w:r>
      <w:r>
        <w:rPr>
          <w:rFonts w:ascii="Arial" w:hAnsi="Arial" w:cs="Arial"/>
        </w:rPr>
        <w:t xml:space="preserve"> p.34</w:t>
      </w:r>
      <w:r w:rsidRPr="008F4143">
        <w:rPr>
          <w:rFonts w:ascii="Arial" w:hAnsi="Arial" w:cs="Arial"/>
        </w:rPr>
        <w:t xml:space="preserve">) causing a </w:t>
      </w:r>
      <w:r w:rsidRPr="008F4143">
        <w:rPr>
          <w:rFonts w:ascii="Arial" w:hAnsi="Arial" w:cs="Arial"/>
        </w:rPr>
        <w:lastRenderedPageBreak/>
        <w:t>new breed of sheep to be created. Another enterprising Frenchman who revolutionized the weaving industry in Europe was J</w:t>
      </w:r>
      <w:r w:rsidRPr="008F4143">
        <w:rPr>
          <w:rFonts w:ascii="Arial" w:hAnsi="Arial" w:cs="Arial"/>
          <w:color w:val="000000"/>
        </w:rPr>
        <w:t>oseph Marie Jacquard.</w:t>
      </w:r>
    </w:p>
    <w:p w14:paraId="54AC817E" w14:textId="70888EA0" w:rsidR="00EE3FF0" w:rsidRPr="0069090F" w:rsidRDefault="00EE3FF0" w:rsidP="00EE3FF0">
      <w:pPr>
        <w:spacing w:after="120" w:line="480" w:lineRule="auto"/>
        <w:ind w:firstLine="567"/>
        <w:rPr>
          <w:rFonts w:ascii="Arial" w:hAnsi="Arial" w:cs="Arial"/>
        </w:rPr>
      </w:pPr>
      <w:r>
        <w:rPr>
          <w:rFonts w:ascii="Arial" w:hAnsi="Arial" w:cs="Arial"/>
          <w:color w:val="000000"/>
        </w:rPr>
        <w:t>Jacquard invented</w:t>
      </w:r>
      <w:r w:rsidRPr="008F4143">
        <w:rPr>
          <w:rFonts w:ascii="Arial" w:hAnsi="Arial" w:cs="Arial"/>
          <w:color w:val="000000"/>
        </w:rPr>
        <w:t xml:space="preserve"> the </w:t>
      </w:r>
      <w:r w:rsidRPr="00E02837">
        <w:rPr>
          <w:rFonts w:ascii="Arial" w:hAnsi="Arial" w:cs="Arial"/>
          <w:bCs/>
          <w:color w:val="000000"/>
        </w:rPr>
        <w:t>mechanized</w:t>
      </w:r>
      <w:r>
        <w:rPr>
          <w:rFonts w:ascii="Arial" w:hAnsi="Arial" w:cs="Arial"/>
          <w:color w:val="000000"/>
        </w:rPr>
        <w:t> Jacquard loom</w:t>
      </w:r>
      <w:r w:rsidRPr="008F4143">
        <w:rPr>
          <w:rFonts w:ascii="Arial" w:hAnsi="Arial" w:cs="Arial"/>
          <w:color w:val="000000"/>
        </w:rPr>
        <w:t xml:space="preserve"> in 1804</w:t>
      </w:r>
      <w:r>
        <w:rPr>
          <w:rFonts w:ascii="Arial" w:hAnsi="Arial" w:cs="Arial"/>
          <w:color w:val="000000"/>
        </w:rPr>
        <w:t>,</w:t>
      </w:r>
      <w:r w:rsidRPr="008F4143">
        <w:rPr>
          <w:rFonts w:ascii="Arial" w:hAnsi="Arial" w:cs="Arial"/>
          <w:color w:val="000000"/>
        </w:rPr>
        <w:t xml:space="preserve"> creating a faster and more effective way to produce luxury fabrics such as paisley shawls. The mechanics of the Jacquard loom work on a punch card system. Each hole in the punch card corresponds to a harness, meaning that when the loom hits a hole on the punch card a signal is sent to shafts telling them to raise a harness, eliminating the need for the second person atop the loom (</w:t>
      </w:r>
      <w:r w:rsidRPr="008F4143">
        <w:rPr>
          <w:rFonts w:ascii="Arial" w:hAnsi="Arial" w:cs="Arial"/>
        </w:rPr>
        <w:t>Schoeser, 2007</w:t>
      </w:r>
      <w:r w:rsidRPr="008F4143">
        <w:rPr>
          <w:rFonts w:ascii="Arial" w:hAnsi="Arial" w:cs="Arial"/>
          <w:color w:val="000000"/>
        </w:rPr>
        <w:t>). This new technology was a great advancement because it gave the weavers the ability to weave more intricate designs in a shorter amount of time. Weaving is a rectilinear process in which the warp and weft threads interlace at right angles.</w:t>
      </w:r>
      <w:r>
        <w:rPr>
          <w:rFonts w:ascii="Arial" w:hAnsi="Arial" w:cs="Arial"/>
          <w:color w:val="000000"/>
        </w:rPr>
        <w:t xml:space="preserve"> </w:t>
      </w:r>
      <w:r w:rsidRPr="008F4143">
        <w:rPr>
          <w:rFonts w:ascii="Arial" w:hAnsi="Arial" w:cs="Arial"/>
          <w:color w:val="000000"/>
        </w:rPr>
        <w:t xml:space="preserve">With the invention of the Jacquard loom it was easier to weave curved shapes and </w:t>
      </w:r>
      <w:r>
        <w:rPr>
          <w:rFonts w:ascii="Arial" w:hAnsi="Arial" w:cs="Arial"/>
          <w:color w:val="000000"/>
        </w:rPr>
        <w:t>allowed</w:t>
      </w:r>
      <w:r w:rsidRPr="008F4143">
        <w:rPr>
          <w:rFonts w:ascii="Arial" w:hAnsi="Arial" w:cs="Arial"/>
          <w:color w:val="000000"/>
        </w:rPr>
        <w:t xml:space="preserve"> an abundance of curved structures within weaving throughout Europe. French and English weavers adapted to weaving these </w:t>
      </w:r>
      <w:r>
        <w:rPr>
          <w:rFonts w:ascii="Arial" w:hAnsi="Arial" w:cs="Arial"/>
          <w:color w:val="000000"/>
        </w:rPr>
        <w:t>technically challenging designs</w:t>
      </w:r>
      <w:r w:rsidRPr="008F4143">
        <w:rPr>
          <w:rFonts w:ascii="Arial" w:hAnsi="Arial" w:cs="Arial"/>
          <w:color w:val="000000"/>
        </w:rPr>
        <w:t xml:space="preserve"> </w:t>
      </w:r>
      <w:r>
        <w:rPr>
          <w:rFonts w:ascii="Arial" w:hAnsi="Arial" w:cs="Arial"/>
          <w:color w:val="000000"/>
        </w:rPr>
        <w:t>that</w:t>
      </w:r>
      <w:r w:rsidRPr="008F4143">
        <w:rPr>
          <w:rFonts w:ascii="Arial" w:hAnsi="Arial" w:cs="Arial"/>
          <w:color w:val="000000"/>
        </w:rPr>
        <w:t xml:space="preserve"> are more curved than traditional E</w:t>
      </w:r>
      <w:r>
        <w:rPr>
          <w:rFonts w:ascii="Arial" w:hAnsi="Arial" w:cs="Arial"/>
          <w:color w:val="000000"/>
        </w:rPr>
        <w:t>uropean</w:t>
      </w:r>
      <w:r w:rsidRPr="008F4143">
        <w:rPr>
          <w:rFonts w:ascii="Arial" w:hAnsi="Arial" w:cs="Arial"/>
          <w:color w:val="000000"/>
        </w:rPr>
        <w:t xml:space="preserve"> designs</w:t>
      </w:r>
      <w:r>
        <w:rPr>
          <w:rFonts w:ascii="Arial" w:hAnsi="Arial" w:cs="Arial"/>
          <w:color w:val="000000"/>
        </w:rPr>
        <w:t>; consequently,</w:t>
      </w:r>
      <w:r w:rsidRPr="008F4143">
        <w:rPr>
          <w:rFonts w:ascii="Arial" w:hAnsi="Arial" w:cs="Arial"/>
          <w:color w:val="000000"/>
        </w:rPr>
        <w:t xml:space="preserve"> the weaving process </w:t>
      </w:r>
      <w:r>
        <w:rPr>
          <w:rFonts w:ascii="Arial" w:hAnsi="Arial" w:cs="Arial"/>
          <w:color w:val="000000"/>
        </w:rPr>
        <w:t>became</w:t>
      </w:r>
      <w:r w:rsidRPr="008F4143">
        <w:rPr>
          <w:rFonts w:ascii="Arial" w:hAnsi="Arial" w:cs="Arial"/>
          <w:color w:val="000000"/>
        </w:rPr>
        <w:t xml:space="preserve"> more mathematically challenging and the weavers </w:t>
      </w:r>
      <w:r>
        <w:rPr>
          <w:rFonts w:ascii="Arial" w:hAnsi="Arial" w:cs="Arial"/>
          <w:color w:val="000000"/>
        </w:rPr>
        <w:t xml:space="preserve">were able to </w:t>
      </w:r>
      <w:r w:rsidRPr="008F4143">
        <w:rPr>
          <w:rFonts w:ascii="Arial" w:hAnsi="Arial" w:cs="Arial"/>
          <w:color w:val="000000"/>
        </w:rPr>
        <w:t>create</w:t>
      </w:r>
      <w:r>
        <w:rPr>
          <w:rFonts w:ascii="Arial" w:hAnsi="Arial" w:cs="Arial"/>
          <w:color w:val="000000"/>
        </w:rPr>
        <w:t>d</w:t>
      </w:r>
      <w:r w:rsidRPr="008F4143">
        <w:rPr>
          <w:rFonts w:ascii="Arial" w:hAnsi="Arial" w:cs="Arial"/>
          <w:color w:val="000000"/>
        </w:rPr>
        <w:t xml:space="preserve"> more intricate patterns. </w:t>
      </w:r>
    </w:p>
    <w:p w14:paraId="78F0AD4A" w14:textId="77777777" w:rsidR="00EE3FF0" w:rsidRDefault="00EE3FF0" w:rsidP="00EE3FF0">
      <w:pPr>
        <w:spacing w:after="120" w:line="480" w:lineRule="auto"/>
        <w:ind w:firstLine="567"/>
        <w:rPr>
          <w:rFonts w:ascii="Arial" w:hAnsi="Arial" w:cs="Arial"/>
        </w:rPr>
      </w:pPr>
      <w:r w:rsidRPr="008F4143">
        <w:rPr>
          <w:rFonts w:ascii="Arial" w:hAnsi="Arial" w:cs="Arial"/>
        </w:rPr>
        <w:t xml:space="preserve">There are millions of </w:t>
      </w:r>
      <w:r w:rsidRPr="00E02837">
        <w:rPr>
          <w:rFonts w:ascii="Arial" w:hAnsi="Arial" w:cs="Arial"/>
        </w:rPr>
        <w:t>patterns</w:t>
      </w:r>
      <w:r w:rsidRPr="008F4143">
        <w:rPr>
          <w:rFonts w:ascii="Arial" w:hAnsi="Arial" w:cs="Arial"/>
        </w:rPr>
        <w:t xml:space="preserve"> in the world. Patterns are constantly being invented and recycled. If one looks at the mechanics of pattern th</w:t>
      </w:r>
      <w:r>
        <w:rPr>
          <w:rFonts w:ascii="Arial" w:hAnsi="Arial" w:cs="Arial"/>
        </w:rPr>
        <w:t>r</w:t>
      </w:r>
      <w:r w:rsidRPr="008F4143">
        <w:rPr>
          <w:rFonts w:ascii="Arial" w:hAnsi="Arial" w:cs="Arial"/>
        </w:rPr>
        <w:t>ough a mathematical lens, how many patterns are there? According to Stewart the answer is simple</w:t>
      </w:r>
      <w:r>
        <w:rPr>
          <w:rFonts w:ascii="Arial" w:hAnsi="Arial" w:cs="Arial"/>
        </w:rPr>
        <w:t>:</w:t>
      </w:r>
    </w:p>
    <w:p w14:paraId="3AC3B8A2" w14:textId="37F4F9F7" w:rsidR="00106194" w:rsidRDefault="00EE3FF0" w:rsidP="00106194">
      <w:pPr>
        <w:spacing w:after="120" w:line="480" w:lineRule="auto"/>
        <w:ind w:left="567" w:right="-8" w:hanging="567"/>
        <w:rPr>
          <w:rFonts w:ascii="Arial" w:hAnsi="Arial" w:cs="Arial"/>
        </w:rPr>
      </w:pPr>
      <w:r>
        <w:rPr>
          <w:rFonts w:ascii="Arial" w:hAnsi="Arial" w:cs="Arial"/>
        </w:rPr>
        <w:t xml:space="preserve">         </w:t>
      </w:r>
      <w:r w:rsidRPr="008F4143">
        <w:rPr>
          <w:rFonts w:ascii="Arial" w:hAnsi="Arial" w:cs="Arial"/>
        </w:rPr>
        <w:t xml:space="preserve">Seventeen. That is to say, if you take a figure through every possible combination of rotation and reflection on a flat plane, you will wind up with seventeen different patterns types - no more, no less. Mathematicians call these </w:t>
      </w:r>
      <w:r w:rsidRPr="008F4143">
        <w:rPr>
          <w:rFonts w:ascii="Arial" w:hAnsi="Arial" w:cs="Arial"/>
        </w:rPr>
        <w:lastRenderedPageBreak/>
        <w:t>the “plane groups” or, more whimsically, “wallpaper groups”</w:t>
      </w:r>
      <w:r>
        <w:rPr>
          <w:rFonts w:ascii="Arial" w:hAnsi="Arial" w:cs="Arial"/>
        </w:rPr>
        <w:t xml:space="preserve"> </w:t>
      </w:r>
      <w:r w:rsidRPr="008F4143">
        <w:rPr>
          <w:rFonts w:ascii="Arial" w:hAnsi="Arial" w:cs="Arial"/>
        </w:rPr>
        <w:t>(Stewart</w:t>
      </w:r>
      <w:r w:rsidR="00A96ECE">
        <w:rPr>
          <w:rFonts w:ascii="Arial" w:hAnsi="Arial" w:cs="Arial"/>
        </w:rPr>
        <w:t>,</w:t>
      </w:r>
      <w:r w:rsidRPr="008F4143">
        <w:rPr>
          <w:rFonts w:ascii="Arial" w:hAnsi="Arial" w:cs="Arial"/>
        </w:rPr>
        <w:t xml:space="preserve"> 2015</w:t>
      </w:r>
      <w:r>
        <w:rPr>
          <w:rFonts w:ascii="Arial" w:hAnsi="Arial" w:cs="Arial"/>
        </w:rPr>
        <w:t>,</w:t>
      </w:r>
      <w:r w:rsidRPr="008F4143">
        <w:rPr>
          <w:rFonts w:ascii="Arial" w:hAnsi="Arial" w:cs="Arial"/>
        </w:rPr>
        <w:t xml:space="preserve"> p</w:t>
      </w:r>
      <w:r>
        <w:rPr>
          <w:rFonts w:ascii="Arial" w:hAnsi="Arial" w:cs="Arial"/>
        </w:rPr>
        <w:t>.</w:t>
      </w:r>
      <w:r w:rsidRPr="008F4143">
        <w:rPr>
          <w:rFonts w:ascii="Arial" w:hAnsi="Arial" w:cs="Arial"/>
        </w:rPr>
        <w:t>123)</w:t>
      </w:r>
      <w:r>
        <w:rPr>
          <w:rFonts w:ascii="Arial" w:hAnsi="Arial" w:cs="Arial"/>
        </w:rPr>
        <w:t>.</w:t>
      </w:r>
      <w:r w:rsidRPr="008F4143">
        <w:rPr>
          <w:rFonts w:ascii="Arial" w:hAnsi="Arial" w:cs="Arial"/>
        </w:rPr>
        <w:t xml:space="preserve"> </w:t>
      </w:r>
    </w:p>
    <w:p w14:paraId="3D75731E" w14:textId="0DBD85D3" w:rsidR="00EE3FF0" w:rsidRPr="008F4143" w:rsidRDefault="00EE3FF0" w:rsidP="00106194">
      <w:pPr>
        <w:spacing w:after="120" w:line="480" w:lineRule="auto"/>
        <w:ind w:right="-8"/>
        <w:rPr>
          <w:rFonts w:ascii="Arial" w:hAnsi="Arial" w:cs="Arial"/>
        </w:rPr>
      </w:pPr>
      <w:r w:rsidRPr="008F4143">
        <w:rPr>
          <w:rFonts w:ascii="Arial" w:hAnsi="Arial" w:cs="Arial"/>
        </w:rPr>
        <w:t xml:space="preserve">In other words, a single two-dimensional pattern can be tessellated seventeen different ways when filling a flat plane. </w:t>
      </w:r>
    </w:p>
    <w:p w14:paraId="5DCE165F" w14:textId="360228BD" w:rsidR="00EE3FF0" w:rsidRPr="0069090F" w:rsidRDefault="00EE3FF0" w:rsidP="00EE3FF0">
      <w:pPr>
        <w:pStyle w:val="ListParagraph"/>
        <w:spacing w:after="120" w:line="480" w:lineRule="auto"/>
        <w:ind w:left="0" w:firstLine="567"/>
        <w:rPr>
          <w:rFonts w:ascii="Arial" w:hAnsi="Arial" w:cs="Arial"/>
        </w:rPr>
      </w:pPr>
      <w:r w:rsidRPr="008F4143">
        <w:rPr>
          <w:rFonts w:ascii="Arial" w:hAnsi="Arial" w:cs="Arial"/>
        </w:rPr>
        <w:t>The paisley pattern has gone through many changes. Europe's insatiable desire for the paisley shawl created new industries, expanding weaving mills and inspiring aspiring entre</w:t>
      </w:r>
      <w:r>
        <w:rPr>
          <w:rFonts w:ascii="Arial" w:hAnsi="Arial" w:cs="Arial"/>
        </w:rPr>
        <w:t xml:space="preserve">preneurs </w:t>
      </w:r>
      <w:r w:rsidRPr="008F4143">
        <w:rPr>
          <w:rFonts w:ascii="Arial" w:hAnsi="Arial" w:cs="Arial"/>
        </w:rPr>
        <w:t xml:space="preserve">to find new and more affordable ways to replicate and manufacture the cashmere wool that was needed to create a true paisley shawl. The designs of paisley shawls changed radically to adapt to European styles and tastes, changing the color palette and shortening and widening the curvilinear paisley shape. Paisley has been adopted and worn proudly in support of many movements securing a </w:t>
      </w:r>
      <w:r>
        <w:rPr>
          <w:rFonts w:ascii="Arial" w:hAnsi="Arial" w:cs="Arial"/>
        </w:rPr>
        <w:t>place</w:t>
      </w:r>
      <w:r w:rsidRPr="008F4143">
        <w:rPr>
          <w:rFonts w:ascii="Arial" w:hAnsi="Arial" w:cs="Arial"/>
        </w:rPr>
        <w:t xml:space="preserve"> in the history of textiles.</w:t>
      </w:r>
    </w:p>
    <w:p w14:paraId="463D177F" w14:textId="77777777" w:rsidR="00EE3FF0" w:rsidRPr="006E6045" w:rsidRDefault="00EE3FF0" w:rsidP="00EE3FF0">
      <w:pPr>
        <w:spacing w:line="480" w:lineRule="auto"/>
        <w:jc w:val="center"/>
        <w:rPr>
          <w:rStyle w:val="ydp26a69971yiv7118723773"/>
        </w:rPr>
      </w:pPr>
      <w:r w:rsidRPr="006E6045">
        <w:rPr>
          <w:rStyle w:val="ydp26a69971yiv7118723773"/>
          <w:rFonts w:ascii="Arial" w:hAnsi="Arial" w:cstheme="minorHAnsi"/>
          <w:b/>
          <w:color w:val="000000"/>
        </w:rPr>
        <w:t xml:space="preserve">Archival </w:t>
      </w:r>
      <w:r>
        <w:rPr>
          <w:rStyle w:val="ydp26a69971yiv7118723773"/>
          <w:rFonts w:ascii="Arial" w:hAnsi="Arial" w:cstheme="minorHAnsi"/>
          <w:b/>
          <w:color w:val="000000"/>
        </w:rPr>
        <w:t>R</w:t>
      </w:r>
      <w:r w:rsidRPr="006E6045">
        <w:rPr>
          <w:rStyle w:val="ydp26a69971yiv7118723773"/>
          <w:rFonts w:ascii="Arial" w:hAnsi="Arial" w:cstheme="minorHAnsi"/>
          <w:b/>
          <w:color w:val="000000"/>
        </w:rPr>
        <w:t xml:space="preserve">esearch and </w:t>
      </w:r>
      <w:r>
        <w:rPr>
          <w:rStyle w:val="ydp26a69971yiv7118723773"/>
          <w:rFonts w:ascii="Arial" w:hAnsi="Arial" w:cstheme="minorHAnsi"/>
          <w:b/>
          <w:color w:val="000000"/>
        </w:rPr>
        <w:t>P</w:t>
      </w:r>
      <w:r w:rsidRPr="006E6045">
        <w:rPr>
          <w:rStyle w:val="ydp26a69971yiv7118723773"/>
          <w:rFonts w:ascii="Arial" w:hAnsi="Arial" w:cstheme="minorHAnsi"/>
          <w:b/>
          <w:color w:val="000000"/>
        </w:rPr>
        <w:t xml:space="preserve">ractical </w:t>
      </w:r>
      <w:r>
        <w:rPr>
          <w:rStyle w:val="ydp26a69971yiv7118723773"/>
          <w:rFonts w:ascii="Arial" w:hAnsi="Arial" w:cstheme="minorHAnsi"/>
          <w:b/>
          <w:color w:val="000000"/>
        </w:rPr>
        <w:t>A</w:t>
      </w:r>
      <w:r w:rsidRPr="006E6045">
        <w:rPr>
          <w:rStyle w:val="ydp26a69971yiv7118723773"/>
          <w:rFonts w:ascii="Arial" w:hAnsi="Arial" w:cstheme="minorHAnsi"/>
          <w:b/>
          <w:color w:val="000000"/>
        </w:rPr>
        <w:t>pplications</w:t>
      </w:r>
    </w:p>
    <w:p w14:paraId="30BB4CF0" w14:textId="3DCBAED3" w:rsidR="00EE3FF0" w:rsidRDefault="00EE3FF0" w:rsidP="00EE3FF0">
      <w:pPr>
        <w:pStyle w:val="ydp26a69971yiv7118723773ydp5e50a186msolistparagraph"/>
        <w:spacing w:before="0" w:beforeAutospacing="0" w:after="120" w:afterAutospacing="0" w:line="480" w:lineRule="auto"/>
        <w:ind w:firstLine="567"/>
        <w:rPr>
          <w:rFonts w:ascii="Arial" w:hAnsi="Arial" w:cs="Arial"/>
          <w:color w:val="000000"/>
          <w:lang w:val="en-US"/>
        </w:rPr>
      </w:pPr>
      <w:r w:rsidRPr="00DF178F">
        <w:rPr>
          <w:rFonts w:ascii="Arial" w:hAnsi="Arial" w:cs="Arial"/>
          <w:color w:val="000000"/>
          <w:lang w:val="en-US"/>
        </w:rPr>
        <w:t>Paisley is a curvilinear motif that is found in patterns in multiple sizes and thus it is the ideal pattern to be analyzed in a fractal context. Fractals are shapes derived from a mathematical equation that repeat a pattern in an ever-diminishing s</w:t>
      </w:r>
      <w:r>
        <w:rPr>
          <w:rFonts w:ascii="Arial" w:hAnsi="Arial" w:cs="Arial"/>
          <w:color w:val="000000"/>
          <w:lang w:val="en-US"/>
        </w:rPr>
        <w:t>cale</w:t>
      </w:r>
      <w:r w:rsidRPr="00DF178F">
        <w:rPr>
          <w:rFonts w:ascii="Arial" w:hAnsi="Arial" w:cs="Arial"/>
          <w:color w:val="000000"/>
          <w:lang w:val="en-US"/>
        </w:rPr>
        <w:t xml:space="preserve">. As part of a personal exploration of the tangible paisley shawl and armed with the knowledge gleaned from the literature on paisley as well as a new fractal perspective, I visited three archives with the aim of exploring how a mathematical formula is used to enhance surface pattern design. The sheer </w:t>
      </w:r>
      <w:r>
        <w:rPr>
          <w:rFonts w:ascii="Arial" w:hAnsi="Arial" w:cs="Arial"/>
          <w:color w:val="000000"/>
          <w:lang w:val="en-US"/>
        </w:rPr>
        <w:t>volume</w:t>
      </w:r>
      <w:r w:rsidRPr="00DF178F">
        <w:rPr>
          <w:rFonts w:ascii="Arial" w:hAnsi="Arial" w:cs="Arial"/>
          <w:color w:val="000000"/>
          <w:lang w:val="en-US"/>
        </w:rPr>
        <w:t xml:space="preserve"> </w:t>
      </w:r>
      <w:r>
        <w:rPr>
          <w:rFonts w:ascii="Arial" w:hAnsi="Arial" w:cs="Arial"/>
          <w:color w:val="000000"/>
          <w:lang w:val="en-US"/>
        </w:rPr>
        <w:t xml:space="preserve">of archived shawls </w:t>
      </w:r>
      <w:r w:rsidRPr="00DF178F">
        <w:rPr>
          <w:rFonts w:ascii="Arial" w:hAnsi="Arial" w:cs="Arial"/>
          <w:color w:val="000000"/>
          <w:lang w:val="en-US"/>
        </w:rPr>
        <w:t>meant that I was only able to view a select few. The</w:t>
      </w:r>
      <w:r>
        <w:rPr>
          <w:rFonts w:ascii="Arial" w:hAnsi="Arial" w:cs="Arial"/>
          <w:color w:val="000000"/>
          <w:lang w:val="en-US"/>
        </w:rPr>
        <w:t xml:space="preserve"> assortment</w:t>
      </w:r>
      <w:r w:rsidRPr="00DF178F">
        <w:rPr>
          <w:rFonts w:ascii="Arial" w:hAnsi="Arial" w:cs="Arial"/>
          <w:color w:val="000000"/>
          <w:lang w:val="en-US"/>
        </w:rPr>
        <w:t xml:space="preserve"> of shawls and fragments that were shown to me was somewhat serendipitous</w:t>
      </w:r>
      <w:r>
        <w:rPr>
          <w:rFonts w:ascii="Arial" w:hAnsi="Arial" w:cs="Arial"/>
          <w:color w:val="000000"/>
          <w:lang w:val="en-US"/>
        </w:rPr>
        <w:t xml:space="preserve">.  Of the </w:t>
      </w:r>
      <w:r w:rsidRPr="001A39F4">
        <w:rPr>
          <w:rFonts w:ascii="Arial" w:hAnsi="Arial" w:cs="Arial"/>
          <w:color w:val="000000"/>
          <w:lang w:val="en-US"/>
        </w:rPr>
        <w:t xml:space="preserve">available </w:t>
      </w:r>
      <w:r>
        <w:rPr>
          <w:rFonts w:ascii="Arial" w:hAnsi="Arial" w:cs="Arial"/>
          <w:color w:val="000000"/>
          <w:lang w:val="en-US"/>
        </w:rPr>
        <w:t xml:space="preserve">twenty-four </w:t>
      </w:r>
      <w:r w:rsidRPr="001A39F4">
        <w:rPr>
          <w:rFonts w:ascii="Arial" w:hAnsi="Arial" w:cs="Arial"/>
          <w:color w:val="000000"/>
          <w:lang w:val="en-US"/>
        </w:rPr>
        <w:t>artifacts</w:t>
      </w:r>
      <w:r w:rsidR="0065046F">
        <w:rPr>
          <w:rFonts w:ascii="Arial" w:hAnsi="Arial" w:cs="Arial"/>
          <w:color w:val="000000"/>
          <w:lang w:val="en-US"/>
        </w:rPr>
        <w:t>,</w:t>
      </w:r>
      <w:r>
        <w:rPr>
          <w:rFonts w:ascii="Arial" w:hAnsi="Arial" w:cs="Arial"/>
          <w:color w:val="000000"/>
          <w:lang w:val="en-US"/>
        </w:rPr>
        <w:t xml:space="preserve"> s</w:t>
      </w:r>
      <w:r w:rsidRPr="00DF178F">
        <w:rPr>
          <w:rFonts w:ascii="Arial" w:hAnsi="Arial" w:cs="Arial"/>
          <w:color w:val="000000"/>
          <w:lang w:val="en-US"/>
        </w:rPr>
        <w:t>ix</w:t>
      </w:r>
      <w:r>
        <w:rPr>
          <w:rFonts w:ascii="Arial" w:hAnsi="Arial" w:cs="Arial"/>
          <w:color w:val="000000"/>
          <w:lang w:val="en-US"/>
        </w:rPr>
        <w:t xml:space="preserve"> </w:t>
      </w:r>
      <w:r w:rsidRPr="00DF178F">
        <w:rPr>
          <w:rFonts w:ascii="Arial" w:hAnsi="Arial" w:cs="Arial"/>
          <w:color w:val="000000"/>
          <w:lang w:val="en-US"/>
        </w:rPr>
        <w:t xml:space="preserve">were </w:t>
      </w:r>
      <w:r>
        <w:rPr>
          <w:rFonts w:ascii="Arial" w:hAnsi="Arial" w:cs="Arial"/>
          <w:color w:val="000000"/>
          <w:lang w:val="en-US"/>
        </w:rPr>
        <w:t>chosen</w:t>
      </w:r>
      <w:r w:rsidRPr="00DF178F">
        <w:rPr>
          <w:rFonts w:ascii="Arial" w:hAnsi="Arial" w:cs="Arial"/>
          <w:color w:val="000000"/>
          <w:lang w:val="en-US"/>
        </w:rPr>
        <w:t xml:space="preserve"> for comparison because of their diverse nature.</w:t>
      </w:r>
      <w:r>
        <w:rPr>
          <w:rFonts w:ascii="Arial" w:hAnsi="Arial" w:cs="Arial"/>
          <w:color w:val="000000"/>
          <w:lang w:val="en-US"/>
        </w:rPr>
        <w:t xml:space="preserve"> </w:t>
      </w:r>
      <w:r w:rsidRPr="00DF178F">
        <w:rPr>
          <w:rFonts w:ascii="Arial" w:hAnsi="Arial" w:cs="Arial"/>
          <w:color w:val="000000"/>
          <w:lang w:val="en-US"/>
        </w:rPr>
        <w:t xml:space="preserve">The opportunity to conduct fieldwork on the available archival material permitted me to take a deeper look at the intersection of mathematics and the paisley pattern. I </w:t>
      </w:r>
      <w:r w:rsidRPr="00DF178F">
        <w:rPr>
          <w:rFonts w:ascii="Arial" w:hAnsi="Arial" w:cs="Arial"/>
          <w:color w:val="000000"/>
          <w:lang w:val="en-US"/>
        </w:rPr>
        <w:lastRenderedPageBreak/>
        <w:t xml:space="preserve">was able to see how the curvilinear paisley </w:t>
      </w:r>
      <w:r>
        <w:rPr>
          <w:rFonts w:ascii="Arial" w:hAnsi="Arial" w:cs="Arial"/>
          <w:color w:val="000000"/>
          <w:lang w:val="en-US"/>
        </w:rPr>
        <w:t>shape</w:t>
      </w:r>
      <w:r w:rsidRPr="00DF178F">
        <w:rPr>
          <w:rFonts w:ascii="Arial" w:hAnsi="Arial" w:cs="Arial"/>
          <w:color w:val="000000"/>
          <w:lang w:val="en-US"/>
        </w:rPr>
        <w:t xml:space="preserve"> has been manifested historically. Secondly, I reversed the process, creating a paisley-shaped fractal using open-source software and analyzed the results.</w:t>
      </w:r>
    </w:p>
    <w:p w14:paraId="1C8358F3" w14:textId="25DDB6C4" w:rsidR="00EE3FF0" w:rsidRPr="00FE46B7" w:rsidRDefault="00EE3FF0" w:rsidP="00EE3FF0">
      <w:pPr>
        <w:pStyle w:val="ydp26a69971yiv7118723773ydp5e50a186msolistparagraph"/>
        <w:spacing w:before="0" w:beforeAutospacing="0" w:after="120" w:afterAutospacing="0" w:line="480" w:lineRule="auto"/>
        <w:ind w:firstLine="567"/>
        <w:rPr>
          <w:rFonts w:ascii="Arial" w:hAnsi="Arial" w:cs="Arial"/>
          <w:color w:val="000000"/>
          <w:lang w:val="en-US"/>
        </w:rPr>
      </w:pPr>
      <w:r w:rsidRPr="008F4143">
        <w:rPr>
          <w:rStyle w:val="ydp26a69971yiv7118723773"/>
          <w:rFonts w:ascii="Arial" w:hAnsi="Arial" w:cs="Arial"/>
          <w:color w:val="000000"/>
          <w:lang w:val="en-US"/>
        </w:rPr>
        <w:t xml:space="preserve">The nature of archives is not static and its definition has undergone a recent sea change. Derrida defines an </w:t>
      </w:r>
      <w:r w:rsidRPr="00E02837">
        <w:rPr>
          <w:rStyle w:val="ydp26a69971yiv7118723773"/>
          <w:rFonts w:ascii="Arial" w:hAnsi="Arial" w:cs="Arial"/>
          <w:color w:val="000000"/>
          <w:lang w:val="en-US"/>
        </w:rPr>
        <w:t>archive</w:t>
      </w:r>
      <w:r w:rsidRPr="008F4143">
        <w:rPr>
          <w:rStyle w:val="ydp26a69971yiv7118723773"/>
          <w:rFonts w:ascii="Arial" w:hAnsi="Arial" w:cs="Arial"/>
          <w:color w:val="000000"/>
          <w:lang w:val="en-US"/>
        </w:rPr>
        <w:t xml:space="preserve"> as a domicile guarded by men in power housing objects that are usually text based</w:t>
      </w:r>
      <w:r>
        <w:rPr>
          <w:rStyle w:val="ydp26a69971yiv7118723773"/>
          <w:rFonts w:ascii="Arial" w:hAnsi="Arial" w:cs="Arial"/>
          <w:color w:val="000000"/>
          <w:lang w:val="en-US"/>
        </w:rPr>
        <w:t xml:space="preserve"> (</w:t>
      </w:r>
      <w:r w:rsidRPr="008F4143">
        <w:rPr>
          <w:rStyle w:val="ydp26a69971yiv7118723773"/>
          <w:rFonts w:ascii="Arial" w:hAnsi="Arial" w:cs="Arial"/>
          <w:color w:val="000000"/>
          <w:lang w:val="en-US"/>
        </w:rPr>
        <w:t>Derrida</w:t>
      </w:r>
      <w:r>
        <w:rPr>
          <w:rStyle w:val="ydp26a69971yiv7118723773"/>
          <w:rFonts w:ascii="Arial" w:hAnsi="Arial" w:cs="Arial"/>
          <w:color w:val="000000"/>
          <w:lang w:val="en-US"/>
        </w:rPr>
        <w:t>,</w:t>
      </w:r>
      <w:r w:rsidR="0065046F">
        <w:rPr>
          <w:rStyle w:val="ydp26a69971yiv7118723773"/>
          <w:rFonts w:ascii="Arial" w:hAnsi="Arial" w:cs="Arial"/>
          <w:color w:val="000000"/>
          <w:lang w:val="en-US"/>
        </w:rPr>
        <w:t xml:space="preserve"> </w:t>
      </w:r>
      <w:r w:rsidRPr="008F4143">
        <w:rPr>
          <w:rStyle w:val="ydp26a69971yiv7118723773"/>
          <w:rFonts w:ascii="Arial" w:hAnsi="Arial" w:cs="Arial"/>
          <w:color w:val="000000"/>
          <w:lang w:val="en-US"/>
        </w:rPr>
        <w:t>1995</w:t>
      </w:r>
      <w:r w:rsidR="00A96ECE">
        <w:rPr>
          <w:rStyle w:val="ydp26a69971yiv7118723773"/>
          <w:rFonts w:ascii="Arial" w:hAnsi="Arial" w:cs="Arial"/>
          <w:color w:val="000000"/>
          <w:lang w:val="en-US"/>
        </w:rPr>
        <w:t>,</w:t>
      </w:r>
      <w:r>
        <w:rPr>
          <w:rStyle w:val="ydp26a69971yiv7118723773"/>
          <w:rFonts w:ascii="Arial" w:hAnsi="Arial" w:cs="Arial"/>
          <w:color w:val="000000"/>
          <w:lang w:val="en-US"/>
        </w:rPr>
        <w:t xml:space="preserve"> p.10</w:t>
      </w:r>
      <w:r w:rsidRPr="008F4143">
        <w:rPr>
          <w:rStyle w:val="ydp26a69971yiv7118723773"/>
          <w:rFonts w:ascii="Arial" w:hAnsi="Arial" w:cs="Arial"/>
          <w:color w:val="000000"/>
          <w:lang w:val="en-US"/>
        </w:rPr>
        <w:t xml:space="preserve">). Foucault’s definition of an archive is quite similar to Derrida’s, </w:t>
      </w:r>
      <w:r>
        <w:rPr>
          <w:rStyle w:val="ydp26a69971yiv7118723773"/>
          <w:rFonts w:ascii="Arial" w:hAnsi="Arial" w:cs="Arial"/>
          <w:color w:val="000000"/>
          <w:lang w:val="en-US"/>
        </w:rPr>
        <w:t>nonetheless</w:t>
      </w:r>
      <w:r w:rsidRPr="008F4143">
        <w:rPr>
          <w:rStyle w:val="ydp26a69971yiv7118723773"/>
          <w:rFonts w:ascii="Arial" w:hAnsi="Arial" w:cs="Arial"/>
          <w:color w:val="000000"/>
          <w:lang w:val="en-US"/>
        </w:rPr>
        <w:t xml:space="preserve"> Foucault suggests that an archive should only house written works and only for a finite amount of time until they lose their relevance and then be discarded</w:t>
      </w:r>
      <w:r w:rsidRPr="00E45204">
        <w:rPr>
          <w:rFonts w:ascii="Arial" w:hAnsi="Arial" w:cstheme="minorHAnsi"/>
          <w:lang w:val="en-US"/>
        </w:rPr>
        <w:t xml:space="preserve"> </w:t>
      </w:r>
      <w:r>
        <w:rPr>
          <w:rFonts w:ascii="Arial" w:hAnsi="Arial" w:cstheme="minorHAnsi"/>
          <w:lang w:val="en-US"/>
        </w:rPr>
        <w:t>(</w:t>
      </w:r>
      <w:r w:rsidRPr="00E45204">
        <w:rPr>
          <w:rFonts w:ascii="Arial" w:hAnsi="Arial" w:cstheme="minorHAnsi"/>
          <w:lang w:val="en-US"/>
        </w:rPr>
        <w:t>Foucault</w:t>
      </w:r>
      <w:r w:rsidR="00A96ECE">
        <w:rPr>
          <w:rFonts w:ascii="Arial" w:hAnsi="Arial" w:cstheme="minorHAnsi"/>
          <w:lang w:val="en-US"/>
        </w:rPr>
        <w:t>,</w:t>
      </w:r>
      <w:r w:rsidR="0065046F">
        <w:rPr>
          <w:rFonts w:ascii="Arial" w:hAnsi="Arial" w:cstheme="minorHAnsi"/>
          <w:lang w:val="en-US"/>
        </w:rPr>
        <w:t xml:space="preserve"> </w:t>
      </w:r>
      <w:r w:rsidRPr="00E45204">
        <w:rPr>
          <w:rFonts w:ascii="Arial" w:hAnsi="Arial" w:cstheme="minorHAnsi"/>
          <w:lang w:val="en-US"/>
        </w:rPr>
        <w:t>1972</w:t>
      </w:r>
      <w:r w:rsidR="00A96ECE">
        <w:rPr>
          <w:rFonts w:ascii="Arial" w:hAnsi="Arial" w:cstheme="minorHAnsi"/>
          <w:lang w:val="en-US"/>
        </w:rPr>
        <w:t>,</w:t>
      </w:r>
      <w:r>
        <w:rPr>
          <w:rFonts w:ascii="Arial" w:hAnsi="Arial" w:cstheme="minorHAnsi"/>
          <w:lang w:val="en-US"/>
        </w:rPr>
        <w:t xml:space="preserve"> p.102)</w:t>
      </w:r>
      <w:r w:rsidRPr="008F4143">
        <w:rPr>
          <w:rStyle w:val="ydp26a69971yiv7118723773"/>
          <w:rFonts w:ascii="Arial" w:hAnsi="Arial" w:cs="Arial"/>
          <w:color w:val="000000"/>
          <w:lang w:val="en-US"/>
        </w:rPr>
        <w:t xml:space="preserve">. In the digital age, information is readily accessible in a way that it was not </w:t>
      </w:r>
      <w:r>
        <w:rPr>
          <w:rStyle w:val="ydp26a69971yiv7118723773"/>
          <w:rFonts w:ascii="Arial" w:hAnsi="Arial" w:cs="Arial"/>
          <w:color w:val="000000"/>
          <w:lang w:val="en-US"/>
        </w:rPr>
        <w:t>before</w:t>
      </w:r>
      <w:r w:rsidRPr="008F4143">
        <w:rPr>
          <w:rStyle w:val="ydp26a69971yiv7118723773"/>
          <w:rFonts w:ascii="Arial" w:hAnsi="Arial" w:cs="Arial"/>
          <w:color w:val="000000"/>
          <w:lang w:val="en-US"/>
        </w:rPr>
        <w:t xml:space="preserve">; </w:t>
      </w:r>
      <w:r w:rsidR="003F0D18" w:rsidRPr="008F4143">
        <w:rPr>
          <w:rStyle w:val="ydp26a69971yiv7118723773"/>
          <w:rFonts w:ascii="Arial" w:hAnsi="Arial" w:cs="Arial"/>
          <w:color w:val="000000"/>
          <w:lang w:val="en-US"/>
        </w:rPr>
        <w:t>therefore,</w:t>
      </w:r>
      <w:r w:rsidRPr="008F4143">
        <w:rPr>
          <w:rStyle w:val="ydp26a69971yiv7118723773"/>
          <w:rFonts w:ascii="Arial" w:hAnsi="Arial" w:cs="Arial"/>
          <w:color w:val="000000"/>
          <w:lang w:val="en-US"/>
        </w:rPr>
        <w:t xml:space="preserve"> we must expand the term archive to include non-text based material.</w:t>
      </w:r>
    </w:p>
    <w:p w14:paraId="28AA3AA5" w14:textId="40F2289A" w:rsidR="005739A5" w:rsidRDefault="005739A5" w:rsidP="00EE3FF0">
      <w:pPr>
        <w:spacing w:after="120" w:line="480" w:lineRule="auto"/>
        <w:rPr>
          <w:rFonts w:ascii="Arial" w:hAnsi="Arial" w:cs="Arial"/>
        </w:rPr>
      </w:pPr>
      <w:r>
        <w:rPr>
          <w:noProof/>
        </w:rPr>
        <w:drawing>
          <wp:anchor distT="0" distB="0" distL="114300" distR="114300" simplePos="0" relativeHeight="251660288" behindDoc="0" locked="0" layoutInCell="1" allowOverlap="1" wp14:anchorId="73253FD0" wp14:editId="6B6E77C8">
            <wp:simplePos x="0" y="0"/>
            <wp:positionH relativeFrom="column">
              <wp:posOffset>3484880</wp:posOffset>
            </wp:positionH>
            <wp:positionV relativeFrom="paragraph">
              <wp:posOffset>930275</wp:posOffset>
            </wp:positionV>
            <wp:extent cx="3073400" cy="2048510"/>
            <wp:effectExtent l="4445" t="0" r="4445" b="4445"/>
            <wp:wrapThrough wrapText="bothSides">
              <wp:wrapPolygon edited="0">
                <wp:start x="21569" y="-47"/>
                <wp:lineTo x="58" y="-47"/>
                <wp:lineTo x="58" y="21513"/>
                <wp:lineTo x="21569" y="21513"/>
                <wp:lineTo x="21569" y="-47"/>
              </wp:wrapPolygon>
            </wp:wrapThrough>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G_2461.jpg"/>
                    <pic:cNvPicPr/>
                  </pic:nvPicPr>
                  <pic:blipFill>
                    <a:blip r:embed="rId20" cstate="print">
                      <a:extLst>
                        <a:ext uri="{28A0092B-C50C-407E-A947-70E740481C1C}">
                          <a14:useLocalDpi xmlns:a14="http://schemas.microsoft.com/office/drawing/2010/main" val="0"/>
                        </a:ext>
                      </a:extLst>
                    </a:blip>
                    <a:stretch>
                      <a:fillRect/>
                    </a:stretch>
                  </pic:blipFill>
                  <pic:spPr>
                    <a:xfrm rot="16200000">
                      <a:off x="0" y="0"/>
                      <a:ext cx="3073400" cy="2048510"/>
                    </a:xfrm>
                    <a:prstGeom prst="rect">
                      <a:avLst/>
                    </a:prstGeom>
                  </pic:spPr>
                </pic:pic>
              </a:graphicData>
            </a:graphic>
          </wp:anchor>
        </w:drawing>
      </w:r>
      <w:r>
        <w:rPr>
          <w:noProof/>
        </w:rPr>
        <w:drawing>
          <wp:anchor distT="0" distB="0" distL="114300" distR="114300" simplePos="0" relativeHeight="251659264" behindDoc="1" locked="0" layoutInCell="1" allowOverlap="1" wp14:anchorId="378C0C64" wp14:editId="06C99951">
            <wp:simplePos x="0" y="0"/>
            <wp:positionH relativeFrom="column">
              <wp:posOffset>-432163</wp:posOffset>
            </wp:positionH>
            <wp:positionV relativeFrom="paragraph">
              <wp:posOffset>415925</wp:posOffset>
            </wp:positionV>
            <wp:extent cx="2051685" cy="3077845"/>
            <wp:effectExtent l="0" t="0" r="0" b="0"/>
            <wp:wrapThrough wrapText="bothSides">
              <wp:wrapPolygon edited="0">
                <wp:start x="0" y="0"/>
                <wp:lineTo x="0" y="21480"/>
                <wp:lineTo x="21526" y="21480"/>
                <wp:lineTo x="21526" y="0"/>
                <wp:lineTo x="0" y="0"/>
              </wp:wrapPolygon>
            </wp:wrapThrough>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G_2668.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051685" cy="3077845"/>
                    </a:xfrm>
                    <a:prstGeom prst="rect">
                      <a:avLst/>
                    </a:prstGeom>
                  </pic:spPr>
                </pic:pic>
              </a:graphicData>
            </a:graphic>
          </wp:anchor>
        </w:drawing>
      </w:r>
      <w:r>
        <w:rPr>
          <w:noProof/>
        </w:rPr>
        <w:drawing>
          <wp:anchor distT="0" distB="0" distL="114300" distR="114300" simplePos="0" relativeHeight="251670528" behindDoc="0" locked="0" layoutInCell="1" allowOverlap="1" wp14:anchorId="6F6ADD31" wp14:editId="3DF602C1">
            <wp:simplePos x="0" y="0"/>
            <wp:positionH relativeFrom="column">
              <wp:posOffset>1282065</wp:posOffset>
            </wp:positionH>
            <wp:positionV relativeFrom="paragraph">
              <wp:posOffset>927735</wp:posOffset>
            </wp:positionV>
            <wp:extent cx="3079115" cy="2051685"/>
            <wp:effectExtent l="5715" t="0" r="0" b="0"/>
            <wp:wrapThrough wrapText="bothSides">
              <wp:wrapPolygon edited="0">
                <wp:start x="21560" y="-60"/>
                <wp:lineTo x="89" y="-60"/>
                <wp:lineTo x="89" y="21466"/>
                <wp:lineTo x="21560" y="21466"/>
                <wp:lineTo x="21560" y="-60"/>
              </wp:wrapPolygon>
            </wp:wrapThrough>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UNADJUSTEDNONRAW_thumb_134a8.jpg"/>
                    <pic:cNvPicPr/>
                  </pic:nvPicPr>
                  <pic:blipFill>
                    <a:blip r:embed="rId22" cstate="print">
                      <a:extLst>
                        <a:ext uri="{28A0092B-C50C-407E-A947-70E740481C1C}">
                          <a14:useLocalDpi xmlns:a14="http://schemas.microsoft.com/office/drawing/2010/main" val="0"/>
                        </a:ext>
                      </a:extLst>
                    </a:blip>
                    <a:stretch>
                      <a:fillRect/>
                    </a:stretch>
                  </pic:blipFill>
                  <pic:spPr>
                    <a:xfrm rot="16200000">
                      <a:off x="0" y="0"/>
                      <a:ext cx="3079115" cy="2051685"/>
                    </a:xfrm>
                    <a:prstGeom prst="rect">
                      <a:avLst/>
                    </a:prstGeom>
                  </pic:spPr>
                </pic:pic>
              </a:graphicData>
            </a:graphic>
          </wp:anchor>
        </w:drawing>
      </w:r>
    </w:p>
    <w:p w14:paraId="674B92CF" w14:textId="77777777" w:rsidR="005739A5" w:rsidRDefault="005739A5" w:rsidP="00EE3FF0">
      <w:pPr>
        <w:spacing w:after="120" w:line="480" w:lineRule="auto"/>
        <w:rPr>
          <w:rFonts w:ascii="Arial" w:hAnsi="Arial" w:cs="Arial"/>
        </w:rPr>
        <w:sectPr w:rsidR="005739A5" w:rsidSect="001A4E05">
          <w:type w:val="continuous"/>
          <w:pgSz w:w="11900" w:h="16840"/>
          <w:pgMar w:top="1418" w:right="1418" w:bottom="1418" w:left="1418" w:header="709" w:footer="709" w:gutter="0"/>
          <w:pgNumType w:start="2"/>
          <w:cols w:space="708"/>
          <w:docGrid w:linePitch="360"/>
        </w:sectPr>
      </w:pPr>
    </w:p>
    <w:p w14:paraId="3E42D92C" w14:textId="25923FEF" w:rsidR="005739A5" w:rsidRDefault="00EE3FF0" w:rsidP="005739A5">
      <w:pPr>
        <w:spacing w:after="120"/>
        <w:jc w:val="center"/>
        <w:rPr>
          <w:rFonts w:ascii="Arial" w:hAnsi="Arial" w:cs="Arial"/>
        </w:rPr>
      </w:pPr>
      <w:r w:rsidRPr="004A4551">
        <w:rPr>
          <w:rFonts w:ascii="Arial" w:hAnsi="Arial" w:cs="Arial"/>
        </w:rPr>
        <w:t xml:space="preserve">Figure </w:t>
      </w:r>
      <w:r>
        <w:rPr>
          <w:rFonts w:ascii="Arial" w:hAnsi="Arial" w:cs="Arial"/>
        </w:rPr>
        <w:t xml:space="preserve">12: </w:t>
      </w:r>
      <w:r>
        <w:rPr>
          <w:rFonts w:ascii="Arial" w:hAnsi="Arial" w:cs="Arial"/>
          <w:i/>
        </w:rPr>
        <w:t>Elongated paisley print</w:t>
      </w:r>
    </w:p>
    <w:p w14:paraId="4A0577AC" w14:textId="76AB6A38" w:rsidR="00EE3FF0" w:rsidRPr="005739A5" w:rsidRDefault="00EE3FF0" w:rsidP="005739A5">
      <w:pPr>
        <w:spacing w:after="120"/>
        <w:jc w:val="center"/>
        <w:rPr>
          <w:rFonts w:ascii="Arial" w:hAnsi="Arial" w:cs="Arial"/>
        </w:rPr>
      </w:pPr>
      <w:r w:rsidRPr="004A4551">
        <w:rPr>
          <w:rFonts w:ascii="Arial" w:hAnsi="Arial" w:cs="Arial"/>
        </w:rPr>
        <w:t xml:space="preserve">Figure </w:t>
      </w:r>
      <w:r>
        <w:rPr>
          <w:rFonts w:ascii="Arial" w:hAnsi="Arial" w:cs="Arial"/>
        </w:rPr>
        <w:t xml:space="preserve">13: </w:t>
      </w:r>
      <w:r>
        <w:rPr>
          <w:rFonts w:ascii="Arial" w:hAnsi="Arial" w:cs="Arial"/>
          <w:i/>
        </w:rPr>
        <w:t xml:space="preserve">Elongated paisley print detail </w:t>
      </w:r>
      <w:r w:rsidRPr="004A4551">
        <w:rPr>
          <w:rFonts w:ascii="Arial" w:hAnsi="Arial" w:cs="Arial"/>
        </w:rPr>
        <w:t xml:space="preserve">                                        Figure </w:t>
      </w:r>
      <w:r>
        <w:rPr>
          <w:rFonts w:ascii="Arial" w:hAnsi="Arial" w:cs="Arial"/>
        </w:rPr>
        <w:t xml:space="preserve">14: </w:t>
      </w:r>
      <w:r>
        <w:rPr>
          <w:rFonts w:ascii="Arial" w:hAnsi="Arial" w:cs="Arial"/>
          <w:i/>
        </w:rPr>
        <w:t>Elongated paisley weave</w:t>
      </w:r>
    </w:p>
    <w:p w14:paraId="50A25185" w14:textId="77777777" w:rsidR="005739A5" w:rsidRDefault="005739A5" w:rsidP="005739A5">
      <w:pPr>
        <w:pStyle w:val="ListParagraph"/>
        <w:spacing w:after="120" w:line="480" w:lineRule="auto"/>
        <w:ind w:left="0" w:firstLine="567"/>
        <w:jc w:val="center"/>
        <w:rPr>
          <w:rFonts w:ascii="Arial" w:hAnsi="Arial" w:cs="Arial"/>
        </w:rPr>
        <w:sectPr w:rsidR="005739A5" w:rsidSect="005739A5">
          <w:type w:val="continuous"/>
          <w:pgSz w:w="11900" w:h="16840"/>
          <w:pgMar w:top="1418" w:right="1418" w:bottom="1418" w:left="1418" w:header="709" w:footer="709" w:gutter="0"/>
          <w:pgNumType w:start="2"/>
          <w:cols w:num="3" w:space="709"/>
          <w:docGrid w:linePitch="360"/>
        </w:sectPr>
      </w:pPr>
    </w:p>
    <w:p w14:paraId="53AA9D0C" w14:textId="77777777" w:rsidR="00F93653" w:rsidRDefault="00F93653" w:rsidP="00F93653">
      <w:pPr>
        <w:pStyle w:val="ListParagraph"/>
        <w:spacing w:after="120"/>
        <w:ind w:left="0" w:firstLine="567"/>
        <w:rPr>
          <w:rFonts w:ascii="Arial" w:hAnsi="Arial" w:cs="Arial"/>
        </w:rPr>
      </w:pPr>
    </w:p>
    <w:p w14:paraId="3C4707F3" w14:textId="756B5BBF" w:rsidR="00975220" w:rsidRDefault="002A4D77" w:rsidP="00975220">
      <w:pPr>
        <w:pStyle w:val="ListParagraph"/>
        <w:spacing w:after="120" w:line="480" w:lineRule="auto"/>
        <w:ind w:left="0" w:firstLine="567"/>
        <w:rPr>
          <w:rFonts w:ascii="Arial" w:hAnsi="Arial" w:cs="Arial"/>
        </w:rPr>
      </w:pPr>
      <w:r>
        <w:rPr>
          <w:rFonts w:ascii="Arial" w:hAnsi="Arial" w:cs="Arial"/>
        </w:rPr>
        <w:t>The</w:t>
      </w:r>
      <w:r w:rsidR="00EE3FF0" w:rsidRPr="00552BEC">
        <w:rPr>
          <w:rFonts w:ascii="Arial" w:hAnsi="Arial" w:cs="Arial"/>
        </w:rPr>
        <w:t xml:space="preserve"> two paisley shawls shown in Figures </w:t>
      </w:r>
      <w:r w:rsidR="00EE3FF0">
        <w:rPr>
          <w:rFonts w:ascii="Arial" w:hAnsi="Arial" w:cs="Arial"/>
        </w:rPr>
        <w:t>12</w:t>
      </w:r>
      <w:r w:rsidR="00EE3FF0" w:rsidRPr="00552BEC">
        <w:rPr>
          <w:rFonts w:ascii="Arial" w:hAnsi="Arial" w:cs="Arial"/>
        </w:rPr>
        <w:t xml:space="preserve"> and </w:t>
      </w:r>
      <w:r w:rsidR="00EE3FF0">
        <w:rPr>
          <w:rFonts w:ascii="Arial" w:hAnsi="Arial" w:cs="Arial"/>
        </w:rPr>
        <w:t>14</w:t>
      </w:r>
      <w:r w:rsidR="00EE3FF0" w:rsidRPr="00552BEC">
        <w:rPr>
          <w:rFonts w:ascii="Arial" w:hAnsi="Arial" w:cs="Arial"/>
        </w:rPr>
        <w:t xml:space="preserve"> have a distinctly Indian style because they both share a particular elongated paisley shape. The red shawl in </w:t>
      </w:r>
      <w:r w:rsidR="00EE3FF0" w:rsidRPr="00552BEC">
        <w:rPr>
          <w:rFonts w:ascii="Arial" w:hAnsi="Arial" w:cs="Arial"/>
        </w:rPr>
        <w:lastRenderedPageBreak/>
        <w:t xml:space="preserve">Figure </w:t>
      </w:r>
      <w:r w:rsidR="00EE3FF0">
        <w:rPr>
          <w:rFonts w:ascii="Arial" w:hAnsi="Arial" w:cs="Arial"/>
        </w:rPr>
        <w:t>12</w:t>
      </w:r>
      <w:r w:rsidR="00EE3FF0" w:rsidRPr="00552BEC">
        <w:rPr>
          <w:rFonts w:ascii="Arial" w:hAnsi="Arial" w:cs="Arial"/>
        </w:rPr>
        <w:t xml:space="preserve"> (with finer detail shown in Figure </w:t>
      </w:r>
      <w:r w:rsidR="00EE3FF0">
        <w:rPr>
          <w:rFonts w:ascii="Arial" w:hAnsi="Arial" w:cs="Arial"/>
        </w:rPr>
        <w:t>13</w:t>
      </w:r>
      <w:r w:rsidR="00EE3FF0" w:rsidRPr="00552BEC">
        <w:rPr>
          <w:rFonts w:ascii="Arial" w:hAnsi="Arial" w:cs="Arial"/>
        </w:rPr>
        <w:t>) is</w:t>
      </w:r>
      <w:r w:rsidR="00EE3FF0">
        <w:rPr>
          <w:rFonts w:ascii="Arial" w:hAnsi="Arial" w:cs="Arial"/>
        </w:rPr>
        <w:t xml:space="preserve"> </w:t>
      </w:r>
      <w:r w:rsidR="00EE3FF0" w:rsidRPr="00552BEC">
        <w:rPr>
          <w:rFonts w:ascii="Arial" w:hAnsi="Arial" w:cs="Arial"/>
        </w:rPr>
        <w:t xml:space="preserve">printed </w:t>
      </w:r>
      <w:r w:rsidR="00EE3FF0">
        <w:rPr>
          <w:rFonts w:ascii="Arial" w:hAnsi="Arial" w:cs="Arial"/>
        </w:rPr>
        <w:t xml:space="preserve">on </w:t>
      </w:r>
      <w:r w:rsidR="00EE3FF0" w:rsidRPr="00552BEC">
        <w:rPr>
          <w:rFonts w:ascii="Arial" w:hAnsi="Arial" w:cs="Arial"/>
        </w:rPr>
        <w:t xml:space="preserve">wool. There is no concrete information regarding this shawl, housed at St Fagans National History Museum. Shown in Figure </w:t>
      </w:r>
      <w:r w:rsidR="00EE3FF0">
        <w:rPr>
          <w:rFonts w:ascii="Arial" w:hAnsi="Arial" w:cs="Arial"/>
        </w:rPr>
        <w:t>13</w:t>
      </w:r>
      <w:r w:rsidR="00EE3FF0" w:rsidRPr="00552BEC">
        <w:rPr>
          <w:rFonts w:ascii="Arial" w:hAnsi="Arial" w:cs="Arial"/>
        </w:rPr>
        <w:t xml:space="preserve"> are bands of large paisley shapes and bands with smaller iterations, in different colors that are printed in repeating rows. At each end, there is a row with interlocking paisley shapes, resembling waves. On the outer border of the shawl, there are curvilinear paisley shapes, lapping at the edges. The intricate nature of this shawl is due in large part to the numerous colors that were used</w:t>
      </w:r>
      <w:r>
        <w:rPr>
          <w:rFonts w:ascii="Arial" w:hAnsi="Arial" w:cs="Arial"/>
        </w:rPr>
        <w:t>. A</w:t>
      </w:r>
      <w:r w:rsidR="00EE3FF0" w:rsidRPr="00552BEC">
        <w:rPr>
          <w:rFonts w:ascii="Arial" w:hAnsi="Arial" w:cs="Arial"/>
        </w:rPr>
        <w:t xml:space="preserve"> new block print is needed</w:t>
      </w:r>
      <w:r w:rsidR="00EE3FF0">
        <w:rPr>
          <w:rFonts w:ascii="Arial" w:hAnsi="Arial" w:cs="Arial"/>
        </w:rPr>
        <w:t xml:space="preserve"> for every color</w:t>
      </w:r>
      <w:r w:rsidR="00EE3FF0" w:rsidRPr="00552BEC">
        <w:rPr>
          <w:rFonts w:ascii="Arial" w:hAnsi="Arial" w:cs="Arial"/>
        </w:rPr>
        <w:t xml:space="preserve">, so that the printer must </w:t>
      </w:r>
      <w:r w:rsidR="00EE3FF0">
        <w:rPr>
          <w:rFonts w:ascii="Arial" w:hAnsi="Arial" w:cs="Arial"/>
        </w:rPr>
        <w:t>align</w:t>
      </w:r>
      <w:r w:rsidR="00EE3FF0" w:rsidRPr="00552BEC">
        <w:rPr>
          <w:rFonts w:ascii="Arial" w:hAnsi="Arial" w:cs="Arial"/>
        </w:rPr>
        <w:t xml:space="preserve"> the color and the pattern, traditionally done by eye. Unlike the red shawl, the beige shawl in Figure </w:t>
      </w:r>
      <w:r w:rsidR="00EE3FF0">
        <w:rPr>
          <w:rFonts w:ascii="Arial" w:hAnsi="Arial" w:cs="Arial"/>
        </w:rPr>
        <w:t>14</w:t>
      </w:r>
      <w:r w:rsidR="00EE3FF0" w:rsidRPr="00552BEC">
        <w:rPr>
          <w:rFonts w:ascii="Arial" w:hAnsi="Arial" w:cs="Arial"/>
        </w:rPr>
        <w:t xml:space="preserve"> is a plain</w:t>
      </w:r>
      <w:r w:rsidR="0065046F">
        <w:rPr>
          <w:rFonts w:ascii="Arial" w:hAnsi="Arial" w:cs="Arial"/>
        </w:rPr>
        <w:t xml:space="preserve"> </w:t>
      </w:r>
      <w:r w:rsidR="00EE3FF0" w:rsidRPr="00552BEC">
        <w:rPr>
          <w:rFonts w:ascii="Arial" w:hAnsi="Arial" w:cs="Arial"/>
        </w:rPr>
        <w:t>weave brocade, woven with a cotton warp and wool weft. Because it was woven, it was more time consuming and costly to produce than the red shawl, and may be why it does not have as many varying motifs incorporated within. The beige shawl has fewer but large</w:t>
      </w:r>
      <w:r w:rsidR="00EE3FF0">
        <w:rPr>
          <w:rFonts w:ascii="Arial" w:hAnsi="Arial" w:cs="Arial"/>
        </w:rPr>
        <w:t>r</w:t>
      </w:r>
      <w:r w:rsidR="00EE3FF0" w:rsidRPr="00552BEC">
        <w:rPr>
          <w:rFonts w:ascii="Arial" w:hAnsi="Arial" w:cs="Arial"/>
        </w:rPr>
        <w:t xml:space="preserve"> curvilinear shapes in a more muted color palette. These two shawls also differ in the direction that the paisley shapes are facing: with the red shawl they are facing outward, and the beige shawl they are facing inward. On the beige shawl, the paisley shapes are very large and there are only two sets, each spanning half the shawl. The beige shawl is housed in the </w:t>
      </w:r>
      <w:r w:rsidR="00975220">
        <w:rPr>
          <w:rFonts w:ascii="Arial" w:hAnsi="Arial" w:cs="Arial"/>
          <w:noProof/>
        </w:rPr>
        <w:drawing>
          <wp:anchor distT="0" distB="0" distL="114300" distR="114300" simplePos="0" relativeHeight="251671552" behindDoc="0" locked="0" layoutInCell="1" allowOverlap="1" wp14:anchorId="08F10DE3" wp14:editId="3BC0E182">
            <wp:simplePos x="0" y="0"/>
            <wp:positionH relativeFrom="column">
              <wp:posOffset>2908572</wp:posOffset>
            </wp:positionH>
            <wp:positionV relativeFrom="paragraph">
              <wp:posOffset>6270898</wp:posOffset>
            </wp:positionV>
            <wp:extent cx="2911475" cy="1940560"/>
            <wp:effectExtent l="0" t="0" r="0" b="2540"/>
            <wp:wrapThrough wrapText="bothSides">
              <wp:wrapPolygon edited="0">
                <wp:start x="0" y="0"/>
                <wp:lineTo x="0" y="21487"/>
                <wp:lineTo x="21482" y="21487"/>
                <wp:lineTo x="21482" y="0"/>
                <wp:lineTo x="0" y="0"/>
              </wp:wrapPolygon>
            </wp:wrapThrough>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UNADJUSTEDNONRAW_thumb_137e2.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911475" cy="1940560"/>
                    </a:xfrm>
                    <a:prstGeom prst="rect">
                      <a:avLst/>
                    </a:prstGeom>
                  </pic:spPr>
                </pic:pic>
              </a:graphicData>
            </a:graphic>
          </wp:anchor>
        </w:drawing>
      </w:r>
      <w:r w:rsidR="00975220">
        <w:rPr>
          <w:rFonts w:ascii="Arial" w:hAnsi="Arial" w:cs="Arial"/>
          <w:noProof/>
        </w:rPr>
        <w:drawing>
          <wp:anchor distT="0" distB="0" distL="114300" distR="114300" simplePos="0" relativeHeight="251661312" behindDoc="0" locked="0" layoutInCell="1" allowOverlap="1" wp14:anchorId="1985DB58" wp14:editId="435B0D51">
            <wp:simplePos x="0" y="0"/>
            <wp:positionH relativeFrom="column">
              <wp:posOffset>-229870</wp:posOffset>
            </wp:positionH>
            <wp:positionV relativeFrom="paragraph">
              <wp:posOffset>6201682</wp:posOffset>
            </wp:positionV>
            <wp:extent cx="3018790" cy="2012315"/>
            <wp:effectExtent l="0" t="0" r="0" b="0"/>
            <wp:wrapThrough wrapText="bothSides">
              <wp:wrapPolygon edited="0">
                <wp:start x="0" y="0"/>
                <wp:lineTo x="0" y="21402"/>
                <wp:lineTo x="21536" y="21402"/>
                <wp:lineTo x="21536" y="0"/>
                <wp:lineTo x="0" y="0"/>
              </wp:wrapPolygon>
            </wp:wrapThrough>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IMG_2818.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018790" cy="2012315"/>
                    </a:xfrm>
                    <a:prstGeom prst="rect">
                      <a:avLst/>
                    </a:prstGeom>
                  </pic:spPr>
                </pic:pic>
              </a:graphicData>
            </a:graphic>
          </wp:anchor>
        </w:drawing>
      </w:r>
      <w:r w:rsidR="00EE3FF0" w:rsidRPr="00552BEC">
        <w:rPr>
          <w:rFonts w:ascii="Arial" w:hAnsi="Arial" w:cs="Arial"/>
        </w:rPr>
        <w:t>Fashion Museum in Bath. Neither g</w:t>
      </w:r>
      <w:r w:rsidR="00EE3FF0">
        <w:rPr>
          <w:rFonts w:ascii="Arial" w:hAnsi="Arial" w:cs="Arial"/>
        </w:rPr>
        <w:t>ives</w:t>
      </w:r>
      <w:r w:rsidR="00EE3FF0" w:rsidRPr="00552BEC">
        <w:rPr>
          <w:rFonts w:ascii="Arial" w:hAnsi="Arial" w:cs="Arial"/>
        </w:rPr>
        <w:t xml:space="preserve"> an origin</w:t>
      </w:r>
      <w:r w:rsidR="00EE3FF0" w:rsidRPr="007E4DB2">
        <w:rPr>
          <w:rFonts w:ascii="Arial" w:hAnsi="Arial" w:cs="Arial"/>
        </w:rPr>
        <w:t xml:space="preserve">.   </w:t>
      </w:r>
    </w:p>
    <w:p w14:paraId="09FE3B62" w14:textId="77777777" w:rsidR="00975220" w:rsidRDefault="00975220" w:rsidP="00975220">
      <w:pPr>
        <w:pStyle w:val="ListParagraph"/>
        <w:spacing w:after="120" w:line="480" w:lineRule="auto"/>
        <w:ind w:left="0" w:firstLine="567"/>
        <w:rPr>
          <w:rFonts w:ascii="Arial" w:hAnsi="Arial" w:cs="Arial"/>
        </w:rPr>
        <w:sectPr w:rsidR="00975220" w:rsidSect="001A4E05">
          <w:type w:val="continuous"/>
          <w:pgSz w:w="11900" w:h="16840"/>
          <w:pgMar w:top="1418" w:right="1418" w:bottom="1418" w:left="1418" w:header="709" w:footer="709" w:gutter="0"/>
          <w:pgNumType w:start="2"/>
          <w:cols w:space="708"/>
          <w:docGrid w:linePitch="360"/>
        </w:sectPr>
      </w:pPr>
    </w:p>
    <w:p w14:paraId="4C136773" w14:textId="7C2DED04" w:rsidR="00EE3FF0" w:rsidRPr="003F0D18" w:rsidRDefault="00EE3FF0" w:rsidP="00975220">
      <w:pPr>
        <w:pStyle w:val="ListParagraph"/>
        <w:spacing w:after="120"/>
        <w:ind w:left="0" w:firstLine="567"/>
        <w:jc w:val="center"/>
        <w:rPr>
          <w:rFonts w:ascii="Arial" w:hAnsi="Arial" w:cs="Arial"/>
          <w:i/>
        </w:rPr>
      </w:pPr>
      <w:r>
        <w:rPr>
          <w:rFonts w:ascii="Arial" w:hAnsi="Arial" w:cs="Arial"/>
        </w:rPr>
        <w:t xml:space="preserve">Figure </w:t>
      </w:r>
      <w:r w:rsidR="003F0D18">
        <w:rPr>
          <w:rFonts w:ascii="Arial" w:hAnsi="Arial" w:cs="Arial"/>
        </w:rPr>
        <w:t>15:</w:t>
      </w:r>
      <w:r w:rsidR="003F0D18">
        <w:rPr>
          <w:rFonts w:ascii="Arial" w:hAnsi="Arial" w:cs="Arial"/>
          <w:i/>
        </w:rPr>
        <w:t xml:space="preserve"> Shawl</w:t>
      </w:r>
      <w:r>
        <w:rPr>
          <w:rFonts w:ascii="Arial" w:hAnsi="Arial" w:cs="Arial"/>
          <w:i/>
        </w:rPr>
        <w:t xml:space="preserve"> woven in Paisley</w:t>
      </w:r>
      <w:r w:rsidR="002A4D77">
        <w:rPr>
          <w:rFonts w:ascii="Arial" w:hAnsi="Arial" w:cs="Arial"/>
          <w:i/>
        </w:rPr>
        <w:t>,</w:t>
      </w:r>
      <w:r>
        <w:rPr>
          <w:rFonts w:ascii="Arial" w:hAnsi="Arial" w:cs="Arial"/>
          <w:i/>
        </w:rPr>
        <w:t xml:space="preserve"> Scotland </w:t>
      </w:r>
      <w:r>
        <w:rPr>
          <w:rFonts w:ascii="Arial" w:hAnsi="Arial" w:cs="Arial"/>
        </w:rPr>
        <w:t xml:space="preserve">                                                           Figure 16: </w:t>
      </w:r>
      <w:r w:rsidRPr="003F0D18">
        <w:rPr>
          <w:rFonts w:ascii="Arial" w:hAnsi="Arial" w:cs="Arial"/>
          <w:i/>
        </w:rPr>
        <w:t>Shawl woven in Paisley</w:t>
      </w:r>
      <w:r w:rsidR="002A4D77">
        <w:rPr>
          <w:rFonts w:ascii="Arial" w:hAnsi="Arial" w:cs="Arial"/>
          <w:i/>
        </w:rPr>
        <w:t>,</w:t>
      </w:r>
      <w:r w:rsidRPr="003F0D18">
        <w:rPr>
          <w:rFonts w:ascii="Arial" w:hAnsi="Arial" w:cs="Arial"/>
          <w:i/>
        </w:rPr>
        <w:t xml:space="preserve"> Scotland detail</w:t>
      </w:r>
    </w:p>
    <w:p w14:paraId="1564297B" w14:textId="77777777" w:rsidR="00975220" w:rsidRDefault="00975220" w:rsidP="00EE3FF0">
      <w:pPr>
        <w:pStyle w:val="ListParagraph"/>
        <w:spacing w:after="120" w:line="480" w:lineRule="auto"/>
        <w:ind w:left="0"/>
        <w:rPr>
          <w:rFonts w:ascii="Arial" w:hAnsi="Arial" w:cs="Arial"/>
        </w:rPr>
        <w:sectPr w:rsidR="00975220" w:rsidSect="00975220">
          <w:type w:val="continuous"/>
          <w:pgSz w:w="11900" w:h="16840"/>
          <w:pgMar w:top="1418" w:right="1418" w:bottom="1418" w:left="1418" w:header="709" w:footer="709" w:gutter="0"/>
          <w:pgNumType w:start="2"/>
          <w:cols w:num="2" w:space="709"/>
          <w:docGrid w:linePitch="360"/>
        </w:sectPr>
      </w:pPr>
    </w:p>
    <w:p w14:paraId="1F7484BD" w14:textId="7938DC31" w:rsidR="00EE3FF0" w:rsidRDefault="00EE3FF0" w:rsidP="00EE3FF0">
      <w:pPr>
        <w:pStyle w:val="ListParagraph"/>
        <w:spacing w:after="120" w:line="480" w:lineRule="auto"/>
        <w:ind w:left="0"/>
        <w:rPr>
          <w:rFonts w:ascii="Arial" w:hAnsi="Arial" w:cs="Arial"/>
        </w:rPr>
      </w:pPr>
      <w:r>
        <w:rPr>
          <w:rFonts w:ascii="Arial" w:hAnsi="Arial" w:cs="Arial"/>
        </w:rPr>
        <w:t xml:space="preserve">   </w:t>
      </w:r>
    </w:p>
    <w:p w14:paraId="541517F5" w14:textId="254DDC84" w:rsidR="00EE3FF0" w:rsidRDefault="00975220" w:rsidP="00EE3FF0">
      <w:pPr>
        <w:pStyle w:val="ListParagraph"/>
        <w:spacing w:after="120" w:line="480" w:lineRule="auto"/>
        <w:ind w:left="0"/>
        <w:rPr>
          <w:rFonts w:ascii="Arial" w:hAnsi="Arial" w:cs="Arial"/>
        </w:rPr>
      </w:pPr>
      <w:r>
        <w:rPr>
          <w:rFonts w:ascii="Arial" w:hAnsi="Arial" w:cs="Arial"/>
          <w:noProof/>
        </w:rPr>
        <w:lastRenderedPageBreak/>
        <w:drawing>
          <wp:anchor distT="0" distB="0" distL="114300" distR="114300" simplePos="0" relativeHeight="251662336" behindDoc="0" locked="0" layoutInCell="1" allowOverlap="1" wp14:anchorId="11661E65" wp14:editId="6FE27407">
            <wp:simplePos x="0" y="0"/>
            <wp:positionH relativeFrom="column">
              <wp:posOffset>1369242</wp:posOffset>
            </wp:positionH>
            <wp:positionV relativeFrom="paragraph">
              <wp:posOffset>454</wp:posOffset>
            </wp:positionV>
            <wp:extent cx="3018790" cy="2012315"/>
            <wp:effectExtent l="0" t="0" r="0" b="0"/>
            <wp:wrapThrough wrapText="bothSides">
              <wp:wrapPolygon edited="0">
                <wp:start x="0" y="0"/>
                <wp:lineTo x="0" y="21402"/>
                <wp:lineTo x="21536" y="21402"/>
                <wp:lineTo x="21536" y="0"/>
                <wp:lineTo x="0" y="0"/>
              </wp:wrapPolygon>
            </wp:wrapThrough>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G_2356.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018790" cy="2012315"/>
                    </a:xfrm>
                    <a:prstGeom prst="rect">
                      <a:avLst/>
                    </a:prstGeom>
                  </pic:spPr>
                </pic:pic>
              </a:graphicData>
            </a:graphic>
          </wp:anchor>
        </w:drawing>
      </w:r>
    </w:p>
    <w:p w14:paraId="4844EEEA" w14:textId="77777777" w:rsidR="00EE3FF0" w:rsidRDefault="00EE3FF0" w:rsidP="00EE3FF0">
      <w:pPr>
        <w:pStyle w:val="ListParagraph"/>
        <w:spacing w:after="120" w:line="480" w:lineRule="auto"/>
        <w:ind w:left="0"/>
        <w:rPr>
          <w:rFonts w:ascii="Arial" w:hAnsi="Arial" w:cs="Arial"/>
        </w:rPr>
      </w:pPr>
    </w:p>
    <w:p w14:paraId="178E69D7" w14:textId="77777777" w:rsidR="00EE3FF0" w:rsidRDefault="00EE3FF0" w:rsidP="00EE3FF0">
      <w:pPr>
        <w:pStyle w:val="ListParagraph"/>
        <w:spacing w:after="120" w:line="480" w:lineRule="auto"/>
        <w:ind w:left="0"/>
        <w:rPr>
          <w:rFonts w:ascii="Arial" w:hAnsi="Arial" w:cs="Arial"/>
        </w:rPr>
      </w:pPr>
    </w:p>
    <w:p w14:paraId="4D7F26FC" w14:textId="77777777" w:rsidR="00EE3FF0" w:rsidRDefault="00EE3FF0" w:rsidP="00EE3FF0">
      <w:pPr>
        <w:pStyle w:val="ListParagraph"/>
        <w:spacing w:after="120" w:line="480" w:lineRule="auto"/>
        <w:ind w:left="0"/>
        <w:rPr>
          <w:rFonts w:ascii="Arial" w:hAnsi="Arial" w:cs="Arial"/>
        </w:rPr>
      </w:pPr>
    </w:p>
    <w:p w14:paraId="22076F22" w14:textId="77777777" w:rsidR="00EE3FF0" w:rsidRDefault="00EE3FF0" w:rsidP="00EE3FF0">
      <w:pPr>
        <w:pStyle w:val="ListParagraph"/>
        <w:spacing w:after="120" w:line="480" w:lineRule="auto"/>
        <w:ind w:left="0"/>
        <w:rPr>
          <w:rFonts w:ascii="Arial" w:hAnsi="Arial" w:cs="Arial"/>
        </w:rPr>
      </w:pPr>
    </w:p>
    <w:p w14:paraId="123F402C" w14:textId="77777777" w:rsidR="00EE3FF0" w:rsidRDefault="00EE3FF0" w:rsidP="00EE3FF0">
      <w:pPr>
        <w:pStyle w:val="ListParagraph"/>
        <w:spacing w:after="120" w:line="480" w:lineRule="auto"/>
        <w:ind w:left="0"/>
        <w:rPr>
          <w:rFonts w:ascii="Arial" w:hAnsi="Arial" w:cs="Arial"/>
        </w:rPr>
      </w:pPr>
    </w:p>
    <w:p w14:paraId="15E1DFFA" w14:textId="4184FDA4" w:rsidR="00EE3FF0" w:rsidRPr="00975220" w:rsidRDefault="00EE3FF0" w:rsidP="00975220">
      <w:pPr>
        <w:pStyle w:val="ListParagraph"/>
        <w:spacing w:after="120" w:line="480" w:lineRule="auto"/>
        <w:ind w:left="0"/>
        <w:jc w:val="center"/>
        <w:rPr>
          <w:rFonts w:ascii="Arial" w:hAnsi="Arial" w:cs="Arial"/>
          <w:i/>
        </w:rPr>
      </w:pPr>
      <w:r>
        <w:rPr>
          <w:rFonts w:ascii="Arial" w:hAnsi="Arial" w:cs="Arial"/>
        </w:rPr>
        <w:t xml:space="preserve">Figure 17: </w:t>
      </w:r>
      <w:r>
        <w:rPr>
          <w:rFonts w:ascii="Arial" w:hAnsi="Arial" w:cs="Arial"/>
          <w:i/>
        </w:rPr>
        <w:t>Shawl with white center</w:t>
      </w:r>
    </w:p>
    <w:p w14:paraId="155A24FB" w14:textId="2938715F" w:rsidR="00EE3FF0" w:rsidRDefault="00EE3FF0" w:rsidP="00EE3FF0">
      <w:pPr>
        <w:pStyle w:val="ListParagraph"/>
        <w:spacing w:after="120" w:line="480" w:lineRule="auto"/>
        <w:ind w:left="0" w:firstLine="567"/>
        <w:rPr>
          <w:rFonts w:ascii="Arial" w:hAnsi="Arial" w:cs="Arial"/>
        </w:rPr>
      </w:pPr>
      <w:r w:rsidRPr="00880554">
        <w:rPr>
          <w:rFonts w:ascii="Arial" w:hAnsi="Arial" w:cs="Arial"/>
        </w:rPr>
        <w:t>These next two shawls share a color scheme and a basic layout. Both are woven twill brocades. The shawl shown in Figure</w:t>
      </w:r>
      <w:r>
        <w:rPr>
          <w:rFonts w:ascii="Arial" w:hAnsi="Arial" w:cs="Arial"/>
        </w:rPr>
        <w:t xml:space="preserve"> </w:t>
      </w:r>
      <w:r w:rsidRPr="00880554">
        <w:rPr>
          <w:rFonts w:ascii="Arial" w:hAnsi="Arial" w:cs="Arial"/>
        </w:rPr>
        <w:t>1</w:t>
      </w:r>
      <w:r>
        <w:rPr>
          <w:rFonts w:ascii="Arial" w:hAnsi="Arial" w:cs="Arial"/>
        </w:rPr>
        <w:t>5</w:t>
      </w:r>
      <w:r w:rsidRPr="00880554">
        <w:rPr>
          <w:rFonts w:ascii="Arial" w:hAnsi="Arial" w:cs="Arial"/>
        </w:rPr>
        <w:t xml:space="preserve"> (with finer detail shown in </w:t>
      </w:r>
      <w:r>
        <w:rPr>
          <w:rFonts w:ascii="Arial" w:hAnsi="Arial" w:cs="Arial"/>
        </w:rPr>
        <w:t>F</w:t>
      </w:r>
      <w:r w:rsidRPr="00880554">
        <w:rPr>
          <w:rFonts w:ascii="Arial" w:hAnsi="Arial" w:cs="Arial"/>
        </w:rPr>
        <w:t>igure 1</w:t>
      </w:r>
      <w:r>
        <w:rPr>
          <w:rFonts w:ascii="Arial" w:hAnsi="Arial" w:cs="Arial"/>
        </w:rPr>
        <w:t>6</w:t>
      </w:r>
      <w:r w:rsidRPr="00880554">
        <w:rPr>
          <w:rFonts w:ascii="Arial" w:hAnsi="Arial" w:cs="Arial"/>
        </w:rPr>
        <w:t xml:space="preserve">), housed at the Clothworkers Archive, was produced in Paisley, Scotland circa 1847. It has a silk warp and wool weft. The use of silk is largely due to its durability and is possibly a lingering result of Napoleon's blockade of 1806 that forced weavers to look for alternatives to cashmere. This shawl has a central motif that spans outward in curling, curvilinear lines, curving like the Fibonacci golden spiral. These curving lines then merge with the large colorful border filled with paisley </w:t>
      </w:r>
      <w:r>
        <w:rPr>
          <w:rFonts w:ascii="Arial" w:hAnsi="Arial" w:cs="Arial"/>
        </w:rPr>
        <w:t>motifs</w:t>
      </w:r>
      <w:r w:rsidRPr="00880554">
        <w:rPr>
          <w:rFonts w:ascii="Arial" w:hAnsi="Arial" w:cs="Arial"/>
        </w:rPr>
        <w:t>. This particular shawl has one very interesting attribute: a single white outline of the paisley shape on the corner, almost as if it had been dropped on top of the pattern afterwards (see Figure 1</w:t>
      </w:r>
      <w:r>
        <w:rPr>
          <w:rFonts w:ascii="Arial" w:hAnsi="Arial" w:cs="Arial"/>
        </w:rPr>
        <w:t>6</w:t>
      </w:r>
      <w:r w:rsidRPr="00880554">
        <w:rPr>
          <w:rFonts w:ascii="Arial" w:hAnsi="Arial" w:cs="Arial"/>
        </w:rPr>
        <w:t>). The shawl pictured in Figure 1</w:t>
      </w:r>
      <w:r>
        <w:rPr>
          <w:rFonts w:ascii="Arial" w:hAnsi="Arial" w:cs="Arial"/>
        </w:rPr>
        <w:t>7</w:t>
      </w:r>
      <w:r w:rsidRPr="00880554">
        <w:rPr>
          <w:rFonts w:ascii="Arial" w:hAnsi="Arial" w:cs="Arial"/>
        </w:rPr>
        <w:t>, housed at the Fashion Museum, shares similar traits to the shawl from the Clothworkers Archive in layout and color palette, as well having a silk warp and a wool wef</w:t>
      </w:r>
      <w:r>
        <w:rPr>
          <w:rFonts w:ascii="Arial" w:hAnsi="Arial" w:cs="Arial"/>
        </w:rPr>
        <w:t>t. It was p</w:t>
      </w:r>
      <w:r w:rsidRPr="00880554">
        <w:rPr>
          <w:rFonts w:ascii="Arial" w:hAnsi="Arial" w:cs="Arial"/>
        </w:rPr>
        <w:t>roduced circa 1850-1859, only slightly later than the shawl from the Clothworkers Archive</w:t>
      </w:r>
      <w:r>
        <w:rPr>
          <w:rFonts w:ascii="Arial" w:hAnsi="Arial" w:cs="Arial"/>
        </w:rPr>
        <w:t>.</w:t>
      </w:r>
      <w:r w:rsidRPr="00880554">
        <w:rPr>
          <w:rFonts w:ascii="Arial" w:hAnsi="Arial" w:cs="Arial"/>
        </w:rPr>
        <w:t xml:space="preserve"> </w:t>
      </w:r>
      <w:r>
        <w:rPr>
          <w:rFonts w:ascii="Arial" w:hAnsi="Arial" w:cs="Arial"/>
        </w:rPr>
        <w:t>T</w:t>
      </w:r>
      <w:r w:rsidRPr="00880554">
        <w:rPr>
          <w:rFonts w:ascii="Arial" w:hAnsi="Arial" w:cs="Arial"/>
        </w:rPr>
        <w:t>he producers of both shawls likely suffered from the same issues in access to material. The patterning of the shawl from the Clothworkers Archive also has a white center covered in curvilinear lines that descend into the heavily patterned border. The shawl from</w:t>
      </w:r>
      <w:r>
        <w:rPr>
          <w:rFonts w:ascii="Arial" w:hAnsi="Arial" w:cs="Arial"/>
        </w:rPr>
        <w:t xml:space="preserve"> </w:t>
      </w:r>
      <w:r w:rsidR="00C704A6">
        <w:rPr>
          <w:rFonts w:ascii="Arial" w:hAnsi="Arial" w:cs="Arial"/>
        </w:rPr>
        <w:t>t</w:t>
      </w:r>
      <w:r>
        <w:rPr>
          <w:rFonts w:ascii="Arial" w:hAnsi="Arial" w:cs="Arial"/>
        </w:rPr>
        <w:t>he Fashion Museum</w:t>
      </w:r>
      <w:r w:rsidRPr="00880554">
        <w:rPr>
          <w:rFonts w:ascii="Arial" w:hAnsi="Arial" w:cs="Arial"/>
        </w:rPr>
        <w:t xml:space="preserve"> has slightly more oriental motifs incorporated into it and </w:t>
      </w:r>
      <w:r w:rsidRPr="00880554">
        <w:rPr>
          <w:rFonts w:ascii="Arial" w:hAnsi="Arial" w:cs="Arial"/>
        </w:rPr>
        <w:lastRenderedPageBreak/>
        <w:t xml:space="preserve">the lines are thinner and even more along the lines of the golden spiral in their </w:t>
      </w:r>
      <w:r w:rsidR="00975220">
        <w:rPr>
          <w:rFonts w:ascii="Arial" w:hAnsi="Arial" w:cs="Arial"/>
          <w:noProof/>
        </w:rPr>
        <w:drawing>
          <wp:anchor distT="0" distB="0" distL="114300" distR="114300" simplePos="0" relativeHeight="251664384" behindDoc="0" locked="0" layoutInCell="1" allowOverlap="1" wp14:anchorId="647013DE" wp14:editId="5E97FF8E">
            <wp:simplePos x="0" y="0"/>
            <wp:positionH relativeFrom="column">
              <wp:posOffset>2744470</wp:posOffset>
            </wp:positionH>
            <wp:positionV relativeFrom="paragraph">
              <wp:posOffset>691515</wp:posOffset>
            </wp:positionV>
            <wp:extent cx="2922270" cy="1947545"/>
            <wp:effectExtent l="0" t="0" r="0" b="0"/>
            <wp:wrapThrough wrapText="bothSides">
              <wp:wrapPolygon edited="0">
                <wp:start x="0" y="0"/>
                <wp:lineTo x="0" y="21410"/>
                <wp:lineTo x="21497" y="21410"/>
                <wp:lineTo x="21497" y="0"/>
                <wp:lineTo x="0" y="0"/>
              </wp:wrapPolygon>
            </wp:wrapThrough>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G_2866.jpe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922270" cy="1947545"/>
                    </a:xfrm>
                    <a:prstGeom prst="rect">
                      <a:avLst/>
                    </a:prstGeom>
                  </pic:spPr>
                </pic:pic>
              </a:graphicData>
            </a:graphic>
          </wp:anchor>
        </w:drawing>
      </w:r>
      <w:r w:rsidR="00975220">
        <w:rPr>
          <w:rFonts w:ascii="Arial" w:hAnsi="Arial" w:cs="Arial"/>
          <w:noProof/>
        </w:rPr>
        <w:drawing>
          <wp:anchor distT="0" distB="0" distL="114300" distR="114300" simplePos="0" relativeHeight="251663360" behindDoc="0" locked="0" layoutInCell="1" allowOverlap="1" wp14:anchorId="04955751" wp14:editId="38B04D73">
            <wp:simplePos x="0" y="0"/>
            <wp:positionH relativeFrom="column">
              <wp:posOffset>-410754</wp:posOffset>
            </wp:positionH>
            <wp:positionV relativeFrom="paragraph">
              <wp:posOffset>636270</wp:posOffset>
            </wp:positionV>
            <wp:extent cx="3013075" cy="2008505"/>
            <wp:effectExtent l="0" t="0" r="0" b="0"/>
            <wp:wrapThrough wrapText="bothSides">
              <wp:wrapPolygon edited="0">
                <wp:start x="0" y="0"/>
                <wp:lineTo x="0" y="21443"/>
                <wp:lineTo x="21486" y="21443"/>
                <wp:lineTo x="21486" y="0"/>
                <wp:lineTo x="0" y="0"/>
              </wp:wrapPolygon>
            </wp:wrapThrough>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IMG_2871.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013075" cy="2008505"/>
                    </a:xfrm>
                    <a:prstGeom prst="rect">
                      <a:avLst/>
                    </a:prstGeom>
                  </pic:spPr>
                </pic:pic>
              </a:graphicData>
            </a:graphic>
          </wp:anchor>
        </w:drawing>
      </w:r>
      <w:r w:rsidRPr="00880554">
        <w:rPr>
          <w:rFonts w:ascii="Arial" w:hAnsi="Arial" w:cs="Arial"/>
        </w:rPr>
        <w:t>curving nature.</w:t>
      </w:r>
    </w:p>
    <w:p w14:paraId="23E76168" w14:textId="77777777" w:rsidR="00975220" w:rsidRDefault="00975220" w:rsidP="00975220">
      <w:pPr>
        <w:pStyle w:val="ListParagraph"/>
        <w:spacing w:after="120"/>
        <w:ind w:left="0"/>
        <w:jc w:val="center"/>
        <w:rPr>
          <w:rFonts w:ascii="Arial" w:hAnsi="Arial" w:cs="Arial"/>
        </w:rPr>
      </w:pPr>
    </w:p>
    <w:p w14:paraId="103F602D" w14:textId="33A117CD" w:rsidR="006C0817" w:rsidRDefault="00EE3FF0" w:rsidP="006C0817">
      <w:pPr>
        <w:pStyle w:val="ListParagraph"/>
        <w:spacing w:after="120" w:line="480" w:lineRule="auto"/>
        <w:ind w:left="0"/>
        <w:rPr>
          <w:rFonts w:ascii="Arial" w:hAnsi="Arial" w:cs="Arial"/>
        </w:rPr>
      </w:pPr>
      <w:r>
        <w:rPr>
          <w:rFonts w:ascii="Arial" w:hAnsi="Arial" w:cs="Arial"/>
        </w:rPr>
        <w:t xml:space="preserve">Figure 18: </w:t>
      </w:r>
      <w:r>
        <w:rPr>
          <w:rFonts w:ascii="Arial" w:hAnsi="Arial" w:cs="Arial"/>
          <w:i/>
        </w:rPr>
        <w:t>Single</w:t>
      </w:r>
      <w:r w:rsidR="00FC0AFA">
        <w:rPr>
          <w:rFonts w:ascii="Arial" w:hAnsi="Arial" w:cs="Arial"/>
          <w:i/>
        </w:rPr>
        <w:t>-</w:t>
      </w:r>
      <w:r>
        <w:rPr>
          <w:rFonts w:ascii="Arial" w:hAnsi="Arial" w:cs="Arial"/>
          <w:i/>
        </w:rPr>
        <w:t xml:space="preserve">tipped fragment </w:t>
      </w:r>
      <w:r>
        <w:rPr>
          <w:rFonts w:ascii="Arial" w:hAnsi="Arial" w:cs="Arial"/>
        </w:rPr>
        <w:t xml:space="preserve">                      Figure 19: </w:t>
      </w:r>
      <w:r>
        <w:rPr>
          <w:rFonts w:ascii="Arial" w:hAnsi="Arial" w:cs="Arial"/>
          <w:i/>
        </w:rPr>
        <w:t>Double</w:t>
      </w:r>
      <w:r w:rsidR="00FC0AFA">
        <w:rPr>
          <w:rFonts w:ascii="Arial" w:hAnsi="Arial" w:cs="Arial"/>
          <w:i/>
        </w:rPr>
        <w:t>-</w:t>
      </w:r>
      <w:r>
        <w:rPr>
          <w:rFonts w:ascii="Arial" w:hAnsi="Arial" w:cs="Arial"/>
          <w:i/>
        </w:rPr>
        <w:t xml:space="preserve">tipped fragment </w:t>
      </w:r>
      <w:r>
        <w:rPr>
          <w:rFonts w:ascii="Arial" w:hAnsi="Arial" w:cs="Arial"/>
        </w:rPr>
        <w:t xml:space="preserve"> </w:t>
      </w:r>
    </w:p>
    <w:p w14:paraId="1AB0E177" w14:textId="0BFED703" w:rsidR="007F6B83" w:rsidRDefault="00EE3FF0" w:rsidP="006C0817">
      <w:pPr>
        <w:pStyle w:val="ListParagraph"/>
        <w:spacing w:after="120" w:line="480" w:lineRule="auto"/>
        <w:ind w:left="0"/>
        <w:rPr>
          <w:rFonts w:ascii="Arial" w:hAnsi="Arial" w:cs="Arial"/>
        </w:rPr>
      </w:pPr>
      <w:r>
        <w:rPr>
          <w:rFonts w:ascii="Arial" w:hAnsi="Arial" w:cs="Arial"/>
        </w:rPr>
        <w:t xml:space="preserve">           Th</w:t>
      </w:r>
      <w:r w:rsidR="006C0817">
        <w:rPr>
          <w:rFonts w:ascii="Arial" w:hAnsi="Arial" w:cs="Arial"/>
        </w:rPr>
        <w:t>ese</w:t>
      </w:r>
      <w:r>
        <w:rPr>
          <w:rFonts w:ascii="Arial" w:hAnsi="Arial" w:cs="Arial"/>
        </w:rPr>
        <w:t xml:space="preserve"> last two shawl fragments are from the Clothworkers Archive. T</w:t>
      </w:r>
      <w:r w:rsidRPr="00E010D4">
        <w:rPr>
          <w:rFonts w:ascii="Arial" w:hAnsi="Arial" w:cs="Arial"/>
        </w:rPr>
        <w:t>he single-tipped paisley fragment in Figure 1</w:t>
      </w:r>
      <w:r>
        <w:rPr>
          <w:rFonts w:ascii="Arial" w:hAnsi="Arial" w:cs="Arial"/>
        </w:rPr>
        <w:t>8</w:t>
      </w:r>
      <w:r w:rsidRPr="00E010D4">
        <w:rPr>
          <w:rFonts w:ascii="Arial" w:hAnsi="Arial" w:cs="Arial"/>
        </w:rPr>
        <w:t xml:space="preserve"> was woven in Kashmir circa 1820</w:t>
      </w:r>
      <w:r>
        <w:rPr>
          <w:rFonts w:ascii="Arial" w:hAnsi="Arial" w:cs="Arial"/>
        </w:rPr>
        <w:t xml:space="preserve"> and t</w:t>
      </w:r>
      <w:r w:rsidRPr="00E010D4">
        <w:rPr>
          <w:rFonts w:ascii="Arial" w:hAnsi="Arial" w:cs="Arial"/>
        </w:rPr>
        <w:t>he double-tipped paisley fragment in Figure 1</w:t>
      </w:r>
      <w:r>
        <w:rPr>
          <w:rFonts w:ascii="Arial" w:hAnsi="Arial" w:cs="Arial"/>
        </w:rPr>
        <w:t>9</w:t>
      </w:r>
      <w:r w:rsidRPr="00E010D4">
        <w:rPr>
          <w:rFonts w:ascii="Arial" w:hAnsi="Arial" w:cs="Arial"/>
        </w:rPr>
        <w:t xml:space="preserve"> was p</w:t>
      </w:r>
      <w:r>
        <w:rPr>
          <w:rFonts w:ascii="Arial" w:hAnsi="Arial" w:cs="Arial"/>
        </w:rPr>
        <w:t>robably</w:t>
      </w:r>
      <w:r w:rsidRPr="00E010D4">
        <w:rPr>
          <w:rFonts w:ascii="Arial" w:hAnsi="Arial" w:cs="Arial"/>
        </w:rPr>
        <w:t xml:space="preserve"> woven in Kashmir</w:t>
      </w:r>
      <w:r>
        <w:rPr>
          <w:rFonts w:ascii="Arial" w:hAnsi="Arial" w:cs="Arial"/>
        </w:rPr>
        <w:t xml:space="preserve"> about the same time because it shares multiple characteristics with Figure 18. </w:t>
      </w:r>
      <w:r w:rsidRPr="00E010D4">
        <w:rPr>
          <w:rFonts w:ascii="Arial" w:hAnsi="Arial" w:cs="Arial"/>
        </w:rPr>
        <w:t xml:space="preserve">They are both woven with what is most likely cashmere in a 2/2 twill. It is possible that the </w:t>
      </w:r>
      <w:r>
        <w:rPr>
          <w:rFonts w:ascii="Arial" w:hAnsi="Arial" w:cs="Arial"/>
        </w:rPr>
        <w:t>double</w:t>
      </w:r>
      <w:r w:rsidRPr="00E010D4">
        <w:rPr>
          <w:rFonts w:ascii="Arial" w:hAnsi="Arial" w:cs="Arial"/>
        </w:rPr>
        <w:t xml:space="preserve">-tipped paisley fragment was produced later as the colors are slightly brighter, or simply that it is better preserved. Both are piece woven which means that the solid red parts of the fragments, the paisley pattern and the bands of pattern surrounding the paisley sections and the borders </w:t>
      </w:r>
      <w:r w:rsidR="00455674">
        <w:rPr>
          <w:rFonts w:ascii="Arial" w:hAnsi="Arial" w:cs="Arial"/>
        </w:rPr>
        <w:t>were</w:t>
      </w:r>
      <w:r w:rsidRPr="00E010D4">
        <w:rPr>
          <w:rFonts w:ascii="Arial" w:hAnsi="Arial" w:cs="Arial"/>
        </w:rPr>
        <w:t xml:space="preserve"> all woven in separate pieces. This was done to decrease the production time in order to keep up with European market demands. The double-tipped paisley fragment has a unique curvilinear shape: while the bottom half stays in the traditional paisley shape, the top, instead of having one curving </w:t>
      </w:r>
      <w:r>
        <w:rPr>
          <w:rFonts w:ascii="Arial" w:hAnsi="Arial" w:cs="Arial"/>
        </w:rPr>
        <w:t>tip</w:t>
      </w:r>
      <w:r w:rsidRPr="00E010D4">
        <w:rPr>
          <w:rFonts w:ascii="Arial" w:hAnsi="Arial" w:cs="Arial"/>
        </w:rPr>
        <w:t xml:space="preserve">, </w:t>
      </w:r>
      <w:r>
        <w:rPr>
          <w:rFonts w:ascii="Arial" w:hAnsi="Arial" w:cs="Arial"/>
        </w:rPr>
        <w:t>has two curving tips</w:t>
      </w:r>
      <w:r w:rsidRPr="00E010D4">
        <w:rPr>
          <w:rFonts w:ascii="Arial" w:hAnsi="Arial" w:cs="Arial"/>
        </w:rPr>
        <w:t xml:space="preserve"> facing in opposite directions much like the </w:t>
      </w:r>
      <w:r>
        <w:rPr>
          <w:rFonts w:ascii="Arial" w:hAnsi="Arial" w:cs="Arial"/>
        </w:rPr>
        <w:t xml:space="preserve">dendrite </w:t>
      </w:r>
      <w:r w:rsidRPr="00E010D4">
        <w:rPr>
          <w:rFonts w:ascii="Arial" w:hAnsi="Arial" w:cs="Arial"/>
        </w:rPr>
        <w:t xml:space="preserve">fractal (see Figure </w:t>
      </w:r>
      <w:r>
        <w:rPr>
          <w:rFonts w:ascii="Arial" w:hAnsi="Arial" w:cs="Arial"/>
        </w:rPr>
        <w:t>5</w:t>
      </w:r>
      <w:r w:rsidRPr="00E010D4">
        <w:rPr>
          <w:rFonts w:ascii="Arial" w:hAnsi="Arial" w:cs="Arial"/>
        </w:rPr>
        <w:t>). The double-tipped paisley fragment</w:t>
      </w:r>
      <w:r w:rsidR="00CE788D">
        <w:rPr>
          <w:rFonts w:ascii="Arial" w:hAnsi="Arial" w:cs="Arial"/>
        </w:rPr>
        <w:t>’</w:t>
      </w:r>
      <w:r w:rsidRPr="00E010D4">
        <w:rPr>
          <w:rFonts w:ascii="Arial" w:hAnsi="Arial" w:cs="Arial"/>
        </w:rPr>
        <w:t>s paisley shapes are filled with smaller floral motifs styled in a sim</w:t>
      </w:r>
      <w:r>
        <w:rPr>
          <w:rFonts w:ascii="Arial" w:hAnsi="Arial" w:cs="Arial"/>
        </w:rPr>
        <w:t>ple</w:t>
      </w:r>
      <w:r w:rsidRPr="00E010D4">
        <w:rPr>
          <w:rFonts w:ascii="Arial" w:hAnsi="Arial" w:cs="Arial"/>
        </w:rPr>
        <w:t xml:space="preserve"> design. The single-tipped paisley fragment has a more classic</w:t>
      </w:r>
      <w:r>
        <w:rPr>
          <w:rFonts w:ascii="Arial" w:hAnsi="Arial" w:cs="Arial"/>
        </w:rPr>
        <w:t xml:space="preserve">ally </w:t>
      </w:r>
      <w:r w:rsidRPr="00E010D4">
        <w:rPr>
          <w:rFonts w:ascii="Arial" w:hAnsi="Arial" w:cs="Arial"/>
        </w:rPr>
        <w:t xml:space="preserve">styled paisley shape with a golden spiral curve to the top. The </w:t>
      </w:r>
      <w:r w:rsidR="007F6B83">
        <w:rPr>
          <w:rFonts w:ascii="Arial" w:hAnsi="Arial" w:cs="Arial"/>
          <w:b/>
          <w:noProof/>
        </w:rPr>
        <w:lastRenderedPageBreak/>
        <w:softHyphen/>
      </w:r>
      <w:r w:rsidR="007F6B83">
        <w:rPr>
          <w:rFonts w:ascii="Arial" w:hAnsi="Arial" w:cs="Arial"/>
          <w:b/>
          <w:noProof/>
        </w:rPr>
        <w:softHyphen/>
      </w:r>
      <w:r w:rsidRPr="00E010D4">
        <w:rPr>
          <w:rFonts w:ascii="Arial" w:hAnsi="Arial" w:cs="Arial"/>
        </w:rPr>
        <w:t>single-tipped paisley fragment is also filled with floral motifs</w:t>
      </w:r>
      <w:r>
        <w:rPr>
          <w:rFonts w:ascii="Arial" w:hAnsi="Arial" w:cs="Arial"/>
        </w:rPr>
        <w:t>;</w:t>
      </w:r>
      <w:r w:rsidRPr="00E010D4">
        <w:rPr>
          <w:rFonts w:ascii="Arial" w:hAnsi="Arial" w:cs="Arial"/>
        </w:rPr>
        <w:t xml:space="preserve"> these are styled in a </w:t>
      </w:r>
      <w:r w:rsidR="007F6B83">
        <w:rPr>
          <w:rFonts w:ascii="Arial" w:hAnsi="Arial" w:cs="Arial"/>
          <w:b/>
          <w:noProof/>
        </w:rPr>
        <w:drawing>
          <wp:anchor distT="0" distB="0" distL="114300" distR="114300" simplePos="0" relativeHeight="251665408" behindDoc="0" locked="0" layoutInCell="1" allowOverlap="1" wp14:anchorId="1C3D485C" wp14:editId="748E7AFF">
            <wp:simplePos x="0" y="0"/>
            <wp:positionH relativeFrom="column">
              <wp:posOffset>1687195</wp:posOffset>
            </wp:positionH>
            <wp:positionV relativeFrom="paragraph">
              <wp:posOffset>543560</wp:posOffset>
            </wp:positionV>
            <wp:extent cx="2315845" cy="6109970"/>
            <wp:effectExtent l="0" t="4762" r="3492" b="3493"/>
            <wp:wrapThrough wrapText="bothSides">
              <wp:wrapPolygon edited="0">
                <wp:start x="21644" y="17"/>
                <wp:lineTo x="86" y="17"/>
                <wp:lineTo x="86" y="21567"/>
                <wp:lineTo x="21644" y="21567"/>
                <wp:lineTo x="21644" y="17"/>
              </wp:wrapPolygon>
            </wp:wrapThrough>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fractalseriestogether "/>
                    <pic:cNvPicPr/>
                  </pic:nvPicPr>
                  <pic:blipFill>
                    <a:blip r:embed="rId28" cstate="print">
                      <a:extLst>
                        <a:ext uri="{28A0092B-C50C-407E-A947-70E740481C1C}">
                          <a14:useLocalDpi xmlns:a14="http://schemas.microsoft.com/office/drawing/2010/main" val="0"/>
                        </a:ext>
                      </a:extLst>
                    </a:blip>
                    <a:stretch>
                      <a:fillRect/>
                    </a:stretch>
                  </pic:blipFill>
                  <pic:spPr>
                    <a:xfrm rot="16200000">
                      <a:off x="0" y="0"/>
                      <a:ext cx="2315845" cy="6109970"/>
                    </a:xfrm>
                    <a:prstGeom prst="rect">
                      <a:avLst/>
                    </a:prstGeom>
                  </pic:spPr>
                </pic:pic>
              </a:graphicData>
            </a:graphic>
          </wp:anchor>
        </w:drawing>
      </w:r>
      <w:r w:rsidRPr="00E010D4">
        <w:rPr>
          <w:rFonts w:ascii="Arial" w:hAnsi="Arial" w:cs="Arial"/>
        </w:rPr>
        <w:t>more intricate fashion and it is possible to discern a lotus flower among them. While these two fragments may be similar in color palet</w:t>
      </w:r>
      <w:r>
        <w:rPr>
          <w:rFonts w:ascii="Arial" w:hAnsi="Arial" w:cs="Arial"/>
        </w:rPr>
        <w:t>te</w:t>
      </w:r>
      <w:r w:rsidRPr="00E010D4">
        <w:rPr>
          <w:rFonts w:ascii="Arial" w:hAnsi="Arial" w:cs="Arial"/>
        </w:rPr>
        <w:t xml:space="preserve"> and in the basic weave structure, delve into them a little further and see how mathematically different they present. This may be in response to a change in fashion or simply a change in style of the maker of the cartoons, but at this time it is not possible to determine wh</w:t>
      </w:r>
      <w:r>
        <w:rPr>
          <w:rFonts w:ascii="Arial" w:hAnsi="Arial" w:cs="Arial"/>
        </w:rPr>
        <w:t>y</w:t>
      </w:r>
      <w:r w:rsidRPr="00E010D4">
        <w:rPr>
          <w:rFonts w:ascii="Arial" w:hAnsi="Arial" w:cs="Arial"/>
        </w:rPr>
        <w:t>.</w:t>
      </w:r>
    </w:p>
    <w:p w14:paraId="6A8C1E79" w14:textId="77777777" w:rsidR="007F6B83" w:rsidRDefault="007F6B83" w:rsidP="006C0817">
      <w:pPr>
        <w:pStyle w:val="ListParagraph"/>
        <w:spacing w:after="120" w:line="480" w:lineRule="auto"/>
        <w:ind w:left="0"/>
        <w:rPr>
          <w:rFonts w:ascii="Arial" w:hAnsi="Arial" w:cs="Arial"/>
        </w:rPr>
      </w:pPr>
    </w:p>
    <w:p w14:paraId="750E4E75" w14:textId="40E4DB8F" w:rsidR="00E8503B" w:rsidRDefault="00E8503B" w:rsidP="00EE3FF0">
      <w:pPr>
        <w:pStyle w:val="ListParagraph"/>
        <w:spacing w:after="120" w:line="480" w:lineRule="auto"/>
        <w:ind w:left="0" w:firstLine="567"/>
        <w:rPr>
          <w:rFonts w:ascii="Arial" w:hAnsi="Arial" w:cs="Arial"/>
        </w:rPr>
      </w:pPr>
      <w:r>
        <w:rPr>
          <w:rFonts w:ascii="Arial" w:hAnsi="Arial" w:cs="Arial"/>
        </w:rPr>
        <w:t xml:space="preserve">Figure 20: </w:t>
      </w:r>
      <w:r>
        <w:rPr>
          <w:rFonts w:ascii="Arial" w:hAnsi="Arial" w:cs="Arial"/>
          <w:i/>
        </w:rPr>
        <w:t xml:space="preserve"> Fractal Iterations       </w:t>
      </w:r>
      <w:r w:rsidRPr="00CE788D">
        <w:rPr>
          <w:rFonts w:ascii="Arial" w:hAnsi="Arial" w:cs="Arial"/>
          <w:i/>
        </w:rPr>
        <w:t xml:space="preserve">  Series #1 (top)      Series #2 (bottom)     </w:t>
      </w:r>
    </w:p>
    <w:p w14:paraId="66EF7BC9" w14:textId="78C03FD6" w:rsidR="00EE3FF0" w:rsidRPr="008A0232" w:rsidRDefault="00EE3FF0" w:rsidP="00FC0AFA">
      <w:pPr>
        <w:pStyle w:val="ListParagraph"/>
        <w:spacing w:after="120" w:line="480" w:lineRule="auto"/>
        <w:ind w:left="0" w:firstLine="567"/>
        <w:rPr>
          <w:rFonts w:ascii="Arial" w:hAnsi="Arial" w:cs="Arial"/>
        </w:rPr>
      </w:pPr>
      <w:r w:rsidRPr="008F4143">
        <w:rPr>
          <w:rFonts w:ascii="Arial" w:hAnsi="Arial" w:cs="Arial"/>
        </w:rPr>
        <w:t>In my exploration of fractal iterations using the open</w:t>
      </w:r>
      <w:r>
        <w:rPr>
          <w:rFonts w:ascii="Arial" w:hAnsi="Arial" w:cs="Arial"/>
        </w:rPr>
        <w:t>-source</w:t>
      </w:r>
      <w:r w:rsidRPr="008F4143">
        <w:rPr>
          <w:rFonts w:ascii="Arial" w:hAnsi="Arial" w:cs="Arial"/>
        </w:rPr>
        <w:t xml:space="preserve"> software CSDT, it was possible to create fractal simulations and gain a deeper understanding of the creation of fractal art. These two series of iterations depict how a simple line is iterated to create an intricate design, much like the composition of simple shapes that make</w:t>
      </w:r>
      <w:r>
        <w:rPr>
          <w:rFonts w:ascii="Arial" w:hAnsi="Arial" w:cs="Arial"/>
        </w:rPr>
        <w:t xml:space="preserve"> </w:t>
      </w:r>
      <w:r w:rsidRPr="008F4143">
        <w:rPr>
          <w:rFonts w:ascii="Arial" w:hAnsi="Arial" w:cs="Arial"/>
        </w:rPr>
        <w:t>up the paisley shawl. I chose to use</w:t>
      </w:r>
      <w:r w:rsidRPr="008A0232">
        <w:rPr>
          <w:rFonts w:ascii="Arial" w:hAnsi="Arial" w:cs="Arial"/>
        </w:rPr>
        <w:t xml:space="preserve"> curved shapes to start with in order to</w:t>
      </w:r>
      <w:r w:rsidR="00FC0AFA">
        <w:rPr>
          <w:rFonts w:ascii="Arial" w:hAnsi="Arial" w:cs="Arial"/>
        </w:rPr>
        <w:t xml:space="preserve"> test</w:t>
      </w:r>
      <w:r w:rsidRPr="008F4143">
        <w:rPr>
          <w:rFonts w:ascii="Arial" w:hAnsi="Arial" w:cs="Arial"/>
        </w:rPr>
        <w:t xml:space="preserve"> </w:t>
      </w:r>
      <w:r w:rsidR="00FC0AFA">
        <w:rPr>
          <w:rFonts w:ascii="Arial" w:hAnsi="Arial" w:cs="Arial"/>
        </w:rPr>
        <w:t>whether</w:t>
      </w:r>
      <w:r w:rsidRPr="008F4143">
        <w:rPr>
          <w:rFonts w:ascii="Arial" w:hAnsi="Arial" w:cs="Arial"/>
        </w:rPr>
        <w:t xml:space="preserve"> this would simulate a paisley shape and if so at what iteration point this would occur using a curve similar to the letter C</w:t>
      </w:r>
      <w:r w:rsidR="00FC0AFA">
        <w:rPr>
          <w:rFonts w:ascii="Arial" w:hAnsi="Arial" w:cs="Arial"/>
        </w:rPr>
        <w:t xml:space="preserve">. </w:t>
      </w:r>
      <w:r w:rsidRPr="008F4143">
        <w:rPr>
          <w:rFonts w:ascii="Arial" w:hAnsi="Arial" w:cs="Arial"/>
        </w:rPr>
        <w:t xml:space="preserve"> </w:t>
      </w:r>
      <w:r w:rsidR="00FC0AFA">
        <w:rPr>
          <w:rFonts w:ascii="Arial" w:hAnsi="Arial" w:cs="Arial"/>
        </w:rPr>
        <w:t>The letter C</w:t>
      </w:r>
      <w:r w:rsidRPr="008F4143">
        <w:rPr>
          <w:rFonts w:ascii="Arial" w:hAnsi="Arial" w:cs="Arial"/>
        </w:rPr>
        <w:t xml:space="preserve"> when iterated</w:t>
      </w:r>
      <w:r>
        <w:rPr>
          <w:rFonts w:ascii="Arial" w:hAnsi="Arial" w:cs="Arial"/>
        </w:rPr>
        <w:t>,</w:t>
      </w:r>
      <w:r w:rsidRPr="008F4143">
        <w:rPr>
          <w:rFonts w:ascii="Arial" w:hAnsi="Arial" w:cs="Arial"/>
        </w:rPr>
        <w:t xml:space="preserve"> creates a curve that is </w:t>
      </w:r>
      <w:r w:rsidR="00A1476C">
        <w:rPr>
          <w:rFonts w:ascii="Arial" w:hAnsi="Arial" w:cs="Arial"/>
        </w:rPr>
        <w:t>comparable</w:t>
      </w:r>
      <w:r w:rsidRPr="008F4143">
        <w:rPr>
          <w:rFonts w:ascii="Arial" w:hAnsi="Arial" w:cs="Arial"/>
        </w:rPr>
        <w:t xml:space="preserve"> to the Fibonacci golden spiral and the tip of the paisley shape. </w:t>
      </w:r>
      <w:r>
        <w:rPr>
          <w:rFonts w:ascii="Arial" w:hAnsi="Arial" w:cs="Arial"/>
        </w:rPr>
        <w:t>T</w:t>
      </w:r>
      <w:r w:rsidRPr="008F4143">
        <w:rPr>
          <w:rFonts w:ascii="Arial" w:hAnsi="Arial" w:cs="Arial"/>
        </w:rPr>
        <w:t>his is a single line that is not a closed shape and</w:t>
      </w:r>
      <w:r>
        <w:rPr>
          <w:rFonts w:ascii="Arial" w:hAnsi="Arial" w:cs="Arial"/>
        </w:rPr>
        <w:t xml:space="preserve"> </w:t>
      </w:r>
      <w:r w:rsidRPr="008F4143">
        <w:rPr>
          <w:rFonts w:ascii="Arial" w:hAnsi="Arial" w:cs="Arial"/>
        </w:rPr>
        <w:t>does not fall under the category of curvilinear. Series #</w:t>
      </w:r>
      <w:r>
        <w:rPr>
          <w:rFonts w:ascii="Arial" w:hAnsi="Arial" w:cs="Arial"/>
        </w:rPr>
        <w:t>1</w:t>
      </w:r>
      <w:r w:rsidRPr="008F4143">
        <w:rPr>
          <w:rFonts w:ascii="Arial" w:hAnsi="Arial" w:cs="Arial"/>
        </w:rPr>
        <w:t xml:space="preserve"> was created with a C-like curve, </w:t>
      </w:r>
      <w:r w:rsidR="00FC0AFA">
        <w:rPr>
          <w:rFonts w:ascii="Arial" w:hAnsi="Arial" w:cs="Arial"/>
        </w:rPr>
        <w:t>that is</w:t>
      </w:r>
      <w:r w:rsidR="00A1476C">
        <w:rPr>
          <w:rFonts w:ascii="Arial" w:hAnsi="Arial" w:cs="Arial"/>
        </w:rPr>
        <w:t xml:space="preserve"> </w:t>
      </w:r>
      <w:r w:rsidRPr="008F4143">
        <w:rPr>
          <w:rFonts w:ascii="Arial" w:hAnsi="Arial" w:cs="Arial"/>
        </w:rPr>
        <w:t xml:space="preserve">more </w:t>
      </w:r>
      <w:r w:rsidR="00A1476C" w:rsidRPr="008F4143">
        <w:rPr>
          <w:rFonts w:ascii="Arial" w:hAnsi="Arial" w:cs="Arial"/>
        </w:rPr>
        <w:lastRenderedPageBreak/>
        <w:t>inward</w:t>
      </w:r>
      <w:r w:rsidR="00A1476C">
        <w:rPr>
          <w:rFonts w:ascii="Arial" w:hAnsi="Arial" w:cs="Arial"/>
        </w:rPr>
        <w:t xml:space="preserve">ly </w:t>
      </w:r>
      <w:r w:rsidRPr="008F4143">
        <w:rPr>
          <w:rFonts w:ascii="Arial" w:hAnsi="Arial" w:cs="Arial"/>
        </w:rPr>
        <w:t>curved than Series #</w:t>
      </w:r>
      <w:r>
        <w:rPr>
          <w:rFonts w:ascii="Arial" w:hAnsi="Arial" w:cs="Arial"/>
        </w:rPr>
        <w:t>2</w:t>
      </w:r>
      <w:r w:rsidRPr="008F4143">
        <w:rPr>
          <w:rFonts w:ascii="Arial" w:hAnsi="Arial" w:cs="Arial"/>
        </w:rPr>
        <w:t>, which is more tapered. Series #</w:t>
      </w:r>
      <w:r>
        <w:rPr>
          <w:rFonts w:ascii="Arial" w:hAnsi="Arial" w:cs="Arial"/>
        </w:rPr>
        <w:t>1</w:t>
      </w:r>
      <w:r w:rsidRPr="008F4143">
        <w:rPr>
          <w:rFonts w:ascii="Arial" w:hAnsi="Arial" w:cs="Arial"/>
        </w:rPr>
        <w:t xml:space="preserve"> created an extra looping effect within the paisley-like curve of the overall fractal sha</w:t>
      </w:r>
      <w:r>
        <w:rPr>
          <w:rFonts w:ascii="Arial" w:hAnsi="Arial" w:cs="Arial"/>
        </w:rPr>
        <w:t>pe.</w:t>
      </w:r>
    </w:p>
    <w:p w14:paraId="0C6CB1C1" w14:textId="40329943" w:rsidR="00EE3FF0" w:rsidRPr="003D3D0D" w:rsidRDefault="00EE3FF0" w:rsidP="00EE3FF0">
      <w:pPr>
        <w:spacing w:after="120" w:line="480" w:lineRule="auto"/>
        <w:ind w:firstLine="567"/>
        <w:rPr>
          <w:rFonts w:ascii="Arial" w:hAnsi="Arial" w:cs="Arial"/>
        </w:rPr>
      </w:pPr>
      <w:r w:rsidRPr="003C3406">
        <w:rPr>
          <w:rFonts w:ascii="Arial" w:hAnsi="Arial" w:cs="Arial"/>
        </w:rPr>
        <w:t>The archives that I visited house the physical shawls</w:t>
      </w:r>
      <w:r w:rsidR="00A1476C">
        <w:rPr>
          <w:rFonts w:ascii="Arial" w:hAnsi="Arial" w:cs="Arial"/>
        </w:rPr>
        <w:t>,</w:t>
      </w:r>
      <w:r w:rsidRPr="003C3406">
        <w:rPr>
          <w:rFonts w:ascii="Arial" w:hAnsi="Arial" w:cs="Arial"/>
        </w:rPr>
        <w:t xml:space="preserve"> </w:t>
      </w:r>
      <w:r>
        <w:rPr>
          <w:rFonts w:ascii="Arial" w:hAnsi="Arial" w:cs="Arial"/>
        </w:rPr>
        <w:t>nevertheless</w:t>
      </w:r>
      <w:r w:rsidRPr="003C3406">
        <w:rPr>
          <w:rFonts w:ascii="Arial" w:hAnsi="Arial" w:cs="Arial"/>
        </w:rPr>
        <w:t xml:space="preserve"> we can only marvel at the creativity of the weavers</w:t>
      </w:r>
      <w:r>
        <w:rPr>
          <w:rFonts w:ascii="Arial" w:hAnsi="Arial" w:cs="Arial"/>
        </w:rPr>
        <w:t>, dyers</w:t>
      </w:r>
      <w:r w:rsidRPr="003C3406">
        <w:rPr>
          <w:rFonts w:ascii="Arial" w:hAnsi="Arial" w:cs="Arial"/>
        </w:rPr>
        <w:t xml:space="preserve"> and designers, who house within themselves a repository of knowledge and design skills.  When paisley became popular in Europe, not only the paisley shawls were brought to Europe, but also Indian culture th</w:t>
      </w:r>
      <w:r>
        <w:rPr>
          <w:rFonts w:ascii="Arial" w:hAnsi="Arial" w:cs="Arial"/>
        </w:rPr>
        <w:t>r</w:t>
      </w:r>
      <w:r w:rsidRPr="003C3406">
        <w:rPr>
          <w:rFonts w:ascii="Arial" w:hAnsi="Arial" w:cs="Arial"/>
        </w:rPr>
        <w:t xml:space="preserve">ough its designs. European tastes transmuted these designs and incorporated them into their own cultural heritage. My foray into the paisley pattern </w:t>
      </w:r>
      <w:r>
        <w:rPr>
          <w:rFonts w:ascii="Arial" w:hAnsi="Arial" w:cs="Arial"/>
        </w:rPr>
        <w:t xml:space="preserve">and its fractal derivatives </w:t>
      </w:r>
      <w:r w:rsidRPr="003C3406">
        <w:rPr>
          <w:rFonts w:ascii="Arial" w:hAnsi="Arial" w:cs="Arial"/>
        </w:rPr>
        <w:t xml:space="preserve">is a continuation of the evolution of this process of transmission and transmutation.  By including myself in the equation, I </w:t>
      </w:r>
      <w:r>
        <w:rPr>
          <w:rFonts w:ascii="Arial" w:hAnsi="Arial" w:cs="Arial"/>
        </w:rPr>
        <w:t xml:space="preserve">too </w:t>
      </w:r>
      <w:r w:rsidRPr="003C3406">
        <w:rPr>
          <w:rFonts w:ascii="Arial" w:hAnsi="Arial" w:cs="Arial"/>
        </w:rPr>
        <w:t>become an archive of paisley knowledge.</w:t>
      </w:r>
    </w:p>
    <w:p w14:paraId="40EBE386" w14:textId="77777777" w:rsidR="00EE3FF0" w:rsidRPr="002E0DAE" w:rsidRDefault="00EE3FF0" w:rsidP="00EE3FF0">
      <w:pPr>
        <w:spacing w:after="120" w:line="480" w:lineRule="auto"/>
        <w:jc w:val="center"/>
        <w:rPr>
          <w:rFonts w:ascii="Arial" w:hAnsi="Arial" w:cs="Arial"/>
        </w:rPr>
      </w:pPr>
      <w:r w:rsidRPr="002E0DAE">
        <w:rPr>
          <w:rFonts w:ascii="Arial" w:hAnsi="Arial" w:cs="Arial"/>
          <w:b/>
        </w:rPr>
        <w:t>Conclusion</w:t>
      </w:r>
    </w:p>
    <w:p w14:paraId="34845E2D" w14:textId="16A6ABB0" w:rsidR="00EE3FF0" w:rsidRPr="0069090F" w:rsidRDefault="00EE3FF0" w:rsidP="00EE3FF0">
      <w:pPr>
        <w:pStyle w:val="ListParagraph"/>
        <w:spacing w:after="120" w:line="480" w:lineRule="auto"/>
        <w:ind w:left="0" w:firstLine="567"/>
        <w:rPr>
          <w:rFonts w:ascii="Arial" w:hAnsi="Arial" w:cs="Arial"/>
        </w:rPr>
      </w:pPr>
      <w:r w:rsidRPr="008F4143">
        <w:rPr>
          <w:rFonts w:ascii="Arial" w:hAnsi="Arial" w:cs="Arial"/>
        </w:rPr>
        <w:t>Visiting these three archives allowed me to connect with the objects and make intangible heritage tangible, enabling me compare and contrast diverse paisley shapes. Of</w:t>
      </w:r>
      <w:r>
        <w:rPr>
          <w:rFonts w:ascii="Arial" w:hAnsi="Arial" w:cs="Arial"/>
        </w:rPr>
        <w:t xml:space="preserve"> </w:t>
      </w:r>
      <w:r w:rsidRPr="008F4143">
        <w:rPr>
          <w:rFonts w:ascii="Arial" w:hAnsi="Arial" w:cs="Arial"/>
        </w:rPr>
        <w:t>the</w:t>
      </w:r>
      <w:r w:rsidRPr="00CE388A">
        <w:rPr>
          <w:rFonts w:ascii="Arial" w:hAnsi="Arial" w:cs="Arial"/>
          <w:color w:val="000000"/>
        </w:rPr>
        <w:t xml:space="preserve"> </w:t>
      </w:r>
      <w:r>
        <w:rPr>
          <w:rFonts w:ascii="Arial" w:hAnsi="Arial" w:cs="Arial"/>
          <w:color w:val="000000"/>
        </w:rPr>
        <w:t xml:space="preserve">twenty-four </w:t>
      </w:r>
      <w:r>
        <w:rPr>
          <w:rFonts w:ascii="Arial" w:hAnsi="Arial" w:cs="Arial"/>
        </w:rPr>
        <w:t>artifacts</w:t>
      </w:r>
      <w:r w:rsidRPr="008F4143">
        <w:rPr>
          <w:rFonts w:ascii="Arial" w:hAnsi="Arial" w:cs="Arial"/>
        </w:rPr>
        <w:t xml:space="preserve"> that were </w:t>
      </w:r>
      <w:r>
        <w:rPr>
          <w:rFonts w:ascii="Arial" w:hAnsi="Arial" w:cs="Arial"/>
        </w:rPr>
        <w:t>examined</w:t>
      </w:r>
      <w:r w:rsidRPr="008F4143">
        <w:rPr>
          <w:rFonts w:ascii="Arial" w:hAnsi="Arial" w:cs="Arial"/>
        </w:rPr>
        <w:t xml:space="preserve">, I chose to compare three pairs as these six </w:t>
      </w:r>
      <w:r>
        <w:rPr>
          <w:rFonts w:ascii="Arial" w:hAnsi="Arial" w:cs="Arial"/>
        </w:rPr>
        <w:t xml:space="preserve">artifacts </w:t>
      </w:r>
      <w:r w:rsidRPr="008F4143">
        <w:rPr>
          <w:rFonts w:ascii="Arial" w:hAnsi="Arial" w:cs="Arial"/>
        </w:rPr>
        <w:t>are the most diverse and present interesting characteristics to analyze</w:t>
      </w:r>
      <w:r>
        <w:rPr>
          <w:rFonts w:ascii="Arial" w:hAnsi="Arial" w:cs="Arial"/>
        </w:rPr>
        <w:t>. They s</w:t>
      </w:r>
      <w:r w:rsidRPr="008F4143">
        <w:rPr>
          <w:rFonts w:ascii="Arial" w:hAnsi="Arial" w:cs="Arial"/>
        </w:rPr>
        <w:t>how</w:t>
      </w:r>
      <w:r>
        <w:rPr>
          <w:rFonts w:ascii="Arial" w:hAnsi="Arial" w:cs="Arial"/>
        </w:rPr>
        <w:t xml:space="preserve"> </w:t>
      </w:r>
      <w:r w:rsidRPr="008F4143">
        <w:rPr>
          <w:rFonts w:ascii="Arial" w:hAnsi="Arial" w:cs="Arial"/>
        </w:rPr>
        <w:t>some of the most unique patterns</w:t>
      </w:r>
      <w:r>
        <w:rPr>
          <w:rFonts w:ascii="Arial" w:hAnsi="Arial" w:cs="Arial"/>
        </w:rPr>
        <w:t xml:space="preserve"> viewed,</w:t>
      </w:r>
      <w:r w:rsidRPr="008F4143">
        <w:rPr>
          <w:rFonts w:ascii="Arial" w:hAnsi="Arial" w:cs="Arial"/>
        </w:rPr>
        <w:t xml:space="preserve"> </w:t>
      </w:r>
      <w:r>
        <w:rPr>
          <w:rFonts w:ascii="Arial" w:hAnsi="Arial" w:cs="Arial"/>
        </w:rPr>
        <w:t>such as</w:t>
      </w:r>
      <w:r w:rsidRPr="008F4143">
        <w:rPr>
          <w:rFonts w:ascii="Arial" w:hAnsi="Arial" w:cs="Arial"/>
        </w:rPr>
        <w:t xml:space="preserve"> the paisley </w:t>
      </w:r>
      <w:r>
        <w:rPr>
          <w:rFonts w:ascii="Arial" w:hAnsi="Arial" w:cs="Arial"/>
        </w:rPr>
        <w:t>fragment</w:t>
      </w:r>
      <w:r w:rsidRPr="008F4143">
        <w:rPr>
          <w:rFonts w:ascii="Arial" w:hAnsi="Arial" w:cs="Arial"/>
        </w:rPr>
        <w:t xml:space="preserve"> from Kashmir with the unique double tips at the </w:t>
      </w:r>
      <w:r>
        <w:rPr>
          <w:rFonts w:ascii="Arial" w:hAnsi="Arial" w:cs="Arial"/>
        </w:rPr>
        <w:t>top</w:t>
      </w:r>
      <w:r w:rsidRPr="008F4143">
        <w:rPr>
          <w:rFonts w:ascii="Arial" w:hAnsi="Arial" w:cs="Arial"/>
        </w:rPr>
        <w:t xml:space="preserve"> of the paisley motif, or the elongated paisley shapes</w:t>
      </w:r>
      <w:r>
        <w:rPr>
          <w:rFonts w:ascii="Arial" w:hAnsi="Arial" w:cs="Arial"/>
        </w:rPr>
        <w:t xml:space="preserve"> that</w:t>
      </w:r>
      <w:r w:rsidRPr="008F4143">
        <w:rPr>
          <w:rFonts w:ascii="Arial" w:hAnsi="Arial" w:cs="Arial"/>
        </w:rPr>
        <w:t xml:space="preserve"> were uncommon in the collections that were viewed. The early echo of a fractal can be seen in the paisley shawls that have size variations within an array of paisley shapes. The use of computer software enabled me to draw clear visual conclusions as to the relation of the paisley shape, curvilinear shapes, the golden spiral and fractal iterations by working with available software to create fractals after the fashion of the golden spiral curve and similar to the paisley shape. The original line shape and the resulting </w:t>
      </w:r>
      <w:r w:rsidRPr="008F4143">
        <w:rPr>
          <w:rFonts w:ascii="Arial" w:hAnsi="Arial" w:cs="Arial"/>
        </w:rPr>
        <w:lastRenderedPageBreak/>
        <w:t xml:space="preserve">fractal iterations (with the exception of the </w:t>
      </w:r>
      <w:r>
        <w:rPr>
          <w:rFonts w:ascii="Arial" w:hAnsi="Arial" w:cs="Arial"/>
        </w:rPr>
        <w:t>first</w:t>
      </w:r>
      <w:r w:rsidRPr="008F4143">
        <w:rPr>
          <w:rFonts w:ascii="Arial" w:hAnsi="Arial" w:cs="Arial"/>
        </w:rPr>
        <w:t xml:space="preserve"> iteration</w:t>
      </w:r>
      <w:r>
        <w:rPr>
          <w:rFonts w:ascii="Arial" w:hAnsi="Arial" w:cs="Arial"/>
        </w:rPr>
        <w:t xml:space="preserve"> </w:t>
      </w:r>
      <w:r w:rsidRPr="008F4143">
        <w:rPr>
          <w:rFonts w:ascii="Arial" w:hAnsi="Arial" w:cs="Arial"/>
        </w:rPr>
        <w:t xml:space="preserve">perhaps due to lack of depth in the image) shared the rough shape of the </w:t>
      </w:r>
      <w:r>
        <w:rPr>
          <w:rFonts w:ascii="Arial" w:hAnsi="Arial" w:cs="Arial"/>
        </w:rPr>
        <w:t xml:space="preserve">paisley </w:t>
      </w:r>
      <w:r w:rsidRPr="008F4143">
        <w:rPr>
          <w:rFonts w:ascii="Arial" w:hAnsi="Arial" w:cs="Arial"/>
        </w:rPr>
        <w:t xml:space="preserve">curve. </w:t>
      </w:r>
      <w:r w:rsidR="00CE788D" w:rsidRPr="008F4143">
        <w:rPr>
          <w:rFonts w:ascii="Arial" w:hAnsi="Arial" w:cs="Arial"/>
        </w:rPr>
        <w:t>Personally,</w:t>
      </w:r>
      <w:r w:rsidRPr="008F4143">
        <w:rPr>
          <w:rFonts w:ascii="Arial" w:hAnsi="Arial" w:cs="Arial"/>
        </w:rPr>
        <w:t xml:space="preserve"> I found that iteration #</w:t>
      </w:r>
      <w:r>
        <w:rPr>
          <w:rFonts w:ascii="Arial" w:hAnsi="Arial" w:cs="Arial"/>
        </w:rPr>
        <w:t>2</w:t>
      </w:r>
      <w:r w:rsidRPr="008F4143">
        <w:rPr>
          <w:rFonts w:ascii="Arial" w:hAnsi="Arial" w:cs="Arial"/>
        </w:rPr>
        <w:t xml:space="preserve"> in both series was the most aesthetically pleasing, as to my eye it filled in the page with the right amount of color. Iteration </w:t>
      </w:r>
      <w:r>
        <w:rPr>
          <w:rFonts w:ascii="Arial" w:hAnsi="Arial" w:cs="Arial"/>
        </w:rPr>
        <w:t>#</w:t>
      </w:r>
      <w:r w:rsidRPr="008F4143">
        <w:rPr>
          <w:rFonts w:ascii="Arial" w:hAnsi="Arial" w:cs="Arial"/>
        </w:rPr>
        <w:t>1</w:t>
      </w:r>
      <w:r>
        <w:rPr>
          <w:rFonts w:ascii="Arial" w:hAnsi="Arial" w:cs="Arial"/>
        </w:rPr>
        <w:t xml:space="preserve"> </w:t>
      </w:r>
      <w:r w:rsidRPr="008F4143">
        <w:rPr>
          <w:rFonts w:ascii="Arial" w:hAnsi="Arial" w:cs="Arial"/>
        </w:rPr>
        <w:t xml:space="preserve">felt very unsettled and iterations </w:t>
      </w:r>
      <w:r>
        <w:rPr>
          <w:rFonts w:ascii="Arial" w:hAnsi="Arial" w:cs="Arial"/>
        </w:rPr>
        <w:t>#3 and #4</w:t>
      </w:r>
      <w:r w:rsidRPr="008F4143">
        <w:rPr>
          <w:rFonts w:ascii="Arial" w:hAnsi="Arial" w:cs="Arial"/>
        </w:rPr>
        <w:t xml:space="preserve"> felt too dense. I was able to make a paisley shaped fractal with an aesthetically pleasing </w:t>
      </w:r>
      <w:r w:rsidRPr="00600C2F">
        <w:rPr>
          <w:rFonts w:ascii="Arial" w:hAnsi="Arial" w:cs="Arial"/>
          <w:i/>
        </w:rPr>
        <w:t>D</w:t>
      </w:r>
      <w:r w:rsidRPr="008F4143">
        <w:rPr>
          <w:rFonts w:ascii="Arial" w:hAnsi="Arial" w:cs="Arial"/>
        </w:rPr>
        <w:t xml:space="preserve"> value, using the paisley shape in a fractal iteration. Utilizing the knowledge and skills gained from the comparative analysis of the literature on fractals and paisley, I was able to apply them to archived paisley </w:t>
      </w:r>
      <w:r>
        <w:rPr>
          <w:rFonts w:ascii="Arial" w:hAnsi="Arial" w:cs="Arial"/>
        </w:rPr>
        <w:t>artifacts</w:t>
      </w:r>
      <w:r w:rsidRPr="008F4143">
        <w:rPr>
          <w:rFonts w:ascii="Arial" w:hAnsi="Arial" w:cs="Arial"/>
        </w:rPr>
        <w:t xml:space="preserve"> and analyze their patterns, structure, material, motifs and curvilinear composition.</w:t>
      </w:r>
    </w:p>
    <w:p w14:paraId="551DBDA9" w14:textId="0DADD0A0" w:rsidR="00EE3FF0" w:rsidRPr="001954FD" w:rsidRDefault="00EE3FF0" w:rsidP="0037077F">
      <w:pPr>
        <w:pStyle w:val="ListParagraph"/>
        <w:spacing w:after="120" w:line="480" w:lineRule="auto"/>
        <w:ind w:left="0" w:firstLine="567"/>
        <w:rPr>
          <w:rFonts w:ascii="Arial" w:hAnsi="Arial" w:cs="Arial"/>
        </w:rPr>
      </w:pPr>
      <w:r w:rsidRPr="008F4143">
        <w:rPr>
          <w:rFonts w:ascii="Arial" w:hAnsi="Arial" w:cs="Arial"/>
        </w:rPr>
        <w:t xml:space="preserve">The field of fractal mathematics is a relativity new </w:t>
      </w:r>
      <w:r w:rsidR="000A6913">
        <w:rPr>
          <w:rFonts w:ascii="Arial" w:hAnsi="Arial" w:cs="Arial"/>
        </w:rPr>
        <w:t>area</w:t>
      </w:r>
      <w:r w:rsidRPr="008F4143">
        <w:rPr>
          <w:rFonts w:ascii="Arial" w:hAnsi="Arial" w:cs="Arial"/>
        </w:rPr>
        <w:t xml:space="preserve"> of study with a wealth of material to offer many </w:t>
      </w:r>
      <w:r w:rsidR="000A6913">
        <w:rPr>
          <w:rFonts w:ascii="Arial" w:hAnsi="Arial" w:cs="Arial"/>
        </w:rPr>
        <w:t>disciplines</w:t>
      </w:r>
      <w:r w:rsidRPr="008F4143">
        <w:rPr>
          <w:rFonts w:ascii="Arial" w:hAnsi="Arial" w:cs="Arial"/>
        </w:rPr>
        <w:t>. Fractal analysis has shed new light on old works of art, verifying their originality as well as identifying new patterns within our natural habit</w:t>
      </w:r>
      <w:r w:rsidR="0037077F">
        <w:rPr>
          <w:rFonts w:ascii="Arial" w:hAnsi="Arial" w:cs="Arial"/>
        </w:rPr>
        <w:t>at</w:t>
      </w:r>
      <w:r w:rsidRPr="008F4143">
        <w:rPr>
          <w:rFonts w:ascii="Arial" w:hAnsi="Arial" w:cs="Arial"/>
        </w:rPr>
        <w:t xml:space="preserve">. Fractals' unique curving and undulating nature lends itself well as a tool to </w:t>
      </w:r>
      <w:r>
        <w:rPr>
          <w:rFonts w:ascii="Arial" w:hAnsi="Arial" w:cs="Arial"/>
        </w:rPr>
        <w:t>analyze</w:t>
      </w:r>
      <w:r w:rsidRPr="008F4143">
        <w:rPr>
          <w:rFonts w:ascii="Arial" w:hAnsi="Arial" w:cs="Arial"/>
        </w:rPr>
        <w:t xml:space="preserve"> the paisley shape whose rich history has had nearly as many undulating curves as the fractal</w:t>
      </w:r>
      <w:r w:rsidR="00A1476C">
        <w:rPr>
          <w:rFonts w:ascii="Arial" w:hAnsi="Arial" w:cs="Arial"/>
        </w:rPr>
        <w:t xml:space="preserve"> itself</w:t>
      </w:r>
      <w:r w:rsidRPr="008F4143">
        <w:rPr>
          <w:rFonts w:ascii="Arial" w:hAnsi="Arial" w:cs="Arial"/>
        </w:rPr>
        <w:t xml:space="preserve">. While the paisley </w:t>
      </w:r>
      <w:r>
        <w:rPr>
          <w:rFonts w:ascii="Arial" w:hAnsi="Arial" w:cs="Arial"/>
        </w:rPr>
        <w:t>motif</w:t>
      </w:r>
      <w:r w:rsidRPr="008F4143">
        <w:rPr>
          <w:rFonts w:ascii="Arial" w:hAnsi="Arial" w:cs="Arial"/>
        </w:rPr>
        <w:t xml:space="preserve"> has found its place in nearly every household, the origin of paisley is not nearly as well known; paisley has traversed many continents, but </w:t>
      </w:r>
      <w:r>
        <w:rPr>
          <w:rFonts w:ascii="Arial" w:hAnsi="Arial" w:cs="Arial"/>
        </w:rPr>
        <w:t>had its first foray into fashion</w:t>
      </w:r>
      <w:r w:rsidRPr="008F4143">
        <w:rPr>
          <w:rFonts w:ascii="Arial" w:hAnsi="Arial" w:cs="Arial"/>
        </w:rPr>
        <w:t xml:space="preserve"> in the city of Kashmir, India. While looking into archives that have holdings of paisley, I discovered the vast wealth of paisley deposited </w:t>
      </w:r>
      <w:r>
        <w:rPr>
          <w:rFonts w:ascii="Arial" w:hAnsi="Arial" w:cs="Arial"/>
        </w:rPr>
        <w:t xml:space="preserve">all over </w:t>
      </w:r>
      <w:r w:rsidRPr="008F4143">
        <w:rPr>
          <w:rFonts w:ascii="Arial" w:hAnsi="Arial" w:cs="Arial"/>
        </w:rPr>
        <w:t xml:space="preserve">the world, some of which are still uncatalogued. It would be </w:t>
      </w:r>
      <w:r>
        <w:rPr>
          <w:rFonts w:ascii="Arial" w:hAnsi="Arial" w:cs="Arial"/>
        </w:rPr>
        <w:t>invaluable</w:t>
      </w:r>
      <w:r w:rsidRPr="008F4143">
        <w:rPr>
          <w:rFonts w:ascii="Arial" w:hAnsi="Arial" w:cs="Arial"/>
        </w:rPr>
        <w:t xml:space="preserve"> to have a comprehensive database of paisley </w:t>
      </w:r>
      <w:r>
        <w:rPr>
          <w:rFonts w:ascii="Arial" w:hAnsi="Arial" w:cs="Arial"/>
        </w:rPr>
        <w:t>artifacts</w:t>
      </w:r>
      <w:r w:rsidRPr="008F4143">
        <w:rPr>
          <w:rFonts w:ascii="Arial" w:hAnsi="Arial" w:cs="Arial"/>
        </w:rPr>
        <w:t xml:space="preserve"> in order to track physical locations and compare the varying styles of paisley shawls through</w:t>
      </w:r>
      <w:r>
        <w:rPr>
          <w:rFonts w:ascii="Arial" w:hAnsi="Arial" w:cs="Arial"/>
        </w:rPr>
        <w:t xml:space="preserve"> time and space </w:t>
      </w:r>
      <w:r w:rsidRPr="008F4143">
        <w:rPr>
          <w:rFonts w:ascii="Arial" w:hAnsi="Arial" w:cs="Arial"/>
        </w:rPr>
        <w:t xml:space="preserve">or perhaps make an accompanying mathematical analysis of each </w:t>
      </w:r>
      <w:r>
        <w:rPr>
          <w:rFonts w:ascii="Arial" w:hAnsi="Arial" w:cs="Arial"/>
        </w:rPr>
        <w:t>artifact</w:t>
      </w:r>
      <w:r w:rsidRPr="008F4143">
        <w:rPr>
          <w:rFonts w:ascii="Arial" w:hAnsi="Arial" w:cs="Arial"/>
        </w:rPr>
        <w:t xml:space="preserve">. </w:t>
      </w:r>
      <w:r w:rsidR="00521BF8" w:rsidRPr="00521BF8">
        <w:rPr>
          <w:rFonts w:ascii="Arial" w:hAnsi="Arial" w:cs="Arial"/>
        </w:rPr>
        <w:t xml:space="preserve">Researching this dissertation was an exhilarating experience.  The ancient paisley pattern and the new field of fractal mathematics provided a delectable intersection of </w:t>
      </w:r>
      <w:r w:rsidR="00521BF8" w:rsidRPr="00521BF8">
        <w:rPr>
          <w:rFonts w:ascii="Arial" w:hAnsi="Arial" w:cs="Arial"/>
        </w:rPr>
        <w:lastRenderedPageBreak/>
        <w:t xml:space="preserve">design and function </w:t>
      </w:r>
      <w:r w:rsidR="005965E5">
        <w:rPr>
          <w:rFonts w:ascii="Arial" w:hAnsi="Arial" w:cs="Arial"/>
        </w:rPr>
        <w:t>that</w:t>
      </w:r>
      <w:r w:rsidR="00521BF8" w:rsidRPr="00521BF8">
        <w:rPr>
          <w:rFonts w:ascii="Arial" w:hAnsi="Arial" w:cs="Arial"/>
        </w:rPr>
        <w:t xml:space="preserve"> </w:t>
      </w:r>
      <w:r w:rsidR="005965E5" w:rsidRPr="005965E5">
        <w:rPr>
          <w:rFonts w:ascii="Arial" w:hAnsi="Arial" w:cs="Arial"/>
        </w:rPr>
        <w:t>led me to explore hitherto unknown and unimagined areas and has given me inspiration for further research.</w:t>
      </w:r>
      <w:r w:rsidR="005965E5">
        <w:rPr>
          <w:rFonts w:ascii="Arial" w:hAnsi="Arial" w:cs="Arial"/>
        </w:rPr>
        <w:t xml:space="preserve"> </w:t>
      </w:r>
    </w:p>
    <w:p w14:paraId="7101EA03" w14:textId="77777777" w:rsidR="00EE3FF0" w:rsidRPr="00074259" w:rsidRDefault="00EE3FF0" w:rsidP="00EE3FF0">
      <w:pPr>
        <w:ind w:firstLine="567"/>
        <w:rPr>
          <w:rFonts w:ascii="Arial" w:hAnsi="Arial"/>
        </w:rPr>
      </w:pPr>
      <w:r w:rsidRPr="00074259">
        <w:rPr>
          <w:rFonts w:ascii="Arial" w:hAnsi="Arial"/>
        </w:rPr>
        <w:br w:type="page"/>
      </w:r>
    </w:p>
    <w:p w14:paraId="717B6B53" w14:textId="77777777" w:rsidR="00EE3FF0" w:rsidRPr="00B943F0" w:rsidRDefault="00EE3FF0" w:rsidP="00EE3FF0">
      <w:pPr>
        <w:jc w:val="center"/>
        <w:rPr>
          <w:rFonts w:ascii="Arial" w:hAnsi="Arial"/>
          <w:b/>
        </w:rPr>
      </w:pPr>
      <w:r w:rsidRPr="00B943F0">
        <w:rPr>
          <w:rFonts w:ascii="Arial" w:hAnsi="Arial"/>
          <w:b/>
        </w:rPr>
        <w:lastRenderedPageBreak/>
        <w:t>Bibliography</w:t>
      </w:r>
    </w:p>
    <w:p w14:paraId="26D14145" w14:textId="77777777" w:rsidR="00EE3FF0" w:rsidRPr="00074259" w:rsidRDefault="00EE3FF0" w:rsidP="00EE3FF0">
      <w:pPr>
        <w:rPr>
          <w:rFonts w:ascii="Arial" w:hAnsi="Arial"/>
        </w:rPr>
      </w:pPr>
    </w:p>
    <w:p w14:paraId="44C1C01E" w14:textId="77777777" w:rsidR="00EE3FF0" w:rsidRPr="00AF5DC8" w:rsidRDefault="00EE3FF0" w:rsidP="00EE3FF0">
      <w:pPr>
        <w:rPr>
          <w:rFonts w:ascii="Arial" w:hAnsi="Arial"/>
          <w:b/>
        </w:rPr>
      </w:pPr>
      <w:r w:rsidRPr="00AF5DC8">
        <w:rPr>
          <w:rFonts w:ascii="Arial" w:hAnsi="Arial"/>
          <w:b/>
        </w:rPr>
        <w:t>Articles:</w:t>
      </w:r>
    </w:p>
    <w:p w14:paraId="57F426BF" w14:textId="77777777" w:rsidR="00EE3FF0" w:rsidRDefault="00EE3FF0" w:rsidP="00EE3FF0">
      <w:pPr>
        <w:rPr>
          <w:rFonts w:ascii="Arial" w:hAnsi="Arial"/>
        </w:rPr>
      </w:pPr>
    </w:p>
    <w:p w14:paraId="4C7F6426" w14:textId="77777777" w:rsidR="00EE3FF0" w:rsidRDefault="00EE3FF0" w:rsidP="00EE3FF0">
      <w:pPr>
        <w:rPr>
          <w:rFonts w:ascii="Arial" w:hAnsi="Arial"/>
        </w:rPr>
      </w:pPr>
      <w:r w:rsidRPr="00074259">
        <w:rPr>
          <w:rFonts w:ascii="Arial" w:hAnsi="Arial"/>
        </w:rPr>
        <w:t>Barcellos</w:t>
      </w:r>
      <w:r>
        <w:rPr>
          <w:rFonts w:ascii="Arial" w:hAnsi="Arial"/>
        </w:rPr>
        <w:t>,</w:t>
      </w:r>
      <w:r w:rsidRPr="00074259">
        <w:rPr>
          <w:rFonts w:ascii="Arial" w:hAnsi="Arial"/>
        </w:rPr>
        <w:t xml:space="preserve"> A. (1984) </w:t>
      </w:r>
      <w:r>
        <w:rPr>
          <w:rFonts w:ascii="Arial" w:hAnsi="Arial"/>
        </w:rPr>
        <w:t>‘</w:t>
      </w:r>
      <w:r w:rsidRPr="00074259">
        <w:rPr>
          <w:rFonts w:ascii="Arial" w:hAnsi="Arial"/>
        </w:rPr>
        <w:t>The Fractals Geometry of Mandelbrot</w:t>
      </w:r>
      <w:r>
        <w:rPr>
          <w:rFonts w:ascii="Arial" w:hAnsi="Arial"/>
        </w:rPr>
        <w:t>’,</w:t>
      </w:r>
      <w:r w:rsidRPr="00074259">
        <w:rPr>
          <w:rFonts w:ascii="Arial" w:hAnsi="Arial"/>
        </w:rPr>
        <w:t xml:space="preserve"> </w:t>
      </w:r>
      <w:r w:rsidRPr="00074259">
        <w:rPr>
          <w:rFonts w:ascii="Arial" w:hAnsi="Arial"/>
          <w:i/>
        </w:rPr>
        <w:t>The College Mathematics Journal,</w:t>
      </w:r>
      <w:r>
        <w:rPr>
          <w:rFonts w:ascii="Arial" w:hAnsi="Arial"/>
          <w:i/>
        </w:rPr>
        <w:t xml:space="preserve"> </w:t>
      </w:r>
      <w:r>
        <w:rPr>
          <w:rFonts w:ascii="Arial" w:hAnsi="Arial"/>
        </w:rPr>
        <w:t>15(</w:t>
      </w:r>
      <w:r w:rsidRPr="00074259">
        <w:rPr>
          <w:rFonts w:ascii="Arial" w:hAnsi="Arial"/>
        </w:rPr>
        <w:t>2</w:t>
      </w:r>
      <w:r>
        <w:rPr>
          <w:rFonts w:ascii="Arial" w:hAnsi="Arial"/>
        </w:rPr>
        <w:t>),</w:t>
      </w:r>
      <w:r w:rsidRPr="00074259">
        <w:rPr>
          <w:rFonts w:ascii="Arial" w:hAnsi="Arial"/>
        </w:rPr>
        <w:t xml:space="preserve"> pp</w:t>
      </w:r>
      <w:r>
        <w:rPr>
          <w:rFonts w:ascii="Arial" w:hAnsi="Arial"/>
        </w:rPr>
        <w:t xml:space="preserve">. </w:t>
      </w:r>
      <w:r w:rsidRPr="00074259">
        <w:rPr>
          <w:rFonts w:ascii="Arial" w:hAnsi="Arial"/>
        </w:rPr>
        <w:t>98-114</w:t>
      </w:r>
      <w:r>
        <w:rPr>
          <w:rFonts w:ascii="Arial" w:hAnsi="Arial"/>
        </w:rPr>
        <w:t>.</w:t>
      </w:r>
    </w:p>
    <w:p w14:paraId="4E31DBD2" w14:textId="77777777" w:rsidR="00EE3FF0" w:rsidRPr="00C164C2" w:rsidRDefault="00EE3FF0" w:rsidP="00EE3FF0">
      <w:pPr>
        <w:rPr>
          <w:rFonts w:ascii="Arial" w:hAnsi="Arial" w:cstheme="minorHAnsi"/>
        </w:rPr>
      </w:pPr>
    </w:p>
    <w:p w14:paraId="69CAF535" w14:textId="77777777" w:rsidR="00EE3FF0" w:rsidRDefault="00EE3FF0" w:rsidP="00EE3FF0">
      <w:pPr>
        <w:rPr>
          <w:rFonts w:ascii="Arial" w:hAnsi="Arial"/>
        </w:rPr>
      </w:pPr>
      <w:r w:rsidRPr="00074259">
        <w:rPr>
          <w:rFonts w:ascii="Arial" w:hAnsi="Arial"/>
        </w:rPr>
        <w:t>Bies</w:t>
      </w:r>
      <w:r>
        <w:rPr>
          <w:rFonts w:ascii="Arial" w:hAnsi="Arial"/>
        </w:rPr>
        <w:t>,</w:t>
      </w:r>
      <w:r w:rsidRPr="00074259">
        <w:rPr>
          <w:rFonts w:ascii="Arial" w:hAnsi="Arial"/>
        </w:rPr>
        <w:t xml:space="preserve"> A. </w:t>
      </w:r>
      <w:r>
        <w:rPr>
          <w:rFonts w:ascii="Arial" w:hAnsi="Arial"/>
        </w:rPr>
        <w:t xml:space="preserve">et al. </w:t>
      </w:r>
      <w:r w:rsidRPr="00074259">
        <w:rPr>
          <w:rFonts w:ascii="Arial" w:hAnsi="Arial"/>
        </w:rPr>
        <w:t xml:space="preserve">(2016) </w:t>
      </w:r>
      <w:r>
        <w:rPr>
          <w:rFonts w:ascii="Arial" w:hAnsi="Arial"/>
        </w:rPr>
        <w:t>‘</w:t>
      </w:r>
      <w:r w:rsidRPr="00074259">
        <w:rPr>
          <w:rFonts w:ascii="Arial" w:hAnsi="Arial"/>
        </w:rPr>
        <w:t>Aesthetic Responses to Exact Fractals Driven by Physical Complexity</w:t>
      </w:r>
      <w:r>
        <w:rPr>
          <w:rFonts w:ascii="Arial" w:hAnsi="Arial"/>
        </w:rPr>
        <w:t>’,</w:t>
      </w:r>
      <w:r w:rsidRPr="00074259">
        <w:rPr>
          <w:rFonts w:ascii="Arial" w:hAnsi="Arial"/>
        </w:rPr>
        <w:t xml:space="preserve"> </w:t>
      </w:r>
      <w:r w:rsidRPr="00074259">
        <w:rPr>
          <w:rFonts w:ascii="Arial" w:hAnsi="Arial"/>
          <w:i/>
        </w:rPr>
        <w:t xml:space="preserve">Frontiers in Human Neuroscience </w:t>
      </w:r>
      <w:r w:rsidRPr="00074259">
        <w:rPr>
          <w:rFonts w:ascii="Arial" w:hAnsi="Arial"/>
        </w:rPr>
        <w:t>10, pp</w:t>
      </w:r>
      <w:r>
        <w:rPr>
          <w:rFonts w:ascii="Arial" w:hAnsi="Arial"/>
        </w:rPr>
        <w:t xml:space="preserve">. </w:t>
      </w:r>
      <w:r w:rsidRPr="00074259">
        <w:rPr>
          <w:rFonts w:ascii="Arial" w:hAnsi="Arial"/>
        </w:rPr>
        <w:t>1-17</w:t>
      </w:r>
      <w:r>
        <w:rPr>
          <w:rFonts w:ascii="Arial" w:hAnsi="Arial"/>
        </w:rPr>
        <w:t>.</w:t>
      </w:r>
    </w:p>
    <w:p w14:paraId="2A2DDE01" w14:textId="77777777" w:rsidR="00EE3FF0" w:rsidRPr="00074259" w:rsidRDefault="00EE3FF0" w:rsidP="00EE3FF0">
      <w:pPr>
        <w:rPr>
          <w:rFonts w:ascii="Arial" w:hAnsi="Arial"/>
        </w:rPr>
      </w:pPr>
    </w:p>
    <w:p w14:paraId="3CAA877B" w14:textId="77777777" w:rsidR="00EE3FF0" w:rsidRDefault="00EE3FF0" w:rsidP="00EE3FF0">
      <w:pPr>
        <w:rPr>
          <w:rFonts w:ascii="Arial" w:hAnsi="Arial"/>
        </w:rPr>
      </w:pPr>
      <w:r w:rsidRPr="00074259">
        <w:rPr>
          <w:rFonts w:ascii="Arial" w:hAnsi="Arial"/>
        </w:rPr>
        <w:t>Condé</w:t>
      </w:r>
      <w:r>
        <w:rPr>
          <w:rFonts w:ascii="Arial" w:hAnsi="Arial"/>
        </w:rPr>
        <w:t>,</w:t>
      </w:r>
      <w:r w:rsidRPr="00074259">
        <w:rPr>
          <w:rFonts w:ascii="Arial" w:hAnsi="Arial"/>
        </w:rPr>
        <w:t xml:space="preserve"> S.</w:t>
      </w:r>
      <w:r>
        <w:rPr>
          <w:rFonts w:ascii="Arial" w:hAnsi="Arial"/>
        </w:rPr>
        <w:t xml:space="preserve"> </w:t>
      </w:r>
      <w:r w:rsidRPr="00074259">
        <w:rPr>
          <w:rFonts w:ascii="Arial" w:hAnsi="Arial"/>
        </w:rPr>
        <w:t xml:space="preserve">(2001) </w:t>
      </w:r>
      <w:r>
        <w:rPr>
          <w:rFonts w:ascii="Arial" w:hAnsi="Arial"/>
        </w:rPr>
        <w:t>‘</w:t>
      </w:r>
      <w:r w:rsidRPr="00074259">
        <w:rPr>
          <w:rFonts w:ascii="Arial" w:hAnsi="Arial"/>
        </w:rPr>
        <w:t>The Fractal Artist</w:t>
      </w:r>
      <w:r>
        <w:rPr>
          <w:rFonts w:ascii="Arial" w:hAnsi="Arial"/>
        </w:rPr>
        <w:t>’,</w:t>
      </w:r>
      <w:r w:rsidRPr="00074259">
        <w:rPr>
          <w:rFonts w:ascii="Arial" w:hAnsi="Arial"/>
        </w:rPr>
        <w:t xml:space="preserve"> </w:t>
      </w:r>
      <w:r w:rsidRPr="00074259">
        <w:rPr>
          <w:rFonts w:ascii="Arial" w:hAnsi="Arial"/>
          <w:i/>
        </w:rPr>
        <w:t xml:space="preserve">Leonardo, </w:t>
      </w:r>
      <w:r>
        <w:rPr>
          <w:rFonts w:ascii="Arial" w:hAnsi="Arial"/>
        </w:rPr>
        <w:t>34(</w:t>
      </w:r>
      <w:r w:rsidRPr="00074259">
        <w:rPr>
          <w:rFonts w:ascii="Arial" w:hAnsi="Arial"/>
        </w:rPr>
        <w:t>1</w:t>
      </w:r>
      <w:r>
        <w:rPr>
          <w:rFonts w:ascii="Arial" w:hAnsi="Arial"/>
        </w:rPr>
        <w:t>),</w:t>
      </w:r>
      <w:r w:rsidRPr="00074259">
        <w:rPr>
          <w:rFonts w:ascii="Arial" w:hAnsi="Arial"/>
        </w:rPr>
        <w:t xml:space="preserve"> pp</w:t>
      </w:r>
      <w:r>
        <w:rPr>
          <w:rFonts w:ascii="Arial" w:hAnsi="Arial"/>
        </w:rPr>
        <w:t xml:space="preserve">. </w:t>
      </w:r>
      <w:r w:rsidRPr="00074259">
        <w:rPr>
          <w:rFonts w:ascii="Arial" w:hAnsi="Arial"/>
        </w:rPr>
        <w:t>3-10</w:t>
      </w:r>
      <w:r>
        <w:rPr>
          <w:rFonts w:ascii="Arial" w:hAnsi="Arial"/>
        </w:rPr>
        <w:t>.</w:t>
      </w:r>
    </w:p>
    <w:p w14:paraId="751C5F95" w14:textId="77777777" w:rsidR="00EE3FF0" w:rsidRPr="00074259" w:rsidRDefault="00EE3FF0" w:rsidP="00EE3FF0">
      <w:pPr>
        <w:rPr>
          <w:rFonts w:ascii="Arial" w:hAnsi="Arial"/>
        </w:rPr>
      </w:pPr>
    </w:p>
    <w:p w14:paraId="5C8BD887" w14:textId="77777777" w:rsidR="00EE3FF0" w:rsidRDefault="00EE3FF0" w:rsidP="00EE3FF0">
      <w:pPr>
        <w:rPr>
          <w:rFonts w:ascii="Arial" w:hAnsi="Arial" w:cstheme="minorHAnsi"/>
        </w:rPr>
      </w:pPr>
      <w:r>
        <w:rPr>
          <w:rFonts w:ascii="Arial" w:hAnsi="Arial" w:cstheme="minorHAnsi"/>
        </w:rPr>
        <w:t xml:space="preserve">Derrida, J. and Prenowitz, E., (1995) ‘Archive Fever: A Freudian Impression’, </w:t>
      </w:r>
      <w:r>
        <w:rPr>
          <w:rFonts w:ascii="Arial" w:hAnsi="Arial" w:cstheme="minorHAnsi"/>
          <w:i/>
        </w:rPr>
        <w:t xml:space="preserve">Diacritics, </w:t>
      </w:r>
      <w:r>
        <w:rPr>
          <w:rFonts w:ascii="Arial" w:hAnsi="Arial" w:cstheme="minorHAnsi"/>
        </w:rPr>
        <w:t>25(2), The Johns Hopkins University Press, pp. 9-63.</w:t>
      </w:r>
    </w:p>
    <w:p w14:paraId="7BFEA78E" w14:textId="77777777" w:rsidR="00EE3FF0" w:rsidRDefault="00EE3FF0" w:rsidP="00EE3FF0">
      <w:pPr>
        <w:rPr>
          <w:rFonts w:ascii="Arial" w:hAnsi="Arial" w:cstheme="minorHAnsi"/>
        </w:rPr>
      </w:pPr>
    </w:p>
    <w:p w14:paraId="736EDDBB" w14:textId="77777777" w:rsidR="00EE3FF0" w:rsidRDefault="00EE3FF0" w:rsidP="00EE3FF0">
      <w:pPr>
        <w:rPr>
          <w:rFonts w:ascii="Arial" w:hAnsi="Arial" w:cstheme="minorHAnsi"/>
          <w:color w:val="000000"/>
        </w:rPr>
      </w:pPr>
      <w:r w:rsidRPr="00074259">
        <w:rPr>
          <w:rFonts w:ascii="Arial" w:hAnsi="Arial" w:cstheme="minorHAnsi"/>
          <w:color w:val="000000"/>
        </w:rPr>
        <w:t>Fabretti, I</w:t>
      </w:r>
      <w:r>
        <w:rPr>
          <w:rFonts w:ascii="Arial" w:hAnsi="Arial" w:cstheme="minorHAnsi"/>
          <w:color w:val="000000"/>
        </w:rPr>
        <w:t>.</w:t>
      </w:r>
      <w:r w:rsidRPr="00074259">
        <w:rPr>
          <w:rFonts w:ascii="Arial" w:hAnsi="Arial" w:cstheme="minorHAnsi"/>
          <w:color w:val="000000"/>
        </w:rPr>
        <w:t xml:space="preserve"> C</w:t>
      </w:r>
      <w:r>
        <w:rPr>
          <w:rFonts w:ascii="Arial" w:hAnsi="Arial" w:cstheme="minorHAnsi"/>
          <w:color w:val="000000"/>
        </w:rPr>
        <w:t>.</w:t>
      </w:r>
      <w:r w:rsidRPr="00074259">
        <w:rPr>
          <w:rFonts w:ascii="Arial" w:hAnsi="Arial" w:cstheme="minorHAnsi"/>
          <w:color w:val="000000"/>
        </w:rPr>
        <w:t xml:space="preserve"> </w:t>
      </w:r>
      <w:r>
        <w:rPr>
          <w:rFonts w:ascii="Arial" w:hAnsi="Arial" w:cstheme="minorHAnsi"/>
          <w:color w:val="000000"/>
        </w:rPr>
        <w:t>(200</w:t>
      </w:r>
      <w:r w:rsidRPr="00074259">
        <w:rPr>
          <w:rFonts w:ascii="Arial" w:hAnsi="Arial" w:cstheme="minorHAnsi"/>
          <w:color w:val="000000"/>
        </w:rPr>
        <w:t>6</w:t>
      </w:r>
      <w:r>
        <w:rPr>
          <w:rFonts w:ascii="Arial" w:hAnsi="Arial" w:cstheme="minorHAnsi"/>
          <w:color w:val="000000"/>
        </w:rPr>
        <w:t>)</w:t>
      </w:r>
      <w:r w:rsidRPr="00074259">
        <w:rPr>
          <w:rFonts w:ascii="Arial" w:hAnsi="Arial" w:cstheme="minorHAnsi"/>
          <w:color w:val="000000"/>
        </w:rPr>
        <w:t xml:space="preserve"> </w:t>
      </w:r>
      <w:r>
        <w:rPr>
          <w:rFonts w:ascii="Arial" w:hAnsi="Arial" w:cstheme="minorHAnsi"/>
          <w:color w:val="000000"/>
        </w:rPr>
        <w:t>‘</w:t>
      </w:r>
      <w:r w:rsidRPr="00074259">
        <w:rPr>
          <w:rFonts w:ascii="Arial" w:hAnsi="Arial" w:cstheme="minorHAnsi"/>
          <w:color w:val="000000"/>
        </w:rPr>
        <w:t>Ugly and Very Expensive: The Cashmere Shawls of Empress Josephine</w:t>
      </w:r>
      <w:r>
        <w:rPr>
          <w:rFonts w:ascii="Arial" w:hAnsi="Arial" w:cstheme="minorHAnsi"/>
          <w:color w:val="000000"/>
        </w:rPr>
        <w:t>’</w:t>
      </w:r>
      <w:r w:rsidRPr="00074259">
        <w:rPr>
          <w:rFonts w:ascii="Arial" w:hAnsi="Arial" w:cstheme="minorHAnsi"/>
          <w:color w:val="000000"/>
        </w:rPr>
        <w:t>,</w:t>
      </w:r>
      <w:r w:rsidRPr="00074259">
        <w:rPr>
          <w:rFonts w:ascii="Arial" w:hAnsi="Arial" w:cstheme="minorHAnsi"/>
          <w:i/>
          <w:color w:val="000000"/>
        </w:rPr>
        <w:t xml:space="preserve"> Piecework</w:t>
      </w:r>
      <w:r>
        <w:rPr>
          <w:rFonts w:ascii="Arial" w:hAnsi="Arial" w:cstheme="minorHAnsi"/>
          <w:i/>
          <w:color w:val="000000"/>
        </w:rPr>
        <w:t xml:space="preserve"> </w:t>
      </w:r>
      <w:r>
        <w:rPr>
          <w:rFonts w:ascii="Arial" w:hAnsi="Arial" w:cstheme="minorHAnsi"/>
          <w:color w:val="000000"/>
        </w:rPr>
        <w:t>14(</w:t>
      </w:r>
      <w:r w:rsidRPr="00074259">
        <w:rPr>
          <w:rFonts w:ascii="Arial" w:hAnsi="Arial" w:cstheme="minorHAnsi"/>
          <w:color w:val="000000"/>
        </w:rPr>
        <w:t>4</w:t>
      </w:r>
      <w:r>
        <w:rPr>
          <w:rFonts w:ascii="Arial" w:hAnsi="Arial" w:cstheme="minorHAnsi"/>
          <w:color w:val="000000"/>
        </w:rPr>
        <w:t>)</w:t>
      </w:r>
      <w:r w:rsidRPr="00074259">
        <w:rPr>
          <w:rFonts w:ascii="Arial" w:hAnsi="Arial" w:cstheme="minorHAnsi"/>
          <w:color w:val="000000"/>
        </w:rPr>
        <w:t>, p</w:t>
      </w:r>
      <w:r>
        <w:rPr>
          <w:rFonts w:ascii="Arial" w:hAnsi="Arial" w:cstheme="minorHAnsi"/>
          <w:color w:val="000000"/>
        </w:rPr>
        <w:t>p. 40-43.</w:t>
      </w:r>
    </w:p>
    <w:p w14:paraId="7F3D458B" w14:textId="77777777" w:rsidR="00EE3FF0" w:rsidRPr="00074259" w:rsidRDefault="00EE3FF0" w:rsidP="00EE3FF0">
      <w:pPr>
        <w:rPr>
          <w:rFonts w:ascii="Arial" w:hAnsi="Arial" w:cstheme="minorHAnsi"/>
          <w:i/>
          <w:color w:val="000000"/>
        </w:rPr>
      </w:pPr>
    </w:p>
    <w:p w14:paraId="6CA1D403" w14:textId="77777777" w:rsidR="00EE3FF0" w:rsidRDefault="00EE3FF0" w:rsidP="00EE3FF0">
      <w:pPr>
        <w:rPr>
          <w:rFonts w:ascii="Arial" w:hAnsi="Arial" w:cstheme="minorHAnsi"/>
          <w:color w:val="000000"/>
        </w:rPr>
      </w:pPr>
      <w:r w:rsidRPr="00074259">
        <w:rPr>
          <w:rFonts w:ascii="Arial" w:hAnsi="Arial" w:cstheme="minorHAnsi"/>
        </w:rPr>
        <w:t xml:space="preserve">Gill, B. </w:t>
      </w:r>
      <w:r>
        <w:rPr>
          <w:rFonts w:ascii="Arial" w:hAnsi="Arial" w:cstheme="minorHAnsi"/>
        </w:rPr>
        <w:t>(</w:t>
      </w:r>
      <w:r w:rsidRPr="00074259">
        <w:rPr>
          <w:rFonts w:ascii="Arial" w:hAnsi="Arial" w:cstheme="minorHAnsi"/>
        </w:rPr>
        <w:t>2001</w:t>
      </w:r>
      <w:r>
        <w:rPr>
          <w:rFonts w:ascii="Arial" w:hAnsi="Arial" w:cstheme="minorHAnsi"/>
        </w:rPr>
        <w:t>)</w:t>
      </w:r>
      <w:r w:rsidRPr="00074259">
        <w:rPr>
          <w:rFonts w:ascii="Arial" w:hAnsi="Arial" w:cstheme="minorHAnsi"/>
        </w:rPr>
        <w:t xml:space="preserve"> </w:t>
      </w:r>
      <w:r>
        <w:rPr>
          <w:rFonts w:ascii="Arial" w:hAnsi="Arial" w:cstheme="minorHAnsi"/>
        </w:rPr>
        <w:t>‘</w:t>
      </w:r>
      <w:r w:rsidRPr="00074259">
        <w:rPr>
          <w:rFonts w:ascii="Arial" w:hAnsi="Arial" w:cstheme="minorHAnsi"/>
        </w:rPr>
        <w:t>The paisley motif</w:t>
      </w:r>
      <w:r>
        <w:rPr>
          <w:rFonts w:ascii="Arial" w:hAnsi="Arial" w:cstheme="minorHAnsi"/>
        </w:rPr>
        <w:t>’</w:t>
      </w:r>
      <w:r w:rsidRPr="00074259">
        <w:rPr>
          <w:rFonts w:ascii="Arial" w:hAnsi="Arial" w:cstheme="minorHAnsi"/>
          <w:i/>
        </w:rPr>
        <w:t xml:space="preserve">, </w:t>
      </w:r>
      <w:r w:rsidRPr="00074259">
        <w:rPr>
          <w:rFonts w:ascii="Arial" w:hAnsi="Arial" w:cstheme="minorHAnsi"/>
          <w:i/>
          <w:color w:val="000000"/>
        </w:rPr>
        <w:t>Piecework</w:t>
      </w:r>
      <w:r>
        <w:rPr>
          <w:rFonts w:ascii="Arial" w:hAnsi="Arial" w:cstheme="minorHAnsi"/>
          <w:color w:val="000000"/>
        </w:rPr>
        <w:t xml:space="preserve"> 9(</w:t>
      </w:r>
      <w:r w:rsidRPr="00074259">
        <w:rPr>
          <w:rFonts w:ascii="Arial" w:hAnsi="Arial" w:cstheme="minorHAnsi"/>
          <w:color w:val="000000"/>
        </w:rPr>
        <w:t>5</w:t>
      </w:r>
      <w:r>
        <w:rPr>
          <w:rFonts w:ascii="Arial" w:hAnsi="Arial" w:cstheme="minorHAnsi"/>
          <w:color w:val="000000"/>
        </w:rPr>
        <w:t>)</w:t>
      </w:r>
      <w:r w:rsidRPr="00074259">
        <w:rPr>
          <w:rFonts w:ascii="Arial" w:hAnsi="Arial" w:cstheme="minorHAnsi"/>
          <w:color w:val="000000"/>
        </w:rPr>
        <w:t>, p</w:t>
      </w:r>
      <w:r>
        <w:rPr>
          <w:rFonts w:ascii="Arial" w:hAnsi="Arial" w:cstheme="minorHAnsi"/>
          <w:color w:val="000000"/>
        </w:rPr>
        <w:t>p. 44-47.</w:t>
      </w:r>
    </w:p>
    <w:p w14:paraId="174F744C" w14:textId="77777777" w:rsidR="00EE3FF0" w:rsidRPr="00074259" w:rsidRDefault="00EE3FF0" w:rsidP="00EE3FF0">
      <w:pPr>
        <w:rPr>
          <w:rFonts w:ascii="Arial" w:hAnsi="Arial" w:cstheme="minorHAnsi"/>
          <w:color w:val="000000"/>
        </w:rPr>
      </w:pPr>
    </w:p>
    <w:p w14:paraId="5E2D4F2A" w14:textId="77777777" w:rsidR="00EE3FF0" w:rsidRPr="009F4741" w:rsidRDefault="00EE3FF0" w:rsidP="00EE3FF0">
      <w:pPr>
        <w:rPr>
          <w:rFonts w:ascii="Arial" w:hAnsi="Arial" w:cstheme="minorHAnsi"/>
          <w:i/>
        </w:rPr>
      </w:pPr>
      <w:r w:rsidRPr="00074259">
        <w:rPr>
          <w:rFonts w:ascii="Arial" w:hAnsi="Arial" w:cstheme="minorHAnsi"/>
          <w:color w:val="000000"/>
        </w:rPr>
        <w:t xml:space="preserve">Helmi, K. </w:t>
      </w:r>
      <w:r>
        <w:rPr>
          <w:rFonts w:ascii="Arial" w:hAnsi="Arial" w:cstheme="minorHAnsi"/>
          <w:color w:val="000000"/>
        </w:rPr>
        <w:t>(</w:t>
      </w:r>
      <w:r w:rsidRPr="00074259">
        <w:rPr>
          <w:rFonts w:ascii="Arial" w:hAnsi="Arial" w:cstheme="minorHAnsi"/>
          <w:color w:val="000000"/>
        </w:rPr>
        <w:t>1999</w:t>
      </w:r>
      <w:r>
        <w:rPr>
          <w:rFonts w:ascii="Arial" w:hAnsi="Arial" w:cstheme="minorHAnsi"/>
          <w:color w:val="000000"/>
        </w:rPr>
        <w:t>)</w:t>
      </w:r>
      <w:r w:rsidRPr="00074259">
        <w:rPr>
          <w:rFonts w:ascii="Arial" w:hAnsi="Arial" w:cstheme="minorHAnsi"/>
          <w:color w:val="000000"/>
        </w:rPr>
        <w:t xml:space="preserve"> </w:t>
      </w:r>
      <w:r>
        <w:rPr>
          <w:rFonts w:ascii="Arial" w:hAnsi="Arial" w:cstheme="minorHAnsi"/>
          <w:color w:val="000000"/>
        </w:rPr>
        <w:t>‘</w:t>
      </w:r>
      <w:r w:rsidRPr="00074259">
        <w:rPr>
          <w:rFonts w:ascii="Arial" w:hAnsi="Arial" w:cstheme="minorHAnsi"/>
          <w:color w:val="000000"/>
        </w:rPr>
        <w:t>Passion and Knowledge: French paisley shawls</w:t>
      </w:r>
      <w:r>
        <w:rPr>
          <w:rFonts w:ascii="Arial" w:hAnsi="Arial" w:cstheme="minorHAnsi"/>
          <w:color w:val="000000"/>
        </w:rPr>
        <w:t>’</w:t>
      </w:r>
      <w:r w:rsidRPr="00074259">
        <w:rPr>
          <w:rFonts w:ascii="Arial" w:hAnsi="Arial" w:cstheme="minorHAnsi"/>
          <w:color w:val="000000"/>
        </w:rPr>
        <w:t xml:space="preserve">, </w:t>
      </w:r>
      <w:r w:rsidRPr="00074259">
        <w:rPr>
          <w:rFonts w:ascii="Arial" w:hAnsi="Arial" w:cstheme="minorHAnsi"/>
          <w:i/>
        </w:rPr>
        <w:t>Fiberarts</w:t>
      </w:r>
      <w:r>
        <w:rPr>
          <w:rFonts w:ascii="Arial" w:hAnsi="Arial" w:cstheme="minorHAnsi"/>
          <w:i/>
        </w:rPr>
        <w:t xml:space="preserve"> </w:t>
      </w:r>
      <w:r>
        <w:rPr>
          <w:rFonts w:ascii="Arial" w:hAnsi="Arial" w:cstheme="minorHAnsi"/>
        </w:rPr>
        <w:t>26(</w:t>
      </w:r>
      <w:r w:rsidRPr="00074259">
        <w:rPr>
          <w:rFonts w:ascii="Arial" w:hAnsi="Arial" w:cstheme="minorHAnsi"/>
        </w:rPr>
        <w:t>1</w:t>
      </w:r>
      <w:r>
        <w:rPr>
          <w:rFonts w:ascii="Arial" w:hAnsi="Arial" w:cstheme="minorHAnsi"/>
        </w:rPr>
        <w:t>)</w:t>
      </w:r>
      <w:r w:rsidRPr="00074259">
        <w:rPr>
          <w:rFonts w:ascii="Arial" w:hAnsi="Arial" w:cstheme="minorHAnsi"/>
        </w:rPr>
        <w:t>, p</w:t>
      </w:r>
      <w:r>
        <w:rPr>
          <w:rFonts w:ascii="Arial" w:hAnsi="Arial" w:cstheme="minorHAnsi"/>
        </w:rPr>
        <w:t>p. 14.</w:t>
      </w:r>
    </w:p>
    <w:p w14:paraId="0B42EA02" w14:textId="77777777" w:rsidR="00EE3FF0" w:rsidRPr="00074259" w:rsidRDefault="00EE3FF0" w:rsidP="00EE3FF0">
      <w:pPr>
        <w:rPr>
          <w:rFonts w:ascii="Arial" w:hAnsi="Arial" w:cstheme="minorHAnsi"/>
        </w:rPr>
      </w:pPr>
    </w:p>
    <w:p w14:paraId="211809D9" w14:textId="77777777" w:rsidR="00EE3FF0" w:rsidRDefault="00EE3FF0" w:rsidP="00EE3FF0">
      <w:pPr>
        <w:rPr>
          <w:rFonts w:ascii="Arial" w:hAnsi="Arial"/>
        </w:rPr>
      </w:pPr>
      <w:r w:rsidRPr="00074259">
        <w:rPr>
          <w:rFonts w:ascii="Arial" w:hAnsi="Arial"/>
        </w:rPr>
        <w:t>Karpinski</w:t>
      </w:r>
      <w:r>
        <w:rPr>
          <w:rFonts w:ascii="Arial" w:hAnsi="Arial"/>
        </w:rPr>
        <w:t>,</w:t>
      </w:r>
      <w:r w:rsidRPr="00074259">
        <w:rPr>
          <w:rFonts w:ascii="Arial" w:hAnsi="Arial"/>
        </w:rPr>
        <w:t xml:space="preserve"> C. (1963) </w:t>
      </w:r>
      <w:r>
        <w:rPr>
          <w:rFonts w:ascii="Arial" w:hAnsi="Arial"/>
        </w:rPr>
        <w:t>‘</w:t>
      </w:r>
      <w:r w:rsidRPr="00074259">
        <w:rPr>
          <w:rFonts w:ascii="Arial" w:hAnsi="Arial"/>
        </w:rPr>
        <w:t>Kashmir to Paisley</w:t>
      </w:r>
      <w:r>
        <w:rPr>
          <w:rFonts w:ascii="Arial" w:hAnsi="Arial"/>
        </w:rPr>
        <w:t>’,</w:t>
      </w:r>
      <w:r w:rsidRPr="00074259">
        <w:rPr>
          <w:rFonts w:ascii="Arial" w:hAnsi="Arial"/>
        </w:rPr>
        <w:t xml:space="preserve"> </w:t>
      </w:r>
      <w:r w:rsidRPr="00074259">
        <w:rPr>
          <w:rFonts w:ascii="Arial" w:hAnsi="Arial"/>
          <w:i/>
        </w:rPr>
        <w:t>The Metropolitan Museum of Art Bulletin, New Series</w:t>
      </w:r>
      <w:r>
        <w:rPr>
          <w:rFonts w:ascii="Arial" w:hAnsi="Arial"/>
          <w:i/>
        </w:rPr>
        <w:t>,</w:t>
      </w:r>
      <w:r w:rsidRPr="00074259">
        <w:rPr>
          <w:rFonts w:ascii="Arial" w:hAnsi="Arial"/>
          <w:i/>
        </w:rPr>
        <w:t xml:space="preserve"> </w:t>
      </w:r>
      <w:r>
        <w:rPr>
          <w:rFonts w:ascii="Arial" w:hAnsi="Arial"/>
        </w:rPr>
        <w:t>22(</w:t>
      </w:r>
      <w:r w:rsidRPr="00074259">
        <w:rPr>
          <w:rFonts w:ascii="Arial" w:hAnsi="Arial"/>
        </w:rPr>
        <w:t>3</w:t>
      </w:r>
      <w:r>
        <w:rPr>
          <w:rFonts w:ascii="Arial" w:hAnsi="Arial"/>
        </w:rPr>
        <w:t>),</w:t>
      </w:r>
      <w:r w:rsidRPr="00074259">
        <w:rPr>
          <w:rFonts w:ascii="Arial" w:hAnsi="Arial"/>
        </w:rPr>
        <w:t xml:space="preserve"> pp</w:t>
      </w:r>
      <w:r>
        <w:rPr>
          <w:rFonts w:ascii="Arial" w:hAnsi="Arial"/>
        </w:rPr>
        <w:t xml:space="preserve">. </w:t>
      </w:r>
      <w:r w:rsidRPr="00074259">
        <w:rPr>
          <w:rFonts w:ascii="Arial" w:hAnsi="Arial"/>
        </w:rPr>
        <w:t>1-10</w:t>
      </w:r>
      <w:r>
        <w:rPr>
          <w:rFonts w:ascii="Arial" w:hAnsi="Arial"/>
        </w:rPr>
        <w:t>.</w:t>
      </w:r>
    </w:p>
    <w:p w14:paraId="323E895F" w14:textId="77777777" w:rsidR="00EE3FF0" w:rsidRPr="00074259" w:rsidRDefault="00EE3FF0" w:rsidP="00EE3FF0">
      <w:pPr>
        <w:rPr>
          <w:rFonts w:ascii="Arial" w:hAnsi="Arial"/>
        </w:rPr>
      </w:pPr>
    </w:p>
    <w:p w14:paraId="2428DC8D" w14:textId="77777777" w:rsidR="00EE3FF0" w:rsidRDefault="00EE3FF0" w:rsidP="00EE3FF0">
      <w:pPr>
        <w:rPr>
          <w:rFonts w:ascii="Arial" w:hAnsi="Arial"/>
        </w:rPr>
      </w:pPr>
      <w:r w:rsidRPr="00074259">
        <w:rPr>
          <w:rFonts w:ascii="Arial" w:hAnsi="Arial"/>
        </w:rPr>
        <w:t>Mandelbrojt</w:t>
      </w:r>
      <w:r>
        <w:rPr>
          <w:rFonts w:ascii="Arial" w:hAnsi="Arial"/>
        </w:rPr>
        <w:t>,</w:t>
      </w:r>
      <w:r w:rsidRPr="00074259">
        <w:rPr>
          <w:rFonts w:ascii="Arial" w:hAnsi="Arial"/>
        </w:rPr>
        <w:t xml:space="preserve"> J. (2011) </w:t>
      </w:r>
      <w:r>
        <w:rPr>
          <w:rFonts w:ascii="Arial" w:hAnsi="Arial"/>
        </w:rPr>
        <w:t>‘</w:t>
      </w:r>
      <w:r w:rsidRPr="00074259">
        <w:rPr>
          <w:rFonts w:ascii="Arial" w:hAnsi="Arial"/>
        </w:rPr>
        <w:t>Benoit Mandelbrot and Fractals in Art, Science and Technology</w:t>
      </w:r>
      <w:r>
        <w:rPr>
          <w:rFonts w:ascii="Arial" w:hAnsi="Arial"/>
        </w:rPr>
        <w:t>’,</w:t>
      </w:r>
      <w:r w:rsidRPr="00074259">
        <w:rPr>
          <w:rFonts w:ascii="Arial" w:hAnsi="Arial"/>
        </w:rPr>
        <w:t xml:space="preserve"> </w:t>
      </w:r>
      <w:r w:rsidRPr="00074259">
        <w:rPr>
          <w:rFonts w:ascii="Arial" w:hAnsi="Arial"/>
          <w:i/>
        </w:rPr>
        <w:t xml:space="preserve">Leonardo, </w:t>
      </w:r>
      <w:r>
        <w:rPr>
          <w:rFonts w:ascii="Arial" w:hAnsi="Arial"/>
        </w:rPr>
        <w:t>44(</w:t>
      </w:r>
      <w:r w:rsidRPr="00074259">
        <w:rPr>
          <w:rFonts w:ascii="Arial" w:hAnsi="Arial"/>
        </w:rPr>
        <w:t>2</w:t>
      </w:r>
      <w:r>
        <w:rPr>
          <w:rFonts w:ascii="Arial" w:hAnsi="Arial"/>
        </w:rPr>
        <w:t>),</w:t>
      </w:r>
      <w:r w:rsidRPr="00074259">
        <w:rPr>
          <w:rFonts w:ascii="Arial" w:hAnsi="Arial"/>
        </w:rPr>
        <w:t xml:space="preserve"> pp</w:t>
      </w:r>
      <w:r>
        <w:rPr>
          <w:rFonts w:ascii="Arial" w:hAnsi="Arial"/>
        </w:rPr>
        <w:t xml:space="preserve">. </w:t>
      </w:r>
      <w:r w:rsidRPr="00074259">
        <w:rPr>
          <w:rFonts w:ascii="Arial" w:hAnsi="Arial"/>
        </w:rPr>
        <w:t>98</w:t>
      </w:r>
      <w:r>
        <w:rPr>
          <w:rFonts w:ascii="Arial" w:hAnsi="Arial"/>
        </w:rPr>
        <w:t>.</w:t>
      </w:r>
    </w:p>
    <w:p w14:paraId="4EA1DB4C" w14:textId="77777777" w:rsidR="00EE3FF0" w:rsidRPr="00074259" w:rsidRDefault="00EE3FF0" w:rsidP="00EE3FF0">
      <w:pPr>
        <w:rPr>
          <w:rFonts w:ascii="Arial" w:hAnsi="Arial"/>
        </w:rPr>
      </w:pPr>
    </w:p>
    <w:p w14:paraId="3266D6CA" w14:textId="77777777" w:rsidR="00EE3FF0" w:rsidRDefault="00EE3FF0" w:rsidP="00EE3FF0">
      <w:pPr>
        <w:rPr>
          <w:rFonts w:ascii="Arial" w:hAnsi="Arial"/>
        </w:rPr>
      </w:pPr>
      <w:r w:rsidRPr="00074259">
        <w:rPr>
          <w:rFonts w:ascii="Arial" w:hAnsi="Arial"/>
        </w:rPr>
        <w:t xml:space="preserve">Mandelbrot, B. (1989) </w:t>
      </w:r>
      <w:r>
        <w:rPr>
          <w:rFonts w:ascii="Arial" w:hAnsi="Arial"/>
        </w:rPr>
        <w:t>‘</w:t>
      </w:r>
      <w:r w:rsidRPr="00074259">
        <w:rPr>
          <w:rFonts w:ascii="Arial" w:hAnsi="Arial"/>
        </w:rPr>
        <w:t>Fractals and an Art for the Sake of Science</w:t>
      </w:r>
      <w:r>
        <w:rPr>
          <w:rFonts w:ascii="Arial" w:hAnsi="Arial"/>
        </w:rPr>
        <w:t>’,</w:t>
      </w:r>
      <w:r w:rsidRPr="00074259">
        <w:rPr>
          <w:rFonts w:ascii="Arial" w:hAnsi="Arial"/>
        </w:rPr>
        <w:t xml:space="preserve"> </w:t>
      </w:r>
      <w:r w:rsidRPr="00074259">
        <w:rPr>
          <w:rFonts w:ascii="Arial" w:hAnsi="Arial"/>
          <w:i/>
        </w:rPr>
        <w:t xml:space="preserve">Leonardo. Supplemental Issue, </w:t>
      </w:r>
      <w:r w:rsidRPr="00074259">
        <w:rPr>
          <w:rFonts w:ascii="Arial" w:hAnsi="Arial"/>
        </w:rPr>
        <w:t>2</w:t>
      </w:r>
      <w:r>
        <w:rPr>
          <w:rFonts w:ascii="Arial" w:hAnsi="Arial"/>
        </w:rPr>
        <w:t>,</w:t>
      </w:r>
      <w:r w:rsidRPr="00074259">
        <w:rPr>
          <w:rFonts w:ascii="Arial" w:hAnsi="Arial"/>
        </w:rPr>
        <w:t xml:space="preserve"> pp</w:t>
      </w:r>
      <w:r>
        <w:rPr>
          <w:rFonts w:ascii="Arial" w:hAnsi="Arial"/>
        </w:rPr>
        <w:t xml:space="preserve">. </w:t>
      </w:r>
      <w:r w:rsidRPr="00074259">
        <w:rPr>
          <w:rFonts w:ascii="Arial" w:hAnsi="Arial"/>
        </w:rPr>
        <w:t>21-24</w:t>
      </w:r>
      <w:r>
        <w:rPr>
          <w:rFonts w:ascii="Arial" w:hAnsi="Arial"/>
        </w:rPr>
        <w:t>.</w:t>
      </w:r>
    </w:p>
    <w:p w14:paraId="2E4AD79B" w14:textId="77777777" w:rsidR="00EE3FF0" w:rsidRPr="00074259" w:rsidRDefault="00EE3FF0" w:rsidP="00EE3FF0">
      <w:pPr>
        <w:rPr>
          <w:rFonts w:ascii="Arial" w:hAnsi="Arial"/>
        </w:rPr>
      </w:pPr>
    </w:p>
    <w:p w14:paraId="083E0F15" w14:textId="77777777" w:rsidR="00EE3FF0" w:rsidRDefault="00EE3FF0" w:rsidP="00EE3FF0">
      <w:pPr>
        <w:rPr>
          <w:rFonts w:ascii="Arial" w:hAnsi="Arial"/>
        </w:rPr>
      </w:pPr>
      <w:r w:rsidRPr="00074259">
        <w:rPr>
          <w:rFonts w:ascii="Arial" w:hAnsi="Arial"/>
        </w:rPr>
        <w:t>Salat</w:t>
      </w:r>
      <w:r>
        <w:rPr>
          <w:rFonts w:ascii="Arial" w:hAnsi="Arial"/>
        </w:rPr>
        <w:t>,</w:t>
      </w:r>
      <w:r w:rsidRPr="00074259">
        <w:rPr>
          <w:rFonts w:ascii="Arial" w:hAnsi="Arial"/>
        </w:rPr>
        <w:t xml:space="preserve"> S.</w:t>
      </w:r>
      <w:r>
        <w:rPr>
          <w:rFonts w:ascii="Arial" w:hAnsi="Arial"/>
        </w:rPr>
        <w:t xml:space="preserve"> and</w:t>
      </w:r>
      <w:r w:rsidRPr="00074259">
        <w:rPr>
          <w:rFonts w:ascii="Arial" w:hAnsi="Arial"/>
        </w:rPr>
        <w:t xml:space="preserve"> Labbé F. (1994) </w:t>
      </w:r>
      <w:r>
        <w:rPr>
          <w:rFonts w:ascii="Arial" w:hAnsi="Arial"/>
        </w:rPr>
        <w:t>‘</w:t>
      </w:r>
      <w:r w:rsidRPr="00074259">
        <w:rPr>
          <w:rFonts w:ascii="Arial" w:hAnsi="Arial"/>
        </w:rPr>
        <w:t>The Fractal Cube and the Paradigm Shift in Art and Science</w:t>
      </w:r>
      <w:r>
        <w:rPr>
          <w:rFonts w:ascii="Arial" w:hAnsi="Arial"/>
        </w:rPr>
        <w:t>’,</w:t>
      </w:r>
      <w:r w:rsidRPr="00074259">
        <w:rPr>
          <w:rFonts w:ascii="Arial" w:hAnsi="Arial"/>
          <w:i/>
        </w:rPr>
        <w:t xml:space="preserve"> Leonardo, </w:t>
      </w:r>
      <w:r>
        <w:rPr>
          <w:rFonts w:ascii="Arial" w:hAnsi="Arial"/>
        </w:rPr>
        <w:t>27(</w:t>
      </w:r>
      <w:r w:rsidRPr="00074259">
        <w:rPr>
          <w:rFonts w:ascii="Arial" w:hAnsi="Arial"/>
        </w:rPr>
        <w:t>2</w:t>
      </w:r>
      <w:r>
        <w:rPr>
          <w:rFonts w:ascii="Arial" w:hAnsi="Arial"/>
        </w:rPr>
        <w:t>),</w:t>
      </w:r>
      <w:r w:rsidRPr="00074259">
        <w:rPr>
          <w:rFonts w:ascii="Arial" w:hAnsi="Arial"/>
        </w:rPr>
        <w:t xml:space="preserve"> pp</w:t>
      </w:r>
      <w:r>
        <w:rPr>
          <w:rFonts w:ascii="Arial" w:hAnsi="Arial"/>
        </w:rPr>
        <w:t xml:space="preserve">. </w:t>
      </w:r>
      <w:r w:rsidRPr="00074259">
        <w:rPr>
          <w:rFonts w:ascii="Arial" w:hAnsi="Arial"/>
        </w:rPr>
        <w:t>241-248</w:t>
      </w:r>
      <w:r>
        <w:rPr>
          <w:rFonts w:ascii="Arial" w:hAnsi="Arial"/>
        </w:rPr>
        <w:t>.</w:t>
      </w:r>
    </w:p>
    <w:p w14:paraId="4FD54DD4" w14:textId="77777777" w:rsidR="00EE3FF0" w:rsidRPr="00074259" w:rsidRDefault="00EE3FF0" w:rsidP="00EE3FF0">
      <w:pPr>
        <w:rPr>
          <w:rFonts w:ascii="Arial" w:hAnsi="Arial"/>
        </w:rPr>
      </w:pPr>
    </w:p>
    <w:p w14:paraId="45179682" w14:textId="77777777" w:rsidR="00EE3FF0" w:rsidRDefault="00EE3FF0" w:rsidP="00EE3FF0">
      <w:pPr>
        <w:rPr>
          <w:rFonts w:ascii="Arial" w:hAnsi="Arial"/>
        </w:rPr>
      </w:pPr>
      <w:r w:rsidRPr="009F4741">
        <w:rPr>
          <w:rFonts w:ascii="Arial" w:hAnsi="Arial"/>
          <w:lang w:val="da-DK"/>
        </w:rPr>
        <w:t xml:space="preserve">Shearer, R. R. et al. </w:t>
      </w:r>
      <w:r w:rsidRPr="00074259">
        <w:rPr>
          <w:rFonts w:ascii="Arial" w:hAnsi="Arial"/>
        </w:rPr>
        <w:t xml:space="preserve">(1992) </w:t>
      </w:r>
      <w:r>
        <w:rPr>
          <w:rFonts w:ascii="Arial" w:hAnsi="Arial"/>
        </w:rPr>
        <w:t>‘</w:t>
      </w:r>
      <w:r w:rsidRPr="00074259">
        <w:rPr>
          <w:rFonts w:ascii="Arial" w:hAnsi="Arial"/>
        </w:rPr>
        <w:t>Chaos Theory and Fractal Geometry: Their Potential Impact on the Future of Art</w:t>
      </w:r>
      <w:r>
        <w:rPr>
          <w:rFonts w:ascii="Arial" w:hAnsi="Arial"/>
        </w:rPr>
        <w:t>’,</w:t>
      </w:r>
      <w:r w:rsidRPr="00074259">
        <w:rPr>
          <w:rFonts w:ascii="Arial" w:hAnsi="Arial"/>
        </w:rPr>
        <w:t xml:space="preserve"> </w:t>
      </w:r>
      <w:r w:rsidRPr="00074259">
        <w:rPr>
          <w:rFonts w:ascii="Arial" w:hAnsi="Arial"/>
          <w:i/>
        </w:rPr>
        <w:t>Leonardo,</w:t>
      </w:r>
      <w:r>
        <w:rPr>
          <w:rFonts w:ascii="Arial" w:hAnsi="Arial"/>
          <w:i/>
        </w:rPr>
        <w:t xml:space="preserve"> </w:t>
      </w:r>
      <w:r>
        <w:rPr>
          <w:rFonts w:ascii="Arial" w:hAnsi="Arial"/>
        </w:rPr>
        <w:t>25(</w:t>
      </w:r>
      <w:r w:rsidRPr="00074259">
        <w:rPr>
          <w:rFonts w:ascii="Arial" w:hAnsi="Arial"/>
        </w:rPr>
        <w:t>2</w:t>
      </w:r>
      <w:r>
        <w:rPr>
          <w:rFonts w:ascii="Arial" w:hAnsi="Arial"/>
        </w:rPr>
        <w:t>),</w:t>
      </w:r>
      <w:r w:rsidRPr="00074259">
        <w:rPr>
          <w:rFonts w:ascii="Arial" w:hAnsi="Arial"/>
        </w:rPr>
        <w:t xml:space="preserve"> pp</w:t>
      </w:r>
      <w:r>
        <w:rPr>
          <w:rFonts w:ascii="Arial" w:hAnsi="Arial"/>
        </w:rPr>
        <w:t xml:space="preserve">. </w:t>
      </w:r>
      <w:r w:rsidRPr="00074259">
        <w:rPr>
          <w:rFonts w:ascii="Arial" w:hAnsi="Arial"/>
        </w:rPr>
        <w:t>143-152</w:t>
      </w:r>
      <w:r>
        <w:rPr>
          <w:rFonts w:ascii="Arial" w:hAnsi="Arial"/>
        </w:rPr>
        <w:t>.</w:t>
      </w:r>
    </w:p>
    <w:p w14:paraId="34F5C08F" w14:textId="77777777" w:rsidR="00EE3FF0" w:rsidRPr="00074259" w:rsidRDefault="00EE3FF0" w:rsidP="00EE3FF0">
      <w:pPr>
        <w:rPr>
          <w:rFonts w:ascii="Arial" w:hAnsi="Arial"/>
        </w:rPr>
      </w:pPr>
    </w:p>
    <w:p w14:paraId="52E904CA" w14:textId="77777777" w:rsidR="00EE3FF0" w:rsidRDefault="00EE3FF0" w:rsidP="00EE3FF0">
      <w:pPr>
        <w:rPr>
          <w:rFonts w:ascii="Arial" w:hAnsi="Arial"/>
        </w:rPr>
      </w:pPr>
      <w:r w:rsidRPr="00074259">
        <w:rPr>
          <w:rFonts w:ascii="Arial" w:hAnsi="Arial"/>
        </w:rPr>
        <w:t>Spehar</w:t>
      </w:r>
      <w:r>
        <w:rPr>
          <w:rFonts w:ascii="Arial" w:hAnsi="Arial"/>
        </w:rPr>
        <w:t>,</w:t>
      </w:r>
      <w:r w:rsidRPr="00074259">
        <w:rPr>
          <w:rFonts w:ascii="Arial" w:hAnsi="Arial"/>
        </w:rPr>
        <w:t xml:space="preserve"> B. </w:t>
      </w:r>
      <w:r>
        <w:rPr>
          <w:rFonts w:ascii="Arial" w:hAnsi="Arial"/>
        </w:rPr>
        <w:t>and</w:t>
      </w:r>
      <w:r w:rsidRPr="00074259">
        <w:rPr>
          <w:rFonts w:ascii="Arial" w:hAnsi="Arial"/>
        </w:rPr>
        <w:t xml:space="preserve"> Taylor</w:t>
      </w:r>
      <w:r>
        <w:rPr>
          <w:rFonts w:ascii="Arial" w:hAnsi="Arial"/>
        </w:rPr>
        <w:t>,</w:t>
      </w:r>
      <w:r w:rsidRPr="00074259">
        <w:rPr>
          <w:rFonts w:ascii="Arial" w:hAnsi="Arial"/>
        </w:rPr>
        <w:t xml:space="preserve"> R. P. (2012) </w:t>
      </w:r>
      <w:r>
        <w:rPr>
          <w:rFonts w:ascii="Arial" w:hAnsi="Arial"/>
        </w:rPr>
        <w:t>‘</w:t>
      </w:r>
      <w:r w:rsidRPr="00226B13">
        <w:rPr>
          <w:rFonts w:ascii="Arial" w:hAnsi="Arial"/>
        </w:rPr>
        <w:t>Fractals in Art and Nature: Why do we like them?</w:t>
      </w:r>
      <w:r>
        <w:rPr>
          <w:rFonts w:ascii="Arial" w:hAnsi="Arial"/>
        </w:rPr>
        <w:t>’</w:t>
      </w:r>
      <w:r>
        <w:rPr>
          <w:rFonts w:ascii="Arial" w:hAnsi="Arial"/>
          <w:i/>
        </w:rPr>
        <w:t xml:space="preserve"> </w:t>
      </w:r>
      <w:r>
        <w:rPr>
          <w:rFonts w:ascii="Arial" w:hAnsi="Arial"/>
        </w:rPr>
        <w:t>[online].</w:t>
      </w:r>
      <w:r w:rsidRPr="00074259">
        <w:rPr>
          <w:rFonts w:ascii="Arial" w:hAnsi="Arial"/>
        </w:rPr>
        <w:t xml:space="preserve"> Available at: </w:t>
      </w:r>
      <w:hyperlink r:id="rId29" w:history="1">
        <w:r w:rsidRPr="005138EA">
          <w:rPr>
            <w:rStyle w:val="Hyperlink"/>
            <w:rFonts w:ascii="Arial" w:hAnsi="Arial"/>
          </w:rPr>
          <w:t>https://cpb-us-e1.wpmucdn.com/blogs.uoregon.edu/dist/e/12535/files/2015/12/SPIE-2013-1b6fdwu.pdf</w:t>
        </w:r>
      </w:hyperlink>
      <w:r>
        <w:rPr>
          <w:rFonts w:ascii="Arial" w:hAnsi="Arial"/>
        </w:rPr>
        <w:t xml:space="preserve"> </w:t>
      </w:r>
      <w:r w:rsidRPr="00074259">
        <w:rPr>
          <w:rFonts w:ascii="Arial" w:hAnsi="Arial"/>
        </w:rPr>
        <w:t>(Accessed 10/06/18)</w:t>
      </w:r>
      <w:r>
        <w:rPr>
          <w:rFonts w:ascii="Arial" w:hAnsi="Arial"/>
        </w:rPr>
        <w:t>.</w:t>
      </w:r>
    </w:p>
    <w:p w14:paraId="5069A73A" w14:textId="77777777" w:rsidR="00EE3FF0" w:rsidRPr="00074259" w:rsidRDefault="00EE3FF0" w:rsidP="00EE3FF0">
      <w:pPr>
        <w:rPr>
          <w:rFonts w:ascii="Arial" w:hAnsi="Arial"/>
        </w:rPr>
      </w:pPr>
    </w:p>
    <w:p w14:paraId="004140DA" w14:textId="77777777" w:rsidR="00EE3FF0" w:rsidRDefault="00EE3FF0" w:rsidP="00EE3FF0">
      <w:pPr>
        <w:rPr>
          <w:rFonts w:ascii="Arial" w:hAnsi="Arial" w:cstheme="minorHAnsi"/>
          <w:color w:val="000000"/>
        </w:rPr>
      </w:pPr>
      <w:r w:rsidRPr="00074259">
        <w:rPr>
          <w:rFonts w:ascii="Arial" w:hAnsi="Arial" w:cstheme="minorHAnsi"/>
        </w:rPr>
        <w:t xml:space="preserve">Stewart, J. </w:t>
      </w:r>
      <w:r>
        <w:rPr>
          <w:rFonts w:ascii="Arial" w:hAnsi="Arial" w:cstheme="minorHAnsi"/>
        </w:rPr>
        <w:t>(</w:t>
      </w:r>
      <w:r w:rsidRPr="00074259">
        <w:rPr>
          <w:rFonts w:ascii="Arial" w:hAnsi="Arial" w:cstheme="minorHAnsi"/>
        </w:rPr>
        <w:t>2009</w:t>
      </w:r>
      <w:r>
        <w:rPr>
          <w:rFonts w:ascii="Arial" w:hAnsi="Arial" w:cstheme="minorHAnsi"/>
        </w:rPr>
        <w:t>)</w:t>
      </w:r>
      <w:r w:rsidRPr="00074259">
        <w:rPr>
          <w:rFonts w:ascii="Arial" w:hAnsi="Arial" w:cstheme="minorHAnsi"/>
        </w:rPr>
        <w:t xml:space="preserve"> </w:t>
      </w:r>
      <w:r>
        <w:rPr>
          <w:rFonts w:ascii="Arial" w:hAnsi="Arial" w:cstheme="minorHAnsi"/>
        </w:rPr>
        <w:t>‘</w:t>
      </w:r>
      <w:r w:rsidRPr="00074259">
        <w:rPr>
          <w:rFonts w:ascii="Arial" w:hAnsi="Arial" w:cstheme="minorHAnsi"/>
        </w:rPr>
        <w:t>History Repeats Itself</w:t>
      </w:r>
      <w:r>
        <w:rPr>
          <w:rFonts w:ascii="Arial" w:hAnsi="Arial" w:cstheme="minorHAnsi"/>
        </w:rPr>
        <w:t>’,</w:t>
      </w:r>
      <w:r w:rsidRPr="00074259">
        <w:rPr>
          <w:rFonts w:ascii="Arial" w:hAnsi="Arial" w:cstheme="minorHAnsi"/>
        </w:rPr>
        <w:t xml:space="preserve"> </w:t>
      </w:r>
      <w:r w:rsidRPr="00074259">
        <w:rPr>
          <w:rFonts w:ascii="Arial" w:hAnsi="Arial" w:cstheme="minorHAnsi"/>
          <w:i/>
          <w:color w:val="000000"/>
        </w:rPr>
        <w:t>Print</w:t>
      </w:r>
      <w:r>
        <w:rPr>
          <w:rFonts w:ascii="Arial" w:hAnsi="Arial" w:cstheme="minorHAnsi"/>
          <w:i/>
          <w:color w:val="000000"/>
        </w:rPr>
        <w:t xml:space="preserve"> </w:t>
      </w:r>
      <w:r>
        <w:rPr>
          <w:rFonts w:ascii="Arial" w:hAnsi="Arial" w:cstheme="minorHAnsi"/>
          <w:color w:val="000000"/>
        </w:rPr>
        <w:t>63(</w:t>
      </w:r>
      <w:r w:rsidRPr="00074259">
        <w:rPr>
          <w:rFonts w:ascii="Arial" w:hAnsi="Arial" w:cstheme="minorHAnsi"/>
          <w:color w:val="000000"/>
        </w:rPr>
        <w:t>3</w:t>
      </w:r>
      <w:r>
        <w:rPr>
          <w:rFonts w:ascii="Arial" w:hAnsi="Arial" w:cstheme="minorHAnsi"/>
          <w:color w:val="000000"/>
        </w:rPr>
        <w:t>)</w:t>
      </w:r>
      <w:r w:rsidRPr="00074259">
        <w:rPr>
          <w:rFonts w:ascii="Arial" w:hAnsi="Arial" w:cstheme="minorHAnsi"/>
          <w:color w:val="000000"/>
        </w:rPr>
        <w:t>, p</w:t>
      </w:r>
      <w:r>
        <w:rPr>
          <w:rFonts w:ascii="Arial" w:hAnsi="Arial" w:cstheme="minorHAnsi"/>
          <w:color w:val="000000"/>
        </w:rPr>
        <w:t>p. 72-77.</w:t>
      </w:r>
    </w:p>
    <w:p w14:paraId="6261AA6F" w14:textId="77777777" w:rsidR="00EE3FF0" w:rsidRPr="00074259" w:rsidRDefault="00EE3FF0" w:rsidP="00EE3FF0">
      <w:pPr>
        <w:rPr>
          <w:rFonts w:ascii="Arial" w:hAnsi="Arial" w:cstheme="minorHAnsi"/>
          <w:i/>
          <w:color w:val="000000"/>
        </w:rPr>
      </w:pPr>
    </w:p>
    <w:p w14:paraId="57D449DA" w14:textId="77777777" w:rsidR="00EE3FF0" w:rsidRDefault="00EE3FF0" w:rsidP="00EE3FF0">
      <w:pPr>
        <w:rPr>
          <w:rFonts w:ascii="Arial" w:hAnsi="Arial"/>
        </w:rPr>
      </w:pPr>
      <w:r w:rsidRPr="00074259">
        <w:rPr>
          <w:rFonts w:ascii="Arial" w:hAnsi="Arial"/>
        </w:rPr>
        <w:t>Spehar</w:t>
      </w:r>
      <w:r>
        <w:rPr>
          <w:rFonts w:ascii="Arial" w:hAnsi="Arial"/>
        </w:rPr>
        <w:t>,</w:t>
      </w:r>
      <w:r w:rsidRPr="00074259">
        <w:rPr>
          <w:rFonts w:ascii="Arial" w:hAnsi="Arial"/>
        </w:rPr>
        <w:t xml:space="preserve"> B.</w:t>
      </w:r>
      <w:r>
        <w:rPr>
          <w:rFonts w:ascii="Arial" w:hAnsi="Arial"/>
        </w:rPr>
        <w:t xml:space="preserve"> et al. </w:t>
      </w:r>
      <w:r w:rsidRPr="00074259">
        <w:rPr>
          <w:rFonts w:ascii="Arial" w:hAnsi="Arial"/>
        </w:rPr>
        <w:t xml:space="preserve">(2015) </w:t>
      </w:r>
      <w:r>
        <w:rPr>
          <w:rFonts w:ascii="Arial" w:hAnsi="Arial"/>
        </w:rPr>
        <w:t>‘</w:t>
      </w:r>
      <w:r w:rsidRPr="00074259">
        <w:rPr>
          <w:rFonts w:ascii="Arial" w:hAnsi="Arial"/>
        </w:rPr>
        <w:t>Beauty and the beholder: the role of visual sensitivity in visual preference</w:t>
      </w:r>
      <w:r>
        <w:rPr>
          <w:rFonts w:ascii="Arial" w:hAnsi="Arial"/>
        </w:rPr>
        <w:t>’,</w:t>
      </w:r>
      <w:r w:rsidRPr="00074259">
        <w:rPr>
          <w:rFonts w:ascii="Arial" w:hAnsi="Arial"/>
        </w:rPr>
        <w:t xml:space="preserve"> </w:t>
      </w:r>
      <w:r w:rsidRPr="00074259">
        <w:rPr>
          <w:rFonts w:ascii="Arial" w:hAnsi="Arial"/>
          <w:i/>
        </w:rPr>
        <w:t xml:space="preserve">Frontiers in Human Neuroscience </w:t>
      </w:r>
      <w:r>
        <w:rPr>
          <w:rFonts w:ascii="Arial" w:hAnsi="Arial"/>
        </w:rPr>
        <w:t xml:space="preserve">9, </w:t>
      </w:r>
      <w:r w:rsidRPr="00074259">
        <w:rPr>
          <w:rFonts w:ascii="Arial" w:hAnsi="Arial"/>
        </w:rPr>
        <w:t>pp</w:t>
      </w:r>
      <w:r>
        <w:rPr>
          <w:rFonts w:ascii="Arial" w:hAnsi="Arial"/>
        </w:rPr>
        <w:t xml:space="preserve">. </w:t>
      </w:r>
      <w:r w:rsidRPr="00074259">
        <w:rPr>
          <w:rFonts w:ascii="Arial" w:hAnsi="Arial"/>
        </w:rPr>
        <w:t>1-11</w:t>
      </w:r>
      <w:r>
        <w:rPr>
          <w:rFonts w:ascii="Arial" w:hAnsi="Arial"/>
        </w:rPr>
        <w:t>.</w:t>
      </w:r>
    </w:p>
    <w:p w14:paraId="06221D25" w14:textId="77777777" w:rsidR="00EE3FF0" w:rsidRPr="00074259" w:rsidRDefault="00EE3FF0" w:rsidP="00EE3FF0">
      <w:pPr>
        <w:rPr>
          <w:rFonts w:ascii="Arial" w:hAnsi="Arial"/>
        </w:rPr>
      </w:pPr>
    </w:p>
    <w:p w14:paraId="65C4CBF6" w14:textId="77777777" w:rsidR="00EE3FF0" w:rsidRDefault="00EE3FF0" w:rsidP="00EE3FF0">
      <w:pPr>
        <w:rPr>
          <w:rFonts w:ascii="Arial" w:hAnsi="Arial"/>
        </w:rPr>
      </w:pPr>
      <w:r w:rsidRPr="00074259">
        <w:rPr>
          <w:rFonts w:ascii="Arial" w:hAnsi="Arial"/>
        </w:rPr>
        <w:lastRenderedPageBreak/>
        <w:t>Street</w:t>
      </w:r>
      <w:r>
        <w:rPr>
          <w:rFonts w:ascii="Arial" w:hAnsi="Arial"/>
        </w:rPr>
        <w:t>,</w:t>
      </w:r>
      <w:r w:rsidRPr="00074259">
        <w:rPr>
          <w:rFonts w:ascii="Arial" w:hAnsi="Arial"/>
        </w:rPr>
        <w:t xml:space="preserve"> N.</w:t>
      </w:r>
      <w:r>
        <w:rPr>
          <w:rFonts w:ascii="Arial" w:hAnsi="Arial"/>
        </w:rPr>
        <w:t xml:space="preserve"> et al.</w:t>
      </w:r>
      <w:r w:rsidRPr="00074259">
        <w:rPr>
          <w:rFonts w:ascii="Arial" w:hAnsi="Arial"/>
        </w:rPr>
        <w:t xml:space="preserve"> (2016) </w:t>
      </w:r>
      <w:r>
        <w:rPr>
          <w:rFonts w:ascii="Arial" w:hAnsi="Arial"/>
        </w:rPr>
        <w:t>‘</w:t>
      </w:r>
      <w:r w:rsidRPr="00074259">
        <w:rPr>
          <w:rFonts w:ascii="Arial" w:hAnsi="Arial"/>
        </w:rPr>
        <w:t>A Complex Story: Universal Preference vs. Individual Differences Shaping Aesthetic Response to Fractals Patterns</w:t>
      </w:r>
      <w:r>
        <w:rPr>
          <w:rFonts w:ascii="Arial" w:hAnsi="Arial"/>
        </w:rPr>
        <w:t>’,</w:t>
      </w:r>
      <w:r w:rsidRPr="00074259">
        <w:rPr>
          <w:rFonts w:ascii="Arial" w:hAnsi="Arial"/>
        </w:rPr>
        <w:t xml:space="preserve"> </w:t>
      </w:r>
      <w:r w:rsidRPr="00074259">
        <w:rPr>
          <w:rFonts w:ascii="Arial" w:hAnsi="Arial"/>
          <w:i/>
        </w:rPr>
        <w:t xml:space="preserve">Frontiers in Human Neuroscience </w:t>
      </w:r>
      <w:r w:rsidRPr="00074259">
        <w:rPr>
          <w:rFonts w:ascii="Arial" w:hAnsi="Arial"/>
        </w:rPr>
        <w:t>10, pp</w:t>
      </w:r>
      <w:r>
        <w:rPr>
          <w:rFonts w:ascii="Arial" w:hAnsi="Arial"/>
        </w:rPr>
        <w:t xml:space="preserve">. </w:t>
      </w:r>
      <w:r w:rsidRPr="00074259">
        <w:rPr>
          <w:rFonts w:ascii="Arial" w:hAnsi="Arial"/>
        </w:rPr>
        <w:t>116-123</w:t>
      </w:r>
      <w:r>
        <w:rPr>
          <w:rFonts w:ascii="Arial" w:hAnsi="Arial"/>
        </w:rPr>
        <w:t>.</w:t>
      </w:r>
    </w:p>
    <w:p w14:paraId="49D18D0F" w14:textId="77777777" w:rsidR="00EE3FF0" w:rsidRPr="00074259" w:rsidRDefault="00EE3FF0" w:rsidP="00EE3FF0">
      <w:pPr>
        <w:rPr>
          <w:rFonts w:ascii="Arial" w:hAnsi="Arial"/>
        </w:rPr>
      </w:pPr>
    </w:p>
    <w:p w14:paraId="071D597C" w14:textId="77777777" w:rsidR="00EE3FF0" w:rsidRDefault="00EE3FF0" w:rsidP="00EE3FF0">
      <w:pPr>
        <w:rPr>
          <w:rFonts w:ascii="Arial" w:hAnsi="Arial" w:cstheme="minorHAnsi"/>
        </w:rPr>
      </w:pPr>
      <w:r w:rsidRPr="00074259">
        <w:rPr>
          <w:rFonts w:ascii="Arial" w:hAnsi="Arial" w:cstheme="minorHAnsi"/>
        </w:rPr>
        <w:t>Taylor</w:t>
      </w:r>
      <w:r>
        <w:rPr>
          <w:rFonts w:ascii="Arial" w:hAnsi="Arial" w:cstheme="minorHAnsi"/>
        </w:rPr>
        <w:t>,</w:t>
      </w:r>
      <w:r w:rsidRPr="00074259">
        <w:rPr>
          <w:rFonts w:ascii="Arial" w:hAnsi="Arial" w:cstheme="minorHAnsi"/>
        </w:rPr>
        <w:t xml:space="preserve"> R. Newell</w:t>
      </w:r>
      <w:r>
        <w:rPr>
          <w:rFonts w:ascii="Arial" w:hAnsi="Arial" w:cstheme="minorHAnsi"/>
        </w:rPr>
        <w:t>,</w:t>
      </w:r>
      <w:r w:rsidRPr="00074259">
        <w:rPr>
          <w:rFonts w:ascii="Arial" w:hAnsi="Arial" w:cstheme="minorHAnsi"/>
        </w:rPr>
        <w:t xml:space="preserve"> B. Spehar</w:t>
      </w:r>
      <w:r>
        <w:rPr>
          <w:rFonts w:ascii="Arial" w:hAnsi="Arial" w:cstheme="minorHAnsi"/>
        </w:rPr>
        <w:t>,</w:t>
      </w:r>
      <w:r w:rsidRPr="00074259">
        <w:rPr>
          <w:rFonts w:ascii="Arial" w:hAnsi="Arial" w:cstheme="minorHAnsi"/>
        </w:rPr>
        <w:t xml:space="preserve"> B. and Clifford C. </w:t>
      </w:r>
      <w:r>
        <w:rPr>
          <w:rFonts w:ascii="Arial" w:hAnsi="Arial" w:cstheme="minorHAnsi"/>
        </w:rPr>
        <w:t>(</w:t>
      </w:r>
      <w:r w:rsidRPr="00074259">
        <w:rPr>
          <w:rFonts w:ascii="Arial" w:hAnsi="Arial" w:cstheme="minorHAnsi"/>
        </w:rPr>
        <w:t>2005</w:t>
      </w:r>
      <w:r>
        <w:rPr>
          <w:rFonts w:ascii="Arial" w:hAnsi="Arial" w:cstheme="minorHAnsi"/>
        </w:rPr>
        <w:t>)</w:t>
      </w:r>
      <w:r w:rsidRPr="00074259">
        <w:rPr>
          <w:rFonts w:ascii="Arial" w:hAnsi="Arial" w:cstheme="minorHAnsi"/>
        </w:rPr>
        <w:t xml:space="preserve"> </w:t>
      </w:r>
      <w:r>
        <w:rPr>
          <w:rFonts w:ascii="Arial" w:hAnsi="Arial" w:cstheme="minorHAnsi"/>
        </w:rPr>
        <w:t>‘</w:t>
      </w:r>
      <w:r w:rsidRPr="00074259">
        <w:rPr>
          <w:rFonts w:ascii="Arial" w:hAnsi="Arial" w:cstheme="minorHAnsi"/>
        </w:rPr>
        <w:t>Fractals: A Resonance between Art and Nature</w:t>
      </w:r>
      <w:r>
        <w:rPr>
          <w:rFonts w:ascii="Arial" w:hAnsi="Arial" w:cstheme="minorHAnsi"/>
        </w:rPr>
        <w:t>’</w:t>
      </w:r>
      <w:r w:rsidRPr="00074259">
        <w:rPr>
          <w:rFonts w:ascii="Arial" w:hAnsi="Arial" w:cstheme="minorHAnsi"/>
        </w:rPr>
        <w:t xml:space="preserve">, </w:t>
      </w:r>
      <w:r w:rsidRPr="00074259">
        <w:rPr>
          <w:rFonts w:ascii="Arial" w:hAnsi="Arial" w:cstheme="minorHAnsi"/>
          <w:i/>
        </w:rPr>
        <w:t xml:space="preserve">Mathematics and Culture II, </w:t>
      </w:r>
      <w:r>
        <w:rPr>
          <w:rFonts w:ascii="Arial" w:hAnsi="Arial" w:cstheme="minorHAnsi"/>
        </w:rPr>
        <w:t xml:space="preserve">New York: </w:t>
      </w:r>
      <w:r w:rsidRPr="00074259">
        <w:rPr>
          <w:rFonts w:ascii="Arial" w:hAnsi="Arial" w:cstheme="minorHAnsi"/>
        </w:rPr>
        <w:t>Springer, pp</w:t>
      </w:r>
      <w:r>
        <w:rPr>
          <w:rFonts w:ascii="Arial" w:hAnsi="Arial" w:cstheme="minorHAnsi"/>
        </w:rPr>
        <w:t xml:space="preserve">. </w:t>
      </w:r>
      <w:r w:rsidRPr="00074259">
        <w:rPr>
          <w:rFonts w:ascii="Arial" w:hAnsi="Arial" w:cstheme="minorHAnsi"/>
        </w:rPr>
        <w:t>53-64</w:t>
      </w:r>
      <w:r>
        <w:rPr>
          <w:rFonts w:ascii="Arial" w:hAnsi="Arial" w:cstheme="minorHAnsi"/>
        </w:rPr>
        <w:t>.</w:t>
      </w:r>
    </w:p>
    <w:p w14:paraId="0BFEA625" w14:textId="77777777" w:rsidR="00EE3FF0" w:rsidRPr="00074259" w:rsidRDefault="00EE3FF0" w:rsidP="00EE3FF0">
      <w:pPr>
        <w:rPr>
          <w:rFonts w:ascii="Arial" w:hAnsi="Arial" w:cstheme="minorHAnsi"/>
        </w:rPr>
      </w:pPr>
    </w:p>
    <w:p w14:paraId="4338807B" w14:textId="77777777" w:rsidR="00EE3FF0" w:rsidRDefault="00EE3FF0" w:rsidP="00EE3FF0">
      <w:pPr>
        <w:rPr>
          <w:rFonts w:ascii="Arial" w:hAnsi="Arial"/>
        </w:rPr>
      </w:pPr>
      <w:r w:rsidRPr="00074259">
        <w:rPr>
          <w:rFonts w:ascii="Arial" w:hAnsi="Arial"/>
        </w:rPr>
        <w:t>Taylor</w:t>
      </w:r>
      <w:r>
        <w:rPr>
          <w:rFonts w:ascii="Arial" w:hAnsi="Arial"/>
        </w:rPr>
        <w:t>,</w:t>
      </w:r>
      <w:r w:rsidRPr="00074259">
        <w:rPr>
          <w:rFonts w:ascii="Arial" w:hAnsi="Arial"/>
        </w:rPr>
        <w:t xml:space="preserve"> R. P. (2002) </w:t>
      </w:r>
      <w:r>
        <w:rPr>
          <w:rFonts w:ascii="Arial" w:hAnsi="Arial"/>
        </w:rPr>
        <w:t>‘</w:t>
      </w:r>
      <w:r w:rsidRPr="00074259">
        <w:rPr>
          <w:rFonts w:ascii="Arial" w:hAnsi="Arial"/>
        </w:rPr>
        <w:t>Order in Pollock’s Chaos</w:t>
      </w:r>
      <w:r>
        <w:rPr>
          <w:rFonts w:ascii="Arial" w:hAnsi="Arial"/>
        </w:rPr>
        <w:t>’,</w:t>
      </w:r>
      <w:r w:rsidRPr="00074259">
        <w:rPr>
          <w:rFonts w:ascii="Arial" w:hAnsi="Arial"/>
        </w:rPr>
        <w:t xml:space="preserve"> </w:t>
      </w:r>
      <w:r w:rsidRPr="00074259">
        <w:rPr>
          <w:rFonts w:ascii="Arial" w:hAnsi="Arial"/>
          <w:i/>
        </w:rPr>
        <w:t xml:space="preserve">Scientific American </w:t>
      </w:r>
      <w:r>
        <w:rPr>
          <w:rFonts w:ascii="Arial" w:hAnsi="Arial"/>
        </w:rPr>
        <w:t>287(</w:t>
      </w:r>
      <w:r w:rsidRPr="00074259">
        <w:rPr>
          <w:rFonts w:ascii="Arial" w:hAnsi="Arial"/>
        </w:rPr>
        <w:t>6</w:t>
      </w:r>
      <w:r>
        <w:rPr>
          <w:rFonts w:ascii="Arial" w:hAnsi="Arial"/>
        </w:rPr>
        <w:t>),</w:t>
      </w:r>
      <w:r w:rsidRPr="00074259">
        <w:rPr>
          <w:rFonts w:ascii="Arial" w:hAnsi="Arial"/>
        </w:rPr>
        <w:t xml:space="preserve"> pp</w:t>
      </w:r>
      <w:r>
        <w:rPr>
          <w:rFonts w:ascii="Arial" w:hAnsi="Arial"/>
        </w:rPr>
        <w:t xml:space="preserve">. </w:t>
      </w:r>
      <w:r w:rsidRPr="00074259">
        <w:rPr>
          <w:rFonts w:ascii="Arial" w:hAnsi="Arial"/>
        </w:rPr>
        <w:t>116-121</w:t>
      </w:r>
      <w:r>
        <w:rPr>
          <w:rFonts w:ascii="Arial" w:hAnsi="Arial"/>
        </w:rPr>
        <w:t>.</w:t>
      </w:r>
    </w:p>
    <w:p w14:paraId="69A5BA82" w14:textId="77777777" w:rsidR="00EE3FF0" w:rsidRPr="00074259" w:rsidRDefault="00EE3FF0" w:rsidP="00EE3FF0">
      <w:pPr>
        <w:rPr>
          <w:rFonts w:ascii="Arial" w:hAnsi="Arial"/>
        </w:rPr>
      </w:pPr>
    </w:p>
    <w:p w14:paraId="15F1068A" w14:textId="77777777" w:rsidR="00EE3FF0" w:rsidRDefault="00EE3FF0" w:rsidP="00EE3FF0">
      <w:pPr>
        <w:rPr>
          <w:rFonts w:ascii="Arial" w:hAnsi="Arial"/>
        </w:rPr>
      </w:pPr>
      <w:r w:rsidRPr="00074259">
        <w:rPr>
          <w:rFonts w:ascii="Arial" w:hAnsi="Arial"/>
        </w:rPr>
        <w:t>Taylor</w:t>
      </w:r>
      <w:r>
        <w:rPr>
          <w:rFonts w:ascii="Arial" w:hAnsi="Arial"/>
        </w:rPr>
        <w:t>,</w:t>
      </w:r>
      <w:r w:rsidRPr="00074259">
        <w:rPr>
          <w:rFonts w:ascii="Arial" w:hAnsi="Arial"/>
        </w:rPr>
        <w:t xml:space="preserve"> R. P. Micolich</w:t>
      </w:r>
      <w:r>
        <w:rPr>
          <w:rFonts w:ascii="Arial" w:hAnsi="Arial"/>
        </w:rPr>
        <w:t>,</w:t>
      </w:r>
      <w:r w:rsidRPr="00074259">
        <w:rPr>
          <w:rFonts w:ascii="Arial" w:hAnsi="Arial"/>
        </w:rPr>
        <w:t xml:space="preserve"> A. P.</w:t>
      </w:r>
      <w:r>
        <w:rPr>
          <w:rFonts w:ascii="Arial" w:hAnsi="Arial"/>
        </w:rPr>
        <w:t xml:space="preserve"> and</w:t>
      </w:r>
      <w:r w:rsidRPr="00074259">
        <w:rPr>
          <w:rFonts w:ascii="Arial" w:hAnsi="Arial"/>
        </w:rPr>
        <w:t xml:space="preserve"> Jonas</w:t>
      </w:r>
      <w:r>
        <w:rPr>
          <w:rFonts w:ascii="Arial" w:hAnsi="Arial"/>
        </w:rPr>
        <w:t>,</w:t>
      </w:r>
      <w:r w:rsidRPr="00074259">
        <w:rPr>
          <w:rFonts w:ascii="Arial" w:hAnsi="Arial"/>
        </w:rPr>
        <w:t xml:space="preserve"> D. (2002) </w:t>
      </w:r>
      <w:r>
        <w:rPr>
          <w:rFonts w:ascii="Arial" w:hAnsi="Arial"/>
        </w:rPr>
        <w:t>‘</w:t>
      </w:r>
      <w:r w:rsidRPr="00074259">
        <w:rPr>
          <w:rFonts w:ascii="Arial" w:hAnsi="Arial"/>
        </w:rPr>
        <w:t>The Construction of Jackson Pollock’s Fractal Drip Paintings</w:t>
      </w:r>
      <w:r>
        <w:rPr>
          <w:rFonts w:ascii="Arial" w:hAnsi="Arial"/>
        </w:rPr>
        <w:t>’,</w:t>
      </w:r>
      <w:r w:rsidRPr="00074259">
        <w:rPr>
          <w:rFonts w:ascii="Arial" w:hAnsi="Arial"/>
        </w:rPr>
        <w:t xml:space="preserve"> </w:t>
      </w:r>
      <w:r w:rsidRPr="00074259">
        <w:rPr>
          <w:rFonts w:ascii="Arial" w:hAnsi="Arial"/>
          <w:i/>
        </w:rPr>
        <w:t>Leonardo</w:t>
      </w:r>
      <w:r>
        <w:rPr>
          <w:rFonts w:ascii="Arial" w:hAnsi="Arial"/>
        </w:rPr>
        <w:t xml:space="preserve"> 35(</w:t>
      </w:r>
      <w:r w:rsidRPr="00074259">
        <w:rPr>
          <w:rFonts w:ascii="Arial" w:hAnsi="Arial"/>
        </w:rPr>
        <w:t>2</w:t>
      </w:r>
      <w:r>
        <w:rPr>
          <w:rFonts w:ascii="Arial" w:hAnsi="Arial"/>
        </w:rPr>
        <w:t>),</w:t>
      </w:r>
      <w:r w:rsidRPr="00074259">
        <w:rPr>
          <w:rFonts w:ascii="Arial" w:hAnsi="Arial"/>
        </w:rPr>
        <w:t xml:space="preserve"> pp</w:t>
      </w:r>
      <w:r>
        <w:rPr>
          <w:rFonts w:ascii="Arial" w:hAnsi="Arial"/>
        </w:rPr>
        <w:t xml:space="preserve">. </w:t>
      </w:r>
      <w:r w:rsidRPr="00074259">
        <w:rPr>
          <w:rFonts w:ascii="Arial" w:hAnsi="Arial"/>
        </w:rPr>
        <w:t>203-207</w:t>
      </w:r>
      <w:r>
        <w:rPr>
          <w:rFonts w:ascii="Arial" w:hAnsi="Arial"/>
        </w:rPr>
        <w:t>.</w:t>
      </w:r>
    </w:p>
    <w:p w14:paraId="5A949288" w14:textId="77777777" w:rsidR="00EE3FF0" w:rsidRPr="00074259" w:rsidRDefault="00EE3FF0" w:rsidP="00EE3FF0">
      <w:pPr>
        <w:rPr>
          <w:rFonts w:ascii="Arial" w:hAnsi="Arial"/>
        </w:rPr>
      </w:pPr>
    </w:p>
    <w:p w14:paraId="10C6404E" w14:textId="77777777" w:rsidR="00EE3FF0" w:rsidRPr="00AF5DC8" w:rsidRDefault="00EE3FF0" w:rsidP="00EE3FF0">
      <w:pPr>
        <w:rPr>
          <w:rFonts w:ascii="Arial" w:hAnsi="Arial"/>
          <w:b/>
        </w:rPr>
      </w:pPr>
      <w:r w:rsidRPr="00AF5DC8">
        <w:rPr>
          <w:rFonts w:ascii="Arial" w:hAnsi="Arial"/>
          <w:b/>
        </w:rPr>
        <w:t>Books:</w:t>
      </w:r>
    </w:p>
    <w:p w14:paraId="209D9C19" w14:textId="77777777" w:rsidR="00EE3FF0" w:rsidRDefault="00EE3FF0" w:rsidP="00EE3FF0">
      <w:pPr>
        <w:rPr>
          <w:rFonts w:ascii="Arial" w:hAnsi="Arial"/>
        </w:rPr>
      </w:pPr>
    </w:p>
    <w:p w14:paraId="597A218E" w14:textId="77777777" w:rsidR="00EE3FF0" w:rsidRDefault="00EE3FF0" w:rsidP="00EE3FF0">
      <w:pPr>
        <w:rPr>
          <w:rFonts w:ascii="Arial" w:hAnsi="Arial"/>
        </w:rPr>
      </w:pPr>
      <w:r w:rsidRPr="00074259">
        <w:rPr>
          <w:rFonts w:ascii="Arial" w:hAnsi="Arial"/>
        </w:rPr>
        <w:t>Briggs</w:t>
      </w:r>
      <w:r>
        <w:rPr>
          <w:rFonts w:ascii="Arial" w:hAnsi="Arial"/>
        </w:rPr>
        <w:t xml:space="preserve">, J. </w:t>
      </w:r>
      <w:r w:rsidRPr="00074259">
        <w:rPr>
          <w:rFonts w:ascii="Arial" w:hAnsi="Arial"/>
        </w:rPr>
        <w:t xml:space="preserve">(1992) </w:t>
      </w:r>
      <w:r w:rsidRPr="00074259">
        <w:rPr>
          <w:rFonts w:ascii="Arial" w:hAnsi="Arial"/>
          <w:i/>
        </w:rPr>
        <w:t>Fractals the Patterns of Chaos, Discovering a New Aesthetic of Art, Science, and Na</w:t>
      </w:r>
      <w:r>
        <w:rPr>
          <w:rFonts w:ascii="Arial" w:hAnsi="Arial"/>
          <w:i/>
        </w:rPr>
        <w:t>ture.</w:t>
      </w:r>
      <w:r w:rsidRPr="00074259">
        <w:rPr>
          <w:rFonts w:ascii="Arial" w:hAnsi="Arial"/>
          <w:i/>
        </w:rPr>
        <w:t xml:space="preserve"> </w:t>
      </w:r>
      <w:r w:rsidRPr="00074259">
        <w:rPr>
          <w:rFonts w:ascii="Arial" w:hAnsi="Arial"/>
        </w:rPr>
        <w:t>London</w:t>
      </w:r>
      <w:r>
        <w:rPr>
          <w:rFonts w:ascii="Arial" w:hAnsi="Arial"/>
        </w:rPr>
        <w:t>:</w:t>
      </w:r>
      <w:r w:rsidRPr="00400CA9">
        <w:rPr>
          <w:rFonts w:ascii="Arial" w:hAnsi="Arial"/>
        </w:rPr>
        <w:t xml:space="preserve"> </w:t>
      </w:r>
      <w:r w:rsidRPr="00074259">
        <w:rPr>
          <w:rFonts w:ascii="Arial" w:hAnsi="Arial"/>
        </w:rPr>
        <w:t>Thames &amp; Hudson</w:t>
      </w:r>
      <w:r>
        <w:rPr>
          <w:rFonts w:ascii="Arial" w:hAnsi="Arial"/>
        </w:rPr>
        <w:t>.</w:t>
      </w:r>
    </w:p>
    <w:p w14:paraId="3D662073" w14:textId="77777777" w:rsidR="00EE3FF0" w:rsidRPr="00074259" w:rsidRDefault="00EE3FF0" w:rsidP="00EE3FF0">
      <w:pPr>
        <w:rPr>
          <w:rFonts w:ascii="Arial" w:hAnsi="Arial"/>
        </w:rPr>
      </w:pPr>
    </w:p>
    <w:p w14:paraId="11F7A9C8" w14:textId="77777777" w:rsidR="00EE3FF0" w:rsidRDefault="00EE3FF0" w:rsidP="00EE3FF0">
      <w:pPr>
        <w:rPr>
          <w:rFonts w:ascii="Arial" w:hAnsi="Arial" w:cstheme="minorHAnsi"/>
        </w:rPr>
      </w:pPr>
      <w:r w:rsidRPr="00074259">
        <w:rPr>
          <w:rFonts w:ascii="Arial" w:hAnsi="Arial" w:cstheme="minorHAnsi"/>
        </w:rPr>
        <w:t>Clegg, B</w:t>
      </w:r>
      <w:r>
        <w:rPr>
          <w:rFonts w:ascii="Arial" w:hAnsi="Arial" w:cstheme="minorHAnsi"/>
        </w:rPr>
        <w:t>.</w:t>
      </w:r>
      <w:r w:rsidRPr="00074259">
        <w:rPr>
          <w:rFonts w:ascii="Arial" w:hAnsi="Arial" w:cstheme="minorHAnsi"/>
        </w:rPr>
        <w:t xml:space="preserve"> </w:t>
      </w:r>
      <w:r>
        <w:rPr>
          <w:rFonts w:ascii="Arial" w:hAnsi="Arial" w:cstheme="minorHAnsi"/>
        </w:rPr>
        <w:t>and</w:t>
      </w:r>
      <w:r w:rsidRPr="00074259">
        <w:rPr>
          <w:rFonts w:ascii="Arial" w:hAnsi="Arial" w:cstheme="minorHAnsi"/>
        </w:rPr>
        <w:t xml:space="preserve"> Pugh, O. </w:t>
      </w:r>
      <w:r>
        <w:rPr>
          <w:rFonts w:ascii="Arial" w:hAnsi="Arial" w:cstheme="minorHAnsi"/>
        </w:rPr>
        <w:t>(</w:t>
      </w:r>
      <w:r w:rsidRPr="00074259">
        <w:rPr>
          <w:rFonts w:ascii="Arial" w:hAnsi="Arial" w:cstheme="minorHAnsi"/>
        </w:rPr>
        <w:t>2014</w:t>
      </w:r>
      <w:r>
        <w:rPr>
          <w:rFonts w:ascii="Arial" w:hAnsi="Arial" w:cstheme="minorHAnsi"/>
        </w:rPr>
        <w:t>)</w:t>
      </w:r>
      <w:r w:rsidRPr="00074259">
        <w:rPr>
          <w:rFonts w:ascii="Arial" w:hAnsi="Arial" w:cstheme="minorHAnsi"/>
        </w:rPr>
        <w:t xml:space="preserve"> </w:t>
      </w:r>
      <w:r>
        <w:rPr>
          <w:rFonts w:ascii="Arial" w:hAnsi="Arial" w:cstheme="minorHAnsi"/>
          <w:i/>
        </w:rPr>
        <w:t>Introducing Infinity.</w:t>
      </w:r>
      <w:r w:rsidRPr="00074259">
        <w:rPr>
          <w:rFonts w:ascii="Arial" w:hAnsi="Arial" w:cstheme="minorHAnsi"/>
          <w:i/>
        </w:rPr>
        <w:t xml:space="preserve"> </w:t>
      </w:r>
      <w:r>
        <w:rPr>
          <w:rFonts w:ascii="Arial" w:hAnsi="Arial" w:cstheme="minorHAnsi"/>
        </w:rPr>
        <w:t xml:space="preserve">London: </w:t>
      </w:r>
      <w:r w:rsidRPr="00074259">
        <w:rPr>
          <w:rFonts w:ascii="Arial" w:hAnsi="Arial" w:cstheme="minorHAnsi"/>
        </w:rPr>
        <w:t>Icon Books Ltd</w:t>
      </w:r>
      <w:r>
        <w:rPr>
          <w:rFonts w:ascii="Arial" w:hAnsi="Arial" w:cstheme="minorHAnsi"/>
        </w:rPr>
        <w:t>.</w:t>
      </w:r>
      <w:r w:rsidRPr="00074259">
        <w:rPr>
          <w:rFonts w:ascii="Arial" w:hAnsi="Arial" w:cstheme="minorHAnsi"/>
        </w:rPr>
        <w:t xml:space="preserve"> </w:t>
      </w:r>
    </w:p>
    <w:p w14:paraId="65391480" w14:textId="77777777" w:rsidR="00EE3FF0" w:rsidRPr="00074259" w:rsidRDefault="00EE3FF0" w:rsidP="00EE3FF0">
      <w:pPr>
        <w:rPr>
          <w:rFonts w:ascii="Arial" w:hAnsi="Arial" w:cstheme="minorHAnsi"/>
        </w:rPr>
      </w:pPr>
    </w:p>
    <w:p w14:paraId="59D47134" w14:textId="77777777" w:rsidR="00EE3FF0" w:rsidRDefault="00EE3FF0" w:rsidP="00EE3FF0">
      <w:pPr>
        <w:rPr>
          <w:rFonts w:ascii="Arial" w:hAnsi="Arial"/>
        </w:rPr>
      </w:pPr>
      <w:r w:rsidRPr="00074259">
        <w:rPr>
          <w:rFonts w:ascii="Arial" w:hAnsi="Arial"/>
        </w:rPr>
        <w:t>Crill</w:t>
      </w:r>
      <w:r>
        <w:rPr>
          <w:rFonts w:ascii="Arial" w:hAnsi="Arial"/>
        </w:rPr>
        <w:t>,</w:t>
      </w:r>
      <w:r w:rsidRPr="00074259">
        <w:rPr>
          <w:rFonts w:ascii="Arial" w:hAnsi="Arial"/>
        </w:rPr>
        <w:t xml:space="preserve"> R</w:t>
      </w:r>
      <w:r>
        <w:rPr>
          <w:rFonts w:ascii="Arial" w:hAnsi="Arial"/>
        </w:rPr>
        <w:t>., ed.</w:t>
      </w:r>
      <w:r w:rsidRPr="00074259">
        <w:rPr>
          <w:rFonts w:ascii="Arial" w:hAnsi="Arial"/>
        </w:rPr>
        <w:t xml:space="preserve"> (2015)</w:t>
      </w:r>
      <w:r>
        <w:rPr>
          <w:rFonts w:ascii="Arial" w:hAnsi="Arial"/>
        </w:rPr>
        <w:t xml:space="preserve"> </w:t>
      </w:r>
      <w:r>
        <w:rPr>
          <w:rFonts w:ascii="Arial" w:hAnsi="Arial"/>
          <w:i/>
        </w:rPr>
        <w:t>The Fabric of India.</w:t>
      </w:r>
      <w:r w:rsidRPr="00074259">
        <w:rPr>
          <w:rFonts w:ascii="Arial" w:hAnsi="Arial"/>
          <w:i/>
        </w:rPr>
        <w:t xml:space="preserve"> </w:t>
      </w:r>
      <w:r w:rsidRPr="00074259">
        <w:rPr>
          <w:rFonts w:ascii="Arial" w:hAnsi="Arial"/>
        </w:rPr>
        <w:t>London</w:t>
      </w:r>
      <w:r>
        <w:rPr>
          <w:rFonts w:ascii="Arial" w:hAnsi="Arial"/>
        </w:rPr>
        <w:t>:</w:t>
      </w:r>
      <w:r w:rsidRPr="00074259">
        <w:rPr>
          <w:rFonts w:ascii="Arial" w:hAnsi="Arial"/>
        </w:rPr>
        <w:t xml:space="preserve"> V&amp;A Publishing</w:t>
      </w:r>
      <w:r>
        <w:rPr>
          <w:rFonts w:ascii="Arial" w:hAnsi="Arial"/>
        </w:rPr>
        <w:t>.</w:t>
      </w:r>
    </w:p>
    <w:p w14:paraId="4607B7A6" w14:textId="77777777" w:rsidR="00EE3FF0" w:rsidRPr="00074259" w:rsidRDefault="00EE3FF0" w:rsidP="00EE3FF0">
      <w:pPr>
        <w:rPr>
          <w:rFonts w:ascii="Arial" w:hAnsi="Arial"/>
        </w:rPr>
      </w:pPr>
    </w:p>
    <w:p w14:paraId="311D3A64" w14:textId="77777777" w:rsidR="00EE3FF0" w:rsidRDefault="00EE3FF0" w:rsidP="00EE3FF0">
      <w:pPr>
        <w:rPr>
          <w:rFonts w:ascii="Arial" w:hAnsi="Arial" w:cstheme="minorHAnsi"/>
        </w:rPr>
      </w:pPr>
      <w:r w:rsidRPr="00074259">
        <w:rPr>
          <w:rFonts w:ascii="Arial" w:hAnsi="Arial" w:cstheme="minorHAnsi"/>
        </w:rPr>
        <w:t xml:space="preserve">Eglash, R. </w:t>
      </w:r>
      <w:r>
        <w:rPr>
          <w:rFonts w:ascii="Arial" w:hAnsi="Arial" w:cstheme="minorHAnsi"/>
        </w:rPr>
        <w:t>(</w:t>
      </w:r>
      <w:r w:rsidRPr="00074259">
        <w:rPr>
          <w:rFonts w:ascii="Arial" w:hAnsi="Arial" w:cstheme="minorHAnsi"/>
        </w:rPr>
        <w:t>1999</w:t>
      </w:r>
      <w:r>
        <w:rPr>
          <w:rFonts w:ascii="Arial" w:hAnsi="Arial" w:cstheme="minorHAnsi"/>
        </w:rPr>
        <w:t>)</w:t>
      </w:r>
      <w:r w:rsidRPr="00074259">
        <w:rPr>
          <w:rFonts w:ascii="Arial" w:hAnsi="Arial" w:cstheme="minorHAnsi"/>
        </w:rPr>
        <w:t xml:space="preserve"> </w:t>
      </w:r>
      <w:r w:rsidRPr="00074259">
        <w:rPr>
          <w:rFonts w:ascii="Arial" w:hAnsi="Arial" w:cstheme="minorHAnsi"/>
          <w:i/>
        </w:rPr>
        <w:t xml:space="preserve">African Fractals, Modern </w:t>
      </w:r>
      <w:r>
        <w:rPr>
          <w:rFonts w:ascii="Arial" w:hAnsi="Arial" w:cstheme="minorHAnsi"/>
          <w:i/>
        </w:rPr>
        <w:t>Computing and Indigenous Design.</w:t>
      </w:r>
      <w:r w:rsidRPr="00074259">
        <w:rPr>
          <w:rFonts w:ascii="Arial" w:hAnsi="Arial" w:cstheme="minorHAnsi"/>
          <w:i/>
        </w:rPr>
        <w:t xml:space="preserve"> </w:t>
      </w:r>
      <w:r>
        <w:rPr>
          <w:rFonts w:ascii="Arial" w:hAnsi="Arial" w:cstheme="minorHAnsi"/>
        </w:rPr>
        <w:t xml:space="preserve">Piscataway: </w:t>
      </w:r>
      <w:r w:rsidRPr="00074259">
        <w:rPr>
          <w:rFonts w:ascii="Arial" w:hAnsi="Arial" w:cstheme="minorHAnsi"/>
        </w:rPr>
        <w:t>Rutgers University Press</w:t>
      </w:r>
      <w:r>
        <w:rPr>
          <w:rFonts w:ascii="Arial" w:hAnsi="Arial" w:cstheme="minorHAnsi"/>
        </w:rPr>
        <w:t>.</w:t>
      </w:r>
      <w:r w:rsidRPr="00074259">
        <w:rPr>
          <w:rFonts w:ascii="Arial" w:hAnsi="Arial" w:cstheme="minorHAnsi"/>
        </w:rPr>
        <w:t xml:space="preserve"> </w:t>
      </w:r>
    </w:p>
    <w:p w14:paraId="4955D50F" w14:textId="77777777" w:rsidR="00EE3FF0" w:rsidRPr="00074259" w:rsidRDefault="00EE3FF0" w:rsidP="00EE3FF0">
      <w:pPr>
        <w:rPr>
          <w:rFonts w:ascii="Arial" w:hAnsi="Arial" w:cstheme="minorHAnsi"/>
        </w:rPr>
      </w:pPr>
    </w:p>
    <w:p w14:paraId="7CDB8C45" w14:textId="77777777" w:rsidR="00EE3FF0" w:rsidRDefault="00EE3FF0" w:rsidP="00EE3FF0">
      <w:pPr>
        <w:rPr>
          <w:rFonts w:ascii="Arial" w:hAnsi="Arial" w:cstheme="minorHAnsi"/>
        </w:rPr>
      </w:pPr>
      <w:r>
        <w:rPr>
          <w:rFonts w:ascii="Arial" w:hAnsi="Arial" w:cstheme="minorHAnsi"/>
        </w:rPr>
        <w:t xml:space="preserve">Foucault, M. (1972) </w:t>
      </w:r>
      <w:r>
        <w:rPr>
          <w:rFonts w:ascii="Arial" w:hAnsi="Arial" w:cstheme="minorHAnsi"/>
          <w:i/>
        </w:rPr>
        <w:t xml:space="preserve">The Archaeology of Knowledge. </w:t>
      </w:r>
      <w:r>
        <w:rPr>
          <w:rFonts w:ascii="Arial" w:hAnsi="Arial" w:cstheme="minorHAnsi"/>
        </w:rPr>
        <w:t xml:space="preserve">London: Tavistock Publications Limited. </w:t>
      </w:r>
    </w:p>
    <w:p w14:paraId="0DA11B85" w14:textId="77777777" w:rsidR="00EE3FF0" w:rsidRDefault="00EE3FF0" w:rsidP="00EE3FF0">
      <w:pPr>
        <w:rPr>
          <w:rFonts w:ascii="Arial" w:hAnsi="Arial" w:cstheme="minorHAnsi"/>
        </w:rPr>
      </w:pPr>
    </w:p>
    <w:p w14:paraId="78A978E2" w14:textId="77777777" w:rsidR="00EE3FF0" w:rsidRDefault="00EE3FF0" w:rsidP="00EE3FF0">
      <w:pPr>
        <w:rPr>
          <w:rFonts w:ascii="Arial" w:hAnsi="Arial" w:cstheme="minorHAnsi"/>
        </w:rPr>
      </w:pPr>
      <w:r w:rsidRPr="00074259">
        <w:rPr>
          <w:rFonts w:ascii="Arial" w:hAnsi="Arial" w:cstheme="minorHAnsi"/>
        </w:rPr>
        <w:t xml:space="preserve">Lauwerier, H. </w:t>
      </w:r>
      <w:r>
        <w:rPr>
          <w:rFonts w:ascii="Arial" w:hAnsi="Arial" w:cstheme="minorHAnsi"/>
        </w:rPr>
        <w:t>(</w:t>
      </w:r>
      <w:r w:rsidRPr="00074259">
        <w:rPr>
          <w:rFonts w:ascii="Arial" w:hAnsi="Arial" w:cstheme="minorHAnsi"/>
        </w:rPr>
        <w:t>1991</w:t>
      </w:r>
      <w:r>
        <w:rPr>
          <w:rFonts w:ascii="Arial" w:hAnsi="Arial" w:cstheme="minorHAnsi"/>
        </w:rPr>
        <w:t>)</w:t>
      </w:r>
      <w:r w:rsidRPr="00074259">
        <w:rPr>
          <w:rFonts w:ascii="Arial" w:hAnsi="Arial" w:cstheme="minorHAnsi"/>
        </w:rPr>
        <w:t xml:space="preserve"> </w:t>
      </w:r>
      <w:r w:rsidRPr="00074259">
        <w:rPr>
          <w:rFonts w:ascii="Arial" w:hAnsi="Arial" w:cstheme="minorHAnsi"/>
          <w:i/>
        </w:rPr>
        <w:t>Fractals Endless</w:t>
      </w:r>
      <w:r>
        <w:rPr>
          <w:rFonts w:ascii="Arial" w:hAnsi="Arial" w:cstheme="minorHAnsi"/>
          <w:i/>
        </w:rPr>
        <w:t>ly Repeated Geometrical Figures.</w:t>
      </w:r>
      <w:r w:rsidRPr="00074259">
        <w:rPr>
          <w:rFonts w:ascii="Arial" w:hAnsi="Arial" w:cstheme="minorHAnsi"/>
          <w:i/>
        </w:rPr>
        <w:t xml:space="preserve"> </w:t>
      </w:r>
      <w:r>
        <w:rPr>
          <w:rFonts w:ascii="Arial" w:hAnsi="Arial" w:cstheme="minorHAnsi"/>
        </w:rPr>
        <w:t>T</w:t>
      </w:r>
      <w:r w:rsidRPr="00074259">
        <w:rPr>
          <w:rFonts w:ascii="Arial" w:hAnsi="Arial" w:cstheme="minorHAnsi"/>
        </w:rPr>
        <w:t>ransl. S. Gill-</w:t>
      </w:r>
      <w:r w:rsidRPr="00FE5447">
        <w:rPr>
          <w:rFonts w:ascii="Arial" w:hAnsi="Arial" w:cstheme="minorHAnsi"/>
        </w:rPr>
        <w:t xml:space="preserve"> </w:t>
      </w:r>
      <w:r>
        <w:rPr>
          <w:rFonts w:ascii="Arial" w:hAnsi="Arial" w:cstheme="minorHAnsi"/>
        </w:rPr>
        <w:t>Hoffstädt.</w:t>
      </w:r>
      <w:r w:rsidRPr="00074259">
        <w:rPr>
          <w:rFonts w:ascii="Arial" w:hAnsi="Arial" w:cstheme="minorHAnsi"/>
        </w:rPr>
        <w:t xml:space="preserve"> New Jersey</w:t>
      </w:r>
      <w:r>
        <w:rPr>
          <w:rFonts w:ascii="Arial" w:hAnsi="Arial" w:cstheme="minorHAnsi"/>
        </w:rPr>
        <w:t xml:space="preserve">: </w:t>
      </w:r>
      <w:r w:rsidRPr="00074259">
        <w:rPr>
          <w:rFonts w:ascii="Arial" w:hAnsi="Arial" w:cstheme="minorHAnsi"/>
        </w:rPr>
        <w:t>Princeton University Press, Princeton</w:t>
      </w:r>
      <w:r>
        <w:rPr>
          <w:rFonts w:ascii="Arial" w:hAnsi="Arial" w:cstheme="minorHAnsi"/>
        </w:rPr>
        <w:t>.</w:t>
      </w:r>
    </w:p>
    <w:p w14:paraId="188F5F74" w14:textId="77777777" w:rsidR="00EE3FF0" w:rsidRDefault="00EE3FF0" w:rsidP="00EE3FF0">
      <w:pPr>
        <w:rPr>
          <w:rFonts w:ascii="Arial" w:hAnsi="Arial" w:cstheme="minorHAnsi"/>
        </w:rPr>
      </w:pPr>
    </w:p>
    <w:p w14:paraId="4F4DA79A" w14:textId="77777777" w:rsidR="00EE3FF0" w:rsidRDefault="00EE3FF0" w:rsidP="00EE3FF0">
      <w:pPr>
        <w:rPr>
          <w:rFonts w:ascii="Arial" w:hAnsi="Arial"/>
        </w:rPr>
      </w:pPr>
      <w:r w:rsidRPr="00074259">
        <w:rPr>
          <w:rFonts w:ascii="Arial" w:hAnsi="Arial"/>
        </w:rPr>
        <w:t>Lévi-Strauss</w:t>
      </w:r>
      <w:r>
        <w:rPr>
          <w:rFonts w:ascii="Arial" w:hAnsi="Arial"/>
        </w:rPr>
        <w:t>,</w:t>
      </w:r>
      <w:r w:rsidRPr="00074259">
        <w:rPr>
          <w:rFonts w:ascii="Arial" w:hAnsi="Arial"/>
        </w:rPr>
        <w:t xml:space="preserve"> M.</w:t>
      </w:r>
      <w:r>
        <w:rPr>
          <w:rFonts w:ascii="Arial" w:hAnsi="Arial"/>
        </w:rPr>
        <w:t xml:space="preserve"> </w:t>
      </w:r>
      <w:r w:rsidRPr="00074259">
        <w:rPr>
          <w:rFonts w:ascii="Arial" w:hAnsi="Arial"/>
        </w:rPr>
        <w:t xml:space="preserve">(2013) </w:t>
      </w:r>
      <w:r w:rsidRPr="00074259">
        <w:rPr>
          <w:rFonts w:ascii="Arial" w:hAnsi="Arial"/>
          <w:i/>
        </w:rPr>
        <w:t>Cash</w:t>
      </w:r>
      <w:r>
        <w:rPr>
          <w:rFonts w:ascii="Arial" w:hAnsi="Arial"/>
          <w:i/>
        </w:rPr>
        <w:t>mere a French Passion 1800-1880.</w:t>
      </w:r>
      <w:r w:rsidRPr="00074259">
        <w:rPr>
          <w:rFonts w:ascii="Arial" w:hAnsi="Arial"/>
          <w:i/>
        </w:rPr>
        <w:t xml:space="preserve"> </w:t>
      </w:r>
      <w:r w:rsidRPr="00074259">
        <w:rPr>
          <w:rFonts w:ascii="Arial" w:hAnsi="Arial"/>
        </w:rPr>
        <w:t>London</w:t>
      </w:r>
      <w:r>
        <w:rPr>
          <w:rFonts w:ascii="Arial" w:hAnsi="Arial"/>
        </w:rPr>
        <w:t xml:space="preserve">: </w:t>
      </w:r>
      <w:r w:rsidRPr="00074259">
        <w:rPr>
          <w:rFonts w:ascii="Arial" w:hAnsi="Arial"/>
        </w:rPr>
        <w:t>Thames &amp; Hudson</w:t>
      </w:r>
      <w:r>
        <w:rPr>
          <w:rFonts w:ascii="Arial" w:hAnsi="Arial"/>
        </w:rPr>
        <w:t>.</w:t>
      </w:r>
      <w:r w:rsidRPr="00074259">
        <w:rPr>
          <w:rFonts w:ascii="Arial" w:hAnsi="Arial"/>
        </w:rPr>
        <w:t xml:space="preserve"> </w:t>
      </w:r>
    </w:p>
    <w:p w14:paraId="71239D34" w14:textId="77777777" w:rsidR="00EE3FF0" w:rsidRPr="00074259" w:rsidRDefault="00EE3FF0" w:rsidP="00EE3FF0">
      <w:pPr>
        <w:rPr>
          <w:rFonts w:ascii="Arial" w:hAnsi="Arial"/>
        </w:rPr>
      </w:pPr>
    </w:p>
    <w:p w14:paraId="7E52C10F" w14:textId="30A60DE3" w:rsidR="00EE3FF0" w:rsidRDefault="00EE3FF0" w:rsidP="00EE3FF0">
      <w:pPr>
        <w:rPr>
          <w:rFonts w:ascii="Arial" w:hAnsi="Arial" w:cstheme="minorHAnsi"/>
          <w:color w:val="222222"/>
          <w:shd w:val="clear" w:color="auto" w:fill="FFFFFF"/>
        </w:rPr>
      </w:pPr>
      <w:r w:rsidRPr="00074259">
        <w:rPr>
          <w:rFonts w:ascii="Arial" w:hAnsi="Arial"/>
        </w:rPr>
        <w:t>Lynton</w:t>
      </w:r>
      <w:r>
        <w:rPr>
          <w:rFonts w:ascii="Arial" w:hAnsi="Arial"/>
        </w:rPr>
        <w:t>,</w:t>
      </w:r>
      <w:r w:rsidRPr="00074259">
        <w:rPr>
          <w:rFonts w:ascii="Arial" w:hAnsi="Arial"/>
        </w:rPr>
        <w:t xml:space="preserve"> L. (2002) </w:t>
      </w:r>
      <w:r w:rsidRPr="00074259">
        <w:rPr>
          <w:rFonts w:ascii="Arial" w:hAnsi="Arial"/>
          <w:i/>
        </w:rPr>
        <w:t>The Sari, Styles</w:t>
      </w:r>
      <w:r w:rsidRPr="00074259">
        <w:rPr>
          <w:rFonts w:ascii="Arial" w:hAnsi="Arial" w:cstheme="minorHAnsi"/>
          <w:i/>
        </w:rPr>
        <w:t xml:space="preserve"> </w:t>
      </w:r>
      <w:r w:rsidRPr="00074259">
        <w:rPr>
          <w:rFonts w:ascii="Arial" w:hAnsi="Arial" w:cstheme="minorHAnsi"/>
          <w:i/>
          <w:color w:val="222222"/>
          <w:shd w:val="clear" w:color="auto" w:fill="FFFFFF"/>
        </w:rPr>
        <w:t>~</w:t>
      </w:r>
      <w:r w:rsidRPr="00074259">
        <w:rPr>
          <w:rFonts w:ascii="Arial" w:hAnsi="Arial" w:cs="Arial"/>
          <w:i/>
          <w:color w:val="222222"/>
          <w:shd w:val="clear" w:color="auto" w:fill="FFFFFF"/>
        </w:rPr>
        <w:t xml:space="preserve"> </w:t>
      </w:r>
      <w:r w:rsidRPr="00074259">
        <w:rPr>
          <w:rFonts w:ascii="Arial" w:hAnsi="Arial" w:cstheme="minorHAnsi"/>
          <w:i/>
          <w:color w:val="222222"/>
          <w:shd w:val="clear" w:color="auto" w:fill="FFFFFF"/>
        </w:rPr>
        <w:t xml:space="preserve">Patterns ~ History </w:t>
      </w:r>
      <w:r>
        <w:rPr>
          <w:rFonts w:ascii="Arial" w:hAnsi="Arial" w:cstheme="minorHAnsi"/>
          <w:i/>
          <w:color w:val="222222"/>
          <w:shd w:val="clear" w:color="auto" w:fill="FFFFFF"/>
        </w:rPr>
        <w:t>~ Techniques.</w:t>
      </w:r>
      <w:r w:rsidRPr="00074259">
        <w:rPr>
          <w:rFonts w:ascii="Arial" w:hAnsi="Arial" w:cstheme="minorHAnsi"/>
          <w:i/>
          <w:color w:val="222222"/>
          <w:shd w:val="clear" w:color="auto" w:fill="FFFFFF"/>
        </w:rPr>
        <w:t xml:space="preserve"> </w:t>
      </w:r>
      <w:r w:rsidRPr="00074259">
        <w:rPr>
          <w:rFonts w:ascii="Arial" w:hAnsi="Arial" w:cstheme="minorHAnsi"/>
          <w:color w:val="222222"/>
          <w:shd w:val="clear" w:color="auto" w:fill="FFFFFF"/>
        </w:rPr>
        <w:t>New York</w:t>
      </w:r>
      <w:r>
        <w:rPr>
          <w:rFonts w:ascii="Arial" w:hAnsi="Arial" w:cstheme="minorHAnsi"/>
          <w:color w:val="222222"/>
          <w:shd w:val="clear" w:color="auto" w:fill="FFFFFF"/>
        </w:rPr>
        <w:t xml:space="preserve">: </w:t>
      </w:r>
      <w:r w:rsidRPr="00074259">
        <w:rPr>
          <w:rFonts w:ascii="Arial" w:hAnsi="Arial" w:cstheme="minorHAnsi"/>
          <w:color w:val="222222"/>
          <w:shd w:val="clear" w:color="auto" w:fill="FFFFFF"/>
        </w:rPr>
        <w:t>Thames &amp; Hudson Inc</w:t>
      </w:r>
      <w:r>
        <w:rPr>
          <w:rFonts w:ascii="Arial" w:hAnsi="Arial" w:cstheme="minorHAnsi"/>
          <w:color w:val="222222"/>
          <w:shd w:val="clear" w:color="auto" w:fill="FFFFFF"/>
        </w:rPr>
        <w:t>.</w:t>
      </w:r>
      <w:r w:rsidRPr="00074259">
        <w:rPr>
          <w:rFonts w:ascii="Arial" w:hAnsi="Arial" w:cstheme="minorHAnsi"/>
          <w:color w:val="222222"/>
          <w:shd w:val="clear" w:color="auto" w:fill="FFFFFF"/>
        </w:rPr>
        <w:t xml:space="preserve"> </w:t>
      </w:r>
    </w:p>
    <w:p w14:paraId="47C54F50" w14:textId="77777777" w:rsidR="00EE3FF0" w:rsidRPr="00074259" w:rsidRDefault="00EE3FF0" w:rsidP="00EE3FF0">
      <w:pPr>
        <w:rPr>
          <w:rFonts w:ascii="Arial" w:hAnsi="Arial" w:cstheme="minorHAnsi"/>
          <w:color w:val="222222"/>
          <w:shd w:val="clear" w:color="auto" w:fill="FFFFFF"/>
        </w:rPr>
      </w:pPr>
    </w:p>
    <w:p w14:paraId="77809B6F" w14:textId="77777777" w:rsidR="00EE3FF0" w:rsidRDefault="00EE3FF0" w:rsidP="00EE3FF0">
      <w:pPr>
        <w:rPr>
          <w:rFonts w:ascii="Arial" w:hAnsi="Arial" w:cstheme="minorHAnsi"/>
          <w:color w:val="000000"/>
        </w:rPr>
      </w:pPr>
      <w:r w:rsidRPr="00074259">
        <w:rPr>
          <w:rFonts w:ascii="Arial" w:hAnsi="Arial" w:cstheme="minorHAnsi"/>
          <w:color w:val="000000"/>
        </w:rPr>
        <w:t xml:space="preserve">Mandelbrot, B. </w:t>
      </w:r>
      <w:r>
        <w:rPr>
          <w:rFonts w:ascii="Arial" w:hAnsi="Arial" w:cstheme="minorHAnsi"/>
          <w:color w:val="000000"/>
        </w:rPr>
        <w:t>(</w:t>
      </w:r>
      <w:r w:rsidRPr="00074259">
        <w:rPr>
          <w:rFonts w:ascii="Arial" w:hAnsi="Arial" w:cstheme="minorHAnsi"/>
          <w:color w:val="000000"/>
        </w:rPr>
        <w:t>1982</w:t>
      </w:r>
      <w:r>
        <w:rPr>
          <w:rFonts w:ascii="Arial" w:hAnsi="Arial" w:cstheme="minorHAnsi"/>
          <w:color w:val="000000"/>
        </w:rPr>
        <w:t>)</w:t>
      </w:r>
      <w:r w:rsidRPr="00074259">
        <w:rPr>
          <w:rFonts w:ascii="Arial" w:hAnsi="Arial" w:cstheme="minorHAnsi"/>
          <w:color w:val="000000"/>
        </w:rPr>
        <w:t xml:space="preserve"> </w:t>
      </w:r>
      <w:r w:rsidRPr="00074259">
        <w:rPr>
          <w:rFonts w:ascii="Arial" w:hAnsi="Arial" w:cstheme="minorHAnsi"/>
          <w:i/>
          <w:color w:val="000000"/>
        </w:rPr>
        <w:t xml:space="preserve">The Fractal Geometry of </w:t>
      </w:r>
      <w:r>
        <w:rPr>
          <w:rFonts w:ascii="Arial" w:hAnsi="Arial" w:cstheme="minorHAnsi"/>
          <w:i/>
          <w:color w:val="000000"/>
        </w:rPr>
        <w:t>Nature.</w:t>
      </w:r>
      <w:r w:rsidRPr="00074259">
        <w:rPr>
          <w:rFonts w:ascii="Arial" w:hAnsi="Arial" w:cstheme="minorHAnsi"/>
          <w:i/>
          <w:color w:val="000000"/>
        </w:rPr>
        <w:t xml:space="preserve"> </w:t>
      </w:r>
      <w:r w:rsidRPr="00074259">
        <w:rPr>
          <w:rFonts w:ascii="Arial" w:hAnsi="Arial" w:cstheme="minorHAnsi"/>
          <w:color w:val="000000"/>
        </w:rPr>
        <w:t>New York</w:t>
      </w:r>
      <w:r>
        <w:rPr>
          <w:rFonts w:ascii="Arial" w:hAnsi="Arial" w:cstheme="minorHAnsi"/>
          <w:color w:val="000000"/>
        </w:rPr>
        <w:t xml:space="preserve">: </w:t>
      </w:r>
      <w:r w:rsidRPr="00074259">
        <w:rPr>
          <w:rFonts w:ascii="Arial" w:hAnsi="Arial" w:cstheme="minorHAnsi"/>
          <w:color w:val="000000"/>
        </w:rPr>
        <w:t>W. H. Freeman and Company</w:t>
      </w:r>
      <w:r>
        <w:rPr>
          <w:rFonts w:ascii="Arial" w:hAnsi="Arial" w:cstheme="minorHAnsi"/>
          <w:color w:val="000000"/>
        </w:rPr>
        <w:t>.</w:t>
      </w:r>
    </w:p>
    <w:p w14:paraId="1BD7D655" w14:textId="77777777" w:rsidR="00EE3FF0" w:rsidRPr="00074259" w:rsidRDefault="00EE3FF0" w:rsidP="00EE3FF0">
      <w:pPr>
        <w:rPr>
          <w:rFonts w:ascii="Arial" w:hAnsi="Arial" w:cstheme="minorHAnsi"/>
          <w:color w:val="000000"/>
        </w:rPr>
      </w:pPr>
    </w:p>
    <w:p w14:paraId="424628A9" w14:textId="77777777" w:rsidR="00EE3FF0" w:rsidRDefault="00EE3FF0" w:rsidP="00EE3FF0">
      <w:pPr>
        <w:rPr>
          <w:rFonts w:ascii="Arial" w:hAnsi="Arial"/>
        </w:rPr>
      </w:pPr>
      <w:r w:rsidRPr="00074259">
        <w:rPr>
          <w:rFonts w:ascii="Arial" w:hAnsi="Arial"/>
        </w:rPr>
        <w:t xml:space="preserve">Mandelbrot, B. (2004) </w:t>
      </w:r>
      <w:r w:rsidRPr="00074259">
        <w:rPr>
          <w:rFonts w:ascii="Arial" w:hAnsi="Arial"/>
          <w:i/>
        </w:rPr>
        <w:t>Fractals and Chaos</w:t>
      </w:r>
      <w:r>
        <w:rPr>
          <w:rFonts w:ascii="Arial" w:hAnsi="Arial"/>
          <w:i/>
        </w:rPr>
        <w:t>: The Mandelbrot Set and Beyond.</w:t>
      </w:r>
      <w:r w:rsidRPr="00074259">
        <w:rPr>
          <w:rFonts w:ascii="Arial" w:hAnsi="Arial"/>
          <w:i/>
        </w:rPr>
        <w:t xml:space="preserve"> </w:t>
      </w:r>
      <w:r w:rsidRPr="00074259">
        <w:rPr>
          <w:rFonts w:ascii="Arial" w:hAnsi="Arial"/>
        </w:rPr>
        <w:t>New York</w:t>
      </w:r>
      <w:r>
        <w:rPr>
          <w:rFonts w:ascii="Arial" w:hAnsi="Arial"/>
        </w:rPr>
        <w:t xml:space="preserve">: </w:t>
      </w:r>
      <w:r w:rsidRPr="00074259">
        <w:rPr>
          <w:rFonts w:ascii="Arial" w:hAnsi="Arial"/>
        </w:rPr>
        <w:t>Springer-Verlag</w:t>
      </w:r>
      <w:r>
        <w:rPr>
          <w:rFonts w:ascii="Arial" w:hAnsi="Arial"/>
        </w:rPr>
        <w:t>.</w:t>
      </w:r>
    </w:p>
    <w:p w14:paraId="1892B490" w14:textId="77777777" w:rsidR="00EE3FF0" w:rsidRPr="00074259" w:rsidRDefault="00EE3FF0" w:rsidP="00EE3FF0">
      <w:pPr>
        <w:rPr>
          <w:rFonts w:ascii="Arial" w:hAnsi="Arial"/>
        </w:rPr>
      </w:pPr>
    </w:p>
    <w:p w14:paraId="4F25B1A2" w14:textId="77777777" w:rsidR="00EE3FF0" w:rsidRDefault="00EE3FF0" w:rsidP="00EE3FF0">
      <w:pPr>
        <w:rPr>
          <w:rFonts w:ascii="Arial" w:hAnsi="Arial" w:cstheme="minorHAnsi"/>
        </w:rPr>
      </w:pPr>
      <w:r>
        <w:rPr>
          <w:rFonts w:ascii="Arial" w:hAnsi="Arial" w:cstheme="minorHAnsi"/>
        </w:rPr>
        <w:t xml:space="preserve">Murry, A. and Winteringham, G. (2015) </w:t>
      </w:r>
      <w:r>
        <w:rPr>
          <w:rFonts w:ascii="Arial" w:hAnsi="Arial" w:cstheme="minorHAnsi"/>
          <w:i/>
        </w:rPr>
        <w:t xml:space="preserve">Patternity a New Way of Seeing: The Inspirational Power of Pattern. </w:t>
      </w:r>
      <w:r>
        <w:rPr>
          <w:rFonts w:ascii="Arial" w:hAnsi="Arial" w:cstheme="minorHAnsi"/>
        </w:rPr>
        <w:t xml:space="preserve">New York: Hachette Book Group. </w:t>
      </w:r>
    </w:p>
    <w:p w14:paraId="741C6BF7" w14:textId="77777777" w:rsidR="00EE3FF0" w:rsidRPr="00026D12" w:rsidRDefault="00EE3FF0" w:rsidP="00EE3FF0">
      <w:pPr>
        <w:rPr>
          <w:rFonts w:ascii="Arial" w:hAnsi="Arial" w:cstheme="minorHAnsi"/>
        </w:rPr>
      </w:pPr>
    </w:p>
    <w:p w14:paraId="0166D3F4" w14:textId="77777777" w:rsidR="00EE3FF0" w:rsidRDefault="00EE3FF0" w:rsidP="00EE3FF0">
      <w:pPr>
        <w:rPr>
          <w:rFonts w:ascii="Arial" w:hAnsi="Arial" w:cstheme="minorHAnsi"/>
        </w:rPr>
      </w:pPr>
      <w:r w:rsidRPr="00074259">
        <w:rPr>
          <w:rFonts w:ascii="Arial" w:hAnsi="Arial" w:cstheme="minorHAnsi"/>
        </w:rPr>
        <w:t xml:space="preserve">Powers, A. </w:t>
      </w:r>
      <w:r>
        <w:rPr>
          <w:rFonts w:ascii="Arial" w:hAnsi="Arial" w:cstheme="minorHAnsi"/>
        </w:rPr>
        <w:t>(</w:t>
      </w:r>
      <w:r w:rsidRPr="00074259">
        <w:rPr>
          <w:rFonts w:ascii="Arial" w:hAnsi="Arial" w:cstheme="minorHAnsi"/>
        </w:rPr>
        <w:t>1999</w:t>
      </w:r>
      <w:r>
        <w:rPr>
          <w:rFonts w:ascii="Arial" w:hAnsi="Arial" w:cstheme="minorHAnsi"/>
        </w:rPr>
        <w:t>)</w:t>
      </w:r>
      <w:r w:rsidRPr="00074259">
        <w:rPr>
          <w:rFonts w:ascii="Arial" w:hAnsi="Arial" w:cstheme="minorHAnsi"/>
        </w:rPr>
        <w:t xml:space="preserve"> </w:t>
      </w:r>
      <w:r>
        <w:rPr>
          <w:rFonts w:ascii="Arial" w:hAnsi="Arial" w:cstheme="minorHAnsi"/>
          <w:i/>
        </w:rPr>
        <w:t>Nature in design.</w:t>
      </w:r>
      <w:r w:rsidRPr="00074259">
        <w:rPr>
          <w:rFonts w:ascii="Arial" w:hAnsi="Arial" w:cstheme="minorHAnsi"/>
          <w:i/>
        </w:rPr>
        <w:t xml:space="preserve"> </w:t>
      </w:r>
      <w:r>
        <w:rPr>
          <w:rFonts w:ascii="Arial" w:hAnsi="Arial" w:cstheme="minorHAnsi"/>
        </w:rPr>
        <w:t xml:space="preserve">London: </w:t>
      </w:r>
      <w:r w:rsidRPr="00074259">
        <w:rPr>
          <w:rFonts w:ascii="Arial" w:hAnsi="Arial" w:cstheme="minorHAnsi"/>
        </w:rPr>
        <w:t>Conran Octopus Limited</w:t>
      </w:r>
      <w:r>
        <w:rPr>
          <w:rFonts w:ascii="Arial" w:hAnsi="Arial" w:cstheme="minorHAnsi"/>
        </w:rPr>
        <w:t>.</w:t>
      </w:r>
      <w:r w:rsidRPr="00074259">
        <w:rPr>
          <w:rFonts w:ascii="Arial" w:hAnsi="Arial" w:cstheme="minorHAnsi"/>
        </w:rPr>
        <w:t xml:space="preserve"> </w:t>
      </w:r>
    </w:p>
    <w:p w14:paraId="60DDD66F" w14:textId="77777777" w:rsidR="00EE3FF0" w:rsidRPr="00074259" w:rsidRDefault="00EE3FF0" w:rsidP="00EE3FF0">
      <w:pPr>
        <w:rPr>
          <w:rFonts w:ascii="Arial" w:hAnsi="Arial" w:cstheme="minorHAnsi"/>
        </w:rPr>
      </w:pPr>
    </w:p>
    <w:p w14:paraId="39785344" w14:textId="77777777" w:rsidR="00EE3FF0" w:rsidRDefault="00EE3FF0" w:rsidP="00EE3FF0">
      <w:pPr>
        <w:rPr>
          <w:rFonts w:ascii="Arial" w:hAnsi="Arial"/>
        </w:rPr>
      </w:pPr>
      <w:r w:rsidRPr="00074259">
        <w:rPr>
          <w:rFonts w:ascii="Arial" w:hAnsi="Arial"/>
        </w:rPr>
        <w:t xml:space="preserve">Reilly V. (1989) </w:t>
      </w:r>
      <w:r w:rsidRPr="00074259">
        <w:rPr>
          <w:rFonts w:ascii="Arial" w:hAnsi="Arial"/>
          <w:i/>
        </w:rPr>
        <w:t>Paisle</w:t>
      </w:r>
      <w:r>
        <w:rPr>
          <w:rFonts w:ascii="Arial" w:hAnsi="Arial"/>
          <w:i/>
        </w:rPr>
        <w:t>y Patterns a Design Source Book.</w:t>
      </w:r>
      <w:r w:rsidRPr="00074259">
        <w:rPr>
          <w:rFonts w:ascii="Arial" w:hAnsi="Arial"/>
          <w:i/>
        </w:rPr>
        <w:t xml:space="preserve"> </w:t>
      </w:r>
      <w:r w:rsidRPr="00074259">
        <w:rPr>
          <w:rFonts w:ascii="Arial" w:hAnsi="Arial"/>
        </w:rPr>
        <w:t>London</w:t>
      </w:r>
      <w:r>
        <w:rPr>
          <w:rFonts w:ascii="Arial" w:hAnsi="Arial"/>
        </w:rPr>
        <w:t xml:space="preserve">: </w:t>
      </w:r>
      <w:r w:rsidRPr="00074259">
        <w:rPr>
          <w:rFonts w:ascii="Arial" w:hAnsi="Arial"/>
        </w:rPr>
        <w:t>Studio Editions</w:t>
      </w:r>
      <w:r>
        <w:rPr>
          <w:rFonts w:ascii="Arial" w:hAnsi="Arial"/>
        </w:rPr>
        <w:t>.</w:t>
      </w:r>
    </w:p>
    <w:p w14:paraId="581F2F12" w14:textId="77777777" w:rsidR="00EE3FF0" w:rsidRPr="00074259" w:rsidRDefault="00EE3FF0" w:rsidP="00EE3FF0">
      <w:pPr>
        <w:rPr>
          <w:rFonts w:ascii="Arial" w:hAnsi="Arial"/>
        </w:rPr>
      </w:pPr>
    </w:p>
    <w:p w14:paraId="3F5D9770" w14:textId="77777777" w:rsidR="00EE3FF0" w:rsidRDefault="00EE3FF0" w:rsidP="00EE3FF0">
      <w:pPr>
        <w:rPr>
          <w:rFonts w:ascii="Arial" w:hAnsi="Arial" w:cstheme="minorHAnsi"/>
          <w:color w:val="222222"/>
          <w:shd w:val="clear" w:color="auto" w:fill="FFFFFF"/>
        </w:rPr>
      </w:pPr>
      <w:r w:rsidRPr="00074259">
        <w:rPr>
          <w:rFonts w:ascii="Arial" w:hAnsi="Arial" w:cstheme="minorHAnsi"/>
          <w:color w:val="222222"/>
          <w:shd w:val="clear" w:color="auto" w:fill="FFFFFF"/>
        </w:rPr>
        <w:lastRenderedPageBreak/>
        <w:t>Rizvi</w:t>
      </w:r>
      <w:r>
        <w:rPr>
          <w:rFonts w:ascii="Arial" w:hAnsi="Arial" w:cstheme="minorHAnsi"/>
          <w:color w:val="222222"/>
          <w:shd w:val="clear" w:color="auto" w:fill="FFFFFF"/>
        </w:rPr>
        <w:t>,</w:t>
      </w:r>
      <w:r w:rsidRPr="00074259">
        <w:rPr>
          <w:rFonts w:ascii="Arial" w:hAnsi="Arial" w:cstheme="minorHAnsi"/>
          <w:color w:val="222222"/>
          <w:shd w:val="clear" w:color="auto" w:fill="FFFFFF"/>
        </w:rPr>
        <w:t xml:space="preserve"> J</w:t>
      </w:r>
      <w:r>
        <w:rPr>
          <w:rFonts w:ascii="Arial" w:hAnsi="Arial" w:cstheme="minorHAnsi"/>
          <w:color w:val="222222"/>
          <w:shd w:val="clear" w:color="auto" w:fill="FFFFFF"/>
        </w:rPr>
        <w:t>.</w:t>
      </w:r>
      <w:r w:rsidRPr="00074259">
        <w:rPr>
          <w:rFonts w:ascii="Arial" w:hAnsi="Arial" w:cstheme="minorHAnsi"/>
          <w:color w:val="222222"/>
          <w:shd w:val="clear" w:color="auto" w:fill="FFFFFF"/>
        </w:rPr>
        <w:t xml:space="preserve"> </w:t>
      </w:r>
      <w:r>
        <w:rPr>
          <w:rFonts w:ascii="Arial" w:hAnsi="Arial" w:cstheme="minorHAnsi"/>
          <w:color w:val="222222"/>
          <w:shd w:val="clear" w:color="auto" w:fill="FFFFFF"/>
        </w:rPr>
        <w:t>and</w:t>
      </w:r>
      <w:r w:rsidRPr="00074259">
        <w:rPr>
          <w:rFonts w:ascii="Arial" w:hAnsi="Arial" w:cstheme="minorHAnsi"/>
          <w:color w:val="222222"/>
          <w:shd w:val="clear" w:color="auto" w:fill="FFFFFF"/>
        </w:rPr>
        <w:t xml:space="preserve"> Ahmed M. (2017) </w:t>
      </w:r>
      <w:r w:rsidRPr="00074259">
        <w:rPr>
          <w:rFonts w:ascii="Arial" w:hAnsi="Arial" w:cstheme="minorHAnsi"/>
          <w:i/>
          <w:color w:val="222222"/>
          <w:shd w:val="clear" w:color="auto" w:fill="FFFFFF"/>
        </w:rPr>
        <w:t>Pashmi</w:t>
      </w:r>
      <w:r>
        <w:rPr>
          <w:rFonts w:ascii="Arial" w:hAnsi="Arial" w:cstheme="minorHAnsi"/>
          <w:i/>
          <w:color w:val="222222"/>
          <w:shd w:val="clear" w:color="auto" w:fill="FFFFFF"/>
        </w:rPr>
        <w:t>na The Kashmir Shawl and Beyond.</w:t>
      </w:r>
      <w:r w:rsidRPr="00074259">
        <w:rPr>
          <w:rFonts w:ascii="Arial" w:hAnsi="Arial" w:cstheme="minorHAnsi"/>
          <w:i/>
          <w:color w:val="222222"/>
          <w:shd w:val="clear" w:color="auto" w:fill="FFFFFF"/>
        </w:rPr>
        <w:t xml:space="preserve"> </w:t>
      </w:r>
      <w:r w:rsidRPr="00074259">
        <w:rPr>
          <w:rFonts w:ascii="Arial" w:hAnsi="Arial" w:cstheme="minorHAnsi"/>
          <w:color w:val="222222"/>
          <w:shd w:val="clear" w:color="auto" w:fill="FFFFFF"/>
        </w:rPr>
        <w:t>Navi Mumbai</w:t>
      </w:r>
      <w:r>
        <w:rPr>
          <w:rFonts w:ascii="Arial" w:hAnsi="Arial" w:cstheme="minorHAnsi"/>
          <w:color w:val="222222"/>
          <w:shd w:val="clear" w:color="auto" w:fill="FFFFFF"/>
        </w:rPr>
        <w:t xml:space="preserve">: </w:t>
      </w:r>
      <w:r w:rsidRPr="00074259">
        <w:rPr>
          <w:rFonts w:ascii="Arial" w:hAnsi="Arial" w:cstheme="minorHAnsi"/>
          <w:color w:val="222222"/>
          <w:shd w:val="clear" w:color="auto" w:fill="FFFFFF"/>
        </w:rPr>
        <w:t>Silverpoint Press Pvt. Ltd</w:t>
      </w:r>
      <w:r>
        <w:rPr>
          <w:rFonts w:ascii="Arial" w:hAnsi="Arial" w:cstheme="minorHAnsi"/>
          <w:color w:val="222222"/>
          <w:shd w:val="clear" w:color="auto" w:fill="FFFFFF"/>
        </w:rPr>
        <w:t>.</w:t>
      </w:r>
    </w:p>
    <w:p w14:paraId="04876B9F" w14:textId="77777777" w:rsidR="00EE3FF0" w:rsidRDefault="00EE3FF0" w:rsidP="00EE3FF0">
      <w:pPr>
        <w:rPr>
          <w:rFonts w:ascii="Arial" w:hAnsi="Arial" w:cstheme="minorHAnsi"/>
          <w:color w:val="222222"/>
          <w:shd w:val="clear" w:color="auto" w:fill="FFFFFF"/>
        </w:rPr>
      </w:pPr>
    </w:p>
    <w:p w14:paraId="5A38749F" w14:textId="77777777" w:rsidR="00EE3FF0" w:rsidRDefault="00EE3FF0" w:rsidP="00EE3FF0">
      <w:pPr>
        <w:rPr>
          <w:rFonts w:ascii="Arial" w:hAnsi="Arial" w:cstheme="minorHAnsi"/>
        </w:rPr>
      </w:pPr>
      <w:r>
        <w:rPr>
          <w:rFonts w:ascii="Arial" w:hAnsi="Arial" w:cstheme="minorHAnsi"/>
        </w:rPr>
        <w:t xml:space="preserve">Rose, G. (2001) </w:t>
      </w:r>
      <w:r>
        <w:rPr>
          <w:rFonts w:ascii="Arial" w:hAnsi="Arial" w:cstheme="minorHAnsi"/>
          <w:i/>
        </w:rPr>
        <w:t xml:space="preserve">Visual Methodologies. </w:t>
      </w:r>
      <w:r>
        <w:rPr>
          <w:rFonts w:ascii="Arial" w:hAnsi="Arial" w:cstheme="minorHAnsi"/>
        </w:rPr>
        <w:t xml:space="preserve">London: SAGE Publications Ltd. </w:t>
      </w:r>
    </w:p>
    <w:p w14:paraId="42DEEB00" w14:textId="77777777" w:rsidR="00EE3FF0" w:rsidRDefault="00EE3FF0" w:rsidP="00EE3FF0">
      <w:pPr>
        <w:rPr>
          <w:rFonts w:ascii="Arial" w:hAnsi="Arial" w:cstheme="minorHAnsi"/>
        </w:rPr>
      </w:pPr>
    </w:p>
    <w:p w14:paraId="7CEA46C6" w14:textId="77777777" w:rsidR="00EE3FF0" w:rsidRDefault="00EE3FF0" w:rsidP="00EE3FF0">
      <w:pPr>
        <w:rPr>
          <w:rFonts w:ascii="Arial" w:hAnsi="Arial" w:cstheme="minorHAnsi"/>
        </w:rPr>
      </w:pPr>
      <w:r w:rsidRPr="00074259">
        <w:rPr>
          <w:rFonts w:ascii="Arial" w:hAnsi="Arial" w:cstheme="minorHAnsi"/>
        </w:rPr>
        <w:t xml:space="preserve">Schoeser, M. </w:t>
      </w:r>
      <w:r>
        <w:rPr>
          <w:rFonts w:ascii="Arial" w:hAnsi="Arial" w:cstheme="minorHAnsi"/>
        </w:rPr>
        <w:t>(</w:t>
      </w:r>
      <w:r w:rsidRPr="00074259">
        <w:rPr>
          <w:rFonts w:ascii="Arial" w:hAnsi="Arial" w:cstheme="minorHAnsi"/>
        </w:rPr>
        <w:t>2007</w:t>
      </w:r>
      <w:r>
        <w:rPr>
          <w:rFonts w:ascii="Arial" w:hAnsi="Arial" w:cstheme="minorHAnsi"/>
        </w:rPr>
        <w:t>)</w:t>
      </w:r>
      <w:r w:rsidRPr="00074259">
        <w:rPr>
          <w:rFonts w:ascii="Arial" w:hAnsi="Arial" w:cstheme="minorHAnsi"/>
        </w:rPr>
        <w:t xml:space="preserve"> </w:t>
      </w:r>
      <w:r>
        <w:rPr>
          <w:rFonts w:ascii="Arial" w:hAnsi="Arial" w:cstheme="minorHAnsi"/>
          <w:i/>
        </w:rPr>
        <w:t>Silk.</w:t>
      </w:r>
      <w:r w:rsidRPr="00074259">
        <w:rPr>
          <w:rFonts w:ascii="Arial" w:hAnsi="Arial" w:cstheme="minorHAnsi"/>
          <w:i/>
        </w:rPr>
        <w:t xml:space="preserve"> </w:t>
      </w:r>
      <w:r>
        <w:rPr>
          <w:rFonts w:ascii="Arial" w:hAnsi="Arial" w:cstheme="minorHAnsi"/>
        </w:rPr>
        <w:t xml:space="preserve">New Haven: </w:t>
      </w:r>
      <w:r w:rsidRPr="00074259">
        <w:rPr>
          <w:rFonts w:ascii="Arial" w:hAnsi="Arial" w:cstheme="minorHAnsi"/>
        </w:rPr>
        <w:t>Yale University Press</w:t>
      </w:r>
      <w:r>
        <w:rPr>
          <w:rFonts w:ascii="Arial" w:hAnsi="Arial" w:cstheme="minorHAnsi"/>
        </w:rPr>
        <w:t>.</w:t>
      </w:r>
      <w:r w:rsidRPr="00074259">
        <w:rPr>
          <w:rFonts w:ascii="Arial" w:hAnsi="Arial" w:cstheme="minorHAnsi"/>
        </w:rPr>
        <w:t xml:space="preserve"> </w:t>
      </w:r>
    </w:p>
    <w:p w14:paraId="42AA09B9" w14:textId="77777777" w:rsidR="00EE3FF0" w:rsidRPr="00074259" w:rsidRDefault="00EE3FF0" w:rsidP="00EE3FF0">
      <w:pPr>
        <w:rPr>
          <w:rFonts w:ascii="Arial" w:hAnsi="Arial" w:cstheme="minorHAnsi"/>
        </w:rPr>
      </w:pPr>
    </w:p>
    <w:p w14:paraId="1043D859" w14:textId="77777777" w:rsidR="00EE3FF0" w:rsidRDefault="00EE3FF0" w:rsidP="00EE3FF0">
      <w:pPr>
        <w:rPr>
          <w:rFonts w:ascii="Arial" w:hAnsi="Arial" w:cstheme="minorHAnsi"/>
        </w:rPr>
      </w:pPr>
      <w:r w:rsidRPr="00074259">
        <w:rPr>
          <w:rFonts w:ascii="Arial" w:hAnsi="Arial" w:cstheme="minorHAnsi"/>
        </w:rPr>
        <w:t xml:space="preserve">Stewart, J. </w:t>
      </w:r>
      <w:r>
        <w:rPr>
          <w:rFonts w:ascii="Arial" w:hAnsi="Arial" w:cstheme="minorHAnsi"/>
        </w:rPr>
        <w:t>(</w:t>
      </w:r>
      <w:r w:rsidRPr="00074259">
        <w:rPr>
          <w:rFonts w:ascii="Arial" w:hAnsi="Arial" w:cstheme="minorHAnsi"/>
        </w:rPr>
        <w:t>2015</w:t>
      </w:r>
      <w:r>
        <w:rPr>
          <w:rFonts w:ascii="Arial" w:hAnsi="Arial" w:cstheme="minorHAnsi"/>
        </w:rPr>
        <w:t>)</w:t>
      </w:r>
      <w:r w:rsidRPr="00074259">
        <w:rPr>
          <w:rFonts w:ascii="Arial" w:hAnsi="Arial" w:cstheme="minorHAnsi"/>
        </w:rPr>
        <w:t xml:space="preserve">, </w:t>
      </w:r>
      <w:r w:rsidRPr="00074259">
        <w:rPr>
          <w:rFonts w:ascii="Arial" w:hAnsi="Arial" w:cstheme="minorHAnsi"/>
          <w:i/>
        </w:rPr>
        <w:t>Patternalia: An Unconventional History of Polka Dots, Stripes, Plaid, Camou</w:t>
      </w:r>
      <w:r>
        <w:rPr>
          <w:rFonts w:ascii="Arial" w:hAnsi="Arial" w:cstheme="minorHAnsi"/>
          <w:i/>
        </w:rPr>
        <w:t>flage, &amp; Other Graphic Patterns.</w:t>
      </w:r>
      <w:r w:rsidRPr="00074259">
        <w:rPr>
          <w:rFonts w:ascii="Arial" w:hAnsi="Arial" w:cstheme="minorHAnsi"/>
          <w:i/>
        </w:rPr>
        <w:t xml:space="preserve"> </w:t>
      </w:r>
      <w:r w:rsidRPr="00074259">
        <w:rPr>
          <w:rFonts w:ascii="Arial" w:hAnsi="Arial" w:cstheme="minorHAnsi"/>
        </w:rPr>
        <w:t>London</w:t>
      </w:r>
      <w:r>
        <w:rPr>
          <w:rFonts w:ascii="Arial" w:hAnsi="Arial" w:cstheme="minorHAnsi"/>
        </w:rPr>
        <w:t xml:space="preserve">: </w:t>
      </w:r>
      <w:r w:rsidRPr="00074259">
        <w:rPr>
          <w:rFonts w:ascii="Arial" w:hAnsi="Arial" w:cstheme="minorHAnsi"/>
        </w:rPr>
        <w:t>Bloomsbury</w:t>
      </w:r>
      <w:r>
        <w:rPr>
          <w:rFonts w:ascii="Arial" w:hAnsi="Arial" w:cstheme="minorHAnsi"/>
        </w:rPr>
        <w:t>.</w:t>
      </w:r>
    </w:p>
    <w:p w14:paraId="15CF9584" w14:textId="77777777" w:rsidR="00EE3FF0" w:rsidRPr="00074259" w:rsidRDefault="00EE3FF0" w:rsidP="00EE3FF0">
      <w:pPr>
        <w:rPr>
          <w:rFonts w:ascii="Arial" w:hAnsi="Arial" w:cstheme="minorHAnsi"/>
        </w:rPr>
      </w:pPr>
    </w:p>
    <w:p w14:paraId="57A7B1DB" w14:textId="69E78138" w:rsidR="00EE3FF0" w:rsidRDefault="00EE3FF0" w:rsidP="00EE3FF0">
      <w:pPr>
        <w:rPr>
          <w:rFonts w:ascii="Arial" w:hAnsi="Arial" w:cstheme="minorHAnsi"/>
        </w:rPr>
      </w:pPr>
      <w:r>
        <w:rPr>
          <w:rFonts w:ascii="Arial" w:hAnsi="Arial" w:cstheme="minorHAnsi"/>
          <w:i/>
        </w:rPr>
        <w:t>Students’ Britannica India Volume Four</w:t>
      </w:r>
      <w:r w:rsidRPr="00806EC0">
        <w:rPr>
          <w:rFonts w:ascii="Arial" w:hAnsi="Arial" w:cstheme="minorHAnsi"/>
        </w:rPr>
        <w:t xml:space="preserve"> (</w:t>
      </w:r>
      <w:r>
        <w:rPr>
          <w:rFonts w:ascii="Arial" w:hAnsi="Arial" w:cstheme="minorHAnsi"/>
        </w:rPr>
        <w:t xml:space="preserve">2000) </w:t>
      </w:r>
      <w:proofErr w:type="spellStart"/>
      <w:r>
        <w:rPr>
          <w:rFonts w:ascii="Arial" w:hAnsi="Arial" w:cstheme="minorHAnsi"/>
        </w:rPr>
        <w:t>Encyclopædia</w:t>
      </w:r>
      <w:proofErr w:type="spellEnd"/>
      <w:r>
        <w:rPr>
          <w:rFonts w:ascii="Arial" w:hAnsi="Arial" w:cstheme="minorHAnsi"/>
        </w:rPr>
        <w:t xml:space="preserve"> Britannica (</w:t>
      </w:r>
      <w:r w:rsidR="00CE788D">
        <w:rPr>
          <w:rFonts w:ascii="Arial" w:hAnsi="Arial" w:cstheme="minorHAnsi"/>
        </w:rPr>
        <w:t>India</w:t>
      </w:r>
      <w:r>
        <w:rPr>
          <w:rFonts w:ascii="Arial" w:hAnsi="Arial" w:cstheme="minorHAnsi"/>
        </w:rPr>
        <w:t>) Pvt. Ltd.</w:t>
      </w:r>
    </w:p>
    <w:p w14:paraId="575F14A5" w14:textId="77777777" w:rsidR="00EE3FF0" w:rsidRDefault="00EE3FF0" w:rsidP="00EE3FF0">
      <w:pPr>
        <w:rPr>
          <w:rFonts w:ascii="Arial" w:hAnsi="Arial" w:cstheme="minorHAnsi"/>
        </w:rPr>
      </w:pPr>
    </w:p>
    <w:p w14:paraId="75A7E1F8" w14:textId="77777777" w:rsidR="00EE3FF0" w:rsidRPr="00AF5DC8" w:rsidRDefault="00EE3FF0" w:rsidP="00EE3FF0">
      <w:pPr>
        <w:rPr>
          <w:rFonts w:ascii="Arial" w:hAnsi="Arial" w:cstheme="minorHAnsi"/>
          <w:b/>
        </w:rPr>
      </w:pPr>
      <w:r w:rsidRPr="00AF5DC8">
        <w:rPr>
          <w:rFonts w:ascii="Arial" w:hAnsi="Arial" w:cstheme="minorHAnsi"/>
          <w:b/>
        </w:rPr>
        <w:t>Video:</w:t>
      </w:r>
    </w:p>
    <w:p w14:paraId="4494D3BD" w14:textId="77777777" w:rsidR="00EE3FF0" w:rsidRDefault="00EE3FF0" w:rsidP="00EE3FF0">
      <w:pPr>
        <w:rPr>
          <w:rFonts w:ascii="Arial" w:hAnsi="Arial" w:cstheme="minorHAnsi"/>
        </w:rPr>
      </w:pPr>
    </w:p>
    <w:p w14:paraId="1C8BE230" w14:textId="77777777" w:rsidR="00EE3FF0" w:rsidRDefault="00EE3FF0" w:rsidP="00EE3FF0">
      <w:pPr>
        <w:rPr>
          <w:rFonts w:ascii="Arial" w:hAnsi="Arial" w:cstheme="minorHAnsi"/>
          <w:color w:val="000000"/>
        </w:rPr>
      </w:pPr>
      <w:r w:rsidRPr="00074259">
        <w:rPr>
          <w:rFonts w:ascii="Arial" w:hAnsi="Arial" w:cstheme="minorHAnsi"/>
          <w:color w:val="000000"/>
        </w:rPr>
        <w:t>Eg</w:t>
      </w:r>
      <w:r>
        <w:rPr>
          <w:rFonts w:ascii="Arial" w:hAnsi="Arial" w:cstheme="minorHAnsi"/>
          <w:color w:val="000000"/>
        </w:rPr>
        <w:t>l</w:t>
      </w:r>
      <w:r w:rsidRPr="00074259">
        <w:rPr>
          <w:rFonts w:ascii="Arial" w:hAnsi="Arial" w:cstheme="minorHAnsi"/>
          <w:color w:val="000000"/>
        </w:rPr>
        <w:t>ash</w:t>
      </w:r>
      <w:r>
        <w:rPr>
          <w:rFonts w:ascii="Arial" w:hAnsi="Arial" w:cstheme="minorHAnsi"/>
          <w:color w:val="000000"/>
        </w:rPr>
        <w:t>,</w:t>
      </w:r>
      <w:r w:rsidRPr="00074259">
        <w:rPr>
          <w:rFonts w:ascii="Arial" w:hAnsi="Arial" w:cstheme="minorHAnsi"/>
          <w:color w:val="000000"/>
        </w:rPr>
        <w:t xml:space="preserve"> R. </w:t>
      </w:r>
      <w:r>
        <w:rPr>
          <w:rFonts w:ascii="Arial" w:hAnsi="Arial" w:cstheme="minorHAnsi"/>
          <w:color w:val="000000"/>
        </w:rPr>
        <w:t>(</w:t>
      </w:r>
      <w:r w:rsidRPr="00347B0E">
        <w:rPr>
          <w:rFonts w:ascii="Arial" w:hAnsi="Arial" w:cstheme="minorHAnsi"/>
          <w:color w:val="000000"/>
        </w:rPr>
        <w:t>2007</w:t>
      </w:r>
      <w:r>
        <w:rPr>
          <w:rFonts w:ascii="Arial" w:hAnsi="Arial" w:cstheme="minorHAnsi"/>
          <w:color w:val="000000"/>
        </w:rPr>
        <w:t xml:space="preserve">) </w:t>
      </w:r>
      <w:r w:rsidRPr="00074259">
        <w:rPr>
          <w:rFonts w:ascii="Arial" w:hAnsi="Arial" w:cstheme="minorHAnsi"/>
          <w:i/>
          <w:color w:val="000000"/>
        </w:rPr>
        <w:t>Fractals at the Heart of African Designs</w:t>
      </w:r>
      <w:r w:rsidRPr="0086317B">
        <w:rPr>
          <w:rFonts w:ascii="Arial" w:hAnsi="Arial" w:cstheme="minorHAnsi"/>
          <w:i/>
        </w:rPr>
        <w:t xml:space="preserve"> </w:t>
      </w:r>
      <w:r w:rsidRPr="0086317B">
        <w:rPr>
          <w:rFonts w:ascii="Arial" w:hAnsi="Arial" w:cs="Arial"/>
          <w:color w:val="000000"/>
          <w:sz w:val="23"/>
          <w:szCs w:val="23"/>
          <w:shd w:val="clear" w:color="auto" w:fill="F8F9FA"/>
        </w:rPr>
        <w:t>[</w:t>
      </w:r>
      <w:r>
        <w:rPr>
          <w:rFonts w:ascii="Arial" w:hAnsi="Arial" w:cstheme="minorHAnsi"/>
          <w:color w:val="000000"/>
        </w:rPr>
        <w:t>video</w:t>
      </w:r>
      <w:r w:rsidRPr="00074259">
        <w:rPr>
          <w:rFonts w:ascii="Arial" w:hAnsi="Arial" w:cstheme="minorHAnsi"/>
          <w:color w:val="000000"/>
        </w:rPr>
        <w:t xml:space="preserve">]. </w:t>
      </w:r>
      <w:r>
        <w:rPr>
          <w:rFonts w:ascii="Arial" w:hAnsi="Arial" w:cstheme="minorHAnsi"/>
          <w:color w:val="000000"/>
        </w:rPr>
        <w:t>Available at:</w:t>
      </w:r>
      <w:r w:rsidRPr="00347B0E">
        <w:t xml:space="preserve"> </w:t>
      </w:r>
      <w:hyperlink r:id="rId30" w:history="1">
        <w:r w:rsidRPr="003904DD">
          <w:rPr>
            <w:rStyle w:val="Hyperlink"/>
            <w:rFonts w:ascii="Arial" w:hAnsi="Arial" w:cstheme="minorHAnsi"/>
          </w:rPr>
          <w:t>https://www.ted.com/talks/ron_eglash_on_african_fractals?language=en</w:t>
        </w:r>
      </w:hyperlink>
      <w:r>
        <w:rPr>
          <w:rFonts w:ascii="Arial" w:hAnsi="Arial" w:cstheme="minorHAnsi"/>
          <w:color w:val="000000"/>
        </w:rPr>
        <w:t xml:space="preserve"> (Accessed: 21 November 2018).</w:t>
      </w:r>
    </w:p>
    <w:p w14:paraId="3D710DD3" w14:textId="77777777" w:rsidR="00EE3FF0" w:rsidRDefault="00EE3FF0" w:rsidP="00EE3FF0">
      <w:pPr>
        <w:rPr>
          <w:rFonts w:ascii="Arial" w:hAnsi="Arial" w:cstheme="minorHAnsi"/>
        </w:rPr>
      </w:pPr>
    </w:p>
    <w:p w14:paraId="352C2EF2" w14:textId="77777777" w:rsidR="00EE3FF0" w:rsidRDefault="00EE3FF0" w:rsidP="00EE3FF0">
      <w:pPr>
        <w:rPr>
          <w:rFonts w:ascii="Arial" w:hAnsi="Arial"/>
        </w:rPr>
      </w:pPr>
      <w:r w:rsidRPr="00074259">
        <w:rPr>
          <w:rFonts w:ascii="Arial" w:hAnsi="Arial"/>
        </w:rPr>
        <w:t>Lesmoir-Gordon</w:t>
      </w:r>
      <w:r>
        <w:rPr>
          <w:rFonts w:ascii="Arial" w:hAnsi="Arial"/>
        </w:rPr>
        <w:t>, N.</w:t>
      </w:r>
      <w:r w:rsidRPr="00074259">
        <w:rPr>
          <w:rFonts w:ascii="Arial" w:hAnsi="Arial"/>
        </w:rPr>
        <w:t xml:space="preserve"> (1995) </w:t>
      </w:r>
      <w:r w:rsidRPr="00074259">
        <w:rPr>
          <w:rFonts w:ascii="Arial" w:hAnsi="Arial"/>
          <w:i/>
        </w:rPr>
        <w:t>The Colors of Infinity</w:t>
      </w:r>
      <w:r>
        <w:rPr>
          <w:rFonts w:ascii="Arial" w:hAnsi="Arial"/>
          <w:i/>
        </w:rPr>
        <w:t xml:space="preserve"> </w:t>
      </w:r>
      <w:r w:rsidRPr="0086317B">
        <w:rPr>
          <w:rFonts w:ascii="Arial" w:hAnsi="Arial" w:cs="Arial"/>
          <w:color w:val="000000"/>
          <w:sz w:val="23"/>
          <w:szCs w:val="23"/>
          <w:shd w:val="clear" w:color="auto" w:fill="F8F9FA"/>
        </w:rPr>
        <w:t>[</w:t>
      </w:r>
      <w:r>
        <w:rPr>
          <w:rFonts w:ascii="Arial" w:hAnsi="Arial" w:cstheme="minorHAnsi"/>
          <w:color w:val="000000"/>
        </w:rPr>
        <w:t>video</w:t>
      </w:r>
      <w:r w:rsidRPr="00074259">
        <w:rPr>
          <w:rFonts w:ascii="Arial" w:hAnsi="Arial" w:cstheme="minorHAnsi"/>
          <w:color w:val="000000"/>
        </w:rPr>
        <w:t>]</w:t>
      </w:r>
      <w:r>
        <w:rPr>
          <w:rFonts w:ascii="Arial" w:hAnsi="Arial" w:cstheme="minorHAnsi"/>
          <w:color w:val="000000"/>
        </w:rPr>
        <w:t>.</w:t>
      </w:r>
      <w:r w:rsidRPr="00074259">
        <w:rPr>
          <w:rFonts w:ascii="Arial" w:hAnsi="Arial"/>
        </w:rPr>
        <w:t xml:space="preserve"> </w:t>
      </w:r>
      <w:r>
        <w:rPr>
          <w:rFonts w:ascii="Arial" w:hAnsi="Arial"/>
        </w:rPr>
        <w:t xml:space="preserve">Available at: </w:t>
      </w:r>
      <w:hyperlink r:id="rId31" w:history="1">
        <w:r w:rsidRPr="003904DD">
          <w:rPr>
            <w:rStyle w:val="Hyperlink"/>
            <w:rFonts w:ascii="Arial" w:hAnsi="Arial"/>
          </w:rPr>
          <w:t>https://topdocumentaryfilms.com/fractals-colors-infinity/</w:t>
        </w:r>
      </w:hyperlink>
      <w:r>
        <w:rPr>
          <w:rFonts w:ascii="Arial" w:hAnsi="Arial"/>
        </w:rPr>
        <w:t xml:space="preserve"> (Accessed: 15 August 2018).</w:t>
      </w:r>
    </w:p>
    <w:p w14:paraId="7B11C4D7" w14:textId="77777777" w:rsidR="00EE3FF0" w:rsidRPr="00074259" w:rsidRDefault="00EE3FF0" w:rsidP="00EE3FF0">
      <w:pPr>
        <w:rPr>
          <w:rFonts w:ascii="Arial" w:hAnsi="Arial"/>
        </w:rPr>
      </w:pPr>
    </w:p>
    <w:p w14:paraId="73B95E85" w14:textId="77777777" w:rsidR="00EE3FF0" w:rsidRDefault="00EE3FF0" w:rsidP="00EE3FF0">
      <w:pPr>
        <w:rPr>
          <w:rFonts w:ascii="Arial" w:hAnsi="Arial" w:cstheme="minorHAnsi"/>
          <w:color w:val="000000"/>
        </w:rPr>
      </w:pPr>
      <w:r w:rsidRPr="00074259">
        <w:rPr>
          <w:rFonts w:ascii="Arial" w:hAnsi="Arial" w:cstheme="minorHAnsi"/>
        </w:rPr>
        <w:t>Mandelbrot B.</w:t>
      </w:r>
      <w:r>
        <w:rPr>
          <w:rFonts w:ascii="Arial" w:hAnsi="Arial" w:cstheme="minorHAnsi"/>
        </w:rPr>
        <w:t xml:space="preserve"> (</w:t>
      </w:r>
      <w:r w:rsidRPr="00074259">
        <w:rPr>
          <w:rFonts w:ascii="Arial" w:hAnsi="Arial" w:cstheme="minorHAnsi"/>
          <w:color w:val="000000"/>
        </w:rPr>
        <w:t>2010</w:t>
      </w:r>
      <w:r>
        <w:rPr>
          <w:rFonts w:ascii="Arial" w:hAnsi="Arial" w:cstheme="minorHAnsi"/>
          <w:color w:val="000000"/>
        </w:rPr>
        <w:t xml:space="preserve">) </w:t>
      </w:r>
      <w:r w:rsidRPr="00074259">
        <w:rPr>
          <w:rFonts w:ascii="Arial" w:hAnsi="Arial" w:cstheme="minorHAnsi"/>
          <w:i/>
        </w:rPr>
        <w:t>Benoit Mandelbrot</w:t>
      </w:r>
      <w:r w:rsidRPr="00074259">
        <w:rPr>
          <w:rFonts w:ascii="Arial" w:hAnsi="Arial" w:cstheme="minorHAnsi"/>
          <w:i/>
          <w:color w:val="000000"/>
        </w:rPr>
        <w:t>: fractals and the art of roughness</w:t>
      </w:r>
      <w:r w:rsidRPr="00074259">
        <w:rPr>
          <w:rFonts w:ascii="Arial" w:hAnsi="Arial" w:cstheme="minorHAnsi"/>
          <w:color w:val="000000"/>
        </w:rPr>
        <w:t xml:space="preserve"> </w:t>
      </w:r>
      <w:r w:rsidRPr="0086317B">
        <w:rPr>
          <w:rFonts w:ascii="Arial" w:hAnsi="Arial" w:cs="Arial"/>
          <w:color w:val="000000"/>
          <w:sz w:val="23"/>
          <w:szCs w:val="23"/>
          <w:shd w:val="clear" w:color="auto" w:fill="F8F9FA"/>
        </w:rPr>
        <w:t>[</w:t>
      </w:r>
      <w:r>
        <w:rPr>
          <w:rFonts w:ascii="Arial" w:hAnsi="Arial" w:cstheme="minorHAnsi"/>
          <w:color w:val="000000"/>
        </w:rPr>
        <w:t>video</w:t>
      </w:r>
      <w:r w:rsidRPr="00074259">
        <w:rPr>
          <w:rFonts w:ascii="Arial" w:hAnsi="Arial" w:cstheme="minorHAnsi"/>
          <w:color w:val="000000"/>
        </w:rPr>
        <w:t>]</w:t>
      </w:r>
      <w:r>
        <w:rPr>
          <w:rFonts w:ascii="Arial" w:hAnsi="Arial" w:cstheme="minorHAnsi"/>
          <w:color w:val="000000"/>
        </w:rPr>
        <w:t>.</w:t>
      </w:r>
      <w:r w:rsidRPr="00074259">
        <w:rPr>
          <w:rFonts w:ascii="Arial" w:hAnsi="Arial" w:cstheme="minorHAnsi"/>
          <w:color w:val="000000"/>
        </w:rPr>
        <w:t xml:space="preserve"> </w:t>
      </w:r>
      <w:r>
        <w:rPr>
          <w:rFonts w:ascii="Arial" w:hAnsi="Arial" w:cstheme="minorHAnsi"/>
          <w:color w:val="000000"/>
        </w:rPr>
        <w:t xml:space="preserve">Available at: </w:t>
      </w:r>
      <w:hyperlink r:id="rId32" w:history="1">
        <w:r w:rsidRPr="003904DD">
          <w:rPr>
            <w:rStyle w:val="Hyperlink"/>
            <w:rFonts w:ascii="Arial" w:hAnsi="Arial" w:cstheme="minorHAnsi"/>
          </w:rPr>
          <w:t>https://www.ted.com/talks/benoit_mandelbrot_fractals_the_art_of_roughness?language=en</w:t>
        </w:r>
      </w:hyperlink>
      <w:r>
        <w:rPr>
          <w:rFonts w:ascii="Arial" w:hAnsi="Arial" w:cstheme="minorHAnsi"/>
          <w:color w:val="000000"/>
        </w:rPr>
        <w:t xml:space="preserve"> (Accessed: 25 May 2018).</w:t>
      </w:r>
    </w:p>
    <w:p w14:paraId="296BFC3E" w14:textId="77777777" w:rsidR="00EE3FF0" w:rsidRPr="00074259" w:rsidRDefault="00EE3FF0" w:rsidP="00EE3FF0">
      <w:pPr>
        <w:rPr>
          <w:rFonts w:ascii="Arial" w:hAnsi="Arial" w:cstheme="minorHAnsi"/>
          <w:color w:val="000000"/>
        </w:rPr>
      </w:pPr>
    </w:p>
    <w:p w14:paraId="2EB8ADF7" w14:textId="77777777" w:rsidR="00EE3FF0" w:rsidRPr="00074259" w:rsidRDefault="00EE3FF0" w:rsidP="00EE3FF0">
      <w:pPr>
        <w:rPr>
          <w:rFonts w:ascii="Arial" w:hAnsi="Arial" w:cstheme="minorHAnsi"/>
          <w:color w:val="000000"/>
        </w:rPr>
      </w:pPr>
    </w:p>
    <w:p w14:paraId="7DF6B598" w14:textId="77777777" w:rsidR="00EE3FF0" w:rsidRPr="00074259" w:rsidRDefault="00EE3FF0" w:rsidP="00EE3FF0">
      <w:pPr>
        <w:rPr>
          <w:rFonts w:ascii="Arial" w:hAnsi="Arial"/>
        </w:rPr>
      </w:pPr>
    </w:p>
    <w:p w14:paraId="69682717" w14:textId="77777777" w:rsidR="00CE788D" w:rsidRDefault="00CE788D" w:rsidP="00EE3FF0">
      <w:pPr>
        <w:jc w:val="center"/>
        <w:rPr>
          <w:rFonts w:ascii="Arial" w:hAnsi="Arial" w:cstheme="minorHAnsi"/>
          <w:b/>
        </w:rPr>
      </w:pPr>
    </w:p>
    <w:p w14:paraId="1C918290" w14:textId="77777777" w:rsidR="00CE788D" w:rsidRDefault="00CE788D" w:rsidP="00EE3FF0">
      <w:pPr>
        <w:jc w:val="center"/>
        <w:rPr>
          <w:rFonts w:ascii="Arial" w:hAnsi="Arial" w:cstheme="minorHAnsi"/>
          <w:b/>
        </w:rPr>
      </w:pPr>
    </w:p>
    <w:p w14:paraId="6708AC8D" w14:textId="77777777" w:rsidR="00CE788D" w:rsidRDefault="00CE788D" w:rsidP="00EE3FF0">
      <w:pPr>
        <w:jc w:val="center"/>
        <w:rPr>
          <w:rFonts w:ascii="Arial" w:hAnsi="Arial" w:cstheme="minorHAnsi"/>
          <w:b/>
        </w:rPr>
      </w:pPr>
    </w:p>
    <w:p w14:paraId="26CFC04F" w14:textId="77777777" w:rsidR="00CE788D" w:rsidRDefault="00CE788D" w:rsidP="00EE3FF0">
      <w:pPr>
        <w:jc w:val="center"/>
        <w:rPr>
          <w:rFonts w:ascii="Arial" w:hAnsi="Arial" w:cstheme="minorHAnsi"/>
          <w:b/>
        </w:rPr>
      </w:pPr>
    </w:p>
    <w:p w14:paraId="331D9D96" w14:textId="77777777" w:rsidR="00CE788D" w:rsidRDefault="00CE788D" w:rsidP="00EE3FF0">
      <w:pPr>
        <w:jc w:val="center"/>
        <w:rPr>
          <w:rFonts w:ascii="Arial" w:hAnsi="Arial" w:cstheme="minorHAnsi"/>
          <w:b/>
        </w:rPr>
      </w:pPr>
    </w:p>
    <w:p w14:paraId="57A75684" w14:textId="77777777" w:rsidR="00CE788D" w:rsidRDefault="00CE788D" w:rsidP="00EE3FF0">
      <w:pPr>
        <w:jc w:val="center"/>
        <w:rPr>
          <w:rFonts w:ascii="Arial" w:hAnsi="Arial" w:cstheme="minorHAnsi"/>
          <w:b/>
        </w:rPr>
      </w:pPr>
    </w:p>
    <w:p w14:paraId="5589F7E2" w14:textId="77777777" w:rsidR="00CE788D" w:rsidRDefault="00CE788D" w:rsidP="00EE3FF0">
      <w:pPr>
        <w:jc w:val="center"/>
        <w:rPr>
          <w:rFonts w:ascii="Arial" w:hAnsi="Arial" w:cstheme="minorHAnsi"/>
          <w:b/>
        </w:rPr>
      </w:pPr>
    </w:p>
    <w:p w14:paraId="376BDFF3" w14:textId="77777777" w:rsidR="00CE788D" w:rsidRDefault="00CE788D" w:rsidP="00EE3FF0">
      <w:pPr>
        <w:jc w:val="center"/>
        <w:rPr>
          <w:rFonts w:ascii="Arial" w:hAnsi="Arial" w:cstheme="minorHAnsi"/>
          <w:b/>
        </w:rPr>
      </w:pPr>
    </w:p>
    <w:p w14:paraId="51F177C3" w14:textId="77777777" w:rsidR="00CE788D" w:rsidRDefault="00CE788D" w:rsidP="00EE3FF0">
      <w:pPr>
        <w:jc w:val="center"/>
        <w:rPr>
          <w:rFonts w:ascii="Arial" w:hAnsi="Arial" w:cstheme="minorHAnsi"/>
          <w:b/>
        </w:rPr>
      </w:pPr>
    </w:p>
    <w:p w14:paraId="1EE2C2FC" w14:textId="77777777" w:rsidR="00CE788D" w:rsidRDefault="00CE788D" w:rsidP="00EE3FF0">
      <w:pPr>
        <w:jc w:val="center"/>
        <w:rPr>
          <w:rFonts w:ascii="Arial" w:hAnsi="Arial" w:cstheme="minorHAnsi"/>
          <w:b/>
        </w:rPr>
      </w:pPr>
    </w:p>
    <w:p w14:paraId="6505DA2C" w14:textId="77777777" w:rsidR="00CE788D" w:rsidRDefault="00CE788D" w:rsidP="00EE3FF0">
      <w:pPr>
        <w:jc w:val="center"/>
        <w:rPr>
          <w:rFonts w:ascii="Arial" w:hAnsi="Arial" w:cstheme="minorHAnsi"/>
          <w:b/>
        </w:rPr>
      </w:pPr>
    </w:p>
    <w:p w14:paraId="20A603A2" w14:textId="77777777" w:rsidR="00CE788D" w:rsidRDefault="00CE788D" w:rsidP="00EE3FF0">
      <w:pPr>
        <w:jc w:val="center"/>
        <w:rPr>
          <w:rFonts w:ascii="Arial" w:hAnsi="Arial" w:cstheme="minorHAnsi"/>
          <w:b/>
        </w:rPr>
      </w:pPr>
    </w:p>
    <w:p w14:paraId="6627BEAF" w14:textId="77777777" w:rsidR="00CE788D" w:rsidRDefault="00CE788D" w:rsidP="00EE3FF0">
      <w:pPr>
        <w:jc w:val="center"/>
        <w:rPr>
          <w:rFonts w:ascii="Arial" w:hAnsi="Arial" w:cstheme="minorHAnsi"/>
          <w:b/>
        </w:rPr>
      </w:pPr>
    </w:p>
    <w:p w14:paraId="154FB586" w14:textId="77777777" w:rsidR="00CE788D" w:rsidRDefault="00CE788D" w:rsidP="00EE3FF0">
      <w:pPr>
        <w:jc w:val="center"/>
        <w:rPr>
          <w:rFonts w:ascii="Arial" w:hAnsi="Arial" w:cstheme="minorHAnsi"/>
          <w:b/>
        </w:rPr>
      </w:pPr>
    </w:p>
    <w:p w14:paraId="76AD297D" w14:textId="77777777" w:rsidR="00CE788D" w:rsidRDefault="00CE788D" w:rsidP="00EE3FF0">
      <w:pPr>
        <w:jc w:val="center"/>
        <w:rPr>
          <w:rFonts w:ascii="Arial" w:hAnsi="Arial" w:cstheme="minorHAnsi"/>
          <w:b/>
        </w:rPr>
      </w:pPr>
    </w:p>
    <w:p w14:paraId="45D00DFE" w14:textId="77777777" w:rsidR="00CE788D" w:rsidRDefault="00CE788D" w:rsidP="00EE3FF0">
      <w:pPr>
        <w:jc w:val="center"/>
        <w:rPr>
          <w:rFonts w:ascii="Arial" w:hAnsi="Arial" w:cstheme="minorHAnsi"/>
          <w:b/>
        </w:rPr>
      </w:pPr>
    </w:p>
    <w:p w14:paraId="2708EF2D" w14:textId="77777777" w:rsidR="00CE788D" w:rsidRDefault="00CE788D" w:rsidP="00EE3FF0">
      <w:pPr>
        <w:jc w:val="center"/>
        <w:rPr>
          <w:rFonts w:ascii="Arial" w:hAnsi="Arial" w:cstheme="minorHAnsi"/>
          <w:b/>
        </w:rPr>
      </w:pPr>
    </w:p>
    <w:p w14:paraId="66DD3D44" w14:textId="77777777" w:rsidR="00CE788D" w:rsidRDefault="00CE788D" w:rsidP="00EE3FF0">
      <w:pPr>
        <w:jc w:val="center"/>
        <w:rPr>
          <w:rFonts w:ascii="Arial" w:hAnsi="Arial" w:cstheme="minorHAnsi"/>
          <w:b/>
        </w:rPr>
      </w:pPr>
    </w:p>
    <w:p w14:paraId="7DDF08F4" w14:textId="77777777" w:rsidR="00CE788D" w:rsidRDefault="00CE788D" w:rsidP="00EE3FF0">
      <w:pPr>
        <w:jc w:val="center"/>
        <w:rPr>
          <w:rFonts w:ascii="Arial" w:hAnsi="Arial" w:cstheme="minorHAnsi"/>
          <w:b/>
        </w:rPr>
      </w:pPr>
    </w:p>
    <w:p w14:paraId="4C0F8E2A" w14:textId="77777777" w:rsidR="00CE788D" w:rsidRDefault="00CE788D" w:rsidP="00EE3FF0">
      <w:pPr>
        <w:jc w:val="center"/>
        <w:rPr>
          <w:rFonts w:ascii="Arial" w:hAnsi="Arial" w:cstheme="minorHAnsi"/>
          <w:b/>
        </w:rPr>
      </w:pPr>
    </w:p>
    <w:p w14:paraId="6F363840" w14:textId="77777777" w:rsidR="00CE788D" w:rsidRDefault="00CE788D" w:rsidP="00EE3FF0">
      <w:pPr>
        <w:jc w:val="center"/>
        <w:rPr>
          <w:rFonts w:ascii="Arial" w:hAnsi="Arial" w:cstheme="minorHAnsi"/>
          <w:b/>
        </w:rPr>
      </w:pPr>
    </w:p>
    <w:p w14:paraId="7CA17264" w14:textId="0BCDBF72" w:rsidR="00EE3FF0" w:rsidRPr="00B943F0" w:rsidRDefault="00EE3FF0" w:rsidP="00EE3FF0">
      <w:pPr>
        <w:jc w:val="center"/>
        <w:rPr>
          <w:rFonts w:ascii="Arial" w:hAnsi="Arial" w:cstheme="minorHAnsi"/>
          <w:b/>
        </w:rPr>
      </w:pPr>
      <w:r w:rsidRPr="00B943F0">
        <w:rPr>
          <w:rFonts w:ascii="Arial" w:hAnsi="Arial" w:cstheme="minorHAnsi"/>
          <w:b/>
        </w:rPr>
        <w:lastRenderedPageBreak/>
        <w:t>List of Illustrations</w:t>
      </w:r>
    </w:p>
    <w:p w14:paraId="58AE4F00" w14:textId="77777777" w:rsidR="00EE3FF0" w:rsidRDefault="00EE3FF0" w:rsidP="00EE3FF0">
      <w:pPr>
        <w:jc w:val="center"/>
        <w:rPr>
          <w:rFonts w:ascii="Arial" w:hAnsi="Arial" w:cstheme="minorHAnsi"/>
        </w:rPr>
      </w:pPr>
    </w:p>
    <w:p w14:paraId="3219A9C3" w14:textId="77777777" w:rsidR="00EE3FF0" w:rsidRDefault="00EE3FF0" w:rsidP="00EE3FF0">
      <w:pPr>
        <w:ind w:left="1276" w:hanging="1276"/>
        <w:rPr>
          <w:rStyle w:val="ydp26a69971yiv7118723773"/>
          <w:rFonts w:ascii="Arial" w:hAnsi="Arial" w:cstheme="minorHAnsi"/>
          <w:color w:val="000000"/>
        </w:rPr>
      </w:pPr>
      <w:r>
        <w:rPr>
          <w:rStyle w:val="ydp26a69971yiv7118723773"/>
          <w:rFonts w:ascii="Arial" w:hAnsi="Arial" w:cstheme="minorHAnsi"/>
          <w:color w:val="000000"/>
        </w:rPr>
        <w:t xml:space="preserve">Figure 1: </w:t>
      </w:r>
      <w:r>
        <w:rPr>
          <w:rStyle w:val="ydp26a69971yiv7118723773"/>
          <w:rFonts w:ascii="Arial" w:hAnsi="Arial" w:cstheme="minorHAnsi"/>
          <w:color w:val="000000"/>
        </w:rPr>
        <w:tab/>
        <w:t xml:space="preserve">Lauwerier, H. (1991) </w:t>
      </w:r>
      <w:r>
        <w:rPr>
          <w:rStyle w:val="ydp26a69971yiv7118723773"/>
          <w:rFonts w:ascii="Arial" w:hAnsi="Arial" w:cstheme="minorHAnsi"/>
          <w:i/>
          <w:color w:val="000000"/>
        </w:rPr>
        <w:t xml:space="preserve">Julia fractal. </w:t>
      </w:r>
      <w:r>
        <w:rPr>
          <w:rStyle w:val="ydp26a69971yiv7118723773"/>
          <w:rFonts w:ascii="Arial" w:hAnsi="Arial" w:cstheme="minorHAnsi"/>
          <w:color w:val="000000"/>
        </w:rPr>
        <w:t>Princeton University Press</w:t>
      </w:r>
      <w:r>
        <w:rPr>
          <w:rStyle w:val="ydp26a69971yiv7118723773"/>
          <w:rFonts w:ascii="Arial" w:hAnsi="Arial" w:cstheme="minorHAnsi"/>
          <w:i/>
          <w:color w:val="000000"/>
        </w:rPr>
        <w:t xml:space="preserve"> </w:t>
      </w:r>
      <w:r>
        <w:rPr>
          <w:rStyle w:val="ydp26a69971yiv7118723773"/>
          <w:rFonts w:ascii="Arial" w:hAnsi="Arial" w:cstheme="minorHAnsi"/>
          <w:color w:val="000000"/>
        </w:rPr>
        <w:t xml:space="preserve">p. 125 </w:t>
      </w:r>
    </w:p>
    <w:p w14:paraId="1D9273DC" w14:textId="77777777" w:rsidR="00EE3FF0" w:rsidRDefault="00EE3FF0" w:rsidP="00EE3FF0">
      <w:pPr>
        <w:ind w:left="1276" w:hanging="1276"/>
        <w:rPr>
          <w:rStyle w:val="ydp26a69971yiv7118723773"/>
        </w:rPr>
      </w:pPr>
    </w:p>
    <w:p w14:paraId="1673867B" w14:textId="77777777" w:rsidR="00EE3FF0" w:rsidRDefault="00EE3FF0" w:rsidP="00EE3FF0">
      <w:pPr>
        <w:ind w:left="1276" w:hanging="1276"/>
        <w:rPr>
          <w:rStyle w:val="ydp26a69971yiv7118723773"/>
          <w:rFonts w:ascii="Arial" w:hAnsi="Arial" w:cstheme="minorHAnsi"/>
          <w:color w:val="000000"/>
        </w:rPr>
      </w:pPr>
      <w:r>
        <w:rPr>
          <w:rStyle w:val="ydp26a69971yiv7118723773"/>
          <w:rFonts w:ascii="Arial" w:hAnsi="Arial" w:cstheme="minorHAnsi"/>
          <w:color w:val="000000"/>
        </w:rPr>
        <w:t xml:space="preserve">Figure 2: </w:t>
      </w:r>
      <w:r>
        <w:rPr>
          <w:rStyle w:val="ydp26a69971yiv7118723773"/>
          <w:rFonts w:ascii="Arial" w:hAnsi="Arial" w:cstheme="minorHAnsi"/>
          <w:color w:val="000000"/>
        </w:rPr>
        <w:tab/>
        <w:t xml:space="preserve">Lauwerier, H. (1991) </w:t>
      </w:r>
      <w:r>
        <w:rPr>
          <w:rStyle w:val="ydp26a69971yiv7118723773"/>
          <w:rFonts w:ascii="Arial" w:hAnsi="Arial" w:cstheme="minorHAnsi"/>
          <w:i/>
          <w:color w:val="000000"/>
        </w:rPr>
        <w:t xml:space="preserve">Koch fractal. </w:t>
      </w:r>
      <w:r>
        <w:rPr>
          <w:rStyle w:val="ydp26a69971yiv7118723773"/>
          <w:rFonts w:ascii="Arial" w:hAnsi="Arial" w:cstheme="minorHAnsi"/>
          <w:color w:val="000000"/>
        </w:rPr>
        <w:t>Princeton University Press,</w:t>
      </w:r>
      <w:r>
        <w:rPr>
          <w:rStyle w:val="ydp26a69971yiv7118723773"/>
          <w:rFonts w:ascii="Arial" w:hAnsi="Arial" w:cstheme="minorHAnsi"/>
          <w:i/>
          <w:color w:val="000000"/>
        </w:rPr>
        <w:t xml:space="preserve"> </w:t>
      </w:r>
      <w:r>
        <w:rPr>
          <w:rStyle w:val="ydp26a69971yiv7118723773"/>
          <w:rFonts w:ascii="Arial" w:hAnsi="Arial" w:cstheme="minorHAnsi"/>
          <w:color w:val="000000"/>
        </w:rPr>
        <w:t>p. 29</w:t>
      </w:r>
    </w:p>
    <w:p w14:paraId="68FAE211" w14:textId="77777777" w:rsidR="00EE3FF0" w:rsidRDefault="00EE3FF0" w:rsidP="00EE3FF0">
      <w:pPr>
        <w:ind w:left="1276" w:hanging="1276"/>
        <w:rPr>
          <w:rStyle w:val="ydp26a69971yiv7118723773"/>
        </w:rPr>
      </w:pPr>
    </w:p>
    <w:p w14:paraId="7BBF87A7" w14:textId="77777777" w:rsidR="00EE3FF0" w:rsidRDefault="00EE3FF0" w:rsidP="00EE3FF0">
      <w:pPr>
        <w:ind w:left="1276" w:hanging="1276"/>
        <w:rPr>
          <w:rStyle w:val="ydp26a69971yiv7118723773"/>
          <w:rFonts w:ascii="Arial" w:hAnsi="Arial" w:cstheme="minorHAnsi"/>
          <w:color w:val="000000"/>
        </w:rPr>
      </w:pPr>
      <w:r>
        <w:rPr>
          <w:rStyle w:val="ydp26a69971yiv7118723773"/>
          <w:rFonts w:ascii="Arial" w:hAnsi="Arial" w:cstheme="minorHAnsi"/>
          <w:color w:val="000000"/>
        </w:rPr>
        <w:t xml:space="preserve">Figure 3: </w:t>
      </w:r>
      <w:r>
        <w:rPr>
          <w:rStyle w:val="ydp26a69971yiv7118723773"/>
          <w:rFonts w:ascii="Arial" w:hAnsi="Arial" w:cstheme="minorHAnsi"/>
          <w:color w:val="000000"/>
        </w:rPr>
        <w:tab/>
        <w:t xml:space="preserve">Lauwerier, H. (1991) </w:t>
      </w:r>
      <w:r>
        <w:rPr>
          <w:rStyle w:val="ydp26a69971yiv7118723773"/>
          <w:rFonts w:ascii="Arial" w:hAnsi="Arial" w:cstheme="minorHAnsi"/>
          <w:i/>
          <w:color w:val="000000"/>
        </w:rPr>
        <w:t>Cantor’s Comb.</w:t>
      </w:r>
      <w:r w:rsidRPr="0081251B">
        <w:rPr>
          <w:rStyle w:val="ydp26a69971yiv7118723773"/>
          <w:rFonts w:ascii="Arial" w:hAnsi="Arial" w:cstheme="minorHAnsi"/>
          <w:color w:val="000000"/>
        </w:rPr>
        <w:t xml:space="preserve"> </w:t>
      </w:r>
      <w:r>
        <w:rPr>
          <w:rStyle w:val="ydp26a69971yiv7118723773"/>
          <w:rFonts w:ascii="Arial" w:hAnsi="Arial" w:cstheme="minorHAnsi"/>
          <w:color w:val="000000"/>
        </w:rPr>
        <w:t>Princeton University Press,</w:t>
      </w:r>
      <w:r>
        <w:rPr>
          <w:rStyle w:val="ydp26a69971yiv7118723773"/>
          <w:rFonts w:ascii="Arial" w:hAnsi="Arial" w:cstheme="minorHAnsi"/>
          <w:i/>
          <w:color w:val="000000"/>
        </w:rPr>
        <w:t xml:space="preserve"> </w:t>
      </w:r>
      <w:r>
        <w:rPr>
          <w:rStyle w:val="ydp26a69971yiv7118723773"/>
          <w:rFonts w:ascii="Arial" w:hAnsi="Arial" w:cstheme="minorHAnsi"/>
          <w:color w:val="000000"/>
        </w:rPr>
        <w:t>p. 17</w:t>
      </w:r>
    </w:p>
    <w:p w14:paraId="7DC41DEE" w14:textId="77777777" w:rsidR="00EE3FF0" w:rsidRDefault="00EE3FF0" w:rsidP="00EE3FF0">
      <w:pPr>
        <w:ind w:left="1276" w:hanging="1276"/>
        <w:rPr>
          <w:rStyle w:val="ydp26a69971yiv7118723773"/>
        </w:rPr>
      </w:pPr>
    </w:p>
    <w:p w14:paraId="67BD34DC" w14:textId="5D662739" w:rsidR="00EE3FF0" w:rsidRDefault="00EE3FF0" w:rsidP="00EE3FF0">
      <w:pPr>
        <w:ind w:left="1276" w:hanging="1276"/>
        <w:rPr>
          <w:rStyle w:val="ydp26a69971yiv7118723773"/>
          <w:rFonts w:ascii="Arial" w:hAnsi="Arial" w:cstheme="minorHAnsi"/>
          <w:color w:val="000000"/>
        </w:rPr>
      </w:pPr>
      <w:r>
        <w:rPr>
          <w:rStyle w:val="ydp26a69971yiv7118723773"/>
          <w:rFonts w:ascii="Arial" w:hAnsi="Arial" w:cstheme="minorHAnsi"/>
          <w:color w:val="000000"/>
        </w:rPr>
        <w:t>Figure 4</w:t>
      </w:r>
      <w:r w:rsidRPr="006A05E7">
        <w:rPr>
          <w:rStyle w:val="ydp26a69971yiv7118723773"/>
          <w:rFonts w:ascii="Arial" w:hAnsi="Arial" w:cstheme="minorHAnsi"/>
          <w:color w:val="000000"/>
        </w:rPr>
        <w:t xml:space="preserve">: </w:t>
      </w:r>
      <w:r>
        <w:rPr>
          <w:rStyle w:val="ydp26a69971yiv7118723773"/>
          <w:rFonts w:ascii="Arial" w:hAnsi="Arial" w:cstheme="minorHAnsi"/>
          <w:color w:val="000000"/>
        </w:rPr>
        <w:tab/>
      </w:r>
      <w:r w:rsidRPr="006A05E7">
        <w:rPr>
          <w:rStyle w:val="ydp26a69971yiv7118723773"/>
          <w:rFonts w:ascii="Arial" w:hAnsi="Arial" w:cstheme="minorHAnsi"/>
          <w:color w:val="000000"/>
        </w:rPr>
        <w:t xml:space="preserve">Briggs, J. (1992) </w:t>
      </w:r>
      <w:r w:rsidR="000B63FA" w:rsidRPr="000B63FA">
        <w:rPr>
          <w:rStyle w:val="ydp26a69971yiv7118723773"/>
          <w:rFonts w:ascii="Arial" w:hAnsi="Arial" w:cstheme="minorHAnsi"/>
          <w:i/>
          <w:color w:val="000000"/>
        </w:rPr>
        <w:t>Mandelbrot Fractal</w:t>
      </w:r>
      <w:r w:rsidR="000B63FA">
        <w:rPr>
          <w:rStyle w:val="ydp26a69971yiv7118723773"/>
          <w:rFonts w:ascii="Arial" w:hAnsi="Arial" w:cstheme="minorHAnsi"/>
          <w:color w:val="000000"/>
        </w:rPr>
        <w:t xml:space="preserve"> </w:t>
      </w:r>
      <w:proofErr w:type="spellStart"/>
      <w:r w:rsidRPr="006A05E7">
        <w:rPr>
          <w:rStyle w:val="ydp26a69971yiv7118723773"/>
          <w:rFonts w:ascii="Arial" w:hAnsi="Arial" w:cstheme="minorHAnsi"/>
          <w:i/>
          <w:color w:val="000000"/>
        </w:rPr>
        <w:t>Peitgen</w:t>
      </w:r>
      <w:proofErr w:type="spellEnd"/>
      <w:r w:rsidRPr="006A05E7">
        <w:rPr>
          <w:rStyle w:val="ydp26a69971yiv7118723773"/>
          <w:rFonts w:ascii="Arial" w:hAnsi="Arial" w:cstheme="minorHAnsi"/>
          <w:color w:val="000000"/>
        </w:rPr>
        <w:t>. Thames and Hudson Limited, p. 76</w:t>
      </w:r>
    </w:p>
    <w:p w14:paraId="60A1D06F" w14:textId="77777777" w:rsidR="00EE3FF0" w:rsidRDefault="00EE3FF0" w:rsidP="00EE3FF0">
      <w:pPr>
        <w:ind w:left="1276" w:hanging="1276"/>
        <w:rPr>
          <w:rStyle w:val="ydp26a69971yiv7118723773"/>
        </w:rPr>
      </w:pPr>
    </w:p>
    <w:p w14:paraId="3AC61D79" w14:textId="77777777" w:rsidR="00EE3FF0" w:rsidRDefault="00EE3FF0" w:rsidP="00EE3FF0">
      <w:pPr>
        <w:ind w:left="1276" w:hanging="1276"/>
        <w:rPr>
          <w:rStyle w:val="ydp26a69971yiv7118723773"/>
          <w:rFonts w:ascii="Arial" w:hAnsi="Arial" w:cstheme="minorHAnsi"/>
          <w:color w:val="000000"/>
        </w:rPr>
      </w:pPr>
      <w:r w:rsidRPr="00C32FA2">
        <w:rPr>
          <w:rStyle w:val="ydp26a69971yiv7118723773"/>
          <w:rFonts w:ascii="Arial" w:hAnsi="Arial" w:cstheme="minorHAnsi"/>
          <w:color w:val="000000"/>
        </w:rPr>
        <w:t xml:space="preserve">Figure </w:t>
      </w:r>
      <w:r>
        <w:rPr>
          <w:rStyle w:val="ydp26a69971yiv7118723773"/>
          <w:rFonts w:ascii="Arial" w:hAnsi="Arial" w:cstheme="minorHAnsi"/>
          <w:color w:val="000000"/>
        </w:rPr>
        <w:t>5</w:t>
      </w:r>
      <w:r w:rsidRPr="00C32FA2">
        <w:rPr>
          <w:rStyle w:val="ydp26a69971yiv7118723773"/>
          <w:rFonts w:ascii="Arial" w:hAnsi="Arial" w:cstheme="minorHAnsi"/>
          <w:color w:val="000000"/>
        </w:rPr>
        <w:t xml:space="preserve">: </w:t>
      </w:r>
      <w:r>
        <w:rPr>
          <w:rStyle w:val="ydp26a69971yiv7118723773"/>
          <w:rFonts w:ascii="Arial" w:hAnsi="Arial" w:cstheme="minorHAnsi"/>
          <w:color w:val="000000"/>
        </w:rPr>
        <w:tab/>
      </w:r>
      <w:r w:rsidRPr="00C32FA2">
        <w:rPr>
          <w:rStyle w:val="ydp26a69971yiv7118723773"/>
          <w:rFonts w:ascii="Arial" w:hAnsi="Arial" w:cstheme="minorHAnsi"/>
          <w:color w:val="000000"/>
        </w:rPr>
        <w:t xml:space="preserve">Lauwerier, H. (1991) </w:t>
      </w:r>
      <w:r w:rsidRPr="00C32FA2">
        <w:rPr>
          <w:rStyle w:val="ydp26a69971yiv7118723773"/>
          <w:rFonts w:ascii="Arial" w:hAnsi="Arial" w:cstheme="minorHAnsi"/>
          <w:i/>
          <w:color w:val="000000"/>
        </w:rPr>
        <w:t>Binary tree</w:t>
      </w:r>
      <w:r>
        <w:rPr>
          <w:rStyle w:val="ydp26a69971yiv7118723773"/>
          <w:rFonts w:ascii="Arial" w:hAnsi="Arial" w:cstheme="minorHAnsi"/>
          <w:i/>
          <w:color w:val="000000"/>
        </w:rPr>
        <w:t>.</w:t>
      </w:r>
      <w:r w:rsidRPr="00C32FA2">
        <w:rPr>
          <w:rStyle w:val="ydp26a69971yiv7118723773"/>
          <w:rFonts w:ascii="Arial" w:hAnsi="Arial" w:cstheme="minorHAnsi"/>
          <w:color w:val="000000"/>
        </w:rPr>
        <w:t xml:space="preserve"> Princeton University Press,</w:t>
      </w:r>
      <w:r w:rsidRPr="00C32FA2">
        <w:rPr>
          <w:rStyle w:val="ydp26a69971yiv7118723773"/>
          <w:rFonts w:ascii="Arial" w:hAnsi="Arial" w:cstheme="minorHAnsi"/>
          <w:i/>
          <w:color w:val="000000"/>
        </w:rPr>
        <w:t xml:space="preserve"> </w:t>
      </w:r>
      <w:r w:rsidRPr="00C32FA2">
        <w:rPr>
          <w:rStyle w:val="ydp26a69971yiv7118723773"/>
          <w:rFonts w:ascii="Arial" w:hAnsi="Arial" w:cstheme="minorHAnsi"/>
          <w:color w:val="000000"/>
        </w:rPr>
        <w:t>p.</w:t>
      </w:r>
      <w:r>
        <w:rPr>
          <w:rStyle w:val="ydp26a69971yiv7118723773"/>
          <w:rFonts w:ascii="Arial" w:hAnsi="Arial" w:cstheme="minorHAnsi"/>
          <w:color w:val="000000"/>
        </w:rPr>
        <w:t>3</w:t>
      </w:r>
    </w:p>
    <w:p w14:paraId="5D657B0E" w14:textId="77777777" w:rsidR="00EE3FF0" w:rsidRDefault="00EE3FF0" w:rsidP="00EE3FF0">
      <w:pPr>
        <w:ind w:left="1276" w:hanging="1276"/>
        <w:rPr>
          <w:rStyle w:val="ydp26a69971yiv7118723773"/>
        </w:rPr>
      </w:pPr>
    </w:p>
    <w:p w14:paraId="192EA899" w14:textId="77777777" w:rsidR="00EE3FF0" w:rsidRDefault="00EE3FF0" w:rsidP="00EE3FF0">
      <w:pPr>
        <w:ind w:left="1276" w:hanging="1276"/>
        <w:rPr>
          <w:rFonts w:ascii="Arial" w:hAnsi="Arial" w:cstheme="minorHAnsi"/>
        </w:rPr>
      </w:pPr>
      <w:r>
        <w:rPr>
          <w:rFonts w:ascii="Arial" w:hAnsi="Arial" w:cstheme="minorHAnsi"/>
        </w:rPr>
        <w:t>Figure 6:</w:t>
      </w:r>
      <w:r>
        <w:rPr>
          <w:rFonts w:ascii="Arial" w:hAnsi="Arial" w:cstheme="minorHAnsi"/>
        </w:rPr>
        <w:tab/>
      </w:r>
      <w:r w:rsidRPr="00074259">
        <w:rPr>
          <w:rFonts w:ascii="Arial" w:hAnsi="Arial" w:cstheme="minorHAnsi"/>
        </w:rPr>
        <w:t xml:space="preserve">Powers, A. </w:t>
      </w:r>
      <w:r>
        <w:rPr>
          <w:rFonts w:ascii="Arial" w:hAnsi="Arial" w:cstheme="minorHAnsi"/>
        </w:rPr>
        <w:t>(</w:t>
      </w:r>
      <w:r w:rsidRPr="00074259">
        <w:rPr>
          <w:rFonts w:ascii="Arial" w:hAnsi="Arial" w:cstheme="minorHAnsi"/>
        </w:rPr>
        <w:t>1999</w:t>
      </w:r>
      <w:r>
        <w:rPr>
          <w:rFonts w:ascii="Arial" w:hAnsi="Arial" w:cstheme="minorHAnsi"/>
        </w:rPr>
        <w:t xml:space="preserve">) </w:t>
      </w:r>
      <w:r>
        <w:rPr>
          <w:rFonts w:ascii="Arial" w:hAnsi="Arial" w:cstheme="minorHAnsi"/>
          <w:i/>
        </w:rPr>
        <w:t xml:space="preserve">Untitled. </w:t>
      </w:r>
      <w:r>
        <w:rPr>
          <w:rFonts w:ascii="Arial" w:hAnsi="Arial" w:cstheme="minorHAnsi"/>
        </w:rPr>
        <w:t>Conran Octopus Limited</w:t>
      </w:r>
    </w:p>
    <w:p w14:paraId="2E06A743" w14:textId="77777777" w:rsidR="00EE3FF0" w:rsidRDefault="00EE3FF0" w:rsidP="00EE3FF0">
      <w:pPr>
        <w:ind w:left="1276" w:hanging="1276"/>
        <w:rPr>
          <w:rFonts w:ascii="Arial" w:hAnsi="Arial" w:cstheme="minorHAnsi"/>
        </w:rPr>
      </w:pPr>
    </w:p>
    <w:p w14:paraId="504B7939" w14:textId="77777777" w:rsidR="00EE3FF0" w:rsidRDefault="00EE3FF0" w:rsidP="00EE3FF0">
      <w:pPr>
        <w:ind w:left="1276" w:hanging="1276"/>
        <w:rPr>
          <w:rFonts w:ascii="Arial" w:hAnsi="Arial" w:cstheme="minorHAnsi"/>
        </w:rPr>
      </w:pPr>
      <w:r>
        <w:rPr>
          <w:rFonts w:ascii="Arial" w:hAnsi="Arial" w:cstheme="minorHAnsi"/>
        </w:rPr>
        <w:t>Figure 7</w:t>
      </w:r>
      <w:r w:rsidRPr="0086317B">
        <w:rPr>
          <w:rFonts w:ascii="Arial" w:hAnsi="Arial" w:cstheme="minorHAnsi"/>
        </w:rPr>
        <w:t xml:space="preserve">: </w:t>
      </w:r>
      <w:r>
        <w:rPr>
          <w:rFonts w:ascii="Arial" w:hAnsi="Arial" w:cstheme="minorHAnsi"/>
        </w:rPr>
        <w:tab/>
      </w:r>
      <w:r w:rsidRPr="003E1598">
        <w:rPr>
          <w:rFonts w:ascii="Arial" w:hAnsi="Arial" w:cstheme="minorHAnsi"/>
        </w:rPr>
        <w:t xml:space="preserve">Pollock, J (1950) </w:t>
      </w:r>
      <w:r w:rsidRPr="006A05E7">
        <w:rPr>
          <w:rFonts w:ascii="Arial" w:hAnsi="Arial" w:cstheme="minorHAnsi"/>
          <w:i/>
        </w:rPr>
        <w:t>Number One</w:t>
      </w:r>
      <w:r>
        <w:rPr>
          <w:rFonts w:ascii="Arial" w:hAnsi="Arial" w:cstheme="minorHAnsi"/>
          <w:i/>
        </w:rPr>
        <w:t>, 1950</w:t>
      </w:r>
      <w:r w:rsidRPr="003E1598">
        <w:rPr>
          <w:rFonts w:ascii="Arial" w:hAnsi="Arial" w:cstheme="minorHAnsi"/>
        </w:rPr>
        <w:t>. Available at: https://www.jackson-pollock.org/number-one.jsp (Accessed: 1 December 2018)</w:t>
      </w:r>
    </w:p>
    <w:p w14:paraId="7A766F46" w14:textId="77777777" w:rsidR="00EE3FF0" w:rsidRDefault="00EE3FF0" w:rsidP="00EE3FF0">
      <w:pPr>
        <w:ind w:left="1276" w:hanging="1276"/>
        <w:rPr>
          <w:rFonts w:ascii="Arial" w:hAnsi="Arial" w:cstheme="minorHAnsi"/>
        </w:rPr>
      </w:pPr>
    </w:p>
    <w:p w14:paraId="2C97BC07" w14:textId="77777777" w:rsidR="00EE3FF0" w:rsidRDefault="00EE3FF0" w:rsidP="00EE3FF0">
      <w:pPr>
        <w:ind w:left="1276" w:hanging="1276"/>
        <w:rPr>
          <w:rFonts w:ascii="Arial" w:hAnsi="Arial" w:cstheme="minorHAnsi"/>
        </w:rPr>
      </w:pPr>
      <w:r>
        <w:rPr>
          <w:rFonts w:ascii="Arial" w:hAnsi="Arial" w:cstheme="minorHAnsi"/>
        </w:rPr>
        <w:t>Figure 8:</w:t>
      </w:r>
      <w:r>
        <w:rPr>
          <w:rFonts w:ascii="Arial" w:hAnsi="Arial" w:cstheme="minorHAnsi"/>
        </w:rPr>
        <w:tab/>
        <w:t xml:space="preserve">Student’s Britannica India, Volume Four (2000) </w:t>
      </w:r>
      <w:r>
        <w:rPr>
          <w:rFonts w:ascii="Arial" w:hAnsi="Arial" w:cstheme="minorHAnsi"/>
          <w:i/>
        </w:rPr>
        <w:t>Paisley Shawl 19</w:t>
      </w:r>
      <w:r w:rsidRPr="00D47807">
        <w:rPr>
          <w:rFonts w:ascii="Arial" w:hAnsi="Arial" w:cstheme="minorHAnsi"/>
          <w:i/>
          <w:vertAlign w:val="superscript"/>
        </w:rPr>
        <w:t>th</w:t>
      </w:r>
      <w:r>
        <w:rPr>
          <w:rFonts w:ascii="Arial" w:hAnsi="Arial" w:cstheme="minorHAnsi"/>
          <w:i/>
        </w:rPr>
        <w:t xml:space="preserve"> Century. </w:t>
      </w:r>
      <w:r>
        <w:rPr>
          <w:rFonts w:ascii="Arial" w:hAnsi="Arial" w:cstheme="minorHAnsi"/>
        </w:rPr>
        <w:t>Encyclopædia Britannica (India) Pvt. Ltd</w:t>
      </w:r>
    </w:p>
    <w:p w14:paraId="54152C16" w14:textId="77777777" w:rsidR="00EE3FF0" w:rsidRDefault="00EE3FF0" w:rsidP="00EE3FF0">
      <w:pPr>
        <w:ind w:left="1276" w:hanging="1276"/>
        <w:rPr>
          <w:rFonts w:ascii="Arial" w:hAnsi="Arial" w:cstheme="minorHAnsi"/>
        </w:rPr>
      </w:pPr>
    </w:p>
    <w:p w14:paraId="4B493623" w14:textId="77777777" w:rsidR="00EE3FF0" w:rsidRDefault="00EE3FF0" w:rsidP="00EE3FF0">
      <w:pPr>
        <w:ind w:left="1276" w:hanging="1276"/>
        <w:rPr>
          <w:rFonts w:ascii="Arial" w:hAnsi="Arial" w:cstheme="minorHAnsi"/>
        </w:rPr>
      </w:pPr>
      <w:r>
        <w:rPr>
          <w:rFonts w:ascii="Arial" w:hAnsi="Arial" w:cstheme="minorHAnsi"/>
        </w:rPr>
        <w:t>Figure 9:</w:t>
      </w:r>
      <w:r>
        <w:rPr>
          <w:rFonts w:ascii="Arial" w:hAnsi="Arial" w:cstheme="minorHAnsi"/>
        </w:rPr>
        <w:tab/>
      </w:r>
      <w:r w:rsidRPr="0086317B">
        <w:rPr>
          <w:rFonts w:ascii="Arial" w:hAnsi="Arial" w:cstheme="minorHAnsi"/>
        </w:rPr>
        <w:t xml:space="preserve">Kwoh, C., (2018) </w:t>
      </w:r>
      <w:r>
        <w:rPr>
          <w:rFonts w:ascii="Arial" w:hAnsi="Arial" w:cstheme="minorHAnsi"/>
          <w:i/>
        </w:rPr>
        <w:t>Squat paisley motif with golden spiral overlay</w:t>
      </w:r>
      <w:r w:rsidRPr="0086317B">
        <w:rPr>
          <w:rFonts w:ascii="Arial" w:hAnsi="Arial" w:cstheme="minorHAnsi"/>
          <w:i/>
        </w:rPr>
        <w:t xml:space="preserve">. </w:t>
      </w:r>
      <w:r w:rsidRPr="0086317B">
        <w:rPr>
          <w:rFonts w:ascii="Arial" w:hAnsi="Arial" w:cs="Arial"/>
          <w:color w:val="000000"/>
          <w:sz w:val="23"/>
          <w:szCs w:val="23"/>
          <w:shd w:val="clear" w:color="auto" w:fill="F8F9FA"/>
        </w:rPr>
        <w:t>[</w:t>
      </w:r>
      <w:r w:rsidRPr="0086317B">
        <w:rPr>
          <w:rFonts w:ascii="Arial" w:hAnsi="Arial" w:cstheme="minorHAnsi"/>
        </w:rPr>
        <w:t>Photograph</w:t>
      </w:r>
      <w:r w:rsidRPr="0086317B">
        <w:rPr>
          <w:rFonts w:ascii="Arial" w:hAnsi="Arial" w:cs="Arial"/>
          <w:color w:val="000000"/>
          <w:sz w:val="23"/>
          <w:szCs w:val="23"/>
          <w:shd w:val="clear" w:color="auto" w:fill="F8F9FA"/>
        </w:rPr>
        <w:t>]</w:t>
      </w:r>
      <w:r w:rsidRPr="0086317B">
        <w:rPr>
          <w:rFonts w:ascii="Arial" w:hAnsi="Arial" w:cstheme="minorHAnsi"/>
        </w:rPr>
        <w:t xml:space="preserve"> (Cailin Kwoh’s private collection) </w:t>
      </w:r>
    </w:p>
    <w:p w14:paraId="52AEB701" w14:textId="77777777" w:rsidR="00EE3FF0" w:rsidRPr="006A05E7" w:rsidRDefault="00EE3FF0" w:rsidP="00EE3FF0">
      <w:pPr>
        <w:ind w:left="1276" w:hanging="1276"/>
        <w:rPr>
          <w:rFonts w:ascii="Arial" w:hAnsi="Arial" w:cstheme="minorHAnsi"/>
        </w:rPr>
      </w:pPr>
    </w:p>
    <w:p w14:paraId="13AF767C" w14:textId="77777777" w:rsidR="00EE3FF0" w:rsidRDefault="00EE3FF0" w:rsidP="00EE3FF0">
      <w:pPr>
        <w:ind w:left="1276" w:hanging="1276"/>
        <w:rPr>
          <w:rFonts w:ascii="Arial" w:hAnsi="Arial" w:cstheme="minorHAnsi"/>
        </w:rPr>
      </w:pPr>
      <w:r>
        <w:rPr>
          <w:rFonts w:ascii="Arial" w:hAnsi="Arial" w:cstheme="minorHAnsi"/>
        </w:rPr>
        <w:t xml:space="preserve">Figure 10: </w:t>
      </w:r>
      <w:r>
        <w:rPr>
          <w:rFonts w:ascii="Arial" w:hAnsi="Arial" w:cstheme="minorHAnsi"/>
        </w:rPr>
        <w:tab/>
      </w:r>
      <w:r w:rsidRPr="0086317B">
        <w:rPr>
          <w:rFonts w:ascii="Arial" w:hAnsi="Arial" w:cstheme="minorHAnsi"/>
        </w:rPr>
        <w:t xml:space="preserve">Kwoh, C., (2018) </w:t>
      </w:r>
      <w:r>
        <w:rPr>
          <w:rFonts w:ascii="Arial" w:hAnsi="Arial" w:cstheme="minorHAnsi"/>
          <w:i/>
        </w:rPr>
        <w:t>Elongated paisley motif with golden spiral overlay</w:t>
      </w:r>
      <w:r w:rsidRPr="0086317B">
        <w:rPr>
          <w:rFonts w:ascii="Arial" w:hAnsi="Arial" w:cstheme="minorHAnsi"/>
          <w:i/>
        </w:rPr>
        <w:t xml:space="preserve">. </w:t>
      </w:r>
      <w:r w:rsidRPr="0086317B">
        <w:rPr>
          <w:rFonts w:ascii="Arial" w:hAnsi="Arial" w:cs="Arial"/>
          <w:color w:val="000000"/>
          <w:sz w:val="23"/>
          <w:szCs w:val="23"/>
          <w:shd w:val="clear" w:color="auto" w:fill="F8F9FA"/>
        </w:rPr>
        <w:t>[</w:t>
      </w:r>
      <w:r w:rsidRPr="0086317B">
        <w:rPr>
          <w:rFonts w:ascii="Arial" w:hAnsi="Arial" w:cstheme="minorHAnsi"/>
        </w:rPr>
        <w:t>Photograph</w:t>
      </w:r>
      <w:r w:rsidRPr="0086317B">
        <w:rPr>
          <w:rFonts w:ascii="Arial" w:hAnsi="Arial" w:cs="Arial"/>
          <w:color w:val="000000"/>
          <w:sz w:val="23"/>
          <w:szCs w:val="23"/>
          <w:shd w:val="clear" w:color="auto" w:fill="F8F9FA"/>
        </w:rPr>
        <w:t>]</w:t>
      </w:r>
      <w:r w:rsidRPr="0086317B">
        <w:rPr>
          <w:rFonts w:ascii="Arial" w:hAnsi="Arial" w:cstheme="minorHAnsi"/>
        </w:rPr>
        <w:t xml:space="preserve"> (Cailin Kwoh’s private collection)</w:t>
      </w:r>
    </w:p>
    <w:p w14:paraId="4D6133B6" w14:textId="77777777" w:rsidR="00EE3FF0" w:rsidRDefault="00EE3FF0" w:rsidP="00EE3FF0">
      <w:pPr>
        <w:ind w:left="1276" w:hanging="1276"/>
        <w:rPr>
          <w:rFonts w:ascii="Arial" w:hAnsi="Arial" w:cstheme="minorHAnsi"/>
        </w:rPr>
      </w:pPr>
    </w:p>
    <w:p w14:paraId="25099D98" w14:textId="45221BF0" w:rsidR="00EE3FF0" w:rsidRDefault="00EE3FF0" w:rsidP="00EE3FF0">
      <w:pPr>
        <w:ind w:left="1276" w:hanging="1276"/>
        <w:rPr>
          <w:rFonts w:ascii="Arial" w:hAnsi="Arial" w:cstheme="minorHAnsi"/>
        </w:rPr>
      </w:pPr>
      <w:r w:rsidRPr="004575A6">
        <w:rPr>
          <w:rFonts w:ascii="Arial" w:hAnsi="Arial" w:cstheme="minorHAnsi"/>
        </w:rPr>
        <w:t xml:space="preserve">Figure </w:t>
      </w:r>
      <w:r>
        <w:rPr>
          <w:rFonts w:ascii="Arial" w:hAnsi="Arial" w:cstheme="minorHAnsi"/>
        </w:rPr>
        <w:t>11</w:t>
      </w:r>
      <w:r w:rsidRPr="004575A6">
        <w:rPr>
          <w:rFonts w:ascii="Arial" w:hAnsi="Arial" w:cstheme="minorHAnsi"/>
        </w:rPr>
        <w:t xml:space="preserve">:  </w:t>
      </w:r>
      <w:r w:rsidR="00472233">
        <w:rPr>
          <w:rFonts w:ascii="Arial" w:hAnsi="Arial" w:cstheme="minorHAnsi"/>
        </w:rPr>
        <w:t xml:space="preserve"> </w:t>
      </w:r>
      <w:r w:rsidRPr="004575A6">
        <w:rPr>
          <w:rFonts w:ascii="Arial" w:hAnsi="Arial" w:cstheme="minorHAnsi"/>
        </w:rPr>
        <w:t xml:space="preserve">Morris, W., (1875) </w:t>
      </w:r>
      <w:r w:rsidRPr="004575A6">
        <w:rPr>
          <w:rFonts w:ascii="Arial" w:hAnsi="Arial" w:cstheme="minorHAnsi"/>
          <w:i/>
        </w:rPr>
        <w:t>A</w:t>
      </w:r>
      <w:r>
        <w:rPr>
          <w:rFonts w:ascii="Arial" w:hAnsi="Arial" w:cstheme="minorHAnsi"/>
          <w:i/>
        </w:rPr>
        <w:t>canthus</w:t>
      </w:r>
      <w:r w:rsidRPr="004575A6">
        <w:rPr>
          <w:rFonts w:ascii="Arial" w:hAnsi="Arial" w:cstheme="minorHAnsi"/>
        </w:rPr>
        <w:t>. Available at:</w:t>
      </w:r>
      <w:r>
        <w:rPr>
          <w:rFonts w:ascii="Arial" w:hAnsi="Arial" w:cstheme="minorHAnsi"/>
        </w:rPr>
        <w:t xml:space="preserve"> </w:t>
      </w:r>
      <w:r w:rsidRPr="004575A6">
        <w:rPr>
          <w:rFonts w:ascii="Arial" w:hAnsi="Arial" w:cstheme="minorHAnsi"/>
        </w:rPr>
        <w:t>https://www.vam.ac.uk/articles/william-morris-and-wallpaper-design (Accessed: 1 December 2018)</w:t>
      </w:r>
    </w:p>
    <w:p w14:paraId="7CEF86D7" w14:textId="77777777" w:rsidR="00EE3FF0" w:rsidRDefault="00EE3FF0" w:rsidP="00EE3FF0">
      <w:pPr>
        <w:ind w:left="1276" w:hanging="1276"/>
        <w:rPr>
          <w:rFonts w:ascii="Arial" w:hAnsi="Arial" w:cstheme="minorHAnsi"/>
        </w:rPr>
      </w:pPr>
    </w:p>
    <w:p w14:paraId="0C14CFE8" w14:textId="77777777" w:rsidR="00EE3FF0" w:rsidRDefault="00EE3FF0" w:rsidP="00EE3FF0">
      <w:pPr>
        <w:ind w:left="1276" w:hanging="1276"/>
        <w:rPr>
          <w:rFonts w:ascii="Arial" w:hAnsi="Arial" w:cstheme="minorHAnsi"/>
        </w:rPr>
      </w:pPr>
      <w:r>
        <w:rPr>
          <w:rFonts w:ascii="Arial" w:hAnsi="Arial" w:cstheme="minorHAnsi"/>
        </w:rPr>
        <w:t xml:space="preserve">Figure 12: </w:t>
      </w:r>
      <w:r>
        <w:rPr>
          <w:rFonts w:ascii="Arial" w:hAnsi="Arial" w:cstheme="minorHAnsi"/>
        </w:rPr>
        <w:tab/>
      </w:r>
      <w:r w:rsidRPr="0086317B">
        <w:rPr>
          <w:rFonts w:ascii="Arial" w:hAnsi="Arial" w:cstheme="minorHAnsi"/>
        </w:rPr>
        <w:t xml:space="preserve">Kwoh, C., (2018) </w:t>
      </w:r>
      <w:r>
        <w:rPr>
          <w:rFonts w:ascii="Arial" w:hAnsi="Arial" w:cstheme="minorHAnsi"/>
          <w:i/>
        </w:rPr>
        <w:t>Elongated paisley print</w:t>
      </w:r>
      <w:r w:rsidRPr="0086317B">
        <w:rPr>
          <w:rFonts w:ascii="Arial" w:hAnsi="Arial" w:cstheme="minorHAnsi"/>
          <w:i/>
        </w:rPr>
        <w:t xml:space="preserve">. </w:t>
      </w:r>
      <w:r w:rsidRPr="0086317B">
        <w:rPr>
          <w:rFonts w:ascii="Arial" w:hAnsi="Arial" w:cs="Arial"/>
          <w:color w:val="000000"/>
          <w:sz w:val="23"/>
          <w:szCs w:val="23"/>
          <w:shd w:val="clear" w:color="auto" w:fill="F8F9FA"/>
        </w:rPr>
        <w:t>[</w:t>
      </w:r>
      <w:r w:rsidRPr="0086317B">
        <w:rPr>
          <w:rFonts w:ascii="Arial" w:hAnsi="Arial" w:cstheme="minorHAnsi"/>
        </w:rPr>
        <w:t>Photograph</w:t>
      </w:r>
      <w:r w:rsidRPr="0086317B">
        <w:rPr>
          <w:rFonts w:ascii="Arial" w:hAnsi="Arial" w:cs="Arial"/>
          <w:color w:val="000000"/>
          <w:sz w:val="23"/>
          <w:szCs w:val="23"/>
          <w:shd w:val="clear" w:color="auto" w:fill="F8F9FA"/>
        </w:rPr>
        <w:t>]</w:t>
      </w:r>
      <w:r w:rsidRPr="0086317B">
        <w:rPr>
          <w:rFonts w:ascii="Arial" w:hAnsi="Arial" w:cstheme="minorHAnsi"/>
        </w:rPr>
        <w:t xml:space="preserve"> (Cailin Kwoh’s private collection)</w:t>
      </w:r>
    </w:p>
    <w:p w14:paraId="1578BD0B" w14:textId="77777777" w:rsidR="00EE3FF0" w:rsidRDefault="00EE3FF0" w:rsidP="00EE3FF0">
      <w:pPr>
        <w:ind w:left="1276" w:hanging="1276"/>
        <w:rPr>
          <w:rFonts w:ascii="Arial" w:hAnsi="Arial" w:cstheme="minorHAnsi"/>
        </w:rPr>
      </w:pPr>
    </w:p>
    <w:p w14:paraId="53F90698" w14:textId="77777777" w:rsidR="00EE3FF0" w:rsidRDefault="00EE3FF0" w:rsidP="00EE3FF0">
      <w:pPr>
        <w:ind w:left="1276" w:hanging="1276"/>
        <w:rPr>
          <w:rFonts w:ascii="Arial" w:hAnsi="Arial" w:cstheme="minorHAnsi"/>
        </w:rPr>
      </w:pPr>
      <w:r>
        <w:rPr>
          <w:rFonts w:ascii="Arial" w:hAnsi="Arial" w:cstheme="minorHAnsi"/>
        </w:rPr>
        <w:t xml:space="preserve">Figure 13: </w:t>
      </w:r>
      <w:r>
        <w:rPr>
          <w:rFonts w:ascii="Arial" w:hAnsi="Arial" w:cstheme="minorHAnsi"/>
        </w:rPr>
        <w:tab/>
      </w:r>
      <w:r w:rsidRPr="0086317B">
        <w:rPr>
          <w:rFonts w:ascii="Arial" w:hAnsi="Arial" w:cstheme="minorHAnsi"/>
        </w:rPr>
        <w:t xml:space="preserve">Kwoh, C., (2018) </w:t>
      </w:r>
      <w:r>
        <w:rPr>
          <w:rFonts w:ascii="Arial" w:hAnsi="Arial" w:cstheme="minorHAnsi"/>
          <w:i/>
        </w:rPr>
        <w:t>Elongated paisley print detail</w:t>
      </w:r>
      <w:r w:rsidRPr="0086317B">
        <w:rPr>
          <w:rFonts w:ascii="Arial" w:hAnsi="Arial" w:cstheme="minorHAnsi"/>
          <w:i/>
        </w:rPr>
        <w:t xml:space="preserve">. </w:t>
      </w:r>
      <w:r w:rsidRPr="0086317B">
        <w:rPr>
          <w:rFonts w:ascii="Arial" w:hAnsi="Arial" w:cs="Arial"/>
          <w:color w:val="000000"/>
          <w:sz w:val="23"/>
          <w:szCs w:val="23"/>
          <w:shd w:val="clear" w:color="auto" w:fill="F8F9FA"/>
        </w:rPr>
        <w:t>[</w:t>
      </w:r>
      <w:r w:rsidRPr="0086317B">
        <w:rPr>
          <w:rFonts w:ascii="Arial" w:hAnsi="Arial" w:cstheme="minorHAnsi"/>
        </w:rPr>
        <w:t>Photograph</w:t>
      </w:r>
      <w:r w:rsidRPr="0086317B">
        <w:rPr>
          <w:rFonts w:ascii="Arial" w:hAnsi="Arial" w:cs="Arial"/>
          <w:color w:val="000000"/>
          <w:sz w:val="23"/>
          <w:szCs w:val="23"/>
          <w:shd w:val="clear" w:color="auto" w:fill="F8F9FA"/>
        </w:rPr>
        <w:t>]</w:t>
      </w:r>
      <w:r w:rsidRPr="0086317B">
        <w:rPr>
          <w:rFonts w:ascii="Arial" w:hAnsi="Arial" w:cstheme="minorHAnsi"/>
        </w:rPr>
        <w:t xml:space="preserve"> (Cailin Kwoh’s private collection)</w:t>
      </w:r>
    </w:p>
    <w:p w14:paraId="137EC685" w14:textId="77777777" w:rsidR="00EE3FF0" w:rsidRDefault="00EE3FF0" w:rsidP="00EE3FF0">
      <w:pPr>
        <w:ind w:left="1276" w:hanging="1276"/>
        <w:rPr>
          <w:rFonts w:ascii="Arial" w:hAnsi="Arial" w:cstheme="minorHAnsi"/>
        </w:rPr>
      </w:pPr>
    </w:p>
    <w:p w14:paraId="019292DE" w14:textId="77777777" w:rsidR="00EE3FF0" w:rsidRDefault="00EE3FF0" w:rsidP="00EE3FF0">
      <w:pPr>
        <w:ind w:left="1276" w:hanging="1276"/>
        <w:rPr>
          <w:rFonts w:ascii="Arial" w:hAnsi="Arial" w:cstheme="minorHAnsi"/>
        </w:rPr>
      </w:pPr>
      <w:r>
        <w:rPr>
          <w:rFonts w:ascii="Arial" w:hAnsi="Arial" w:cstheme="minorHAnsi"/>
        </w:rPr>
        <w:t xml:space="preserve">Figure 14: </w:t>
      </w:r>
      <w:r>
        <w:rPr>
          <w:rFonts w:ascii="Arial" w:hAnsi="Arial" w:cstheme="minorHAnsi"/>
        </w:rPr>
        <w:tab/>
      </w:r>
      <w:r w:rsidRPr="0086317B">
        <w:rPr>
          <w:rFonts w:ascii="Arial" w:hAnsi="Arial" w:cstheme="minorHAnsi"/>
        </w:rPr>
        <w:t xml:space="preserve">Kwoh, C., (2018) </w:t>
      </w:r>
      <w:r>
        <w:rPr>
          <w:rFonts w:ascii="Arial" w:hAnsi="Arial" w:cstheme="minorHAnsi"/>
          <w:i/>
        </w:rPr>
        <w:t>Elongated paisley weave</w:t>
      </w:r>
      <w:r w:rsidRPr="0086317B">
        <w:rPr>
          <w:rFonts w:ascii="Arial" w:hAnsi="Arial" w:cstheme="minorHAnsi"/>
          <w:i/>
        </w:rPr>
        <w:t xml:space="preserve">. </w:t>
      </w:r>
      <w:r w:rsidRPr="0086317B">
        <w:rPr>
          <w:rFonts w:ascii="Arial" w:hAnsi="Arial" w:cs="Arial"/>
          <w:color w:val="000000"/>
          <w:sz w:val="23"/>
          <w:szCs w:val="23"/>
          <w:shd w:val="clear" w:color="auto" w:fill="F8F9FA"/>
        </w:rPr>
        <w:t>[</w:t>
      </w:r>
      <w:r w:rsidRPr="0086317B">
        <w:rPr>
          <w:rFonts w:ascii="Arial" w:hAnsi="Arial" w:cstheme="minorHAnsi"/>
        </w:rPr>
        <w:t>Photograph</w:t>
      </w:r>
      <w:r w:rsidRPr="0086317B">
        <w:rPr>
          <w:rFonts w:ascii="Arial" w:hAnsi="Arial" w:cs="Arial"/>
          <w:color w:val="000000"/>
          <w:sz w:val="23"/>
          <w:szCs w:val="23"/>
          <w:shd w:val="clear" w:color="auto" w:fill="F8F9FA"/>
        </w:rPr>
        <w:t>]</w:t>
      </w:r>
      <w:r w:rsidRPr="0086317B">
        <w:rPr>
          <w:rFonts w:ascii="Arial" w:hAnsi="Arial" w:cstheme="minorHAnsi"/>
        </w:rPr>
        <w:t xml:space="preserve"> (Cailin Kwoh’s private collection)</w:t>
      </w:r>
    </w:p>
    <w:p w14:paraId="6F190B1D" w14:textId="77777777" w:rsidR="00EE3FF0" w:rsidRDefault="00EE3FF0" w:rsidP="00EE3FF0">
      <w:pPr>
        <w:ind w:left="1276" w:hanging="1276"/>
        <w:rPr>
          <w:rFonts w:ascii="Arial" w:hAnsi="Arial" w:cstheme="minorHAnsi"/>
        </w:rPr>
      </w:pPr>
    </w:p>
    <w:p w14:paraId="2ECC47C8" w14:textId="77777777" w:rsidR="00EE3FF0" w:rsidRDefault="00EE3FF0" w:rsidP="00EE3FF0">
      <w:pPr>
        <w:ind w:left="1276" w:hanging="1276"/>
        <w:rPr>
          <w:rFonts w:ascii="Arial" w:hAnsi="Arial" w:cstheme="minorHAnsi"/>
        </w:rPr>
      </w:pPr>
      <w:r>
        <w:rPr>
          <w:rFonts w:ascii="Arial" w:hAnsi="Arial" w:cstheme="minorHAnsi"/>
        </w:rPr>
        <w:t xml:space="preserve">Figure 15: </w:t>
      </w:r>
      <w:r>
        <w:rPr>
          <w:rFonts w:ascii="Arial" w:hAnsi="Arial" w:cstheme="minorHAnsi"/>
        </w:rPr>
        <w:tab/>
      </w:r>
      <w:r w:rsidRPr="0086317B">
        <w:rPr>
          <w:rFonts w:ascii="Arial" w:hAnsi="Arial" w:cstheme="minorHAnsi"/>
        </w:rPr>
        <w:t xml:space="preserve">Kwoh, C., (2018) </w:t>
      </w:r>
      <w:r>
        <w:rPr>
          <w:rFonts w:ascii="Arial" w:hAnsi="Arial" w:cstheme="minorHAnsi"/>
          <w:i/>
        </w:rPr>
        <w:t>Shawl woven in Paisley Scotland</w:t>
      </w:r>
      <w:r w:rsidRPr="0086317B">
        <w:rPr>
          <w:rFonts w:ascii="Arial" w:hAnsi="Arial" w:cstheme="minorHAnsi"/>
          <w:i/>
        </w:rPr>
        <w:t xml:space="preserve">. </w:t>
      </w:r>
      <w:r w:rsidRPr="0086317B">
        <w:rPr>
          <w:rFonts w:ascii="Arial" w:hAnsi="Arial" w:cs="Arial"/>
          <w:color w:val="000000"/>
          <w:sz w:val="23"/>
          <w:szCs w:val="23"/>
          <w:shd w:val="clear" w:color="auto" w:fill="F8F9FA"/>
        </w:rPr>
        <w:t>[</w:t>
      </w:r>
      <w:r w:rsidRPr="0086317B">
        <w:rPr>
          <w:rFonts w:ascii="Arial" w:hAnsi="Arial" w:cstheme="minorHAnsi"/>
        </w:rPr>
        <w:t>Photograph</w:t>
      </w:r>
      <w:r w:rsidRPr="0086317B">
        <w:rPr>
          <w:rFonts w:ascii="Arial" w:hAnsi="Arial" w:cs="Arial"/>
          <w:color w:val="000000"/>
          <w:sz w:val="23"/>
          <w:szCs w:val="23"/>
          <w:shd w:val="clear" w:color="auto" w:fill="F8F9FA"/>
        </w:rPr>
        <w:t>]</w:t>
      </w:r>
      <w:r w:rsidRPr="0086317B">
        <w:rPr>
          <w:rFonts w:ascii="Arial" w:hAnsi="Arial" w:cstheme="minorHAnsi"/>
        </w:rPr>
        <w:t xml:space="preserve"> (Cailin Kwoh’s private collection)</w:t>
      </w:r>
    </w:p>
    <w:p w14:paraId="6DEA866A" w14:textId="77777777" w:rsidR="00EE3FF0" w:rsidRDefault="00EE3FF0" w:rsidP="00EE3FF0">
      <w:pPr>
        <w:ind w:left="1276" w:hanging="1276"/>
        <w:rPr>
          <w:rFonts w:ascii="Arial" w:hAnsi="Arial" w:cstheme="minorHAnsi"/>
        </w:rPr>
      </w:pPr>
    </w:p>
    <w:p w14:paraId="59338AA4" w14:textId="77777777" w:rsidR="00EE3FF0" w:rsidRDefault="00EE3FF0" w:rsidP="00EE3FF0">
      <w:pPr>
        <w:ind w:left="1276" w:hanging="1276"/>
        <w:rPr>
          <w:rFonts w:ascii="Arial" w:hAnsi="Arial" w:cstheme="minorHAnsi"/>
        </w:rPr>
      </w:pPr>
      <w:r>
        <w:rPr>
          <w:rFonts w:ascii="Arial" w:hAnsi="Arial" w:cstheme="minorHAnsi"/>
        </w:rPr>
        <w:t xml:space="preserve">Figure 16: </w:t>
      </w:r>
      <w:r>
        <w:rPr>
          <w:rFonts w:ascii="Arial" w:hAnsi="Arial" w:cstheme="minorHAnsi"/>
        </w:rPr>
        <w:tab/>
      </w:r>
      <w:r w:rsidRPr="0086317B">
        <w:rPr>
          <w:rFonts w:ascii="Arial" w:hAnsi="Arial" w:cstheme="minorHAnsi"/>
        </w:rPr>
        <w:t xml:space="preserve">Kwoh, C., (2018) </w:t>
      </w:r>
      <w:r>
        <w:rPr>
          <w:rFonts w:ascii="Arial" w:hAnsi="Arial" w:cstheme="minorHAnsi"/>
          <w:i/>
        </w:rPr>
        <w:t>Shawl woven in Paisley Scotland detail</w:t>
      </w:r>
      <w:r w:rsidRPr="0086317B">
        <w:rPr>
          <w:rFonts w:ascii="Arial" w:hAnsi="Arial" w:cstheme="minorHAnsi"/>
          <w:i/>
        </w:rPr>
        <w:t xml:space="preserve">. </w:t>
      </w:r>
      <w:r w:rsidRPr="0086317B">
        <w:rPr>
          <w:rFonts w:ascii="Arial" w:hAnsi="Arial" w:cs="Arial"/>
          <w:color w:val="000000"/>
          <w:sz w:val="23"/>
          <w:szCs w:val="23"/>
          <w:shd w:val="clear" w:color="auto" w:fill="F8F9FA"/>
        </w:rPr>
        <w:t>[</w:t>
      </w:r>
      <w:r w:rsidRPr="0086317B">
        <w:rPr>
          <w:rFonts w:ascii="Arial" w:hAnsi="Arial" w:cstheme="minorHAnsi"/>
        </w:rPr>
        <w:t>Photograph</w:t>
      </w:r>
      <w:r w:rsidRPr="0086317B">
        <w:rPr>
          <w:rFonts w:ascii="Arial" w:hAnsi="Arial" w:cs="Arial"/>
          <w:color w:val="000000"/>
          <w:sz w:val="23"/>
          <w:szCs w:val="23"/>
          <w:shd w:val="clear" w:color="auto" w:fill="F8F9FA"/>
        </w:rPr>
        <w:t>]</w:t>
      </w:r>
      <w:r w:rsidRPr="0086317B">
        <w:rPr>
          <w:rFonts w:ascii="Arial" w:hAnsi="Arial" w:cstheme="minorHAnsi"/>
        </w:rPr>
        <w:t xml:space="preserve"> (Cailin Kwoh’s private collection)</w:t>
      </w:r>
    </w:p>
    <w:p w14:paraId="295A926A" w14:textId="77777777" w:rsidR="00EE3FF0" w:rsidRDefault="00EE3FF0" w:rsidP="00EE3FF0">
      <w:pPr>
        <w:ind w:left="1276" w:hanging="1276"/>
        <w:rPr>
          <w:rFonts w:ascii="Arial" w:hAnsi="Arial" w:cstheme="minorHAnsi"/>
        </w:rPr>
      </w:pPr>
    </w:p>
    <w:p w14:paraId="12AFC85F" w14:textId="77777777" w:rsidR="00EE3FF0" w:rsidRDefault="00EE3FF0" w:rsidP="00EE3FF0">
      <w:pPr>
        <w:ind w:left="1276" w:hanging="1276"/>
        <w:rPr>
          <w:rFonts w:ascii="Arial" w:hAnsi="Arial" w:cstheme="minorHAnsi"/>
        </w:rPr>
      </w:pPr>
      <w:r>
        <w:rPr>
          <w:rFonts w:ascii="Arial" w:hAnsi="Arial" w:cstheme="minorHAnsi"/>
        </w:rPr>
        <w:t xml:space="preserve">Figure 17: </w:t>
      </w:r>
      <w:r>
        <w:rPr>
          <w:rFonts w:ascii="Arial" w:hAnsi="Arial" w:cstheme="minorHAnsi"/>
        </w:rPr>
        <w:tab/>
      </w:r>
      <w:r w:rsidRPr="0086317B">
        <w:rPr>
          <w:rFonts w:ascii="Arial" w:hAnsi="Arial" w:cstheme="minorHAnsi"/>
        </w:rPr>
        <w:t xml:space="preserve">Kwoh, C., (2018) </w:t>
      </w:r>
      <w:r>
        <w:rPr>
          <w:rFonts w:ascii="Arial" w:hAnsi="Arial" w:cstheme="minorHAnsi"/>
          <w:i/>
        </w:rPr>
        <w:t>Shawl with white center</w:t>
      </w:r>
      <w:r w:rsidRPr="0086317B">
        <w:rPr>
          <w:rFonts w:ascii="Arial" w:hAnsi="Arial" w:cstheme="minorHAnsi"/>
          <w:i/>
        </w:rPr>
        <w:t xml:space="preserve">. </w:t>
      </w:r>
      <w:r w:rsidRPr="0086317B">
        <w:rPr>
          <w:rFonts w:ascii="Arial" w:hAnsi="Arial" w:cs="Arial"/>
          <w:color w:val="000000"/>
          <w:sz w:val="23"/>
          <w:szCs w:val="23"/>
          <w:shd w:val="clear" w:color="auto" w:fill="F8F9FA"/>
        </w:rPr>
        <w:t>[</w:t>
      </w:r>
      <w:r w:rsidRPr="0086317B">
        <w:rPr>
          <w:rFonts w:ascii="Arial" w:hAnsi="Arial" w:cstheme="minorHAnsi"/>
        </w:rPr>
        <w:t>Photograph</w:t>
      </w:r>
      <w:r w:rsidRPr="0086317B">
        <w:rPr>
          <w:rFonts w:ascii="Arial" w:hAnsi="Arial" w:cs="Arial"/>
          <w:color w:val="000000"/>
          <w:sz w:val="23"/>
          <w:szCs w:val="23"/>
          <w:shd w:val="clear" w:color="auto" w:fill="F8F9FA"/>
        </w:rPr>
        <w:t>]</w:t>
      </w:r>
      <w:r w:rsidRPr="0086317B">
        <w:rPr>
          <w:rFonts w:ascii="Arial" w:hAnsi="Arial" w:cstheme="minorHAnsi"/>
        </w:rPr>
        <w:t xml:space="preserve"> (Cailin Kwoh’s private collection)</w:t>
      </w:r>
    </w:p>
    <w:p w14:paraId="7CA6B282" w14:textId="77777777" w:rsidR="00EE3FF0" w:rsidRDefault="00EE3FF0" w:rsidP="00EE3FF0">
      <w:pPr>
        <w:ind w:left="1276" w:hanging="1276"/>
        <w:rPr>
          <w:rFonts w:ascii="Arial" w:hAnsi="Arial" w:cstheme="minorHAnsi"/>
        </w:rPr>
      </w:pPr>
    </w:p>
    <w:p w14:paraId="221B28CE" w14:textId="11F7E8C6" w:rsidR="00EE3FF0" w:rsidRDefault="00EE3FF0" w:rsidP="00EE3FF0">
      <w:pPr>
        <w:ind w:left="1276" w:hanging="1276"/>
        <w:rPr>
          <w:rFonts w:ascii="Arial" w:hAnsi="Arial" w:cstheme="minorHAnsi"/>
        </w:rPr>
      </w:pPr>
      <w:r>
        <w:rPr>
          <w:rFonts w:ascii="Arial" w:hAnsi="Arial" w:cstheme="minorHAnsi"/>
        </w:rPr>
        <w:lastRenderedPageBreak/>
        <w:t xml:space="preserve">Figure 18: </w:t>
      </w:r>
      <w:r>
        <w:rPr>
          <w:rFonts w:ascii="Arial" w:hAnsi="Arial" w:cstheme="minorHAnsi"/>
        </w:rPr>
        <w:tab/>
      </w:r>
      <w:r w:rsidRPr="0086317B">
        <w:rPr>
          <w:rFonts w:ascii="Arial" w:hAnsi="Arial" w:cstheme="minorHAnsi"/>
        </w:rPr>
        <w:t xml:space="preserve">Kwoh, C., (2018) </w:t>
      </w:r>
      <w:r>
        <w:rPr>
          <w:rFonts w:ascii="Arial" w:hAnsi="Arial" w:cstheme="minorHAnsi"/>
          <w:i/>
        </w:rPr>
        <w:t>Single</w:t>
      </w:r>
      <w:r w:rsidR="00FC0AFA">
        <w:rPr>
          <w:rFonts w:ascii="Arial" w:hAnsi="Arial" w:cstheme="minorHAnsi"/>
          <w:i/>
        </w:rPr>
        <w:t>-</w:t>
      </w:r>
      <w:r>
        <w:rPr>
          <w:rFonts w:ascii="Arial" w:hAnsi="Arial" w:cstheme="minorHAnsi"/>
          <w:i/>
        </w:rPr>
        <w:t>tipped fragment</w:t>
      </w:r>
      <w:r w:rsidRPr="0086317B">
        <w:rPr>
          <w:rFonts w:ascii="Arial" w:hAnsi="Arial" w:cstheme="minorHAnsi"/>
          <w:i/>
        </w:rPr>
        <w:t xml:space="preserve">. </w:t>
      </w:r>
      <w:r w:rsidRPr="0086317B">
        <w:rPr>
          <w:rFonts w:ascii="Arial" w:hAnsi="Arial" w:cs="Arial"/>
          <w:color w:val="000000"/>
          <w:sz w:val="23"/>
          <w:szCs w:val="23"/>
          <w:shd w:val="clear" w:color="auto" w:fill="F8F9FA"/>
        </w:rPr>
        <w:t>[</w:t>
      </w:r>
      <w:r w:rsidRPr="0086317B">
        <w:rPr>
          <w:rFonts w:ascii="Arial" w:hAnsi="Arial" w:cstheme="minorHAnsi"/>
        </w:rPr>
        <w:t>Photograph</w:t>
      </w:r>
      <w:r w:rsidRPr="0086317B">
        <w:rPr>
          <w:rFonts w:ascii="Arial" w:hAnsi="Arial" w:cs="Arial"/>
          <w:color w:val="000000"/>
          <w:sz w:val="23"/>
          <w:szCs w:val="23"/>
          <w:shd w:val="clear" w:color="auto" w:fill="F8F9FA"/>
        </w:rPr>
        <w:t>]</w:t>
      </w:r>
      <w:r w:rsidRPr="0086317B">
        <w:rPr>
          <w:rFonts w:ascii="Arial" w:hAnsi="Arial" w:cstheme="minorHAnsi"/>
        </w:rPr>
        <w:t xml:space="preserve"> (Cailin Kwoh’s private collection</w:t>
      </w:r>
      <w:r>
        <w:rPr>
          <w:rFonts w:ascii="Arial" w:hAnsi="Arial" w:cstheme="minorHAnsi"/>
        </w:rPr>
        <w:t>)</w:t>
      </w:r>
    </w:p>
    <w:p w14:paraId="06F918D1" w14:textId="77777777" w:rsidR="00EE3FF0" w:rsidRDefault="00EE3FF0" w:rsidP="00EE3FF0">
      <w:pPr>
        <w:rPr>
          <w:rFonts w:ascii="Arial" w:hAnsi="Arial" w:cstheme="minorHAnsi"/>
        </w:rPr>
      </w:pPr>
    </w:p>
    <w:p w14:paraId="1D39C353" w14:textId="7CA7DC8A" w:rsidR="00EE3FF0" w:rsidRDefault="00EE3FF0" w:rsidP="00EE3FF0">
      <w:pPr>
        <w:ind w:left="1276" w:hanging="1276"/>
        <w:rPr>
          <w:rFonts w:ascii="Arial" w:hAnsi="Arial" w:cstheme="minorHAnsi"/>
        </w:rPr>
      </w:pPr>
      <w:r>
        <w:rPr>
          <w:rFonts w:ascii="Arial" w:hAnsi="Arial" w:cstheme="minorHAnsi"/>
        </w:rPr>
        <w:t xml:space="preserve">Figure 19: </w:t>
      </w:r>
      <w:r>
        <w:rPr>
          <w:rFonts w:ascii="Arial" w:hAnsi="Arial" w:cstheme="minorHAnsi"/>
        </w:rPr>
        <w:tab/>
      </w:r>
      <w:r w:rsidRPr="0086317B">
        <w:rPr>
          <w:rFonts w:ascii="Arial" w:hAnsi="Arial" w:cstheme="minorHAnsi"/>
        </w:rPr>
        <w:t xml:space="preserve">Kwoh, C., (2018) </w:t>
      </w:r>
      <w:r>
        <w:rPr>
          <w:rFonts w:ascii="Arial" w:hAnsi="Arial" w:cstheme="minorHAnsi"/>
          <w:i/>
        </w:rPr>
        <w:t>Double</w:t>
      </w:r>
      <w:r w:rsidR="00FC0AFA">
        <w:rPr>
          <w:rFonts w:ascii="Arial" w:hAnsi="Arial" w:cstheme="minorHAnsi"/>
          <w:i/>
        </w:rPr>
        <w:t>-</w:t>
      </w:r>
      <w:r>
        <w:rPr>
          <w:rFonts w:ascii="Arial" w:hAnsi="Arial" w:cstheme="minorHAnsi"/>
          <w:i/>
        </w:rPr>
        <w:t>tipped fragment</w:t>
      </w:r>
      <w:r w:rsidRPr="0086317B">
        <w:rPr>
          <w:rFonts w:ascii="Arial" w:hAnsi="Arial" w:cstheme="minorHAnsi"/>
          <w:i/>
        </w:rPr>
        <w:t xml:space="preserve">. </w:t>
      </w:r>
      <w:r w:rsidRPr="0086317B">
        <w:rPr>
          <w:rFonts w:ascii="Arial" w:hAnsi="Arial" w:cs="Arial"/>
          <w:color w:val="000000"/>
          <w:sz w:val="23"/>
          <w:szCs w:val="23"/>
          <w:shd w:val="clear" w:color="auto" w:fill="F8F9FA"/>
        </w:rPr>
        <w:t>[</w:t>
      </w:r>
      <w:r w:rsidRPr="0086317B">
        <w:rPr>
          <w:rFonts w:ascii="Arial" w:hAnsi="Arial" w:cstheme="minorHAnsi"/>
        </w:rPr>
        <w:t>Photograph</w:t>
      </w:r>
      <w:r w:rsidRPr="0086317B">
        <w:rPr>
          <w:rFonts w:ascii="Arial" w:hAnsi="Arial" w:cs="Arial"/>
          <w:color w:val="000000"/>
          <w:sz w:val="23"/>
          <w:szCs w:val="23"/>
          <w:shd w:val="clear" w:color="auto" w:fill="F8F9FA"/>
        </w:rPr>
        <w:t>]</w:t>
      </w:r>
      <w:r w:rsidRPr="0086317B">
        <w:rPr>
          <w:rFonts w:ascii="Arial" w:hAnsi="Arial" w:cstheme="minorHAnsi"/>
        </w:rPr>
        <w:t xml:space="preserve"> (Cailin Kwoh’s private collection)</w:t>
      </w:r>
    </w:p>
    <w:p w14:paraId="4C06FFDF" w14:textId="77777777" w:rsidR="00EE3FF0" w:rsidRDefault="00EE3FF0" w:rsidP="00EE3FF0">
      <w:pPr>
        <w:rPr>
          <w:rFonts w:ascii="Arial" w:hAnsi="Arial" w:cstheme="minorHAnsi"/>
        </w:rPr>
      </w:pPr>
    </w:p>
    <w:p w14:paraId="4392FB1B" w14:textId="77777777" w:rsidR="00EE3FF0" w:rsidRPr="00074259" w:rsidRDefault="00EE3FF0" w:rsidP="00EE3FF0">
      <w:pPr>
        <w:ind w:left="1276" w:hanging="1276"/>
        <w:rPr>
          <w:rFonts w:ascii="Arial" w:hAnsi="Arial" w:cstheme="minorHAnsi"/>
        </w:rPr>
      </w:pPr>
      <w:r>
        <w:rPr>
          <w:rFonts w:ascii="Arial" w:hAnsi="Arial" w:cstheme="minorHAnsi"/>
        </w:rPr>
        <w:t>Figure 20:</w:t>
      </w:r>
      <w:r>
        <w:rPr>
          <w:rFonts w:ascii="Arial" w:hAnsi="Arial" w:cstheme="minorHAnsi"/>
        </w:rPr>
        <w:tab/>
      </w:r>
      <w:r w:rsidRPr="0086317B">
        <w:rPr>
          <w:rFonts w:ascii="Arial" w:hAnsi="Arial" w:cstheme="minorHAnsi"/>
        </w:rPr>
        <w:t xml:space="preserve">Kwoh, C., (2018) </w:t>
      </w:r>
      <w:r>
        <w:rPr>
          <w:rFonts w:ascii="Arial" w:hAnsi="Arial" w:cstheme="minorHAnsi"/>
          <w:i/>
        </w:rPr>
        <w:t>Fractal iterations</w:t>
      </w:r>
      <w:r w:rsidRPr="0086317B">
        <w:rPr>
          <w:rFonts w:ascii="Arial" w:hAnsi="Arial" w:cstheme="minorHAnsi"/>
          <w:i/>
        </w:rPr>
        <w:t xml:space="preserve">. </w:t>
      </w:r>
      <w:r w:rsidRPr="0086317B">
        <w:rPr>
          <w:rFonts w:ascii="Arial" w:hAnsi="Arial" w:cs="Arial"/>
          <w:color w:val="000000"/>
          <w:sz w:val="23"/>
          <w:szCs w:val="23"/>
          <w:shd w:val="clear" w:color="auto" w:fill="F8F9FA"/>
        </w:rPr>
        <w:t>[</w:t>
      </w:r>
      <w:r>
        <w:rPr>
          <w:rFonts w:ascii="Arial" w:hAnsi="Arial" w:cstheme="minorHAnsi"/>
        </w:rPr>
        <w:t>digital art</w:t>
      </w:r>
      <w:r w:rsidRPr="0086317B">
        <w:rPr>
          <w:rFonts w:ascii="Arial" w:hAnsi="Arial" w:cs="Arial"/>
          <w:color w:val="000000"/>
          <w:sz w:val="23"/>
          <w:szCs w:val="23"/>
          <w:shd w:val="clear" w:color="auto" w:fill="F8F9FA"/>
        </w:rPr>
        <w:t>]</w:t>
      </w:r>
      <w:r w:rsidRPr="0086317B">
        <w:rPr>
          <w:rFonts w:ascii="Arial" w:hAnsi="Arial" w:cstheme="minorHAnsi"/>
        </w:rPr>
        <w:t xml:space="preserve"> (Cailin Kwoh’s private collection)</w:t>
      </w:r>
    </w:p>
    <w:p w14:paraId="255BCBA1" w14:textId="77777777" w:rsidR="0077398A" w:rsidRDefault="0077398A"/>
    <w:sectPr w:rsidR="0077398A" w:rsidSect="001A4E05">
      <w:type w:val="continuous"/>
      <w:pgSz w:w="11900" w:h="16840"/>
      <w:pgMar w:top="1418" w:right="1418" w:bottom="1418" w:left="1418" w:header="709" w:footer="709" w:gutter="0"/>
      <w:pgNumType w:start="2"/>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F33105" w14:textId="77777777" w:rsidR="00385D26" w:rsidRDefault="00385D26">
      <w:r>
        <w:separator/>
      </w:r>
    </w:p>
  </w:endnote>
  <w:endnote w:type="continuationSeparator" w:id="0">
    <w:p w14:paraId="52FF0049" w14:textId="77777777" w:rsidR="00385D26" w:rsidRDefault="00385D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00000003" w:usb1="00000000" w:usb2="00000000" w:usb3="00000000" w:csb0="00000001"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Lucida Grande">
    <w:panose1 w:val="020B0600040502020204"/>
    <w:charset w:val="00"/>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25A11C" w14:textId="77777777" w:rsidR="0014025A" w:rsidRDefault="00EE3FF0" w:rsidP="001A4E0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2A26ABE" w14:textId="77777777" w:rsidR="0014025A" w:rsidRDefault="00385D26" w:rsidP="000B352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B73B66" w14:textId="77777777" w:rsidR="0014025A" w:rsidRDefault="00EE3FF0" w:rsidP="001A4E0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28</w:t>
    </w:r>
    <w:r>
      <w:rPr>
        <w:rStyle w:val="PageNumber"/>
      </w:rPr>
      <w:fldChar w:fldCharType="end"/>
    </w:r>
  </w:p>
  <w:p w14:paraId="2B6EAEBE" w14:textId="77777777" w:rsidR="0014025A" w:rsidRDefault="00385D26" w:rsidP="000B352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891419" w14:textId="77777777" w:rsidR="00385D26" w:rsidRDefault="00385D26">
      <w:r>
        <w:separator/>
      </w:r>
    </w:p>
  </w:footnote>
  <w:footnote w:type="continuationSeparator" w:id="0">
    <w:p w14:paraId="55C7D6F4" w14:textId="77777777" w:rsidR="00385D26" w:rsidRDefault="00385D2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3168AE"/>
    <w:multiLevelType w:val="hybridMultilevel"/>
    <w:tmpl w:val="31C6D5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8482D1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777" w:hanging="360"/>
      </w:pPr>
    </w:lvl>
    <w:lvl w:ilvl="5">
      <w:start w:val="1"/>
      <w:numFmt w:val="lowerRoman"/>
      <w:lvlText w:val="(%6)"/>
      <w:lvlJc w:val="left"/>
      <w:pPr>
        <w:ind w:left="2061"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3385396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6CD1650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777" w:hanging="360"/>
      </w:pPr>
    </w:lvl>
    <w:lvl w:ilvl="5">
      <w:start w:val="1"/>
      <w:numFmt w:val="lowerRoman"/>
      <w:lvlText w:val="(%6)"/>
      <w:lvlJc w:val="left"/>
      <w:pPr>
        <w:ind w:left="2061"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751A2F1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1"/>
  </w:num>
  <w:num w:numId="2">
    <w:abstractNumId w:val="4"/>
  </w:num>
  <w:num w:numId="3">
    <w:abstractNumId w:val="2"/>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6"/>
  <w:displayBackgroundShape/>
  <w:proofState w:spelling="clean"/>
  <w:defaultTabStop w:val="1304"/>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3FF0"/>
    <w:rsid w:val="00082FF3"/>
    <w:rsid w:val="000A6913"/>
    <w:rsid w:val="000B63FA"/>
    <w:rsid w:val="000C7A08"/>
    <w:rsid w:val="00106194"/>
    <w:rsid w:val="00137186"/>
    <w:rsid w:val="0016385C"/>
    <w:rsid w:val="001954FD"/>
    <w:rsid w:val="001C30FD"/>
    <w:rsid w:val="00202667"/>
    <w:rsid w:val="002177B3"/>
    <w:rsid w:val="0022798B"/>
    <w:rsid w:val="002622D9"/>
    <w:rsid w:val="002770AE"/>
    <w:rsid w:val="002A4D77"/>
    <w:rsid w:val="002E1B6D"/>
    <w:rsid w:val="002E2DE1"/>
    <w:rsid w:val="00317B47"/>
    <w:rsid w:val="0034293C"/>
    <w:rsid w:val="00347680"/>
    <w:rsid w:val="00347F8F"/>
    <w:rsid w:val="00355CF7"/>
    <w:rsid w:val="0036320C"/>
    <w:rsid w:val="0037077F"/>
    <w:rsid w:val="00385D26"/>
    <w:rsid w:val="00393813"/>
    <w:rsid w:val="003E10C0"/>
    <w:rsid w:val="003F0D18"/>
    <w:rsid w:val="0044773D"/>
    <w:rsid w:val="00455674"/>
    <w:rsid w:val="00472233"/>
    <w:rsid w:val="0049483C"/>
    <w:rsid w:val="00501108"/>
    <w:rsid w:val="00521BF8"/>
    <w:rsid w:val="00553BB3"/>
    <w:rsid w:val="005739A5"/>
    <w:rsid w:val="005965E5"/>
    <w:rsid w:val="00615476"/>
    <w:rsid w:val="0065046F"/>
    <w:rsid w:val="006C0817"/>
    <w:rsid w:val="006D4D9D"/>
    <w:rsid w:val="00747FB7"/>
    <w:rsid w:val="007554E9"/>
    <w:rsid w:val="00766776"/>
    <w:rsid w:val="0077398A"/>
    <w:rsid w:val="007F6B83"/>
    <w:rsid w:val="0080343E"/>
    <w:rsid w:val="00816D0D"/>
    <w:rsid w:val="008516D4"/>
    <w:rsid w:val="00866558"/>
    <w:rsid w:val="008C5E36"/>
    <w:rsid w:val="008E7C21"/>
    <w:rsid w:val="008F2C2F"/>
    <w:rsid w:val="00915C14"/>
    <w:rsid w:val="009426D2"/>
    <w:rsid w:val="00975220"/>
    <w:rsid w:val="009C5C2D"/>
    <w:rsid w:val="00A1476C"/>
    <w:rsid w:val="00A20F65"/>
    <w:rsid w:val="00A4353A"/>
    <w:rsid w:val="00A83FA4"/>
    <w:rsid w:val="00A84FF3"/>
    <w:rsid w:val="00A96ECE"/>
    <w:rsid w:val="00AB0171"/>
    <w:rsid w:val="00AC6AB3"/>
    <w:rsid w:val="00AF2E76"/>
    <w:rsid w:val="00B27CC9"/>
    <w:rsid w:val="00B323BE"/>
    <w:rsid w:val="00B55D94"/>
    <w:rsid w:val="00B7218E"/>
    <w:rsid w:val="00B82136"/>
    <w:rsid w:val="00C4472E"/>
    <w:rsid w:val="00C646F1"/>
    <w:rsid w:val="00C704A6"/>
    <w:rsid w:val="00CE788D"/>
    <w:rsid w:val="00CF4808"/>
    <w:rsid w:val="00D50443"/>
    <w:rsid w:val="00DB20EA"/>
    <w:rsid w:val="00DB5676"/>
    <w:rsid w:val="00DB7068"/>
    <w:rsid w:val="00DB7639"/>
    <w:rsid w:val="00DC5C5B"/>
    <w:rsid w:val="00E134A2"/>
    <w:rsid w:val="00E1665A"/>
    <w:rsid w:val="00E24071"/>
    <w:rsid w:val="00E8339B"/>
    <w:rsid w:val="00E8503B"/>
    <w:rsid w:val="00E904C3"/>
    <w:rsid w:val="00EE3FF0"/>
    <w:rsid w:val="00F05DF3"/>
    <w:rsid w:val="00F305C1"/>
    <w:rsid w:val="00F55D91"/>
    <w:rsid w:val="00F8067B"/>
    <w:rsid w:val="00F83A5B"/>
    <w:rsid w:val="00F93653"/>
    <w:rsid w:val="00FC0AFA"/>
    <w:rsid w:val="00FE0933"/>
  </w:rsids>
  <m:mathPr>
    <m:mathFont m:val="Cambria Math"/>
    <m:brkBin m:val="before"/>
    <m:brkBinSub m:val="--"/>
    <m:smallFrac m:val="0"/>
    <m:dispDef/>
    <m:lMargin m:val="0"/>
    <m:rMargin m:val="0"/>
    <m:defJc m:val="centerGroup"/>
    <m:wrapIndent m:val="1440"/>
    <m:intLim m:val="subSup"/>
    <m:naryLim m:val="undOvr"/>
  </m:mathPr>
  <w:themeFontLang w:val="da-D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390B8"/>
  <w15:chartTrackingRefBased/>
  <w15:docId w15:val="{A07C513E-0965-A54E-AEF6-905243CEF9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da-DK"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iPriority="0"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E3FF0"/>
    <w:rPr>
      <w:rFonts w:ascii="Times New Roman" w:eastAsia="Times New Roman" w:hAnsi="Times New Roman" w:cs="Times New Roman"/>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rsid w:val="00EE3FF0"/>
    <w:pPr>
      <w:ind w:left="720"/>
      <w:contextualSpacing/>
    </w:pPr>
  </w:style>
  <w:style w:type="character" w:styleId="Hyperlink">
    <w:name w:val="Hyperlink"/>
    <w:basedOn w:val="DefaultParagraphFont"/>
    <w:uiPriority w:val="99"/>
    <w:unhideWhenUsed/>
    <w:rsid w:val="00EE3FF0"/>
    <w:rPr>
      <w:color w:val="0563C1" w:themeColor="hyperlink"/>
      <w:u w:val="single"/>
    </w:rPr>
  </w:style>
  <w:style w:type="paragraph" w:styleId="BalloonText">
    <w:name w:val="Balloon Text"/>
    <w:basedOn w:val="Normal"/>
    <w:link w:val="BalloonTextChar"/>
    <w:uiPriority w:val="99"/>
    <w:semiHidden/>
    <w:unhideWhenUsed/>
    <w:rsid w:val="00EE3FF0"/>
    <w:rPr>
      <w:rFonts w:ascii="Lucida Grande" w:hAnsi="Lucida Grande"/>
      <w:sz w:val="18"/>
      <w:szCs w:val="18"/>
    </w:rPr>
  </w:style>
  <w:style w:type="character" w:customStyle="1" w:styleId="BalloonTextChar">
    <w:name w:val="Balloon Text Char"/>
    <w:basedOn w:val="DefaultParagraphFont"/>
    <w:link w:val="BalloonText"/>
    <w:uiPriority w:val="99"/>
    <w:semiHidden/>
    <w:rsid w:val="00EE3FF0"/>
    <w:rPr>
      <w:rFonts w:ascii="Lucida Grande" w:eastAsia="Times New Roman" w:hAnsi="Lucida Grande" w:cs="Times New Roman"/>
      <w:sz w:val="18"/>
      <w:szCs w:val="18"/>
      <w:lang w:val="en-US"/>
    </w:rPr>
  </w:style>
  <w:style w:type="paragraph" w:customStyle="1" w:styleId="ydp5e50a186msolistparagraph">
    <w:name w:val="ydp5e50a186msolistparagraph"/>
    <w:basedOn w:val="Normal"/>
    <w:rsid w:val="00EE3FF0"/>
    <w:pPr>
      <w:spacing w:before="100" w:beforeAutospacing="1" w:after="100" w:afterAutospacing="1"/>
    </w:pPr>
    <w:rPr>
      <w:lang w:val="da-DK"/>
    </w:rPr>
  </w:style>
  <w:style w:type="character" w:customStyle="1" w:styleId="ydp5e50a186yiv6445639171">
    <w:name w:val="ydp5e50a186yiv6445639171"/>
    <w:basedOn w:val="DefaultParagraphFont"/>
    <w:rsid w:val="00EE3FF0"/>
  </w:style>
  <w:style w:type="paragraph" w:customStyle="1" w:styleId="ydp26a69971yiv7118723773ydp5e50a186msolistparagraph">
    <w:name w:val="ydp26a69971yiv7118723773ydp5e50a186msolistparagraph"/>
    <w:basedOn w:val="Normal"/>
    <w:rsid w:val="00EE3FF0"/>
    <w:pPr>
      <w:spacing w:before="100" w:beforeAutospacing="1" w:after="100" w:afterAutospacing="1"/>
    </w:pPr>
    <w:rPr>
      <w:lang w:val="da-DK"/>
    </w:rPr>
  </w:style>
  <w:style w:type="character" w:customStyle="1" w:styleId="ydp26a69971yiv7118723773">
    <w:name w:val="ydp26a69971yiv7118723773"/>
    <w:basedOn w:val="DefaultParagraphFont"/>
    <w:rsid w:val="00EE3FF0"/>
  </w:style>
  <w:style w:type="character" w:customStyle="1" w:styleId="apple-converted-space">
    <w:name w:val="apple-converted-space"/>
    <w:basedOn w:val="DefaultParagraphFont"/>
    <w:rsid w:val="00EE3FF0"/>
  </w:style>
  <w:style w:type="paragraph" w:customStyle="1" w:styleId="ydp26a69971yiv7118723773msonormal">
    <w:name w:val="ydp26a69971yiv7118723773msonormal"/>
    <w:basedOn w:val="Normal"/>
    <w:rsid w:val="00EE3FF0"/>
    <w:pPr>
      <w:spacing w:before="100" w:beforeAutospacing="1" w:after="100" w:afterAutospacing="1"/>
    </w:pPr>
    <w:rPr>
      <w:lang w:val="da-DK"/>
    </w:rPr>
  </w:style>
  <w:style w:type="character" w:customStyle="1" w:styleId="ydp5df028adyiv5898108812">
    <w:name w:val="ydp5df028adyiv5898108812"/>
    <w:basedOn w:val="DefaultParagraphFont"/>
    <w:rsid w:val="00EE3FF0"/>
  </w:style>
  <w:style w:type="paragraph" w:styleId="Footer">
    <w:name w:val="footer"/>
    <w:basedOn w:val="Normal"/>
    <w:link w:val="FooterChar"/>
    <w:rsid w:val="00EE3FF0"/>
    <w:pPr>
      <w:tabs>
        <w:tab w:val="center" w:pos="4320"/>
        <w:tab w:val="right" w:pos="8640"/>
      </w:tabs>
    </w:pPr>
  </w:style>
  <w:style w:type="character" w:customStyle="1" w:styleId="FooterChar">
    <w:name w:val="Footer Char"/>
    <w:basedOn w:val="DefaultParagraphFont"/>
    <w:link w:val="Footer"/>
    <w:rsid w:val="00EE3FF0"/>
    <w:rPr>
      <w:rFonts w:ascii="Times New Roman" w:eastAsia="Times New Roman" w:hAnsi="Times New Roman" w:cs="Times New Roman"/>
      <w:lang w:val="en-US"/>
    </w:rPr>
  </w:style>
  <w:style w:type="character" w:styleId="PageNumber">
    <w:name w:val="page number"/>
    <w:basedOn w:val="DefaultParagraphFont"/>
    <w:rsid w:val="00EE3FF0"/>
  </w:style>
  <w:style w:type="character" w:customStyle="1" w:styleId="UnresolvedMention1">
    <w:name w:val="Unresolved Mention1"/>
    <w:basedOn w:val="DefaultParagraphFont"/>
    <w:uiPriority w:val="99"/>
    <w:semiHidden/>
    <w:unhideWhenUsed/>
    <w:rsid w:val="00EE3FF0"/>
    <w:rPr>
      <w:color w:val="605E5C"/>
      <w:shd w:val="clear" w:color="auto" w:fill="E1DFDD"/>
    </w:rPr>
  </w:style>
  <w:style w:type="character" w:styleId="FollowedHyperlink">
    <w:name w:val="FollowedHyperlink"/>
    <w:basedOn w:val="DefaultParagraphFont"/>
    <w:semiHidden/>
    <w:unhideWhenUsed/>
    <w:rsid w:val="00EE3FF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image" Target="media/image18.jpeg"/><Relationship Id="rId3" Type="http://schemas.openxmlformats.org/officeDocument/2006/relationships/settings" Target="settings.xml"/><Relationship Id="rId21" Type="http://schemas.openxmlformats.org/officeDocument/2006/relationships/image" Target="media/image13.jpeg"/><Relationship Id="rId34" Type="http://schemas.openxmlformats.org/officeDocument/2006/relationships/theme" Target="theme/theme1.xml"/><Relationship Id="rId7" Type="http://schemas.openxmlformats.org/officeDocument/2006/relationships/footer" Target="footer1.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image" Target="media/image17.jpeg"/><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jpeg"/><Relationship Id="rId29" Type="http://schemas.openxmlformats.org/officeDocument/2006/relationships/hyperlink" Target="https://cpb-us-e1.wpmucdn.com/blogs.uoregon.edu/dist/e/12535/files/2015/12/SPIE-2013-1b6fdwu.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24" Type="http://schemas.openxmlformats.org/officeDocument/2006/relationships/image" Target="media/image16.jpeg"/><Relationship Id="rId32" Type="http://schemas.openxmlformats.org/officeDocument/2006/relationships/hyperlink" Target="https://www.ted.com/talks/benoit_mandelbrot_fractals_the_art_of_roughness?language=en" TargetMode="Externa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jpeg"/><Relationship Id="rId28" Type="http://schemas.openxmlformats.org/officeDocument/2006/relationships/image" Target="media/image20.jpeg"/><Relationship Id="rId10" Type="http://schemas.openxmlformats.org/officeDocument/2006/relationships/image" Target="media/image2.jpeg"/><Relationship Id="rId19" Type="http://schemas.openxmlformats.org/officeDocument/2006/relationships/image" Target="media/image11.png"/><Relationship Id="rId31" Type="http://schemas.openxmlformats.org/officeDocument/2006/relationships/hyperlink" Target="https://topdocumentaryfilms.com/fractals-colors-infinity/" TargetMode="External"/><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image" Target="media/image19.jpeg"/><Relationship Id="rId30" Type="http://schemas.openxmlformats.org/officeDocument/2006/relationships/hyperlink" Target="https://www.ted.com/talks/ron_eglash_on_african_fractals?language=en" TargetMode="External"/><Relationship Id="rId8"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32</Pages>
  <Words>6605</Words>
  <Characters>37652</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Cailin Kwoh</dc:creator>
  <cp:keywords/>
  <dc:description/>
  <cp:lastModifiedBy>Cailin Kwoh</cp:lastModifiedBy>
  <cp:revision>2</cp:revision>
  <cp:lastPrinted>2018-12-09T16:43:00Z</cp:lastPrinted>
  <dcterms:created xsi:type="dcterms:W3CDTF">2018-12-10T16:18:00Z</dcterms:created>
  <dcterms:modified xsi:type="dcterms:W3CDTF">2018-12-10T16:18:00Z</dcterms:modified>
</cp:coreProperties>
</file>