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763E252" w14:textId="77F793A5" w:rsidR="002B4D0F" w:rsidRPr="00CE57D7" w:rsidRDefault="00B00324" w:rsidP="00FB25A6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CE57D7">
        <w:rPr>
          <w:rFonts w:ascii="Times New Roman" w:hAnsi="Times New Roman" w:cs="Times New Roman"/>
          <w:sz w:val="28"/>
          <w:szCs w:val="28"/>
          <w:u w:val="single"/>
        </w:rPr>
        <w:t xml:space="preserve">Reference list </w:t>
      </w:r>
    </w:p>
    <w:p w14:paraId="3CCADA51" w14:textId="77777777" w:rsidR="00D40CE1" w:rsidRDefault="00D40CE1" w:rsidP="00FB25A6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ACES Too High. (2017) </w:t>
      </w:r>
      <w:r>
        <w:rPr>
          <w:rFonts w:ascii="Times New Roman" w:hAnsi="Times New Roman" w:cs="Times New Roman"/>
          <w:i/>
          <w:iCs/>
          <w:sz w:val="24"/>
          <w:szCs w:val="24"/>
        </w:rPr>
        <w:t xml:space="preserve">England and Wales produce new animation about ACE &amp; resilience. </w:t>
      </w:r>
      <w:r>
        <w:rPr>
          <w:rFonts w:ascii="Times New Roman" w:hAnsi="Times New Roman" w:cs="Times New Roman"/>
          <w:sz w:val="24"/>
          <w:szCs w:val="24"/>
        </w:rPr>
        <w:t xml:space="preserve">Available at: </w:t>
      </w:r>
      <w:hyperlink r:id="rId4" w:history="1">
        <w:r w:rsidRPr="00D72AAE">
          <w:rPr>
            <w:rStyle w:val="Hyperlink"/>
            <w:rFonts w:ascii="Times New Roman" w:hAnsi="Times New Roman" w:cs="Times New Roman"/>
            <w:sz w:val="24"/>
            <w:szCs w:val="24"/>
          </w:rPr>
          <w:t>https://acestoohigh.com/2017/05/01/england-and-wales-produce-new-animation-about-aces-resilience/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(Accessed on 11</w:t>
      </w:r>
      <w:r w:rsidRPr="00354E59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>
        <w:rPr>
          <w:rFonts w:ascii="Times New Roman" w:hAnsi="Times New Roman" w:cs="Times New Roman"/>
          <w:sz w:val="24"/>
          <w:szCs w:val="24"/>
        </w:rPr>
        <w:t xml:space="preserve"> of May 2020).</w:t>
      </w:r>
    </w:p>
    <w:p w14:paraId="4D26187D" w14:textId="77777777" w:rsidR="00D40CE1" w:rsidRDefault="00D40CE1" w:rsidP="00FB25A6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Children’s Commissioners for Wales. (2019) </w:t>
      </w:r>
      <w:r w:rsidRPr="00FA6193">
        <w:rPr>
          <w:rFonts w:ascii="Times New Roman" w:hAnsi="Times New Roman" w:cs="Times New Roman"/>
          <w:i/>
          <w:iCs/>
          <w:sz w:val="24"/>
          <w:szCs w:val="24"/>
        </w:rPr>
        <w:t xml:space="preserve">A Plan for all Children and Young People 2019-2022. </w:t>
      </w:r>
      <w:r>
        <w:rPr>
          <w:rFonts w:ascii="Times New Roman" w:hAnsi="Times New Roman" w:cs="Times New Roman"/>
          <w:sz w:val="24"/>
          <w:szCs w:val="24"/>
        </w:rPr>
        <w:t xml:space="preserve">Available at: </w:t>
      </w:r>
      <w:hyperlink r:id="rId5" w:history="1">
        <w:r w:rsidRPr="00D72AAE">
          <w:rPr>
            <w:rStyle w:val="Hyperlink"/>
            <w:rFonts w:ascii="Times New Roman" w:hAnsi="Times New Roman" w:cs="Times New Roman"/>
            <w:sz w:val="24"/>
            <w:szCs w:val="24"/>
          </w:rPr>
          <w:t>https://www.childcomwales.org.uk/wp-content/uploads/2019/04/Three-Year-Plan-19-22.pdf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(Accessed on 11th of May 2020).</w:t>
      </w:r>
    </w:p>
    <w:p w14:paraId="49864827" w14:textId="77777777" w:rsidR="00D40CE1" w:rsidRDefault="00D40CE1" w:rsidP="00FB25A6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A6193">
        <w:rPr>
          <w:rFonts w:ascii="Times New Roman" w:hAnsi="Times New Roman" w:cs="Times New Roman"/>
          <w:sz w:val="24"/>
          <w:szCs w:val="24"/>
        </w:rPr>
        <w:t xml:space="preserve">Dodge, R., Daly, A., </w:t>
      </w:r>
      <w:proofErr w:type="spellStart"/>
      <w:r w:rsidRPr="00FA6193">
        <w:rPr>
          <w:rFonts w:ascii="Times New Roman" w:hAnsi="Times New Roman" w:cs="Times New Roman"/>
          <w:sz w:val="24"/>
          <w:szCs w:val="24"/>
        </w:rPr>
        <w:t>Huyton</w:t>
      </w:r>
      <w:proofErr w:type="spellEnd"/>
      <w:r w:rsidRPr="00FA6193">
        <w:rPr>
          <w:rFonts w:ascii="Times New Roman" w:hAnsi="Times New Roman" w:cs="Times New Roman"/>
          <w:sz w:val="24"/>
          <w:szCs w:val="24"/>
        </w:rPr>
        <w:t>, J., &amp; Sanders, L. (2012). The challenge of defining wellbeing. International Journal of Wellbeing, 2(3), 222-235. doi:10.5502/</w:t>
      </w:r>
      <w:proofErr w:type="gramStart"/>
      <w:r w:rsidRPr="00FA6193">
        <w:rPr>
          <w:rFonts w:ascii="Times New Roman" w:hAnsi="Times New Roman" w:cs="Times New Roman"/>
          <w:sz w:val="24"/>
          <w:szCs w:val="24"/>
        </w:rPr>
        <w:t>ijw.v</w:t>
      </w:r>
      <w:proofErr w:type="gramEnd"/>
      <w:r w:rsidRPr="00FA6193">
        <w:rPr>
          <w:rFonts w:ascii="Times New Roman" w:hAnsi="Times New Roman" w:cs="Times New Roman"/>
          <w:sz w:val="24"/>
          <w:szCs w:val="24"/>
        </w:rPr>
        <w:t>2i3.4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14:paraId="3F8AEAB7" w14:textId="77777777" w:rsidR="00D40CE1" w:rsidRDefault="00D40CE1" w:rsidP="00FB25A6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Government. (2017) </w:t>
      </w:r>
      <w:r>
        <w:rPr>
          <w:rFonts w:ascii="Times New Roman" w:hAnsi="Times New Roman" w:cs="Times New Roman"/>
          <w:i/>
          <w:iCs/>
          <w:sz w:val="24"/>
          <w:szCs w:val="24"/>
        </w:rPr>
        <w:t xml:space="preserve">Research and Analysis Chapter 6: social determinants of health. </w:t>
      </w:r>
      <w:r>
        <w:rPr>
          <w:rFonts w:ascii="Times New Roman" w:hAnsi="Times New Roman" w:cs="Times New Roman"/>
          <w:sz w:val="24"/>
          <w:szCs w:val="24"/>
        </w:rPr>
        <w:t xml:space="preserve">Available at: </w:t>
      </w:r>
      <w:hyperlink r:id="rId6" w:history="1">
        <w:r w:rsidRPr="00D72AAE">
          <w:rPr>
            <w:rStyle w:val="Hyperlink"/>
            <w:rFonts w:ascii="Times New Roman" w:hAnsi="Times New Roman" w:cs="Times New Roman"/>
            <w:sz w:val="24"/>
            <w:szCs w:val="24"/>
          </w:rPr>
          <w:t>https://www.gov.uk/government/publications/health-profile-for-england/chapter-6-social-determinants-of-health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(Accessed on  11</w:t>
      </w:r>
      <w:r w:rsidRPr="00FB25A6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>
        <w:rPr>
          <w:rFonts w:ascii="Times New Roman" w:hAnsi="Times New Roman" w:cs="Times New Roman"/>
          <w:sz w:val="24"/>
          <w:szCs w:val="24"/>
        </w:rPr>
        <w:t xml:space="preserve"> of May 2020).</w:t>
      </w:r>
    </w:p>
    <w:p w14:paraId="4F5B538F" w14:textId="77777777" w:rsidR="00D40CE1" w:rsidRDefault="00D40CE1" w:rsidP="00FB25A6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Institute of Health Equity. (2010) </w:t>
      </w:r>
      <w:r>
        <w:rPr>
          <w:rFonts w:ascii="Times New Roman" w:hAnsi="Times New Roman" w:cs="Times New Roman"/>
          <w:i/>
          <w:iCs/>
          <w:sz w:val="24"/>
          <w:szCs w:val="24"/>
        </w:rPr>
        <w:t xml:space="preserve">Fair Society, Healthy Lives. </w:t>
      </w:r>
      <w:r>
        <w:rPr>
          <w:rFonts w:ascii="Times New Roman" w:hAnsi="Times New Roman" w:cs="Times New Roman"/>
          <w:sz w:val="24"/>
          <w:szCs w:val="24"/>
        </w:rPr>
        <w:t xml:space="preserve">Available at: </w:t>
      </w:r>
      <w:hyperlink r:id="rId7" w:history="1">
        <w:r w:rsidRPr="00D72AAE">
          <w:rPr>
            <w:rStyle w:val="Hyperlink"/>
            <w:rFonts w:ascii="Times New Roman" w:hAnsi="Times New Roman" w:cs="Times New Roman"/>
            <w:sz w:val="24"/>
            <w:szCs w:val="24"/>
          </w:rPr>
          <w:t>http://www.instituteofhealthequity.org/resources-reports/fair-society-healthy-lives-the-marmot-review/fair-society-healthy-lives-exec-summary-pdf.pdf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(Accessed on 14th of May 2020). </w:t>
      </w:r>
    </w:p>
    <w:p w14:paraId="7DA1700F" w14:textId="77777777" w:rsidR="00D40CE1" w:rsidRDefault="00D40CE1" w:rsidP="00FB25A6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Institute of Health Equity. (2020) </w:t>
      </w:r>
      <w:r>
        <w:rPr>
          <w:rFonts w:ascii="Times New Roman" w:hAnsi="Times New Roman" w:cs="Times New Roman"/>
          <w:i/>
          <w:iCs/>
          <w:sz w:val="24"/>
          <w:szCs w:val="24"/>
        </w:rPr>
        <w:t xml:space="preserve">HEALTHY EQUITY IN ENGLAND: THE MARNOT REVIEW 10 YEARS ON EXECUTIVE SUMMARY. </w:t>
      </w:r>
      <w:r>
        <w:rPr>
          <w:rFonts w:ascii="Times New Roman" w:hAnsi="Times New Roman" w:cs="Times New Roman"/>
          <w:sz w:val="24"/>
          <w:szCs w:val="24"/>
        </w:rPr>
        <w:t xml:space="preserve">Available at: </w:t>
      </w:r>
      <w:hyperlink r:id="rId8" w:history="1">
        <w:r w:rsidRPr="00D72AAE">
          <w:rPr>
            <w:rStyle w:val="Hyperlink"/>
            <w:rFonts w:ascii="Times New Roman" w:hAnsi="Times New Roman" w:cs="Times New Roman"/>
            <w:sz w:val="24"/>
            <w:szCs w:val="24"/>
          </w:rPr>
          <w:t>http://www.instituteofhealthequity.org/resources-reports/marmot-review-10-years-on/the-marmot-review-10-years-on-executive-summary.pdf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(Accessed on 14th of May 2020).</w:t>
      </w:r>
    </w:p>
    <w:p w14:paraId="3554EADB" w14:textId="77777777" w:rsidR="00D40CE1" w:rsidRDefault="00D40CE1" w:rsidP="00FB25A6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Mental Health Foundation. (2002) </w:t>
      </w:r>
      <w:r>
        <w:rPr>
          <w:rFonts w:ascii="Times New Roman" w:hAnsi="Times New Roman" w:cs="Times New Roman"/>
          <w:i/>
          <w:iCs/>
          <w:sz w:val="24"/>
          <w:szCs w:val="24"/>
        </w:rPr>
        <w:t xml:space="preserve">A Brighter Future </w:t>
      </w:r>
      <w:proofErr w:type="gramStart"/>
      <w:r>
        <w:rPr>
          <w:rFonts w:ascii="Times New Roman" w:hAnsi="Times New Roman" w:cs="Times New Roman"/>
          <w:i/>
          <w:iCs/>
          <w:sz w:val="24"/>
          <w:szCs w:val="24"/>
        </w:rPr>
        <w:t>For</w:t>
      </w:r>
      <w:proofErr w:type="gramEnd"/>
      <w:r>
        <w:rPr>
          <w:rFonts w:ascii="Times New Roman" w:hAnsi="Times New Roman" w:cs="Times New Roman"/>
          <w:i/>
          <w:iCs/>
          <w:sz w:val="24"/>
          <w:szCs w:val="24"/>
        </w:rPr>
        <w:t xml:space="preserve"> All. </w:t>
      </w:r>
      <w:r>
        <w:rPr>
          <w:rFonts w:ascii="Times New Roman" w:hAnsi="Times New Roman" w:cs="Times New Roman"/>
          <w:sz w:val="24"/>
          <w:szCs w:val="24"/>
        </w:rPr>
        <w:t>Available at:</w:t>
      </w:r>
      <w:r w:rsidRPr="00354E59">
        <w:t xml:space="preserve"> </w:t>
      </w:r>
      <w:hyperlink r:id="rId9" w:history="1">
        <w:r w:rsidRPr="00D72AAE">
          <w:rPr>
            <w:rStyle w:val="Hyperlink"/>
            <w:rFonts w:ascii="Times New Roman" w:hAnsi="Times New Roman" w:cs="Times New Roman"/>
            <w:sz w:val="24"/>
            <w:szCs w:val="24"/>
          </w:rPr>
          <w:t>https://www.mentalhealth.org.uk/sites/default/files/a-bright-future-handout.pdf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(Accessed on: 13</w:t>
      </w:r>
      <w:r w:rsidRPr="00354E59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>
        <w:rPr>
          <w:rFonts w:ascii="Times New Roman" w:hAnsi="Times New Roman" w:cs="Times New Roman"/>
          <w:sz w:val="24"/>
          <w:szCs w:val="24"/>
        </w:rPr>
        <w:t xml:space="preserve"> of May 2020).</w:t>
      </w:r>
    </w:p>
    <w:p w14:paraId="15C2B3B2" w14:textId="77777777" w:rsidR="00D40CE1" w:rsidRDefault="00D40CE1" w:rsidP="00FB25A6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Mind. (2017) </w:t>
      </w:r>
      <w:r>
        <w:rPr>
          <w:rFonts w:ascii="Times New Roman" w:hAnsi="Times New Roman" w:cs="Times New Roman"/>
          <w:i/>
          <w:iCs/>
          <w:sz w:val="24"/>
          <w:szCs w:val="24"/>
        </w:rPr>
        <w:t xml:space="preserve">Food and mood. </w:t>
      </w:r>
      <w:r>
        <w:rPr>
          <w:rFonts w:ascii="Times New Roman" w:hAnsi="Times New Roman" w:cs="Times New Roman"/>
          <w:sz w:val="24"/>
          <w:szCs w:val="24"/>
        </w:rPr>
        <w:t xml:space="preserve">Available at: </w:t>
      </w:r>
      <w:hyperlink r:id="rId10" w:history="1">
        <w:r w:rsidRPr="00D72AAE">
          <w:rPr>
            <w:rStyle w:val="Hyperlink"/>
            <w:rFonts w:ascii="Times New Roman" w:hAnsi="Times New Roman" w:cs="Times New Roman"/>
            <w:sz w:val="24"/>
            <w:szCs w:val="24"/>
          </w:rPr>
          <w:t>https://www.mind.org.uk/information-support/tips-for-everyday-living/food-and-mood/about-food-and-mood/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(Accessed on 12</w:t>
      </w:r>
      <w:r w:rsidRPr="00354E59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>
        <w:rPr>
          <w:rFonts w:ascii="Times New Roman" w:hAnsi="Times New Roman" w:cs="Times New Roman"/>
          <w:sz w:val="24"/>
          <w:szCs w:val="24"/>
        </w:rPr>
        <w:t xml:space="preserve"> of May 2020). </w:t>
      </w:r>
    </w:p>
    <w:p w14:paraId="697468DC" w14:textId="77777777" w:rsidR="00D40CE1" w:rsidRDefault="00D40CE1" w:rsidP="00FB25A6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Mind. (2020) </w:t>
      </w:r>
      <w:r>
        <w:rPr>
          <w:rFonts w:ascii="Times New Roman" w:hAnsi="Times New Roman" w:cs="Times New Roman"/>
          <w:i/>
          <w:iCs/>
          <w:sz w:val="24"/>
          <w:szCs w:val="24"/>
        </w:rPr>
        <w:t xml:space="preserve">Five ways to wellbeing. </w:t>
      </w:r>
      <w:r>
        <w:rPr>
          <w:rFonts w:ascii="Times New Roman" w:hAnsi="Times New Roman" w:cs="Times New Roman"/>
          <w:sz w:val="24"/>
          <w:szCs w:val="24"/>
        </w:rPr>
        <w:t xml:space="preserve">Available at: </w:t>
      </w:r>
      <w:hyperlink r:id="rId11" w:history="1">
        <w:r w:rsidRPr="00D72AAE">
          <w:rPr>
            <w:rStyle w:val="Hyperlink"/>
            <w:rFonts w:ascii="Times New Roman" w:hAnsi="Times New Roman" w:cs="Times New Roman"/>
            <w:sz w:val="24"/>
            <w:szCs w:val="24"/>
          </w:rPr>
          <w:t>https://www.mind.org.uk/workplace/mental-health-at-work/taking-care-of-yourself/five-ways-to-wellbeing/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(Accessed on 10</w:t>
      </w:r>
      <w:r w:rsidRPr="008B2960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>
        <w:rPr>
          <w:rFonts w:ascii="Times New Roman" w:hAnsi="Times New Roman" w:cs="Times New Roman"/>
          <w:sz w:val="24"/>
          <w:szCs w:val="24"/>
        </w:rPr>
        <w:t xml:space="preserve"> of May 2020).</w:t>
      </w:r>
    </w:p>
    <w:p w14:paraId="31E7BEC7" w14:textId="77777777" w:rsidR="00D40CE1" w:rsidRDefault="00D40CE1" w:rsidP="00FB25A6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National Institute for Health and Care Excellence. (2015) </w:t>
      </w:r>
      <w:r>
        <w:rPr>
          <w:rFonts w:ascii="Times New Roman" w:hAnsi="Times New Roman" w:cs="Times New Roman"/>
          <w:i/>
          <w:iCs/>
          <w:sz w:val="24"/>
          <w:szCs w:val="24"/>
        </w:rPr>
        <w:t xml:space="preserve">Working with people to prevent and manage overweight and obesity: the issue. </w:t>
      </w:r>
      <w:r>
        <w:rPr>
          <w:rFonts w:ascii="Times New Roman" w:hAnsi="Times New Roman" w:cs="Times New Roman"/>
          <w:sz w:val="24"/>
          <w:szCs w:val="24"/>
        </w:rPr>
        <w:t xml:space="preserve">Available at: </w:t>
      </w:r>
      <w:hyperlink r:id="rId12" w:history="1">
        <w:r w:rsidRPr="00D72AAE">
          <w:rPr>
            <w:rStyle w:val="Hyperlink"/>
            <w:rFonts w:ascii="Times New Roman" w:hAnsi="Times New Roman" w:cs="Times New Roman"/>
            <w:sz w:val="24"/>
            <w:szCs w:val="24"/>
          </w:rPr>
          <w:t>https://www.nice.org.uk/guidance/cg43/chapter/Working-with-people-to-prevent-and-manage-overweight-and-obesity-the-issues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(Accessed on 10th of May 2020).</w:t>
      </w:r>
    </w:p>
    <w:p w14:paraId="228E9FA0" w14:textId="77777777" w:rsidR="00D40CE1" w:rsidRDefault="00D40CE1" w:rsidP="00FB25A6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NHS Wales. (2014) </w:t>
      </w:r>
      <w:r>
        <w:rPr>
          <w:rFonts w:ascii="Times New Roman" w:hAnsi="Times New Roman" w:cs="Times New Roman"/>
          <w:i/>
          <w:iCs/>
          <w:sz w:val="24"/>
          <w:szCs w:val="24"/>
        </w:rPr>
        <w:t>Online Survey of Children and Young People in North Wales.</w:t>
      </w:r>
      <w:r>
        <w:rPr>
          <w:rFonts w:ascii="Times New Roman" w:hAnsi="Times New Roman" w:cs="Times New Roman"/>
          <w:sz w:val="24"/>
          <w:szCs w:val="24"/>
        </w:rPr>
        <w:t xml:space="preserve"> Available at: </w:t>
      </w:r>
      <w:hyperlink r:id="rId13" w:history="1">
        <w:r w:rsidRPr="00D72AAE">
          <w:rPr>
            <w:rStyle w:val="Hyperlink"/>
            <w:rFonts w:ascii="Times New Roman" w:hAnsi="Times New Roman" w:cs="Times New Roman"/>
            <w:sz w:val="24"/>
            <w:szCs w:val="24"/>
          </w:rPr>
          <w:t>http://www.wales.nhs.uk/sitesplus/documents/888/dph%20annual%20report%202014%20technical%20report_survey%28english%29.pdf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(Accessed on 8</w:t>
      </w:r>
      <w:r w:rsidRPr="00F329DC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>
        <w:rPr>
          <w:rFonts w:ascii="Times New Roman" w:hAnsi="Times New Roman" w:cs="Times New Roman"/>
          <w:sz w:val="24"/>
          <w:szCs w:val="24"/>
        </w:rPr>
        <w:t xml:space="preserve"> of May 2020).</w:t>
      </w:r>
    </w:p>
    <w:p w14:paraId="548E93F7" w14:textId="77777777" w:rsidR="00D40CE1" w:rsidRDefault="00D40CE1" w:rsidP="00FB25A6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NHS Wales. (2018) </w:t>
      </w:r>
      <w:r>
        <w:rPr>
          <w:rFonts w:ascii="Times New Roman" w:hAnsi="Times New Roman" w:cs="Times New Roman"/>
          <w:i/>
          <w:iCs/>
          <w:sz w:val="24"/>
          <w:szCs w:val="24"/>
        </w:rPr>
        <w:t xml:space="preserve">The First 1000 Days Building Stronger Beginnings. </w:t>
      </w:r>
      <w:r>
        <w:rPr>
          <w:rFonts w:ascii="Times New Roman" w:hAnsi="Times New Roman" w:cs="Times New Roman"/>
          <w:sz w:val="24"/>
          <w:szCs w:val="24"/>
        </w:rPr>
        <w:t xml:space="preserve">Available at: </w:t>
      </w:r>
      <w:hyperlink r:id="rId14" w:history="1">
        <w:r w:rsidRPr="00D72AAE">
          <w:rPr>
            <w:rStyle w:val="Hyperlink"/>
            <w:rFonts w:ascii="Times New Roman" w:hAnsi="Times New Roman" w:cs="Times New Roman"/>
            <w:sz w:val="24"/>
            <w:szCs w:val="24"/>
          </w:rPr>
          <w:t>www.1000livesplus.wales.nhs.uk/sitesplus/documents/1011/The%20first%201000%20days%20building%20stronger%20beginnings.pd</w:t>
        </w:r>
        <w:r w:rsidRPr="00D72AAE">
          <w:rPr>
            <w:rStyle w:val="Hyperlink"/>
            <w:rFonts w:ascii="Times New Roman" w:hAnsi="Times New Roman" w:cs="Times New Roman"/>
            <w:sz w:val="24"/>
            <w:szCs w:val="24"/>
          </w:rPr>
          <w:t>f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(Accessed on 15</w:t>
      </w:r>
      <w:r w:rsidRPr="00FA6193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>
        <w:rPr>
          <w:rFonts w:ascii="Times New Roman" w:hAnsi="Times New Roman" w:cs="Times New Roman"/>
          <w:sz w:val="24"/>
          <w:szCs w:val="24"/>
        </w:rPr>
        <w:t xml:space="preserve"> of May 2020).</w:t>
      </w:r>
    </w:p>
    <w:p w14:paraId="7CCF5892" w14:textId="77777777" w:rsidR="00D40CE1" w:rsidRDefault="00D40CE1" w:rsidP="00FB25A6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NHS Wales. (no date available). </w:t>
      </w:r>
      <w:r>
        <w:rPr>
          <w:rFonts w:ascii="Times New Roman" w:hAnsi="Times New Roman" w:cs="Times New Roman"/>
          <w:i/>
          <w:iCs/>
          <w:sz w:val="24"/>
          <w:szCs w:val="24"/>
        </w:rPr>
        <w:t xml:space="preserve">Overweight and Obesity. </w:t>
      </w:r>
      <w:r>
        <w:rPr>
          <w:rFonts w:ascii="Times New Roman" w:hAnsi="Times New Roman" w:cs="Times New Roman"/>
          <w:sz w:val="24"/>
          <w:szCs w:val="24"/>
        </w:rPr>
        <w:t xml:space="preserve">Available at: </w:t>
      </w:r>
      <w:hyperlink r:id="rId15" w:history="1">
        <w:r w:rsidRPr="00D72AAE">
          <w:rPr>
            <w:rStyle w:val="Hyperlink"/>
            <w:rFonts w:ascii="Times New Roman" w:hAnsi="Times New Roman" w:cs="Times New Roman"/>
            <w:sz w:val="24"/>
            <w:szCs w:val="24"/>
          </w:rPr>
          <w:t>https://phw.nhs.wales/topics/overweight-and-obesity/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(Accessed on 15</w:t>
      </w:r>
      <w:r w:rsidRPr="00F329DC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>
        <w:rPr>
          <w:rFonts w:ascii="Times New Roman" w:hAnsi="Times New Roman" w:cs="Times New Roman"/>
          <w:sz w:val="24"/>
          <w:szCs w:val="24"/>
        </w:rPr>
        <w:t xml:space="preserve"> of May 2020).</w:t>
      </w:r>
    </w:p>
    <w:p w14:paraId="3985E42E" w14:textId="77777777" w:rsidR="00D40CE1" w:rsidRDefault="00D40CE1" w:rsidP="00FB25A6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NHS. (2018) </w:t>
      </w:r>
      <w:r>
        <w:rPr>
          <w:rFonts w:ascii="Times New Roman" w:hAnsi="Times New Roman" w:cs="Times New Roman"/>
          <w:i/>
          <w:iCs/>
          <w:sz w:val="24"/>
          <w:szCs w:val="24"/>
        </w:rPr>
        <w:t xml:space="preserve">BMI healthy weight calculator. </w:t>
      </w:r>
      <w:r>
        <w:rPr>
          <w:rFonts w:ascii="Times New Roman" w:hAnsi="Times New Roman" w:cs="Times New Roman"/>
          <w:sz w:val="24"/>
          <w:szCs w:val="24"/>
        </w:rPr>
        <w:t xml:space="preserve">Available at: </w:t>
      </w:r>
      <w:hyperlink r:id="rId16" w:history="1">
        <w:r w:rsidRPr="00D72AAE">
          <w:rPr>
            <w:rStyle w:val="Hyperlink"/>
            <w:rFonts w:ascii="Times New Roman" w:hAnsi="Times New Roman" w:cs="Times New Roman"/>
            <w:sz w:val="24"/>
            <w:szCs w:val="24"/>
          </w:rPr>
          <w:t>https://www.nhs.uk/live-well/healthy-weight/bmi-calculator/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(Accessed on 13</w:t>
      </w:r>
      <w:r w:rsidRPr="00C245BC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>
        <w:rPr>
          <w:rFonts w:ascii="Times New Roman" w:hAnsi="Times New Roman" w:cs="Times New Roman"/>
          <w:sz w:val="24"/>
          <w:szCs w:val="24"/>
        </w:rPr>
        <w:t xml:space="preserve"> of May 2020).</w:t>
      </w:r>
    </w:p>
    <w:p w14:paraId="608F9E63" w14:textId="77777777" w:rsidR="00D40CE1" w:rsidRDefault="00D40CE1" w:rsidP="00FB25A6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NHS. (2019) </w:t>
      </w:r>
      <w:r>
        <w:rPr>
          <w:rFonts w:ascii="Times New Roman" w:hAnsi="Times New Roman" w:cs="Times New Roman"/>
          <w:i/>
          <w:iCs/>
          <w:sz w:val="24"/>
          <w:szCs w:val="24"/>
        </w:rPr>
        <w:t xml:space="preserve">Obesity. </w:t>
      </w:r>
      <w:r>
        <w:rPr>
          <w:rFonts w:ascii="Times New Roman" w:hAnsi="Times New Roman" w:cs="Times New Roman"/>
          <w:sz w:val="24"/>
          <w:szCs w:val="24"/>
        </w:rPr>
        <w:t xml:space="preserve">Available at: </w:t>
      </w:r>
      <w:hyperlink r:id="rId17" w:history="1">
        <w:r w:rsidRPr="00D72AAE">
          <w:rPr>
            <w:rStyle w:val="Hyperlink"/>
            <w:rFonts w:ascii="Times New Roman" w:hAnsi="Times New Roman" w:cs="Times New Roman"/>
            <w:sz w:val="24"/>
            <w:szCs w:val="24"/>
          </w:rPr>
          <w:t>https://www.nhs.uk/conditions/obesity/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(Accessed on 7</w:t>
      </w:r>
      <w:r w:rsidRPr="00F329DC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>
        <w:rPr>
          <w:rFonts w:ascii="Times New Roman" w:hAnsi="Times New Roman" w:cs="Times New Roman"/>
          <w:sz w:val="24"/>
          <w:szCs w:val="24"/>
        </w:rPr>
        <w:t xml:space="preserve"> of May 2020).</w:t>
      </w:r>
    </w:p>
    <w:p w14:paraId="00BC2877" w14:textId="77777777" w:rsidR="00D40CE1" w:rsidRDefault="00D40CE1" w:rsidP="00FB25A6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NHS. (2019) </w:t>
      </w:r>
      <w:r w:rsidRPr="00C245BC">
        <w:rPr>
          <w:rFonts w:ascii="Times New Roman" w:hAnsi="Times New Roman" w:cs="Times New Roman"/>
          <w:i/>
          <w:iCs/>
          <w:sz w:val="24"/>
          <w:szCs w:val="24"/>
        </w:rPr>
        <w:t>What is the body mass index (BMI)?</w:t>
      </w:r>
      <w:r>
        <w:rPr>
          <w:rFonts w:ascii="Times New Roman" w:hAnsi="Times New Roman" w:cs="Times New Roman"/>
          <w:sz w:val="24"/>
          <w:szCs w:val="24"/>
        </w:rPr>
        <w:t xml:space="preserve"> Available at: </w:t>
      </w:r>
      <w:hyperlink r:id="rId18" w:history="1">
        <w:r w:rsidRPr="00D72AAE">
          <w:rPr>
            <w:rStyle w:val="Hyperlink"/>
            <w:rFonts w:ascii="Times New Roman" w:hAnsi="Times New Roman" w:cs="Times New Roman"/>
            <w:sz w:val="24"/>
            <w:szCs w:val="24"/>
          </w:rPr>
          <w:t>https://www.nhs.uk/common-health-questions/lifestyle/what-is-the-body-mass-index-bmi/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(Accessed on 11</w:t>
      </w:r>
      <w:r w:rsidRPr="00C245BC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>
        <w:rPr>
          <w:rFonts w:ascii="Times New Roman" w:hAnsi="Times New Roman" w:cs="Times New Roman"/>
          <w:sz w:val="24"/>
          <w:szCs w:val="24"/>
        </w:rPr>
        <w:t xml:space="preserve"> of May 2020).</w:t>
      </w:r>
    </w:p>
    <w:p w14:paraId="4D69114E" w14:textId="77777777" w:rsidR="00D40CE1" w:rsidRDefault="00D40CE1" w:rsidP="00FB25A6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NHS. (no date available) </w:t>
      </w:r>
      <w:r>
        <w:rPr>
          <w:rFonts w:ascii="Times New Roman" w:hAnsi="Times New Roman" w:cs="Times New Roman"/>
          <w:i/>
          <w:iCs/>
          <w:sz w:val="24"/>
          <w:szCs w:val="24"/>
        </w:rPr>
        <w:t xml:space="preserve">Food facts. </w:t>
      </w:r>
      <w:r>
        <w:rPr>
          <w:rFonts w:ascii="Times New Roman" w:hAnsi="Times New Roman" w:cs="Times New Roman"/>
          <w:sz w:val="24"/>
          <w:szCs w:val="24"/>
        </w:rPr>
        <w:t xml:space="preserve">Available at: </w:t>
      </w:r>
      <w:hyperlink r:id="rId19" w:history="1">
        <w:r w:rsidRPr="00D72AAE">
          <w:rPr>
            <w:rStyle w:val="Hyperlink"/>
            <w:rFonts w:ascii="Times New Roman" w:hAnsi="Times New Roman" w:cs="Times New Roman"/>
            <w:sz w:val="24"/>
            <w:szCs w:val="24"/>
          </w:rPr>
          <w:t>https://www.nhs.uk/change4life/food-facts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(Accessed on 8th of May 2020).</w:t>
      </w:r>
    </w:p>
    <w:p w14:paraId="52C9C064" w14:textId="77777777" w:rsidR="00D40CE1" w:rsidRDefault="00D40CE1" w:rsidP="00FB25A6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Public Health Network Cymru. (2013) </w:t>
      </w:r>
      <w:r>
        <w:rPr>
          <w:rFonts w:ascii="Times New Roman" w:hAnsi="Times New Roman" w:cs="Times New Roman"/>
          <w:i/>
          <w:iCs/>
          <w:sz w:val="24"/>
          <w:szCs w:val="24"/>
        </w:rPr>
        <w:t xml:space="preserve">Obesity. </w:t>
      </w:r>
      <w:r>
        <w:rPr>
          <w:rFonts w:ascii="Times New Roman" w:hAnsi="Times New Roman" w:cs="Times New Roman"/>
          <w:sz w:val="24"/>
          <w:szCs w:val="24"/>
        </w:rPr>
        <w:t xml:space="preserve">Available at: </w:t>
      </w:r>
      <w:hyperlink r:id="rId20" w:history="1">
        <w:r w:rsidRPr="00D72AAE">
          <w:rPr>
            <w:rStyle w:val="Hyperlink"/>
            <w:rFonts w:ascii="Times New Roman" w:hAnsi="Times New Roman" w:cs="Times New Roman"/>
            <w:sz w:val="24"/>
            <w:szCs w:val="24"/>
          </w:rPr>
          <w:t>https://www.publichealthnetwork.cymru/en/topics/obesity/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(Accessed on 12</w:t>
      </w:r>
      <w:r w:rsidRPr="00C245BC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>
        <w:rPr>
          <w:rFonts w:ascii="Times New Roman" w:hAnsi="Times New Roman" w:cs="Times New Roman"/>
          <w:sz w:val="24"/>
          <w:szCs w:val="24"/>
        </w:rPr>
        <w:t xml:space="preserve"> of May 2020).</w:t>
      </w:r>
    </w:p>
    <w:p w14:paraId="20E6A694" w14:textId="77777777" w:rsidR="00D40CE1" w:rsidRDefault="00D40CE1" w:rsidP="00FB25A6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Public Health Network Cymru. (2019) </w:t>
      </w:r>
      <w:r>
        <w:rPr>
          <w:rFonts w:ascii="Times New Roman" w:hAnsi="Times New Roman" w:cs="Times New Roman"/>
          <w:i/>
          <w:iCs/>
          <w:sz w:val="24"/>
          <w:szCs w:val="24"/>
        </w:rPr>
        <w:t xml:space="preserve">Welsh Network of Healthy School Schemes (WNHSS). </w:t>
      </w:r>
      <w:r>
        <w:rPr>
          <w:rFonts w:ascii="Times New Roman" w:hAnsi="Times New Roman" w:cs="Times New Roman"/>
          <w:sz w:val="24"/>
          <w:szCs w:val="24"/>
        </w:rPr>
        <w:t xml:space="preserve">Available at: </w:t>
      </w:r>
      <w:hyperlink r:id="rId21" w:history="1">
        <w:r w:rsidRPr="00D72AAE">
          <w:rPr>
            <w:rStyle w:val="Hyperlink"/>
            <w:rFonts w:ascii="Times New Roman" w:hAnsi="Times New Roman" w:cs="Times New Roman"/>
            <w:sz w:val="24"/>
            <w:szCs w:val="24"/>
          </w:rPr>
          <w:t>https://www.publichealthnetwork.cymru/en/social-determinants/education/welsh-network-of-healthy-school-schemes-wnhss/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(Accessed on 12</w:t>
      </w:r>
      <w:r w:rsidRPr="004D7569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>
        <w:rPr>
          <w:rFonts w:ascii="Times New Roman" w:hAnsi="Times New Roman" w:cs="Times New Roman"/>
          <w:sz w:val="24"/>
          <w:szCs w:val="24"/>
        </w:rPr>
        <w:t xml:space="preserve"> of May 2020). </w:t>
      </w:r>
    </w:p>
    <w:p w14:paraId="4B9144F8" w14:textId="77777777" w:rsidR="00D40CE1" w:rsidRPr="00D40CE1" w:rsidRDefault="00D40CE1" w:rsidP="00FB25A6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Roberts, R. (2010) </w:t>
      </w:r>
      <w:r>
        <w:rPr>
          <w:rFonts w:ascii="Times New Roman" w:hAnsi="Times New Roman" w:cs="Times New Roman"/>
          <w:i/>
          <w:iCs/>
          <w:sz w:val="24"/>
          <w:szCs w:val="24"/>
        </w:rPr>
        <w:t xml:space="preserve">Wellbeing from Birth. </w:t>
      </w:r>
      <w:r>
        <w:rPr>
          <w:rFonts w:ascii="Times New Roman" w:hAnsi="Times New Roman" w:cs="Times New Roman"/>
          <w:sz w:val="24"/>
          <w:szCs w:val="24"/>
        </w:rPr>
        <w:t xml:space="preserve">London: SAGE. </w:t>
      </w:r>
    </w:p>
    <w:p w14:paraId="1F0FC9B1" w14:textId="77777777" w:rsidR="00D40CE1" w:rsidRDefault="00D40CE1" w:rsidP="00FB25A6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Sport Wales. (2020) </w:t>
      </w:r>
      <w:r>
        <w:rPr>
          <w:rFonts w:ascii="Times New Roman" w:hAnsi="Times New Roman" w:cs="Times New Roman"/>
          <w:i/>
          <w:iCs/>
          <w:sz w:val="24"/>
          <w:szCs w:val="24"/>
        </w:rPr>
        <w:t>COMMUNITY AND GRASSROOTS SPORT.</w:t>
      </w:r>
      <w:r>
        <w:rPr>
          <w:rFonts w:ascii="Times New Roman" w:hAnsi="Times New Roman" w:cs="Times New Roman"/>
          <w:sz w:val="24"/>
          <w:szCs w:val="24"/>
        </w:rPr>
        <w:t xml:space="preserve"> Available at: </w:t>
      </w:r>
      <w:hyperlink r:id="rId22" w:history="1">
        <w:r w:rsidRPr="00D72AAE">
          <w:rPr>
            <w:rStyle w:val="Hyperlink"/>
            <w:rFonts w:ascii="Times New Roman" w:hAnsi="Times New Roman" w:cs="Times New Roman"/>
            <w:sz w:val="24"/>
            <w:szCs w:val="24"/>
          </w:rPr>
          <w:t>https://www.sport.wales/community-and-grassroots-sport/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(Accessed on 13</w:t>
      </w:r>
      <w:r w:rsidRPr="00EB71A0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>
        <w:rPr>
          <w:rFonts w:ascii="Times New Roman" w:hAnsi="Times New Roman" w:cs="Times New Roman"/>
          <w:sz w:val="24"/>
          <w:szCs w:val="24"/>
        </w:rPr>
        <w:t xml:space="preserve"> of May 2020).</w:t>
      </w:r>
    </w:p>
    <w:p w14:paraId="3BB95ED9" w14:textId="77777777" w:rsidR="00D40CE1" w:rsidRDefault="00D40CE1" w:rsidP="00FB25A6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The Children’s Society. (2020) </w:t>
      </w:r>
      <w:r>
        <w:rPr>
          <w:rFonts w:ascii="Times New Roman" w:hAnsi="Times New Roman" w:cs="Times New Roman"/>
          <w:i/>
          <w:iCs/>
          <w:sz w:val="24"/>
          <w:szCs w:val="24"/>
        </w:rPr>
        <w:t xml:space="preserve">What are the effects of child poverty? </w:t>
      </w:r>
      <w:r>
        <w:rPr>
          <w:rFonts w:ascii="Times New Roman" w:hAnsi="Times New Roman" w:cs="Times New Roman"/>
          <w:sz w:val="24"/>
          <w:szCs w:val="24"/>
        </w:rPr>
        <w:t xml:space="preserve">Available at: </w:t>
      </w:r>
      <w:hyperlink r:id="rId23" w:history="1">
        <w:r w:rsidRPr="00D72AAE">
          <w:rPr>
            <w:rStyle w:val="Hyperlink"/>
            <w:rFonts w:ascii="Times New Roman" w:hAnsi="Times New Roman" w:cs="Times New Roman"/>
            <w:sz w:val="24"/>
            <w:szCs w:val="24"/>
          </w:rPr>
          <w:t>https://www.childrenssociety.org.uk/what-we-do/our-work/ending-child-poverty/what-are-the-effects-of-child-poverty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(Accessed on 13th of May 2020).</w:t>
      </w:r>
    </w:p>
    <w:p w14:paraId="5178729D" w14:textId="77777777" w:rsidR="00D40CE1" w:rsidRDefault="00D40CE1" w:rsidP="00FB25A6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The Daily Mile. (no date available) </w:t>
      </w:r>
      <w:r>
        <w:rPr>
          <w:rFonts w:ascii="Times New Roman" w:hAnsi="Times New Roman" w:cs="Times New Roman"/>
          <w:i/>
          <w:iCs/>
          <w:sz w:val="24"/>
          <w:szCs w:val="24"/>
        </w:rPr>
        <w:t xml:space="preserve">The Daily Mile at Home. </w:t>
      </w:r>
      <w:r>
        <w:rPr>
          <w:rFonts w:ascii="Times New Roman" w:hAnsi="Times New Roman" w:cs="Times New Roman"/>
          <w:sz w:val="24"/>
          <w:szCs w:val="24"/>
        </w:rPr>
        <w:t xml:space="preserve">Available at: </w:t>
      </w:r>
      <w:hyperlink r:id="rId24" w:history="1">
        <w:r w:rsidRPr="00D72AAE">
          <w:rPr>
            <w:rStyle w:val="Hyperlink"/>
            <w:rFonts w:ascii="Times New Roman" w:hAnsi="Times New Roman" w:cs="Times New Roman"/>
            <w:sz w:val="24"/>
            <w:szCs w:val="24"/>
          </w:rPr>
          <w:t>https://thedailymile.co.uk/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(Accessed on 15</w:t>
      </w:r>
      <w:r w:rsidRPr="00D65EA6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>
        <w:rPr>
          <w:rFonts w:ascii="Times New Roman" w:hAnsi="Times New Roman" w:cs="Times New Roman"/>
          <w:sz w:val="24"/>
          <w:szCs w:val="24"/>
        </w:rPr>
        <w:t xml:space="preserve"> of May 2020).</w:t>
      </w:r>
    </w:p>
    <w:p w14:paraId="14D1CB54" w14:textId="77777777" w:rsidR="00D40CE1" w:rsidRDefault="00D40CE1" w:rsidP="00FB25A6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University College London. (2017) </w:t>
      </w:r>
      <w:r>
        <w:rPr>
          <w:rFonts w:ascii="Times New Roman" w:hAnsi="Times New Roman" w:cs="Times New Roman"/>
          <w:i/>
          <w:iCs/>
          <w:sz w:val="24"/>
          <w:szCs w:val="24"/>
        </w:rPr>
        <w:t xml:space="preserve">The Effective Pre-School, Primary, Secondary Education project (EPPSE). </w:t>
      </w:r>
      <w:r>
        <w:rPr>
          <w:rFonts w:ascii="Times New Roman" w:hAnsi="Times New Roman" w:cs="Times New Roman"/>
          <w:sz w:val="24"/>
          <w:szCs w:val="24"/>
        </w:rPr>
        <w:t xml:space="preserve">Available at: </w:t>
      </w:r>
      <w:hyperlink r:id="rId25" w:history="1">
        <w:r w:rsidRPr="00D72AAE">
          <w:rPr>
            <w:rStyle w:val="Hyperlink"/>
            <w:rFonts w:ascii="Times New Roman" w:hAnsi="Times New Roman" w:cs="Times New Roman"/>
            <w:sz w:val="24"/>
            <w:szCs w:val="24"/>
          </w:rPr>
          <w:t>https://www.ucl.ac.uk/ioe/research-projects/2019/mar/effective-pre-school-primary-and-secondary-education-project-eppse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(Accessed on 15th of May 2020).</w:t>
      </w:r>
    </w:p>
    <w:p w14:paraId="4F720445" w14:textId="77777777" w:rsidR="00D40CE1" w:rsidRDefault="00D40CE1" w:rsidP="00FB25A6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University College London. (no date available) </w:t>
      </w:r>
      <w:r>
        <w:rPr>
          <w:rFonts w:ascii="Times New Roman" w:hAnsi="Times New Roman" w:cs="Times New Roman"/>
          <w:i/>
          <w:iCs/>
          <w:sz w:val="24"/>
          <w:szCs w:val="24"/>
        </w:rPr>
        <w:t xml:space="preserve">Children’s needs and development. </w:t>
      </w:r>
      <w:r>
        <w:rPr>
          <w:rFonts w:ascii="Times New Roman" w:hAnsi="Times New Roman" w:cs="Times New Roman"/>
          <w:sz w:val="24"/>
          <w:szCs w:val="24"/>
        </w:rPr>
        <w:t xml:space="preserve">Available at: </w:t>
      </w:r>
      <w:hyperlink r:id="rId26" w:history="1">
        <w:r w:rsidRPr="00D72AAE">
          <w:rPr>
            <w:rStyle w:val="Hyperlink"/>
            <w:rFonts w:ascii="Times New Roman" w:hAnsi="Times New Roman" w:cs="Times New Roman"/>
            <w:sz w:val="24"/>
            <w:szCs w:val="24"/>
          </w:rPr>
          <w:t>https://dera.ioe.ac.uk/13767/1/task4.pdf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(Accessed on 10th of May 2020).</w:t>
      </w:r>
    </w:p>
    <w:p w14:paraId="641AB217" w14:textId="77777777" w:rsidR="00D40CE1" w:rsidRDefault="00D40CE1" w:rsidP="00FB25A6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VISION FOR SPORTS. (no date available). </w:t>
      </w:r>
      <w:r w:rsidRPr="00B7498A">
        <w:rPr>
          <w:rFonts w:ascii="Times New Roman" w:hAnsi="Times New Roman" w:cs="Times New Roman"/>
          <w:i/>
          <w:iCs/>
          <w:sz w:val="24"/>
          <w:szCs w:val="24"/>
        </w:rPr>
        <w:t>Children and Young People’s Participation in Sports Wales.</w:t>
      </w:r>
      <w:r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Available at: </w:t>
      </w:r>
      <w:hyperlink r:id="rId27" w:history="1">
        <w:r w:rsidRPr="00D72AAE">
          <w:rPr>
            <w:rStyle w:val="Hyperlink"/>
            <w:rFonts w:ascii="Times New Roman" w:hAnsi="Times New Roman" w:cs="Times New Roman"/>
            <w:sz w:val="24"/>
            <w:szCs w:val="24"/>
          </w:rPr>
          <w:t>https://visionforsport.wales/downloads/children-and-young-peoples-participation-in-sport.pdf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(Accessed on 11th of May 2020).</w:t>
      </w:r>
    </w:p>
    <w:p w14:paraId="6F2F1330" w14:textId="77777777" w:rsidR="00D40CE1" w:rsidRDefault="00D40CE1" w:rsidP="00FB25A6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Wales Online. (2015) </w:t>
      </w:r>
      <w:r>
        <w:rPr>
          <w:rFonts w:ascii="Times New Roman" w:hAnsi="Times New Roman" w:cs="Times New Roman"/>
          <w:i/>
          <w:iCs/>
          <w:sz w:val="24"/>
          <w:szCs w:val="24"/>
        </w:rPr>
        <w:t xml:space="preserve">Fifth of Welsh children now living in poverty as ‘society fails to protect them’. </w:t>
      </w:r>
      <w:r>
        <w:rPr>
          <w:rFonts w:ascii="Times New Roman" w:hAnsi="Times New Roman" w:cs="Times New Roman"/>
          <w:sz w:val="24"/>
          <w:szCs w:val="24"/>
        </w:rPr>
        <w:t xml:space="preserve">Available at: </w:t>
      </w:r>
      <w:hyperlink r:id="rId28" w:history="1">
        <w:r w:rsidRPr="00D72AAE">
          <w:rPr>
            <w:rStyle w:val="Hyperlink"/>
            <w:rFonts w:ascii="Times New Roman" w:hAnsi="Times New Roman" w:cs="Times New Roman"/>
            <w:sz w:val="24"/>
            <w:szCs w:val="24"/>
          </w:rPr>
          <w:t>https://www.walesonline.co.uk/news/wales-news/fifth-welsh-children-now-living-9524140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(Accessed on 15th of May 2020).</w:t>
      </w:r>
    </w:p>
    <w:p w14:paraId="7C001BC9" w14:textId="77777777" w:rsidR="00D40CE1" w:rsidRDefault="00D40CE1" w:rsidP="00FB25A6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Welsh Government. (2015) </w:t>
      </w:r>
      <w:r>
        <w:rPr>
          <w:rFonts w:ascii="Times New Roman" w:hAnsi="Times New Roman" w:cs="Times New Roman"/>
          <w:i/>
          <w:iCs/>
          <w:sz w:val="24"/>
          <w:szCs w:val="24"/>
        </w:rPr>
        <w:t xml:space="preserve">Children and Young People Wellbeing Monitor for Wales 2015. </w:t>
      </w:r>
      <w:r>
        <w:rPr>
          <w:rFonts w:ascii="Times New Roman" w:hAnsi="Times New Roman" w:cs="Times New Roman"/>
          <w:sz w:val="24"/>
          <w:szCs w:val="24"/>
        </w:rPr>
        <w:t>Available at:</w:t>
      </w:r>
      <w:r w:rsidRPr="00F329DC">
        <w:t xml:space="preserve"> </w:t>
      </w:r>
      <w:hyperlink r:id="rId29" w:history="1">
        <w:r w:rsidRPr="00D72AAE">
          <w:rPr>
            <w:rStyle w:val="Hyperlink"/>
            <w:rFonts w:ascii="Times New Roman" w:hAnsi="Times New Roman" w:cs="Times New Roman"/>
            <w:sz w:val="24"/>
            <w:szCs w:val="24"/>
          </w:rPr>
          <w:t>file:///C:/Users/Carys/AppData/Local/Temp/Temp2_Reading.zip/151211-children-young-people-wellbeing-monitor-2015-en.pdf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(Accessed on11th of May 2020).</w:t>
      </w:r>
    </w:p>
    <w:p w14:paraId="2B36D7E5" w14:textId="77777777" w:rsidR="00D40CE1" w:rsidRDefault="00D40CE1" w:rsidP="00FB25A6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Welsh Government. (2019) </w:t>
      </w:r>
      <w:r>
        <w:rPr>
          <w:rFonts w:ascii="Times New Roman" w:hAnsi="Times New Roman" w:cs="Times New Roman"/>
          <w:i/>
          <w:iCs/>
          <w:sz w:val="24"/>
          <w:szCs w:val="24"/>
        </w:rPr>
        <w:t xml:space="preserve">Child Progress Poverty Report 2019. </w:t>
      </w:r>
      <w:r>
        <w:rPr>
          <w:rFonts w:ascii="Times New Roman" w:hAnsi="Times New Roman" w:cs="Times New Roman"/>
          <w:sz w:val="24"/>
          <w:szCs w:val="24"/>
        </w:rPr>
        <w:t xml:space="preserve">Available at: </w:t>
      </w:r>
      <w:hyperlink r:id="rId30" w:history="1">
        <w:r w:rsidRPr="00D72AAE">
          <w:rPr>
            <w:rStyle w:val="Hyperlink"/>
            <w:rFonts w:ascii="Times New Roman" w:hAnsi="Times New Roman" w:cs="Times New Roman"/>
            <w:sz w:val="24"/>
            <w:szCs w:val="24"/>
          </w:rPr>
          <w:t>https://senedd.wales/laid%20documents/gen-ld12921/gen-ld12921%20-e.pdf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(Accessed on 15</w:t>
      </w:r>
      <w:r w:rsidRPr="00354E59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>
        <w:rPr>
          <w:rFonts w:ascii="Times New Roman" w:hAnsi="Times New Roman" w:cs="Times New Roman"/>
          <w:sz w:val="24"/>
          <w:szCs w:val="24"/>
        </w:rPr>
        <w:t xml:space="preserve"> of May 2020).</w:t>
      </w:r>
    </w:p>
    <w:p w14:paraId="720538FD" w14:textId="77777777" w:rsidR="00D40CE1" w:rsidRDefault="00D40CE1" w:rsidP="00FB25A6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E57D7">
        <w:rPr>
          <w:rFonts w:ascii="Times New Roman" w:hAnsi="Times New Roman" w:cs="Times New Roman"/>
          <w:sz w:val="24"/>
          <w:szCs w:val="24"/>
        </w:rPr>
        <w:t>Welsh Government</w:t>
      </w:r>
      <w:r>
        <w:rPr>
          <w:rFonts w:ascii="Times New Roman" w:hAnsi="Times New Roman" w:cs="Times New Roman"/>
          <w:sz w:val="24"/>
          <w:szCs w:val="24"/>
        </w:rPr>
        <w:t>.</w:t>
      </w:r>
      <w:r w:rsidRPr="00CE57D7">
        <w:rPr>
          <w:rFonts w:ascii="Times New Roman" w:hAnsi="Times New Roman" w:cs="Times New Roman"/>
          <w:sz w:val="24"/>
          <w:szCs w:val="24"/>
        </w:rPr>
        <w:t xml:space="preserve"> (2019)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i/>
          <w:iCs/>
          <w:sz w:val="24"/>
          <w:szCs w:val="24"/>
        </w:rPr>
        <w:t xml:space="preserve">Flying Start. </w:t>
      </w:r>
      <w:r>
        <w:rPr>
          <w:rFonts w:ascii="Times New Roman" w:hAnsi="Times New Roman" w:cs="Times New Roman"/>
          <w:sz w:val="24"/>
          <w:szCs w:val="24"/>
        </w:rPr>
        <w:t xml:space="preserve">Available at: </w:t>
      </w:r>
      <w:hyperlink r:id="rId31" w:history="1">
        <w:r w:rsidRPr="00D72AAE">
          <w:rPr>
            <w:rStyle w:val="Hyperlink"/>
            <w:rFonts w:ascii="Times New Roman" w:hAnsi="Times New Roman" w:cs="Times New Roman"/>
            <w:sz w:val="24"/>
            <w:szCs w:val="24"/>
          </w:rPr>
          <w:t>https://gov.wales/sites/default/files/publications/2019-07/flying-start-strategy-guidance-for-local-authorities.pdf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 (Accessed on 13</w:t>
      </w:r>
      <w:r w:rsidRPr="004D7569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>
        <w:rPr>
          <w:rFonts w:ascii="Times New Roman" w:hAnsi="Times New Roman" w:cs="Times New Roman"/>
          <w:sz w:val="24"/>
          <w:szCs w:val="24"/>
        </w:rPr>
        <w:t xml:space="preserve"> of May 2020).</w:t>
      </w:r>
    </w:p>
    <w:p w14:paraId="4D684915" w14:textId="77777777" w:rsidR="00D40CE1" w:rsidRDefault="00D40CE1" w:rsidP="00FB25A6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Welsh Government. (2019) </w:t>
      </w:r>
      <w:r>
        <w:rPr>
          <w:rFonts w:ascii="Times New Roman" w:hAnsi="Times New Roman" w:cs="Times New Roman"/>
          <w:i/>
          <w:iCs/>
          <w:sz w:val="24"/>
          <w:szCs w:val="24"/>
        </w:rPr>
        <w:t xml:space="preserve">Healthy Wales. </w:t>
      </w:r>
      <w:r>
        <w:rPr>
          <w:rFonts w:ascii="Times New Roman" w:hAnsi="Times New Roman" w:cs="Times New Roman"/>
          <w:sz w:val="24"/>
          <w:szCs w:val="24"/>
        </w:rPr>
        <w:t xml:space="preserve">Available at: </w:t>
      </w:r>
      <w:hyperlink r:id="rId32" w:history="1">
        <w:r w:rsidRPr="00D72AAE">
          <w:rPr>
            <w:rStyle w:val="Hyperlink"/>
            <w:rFonts w:ascii="Times New Roman" w:hAnsi="Times New Roman" w:cs="Times New Roman"/>
            <w:sz w:val="24"/>
            <w:szCs w:val="24"/>
          </w:rPr>
          <w:t>https://gov.wales/sites/default/files/publications/2019-10/healthy-weight-healthy-wales_0.pdf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(Accessed on 14th of May 2020).</w:t>
      </w:r>
    </w:p>
    <w:p w14:paraId="34C8782E" w14:textId="77777777" w:rsidR="00D40CE1" w:rsidRDefault="00D40CE1" w:rsidP="00FB25A6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Welsh Government. (2020) </w:t>
      </w:r>
      <w:r>
        <w:rPr>
          <w:rFonts w:ascii="Times New Roman" w:hAnsi="Times New Roman" w:cs="Times New Roman"/>
          <w:i/>
          <w:iCs/>
          <w:sz w:val="24"/>
          <w:szCs w:val="24"/>
        </w:rPr>
        <w:t xml:space="preserve">The Eatwell Guide: Helping you eat a healthy, balanced diet. </w:t>
      </w:r>
      <w:r>
        <w:rPr>
          <w:rFonts w:ascii="Times New Roman" w:hAnsi="Times New Roman" w:cs="Times New Roman"/>
          <w:sz w:val="24"/>
          <w:szCs w:val="24"/>
        </w:rPr>
        <w:t xml:space="preserve">Available at: </w:t>
      </w:r>
      <w:hyperlink r:id="rId33" w:history="1">
        <w:r w:rsidRPr="00D72AAE">
          <w:rPr>
            <w:rStyle w:val="Hyperlink"/>
            <w:rFonts w:ascii="Times New Roman" w:hAnsi="Times New Roman" w:cs="Times New Roman"/>
            <w:sz w:val="24"/>
            <w:szCs w:val="24"/>
          </w:rPr>
          <w:t>https://gov.wales/sites/default/files/publications/2019-02/eatwell-guide.pdf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(Accessed on 10th of May 2020).</w:t>
      </w:r>
    </w:p>
    <w:p w14:paraId="09B7567B" w14:textId="77777777" w:rsidR="00D40CE1" w:rsidRDefault="00D40CE1" w:rsidP="00FB25A6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Welsh Parliament. (2014) </w:t>
      </w:r>
      <w:r>
        <w:rPr>
          <w:rFonts w:ascii="Times New Roman" w:hAnsi="Times New Roman" w:cs="Times New Roman"/>
          <w:i/>
          <w:iCs/>
          <w:sz w:val="24"/>
          <w:szCs w:val="24"/>
        </w:rPr>
        <w:t xml:space="preserve">Childhood Obesity. </w:t>
      </w:r>
      <w:r>
        <w:rPr>
          <w:rFonts w:ascii="Times New Roman" w:hAnsi="Times New Roman" w:cs="Times New Roman"/>
          <w:sz w:val="24"/>
          <w:szCs w:val="24"/>
        </w:rPr>
        <w:t xml:space="preserve">Available at: </w:t>
      </w:r>
      <w:hyperlink r:id="rId34" w:history="1">
        <w:r w:rsidRPr="00D72AAE">
          <w:rPr>
            <w:rStyle w:val="Hyperlink"/>
            <w:rFonts w:ascii="Times New Roman" w:hAnsi="Times New Roman" w:cs="Times New Roman"/>
            <w:sz w:val="24"/>
            <w:szCs w:val="24"/>
          </w:rPr>
          <w:t>https://senedd.wales/NAfW%20Documents/child_obesity_booklet.pdf%20-%2026022014/child_obesity_booklet-English.pdf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(Accessed on 10th of May 2020).</w:t>
      </w:r>
    </w:p>
    <w:p w14:paraId="597D5106" w14:textId="77777777" w:rsidR="00D40CE1" w:rsidRDefault="00D40CE1" w:rsidP="00FB25A6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World Cancer research Fun International. (2018) </w:t>
      </w:r>
      <w:r>
        <w:rPr>
          <w:rFonts w:ascii="Times New Roman" w:hAnsi="Times New Roman" w:cs="Times New Roman"/>
          <w:i/>
          <w:iCs/>
          <w:sz w:val="24"/>
          <w:szCs w:val="24"/>
        </w:rPr>
        <w:t xml:space="preserve">Can too much screen time affect our weight? </w:t>
      </w:r>
      <w:r>
        <w:rPr>
          <w:rFonts w:ascii="Times New Roman" w:hAnsi="Times New Roman" w:cs="Times New Roman"/>
          <w:sz w:val="24"/>
          <w:szCs w:val="24"/>
        </w:rPr>
        <w:t xml:space="preserve">Available at: </w:t>
      </w:r>
      <w:hyperlink r:id="rId35" w:history="1">
        <w:r w:rsidRPr="00D72AAE">
          <w:rPr>
            <w:rStyle w:val="Hyperlink"/>
            <w:rFonts w:ascii="Times New Roman" w:hAnsi="Times New Roman" w:cs="Times New Roman"/>
            <w:sz w:val="24"/>
            <w:szCs w:val="24"/>
          </w:rPr>
          <w:t>https://www.wcrf.org/int/blog/articles/2018/11/can-too-much-screen-time-affect-our-weight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(Accessed on 11th of May 2020).</w:t>
      </w:r>
    </w:p>
    <w:p w14:paraId="379A30B1" w14:textId="77777777" w:rsidR="00D40CE1" w:rsidRDefault="00D40CE1" w:rsidP="00FB25A6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World Health Organization. (2020) </w:t>
      </w:r>
      <w:r w:rsidRPr="00F329DC">
        <w:rPr>
          <w:rFonts w:ascii="Times New Roman" w:hAnsi="Times New Roman" w:cs="Times New Roman"/>
          <w:i/>
          <w:iCs/>
          <w:sz w:val="24"/>
          <w:szCs w:val="24"/>
        </w:rPr>
        <w:t>Obesity and Overweight.</w:t>
      </w:r>
      <w:r>
        <w:rPr>
          <w:rFonts w:ascii="Times New Roman" w:hAnsi="Times New Roman" w:cs="Times New Roman"/>
          <w:sz w:val="24"/>
          <w:szCs w:val="24"/>
        </w:rPr>
        <w:t xml:space="preserve"> Available at: </w:t>
      </w:r>
      <w:hyperlink r:id="rId36" w:history="1">
        <w:r w:rsidRPr="00D72AAE">
          <w:rPr>
            <w:rStyle w:val="Hyperlink"/>
            <w:rFonts w:ascii="Times New Roman" w:hAnsi="Times New Roman" w:cs="Times New Roman"/>
            <w:sz w:val="24"/>
            <w:szCs w:val="24"/>
          </w:rPr>
          <w:t>https://www.who.int/en/news-room/fact-sheets/detail/obesity-and-overweight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(Accessed on 15th of May 2020).</w:t>
      </w:r>
    </w:p>
    <w:p w14:paraId="314AC427" w14:textId="77777777" w:rsidR="00D40CE1" w:rsidRDefault="00D40CE1" w:rsidP="00FB25A6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Youtube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. (2016) </w:t>
      </w:r>
      <w:r>
        <w:rPr>
          <w:rFonts w:ascii="Times New Roman" w:hAnsi="Times New Roman" w:cs="Times New Roman"/>
          <w:i/>
          <w:iCs/>
          <w:sz w:val="24"/>
          <w:szCs w:val="24"/>
        </w:rPr>
        <w:t xml:space="preserve">BBC Poor Kids (2011). </w:t>
      </w:r>
      <w:r>
        <w:rPr>
          <w:rFonts w:ascii="Times New Roman" w:hAnsi="Times New Roman" w:cs="Times New Roman"/>
          <w:sz w:val="24"/>
          <w:szCs w:val="24"/>
        </w:rPr>
        <w:t xml:space="preserve">Available at: </w:t>
      </w:r>
      <w:hyperlink r:id="rId37" w:history="1">
        <w:r w:rsidRPr="00D72AAE">
          <w:rPr>
            <w:rStyle w:val="Hyperlink"/>
            <w:rFonts w:ascii="Times New Roman" w:hAnsi="Times New Roman" w:cs="Times New Roman"/>
            <w:sz w:val="24"/>
            <w:szCs w:val="24"/>
          </w:rPr>
          <w:t>https://www.youtube.com/watch?v=UvoV8BnIbhM&amp;feature=youtu.be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(Accessed on 10</w:t>
      </w:r>
      <w:r w:rsidRPr="00FA6193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>
        <w:rPr>
          <w:rFonts w:ascii="Times New Roman" w:hAnsi="Times New Roman" w:cs="Times New Roman"/>
          <w:sz w:val="24"/>
          <w:szCs w:val="24"/>
        </w:rPr>
        <w:t xml:space="preserve"> of May 2020). </w:t>
      </w:r>
    </w:p>
    <w:sectPr w:rsidR="00D40CE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00324"/>
    <w:rsid w:val="000F72E5"/>
    <w:rsid w:val="00151853"/>
    <w:rsid w:val="002B4D0F"/>
    <w:rsid w:val="00354E59"/>
    <w:rsid w:val="00377AA9"/>
    <w:rsid w:val="003E51BB"/>
    <w:rsid w:val="004C67AF"/>
    <w:rsid w:val="004D7569"/>
    <w:rsid w:val="0055714A"/>
    <w:rsid w:val="005D548E"/>
    <w:rsid w:val="00644428"/>
    <w:rsid w:val="00770510"/>
    <w:rsid w:val="00805D98"/>
    <w:rsid w:val="00847BBF"/>
    <w:rsid w:val="00897954"/>
    <w:rsid w:val="008B2960"/>
    <w:rsid w:val="008F7AEC"/>
    <w:rsid w:val="00924615"/>
    <w:rsid w:val="00B00324"/>
    <w:rsid w:val="00B15DE3"/>
    <w:rsid w:val="00B7498A"/>
    <w:rsid w:val="00C245BC"/>
    <w:rsid w:val="00CE57D7"/>
    <w:rsid w:val="00D362FC"/>
    <w:rsid w:val="00D40CE1"/>
    <w:rsid w:val="00D65EA6"/>
    <w:rsid w:val="00EB71A0"/>
    <w:rsid w:val="00F329DC"/>
    <w:rsid w:val="00F74AEB"/>
    <w:rsid w:val="00FA6193"/>
    <w:rsid w:val="00FB1946"/>
    <w:rsid w:val="00FB25A6"/>
    <w:rsid w:val="00FF04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574B58A"/>
  <w15:chartTrackingRefBased/>
  <w15:docId w15:val="{4482CDD3-22B9-40D7-A66D-2191803352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CE57D7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CE57D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instituteofhealthequity.org/resources-reports/marmot-review-10-years-on/the-marmot-review-10-years-on-executive-summary.pdf" TargetMode="External"/><Relationship Id="rId13" Type="http://schemas.openxmlformats.org/officeDocument/2006/relationships/hyperlink" Target="http://www.wales.nhs.uk/sitesplus/documents/888/dph%20annual%20report%202014%20technical%20report_survey%28english%29.pdf" TargetMode="External"/><Relationship Id="rId18" Type="http://schemas.openxmlformats.org/officeDocument/2006/relationships/hyperlink" Target="https://www.nhs.uk/common-health-questions/lifestyle/what-is-the-body-mass-index-bmi/" TargetMode="External"/><Relationship Id="rId26" Type="http://schemas.openxmlformats.org/officeDocument/2006/relationships/hyperlink" Target="https://dera.ioe.ac.uk/13767/1/task4.pdf" TargetMode="External"/><Relationship Id="rId39" Type="http://schemas.openxmlformats.org/officeDocument/2006/relationships/theme" Target="theme/theme1.xml"/><Relationship Id="rId3" Type="http://schemas.openxmlformats.org/officeDocument/2006/relationships/webSettings" Target="webSettings.xml"/><Relationship Id="rId21" Type="http://schemas.openxmlformats.org/officeDocument/2006/relationships/hyperlink" Target="https://www.publichealthnetwork.cymru/en/social-determinants/education/welsh-network-of-healthy-school-schemes-wnhss/" TargetMode="External"/><Relationship Id="rId34" Type="http://schemas.openxmlformats.org/officeDocument/2006/relationships/hyperlink" Target="https://senedd.wales/NAfW%20Documents/child_obesity_booklet.pdf%20-%2026022014/child_obesity_booklet-English.pdf" TargetMode="External"/><Relationship Id="rId7" Type="http://schemas.openxmlformats.org/officeDocument/2006/relationships/hyperlink" Target="http://www.instituteofhealthequity.org/resources-reports/fair-society-healthy-lives-the-marmot-review/fair-society-healthy-lives-exec-summary-pdf.pdf" TargetMode="External"/><Relationship Id="rId12" Type="http://schemas.openxmlformats.org/officeDocument/2006/relationships/hyperlink" Target="https://www.nice.org.uk/guidance/cg43/chapter/Working-with-people-to-prevent-and-manage-overweight-and-obesity-the-issues" TargetMode="External"/><Relationship Id="rId17" Type="http://schemas.openxmlformats.org/officeDocument/2006/relationships/hyperlink" Target="https://www.nhs.uk/conditions/obesity/" TargetMode="External"/><Relationship Id="rId25" Type="http://schemas.openxmlformats.org/officeDocument/2006/relationships/hyperlink" Target="https://www.ucl.ac.uk/ioe/research-projects/2019/mar/effective-pre-school-primary-and-secondary-education-project-eppse" TargetMode="External"/><Relationship Id="rId33" Type="http://schemas.openxmlformats.org/officeDocument/2006/relationships/hyperlink" Target="https://gov.wales/sites/default/files/publications/2019-02/eatwell-guide.pdf" TargetMode="External"/><Relationship Id="rId38" Type="http://schemas.openxmlformats.org/officeDocument/2006/relationships/fontTable" Target="fontTable.xml"/><Relationship Id="rId2" Type="http://schemas.openxmlformats.org/officeDocument/2006/relationships/settings" Target="settings.xml"/><Relationship Id="rId16" Type="http://schemas.openxmlformats.org/officeDocument/2006/relationships/hyperlink" Target="https://www.nhs.uk/live-well/healthy-weight/bmi-calculator/" TargetMode="External"/><Relationship Id="rId20" Type="http://schemas.openxmlformats.org/officeDocument/2006/relationships/hyperlink" Target="https://www.publichealthnetwork.cymru/en/topics/obesity/" TargetMode="External"/><Relationship Id="rId29" Type="http://schemas.openxmlformats.org/officeDocument/2006/relationships/hyperlink" Target="file:///C:/Users/Carys/AppData/Local/Temp/Temp2_Reading.zip/151211-children-young-people-wellbeing-monitor-2015-en.pdf" TargetMode="External"/><Relationship Id="rId1" Type="http://schemas.openxmlformats.org/officeDocument/2006/relationships/styles" Target="styles.xml"/><Relationship Id="rId6" Type="http://schemas.openxmlformats.org/officeDocument/2006/relationships/hyperlink" Target="https://www.gov.uk/government/publications/health-profile-for-england/chapter-6-social-determinants-of-health" TargetMode="External"/><Relationship Id="rId11" Type="http://schemas.openxmlformats.org/officeDocument/2006/relationships/hyperlink" Target="https://www.mind.org.uk/workplace/mental-health-at-work/taking-care-of-yourself/five-ways-to-wellbeing/" TargetMode="External"/><Relationship Id="rId24" Type="http://schemas.openxmlformats.org/officeDocument/2006/relationships/hyperlink" Target="https://thedailymile.co.uk/" TargetMode="External"/><Relationship Id="rId32" Type="http://schemas.openxmlformats.org/officeDocument/2006/relationships/hyperlink" Target="https://gov.wales/sites/default/files/publications/2019-10/healthy-weight-healthy-wales_0.pdf" TargetMode="External"/><Relationship Id="rId37" Type="http://schemas.openxmlformats.org/officeDocument/2006/relationships/hyperlink" Target="https://www.youtube.com/watch?v=UvoV8BnIbhM&amp;feature=youtu.be" TargetMode="External"/><Relationship Id="rId5" Type="http://schemas.openxmlformats.org/officeDocument/2006/relationships/hyperlink" Target="https://www.childcomwales.org.uk/wp-content/uploads/2019/04/Three-Year-Plan-19-22.pdf" TargetMode="External"/><Relationship Id="rId15" Type="http://schemas.openxmlformats.org/officeDocument/2006/relationships/hyperlink" Target="https://phw.nhs.wales/topics/overweight-and-obesity/" TargetMode="External"/><Relationship Id="rId23" Type="http://schemas.openxmlformats.org/officeDocument/2006/relationships/hyperlink" Target="https://www.childrenssociety.org.uk/what-we-do/our-work/ending-child-poverty/what-are-the-effects-of-child-poverty" TargetMode="External"/><Relationship Id="rId28" Type="http://schemas.openxmlformats.org/officeDocument/2006/relationships/hyperlink" Target="https://www.walesonline.co.uk/news/wales-news/fifth-welsh-children-now-living-9524140" TargetMode="External"/><Relationship Id="rId36" Type="http://schemas.openxmlformats.org/officeDocument/2006/relationships/hyperlink" Target="https://www.who.int/en/news-room/fact-sheets/detail/obesity-and-overweight" TargetMode="External"/><Relationship Id="rId10" Type="http://schemas.openxmlformats.org/officeDocument/2006/relationships/hyperlink" Target="https://www.mind.org.uk/information-support/tips-for-everyday-living/food-and-mood/about-food-and-mood/" TargetMode="External"/><Relationship Id="rId19" Type="http://schemas.openxmlformats.org/officeDocument/2006/relationships/hyperlink" Target="https://www.nhs.uk/change4life/food-facts" TargetMode="External"/><Relationship Id="rId31" Type="http://schemas.openxmlformats.org/officeDocument/2006/relationships/hyperlink" Target="https://gov.wales/sites/default/files/publications/2019-07/flying-start-strategy-guidance-for-local-authorities.pdf" TargetMode="External"/><Relationship Id="rId4" Type="http://schemas.openxmlformats.org/officeDocument/2006/relationships/hyperlink" Target="https://acestoohigh.com/2017/05/01/england-and-wales-produce-new-animation-about-aces-resilience/" TargetMode="External"/><Relationship Id="rId9" Type="http://schemas.openxmlformats.org/officeDocument/2006/relationships/hyperlink" Target="https://www.mentalhealth.org.uk/sites/default/files/a-bright-future-handout.pdf" TargetMode="External"/><Relationship Id="rId14" Type="http://schemas.openxmlformats.org/officeDocument/2006/relationships/hyperlink" Target="http://www.1000livesplus.wales.nhs.uk/sitesplus/documents/1011/The%20first%201000%20days%20building%20stronger%20beginnings.pdf" TargetMode="External"/><Relationship Id="rId22" Type="http://schemas.openxmlformats.org/officeDocument/2006/relationships/hyperlink" Target="https://www.sport.wales/community-and-grassroots-sport/" TargetMode="External"/><Relationship Id="rId27" Type="http://schemas.openxmlformats.org/officeDocument/2006/relationships/hyperlink" Target="https://visionforsport.wales/downloads/children-and-young-peoples-participation-in-sport.pdf" TargetMode="External"/><Relationship Id="rId30" Type="http://schemas.openxmlformats.org/officeDocument/2006/relationships/hyperlink" Target="https://senedd.wales/laid%20documents/gen-ld12921/gen-ld12921%20-e.pdf" TargetMode="External"/><Relationship Id="rId35" Type="http://schemas.openxmlformats.org/officeDocument/2006/relationships/hyperlink" Target="https://www.wcrf.org/int/blog/articles/2018/11/can-too-much-screen-time-affect-our-weigh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322</TotalTime>
  <Pages>4</Pages>
  <Words>1601</Words>
  <Characters>9132</Characters>
  <Application>Microsoft Office Word</Application>
  <DocSecurity>0</DocSecurity>
  <Lines>76</Lines>
  <Paragraphs>21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Carys Evans</dc:creator>
  <cp:keywords/>
  <dc:description/>
  <cp:lastModifiedBy>Carys Evans</cp:lastModifiedBy>
  <cp:revision>25</cp:revision>
  <dcterms:created xsi:type="dcterms:W3CDTF">2020-05-15T13:20:00Z</dcterms:created>
  <dcterms:modified xsi:type="dcterms:W3CDTF">2020-05-15T18:55:00Z</dcterms:modified>
</cp:coreProperties>
</file>