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63BEF1" w14:textId="77777777" w:rsidR="00657004" w:rsidRDefault="00657004">
      <w:pPr>
        <w:rPr>
          <w:rStyle w:val="normaltextrun"/>
          <w:rFonts w:ascii="Calibri" w:hAnsi="Calibri" w:cs="Calibri"/>
          <w:sz w:val="22"/>
          <w:szCs w:val="22"/>
        </w:rPr>
      </w:pPr>
      <w:r>
        <w:rPr>
          <w:rStyle w:val="normaltextrun"/>
          <w:rFonts w:ascii="Calibri" w:hAnsi="Calibri" w:cs="Calibri"/>
          <w:sz w:val="22"/>
          <w:szCs w:val="22"/>
        </w:rPr>
        <w:t>Tanveer Ahmed</w:t>
      </w:r>
    </w:p>
    <w:p w14:paraId="1E018EF2" w14:textId="77777777" w:rsidR="003156D8" w:rsidRDefault="00657004" w:rsidP="003156D8">
      <w:pPr>
        <w:rPr>
          <w:rStyle w:val="normaltextrun"/>
          <w:rFonts w:ascii="Calibri" w:hAnsi="Calibri" w:cs="Calibri"/>
          <w:sz w:val="22"/>
          <w:szCs w:val="22"/>
        </w:rPr>
      </w:pPr>
      <w:r>
        <w:rPr>
          <w:rStyle w:val="normaltextrun"/>
          <w:rFonts w:ascii="Calibri" w:hAnsi="Calibri" w:cs="Calibri"/>
          <w:sz w:val="22"/>
          <w:szCs w:val="22"/>
        </w:rPr>
        <w:t>1910854</w:t>
      </w:r>
    </w:p>
    <w:p w14:paraId="384EC3FC" w14:textId="41BA2A9D" w:rsidR="003156D8" w:rsidRPr="003156D8" w:rsidRDefault="003156D8" w:rsidP="003156D8">
      <w:pPr>
        <w:rPr>
          <w:rFonts w:ascii="Calibri" w:hAnsi="Calibri" w:cs="Calibri"/>
          <w:sz w:val="22"/>
          <w:szCs w:val="22"/>
        </w:rPr>
      </w:pPr>
      <w:r>
        <w:rPr>
          <w:rStyle w:val="normaltextrun"/>
          <w:rFonts w:ascii="Calibri" w:hAnsi="Calibri" w:cs="Calibri"/>
          <w:sz w:val="22"/>
          <w:szCs w:val="22"/>
        </w:rPr>
        <w:t xml:space="preserve">BMSK5007 </w:t>
      </w:r>
      <w:r>
        <w:rPr>
          <w:rFonts w:ascii="Arial" w:hAnsi="Arial" w:cs="Arial"/>
          <w:b/>
          <w:bCs/>
          <w:sz w:val="22"/>
          <w:szCs w:val="22"/>
        </w:rPr>
        <w:t xml:space="preserve">Changemakers: Creativity and Value Creation </w:t>
      </w:r>
    </w:p>
    <w:p w14:paraId="024B3655" w14:textId="40C161F4" w:rsidR="00657004" w:rsidRDefault="00657004">
      <w:pPr>
        <w:rPr>
          <w:rStyle w:val="normaltextrun"/>
          <w:rFonts w:ascii="Calibri" w:hAnsi="Calibri" w:cs="Calibri"/>
          <w:sz w:val="22"/>
          <w:szCs w:val="22"/>
        </w:rPr>
      </w:pPr>
      <w:r>
        <w:rPr>
          <w:rStyle w:val="normaltextrun"/>
          <w:rFonts w:ascii="Calibri" w:hAnsi="Calibri" w:cs="Calibri"/>
          <w:sz w:val="22"/>
          <w:szCs w:val="22"/>
        </w:rPr>
        <w:br w:type="page"/>
      </w:r>
    </w:p>
    <w:sdt>
      <w:sdtPr>
        <w:id w:val="-1585444025"/>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C4581C5" w14:textId="3D2F0ADD" w:rsidR="00C93112" w:rsidRDefault="00C93112">
          <w:pPr>
            <w:pStyle w:val="TOCHeading"/>
          </w:pPr>
          <w:r>
            <w:t>Table of Contents</w:t>
          </w:r>
        </w:p>
        <w:p w14:paraId="6D3F90FA" w14:textId="47F9A6CD" w:rsidR="008C6522" w:rsidRDefault="00C93112">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7933870" w:history="1">
            <w:r w:rsidR="008C6522" w:rsidRPr="00610C3A">
              <w:rPr>
                <w:rStyle w:val="Hyperlink"/>
                <w:rFonts w:ascii="Calibri" w:hAnsi="Calibri" w:cs="Calibri"/>
                <w:noProof/>
              </w:rPr>
              <w:t>Reflective review.</w:t>
            </w:r>
            <w:r w:rsidR="008C6522">
              <w:rPr>
                <w:noProof/>
                <w:webHidden/>
              </w:rPr>
              <w:tab/>
            </w:r>
            <w:r w:rsidR="008C6522">
              <w:rPr>
                <w:noProof/>
                <w:webHidden/>
              </w:rPr>
              <w:fldChar w:fldCharType="begin"/>
            </w:r>
            <w:r w:rsidR="008C6522">
              <w:rPr>
                <w:noProof/>
                <w:webHidden/>
              </w:rPr>
              <w:instrText xml:space="preserve"> PAGEREF _Toc137933870 \h </w:instrText>
            </w:r>
            <w:r w:rsidR="008C6522">
              <w:rPr>
                <w:noProof/>
                <w:webHidden/>
              </w:rPr>
            </w:r>
            <w:r w:rsidR="008C6522">
              <w:rPr>
                <w:noProof/>
                <w:webHidden/>
              </w:rPr>
              <w:fldChar w:fldCharType="separate"/>
            </w:r>
            <w:r w:rsidR="008C6522">
              <w:rPr>
                <w:noProof/>
                <w:webHidden/>
              </w:rPr>
              <w:t>3</w:t>
            </w:r>
            <w:r w:rsidR="008C6522">
              <w:rPr>
                <w:noProof/>
                <w:webHidden/>
              </w:rPr>
              <w:fldChar w:fldCharType="end"/>
            </w:r>
          </w:hyperlink>
        </w:p>
        <w:p w14:paraId="3AA9CAEB" w14:textId="3407AEEB" w:rsidR="008C6522" w:rsidRDefault="008C6522">
          <w:pPr>
            <w:pStyle w:val="TOC1"/>
            <w:tabs>
              <w:tab w:val="right" w:leader="dot" w:pos="9016"/>
            </w:tabs>
            <w:rPr>
              <w:rFonts w:eastAsiaTheme="minorEastAsia" w:cstheme="minorBidi"/>
              <w:b w:val="0"/>
              <w:bCs w:val="0"/>
              <w:i w:val="0"/>
              <w:iCs w:val="0"/>
              <w:noProof/>
              <w:lang w:eastAsia="en-GB"/>
            </w:rPr>
          </w:pPr>
          <w:hyperlink w:anchor="_Toc137933871" w:history="1">
            <w:r w:rsidRPr="00610C3A">
              <w:rPr>
                <w:rStyle w:val="Hyperlink"/>
                <w:rFonts w:ascii="Calibri" w:hAnsi="Calibri" w:cs="Calibri"/>
                <w:noProof/>
              </w:rPr>
              <w:t>Gibbs reflective cycle.</w:t>
            </w:r>
            <w:r>
              <w:rPr>
                <w:noProof/>
                <w:webHidden/>
              </w:rPr>
              <w:tab/>
            </w:r>
            <w:r>
              <w:rPr>
                <w:noProof/>
                <w:webHidden/>
              </w:rPr>
              <w:fldChar w:fldCharType="begin"/>
            </w:r>
            <w:r>
              <w:rPr>
                <w:noProof/>
                <w:webHidden/>
              </w:rPr>
              <w:instrText xml:space="preserve"> PAGEREF _Toc137933871 \h </w:instrText>
            </w:r>
            <w:r>
              <w:rPr>
                <w:noProof/>
                <w:webHidden/>
              </w:rPr>
            </w:r>
            <w:r>
              <w:rPr>
                <w:noProof/>
                <w:webHidden/>
              </w:rPr>
              <w:fldChar w:fldCharType="separate"/>
            </w:r>
            <w:r>
              <w:rPr>
                <w:noProof/>
                <w:webHidden/>
              </w:rPr>
              <w:t>4</w:t>
            </w:r>
            <w:r>
              <w:rPr>
                <w:noProof/>
                <w:webHidden/>
              </w:rPr>
              <w:fldChar w:fldCharType="end"/>
            </w:r>
          </w:hyperlink>
        </w:p>
        <w:p w14:paraId="1EDA7C34" w14:textId="2A70BF64" w:rsidR="008C6522" w:rsidRDefault="008C6522">
          <w:pPr>
            <w:pStyle w:val="TOC1"/>
            <w:tabs>
              <w:tab w:val="right" w:leader="dot" w:pos="9016"/>
            </w:tabs>
            <w:rPr>
              <w:rFonts w:eastAsiaTheme="minorEastAsia" w:cstheme="minorBidi"/>
              <w:b w:val="0"/>
              <w:bCs w:val="0"/>
              <w:i w:val="0"/>
              <w:iCs w:val="0"/>
              <w:noProof/>
              <w:lang w:eastAsia="en-GB"/>
            </w:rPr>
          </w:pPr>
          <w:hyperlink w:anchor="_Toc137933872" w:history="1">
            <w:r w:rsidRPr="00610C3A">
              <w:rPr>
                <w:rStyle w:val="Hyperlink"/>
                <w:rFonts w:ascii="Calibri" w:hAnsi="Calibri" w:cs="Calibri"/>
                <w:noProof/>
              </w:rPr>
              <w:t>PDCA model.</w:t>
            </w:r>
            <w:r>
              <w:rPr>
                <w:noProof/>
                <w:webHidden/>
              </w:rPr>
              <w:tab/>
            </w:r>
            <w:r>
              <w:rPr>
                <w:noProof/>
                <w:webHidden/>
              </w:rPr>
              <w:fldChar w:fldCharType="begin"/>
            </w:r>
            <w:r>
              <w:rPr>
                <w:noProof/>
                <w:webHidden/>
              </w:rPr>
              <w:instrText xml:space="preserve"> PAGEREF _Toc137933872 \h </w:instrText>
            </w:r>
            <w:r>
              <w:rPr>
                <w:noProof/>
                <w:webHidden/>
              </w:rPr>
            </w:r>
            <w:r>
              <w:rPr>
                <w:noProof/>
                <w:webHidden/>
              </w:rPr>
              <w:fldChar w:fldCharType="separate"/>
            </w:r>
            <w:r>
              <w:rPr>
                <w:noProof/>
                <w:webHidden/>
              </w:rPr>
              <w:t>5</w:t>
            </w:r>
            <w:r>
              <w:rPr>
                <w:noProof/>
                <w:webHidden/>
              </w:rPr>
              <w:fldChar w:fldCharType="end"/>
            </w:r>
          </w:hyperlink>
        </w:p>
        <w:p w14:paraId="3EDBA0C5" w14:textId="41892317" w:rsidR="008C6522" w:rsidRDefault="008C6522">
          <w:pPr>
            <w:pStyle w:val="TOC1"/>
            <w:tabs>
              <w:tab w:val="right" w:leader="dot" w:pos="9016"/>
            </w:tabs>
            <w:rPr>
              <w:rFonts w:eastAsiaTheme="minorEastAsia" w:cstheme="minorBidi"/>
              <w:b w:val="0"/>
              <w:bCs w:val="0"/>
              <w:i w:val="0"/>
              <w:iCs w:val="0"/>
              <w:noProof/>
              <w:lang w:eastAsia="en-GB"/>
            </w:rPr>
          </w:pPr>
          <w:hyperlink w:anchor="_Toc137933873" w:history="1">
            <w:r w:rsidRPr="00610C3A">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_Toc137933873 \h </w:instrText>
            </w:r>
            <w:r>
              <w:rPr>
                <w:noProof/>
                <w:webHidden/>
              </w:rPr>
            </w:r>
            <w:r>
              <w:rPr>
                <w:noProof/>
                <w:webHidden/>
              </w:rPr>
              <w:fldChar w:fldCharType="separate"/>
            </w:r>
            <w:r>
              <w:rPr>
                <w:noProof/>
                <w:webHidden/>
              </w:rPr>
              <w:t>6</w:t>
            </w:r>
            <w:r>
              <w:rPr>
                <w:noProof/>
                <w:webHidden/>
              </w:rPr>
              <w:fldChar w:fldCharType="end"/>
            </w:r>
          </w:hyperlink>
        </w:p>
        <w:p w14:paraId="0AB38328" w14:textId="3B08C26E" w:rsidR="008C6522" w:rsidRDefault="008C6522">
          <w:pPr>
            <w:pStyle w:val="TOC1"/>
            <w:tabs>
              <w:tab w:val="right" w:leader="dot" w:pos="9016"/>
            </w:tabs>
            <w:rPr>
              <w:rFonts w:eastAsiaTheme="minorEastAsia" w:cstheme="minorBidi"/>
              <w:b w:val="0"/>
              <w:bCs w:val="0"/>
              <w:i w:val="0"/>
              <w:iCs w:val="0"/>
              <w:noProof/>
              <w:lang w:eastAsia="en-GB"/>
            </w:rPr>
          </w:pPr>
          <w:hyperlink w:anchor="_Toc137933874" w:history="1">
            <w:r w:rsidRPr="00610C3A">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_Toc137933874 \h </w:instrText>
            </w:r>
            <w:r>
              <w:rPr>
                <w:noProof/>
                <w:webHidden/>
              </w:rPr>
            </w:r>
            <w:r>
              <w:rPr>
                <w:noProof/>
                <w:webHidden/>
              </w:rPr>
              <w:fldChar w:fldCharType="separate"/>
            </w:r>
            <w:r>
              <w:rPr>
                <w:noProof/>
                <w:webHidden/>
              </w:rPr>
              <w:t>7</w:t>
            </w:r>
            <w:r>
              <w:rPr>
                <w:noProof/>
                <w:webHidden/>
              </w:rPr>
              <w:fldChar w:fldCharType="end"/>
            </w:r>
          </w:hyperlink>
        </w:p>
        <w:p w14:paraId="23BB43FD" w14:textId="0A64DF46" w:rsidR="008C6522" w:rsidRDefault="008C6522">
          <w:pPr>
            <w:pStyle w:val="TOC1"/>
            <w:tabs>
              <w:tab w:val="right" w:leader="dot" w:pos="9016"/>
            </w:tabs>
            <w:rPr>
              <w:rFonts w:eastAsiaTheme="minorEastAsia" w:cstheme="minorBidi"/>
              <w:b w:val="0"/>
              <w:bCs w:val="0"/>
              <w:i w:val="0"/>
              <w:iCs w:val="0"/>
              <w:noProof/>
              <w:lang w:eastAsia="en-GB"/>
            </w:rPr>
          </w:pPr>
          <w:hyperlink w:anchor="_Toc137933875" w:history="1">
            <w:r w:rsidRPr="00610C3A">
              <w:rPr>
                <w:rStyle w:val="Hyperlink"/>
                <w:noProof/>
              </w:rPr>
              <w:t>Appendix A</w:t>
            </w:r>
            <w:r>
              <w:rPr>
                <w:noProof/>
                <w:webHidden/>
              </w:rPr>
              <w:tab/>
            </w:r>
            <w:r>
              <w:rPr>
                <w:noProof/>
                <w:webHidden/>
              </w:rPr>
              <w:fldChar w:fldCharType="begin"/>
            </w:r>
            <w:r>
              <w:rPr>
                <w:noProof/>
                <w:webHidden/>
              </w:rPr>
              <w:instrText xml:space="preserve"> PAGEREF _Toc137933875 \h </w:instrText>
            </w:r>
            <w:r>
              <w:rPr>
                <w:noProof/>
                <w:webHidden/>
              </w:rPr>
            </w:r>
            <w:r>
              <w:rPr>
                <w:noProof/>
                <w:webHidden/>
              </w:rPr>
              <w:fldChar w:fldCharType="separate"/>
            </w:r>
            <w:r>
              <w:rPr>
                <w:noProof/>
                <w:webHidden/>
              </w:rPr>
              <w:t>8</w:t>
            </w:r>
            <w:r>
              <w:rPr>
                <w:noProof/>
                <w:webHidden/>
              </w:rPr>
              <w:fldChar w:fldCharType="end"/>
            </w:r>
          </w:hyperlink>
        </w:p>
        <w:p w14:paraId="622C0C10" w14:textId="044F902E" w:rsidR="008C6522" w:rsidRDefault="008C6522">
          <w:pPr>
            <w:pStyle w:val="TOC2"/>
            <w:tabs>
              <w:tab w:val="right" w:leader="dot" w:pos="9016"/>
            </w:tabs>
            <w:rPr>
              <w:rFonts w:eastAsiaTheme="minorEastAsia" w:cstheme="minorBidi"/>
              <w:b w:val="0"/>
              <w:bCs w:val="0"/>
              <w:noProof/>
              <w:sz w:val="24"/>
              <w:szCs w:val="24"/>
              <w:lang w:eastAsia="en-GB"/>
            </w:rPr>
          </w:pPr>
          <w:hyperlink w:anchor="_Toc137933876" w:history="1">
            <w:r w:rsidRPr="00610C3A">
              <w:rPr>
                <w:rStyle w:val="Hyperlink"/>
                <w:noProof/>
              </w:rPr>
              <w:t>Blog</w:t>
            </w:r>
            <w:r>
              <w:rPr>
                <w:noProof/>
                <w:webHidden/>
              </w:rPr>
              <w:tab/>
            </w:r>
            <w:r>
              <w:rPr>
                <w:noProof/>
                <w:webHidden/>
              </w:rPr>
              <w:fldChar w:fldCharType="begin"/>
            </w:r>
            <w:r>
              <w:rPr>
                <w:noProof/>
                <w:webHidden/>
              </w:rPr>
              <w:instrText xml:space="preserve"> PAGEREF _Toc137933876 \h </w:instrText>
            </w:r>
            <w:r>
              <w:rPr>
                <w:noProof/>
                <w:webHidden/>
              </w:rPr>
            </w:r>
            <w:r>
              <w:rPr>
                <w:noProof/>
                <w:webHidden/>
              </w:rPr>
              <w:fldChar w:fldCharType="separate"/>
            </w:r>
            <w:r>
              <w:rPr>
                <w:noProof/>
                <w:webHidden/>
              </w:rPr>
              <w:t>8</w:t>
            </w:r>
            <w:r>
              <w:rPr>
                <w:noProof/>
                <w:webHidden/>
              </w:rPr>
              <w:fldChar w:fldCharType="end"/>
            </w:r>
          </w:hyperlink>
        </w:p>
        <w:p w14:paraId="4ED7A2C5" w14:textId="75644838" w:rsidR="008C6522" w:rsidRDefault="008C6522">
          <w:pPr>
            <w:pStyle w:val="TOC1"/>
            <w:tabs>
              <w:tab w:val="right" w:leader="dot" w:pos="9016"/>
            </w:tabs>
            <w:rPr>
              <w:rFonts w:eastAsiaTheme="minorEastAsia" w:cstheme="minorBidi"/>
              <w:b w:val="0"/>
              <w:bCs w:val="0"/>
              <w:i w:val="0"/>
              <w:iCs w:val="0"/>
              <w:noProof/>
              <w:lang w:eastAsia="en-GB"/>
            </w:rPr>
          </w:pPr>
          <w:hyperlink w:anchor="_Toc137933877" w:history="1">
            <w:r w:rsidRPr="00610C3A">
              <w:rPr>
                <w:rStyle w:val="Hyperlink"/>
                <w:noProof/>
              </w:rPr>
              <w:t>Appendix B</w:t>
            </w:r>
            <w:r>
              <w:rPr>
                <w:noProof/>
                <w:webHidden/>
              </w:rPr>
              <w:tab/>
            </w:r>
            <w:r>
              <w:rPr>
                <w:noProof/>
                <w:webHidden/>
              </w:rPr>
              <w:fldChar w:fldCharType="begin"/>
            </w:r>
            <w:r>
              <w:rPr>
                <w:noProof/>
                <w:webHidden/>
              </w:rPr>
              <w:instrText xml:space="preserve"> PAGEREF _Toc137933877 \h </w:instrText>
            </w:r>
            <w:r>
              <w:rPr>
                <w:noProof/>
                <w:webHidden/>
              </w:rPr>
            </w:r>
            <w:r>
              <w:rPr>
                <w:noProof/>
                <w:webHidden/>
              </w:rPr>
              <w:fldChar w:fldCharType="separate"/>
            </w:r>
            <w:r>
              <w:rPr>
                <w:noProof/>
                <w:webHidden/>
              </w:rPr>
              <w:t>9</w:t>
            </w:r>
            <w:r>
              <w:rPr>
                <w:noProof/>
                <w:webHidden/>
              </w:rPr>
              <w:fldChar w:fldCharType="end"/>
            </w:r>
          </w:hyperlink>
        </w:p>
        <w:p w14:paraId="418C3B0E" w14:textId="3AD911C2" w:rsidR="008C6522" w:rsidRDefault="008C6522">
          <w:pPr>
            <w:pStyle w:val="TOC2"/>
            <w:tabs>
              <w:tab w:val="right" w:leader="dot" w:pos="9016"/>
            </w:tabs>
            <w:rPr>
              <w:rFonts w:eastAsiaTheme="minorEastAsia" w:cstheme="minorBidi"/>
              <w:b w:val="0"/>
              <w:bCs w:val="0"/>
              <w:noProof/>
              <w:sz w:val="24"/>
              <w:szCs w:val="24"/>
              <w:lang w:eastAsia="en-GB"/>
            </w:rPr>
          </w:pPr>
          <w:hyperlink w:anchor="_Toc137933878" w:history="1">
            <w:r w:rsidRPr="00610C3A">
              <w:rPr>
                <w:rStyle w:val="Hyperlink"/>
                <w:noProof/>
              </w:rPr>
              <w:t>Video Pitch</w:t>
            </w:r>
            <w:r>
              <w:rPr>
                <w:noProof/>
                <w:webHidden/>
              </w:rPr>
              <w:tab/>
            </w:r>
            <w:r>
              <w:rPr>
                <w:noProof/>
                <w:webHidden/>
              </w:rPr>
              <w:fldChar w:fldCharType="begin"/>
            </w:r>
            <w:r>
              <w:rPr>
                <w:noProof/>
                <w:webHidden/>
              </w:rPr>
              <w:instrText xml:space="preserve"> PAGEREF _Toc137933878 \h </w:instrText>
            </w:r>
            <w:r>
              <w:rPr>
                <w:noProof/>
                <w:webHidden/>
              </w:rPr>
            </w:r>
            <w:r>
              <w:rPr>
                <w:noProof/>
                <w:webHidden/>
              </w:rPr>
              <w:fldChar w:fldCharType="separate"/>
            </w:r>
            <w:r>
              <w:rPr>
                <w:noProof/>
                <w:webHidden/>
              </w:rPr>
              <w:t>9</w:t>
            </w:r>
            <w:r>
              <w:rPr>
                <w:noProof/>
                <w:webHidden/>
              </w:rPr>
              <w:fldChar w:fldCharType="end"/>
            </w:r>
          </w:hyperlink>
        </w:p>
        <w:p w14:paraId="3BC2599C" w14:textId="511D09A0" w:rsidR="008C6522" w:rsidRDefault="008C6522">
          <w:pPr>
            <w:pStyle w:val="TOC1"/>
            <w:tabs>
              <w:tab w:val="right" w:leader="dot" w:pos="9016"/>
            </w:tabs>
            <w:rPr>
              <w:rFonts w:eastAsiaTheme="minorEastAsia" w:cstheme="minorBidi"/>
              <w:b w:val="0"/>
              <w:bCs w:val="0"/>
              <w:i w:val="0"/>
              <w:iCs w:val="0"/>
              <w:noProof/>
              <w:lang w:eastAsia="en-GB"/>
            </w:rPr>
          </w:pPr>
          <w:hyperlink w:anchor="_Toc137933879" w:history="1">
            <w:r w:rsidRPr="00610C3A">
              <w:rPr>
                <w:rStyle w:val="Hyperlink"/>
                <w:noProof/>
              </w:rPr>
              <w:t>Appendix C</w:t>
            </w:r>
            <w:r>
              <w:rPr>
                <w:noProof/>
                <w:webHidden/>
              </w:rPr>
              <w:tab/>
            </w:r>
            <w:r>
              <w:rPr>
                <w:noProof/>
                <w:webHidden/>
              </w:rPr>
              <w:fldChar w:fldCharType="begin"/>
            </w:r>
            <w:r>
              <w:rPr>
                <w:noProof/>
                <w:webHidden/>
              </w:rPr>
              <w:instrText xml:space="preserve"> PAGEREF _Toc137933879 \h </w:instrText>
            </w:r>
            <w:r>
              <w:rPr>
                <w:noProof/>
                <w:webHidden/>
              </w:rPr>
            </w:r>
            <w:r>
              <w:rPr>
                <w:noProof/>
                <w:webHidden/>
              </w:rPr>
              <w:fldChar w:fldCharType="separate"/>
            </w:r>
            <w:r>
              <w:rPr>
                <w:noProof/>
                <w:webHidden/>
              </w:rPr>
              <w:t>10</w:t>
            </w:r>
            <w:r>
              <w:rPr>
                <w:noProof/>
                <w:webHidden/>
              </w:rPr>
              <w:fldChar w:fldCharType="end"/>
            </w:r>
          </w:hyperlink>
        </w:p>
        <w:p w14:paraId="29F48120" w14:textId="1609388A" w:rsidR="008C6522" w:rsidRDefault="008C6522">
          <w:pPr>
            <w:pStyle w:val="TOC2"/>
            <w:tabs>
              <w:tab w:val="right" w:leader="dot" w:pos="9016"/>
            </w:tabs>
            <w:rPr>
              <w:rFonts w:eastAsiaTheme="minorEastAsia" w:cstheme="minorBidi"/>
              <w:b w:val="0"/>
              <w:bCs w:val="0"/>
              <w:noProof/>
              <w:sz w:val="24"/>
              <w:szCs w:val="24"/>
              <w:lang w:eastAsia="en-GB"/>
            </w:rPr>
          </w:pPr>
          <w:hyperlink w:anchor="_Toc137933880" w:history="1">
            <w:r w:rsidRPr="00610C3A">
              <w:rPr>
                <w:rStyle w:val="Hyperlink"/>
                <w:noProof/>
              </w:rPr>
              <w:t>Poster</w:t>
            </w:r>
            <w:r>
              <w:rPr>
                <w:noProof/>
                <w:webHidden/>
              </w:rPr>
              <w:tab/>
            </w:r>
            <w:r>
              <w:rPr>
                <w:noProof/>
                <w:webHidden/>
              </w:rPr>
              <w:fldChar w:fldCharType="begin"/>
            </w:r>
            <w:r>
              <w:rPr>
                <w:noProof/>
                <w:webHidden/>
              </w:rPr>
              <w:instrText xml:space="preserve"> PAGEREF _Toc137933880 \h </w:instrText>
            </w:r>
            <w:r>
              <w:rPr>
                <w:noProof/>
                <w:webHidden/>
              </w:rPr>
            </w:r>
            <w:r>
              <w:rPr>
                <w:noProof/>
                <w:webHidden/>
              </w:rPr>
              <w:fldChar w:fldCharType="separate"/>
            </w:r>
            <w:r>
              <w:rPr>
                <w:noProof/>
                <w:webHidden/>
              </w:rPr>
              <w:t>10</w:t>
            </w:r>
            <w:r>
              <w:rPr>
                <w:noProof/>
                <w:webHidden/>
              </w:rPr>
              <w:fldChar w:fldCharType="end"/>
            </w:r>
          </w:hyperlink>
        </w:p>
        <w:p w14:paraId="31901452" w14:textId="240A7F18" w:rsidR="00C93112" w:rsidRDefault="00C93112">
          <w:r>
            <w:rPr>
              <w:b/>
              <w:bCs/>
              <w:noProof/>
            </w:rPr>
            <w:fldChar w:fldCharType="end"/>
          </w:r>
        </w:p>
      </w:sdtContent>
    </w:sdt>
    <w:p w14:paraId="29224709" w14:textId="791A8DEF" w:rsidR="00C93112" w:rsidRDefault="00C93112" w:rsidP="00C93112">
      <w:pPr>
        <w:rPr>
          <w:rStyle w:val="normaltextrun"/>
          <w:rFonts w:ascii="Calibri" w:hAnsi="Calibri" w:cs="Calibri"/>
          <w:sz w:val="22"/>
          <w:szCs w:val="22"/>
        </w:rPr>
      </w:pPr>
      <w:r>
        <w:rPr>
          <w:rStyle w:val="normaltextrun"/>
          <w:rFonts w:ascii="Calibri" w:hAnsi="Calibri" w:cs="Calibri"/>
          <w:sz w:val="22"/>
          <w:szCs w:val="22"/>
        </w:rPr>
        <w:br w:type="page"/>
      </w:r>
    </w:p>
    <w:p w14:paraId="3884D171" w14:textId="77777777" w:rsidR="00C93112" w:rsidRDefault="00C93112" w:rsidP="00C93112">
      <w:pPr>
        <w:pStyle w:val="Heading1"/>
        <w:rPr>
          <w:rStyle w:val="normaltextrun"/>
          <w:rFonts w:ascii="Calibri" w:hAnsi="Calibri" w:cs="Calibri"/>
          <w:sz w:val="22"/>
          <w:szCs w:val="22"/>
        </w:rPr>
      </w:pPr>
      <w:bookmarkStart w:id="0" w:name="_Toc137933870"/>
      <w:r>
        <w:rPr>
          <w:rStyle w:val="normaltextrun"/>
          <w:rFonts w:ascii="Calibri" w:hAnsi="Calibri" w:cs="Calibri"/>
          <w:sz w:val="22"/>
          <w:szCs w:val="22"/>
        </w:rPr>
        <w:t>Reflective review.</w:t>
      </w:r>
      <w:bookmarkEnd w:id="0"/>
    </w:p>
    <w:p w14:paraId="0418BF3F" w14:textId="2C93ADF1" w:rsidR="00657004" w:rsidRDefault="00657004" w:rsidP="00657004">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Creating a blog was not easy for me because this is very new for myself, I started by writing in a Word document because I was writing it like an essay. I then looked at different blogs and seen their layout which was not like a word document but more creative and exciting to look at. I then decided to use Canva to create my blog and it looked much more appealing and less boring. </w:t>
      </w:r>
    </w:p>
    <w:p w14:paraId="7FA900C9" w14:textId="446D93F3" w:rsidR="00657004" w:rsidRPr="00657004" w:rsidRDefault="00657004" w:rsidP="00657004">
      <w:pPr>
        <w:pStyle w:val="paragraph"/>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 xml:space="preserve">I had to be creative and choose something to invent something that I thought people would like or people would want, this is why the decision for me became more difficult. Because I don't know where to start or what to write about or what to invent, I decided to go onto Google and search what do people use, what do people like and what is trending now. This made things more difficult for me. I thought long and hard about what I would like and what would help me. I remembered working on site as a plumber in the summer months where it was hot and because we used to do first fix there was no electricity in the new build homes until a lot later in the build because of safety or leaks. These things needed to be checked before the electrics can be fully installed. </w:t>
      </w:r>
      <w:r>
        <w:rPr>
          <w:rStyle w:val="normaltextrun"/>
          <w:rFonts w:ascii="Calibri" w:hAnsi="Calibri" w:cs="Calibri"/>
          <w:sz w:val="22"/>
          <w:szCs w:val="22"/>
        </w:rPr>
        <w:t>My colleagues and I</w:t>
      </w:r>
      <w:r>
        <w:rPr>
          <w:rStyle w:val="normaltextrun"/>
          <w:rFonts w:ascii="Calibri" w:hAnsi="Calibri" w:cs="Calibri"/>
          <w:sz w:val="22"/>
          <w:szCs w:val="22"/>
        </w:rPr>
        <w:t xml:space="preserve"> would feel very </w:t>
      </w:r>
      <w:r>
        <w:rPr>
          <w:rStyle w:val="normaltextrun"/>
          <w:rFonts w:ascii="Calibri" w:hAnsi="Calibri" w:cs="Calibri"/>
          <w:sz w:val="22"/>
          <w:szCs w:val="22"/>
        </w:rPr>
        <w:t>hot,</w:t>
      </w:r>
      <w:r>
        <w:rPr>
          <w:rStyle w:val="normaltextrun"/>
          <w:rFonts w:ascii="Calibri" w:hAnsi="Calibri" w:cs="Calibri"/>
          <w:sz w:val="22"/>
          <w:szCs w:val="22"/>
        </w:rPr>
        <w:t xml:space="preserve"> and I thought that having a fan would be great and add value. “Value, the ‘relative worth, utility, or importance’ of something’’ (Merriam-Webster, 2017). </w:t>
      </w:r>
      <w:r>
        <w:rPr>
          <w:rStyle w:val="eop"/>
          <w:rFonts w:ascii="Calibri" w:eastAsiaTheme="majorEastAsia" w:hAnsi="Calibri" w:cs="Calibri"/>
          <w:sz w:val="22"/>
          <w:szCs w:val="22"/>
        </w:rPr>
        <w:t> </w:t>
      </w:r>
    </w:p>
    <w:p w14:paraId="55CD2A7B" w14:textId="77777777" w:rsidR="00657004" w:rsidRDefault="00657004" w:rsidP="00657004">
      <w:pPr>
        <w:pStyle w:val="paragraph"/>
        <w:spacing w:before="0" w:beforeAutospacing="0" w:after="0" w:afterAutospacing="0"/>
        <w:textAlignment w:val="baseline"/>
        <w:rPr>
          <w:rStyle w:val="normaltextrun"/>
          <w:rFonts w:ascii="Calibri" w:hAnsi="Calibri" w:cs="Calibri"/>
          <w:sz w:val="22"/>
          <w:szCs w:val="22"/>
        </w:rPr>
      </w:pPr>
    </w:p>
    <w:p w14:paraId="11902A2A" w14:textId="1A5BFB87"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First, I started to research about fans that do not need electricity and I found battery operated </w:t>
      </w:r>
      <w:r>
        <w:rPr>
          <w:rStyle w:val="normaltextrun"/>
          <w:rFonts w:ascii="Calibri" w:hAnsi="Calibri" w:cs="Calibri"/>
          <w:sz w:val="22"/>
          <w:szCs w:val="22"/>
        </w:rPr>
        <w:t>fans,</w:t>
      </w:r>
      <w:r>
        <w:rPr>
          <w:rStyle w:val="normaltextrun"/>
          <w:rFonts w:ascii="Calibri" w:hAnsi="Calibri" w:cs="Calibri"/>
          <w:sz w:val="22"/>
          <w:szCs w:val="22"/>
        </w:rPr>
        <w:t xml:space="preserve"> but the size was very small, then I found solar fans. When I looked at reviews online, I realised that most of them work when the solar part is facing direct sunlight then it would start to work. I have a solar watch where you leave it </w:t>
      </w:r>
      <w:r>
        <w:rPr>
          <w:rStyle w:val="normaltextrun"/>
          <w:rFonts w:ascii="Calibri" w:hAnsi="Calibri" w:cs="Calibri"/>
          <w:sz w:val="22"/>
          <w:szCs w:val="22"/>
        </w:rPr>
        <w:t>out,</w:t>
      </w:r>
      <w:r>
        <w:rPr>
          <w:rStyle w:val="normaltextrun"/>
          <w:rFonts w:ascii="Calibri" w:hAnsi="Calibri" w:cs="Calibri"/>
          <w:sz w:val="22"/>
          <w:szCs w:val="22"/>
        </w:rPr>
        <w:t xml:space="preserve"> so it gets light and then it stores the energy and works throughout the </w:t>
      </w:r>
      <w:r>
        <w:rPr>
          <w:rStyle w:val="normaltextrun"/>
          <w:rFonts w:ascii="Calibri" w:hAnsi="Calibri" w:cs="Calibri"/>
          <w:sz w:val="22"/>
          <w:szCs w:val="22"/>
        </w:rPr>
        <w:t>day,</w:t>
      </w:r>
      <w:r>
        <w:rPr>
          <w:rStyle w:val="normaltextrun"/>
          <w:rFonts w:ascii="Calibri" w:hAnsi="Calibri" w:cs="Calibri"/>
          <w:sz w:val="22"/>
          <w:szCs w:val="22"/>
        </w:rPr>
        <w:t xml:space="preserve"> so I wanted to think of a fan like this to create. Researching about Solar panels and energy was a little bit difficult for myself to research because there is either similar information online or not enough on how to generate this kind of product. Because the cost of installing solar panels in the home is very expensive and not enough people have knowledge about this or know much information about this. I realised this after talking to my colleagues at work. This is the reason why I want to start working with solar energy to help people understand and create more information and knowledge to others. </w:t>
      </w:r>
      <w:r>
        <w:rPr>
          <w:rStyle w:val="eop"/>
          <w:rFonts w:ascii="Calibri" w:eastAsiaTheme="majorEastAsia" w:hAnsi="Calibri" w:cs="Calibri"/>
          <w:sz w:val="22"/>
          <w:szCs w:val="22"/>
        </w:rPr>
        <w:t> </w:t>
      </w:r>
    </w:p>
    <w:p w14:paraId="62AE4C92" w14:textId="0CEBCD59"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My idea was to create a solar fan that stores energy so that people can take it inside where there is not any sunlight in some of the rooms and it will still work effectively. I thought that this will add value to people's life because they are working hard in hot </w:t>
      </w:r>
      <w:r>
        <w:rPr>
          <w:rStyle w:val="normaltextrun"/>
          <w:rFonts w:ascii="Calibri" w:hAnsi="Calibri" w:cs="Calibri"/>
          <w:sz w:val="22"/>
          <w:szCs w:val="22"/>
        </w:rPr>
        <w:t>conditions,</w:t>
      </w:r>
      <w:r>
        <w:rPr>
          <w:rStyle w:val="normaltextrun"/>
          <w:rFonts w:ascii="Calibri" w:hAnsi="Calibri" w:cs="Calibri"/>
          <w:sz w:val="22"/>
          <w:szCs w:val="22"/>
        </w:rPr>
        <w:t xml:space="preserve"> and they will feel satisfied with a cooler environment. I felt that once people start using this product, they will appreciate it. I learnt that if you produce a product that will add value in people's lives, then it will sell and be used but if it doesn’t add value then your item will fail.</w:t>
      </w:r>
      <w:r>
        <w:rPr>
          <w:rStyle w:val="eop"/>
          <w:rFonts w:ascii="Calibri" w:eastAsiaTheme="majorEastAsia" w:hAnsi="Calibri" w:cs="Calibri"/>
          <w:sz w:val="22"/>
          <w:szCs w:val="22"/>
        </w:rPr>
        <w:t> </w:t>
      </w:r>
    </w:p>
    <w:p w14:paraId="53BC6989"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“Consumers have even more diverse, abstract and </w:t>
      </w:r>
      <w:proofErr w:type="spellStart"/>
      <w:r>
        <w:rPr>
          <w:rStyle w:val="normaltextrun"/>
          <w:rFonts w:ascii="Calibri" w:hAnsi="Calibri" w:cs="Calibri"/>
          <w:sz w:val="22"/>
          <w:szCs w:val="22"/>
        </w:rPr>
        <w:t>idiosyntrincratic</w:t>
      </w:r>
      <w:proofErr w:type="spellEnd"/>
      <w:r>
        <w:rPr>
          <w:rStyle w:val="normaltextrun"/>
          <w:rFonts w:ascii="Calibri" w:hAnsi="Calibri" w:cs="Calibri"/>
          <w:sz w:val="22"/>
          <w:szCs w:val="22"/>
        </w:rPr>
        <w:t> notions of what constitutes value. Zeithaml (1998, p. 13) found consumers’ definitions of value tend to fall into one of four groups: ‘(1) value is low price, (2) value is whatever I want in a product, (3) value. is the quality I get the price I pay, and (4) value is what I get for what I give” (Merriam-Webster, 2017).</w:t>
      </w:r>
      <w:r>
        <w:rPr>
          <w:rStyle w:val="eop"/>
          <w:rFonts w:ascii="Calibri" w:eastAsiaTheme="majorEastAsia" w:hAnsi="Calibri" w:cs="Calibri"/>
          <w:sz w:val="22"/>
          <w:szCs w:val="22"/>
        </w:rPr>
        <w:t> </w:t>
      </w:r>
    </w:p>
    <w:p w14:paraId="7E298734" w14:textId="197B761E" w:rsidR="00657004" w:rsidRDefault="00657004" w:rsidP="00657004">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I stared reading reviews of solar fans to see what customers liked and disliked about the product and then I was able to find out what I needed to do with my product to meet the customer's needs. First, I brainstormed my ideas to see what materials I needed, what I would like to produce, how it will also fit with peoples home and decorations and is it going to be easy to carry around. My target customers are tradesmen and I know that they carry a lot of tools and equipment, this is the reason why I do not want to produce anything that is heavy to take around and it is strong enough to last a long time and not break easily. I also decided that I wanted two solar panels connected to the fan to store and generate the power of the fans. This reason is because it will last longer when using the fans and not to worry if the fan stops working. I also want to add a two-year warranty on my products because this will build trust with my customers and they can know that they can relied on my products, if there </w:t>
      </w:r>
      <w:r>
        <w:rPr>
          <w:rStyle w:val="normaltextrun"/>
          <w:rFonts w:ascii="Calibri" w:hAnsi="Calibri" w:cs="Calibri"/>
          <w:sz w:val="22"/>
          <w:szCs w:val="22"/>
        </w:rPr>
        <w:t>were</w:t>
      </w:r>
      <w:r>
        <w:rPr>
          <w:rStyle w:val="normaltextrun"/>
          <w:rFonts w:ascii="Calibri" w:hAnsi="Calibri" w:cs="Calibri"/>
          <w:sz w:val="22"/>
          <w:szCs w:val="22"/>
        </w:rPr>
        <w:t xml:space="preserve"> any </w:t>
      </w:r>
      <w:r>
        <w:rPr>
          <w:rStyle w:val="normaltextrun"/>
          <w:rFonts w:ascii="Calibri" w:hAnsi="Calibri" w:cs="Calibri"/>
          <w:sz w:val="22"/>
          <w:szCs w:val="22"/>
        </w:rPr>
        <w:t>problems,</w:t>
      </w:r>
      <w:r>
        <w:rPr>
          <w:rStyle w:val="normaltextrun"/>
          <w:rFonts w:ascii="Calibri" w:hAnsi="Calibri" w:cs="Calibri"/>
          <w:sz w:val="22"/>
          <w:szCs w:val="22"/>
        </w:rPr>
        <w:t xml:space="preserve"> we would fix the items or replace it for them. </w:t>
      </w:r>
      <w:r>
        <w:rPr>
          <w:rStyle w:val="eop"/>
          <w:rFonts w:ascii="Calibri" w:eastAsiaTheme="majorEastAsia" w:hAnsi="Calibri" w:cs="Calibri"/>
          <w:sz w:val="22"/>
          <w:szCs w:val="22"/>
        </w:rPr>
        <w:t> </w:t>
      </w:r>
    </w:p>
    <w:p w14:paraId="306F2BF3"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p>
    <w:p w14:paraId="1A34DF50" w14:textId="48C522A4"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After my research, </w:t>
      </w:r>
      <w:r>
        <w:rPr>
          <w:rStyle w:val="normaltextrun"/>
          <w:rFonts w:ascii="Calibri" w:hAnsi="Calibri" w:cs="Calibri"/>
          <w:sz w:val="22"/>
          <w:szCs w:val="22"/>
        </w:rPr>
        <w:t>brainstorming</w:t>
      </w:r>
      <w:r>
        <w:rPr>
          <w:rStyle w:val="normaltextrun"/>
          <w:rFonts w:ascii="Calibri" w:hAnsi="Calibri" w:cs="Calibri"/>
          <w:sz w:val="22"/>
          <w:szCs w:val="22"/>
        </w:rPr>
        <w:t xml:space="preserve"> and creating a blog about my product I moved on to creating a poster and recorded my pitch which was very hard for me because I am not used to talking to people about something I created and tried to sell. I tried my best to sell my product, this was new to me but I know that my product will benefit others so I knew if I do well, I can help people. My aim is to target tradesmen and then expand to others who like to travel </w:t>
      </w:r>
      <w:r>
        <w:rPr>
          <w:rStyle w:val="normaltextrun"/>
          <w:rFonts w:ascii="Calibri" w:hAnsi="Calibri" w:cs="Calibri"/>
          <w:sz w:val="22"/>
          <w:szCs w:val="22"/>
        </w:rPr>
        <w:t>and</w:t>
      </w:r>
      <w:r>
        <w:rPr>
          <w:rStyle w:val="normaltextrun"/>
          <w:rFonts w:ascii="Calibri" w:hAnsi="Calibri" w:cs="Calibri"/>
          <w:sz w:val="22"/>
          <w:szCs w:val="22"/>
        </w:rPr>
        <w:t xml:space="preserve"> people who work in hot countries because this will save them money. The electric is not reliable in many hot countries and often people work and stay in hot temperatures. </w:t>
      </w:r>
      <w:r>
        <w:rPr>
          <w:rStyle w:val="eop"/>
          <w:rFonts w:ascii="Calibri" w:eastAsiaTheme="majorEastAsia" w:hAnsi="Calibri" w:cs="Calibri"/>
          <w:sz w:val="22"/>
          <w:szCs w:val="22"/>
        </w:rPr>
        <w:t> </w:t>
      </w:r>
    </w:p>
    <w:p w14:paraId="7967B8A1"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Gibbs reflective cycle </w:t>
      </w:r>
      <w:r>
        <w:rPr>
          <w:rStyle w:val="eop"/>
          <w:rFonts w:ascii="Calibri" w:eastAsiaTheme="majorEastAsia" w:hAnsi="Calibri" w:cs="Calibri"/>
          <w:sz w:val="22"/>
          <w:szCs w:val="22"/>
        </w:rPr>
        <w:t> </w:t>
      </w:r>
    </w:p>
    <w:p w14:paraId="1B22FE03" w14:textId="08605720"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Gibbs has a reflective cycle model; this is something that can be used to help you reflect on an experience that you have gone </w:t>
      </w:r>
      <w:r>
        <w:rPr>
          <w:rStyle w:val="normaltextrun"/>
          <w:rFonts w:ascii="Calibri" w:hAnsi="Calibri" w:cs="Calibri"/>
          <w:sz w:val="22"/>
          <w:szCs w:val="22"/>
        </w:rPr>
        <w:t>through,</w:t>
      </w:r>
      <w:r>
        <w:rPr>
          <w:rStyle w:val="normaltextrun"/>
          <w:rFonts w:ascii="Calibri" w:hAnsi="Calibri" w:cs="Calibri"/>
          <w:sz w:val="22"/>
          <w:szCs w:val="22"/>
        </w:rPr>
        <w:t xml:space="preserve"> and you can learn from this model. It is a six-step model that will guide you through the different process of examining your experience and analysing it and drawing a conclusion from that. </w:t>
      </w:r>
      <w:r>
        <w:rPr>
          <w:rStyle w:val="eop"/>
          <w:rFonts w:ascii="Calibri" w:eastAsiaTheme="majorEastAsia" w:hAnsi="Calibri" w:cs="Calibri"/>
          <w:sz w:val="22"/>
          <w:szCs w:val="22"/>
        </w:rPr>
        <w:t> </w:t>
      </w:r>
    </w:p>
    <w:p w14:paraId="287786F1"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The six steps from this model are description, feelings, evaluation, analysis, conclusion and action plan. The step is description. This involves you to describe the experience you have done in detail. This will include what has happened, where it happened and who was involved also what did you do. The second step is feelings, this involves being able to understand and reflect on your emotions during your learning experience. This can include how you felt at the time, and how you feel now, and why are you feeling that way. </w:t>
      </w:r>
      <w:r>
        <w:rPr>
          <w:rStyle w:val="eop"/>
          <w:rFonts w:ascii="Calibri" w:eastAsiaTheme="majorEastAsia" w:hAnsi="Calibri" w:cs="Calibri"/>
          <w:sz w:val="22"/>
          <w:szCs w:val="22"/>
        </w:rPr>
        <w:t> </w:t>
      </w:r>
    </w:p>
    <w:p w14:paraId="0C809AD4" w14:textId="33F5D4F5" w:rsidR="00657004" w:rsidRDefault="00657004" w:rsidP="00657004">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The first step is evaluation, this involves you being able to assess the experience you have gone through and identify what was good and bad about it. This can include what you did that was good and what you could have done better and what you learned from this. The fourth step is analysis this involves you seeing your experience in more detail and being able to identify underlying factors that contribute to it this can include the context of your own beliefs and values and the perspective of others that were involved in your process. The fifth step is conclusion, this is about seeing and writing about the conclusion from the experience and identifying what you have learned. This can be about how you will apply what you have learnt in future. Then finally is the action plan, this involves identifying what are you will do differently in </w:t>
      </w:r>
      <w:r>
        <w:rPr>
          <w:rStyle w:val="normaltextrun"/>
          <w:rFonts w:ascii="Calibri" w:hAnsi="Calibri" w:cs="Calibri"/>
          <w:sz w:val="22"/>
          <w:szCs w:val="22"/>
        </w:rPr>
        <w:t>future,</w:t>
      </w:r>
      <w:r>
        <w:rPr>
          <w:rStyle w:val="normaltextrun"/>
          <w:rFonts w:ascii="Calibri" w:hAnsi="Calibri" w:cs="Calibri"/>
          <w:sz w:val="22"/>
          <w:szCs w:val="22"/>
        </w:rPr>
        <w:t xml:space="preserve"> and this is from what you have learnt from your experience. This can include setting goals, developing your new skills and seeing what are the new experiences that is out there. The reflective cycle is something that will help you learn from your </w:t>
      </w:r>
      <w:r>
        <w:rPr>
          <w:rStyle w:val="normaltextrun"/>
          <w:rFonts w:ascii="Calibri" w:hAnsi="Calibri" w:cs="Calibri"/>
          <w:sz w:val="22"/>
          <w:szCs w:val="22"/>
        </w:rPr>
        <w:t>experience,</w:t>
      </w:r>
      <w:r>
        <w:rPr>
          <w:rStyle w:val="normaltextrun"/>
          <w:rFonts w:ascii="Calibri" w:hAnsi="Calibri" w:cs="Calibri"/>
          <w:sz w:val="22"/>
          <w:szCs w:val="22"/>
        </w:rPr>
        <w:t xml:space="preserve"> and you will become better if you reflect on your experiences then you can improve in future and see what your weaknesses were.</w:t>
      </w:r>
      <w:r>
        <w:rPr>
          <w:rStyle w:val="eop"/>
          <w:rFonts w:ascii="Calibri" w:eastAsiaTheme="majorEastAsia" w:hAnsi="Calibri" w:cs="Calibri"/>
          <w:sz w:val="22"/>
          <w:szCs w:val="22"/>
        </w:rPr>
        <w:t> </w:t>
      </w:r>
    </w:p>
    <w:p w14:paraId="78F78002" w14:textId="49F6D818" w:rsidR="00657004" w:rsidRDefault="00657004" w:rsidP="00657004">
      <w:pPr>
        <w:pStyle w:val="paragraph"/>
        <w:spacing w:before="0" w:beforeAutospacing="0" w:after="0" w:afterAutospacing="0"/>
        <w:textAlignment w:val="baseline"/>
        <w:rPr>
          <w:rStyle w:val="eop"/>
          <w:rFonts w:ascii="Calibri" w:hAnsi="Calibri" w:cs="Calibri"/>
          <w:sz w:val="22"/>
          <w:szCs w:val="22"/>
        </w:rPr>
      </w:pPr>
    </w:p>
    <w:p w14:paraId="5B2A12E0" w14:textId="7823137B" w:rsidR="00657004" w:rsidRPr="00657004" w:rsidRDefault="00657004" w:rsidP="00C93112">
      <w:pPr>
        <w:pStyle w:val="Heading1"/>
      </w:pPr>
      <w:bookmarkStart w:id="1" w:name="_Toc137933871"/>
      <w:r>
        <w:rPr>
          <w:rStyle w:val="eop"/>
          <w:rFonts w:ascii="Calibri" w:hAnsi="Calibri" w:cs="Calibri"/>
          <w:sz w:val="22"/>
          <w:szCs w:val="22"/>
        </w:rPr>
        <w:t>Gibbs reflective cycle.</w:t>
      </w:r>
      <w:bookmarkEnd w:id="1"/>
    </w:p>
    <w:p w14:paraId="3CC0713C"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After I found and read about Gibbs reflective cycle, I was able to learn about my strengths and weaknesses, I could have done a SWOT analysis on myself and my experience and see what my strength, weakness, opportunities and threats are with my product. After I do this, I will do an action plan on what I need to work on. This has helped me to realise it is important to do self-reflection when I am completing a task something, as there are always areas for improvement. By evaluating during the process will help to identify problems that can be fixed during the process.</w:t>
      </w:r>
      <w:r>
        <w:rPr>
          <w:rStyle w:val="eop"/>
          <w:rFonts w:ascii="Calibri" w:eastAsiaTheme="majorEastAsia" w:hAnsi="Calibri" w:cs="Calibri"/>
          <w:sz w:val="22"/>
          <w:szCs w:val="22"/>
        </w:rPr>
        <w:t> </w:t>
      </w:r>
    </w:p>
    <w:p w14:paraId="3DC4E9CE" w14:textId="3914E6A8" w:rsidR="00657004" w:rsidRDefault="00657004" w:rsidP="00657004">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lang w:eastAsia="en-US"/>
        </w:rPr>
        <w:drawing>
          <wp:inline distT="0" distB="0" distL="0" distR="0" wp14:anchorId="60B44828" wp14:editId="52D1F70C">
            <wp:extent cx="3040912" cy="3040912"/>
            <wp:effectExtent l="0" t="0" r="0" b="0"/>
            <wp:docPr id="2" name="Picture 2" descr="A picture containing circle, screenshot, diagram,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ircle, screenshot, diagram, de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85064" cy="3085064"/>
                    </a:xfrm>
                    <a:prstGeom prst="rect">
                      <a:avLst/>
                    </a:prstGeom>
                    <a:noFill/>
                    <a:ln>
                      <a:noFill/>
                    </a:ln>
                  </pic:spPr>
                </pic:pic>
              </a:graphicData>
            </a:graphic>
          </wp:inline>
        </w:drawing>
      </w:r>
      <w:r>
        <w:rPr>
          <w:rStyle w:val="eop"/>
          <w:rFonts w:ascii="Calibri" w:eastAsiaTheme="majorEastAsia" w:hAnsi="Calibri" w:cs="Calibri"/>
          <w:color w:val="000000"/>
          <w:sz w:val="22"/>
          <w:szCs w:val="22"/>
        </w:rPr>
        <w:t> </w:t>
      </w:r>
    </w:p>
    <w:p w14:paraId="464A69F7"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w:t>
      </w:r>
      <w:r>
        <w:rPr>
          <w:rStyle w:val="normaltextrun"/>
          <w:rFonts w:ascii="Calibri" w:hAnsi="Calibri" w:cs="Calibri"/>
          <w:i/>
          <w:iCs/>
          <w:color w:val="000000"/>
          <w:sz w:val="22"/>
          <w:szCs w:val="22"/>
        </w:rPr>
        <w:t>Gibbs' reflective cycle</w:t>
      </w:r>
      <w:r>
        <w:rPr>
          <w:rStyle w:val="normaltextrun"/>
          <w:rFonts w:ascii="Calibri" w:hAnsi="Calibri" w:cs="Calibri"/>
          <w:color w:val="000000"/>
          <w:sz w:val="22"/>
          <w:szCs w:val="22"/>
        </w:rPr>
        <w:t> 1970)</w:t>
      </w:r>
      <w:r>
        <w:rPr>
          <w:rStyle w:val="eop"/>
          <w:rFonts w:ascii="Calibri" w:eastAsiaTheme="majorEastAsia" w:hAnsi="Calibri" w:cs="Calibri"/>
          <w:color w:val="000000"/>
          <w:sz w:val="22"/>
          <w:szCs w:val="22"/>
        </w:rPr>
        <w:t> </w:t>
      </w:r>
    </w:p>
    <w:p w14:paraId="2FCFF250"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578FA8C6" w14:textId="77777777" w:rsidR="00657004" w:rsidRDefault="00657004" w:rsidP="00C93112">
      <w:pPr>
        <w:pStyle w:val="Heading1"/>
        <w:rPr>
          <w:rFonts w:ascii="Segoe UI" w:hAnsi="Segoe UI" w:cs="Segoe UI"/>
          <w:sz w:val="18"/>
          <w:szCs w:val="18"/>
        </w:rPr>
      </w:pPr>
      <w:bookmarkStart w:id="2" w:name="_Toc137933872"/>
      <w:r>
        <w:rPr>
          <w:rStyle w:val="normaltextrun"/>
          <w:rFonts w:ascii="Calibri" w:hAnsi="Calibri" w:cs="Calibri"/>
          <w:sz w:val="22"/>
          <w:szCs w:val="22"/>
        </w:rPr>
        <w:t>PDCA model.</w:t>
      </w:r>
      <w:bookmarkEnd w:id="2"/>
      <w:r>
        <w:rPr>
          <w:rStyle w:val="eop"/>
          <w:rFonts w:ascii="Calibri" w:hAnsi="Calibri" w:cs="Calibri"/>
          <w:sz w:val="22"/>
          <w:szCs w:val="22"/>
        </w:rPr>
        <w:t> </w:t>
      </w:r>
    </w:p>
    <w:p w14:paraId="3D4A993C"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Another model that will help with refection is Plan-do-check-act cycle.</w:t>
      </w:r>
      <w:r>
        <w:rPr>
          <w:rStyle w:val="eop"/>
          <w:rFonts w:ascii="Calibri" w:eastAsiaTheme="majorEastAsia" w:hAnsi="Calibri" w:cs="Calibri"/>
          <w:sz w:val="22"/>
          <w:szCs w:val="22"/>
        </w:rPr>
        <w:t> </w:t>
      </w:r>
    </w:p>
    <w:p w14:paraId="71E55C73" w14:textId="0028C16D" w:rsidR="00657004" w:rsidRDefault="00657004" w:rsidP="00657004">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lang w:eastAsia="en-US"/>
        </w:rPr>
        <w:drawing>
          <wp:inline distT="0" distB="0" distL="0" distR="0" wp14:anchorId="7F411AAB" wp14:editId="6D12AAA1">
            <wp:extent cx="1371600" cy="1148080"/>
            <wp:effectExtent l="0" t="0" r="0" b="0"/>
            <wp:docPr id="1" name="Picture 1" descr="A diagram of a pla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plan&#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71600" cy="1148080"/>
                    </a:xfrm>
                    <a:prstGeom prst="rect">
                      <a:avLst/>
                    </a:prstGeom>
                    <a:noFill/>
                    <a:ln>
                      <a:noFill/>
                    </a:ln>
                  </pic:spPr>
                </pic:pic>
              </a:graphicData>
            </a:graphic>
          </wp:inline>
        </w:drawing>
      </w:r>
      <w:r>
        <w:rPr>
          <w:rStyle w:val="eop"/>
          <w:rFonts w:ascii="Calibri" w:eastAsiaTheme="majorEastAsia" w:hAnsi="Calibri" w:cs="Calibri"/>
          <w:sz w:val="22"/>
          <w:szCs w:val="22"/>
        </w:rPr>
        <w:t> </w:t>
      </w:r>
    </w:p>
    <w:p w14:paraId="071896D3" w14:textId="7F960101" w:rsidR="00657004" w:rsidRDefault="00657004" w:rsidP="00657004">
      <w:pPr>
        <w:pStyle w:val="paragraph"/>
        <w:spacing w:before="0" w:beforeAutospacing="0" w:after="0" w:afterAutospacing="0"/>
        <w:textAlignment w:val="baseline"/>
        <w:rPr>
          <w:rStyle w:val="eop"/>
          <w:rFonts w:ascii="Calibri" w:hAnsi="Calibri" w:cs="Calibri"/>
          <w:color w:val="000000"/>
          <w:sz w:val="22"/>
          <w:szCs w:val="22"/>
        </w:rPr>
      </w:pPr>
      <w:r>
        <w:rPr>
          <w:rStyle w:val="normaltextrun"/>
          <w:rFonts w:ascii="Calibri" w:hAnsi="Calibri" w:cs="Calibri"/>
          <w:color w:val="000000"/>
          <w:sz w:val="22"/>
          <w:szCs w:val="22"/>
        </w:rPr>
        <w:t>(</w:t>
      </w:r>
      <w:r>
        <w:rPr>
          <w:rStyle w:val="normaltextrun"/>
          <w:rFonts w:ascii="Calibri" w:hAnsi="Calibri" w:cs="Calibri"/>
          <w:i/>
          <w:iCs/>
          <w:color w:val="000000"/>
          <w:sz w:val="22"/>
          <w:szCs w:val="22"/>
        </w:rPr>
        <w:t>What is the plan-do-check-act (</w:t>
      </w:r>
      <w:proofErr w:type="spellStart"/>
      <w:r>
        <w:rPr>
          <w:rStyle w:val="normaltextrun"/>
          <w:rFonts w:ascii="Calibri" w:hAnsi="Calibri" w:cs="Calibri"/>
          <w:i/>
          <w:iCs/>
          <w:color w:val="000000"/>
          <w:sz w:val="22"/>
          <w:szCs w:val="22"/>
        </w:rPr>
        <w:t>Pdca</w:t>
      </w:r>
      <w:proofErr w:type="spellEnd"/>
      <w:r>
        <w:rPr>
          <w:rStyle w:val="normaltextrun"/>
          <w:rFonts w:ascii="Calibri" w:hAnsi="Calibri" w:cs="Calibri"/>
          <w:i/>
          <w:iCs/>
          <w:color w:val="000000"/>
          <w:sz w:val="22"/>
          <w:szCs w:val="22"/>
        </w:rPr>
        <w:t>) cycle?</w:t>
      </w:r>
      <w:r>
        <w:rPr>
          <w:rStyle w:val="normaltextrun"/>
          <w:rFonts w:ascii="Calibri" w:hAnsi="Calibri" w:cs="Calibri"/>
          <w:color w:val="000000"/>
          <w:sz w:val="22"/>
          <w:szCs w:val="22"/>
        </w:rPr>
        <w:t> 2023)</w:t>
      </w:r>
      <w:r>
        <w:rPr>
          <w:rStyle w:val="eop"/>
          <w:rFonts w:ascii="Calibri" w:eastAsiaTheme="majorEastAsia" w:hAnsi="Calibri" w:cs="Calibri"/>
          <w:color w:val="000000"/>
          <w:sz w:val="22"/>
          <w:szCs w:val="22"/>
        </w:rPr>
        <w:t> </w:t>
      </w:r>
    </w:p>
    <w:p w14:paraId="38B18A3C"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p>
    <w:p w14:paraId="555ED79F"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Plan to check act model is a simple tool that can be used to improve processes and achieve better results. Model has four steps planned, do, chat, and act. The first step is plan, this involves you to identify the problem, to set goals, and develop a plan to achieve those goals. This can be by gathering data, analysing the problem, and developing a strategy.</w:t>
      </w:r>
      <w:r>
        <w:rPr>
          <w:rStyle w:val="eop"/>
          <w:rFonts w:ascii="Calibri" w:eastAsiaTheme="majorEastAsia" w:hAnsi="Calibri" w:cs="Calibri"/>
          <w:color w:val="000000"/>
          <w:sz w:val="22"/>
          <w:szCs w:val="22"/>
        </w:rPr>
        <w:t> </w:t>
      </w:r>
    </w:p>
    <w:p w14:paraId="3282C6BB"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The sector which is do, involves implementing a plan and carrying out the actions in the planning stage. This can include making changes for implementing new technologies features to help with your task.</w:t>
      </w:r>
      <w:r>
        <w:rPr>
          <w:rStyle w:val="eop"/>
          <w:rFonts w:ascii="Calibri" w:eastAsiaTheme="majorEastAsia" w:hAnsi="Calibri" w:cs="Calibri"/>
          <w:color w:val="000000"/>
          <w:sz w:val="22"/>
          <w:szCs w:val="22"/>
        </w:rPr>
        <w:t> </w:t>
      </w:r>
    </w:p>
    <w:p w14:paraId="5E0EB0D9"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Third step is to check, this is to monitor the progress and evaluate the results. This can be by collecting data, analysing the results and comparing them to what needs doing from the planning stage.</w:t>
      </w:r>
      <w:r>
        <w:rPr>
          <w:rStyle w:val="eop"/>
          <w:rFonts w:ascii="Calibri" w:eastAsiaTheme="majorEastAsia" w:hAnsi="Calibri" w:cs="Calibri"/>
          <w:color w:val="000000"/>
          <w:sz w:val="22"/>
          <w:szCs w:val="22"/>
        </w:rPr>
        <w:t> </w:t>
      </w:r>
    </w:p>
    <w:p w14:paraId="74A36885" w14:textId="0C75E693"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 xml:space="preserve">The fourth step is act, this involves </w:t>
      </w:r>
      <w:r>
        <w:rPr>
          <w:rStyle w:val="normaltextrun"/>
          <w:rFonts w:ascii="Calibri" w:hAnsi="Calibri" w:cs="Calibri"/>
          <w:color w:val="000000"/>
          <w:sz w:val="22"/>
          <w:szCs w:val="22"/>
        </w:rPr>
        <w:t>acting</w:t>
      </w:r>
      <w:r>
        <w:rPr>
          <w:rStyle w:val="normaltextrun"/>
          <w:rFonts w:ascii="Calibri" w:hAnsi="Calibri" w:cs="Calibri"/>
          <w:color w:val="000000"/>
          <w:sz w:val="22"/>
          <w:szCs w:val="22"/>
        </w:rPr>
        <w:t xml:space="preserve"> on the results of the checking stage. This can be by making changes to the plan and modifying the </w:t>
      </w:r>
      <w:r>
        <w:rPr>
          <w:rStyle w:val="normaltextrun"/>
          <w:rFonts w:ascii="Calibri" w:hAnsi="Calibri" w:cs="Calibri"/>
          <w:color w:val="000000"/>
          <w:sz w:val="22"/>
          <w:szCs w:val="22"/>
        </w:rPr>
        <w:t>processes or</w:t>
      </w:r>
      <w:r>
        <w:rPr>
          <w:rStyle w:val="normaltextrun"/>
          <w:rFonts w:ascii="Calibri" w:hAnsi="Calibri" w:cs="Calibri"/>
          <w:color w:val="000000"/>
          <w:sz w:val="22"/>
          <w:szCs w:val="22"/>
        </w:rPr>
        <w:t xml:space="preserve"> implementing strategies for a better result.</w:t>
      </w:r>
      <w:r>
        <w:rPr>
          <w:rStyle w:val="eop"/>
          <w:rFonts w:ascii="Calibri" w:eastAsiaTheme="majorEastAsia" w:hAnsi="Calibri" w:cs="Calibri"/>
          <w:color w:val="000000"/>
          <w:sz w:val="22"/>
          <w:szCs w:val="22"/>
        </w:rPr>
        <w:t> </w:t>
      </w:r>
    </w:p>
    <w:p w14:paraId="3BEDA18A"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To use the PDCA model effectively it is important to follow the four steps in the order and to be systematic in your approach. This will be by setting clear objectives and identifying the resources that you need to be able to achieve those objectives, and to be able to monitor the progress at every stage of the process.</w:t>
      </w:r>
      <w:r>
        <w:rPr>
          <w:rStyle w:val="eop"/>
          <w:rFonts w:ascii="Calibri" w:eastAsiaTheme="majorEastAsia" w:hAnsi="Calibri" w:cs="Calibri"/>
          <w:color w:val="000000"/>
          <w:sz w:val="22"/>
          <w:szCs w:val="22"/>
        </w:rPr>
        <w:t> </w:t>
      </w:r>
    </w:p>
    <w:p w14:paraId="265B0247" w14:textId="2E4DF3FD"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T</w:t>
      </w:r>
      <w:r>
        <w:rPr>
          <w:rStyle w:val="normaltextrun"/>
          <w:rFonts w:ascii="Calibri" w:hAnsi="Calibri" w:cs="Calibri"/>
          <w:color w:val="000000"/>
          <w:sz w:val="22"/>
          <w:szCs w:val="22"/>
        </w:rPr>
        <w:t xml:space="preserve">he benefits of the PDCA model </w:t>
      </w:r>
      <w:r>
        <w:rPr>
          <w:rStyle w:val="normaltextrun"/>
          <w:rFonts w:ascii="Calibri" w:hAnsi="Calibri" w:cs="Calibri"/>
          <w:color w:val="000000"/>
          <w:sz w:val="22"/>
          <w:szCs w:val="22"/>
        </w:rPr>
        <w:t>are</w:t>
      </w:r>
      <w:r>
        <w:rPr>
          <w:rStyle w:val="normaltextrun"/>
          <w:rFonts w:ascii="Calibri" w:hAnsi="Calibri" w:cs="Calibri"/>
          <w:color w:val="000000"/>
          <w:sz w:val="22"/>
          <w:szCs w:val="22"/>
        </w:rPr>
        <w:t xml:space="preserve"> that it gives you the time that allows you to identify the areas for improvement and to be able to make the changes quickly during your process. By following the structured approach, you </w:t>
      </w:r>
      <w:r>
        <w:rPr>
          <w:rStyle w:val="normaltextrun"/>
          <w:rFonts w:ascii="Calibri" w:hAnsi="Calibri" w:cs="Calibri"/>
          <w:color w:val="000000"/>
          <w:sz w:val="22"/>
          <w:szCs w:val="22"/>
        </w:rPr>
        <w:t>can</w:t>
      </w:r>
      <w:r>
        <w:rPr>
          <w:rStyle w:val="normaltextrun"/>
          <w:rFonts w:ascii="Calibri" w:hAnsi="Calibri" w:cs="Calibri"/>
          <w:color w:val="000000"/>
          <w:sz w:val="22"/>
          <w:szCs w:val="22"/>
        </w:rPr>
        <w:t xml:space="preserve"> problem solve and achieve better results and improve your efficiency which will be great for your process. </w:t>
      </w:r>
      <w:r>
        <w:rPr>
          <w:rStyle w:val="normaltextrun"/>
          <w:rFonts w:ascii="Calibri" w:hAnsi="Calibri" w:cs="Calibri"/>
          <w:color w:val="000000"/>
          <w:sz w:val="22"/>
          <w:szCs w:val="22"/>
        </w:rPr>
        <w:t>Overall,</w:t>
      </w:r>
      <w:r>
        <w:rPr>
          <w:rStyle w:val="normaltextrun"/>
          <w:rFonts w:ascii="Calibri" w:hAnsi="Calibri" w:cs="Calibri"/>
          <w:color w:val="000000"/>
          <w:sz w:val="22"/>
          <w:szCs w:val="22"/>
        </w:rPr>
        <w:t xml:space="preserve"> the PDC a model is a powerful model that I can help you improve and achieve best better results. If you follow the four-star steps of the model, you can identify the areas, you need to improve you can develop strategies and achieve better results over time.</w:t>
      </w:r>
      <w:r>
        <w:rPr>
          <w:rStyle w:val="eop"/>
          <w:rFonts w:ascii="Calibri" w:eastAsiaTheme="majorEastAsia" w:hAnsi="Calibri" w:cs="Calibri"/>
          <w:color w:val="000000"/>
          <w:sz w:val="22"/>
          <w:szCs w:val="22"/>
        </w:rPr>
        <w:t> </w:t>
      </w:r>
    </w:p>
    <w:p w14:paraId="4F0B2743" w14:textId="175312EE" w:rsidR="00657004" w:rsidRDefault="00657004" w:rsidP="00657004">
      <w:pPr>
        <w:pStyle w:val="paragraph"/>
        <w:spacing w:before="0" w:beforeAutospacing="0" w:after="0" w:afterAutospacing="0"/>
        <w:textAlignment w:val="baseline"/>
        <w:rPr>
          <w:rStyle w:val="normaltextrun"/>
          <w:rFonts w:ascii="Calibri" w:hAnsi="Calibri" w:cs="Calibri"/>
          <w:color w:val="000000"/>
          <w:sz w:val="22"/>
          <w:szCs w:val="22"/>
        </w:rPr>
      </w:pPr>
      <w:r>
        <w:rPr>
          <w:rStyle w:val="normaltextrun"/>
          <w:rFonts w:ascii="Calibri" w:hAnsi="Calibri" w:cs="Calibri"/>
          <w:color w:val="000000"/>
          <w:sz w:val="22"/>
          <w:szCs w:val="22"/>
        </w:rPr>
        <w:t xml:space="preserve">Researching about this model has taught me to follow these steps next time them I can improve on my </w:t>
      </w:r>
      <w:r>
        <w:rPr>
          <w:rStyle w:val="normaltextrun"/>
          <w:rFonts w:ascii="Calibri" w:hAnsi="Calibri" w:cs="Calibri"/>
          <w:color w:val="000000"/>
          <w:sz w:val="22"/>
          <w:szCs w:val="22"/>
        </w:rPr>
        <w:t>projects,</w:t>
      </w:r>
      <w:r>
        <w:rPr>
          <w:rStyle w:val="normaltextrun"/>
          <w:rFonts w:ascii="Calibri" w:hAnsi="Calibri" w:cs="Calibri"/>
          <w:color w:val="000000"/>
          <w:sz w:val="22"/>
          <w:szCs w:val="22"/>
        </w:rPr>
        <w:t xml:space="preserve"> and this will help me stay more focused and organised with my planning and during the </w:t>
      </w:r>
    </w:p>
    <w:p w14:paraId="0C731ACA" w14:textId="1C565A54" w:rsidR="00657004" w:rsidRDefault="00657004" w:rsidP="00657004">
      <w:pPr>
        <w:pStyle w:val="paragraph"/>
        <w:spacing w:before="0" w:beforeAutospacing="0" w:after="0" w:afterAutospacing="0"/>
        <w:textAlignment w:val="baseline"/>
        <w:rPr>
          <w:rStyle w:val="eop"/>
          <w:rFonts w:ascii="Calibri" w:hAnsi="Calibri" w:cs="Calibri"/>
          <w:color w:val="000000"/>
          <w:sz w:val="22"/>
          <w:szCs w:val="22"/>
        </w:rPr>
      </w:pPr>
      <w:r>
        <w:rPr>
          <w:rStyle w:val="normaltextrun"/>
          <w:rFonts w:ascii="Calibri" w:hAnsi="Calibri" w:cs="Calibri"/>
          <w:color w:val="000000"/>
          <w:sz w:val="22"/>
          <w:szCs w:val="22"/>
        </w:rPr>
        <w:t>process.</w:t>
      </w:r>
      <w:r>
        <w:rPr>
          <w:rStyle w:val="eop"/>
          <w:rFonts w:ascii="Calibri" w:eastAsiaTheme="majorEastAsia" w:hAnsi="Calibri" w:cs="Calibri"/>
          <w:color w:val="000000"/>
          <w:sz w:val="22"/>
          <w:szCs w:val="22"/>
        </w:rPr>
        <w:t> </w:t>
      </w:r>
    </w:p>
    <w:p w14:paraId="37D40582"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p>
    <w:p w14:paraId="36D76551" w14:textId="77777777" w:rsidR="00657004" w:rsidRDefault="00657004" w:rsidP="00C93112">
      <w:pPr>
        <w:pStyle w:val="Heading1"/>
        <w:rPr>
          <w:rFonts w:ascii="Segoe UI" w:hAnsi="Segoe UI" w:cs="Segoe UI"/>
          <w:sz w:val="18"/>
          <w:szCs w:val="18"/>
        </w:rPr>
      </w:pPr>
      <w:bookmarkStart w:id="3" w:name="_Toc137933873"/>
      <w:r>
        <w:rPr>
          <w:rStyle w:val="normaltextrun"/>
          <w:rFonts w:ascii="Calibri" w:hAnsi="Calibri" w:cs="Calibri"/>
          <w:sz w:val="22"/>
          <w:szCs w:val="22"/>
        </w:rPr>
        <w:t>Conclusion.</w:t>
      </w:r>
      <w:bookmarkEnd w:id="3"/>
      <w:r>
        <w:rPr>
          <w:rStyle w:val="eop"/>
          <w:rFonts w:ascii="Calibri" w:hAnsi="Calibri" w:cs="Calibri"/>
          <w:sz w:val="22"/>
          <w:szCs w:val="22"/>
        </w:rPr>
        <w:t> </w:t>
      </w:r>
    </w:p>
    <w:p w14:paraId="0056952B" w14:textId="7F276B59"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I feel like this was </w:t>
      </w:r>
      <w:proofErr w:type="gramStart"/>
      <w:r>
        <w:rPr>
          <w:rStyle w:val="normaltextrun"/>
          <w:rFonts w:ascii="Calibri" w:hAnsi="Calibri" w:cs="Calibri"/>
          <w:sz w:val="22"/>
          <w:szCs w:val="22"/>
        </w:rPr>
        <w:t>a very unique</w:t>
      </w:r>
      <w:proofErr w:type="gramEnd"/>
      <w:r>
        <w:rPr>
          <w:rStyle w:val="normaltextrun"/>
          <w:rFonts w:ascii="Calibri" w:hAnsi="Calibri" w:cs="Calibri"/>
          <w:sz w:val="22"/>
          <w:szCs w:val="22"/>
        </w:rPr>
        <w:t xml:space="preserve"> task and I challenged </w:t>
      </w:r>
      <w:r>
        <w:rPr>
          <w:rStyle w:val="normaltextrun"/>
          <w:rFonts w:ascii="Calibri" w:hAnsi="Calibri" w:cs="Calibri"/>
          <w:sz w:val="22"/>
          <w:szCs w:val="22"/>
        </w:rPr>
        <w:t>myself</w:t>
      </w:r>
      <w:r>
        <w:rPr>
          <w:rStyle w:val="normaltextrun"/>
          <w:rFonts w:ascii="Calibri" w:hAnsi="Calibri" w:cs="Calibri"/>
          <w:sz w:val="22"/>
          <w:szCs w:val="22"/>
        </w:rPr>
        <w:t xml:space="preserve"> to be creative and learn new things like using different apps to help, I feel like I should next time follow a reflective </w:t>
      </w:r>
      <w:r w:rsidR="00D26847">
        <w:rPr>
          <w:rStyle w:val="normaltextrun"/>
          <w:rFonts w:ascii="Calibri" w:hAnsi="Calibri" w:cs="Calibri"/>
          <w:sz w:val="22"/>
          <w:szCs w:val="22"/>
        </w:rPr>
        <w:t>model,</w:t>
      </w:r>
      <w:r>
        <w:rPr>
          <w:rStyle w:val="normaltextrun"/>
          <w:rFonts w:ascii="Calibri" w:hAnsi="Calibri" w:cs="Calibri"/>
          <w:sz w:val="22"/>
          <w:szCs w:val="22"/>
        </w:rPr>
        <w:t xml:space="preserve"> or the plan do check act model to help improve in different areas in my tasks. I feel like I enjoyed the process but there is always room for improving.</w:t>
      </w:r>
      <w:r>
        <w:rPr>
          <w:rStyle w:val="eop"/>
          <w:rFonts w:ascii="Calibri" w:eastAsiaTheme="majorEastAsia" w:hAnsi="Calibri" w:cs="Calibri"/>
          <w:sz w:val="22"/>
          <w:szCs w:val="22"/>
        </w:rPr>
        <w:t> </w:t>
      </w:r>
    </w:p>
    <w:p w14:paraId="14A543B4"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1F859B41" w14:textId="76057836"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4AE19632" w14:textId="77777777" w:rsidR="00657004" w:rsidRPr="00657004" w:rsidRDefault="00657004" w:rsidP="00657004">
      <w:pPr>
        <w:pStyle w:val="paragraph"/>
        <w:spacing w:before="0" w:beforeAutospacing="0" w:after="0" w:afterAutospacing="0"/>
        <w:textAlignment w:val="baseline"/>
        <w:rPr>
          <w:rFonts w:ascii="Segoe UI" w:hAnsi="Segoe UI" w:cs="Segoe UI"/>
          <w:sz w:val="18"/>
          <w:szCs w:val="18"/>
        </w:rPr>
      </w:pPr>
    </w:p>
    <w:p w14:paraId="423FBAD9"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21EFE356"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0AF11F2E"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5F45DF62"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29557926"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070C0A95"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0C7B2873"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77155102"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1169CD25"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63948B57"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5D2C41EB"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715FB8B1"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4A8DCCFF"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7DB5479C"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5CCCFFEB"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18E5B824"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0C8BB3FF"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1495DD8C"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28703F3C"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4AA3AA70"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1EC2AE6D"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796A74BE"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15AC75FB"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172CE586"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0940BF93"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2EB18463"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43930CCF"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11AD662F"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609E7BC1"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4F5DC05D"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35568DB2"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4D097097"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41B823E2"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14CECD6E"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52A32190" w14:textId="77777777" w:rsidR="00C93112" w:rsidRDefault="00C93112" w:rsidP="00657004">
      <w:pPr>
        <w:pStyle w:val="paragraph"/>
        <w:spacing w:before="0" w:beforeAutospacing="0" w:after="0" w:afterAutospacing="0"/>
        <w:textAlignment w:val="baseline"/>
        <w:rPr>
          <w:rStyle w:val="eop"/>
          <w:rFonts w:ascii="Calibri" w:eastAsiaTheme="majorEastAsia" w:hAnsi="Calibri" w:cs="Calibri"/>
          <w:sz w:val="22"/>
          <w:szCs w:val="22"/>
        </w:rPr>
      </w:pPr>
    </w:p>
    <w:p w14:paraId="16978ADF" w14:textId="046C87D1"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4EB73F70" w14:textId="77777777" w:rsidR="00657004" w:rsidRDefault="00657004" w:rsidP="00C93112">
      <w:pPr>
        <w:pStyle w:val="Heading1"/>
        <w:rPr>
          <w:rFonts w:ascii="Segoe UI" w:hAnsi="Segoe UI" w:cs="Segoe UI"/>
          <w:sz w:val="18"/>
          <w:szCs w:val="18"/>
        </w:rPr>
      </w:pPr>
      <w:bookmarkStart w:id="4" w:name="_Toc137933874"/>
      <w:r>
        <w:rPr>
          <w:rStyle w:val="normaltextrun"/>
          <w:rFonts w:ascii="Calibri" w:hAnsi="Calibri" w:cs="Calibri"/>
          <w:sz w:val="22"/>
          <w:szCs w:val="22"/>
        </w:rPr>
        <w:t>References</w:t>
      </w:r>
      <w:bookmarkEnd w:id="4"/>
      <w:r>
        <w:rPr>
          <w:rStyle w:val="eop"/>
          <w:rFonts w:ascii="Calibri" w:hAnsi="Calibri" w:cs="Calibri"/>
          <w:sz w:val="22"/>
          <w:szCs w:val="22"/>
        </w:rPr>
        <w:t> </w:t>
      </w:r>
    </w:p>
    <w:p w14:paraId="67098EE4" w14:textId="77777777" w:rsidR="00657004" w:rsidRDefault="00657004" w:rsidP="00657004">
      <w:pPr>
        <w:pStyle w:val="paragraph"/>
        <w:spacing w:before="0" w:beforeAutospacing="0" w:after="0" w:afterAutospacing="0"/>
        <w:ind w:left="555" w:hanging="555"/>
        <w:textAlignment w:val="baseline"/>
        <w:rPr>
          <w:rStyle w:val="eop"/>
          <w:rFonts w:ascii="Calibri" w:eastAsiaTheme="majorEastAsia" w:hAnsi="Calibri" w:cs="Calibri"/>
          <w:color w:val="000000"/>
          <w:sz w:val="22"/>
          <w:szCs w:val="22"/>
        </w:rPr>
      </w:pPr>
      <w:r>
        <w:rPr>
          <w:rStyle w:val="normaltextrun"/>
          <w:rFonts w:ascii="Calibri" w:hAnsi="Calibri" w:cs="Calibri"/>
          <w:i/>
          <w:iCs/>
          <w:color w:val="000000"/>
          <w:sz w:val="22"/>
          <w:szCs w:val="22"/>
        </w:rPr>
        <w:t>Gibbs’ reflective cycle</w:t>
      </w:r>
      <w:r>
        <w:rPr>
          <w:rStyle w:val="normaltextrun"/>
          <w:rFonts w:ascii="Calibri" w:hAnsi="Calibri" w:cs="Calibri"/>
          <w:color w:val="000000"/>
          <w:sz w:val="22"/>
          <w:szCs w:val="22"/>
        </w:rPr>
        <w:t> (1970) </w:t>
      </w:r>
      <w:r>
        <w:rPr>
          <w:rStyle w:val="normaltextrun"/>
          <w:rFonts w:ascii="Calibri" w:hAnsi="Calibri" w:cs="Calibri"/>
          <w:i/>
          <w:iCs/>
          <w:color w:val="000000"/>
          <w:sz w:val="22"/>
          <w:szCs w:val="22"/>
        </w:rPr>
        <w:t>The University of Edinburgh</w:t>
      </w:r>
      <w:r>
        <w:rPr>
          <w:rStyle w:val="normaltextrun"/>
          <w:rFonts w:ascii="Calibri" w:hAnsi="Calibri" w:cs="Calibri"/>
          <w:color w:val="000000"/>
          <w:sz w:val="22"/>
          <w:szCs w:val="22"/>
        </w:rPr>
        <w:t xml:space="preserve">. Available at: </w:t>
      </w:r>
      <w:hyperlink r:id="rId9" w:tgtFrame="_blank" w:history="1">
        <w:r>
          <w:rPr>
            <w:rStyle w:val="normaltextrun"/>
            <w:rFonts w:ascii="Calibri" w:hAnsi="Calibri" w:cs="Calibri"/>
            <w:color w:val="0563C1"/>
            <w:sz w:val="22"/>
            <w:szCs w:val="22"/>
            <w:u w:val="single"/>
          </w:rPr>
          <w:t>https://www.ed.ac.uk/reflection/reflectors-toolkit/reflecting-on-experience/gibbs-reflective-cycle</w:t>
        </w:r>
      </w:hyperlink>
      <w:r>
        <w:rPr>
          <w:rStyle w:val="normaltextrun"/>
          <w:rFonts w:ascii="Calibri" w:hAnsi="Calibri" w:cs="Calibri"/>
          <w:color w:val="000000"/>
          <w:sz w:val="22"/>
          <w:szCs w:val="22"/>
        </w:rPr>
        <w:t xml:space="preserve"> (Accessed: 16 June 2023).</w:t>
      </w:r>
      <w:r>
        <w:rPr>
          <w:rStyle w:val="eop"/>
          <w:rFonts w:ascii="Calibri" w:eastAsiaTheme="majorEastAsia" w:hAnsi="Calibri" w:cs="Calibri"/>
          <w:color w:val="000000"/>
          <w:sz w:val="22"/>
          <w:szCs w:val="22"/>
        </w:rPr>
        <w:t> </w:t>
      </w:r>
    </w:p>
    <w:p w14:paraId="03404DFF" w14:textId="77777777" w:rsidR="00C93112" w:rsidRDefault="00C93112" w:rsidP="00657004">
      <w:pPr>
        <w:pStyle w:val="paragraph"/>
        <w:spacing w:before="0" w:beforeAutospacing="0" w:after="0" w:afterAutospacing="0"/>
        <w:ind w:left="555" w:hanging="555"/>
        <w:textAlignment w:val="baseline"/>
        <w:rPr>
          <w:rFonts w:ascii="Segoe UI" w:hAnsi="Segoe UI" w:cs="Segoe UI"/>
          <w:sz w:val="18"/>
          <w:szCs w:val="18"/>
        </w:rPr>
      </w:pPr>
    </w:p>
    <w:p w14:paraId="74BBAD8C" w14:textId="77777777" w:rsidR="00657004" w:rsidRDefault="00657004" w:rsidP="00657004">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 xml:space="preserve">Merriam-Webster. (2017). ‘value’, Merriam-Webster online dictionary. Retrieved 28 March 2017, from </w:t>
      </w:r>
      <w:hyperlink r:id="rId10" w:tgtFrame="_blank" w:history="1">
        <w:r>
          <w:rPr>
            <w:rStyle w:val="normaltextrun"/>
            <w:rFonts w:ascii="Calibri" w:hAnsi="Calibri" w:cs="Calibri"/>
            <w:color w:val="0563C1"/>
            <w:sz w:val="22"/>
            <w:szCs w:val="22"/>
            <w:u w:val="single"/>
          </w:rPr>
          <w:t>https://www.merriam-webster.com/dictionary/value</w:t>
        </w:r>
      </w:hyperlink>
      <w:r>
        <w:rPr>
          <w:rStyle w:val="eop"/>
          <w:rFonts w:ascii="Calibri" w:eastAsiaTheme="majorEastAsia" w:hAnsi="Calibri" w:cs="Calibri"/>
          <w:sz w:val="22"/>
          <w:szCs w:val="22"/>
        </w:rPr>
        <w:t> </w:t>
      </w:r>
    </w:p>
    <w:p w14:paraId="78B1D11F" w14:textId="77777777" w:rsidR="00C93112" w:rsidRDefault="00C93112" w:rsidP="00657004">
      <w:pPr>
        <w:pStyle w:val="paragraph"/>
        <w:spacing w:before="0" w:beforeAutospacing="0" w:after="0" w:afterAutospacing="0"/>
        <w:textAlignment w:val="baseline"/>
        <w:rPr>
          <w:rFonts w:ascii="Segoe UI" w:hAnsi="Segoe UI" w:cs="Segoe UI"/>
          <w:sz w:val="18"/>
          <w:szCs w:val="18"/>
        </w:rPr>
      </w:pPr>
    </w:p>
    <w:p w14:paraId="5EFDC334" w14:textId="4A3F7592" w:rsidR="00657004" w:rsidRDefault="00657004" w:rsidP="00657004">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 xml:space="preserve">Merriam-Webster. (2017). ‘value’, Merriam-Webster online dictionary. Retrieved 28 March 2017, from </w:t>
      </w:r>
      <w:hyperlink r:id="rId11" w:history="1">
        <w:r w:rsidR="00C93112" w:rsidRPr="00A44F12">
          <w:rPr>
            <w:rStyle w:val="Hyperlink"/>
            <w:rFonts w:ascii="Calibri" w:hAnsi="Calibri" w:cs="Calibri"/>
            <w:sz w:val="22"/>
            <w:szCs w:val="22"/>
          </w:rPr>
          <w:t>https://www.merriam-webster.com/dictionary/value</w:t>
        </w:r>
      </w:hyperlink>
      <w:r>
        <w:rPr>
          <w:rStyle w:val="eop"/>
          <w:rFonts w:ascii="Calibri" w:eastAsiaTheme="majorEastAsia" w:hAnsi="Calibri" w:cs="Calibri"/>
          <w:sz w:val="22"/>
          <w:szCs w:val="22"/>
        </w:rPr>
        <w:t> </w:t>
      </w:r>
    </w:p>
    <w:p w14:paraId="051E5CF4" w14:textId="77777777" w:rsidR="00C93112" w:rsidRDefault="00C93112" w:rsidP="00657004">
      <w:pPr>
        <w:pStyle w:val="paragraph"/>
        <w:spacing w:before="0" w:beforeAutospacing="0" w:after="0" w:afterAutospacing="0"/>
        <w:textAlignment w:val="baseline"/>
        <w:rPr>
          <w:rFonts w:ascii="Segoe UI" w:hAnsi="Segoe UI" w:cs="Segoe UI"/>
          <w:sz w:val="18"/>
          <w:szCs w:val="18"/>
        </w:rPr>
      </w:pPr>
    </w:p>
    <w:p w14:paraId="483678BB" w14:textId="77777777" w:rsidR="00657004" w:rsidRDefault="00657004" w:rsidP="00657004">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i/>
          <w:iCs/>
          <w:color w:val="000000"/>
          <w:sz w:val="22"/>
          <w:szCs w:val="22"/>
        </w:rPr>
        <w:t>What is the plan-do-check-act (</w:t>
      </w:r>
      <w:proofErr w:type="spellStart"/>
      <w:r>
        <w:rPr>
          <w:rStyle w:val="normaltextrun"/>
          <w:rFonts w:ascii="Calibri" w:hAnsi="Calibri" w:cs="Calibri"/>
          <w:i/>
          <w:iCs/>
          <w:color w:val="000000"/>
          <w:sz w:val="22"/>
          <w:szCs w:val="22"/>
        </w:rPr>
        <w:t>Pdca</w:t>
      </w:r>
      <w:proofErr w:type="spellEnd"/>
      <w:r>
        <w:rPr>
          <w:rStyle w:val="normaltextrun"/>
          <w:rFonts w:ascii="Calibri" w:hAnsi="Calibri" w:cs="Calibri"/>
          <w:i/>
          <w:iCs/>
          <w:color w:val="000000"/>
          <w:sz w:val="22"/>
          <w:szCs w:val="22"/>
        </w:rPr>
        <w:t>) cycle?</w:t>
      </w:r>
      <w:r>
        <w:rPr>
          <w:rStyle w:val="normaltextrun"/>
          <w:rFonts w:ascii="Calibri" w:hAnsi="Calibri" w:cs="Calibri"/>
          <w:color w:val="000000"/>
          <w:sz w:val="22"/>
          <w:szCs w:val="22"/>
        </w:rPr>
        <w:t> (2023) </w:t>
      </w:r>
      <w:r>
        <w:rPr>
          <w:rStyle w:val="normaltextrun"/>
          <w:rFonts w:ascii="Calibri" w:hAnsi="Calibri" w:cs="Calibri"/>
          <w:i/>
          <w:iCs/>
          <w:color w:val="000000"/>
          <w:sz w:val="22"/>
          <w:szCs w:val="22"/>
        </w:rPr>
        <w:t>ASQ</w:t>
      </w:r>
      <w:r>
        <w:rPr>
          <w:rStyle w:val="normaltextrun"/>
          <w:rFonts w:ascii="Calibri" w:hAnsi="Calibri" w:cs="Calibri"/>
          <w:color w:val="000000"/>
          <w:sz w:val="22"/>
          <w:szCs w:val="22"/>
        </w:rPr>
        <w:t xml:space="preserve">. Available at: </w:t>
      </w:r>
      <w:hyperlink r:id="rId12" w:anchor=":~:text=The%20Plan%2Ddo%2Dcheck%2Dact%20Procedure,learned%20in%20the%20study%20step" w:tgtFrame="_blank" w:history="1">
        <w:r>
          <w:rPr>
            <w:rStyle w:val="normaltextrun"/>
            <w:rFonts w:ascii="Calibri" w:hAnsi="Calibri" w:cs="Calibri"/>
            <w:color w:val="0563C1"/>
            <w:sz w:val="22"/>
            <w:szCs w:val="22"/>
            <w:u w:val="single"/>
          </w:rPr>
          <w:t>https://asq.org/quality-resources/pdca-cycle#:~:text=The%20Plan%2Ddo%2Dcheck%2Dact%20Procedure,learned%20in%20the%20study%20step</w:t>
        </w:r>
      </w:hyperlink>
      <w:r>
        <w:rPr>
          <w:rStyle w:val="normaltextrun"/>
          <w:rFonts w:ascii="Calibri" w:hAnsi="Calibri" w:cs="Calibri"/>
          <w:color w:val="000000"/>
          <w:sz w:val="22"/>
          <w:szCs w:val="22"/>
        </w:rPr>
        <w:t>. (Accessed: 17 June 2023).</w:t>
      </w:r>
      <w:r>
        <w:rPr>
          <w:rStyle w:val="eop"/>
          <w:rFonts w:ascii="Calibri" w:eastAsiaTheme="majorEastAsia" w:hAnsi="Calibri" w:cs="Calibri"/>
          <w:color w:val="000000"/>
          <w:sz w:val="22"/>
          <w:szCs w:val="22"/>
        </w:rPr>
        <w:t> </w:t>
      </w:r>
    </w:p>
    <w:p w14:paraId="6CC28BC7" w14:textId="77777777" w:rsidR="00657004" w:rsidRDefault="00657004" w:rsidP="00657004">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3251492B" w14:textId="6977A037" w:rsidR="004B1A52" w:rsidRDefault="004B1A52">
      <w:r>
        <w:br w:type="page"/>
      </w:r>
    </w:p>
    <w:p w14:paraId="2D4A3CB1" w14:textId="0671999F" w:rsidR="005514BF" w:rsidRDefault="004B1A52" w:rsidP="00CD63DE">
      <w:pPr>
        <w:pStyle w:val="Heading1"/>
      </w:pPr>
      <w:bookmarkStart w:id="5" w:name="_Toc137933875"/>
      <w:r>
        <w:t>Appendix A</w:t>
      </w:r>
      <w:bookmarkEnd w:id="5"/>
    </w:p>
    <w:p w14:paraId="22D3FCC5" w14:textId="4F01BB48" w:rsidR="00F44D9A" w:rsidRDefault="00F44D9A" w:rsidP="00CD63DE">
      <w:pPr>
        <w:pStyle w:val="Heading2"/>
      </w:pPr>
      <w:bookmarkStart w:id="6" w:name="_Toc137933876"/>
      <w:r>
        <w:t>Blog</w:t>
      </w:r>
      <w:bookmarkEnd w:id="6"/>
    </w:p>
    <w:p w14:paraId="49D34D65" w14:textId="74BB8384" w:rsidR="00F44D9A" w:rsidRDefault="005D5C5E">
      <w:hyperlink r:id="rId13" w:history="1">
        <w:r w:rsidRPr="005D5C5E">
          <w:rPr>
            <w:rStyle w:val="Hyperlink"/>
          </w:rPr>
          <w:t>https://www.can</w:t>
        </w:r>
        <w:r w:rsidRPr="005D5C5E">
          <w:rPr>
            <w:rStyle w:val="Hyperlink"/>
          </w:rPr>
          <w:t>v</w:t>
        </w:r>
        <w:r w:rsidRPr="005D5C5E">
          <w:rPr>
            <w:rStyle w:val="Hyperlink"/>
          </w:rPr>
          <w:t>a.com/design/DAFlu2zlSKk/Ckfe2VvqKbdtkB64wbAbFQ/view?utm_content=DAFlu2zlSKk&amp;utm_campaign=designshare&amp;utm_medium=link&amp;utm_source=publishsharelink</w:t>
        </w:r>
      </w:hyperlink>
      <w:r>
        <w:t xml:space="preserve"> </w:t>
      </w:r>
    </w:p>
    <w:p w14:paraId="0FDEAAB0" w14:textId="77777777" w:rsidR="00F44D9A" w:rsidRDefault="00F44D9A">
      <w:r>
        <w:br w:type="page"/>
      </w:r>
    </w:p>
    <w:p w14:paraId="77E5A756" w14:textId="6F5DA263" w:rsidR="004D6306" w:rsidRDefault="00C170B0" w:rsidP="00CD63DE">
      <w:pPr>
        <w:pStyle w:val="Heading1"/>
      </w:pPr>
      <w:bookmarkStart w:id="7" w:name="_Toc137933877"/>
      <w:r>
        <w:rPr>
          <w:noProof/>
        </w:rPr>
        <w:drawing>
          <wp:anchor distT="0" distB="0" distL="114300" distR="114300" simplePos="0" relativeHeight="251659264" behindDoc="0" locked="0" layoutInCell="1" allowOverlap="1" wp14:anchorId="762B9231" wp14:editId="58440951">
            <wp:simplePos x="0" y="0"/>
            <wp:positionH relativeFrom="column">
              <wp:posOffset>0</wp:posOffset>
            </wp:positionH>
            <wp:positionV relativeFrom="paragraph">
              <wp:posOffset>719455</wp:posOffset>
            </wp:positionV>
            <wp:extent cx="2336800" cy="41656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ovie::/Users/salmaahmed/Downloads/VIDEO-2023-06-18-20-39-49.mp4"/>
                    <pic:cNvPicPr/>
                  </pic:nvPicPr>
                  <pic:blipFill>
                    <a:blip r:embed="rId14">
                      <a:extLst>
                        <a:ext uri="{28A0092B-C50C-407E-A947-70E740481C1C}">
                          <a14:useLocalDpi xmlns:a14="http://schemas.microsoft.com/office/drawing/2010/main" val="0"/>
                        </a:ext>
                      </a:extLst>
                    </a:blip>
                    <a:stretch>
                      <a:fillRect/>
                    </a:stretch>
                  </pic:blipFill>
                  <pic:spPr>
                    <a:xfrm>
                      <a:off x="0" y="0"/>
                      <a:ext cx="2336800" cy="4165600"/>
                    </a:xfrm>
                    <a:prstGeom prst="rect">
                      <a:avLst/>
                    </a:prstGeom>
                  </pic:spPr>
                </pic:pic>
              </a:graphicData>
            </a:graphic>
          </wp:anchor>
        </w:drawing>
      </w:r>
      <w:r w:rsidR="00F44D9A">
        <w:t>Appendix B</w:t>
      </w:r>
      <w:bookmarkEnd w:id="7"/>
    </w:p>
    <w:p w14:paraId="71151C7C" w14:textId="26AB6189" w:rsidR="00F44D9A" w:rsidRDefault="008C6522" w:rsidP="00CD63DE">
      <w:pPr>
        <w:pStyle w:val="Heading2"/>
      </w:pPr>
      <w:bookmarkStart w:id="8" w:name="_Toc137933878"/>
      <w:r>
        <w:t>Video Pitch</w:t>
      </w:r>
      <w:bookmarkEnd w:id="8"/>
    </w:p>
    <w:p w14:paraId="300C9972" w14:textId="77777777" w:rsidR="008C6522" w:rsidRDefault="00D442BE" w:rsidP="008C6522">
      <w:pPr>
        <w:pStyle w:val="Heading1"/>
      </w:pPr>
      <w:r>
        <w:br w:type="page"/>
      </w:r>
      <w:bookmarkStart w:id="9" w:name="_Toc137933879"/>
      <w:r w:rsidR="008C6522">
        <w:t>Appendix C</w:t>
      </w:r>
      <w:bookmarkEnd w:id="9"/>
    </w:p>
    <w:p w14:paraId="5B8CD007" w14:textId="19A1FE92" w:rsidR="00D442BE" w:rsidRDefault="008C6522">
      <w:bookmarkStart w:id="10" w:name="_Toc137933880"/>
      <w:r w:rsidRPr="008C6522">
        <w:rPr>
          <w:rStyle w:val="Heading2Char"/>
        </w:rPr>
        <w:t>Poster</w:t>
      </w:r>
      <w:bookmarkEnd w:id="10"/>
      <w:r w:rsidR="00D442BE" w:rsidRPr="004D6306">
        <w:drawing>
          <wp:inline distT="0" distB="0" distL="0" distR="0" wp14:anchorId="6F395349" wp14:editId="65321581">
            <wp:extent cx="5731510" cy="8109585"/>
            <wp:effectExtent l="0" t="0" r="0" b="5715"/>
            <wp:docPr id="3" name="Picture 3"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font, design&#10;&#10;Description automatically generated"/>
                    <pic:cNvPicPr/>
                  </pic:nvPicPr>
                  <pic:blipFill>
                    <a:blip r:embed="rId15"/>
                    <a:stretch>
                      <a:fillRect/>
                    </a:stretch>
                  </pic:blipFill>
                  <pic:spPr>
                    <a:xfrm>
                      <a:off x="0" y="0"/>
                      <a:ext cx="5731510" cy="8109585"/>
                    </a:xfrm>
                    <a:prstGeom prst="rect">
                      <a:avLst/>
                    </a:prstGeom>
                  </pic:spPr>
                </pic:pic>
              </a:graphicData>
            </a:graphic>
          </wp:inline>
        </w:drawing>
      </w:r>
    </w:p>
    <w:p w14:paraId="4221377C" w14:textId="13AAC803" w:rsidR="004D6306" w:rsidRDefault="004D6306"/>
    <w:sectPr w:rsidR="004D63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7B21B" w14:textId="77777777" w:rsidR="00860AE6" w:rsidRDefault="00860AE6" w:rsidP="00860AE6">
      <w:r>
        <w:separator/>
      </w:r>
    </w:p>
  </w:endnote>
  <w:endnote w:type="continuationSeparator" w:id="0">
    <w:p w14:paraId="2358967E" w14:textId="77777777" w:rsidR="00860AE6" w:rsidRDefault="00860AE6" w:rsidP="00860A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8DEFF" w14:textId="77777777" w:rsidR="00860AE6" w:rsidRDefault="00860AE6" w:rsidP="00860AE6">
      <w:r>
        <w:separator/>
      </w:r>
    </w:p>
  </w:footnote>
  <w:footnote w:type="continuationSeparator" w:id="0">
    <w:p w14:paraId="634C4954" w14:textId="77777777" w:rsidR="00860AE6" w:rsidRDefault="00860AE6" w:rsidP="00860AE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004"/>
    <w:rsid w:val="001679C1"/>
    <w:rsid w:val="00270149"/>
    <w:rsid w:val="003156D8"/>
    <w:rsid w:val="004356A8"/>
    <w:rsid w:val="004B1A52"/>
    <w:rsid w:val="004D6306"/>
    <w:rsid w:val="005363C2"/>
    <w:rsid w:val="005514BF"/>
    <w:rsid w:val="005D5C5E"/>
    <w:rsid w:val="00657004"/>
    <w:rsid w:val="006A7544"/>
    <w:rsid w:val="00860AE6"/>
    <w:rsid w:val="008C6522"/>
    <w:rsid w:val="00BA68E8"/>
    <w:rsid w:val="00C170B0"/>
    <w:rsid w:val="00C93112"/>
    <w:rsid w:val="00CD63DE"/>
    <w:rsid w:val="00D03C8F"/>
    <w:rsid w:val="00D26847"/>
    <w:rsid w:val="00D442BE"/>
    <w:rsid w:val="00DC770C"/>
    <w:rsid w:val="00F44D9A"/>
    <w:rsid w:val="00FF4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141AE3"/>
  <w15:chartTrackingRefBased/>
  <w15:docId w15:val="{AAD6E421-C13A-7146-A694-2F1486483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311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63D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57004"/>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657004"/>
  </w:style>
  <w:style w:type="character" w:customStyle="1" w:styleId="eop">
    <w:name w:val="eop"/>
    <w:basedOn w:val="DefaultParagraphFont"/>
    <w:rsid w:val="00657004"/>
  </w:style>
  <w:style w:type="paragraph" w:styleId="NormalWeb">
    <w:name w:val="Normal (Web)"/>
    <w:basedOn w:val="Normal"/>
    <w:uiPriority w:val="99"/>
    <w:semiHidden/>
    <w:unhideWhenUsed/>
    <w:rsid w:val="003156D8"/>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C9311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93112"/>
    <w:rPr>
      <w:color w:val="0563C1" w:themeColor="hyperlink"/>
      <w:u w:val="single"/>
    </w:rPr>
  </w:style>
  <w:style w:type="character" w:styleId="UnresolvedMention">
    <w:name w:val="Unresolved Mention"/>
    <w:basedOn w:val="DefaultParagraphFont"/>
    <w:uiPriority w:val="99"/>
    <w:semiHidden/>
    <w:unhideWhenUsed/>
    <w:rsid w:val="00C93112"/>
    <w:rPr>
      <w:color w:val="605E5C"/>
      <w:shd w:val="clear" w:color="auto" w:fill="E1DFDD"/>
    </w:rPr>
  </w:style>
  <w:style w:type="paragraph" w:styleId="TOCHeading">
    <w:name w:val="TOC Heading"/>
    <w:basedOn w:val="Heading1"/>
    <w:next w:val="Normal"/>
    <w:uiPriority w:val="39"/>
    <w:unhideWhenUsed/>
    <w:qFormat/>
    <w:rsid w:val="00C9311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93112"/>
    <w:pPr>
      <w:spacing w:before="120"/>
    </w:pPr>
    <w:rPr>
      <w:rFonts w:cstheme="minorHAnsi"/>
      <w:b/>
      <w:bCs/>
      <w:i/>
      <w:iCs/>
    </w:rPr>
  </w:style>
  <w:style w:type="paragraph" w:styleId="TOC2">
    <w:name w:val="toc 2"/>
    <w:basedOn w:val="Normal"/>
    <w:next w:val="Normal"/>
    <w:autoRedefine/>
    <w:uiPriority w:val="39"/>
    <w:unhideWhenUsed/>
    <w:rsid w:val="00C9311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93112"/>
    <w:pPr>
      <w:ind w:left="480"/>
    </w:pPr>
    <w:rPr>
      <w:rFonts w:cstheme="minorHAnsi"/>
      <w:sz w:val="20"/>
      <w:szCs w:val="20"/>
    </w:rPr>
  </w:style>
  <w:style w:type="paragraph" w:styleId="TOC4">
    <w:name w:val="toc 4"/>
    <w:basedOn w:val="Normal"/>
    <w:next w:val="Normal"/>
    <w:autoRedefine/>
    <w:uiPriority w:val="39"/>
    <w:semiHidden/>
    <w:unhideWhenUsed/>
    <w:rsid w:val="00C93112"/>
    <w:pPr>
      <w:ind w:left="720"/>
    </w:pPr>
    <w:rPr>
      <w:rFonts w:cstheme="minorHAnsi"/>
      <w:sz w:val="20"/>
      <w:szCs w:val="20"/>
    </w:rPr>
  </w:style>
  <w:style w:type="paragraph" w:styleId="TOC5">
    <w:name w:val="toc 5"/>
    <w:basedOn w:val="Normal"/>
    <w:next w:val="Normal"/>
    <w:autoRedefine/>
    <w:uiPriority w:val="39"/>
    <w:semiHidden/>
    <w:unhideWhenUsed/>
    <w:rsid w:val="00C93112"/>
    <w:pPr>
      <w:ind w:left="960"/>
    </w:pPr>
    <w:rPr>
      <w:rFonts w:cstheme="minorHAnsi"/>
      <w:sz w:val="20"/>
      <w:szCs w:val="20"/>
    </w:rPr>
  </w:style>
  <w:style w:type="paragraph" w:styleId="TOC6">
    <w:name w:val="toc 6"/>
    <w:basedOn w:val="Normal"/>
    <w:next w:val="Normal"/>
    <w:autoRedefine/>
    <w:uiPriority w:val="39"/>
    <w:semiHidden/>
    <w:unhideWhenUsed/>
    <w:rsid w:val="00C93112"/>
    <w:pPr>
      <w:ind w:left="1200"/>
    </w:pPr>
    <w:rPr>
      <w:rFonts w:cstheme="minorHAnsi"/>
      <w:sz w:val="20"/>
      <w:szCs w:val="20"/>
    </w:rPr>
  </w:style>
  <w:style w:type="paragraph" w:styleId="TOC7">
    <w:name w:val="toc 7"/>
    <w:basedOn w:val="Normal"/>
    <w:next w:val="Normal"/>
    <w:autoRedefine/>
    <w:uiPriority w:val="39"/>
    <w:semiHidden/>
    <w:unhideWhenUsed/>
    <w:rsid w:val="00C93112"/>
    <w:pPr>
      <w:ind w:left="1440"/>
    </w:pPr>
    <w:rPr>
      <w:rFonts w:cstheme="minorHAnsi"/>
      <w:sz w:val="20"/>
      <w:szCs w:val="20"/>
    </w:rPr>
  </w:style>
  <w:style w:type="paragraph" w:styleId="TOC8">
    <w:name w:val="toc 8"/>
    <w:basedOn w:val="Normal"/>
    <w:next w:val="Normal"/>
    <w:autoRedefine/>
    <w:uiPriority w:val="39"/>
    <w:semiHidden/>
    <w:unhideWhenUsed/>
    <w:rsid w:val="00C93112"/>
    <w:pPr>
      <w:ind w:left="1680"/>
    </w:pPr>
    <w:rPr>
      <w:rFonts w:cstheme="minorHAnsi"/>
      <w:sz w:val="20"/>
      <w:szCs w:val="20"/>
    </w:rPr>
  </w:style>
  <w:style w:type="paragraph" w:styleId="TOC9">
    <w:name w:val="toc 9"/>
    <w:basedOn w:val="Normal"/>
    <w:next w:val="Normal"/>
    <w:autoRedefine/>
    <w:uiPriority w:val="39"/>
    <w:semiHidden/>
    <w:unhideWhenUsed/>
    <w:rsid w:val="00C93112"/>
    <w:pPr>
      <w:ind w:left="1920"/>
    </w:pPr>
    <w:rPr>
      <w:rFonts w:cstheme="minorHAnsi"/>
      <w:sz w:val="20"/>
      <w:szCs w:val="20"/>
    </w:rPr>
  </w:style>
  <w:style w:type="character" w:styleId="FollowedHyperlink">
    <w:name w:val="FollowedHyperlink"/>
    <w:basedOn w:val="DefaultParagraphFont"/>
    <w:uiPriority w:val="99"/>
    <w:semiHidden/>
    <w:unhideWhenUsed/>
    <w:rsid w:val="005D5C5E"/>
    <w:rPr>
      <w:color w:val="954F72" w:themeColor="followedHyperlink"/>
      <w:u w:val="single"/>
    </w:rPr>
  </w:style>
  <w:style w:type="character" w:customStyle="1" w:styleId="Heading2Char">
    <w:name w:val="Heading 2 Char"/>
    <w:basedOn w:val="DefaultParagraphFont"/>
    <w:link w:val="Heading2"/>
    <w:uiPriority w:val="9"/>
    <w:rsid w:val="00CD63D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03C8F"/>
    <w:pPr>
      <w:tabs>
        <w:tab w:val="center" w:pos="4513"/>
        <w:tab w:val="right" w:pos="9026"/>
      </w:tabs>
    </w:pPr>
  </w:style>
  <w:style w:type="character" w:customStyle="1" w:styleId="HeaderChar">
    <w:name w:val="Header Char"/>
    <w:basedOn w:val="DefaultParagraphFont"/>
    <w:link w:val="Header"/>
    <w:uiPriority w:val="99"/>
    <w:rsid w:val="00D03C8F"/>
  </w:style>
  <w:style w:type="paragraph" w:styleId="Footer">
    <w:name w:val="footer"/>
    <w:basedOn w:val="Normal"/>
    <w:link w:val="FooterChar"/>
    <w:uiPriority w:val="99"/>
    <w:unhideWhenUsed/>
    <w:rsid w:val="00D03C8F"/>
    <w:pPr>
      <w:tabs>
        <w:tab w:val="center" w:pos="4513"/>
        <w:tab w:val="right" w:pos="9026"/>
      </w:tabs>
    </w:pPr>
  </w:style>
  <w:style w:type="character" w:customStyle="1" w:styleId="FooterChar">
    <w:name w:val="Footer Char"/>
    <w:basedOn w:val="DefaultParagraphFont"/>
    <w:link w:val="Footer"/>
    <w:uiPriority w:val="99"/>
    <w:rsid w:val="00D03C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358854">
      <w:bodyDiv w:val="1"/>
      <w:marLeft w:val="0"/>
      <w:marRight w:val="0"/>
      <w:marTop w:val="0"/>
      <w:marBottom w:val="0"/>
      <w:divBdr>
        <w:top w:val="none" w:sz="0" w:space="0" w:color="auto"/>
        <w:left w:val="none" w:sz="0" w:space="0" w:color="auto"/>
        <w:bottom w:val="none" w:sz="0" w:space="0" w:color="auto"/>
        <w:right w:val="none" w:sz="0" w:space="0" w:color="auto"/>
      </w:divBdr>
      <w:divsChild>
        <w:div w:id="1977492553">
          <w:marLeft w:val="0"/>
          <w:marRight w:val="0"/>
          <w:marTop w:val="0"/>
          <w:marBottom w:val="0"/>
          <w:divBdr>
            <w:top w:val="none" w:sz="0" w:space="0" w:color="auto"/>
            <w:left w:val="none" w:sz="0" w:space="0" w:color="auto"/>
            <w:bottom w:val="none" w:sz="0" w:space="0" w:color="auto"/>
            <w:right w:val="none" w:sz="0" w:space="0" w:color="auto"/>
          </w:divBdr>
          <w:divsChild>
            <w:div w:id="47610268">
              <w:marLeft w:val="0"/>
              <w:marRight w:val="0"/>
              <w:marTop w:val="0"/>
              <w:marBottom w:val="0"/>
              <w:divBdr>
                <w:top w:val="none" w:sz="0" w:space="0" w:color="auto"/>
                <w:left w:val="none" w:sz="0" w:space="0" w:color="auto"/>
                <w:bottom w:val="none" w:sz="0" w:space="0" w:color="auto"/>
                <w:right w:val="none" w:sz="0" w:space="0" w:color="auto"/>
              </w:divBdr>
              <w:divsChild>
                <w:div w:id="101300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654343">
      <w:bodyDiv w:val="1"/>
      <w:marLeft w:val="0"/>
      <w:marRight w:val="0"/>
      <w:marTop w:val="0"/>
      <w:marBottom w:val="0"/>
      <w:divBdr>
        <w:top w:val="none" w:sz="0" w:space="0" w:color="auto"/>
        <w:left w:val="none" w:sz="0" w:space="0" w:color="auto"/>
        <w:bottom w:val="none" w:sz="0" w:space="0" w:color="auto"/>
        <w:right w:val="none" w:sz="0" w:space="0" w:color="auto"/>
      </w:divBdr>
      <w:divsChild>
        <w:div w:id="1733698236">
          <w:marLeft w:val="0"/>
          <w:marRight w:val="0"/>
          <w:marTop w:val="0"/>
          <w:marBottom w:val="0"/>
          <w:divBdr>
            <w:top w:val="none" w:sz="0" w:space="0" w:color="auto"/>
            <w:left w:val="none" w:sz="0" w:space="0" w:color="auto"/>
            <w:bottom w:val="none" w:sz="0" w:space="0" w:color="auto"/>
            <w:right w:val="none" w:sz="0" w:space="0" w:color="auto"/>
          </w:divBdr>
        </w:div>
        <w:div w:id="122314604">
          <w:marLeft w:val="0"/>
          <w:marRight w:val="0"/>
          <w:marTop w:val="0"/>
          <w:marBottom w:val="0"/>
          <w:divBdr>
            <w:top w:val="none" w:sz="0" w:space="0" w:color="auto"/>
            <w:left w:val="none" w:sz="0" w:space="0" w:color="auto"/>
            <w:bottom w:val="none" w:sz="0" w:space="0" w:color="auto"/>
            <w:right w:val="none" w:sz="0" w:space="0" w:color="auto"/>
          </w:divBdr>
        </w:div>
        <w:div w:id="1409842427">
          <w:marLeft w:val="0"/>
          <w:marRight w:val="0"/>
          <w:marTop w:val="0"/>
          <w:marBottom w:val="0"/>
          <w:divBdr>
            <w:top w:val="none" w:sz="0" w:space="0" w:color="auto"/>
            <w:left w:val="none" w:sz="0" w:space="0" w:color="auto"/>
            <w:bottom w:val="none" w:sz="0" w:space="0" w:color="auto"/>
            <w:right w:val="none" w:sz="0" w:space="0" w:color="auto"/>
          </w:divBdr>
        </w:div>
        <w:div w:id="1552300481">
          <w:marLeft w:val="0"/>
          <w:marRight w:val="0"/>
          <w:marTop w:val="0"/>
          <w:marBottom w:val="0"/>
          <w:divBdr>
            <w:top w:val="none" w:sz="0" w:space="0" w:color="auto"/>
            <w:left w:val="none" w:sz="0" w:space="0" w:color="auto"/>
            <w:bottom w:val="none" w:sz="0" w:space="0" w:color="auto"/>
            <w:right w:val="none" w:sz="0" w:space="0" w:color="auto"/>
          </w:divBdr>
        </w:div>
        <w:div w:id="702747958">
          <w:marLeft w:val="0"/>
          <w:marRight w:val="0"/>
          <w:marTop w:val="0"/>
          <w:marBottom w:val="0"/>
          <w:divBdr>
            <w:top w:val="none" w:sz="0" w:space="0" w:color="auto"/>
            <w:left w:val="none" w:sz="0" w:space="0" w:color="auto"/>
            <w:bottom w:val="none" w:sz="0" w:space="0" w:color="auto"/>
            <w:right w:val="none" w:sz="0" w:space="0" w:color="auto"/>
          </w:divBdr>
        </w:div>
        <w:div w:id="1029650597">
          <w:marLeft w:val="0"/>
          <w:marRight w:val="0"/>
          <w:marTop w:val="0"/>
          <w:marBottom w:val="0"/>
          <w:divBdr>
            <w:top w:val="none" w:sz="0" w:space="0" w:color="auto"/>
            <w:left w:val="none" w:sz="0" w:space="0" w:color="auto"/>
            <w:bottom w:val="none" w:sz="0" w:space="0" w:color="auto"/>
            <w:right w:val="none" w:sz="0" w:space="0" w:color="auto"/>
          </w:divBdr>
        </w:div>
        <w:div w:id="398290257">
          <w:marLeft w:val="0"/>
          <w:marRight w:val="0"/>
          <w:marTop w:val="0"/>
          <w:marBottom w:val="0"/>
          <w:divBdr>
            <w:top w:val="none" w:sz="0" w:space="0" w:color="auto"/>
            <w:left w:val="none" w:sz="0" w:space="0" w:color="auto"/>
            <w:bottom w:val="none" w:sz="0" w:space="0" w:color="auto"/>
            <w:right w:val="none" w:sz="0" w:space="0" w:color="auto"/>
          </w:divBdr>
        </w:div>
        <w:div w:id="1616520268">
          <w:marLeft w:val="0"/>
          <w:marRight w:val="0"/>
          <w:marTop w:val="0"/>
          <w:marBottom w:val="0"/>
          <w:divBdr>
            <w:top w:val="none" w:sz="0" w:space="0" w:color="auto"/>
            <w:left w:val="none" w:sz="0" w:space="0" w:color="auto"/>
            <w:bottom w:val="none" w:sz="0" w:space="0" w:color="auto"/>
            <w:right w:val="none" w:sz="0" w:space="0" w:color="auto"/>
          </w:divBdr>
        </w:div>
        <w:div w:id="327291961">
          <w:marLeft w:val="0"/>
          <w:marRight w:val="0"/>
          <w:marTop w:val="0"/>
          <w:marBottom w:val="0"/>
          <w:divBdr>
            <w:top w:val="none" w:sz="0" w:space="0" w:color="auto"/>
            <w:left w:val="none" w:sz="0" w:space="0" w:color="auto"/>
            <w:bottom w:val="none" w:sz="0" w:space="0" w:color="auto"/>
            <w:right w:val="none" w:sz="0" w:space="0" w:color="auto"/>
          </w:divBdr>
        </w:div>
        <w:div w:id="1558397686">
          <w:marLeft w:val="0"/>
          <w:marRight w:val="0"/>
          <w:marTop w:val="0"/>
          <w:marBottom w:val="0"/>
          <w:divBdr>
            <w:top w:val="none" w:sz="0" w:space="0" w:color="auto"/>
            <w:left w:val="none" w:sz="0" w:space="0" w:color="auto"/>
            <w:bottom w:val="none" w:sz="0" w:space="0" w:color="auto"/>
            <w:right w:val="none" w:sz="0" w:space="0" w:color="auto"/>
          </w:divBdr>
        </w:div>
        <w:div w:id="1693023710">
          <w:marLeft w:val="0"/>
          <w:marRight w:val="0"/>
          <w:marTop w:val="0"/>
          <w:marBottom w:val="0"/>
          <w:divBdr>
            <w:top w:val="none" w:sz="0" w:space="0" w:color="auto"/>
            <w:left w:val="none" w:sz="0" w:space="0" w:color="auto"/>
            <w:bottom w:val="none" w:sz="0" w:space="0" w:color="auto"/>
            <w:right w:val="none" w:sz="0" w:space="0" w:color="auto"/>
          </w:divBdr>
        </w:div>
        <w:div w:id="1607228064">
          <w:marLeft w:val="0"/>
          <w:marRight w:val="0"/>
          <w:marTop w:val="0"/>
          <w:marBottom w:val="0"/>
          <w:divBdr>
            <w:top w:val="none" w:sz="0" w:space="0" w:color="auto"/>
            <w:left w:val="none" w:sz="0" w:space="0" w:color="auto"/>
            <w:bottom w:val="none" w:sz="0" w:space="0" w:color="auto"/>
            <w:right w:val="none" w:sz="0" w:space="0" w:color="auto"/>
          </w:divBdr>
        </w:div>
        <w:div w:id="1044209875">
          <w:marLeft w:val="0"/>
          <w:marRight w:val="0"/>
          <w:marTop w:val="0"/>
          <w:marBottom w:val="0"/>
          <w:divBdr>
            <w:top w:val="none" w:sz="0" w:space="0" w:color="auto"/>
            <w:left w:val="none" w:sz="0" w:space="0" w:color="auto"/>
            <w:bottom w:val="none" w:sz="0" w:space="0" w:color="auto"/>
            <w:right w:val="none" w:sz="0" w:space="0" w:color="auto"/>
          </w:divBdr>
        </w:div>
        <w:div w:id="478041587">
          <w:marLeft w:val="0"/>
          <w:marRight w:val="0"/>
          <w:marTop w:val="0"/>
          <w:marBottom w:val="0"/>
          <w:divBdr>
            <w:top w:val="none" w:sz="0" w:space="0" w:color="auto"/>
            <w:left w:val="none" w:sz="0" w:space="0" w:color="auto"/>
            <w:bottom w:val="none" w:sz="0" w:space="0" w:color="auto"/>
            <w:right w:val="none" w:sz="0" w:space="0" w:color="auto"/>
          </w:divBdr>
        </w:div>
        <w:div w:id="2100904929">
          <w:marLeft w:val="0"/>
          <w:marRight w:val="0"/>
          <w:marTop w:val="0"/>
          <w:marBottom w:val="0"/>
          <w:divBdr>
            <w:top w:val="none" w:sz="0" w:space="0" w:color="auto"/>
            <w:left w:val="none" w:sz="0" w:space="0" w:color="auto"/>
            <w:bottom w:val="none" w:sz="0" w:space="0" w:color="auto"/>
            <w:right w:val="none" w:sz="0" w:space="0" w:color="auto"/>
          </w:divBdr>
        </w:div>
        <w:div w:id="887298240">
          <w:marLeft w:val="0"/>
          <w:marRight w:val="0"/>
          <w:marTop w:val="0"/>
          <w:marBottom w:val="0"/>
          <w:divBdr>
            <w:top w:val="none" w:sz="0" w:space="0" w:color="auto"/>
            <w:left w:val="none" w:sz="0" w:space="0" w:color="auto"/>
            <w:bottom w:val="none" w:sz="0" w:space="0" w:color="auto"/>
            <w:right w:val="none" w:sz="0" w:space="0" w:color="auto"/>
          </w:divBdr>
        </w:div>
        <w:div w:id="322663784">
          <w:marLeft w:val="0"/>
          <w:marRight w:val="0"/>
          <w:marTop w:val="0"/>
          <w:marBottom w:val="0"/>
          <w:divBdr>
            <w:top w:val="none" w:sz="0" w:space="0" w:color="auto"/>
            <w:left w:val="none" w:sz="0" w:space="0" w:color="auto"/>
            <w:bottom w:val="none" w:sz="0" w:space="0" w:color="auto"/>
            <w:right w:val="none" w:sz="0" w:space="0" w:color="auto"/>
          </w:divBdr>
        </w:div>
        <w:div w:id="917059296">
          <w:marLeft w:val="0"/>
          <w:marRight w:val="0"/>
          <w:marTop w:val="0"/>
          <w:marBottom w:val="0"/>
          <w:divBdr>
            <w:top w:val="none" w:sz="0" w:space="0" w:color="auto"/>
            <w:left w:val="none" w:sz="0" w:space="0" w:color="auto"/>
            <w:bottom w:val="none" w:sz="0" w:space="0" w:color="auto"/>
            <w:right w:val="none" w:sz="0" w:space="0" w:color="auto"/>
          </w:divBdr>
        </w:div>
        <w:div w:id="1006638855">
          <w:marLeft w:val="0"/>
          <w:marRight w:val="0"/>
          <w:marTop w:val="0"/>
          <w:marBottom w:val="0"/>
          <w:divBdr>
            <w:top w:val="none" w:sz="0" w:space="0" w:color="auto"/>
            <w:left w:val="none" w:sz="0" w:space="0" w:color="auto"/>
            <w:bottom w:val="none" w:sz="0" w:space="0" w:color="auto"/>
            <w:right w:val="none" w:sz="0" w:space="0" w:color="auto"/>
          </w:divBdr>
        </w:div>
        <w:div w:id="2145926693">
          <w:marLeft w:val="0"/>
          <w:marRight w:val="0"/>
          <w:marTop w:val="0"/>
          <w:marBottom w:val="0"/>
          <w:divBdr>
            <w:top w:val="none" w:sz="0" w:space="0" w:color="auto"/>
            <w:left w:val="none" w:sz="0" w:space="0" w:color="auto"/>
            <w:bottom w:val="none" w:sz="0" w:space="0" w:color="auto"/>
            <w:right w:val="none" w:sz="0" w:space="0" w:color="auto"/>
          </w:divBdr>
        </w:div>
        <w:div w:id="445075702">
          <w:marLeft w:val="0"/>
          <w:marRight w:val="0"/>
          <w:marTop w:val="0"/>
          <w:marBottom w:val="0"/>
          <w:divBdr>
            <w:top w:val="none" w:sz="0" w:space="0" w:color="auto"/>
            <w:left w:val="none" w:sz="0" w:space="0" w:color="auto"/>
            <w:bottom w:val="none" w:sz="0" w:space="0" w:color="auto"/>
            <w:right w:val="none" w:sz="0" w:space="0" w:color="auto"/>
          </w:divBdr>
        </w:div>
        <w:div w:id="23094849">
          <w:marLeft w:val="0"/>
          <w:marRight w:val="0"/>
          <w:marTop w:val="0"/>
          <w:marBottom w:val="0"/>
          <w:divBdr>
            <w:top w:val="none" w:sz="0" w:space="0" w:color="auto"/>
            <w:left w:val="none" w:sz="0" w:space="0" w:color="auto"/>
            <w:bottom w:val="none" w:sz="0" w:space="0" w:color="auto"/>
            <w:right w:val="none" w:sz="0" w:space="0" w:color="auto"/>
          </w:divBdr>
        </w:div>
        <w:div w:id="2090957780">
          <w:marLeft w:val="0"/>
          <w:marRight w:val="0"/>
          <w:marTop w:val="0"/>
          <w:marBottom w:val="0"/>
          <w:divBdr>
            <w:top w:val="none" w:sz="0" w:space="0" w:color="auto"/>
            <w:left w:val="none" w:sz="0" w:space="0" w:color="auto"/>
            <w:bottom w:val="none" w:sz="0" w:space="0" w:color="auto"/>
            <w:right w:val="none" w:sz="0" w:space="0" w:color="auto"/>
          </w:divBdr>
        </w:div>
        <w:div w:id="435175966">
          <w:marLeft w:val="0"/>
          <w:marRight w:val="0"/>
          <w:marTop w:val="0"/>
          <w:marBottom w:val="0"/>
          <w:divBdr>
            <w:top w:val="none" w:sz="0" w:space="0" w:color="auto"/>
            <w:left w:val="none" w:sz="0" w:space="0" w:color="auto"/>
            <w:bottom w:val="none" w:sz="0" w:space="0" w:color="auto"/>
            <w:right w:val="none" w:sz="0" w:space="0" w:color="auto"/>
          </w:divBdr>
        </w:div>
        <w:div w:id="469129180">
          <w:marLeft w:val="0"/>
          <w:marRight w:val="0"/>
          <w:marTop w:val="0"/>
          <w:marBottom w:val="0"/>
          <w:divBdr>
            <w:top w:val="none" w:sz="0" w:space="0" w:color="auto"/>
            <w:left w:val="none" w:sz="0" w:space="0" w:color="auto"/>
            <w:bottom w:val="none" w:sz="0" w:space="0" w:color="auto"/>
            <w:right w:val="none" w:sz="0" w:space="0" w:color="auto"/>
          </w:divBdr>
        </w:div>
        <w:div w:id="920409928">
          <w:marLeft w:val="0"/>
          <w:marRight w:val="0"/>
          <w:marTop w:val="0"/>
          <w:marBottom w:val="0"/>
          <w:divBdr>
            <w:top w:val="none" w:sz="0" w:space="0" w:color="auto"/>
            <w:left w:val="none" w:sz="0" w:space="0" w:color="auto"/>
            <w:bottom w:val="none" w:sz="0" w:space="0" w:color="auto"/>
            <w:right w:val="none" w:sz="0" w:space="0" w:color="auto"/>
          </w:divBdr>
        </w:div>
        <w:div w:id="244801656">
          <w:marLeft w:val="0"/>
          <w:marRight w:val="0"/>
          <w:marTop w:val="0"/>
          <w:marBottom w:val="0"/>
          <w:divBdr>
            <w:top w:val="none" w:sz="0" w:space="0" w:color="auto"/>
            <w:left w:val="none" w:sz="0" w:space="0" w:color="auto"/>
            <w:bottom w:val="none" w:sz="0" w:space="0" w:color="auto"/>
            <w:right w:val="none" w:sz="0" w:space="0" w:color="auto"/>
          </w:divBdr>
        </w:div>
        <w:div w:id="305015522">
          <w:marLeft w:val="0"/>
          <w:marRight w:val="0"/>
          <w:marTop w:val="0"/>
          <w:marBottom w:val="0"/>
          <w:divBdr>
            <w:top w:val="none" w:sz="0" w:space="0" w:color="auto"/>
            <w:left w:val="none" w:sz="0" w:space="0" w:color="auto"/>
            <w:bottom w:val="none" w:sz="0" w:space="0" w:color="auto"/>
            <w:right w:val="none" w:sz="0" w:space="0" w:color="auto"/>
          </w:divBdr>
        </w:div>
        <w:div w:id="1125393120">
          <w:marLeft w:val="0"/>
          <w:marRight w:val="0"/>
          <w:marTop w:val="0"/>
          <w:marBottom w:val="0"/>
          <w:divBdr>
            <w:top w:val="none" w:sz="0" w:space="0" w:color="auto"/>
            <w:left w:val="none" w:sz="0" w:space="0" w:color="auto"/>
            <w:bottom w:val="none" w:sz="0" w:space="0" w:color="auto"/>
            <w:right w:val="none" w:sz="0" w:space="0" w:color="auto"/>
          </w:divBdr>
        </w:div>
        <w:div w:id="2070961099">
          <w:marLeft w:val="0"/>
          <w:marRight w:val="0"/>
          <w:marTop w:val="0"/>
          <w:marBottom w:val="0"/>
          <w:divBdr>
            <w:top w:val="none" w:sz="0" w:space="0" w:color="auto"/>
            <w:left w:val="none" w:sz="0" w:space="0" w:color="auto"/>
            <w:bottom w:val="none" w:sz="0" w:space="0" w:color="auto"/>
            <w:right w:val="none" w:sz="0" w:space="0" w:color="auto"/>
          </w:divBdr>
        </w:div>
        <w:div w:id="800615509">
          <w:marLeft w:val="0"/>
          <w:marRight w:val="0"/>
          <w:marTop w:val="0"/>
          <w:marBottom w:val="0"/>
          <w:divBdr>
            <w:top w:val="none" w:sz="0" w:space="0" w:color="auto"/>
            <w:left w:val="none" w:sz="0" w:space="0" w:color="auto"/>
            <w:bottom w:val="none" w:sz="0" w:space="0" w:color="auto"/>
            <w:right w:val="none" w:sz="0" w:space="0" w:color="auto"/>
          </w:divBdr>
        </w:div>
        <w:div w:id="787161982">
          <w:marLeft w:val="0"/>
          <w:marRight w:val="0"/>
          <w:marTop w:val="0"/>
          <w:marBottom w:val="0"/>
          <w:divBdr>
            <w:top w:val="none" w:sz="0" w:space="0" w:color="auto"/>
            <w:left w:val="none" w:sz="0" w:space="0" w:color="auto"/>
            <w:bottom w:val="none" w:sz="0" w:space="0" w:color="auto"/>
            <w:right w:val="none" w:sz="0" w:space="0" w:color="auto"/>
          </w:divBdr>
        </w:div>
        <w:div w:id="865362455">
          <w:marLeft w:val="0"/>
          <w:marRight w:val="0"/>
          <w:marTop w:val="0"/>
          <w:marBottom w:val="0"/>
          <w:divBdr>
            <w:top w:val="none" w:sz="0" w:space="0" w:color="auto"/>
            <w:left w:val="none" w:sz="0" w:space="0" w:color="auto"/>
            <w:bottom w:val="none" w:sz="0" w:space="0" w:color="auto"/>
            <w:right w:val="none" w:sz="0" w:space="0" w:color="auto"/>
          </w:divBdr>
        </w:div>
        <w:div w:id="759835943">
          <w:marLeft w:val="0"/>
          <w:marRight w:val="0"/>
          <w:marTop w:val="0"/>
          <w:marBottom w:val="0"/>
          <w:divBdr>
            <w:top w:val="none" w:sz="0" w:space="0" w:color="auto"/>
            <w:left w:val="none" w:sz="0" w:space="0" w:color="auto"/>
            <w:bottom w:val="none" w:sz="0" w:space="0" w:color="auto"/>
            <w:right w:val="none" w:sz="0" w:space="0" w:color="auto"/>
          </w:divBdr>
        </w:div>
        <w:div w:id="1342662268">
          <w:marLeft w:val="0"/>
          <w:marRight w:val="0"/>
          <w:marTop w:val="0"/>
          <w:marBottom w:val="0"/>
          <w:divBdr>
            <w:top w:val="none" w:sz="0" w:space="0" w:color="auto"/>
            <w:left w:val="none" w:sz="0" w:space="0" w:color="auto"/>
            <w:bottom w:val="none" w:sz="0" w:space="0" w:color="auto"/>
            <w:right w:val="none" w:sz="0" w:space="0" w:color="auto"/>
          </w:divBdr>
        </w:div>
        <w:div w:id="1545487819">
          <w:marLeft w:val="0"/>
          <w:marRight w:val="0"/>
          <w:marTop w:val="0"/>
          <w:marBottom w:val="0"/>
          <w:divBdr>
            <w:top w:val="none" w:sz="0" w:space="0" w:color="auto"/>
            <w:left w:val="none" w:sz="0" w:space="0" w:color="auto"/>
            <w:bottom w:val="none" w:sz="0" w:space="0" w:color="auto"/>
            <w:right w:val="none" w:sz="0" w:space="0" w:color="auto"/>
          </w:divBdr>
        </w:div>
        <w:div w:id="618991080">
          <w:marLeft w:val="0"/>
          <w:marRight w:val="0"/>
          <w:marTop w:val="0"/>
          <w:marBottom w:val="0"/>
          <w:divBdr>
            <w:top w:val="none" w:sz="0" w:space="0" w:color="auto"/>
            <w:left w:val="none" w:sz="0" w:space="0" w:color="auto"/>
            <w:bottom w:val="none" w:sz="0" w:space="0" w:color="auto"/>
            <w:right w:val="none" w:sz="0" w:space="0" w:color="auto"/>
          </w:divBdr>
        </w:div>
        <w:div w:id="2144275829">
          <w:marLeft w:val="0"/>
          <w:marRight w:val="0"/>
          <w:marTop w:val="0"/>
          <w:marBottom w:val="0"/>
          <w:divBdr>
            <w:top w:val="none" w:sz="0" w:space="0" w:color="auto"/>
            <w:left w:val="none" w:sz="0" w:space="0" w:color="auto"/>
            <w:bottom w:val="none" w:sz="0" w:space="0" w:color="auto"/>
            <w:right w:val="none" w:sz="0" w:space="0" w:color="auto"/>
          </w:divBdr>
        </w:div>
        <w:div w:id="1197430195">
          <w:marLeft w:val="0"/>
          <w:marRight w:val="0"/>
          <w:marTop w:val="0"/>
          <w:marBottom w:val="0"/>
          <w:divBdr>
            <w:top w:val="none" w:sz="0" w:space="0" w:color="auto"/>
            <w:left w:val="none" w:sz="0" w:space="0" w:color="auto"/>
            <w:bottom w:val="none" w:sz="0" w:space="0" w:color="auto"/>
            <w:right w:val="none" w:sz="0" w:space="0" w:color="auto"/>
          </w:divBdr>
        </w:div>
        <w:div w:id="1574243233">
          <w:marLeft w:val="0"/>
          <w:marRight w:val="0"/>
          <w:marTop w:val="0"/>
          <w:marBottom w:val="0"/>
          <w:divBdr>
            <w:top w:val="none" w:sz="0" w:space="0" w:color="auto"/>
            <w:left w:val="none" w:sz="0" w:space="0" w:color="auto"/>
            <w:bottom w:val="none" w:sz="0" w:space="0" w:color="auto"/>
            <w:right w:val="none" w:sz="0" w:space="0" w:color="auto"/>
          </w:divBdr>
        </w:div>
        <w:div w:id="705519546">
          <w:marLeft w:val="0"/>
          <w:marRight w:val="0"/>
          <w:marTop w:val="0"/>
          <w:marBottom w:val="0"/>
          <w:divBdr>
            <w:top w:val="none" w:sz="0" w:space="0" w:color="auto"/>
            <w:left w:val="none" w:sz="0" w:space="0" w:color="auto"/>
            <w:bottom w:val="none" w:sz="0" w:space="0" w:color="auto"/>
            <w:right w:val="none" w:sz="0" w:space="0" w:color="auto"/>
          </w:divBdr>
        </w:div>
        <w:div w:id="1992556989">
          <w:marLeft w:val="0"/>
          <w:marRight w:val="0"/>
          <w:marTop w:val="0"/>
          <w:marBottom w:val="0"/>
          <w:divBdr>
            <w:top w:val="none" w:sz="0" w:space="0" w:color="auto"/>
            <w:left w:val="none" w:sz="0" w:space="0" w:color="auto"/>
            <w:bottom w:val="none" w:sz="0" w:space="0" w:color="auto"/>
            <w:right w:val="none" w:sz="0" w:space="0" w:color="auto"/>
          </w:divBdr>
        </w:div>
        <w:div w:id="685984652">
          <w:marLeft w:val="0"/>
          <w:marRight w:val="0"/>
          <w:marTop w:val="0"/>
          <w:marBottom w:val="0"/>
          <w:divBdr>
            <w:top w:val="none" w:sz="0" w:space="0" w:color="auto"/>
            <w:left w:val="none" w:sz="0" w:space="0" w:color="auto"/>
            <w:bottom w:val="none" w:sz="0" w:space="0" w:color="auto"/>
            <w:right w:val="none" w:sz="0" w:space="0" w:color="auto"/>
          </w:divBdr>
        </w:div>
        <w:div w:id="1672443171">
          <w:marLeft w:val="0"/>
          <w:marRight w:val="0"/>
          <w:marTop w:val="0"/>
          <w:marBottom w:val="0"/>
          <w:divBdr>
            <w:top w:val="none" w:sz="0" w:space="0" w:color="auto"/>
            <w:left w:val="none" w:sz="0" w:space="0" w:color="auto"/>
            <w:bottom w:val="none" w:sz="0" w:space="0" w:color="auto"/>
            <w:right w:val="none" w:sz="0" w:space="0" w:color="auto"/>
          </w:divBdr>
        </w:div>
        <w:div w:id="1783958086">
          <w:marLeft w:val="0"/>
          <w:marRight w:val="0"/>
          <w:marTop w:val="0"/>
          <w:marBottom w:val="0"/>
          <w:divBdr>
            <w:top w:val="none" w:sz="0" w:space="0" w:color="auto"/>
            <w:left w:val="none" w:sz="0" w:space="0" w:color="auto"/>
            <w:bottom w:val="none" w:sz="0" w:space="0" w:color="auto"/>
            <w:right w:val="none" w:sz="0" w:space="0" w:color="auto"/>
          </w:divBdr>
        </w:div>
        <w:div w:id="641423290">
          <w:marLeft w:val="0"/>
          <w:marRight w:val="0"/>
          <w:marTop w:val="0"/>
          <w:marBottom w:val="0"/>
          <w:divBdr>
            <w:top w:val="none" w:sz="0" w:space="0" w:color="auto"/>
            <w:left w:val="none" w:sz="0" w:space="0" w:color="auto"/>
            <w:bottom w:val="none" w:sz="0" w:space="0" w:color="auto"/>
            <w:right w:val="none" w:sz="0" w:space="0" w:color="auto"/>
          </w:divBdr>
        </w:div>
        <w:div w:id="203097964">
          <w:marLeft w:val="0"/>
          <w:marRight w:val="0"/>
          <w:marTop w:val="0"/>
          <w:marBottom w:val="0"/>
          <w:divBdr>
            <w:top w:val="none" w:sz="0" w:space="0" w:color="auto"/>
            <w:left w:val="none" w:sz="0" w:space="0" w:color="auto"/>
            <w:bottom w:val="none" w:sz="0" w:space="0" w:color="auto"/>
            <w:right w:val="none" w:sz="0" w:space="0" w:color="auto"/>
          </w:divBdr>
        </w:div>
        <w:div w:id="984940657">
          <w:marLeft w:val="0"/>
          <w:marRight w:val="0"/>
          <w:marTop w:val="0"/>
          <w:marBottom w:val="0"/>
          <w:divBdr>
            <w:top w:val="none" w:sz="0" w:space="0" w:color="auto"/>
            <w:left w:val="none" w:sz="0" w:space="0" w:color="auto"/>
            <w:bottom w:val="none" w:sz="0" w:space="0" w:color="auto"/>
            <w:right w:val="none" w:sz="0" w:space="0" w:color="auto"/>
          </w:divBdr>
        </w:div>
        <w:div w:id="1729262179">
          <w:marLeft w:val="0"/>
          <w:marRight w:val="0"/>
          <w:marTop w:val="0"/>
          <w:marBottom w:val="0"/>
          <w:divBdr>
            <w:top w:val="none" w:sz="0" w:space="0" w:color="auto"/>
            <w:left w:val="none" w:sz="0" w:space="0" w:color="auto"/>
            <w:bottom w:val="none" w:sz="0" w:space="0" w:color="auto"/>
            <w:right w:val="none" w:sz="0" w:space="0" w:color="auto"/>
          </w:divBdr>
        </w:div>
        <w:div w:id="1921719689">
          <w:marLeft w:val="0"/>
          <w:marRight w:val="0"/>
          <w:marTop w:val="0"/>
          <w:marBottom w:val="0"/>
          <w:divBdr>
            <w:top w:val="none" w:sz="0" w:space="0" w:color="auto"/>
            <w:left w:val="none" w:sz="0" w:space="0" w:color="auto"/>
            <w:bottom w:val="none" w:sz="0" w:space="0" w:color="auto"/>
            <w:right w:val="none" w:sz="0" w:space="0" w:color="auto"/>
          </w:divBdr>
        </w:div>
        <w:div w:id="339088013">
          <w:marLeft w:val="0"/>
          <w:marRight w:val="0"/>
          <w:marTop w:val="0"/>
          <w:marBottom w:val="0"/>
          <w:divBdr>
            <w:top w:val="none" w:sz="0" w:space="0" w:color="auto"/>
            <w:left w:val="none" w:sz="0" w:space="0" w:color="auto"/>
            <w:bottom w:val="none" w:sz="0" w:space="0" w:color="auto"/>
            <w:right w:val="none" w:sz="0" w:space="0" w:color="auto"/>
          </w:divBdr>
        </w:div>
        <w:div w:id="1033577393">
          <w:marLeft w:val="0"/>
          <w:marRight w:val="0"/>
          <w:marTop w:val="0"/>
          <w:marBottom w:val="0"/>
          <w:divBdr>
            <w:top w:val="none" w:sz="0" w:space="0" w:color="auto"/>
            <w:left w:val="none" w:sz="0" w:space="0" w:color="auto"/>
            <w:bottom w:val="none" w:sz="0" w:space="0" w:color="auto"/>
            <w:right w:val="none" w:sz="0" w:space="0" w:color="auto"/>
          </w:divBdr>
        </w:div>
        <w:div w:id="1589651429">
          <w:marLeft w:val="0"/>
          <w:marRight w:val="0"/>
          <w:marTop w:val="0"/>
          <w:marBottom w:val="0"/>
          <w:divBdr>
            <w:top w:val="none" w:sz="0" w:space="0" w:color="auto"/>
            <w:left w:val="none" w:sz="0" w:space="0" w:color="auto"/>
            <w:bottom w:val="none" w:sz="0" w:space="0" w:color="auto"/>
            <w:right w:val="none" w:sz="0" w:space="0" w:color="auto"/>
          </w:divBdr>
        </w:div>
      </w:divsChild>
    </w:div>
    <w:div w:id="802625287">
      <w:bodyDiv w:val="1"/>
      <w:marLeft w:val="0"/>
      <w:marRight w:val="0"/>
      <w:marTop w:val="0"/>
      <w:marBottom w:val="0"/>
      <w:divBdr>
        <w:top w:val="none" w:sz="0" w:space="0" w:color="auto"/>
        <w:left w:val="none" w:sz="0" w:space="0" w:color="auto"/>
        <w:bottom w:val="none" w:sz="0" w:space="0" w:color="auto"/>
        <w:right w:val="none" w:sz="0" w:space="0" w:color="auto"/>
      </w:divBdr>
      <w:divsChild>
        <w:div w:id="1355761957">
          <w:marLeft w:val="0"/>
          <w:marRight w:val="0"/>
          <w:marTop w:val="0"/>
          <w:marBottom w:val="0"/>
          <w:divBdr>
            <w:top w:val="none" w:sz="0" w:space="0" w:color="auto"/>
            <w:left w:val="none" w:sz="0" w:space="0" w:color="auto"/>
            <w:bottom w:val="none" w:sz="0" w:space="0" w:color="auto"/>
            <w:right w:val="none" w:sz="0" w:space="0" w:color="auto"/>
          </w:divBdr>
        </w:div>
      </w:divsChild>
    </w:div>
    <w:div w:id="1144813892">
      <w:bodyDiv w:val="1"/>
      <w:marLeft w:val="0"/>
      <w:marRight w:val="0"/>
      <w:marTop w:val="0"/>
      <w:marBottom w:val="0"/>
      <w:divBdr>
        <w:top w:val="none" w:sz="0" w:space="0" w:color="auto"/>
        <w:left w:val="none" w:sz="0" w:space="0" w:color="auto"/>
        <w:bottom w:val="none" w:sz="0" w:space="0" w:color="auto"/>
        <w:right w:val="none" w:sz="0" w:space="0" w:color="auto"/>
      </w:divBdr>
      <w:divsChild>
        <w:div w:id="1052535523">
          <w:marLeft w:val="0"/>
          <w:marRight w:val="0"/>
          <w:marTop w:val="0"/>
          <w:marBottom w:val="0"/>
          <w:divBdr>
            <w:top w:val="none" w:sz="0" w:space="0" w:color="auto"/>
            <w:left w:val="none" w:sz="0" w:space="0" w:color="auto"/>
            <w:bottom w:val="none" w:sz="0" w:space="0" w:color="auto"/>
            <w:right w:val="none" w:sz="0" w:space="0" w:color="auto"/>
          </w:divBdr>
          <w:divsChild>
            <w:div w:id="556165769">
              <w:marLeft w:val="0"/>
              <w:marRight w:val="0"/>
              <w:marTop w:val="0"/>
              <w:marBottom w:val="0"/>
              <w:divBdr>
                <w:top w:val="none" w:sz="0" w:space="0" w:color="auto"/>
                <w:left w:val="none" w:sz="0" w:space="0" w:color="auto"/>
                <w:bottom w:val="none" w:sz="0" w:space="0" w:color="auto"/>
                <w:right w:val="none" w:sz="0" w:space="0" w:color="auto"/>
              </w:divBdr>
              <w:divsChild>
                <w:div w:id="1605336029">
                  <w:marLeft w:val="0"/>
                  <w:marRight w:val="0"/>
                  <w:marTop w:val="0"/>
                  <w:marBottom w:val="0"/>
                  <w:divBdr>
                    <w:top w:val="none" w:sz="0" w:space="0" w:color="auto"/>
                    <w:left w:val="none" w:sz="0" w:space="0" w:color="auto"/>
                    <w:bottom w:val="none" w:sz="0" w:space="0" w:color="auto"/>
                    <w:right w:val="none" w:sz="0" w:space="0" w:color="auto"/>
                  </w:divBdr>
                  <w:divsChild>
                    <w:div w:id="1720399728">
                      <w:marLeft w:val="0"/>
                      <w:marRight w:val="0"/>
                      <w:marTop w:val="0"/>
                      <w:marBottom w:val="0"/>
                      <w:divBdr>
                        <w:top w:val="none" w:sz="0" w:space="0" w:color="auto"/>
                        <w:left w:val="none" w:sz="0" w:space="0" w:color="auto"/>
                        <w:bottom w:val="none" w:sz="0" w:space="0" w:color="auto"/>
                        <w:right w:val="none" w:sz="0" w:space="0" w:color="auto"/>
                      </w:divBdr>
                    </w:div>
                  </w:divsChild>
                </w:div>
                <w:div w:id="427970189">
                  <w:marLeft w:val="0"/>
                  <w:marRight w:val="0"/>
                  <w:marTop w:val="0"/>
                  <w:marBottom w:val="0"/>
                  <w:divBdr>
                    <w:top w:val="none" w:sz="0" w:space="0" w:color="auto"/>
                    <w:left w:val="none" w:sz="0" w:space="0" w:color="auto"/>
                    <w:bottom w:val="none" w:sz="0" w:space="0" w:color="auto"/>
                    <w:right w:val="none" w:sz="0" w:space="0" w:color="auto"/>
                  </w:divBdr>
                  <w:divsChild>
                    <w:div w:id="1777208169">
                      <w:marLeft w:val="0"/>
                      <w:marRight w:val="0"/>
                      <w:marTop w:val="0"/>
                      <w:marBottom w:val="0"/>
                      <w:divBdr>
                        <w:top w:val="none" w:sz="0" w:space="0" w:color="auto"/>
                        <w:left w:val="none" w:sz="0" w:space="0" w:color="auto"/>
                        <w:bottom w:val="none" w:sz="0" w:space="0" w:color="auto"/>
                        <w:right w:val="none" w:sz="0" w:space="0" w:color="auto"/>
                      </w:divBdr>
                    </w:div>
                    <w:div w:id="1077289820">
                      <w:marLeft w:val="0"/>
                      <w:marRight w:val="0"/>
                      <w:marTop w:val="0"/>
                      <w:marBottom w:val="0"/>
                      <w:divBdr>
                        <w:top w:val="none" w:sz="0" w:space="0" w:color="auto"/>
                        <w:left w:val="none" w:sz="0" w:space="0" w:color="auto"/>
                        <w:bottom w:val="none" w:sz="0" w:space="0" w:color="auto"/>
                        <w:right w:val="none" w:sz="0" w:space="0" w:color="auto"/>
                      </w:divBdr>
                    </w:div>
                  </w:divsChild>
                </w:div>
                <w:div w:id="1115976837">
                  <w:marLeft w:val="0"/>
                  <w:marRight w:val="0"/>
                  <w:marTop w:val="0"/>
                  <w:marBottom w:val="0"/>
                  <w:divBdr>
                    <w:top w:val="none" w:sz="0" w:space="0" w:color="auto"/>
                    <w:left w:val="none" w:sz="0" w:space="0" w:color="auto"/>
                    <w:bottom w:val="none" w:sz="0" w:space="0" w:color="auto"/>
                    <w:right w:val="none" w:sz="0" w:space="0" w:color="auto"/>
                  </w:divBdr>
                  <w:divsChild>
                    <w:div w:id="677578651">
                      <w:marLeft w:val="0"/>
                      <w:marRight w:val="0"/>
                      <w:marTop w:val="0"/>
                      <w:marBottom w:val="0"/>
                      <w:divBdr>
                        <w:top w:val="none" w:sz="0" w:space="0" w:color="auto"/>
                        <w:left w:val="none" w:sz="0" w:space="0" w:color="auto"/>
                        <w:bottom w:val="none" w:sz="0" w:space="0" w:color="auto"/>
                        <w:right w:val="none" w:sz="0" w:space="0" w:color="auto"/>
                      </w:divBdr>
                    </w:div>
                  </w:divsChild>
                </w:div>
                <w:div w:id="1218080880">
                  <w:marLeft w:val="0"/>
                  <w:marRight w:val="0"/>
                  <w:marTop w:val="0"/>
                  <w:marBottom w:val="0"/>
                  <w:divBdr>
                    <w:top w:val="none" w:sz="0" w:space="0" w:color="auto"/>
                    <w:left w:val="none" w:sz="0" w:space="0" w:color="auto"/>
                    <w:bottom w:val="none" w:sz="0" w:space="0" w:color="auto"/>
                    <w:right w:val="none" w:sz="0" w:space="0" w:color="auto"/>
                  </w:divBdr>
                  <w:divsChild>
                    <w:div w:id="78304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57312">
          <w:marLeft w:val="0"/>
          <w:marRight w:val="0"/>
          <w:marTop w:val="0"/>
          <w:marBottom w:val="0"/>
          <w:divBdr>
            <w:top w:val="none" w:sz="0" w:space="0" w:color="auto"/>
            <w:left w:val="none" w:sz="0" w:space="0" w:color="auto"/>
            <w:bottom w:val="none" w:sz="0" w:space="0" w:color="auto"/>
            <w:right w:val="none" w:sz="0" w:space="0" w:color="auto"/>
          </w:divBdr>
          <w:divsChild>
            <w:div w:id="145366495">
              <w:marLeft w:val="0"/>
              <w:marRight w:val="0"/>
              <w:marTop w:val="0"/>
              <w:marBottom w:val="0"/>
              <w:divBdr>
                <w:top w:val="none" w:sz="0" w:space="0" w:color="auto"/>
                <w:left w:val="none" w:sz="0" w:space="0" w:color="auto"/>
                <w:bottom w:val="none" w:sz="0" w:space="0" w:color="auto"/>
                <w:right w:val="none" w:sz="0" w:space="0" w:color="auto"/>
              </w:divBdr>
              <w:divsChild>
                <w:div w:id="1754281047">
                  <w:marLeft w:val="0"/>
                  <w:marRight w:val="0"/>
                  <w:marTop w:val="0"/>
                  <w:marBottom w:val="0"/>
                  <w:divBdr>
                    <w:top w:val="none" w:sz="0" w:space="0" w:color="auto"/>
                    <w:left w:val="none" w:sz="0" w:space="0" w:color="auto"/>
                    <w:bottom w:val="none" w:sz="0" w:space="0" w:color="auto"/>
                    <w:right w:val="none" w:sz="0" w:space="0" w:color="auto"/>
                  </w:divBdr>
                  <w:divsChild>
                    <w:div w:id="984359848">
                      <w:marLeft w:val="0"/>
                      <w:marRight w:val="0"/>
                      <w:marTop w:val="0"/>
                      <w:marBottom w:val="0"/>
                      <w:divBdr>
                        <w:top w:val="none" w:sz="0" w:space="0" w:color="auto"/>
                        <w:left w:val="none" w:sz="0" w:space="0" w:color="auto"/>
                        <w:bottom w:val="none" w:sz="0" w:space="0" w:color="auto"/>
                        <w:right w:val="none" w:sz="0" w:space="0" w:color="auto"/>
                      </w:divBdr>
                    </w:div>
                  </w:divsChild>
                </w:div>
                <w:div w:id="1905674922">
                  <w:marLeft w:val="0"/>
                  <w:marRight w:val="0"/>
                  <w:marTop w:val="0"/>
                  <w:marBottom w:val="0"/>
                  <w:divBdr>
                    <w:top w:val="none" w:sz="0" w:space="0" w:color="auto"/>
                    <w:left w:val="none" w:sz="0" w:space="0" w:color="auto"/>
                    <w:bottom w:val="none" w:sz="0" w:space="0" w:color="auto"/>
                    <w:right w:val="none" w:sz="0" w:space="0" w:color="auto"/>
                  </w:divBdr>
                  <w:divsChild>
                    <w:div w:id="37527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924035">
          <w:marLeft w:val="0"/>
          <w:marRight w:val="0"/>
          <w:marTop w:val="0"/>
          <w:marBottom w:val="0"/>
          <w:divBdr>
            <w:top w:val="none" w:sz="0" w:space="0" w:color="auto"/>
            <w:left w:val="none" w:sz="0" w:space="0" w:color="auto"/>
            <w:bottom w:val="none" w:sz="0" w:space="0" w:color="auto"/>
            <w:right w:val="none" w:sz="0" w:space="0" w:color="auto"/>
          </w:divBdr>
          <w:divsChild>
            <w:div w:id="1599562909">
              <w:marLeft w:val="0"/>
              <w:marRight w:val="0"/>
              <w:marTop w:val="0"/>
              <w:marBottom w:val="0"/>
              <w:divBdr>
                <w:top w:val="none" w:sz="0" w:space="0" w:color="auto"/>
                <w:left w:val="none" w:sz="0" w:space="0" w:color="auto"/>
                <w:bottom w:val="none" w:sz="0" w:space="0" w:color="auto"/>
                <w:right w:val="none" w:sz="0" w:space="0" w:color="auto"/>
              </w:divBdr>
              <w:divsChild>
                <w:div w:id="1547567319">
                  <w:marLeft w:val="0"/>
                  <w:marRight w:val="0"/>
                  <w:marTop w:val="0"/>
                  <w:marBottom w:val="0"/>
                  <w:divBdr>
                    <w:top w:val="none" w:sz="0" w:space="0" w:color="auto"/>
                    <w:left w:val="none" w:sz="0" w:space="0" w:color="auto"/>
                    <w:bottom w:val="none" w:sz="0" w:space="0" w:color="auto"/>
                    <w:right w:val="none" w:sz="0" w:space="0" w:color="auto"/>
                  </w:divBdr>
                  <w:divsChild>
                    <w:div w:id="804008846">
                      <w:marLeft w:val="0"/>
                      <w:marRight w:val="0"/>
                      <w:marTop w:val="0"/>
                      <w:marBottom w:val="0"/>
                      <w:divBdr>
                        <w:top w:val="none" w:sz="0" w:space="0" w:color="auto"/>
                        <w:left w:val="none" w:sz="0" w:space="0" w:color="auto"/>
                        <w:bottom w:val="none" w:sz="0" w:space="0" w:color="auto"/>
                        <w:right w:val="none" w:sz="0" w:space="0" w:color="auto"/>
                      </w:divBdr>
                    </w:div>
                  </w:divsChild>
                </w:div>
                <w:div w:id="284192458">
                  <w:marLeft w:val="0"/>
                  <w:marRight w:val="0"/>
                  <w:marTop w:val="0"/>
                  <w:marBottom w:val="0"/>
                  <w:divBdr>
                    <w:top w:val="none" w:sz="0" w:space="0" w:color="auto"/>
                    <w:left w:val="none" w:sz="0" w:space="0" w:color="auto"/>
                    <w:bottom w:val="none" w:sz="0" w:space="0" w:color="auto"/>
                    <w:right w:val="none" w:sz="0" w:space="0" w:color="auto"/>
                  </w:divBdr>
                  <w:divsChild>
                    <w:div w:id="102459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933867">
          <w:marLeft w:val="0"/>
          <w:marRight w:val="0"/>
          <w:marTop w:val="0"/>
          <w:marBottom w:val="0"/>
          <w:divBdr>
            <w:top w:val="none" w:sz="0" w:space="0" w:color="auto"/>
            <w:left w:val="none" w:sz="0" w:space="0" w:color="auto"/>
            <w:bottom w:val="none" w:sz="0" w:space="0" w:color="auto"/>
            <w:right w:val="none" w:sz="0" w:space="0" w:color="auto"/>
          </w:divBdr>
          <w:divsChild>
            <w:div w:id="1033575098">
              <w:marLeft w:val="0"/>
              <w:marRight w:val="0"/>
              <w:marTop w:val="0"/>
              <w:marBottom w:val="0"/>
              <w:divBdr>
                <w:top w:val="none" w:sz="0" w:space="0" w:color="auto"/>
                <w:left w:val="none" w:sz="0" w:space="0" w:color="auto"/>
                <w:bottom w:val="none" w:sz="0" w:space="0" w:color="auto"/>
                <w:right w:val="none" w:sz="0" w:space="0" w:color="auto"/>
              </w:divBdr>
              <w:divsChild>
                <w:div w:id="366878093">
                  <w:marLeft w:val="0"/>
                  <w:marRight w:val="0"/>
                  <w:marTop w:val="0"/>
                  <w:marBottom w:val="0"/>
                  <w:divBdr>
                    <w:top w:val="none" w:sz="0" w:space="0" w:color="auto"/>
                    <w:left w:val="none" w:sz="0" w:space="0" w:color="auto"/>
                    <w:bottom w:val="none" w:sz="0" w:space="0" w:color="auto"/>
                    <w:right w:val="none" w:sz="0" w:space="0" w:color="auto"/>
                  </w:divBdr>
                  <w:divsChild>
                    <w:div w:id="593560333">
                      <w:marLeft w:val="0"/>
                      <w:marRight w:val="0"/>
                      <w:marTop w:val="0"/>
                      <w:marBottom w:val="0"/>
                      <w:divBdr>
                        <w:top w:val="none" w:sz="0" w:space="0" w:color="auto"/>
                        <w:left w:val="none" w:sz="0" w:space="0" w:color="auto"/>
                        <w:bottom w:val="none" w:sz="0" w:space="0" w:color="auto"/>
                        <w:right w:val="none" w:sz="0" w:space="0" w:color="auto"/>
                      </w:divBdr>
                    </w:div>
                  </w:divsChild>
                </w:div>
                <w:div w:id="107042913">
                  <w:marLeft w:val="0"/>
                  <w:marRight w:val="0"/>
                  <w:marTop w:val="0"/>
                  <w:marBottom w:val="0"/>
                  <w:divBdr>
                    <w:top w:val="none" w:sz="0" w:space="0" w:color="auto"/>
                    <w:left w:val="none" w:sz="0" w:space="0" w:color="auto"/>
                    <w:bottom w:val="none" w:sz="0" w:space="0" w:color="auto"/>
                    <w:right w:val="none" w:sz="0" w:space="0" w:color="auto"/>
                  </w:divBdr>
                  <w:divsChild>
                    <w:div w:id="1299189000">
                      <w:marLeft w:val="0"/>
                      <w:marRight w:val="0"/>
                      <w:marTop w:val="0"/>
                      <w:marBottom w:val="0"/>
                      <w:divBdr>
                        <w:top w:val="none" w:sz="0" w:space="0" w:color="auto"/>
                        <w:left w:val="none" w:sz="0" w:space="0" w:color="auto"/>
                        <w:bottom w:val="none" w:sz="0" w:space="0" w:color="auto"/>
                        <w:right w:val="none" w:sz="0" w:space="0" w:color="auto"/>
                      </w:divBdr>
                    </w:div>
                  </w:divsChild>
                </w:div>
                <w:div w:id="98188399">
                  <w:marLeft w:val="0"/>
                  <w:marRight w:val="0"/>
                  <w:marTop w:val="0"/>
                  <w:marBottom w:val="0"/>
                  <w:divBdr>
                    <w:top w:val="none" w:sz="0" w:space="0" w:color="auto"/>
                    <w:left w:val="none" w:sz="0" w:space="0" w:color="auto"/>
                    <w:bottom w:val="none" w:sz="0" w:space="0" w:color="auto"/>
                    <w:right w:val="none" w:sz="0" w:space="0" w:color="auto"/>
                  </w:divBdr>
                  <w:divsChild>
                    <w:div w:id="739210805">
                      <w:marLeft w:val="0"/>
                      <w:marRight w:val="0"/>
                      <w:marTop w:val="0"/>
                      <w:marBottom w:val="0"/>
                      <w:divBdr>
                        <w:top w:val="none" w:sz="0" w:space="0" w:color="auto"/>
                        <w:left w:val="none" w:sz="0" w:space="0" w:color="auto"/>
                        <w:bottom w:val="none" w:sz="0" w:space="0" w:color="auto"/>
                        <w:right w:val="none" w:sz="0" w:space="0" w:color="auto"/>
                      </w:divBdr>
                    </w:div>
                  </w:divsChild>
                </w:div>
                <w:div w:id="828524432">
                  <w:marLeft w:val="0"/>
                  <w:marRight w:val="0"/>
                  <w:marTop w:val="0"/>
                  <w:marBottom w:val="0"/>
                  <w:divBdr>
                    <w:top w:val="none" w:sz="0" w:space="0" w:color="auto"/>
                    <w:left w:val="none" w:sz="0" w:space="0" w:color="auto"/>
                    <w:bottom w:val="none" w:sz="0" w:space="0" w:color="auto"/>
                    <w:right w:val="none" w:sz="0" w:space="0" w:color="auto"/>
                  </w:divBdr>
                  <w:divsChild>
                    <w:div w:id="380174631">
                      <w:marLeft w:val="0"/>
                      <w:marRight w:val="0"/>
                      <w:marTop w:val="0"/>
                      <w:marBottom w:val="0"/>
                      <w:divBdr>
                        <w:top w:val="none" w:sz="0" w:space="0" w:color="auto"/>
                        <w:left w:val="none" w:sz="0" w:space="0" w:color="auto"/>
                        <w:bottom w:val="none" w:sz="0" w:space="0" w:color="auto"/>
                        <w:right w:val="none" w:sz="0" w:space="0" w:color="auto"/>
                      </w:divBdr>
                    </w:div>
                  </w:divsChild>
                </w:div>
                <w:div w:id="908728552">
                  <w:marLeft w:val="0"/>
                  <w:marRight w:val="0"/>
                  <w:marTop w:val="0"/>
                  <w:marBottom w:val="0"/>
                  <w:divBdr>
                    <w:top w:val="none" w:sz="0" w:space="0" w:color="auto"/>
                    <w:left w:val="none" w:sz="0" w:space="0" w:color="auto"/>
                    <w:bottom w:val="none" w:sz="0" w:space="0" w:color="auto"/>
                    <w:right w:val="none" w:sz="0" w:space="0" w:color="auto"/>
                  </w:divBdr>
                  <w:divsChild>
                    <w:div w:id="1949502943">
                      <w:marLeft w:val="0"/>
                      <w:marRight w:val="0"/>
                      <w:marTop w:val="0"/>
                      <w:marBottom w:val="0"/>
                      <w:divBdr>
                        <w:top w:val="none" w:sz="0" w:space="0" w:color="auto"/>
                        <w:left w:val="none" w:sz="0" w:space="0" w:color="auto"/>
                        <w:bottom w:val="none" w:sz="0" w:space="0" w:color="auto"/>
                        <w:right w:val="none" w:sz="0" w:space="0" w:color="auto"/>
                      </w:divBdr>
                    </w:div>
                  </w:divsChild>
                </w:div>
                <w:div w:id="568734532">
                  <w:marLeft w:val="0"/>
                  <w:marRight w:val="0"/>
                  <w:marTop w:val="0"/>
                  <w:marBottom w:val="0"/>
                  <w:divBdr>
                    <w:top w:val="none" w:sz="0" w:space="0" w:color="auto"/>
                    <w:left w:val="none" w:sz="0" w:space="0" w:color="auto"/>
                    <w:bottom w:val="none" w:sz="0" w:space="0" w:color="auto"/>
                    <w:right w:val="none" w:sz="0" w:space="0" w:color="auto"/>
                  </w:divBdr>
                  <w:divsChild>
                    <w:div w:id="71901931">
                      <w:marLeft w:val="0"/>
                      <w:marRight w:val="0"/>
                      <w:marTop w:val="0"/>
                      <w:marBottom w:val="0"/>
                      <w:divBdr>
                        <w:top w:val="none" w:sz="0" w:space="0" w:color="auto"/>
                        <w:left w:val="none" w:sz="0" w:space="0" w:color="auto"/>
                        <w:bottom w:val="none" w:sz="0" w:space="0" w:color="auto"/>
                        <w:right w:val="none" w:sz="0" w:space="0" w:color="auto"/>
                      </w:divBdr>
                    </w:div>
                  </w:divsChild>
                </w:div>
                <w:div w:id="371224800">
                  <w:marLeft w:val="0"/>
                  <w:marRight w:val="0"/>
                  <w:marTop w:val="0"/>
                  <w:marBottom w:val="0"/>
                  <w:divBdr>
                    <w:top w:val="none" w:sz="0" w:space="0" w:color="auto"/>
                    <w:left w:val="none" w:sz="0" w:space="0" w:color="auto"/>
                    <w:bottom w:val="none" w:sz="0" w:space="0" w:color="auto"/>
                    <w:right w:val="none" w:sz="0" w:space="0" w:color="auto"/>
                  </w:divBdr>
                  <w:divsChild>
                    <w:div w:id="1607039015">
                      <w:marLeft w:val="0"/>
                      <w:marRight w:val="0"/>
                      <w:marTop w:val="0"/>
                      <w:marBottom w:val="0"/>
                      <w:divBdr>
                        <w:top w:val="none" w:sz="0" w:space="0" w:color="auto"/>
                        <w:left w:val="none" w:sz="0" w:space="0" w:color="auto"/>
                        <w:bottom w:val="none" w:sz="0" w:space="0" w:color="auto"/>
                        <w:right w:val="none" w:sz="0" w:space="0" w:color="auto"/>
                      </w:divBdr>
                    </w:div>
                  </w:divsChild>
                </w:div>
                <w:div w:id="297421003">
                  <w:marLeft w:val="0"/>
                  <w:marRight w:val="0"/>
                  <w:marTop w:val="0"/>
                  <w:marBottom w:val="0"/>
                  <w:divBdr>
                    <w:top w:val="none" w:sz="0" w:space="0" w:color="auto"/>
                    <w:left w:val="none" w:sz="0" w:space="0" w:color="auto"/>
                    <w:bottom w:val="none" w:sz="0" w:space="0" w:color="auto"/>
                    <w:right w:val="none" w:sz="0" w:space="0" w:color="auto"/>
                  </w:divBdr>
                  <w:divsChild>
                    <w:div w:id="1605503808">
                      <w:marLeft w:val="0"/>
                      <w:marRight w:val="0"/>
                      <w:marTop w:val="0"/>
                      <w:marBottom w:val="0"/>
                      <w:divBdr>
                        <w:top w:val="none" w:sz="0" w:space="0" w:color="auto"/>
                        <w:left w:val="none" w:sz="0" w:space="0" w:color="auto"/>
                        <w:bottom w:val="none" w:sz="0" w:space="0" w:color="auto"/>
                        <w:right w:val="none" w:sz="0" w:space="0" w:color="auto"/>
                      </w:divBdr>
                    </w:div>
                  </w:divsChild>
                </w:div>
                <w:div w:id="192310441">
                  <w:marLeft w:val="0"/>
                  <w:marRight w:val="0"/>
                  <w:marTop w:val="0"/>
                  <w:marBottom w:val="0"/>
                  <w:divBdr>
                    <w:top w:val="none" w:sz="0" w:space="0" w:color="auto"/>
                    <w:left w:val="none" w:sz="0" w:space="0" w:color="auto"/>
                    <w:bottom w:val="none" w:sz="0" w:space="0" w:color="auto"/>
                    <w:right w:val="none" w:sz="0" w:space="0" w:color="auto"/>
                  </w:divBdr>
                  <w:divsChild>
                    <w:div w:id="762922683">
                      <w:marLeft w:val="0"/>
                      <w:marRight w:val="0"/>
                      <w:marTop w:val="0"/>
                      <w:marBottom w:val="0"/>
                      <w:divBdr>
                        <w:top w:val="none" w:sz="0" w:space="0" w:color="auto"/>
                        <w:left w:val="none" w:sz="0" w:space="0" w:color="auto"/>
                        <w:bottom w:val="none" w:sz="0" w:space="0" w:color="auto"/>
                        <w:right w:val="none" w:sz="0" w:space="0" w:color="auto"/>
                      </w:divBdr>
                    </w:div>
                  </w:divsChild>
                </w:div>
                <w:div w:id="485364296">
                  <w:marLeft w:val="0"/>
                  <w:marRight w:val="0"/>
                  <w:marTop w:val="0"/>
                  <w:marBottom w:val="0"/>
                  <w:divBdr>
                    <w:top w:val="none" w:sz="0" w:space="0" w:color="auto"/>
                    <w:left w:val="none" w:sz="0" w:space="0" w:color="auto"/>
                    <w:bottom w:val="none" w:sz="0" w:space="0" w:color="auto"/>
                    <w:right w:val="none" w:sz="0" w:space="0" w:color="auto"/>
                  </w:divBdr>
                  <w:divsChild>
                    <w:div w:id="697662527">
                      <w:marLeft w:val="0"/>
                      <w:marRight w:val="0"/>
                      <w:marTop w:val="0"/>
                      <w:marBottom w:val="0"/>
                      <w:divBdr>
                        <w:top w:val="none" w:sz="0" w:space="0" w:color="auto"/>
                        <w:left w:val="none" w:sz="0" w:space="0" w:color="auto"/>
                        <w:bottom w:val="none" w:sz="0" w:space="0" w:color="auto"/>
                        <w:right w:val="none" w:sz="0" w:space="0" w:color="auto"/>
                      </w:divBdr>
                    </w:div>
                  </w:divsChild>
                </w:div>
                <w:div w:id="1528715604">
                  <w:marLeft w:val="0"/>
                  <w:marRight w:val="0"/>
                  <w:marTop w:val="0"/>
                  <w:marBottom w:val="0"/>
                  <w:divBdr>
                    <w:top w:val="none" w:sz="0" w:space="0" w:color="auto"/>
                    <w:left w:val="none" w:sz="0" w:space="0" w:color="auto"/>
                    <w:bottom w:val="none" w:sz="0" w:space="0" w:color="auto"/>
                    <w:right w:val="none" w:sz="0" w:space="0" w:color="auto"/>
                  </w:divBdr>
                  <w:divsChild>
                    <w:div w:id="1828403903">
                      <w:marLeft w:val="0"/>
                      <w:marRight w:val="0"/>
                      <w:marTop w:val="0"/>
                      <w:marBottom w:val="0"/>
                      <w:divBdr>
                        <w:top w:val="none" w:sz="0" w:space="0" w:color="auto"/>
                        <w:left w:val="none" w:sz="0" w:space="0" w:color="auto"/>
                        <w:bottom w:val="none" w:sz="0" w:space="0" w:color="auto"/>
                        <w:right w:val="none" w:sz="0" w:space="0" w:color="auto"/>
                      </w:divBdr>
                    </w:div>
                  </w:divsChild>
                </w:div>
                <w:div w:id="1276522607">
                  <w:marLeft w:val="0"/>
                  <w:marRight w:val="0"/>
                  <w:marTop w:val="0"/>
                  <w:marBottom w:val="0"/>
                  <w:divBdr>
                    <w:top w:val="none" w:sz="0" w:space="0" w:color="auto"/>
                    <w:left w:val="none" w:sz="0" w:space="0" w:color="auto"/>
                    <w:bottom w:val="none" w:sz="0" w:space="0" w:color="auto"/>
                    <w:right w:val="none" w:sz="0" w:space="0" w:color="auto"/>
                  </w:divBdr>
                  <w:divsChild>
                    <w:div w:id="43143562">
                      <w:marLeft w:val="0"/>
                      <w:marRight w:val="0"/>
                      <w:marTop w:val="0"/>
                      <w:marBottom w:val="0"/>
                      <w:divBdr>
                        <w:top w:val="none" w:sz="0" w:space="0" w:color="auto"/>
                        <w:left w:val="none" w:sz="0" w:space="0" w:color="auto"/>
                        <w:bottom w:val="none" w:sz="0" w:space="0" w:color="auto"/>
                        <w:right w:val="none" w:sz="0" w:space="0" w:color="auto"/>
                      </w:divBdr>
                    </w:div>
                  </w:divsChild>
                </w:div>
                <w:div w:id="1283418908">
                  <w:marLeft w:val="0"/>
                  <w:marRight w:val="0"/>
                  <w:marTop w:val="0"/>
                  <w:marBottom w:val="0"/>
                  <w:divBdr>
                    <w:top w:val="none" w:sz="0" w:space="0" w:color="auto"/>
                    <w:left w:val="none" w:sz="0" w:space="0" w:color="auto"/>
                    <w:bottom w:val="none" w:sz="0" w:space="0" w:color="auto"/>
                    <w:right w:val="none" w:sz="0" w:space="0" w:color="auto"/>
                  </w:divBdr>
                  <w:divsChild>
                    <w:div w:id="925261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3345619">
      <w:bodyDiv w:val="1"/>
      <w:marLeft w:val="0"/>
      <w:marRight w:val="0"/>
      <w:marTop w:val="0"/>
      <w:marBottom w:val="0"/>
      <w:divBdr>
        <w:top w:val="none" w:sz="0" w:space="0" w:color="auto"/>
        <w:left w:val="none" w:sz="0" w:space="0" w:color="auto"/>
        <w:bottom w:val="none" w:sz="0" w:space="0" w:color="auto"/>
        <w:right w:val="none" w:sz="0" w:space="0" w:color="auto"/>
      </w:divBdr>
      <w:divsChild>
        <w:div w:id="1645239014">
          <w:marLeft w:val="0"/>
          <w:marRight w:val="0"/>
          <w:marTop w:val="0"/>
          <w:marBottom w:val="0"/>
          <w:divBdr>
            <w:top w:val="none" w:sz="0" w:space="0" w:color="auto"/>
            <w:left w:val="none" w:sz="0" w:space="0" w:color="auto"/>
            <w:bottom w:val="none" w:sz="0" w:space="0" w:color="auto"/>
            <w:right w:val="none" w:sz="0" w:space="0" w:color="auto"/>
          </w:divBdr>
        </w:div>
      </w:divsChild>
    </w:div>
    <w:div w:id="1867864019">
      <w:bodyDiv w:val="1"/>
      <w:marLeft w:val="0"/>
      <w:marRight w:val="0"/>
      <w:marTop w:val="0"/>
      <w:marBottom w:val="0"/>
      <w:divBdr>
        <w:top w:val="none" w:sz="0" w:space="0" w:color="auto"/>
        <w:left w:val="none" w:sz="0" w:space="0" w:color="auto"/>
        <w:bottom w:val="none" w:sz="0" w:space="0" w:color="auto"/>
        <w:right w:val="none" w:sz="0" w:space="0" w:color="auto"/>
      </w:divBdr>
      <w:divsChild>
        <w:div w:id="1964916723">
          <w:marLeft w:val="0"/>
          <w:marRight w:val="0"/>
          <w:marTop w:val="0"/>
          <w:marBottom w:val="0"/>
          <w:divBdr>
            <w:top w:val="none" w:sz="0" w:space="0" w:color="auto"/>
            <w:left w:val="none" w:sz="0" w:space="0" w:color="auto"/>
            <w:bottom w:val="none" w:sz="0" w:space="0" w:color="auto"/>
            <w:right w:val="none" w:sz="0" w:space="0" w:color="auto"/>
          </w:divBdr>
        </w:div>
      </w:divsChild>
    </w:div>
    <w:div w:id="2118986298">
      <w:bodyDiv w:val="1"/>
      <w:marLeft w:val="0"/>
      <w:marRight w:val="0"/>
      <w:marTop w:val="0"/>
      <w:marBottom w:val="0"/>
      <w:divBdr>
        <w:top w:val="none" w:sz="0" w:space="0" w:color="auto"/>
        <w:left w:val="none" w:sz="0" w:space="0" w:color="auto"/>
        <w:bottom w:val="none" w:sz="0" w:space="0" w:color="auto"/>
        <w:right w:val="none" w:sz="0" w:space="0" w:color="auto"/>
      </w:divBdr>
      <w:divsChild>
        <w:div w:id="19396750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anva.com/design/DAFlu2zlSKk/Ckfe2VvqKbdtkB64wbAbFQ/view?utm_content=DAFlu2zlSKk&amp;utm_campaign=designshare&amp;utm_medium=link&amp;utm_source=publishsharelin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asq.org/quality-resources/pdca-cycl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erriam-webster.com/dictionary/value"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hyperlink" Target="https://www.merriam-webster.com/dictionary/value" TargetMode="External"/><Relationship Id="rId4" Type="http://schemas.openxmlformats.org/officeDocument/2006/relationships/webSettings" Target="web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B8D89E-4411-CD46-ADC9-06A8E88EA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1950</Words>
  <Characters>11117</Characters>
  <Application>Microsoft Office Word</Application>
  <DocSecurity>0</DocSecurity>
  <Lines>92</Lines>
  <Paragraphs>26</Paragraphs>
  <ScaleCrop>false</ScaleCrop>
  <Company/>
  <LinksUpToDate>false</LinksUpToDate>
  <CharactersWithSpaces>13041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tahaaniahmed130@gmail.com</dc:creator>
  <cp:keywords/>
  <dc:description/>
  <cp:lastModifiedBy>tahaaniahmed130@gmail.com</cp:lastModifiedBy>
  <cp:revision>2</cp:revision>
  <dcterms:created xsi:type="dcterms:W3CDTF">2023-06-18T21:24:00Z</dcterms:created>
  <dcterms:modified xsi:type="dcterms:W3CDTF">2023-06-18T21:24:00Z</dcterms:modified>
</cp:coreProperties>
</file>