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08"/>
        <w:gridCol w:w="4508"/>
      </w:tblGrid>
      <w:tr w:rsidR="00654F97" w:rsidTr="00DE31CF">
        <w:tc>
          <w:tcPr>
            <w:tcW w:w="4508" w:type="dxa"/>
          </w:tcPr>
          <w:p w:rsidR="00654F97" w:rsidRDefault="00654F97" w:rsidP="00DE31CF">
            <w:r>
              <w:t>Student Name</w:t>
            </w:r>
          </w:p>
        </w:tc>
        <w:tc>
          <w:tcPr>
            <w:tcW w:w="4508" w:type="dxa"/>
          </w:tcPr>
          <w:p w:rsidR="00654F97" w:rsidRDefault="00654F97" w:rsidP="00DE31CF">
            <w:r>
              <w:t>Gyula Andras Zelend</w:t>
            </w:r>
          </w:p>
        </w:tc>
      </w:tr>
      <w:tr w:rsidR="00654F97" w:rsidTr="00DE31CF">
        <w:tc>
          <w:tcPr>
            <w:tcW w:w="4508" w:type="dxa"/>
          </w:tcPr>
          <w:p w:rsidR="00654F97" w:rsidRDefault="00654F97" w:rsidP="00DE31CF">
            <w:r>
              <w:t>Student number</w:t>
            </w:r>
          </w:p>
        </w:tc>
        <w:tc>
          <w:tcPr>
            <w:tcW w:w="4508" w:type="dxa"/>
          </w:tcPr>
          <w:p w:rsidR="00654F97" w:rsidRDefault="00654F97" w:rsidP="00DE31CF">
            <w:r>
              <w:t>1814617</w:t>
            </w:r>
          </w:p>
        </w:tc>
      </w:tr>
      <w:tr w:rsidR="00654F97" w:rsidTr="00DE31CF">
        <w:tc>
          <w:tcPr>
            <w:tcW w:w="4508" w:type="dxa"/>
          </w:tcPr>
          <w:p w:rsidR="00654F97" w:rsidRDefault="00654F97" w:rsidP="00654F97">
            <w:r>
              <w:t>Module Title</w:t>
            </w:r>
          </w:p>
        </w:tc>
        <w:tc>
          <w:tcPr>
            <w:tcW w:w="4508" w:type="dxa"/>
          </w:tcPr>
          <w:p w:rsidR="00654F97" w:rsidRDefault="00654F97" w:rsidP="00654F97">
            <w:r>
              <w:t>Effective Team Working and Communication</w:t>
            </w:r>
          </w:p>
        </w:tc>
      </w:tr>
      <w:tr w:rsidR="00654F97" w:rsidTr="00DE31CF">
        <w:tc>
          <w:tcPr>
            <w:tcW w:w="4508" w:type="dxa"/>
          </w:tcPr>
          <w:p w:rsidR="00654F97" w:rsidRDefault="00654F97" w:rsidP="00654F97">
            <w:r>
              <w:t>Module code</w:t>
            </w:r>
          </w:p>
        </w:tc>
        <w:tc>
          <w:tcPr>
            <w:tcW w:w="4508" w:type="dxa"/>
          </w:tcPr>
          <w:p w:rsidR="00654F97" w:rsidRDefault="00654F97" w:rsidP="00654F97">
            <w:r>
              <w:t>BMSK4002_LON</w:t>
            </w:r>
          </w:p>
        </w:tc>
      </w:tr>
      <w:tr w:rsidR="00654F97" w:rsidTr="00DE31CF">
        <w:tc>
          <w:tcPr>
            <w:tcW w:w="4508" w:type="dxa"/>
          </w:tcPr>
          <w:p w:rsidR="00654F97" w:rsidRDefault="00654F97" w:rsidP="00654F97">
            <w:r>
              <w:t>Lecturer:</w:t>
            </w:r>
          </w:p>
        </w:tc>
        <w:tc>
          <w:tcPr>
            <w:tcW w:w="4508" w:type="dxa"/>
          </w:tcPr>
          <w:p w:rsidR="00654F97" w:rsidRDefault="00654F97" w:rsidP="00654F97">
            <w:r>
              <w:t>Dr Rexton Nting</w:t>
            </w:r>
          </w:p>
        </w:tc>
      </w:tr>
    </w:tbl>
    <w:p w:rsidR="00654F97" w:rsidRDefault="00654F97" w:rsidP="00654F97">
      <w:pPr>
        <w:spacing w:line="360" w:lineRule="auto"/>
        <w:rPr>
          <w:rFonts w:ascii="Times New Roman" w:hAnsi="Times New Roman" w:cs="Times New Roman"/>
          <w:b/>
          <w:i/>
          <w:sz w:val="36"/>
          <w:szCs w:val="36"/>
        </w:rPr>
      </w:pPr>
    </w:p>
    <w:p w:rsidR="00654F97" w:rsidRDefault="00654F97" w:rsidP="00654F97">
      <w:pPr>
        <w:spacing w:line="360" w:lineRule="auto"/>
        <w:jc w:val="center"/>
        <w:rPr>
          <w:rFonts w:ascii="Times New Roman" w:hAnsi="Times New Roman" w:cs="Times New Roman"/>
          <w:b/>
          <w:i/>
          <w:sz w:val="36"/>
          <w:szCs w:val="36"/>
        </w:rPr>
      </w:pPr>
      <w:bookmarkStart w:id="0" w:name="_GoBack"/>
      <w:bookmarkEnd w:id="0"/>
    </w:p>
    <w:p w:rsidR="00654F97" w:rsidRDefault="00654F97" w:rsidP="00654F97">
      <w:pPr>
        <w:spacing w:line="360" w:lineRule="auto"/>
        <w:jc w:val="center"/>
        <w:rPr>
          <w:rFonts w:ascii="Times New Roman" w:hAnsi="Times New Roman" w:cs="Times New Roman"/>
          <w:b/>
          <w:i/>
          <w:sz w:val="36"/>
          <w:szCs w:val="36"/>
        </w:rPr>
      </w:pPr>
    </w:p>
    <w:p w:rsidR="00654F97" w:rsidRPr="00A6694B" w:rsidRDefault="00654F97" w:rsidP="00654F97">
      <w:pPr>
        <w:spacing w:line="360" w:lineRule="auto"/>
        <w:jc w:val="center"/>
        <w:rPr>
          <w:rFonts w:ascii="Times New Roman" w:eastAsiaTheme="majorEastAsia" w:hAnsi="Times New Roman" w:cs="Times New Roman"/>
          <w:b/>
          <w:bCs/>
          <w:i/>
          <w:sz w:val="36"/>
          <w:szCs w:val="36"/>
        </w:rPr>
      </w:pPr>
      <w:r w:rsidRPr="00A6694B">
        <w:rPr>
          <w:rFonts w:ascii="Times New Roman" w:hAnsi="Times New Roman" w:cs="Times New Roman"/>
          <w:b/>
          <w:i/>
          <w:sz w:val="36"/>
          <w:szCs w:val="36"/>
        </w:rPr>
        <w:t>Effective Team Work and Communication</w:t>
      </w:r>
      <w:r w:rsidRPr="00A6694B">
        <w:rPr>
          <w:rFonts w:ascii="Times New Roman" w:hAnsi="Times New Roman" w:cs="Times New Roman"/>
          <w:b/>
          <w:i/>
          <w:sz w:val="36"/>
          <w:szCs w:val="36"/>
        </w:rPr>
        <w:br w:type="page"/>
      </w:r>
    </w:p>
    <w:sdt>
      <w:sdtPr>
        <w:rPr>
          <w:rFonts w:ascii="Times New Roman" w:eastAsiaTheme="minorEastAsia" w:hAnsi="Times New Roman" w:cs="Times New Roman"/>
          <w:b w:val="0"/>
          <w:bCs w:val="0"/>
          <w:color w:val="auto"/>
          <w:sz w:val="24"/>
          <w:szCs w:val="24"/>
        </w:rPr>
        <w:id w:val="33193924"/>
        <w:docPartObj>
          <w:docPartGallery w:val="Table of Contents"/>
          <w:docPartUnique/>
        </w:docPartObj>
      </w:sdtPr>
      <w:sdtContent>
        <w:p w:rsidR="00654F97" w:rsidRPr="00900045" w:rsidRDefault="00654F97" w:rsidP="00654F97">
          <w:pPr>
            <w:pStyle w:val="TOCHeading"/>
            <w:spacing w:line="360" w:lineRule="auto"/>
            <w:jc w:val="both"/>
            <w:rPr>
              <w:rFonts w:ascii="Times New Roman" w:hAnsi="Times New Roman" w:cs="Times New Roman"/>
              <w:color w:val="auto"/>
              <w:sz w:val="24"/>
              <w:szCs w:val="24"/>
            </w:rPr>
          </w:pPr>
          <w:r w:rsidRPr="00900045">
            <w:rPr>
              <w:rFonts w:ascii="Times New Roman" w:hAnsi="Times New Roman" w:cs="Times New Roman"/>
              <w:color w:val="auto"/>
              <w:sz w:val="24"/>
              <w:szCs w:val="24"/>
            </w:rPr>
            <w:t>Table of Contents</w:t>
          </w:r>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r w:rsidRPr="00900045">
            <w:rPr>
              <w:rFonts w:ascii="Times New Roman" w:hAnsi="Times New Roman" w:cs="Times New Roman"/>
              <w:sz w:val="24"/>
              <w:szCs w:val="24"/>
            </w:rPr>
            <w:fldChar w:fldCharType="begin"/>
          </w:r>
          <w:r w:rsidRPr="00900045">
            <w:rPr>
              <w:rFonts w:ascii="Times New Roman" w:hAnsi="Times New Roman" w:cs="Times New Roman"/>
              <w:sz w:val="24"/>
              <w:szCs w:val="24"/>
            </w:rPr>
            <w:instrText xml:space="preserve"> TOC \o "1-3" \h \z \u </w:instrText>
          </w:r>
          <w:r w:rsidRPr="00900045">
            <w:rPr>
              <w:rFonts w:ascii="Times New Roman" w:hAnsi="Times New Roman" w:cs="Times New Roman"/>
              <w:sz w:val="24"/>
              <w:szCs w:val="24"/>
            </w:rPr>
            <w:fldChar w:fldCharType="separate"/>
          </w:r>
          <w:hyperlink w:anchor="_Toc6335731" w:history="1">
            <w:r w:rsidRPr="00900045">
              <w:rPr>
                <w:rStyle w:val="Hyperlink"/>
                <w:rFonts w:ascii="Times New Roman" w:hAnsi="Times New Roman" w:cs="Times New Roman"/>
                <w:noProof/>
                <w:color w:val="auto"/>
                <w:sz w:val="24"/>
                <w:szCs w:val="24"/>
              </w:rPr>
              <w:t>Introduction</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_Toc6335731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00045">
              <w:rPr>
                <w:rFonts w:ascii="Times New Roman" w:hAnsi="Times New Roman" w:cs="Times New Roman"/>
                <w:noProof/>
                <w:webHidden/>
                <w:sz w:val="24"/>
                <w:szCs w:val="24"/>
              </w:rPr>
              <w:fldChar w:fldCharType="end"/>
            </w:r>
          </w:hyperlink>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hyperlink w:anchor="_Toc6335732" w:history="1">
            <w:r w:rsidRPr="00900045">
              <w:rPr>
                <w:rStyle w:val="Hyperlink"/>
                <w:rFonts w:ascii="Times New Roman" w:hAnsi="Times New Roman" w:cs="Times New Roman"/>
                <w:noProof/>
                <w:color w:val="auto"/>
                <w:sz w:val="24"/>
                <w:szCs w:val="24"/>
              </w:rPr>
              <w:t>Communication at the workplace</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_Toc6335732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00045">
              <w:rPr>
                <w:rFonts w:ascii="Times New Roman" w:hAnsi="Times New Roman" w:cs="Times New Roman"/>
                <w:noProof/>
                <w:webHidden/>
                <w:sz w:val="24"/>
                <w:szCs w:val="24"/>
              </w:rPr>
              <w:fldChar w:fldCharType="end"/>
            </w:r>
          </w:hyperlink>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hyperlink w:anchor="_Toc6335733" w:history="1">
            <w:r w:rsidRPr="00900045">
              <w:rPr>
                <w:rStyle w:val="Hyperlink"/>
                <w:rFonts w:ascii="Times New Roman" w:hAnsi="Times New Roman" w:cs="Times New Roman"/>
                <w:noProof/>
                <w:color w:val="auto"/>
                <w:sz w:val="24"/>
                <w:szCs w:val="24"/>
              </w:rPr>
              <w:t>Self Reflection</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_Toc6335733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00045">
              <w:rPr>
                <w:rFonts w:ascii="Times New Roman" w:hAnsi="Times New Roman" w:cs="Times New Roman"/>
                <w:noProof/>
                <w:webHidden/>
                <w:sz w:val="24"/>
                <w:szCs w:val="24"/>
              </w:rPr>
              <w:fldChar w:fldCharType="end"/>
            </w:r>
          </w:hyperlink>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hyperlink w:anchor="_Toc6335734" w:history="1">
            <w:r w:rsidRPr="00900045">
              <w:rPr>
                <w:rStyle w:val="Hyperlink"/>
                <w:rFonts w:ascii="Times New Roman" w:hAnsi="Times New Roman" w:cs="Times New Roman"/>
                <w:noProof/>
                <w:color w:val="auto"/>
                <w:sz w:val="24"/>
                <w:szCs w:val="24"/>
              </w:rPr>
              <w:t>Communication theory</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_Toc6335734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00045">
              <w:rPr>
                <w:rFonts w:ascii="Times New Roman" w:hAnsi="Times New Roman" w:cs="Times New Roman"/>
                <w:noProof/>
                <w:webHidden/>
                <w:sz w:val="24"/>
                <w:szCs w:val="24"/>
              </w:rPr>
              <w:fldChar w:fldCharType="end"/>
            </w:r>
          </w:hyperlink>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hyperlink w:anchor="_Toc6335735" w:history="1">
            <w:r w:rsidRPr="00900045">
              <w:rPr>
                <w:rStyle w:val="Hyperlink"/>
                <w:rFonts w:ascii="Times New Roman" w:hAnsi="Times New Roman" w:cs="Times New Roman"/>
                <w:noProof/>
                <w:color w:val="auto"/>
                <w:sz w:val="24"/>
                <w:szCs w:val="24"/>
              </w:rPr>
              <w:t>Conclusion and Recommendation</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_Toc6335735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900045">
              <w:rPr>
                <w:rFonts w:ascii="Times New Roman" w:hAnsi="Times New Roman" w:cs="Times New Roman"/>
                <w:noProof/>
                <w:webHidden/>
                <w:sz w:val="24"/>
                <w:szCs w:val="24"/>
              </w:rPr>
              <w:fldChar w:fldCharType="end"/>
            </w:r>
          </w:hyperlink>
        </w:p>
        <w:p w:rsidR="00654F97" w:rsidRPr="00900045" w:rsidRDefault="00654F97" w:rsidP="00654F97">
          <w:pPr>
            <w:pStyle w:val="TOC1"/>
            <w:tabs>
              <w:tab w:val="right" w:leader="dot" w:pos="9350"/>
            </w:tabs>
            <w:spacing w:line="360" w:lineRule="auto"/>
            <w:jc w:val="both"/>
            <w:rPr>
              <w:rFonts w:ascii="Times New Roman" w:hAnsi="Times New Roman" w:cs="Times New Roman"/>
              <w:noProof/>
              <w:sz w:val="24"/>
              <w:szCs w:val="24"/>
            </w:rPr>
          </w:pPr>
          <w:hyperlink w:anchor="_Toc6335736" w:history="1">
            <w:r w:rsidRPr="00900045">
              <w:rPr>
                <w:rStyle w:val="Hyperlink"/>
                <w:rFonts w:ascii="Times New Roman" w:hAnsi="Times New Roman" w:cs="Times New Roman"/>
                <w:noProof/>
                <w:color w:val="auto"/>
                <w:sz w:val="24"/>
                <w:szCs w:val="24"/>
              </w:rPr>
              <w:t>References</w:t>
            </w:r>
            <w:r w:rsidRPr="00900045">
              <w:rPr>
                <w:rFonts w:ascii="Times New Roman" w:hAnsi="Times New Roman" w:cs="Times New Roman"/>
                <w:noProof/>
                <w:webHidden/>
                <w:sz w:val="24"/>
                <w:szCs w:val="24"/>
              </w:rPr>
              <w:tab/>
            </w:r>
            <w:r w:rsidRPr="00900045">
              <w:rPr>
                <w:rFonts w:ascii="Times New Roman" w:hAnsi="Times New Roman" w:cs="Times New Roman"/>
                <w:noProof/>
                <w:webHidden/>
                <w:sz w:val="24"/>
                <w:szCs w:val="24"/>
              </w:rPr>
              <w:fldChar w:fldCharType="begin"/>
            </w:r>
            <w:r w:rsidRPr="00900045">
              <w:rPr>
                <w:rFonts w:ascii="Times New Roman" w:hAnsi="Times New Roman" w:cs="Times New Roman"/>
                <w:noProof/>
                <w:webHidden/>
                <w:sz w:val="24"/>
                <w:szCs w:val="24"/>
              </w:rPr>
              <w:instrText xml:space="preserve"> PAGEREF _Toc6335736 \h </w:instrText>
            </w:r>
            <w:r w:rsidRPr="00900045">
              <w:rPr>
                <w:rFonts w:ascii="Times New Roman" w:hAnsi="Times New Roman" w:cs="Times New Roman"/>
                <w:noProof/>
                <w:webHidden/>
                <w:sz w:val="24"/>
                <w:szCs w:val="24"/>
              </w:rPr>
            </w:r>
            <w:r w:rsidRPr="00900045">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900045">
              <w:rPr>
                <w:rFonts w:ascii="Times New Roman" w:hAnsi="Times New Roman" w:cs="Times New Roman"/>
                <w:noProof/>
                <w:webHidden/>
                <w:sz w:val="24"/>
                <w:szCs w:val="24"/>
              </w:rPr>
              <w:fldChar w:fldCharType="end"/>
            </w:r>
          </w:hyperlink>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fldChar w:fldCharType="end"/>
          </w:r>
        </w:p>
      </w:sdtContent>
    </w:sdt>
    <w:p w:rsidR="00654F97" w:rsidRPr="00900045" w:rsidRDefault="00654F97" w:rsidP="00654F97">
      <w:pPr>
        <w:spacing w:line="360" w:lineRule="auto"/>
        <w:jc w:val="both"/>
        <w:rPr>
          <w:rFonts w:ascii="Times New Roman" w:eastAsiaTheme="majorEastAsia" w:hAnsi="Times New Roman" w:cs="Times New Roman"/>
          <w:b/>
          <w:bCs/>
          <w:sz w:val="24"/>
          <w:szCs w:val="24"/>
        </w:rPr>
      </w:pPr>
      <w:r w:rsidRPr="00900045">
        <w:rPr>
          <w:rFonts w:ascii="Times New Roman" w:hAnsi="Times New Roman" w:cs="Times New Roman"/>
          <w:sz w:val="24"/>
          <w:szCs w:val="24"/>
        </w:rPr>
        <w:br w:type="page"/>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1" w:name="_Toc6335731"/>
      <w:r w:rsidRPr="00900045">
        <w:rPr>
          <w:rFonts w:ascii="Times New Roman" w:hAnsi="Times New Roman" w:cs="Times New Roman"/>
          <w:color w:val="auto"/>
          <w:sz w:val="24"/>
          <w:szCs w:val="24"/>
        </w:rPr>
        <w:lastRenderedPageBreak/>
        <w:t>Introduction</w:t>
      </w:r>
      <w:bookmarkEnd w:id="1"/>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Communication is the process through which people share information, meaning, ideas and judgment. It is the exchange of the thoughts, opinions or information by the mode of speech, writing or symbols </w:t>
      </w:r>
      <w:r w:rsidRPr="00900045">
        <w:rPr>
          <w:rFonts w:ascii="Times New Roman" w:hAnsi="Times New Roman" w:cs="Times New Roman"/>
          <w:sz w:val="24"/>
          <w:szCs w:val="24"/>
          <w:shd w:val="clear" w:color="auto" w:fill="FFFFFF"/>
        </w:rPr>
        <w:t>(McFarland, 2014)</w:t>
      </w:r>
      <w:r w:rsidRPr="00900045">
        <w:rPr>
          <w:rFonts w:ascii="Times New Roman" w:hAnsi="Times New Roman" w:cs="Times New Roman"/>
          <w:sz w:val="24"/>
          <w:szCs w:val="24"/>
        </w:rPr>
        <w:t xml:space="preserve">. Communication is the one of the most imperative employment ethics which is used in the place of work. Communication at the workplace is the process of exchanging information and ideas, both verbally and non-verbally. Communication at the workplace is used to unite all the activities of all the employees and restraining from all the activities which could impact the company in a negative way. Workplace communication is very important for the organization as it assists in enhancing the efficiency and productivity </w:t>
      </w:r>
      <w:r w:rsidRPr="00900045">
        <w:rPr>
          <w:rFonts w:ascii="Times New Roman" w:hAnsi="Times New Roman" w:cs="Times New Roman"/>
          <w:sz w:val="24"/>
          <w:szCs w:val="24"/>
          <w:shd w:val="clear" w:color="auto" w:fill="FFFFFF"/>
        </w:rPr>
        <w:t>(McFarland, 2014)</w:t>
      </w:r>
      <w:r w:rsidRPr="00900045">
        <w:rPr>
          <w:rFonts w:ascii="Times New Roman" w:hAnsi="Times New Roman" w:cs="Times New Roman"/>
          <w:sz w:val="24"/>
          <w:szCs w:val="24"/>
        </w:rPr>
        <w:t xml:space="preserve">. Ineffective communication at the workplace brings communication gaps between the workers, which causes reduction in the productivity, confusion and wastes time. It also leads to misunderstanding that cause friction between the people. These negative elements of the workplace could be reduced or eradicated by effective communication at the workplace. </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This report will outline how well employers perform at communicating for motivating and encouraging the workers motivation level. The context will be supported by my personal real life experience at an organization. The arguments provided in the study will be supported by different theories. At last, the study will draw conclusions on how workplace communication and performance of the employers could be improved. </w:t>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2" w:name="_Toc6335732"/>
      <w:r w:rsidRPr="00900045">
        <w:rPr>
          <w:rFonts w:ascii="Times New Roman" w:hAnsi="Times New Roman" w:cs="Times New Roman"/>
          <w:color w:val="auto"/>
          <w:sz w:val="24"/>
          <w:szCs w:val="24"/>
        </w:rPr>
        <w:t>Communication at the workplace</w:t>
      </w:r>
      <w:bookmarkEnd w:id="2"/>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Workplace communication is a very important aspect for the companies as it allowed them to be more productive and assist in operating effectively. With an effective communication, employees can get an increase in the morale, commitment and productivity. According to </w:t>
      </w:r>
      <w:r w:rsidRPr="00900045">
        <w:rPr>
          <w:rFonts w:ascii="Times New Roman" w:hAnsi="Times New Roman" w:cs="Times New Roman"/>
          <w:sz w:val="24"/>
          <w:szCs w:val="24"/>
          <w:shd w:val="clear" w:color="auto" w:fill="FFFFFF"/>
        </w:rPr>
        <w:t>Lennie and Tacchi 2013</w:t>
      </w:r>
      <w:r w:rsidRPr="00900045">
        <w:rPr>
          <w:rFonts w:ascii="Times New Roman" w:hAnsi="Times New Roman" w:cs="Times New Roman"/>
          <w:sz w:val="24"/>
          <w:szCs w:val="24"/>
        </w:rPr>
        <w:t xml:space="preserve">, workplace communication is demarcated as transmitting of the message, data or information between one person and group in an organization. Communication at the workplace includes emails, text messages, voicemails, notes, direct communication etc. With an effective communication, employers get the ability to know the behavior, personality of the others and also acknowledge how to handle others at the workplace </w:t>
      </w:r>
      <w:r w:rsidRPr="00900045">
        <w:rPr>
          <w:rFonts w:ascii="Times New Roman" w:hAnsi="Times New Roman" w:cs="Times New Roman"/>
          <w:sz w:val="24"/>
          <w:szCs w:val="24"/>
          <w:shd w:val="clear" w:color="auto" w:fill="FFFFFF"/>
        </w:rPr>
        <w:t>(Lennie and Tacchi, 2013)</w:t>
      </w:r>
      <w:r w:rsidRPr="00900045">
        <w:rPr>
          <w:rFonts w:ascii="Times New Roman" w:hAnsi="Times New Roman" w:cs="Times New Roman"/>
          <w:sz w:val="24"/>
          <w:szCs w:val="24"/>
        </w:rPr>
        <w:t xml:space="preserve">. Employers could also get new ideas and information while communicating with their subordinates in a polite </w:t>
      </w:r>
      <w:r w:rsidRPr="00900045">
        <w:rPr>
          <w:rFonts w:ascii="Times New Roman" w:hAnsi="Times New Roman" w:cs="Times New Roman"/>
          <w:sz w:val="24"/>
          <w:szCs w:val="24"/>
        </w:rPr>
        <w:lastRenderedPageBreak/>
        <w:t xml:space="preserve">manner. It also enables the employer to convey information that listeners could understand that easily. </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Most of the employers of multinational companies have effective communication skills to lure employees to motivating them to attain the organizational objectives. Employers of multinational companies and technological departments use effective communication skills to encourage their subordinates </w:t>
      </w:r>
      <w:r w:rsidRPr="00900045">
        <w:rPr>
          <w:rFonts w:ascii="Times New Roman" w:hAnsi="Times New Roman" w:cs="Times New Roman"/>
          <w:sz w:val="24"/>
          <w:szCs w:val="24"/>
          <w:shd w:val="clear" w:color="auto" w:fill="FFFFFF"/>
        </w:rPr>
        <w:t>(Searles, 2015)</w:t>
      </w:r>
      <w:r w:rsidRPr="00900045">
        <w:rPr>
          <w:rFonts w:ascii="Times New Roman" w:hAnsi="Times New Roman" w:cs="Times New Roman"/>
          <w:sz w:val="24"/>
          <w:szCs w:val="24"/>
        </w:rPr>
        <w:t xml:space="preserve">. Effective communication allows people to accomplish their job in right time. When proper interaction is done with employers, employees feel more confidence in executing their tasks. It helps in building strong relationship at the workplace as employees would feel more confident in discussing their problems which helps them to put their maximum effort in executing the organizational goal. At the workplace, communication is crucial parts which aim to organize the actions, aids in decision making, knowledge management and gratifying needs. Communication in the workplace could be impersonal or interpersonal. Here, impersonal communication is referred toward the procedure that works on one way to transfer the information such as data, instructions and feedbacks. Some of the modes of impersonal communication are letters, e-mail, electronic bulletin boards and notices </w:t>
      </w:r>
      <w:r w:rsidRPr="00900045">
        <w:rPr>
          <w:rFonts w:ascii="Times New Roman" w:hAnsi="Times New Roman" w:cs="Times New Roman"/>
          <w:sz w:val="24"/>
          <w:szCs w:val="24"/>
          <w:shd w:val="clear" w:color="auto" w:fill="FFFFFF"/>
        </w:rPr>
        <w:t>(Lennie and Tacchi, 2013)</w:t>
      </w:r>
      <w:r w:rsidRPr="00900045">
        <w:rPr>
          <w:rFonts w:ascii="Times New Roman" w:hAnsi="Times New Roman" w:cs="Times New Roman"/>
          <w:sz w:val="24"/>
          <w:szCs w:val="24"/>
        </w:rPr>
        <w:t xml:space="preserve">. On the other hand, interpersonal communication is intended to swap the information between the people. Some of the modes of such communication are meetings, interviews, discussions and sharing information. </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Another important aspect of workplace communication is the cross-cultural communication. If not done properly, it could escort to conflict at the place of work. These cultural conflicts could be evaded if key actions are taken such as promoting and implementing cultural communication awareness program</w:t>
      </w:r>
      <w:r w:rsidRPr="00900045">
        <w:rPr>
          <w:rFonts w:ascii="Times New Roman" w:hAnsi="Times New Roman" w:cs="Times New Roman"/>
          <w:sz w:val="24"/>
          <w:szCs w:val="24"/>
          <w:shd w:val="clear" w:color="auto" w:fill="FFFFFF"/>
        </w:rPr>
        <w:t>(Searles, 2015)</w:t>
      </w:r>
      <w:r w:rsidRPr="00900045">
        <w:rPr>
          <w:rFonts w:ascii="Times New Roman" w:hAnsi="Times New Roman" w:cs="Times New Roman"/>
          <w:sz w:val="24"/>
          <w:szCs w:val="24"/>
        </w:rPr>
        <w:t xml:space="preserve">. Intercultural communication is defined as the wide variety of issue relating to the communication which takes place at the workplace when it is composed with people from different ethics, religions, social background and beliefs. If these aspects are overlooked at the workplace, it could lead to building a negative environment. It is important for the companies to understand that communication goes hand in hand. It is a two way method and it is important to ensure that the receiver is getting the message in a correct way.     </w:t>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3" w:name="_Toc6335733"/>
      <w:r w:rsidRPr="00900045">
        <w:rPr>
          <w:rFonts w:ascii="Times New Roman" w:hAnsi="Times New Roman" w:cs="Times New Roman"/>
          <w:color w:val="auto"/>
          <w:sz w:val="24"/>
          <w:szCs w:val="24"/>
        </w:rPr>
        <w:t>Self Reflection</w:t>
      </w:r>
      <w:bookmarkEnd w:id="3"/>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During my work experience, I understood that how much communication is vital for the employers. I learned that communication is very imperative for the employers to encourage their </w:t>
      </w:r>
      <w:r w:rsidRPr="00900045">
        <w:rPr>
          <w:rFonts w:ascii="Times New Roman" w:hAnsi="Times New Roman" w:cs="Times New Roman"/>
          <w:sz w:val="24"/>
          <w:szCs w:val="24"/>
        </w:rPr>
        <w:lastRenderedPageBreak/>
        <w:t xml:space="preserve">workers for working efficiently and productively. I acknowledged that my employer spent time and energy in creating open communication lines to build quick trust among the workers, resulting in productivity, increased morale and performance. My employer believed that when workers have the opportunity to express their ideas openly and freely, they are more likely to present their ideas without any realization or ridicule. Innovation in the company is highly dependent on how well open communication at the workplace is taking place. One of the most prominent communication skills that I noticed in my employer is his clarity during communications. He always ensured that his message is clearly understood. He for this sometimes expresses his ideas in different ways for easy understanding. He also had active listening activities. He always waits for his turn to speak during interacting with his subordinates. During one of my conversation with him, he patiently waited and listened all by queries and problems before giving me suggestions on how to solve their problems. With this, I acknowledged that active listening is without any doubt and important learning skills for all of us. Active listening can speed up the productivity and could make the task easier. </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I learned from my employer that communication is an answer to solve troubles in the workplace. With proper understanding, it brings good opportunities at the workplace, which is very helpful in motivating the workers to be successful in their work. During one of my encounter with my employer, I acknowledged that a little communication can be proved vital to someone who have negative picture about the company that could lead to serious consequences. I also learned that for preventing and avoiding negative outcomes of the poor communication, it is important to appreciate the importance of communication skills and the related aspects.  </w:t>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4" w:name="_Toc6335734"/>
      <w:r w:rsidRPr="00900045">
        <w:rPr>
          <w:rFonts w:ascii="Times New Roman" w:hAnsi="Times New Roman" w:cs="Times New Roman"/>
          <w:color w:val="auto"/>
          <w:sz w:val="24"/>
          <w:szCs w:val="24"/>
        </w:rPr>
        <w:t>Communication theory</w:t>
      </w:r>
      <w:bookmarkEnd w:id="4"/>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From my employer communication style, I learned that he is following </w:t>
      </w:r>
      <w:r w:rsidRPr="00900045">
        <w:rPr>
          <w:rFonts w:ascii="Times New Roman" w:hAnsi="Times New Roman" w:cs="Times New Roman"/>
          <w:b/>
          <w:sz w:val="24"/>
          <w:szCs w:val="24"/>
        </w:rPr>
        <w:t>uncertainty reduction theory</w:t>
      </w:r>
      <w:r w:rsidRPr="00900045">
        <w:rPr>
          <w:rFonts w:ascii="Times New Roman" w:hAnsi="Times New Roman" w:cs="Times New Roman"/>
          <w:sz w:val="24"/>
          <w:szCs w:val="24"/>
        </w:rPr>
        <w:t xml:space="preserve">. These communication theories look into the communication between the people prior to actual communication process </w:t>
      </w:r>
      <w:r w:rsidRPr="00900045">
        <w:rPr>
          <w:rFonts w:ascii="Times New Roman" w:hAnsi="Times New Roman" w:cs="Times New Roman"/>
          <w:sz w:val="24"/>
          <w:szCs w:val="24"/>
          <w:shd w:val="clear" w:color="auto" w:fill="FFFFFF"/>
        </w:rPr>
        <w:t>(Arrighi, 2013)</w:t>
      </w:r>
      <w:r w:rsidRPr="00900045">
        <w:rPr>
          <w:rFonts w:ascii="Times New Roman" w:hAnsi="Times New Roman" w:cs="Times New Roman"/>
          <w:sz w:val="24"/>
          <w:szCs w:val="24"/>
        </w:rPr>
        <w:t xml:space="preserve">. The theory states that when interacting with people, they need information about the other party in order to reduce their uncertainty. When people knows something about other people, they are able to forecast other’s behavior and resulting actions, all of which according to the in important in the expansion of a relationship. </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lastRenderedPageBreak/>
        <w:t xml:space="preserve">Uncertainty reduction is a theoretical framework which focuses on understanding the manner in which people are able to decrease their uncertainty, which usually occur during the early stage of interaction. This is based on the sense of self-disclosure </w:t>
      </w:r>
      <w:r w:rsidRPr="00900045">
        <w:rPr>
          <w:rFonts w:ascii="Times New Roman" w:hAnsi="Times New Roman" w:cs="Times New Roman"/>
          <w:sz w:val="24"/>
          <w:szCs w:val="24"/>
          <w:shd w:val="clear" w:color="auto" w:fill="FFFFFF"/>
        </w:rPr>
        <w:t>(Arrighi, 2013)</w:t>
      </w:r>
      <w:r w:rsidRPr="00900045">
        <w:rPr>
          <w:rFonts w:ascii="Times New Roman" w:hAnsi="Times New Roman" w:cs="Times New Roman"/>
          <w:sz w:val="24"/>
          <w:szCs w:val="24"/>
        </w:rPr>
        <w:t xml:space="preserve">. In addition to this, the model also explains the different communication techniques that could be used while interacting first time. Uncertainty is a very unpleasant feeling which people normally wants to avoid. In order to reduce this uneasiness, people try to look for the information which creates a more comfortable feeling. My employer deals with such problem of workers with motivation as to reduce uncertainty </w:t>
      </w:r>
      <w:r w:rsidRPr="00900045">
        <w:rPr>
          <w:rFonts w:ascii="Times New Roman" w:hAnsi="Times New Roman" w:cs="Times New Roman"/>
          <w:sz w:val="24"/>
          <w:szCs w:val="24"/>
          <w:shd w:val="clear" w:color="auto" w:fill="FFFFFF"/>
        </w:rPr>
        <w:t>(Scanes, 2010)</w:t>
      </w:r>
      <w:r w:rsidRPr="00900045">
        <w:rPr>
          <w:rFonts w:ascii="Times New Roman" w:hAnsi="Times New Roman" w:cs="Times New Roman"/>
          <w:sz w:val="24"/>
          <w:szCs w:val="24"/>
        </w:rPr>
        <w:t xml:space="preserve">. Understanding these principles gives him a better understanding about the other’s thoughts and perceptions, which is very important to have an effective communication.          </w:t>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5" w:name="_Toc6335735"/>
      <w:r w:rsidRPr="00900045">
        <w:rPr>
          <w:rFonts w:ascii="Times New Roman" w:hAnsi="Times New Roman" w:cs="Times New Roman"/>
          <w:color w:val="auto"/>
          <w:sz w:val="24"/>
          <w:szCs w:val="24"/>
        </w:rPr>
        <w:t>Conclusion and Recommendation</w:t>
      </w:r>
      <w:bookmarkEnd w:id="5"/>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In conclusion, it could be said that many employers in a company experiences bad consequences and conflicts due to poor communication in the working place. When any information related to the company’s work, business and operation is not transferred properly at the right way and in right time, then workplace productivity can even go down. Effective communication is essential in the workplace and it also have positive impact on the performances of the employers as well as the employees through increasing the morale and confidence of the employees, this even helps in retention rate and productivity on the workplace of the company </w:t>
      </w:r>
      <w:r w:rsidRPr="00900045">
        <w:rPr>
          <w:rFonts w:ascii="Times New Roman" w:hAnsi="Times New Roman" w:cs="Times New Roman"/>
          <w:sz w:val="24"/>
          <w:szCs w:val="24"/>
          <w:shd w:val="clear" w:color="auto" w:fill="FFFFFF"/>
        </w:rPr>
        <w:t>(Arrighi, 2013)</w:t>
      </w:r>
      <w:r w:rsidRPr="00900045">
        <w:rPr>
          <w:rFonts w:ascii="Times New Roman" w:hAnsi="Times New Roman" w:cs="Times New Roman"/>
          <w:sz w:val="24"/>
          <w:szCs w:val="24"/>
        </w:rPr>
        <w:t>. There are some ways that helps in workplace communication effectiveness that might enhance the productivity and employers communication skills with their employees. Some suggestions are as follows:</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Less misunderstanding-</w:t>
      </w:r>
      <w:r w:rsidRPr="00900045">
        <w:rPr>
          <w:rFonts w:ascii="Times New Roman" w:hAnsi="Times New Roman" w:cs="Times New Roman"/>
          <w:sz w:val="24"/>
          <w:szCs w:val="24"/>
        </w:rPr>
        <w:t xml:space="preserve"> when any important information is not actually transferred correctly to the right people, there can be chances of misunderstanding and miscommunication that might be a reason for downfall of the organization </w:t>
      </w:r>
      <w:r w:rsidRPr="00900045">
        <w:rPr>
          <w:rFonts w:ascii="Times New Roman" w:hAnsi="Times New Roman" w:cs="Times New Roman"/>
          <w:sz w:val="24"/>
          <w:szCs w:val="24"/>
          <w:shd w:val="clear" w:color="auto" w:fill="FFFFFF"/>
        </w:rPr>
        <w:t>(Lennie and Tacchi, 2013)</w:t>
      </w:r>
      <w:r w:rsidRPr="00900045">
        <w:rPr>
          <w:rFonts w:ascii="Times New Roman" w:hAnsi="Times New Roman" w:cs="Times New Roman"/>
          <w:sz w:val="24"/>
          <w:szCs w:val="24"/>
        </w:rPr>
        <w:t>. For mitigating this, it is really important to have better and good communication system so that every person operating in the company could understand what the aims and objectives are and might work towards them altogether. As for illustration, if a firm can create new Facebook strategy for promotion then employers can clearly communicate for new objectives and tasks with the employees.</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Transparency and Empowerment-</w:t>
      </w:r>
      <w:r w:rsidRPr="00900045">
        <w:rPr>
          <w:rFonts w:ascii="Times New Roman" w:hAnsi="Times New Roman" w:cs="Times New Roman"/>
          <w:sz w:val="24"/>
          <w:szCs w:val="24"/>
        </w:rPr>
        <w:t xml:space="preserve"> this is one of the way communication can even improve productivity with the help of empowerment. If the employers and the employees of the company have more information then, they should be more empowered for completing the works with </w:t>
      </w:r>
      <w:r w:rsidRPr="00900045">
        <w:rPr>
          <w:rFonts w:ascii="Times New Roman" w:hAnsi="Times New Roman" w:cs="Times New Roman"/>
          <w:sz w:val="24"/>
          <w:szCs w:val="24"/>
        </w:rPr>
        <w:lastRenderedPageBreak/>
        <w:t xml:space="preserve">proper direction and confidence </w:t>
      </w:r>
      <w:r w:rsidRPr="00900045">
        <w:rPr>
          <w:rFonts w:ascii="Times New Roman" w:hAnsi="Times New Roman" w:cs="Times New Roman"/>
          <w:sz w:val="24"/>
          <w:szCs w:val="24"/>
          <w:shd w:val="clear" w:color="auto" w:fill="FFFFFF"/>
        </w:rPr>
        <w:t>(McFarland, 2014)</w:t>
      </w:r>
      <w:r w:rsidRPr="00900045">
        <w:rPr>
          <w:rFonts w:ascii="Times New Roman" w:hAnsi="Times New Roman" w:cs="Times New Roman"/>
          <w:sz w:val="24"/>
          <w:szCs w:val="24"/>
        </w:rPr>
        <w:t>. Those employers and employees have more information regarding the works and they also know how to complete them and more motivated for finishing it properly.</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Healthy Culture-</w:t>
      </w:r>
      <w:r w:rsidRPr="00900045">
        <w:rPr>
          <w:rFonts w:ascii="Times New Roman" w:hAnsi="Times New Roman" w:cs="Times New Roman"/>
          <w:sz w:val="24"/>
          <w:szCs w:val="24"/>
        </w:rPr>
        <w:t xml:space="preserve"> Productive and healthy culture in the company is totally depends upon effective communication. If the employers in the company have better, proper and friendly relationship with their employees then the company’s culture improves and also becomes the strong one </w:t>
      </w:r>
      <w:r w:rsidRPr="00900045">
        <w:rPr>
          <w:rFonts w:ascii="Times New Roman" w:hAnsi="Times New Roman" w:cs="Times New Roman"/>
          <w:sz w:val="24"/>
          <w:szCs w:val="24"/>
          <w:shd w:val="clear" w:color="auto" w:fill="FFFFFF"/>
        </w:rPr>
        <w:t>(Searles, 2015)</w:t>
      </w:r>
      <w:r w:rsidRPr="00900045">
        <w:rPr>
          <w:rFonts w:ascii="Times New Roman" w:hAnsi="Times New Roman" w:cs="Times New Roman"/>
          <w:sz w:val="24"/>
          <w:szCs w:val="24"/>
        </w:rPr>
        <w:t>. A company should include thankfulness, respect and empowerment in the workplace to have better communication.</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Intranet site-</w:t>
      </w:r>
      <w:r w:rsidRPr="00900045">
        <w:rPr>
          <w:rFonts w:ascii="Times New Roman" w:hAnsi="Times New Roman" w:cs="Times New Roman"/>
          <w:sz w:val="24"/>
          <w:szCs w:val="24"/>
        </w:rPr>
        <w:t xml:space="preserve"> this can perform as an important tool in the company which is a communication- friendly that is protected through password like success stories, promotions and new products. It is a great place to give information about extracurricular activities, vacations and dress codes for the employees followed by the employers </w:t>
      </w:r>
      <w:r w:rsidRPr="00900045">
        <w:rPr>
          <w:rFonts w:ascii="Times New Roman" w:hAnsi="Times New Roman" w:cs="Times New Roman"/>
          <w:sz w:val="24"/>
          <w:szCs w:val="24"/>
          <w:shd w:val="clear" w:color="auto" w:fill="FFFFFF"/>
        </w:rPr>
        <w:t>(Scanes, 2010)</w:t>
      </w:r>
      <w:r w:rsidRPr="00900045">
        <w:rPr>
          <w:rFonts w:ascii="Times New Roman" w:hAnsi="Times New Roman" w:cs="Times New Roman"/>
          <w:sz w:val="24"/>
          <w:szCs w:val="24"/>
        </w:rPr>
        <w:t>. Employers can have it as the central repository of all types of shared details and makes it available to everyone in the company that searches for information about company. This tool is easy develop and employers can use off-the shelf tools upgraded with new information.</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Face-to-face meetings</w:t>
      </w:r>
      <w:r w:rsidRPr="00900045">
        <w:rPr>
          <w:rFonts w:ascii="Times New Roman" w:hAnsi="Times New Roman" w:cs="Times New Roman"/>
          <w:sz w:val="24"/>
          <w:szCs w:val="24"/>
        </w:rPr>
        <w:t>- Every methods and suggestions mentioned above are good to improve communication in the workplace; however nothing is better than the face to face communication. rather of directly entering the room in the mornings for workplace works it makes sure to chat with the employees and discus issues, advices them, response them and give clear instructions.</w:t>
      </w:r>
    </w:p>
    <w:p w:rsidR="00654F97" w:rsidRPr="00900045"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b/>
          <w:sz w:val="24"/>
          <w:szCs w:val="24"/>
        </w:rPr>
        <w:t>Communication framework-</w:t>
      </w:r>
      <w:r w:rsidRPr="00900045">
        <w:rPr>
          <w:rFonts w:ascii="Times New Roman" w:hAnsi="Times New Roman" w:cs="Times New Roman"/>
          <w:sz w:val="24"/>
          <w:szCs w:val="24"/>
        </w:rPr>
        <w:t xml:space="preserve"> The most important factors to create an open communication workplace is actually to connect the communication between the employees like a measurable goal at the time of performance reviews. The mechanism can be changed through role, however the professional information technology may be expected to share research information with the other team members, human resources expertise may be expected to share information on promotions </w:t>
      </w:r>
      <w:r w:rsidRPr="00900045">
        <w:rPr>
          <w:rFonts w:ascii="Times New Roman" w:hAnsi="Times New Roman" w:cs="Times New Roman"/>
          <w:sz w:val="24"/>
          <w:szCs w:val="24"/>
          <w:shd w:val="clear" w:color="auto" w:fill="FFFFFF"/>
        </w:rPr>
        <w:t>(Potent Communication Skills in the Workplace: Perspectives from the Employers, 2015)</w:t>
      </w:r>
      <w:r w:rsidRPr="00900045">
        <w:rPr>
          <w:rFonts w:ascii="Times New Roman" w:hAnsi="Times New Roman" w:cs="Times New Roman"/>
          <w:sz w:val="24"/>
          <w:szCs w:val="24"/>
        </w:rPr>
        <w:t xml:space="preserve">. Through codifying expectations for some specific information sharing, the company shows the importance it places on every communications. Scheduling weekly meetings is a great way to improve communication in the workplace as it formalize with a periodic compulsory meeting. Having a constant place and time where and when the employees gather to talk about the projects </w:t>
      </w:r>
      <w:r w:rsidRPr="00900045">
        <w:rPr>
          <w:rFonts w:ascii="Times New Roman" w:hAnsi="Times New Roman" w:cs="Times New Roman"/>
          <w:sz w:val="24"/>
          <w:szCs w:val="24"/>
        </w:rPr>
        <w:lastRenderedPageBreak/>
        <w:t xml:space="preserve">and week ahead. This also helps the management to get a grasp of what is happening, however it might even decrease overlap and foster collaboration.  Instant messaging is another way that may help the employers to communicate properly in the workplace </w:t>
      </w:r>
      <w:r w:rsidRPr="00900045">
        <w:rPr>
          <w:rFonts w:ascii="Times New Roman" w:hAnsi="Times New Roman" w:cs="Times New Roman"/>
          <w:sz w:val="24"/>
          <w:szCs w:val="24"/>
          <w:shd w:val="clear" w:color="auto" w:fill="FFFFFF"/>
        </w:rPr>
        <w:t>(Viswanathan, 2010)</w:t>
      </w:r>
      <w:r w:rsidRPr="00900045">
        <w:rPr>
          <w:rFonts w:ascii="Times New Roman" w:hAnsi="Times New Roman" w:cs="Times New Roman"/>
          <w:sz w:val="24"/>
          <w:szCs w:val="24"/>
        </w:rPr>
        <w:t>. The employer’s ability to send instant messages over the computers to its employees is the best way for increasing communication. This quick and efficient way for having a dialogue gets questions and answers quickly and also decreases distraction time, replaces phones call as well.</w:t>
      </w:r>
    </w:p>
    <w:p w:rsidR="00654F97" w:rsidRPr="00900045" w:rsidRDefault="00654F97" w:rsidP="00654F97">
      <w:pPr>
        <w:spacing w:line="360" w:lineRule="auto"/>
        <w:jc w:val="both"/>
        <w:rPr>
          <w:rFonts w:ascii="Times New Roman" w:eastAsiaTheme="majorEastAsia" w:hAnsi="Times New Roman" w:cs="Times New Roman"/>
          <w:b/>
          <w:bCs/>
          <w:sz w:val="24"/>
          <w:szCs w:val="24"/>
        </w:rPr>
      </w:pPr>
      <w:r w:rsidRPr="00900045">
        <w:rPr>
          <w:rFonts w:ascii="Times New Roman" w:hAnsi="Times New Roman" w:cs="Times New Roman"/>
          <w:sz w:val="24"/>
          <w:szCs w:val="24"/>
        </w:rPr>
        <w:br w:type="page"/>
      </w:r>
    </w:p>
    <w:p w:rsidR="00654F97" w:rsidRPr="00900045" w:rsidRDefault="00654F97" w:rsidP="00654F97">
      <w:pPr>
        <w:pStyle w:val="Heading1"/>
        <w:spacing w:line="360" w:lineRule="auto"/>
        <w:jc w:val="both"/>
        <w:rPr>
          <w:rFonts w:ascii="Times New Roman" w:hAnsi="Times New Roman" w:cs="Times New Roman"/>
          <w:color w:val="auto"/>
          <w:sz w:val="24"/>
          <w:szCs w:val="24"/>
        </w:rPr>
      </w:pPr>
      <w:bookmarkStart w:id="6" w:name="_Toc6335736"/>
      <w:r w:rsidRPr="00900045">
        <w:rPr>
          <w:rFonts w:ascii="Times New Roman" w:hAnsi="Times New Roman" w:cs="Times New Roman"/>
          <w:color w:val="auto"/>
          <w:sz w:val="24"/>
          <w:szCs w:val="24"/>
        </w:rPr>
        <w:lastRenderedPageBreak/>
        <w:t>References</w:t>
      </w:r>
      <w:bookmarkEnd w:id="6"/>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Arrighi, J. (2013). Another Exciting Annual Meeting: Face-to-Face Meetings Are Still Important. </w:t>
      </w:r>
      <w:r w:rsidRPr="00900045">
        <w:rPr>
          <w:rFonts w:ascii="Times New Roman" w:hAnsi="Times New Roman" w:cs="Times New Roman"/>
          <w:i/>
          <w:iCs/>
          <w:sz w:val="24"/>
          <w:szCs w:val="24"/>
          <w:shd w:val="clear" w:color="auto" w:fill="FFFFFF"/>
        </w:rPr>
        <w:t>Journal of Nuclear Cardiology</w:t>
      </w:r>
      <w:r w:rsidRPr="00900045">
        <w:rPr>
          <w:rFonts w:ascii="Times New Roman" w:hAnsi="Times New Roman" w:cs="Times New Roman"/>
          <w:sz w:val="24"/>
          <w:szCs w:val="24"/>
          <w:shd w:val="clear" w:color="auto" w:fill="FFFFFF"/>
        </w:rPr>
        <w:t>, 20(4), pp.698-699.</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Lennie, J. and Tacchi, J. (2013). </w:t>
      </w:r>
      <w:r w:rsidRPr="00900045">
        <w:rPr>
          <w:rFonts w:ascii="Times New Roman" w:hAnsi="Times New Roman" w:cs="Times New Roman"/>
          <w:i/>
          <w:iCs/>
          <w:sz w:val="24"/>
          <w:szCs w:val="24"/>
          <w:shd w:val="clear" w:color="auto" w:fill="FFFFFF"/>
        </w:rPr>
        <w:t>Evaluating communication for development</w:t>
      </w:r>
      <w:r w:rsidRPr="00900045">
        <w:rPr>
          <w:rFonts w:ascii="Times New Roman" w:hAnsi="Times New Roman" w:cs="Times New Roman"/>
          <w:sz w:val="24"/>
          <w:szCs w:val="24"/>
          <w:shd w:val="clear" w:color="auto" w:fill="FFFFFF"/>
        </w:rPr>
        <w:t>. Milton Park, Abingdon, Oxon: Routledge.</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McFarland, V. (2014). Workplace Communication Quality. </w:t>
      </w:r>
      <w:r w:rsidRPr="00900045">
        <w:rPr>
          <w:rFonts w:ascii="Times New Roman" w:hAnsi="Times New Roman" w:cs="Times New Roman"/>
          <w:i/>
          <w:iCs/>
          <w:sz w:val="24"/>
          <w:szCs w:val="24"/>
          <w:shd w:val="clear" w:color="auto" w:fill="FFFFFF"/>
        </w:rPr>
        <w:t>SSRN Electronic Journal</w:t>
      </w:r>
      <w:r w:rsidRPr="00900045">
        <w:rPr>
          <w:rFonts w:ascii="Times New Roman" w:hAnsi="Times New Roman" w:cs="Times New Roman"/>
          <w:sz w:val="24"/>
          <w:szCs w:val="24"/>
          <w:shd w:val="clear" w:color="auto" w:fill="FFFFFF"/>
        </w:rPr>
        <w:t>.</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Potent Communication Skills in the Workplace: Perspectives from the Employers. (2015). </w:t>
      </w:r>
      <w:r w:rsidRPr="00900045">
        <w:rPr>
          <w:rFonts w:ascii="Times New Roman" w:hAnsi="Times New Roman" w:cs="Times New Roman"/>
          <w:i/>
          <w:iCs/>
          <w:sz w:val="24"/>
          <w:szCs w:val="24"/>
          <w:shd w:val="clear" w:color="auto" w:fill="FFFFFF"/>
        </w:rPr>
        <w:t>American Research Journal of English and Literature</w:t>
      </w:r>
      <w:r w:rsidRPr="00900045">
        <w:rPr>
          <w:rFonts w:ascii="Times New Roman" w:hAnsi="Times New Roman" w:cs="Times New Roman"/>
          <w:sz w:val="24"/>
          <w:szCs w:val="24"/>
          <w:shd w:val="clear" w:color="auto" w:fill="FFFFFF"/>
        </w:rPr>
        <w:t>.</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Scanes, C. (2010). Lessons in empowerment: Transparency. </w:t>
      </w:r>
      <w:r w:rsidRPr="00900045">
        <w:rPr>
          <w:rFonts w:ascii="Times New Roman" w:hAnsi="Times New Roman" w:cs="Times New Roman"/>
          <w:i/>
          <w:iCs/>
          <w:sz w:val="24"/>
          <w:szCs w:val="24"/>
          <w:shd w:val="clear" w:color="auto" w:fill="FFFFFF"/>
        </w:rPr>
        <w:t>Poultry Science</w:t>
      </w:r>
      <w:r w:rsidRPr="00900045">
        <w:rPr>
          <w:rFonts w:ascii="Times New Roman" w:hAnsi="Times New Roman" w:cs="Times New Roman"/>
          <w:sz w:val="24"/>
          <w:szCs w:val="24"/>
          <w:shd w:val="clear" w:color="auto" w:fill="FFFFFF"/>
        </w:rPr>
        <w:t>, 89(6), pp.1093-1093.</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Searles, G. (2015). </w:t>
      </w:r>
      <w:r w:rsidRPr="00900045">
        <w:rPr>
          <w:rFonts w:ascii="Times New Roman" w:hAnsi="Times New Roman" w:cs="Times New Roman"/>
          <w:i/>
          <w:iCs/>
          <w:sz w:val="24"/>
          <w:szCs w:val="24"/>
          <w:shd w:val="clear" w:color="auto" w:fill="FFFFFF"/>
        </w:rPr>
        <w:t>Workplace Communication</w:t>
      </w:r>
      <w:r w:rsidRPr="00900045">
        <w:rPr>
          <w:rFonts w:ascii="Times New Roman" w:hAnsi="Times New Roman" w:cs="Times New Roman"/>
          <w:sz w:val="24"/>
          <w:szCs w:val="24"/>
          <w:shd w:val="clear" w:color="auto" w:fill="FFFFFF"/>
        </w:rPr>
        <w:t>. Welwyn Garden City: Pearson Education UK.</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Viswanathan, R. (2010). </w:t>
      </w:r>
      <w:r w:rsidRPr="00900045">
        <w:rPr>
          <w:rFonts w:ascii="Times New Roman" w:hAnsi="Times New Roman" w:cs="Times New Roman"/>
          <w:i/>
          <w:iCs/>
          <w:sz w:val="24"/>
          <w:szCs w:val="24"/>
          <w:shd w:val="clear" w:color="auto" w:fill="FFFFFF"/>
        </w:rPr>
        <w:t>Business communication</w:t>
      </w:r>
      <w:r w:rsidRPr="00900045">
        <w:rPr>
          <w:rFonts w:ascii="Times New Roman" w:hAnsi="Times New Roman" w:cs="Times New Roman"/>
          <w:sz w:val="24"/>
          <w:szCs w:val="24"/>
          <w:shd w:val="clear" w:color="auto" w:fill="FFFFFF"/>
        </w:rPr>
        <w:t>. Mumbai [India]: Himalaya Pub. House.</w:t>
      </w:r>
    </w:p>
    <w:p w:rsidR="00654F97" w:rsidRPr="00900045" w:rsidRDefault="00654F97" w:rsidP="00654F97">
      <w:pPr>
        <w:spacing w:line="360" w:lineRule="auto"/>
        <w:jc w:val="both"/>
        <w:rPr>
          <w:rFonts w:ascii="Times New Roman" w:hAnsi="Times New Roman" w:cs="Times New Roman"/>
          <w:sz w:val="24"/>
          <w:szCs w:val="24"/>
          <w:shd w:val="clear" w:color="auto" w:fill="FFFFFF"/>
        </w:rPr>
      </w:pPr>
      <w:r w:rsidRPr="00900045">
        <w:rPr>
          <w:rFonts w:ascii="Times New Roman" w:hAnsi="Times New Roman" w:cs="Times New Roman"/>
          <w:sz w:val="24"/>
          <w:szCs w:val="24"/>
          <w:shd w:val="clear" w:color="auto" w:fill="FFFFFF"/>
        </w:rPr>
        <w:t>Workplace communication for the 21st century: tools and strategies that impact the bottom line: v.1: Internal workplace communication; v.2: External workplace communication. (2013). </w:t>
      </w:r>
      <w:r w:rsidRPr="00900045">
        <w:rPr>
          <w:rFonts w:ascii="Times New Roman" w:hAnsi="Times New Roman" w:cs="Times New Roman"/>
          <w:i/>
          <w:iCs/>
          <w:sz w:val="24"/>
          <w:szCs w:val="24"/>
          <w:shd w:val="clear" w:color="auto" w:fill="FFFFFF"/>
        </w:rPr>
        <w:t>Choice Reviews Online</w:t>
      </w:r>
      <w:r w:rsidRPr="00900045">
        <w:rPr>
          <w:rFonts w:ascii="Times New Roman" w:hAnsi="Times New Roman" w:cs="Times New Roman"/>
          <w:sz w:val="24"/>
          <w:szCs w:val="24"/>
          <w:shd w:val="clear" w:color="auto" w:fill="FFFFFF"/>
        </w:rPr>
        <w:t>, 50(11), pp.50-6291-50-6291.</w:t>
      </w: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654F97" w:rsidRPr="00900045" w:rsidRDefault="00654F97" w:rsidP="00654F97">
      <w:pPr>
        <w:spacing w:line="360" w:lineRule="auto"/>
        <w:jc w:val="both"/>
        <w:rPr>
          <w:rFonts w:ascii="Times New Roman" w:hAnsi="Times New Roman" w:cs="Times New Roman"/>
          <w:sz w:val="24"/>
          <w:szCs w:val="24"/>
        </w:rPr>
      </w:pPr>
    </w:p>
    <w:p w:rsidR="00F26987" w:rsidRPr="00654F97" w:rsidRDefault="00654F97" w:rsidP="00654F97">
      <w:pPr>
        <w:spacing w:line="360" w:lineRule="auto"/>
        <w:jc w:val="both"/>
        <w:rPr>
          <w:rFonts w:ascii="Times New Roman" w:hAnsi="Times New Roman" w:cs="Times New Roman"/>
          <w:sz w:val="24"/>
          <w:szCs w:val="24"/>
        </w:rPr>
      </w:pPr>
      <w:r w:rsidRPr="00900045">
        <w:rPr>
          <w:rFonts w:ascii="Times New Roman" w:hAnsi="Times New Roman" w:cs="Times New Roman"/>
          <w:sz w:val="24"/>
          <w:szCs w:val="24"/>
        </w:rPr>
        <w:t xml:space="preserve"> </w:t>
      </w:r>
    </w:p>
    <w:sectPr w:rsidR="00F26987" w:rsidRPr="00654F97" w:rsidSect="003C60EB">
      <w:foot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193929"/>
      <w:docPartObj>
        <w:docPartGallery w:val="Page Numbers (Bottom of Page)"/>
        <w:docPartUnique/>
      </w:docPartObj>
    </w:sdtPr>
    <w:sdtEndPr/>
    <w:sdtContent>
      <w:p w:rsidR="00A6694B" w:rsidRDefault="00654F97">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A6694B" w:rsidRDefault="00654F97">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F97"/>
    <w:rsid w:val="00654F97"/>
    <w:rsid w:val="00F2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B054"/>
  <w15:chartTrackingRefBased/>
  <w15:docId w15:val="{5EACE239-7824-41C6-AE19-BD7AAD2F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F97"/>
    <w:pPr>
      <w:spacing w:after="200" w:line="276" w:lineRule="auto"/>
    </w:pPr>
    <w:rPr>
      <w:rFonts w:eastAsiaTheme="minorEastAsia"/>
      <w:lang w:val="en-US"/>
    </w:rPr>
  </w:style>
  <w:style w:type="paragraph" w:styleId="Heading1">
    <w:name w:val="heading 1"/>
    <w:basedOn w:val="Normal"/>
    <w:next w:val="Normal"/>
    <w:link w:val="Heading1Char"/>
    <w:uiPriority w:val="9"/>
    <w:qFormat/>
    <w:rsid w:val="00654F9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F97"/>
    <w:rPr>
      <w:rFonts w:asciiTheme="majorHAnsi" w:eastAsiaTheme="majorEastAsia" w:hAnsiTheme="majorHAnsi" w:cstheme="majorBidi"/>
      <w:b/>
      <w:bCs/>
      <w:color w:val="2E74B5" w:themeColor="accent1" w:themeShade="BF"/>
      <w:sz w:val="28"/>
      <w:szCs w:val="28"/>
      <w:lang w:val="en-US"/>
    </w:rPr>
  </w:style>
  <w:style w:type="character" w:styleId="Hyperlink">
    <w:name w:val="Hyperlink"/>
    <w:basedOn w:val="DefaultParagraphFont"/>
    <w:uiPriority w:val="99"/>
    <w:unhideWhenUsed/>
    <w:rsid w:val="00654F97"/>
    <w:rPr>
      <w:color w:val="0000FF"/>
      <w:u w:val="single"/>
    </w:rPr>
  </w:style>
  <w:style w:type="paragraph" w:styleId="TOCHeading">
    <w:name w:val="TOC Heading"/>
    <w:basedOn w:val="Heading1"/>
    <w:next w:val="Normal"/>
    <w:uiPriority w:val="39"/>
    <w:semiHidden/>
    <w:unhideWhenUsed/>
    <w:qFormat/>
    <w:rsid w:val="00654F97"/>
    <w:pPr>
      <w:outlineLvl w:val="9"/>
    </w:pPr>
  </w:style>
  <w:style w:type="paragraph" w:styleId="TOC1">
    <w:name w:val="toc 1"/>
    <w:basedOn w:val="Normal"/>
    <w:next w:val="Normal"/>
    <w:autoRedefine/>
    <w:uiPriority w:val="39"/>
    <w:unhideWhenUsed/>
    <w:rsid w:val="00654F97"/>
    <w:pPr>
      <w:spacing w:after="100"/>
    </w:pPr>
  </w:style>
  <w:style w:type="paragraph" w:styleId="Footer">
    <w:name w:val="footer"/>
    <w:basedOn w:val="Normal"/>
    <w:link w:val="FooterChar"/>
    <w:uiPriority w:val="99"/>
    <w:unhideWhenUsed/>
    <w:rsid w:val="00654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4F97"/>
    <w:rPr>
      <w:rFonts w:eastAsiaTheme="minorEastAsia"/>
      <w:lang w:val="en-US"/>
    </w:rPr>
  </w:style>
  <w:style w:type="table" w:styleId="TableGrid">
    <w:name w:val="Table Grid"/>
    <w:basedOn w:val="TableNormal"/>
    <w:uiPriority w:val="39"/>
    <w:rsid w:val="00654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Zelend, Gyula</dc:creator>
  <cp:keywords/>
  <dc:description/>
  <cp:lastModifiedBy>Zelend, Gyula</cp:lastModifiedBy>
  <cp:revision>1</cp:revision>
  <dcterms:created xsi:type="dcterms:W3CDTF">2019-05-12T09:32:00Z</dcterms:created>
  <dcterms:modified xsi:type="dcterms:W3CDTF">2019-05-12T09:36:00Z</dcterms:modified>
</cp:coreProperties>
</file>