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94C39"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Student Name:</w:t>
      </w:r>
      <w:r w:rsidRPr="005B69A6">
        <w:rPr>
          <w:rFonts w:ascii="Arial" w:hAnsi="Arial" w:cs="Arial"/>
          <w:sz w:val="24"/>
          <w:szCs w:val="24"/>
        </w:rPr>
        <w:tab/>
      </w:r>
      <w:r w:rsidRPr="005B69A6">
        <w:rPr>
          <w:rFonts w:ascii="Arial" w:hAnsi="Arial" w:cs="Arial"/>
          <w:sz w:val="24"/>
          <w:szCs w:val="24"/>
        </w:rPr>
        <w:tab/>
        <w:t xml:space="preserve">Amina Bibi  </w:t>
      </w:r>
    </w:p>
    <w:p w14:paraId="2C6DFB87"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 xml:space="preserve">Student Number: </w:t>
      </w:r>
      <w:r w:rsidRPr="005B69A6">
        <w:rPr>
          <w:rFonts w:ascii="Arial" w:hAnsi="Arial" w:cs="Arial"/>
          <w:sz w:val="24"/>
          <w:szCs w:val="24"/>
        </w:rPr>
        <w:tab/>
      </w:r>
      <w:r w:rsidRPr="005B69A6">
        <w:rPr>
          <w:rFonts w:ascii="Arial" w:hAnsi="Arial" w:cs="Arial"/>
          <w:sz w:val="24"/>
          <w:szCs w:val="24"/>
        </w:rPr>
        <w:tab/>
      </w:r>
      <w:r w:rsidRPr="005B69A6">
        <w:rPr>
          <w:rFonts w:ascii="Arial" w:hAnsi="Arial" w:cs="Arial"/>
          <w:sz w:val="24"/>
          <w:szCs w:val="24"/>
          <w:lang w:val="en-US"/>
        </w:rPr>
        <w:t>1807446</w:t>
      </w:r>
    </w:p>
    <w:p w14:paraId="12573533"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 xml:space="preserve">Module: </w:t>
      </w:r>
      <w:r w:rsidRPr="005B69A6">
        <w:rPr>
          <w:rFonts w:ascii="Arial" w:hAnsi="Arial" w:cs="Arial"/>
          <w:sz w:val="24"/>
          <w:szCs w:val="24"/>
        </w:rPr>
        <w:tab/>
      </w:r>
      <w:r w:rsidRPr="005B69A6">
        <w:rPr>
          <w:rFonts w:ascii="Arial" w:hAnsi="Arial" w:cs="Arial"/>
          <w:sz w:val="24"/>
          <w:szCs w:val="24"/>
        </w:rPr>
        <w:tab/>
      </w:r>
      <w:r w:rsidRPr="005B69A6">
        <w:rPr>
          <w:rFonts w:ascii="Arial" w:hAnsi="Arial" w:cs="Arial"/>
          <w:sz w:val="24"/>
          <w:szCs w:val="24"/>
        </w:rPr>
        <w:tab/>
        <w:t xml:space="preserve">Change makers: Creativity and Value Creation  </w:t>
      </w:r>
    </w:p>
    <w:p w14:paraId="36A0A01F"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Module Code:</w:t>
      </w:r>
      <w:r w:rsidRPr="005B69A6">
        <w:rPr>
          <w:rFonts w:ascii="Arial" w:hAnsi="Arial" w:cs="Arial"/>
          <w:sz w:val="24"/>
          <w:szCs w:val="24"/>
        </w:rPr>
        <w:tab/>
      </w:r>
      <w:r w:rsidRPr="005B69A6">
        <w:rPr>
          <w:rFonts w:ascii="Arial" w:hAnsi="Arial" w:cs="Arial"/>
          <w:sz w:val="24"/>
          <w:szCs w:val="24"/>
        </w:rPr>
        <w:tab/>
        <w:t>BMHP5014_BIRM</w:t>
      </w:r>
    </w:p>
    <w:p w14:paraId="4B2BA0C0" w14:textId="77777777" w:rsidR="001352A9" w:rsidRPr="005B69A6" w:rsidRDefault="001352A9" w:rsidP="001352A9">
      <w:pPr>
        <w:spacing w:line="360" w:lineRule="auto"/>
        <w:ind w:left="2880" w:hanging="2880"/>
        <w:rPr>
          <w:rFonts w:ascii="Arial" w:hAnsi="Arial" w:cs="Arial"/>
          <w:sz w:val="24"/>
          <w:szCs w:val="24"/>
        </w:rPr>
      </w:pPr>
      <w:r w:rsidRPr="005B69A6">
        <w:rPr>
          <w:rFonts w:ascii="Arial" w:hAnsi="Arial" w:cs="Arial"/>
          <w:sz w:val="24"/>
          <w:szCs w:val="24"/>
        </w:rPr>
        <w:t>Assignment:</w:t>
      </w:r>
      <w:r w:rsidRPr="005B69A6">
        <w:rPr>
          <w:rFonts w:ascii="Arial" w:hAnsi="Arial" w:cs="Arial"/>
          <w:sz w:val="24"/>
          <w:szCs w:val="24"/>
        </w:rPr>
        <w:tab/>
        <w:t xml:space="preserve">Project Outcomes – Written Assignment </w:t>
      </w:r>
    </w:p>
    <w:p w14:paraId="63C2B745"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Lecturer:</w:t>
      </w:r>
      <w:r w:rsidRPr="005B69A6">
        <w:rPr>
          <w:rFonts w:ascii="Arial" w:hAnsi="Arial" w:cs="Arial"/>
          <w:sz w:val="24"/>
          <w:szCs w:val="24"/>
        </w:rPr>
        <w:tab/>
      </w:r>
      <w:r w:rsidRPr="005B69A6">
        <w:rPr>
          <w:rFonts w:ascii="Arial" w:hAnsi="Arial" w:cs="Arial"/>
          <w:sz w:val="24"/>
          <w:szCs w:val="24"/>
        </w:rPr>
        <w:tab/>
      </w:r>
      <w:r w:rsidRPr="005B69A6">
        <w:rPr>
          <w:rFonts w:ascii="Arial" w:hAnsi="Arial" w:cs="Arial"/>
          <w:sz w:val="24"/>
          <w:szCs w:val="24"/>
        </w:rPr>
        <w:tab/>
        <w:t xml:space="preserve">Dr </w:t>
      </w:r>
      <w:proofErr w:type="spellStart"/>
      <w:r w:rsidRPr="005B69A6">
        <w:rPr>
          <w:rFonts w:ascii="Arial" w:hAnsi="Arial" w:cs="Arial"/>
          <w:sz w:val="24"/>
          <w:szCs w:val="24"/>
        </w:rPr>
        <w:t>Azora</w:t>
      </w:r>
      <w:proofErr w:type="spellEnd"/>
      <w:r w:rsidRPr="005B69A6">
        <w:rPr>
          <w:rFonts w:ascii="Arial" w:hAnsi="Arial" w:cs="Arial"/>
          <w:sz w:val="24"/>
          <w:szCs w:val="24"/>
        </w:rPr>
        <w:t xml:space="preserve"> Hurd  </w:t>
      </w:r>
    </w:p>
    <w:p w14:paraId="3FFDC3E2" w14:textId="77777777" w:rsidR="001352A9" w:rsidRPr="005B69A6" w:rsidRDefault="001352A9" w:rsidP="001352A9">
      <w:pPr>
        <w:spacing w:line="360" w:lineRule="auto"/>
        <w:rPr>
          <w:rFonts w:ascii="Arial" w:hAnsi="Arial" w:cs="Arial"/>
          <w:sz w:val="24"/>
          <w:szCs w:val="24"/>
        </w:rPr>
      </w:pPr>
    </w:p>
    <w:p w14:paraId="05508B93" w14:textId="77777777" w:rsidR="001352A9" w:rsidRPr="005B69A6" w:rsidRDefault="001352A9" w:rsidP="001352A9">
      <w:pPr>
        <w:spacing w:line="360" w:lineRule="auto"/>
        <w:rPr>
          <w:rFonts w:ascii="Arial" w:hAnsi="Arial" w:cs="Arial"/>
          <w:sz w:val="24"/>
          <w:szCs w:val="24"/>
        </w:rPr>
      </w:pPr>
    </w:p>
    <w:p w14:paraId="7E072B0A" w14:textId="77777777" w:rsidR="001352A9" w:rsidRPr="005B69A6" w:rsidRDefault="001352A9" w:rsidP="001352A9">
      <w:pPr>
        <w:spacing w:line="360" w:lineRule="auto"/>
        <w:rPr>
          <w:rFonts w:ascii="Arial" w:hAnsi="Arial" w:cs="Arial"/>
          <w:sz w:val="24"/>
          <w:szCs w:val="24"/>
        </w:rPr>
      </w:pPr>
    </w:p>
    <w:p w14:paraId="740B1804" w14:textId="77777777" w:rsidR="001352A9" w:rsidRPr="005B69A6" w:rsidRDefault="001352A9" w:rsidP="001352A9">
      <w:pPr>
        <w:spacing w:line="360" w:lineRule="auto"/>
        <w:rPr>
          <w:rFonts w:ascii="Arial" w:hAnsi="Arial" w:cs="Arial"/>
          <w:sz w:val="24"/>
          <w:szCs w:val="24"/>
        </w:rPr>
      </w:pPr>
    </w:p>
    <w:p w14:paraId="68A5352E" w14:textId="77777777" w:rsidR="001352A9" w:rsidRPr="005B69A6" w:rsidRDefault="001352A9" w:rsidP="001352A9">
      <w:pPr>
        <w:spacing w:line="360" w:lineRule="auto"/>
        <w:rPr>
          <w:rFonts w:ascii="Arial" w:hAnsi="Arial" w:cs="Arial"/>
          <w:sz w:val="24"/>
          <w:szCs w:val="24"/>
        </w:rPr>
      </w:pPr>
    </w:p>
    <w:p w14:paraId="24F61CEC" w14:textId="77777777" w:rsidR="001352A9" w:rsidRPr="005B69A6" w:rsidRDefault="001352A9" w:rsidP="001352A9">
      <w:pPr>
        <w:spacing w:line="360" w:lineRule="auto"/>
        <w:rPr>
          <w:rFonts w:ascii="Arial" w:hAnsi="Arial" w:cs="Arial"/>
          <w:sz w:val="24"/>
          <w:szCs w:val="24"/>
        </w:rPr>
      </w:pPr>
    </w:p>
    <w:p w14:paraId="10C06334" w14:textId="77777777" w:rsidR="001352A9" w:rsidRPr="005B69A6" w:rsidRDefault="001352A9" w:rsidP="001352A9">
      <w:pPr>
        <w:spacing w:line="360" w:lineRule="auto"/>
        <w:rPr>
          <w:rFonts w:ascii="Arial" w:hAnsi="Arial" w:cs="Arial"/>
          <w:sz w:val="24"/>
          <w:szCs w:val="24"/>
        </w:rPr>
      </w:pPr>
    </w:p>
    <w:p w14:paraId="3FAA70B9" w14:textId="77777777" w:rsidR="001352A9" w:rsidRPr="005B69A6" w:rsidRDefault="001352A9" w:rsidP="001352A9">
      <w:pPr>
        <w:spacing w:line="360" w:lineRule="auto"/>
        <w:rPr>
          <w:rFonts w:ascii="Arial" w:hAnsi="Arial" w:cs="Arial"/>
          <w:sz w:val="24"/>
          <w:szCs w:val="24"/>
        </w:rPr>
      </w:pPr>
    </w:p>
    <w:p w14:paraId="08B330D8" w14:textId="77777777" w:rsidR="001352A9" w:rsidRPr="005B69A6" w:rsidRDefault="001352A9" w:rsidP="001352A9">
      <w:pPr>
        <w:spacing w:line="360" w:lineRule="auto"/>
        <w:rPr>
          <w:rFonts w:ascii="Arial" w:hAnsi="Arial" w:cs="Arial"/>
          <w:sz w:val="24"/>
          <w:szCs w:val="24"/>
        </w:rPr>
      </w:pPr>
    </w:p>
    <w:p w14:paraId="5D657475" w14:textId="77777777" w:rsidR="001352A9" w:rsidRPr="005B69A6" w:rsidRDefault="001352A9" w:rsidP="001352A9">
      <w:pPr>
        <w:spacing w:line="360" w:lineRule="auto"/>
        <w:rPr>
          <w:rFonts w:ascii="Arial" w:hAnsi="Arial" w:cs="Arial"/>
          <w:sz w:val="24"/>
          <w:szCs w:val="24"/>
        </w:rPr>
      </w:pPr>
    </w:p>
    <w:p w14:paraId="183189DE" w14:textId="77777777" w:rsidR="001352A9" w:rsidRPr="005B69A6" w:rsidRDefault="001352A9" w:rsidP="001352A9">
      <w:pPr>
        <w:spacing w:line="360" w:lineRule="auto"/>
        <w:rPr>
          <w:rFonts w:ascii="Arial" w:hAnsi="Arial" w:cs="Arial"/>
          <w:sz w:val="24"/>
          <w:szCs w:val="24"/>
        </w:rPr>
      </w:pPr>
    </w:p>
    <w:p w14:paraId="3F82C990" w14:textId="77777777" w:rsidR="001352A9" w:rsidRPr="005B69A6" w:rsidRDefault="001352A9" w:rsidP="001352A9">
      <w:pPr>
        <w:spacing w:line="360" w:lineRule="auto"/>
        <w:rPr>
          <w:rFonts w:ascii="Arial" w:hAnsi="Arial" w:cs="Arial"/>
          <w:sz w:val="24"/>
          <w:szCs w:val="24"/>
        </w:rPr>
      </w:pPr>
    </w:p>
    <w:p w14:paraId="177B70D5" w14:textId="77777777" w:rsidR="001352A9" w:rsidRPr="005B69A6" w:rsidRDefault="001352A9" w:rsidP="001352A9">
      <w:pPr>
        <w:spacing w:line="360" w:lineRule="auto"/>
        <w:rPr>
          <w:rFonts w:ascii="Arial" w:hAnsi="Arial" w:cs="Arial"/>
          <w:sz w:val="24"/>
          <w:szCs w:val="24"/>
        </w:rPr>
      </w:pPr>
    </w:p>
    <w:p w14:paraId="75A454D9" w14:textId="77777777" w:rsidR="001352A9" w:rsidRPr="005B69A6" w:rsidRDefault="001352A9" w:rsidP="001352A9">
      <w:pPr>
        <w:spacing w:line="360" w:lineRule="auto"/>
        <w:rPr>
          <w:rFonts w:ascii="Arial" w:hAnsi="Arial" w:cs="Arial"/>
          <w:sz w:val="24"/>
          <w:szCs w:val="24"/>
        </w:rPr>
      </w:pPr>
    </w:p>
    <w:p w14:paraId="3C57EEE3" w14:textId="77777777" w:rsidR="001352A9" w:rsidRPr="005B69A6" w:rsidRDefault="001352A9" w:rsidP="001352A9">
      <w:pPr>
        <w:spacing w:line="360" w:lineRule="auto"/>
        <w:rPr>
          <w:rFonts w:ascii="Arial" w:hAnsi="Arial" w:cs="Arial"/>
          <w:sz w:val="24"/>
          <w:szCs w:val="24"/>
        </w:rPr>
      </w:pPr>
    </w:p>
    <w:p w14:paraId="14743D3B" w14:textId="77777777" w:rsidR="001352A9" w:rsidRPr="005B69A6" w:rsidRDefault="001352A9" w:rsidP="001352A9">
      <w:pPr>
        <w:spacing w:line="360" w:lineRule="auto"/>
        <w:rPr>
          <w:rFonts w:ascii="Arial" w:hAnsi="Arial" w:cs="Arial"/>
          <w:sz w:val="24"/>
          <w:szCs w:val="24"/>
        </w:rPr>
      </w:pPr>
    </w:p>
    <w:p w14:paraId="4A5DADD7" w14:textId="77777777" w:rsidR="001352A9" w:rsidRPr="005B69A6" w:rsidRDefault="001352A9" w:rsidP="001352A9">
      <w:pPr>
        <w:spacing w:line="360" w:lineRule="auto"/>
        <w:rPr>
          <w:rFonts w:ascii="Arial" w:hAnsi="Arial" w:cs="Arial"/>
          <w:sz w:val="24"/>
          <w:szCs w:val="24"/>
        </w:rPr>
      </w:pPr>
    </w:p>
    <w:p w14:paraId="06E2EDCC" w14:textId="77777777" w:rsidR="001352A9" w:rsidRDefault="001352A9" w:rsidP="001352A9">
      <w:pPr>
        <w:spacing w:line="360" w:lineRule="auto"/>
        <w:jc w:val="center"/>
        <w:rPr>
          <w:rFonts w:ascii="Arial" w:hAnsi="Arial" w:cs="Arial"/>
          <w:sz w:val="24"/>
          <w:szCs w:val="24"/>
        </w:rPr>
      </w:pPr>
    </w:p>
    <w:p w14:paraId="4AC952AC" w14:textId="77777777" w:rsidR="001352A9" w:rsidRPr="005B69A6" w:rsidRDefault="001352A9" w:rsidP="001352A9">
      <w:pPr>
        <w:spacing w:line="360" w:lineRule="auto"/>
        <w:jc w:val="center"/>
        <w:rPr>
          <w:rFonts w:ascii="Arial" w:hAnsi="Arial" w:cs="Arial"/>
          <w:b/>
          <w:sz w:val="24"/>
          <w:szCs w:val="24"/>
          <w:u w:val="single"/>
        </w:rPr>
      </w:pPr>
      <w:r w:rsidRPr="005B69A6">
        <w:rPr>
          <w:rFonts w:ascii="Arial" w:hAnsi="Arial" w:cs="Arial"/>
          <w:b/>
          <w:sz w:val="24"/>
          <w:szCs w:val="24"/>
          <w:u w:val="single"/>
        </w:rPr>
        <w:lastRenderedPageBreak/>
        <w:t>CONTENTS PAGE</w:t>
      </w:r>
    </w:p>
    <w:p w14:paraId="287566BB" w14:textId="77777777" w:rsidR="001352A9" w:rsidRPr="005B69A6" w:rsidRDefault="001352A9" w:rsidP="001352A9">
      <w:pPr>
        <w:spacing w:line="360" w:lineRule="auto"/>
        <w:rPr>
          <w:rFonts w:ascii="Arial" w:hAnsi="Arial" w:cs="Arial"/>
          <w:b/>
          <w:sz w:val="24"/>
          <w:szCs w:val="24"/>
          <w:u w:val="single"/>
        </w:rPr>
      </w:pPr>
    </w:p>
    <w:p w14:paraId="3AF2CA08"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Introduction ………………………………………………………………… Pg 3</w:t>
      </w:r>
    </w:p>
    <w:p w14:paraId="0F3D744B"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Unit 1 – Who am I? My Sense of Self ……………………………………Pg 4</w:t>
      </w:r>
    </w:p>
    <w:p w14:paraId="43A31D7D"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The Idea of Self …………………………………………………………</w:t>
      </w:r>
      <w:proofErr w:type="gramStart"/>
      <w:r w:rsidRPr="005B69A6">
        <w:rPr>
          <w:rFonts w:ascii="Arial" w:hAnsi="Arial" w:cs="Arial"/>
          <w:sz w:val="24"/>
          <w:szCs w:val="24"/>
        </w:rPr>
        <w:t>.....</w:t>
      </w:r>
      <w:proofErr w:type="gramEnd"/>
      <w:r w:rsidRPr="005B69A6">
        <w:rPr>
          <w:rFonts w:ascii="Arial" w:hAnsi="Arial" w:cs="Arial"/>
          <w:sz w:val="24"/>
          <w:szCs w:val="24"/>
        </w:rPr>
        <w:t>Pg4-5</w:t>
      </w:r>
    </w:p>
    <w:p w14:paraId="63AF1FBF"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Social Influences ……………………………………………………………Pg 5 </w:t>
      </w:r>
    </w:p>
    <w:p w14:paraId="5061CC56"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Developing Creative Confidence …………………………………………Pg 5</w:t>
      </w:r>
    </w:p>
    <w:p w14:paraId="52E8D2F0"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Unit 2 – The Act of Creating Value ……………………………………… Pg 6</w:t>
      </w:r>
    </w:p>
    <w:p w14:paraId="48F116E8"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Who and what are Changemakers ……………………………………… Pg </w:t>
      </w:r>
      <w:proofErr w:type="gramStart"/>
      <w:r>
        <w:rPr>
          <w:rFonts w:ascii="Arial" w:hAnsi="Arial" w:cs="Arial"/>
          <w:sz w:val="24"/>
          <w:szCs w:val="24"/>
        </w:rPr>
        <w:t>7</w:t>
      </w:r>
      <w:proofErr w:type="gramEnd"/>
    </w:p>
    <w:p w14:paraId="64089453"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Value Creation Pedagogy ……………………………………………</w:t>
      </w:r>
      <w:proofErr w:type="gramStart"/>
      <w:r w:rsidRPr="005B69A6">
        <w:rPr>
          <w:rFonts w:ascii="Arial" w:hAnsi="Arial" w:cs="Arial"/>
          <w:sz w:val="24"/>
          <w:szCs w:val="24"/>
        </w:rPr>
        <w:t>…..</w:t>
      </w:r>
      <w:proofErr w:type="gramEnd"/>
      <w:r w:rsidRPr="005B69A6">
        <w:rPr>
          <w:rFonts w:ascii="Arial" w:hAnsi="Arial" w:cs="Arial"/>
          <w:sz w:val="24"/>
          <w:szCs w:val="24"/>
        </w:rPr>
        <w:t xml:space="preserve">  Pg </w:t>
      </w:r>
      <w:r>
        <w:rPr>
          <w:rFonts w:ascii="Arial" w:hAnsi="Arial" w:cs="Arial"/>
          <w:sz w:val="24"/>
          <w:szCs w:val="24"/>
        </w:rPr>
        <w:t>8</w:t>
      </w:r>
    </w:p>
    <w:p w14:paraId="382F3062"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The Practise of Changemaking …………………………………………...Pg </w:t>
      </w:r>
      <w:r>
        <w:rPr>
          <w:rFonts w:ascii="Arial" w:hAnsi="Arial" w:cs="Arial"/>
          <w:sz w:val="24"/>
          <w:szCs w:val="24"/>
        </w:rPr>
        <w:t>8</w:t>
      </w:r>
    </w:p>
    <w:p w14:paraId="055FFF97"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Unit 3 - Collaboration or Competition …………………………………… Pg </w:t>
      </w:r>
      <w:r>
        <w:rPr>
          <w:rFonts w:ascii="Arial" w:hAnsi="Arial" w:cs="Arial"/>
          <w:sz w:val="24"/>
          <w:szCs w:val="24"/>
        </w:rPr>
        <w:t>8</w:t>
      </w:r>
    </w:p>
    <w:p w14:paraId="4EDCEB1E"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Establishing a Supportive Network ……………………………………... Pg </w:t>
      </w:r>
      <w:r>
        <w:rPr>
          <w:rFonts w:ascii="Arial" w:hAnsi="Arial" w:cs="Arial"/>
          <w:sz w:val="24"/>
          <w:szCs w:val="24"/>
        </w:rPr>
        <w:t>9</w:t>
      </w:r>
      <w:r w:rsidRPr="005B69A6">
        <w:rPr>
          <w:rFonts w:ascii="Arial" w:hAnsi="Arial" w:cs="Arial"/>
          <w:sz w:val="24"/>
          <w:szCs w:val="24"/>
        </w:rPr>
        <w:t xml:space="preserve"> </w:t>
      </w:r>
    </w:p>
    <w:p w14:paraId="0C34BEA2"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Stakeholders Analysis …………………………………………………… Pg </w:t>
      </w:r>
      <w:r>
        <w:rPr>
          <w:rFonts w:ascii="Arial" w:hAnsi="Arial" w:cs="Arial"/>
          <w:sz w:val="24"/>
          <w:szCs w:val="24"/>
        </w:rPr>
        <w:t>9</w:t>
      </w:r>
    </w:p>
    <w:p w14:paraId="5E82136F"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Creating a Stakeholder Map ……………………………………………...Pg </w:t>
      </w:r>
      <w:r>
        <w:rPr>
          <w:rFonts w:ascii="Arial" w:hAnsi="Arial" w:cs="Arial"/>
          <w:sz w:val="24"/>
          <w:szCs w:val="24"/>
        </w:rPr>
        <w:t>10</w:t>
      </w:r>
    </w:p>
    <w:p w14:paraId="3F306736"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Unit 4 – Closing the Loop …………………………………………………Pg </w:t>
      </w:r>
      <w:r>
        <w:rPr>
          <w:rFonts w:ascii="Arial" w:hAnsi="Arial" w:cs="Arial"/>
          <w:sz w:val="24"/>
          <w:szCs w:val="24"/>
        </w:rPr>
        <w:t>10</w:t>
      </w:r>
    </w:p>
    <w:p w14:paraId="3EF44CF2" w14:textId="77777777" w:rsidR="001352A9" w:rsidRPr="005B69A6"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Skills and Attributes ………………………………………………………. Pg </w:t>
      </w:r>
    </w:p>
    <w:p w14:paraId="3D38C0F2" w14:textId="77777777" w:rsidR="001352A9" w:rsidRPr="005B69A6" w:rsidRDefault="001352A9" w:rsidP="001352A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5B69A6">
        <w:rPr>
          <w:rFonts w:ascii="Arial" w:hAnsi="Arial" w:cs="Arial"/>
          <w:sz w:val="24"/>
          <w:szCs w:val="24"/>
        </w:rPr>
        <w:t xml:space="preserve">Showing your Work …………………………………………………………Pg </w:t>
      </w:r>
    </w:p>
    <w:p w14:paraId="454EE65F" w14:textId="77777777" w:rsidR="001352A9" w:rsidRDefault="001352A9" w:rsidP="001352A9">
      <w:pPr>
        <w:pStyle w:val="ListParagraph"/>
        <w:numPr>
          <w:ilvl w:val="0"/>
          <w:numId w:val="1"/>
        </w:numPr>
        <w:spacing w:line="360" w:lineRule="auto"/>
        <w:rPr>
          <w:rFonts w:ascii="Arial" w:hAnsi="Arial" w:cs="Arial"/>
          <w:sz w:val="24"/>
          <w:szCs w:val="24"/>
        </w:rPr>
      </w:pPr>
      <w:r w:rsidRPr="005B69A6">
        <w:rPr>
          <w:rFonts w:ascii="Arial" w:hAnsi="Arial" w:cs="Arial"/>
          <w:sz w:val="24"/>
          <w:szCs w:val="24"/>
        </w:rPr>
        <w:t xml:space="preserve"> Conclusion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Pg</w:t>
      </w:r>
    </w:p>
    <w:p w14:paraId="7EE897E9" w14:textId="77777777" w:rsidR="001352A9" w:rsidRPr="00E108FF" w:rsidRDefault="001352A9" w:rsidP="001352A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Pr="00E108FF">
        <w:rPr>
          <w:rFonts w:ascii="Arial" w:hAnsi="Arial" w:cs="Arial"/>
          <w:sz w:val="24"/>
          <w:szCs w:val="24"/>
        </w:rPr>
        <w:t>References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Pg</w:t>
      </w:r>
    </w:p>
    <w:p w14:paraId="3C18B7D6" w14:textId="77777777" w:rsidR="001352A9" w:rsidRPr="005B69A6" w:rsidRDefault="001352A9" w:rsidP="001352A9">
      <w:pPr>
        <w:spacing w:line="360" w:lineRule="auto"/>
        <w:rPr>
          <w:rFonts w:ascii="Arial" w:hAnsi="Arial" w:cs="Arial"/>
          <w:sz w:val="24"/>
          <w:szCs w:val="24"/>
        </w:rPr>
      </w:pPr>
    </w:p>
    <w:p w14:paraId="1B515FB1" w14:textId="77777777" w:rsidR="001352A9" w:rsidRDefault="001352A9" w:rsidP="001352A9">
      <w:pPr>
        <w:spacing w:line="360" w:lineRule="auto"/>
        <w:rPr>
          <w:rFonts w:ascii="Arial" w:hAnsi="Arial" w:cs="Arial"/>
          <w:sz w:val="24"/>
          <w:szCs w:val="24"/>
        </w:rPr>
      </w:pPr>
    </w:p>
    <w:p w14:paraId="1BD0BFB4" w14:textId="77777777" w:rsidR="001352A9" w:rsidRDefault="001352A9" w:rsidP="001352A9">
      <w:pPr>
        <w:spacing w:line="360" w:lineRule="auto"/>
        <w:rPr>
          <w:rFonts w:ascii="Arial" w:hAnsi="Arial" w:cs="Arial"/>
          <w:b/>
          <w:bCs/>
          <w:sz w:val="24"/>
          <w:szCs w:val="24"/>
        </w:rPr>
      </w:pPr>
    </w:p>
    <w:p w14:paraId="32570AEC" w14:textId="77777777" w:rsidR="001352A9" w:rsidRDefault="001352A9" w:rsidP="001352A9">
      <w:pPr>
        <w:spacing w:line="360" w:lineRule="auto"/>
        <w:rPr>
          <w:rFonts w:ascii="Arial" w:hAnsi="Arial" w:cs="Arial"/>
          <w:b/>
          <w:bCs/>
          <w:sz w:val="24"/>
          <w:szCs w:val="24"/>
        </w:rPr>
      </w:pPr>
    </w:p>
    <w:p w14:paraId="504AD1DB" w14:textId="77777777" w:rsidR="001352A9" w:rsidRDefault="001352A9" w:rsidP="001352A9">
      <w:pPr>
        <w:spacing w:line="360" w:lineRule="auto"/>
        <w:rPr>
          <w:rFonts w:ascii="Arial" w:hAnsi="Arial" w:cs="Arial"/>
          <w:b/>
          <w:bCs/>
          <w:sz w:val="24"/>
          <w:szCs w:val="24"/>
        </w:rPr>
      </w:pPr>
    </w:p>
    <w:p w14:paraId="61619B65" w14:textId="77777777" w:rsidR="001352A9" w:rsidRDefault="001352A9" w:rsidP="001352A9">
      <w:pPr>
        <w:spacing w:line="360" w:lineRule="auto"/>
        <w:rPr>
          <w:rFonts w:ascii="Arial" w:hAnsi="Arial" w:cs="Arial"/>
          <w:b/>
          <w:bCs/>
          <w:sz w:val="24"/>
          <w:szCs w:val="24"/>
        </w:rPr>
      </w:pPr>
    </w:p>
    <w:p w14:paraId="78934D8D" w14:textId="77777777" w:rsidR="001352A9" w:rsidRDefault="001352A9" w:rsidP="001352A9">
      <w:pPr>
        <w:spacing w:line="360" w:lineRule="auto"/>
        <w:rPr>
          <w:rFonts w:ascii="Arial" w:hAnsi="Arial" w:cs="Arial"/>
          <w:b/>
          <w:bCs/>
          <w:sz w:val="24"/>
          <w:szCs w:val="24"/>
        </w:rPr>
      </w:pPr>
    </w:p>
    <w:p w14:paraId="46130E96" w14:textId="77777777" w:rsidR="001352A9" w:rsidRDefault="001352A9" w:rsidP="001352A9">
      <w:pPr>
        <w:spacing w:line="360" w:lineRule="auto"/>
        <w:rPr>
          <w:rFonts w:ascii="Arial" w:hAnsi="Arial" w:cs="Arial"/>
          <w:b/>
          <w:bCs/>
          <w:sz w:val="24"/>
          <w:szCs w:val="24"/>
        </w:rPr>
      </w:pPr>
    </w:p>
    <w:p w14:paraId="64236DC7" w14:textId="77777777" w:rsidR="001352A9" w:rsidRDefault="001352A9" w:rsidP="001352A9">
      <w:pPr>
        <w:spacing w:line="360" w:lineRule="auto"/>
        <w:rPr>
          <w:rFonts w:ascii="Arial" w:hAnsi="Arial" w:cs="Arial"/>
          <w:b/>
          <w:bCs/>
          <w:sz w:val="24"/>
          <w:szCs w:val="24"/>
        </w:rPr>
      </w:pPr>
    </w:p>
    <w:p w14:paraId="3E374A9A" w14:textId="77777777" w:rsidR="001352A9" w:rsidRPr="00E116C2" w:rsidRDefault="001352A9" w:rsidP="001352A9">
      <w:pPr>
        <w:spacing w:line="360" w:lineRule="auto"/>
        <w:rPr>
          <w:rFonts w:ascii="Arial" w:hAnsi="Arial" w:cs="Arial"/>
          <w:b/>
          <w:bCs/>
          <w:sz w:val="24"/>
          <w:szCs w:val="24"/>
        </w:rPr>
      </w:pPr>
      <w:r w:rsidRPr="00E116C2">
        <w:rPr>
          <w:rFonts w:ascii="Arial" w:hAnsi="Arial" w:cs="Arial"/>
          <w:b/>
          <w:bCs/>
          <w:sz w:val="24"/>
          <w:szCs w:val="24"/>
        </w:rPr>
        <w:lastRenderedPageBreak/>
        <w:t>Introduction</w:t>
      </w:r>
    </w:p>
    <w:p w14:paraId="6A35D195" w14:textId="77777777" w:rsidR="001352A9" w:rsidRDefault="001352A9" w:rsidP="001352A9">
      <w:pPr>
        <w:spacing w:line="360" w:lineRule="auto"/>
        <w:rPr>
          <w:rFonts w:ascii="Arial" w:hAnsi="Arial" w:cs="Arial"/>
          <w:sz w:val="24"/>
          <w:szCs w:val="24"/>
        </w:rPr>
      </w:pPr>
      <w:r w:rsidRPr="00730C9E">
        <w:rPr>
          <w:rFonts w:ascii="Arial" w:hAnsi="Arial" w:cs="Arial"/>
          <w:sz w:val="24"/>
          <w:szCs w:val="24"/>
        </w:rPr>
        <w:t xml:space="preserve">I'll be focusing the </w:t>
      </w:r>
      <w:r>
        <w:rPr>
          <w:rFonts w:ascii="Arial" w:hAnsi="Arial" w:cs="Arial"/>
          <w:sz w:val="24"/>
          <w:szCs w:val="24"/>
        </w:rPr>
        <w:t xml:space="preserve">on the </w:t>
      </w:r>
      <w:r w:rsidRPr="00730C9E">
        <w:rPr>
          <w:rFonts w:ascii="Arial" w:hAnsi="Arial" w:cs="Arial"/>
          <w:sz w:val="24"/>
          <w:szCs w:val="24"/>
        </w:rPr>
        <w:t>main points from the online e-learning content in this piece of writing. I'll go over one subject from each of the four units in the module's e-learning materials.</w:t>
      </w:r>
    </w:p>
    <w:p w14:paraId="2DB62097" w14:textId="77777777" w:rsidR="001352A9" w:rsidRDefault="001352A9" w:rsidP="001352A9">
      <w:pPr>
        <w:spacing w:line="360" w:lineRule="auto"/>
        <w:rPr>
          <w:rFonts w:ascii="Arial" w:hAnsi="Arial" w:cs="Arial"/>
          <w:sz w:val="24"/>
          <w:szCs w:val="24"/>
        </w:rPr>
      </w:pPr>
      <w:r>
        <w:rPr>
          <w:rFonts w:ascii="Arial" w:hAnsi="Arial" w:cs="Arial"/>
          <w:sz w:val="24"/>
          <w:szCs w:val="24"/>
        </w:rPr>
        <w:t>The four Units I have chosen to reflect on are:</w:t>
      </w:r>
    </w:p>
    <w:p w14:paraId="3F0D0411" w14:textId="77777777" w:rsidR="001352A9" w:rsidRPr="0082201C" w:rsidRDefault="001352A9" w:rsidP="001352A9">
      <w:pPr>
        <w:spacing w:line="360" w:lineRule="auto"/>
        <w:rPr>
          <w:rFonts w:ascii="Arial" w:hAnsi="Arial" w:cs="Arial"/>
          <w:sz w:val="24"/>
          <w:szCs w:val="24"/>
        </w:rPr>
      </w:pPr>
      <w:r w:rsidRPr="0082201C">
        <w:rPr>
          <w:rFonts w:ascii="Arial" w:hAnsi="Arial" w:cs="Arial"/>
          <w:sz w:val="24"/>
          <w:szCs w:val="24"/>
        </w:rPr>
        <w:t>Unit 1 - ideas and values</w:t>
      </w:r>
      <w:r>
        <w:rPr>
          <w:rFonts w:ascii="Arial" w:hAnsi="Arial" w:cs="Arial"/>
          <w:sz w:val="24"/>
          <w:szCs w:val="24"/>
        </w:rPr>
        <w:t>, Topic -</w:t>
      </w:r>
      <w:r w:rsidRPr="0082201C">
        <w:rPr>
          <w:rFonts w:ascii="Arial" w:hAnsi="Arial" w:cs="Arial"/>
          <w:sz w:val="24"/>
          <w:szCs w:val="24"/>
        </w:rPr>
        <w:t xml:space="preserve"> Who am I? my sense of self</w:t>
      </w:r>
    </w:p>
    <w:p w14:paraId="7161D764" w14:textId="77777777" w:rsidR="001352A9" w:rsidRPr="0082201C" w:rsidRDefault="001352A9" w:rsidP="001352A9">
      <w:pPr>
        <w:spacing w:line="360" w:lineRule="auto"/>
        <w:rPr>
          <w:rFonts w:ascii="Arial" w:hAnsi="Arial" w:cs="Arial"/>
          <w:sz w:val="24"/>
          <w:szCs w:val="24"/>
        </w:rPr>
      </w:pPr>
      <w:r w:rsidRPr="0082201C">
        <w:rPr>
          <w:rFonts w:ascii="Arial" w:hAnsi="Arial" w:cs="Arial"/>
          <w:sz w:val="24"/>
          <w:szCs w:val="24"/>
        </w:rPr>
        <w:t>Unit 2 - creative solutions</w:t>
      </w:r>
      <w:r>
        <w:rPr>
          <w:rFonts w:ascii="Arial" w:hAnsi="Arial" w:cs="Arial"/>
          <w:sz w:val="24"/>
          <w:szCs w:val="24"/>
        </w:rPr>
        <w:t xml:space="preserve">, Topic - </w:t>
      </w:r>
      <w:r w:rsidRPr="0082201C">
        <w:rPr>
          <w:rFonts w:ascii="Arial" w:hAnsi="Arial" w:cs="Arial"/>
          <w:sz w:val="24"/>
          <w:szCs w:val="24"/>
        </w:rPr>
        <w:t>The act of creating value</w:t>
      </w:r>
    </w:p>
    <w:p w14:paraId="519101A7" w14:textId="77777777" w:rsidR="001352A9" w:rsidRPr="0082201C" w:rsidRDefault="001352A9" w:rsidP="001352A9">
      <w:pPr>
        <w:spacing w:line="360" w:lineRule="auto"/>
        <w:rPr>
          <w:rFonts w:ascii="Arial" w:hAnsi="Arial" w:cs="Arial"/>
          <w:sz w:val="24"/>
          <w:szCs w:val="24"/>
        </w:rPr>
      </w:pPr>
      <w:r w:rsidRPr="0082201C">
        <w:rPr>
          <w:rFonts w:ascii="Arial" w:hAnsi="Arial" w:cs="Arial"/>
          <w:sz w:val="24"/>
          <w:szCs w:val="24"/>
        </w:rPr>
        <w:t>Unit 3 - mobilising support</w:t>
      </w:r>
      <w:r>
        <w:rPr>
          <w:rFonts w:ascii="Arial" w:hAnsi="Arial" w:cs="Arial"/>
          <w:sz w:val="24"/>
          <w:szCs w:val="24"/>
        </w:rPr>
        <w:t>, Topic -</w:t>
      </w:r>
      <w:r w:rsidRPr="0082201C">
        <w:rPr>
          <w:rFonts w:ascii="Arial" w:hAnsi="Arial" w:cs="Arial"/>
          <w:sz w:val="24"/>
          <w:szCs w:val="24"/>
        </w:rPr>
        <w:t xml:space="preserve"> Collaboration not competition</w:t>
      </w:r>
    </w:p>
    <w:p w14:paraId="42F933EB" w14:textId="77777777" w:rsidR="001352A9" w:rsidRPr="005B69A6" w:rsidRDefault="001352A9" w:rsidP="001352A9">
      <w:pPr>
        <w:spacing w:line="360" w:lineRule="auto"/>
        <w:rPr>
          <w:rFonts w:ascii="Arial" w:hAnsi="Arial" w:cs="Arial"/>
          <w:sz w:val="24"/>
          <w:szCs w:val="24"/>
        </w:rPr>
      </w:pPr>
      <w:r w:rsidRPr="0082201C">
        <w:rPr>
          <w:rFonts w:ascii="Arial" w:hAnsi="Arial" w:cs="Arial"/>
          <w:sz w:val="24"/>
          <w:szCs w:val="24"/>
        </w:rPr>
        <w:t>Unit 4 – evaluation</w:t>
      </w:r>
      <w:r>
        <w:rPr>
          <w:rFonts w:ascii="Arial" w:hAnsi="Arial" w:cs="Arial"/>
          <w:sz w:val="24"/>
          <w:szCs w:val="24"/>
        </w:rPr>
        <w:t>, Topic -</w:t>
      </w:r>
      <w:r w:rsidRPr="0082201C">
        <w:rPr>
          <w:rFonts w:ascii="Arial" w:hAnsi="Arial" w:cs="Arial"/>
          <w:sz w:val="24"/>
          <w:szCs w:val="24"/>
        </w:rPr>
        <w:t xml:space="preserve"> Closing the loop</w:t>
      </w:r>
    </w:p>
    <w:p w14:paraId="6D498673" w14:textId="77777777" w:rsidR="001352A9" w:rsidRPr="005B69A6" w:rsidRDefault="001352A9" w:rsidP="001352A9">
      <w:pPr>
        <w:spacing w:line="360" w:lineRule="auto"/>
        <w:rPr>
          <w:rFonts w:ascii="Arial" w:hAnsi="Arial" w:cs="Arial"/>
          <w:sz w:val="24"/>
          <w:szCs w:val="24"/>
        </w:rPr>
      </w:pPr>
    </w:p>
    <w:p w14:paraId="38B7DFF1" w14:textId="77777777" w:rsidR="001352A9" w:rsidRPr="005B69A6" w:rsidRDefault="001352A9" w:rsidP="001352A9">
      <w:pPr>
        <w:spacing w:line="360" w:lineRule="auto"/>
        <w:rPr>
          <w:rFonts w:ascii="Arial" w:hAnsi="Arial" w:cs="Arial"/>
          <w:sz w:val="24"/>
          <w:szCs w:val="24"/>
        </w:rPr>
      </w:pPr>
    </w:p>
    <w:p w14:paraId="0116E544" w14:textId="77777777" w:rsidR="001352A9" w:rsidRPr="005B69A6" w:rsidRDefault="001352A9" w:rsidP="001352A9">
      <w:pPr>
        <w:spacing w:line="360" w:lineRule="auto"/>
        <w:rPr>
          <w:rFonts w:ascii="Arial" w:hAnsi="Arial" w:cs="Arial"/>
          <w:sz w:val="24"/>
          <w:szCs w:val="24"/>
        </w:rPr>
      </w:pPr>
    </w:p>
    <w:p w14:paraId="66660478" w14:textId="77777777" w:rsidR="001352A9" w:rsidRPr="005B69A6" w:rsidRDefault="001352A9" w:rsidP="001352A9">
      <w:pPr>
        <w:spacing w:line="360" w:lineRule="auto"/>
        <w:rPr>
          <w:rFonts w:ascii="Arial" w:hAnsi="Arial" w:cs="Arial"/>
          <w:sz w:val="24"/>
          <w:szCs w:val="24"/>
        </w:rPr>
      </w:pPr>
    </w:p>
    <w:p w14:paraId="72C65439" w14:textId="77777777" w:rsidR="001352A9" w:rsidRPr="005B69A6" w:rsidRDefault="001352A9" w:rsidP="001352A9">
      <w:pPr>
        <w:spacing w:line="360" w:lineRule="auto"/>
        <w:rPr>
          <w:rFonts w:ascii="Arial" w:hAnsi="Arial" w:cs="Arial"/>
          <w:sz w:val="24"/>
          <w:szCs w:val="24"/>
        </w:rPr>
      </w:pPr>
    </w:p>
    <w:p w14:paraId="3D99F1D6" w14:textId="77777777" w:rsidR="001352A9" w:rsidRPr="005B69A6" w:rsidRDefault="001352A9" w:rsidP="001352A9">
      <w:pPr>
        <w:spacing w:line="360" w:lineRule="auto"/>
        <w:rPr>
          <w:rFonts w:ascii="Arial" w:hAnsi="Arial" w:cs="Arial"/>
          <w:sz w:val="24"/>
          <w:szCs w:val="24"/>
        </w:rPr>
      </w:pPr>
    </w:p>
    <w:p w14:paraId="55DF8492" w14:textId="77777777" w:rsidR="001352A9" w:rsidRPr="005B69A6" w:rsidRDefault="001352A9" w:rsidP="001352A9">
      <w:pPr>
        <w:spacing w:line="360" w:lineRule="auto"/>
        <w:rPr>
          <w:rFonts w:ascii="Arial" w:hAnsi="Arial" w:cs="Arial"/>
          <w:sz w:val="24"/>
          <w:szCs w:val="24"/>
        </w:rPr>
      </w:pPr>
    </w:p>
    <w:p w14:paraId="7AEDA91B" w14:textId="77777777" w:rsidR="001352A9" w:rsidRPr="005B69A6" w:rsidRDefault="001352A9" w:rsidP="001352A9">
      <w:pPr>
        <w:spacing w:line="360" w:lineRule="auto"/>
        <w:rPr>
          <w:rFonts w:ascii="Arial" w:hAnsi="Arial" w:cs="Arial"/>
          <w:sz w:val="24"/>
          <w:szCs w:val="24"/>
        </w:rPr>
      </w:pPr>
    </w:p>
    <w:p w14:paraId="0A7D695F" w14:textId="77777777" w:rsidR="001352A9" w:rsidRPr="005B69A6" w:rsidRDefault="001352A9" w:rsidP="001352A9">
      <w:pPr>
        <w:spacing w:line="360" w:lineRule="auto"/>
        <w:rPr>
          <w:rFonts w:ascii="Arial" w:hAnsi="Arial" w:cs="Arial"/>
          <w:sz w:val="24"/>
          <w:szCs w:val="24"/>
        </w:rPr>
      </w:pPr>
    </w:p>
    <w:p w14:paraId="08401F08" w14:textId="77777777" w:rsidR="001352A9" w:rsidRPr="005B69A6" w:rsidRDefault="001352A9" w:rsidP="001352A9">
      <w:pPr>
        <w:spacing w:line="360" w:lineRule="auto"/>
        <w:rPr>
          <w:rFonts w:ascii="Arial" w:hAnsi="Arial" w:cs="Arial"/>
          <w:sz w:val="24"/>
          <w:szCs w:val="24"/>
        </w:rPr>
      </w:pPr>
    </w:p>
    <w:p w14:paraId="1EF32E41" w14:textId="77777777" w:rsidR="001352A9" w:rsidRPr="005B69A6" w:rsidRDefault="001352A9" w:rsidP="001352A9">
      <w:pPr>
        <w:spacing w:line="360" w:lineRule="auto"/>
        <w:rPr>
          <w:rFonts w:ascii="Arial" w:hAnsi="Arial" w:cs="Arial"/>
          <w:sz w:val="24"/>
          <w:szCs w:val="24"/>
        </w:rPr>
      </w:pPr>
    </w:p>
    <w:p w14:paraId="72423DDD" w14:textId="77777777" w:rsidR="001352A9" w:rsidRPr="005B69A6" w:rsidRDefault="001352A9" w:rsidP="001352A9">
      <w:pPr>
        <w:spacing w:line="360" w:lineRule="auto"/>
        <w:rPr>
          <w:rFonts w:ascii="Arial" w:hAnsi="Arial" w:cs="Arial"/>
          <w:sz w:val="24"/>
          <w:szCs w:val="24"/>
        </w:rPr>
      </w:pPr>
    </w:p>
    <w:p w14:paraId="724C47B6" w14:textId="77777777" w:rsidR="001352A9" w:rsidRPr="005B69A6" w:rsidRDefault="001352A9" w:rsidP="001352A9">
      <w:pPr>
        <w:spacing w:line="360" w:lineRule="auto"/>
        <w:rPr>
          <w:rFonts w:ascii="Arial" w:hAnsi="Arial" w:cs="Arial"/>
          <w:sz w:val="24"/>
          <w:szCs w:val="24"/>
        </w:rPr>
      </w:pPr>
    </w:p>
    <w:p w14:paraId="7367F7D7" w14:textId="77777777" w:rsidR="001352A9" w:rsidRPr="005B69A6" w:rsidRDefault="001352A9" w:rsidP="001352A9">
      <w:pPr>
        <w:spacing w:line="360" w:lineRule="auto"/>
        <w:rPr>
          <w:rFonts w:ascii="Arial" w:hAnsi="Arial" w:cs="Arial"/>
          <w:sz w:val="24"/>
          <w:szCs w:val="24"/>
        </w:rPr>
      </w:pPr>
    </w:p>
    <w:p w14:paraId="769BF481" w14:textId="77777777" w:rsidR="001352A9" w:rsidRPr="005B69A6" w:rsidRDefault="001352A9" w:rsidP="001352A9">
      <w:pPr>
        <w:spacing w:line="360" w:lineRule="auto"/>
        <w:rPr>
          <w:rFonts w:ascii="Arial" w:hAnsi="Arial" w:cs="Arial"/>
          <w:sz w:val="24"/>
          <w:szCs w:val="24"/>
        </w:rPr>
      </w:pPr>
    </w:p>
    <w:p w14:paraId="57FFED60" w14:textId="77777777" w:rsidR="001352A9" w:rsidRDefault="001352A9" w:rsidP="001352A9">
      <w:pPr>
        <w:spacing w:line="360" w:lineRule="auto"/>
        <w:jc w:val="both"/>
        <w:rPr>
          <w:rFonts w:ascii="Arial" w:hAnsi="Arial" w:cs="Arial"/>
          <w:sz w:val="24"/>
          <w:szCs w:val="24"/>
        </w:rPr>
      </w:pPr>
    </w:p>
    <w:p w14:paraId="1042671A" w14:textId="77777777" w:rsidR="001352A9" w:rsidRPr="005B69A6" w:rsidRDefault="001352A9" w:rsidP="001352A9">
      <w:pPr>
        <w:spacing w:line="360" w:lineRule="auto"/>
        <w:jc w:val="both"/>
        <w:rPr>
          <w:rFonts w:ascii="Arial" w:hAnsi="Arial" w:cs="Arial"/>
          <w:b/>
          <w:bCs/>
          <w:sz w:val="24"/>
          <w:szCs w:val="24"/>
        </w:rPr>
      </w:pPr>
      <w:r w:rsidRPr="005B69A6">
        <w:rPr>
          <w:rFonts w:ascii="Arial" w:hAnsi="Arial" w:cs="Arial"/>
          <w:b/>
          <w:bCs/>
          <w:sz w:val="24"/>
          <w:szCs w:val="24"/>
        </w:rPr>
        <w:lastRenderedPageBreak/>
        <w:t>UNIT 1 – Who am I? My Sense of Self</w:t>
      </w:r>
    </w:p>
    <w:p w14:paraId="5E7A0126" w14:textId="77777777" w:rsidR="001352A9" w:rsidRPr="005B69A6" w:rsidRDefault="001352A9" w:rsidP="001352A9">
      <w:pPr>
        <w:spacing w:line="360" w:lineRule="auto"/>
        <w:jc w:val="both"/>
        <w:rPr>
          <w:rFonts w:ascii="Arial" w:hAnsi="Arial" w:cs="Arial"/>
          <w:sz w:val="24"/>
          <w:szCs w:val="24"/>
        </w:rPr>
      </w:pPr>
      <w:r w:rsidRPr="005B69A6">
        <w:rPr>
          <w:rFonts w:ascii="Arial" w:hAnsi="Arial" w:cs="Arial"/>
          <w:sz w:val="24"/>
          <w:szCs w:val="24"/>
        </w:rPr>
        <w:t xml:space="preserve">The activities helped to identify my personal strengths and how they could help me grow in life, therefore made this topic extremely interesting. This course made it easier for me to know how my interests might influence me to come up with creative ideas. Fundamentally, people form a set of beliefs about who they are and what they want to become (akin to Higgins's, 1987, ideas of real selves, ideal selves, and ought selves; Harter's, 1998, ideas of self-perceptions of competence; Markus and </w:t>
      </w:r>
      <w:proofErr w:type="spellStart"/>
      <w:r w:rsidRPr="005B69A6">
        <w:rPr>
          <w:rFonts w:ascii="Arial" w:hAnsi="Arial" w:cs="Arial"/>
          <w:sz w:val="24"/>
          <w:szCs w:val="24"/>
        </w:rPr>
        <w:t>Nurius's</w:t>
      </w:r>
      <w:proofErr w:type="spellEnd"/>
      <w:r w:rsidRPr="005B69A6">
        <w:rPr>
          <w:rFonts w:ascii="Arial" w:hAnsi="Arial" w:cs="Arial"/>
          <w:sz w:val="24"/>
          <w:szCs w:val="24"/>
        </w:rPr>
        <w:t>, 1986, ideas of self-schema and possible selves). I refer to these conceptions of the self as personal and collective identities when they are prominent and important components of an individual's identity. In this view, personal and communal identities encompass beliefs about the significance of distinct personal and collective selves as well as the nature of what actions, jobs, and pursuits are connected to the successful portrayal of these selves. (Eccles, J, 2009).</w:t>
      </w:r>
    </w:p>
    <w:p w14:paraId="098AEB32" w14:textId="77777777" w:rsidR="001352A9" w:rsidRPr="005B69A6" w:rsidRDefault="001352A9" w:rsidP="001352A9">
      <w:pPr>
        <w:spacing w:line="360" w:lineRule="auto"/>
        <w:jc w:val="both"/>
        <w:rPr>
          <w:rFonts w:ascii="Arial" w:hAnsi="Arial" w:cs="Arial"/>
          <w:sz w:val="24"/>
          <w:szCs w:val="24"/>
        </w:rPr>
      </w:pPr>
    </w:p>
    <w:p w14:paraId="316D8F38" w14:textId="77777777" w:rsidR="001352A9" w:rsidRPr="005B69A6" w:rsidRDefault="001352A9" w:rsidP="001352A9">
      <w:pPr>
        <w:spacing w:line="360" w:lineRule="auto"/>
        <w:jc w:val="both"/>
        <w:rPr>
          <w:rFonts w:ascii="Arial" w:hAnsi="Arial" w:cs="Arial"/>
          <w:b/>
          <w:bCs/>
          <w:sz w:val="24"/>
          <w:szCs w:val="24"/>
        </w:rPr>
      </w:pPr>
      <w:r w:rsidRPr="005B69A6">
        <w:rPr>
          <w:rFonts w:ascii="Arial" w:hAnsi="Arial" w:cs="Arial"/>
          <w:b/>
          <w:bCs/>
          <w:sz w:val="24"/>
          <w:szCs w:val="24"/>
        </w:rPr>
        <w:t>The Idea of Self</w:t>
      </w:r>
    </w:p>
    <w:p w14:paraId="531C17B5"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 xml:space="preserve">It is simple to understand why our ideal selves must be elusive by nature. Since you effectively recreate yourself every day by your decisions, behaviours, and choices, it usually evolves over time. Every idea you have results in a decision, which then results in a course of action. Your present conduct and future behaviour are influenced by the habits and standards you develop today. Every encounter you have, in fact, changes you in some manner. These changes, however small they may be, always </w:t>
      </w:r>
      <w:proofErr w:type="gramStart"/>
      <w:r w:rsidRPr="005B69A6">
        <w:rPr>
          <w:rFonts w:ascii="Arial" w:hAnsi="Arial" w:cs="Arial"/>
          <w:sz w:val="24"/>
          <w:szCs w:val="24"/>
        </w:rPr>
        <w:t>have an effect on</w:t>
      </w:r>
      <w:proofErr w:type="gramEnd"/>
      <w:r w:rsidRPr="005B69A6">
        <w:rPr>
          <w:rFonts w:ascii="Arial" w:hAnsi="Arial" w:cs="Arial"/>
          <w:sz w:val="24"/>
          <w:szCs w:val="24"/>
        </w:rPr>
        <w:t xml:space="preserve"> the kind of person you want to be (your self-ideal). And making numerous little changes over time will have a significant impact on the future self you see. (</w:t>
      </w:r>
      <w:proofErr w:type="spellStart"/>
      <w:r w:rsidRPr="005B69A6">
        <w:rPr>
          <w:rFonts w:ascii="Arial" w:hAnsi="Arial" w:cs="Arial"/>
          <w:sz w:val="24"/>
          <w:szCs w:val="24"/>
        </w:rPr>
        <w:t>Sicinski</w:t>
      </w:r>
      <w:proofErr w:type="spellEnd"/>
      <w:r w:rsidRPr="005B69A6">
        <w:rPr>
          <w:rFonts w:ascii="Arial" w:hAnsi="Arial" w:cs="Arial"/>
          <w:sz w:val="24"/>
          <w:szCs w:val="24"/>
        </w:rPr>
        <w:t>, A, 2022). The various self-representations that make up the self-concept differ from one another.</w:t>
      </w:r>
    </w:p>
    <w:p w14:paraId="77C655B7"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Some are more elaborate with behavioural evidence and more significant than others. Some refer to the person's present experience, while others refer to previous or future experiences; some are pleasant, while others are negative.</w:t>
      </w:r>
    </w:p>
    <w:p w14:paraId="0ED33AF4"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Furthermore, some are depictions of the self as it is, whilst others are of the self as it may, could, ought, or is scared to be. Written self-conceptions are often self-</w:t>
      </w:r>
      <w:r w:rsidRPr="005B69A6">
        <w:rPr>
          <w:rFonts w:ascii="Arial" w:hAnsi="Arial" w:cs="Arial"/>
          <w:sz w:val="24"/>
          <w:szCs w:val="24"/>
        </w:rPr>
        <w:lastRenderedPageBreak/>
        <w:t>representations that can be the topic of conscious reflection. (Markus, H, et al, 1987).</w:t>
      </w:r>
    </w:p>
    <w:p w14:paraId="588964A7" w14:textId="77777777" w:rsidR="001352A9" w:rsidRPr="005B69A6" w:rsidRDefault="001352A9" w:rsidP="001352A9">
      <w:pPr>
        <w:spacing w:line="360" w:lineRule="auto"/>
        <w:rPr>
          <w:rFonts w:ascii="Arial" w:hAnsi="Arial" w:cs="Arial"/>
          <w:sz w:val="24"/>
          <w:szCs w:val="24"/>
        </w:rPr>
      </w:pPr>
    </w:p>
    <w:p w14:paraId="29E7357C" w14:textId="77777777" w:rsidR="001352A9" w:rsidRPr="005B69A6" w:rsidRDefault="001352A9" w:rsidP="001352A9">
      <w:pPr>
        <w:pStyle w:val="paragraph"/>
        <w:spacing w:before="0" w:beforeAutospacing="0" w:after="0" w:afterAutospacing="0" w:line="360" w:lineRule="auto"/>
        <w:textAlignment w:val="baseline"/>
        <w:rPr>
          <w:rFonts w:ascii="Arial" w:hAnsi="Arial" w:cs="Arial"/>
          <w:b/>
          <w:bCs/>
          <w:color w:val="000000" w:themeColor="text1"/>
        </w:rPr>
      </w:pPr>
      <w:r w:rsidRPr="005B69A6">
        <w:rPr>
          <w:rFonts w:ascii="Arial" w:hAnsi="Arial" w:cs="Arial"/>
          <w:b/>
          <w:bCs/>
          <w:color w:val="000000" w:themeColor="text1"/>
        </w:rPr>
        <w:t>Social Influence</w:t>
      </w:r>
    </w:p>
    <w:p w14:paraId="25FB8F38" w14:textId="77777777" w:rsidR="001352A9" w:rsidRPr="005B69A6" w:rsidRDefault="001352A9" w:rsidP="001352A9">
      <w:pPr>
        <w:pStyle w:val="paragraph"/>
        <w:spacing w:before="0" w:beforeAutospacing="0" w:after="0" w:afterAutospacing="0" w:line="360" w:lineRule="auto"/>
        <w:textAlignment w:val="baseline"/>
        <w:rPr>
          <w:rFonts w:ascii="Arial" w:hAnsi="Arial" w:cs="Arial"/>
          <w:b/>
          <w:bCs/>
          <w:color w:val="000000" w:themeColor="text1"/>
        </w:rPr>
      </w:pPr>
    </w:p>
    <w:p w14:paraId="3EB22186" w14:textId="77777777" w:rsidR="001352A9" w:rsidRPr="005B69A6" w:rsidRDefault="001352A9" w:rsidP="001352A9">
      <w:pPr>
        <w:pStyle w:val="paragraph"/>
        <w:spacing w:before="0" w:beforeAutospacing="0" w:after="0" w:afterAutospacing="0" w:line="360" w:lineRule="auto"/>
        <w:textAlignment w:val="baseline"/>
        <w:rPr>
          <w:rFonts w:ascii="Arial" w:hAnsi="Arial" w:cs="Arial"/>
          <w:color w:val="000000" w:themeColor="text1"/>
        </w:rPr>
      </w:pPr>
      <w:r w:rsidRPr="005B69A6">
        <w:rPr>
          <w:rFonts w:ascii="Arial" w:hAnsi="Arial" w:cs="Arial"/>
          <w:color w:val="000000" w:themeColor="text1"/>
        </w:rPr>
        <w:t xml:space="preserve">A change in a person's thoughts, feelings, attitudes, or behaviours </w:t>
      </w:r>
      <w:proofErr w:type="gramStart"/>
      <w:r w:rsidRPr="005B69A6">
        <w:rPr>
          <w:rFonts w:ascii="Arial" w:hAnsi="Arial" w:cs="Arial"/>
          <w:color w:val="000000" w:themeColor="text1"/>
        </w:rPr>
        <w:t>as a result of</w:t>
      </w:r>
      <w:proofErr w:type="gramEnd"/>
      <w:r w:rsidRPr="005B69A6">
        <w:rPr>
          <w:rFonts w:ascii="Arial" w:hAnsi="Arial" w:cs="Arial"/>
          <w:color w:val="000000" w:themeColor="text1"/>
        </w:rPr>
        <w:t xml:space="preserve"> interaction with another person or group of people is known as the social influence. Influence on society varies from authority, power, and conformity. When an individual behaves in a certain way to fit into a situation or to fulfil the expectations of another, even though they do not necessarily agree with it or think the way they are acting is appropriate, this is known as conformity. Power is the capacity to influence another person's behaviour by influencing her results. When someone is subject to authority, they perceive it as legitimate power rather than coercive power. (</w:t>
      </w:r>
      <w:proofErr w:type="spellStart"/>
      <w:r w:rsidRPr="005B69A6">
        <w:rPr>
          <w:rFonts w:ascii="Arial" w:hAnsi="Arial" w:cs="Arial"/>
          <w:color w:val="000000" w:themeColor="text1"/>
        </w:rPr>
        <w:t>Rashotte</w:t>
      </w:r>
      <w:proofErr w:type="spellEnd"/>
      <w:r w:rsidRPr="005B69A6">
        <w:rPr>
          <w:rFonts w:ascii="Arial" w:hAnsi="Arial" w:cs="Arial"/>
          <w:color w:val="000000" w:themeColor="text1"/>
        </w:rPr>
        <w:t>, L, 2007).</w:t>
      </w:r>
    </w:p>
    <w:p w14:paraId="52BCE4C6" w14:textId="77777777" w:rsidR="001352A9" w:rsidRPr="005B69A6" w:rsidRDefault="001352A9" w:rsidP="001352A9">
      <w:pPr>
        <w:pStyle w:val="paragraph"/>
        <w:spacing w:before="0" w:beforeAutospacing="0" w:after="0" w:afterAutospacing="0" w:line="360" w:lineRule="auto"/>
        <w:textAlignment w:val="baseline"/>
        <w:rPr>
          <w:rFonts w:ascii="Arial" w:hAnsi="Arial" w:cs="Arial"/>
          <w:b/>
          <w:bCs/>
          <w:color w:val="000000" w:themeColor="text1"/>
        </w:rPr>
      </w:pPr>
    </w:p>
    <w:p w14:paraId="33A16AA1" w14:textId="77777777" w:rsidR="001352A9" w:rsidRPr="005B69A6" w:rsidRDefault="001352A9" w:rsidP="001352A9">
      <w:pPr>
        <w:pStyle w:val="paragraph"/>
        <w:spacing w:before="0" w:beforeAutospacing="0" w:after="0" w:afterAutospacing="0" w:line="360" w:lineRule="auto"/>
        <w:textAlignment w:val="baseline"/>
        <w:rPr>
          <w:rFonts w:ascii="Arial" w:hAnsi="Arial" w:cs="Arial"/>
          <w:b/>
          <w:bCs/>
          <w:color w:val="000000" w:themeColor="text1"/>
        </w:rPr>
      </w:pPr>
      <w:r w:rsidRPr="005B69A6">
        <w:rPr>
          <w:rFonts w:ascii="Arial" w:hAnsi="Arial" w:cs="Arial"/>
          <w:b/>
          <w:bCs/>
          <w:color w:val="000000" w:themeColor="text1"/>
        </w:rPr>
        <w:t>Developing creating confidence</w:t>
      </w:r>
    </w:p>
    <w:p w14:paraId="52846F24"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 xml:space="preserve">Abraham Maslow's theory of basic needs describes self-actualisation as "the desire to become more and more what one is, to become everything that one is capable of becoming" (Goble, 1970). These goals for education, learning environments, and creativity are fundamentally </w:t>
      </w:r>
      <w:proofErr w:type="gramStart"/>
      <w:r w:rsidRPr="005B69A6">
        <w:rPr>
          <w:rFonts w:ascii="Arial" w:hAnsi="Arial" w:cs="Arial"/>
          <w:sz w:val="24"/>
          <w:szCs w:val="24"/>
        </w:rPr>
        <w:t>similar to</w:t>
      </w:r>
      <w:proofErr w:type="gramEnd"/>
      <w:r w:rsidRPr="005B69A6">
        <w:rPr>
          <w:rFonts w:ascii="Arial" w:hAnsi="Arial" w:cs="Arial"/>
          <w:sz w:val="24"/>
          <w:szCs w:val="24"/>
        </w:rPr>
        <w:t xml:space="preserve"> those advocated by notable educators and psychologists Teresa Amabile, Mihaly Csikszentmihalyi, Edgar Faure, Alan Kay, Seymour </w:t>
      </w:r>
      <w:proofErr w:type="spellStart"/>
      <w:r w:rsidRPr="005B69A6">
        <w:rPr>
          <w:rFonts w:ascii="Arial" w:hAnsi="Arial" w:cs="Arial"/>
          <w:sz w:val="24"/>
          <w:szCs w:val="24"/>
        </w:rPr>
        <w:t>Papert</w:t>
      </w:r>
      <w:proofErr w:type="spellEnd"/>
      <w:r w:rsidRPr="005B69A6">
        <w:rPr>
          <w:rFonts w:ascii="Arial" w:hAnsi="Arial" w:cs="Arial"/>
          <w:sz w:val="24"/>
          <w:szCs w:val="24"/>
        </w:rPr>
        <w:t>, and Paul Torrance. These principles place a strong emphasis on learning in relation to imagination, play, creativity, analogies, flexibility, optimal experience, joy, and well-being as well as adequate challenge. There is acceptance that self-actualization depends on learning and creativity, but also that self-awareness, internal motivation, and self-actualization depend on learning and creativity in a synergistic cycle. (Burleson, W. 2005).</w:t>
      </w:r>
    </w:p>
    <w:p w14:paraId="3DA88AF3" w14:textId="77777777" w:rsidR="001352A9" w:rsidRPr="005B69A6" w:rsidRDefault="001352A9" w:rsidP="001352A9">
      <w:pPr>
        <w:spacing w:line="360" w:lineRule="auto"/>
        <w:rPr>
          <w:rFonts w:ascii="Arial" w:hAnsi="Arial" w:cs="Arial"/>
          <w:sz w:val="24"/>
          <w:szCs w:val="24"/>
        </w:rPr>
      </w:pPr>
    </w:p>
    <w:p w14:paraId="05E76213" w14:textId="77777777" w:rsidR="001352A9" w:rsidRPr="005B69A6" w:rsidRDefault="001352A9" w:rsidP="001352A9">
      <w:pPr>
        <w:spacing w:line="360" w:lineRule="auto"/>
        <w:rPr>
          <w:rFonts w:ascii="Arial" w:hAnsi="Arial" w:cs="Arial"/>
          <w:sz w:val="24"/>
          <w:szCs w:val="24"/>
        </w:rPr>
      </w:pPr>
    </w:p>
    <w:p w14:paraId="18AA258E" w14:textId="77777777" w:rsidR="001352A9" w:rsidRPr="005B69A6" w:rsidRDefault="001352A9" w:rsidP="001352A9">
      <w:pPr>
        <w:spacing w:line="360" w:lineRule="auto"/>
        <w:rPr>
          <w:rFonts w:ascii="Arial" w:hAnsi="Arial" w:cs="Arial"/>
          <w:sz w:val="24"/>
          <w:szCs w:val="24"/>
        </w:rPr>
      </w:pPr>
    </w:p>
    <w:p w14:paraId="526F8A55" w14:textId="77777777" w:rsidR="001352A9" w:rsidRPr="005B69A6" w:rsidRDefault="001352A9" w:rsidP="001352A9">
      <w:pPr>
        <w:spacing w:line="360" w:lineRule="auto"/>
        <w:rPr>
          <w:rFonts w:ascii="Arial" w:hAnsi="Arial" w:cs="Arial"/>
          <w:sz w:val="24"/>
          <w:szCs w:val="24"/>
        </w:rPr>
      </w:pPr>
    </w:p>
    <w:p w14:paraId="1C1ABF3D" w14:textId="77777777" w:rsidR="001352A9" w:rsidRDefault="001352A9" w:rsidP="001352A9">
      <w:pPr>
        <w:spacing w:line="360" w:lineRule="auto"/>
        <w:rPr>
          <w:rFonts w:ascii="Arial" w:hAnsi="Arial" w:cs="Arial"/>
          <w:b/>
          <w:bCs/>
          <w:sz w:val="24"/>
          <w:szCs w:val="24"/>
          <w:u w:val="single"/>
        </w:rPr>
      </w:pPr>
    </w:p>
    <w:p w14:paraId="49275144" w14:textId="77777777" w:rsidR="001352A9" w:rsidRPr="00C15155" w:rsidRDefault="001352A9" w:rsidP="001352A9">
      <w:pPr>
        <w:spacing w:line="360" w:lineRule="auto"/>
        <w:rPr>
          <w:rFonts w:ascii="Arial" w:hAnsi="Arial" w:cs="Arial"/>
          <w:b/>
          <w:bCs/>
          <w:sz w:val="24"/>
          <w:szCs w:val="24"/>
        </w:rPr>
      </w:pPr>
      <w:r w:rsidRPr="00C15155">
        <w:rPr>
          <w:rFonts w:ascii="Arial" w:hAnsi="Arial" w:cs="Arial"/>
          <w:b/>
          <w:bCs/>
          <w:sz w:val="24"/>
          <w:szCs w:val="24"/>
        </w:rPr>
        <w:lastRenderedPageBreak/>
        <w:t>UNIT 2 – The Act of Creating Value</w:t>
      </w:r>
    </w:p>
    <w:p w14:paraId="046569D6"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 xml:space="preserve">I have recognised the idea that change makers are motivated to bring about change in certain ways and that each one helps to create different sorts of value in the area. This topic is about how to develop changes and how to add value. People who are change makers </w:t>
      </w:r>
      <w:proofErr w:type="gramStart"/>
      <w:r w:rsidRPr="005B69A6">
        <w:rPr>
          <w:rFonts w:ascii="Arial" w:hAnsi="Arial" w:cs="Arial"/>
          <w:sz w:val="24"/>
          <w:szCs w:val="24"/>
        </w:rPr>
        <w:t>are able to</w:t>
      </w:r>
      <w:proofErr w:type="gramEnd"/>
      <w:r w:rsidRPr="005B69A6">
        <w:rPr>
          <w:rFonts w:ascii="Arial" w:hAnsi="Arial" w:cs="Arial"/>
          <w:sz w:val="24"/>
          <w:szCs w:val="24"/>
        </w:rPr>
        <w:t xml:space="preserve"> recognise patterns in their surroundings, spot problems in any situation, offer solutions, stimulate group actions, and then react whenever situations change.</w:t>
      </w:r>
    </w:p>
    <w:p w14:paraId="4199D8D6"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sz w:val="24"/>
          <w:szCs w:val="24"/>
        </w:rPr>
        <w:t xml:space="preserve">Changemaker is viewed as normatively beneficial and involves a collectively, changemakers provide a very fascinating example. Changemakers frequently imply that they will even transform the entire planet. Therefore, there is an inherent ethical component to the act of branding oneself as a Changemaker. Changemakers declare that their actions serve the greater good of society, frequently setting aside the better compensation that comes with corporate employment </w:t>
      </w:r>
      <w:proofErr w:type="gramStart"/>
      <w:r w:rsidRPr="005B69A6">
        <w:rPr>
          <w:rFonts w:ascii="Arial" w:hAnsi="Arial" w:cs="Arial"/>
          <w:sz w:val="24"/>
          <w:szCs w:val="24"/>
        </w:rPr>
        <w:t>in order to</w:t>
      </w:r>
      <w:proofErr w:type="gramEnd"/>
      <w:r w:rsidRPr="005B69A6">
        <w:rPr>
          <w:rFonts w:ascii="Arial" w:hAnsi="Arial" w:cs="Arial"/>
          <w:sz w:val="24"/>
          <w:szCs w:val="24"/>
        </w:rPr>
        <w:t xml:space="preserve"> further this cause. In this way, branding oneself as a Changemaker entails promoting one's moral character. The Changemaker is expected to take responsibility for others. (</w:t>
      </w:r>
      <w:proofErr w:type="spellStart"/>
      <w:r w:rsidRPr="005B69A6">
        <w:rPr>
          <w:rFonts w:ascii="Arial" w:hAnsi="Arial" w:cs="Arial"/>
          <w:color w:val="222222"/>
          <w:sz w:val="24"/>
          <w:szCs w:val="24"/>
          <w:shd w:val="clear" w:color="auto" w:fill="FFFFFF"/>
        </w:rPr>
        <w:t>Bandinelli</w:t>
      </w:r>
      <w:proofErr w:type="spellEnd"/>
      <w:r w:rsidRPr="005B69A6">
        <w:rPr>
          <w:rFonts w:ascii="Arial" w:hAnsi="Arial" w:cs="Arial"/>
          <w:color w:val="222222"/>
          <w:sz w:val="24"/>
          <w:szCs w:val="24"/>
          <w:shd w:val="clear" w:color="auto" w:fill="FFFFFF"/>
        </w:rPr>
        <w:t>, C. 2013).</w:t>
      </w:r>
    </w:p>
    <w:p w14:paraId="46205605" w14:textId="77777777" w:rsidR="001352A9" w:rsidRPr="005B69A6" w:rsidRDefault="001352A9" w:rsidP="001352A9">
      <w:pPr>
        <w:spacing w:line="360" w:lineRule="auto"/>
        <w:rPr>
          <w:rFonts w:ascii="Arial" w:hAnsi="Arial" w:cs="Arial"/>
          <w:color w:val="222222"/>
          <w:sz w:val="24"/>
          <w:szCs w:val="24"/>
          <w:shd w:val="clear" w:color="auto" w:fill="FFFFFF"/>
        </w:rPr>
      </w:pPr>
    </w:p>
    <w:p w14:paraId="6190D435" w14:textId="77777777" w:rsidR="001352A9" w:rsidRDefault="001352A9" w:rsidP="001352A9">
      <w:pPr>
        <w:spacing w:line="360" w:lineRule="auto"/>
        <w:rPr>
          <w:rFonts w:ascii="Arial" w:hAnsi="Arial" w:cs="Arial"/>
          <w:b/>
          <w:sz w:val="24"/>
          <w:szCs w:val="24"/>
          <w:lang w:val="en-US"/>
        </w:rPr>
      </w:pPr>
    </w:p>
    <w:p w14:paraId="0C29DFA8" w14:textId="77777777" w:rsidR="001352A9" w:rsidRDefault="001352A9" w:rsidP="001352A9">
      <w:pPr>
        <w:spacing w:line="360" w:lineRule="auto"/>
        <w:rPr>
          <w:rFonts w:ascii="Arial" w:hAnsi="Arial" w:cs="Arial"/>
          <w:b/>
          <w:sz w:val="24"/>
          <w:szCs w:val="24"/>
          <w:lang w:val="en-US"/>
        </w:rPr>
      </w:pPr>
    </w:p>
    <w:p w14:paraId="3D75E0CF" w14:textId="77777777" w:rsidR="001352A9" w:rsidRDefault="001352A9" w:rsidP="001352A9">
      <w:pPr>
        <w:spacing w:line="360" w:lineRule="auto"/>
        <w:rPr>
          <w:rFonts w:ascii="Arial" w:hAnsi="Arial" w:cs="Arial"/>
          <w:b/>
          <w:sz w:val="24"/>
          <w:szCs w:val="24"/>
          <w:lang w:val="en-US"/>
        </w:rPr>
      </w:pPr>
    </w:p>
    <w:p w14:paraId="6E3E488D" w14:textId="77777777" w:rsidR="001352A9" w:rsidRDefault="001352A9" w:rsidP="001352A9">
      <w:pPr>
        <w:spacing w:line="360" w:lineRule="auto"/>
        <w:rPr>
          <w:rFonts w:ascii="Arial" w:hAnsi="Arial" w:cs="Arial"/>
          <w:b/>
          <w:sz w:val="24"/>
          <w:szCs w:val="24"/>
          <w:lang w:val="en-US"/>
        </w:rPr>
      </w:pPr>
    </w:p>
    <w:p w14:paraId="667243E1" w14:textId="77777777" w:rsidR="001352A9" w:rsidRDefault="001352A9" w:rsidP="001352A9">
      <w:pPr>
        <w:spacing w:line="360" w:lineRule="auto"/>
        <w:rPr>
          <w:rFonts w:ascii="Arial" w:hAnsi="Arial" w:cs="Arial"/>
          <w:b/>
          <w:sz w:val="24"/>
          <w:szCs w:val="24"/>
          <w:lang w:val="en-US"/>
        </w:rPr>
      </w:pPr>
    </w:p>
    <w:p w14:paraId="48A2F5EA" w14:textId="77777777" w:rsidR="001352A9" w:rsidRDefault="001352A9" w:rsidP="001352A9">
      <w:pPr>
        <w:spacing w:line="360" w:lineRule="auto"/>
        <w:rPr>
          <w:rFonts w:ascii="Arial" w:hAnsi="Arial" w:cs="Arial"/>
          <w:b/>
          <w:sz w:val="24"/>
          <w:szCs w:val="24"/>
          <w:lang w:val="en-US"/>
        </w:rPr>
      </w:pPr>
    </w:p>
    <w:p w14:paraId="2EC0F06B" w14:textId="77777777" w:rsidR="001352A9" w:rsidRDefault="001352A9" w:rsidP="001352A9">
      <w:pPr>
        <w:spacing w:line="360" w:lineRule="auto"/>
        <w:rPr>
          <w:rFonts w:ascii="Arial" w:hAnsi="Arial" w:cs="Arial"/>
          <w:b/>
          <w:sz w:val="24"/>
          <w:szCs w:val="24"/>
          <w:lang w:val="en-US"/>
        </w:rPr>
      </w:pPr>
    </w:p>
    <w:p w14:paraId="3AD40D9E" w14:textId="77777777" w:rsidR="001352A9" w:rsidRDefault="001352A9" w:rsidP="001352A9">
      <w:pPr>
        <w:spacing w:line="360" w:lineRule="auto"/>
        <w:rPr>
          <w:rFonts w:ascii="Arial" w:hAnsi="Arial" w:cs="Arial"/>
          <w:b/>
          <w:sz w:val="24"/>
          <w:szCs w:val="24"/>
          <w:lang w:val="en-US"/>
        </w:rPr>
      </w:pPr>
    </w:p>
    <w:p w14:paraId="741B2A95" w14:textId="77777777" w:rsidR="001352A9" w:rsidRDefault="001352A9" w:rsidP="001352A9">
      <w:pPr>
        <w:spacing w:line="360" w:lineRule="auto"/>
        <w:rPr>
          <w:rFonts w:ascii="Arial" w:hAnsi="Arial" w:cs="Arial"/>
          <w:b/>
          <w:sz w:val="24"/>
          <w:szCs w:val="24"/>
          <w:lang w:val="en-US"/>
        </w:rPr>
      </w:pPr>
    </w:p>
    <w:p w14:paraId="513D7B35" w14:textId="77777777" w:rsidR="001352A9" w:rsidRDefault="001352A9" w:rsidP="001352A9">
      <w:pPr>
        <w:spacing w:line="360" w:lineRule="auto"/>
        <w:rPr>
          <w:rFonts w:ascii="Arial" w:hAnsi="Arial" w:cs="Arial"/>
          <w:b/>
          <w:sz w:val="24"/>
          <w:szCs w:val="24"/>
          <w:lang w:val="en-US"/>
        </w:rPr>
      </w:pPr>
    </w:p>
    <w:p w14:paraId="3EAC7B71" w14:textId="77777777" w:rsidR="001352A9" w:rsidRDefault="001352A9" w:rsidP="001352A9">
      <w:pPr>
        <w:spacing w:line="360" w:lineRule="auto"/>
        <w:rPr>
          <w:rFonts w:ascii="Arial" w:hAnsi="Arial" w:cs="Arial"/>
          <w:b/>
          <w:sz w:val="24"/>
          <w:szCs w:val="24"/>
          <w:lang w:val="en-US"/>
        </w:rPr>
      </w:pPr>
    </w:p>
    <w:p w14:paraId="7A087A0F" w14:textId="77777777" w:rsidR="001352A9" w:rsidRPr="005B69A6" w:rsidRDefault="001352A9" w:rsidP="001352A9">
      <w:pPr>
        <w:spacing w:line="360" w:lineRule="auto"/>
        <w:rPr>
          <w:rFonts w:ascii="Arial" w:hAnsi="Arial" w:cs="Arial"/>
          <w:b/>
          <w:sz w:val="24"/>
          <w:szCs w:val="24"/>
          <w:lang w:val="en-US"/>
        </w:rPr>
      </w:pPr>
      <w:r w:rsidRPr="005B69A6">
        <w:rPr>
          <w:rFonts w:ascii="Arial" w:hAnsi="Arial" w:cs="Arial"/>
          <w:b/>
          <w:sz w:val="24"/>
          <w:szCs w:val="24"/>
          <w:lang w:val="en-US"/>
        </w:rPr>
        <w:lastRenderedPageBreak/>
        <w:t xml:space="preserve">The Practice of Change Making </w:t>
      </w:r>
    </w:p>
    <w:p w14:paraId="323F93C0" w14:textId="77777777" w:rsidR="001352A9" w:rsidRPr="005B69A6" w:rsidRDefault="001352A9" w:rsidP="001352A9">
      <w:pPr>
        <w:spacing w:line="360" w:lineRule="auto"/>
        <w:rPr>
          <w:rFonts w:ascii="Arial" w:hAnsi="Arial" w:cs="Arial"/>
          <w:sz w:val="24"/>
          <w:szCs w:val="24"/>
        </w:rPr>
      </w:pPr>
    </w:p>
    <w:p w14:paraId="4C1401CB" w14:textId="77777777" w:rsidR="001352A9" w:rsidRPr="005B69A6" w:rsidRDefault="001352A9" w:rsidP="001352A9">
      <w:pPr>
        <w:spacing w:line="360" w:lineRule="auto"/>
        <w:rPr>
          <w:rFonts w:ascii="Arial" w:hAnsi="Arial" w:cs="Arial"/>
          <w:sz w:val="24"/>
          <w:szCs w:val="24"/>
        </w:rPr>
      </w:pPr>
    </w:p>
    <w:p w14:paraId="3695A8CE" w14:textId="77777777" w:rsidR="001352A9" w:rsidRPr="005B69A6" w:rsidRDefault="001352A9" w:rsidP="001352A9">
      <w:pPr>
        <w:spacing w:line="360" w:lineRule="auto"/>
        <w:rPr>
          <w:rFonts w:ascii="Arial" w:hAnsi="Arial" w:cs="Arial"/>
          <w:sz w:val="24"/>
          <w:szCs w:val="24"/>
        </w:rPr>
      </w:pPr>
      <w:r w:rsidRPr="005B69A6">
        <w:rPr>
          <w:rFonts w:ascii="Arial" w:hAnsi="Arial" w:cs="Arial"/>
          <w:noProof/>
          <w:sz w:val="24"/>
          <w:szCs w:val="24"/>
        </w:rPr>
        <w:drawing>
          <wp:inline distT="0" distB="0" distL="0" distR="0" wp14:anchorId="516B66E5" wp14:editId="20575102">
            <wp:extent cx="4787340" cy="3657600"/>
            <wp:effectExtent l="0" t="0" r="0" b="0"/>
            <wp:docPr id="1" name="Picture 1" descr="What is Value?” – A Framework for Analyzing and Facilitating  Entrepreneurial Value Creation | Unip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Value?” – A Framework for Analyzing and Facilitating  Entrepreneurial Value Creation | Unip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99576" cy="3666949"/>
                    </a:xfrm>
                    <a:prstGeom prst="rect">
                      <a:avLst/>
                    </a:prstGeom>
                    <a:noFill/>
                    <a:ln>
                      <a:noFill/>
                    </a:ln>
                  </pic:spPr>
                </pic:pic>
              </a:graphicData>
            </a:graphic>
          </wp:inline>
        </w:drawing>
      </w:r>
    </w:p>
    <w:p w14:paraId="2679BB6F" w14:textId="77777777" w:rsidR="001352A9" w:rsidRPr="005B69A6" w:rsidRDefault="001352A9" w:rsidP="001352A9">
      <w:pPr>
        <w:spacing w:line="360" w:lineRule="auto"/>
        <w:rPr>
          <w:rFonts w:ascii="Arial" w:hAnsi="Arial" w:cs="Arial"/>
          <w:sz w:val="24"/>
          <w:szCs w:val="24"/>
        </w:rPr>
      </w:pPr>
      <w:r w:rsidRPr="005B69A6">
        <w:rPr>
          <w:rStyle w:val="heading"/>
          <w:rFonts w:ascii="Arial" w:hAnsi="Arial" w:cs="Arial"/>
          <w:b/>
          <w:bCs/>
          <w:color w:val="333333"/>
          <w:sz w:val="24"/>
          <w:szCs w:val="24"/>
          <w:shd w:val="clear" w:color="auto" w:fill="FFFFFF"/>
        </w:rPr>
        <w:t>Framework for five different kinds of value</w:t>
      </w:r>
      <w:r w:rsidRPr="005B69A6">
        <w:rPr>
          <w:rFonts w:ascii="Arial" w:hAnsi="Arial" w:cs="Arial"/>
          <w:b/>
          <w:bCs/>
          <w:color w:val="333333"/>
          <w:sz w:val="24"/>
          <w:szCs w:val="24"/>
          <w:shd w:val="clear" w:color="auto" w:fill="FFFFFF"/>
        </w:rPr>
        <w:t>. (</w:t>
      </w:r>
      <w:proofErr w:type="spellStart"/>
      <w:r w:rsidRPr="005B69A6">
        <w:rPr>
          <w:rFonts w:ascii="Arial" w:hAnsi="Arial" w:cs="Arial"/>
          <w:b/>
          <w:bCs/>
          <w:color w:val="333333"/>
          <w:sz w:val="24"/>
          <w:szCs w:val="24"/>
          <w:shd w:val="clear" w:color="auto" w:fill="FFFFFF"/>
        </w:rPr>
        <w:t>Lackeus</w:t>
      </w:r>
      <w:proofErr w:type="spellEnd"/>
      <w:r w:rsidRPr="005B69A6">
        <w:rPr>
          <w:rFonts w:ascii="Arial" w:hAnsi="Arial" w:cs="Arial"/>
          <w:b/>
          <w:bCs/>
          <w:color w:val="333333"/>
          <w:sz w:val="24"/>
          <w:szCs w:val="24"/>
          <w:shd w:val="clear" w:color="auto" w:fill="FFFFFF"/>
        </w:rPr>
        <w:t>, M, 2008)</w:t>
      </w:r>
    </w:p>
    <w:p w14:paraId="27184793" w14:textId="77777777" w:rsidR="001352A9" w:rsidRPr="005B69A6" w:rsidRDefault="001352A9" w:rsidP="001352A9">
      <w:pPr>
        <w:spacing w:line="360" w:lineRule="auto"/>
        <w:rPr>
          <w:rFonts w:ascii="Arial" w:hAnsi="Arial" w:cs="Arial"/>
          <w:sz w:val="24"/>
          <w:szCs w:val="24"/>
        </w:rPr>
      </w:pPr>
    </w:p>
    <w:p w14:paraId="697E995B" w14:textId="77777777" w:rsidR="001352A9" w:rsidRPr="005B69A6" w:rsidRDefault="001352A9" w:rsidP="001352A9">
      <w:pPr>
        <w:spacing w:line="360" w:lineRule="auto"/>
        <w:rPr>
          <w:rFonts w:ascii="Arial" w:hAnsi="Arial" w:cs="Arial"/>
          <w:sz w:val="24"/>
          <w:szCs w:val="24"/>
        </w:rPr>
      </w:pPr>
    </w:p>
    <w:p w14:paraId="38CE38C9" w14:textId="77777777" w:rsidR="001352A9" w:rsidRPr="005B69A6" w:rsidRDefault="001352A9" w:rsidP="001352A9">
      <w:pPr>
        <w:shd w:val="clear" w:color="auto" w:fill="FFFFFF"/>
        <w:spacing w:after="0" w:line="360" w:lineRule="auto"/>
        <w:outlineLvl w:val="0"/>
        <w:rPr>
          <w:rFonts w:ascii="Arial" w:hAnsi="Arial" w:cs="Arial"/>
          <w:sz w:val="24"/>
          <w:szCs w:val="24"/>
          <w:lang w:val="en-US"/>
        </w:rPr>
      </w:pPr>
      <w:r w:rsidRPr="005B69A6">
        <w:rPr>
          <w:rFonts w:ascii="Arial" w:hAnsi="Arial" w:cs="Arial"/>
          <w:b/>
          <w:sz w:val="24"/>
          <w:szCs w:val="24"/>
          <w:lang w:val="en-US"/>
        </w:rPr>
        <w:t>Who and What Are Change Makers</w:t>
      </w:r>
      <w:r w:rsidRPr="005B69A6">
        <w:rPr>
          <w:rFonts w:ascii="Arial" w:hAnsi="Arial" w:cs="Arial"/>
          <w:sz w:val="24"/>
          <w:szCs w:val="24"/>
          <w:lang w:val="en-US"/>
        </w:rPr>
        <w:t>?</w:t>
      </w:r>
    </w:p>
    <w:p w14:paraId="5A65531B" w14:textId="77777777" w:rsidR="001352A9" w:rsidRDefault="001352A9" w:rsidP="001352A9">
      <w:pPr>
        <w:spacing w:line="360" w:lineRule="auto"/>
        <w:rPr>
          <w:rFonts w:ascii="Arial" w:hAnsi="Arial" w:cs="Arial"/>
          <w:sz w:val="24"/>
          <w:szCs w:val="24"/>
        </w:rPr>
      </w:pPr>
      <w:r w:rsidRPr="005B69A6">
        <w:rPr>
          <w:rFonts w:ascii="Arial" w:hAnsi="Arial" w:cs="Arial"/>
          <w:sz w:val="24"/>
          <w:szCs w:val="24"/>
        </w:rPr>
        <w:t xml:space="preserve">A change maker is someone who recognises opportunities that will improve society. They innovated creatively to take full advantage of that chance. The change maker continues until the desired result is achieved by motivating and influencing others to join and support them in their change-making effort. Making changes involves encouraging innovation. It also involves inspiring people to actively contribute </w:t>
      </w:r>
      <w:proofErr w:type="gramStart"/>
      <w:r w:rsidRPr="005B69A6">
        <w:rPr>
          <w:rFonts w:ascii="Arial" w:hAnsi="Arial" w:cs="Arial"/>
          <w:sz w:val="24"/>
          <w:szCs w:val="24"/>
        </w:rPr>
        <w:t>in</w:t>
      </w:r>
      <w:proofErr w:type="gramEnd"/>
      <w:r w:rsidRPr="005B69A6">
        <w:rPr>
          <w:rFonts w:ascii="Arial" w:hAnsi="Arial" w:cs="Arial"/>
          <w:sz w:val="24"/>
          <w:szCs w:val="24"/>
        </w:rPr>
        <w:t xml:space="preserve"> bringing about positive change and communicating excellent ideas for change. Change is about people, while innovation is about frameworks. A change maker combines the two to make substantial, lengthy positive difference in the world. (bigbangpartnership.co.uk, 2020).</w:t>
      </w:r>
    </w:p>
    <w:p w14:paraId="7C3215B6" w14:textId="77777777" w:rsidR="001352A9" w:rsidRPr="002172B1" w:rsidRDefault="001352A9" w:rsidP="001352A9">
      <w:pPr>
        <w:spacing w:line="360" w:lineRule="auto"/>
        <w:rPr>
          <w:rFonts w:ascii="Arial" w:hAnsi="Arial" w:cs="Arial"/>
          <w:sz w:val="24"/>
          <w:szCs w:val="24"/>
        </w:rPr>
      </w:pPr>
      <w:r w:rsidRPr="005B69A6">
        <w:rPr>
          <w:rFonts w:ascii="Arial" w:hAnsi="Arial" w:cs="Arial"/>
          <w:b/>
          <w:sz w:val="24"/>
          <w:szCs w:val="24"/>
          <w:lang w:val="en-US"/>
        </w:rPr>
        <w:lastRenderedPageBreak/>
        <w:t>Value Creation Pedagogy</w:t>
      </w:r>
    </w:p>
    <w:p w14:paraId="2877DE54" w14:textId="77777777" w:rsidR="001352A9" w:rsidRPr="005B69A6" w:rsidRDefault="001352A9" w:rsidP="001352A9">
      <w:pPr>
        <w:spacing w:line="360" w:lineRule="auto"/>
        <w:rPr>
          <w:rFonts w:ascii="Arial" w:hAnsi="Arial" w:cs="Arial"/>
          <w:bCs/>
          <w:sz w:val="24"/>
          <w:szCs w:val="24"/>
          <w:lang w:val="en-US"/>
        </w:rPr>
      </w:pPr>
      <w:r w:rsidRPr="005B69A6">
        <w:rPr>
          <w:rFonts w:ascii="Arial" w:hAnsi="Arial" w:cs="Arial"/>
          <w:bCs/>
          <w:sz w:val="24"/>
          <w:szCs w:val="24"/>
          <w:lang w:val="en-US"/>
        </w:rPr>
        <w:t xml:space="preserve">The effects of a creative pedagogy could be studied, particularly when the pedagogy is applied in an environment that is less conducive to the development of creativity. In addition to students and their classroom teachers, it is important to gain insight into how creative pedagogy is seen by participants in various roles within the educational system, such as academic researchers, policymakers, school principals, or parents. </w:t>
      </w:r>
      <w:proofErr w:type="gramStart"/>
      <w:r w:rsidRPr="005B69A6">
        <w:rPr>
          <w:rFonts w:ascii="Arial" w:hAnsi="Arial" w:cs="Arial"/>
          <w:bCs/>
          <w:sz w:val="24"/>
          <w:szCs w:val="24"/>
          <w:lang w:val="en-US"/>
        </w:rPr>
        <w:t>In order to</w:t>
      </w:r>
      <w:proofErr w:type="gramEnd"/>
      <w:r w:rsidRPr="005B69A6">
        <w:rPr>
          <w:rFonts w:ascii="Arial" w:hAnsi="Arial" w:cs="Arial"/>
          <w:bCs/>
          <w:sz w:val="24"/>
          <w:szCs w:val="24"/>
          <w:lang w:val="en-US"/>
        </w:rPr>
        <w:t xml:space="preserve"> encourage teachers' own creativity, it would be beneficial to concentrate on researching the responses of teachers through the application of creative pedagogy in teacher education. (Lin, Y.S, 2011).</w:t>
      </w:r>
    </w:p>
    <w:p w14:paraId="1999160F" w14:textId="77777777" w:rsidR="001352A9" w:rsidRPr="005B69A6" w:rsidRDefault="001352A9" w:rsidP="001352A9">
      <w:pPr>
        <w:spacing w:line="360" w:lineRule="auto"/>
        <w:rPr>
          <w:rFonts w:ascii="Arial" w:hAnsi="Arial" w:cs="Arial"/>
          <w:b/>
          <w:sz w:val="24"/>
          <w:szCs w:val="24"/>
          <w:lang w:val="en-US"/>
        </w:rPr>
      </w:pPr>
    </w:p>
    <w:p w14:paraId="20EFF340" w14:textId="77777777" w:rsidR="001352A9" w:rsidRPr="005B69A6" w:rsidRDefault="001352A9" w:rsidP="001352A9">
      <w:pPr>
        <w:spacing w:line="360" w:lineRule="auto"/>
        <w:rPr>
          <w:rFonts w:ascii="Arial" w:hAnsi="Arial" w:cs="Arial"/>
          <w:b/>
          <w:sz w:val="24"/>
          <w:szCs w:val="24"/>
          <w:lang w:val="en-US"/>
        </w:rPr>
      </w:pPr>
    </w:p>
    <w:p w14:paraId="3053A1C3" w14:textId="77777777" w:rsidR="001352A9" w:rsidRPr="005B69A6" w:rsidRDefault="001352A9" w:rsidP="001352A9">
      <w:pPr>
        <w:spacing w:line="360" w:lineRule="auto"/>
        <w:rPr>
          <w:rFonts w:ascii="Arial" w:hAnsi="Arial" w:cs="Arial"/>
          <w:b/>
          <w:sz w:val="24"/>
          <w:szCs w:val="24"/>
          <w:lang w:val="en-US"/>
        </w:rPr>
      </w:pPr>
      <w:r w:rsidRPr="005B69A6">
        <w:rPr>
          <w:rFonts w:ascii="Arial" w:hAnsi="Arial" w:cs="Arial"/>
          <w:b/>
          <w:sz w:val="24"/>
          <w:szCs w:val="24"/>
          <w:lang w:val="en-US"/>
        </w:rPr>
        <w:t>The Practice of Change Making</w:t>
      </w:r>
    </w:p>
    <w:p w14:paraId="13718292" w14:textId="77777777" w:rsidR="001352A9" w:rsidRPr="005B69A6" w:rsidRDefault="001352A9" w:rsidP="001352A9">
      <w:pPr>
        <w:spacing w:line="360" w:lineRule="auto"/>
        <w:rPr>
          <w:rFonts w:ascii="Arial" w:hAnsi="Arial" w:cs="Arial"/>
          <w:bCs/>
          <w:sz w:val="24"/>
          <w:szCs w:val="24"/>
          <w:lang w:val="en-US"/>
        </w:rPr>
      </w:pPr>
      <w:r w:rsidRPr="005B69A6">
        <w:rPr>
          <w:rFonts w:ascii="Arial" w:hAnsi="Arial" w:cs="Arial"/>
          <w:bCs/>
          <w:sz w:val="24"/>
          <w:szCs w:val="24"/>
          <w:lang w:val="en-US"/>
        </w:rPr>
        <w:t xml:space="preserve">Listening should be viewed more broadly in the sense of art pedagogy as a form of receptivity or attention to detail that is involved at various stages or moments of the creative process. To begin, Guy Cools, a choreographer and educator, </w:t>
      </w:r>
      <w:proofErr w:type="spellStart"/>
      <w:r w:rsidRPr="005B69A6">
        <w:rPr>
          <w:rFonts w:ascii="Arial" w:hAnsi="Arial" w:cs="Arial"/>
          <w:bCs/>
          <w:sz w:val="24"/>
          <w:szCs w:val="24"/>
          <w:lang w:val="en-US"/>
        </w:rPr>
        <w:t>emphasises</w:t>
      </w:r>
      <w:proofErr w:type="spellEnd"/>
      <w:r w:rsidRPr="005B69A6">
        <w:rPr>
          <w:rFonts w:ascii="Arial" w:hAnsi="Arial" w:cs="Arial"/>
          <w:bCs/>
          <w:sz w:val="24"/>
          <w:szCs w:val="24"/>
          <w:lang w:val="en-US"/>
        </w:rPr>
        <w:t xml:space="preserve"> that creative processes are started at times of reception (Cools 2009, 46). Moments of reception are triggered by stimuli from both inside and outside of us, such as feelings or memories, as well as by events, experiences, and other works. Due to our curiosity and desire to give expression to this upsetting experience, these intuitive instances of reception appear to us as something (</w:t>
      </w:r>
      <w:proofErr w:type="gramStart"/>
      <w:r w:rsidRPr="005B69A6">
        <w:rPr>
          <w:rFonts w:ascii="Arial" w:hAnsi="Arial" w:cs="Arial"/>
          <w:bCs/>
          <w:sz w:val="24"/>
          <w:szCs w:val="24"/>
          <w:lang w:val="en-US"/>
        </w:rPr>
        <w:t>as of yet</w:t>
      </w:r>
      <w:proofErr w:type="gramEnd"/>
      <w:r w:rsidRPr="005B69A6">
        <w:rPr>
          <w:rFonts w:ascii="Arial" w:hAnsi="Arial" w:cs="Arial"/>
          <w:bCs/>
          <w:sz w:val="24"/>
          <w:szCs w:val="24"/>
          <w:lang w:val="en-US"/>
        </w:rPr>
        <w:t xml:space="preserve">) unknown. They are what drive a process forward and inspire action. Ursula Le </w:t>
      </w:r>
      <w:proofErr w:type="spellStart"/>
      <w:r w:rsidRPr="005B69A6">
        <w:rPr>
          <w:rFonts w:ascii="Arial" w:hAnsi="Arial" w:cs="Arial"/>
          <w:bCs/>
          <w:sz w:val="24"/>
          <w:szCs w:val="24"/>
          <w:lang w:val="en-US"/>
        </w:rPr>
        <w:t>Guin</w:t>
      </w:r>
      <w:proofErr w:type="spellEnd"/>
      <w:r w:rsidRPr="005B69A6">
        <w:rPr>
          <w:rFonts w:ascii="Arial" w:hAnsi="Arial" w:cs="Arial"/>
          <w:bCs/>
          <w:sz w:val="24"/>
          <w:szCs w:val="24"/>
          <w:lang w:val="en-US"/>
        </w:rPr>
        <w:t>, (2012) a writer, stated that "listening is not a reaction, it is a relationship," in her article from 2012 (p. 369). We don't so much respond as participate in and become part of the action when we are listening to a discussion or a narrative. (</w:t>
      </w:r>
      <w:r w:rsidRPr="005B69A6">
        <w:rPr>
          <w:rFonts w:ascii="Arial" w:hAnsi="Arial" w:cs="Arial"/>
          <w:color w:val="222222"/>
          <w:sz w:val="24"/>
          <w:szCs w:val="24"/>
          <w:shd w:val="clear" w:color="auto" w:fill="FFFFFF"/>
        </w:rPr>
        <w:t>Fournier, A, 2020).</w:t>
      </w:r>
    </w:p>
    <w:p w14:paraId="04AACE85" w14:textId="77777777" w:rsidR="001352A9" w:rsidRPr="005B69A6" w:rsidRDefault="001352A9" w:rsidP="001352A9">
      <w:pPr>
        <w:spacing w:line="360" w:lineRule="auto"/>
        <w:rPr>
          <w:rFonts w:ascii="Arial" w:hAnsi="Arial" w:cs="Arial"/>
          <w:sz w:val="24"/>
          <w:szCs w:val="24"/>
        </w:rPr>
      </w:pPr>
    </w:p>
    <w:p w14:paraId="27C16FA0" w14:textId="77777777" w:rsidR="001352A9" w:rsidRPr="005B69A6" w:rsidRDefault="001352A9" w:rsidP="001352A9">
      <w:pPr>
        <w:spacing w:line="360" w:lineRule="auto"/>
        <w:rPr>
          <w:rFonts w:ascii="Arial" w:hAnsi="Arial" w:cs="Arial"/>
          <w:sz w:val="24"/>
          <w:szCs w:val="24"/>
        </w:rPr>
      </w:pPr>
    </w:p>
    <w:p w14:paraId="42E42684" w14:textId="77777777" w:rsidR="001352A9" w:rsidRPr="005B69A6" w:rsidRDefault="001352A9" w:rsidP="001352A9">
      <w:pPr>
        <w:spacing w:line="360" w:lineRule="auto"/>
        <w:rPr>
          <w:rFonts w:ascii="Arial" w:hAnsi="Arial" w:cs="Arial"/>
          <w:sz w:val="24"/>
          <w:szCs w:val="24"/>
        </w:rPr>
      </w:pPr>
    </w:p>
    <w:p w14:paraId="45A6642E" w14:textId="77777777" w:rsidR="001352A9" w:rsidRPr="005B69A6" w:rsidRDefault="001352A9" w:rsidP="001352A9">
      <w:pPr>
        <w:spacing w:line="360" w:lineRule="auto"/>
        <w:rPr>
          <w:rFonts w:ascii="Arial" w:hAnsi="Arial" w:cs="Arial"/>
          <w:b/>
          <w:bCs/>
          <w:sz w:val="24"/>
          <w:szCs w:val="24"/>
        </w:rPr>
      </w:pPr>
      <w:r w:rsidRPr="005B69A6">
        <w:rPr>
          <w:rFonts w:ascii="Arial" w:hAnsi="Arial" w:cs="Arial"/>
          <w:b/>
          <w:bCs/>
          <w:sz w:val="24"/>
          <w:szCs w:val="24"/>
        </w:rPr>
        <w:t xml:space="preserve">UNIT 3 – Collaboration not Competition </w:t>
      </w:r>
    </w:p>
    <w:p w14:paraId="1B5E0477" w14:textId="77777777" w:rsidR="001352A9" w:rsidRPr="005B69A6" w:rsidRDefault="001352A9" w:rsidP="001352A9">
      <w:pPr>
        <w:spacing w:line="360" w:lineRule="auto"/>
        <w:rPr>
          <w:rFonts w:ascii="Arial" w:hAnsi="Arial" w:cs="Arial"/>
          <w:sz w:val="24"/>
          <w:szCs w:val="24"/>
        </w:rPr>
      </w:pPr>
      <w:r w:rsidRPr="005B69A6">
        <w:rPr>
          <w:rFonts w:ascii="Arial" w:hAnsi="Arial" w:cs="Arial"/>
          <w:sz w:val="24"/>
          <w:szCs w:val="24"/>
        </w:rPr>
        <w:t xml:space="preserve">This topic provides a method for building a supporting network. These connections among people can lead to the development of ideas and their long-term success. </w:t>
      </w:r>
      <w:r w:rsidRPr="005B69A6">
        <w:rPr>
          <w:rFonts w:ascii="Arial" w:hAnsi="Arial" w:cs="Arial"/>
          <w:sz w:val="24"/>
          <w:szCs w:val="24"/>
        </w:rPr>
        <w:lastRenderedPageBreak/>
        <w:t>Additionally beneficial for moral support, instead of trying to outdo the competition, our attention should be on achieving our goals.</w:t>
      </w:r>
    </w:p>
    <w:p w14:paraId="00DE1536" w14:textId="77777777" w:rsidR="001352A9" w:rsidRPr="005B69A6" w:rsidRDefault="001352A9" w:rsidP="001352A9">
      <w:pPr>
        <w:spacing w:line="360" w:lineRule="auto"/>
        <w:rPr>
          <w:rFonts w:ascii="Arial" w:hAnsi="Arial" w:cs="Arial"/>
          <w:sz w:val="24"/>
          <w:szCs w:val="24"/>
        </w:rPr>
      </w:pPr>
    </w:p>
    <w:p w14:paraId="62E07322" w14:textId="77777777" w:rsidR="001352A9" w:rsidRPr="005B69A6" w:rsidRDefault="001352A9" w:rsidP="001352A9">
      <w:pPr>
        <w:spacing w:line="360" w:lineRule="auto"/>
        <w:jc w:val="both"/>
        <w:rPr>
          <w:rFonts w:ascii="Arial" w:hAnsi="Arial" w:cs="Arial"/>
          <w:b/>
          <w:sz w:val="24"/>
          <w:szCs w:val="24"/>
          <w:lang w:val="en-US"/>
        </w:rPr>
      </w:pPr>
      <w:r w:rsidRPr="005B69A6">
        <w:rPr>
          <w:rFonts w:ascii="Arial" w:hAnsi="Arial" w:cs="Arial"/>
          <w:b/>
          <w:sz w:val="24"/>
          <w:szCs w:val="24"/>
          <w:lang w:val="en-US"/>
        </w:rPr>
        <w:t>Establishing a Supportive Network</w:t>
      </w:r>
    </w:p>
    <w:p w14:paraId="57ADDA3C" w14:textId="77777777" w:rsidR="001352A9" w:rsidRPr="005B69A6" w:rsidRDefault="001352A9" w:rsidP="001352A9">
      <w:pPr>
        <w:spacing w:line="360" w:lineRule="auto"/>
        <w:jc w:val="both"/>
        <w:rPr>
          <w:rFonts w:ascii="Arial" w:hAnsi="Arial" w:cs="Arial"/>
          <w:bCs/>
          <w:sz w:val="24"/>
          <w:szCs w:val="24"/>
          <w:lang w:val="en-US"/>
        </w:rPr>
      </w:pPr>
      <w:r w:rsidRPr="005B69A6">
        <w:rPr>
          <w:rFonts w:ascii="Arial" w:hAnsi="Arial" w:cs="Arial"/>
          <w:bCs/>
          <w:sz w:val="24"/>
          <w:szCs w:val="24"/>
          <w:lang w:val="en-US"/>
        </w:rPr>
        <w:t xml:space="preserve">Creating a support network can be done in </w:t>
      </w:r>
      <w:proofErr w:type="gramStart"/>
      <w:r w:rsidRPr="005B69A6">
        <w:rPr>
          <w:rFonts w:ascii="Arial" w:hAnsi="Arial" w:cs="Arial"/>
          <w:bCs/>
          <w:sz w:val="24"/>
          <w:szCs w:val="24"/>
          <w:lang w:val="en-US"/>
        </w:rPr>
        <w:t>many different ways</w:t>
      </w:r>
      <w:proofErr w:type="gramEnd"/>
      <w:r w:rsidRPr="005B69A6">
        <w:rPr>
          <w:rFonts w:ascii="Arial" w:hAnsi="Arial" w:cs="Arial"/>
          <w:bCs/>
          <w:sz w:val="24"/>
          <w:szCs w:val="24"/>
          <w:lang w:val="en-US"/>
        </w:rPr>
        <w:t xml:space="preserve">. Acknowledging the resources, you already have, such as friends, family, and colleagues, it is a solid starting step. Being able to identify advantages and contacts they may provide. Every individual will be beneficial and will be </w:t>
      </w:r>
      <w:r>
        <w:rPr>
          <w:rFonts w:ascii="Arial" w:hAnsi="Arial" w:cs="Arial"/>
          <w:bCs/>
          <w:sz w:val="24"/>
          <w:szCs w:val="24"/>
          <w:lang w:val="en-US"/>
        </w:rPr>
        <w:t xml:space="preserve">contributing </w:t>
      </w:r>
      <w:r w:rsidRPr="005B69A6">
        <w:rPr>
          <w:rFonts w:ascii="Arial" w:hAnsi="Arial" w:cs="Arial"/>
          <w:bCs/>
          <w:sz w:val="24"/>
          <w:szCs w:val="24"/>
          <w:lang w:val="en-US"/>
        </w:rPr>
        <w:t>at different levels, such as one can be a fantastic listener who can help define goals. Attending gatherings is beneficial introducing people who can help advance profession, education, or personal life. (</w:t>
      </w:r>
      <w:hyperlink r:id="rId6" w:history="1">
        <w:r w:rsidRPr="005B69A6">
          <w:rPr>
            <w:rStyle w:val="Hyperlink"/>
            <w:rFonts w:ascii="Arial" w:hAnsi="Arial" w:cs="Arial"/>
            <w:bCs/>
            <w:sz w:val="24"/>
            <w:szCs w:val="24"/>
            <w:lang w:val="en-US"/>
          </w:rPr>
          <w:t>www.washington.edu</w:t>
        </w:r>
      </w:hyperlink>
      <w:r w:rsidRPr="005B69A6">
        <w:rPr>
          <w:rFonts w:ascii="Arial" w:hAnsi="Arial" w:cs="Arial"/>
          <w:bCs/>
          <w:sz w:val="24"/>
          <w:szCs w:val="24"/>
          <w:lang w:val="en-US"/>
        </w:rPr>
        <w:t>, 2022).</w:t>
      </w:r>
    </w:p>
    <w:p w14:paraId="439A10E7" w14:textId="77777777" w:rsidR="001352A9" w:rsidRPr="005B69A6" w:rsidRDefault="001352A9" w:rsidP="001352A9">
      <w:pPr>
        <w:spacing w:line="360" w:lineRule="auto"/>
        <w:jc w:val="both"/>
        <w:rPr>
          <w:rFonts w:ascii="Arial" w:hAnsi="Arial" w:cs="Arial"/>
          <w:bCs/>
          <w:sz w:val="24"/>
          <w:szCs w:val="24"/>
          <w:lang w:val="en-US"/>
        </w:rPr>
      </w:pPr>
    </w:p>
    <w:p w14:paraId="08875759" w14:textId="77777777" w:rsidR="001352A9" w:rsidRPr="005B69A6" w:rsidRDefault="001352A9" w:rsidP="001352A9">
      <w:pPr>
        <w:spacing w:line="360" w:lineRule="auto"/>
        <w:rPr>
          <w:rFonts w:ascii="Arial" w:hAnsi="Arial" w:cs="Arial"/>
          <w:b/>
          <w:sz w:val="24"/>
          <w:szCs w:val="24"/>
          <w:lang w:val="en-US"/>
        </w:rPr>
      </w:pPr>
      <w:r w:rsidRPr="005B69A6">
        <w:rPr>
          <w:rFonts w:ascii="Arial" w:hAnsi="Arial" w:cs="Arial"/>
          <w:b/>
          <w:sz w:val="24"/>
          <w:szCs w:val="24"/>
          <w:lang w:val="en-US"/>
        </w:rPr>
        <w:t xml:space="preserve">Stakeholder Analysis </w:t>
      </w:r>
    </w:p>
    <w:p w14:paraId="4B2E9440" w14:textId="77777777" w:rsidR="001352A9" w:rsidRPr="005B69A6" w:rsidRDefault="001352A9" w:rsidP="001352A9">
      <w:pPr>
        <w:spacing w:line="360" w:lineRule="auto"/>
        <w:rPr>
          <w:rFonts w:ascii="Arial" w:hAnsi="Arial" w:cs="Arial"/>
          <w:bCs/>
          <w:sz w:val="24"/>
          <w:szCs w:val="24"/>
          <w:lang w:val="en-US"/>
        </w:rPr>
      </w:pPr>
      <w:r w:rsidRPr="005B69A6">
        <w:rPr>
          <w:rFonts w:ascii="Arial" w:hAnsi="Arial" w:cs="Arial"/>
          <w:bCs/>
          <w:sz w:val="24"/>
          <w:szCs w:val="24"/>
          <w:lang w:val="en-US"/>
        </w:rPr>
        <w:t xml:space="preserve">Stakeholder analysis is the systematic collection and analysis of qualitative data to ascertain whose interests should be </w:t>
      </w:r>
      <w:proofErr w:type="spellStart"/>
      <w:r w:rsidRPr="005B69A6">
        <w:rPr>
          <w:rFonts w:ascii="Arial" w:hAnsi="Arial" w:cs="Arial"/>
          <w:bCs/>
          <w:sz w:val="24"/>
          <w:szCs w:val="24"/>
          <w:lang w:val="en-US"/>
        </w:rPr>
        <w:t>prioritised</w:t>
      </w:r>
      <w:proofErr w:type="spellEnd"/>
      <w:r w:rsidRPr="005B69A6">
        <w:rPr>
          <w:rFonts w:ascii="Arial" w:hAnsi="Arial" w:cs="Arial"/>
          <w:bCs/>
          <w:sz w:val="24"/>
          <w:szCs w:val="24"/>
          <w:lang w:val="en-US"/>
        </w:rPr>
        <w:t xml:space="preserve"> taken into consideration when creating and putting into action a plan or policy. Stakeholder analysis provides accurate and relevant information about those involved in the health reform movement. This data can be used to generate additional analysis, create plans of action to broaden support for reform policies, or direct a process of public consensus-building. (Schmeer, K, 1999).</w:t>
      </w:r>
    </w:p>
    <w:p w14:paraId="54FA2773" w14:textId="77777777" w:rsidR="001352A9" w:rsidRPr="005B69A6" w:rsidRDefault="001352A9" w:rsidP="001352A9">
      <w:pPr>
        <w:spacing w:line="360" w:lineRule="auto"/>
        <w:rPr>
          <w:rFonts w:ascii="Arial" w:hAnsi="Arial" w:cs="Arial"/>
          <w:bCs/>
          <w:sz w:val="24"/>
          <w:szCs w:val="24"/>
          <w:lang w:val="en-US"/>
        </w:rPr>
      </w:pPr>
      <w:r w:rsidRPr="005B69A6">
        <w:rPr>
          <w:rFonts w:ascii="Arial" w:hAnsi="Arial" w:cs="Arial"/>
          <w:noProof/>
          <w:sz w:val="24"/>
          <w:szCs w:val="24"/>
        </w:rPr>
        <w:drawing>
          <wp:inline distT="0" distB="0" distL="0" distR="0" wp14:anchorId="50CB9031" wp14:editId="2C67992B">
            <wp:extent cx="2292927" cy="2321871"/>
            <wp:effectExtent l="0" t="0" r="0" b="254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53445" cy="2383153"/>
                    </a:xfrm>
                    <a:prstGeom prst="rect">
                      <a:avLst/>
                    </a:prstGeom>
                    <a:noFill/>
                    <a:ln>
                      <a:noFill/>
                    </a:ln>
                  </pic:spPr>
                </pic:pic>
              </a:graphicData>
            </a:graphic>
          </wp:inline>
        </w:drawing>
      </w:r>
      <w:r w:rsidRPr="005B69A6">
        <w:rPr>
          <w:rFonts w:ascii="Arial" w:hAnsi="Arial" w:cs="Arial"/>
          <w:sz w:val="24"/>
          <w:szCs w:val="24"/>
        </w:rPr>
        <w:t xml:space="preserve"> (</w:t>
      </w:r>
      <w:r w:rsidRPr="005B69A6">
        <w:rPr>
          <w:rFonts w:ascii="Arial" w:hAnsi="Arial" w:cs="Arial"/>
          <w:bCs/>
          <w:sz w:val="24"/>
          <w:szCs w:val="24"/>
          <w:lang w:val="en-US"/>
        </w:rPr>
        <w:t>sixsigmastudyguide.com, 2019).</w:t>
      </w:r>
    </w:p>
    <w:p w14:paraId="1BC85C91" w14:textId="77777777" w:rsidR="001352A9" w:rsidRPr="005B69A6" w:rsidRDefault="001352A9" w:rsidP="001352A9">
      <w:pPr>
        <w:spacing w:line="360" w:lineRule="auto"/>
        <w:rPr>
          <w:rFonts w:ascii="Arial" w:hAnsi="Arial" w:cs="Arial"/>
          <w:bCs/>
          <w:sz w:val="24"/>
          <w:szCs w:val="24"/>
          <w:lang w:val="en-US"/>
        </w:rPr>
      </w:pPr>
    </w:p>
    <w:p w14:paraId="7093EED4" w14:textId="77777777" w:rsidR="001352A9" w:rsidRPr="005B69A6" w:rsidRDefault="001352A9" w:rsidP="001352A9">
      <w:pPr>
        <w:spacing w:line="360" w:lineRule="auto"/>
        <w:jc w:val="both"/>
        <w:rPr>
          <w:rFonts w:ascii="Arial" w:hAnsi="Arial" w:cs="Arial"/>
          <w:b/>
          <w:sz w:val="24"/>
          <w:szCs w:val="24"/>
          <w:lang w:val="en-US"/>
        </w:rPr>
      </w:pPr>
      <w:r w:rsidRPr="005B69A6">
        <w:rPr>
          <w:rFonts w:ascii="Arial" w:hAnsi="Arial" w:cs="Arial"/>
          <w:b/>
          <w:sz w:val="24"/>
          <w:szCs w:val="24"/>
          <w:lang w:val="en-US"/>
        </w:rPr>
        <w:lastRenderedPageBreak/>
        <w:t xml:space="preserve">Creating a Stakeholder Map </w:t>
      </w:r>
    </w:p>
    <w:p w14:paraId="763E3825" w14:textId="77777777" w:rsidR="001352A9" w:rsidRPr="005B69A6" w:rsidRDefault="001352A9" w:rsidP="001352A9">
      <w:pPr>
        <w:spacing w:line="360" w:lineRule="auto"/>
        <w:jc w:val="both"/>
        <w:rPr>
          <w:rFonts w:ascii="Arial" w:hAnsi="Arial" w:cs="Arial"/>
          <w:bCs/>
          <w:sz w:val="24"/>
          <w:szCs w:val="24"/>
          <w:lang w:val="en-US"/>
        </w:rPr>
      </w:pPr>
      <w:r w:rsidRPr="005B69A6">
        <w:rPr>
          <w:rFonts w:ascii="Arial" w:hAnsi="Arial" w:cs="Arial"/>
          <w:bCs/>
          <w:sz w:val="24"/>
          <w:szCs w:val="24"/>
          <w:lang w:val="en-US"/>
        </w:rPr>
        <w:t>All the stakeholders in a project, product, or idea are visually represented on a map through the process of stakeholder mapping. A stakeholder map's key advantage is that it provides a visual depiction of all the stakeholders in your project and their relationships. (miro.com, 2022).</w:t>
      </w:r>
    </w:p>
    <w:p w14:paraId="4BFCCA78" w14:textId="77777777" w:rsidR="001352A9" w:rsidRPr="005B69A6" w:rsidRDefault="001352A9" w:rsidP="001352A9">
      <w:pPr>
        <w:spacing w:line="360" w:lineRule="auto"/>
        <w:jc w:val="both"/>
        <w:rPr>
          <w:rFonts w:ascii="Arial" w:hAnsi="Arial" w:cs="Arial"/>
          <w:sz w:val="24"/>
          <w:szCs w:val="24"/>
          <w:lang w:val="en-US"/>
        </w:rPr>
      </w:pPr>
    </w:p>
    <w:p w14:paraId="3BF02E24" w14:textId="77777777" w:rsidR="001352A9" w:rsidRPr="005B69A6" w:rsidRDefault="001352A9" w:rsidP="001352A9">
      <w:pPr>
        <w:spacing w:line="360" w:lineRule="auto"/>
        <w:rPr>
          <w:rFonts w:ascii="Arial" w:hAnsi="Arial" w:cs="Arial"/>
          <w:bCs/>
          <w:sz w:val="24"/>
          <w:szCs w:val="24"/>
          <w:lang w:val="en-US"/>
        </w:rPr>
      </w:pPr>
      <w:r w:rsidRPr="005B69A6">
        <w:rPr>
          <w:rFonts w:ascii="Arial" w:hAnsi="Arial" w:cs="Arial"/>
          <w:noProof/>
          <w:sz w:val="24"/>
          <w:szCs w:val="24"/>
        </w:rPr>
        <w:drawing>
          <wp:inline distT="0" distB="0" distL="0" distR="0" wp14:anchorId="1D6BD9A5" wp14:editId="4D894C4F">
            <wp:extent cx="4675909" cy="3491649"/>
            <wp:effectExtent l="0" t="0" r="0" b="0"/>
            <wp:docPr id="5" name="Picture 5" descr="Stakeholder Map L Dunkle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keholder Map L Dunkley Blo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88967" cy="3501400"/>
                    </a:xfrm>
                    <a:prstGeom prst="rect">
                      <a:avLst/>
                    </a:prstGeom>
                    <a:noFill/>
                    <a:ln>
                      <a:noFill/>
                    </a:ln>
                  </pic:spPr>
                </pic:pic>
              </a:graphicData>
            </a:graphic>
          </wp:inline>
        </w:drawing>
      </w:r>
      <w:r w:rsidRPr="005B69A6">
        <w:rPr>
          <w:rFonts w:ascii="Arial" w:hAnsi="Arial" w:cs="Arial"/>
          <w:sz w:val="24"/>
          <w:szCs w:val="24"/>
        </w:rPr>
        <w:t xml:space="preserve"> (</w:t>
      </w:r>
      <w:proofErr w:type="gramStart"/>
      <w:r w:rsidRPr="005B69A6">
        <w:rPr>
          <w:rFonts w:ascii="Arial" w:hAnsi="Arial" w:cs="Arial"/>
          <w:bCs/>
          <w:sz w:val="24"/>
          <w:szCs w:val="24"/>
          <w:lang w:val="en-US"/>
        </w:rPr>
        <w:t>www.lauradunkley.com ,</w:t>
      </w:r>
      <w:proofErr w:type="gramEnd"/>
      <w:r w:rsidRPr="005B69A6">
        <w:rPr>
          <w:rFonts w:ascii="Arial" w:hAnsi="Arial" w:cs="Arial"/>
          <w:bCs/>
          <w:sz w:val="24"/>
          <w:szCs w:val="24"/>
          <w:lang w:val="en-US"/>
        </w:rPr>
        <w:t xml:space="preserve"> 2022).</w:t>
      </w:r>
    </w:p>
    <w:p w14:paraId="0826FF09" w14:textId="77777777" w:rsidR="001352A9" w:rsidRDefault="001352A9" w:rsidP="001352A9">
      <w:pPr>
        <w:spacing w:line="360" w:lineRule="auto"/>
        <w:rPr>
          <w:rFonts w:ascii="Arial" w:hAnsi="Arial" w:cs="Arial"/>
          <w:b/>
          <w:bCs/>
          <w:sz w:val="24"/>
          <w:szCs w:val="24"/>
        </w:rPr>
      </w:pPr>
    </w:p>
    <w:p w14:paraId="5B12BB95" w14:textId="77777777" w:rsidR="001352A9" w:rsidRDefault="001352A9" w:rsidP="001352A9">
      <w:pPr>
        <w:spacing w:line="360" w:lineRule="auto"/>
        <w:rPr>
          <w:rFonts w:ascii="Arial" w:hAnsi="Arial" w:cs="Arial"/>
          <w:b/>
          <w:bCs/>
          <w:sz w:val="24"/>
          <w:szCs w:val="24"/>
        </w:rPr>
      </w:pPr>
    </w:p>
    <w:p w14:paraId="78B32F9F" w14:textId="77777777" w:rsidR="001352A9" w:rsidRPr="005B69A6" w:rsidRDefault="001352A9" w:rsidP="001352A9">
      <w:pPr>
        <w:spacing w:line="360" w:lineRule="auto"/>
        <w:rPr>
          <w:rFonts w:ascii="Arial" w:hAnsi="Arial" w:cs="Arial"/>
          <w:b/>
          <w:bCs/>
          <w:sz w:val="24"/>
          <w:szCs w:val="24"/>
        </w:rPr>
      </w:pPr>
      <w:r w:rsidRPr="005B69A6">
        <w:rPr>
          <w:rFonts w:ascii="Arial" w:hAnsi="Arial" w:cs="Arial"/>
          <w:b/>
          <w:bCs/>
          <w:sz w:val="24"/>
          <w:szCs w:val="24"/>
        </w:rPr>
        <w:t>Unit 4 - Closing the loop</w:t>
      </w:r>
    </w:p>
    <w:p w14:paraId="0D36E791" w14:textId="77777777" w:rsidR="001352A9" w:rsidRPr="005B69A6" w:rsidRDefault="001352A9" w:rsidP="001352A9">
      <w:pPr>
        <w:spacing w:line="360" w:lineRule="auto"/>
        <w:rPr>
          <w:rFonts w:ascii="Arial" w:hAnsi="Arial" w:cs="Arial"/>
          <w:bCs/>
          <w:sz w:val="24"/>
          <w:szCs w:val="24"/>
          <w:lang w:val="en-US"/>
        </w:rPr>
      </w:pPr>
      <w:r w:rsidRPr="005B69A6">
        <w:rPr>
          <w:rFonts w:ascii="Arial" w:hAnsi="Arial" w:cs="Arial"/>
          <w:bCs/>
          <w:sz w:val="24"/>
          <w:szCs w:val="24"/>
          <w:lang w:val="en-US"/>
        </w:rPr>
        <w:t>I will be looking at what I have learnt in this module and will be reflecting on my learning.</w:t>
      </w:r>
    </w:p>
    <w:p w14:paraId="0E5E6272" w14:textId="77777777" w:rsidR="001352A9" w:rsidRPr="005B69A6" w:rsidRDefault="001352A9" w:rsidP="001352A9">
      <w:pPr>
        <w:spacing w:line="360" w:lineRule="auto"/>
        <w:rPr>
          <w:rFonts w:ascii="Arial" w:hAnsi="Arial" w:cs="Arial"/>
          <w:bCs/>
          <w:sz w:val="24"/>
          <w:szCs w:val="24"/>
          <w:lang w:val="en-US"/>
        </w:rPr>
      </w:pPr>
    </w:p>
    <w:p w14:paraId="55F36ECD" w14:textId="77777777" w:rsidR="001352A9" w:rsidRPr="005B69A6" w:rsidRDefault="001352A9" w:rsidP="001352A9">
      <w:pPr>
        <w:spacing w:line="360" w:lineRule="auto"/>
        <w:rPr>
          <w:rFonts w:ascii="Arial" w:hAnsi="Arial" w:cs="Arial"/>
          <w:b/>
          <w:sz w:val="24"/>
          <w:szCs w:val="24"/>
          <w:lang w:val="en-US"/>
        </w:rPr>
      </w:pPr>
      <w:r w:rsidRPr="005B69A6">
        <w:rPr>
          <w:rFonts w:ascii="Arial" w:hAnsi="Arial" w:cs="Arial"/>
          <w:b/>
          <w:sz w:val="24"/>
          <w:szCs w:val="24"/>
          <w:lang w:val="en-US"/>
        </w:rPr>
        <w:t>Skills and Attributes</w:t>
      </w:r>
    </w:p>
    <w:p w14:paraId="76EEA1EF" w14:textId="77777777" w:rsidR="001352A9" w:rsidRPr="005B69A6" w:rsidRDefault="001352A9" w:rsidP="001352A9">
      <w:pPr>
        <w:spacing w:line="360" w:lineRule="auto"/>
        <w:rPr>
          <w:rFonts w:ascii="Arial" w:hAnsi="Arial" w:cs="Arial"/>
          <w:bCs/>
          <w:sz w:val="24"/>
          <w:szCs w:val="24"/>
          <w:lang w:val="en-US"/>
        </w:rPr>
      </w:pPr>
    </w:p>
    <w:p w14:paraId="3BC74A81" w14:textId="77777777" w:rsidR="001352A9" w:rsidRDefault="001352A9" w:rsidP="001352A9">
      <w:pPr>
        <w:spacing w:line="360" w:lineRule="auto"/>
        <w:rPr>
          <w:rFonts w:ascii="Arial" w:hAnsi="Arial" w:cs="Arial"/>
          <w:b/>
          <w:bCs/>
          <w:sz w:val="24"/>
          <w:szCs w:val="24"/>
        </w:rPr>
      </w:pPr>
    </w:p>
    <w:p w14:paraId="67821A4B" w14:textId="77777777" w:rsidR="001352A9" w:rsidRDefault="001352A9" w:rsidP="001352A9">
      <w:pPr>
        <w:spacing w:line="360" w:lineRule="auto"/>
        <w:rPr>
          <w:rFonts w:ascii="Arial" w:hAnsi="Arial" w:cs="Arial"/>
          <w:b/>
          <w:bCs/>
          <w:sz w:val="24"/>
          <w:szCs w:val="24"/>
        </w:rPr>
      </w:pPr>
      <w:r w:rsidRPr="005B69A6">
        <w:rPr>
          <w:rFonts w:ascii="Arial" w:hAnsi="Arial" w:cs="Arial"/>
          <w:b/>
          <w:bCs/>
          <w:sz w:val="24"/>
          <w:szCs w:val="24"/>
        </w:rPr>
        <w:lastRenderedPageBreak/>
        <w:t>Showing your work</w:t>
      </w:r>
    </w:p>
    <w:p w14:paraId="05378A83" w14:textId="77777777" w:rsidR="001352A9" w:rsidRPr="00C15155" w:rsidRDefault="001352A9" w:rsidP="001352A9">
      <w:pPr>
        <w:spacing w:line="360" w:lineRule="auto"/>
        <w:rPr>
          <w:rFonts w:ascii="Arial" w:hAnsi="Arial" w:cs="Arial"/>
          <w:sz w:val="24"/>
          <w:szCs w:val="24"/>
        </w:rPr>
      </w:pPr>
      <w:r w:rsidRPr="00C15155">
        <w:rPr>
          <w:rFonts w:ascii="Arial" w:hAnsi="Arial" w:cs="Arial"/>
          <w:sz w:val="24"/>
          <w:szCs w:val="24"/>
        </w:rPr>
        <w:t>In this module I produced a mind map and a blog post, something that I had never imagined doing or even thought I could do. This has shown me that anything I put my mind to I can do. Being able to express personal feelings in the mind map and blog post I created was important for me as I have never had the opportunity to discuss a topic which is part of my everyday life.</w:t>
      </w:r>
    </w:p>
    <w:p w14:paraId="3EC98035" w14:textId="77777777" w:rsidR="001352A9" w:rsidRPr="005B69A6" w:rsidRDefault="001352A9" w:rsidP="001352A9">
      <w:pPr>
        <w:spacing w:line="360" w:lineRule="auto"/>
        <w:rPr>
          <w:rFonts w:ascii="Arial" w:hAnsi="Arial" w:cs="Arial"/>
          <w:bCs/>
          <w:sz w:val="24"/>
          <w:szCs w:val="24"/>
          <w:lang w:val="en-US"/>
        </w:rPr>
      </w:pPr>
    </w:p>
    <w:p w14:paraId="53484912" w14:textId="77777777" w:rsidR="001352A9" w:rsidRPr="005B69A6" w:rsidRDefault="001352A9" w:rsidP="001352A9">
      <w:pPr>
        <w:spacing w:line="360" w:lineRule="auto"/>
        <w:rPr>
          <w:rFonts w:ascii="Arial" w:hAnsi="Arial" w:cs="Arial"/>
          <w:b/>
          <w:sz w:val="24"/>
          <w:szCs w:val="24"/>
          <w:lang w:val="en-US"/>
        </w:rPr>
      </w:pPr>
      <w:r w:rsidRPr="005B69A6">
        <w:rPr>
          <w:rFonts w:ascii="Arial" w:hAnsi="Arial" w:cs="Arial"/>
          <w:b/>
          <w:sz w:val="24"/>
          <w:szCs w:val="24"/>
          <w:lang w:val="en-US"/>
        </w:rPr>
        <w:t>Conclusion</w:t>
      </w:r>
    </w:p>
    <w:p w14:paraId="17280CE3" w14:textId="77777777" w:rsidR="001352A9" w:rsidRPr="005B69A6" w:rsidRDefault="001352A9" w:rsidP="001352A9">
      <w:pPr>
        <w:spacing w:line="360" w:lineRule="auto"/>
        <w:jc w:val="both"/>
        <w:rPr>
          <w:rFonts w:ascii="Arial" w:hAnsi="Arial" w:cs="Arial"/>
          <w:bCs/>
          <w:sz w:val="24"/>
          <w:szCs w:val="24"/>
          <w:lang w:val="en-US"/>
        </w:rPr>
      </w:pPr>
      <w:r w:rsidRPr="00B329EC">
        <w:rPr>
          <w:rFonts w:ascii="Arial" w:hAnsi="Arial" w:cs="Arial"/>
          <w:bCs/>
          <w:sz w:val="24"/>
          <w:szCs w:val="24"/>
          <w:lang w:val="en-US"/>
        </w:rPr>
        <w:t>When I think back on this module, I understand how interesting it was to discover things about myself and skills I didn't know I had. Expanding my knowledge and comprehension in each of the several topics has been beneficial. This module has given me the opportunity to explore specific topics that interest me and those that I was least confident about.</w:t>
      </w:r>
    </w:p>
    <w:p w14:paraId="76830FAB" w14:textId="77777777" w:rsidR="001352A9" w:rsidRPr="005B69A6" w:rsidRDefault="001352A9" w:rsidP="001352A9">
      <w:pPr>
        <w:spacing w:line="360" w:lineRule="auto"/>
        <w:rPr>
          <w:rFonts w:ascii="Arial" w:hAnsi="Arial" w:cs="Arial"/>
          <w:sz w:val="24"/>
          <w:szCs w:val="24"/>
        </w:rPr>
      </w:pPr>
    </w:p>
    <w:p w14:paraId="1CFCFD99" w14:textId="77777777" w:rsidR="001352A9" w:rsidRPr="005B69A6" w:rsidRDefault="001352A9" w:rsidP="001352A9">
      <w:pPr>
        <w:spacing w:line="360" w:lineRule="auto"/>
        <w:rPr>
          <w:rFonts w:ascii="Arial" w:hAnsi="Arial" w:cs="Arial"/>
          <w:sz w:val="24"/>
          <w:szCs w:val="24"/>
        </w:rPr>
      </w:pPr>
    </w:p>
    <w:p w14:paraId="30998E68" w14:textId="77777777" w:rsidR="001352A9" w:rsidRPr="005B69A6" w:rsidRDefault="001352A9" w:rsidP="001352A9">
      <w:pPr>
        <w:spacing w:line="360" w:lineRule="auto"/>
        <w:rPr>
          <w:rFonts w:ascii="Arial" w:hAnsi="Arial" w:cs="Arial"/>
          <w:sz w:val="24"/>
          <w:szCs w:val="24"/>
        </w:rPr>
      </w:pPr>
    </w:p>
    <w:p w14:paraId="0DF8EBA0" w14:textId="77777777" w:rsidR="001352A9" w:rsidRPr="005B69A6" w:rsidRDefault="001352A9" w:rsidP="001352A9">
      <w:pPr>
        <w:spacing w:line="360" w:lineRule="auto"/>
        <w:rPr>
          <w:rFonts w:ascii="Arial" w:hAnsi="Arial" w:cs="Arial"/>
          <w:sz w:val="24"/>
          <w:szCs w:val="24"/>
        </w:rPr>
      </w:pPr>
    </w:p>
    <w:p w14:paraId="21740350" w14:textId="77777777" w:rsidR="001352A9" w:rsidRPr="005B69A6" w:rsidRDefault="001352A9" w:rsidP="001352A9">
      <w:pPr>
        <w:spacing w:line="360" w:lineRule="auto"/>
        <w:rPr>
          <w:rFonts w:ascii="Arial" w:hAnsi="Arial" w:cs="Arial"/>
          <w:sz w:val="24"/>
          <w:szCs w:val="24"/>
        </w:rPr>
      </w:pPr>
    </w:p>
    <w:p w14:paraId="7AAFD1A6" w14:textId="77777777" w:rsidR="001352A9" w:rsidRPr="005B69A6" w:rsidRDefault="001352A9" w:rsidP="001352A9">
      <w:pPr>
        <w:spacing w:line="360" w:lineRule="auto"/>
        <w:rPr>
          <w:rFonts w:ascii="Arial" w:hAnsi="Arial" w:cs="Arial"/>
          <w:sz w:val="24"/>
          <w:szCs w:val="24"/>
        </w:rPr>
      </w:pPr>
    </w:p>
    <w:p w14:paraId="460AD958" w14:textId="77777777" w:rsidR="001352A9" w:rsidRPr="005B69A6" w:rsidRDefault="001352A9" w:rsidP="001352A9">
      <w:pPr>
        <w:spacing w:line="360" w:lineRule="auto"/>
        <w:rPr>
          <w:rFonts w:ascii="Arial" w:hAnsi="Arial" w:cs="Arial"/>
          <w:sz w:val="24"/>
          <w:szCs w:val="24"/>
        </w:rPr>
      </w:pPr>
    </w:p>
    <w:p w14:paraId="2940F18B" w14:textId="77777777" w:rsidR="001352A9" w:rsidRDefault="001352A9" w:rsidP="001352A9">
      <w:pPr>
        <w:tabs>
          <w:tab w:val="center" w:pos="4513"/>
        </w:tabs>
        <w:spacing w:line="360" w:lineRule="auto"/>
        <w:rPr>
          <w:rFonts w:ascii="Arial" w:hAnsi="Arial" w:cs="Arial"/>
          <w:sz w:val="24"/>
          <w:szCs w:val="24"/>
        </w:rPr>
      </w:pPr>
    </w:p>
    <w:p w14:paraId="3B7F1C8A" w14:textId="77777777" w:rsidR="001352A9" w:rsidRDefault="001352A9" w:rsidP="001352A9">
      <w:pPr>
        <w:tabs>
          <w:tab w:val="center" w:pos="4513"/>
        </w:tabs>
        <w:spacing w:line="360" w:lineRule="auto"/>
        <w:rPr>
          <w:rFonts w:ascii="Arial" w:hAnsi="Arial" w:cs="Arial"/>
          <w:b/>
          <w:bCs/>
          <w:sz w:val="24"/>
          <w:szCs w:val="24"/>
        </w:rPr>
      </w:pPr>
    </w:p>
    <w:p w14:paraId="1676B912" w14:textId="77777777" w:rsidR="001352A9" w:rsidRDefault="001352A9" w:rsidP="001352A9">
      <w:pPr>
        <w:tabs>
          <w:tab w:val="center" w:pos="4513"/>
        </w:tabs>
        <w:spacing w:line="360" w:lineRule="auto"/>
        <w:rPr>
          <w:rFonts w:ascii="Arial" w:hAnsi="Arial" w:cs="Arial"/>
          <w:b/>
          <w:bCs/>
          <w:sz w:val="24"/>
          <w:szCs w:val="24"/>
        </w:rPr>
      </w:pPr>
    </w:p>
    <w:p w14:paraId="63A6A055" w14:textId="77777777" w:rsidR="001352A9" w:rsidRDefault="001352A9" w:rsidP="001352A9">
      <w:pPr>
        <w:tabs>
          <w:tab w:val="center" w:pos="4513"/>
        </w:tabs>
        <w:spacing w:line="360" w:lineRule="auto"/>
        <w:rPr>
          <w:rFonts w:ascii="Arial" w:hAnsi="Arial" w:cs="Arial"/>
          <w:b/>
          <w:bCs/>
          <w:sz w:val="24"/>
          <w:szCs w:val="24"/>
        </w:rPr>
      </w:pPr>
    </w:p>
    <w:p w14:paraId="0A61D0F2" w14:textId="77777777" w:rsidR="001352A9" w:rsidRDefault="001352A9" w:rsidP="001352A9">
      <w:pPr>
        <w:tabs>
          <w:tab w:val="center" w:pos="4513"/>
        </w:tabs>
        <w:spacing w:line="360" w:lineRule="auto"/>
        <w:rPr>
          <w:rFonts w:ascii="Arial" w:hAnsi="Arial" w:cs="Arial"/>
          <w:b/>
          <w:bCs/>
          <w:sz w:val="24"/>
          <w:szCs w:val="24"/>
        </w:rPr>
      </w:pPr>
    </w:p>
    <w:p w14:paraId="65999540" w14:textId="77777777" w:rsidR="001352A9" w:rsidRDefault="001352A9" w:rsidP="001352A9">
      <w:pPr>
        <w:tabs>
          <w:tab w:val="center" w:pos="4513"/>
        </w:tabs>
        <w:spacing w:line="360" w:lineRule="auto"/>
        <w:rPr>
          <w:rFonts w:ascii="Arial" w:hAnsi="Arial" w:cs="Arial"/>
          <w:b/>
          <w:bCs/>
          <w:sz w:val="24"/>
          <w:szCs w:val="24"/>
        </w:rPr>
      </w:pPr>
    </w:p>
    <w:p w14:paraId="4FFFA113" w14:textId="77777777" w:rsidR="001352A9" w:rsidRDefault="001352A9" w:rsidP="001352A9">
      <w:pPr>
        <w:tabs>
          <w:tab w:val="center" w:pos="4513"/>
        </w:tabs>
        <w:spacing w:line="360" w:lineRule="auto"/>
        <w:rPr>
          <w:rFonts w:ascii="Arial" w:hAnsi="Arial" w:cs="Arial"/>
          <w:b/>
          <w:bCs/>
          <w:sz w:val="24"/>
          <w:szCs w:val="24"/>
        </w:rPr>
      </w:pPr>
    </w:p>
    <w:p w14:paraId="1CD3342A" w14:textId="77777777" w:rsidR="001352A9" w:rsidRDefault="001352A9" w:rsidP="001352A9">
      <w:pPr>
        <w:tabs>
          <w:tab w:val="center" w:pos="4513"/>
        </w:tabs>
        <w:spacing w:line="360" w:lineRule="auto"/>
        <w:rPr>
          <w:rFonts w:ascii="Arial" w:hAnsi="Arial" w:cs="Arial"/>
          <w:b/>
          <w:bCs/>
          <w:sz w:val="24"/>
          <w:szCs w:val="24"/>
        </w:rPr>
      </w:pPr>
    </w:p>
    <w:p w14:paraId="6D84F610" w14:textId="77777777" w:rsidR="001352A9" w:rsidRDefault="001352A9" w:rsidP="001352A9">
      <w:pPr>
        <w:tabs>
          <w:tab w:val="center" w:pos="4513"/>
        </w:tabs>
        <w:spacing w:line="360" w:lineRule="auto"/>
        <w:rPr>
          <w:rFonts w:ascii="Arial" w:hAnsi="Arial" w:cs="Arial"/>
          <w:b/>
          <w:bCs/>
          <w:sz w:val="24"/>
          <w:szCs w:val="24"/>
        </w:rPr>
      </w:pPr>
    </w:p>
    <w:p w14:paraId="20E0B69B" w14:textId="77777777" w:rsidR="001352A9" w:rsidRPr="005B69A6" w:rsidRDefault="001352A9" w:rsidP="001352A9">
      <w:pPr>
        <w:tabs>
          <w:tab w:val="center" w:pos="4513"/>
        </w:tabs>
        <w:spacing w:line="360" w:lineRule="auto"/>
        <w:rPr>
          <w:rFonts w:ascii="Arial" w:hAnsi="Arial" w:cs="Arial"/>
          <w:b/>
          <w:bCs/>
          <w:sz w:val="24"/>
          <w:szCs w:val="24"/>
        </w:rPr>
      </w:pPr>
      <w:r w:rsidRPr="005B69A6">
        <w:rPr>
          <w:rFonts w:ascii="Arial" w:hAnsi="Arial" w:cs="Arial"/>
          <w:b/>
          <w:bCs/>
          <w:sz w:val="24"/>
          <w:szCs w:val="24"/>
        </w:rPr>
        <w:t>References</w:t>
      </w:r>
    </w:p>
    <w:p w14:paraId="67CA1646" w14:textId="77777777" w:rsidR="001352A9" w:rsidRPr="005B69A6" w:rsidRDefault="001352A9" w:rsidP="001352A9">
      <w:pPr>
        <w:tabs>
          <w:tab w:val="center" w:pos="4513"/>
        </w:tabs>
        <w:spacing w:line="360" w:lineRule="auto"/>
        <w:rPr>
          <w:rFonts w:ascii="Arial" w:hAnsi="Arial" w:cs="Arial"/>
          <w:b/>
          <w:bCs/>
          <w:sz w:val="24"/>
          <w:szCs w:val="24"/>
        </w:rPr>
      </w:pPr>
      <w:r w:rsidRPr="005B69A6">
        <w:rPr>
          <w:rFonts w:ascii="Arial" w:hAnsi="Arial" w:cs="Arial"/>
          <w:b/>
          <w:bCs/>
          <w:sz w:val="24"/>
          <w:szCs w:val="24"/>
        </w:rPr>
        <w:tab/>
      </w:r>
    </w:p>
    <w:p w14:paraId="4EC55D96" w14:textId="77777777" w:rsidR="001352A9" w:rsidRPr="005B69A6" w:rsidRDefault="001352A9" w:rsidP="001352A9">
      <w:pPr>
        <w:tabs>
          <w:tab w:val="center" w:pos="4513"/>
        </w:tabs>
        <w:spacing w:line="360" w:lineRule="auto"/>
        <w:rPr>
          <w:rFonts w:ascii="Arial" w:hAnsi="Arial" w:cs="Arial"/>
          <w:sz w:val="24"/>
          <w:szCs w:val="24"/>
        </w:rPr>
      </w:pPr>
      <w:proofErr w:type="spellStart"/>
      <w:r w:rsidRPr="005B69A6">
        <w:rPr>
          <w:rFonts w:ascii="Arial" w:hAnsi="Arial" w:cs="Arial"/>
          <w:color w:val="222222"/>
          <w:sz w:val="24"/>
          <w:szCs w:val="24"/>
          <w:shd w:val="clear" w:color="auto" w:fill="FFFFFF"/>
        </w:rPr>
        <w:t>Bandinelli</w:t>
      </w:r>
      <w:proofErr w:type="spellEnd"/>
      <w:r w:rsidRPr="005B69A6">
        <w:rPr>
          <w:rFonts w:ascii="Arial" w:hAnsi="Arial" w:cs="Arial"/>
          <w:color w:val="222222"/>
          <w:sz w:val="24"/>
          <w:szCs w:val="24"/>
          <w:shd w:val="clear" w:color="auto" w:fill="FFFFFF"/>
        </w:rPr>
        <w:t xml:space="preserve">, C. and Arvidsson, A., 2013. Brand yourself a </w:t>
      </w:r>
      <w:proofErr w:type="gramStart"/>
      <w:r w:rsidRPr="005B69A6">
        <w:rPr>
          <w:rFonts w:ascii="Arial" w:hAnsi="Arial" w:cs="Arial"/>
          <w:color w:val="222222"/>
          <w:sz w:val="24"/>
          <w:szCs w:val="24"/>
          <w:shd w:val="clear" w:color="auto" w:fill="FFFFFF"/>
        </w:rPr>
        <w:t>changemaker!.</w:t>
      </w:r>
      <w:proofErr w:type="gramEnd"/>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 xml:space="preserve">Journal of </w:t>
      </w:r>
      <w:proofErr w:type="spellStart"/>
      <w:r w:rsidRPr="005B69A6">
        <w:rPr>
          <w:rFonts w:ascii="Arial" w:hAnsi="Arial" w:cs="Arial"/>
          <w:i/>
          <w:iCs/>
          <w:color w:val="222222"/>
          <w:sz w:val="24"/>
          <w:szCs w:val="24"/>
          <w:shd w:val="clear" w:color="auto" w:fill="FFFFFF"/>
        </w:rPr>
        <w:t>macromarketing</w:t>
      </w:r>
      <w:proofErr w:type="spellEnd"/>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33</w:t>
      </w:r>
      <w:r w:rsidRPr="005B69A6">
        <w:rPr>
          <w:rFonts w:ascii="Arial" w:hAnsi="Arial" w:cs="Arial"/>
          <w:color w:val="222222"/>
          <w:sz w:val="24"/>
          <w:szCs w:val="24"/>
          <w:shd w:val="clear" w:color="auto" w:fill="FFFFFF"/>
        </w:rPr>
        <w:t>(1), pp.67-71.</w:t>
      </w:r>
    </w:p>
    <w:p w14:paraId="04A41B63" w14:textId="77777777" w:rsidR="001352A9" w:rsidRPr="005B69A6" w:rsidRDefault="001352A9" w:rsidP="001352A9">
      <w:pPr>
        <w:tabs>
          <w:tab w:val="center" w:pos="4513"/>
        </w:tabs>
        <w:spacing w:line="360" w:lineRule="auto"/>
        <w:rPr>
          <w:rFonts w:ascii="Arial" w:hAnsi="Arial" w:cs="Arial"/>
          <w:sz w:val="24"/>
          <w:szCs w:val="24"/>
        </w:rPr>
      </w:pPr>
      <w:r w:rsidRPr="005B69A6">
        <w:rPr>
          <w:rFonts w:ascii="Arial" w:hAnsi="Arial" w:cs="Arial"/>
          <w:color w:val="222222"/>
          <w:sz w:val="24"/>
          <w:szCs w:val="24"/>
          <w:shd w:val="clear" w:color="auto" w:fill="FFFFFF"/>
        </w:rPr>
        <w:t>Burleson, W., 2005. Developing creativity, motivation, and self-actualization with learning systems. </w:t>
      </w:r>
      <w:r w:rsidRPr="005B69A6">
        <w:rPr>
          <w:rFonts w:ascii="Arial" w:hAnsi="Arial" w:cs="Arial"/>
          <w:i/>
          <w:iCs/>
          <w:color w:val="222222"/>
          <w:sz w:val="24"/>
          <w:szCs w:val="24"/>
          <w:shd w:val="clear" w:color="auto" w:fill="FFFFFF"/>
        </w:rPr>
        <w:t>International Journal of Human-Computer Studies</w:t>
      </w:r>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63</w:t>
      </w:r>
      <w:r w:rsidRPr="005B69A6">
        <w:rPr>
          <w:rFonts w:ascii="Arial" w:hAnsi="Arial" w:cs="Arial"/>
          <w:color w:val="222222"/>
          <w:sz w:val="24"/>
          <w:szCs w:val="24"/>
          <w:shd w:val="clear" w:color="auto" w:fill="FFFFFF"/>
        </w:rPr>
        <w:t>(4-5), pp.436-451.</w:t>
      </w:r>
    </w:p>
    <w:p w14:paraId="26BB5AEA"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color w:val="222222"/>
          <w:sz w:val="24"/>
          <w:szCs w:val="24"/>
          <w:shd w:val="clear" w:color="auto" w:fill="FFFFFF"/>
        </w:rPr>
        <w:t>Eccles, J., 2009. Who am I and what am I going to do with my life? Personal and collective identities as motivators of action. </w:t>
      </w:r>
      <w:r w:rsidRPr="005B69A6">
        <w:rPr>
          <w:rFonts w:ascii="Arial" w:hAnsi="Arial" w:cs="Arial"/>
          <w:i/>
          <w:iCs/>
          <w:color w:val="222222"/>
          <w:sz w:val="24"/>
          <w:szCs w:val="24"/>
          <w:shd w:val="clear" w:color="auto" w:fill="FFFFFF"/>
        </w:rPr>
        <w:t>Educational psychologist</w:t>
      </w:r>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44</w:t>
      </w:r>
      <w:r w:rsidRPr="005B69A6">
        <w:rPr>
          <w:rFonts w:ascii="Arial" w:hAnsi="Arial" w:cs="Arial"/>
          <w:color w:val="222222"/>
          <w:sz w:val="24"/>
          <w:szCs w:val="24"/>
          <w:shd w:val="clear" w:color="auto" w:fill="FFFFFF"/>
        </w:rPr>
        <w:t>(2), pp.78-89.</w:t>
      </w:r>
    </w:p>
    <w:p w14:paraId="7C9B9474" w14:textId="77777777" w:rsidR="001352A9" w:rsidRPr="005B69A6" w:rsidRDefault="001352A9" w:rsidP="001352A9">
      <w:pPr>
        <w:shd w:val="clear" w:color="auto" w:fill="FFFFFF"/>
        <w:spacing w:line="360" w:lineRule="auto"/>
        <w:textAlignment w:val="baseline"/>
        <w:rPr>
          <w:rFonts w:ascii="Arial" w:hAnsi="Arial" w:cs="Arial"/>
          <w:sz w:val="24"/>
          <w:szCs w:val="24"/>
        </w:rPr>
      </w:pPr>
      <w:r w:rsidRPr="005B69A6">
        <w:rPr>
          <w:rFonts w:ascii="Arial" w:hAnsi="Arial" w:cs="Arial"/>
          <w:sz w:val="24"/>
          <w:szCs w:val="24"/>
        </w:rPr>
        <w:t xml:space="preserve">Disabilities, Opportunities, Internetworking, and Technology (2022). How can I develop a supporting network, available at </w:t>
      </w:r>
      <w:hyperlink r:id="rId9" w:history="1">
        <w:r w:rsidRPr="005B69A6">
          <w:rPr>
            <w:rStyle w:val="Hyperlink"/>
            <w:rFonts w:ascii="Arial" w:hAnsi="Arial" w:cs="Arial"/>
            <w:sz w:val="24"/>
            <w:szCs w:val="24"/>
          </w:rPr>
          <w:t>How can I develop a support network? | DO-IT (washington.edu)</w:t>
        </w:r>
      </w:hyperlink>
    </w:p>
    <w:p w14:paraId="779B10FC" w14:textId="77777777" w:rsidR="001352A9" w:rsidRPr="005B69A6" w:rsidRDefault="001352A9" w:rsidP="001352A9">
      <w:pPr>
        <w:shd w:val="clear" w:color="auto" w:fill="FFFFFF"/>
        <w:spacing w:line="360" w:lineRule="auto"/>
        <w:textAlignment w:val="baseline"/>
        <w:rPr>
          <w:rFonts w:ascii="Arial" w:hAnsi="Arial" w:cs="Arial"/>
          <w:color w:val="333333"/>
          <w:sz w:val="24"/>
          <w:szCs w:val="24"/>
        </w:rPr>
      </w:pPr>
      <w:r w:rsidRPr="005B69A6">
        <w:rPr>
          <w:rFonts w:ascii="Arial" w:hAnsi="Arial" w:cs="Arial"/>
          <w:sz w:val="24"/>
          <w:szCs w:val="24"/>
        </w:rPr>
        <w:t xml:space="preserve">Dunkley, L. 2022. Know your audience: steps to create a target </w:t>
      </w:r>
      <w:proofErr w:type="spellStart"/>
      <w:r w:rsidRPr="005B69A6">
        <w:rPr>
          <w:rFonts w:ascii="Arial" w:hAnsi="Arial" w:cs="Arial"/>
          <w:sz w:val="24"/>
          <w:szCs w:val="24"/>
        </w:rPr>
        <w:t>audiencepersona</w:t>
      </w:r>
      <w:proofErr w:type="spellEnd"/>
      <w:r w:rsidRPr="005B69A6">
        <w:rPr>
          <w:rFonts w:ascii="Arial" w:hAnsi="Arial" w:cs="Arial"/>
          <w:sz w:val="24"/>
          <w:szCs w:val="24"/>
        </w:rPr>
        <w:t xml:space="preserve">, available at </w:t>
      </w:r>
      <w:hyperlink r:id="rId10" w:history="1">
        <w:r w:rsidRPr="005B69A6">
          <w:rPr>
            <w:rStyle w:val="Hyperlink"/>
            <w:rFonts w:ascii="Arial" w:hAnsi="Arial" w:cs="Arial"/>
            <w:sz w:val="24"/>
            <w:szCs w:val="24"/>
          </w:rPr>
          <w:t>Know your Audience: Steps to Create a Target Audience Persona - L. Dunkley Blog (lauradunkley.com)</w:t>
        </w:r>
      </w:hyperlink>
      <w:r w:rsidRPr="005B69A6">
        <w:rPr>
          <w:rFonts w:ascii="Arial" w:hAnsi="Arial" w:cs="Arial"/>
          <w:sz w:val="24"/>
          <w:szCs w:val="24"/>
        </w:rPr>
        <w:t>.</w:t>
      </w:r>
    </w:p>
    <w:p w14:paraId="12E794A7"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color w:val="222222"/>
          <w:sz w:val="24"/>
          <w:szCs w:val="24"/>
          <w:shd w:val="clear" w:color="auto" w:fill="FFFFFF"/>
        </w:rPr>
        <w:t>Fournier, A., 2020. BEAR: active listening, art pedagogy and the safeguarding of difference as a way of working with diversity. </w:t>
      </w:r>
      <w:r w:rsidRPr="005B69A6">
        <w:rPr>
          <w:rFonts w:ascii="Arial" w:hAnsi="Arial" w:cs="Arial"/>
          <w:i/>
          <w:iCs/>
          <w:color w:val="222222"/>
          <w:sz w:val="24"/>
          <w:szCs w:val="24"/>
          <w:shd w:val="clear" w:color="auto" w:fill="FFFFFF"/>
        </w:rPr>
        <w:t>Journal of Visual Art Practice</w:t>
      </w:r>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19</w:t>
      </w:r>
      <w:r w:rsidRPr="005B69A6">
        <w:rPr>
          <w:rFonts w:ascii="Arial" w:hAnsi="Arial" w:cs="Arial"/>
          <w:color w:val="222222"/>
          <w:sz w:val="24"/>
          <w:szCs w:val="24"/>
          <w:shd w:val="clear" w:color="auto" w:fill="FFFFFF"/>
        </w:rPr>
        <w:t>(1), pp.23-37.</w:t>
      </w:r>
    </w:p>
    <w:p w14:paraId="593E7CF2" w14:textId="77777777" w:rsidR="001352A9" w:rsidRPr="005B69A6" w:rsidRDefault="001352A9" w:rsidP="001352A9">
      <w:pPr>
        <w:spacing w:line="360" w:lineRule="auto"/>
        <w:rPr>
          <w:rFonts w:ascii="Arial" w:hAnsi="Arial" w:cs="Arial"/>
          <w:sz w:val="24"/>
          <w:szCs w:val="24"/>
        </w:rPr>
      </w:pPr>
      <w:proofErr w:type="spellStart"/>
      <w:r w:rsidRPr="005B69A6">
        <w:rPr>
          <w:rFonts w:ascii="Arial" w:hAnsi="Arial" w:cs="Arial"/>
          <w:color w:val="222222"/>
          <w:sz w:val="24"/>
          <w:szCs w:val="24"/>
          <w:shd w:val="clear" w:color="auto" w:fill="FFFFFF"/>
        </w:rPr>
        <w:t>Hessing</w:t>
      </w:r>
      <w:proofErr w:type="spellEnd"/>
      <w:r w:rsidRPr="005B69A6">
        <w:rPr>
          <w:rFonts w:ascii="Arial" w:hAnsi="Arial" w:cs="Arial"/>
          <w:color w:val="222222"/>
          <w:sz w:val="24"/>
          <w:szCs w:val="24"/>
          <w:shd w:val="clear" w:color="auto" w:fill="FFFFFF"/>
        </w:rPr>
        <w:t xml:space="preserve">, T. 2019. Stakeholder analysis, available at </w:t>
      </w:r>
      <w:hyperlink r:id="rId11" w:history="1">
        <w:r w:rsidRPr="005B69A6">
          <w:rPr>
            <w:rStyle w:val="Hyperlink"/>
            <w:rFonts w:ascii="Arial" w:hAnsi="Arial" w:cs="Arial"/>
            <w:sz w:val="24"/>
            <w:szCs w:val="24"/>
          </w:rPr>
          <w:t>Stakeholder Analysis - Six Sigma Study Guide</w:t>
        </w:r>
      </w:hyperlink>
    </w:p>
    <w:p w14:paraId="4D4C252F" w14:textId="77777777" w:rsidR="001352A9" w:rsidRPr="005B69A6" w:rsidRDefault="001352A9" w:rsidP="001352A9">
      <w:pPr>
        <w:spacing w:line="360" w:lineRule="auto"/>
        <w:rPr>
          <w:rFonts w:ascii="Arial" w:hAnsi="Arial" w:cs="Arial"/>
          <w:sz w:val="24"/>
          <w:szCs w:val="24"/>
        </w:rPr>
      </w:pPr>
      <w:proofErr w:type="spellStart"/>
      <w:r w:rsidRPr="005B69A6">
        <w:rPr>
          <w:rFonts w:ascii="Arial" w:hAnsi="Arial" w:cs="Arial"/>
          <w:color w:val="222222"/>
          <w:sz w:val="24"/>
          <w:szCs w:val="24"/>
          <w:shd w:val="clear" w:color="auto" w:fill="FFFFFF"/>
        </w:rPr>
        <w:t>Lackeus</w:t>
      </w:r>
      <w:proofErr w:type="spellEnd"/>
      <w:r w:rsidRPr="005B69A6">
        <w:rPr>
          <w:rFonts w:ascii="Arial" w:hAnsi="Arial" w:cs="Arial"/>
          <w:color w:val="222222"/>
          <w:sz w:val="24"/>
          <w:szCs w:val="24"/>
          <w:shd w:val="clear" w:color="auto" w:fill="FFFFFF"/>
        </w:rPr>
        <w:t xml:space="preserve">, M. (2008). What is value? A framework for analysing and facilitating entrepreneurial value creation, </w:t>
      </w:r>
      <w:proofErr w:type="spellStart"/>
      <w:r w:rsidRPr="005B69A6">
        <w:rPr>
          <w:rFonts w:ascii="Arial" w:hAnsi="Arial" w:cs="Arial"/>
          <w:color w:val="222222"/>
          <w:sz w:val="24"/>
          <w:szCs w:val="24"/>
          <w:shd w:val="clear" w:color="auto" w:fill="FFFFFF"/>
        </w:rPr>
        <w:t>availa</w:t>
      </w:r>
      <w:proofErr w:type="spellEnd"/>
      <w:r w:rsidRPr="005B69A6">
        <w:rPr>
          <w:rFonts w:ascii="Arial" w:hAnsi="Arial" w:cs="Arial"/>
          <w:color w:val="222222"/>
          <w:sz w:val="24"/>
          <w:szCs w:val="24"/>
          <w:shd w:val="clear" w:color="auto" w:fill="FFFFFF"/>
        </w:rPr>
        <w:t xml:space="preserve"> at </w:t>
      </w:r>
      <w:hyperlink r:id="rId12" w:history="1">
        <w:r w:rsidRPr="005B69A6">
          <w:rPr>
            <w:rStyle w:val="Hyperlink"/>
            <w:rFonts w:ascii="Arial" w:hAnsi="Arial" w:cs="Arial"/>
            <w:sz w:val="24"/>
            <w:szCs w:val="24"/>
          </w:rPr>
          <w:t xml:space="preserve">“What is Value?” – A Framework for </w:t>
        </w:r>
        <w:proofErr w:type="spellStart"/>
        <w:r w:rsidRPr="005B69A6">
          <w:rPr>
            <w:rStyle w:val="Hyperlink"/>
            <w:rFonts w:ascii="Arial" w:hAnsi="Arial" w:cs="Arial"/>
            <w:sz w:val="24"/>
            <w:szCs w:val="24"/>
          </w:rPr>
          <w:t>Analyzing</w:t>
        </w:r>
        <w:proofErr w:type="spellEnd"/>
        <w:r w:rsidRPr="005B69A6">
          <w:rPr>
            <w:rStyle w:val="Hyperlink"/>
            <w:rFonts w:ascii="Arial" w:hAnsi="Arial" w:cs="Arial"/>
            <w:sz w:val="24"/>
            <w:szCs w:val="24"/>
          </w:rPr>
          <w:t xml:space="preserve"> and Facilitating Entrepreneurial Value Creation | Uniped (idunn.no)</w:t>
        </w:r>
      </w:hyperlink>
    </w:p>
    <w:p w14:paraId="7D3B4AAC"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sz w:val="24"/>
          <w:szCs w:val="24"/>
        </w:rPr>
        <w:t xml:space="preserve">Miro, 2022. Complete stakeholder </w:t>
      </w:r>
      <w:proofErr w:type="spellStart"/>
      <w:r w:rsidRPr="005B69A6">
        <w:rPr>
          <w:rFonts w:ascii="Arial" w:hAnsi="Arial" w:cs="Arial"/>
          <w:sz w:val="24"/>
          <w:szCs w:val="24"/>
        </w:rPr>
        <w:t>rmapping</w:t>
      </w:r>
      <w:proofErr w:type="spellEnd"/>
      <w:r w:rsidRPr="005B69A6">
        <w:rPr>
          <w:rFonts w:ascii="Arial" w:hAnsi="Arial" w:cs="Arial"/>
          <w:sz w:val="24"/>
          <w:szCs w:val="24"/>
        </w:rPr>
        <w:t xml:space="preserve"> guide, available at </w:t>
      </w:r>
      <w:hyperlink r:id="rId13" w:history="1">
        <w:r w:rsidRPr="005B69A6">
          <w:rPr>
            <w:rStyle w:val="Hyperlink"/>
            <w:rFonts w:ascii="Arial" w:hAnsi="Arial" w:cs="Arial"/>
            <w:sz w:val="24"/>
            <w:szCs w:val="24"/>
          </w:rPr>
          <w:t>What is Stakeholder Mapping? Guide to Stakeholder Maps | Miro</w:t>
        </w:r>
      </w:hyperlink>
      <w:r w:rsidRPr="005B69A6">
        <w:rPr>
          <w:rFonts w:ascii="Arial" w:hAnsi="Arial" w:cs="Arial"/>
          <w:sz w:val="24"/>
          <w:szCs w:val="24"/>
        </w:rPr>
        <w:t>.</w:t>
      </w:r>
    </w:p>
    <w:p w14:paraId="66AC9714"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color w:val="222222"/>
          <w:sz w:val="24"/>
          <w:szCs w:val="24"/>
          <w:shd w:val="clear" w:color="auto" w:fill="FFFFFF"/>
        </w:rPr>
        <w:lastRenderedPageBreak/>
        <w:t xml:space="preserve">Markus, H. and </w:t>
      </w:r>
      <w:proofErr w:type="spellStart"/>
      <w:r w:rsidRPr="005B69A6">
        <w:rPr>
          <w:rFonts w:ascii="Arial" w:hAnsi="Arial" w:cs="Arial"/>
          <w:color w:val="222222"/>
          <w:sz w:val="24"/>
          <w:szCs w:val="24"/>
          <w:shd w:val="clear" w:color="auto" w:fill="FFFFFF"/>
        </w:rPr>
        <w:t>Wurf</w:t>
      </w:r>
      <w:proofErr w:type="spellEnd"/>
      <w:r w:rsidRPr="005B69A6">
        <w:rPr>
          <w:rFonts w:ascii="Arial" w:hAnsi="Arial" w:cs="Arial"/>
          <w:color w:val="222222"/>
          <w:sz w:val="24"/>
          <w:szCs w:val="24"/>
          <w:shd w:val="clear" w:color="auto" w:fill="FFFFFF"/>
        </w:rPr>
        <w:t>, E., 1987. The dynamic self-concept: A social psychological perspective. </w:t>
      </w:r>
      <w:r w:rsidRPr="005B69A6">
        <w:rPr>
          <w:rFonts w:ascii="Arial" w:hAnsi="Arial" w:cs="Arial"/>
          <w:i/>
          <w:iCs/>
          <w:color w:val="222222"/>
          <w:sz w:val="24"/>
          <w:szCs w:val="24"/>
          <w:shd w:val="clear" w:color="auto" w:fill="FFFFFF"/>
        </w:rPr>
        <w:t>Annual review of psychology</w:t>
      </w:r>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38</w:t>
      </w:r>
      <w:r w:rsidRPr="005B69A6">
        <w:rPr>
          <w:rFonts w:ascii="Arial" w:hAnsi="Arial" w:cs="Arial"/>
          <w:color w:val="222222"/>
          <w:sz w:val="24"/>
          <w:szCs w:val="24"/>
          <w:shd w:val="clear" w:color="auto" w:fill="FFFFFF"/>
        </w:rPr>
        <w:t>(1), pp.299-337.</w:t>
      </w:r>
    </w:p>
    <w:p w14:paraId="062CB801" w14:textId="77777777" w:rsidR="001352A9" w:rsidRPr="005B69A6" w:rsidRDefault="001352A9" w:rsidP="001352A9">
      <w:pPr>
        <w:spacing w:line="360" w:lineRule="auto"/>
        <w:rPr>
          <w:rFonts w:ascii="Arial" w:hAnsi="Arial" w:cs="Arial"/>
          <w:color w:val="222222"/>
          <w:sz w:val="24"/>
          <w:szCs w:val="24"/>
          <w:shd w:val="clear" w:color="auto" w:fill="FFFFFF"/>
        </w:rPr>
      </w:pPr>
      <w:proofErr w:type="spellStart"/>
      <w:r w:rsidRPr="005B69A6">
        <w:rPr>
          <w:rFonts w:ascii="Arial" w:hAnsi="Arial" w:cs="Arial"/>
          <w:color w:val="222222"/>
          <w:sz w:val="24"/>
          <w:szCs w:val="24"/>
          <w:shd w:val="clear" w:color="auto" w:fill="FFFFFF"/>
        </w:rPr>
        <w:t>Rashotte</w:t>
      </w:r>
      <w:proofErr w:type="spellEnd"/>
      <w:r w:rsidRPr="005B69A6">
        <w:rPr>
          <w:rFonts w:ascii="Arial" w:hAnsi="Arial" w:cs="Arial"/>
          <w:color w:val="222222"/>
          <w:sz w:val="24"/>
          <w:szCs w:val="24"/>
          <w:shd w:val="clear" w:color="auto" w:fill="FFFFFF"/>
        </w:rPr>
        <w:t>, L., 2007. Social influence. </w:t>
      </w:r>
      <w:r w:rsidRPr="005B69A6">
        <w:rPr>
          <w:rFonts w:ascii="Arial" w:hAnsi="Arial" w:cs="Arial"/>
          <w:i/>
          <w:iCs/>
          <w:color w:val="222222"/>
          <w:sz w:val="24"/>
          <w:szCs w:val="24"/>
          <w:shd w:val="clear" w:color="auto" w:fill="FFFFFF"/>
        </w:rPr>
        <w:t xml:space="preserve">The Blackwell </w:t>
      </w:r>
      <w:proofErr w:type="spellStart"/>
      <w:r w:rsidRPr="005B69A6">
        <w:rPr>
          <w:rFonts w:ascii="Arial" w:hAnsi="Arial" w:cs="Arial"/>
          <w:i/>
          <w:iCs/>
          <w:color w:val="222222"/>
          <w:sz w:val="24"/>
          <w:szCs w:val="24"/>
          <w:shd w:val="clear" w:color="auto" w:fill="FFFFFF"/>
        </w:rPr>
        <w:t>encyclopedia</w:t>
      </w:r>
      <w:proofErr w:type="spellEnd"/>
      <w:r w:rsidRPr="005B69A6">
        <w:rPr>
          <w:rFonts w:ascii="Arial" w:hAnsi="Arial" w:cs="Arial"/>
          <w:i/>
          <w:iCs/>
          <w:color w:val="222222"/>
          <w:sz w:val="24"/>
          <w:szCs w:val="24"/>
          <w:shd w:val="clear" w:color="auto" w:fill="FFFFFF"/>
        </w:rPr>
        <w:t xml:space="preserve"> of sociology</w:t>
      </w:r>
      <w:r w:rsidRPr="005B69A6">
        <w:rPr>
          <w:rFonts w:ascii="Arial" w:hAnsi="Arial" w:cs="Arial"/>
          <w:color w:val="222222"/>
          <w:sz w:val="24"/>
          <w:szCs w:val="24"/>
          <w:shd w:val="clear" w:color="auto" w:fill="FFFFFF"/>
        </w:rPr>
        <w:t>.</w:t>
      </w:r>
    </w:p>
    <w:p w14:paraId="7C9BBAC1"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color w:val="222222"/>
          <w:sz w:val="24"/>
          <w:szCs w:val="24"/>
          <w:shd w:val="clear" w:color="auto" w:fill="FFFFFF"/>
        </w:rPr>
        <w:t>Schmeer, K., 1999. Stakeholder analysis guidelines. </w:t>
      </w:r>
      <w:r w:rsidRPr="005B69A6">
        <w:rPr>
          <w:rFonts w:ascii="Arial" w:hAnsi="Arial" w:cs="Arial"/>
          <w:i/>
          <w:iCs/>
          <w:color w:val="222222"/>
          <w:sz w:val="24"/>
          <w:szCs w:val="24"/>
          <w:shd w:val="clear" w:color="auto" w:fill="FFFFFF"/>
        </w:rPr>
        <w:t>Policy toolkit for strengthening health sector reform</w:t>
      </w:r>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1</w:t>
      </w:r>
      <w:r w:rsidRPr="005B69A6">
        <w:rPr>
          <w:rFonts w:ascii="Arial" w:hAnsi="Arial" w:cs="Arial"/>
          <w:color w:val="222222"/>
          <w:sz w:val="24"/>
          <w:szCs w:val="24"/>
          <w:shd w:val="clear" w:color="auto" w:fill="FFFFFF"/>
        </w:rPr>
        <w:t>, pp.1-35.</w:t>
      </w:r>
    </w:p>
    <w:p w14:paraId="7D586762" w14:textId="77777777" w:rsidR="001352A9" w:rsidRPr="005B69A6" w:rsidRDefault="001352A9" w:rsidP="001352A9">
      <w:pPr>
        <w:spacing w:line="360" w:lineRule="auto"/>
        <w:rPr>
          <w:rStyle w:val="Hyperlink"/>
          <w:rFonts w:ascii="Arial" w:hAnsi="Arial" w:cs="Arial"/>
          <w:sz w:val="24"/>
          <w:szCs w:val="24"/>
        </w:rPr>
      </w:pPr>
      <w:proofErr w:type="spellStart"/>
      <w:proofErr w:type="gramStart"/>
      <w:r w:rsidRPr="005B69A6">
        <w:rPr>
          <w:rFonts w:ascii="Arial" w:hAnsi="Arial" w:cs="Arial"/>
          <w:sz w:val="24"/>
          <w:szCs w:val="24"/>
        </w:rPr>
        <w:t>Sicinski,A</w:t>
      </w:r>
      <w:proofErr w:type="spellEnd"/>
      <w:r w:rsidRPr="005B69A6">
        <w:rPr>
          <w:rFonts w:ascii="Arial" w:hAnsi="Arial" w:cs="Arial"/>
          <w:sz w:val="24"/>
          <w:szCs w:val="24"/>
        </w:rPr>
        <w:t>.</w:t>
      </w:r>
      <w:proofErr w:type="gramEnd"/>
      <w:r w:rsidRPr="005B69A6">
        <w:rPr>
          <w:rFonts w:ascii="Arial" w:hAnsi="Arial" w:cs="Arial"/>
          <w:sz w:val="24"/>
          <w:szCs w:val="24"/>
        </w:rPr>
        <w:t xml:space="preserve"> (2022). What is </w:t>
      </w:r>
      <w:proofErr w:type="spellStart"/>
      <w:r w:rsidRPr="005B69A6">
        <w:rPr>
          <w:rFonts w:ascii="Arial" w:hAnsi="Arial" w:cs="Arial"/>
          <w:sz w:val="24"/>
          <w:szCs w:val="24"/>
        </w:rPr>
        <w:t>self ideal</w:t>
      </w:r>
      <w:proofErr w:type="spellEnd"/>
      <w:r w:rsidRPr="005B69A6">
        <w:rPr>
          <w:rFonts w:ascii="Arial" w:hAnsi="Arial" w:cs="Arial"/>
          <w:sz w:val="24"/>
          <w:szCs w:val="24"/>
        </w:rPr>
        <w:t xml:space="preserve"> and </w:t>
      </w:r>
      <w:proofErr w:type="spellStart"/>
      <w:r w:rsidRPr="005B69A6">
        <w:rPr>
          <w:rFonts w:ascii="Arial" w:hAnsi="Arial" w:cs="Arial"/>
          <w:sz w:val="24"/>
          <w:szCs w:val="24"/>
        </w:rPr>
        <w:t>ehy</w:t>
      </w:r>
      <w:proofErr w:type="spellEnd"/>
      <w:r w:rsidRPr="005B69A6">
        <w:rPr>
          <w:rFonts w:ascii="Arial" w:hAnsi="Arial" w:cs="Arial"/>
          <w:sz w:val="24"/>
          <w:szCs w:val="24"/>
        </w:rPr>
        <w:t xml:space="preserve"> id it important to pursue your ideal self, available at </w:t>
      </w:r>
      <w:hyperlink r:id="rId14" w:history="1">
        <w:r w:rsidRPr="005B69A6">
          <w:rPr>
            <w:rStyle w:val="Hyperlink"/>
            <w:rFonts w:ascii="Arial" w:hAnsi="Arial" w:cs="Arial"/>
            <w:sz w:val="24"/>
            <w:szCs w:val="24"/>
          </w:rPr>
          <w:t>What is a Self-Ideal? Why is it Important to Pursue Your Ideal Self? (iqmatrix.com)</w:t>
        </w:r>
      </w:hyperlink>
      <w:r w:rsidRPr="005B69A6">
        <w:rPr>
          <w:rStyle w:val="Hyperlink"/>
          <w:rFonts w:ascii="Arial" w:hAnsi="Arial" w:cs="Arial"/>
          <w:sz w:val="24"/>
          <w:szCs w:val="24"/>
        </w:rPr>
        <w:t>.</w:t>
      </w:r>
    </w:p>
    <w:p w14:paraId="438322BF" w14:textId="77777777" w:rsidR="001352A9" w:rsidRPr="005B69A6" w:rsidRDefault="001352A9" w:rsidP="001352A9">
      <w:pPr>
        <w:spacing w:line="360" w:lineRule="auto"/>
        <w:rPr>
          <w:rFonts w:ascii="Arial" w:hAnsi="Arial" w:cs="Arial"/>
          <w:sz w:val="24"/>
          <w:szCs w:val="24"/>
        </w:rPr>
      </w:pPr>
      <w:r w:rsidRPr="005B69A6">
        <w:rPr>
          <w:rFonts w:ascii="Arial" w:hAnsi="Arial" w:cs="Arial"/>
          <w:color w:val="222222"/>
          <w:sz w:val="24"/>
          <w:szCs w:val="24"/>
          <w:shd w:val="clear" w:color="auto" w:fill="FFFFFF"/>
        </w:rPr>
        <w:t xml:space="preserve">The </w:t>
      </w:r>
      <w:proofErr w:type="spellStart"/>
      <w:r w:rsidRPr="005B69A6">
        <w:rPr>
          <w:rFonts w:ascii="Arial" w:hAnsi="Arial" w:cs="Arial"/>
          <w:color w:val="222222"/>
          <w:sz w:val="24"/>
          <w:szCs w:val="24"/>
          <w:shd w:val="clear" w:color="auto" w:fill="FFFFFF"/>
        </w:rPr>
        <w:t>bing</w:t>
      </w:r>
      <w:proofErr w:type="spellEnd"/>
      <w:r w:rsidRPr="005B69A6">
        <w:rPr>
          <w:rFonts w:ascii="Arial" w:hAnsi="Arial" w:cs="Arial"/>
          <w:color w:val="222222"/>
          <w:sz w:val="24"/>
          <w:szCs w:val="24"/>
          <w:shd w:val="clear" w:color="auto" w:fill="FFFFFF"/>
        </w:rPr>
        <w:t xml:space="preserve"> bang partnership. (2020). How to be a change maker. The definitive guide available at </w:t>
      </w:r>
      <w:hyperlink r:id="rId15" w:history="1">
        <w:r w:rsidRPr="005B69A6">
          <w:rPr>
            <w:rStyle w:val="Hyperlink"/>
            <w:rFonts w:ascii="Arial" w:hAnsi="Arial" w:cs="Arial"/>
            <w:sz w:val="24"/>
            <w:szCs w:val="24"/>
          </w:rPr>
          <w:t>How to Be a Change Maker. The Definitive Guide - The Big Bang Partnership</w:t>
        </w:r>
      </w:hyperlink>
    </w:p>
    <w:p w14:paraId="18D8D4E0" w14:textId="77777777" w:rsidR="001352A9" w:rsidRPr="005B69A6" w:rsidRDefault="001352A9" w:rsidP="001352A9">
      <w:pPr>
        <w:spacing w:line="360" w:lineRule="auto"/>
        <w:rPr>
          <w:rFonts w:ascii="Arial" w:hAnsi="Arial" w:cs="Arial"/>
          <w:color w:val="222222"/>
          <w:sz w:val="24"/>
          <w:szCs w:val="24"/>
          <w:shd w:val="clear" w:color="auto" w:fill="FFFFFF"/>
        </w:rPr>
      </w:pPr>
      <w:r w:rsidRPr="005B69A6">
        <w:rPr>
          <w:rFonts w:ascii="Arial" w:hAnsi="Arial" w:cs="Arial"/>
          <w:color w:val="222222"/>
          <w:sz w:val="24"/>
          <w:szCs w:val="24"/>
          <w:shd w:val="clear" w:color="auto" w:fill="FFFFFF"/>
        </w:rPr>
        <w:t>Lin, Y.S., 2011. Fostering creativity through education–a conceptual framework of creative pedagogy. </w:t>
      </w:r>
      <w:r w:rsidRPr="005B69A6">
        <w:rPr>
          <w:rFonts w:ascii="Arial" w:hAnsi="Arial" w:cs="Arial"/>
          <w:i/>
          <w:iCs/>
          <w:color w:val="222222"/>
          <w:sz w:val="24"/>
          <w:szCs w:val="24"/>
          <w:shd w:val="clear" w:color="auto" w:fill="FFFFFF"/>
        </w:rPr>
        <w:t>Creative education</w:t>
      </w:r>
      <w:r w:rsidRPr="005B69A6">
        <w:rPr>
          <w:rFonts w:ascii="Arial" w:hAnsi="Arial" w:cs="Arial"/>
          <w:color w:val="222222"/>
          <w:sz w:val="24"/>
          <w:szCs w:val="24"/>
          <w:shd w:val="clear" w:color="auto" w:fill="FFFFFF"/>
        </w:rPr>
        <w:t>, </w:t>
      </w:r>
      <w:r w:rsidRPr="005B69A6">
        <w:rPr>
          <w:rFonts w:ascii="Arial" w:hAnsi="Arial" w:cs="Arial"/>
          <w:i/>
          <w:iCs/>
          <w:color w:val="222222"/>
          <w:sz w:val="24"/>
          <w:szCs w:val="24"/>
          <w:shd w:val="clear" w:color="auto" w:fill="FFFFFF"/>
        </w:rPr>
        <w:t>2</w:t>
      </w:r>
      <w:r w:rsidRPr="005B69A6">
        <w:rPr>
          <w:rFonts w:ascii="Arial" w:hAnsi="Arial" w:cs="Arial"/>
          <w:color w:val="222222"/>
          <w:sz w:val="24"/>
          <w:szCs w:val="24"/>
          <w:shd w:val="clear" w:color="auto" w:fill="FFFFFF"/>
        </w:rPr>
        <w:t>(03), p.149.</w:t>
      </w:r>
    </w:p>
    <w:p w14:paraId="6771C8A7" w14:textId="77777777" w:rsidR="00703CD2" w:rsidRDefault="00703CD2"/>
    <w:sectPr w:rsidR="00703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A2D63"/>
    <w:multiLevelType w:val="hybridMultilevel"/>
    <w:tmpl w:val="72DE19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8509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2A9"/>
    <w:rsid w:val="001352A9"/>
    <w:rsid w:val="00703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C08E0"/>
  <w15:chartTrackingRefBased/>
  <w15:docId w15:val="{95B4105B-C8EE-A749-99AA-B0D0BEF4C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2A9"/>
    <w:pPr>
      <w:spacing w:after="160" w:line="25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352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352A9"/>
    <w:pPr>
      <w:ind w:left="720"/>
      <w:contextualSpacing/>
    </w:pPr>
  </w:style>
  <w:style w:type="character" w:styleId="Hyperlink">
    <w:name w:val="Hyperlink"/>
    <w:basedOn w:val="DefaultParagraphFont"/>
    <w:uiPriority w:val="99"/>
    <w:unhideWhenUsed/>
    <w:rsid w:val="001352A9"/>
    <w:rPr>
      <w:color w:val="0000FF"/>
      <w:u w:val="single"/>
    </w:rPr>
  </w:style>
  <w:style w:type="character" w:customStyle="1" w:styleId="heading">
    <w:name w:val="heading"/>
    <w:basedOn w:val="DefaultParagraphFont"/>
    <w:rsid w:val="00135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iro.com/blog/stakeholder-mapping/"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idunn.no/doi/10.18261/issn.1893-8981-2018-01-0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washington.edu" TargetMode="External"/><Relationship Id="rId11" Type="http://schemas.openxmlformats.org/officeDocument/2006/relationships/hyperlink" Target="https://sixsigmastudyguide.com/stakeholder-analysis/" TargetMode="External"/><Relationship Id="rId5" Type="http://schemas.openxmlformats.org/officeDocument/2006/relationships/image" Target="media/image1.jpeg"/><Relationship Id="rId15" Type="http://schemas.openxmlformats.org/officeDocument/2006/relationships/hyperlink" Target="https://bigbangpartnership.co.uk/how-to-be-a-change-maker-definitive-guide/" TargetMode="External"/><Relationship Id="rId10" Type="http://schemas.openxmlformats.org/officeDocument/2006/relationships/hyperlink" Target="https://www.lauradunkley.com/site/blog/2019/02/20/know-your-audience-steps-to-create-a-target-audience-persona" TargetMode="External"/><Relationship Id="rId4" Type="http://schemas.openxmlformats.org/officeDocument/2006/relationships/webSettings" Target="webSettings.xml"/><Relationship Id="rId9" Type="http://schemas.openxmlformats.org/officeDocument/2006/relationships/hyperlink" Target="https://www.washington.edu/doit/how-can-i-develop-support-network" TargetMode="External"/><Relationship Id="rId14" Type="http://schemas.openxmlformats.org/officeDocument/2006/relationships/hyperlink" Target="https://blog.iqmatrix.com/ideal-sel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2226</Words>
  <Characters>12689</Characters>
  <Application>Microsoft Office Word</Application>
  <DocSecurity>0</DocSecurity>
  <Lines>105</Lines>
  <Paragraphs>29</Paragraphs>
  <ScaleCrop>false</ScaleCrop>
  <Company/>
  <LinksUpToDate>false</LinksUpToDate>
  <CharactersWithSpaces>14886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Iqrar</dc:creator>
  <cp:keywords/>
  <dc:description/>
  <cp:lastModifiedBy>Mohammad Iqrar</cp:lastModifiedBy>
  <cp:revision>1</cp:revision>
  <dcterms:created xsi:type="dcterms:W3CDTF">2022-08-06T06:15:00Z</dcterms:created>
  <dcterms:modified xsi:type="dcterms:W3CDTF">2022-08-06T06:16:00Z</dcterms:modified>
</cp:coreProperties>
</file>