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sz w:val="24"/>
          <w:szCs w:val="24"/>
        </w:rPr>
        <w:id w:val="1849906186"/>
        <w:docPartObj>
          <w:docPartGallery w:val="Cover Pages"/>
          <w:docPartUnique/>
        </w:docPartObj>
      </w:sdtPr>
      <w:sdtEndPr/>
      <w:sdtContent>
        <w:p w14:paraId="6805DE2A" w14:textId="77777777" w:rsidR="005C24DD" w:rsidRDefault="005C24DD">
          <w:pPr>
            <w:rPr>
              <w:rFonts w:ascii="Arial" w:hAnsi="Arial" w:cs="Arial"/>
              <w:sz w:val="24"/>
              <w:szCs w:val="24"/>
            </w:rPr>
          </w:pPr>
          <w:r w:rsidRPr="005C24DD">
            <w:rPr>
              <w:rFonts w:ascii="Arial" w:hAnsi="Arial" w:cs="Arial"/>
              <w:noProof/>
              <w:color w:val="FFFFFF" w:themeColor="background1"/>
              <w:sz w:val="24"/>
              <w:szCs w:val="24"/>
              <w:lang w:eastAsia="en-GB"/>
            </w:rPr>
            <mc:AlternateContent>
              <mc:Choice Requires="wpg">
                <w:drawing>
                  <wp:anchor distT="0" distB="0" distL="114300" distR="114300" simplePos="0" relativeHeight="251659264" behindDoc="0" locked="0" layoutInCell="1" allowOverlap="1" wp14:anchorId="40557D72" wp14:editId="2ABA619F">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5F5D1E10" w14:textId="77777777" w:rsidR="00EB3270" w:rsidRDefault="00EB3270">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Where Youth Work Happens</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1257364A" w14:textId="77777777" w:rsidR="00EB3270" w:rsidRDefault="00EB3270">
                                      <w:pPr>
                                        <w:pStyle w:val="NoSpacing"/>
                                        <w:rPr>
                                          <w:color w:val="FFFFFF" w:themeColor="background1"/>
                                          <w:sz w:val="28"/>
                                          <w:szCs w:val="28"/>
                                        </w:rPr>
                                      </w:pPr>
                                      <w:r>
                                        <w:rPr>
                                          <w:color w:val="FFFFFF" w:themeColor="background1"/>
                                          <w:sz w:val="28"/>
                                          <w:szCs w:val="28"/>
                                        </w:rPr>
                                        <w:t>SJYW4014</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B63BBA" w14:textId="77777777" w:rsidR="00EB3270" w:rsidRDefault="0023259B">
                                  <w:pPr>
                                    <w:pStyle w:val="NoSpacing"/>
                                    <w:rPr>
                                      <w:color w:val="FFFFFF" w:themeColor="background1"/>
                                      <w:sz w:val="32"/>
                                      <w:szCs w:val="32"/>
                                    </w:rPr>
                                  </w:pPr>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r w:rsidR="00EB3270">
                                        <w:rPr>
                                          <w:color w:val="FFFFFF" w:themeColor="background1"/>
                                          <w:sz w:val="32"/>
                                          <w:szCs w:val="32"/>
                                        </w:rPr>
                                        <w:t>Darren Keel (</w:t>
                                      </w:r>
                                      <w:r w:rsidR="00EB3270">
                                        <w:rPr>
                                          <w:color w:val="FFFFFF" w:themeColor="background1"/>
                                          <w:sz w:val="32"/>
                                          <w:szCs w:val="32"/>
                                          <w:lang w:val="en-GB"/>
                                        </w:rPr>
                                        <w:t>1805610</w:t>
                                      </w:r>
                                    </w:sdtContent>
                                  </w:sdt>
                                  <w:r w:rsidR="00EB3270">
                                    <w:rPr>
                                      <w:color w:val="FFFFFF" w:themeColor="background1"/>
                                      <w:sz w:val="32"/>
                                      <w:szCs w:val="32"/>
                                    </w:rPr>
                                    <w:t>)</w:t>
                                  </w:r>
                                </w:p>
                                <w:p w14:paraId="001DFCE1" w14:textId="77777777" w:rsidR="00EB3270" w:rsidRDefault="00EB3270">
                                  <w:pPr>
                                    <w:pStyle w:val="NoSpacing"/>
                                    <w:rPr>
                                      <w:color w:val="FFFFFF" w:themeColor="background1"/>
                                      <w:sz w:val="18"/>
                                      <w:szCs w:val="18"/>
                                    </w:rPr>
                                  </w:pPr>
                                  <w:r>
                                    <w:rPr>
                                      <w:caps/>
                                      <w:color w:val="FFFFFF" w:themeColor="background1"/>
                                      <w:sz w:val="18"/>
                                      <w:szCs w:val="18"/>
                                      <w:lang w:val="en-GB"/>
                                    </w:rPr>
                                    <w:t>Youth and community</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0557D72"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5F5D1E10" w14:textId="77777777" w:rsidR="00EB3270" w:rsidRDefault="00EB3270">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Where Youth Work Happens</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1257364A" w14:textId="77777777" w:rsidR="00EB3270" w:rsidRDefault="00EB3270">
                                <w:pPr>
                                  <w:pStyle w:val="NoSpacing"/>
                                  <w:rPr>
                                    <w:color w:val="FFFFFF" w:themeColor="background1"/>
                                    <w:sz w:val="28"/>
                                    <w:szCs w:val="28"/>
                                  </w:rPr>
                                </w:pPr>
                                <w:r>
                                  <w:rPr>
                                    <w:color w:val="FFFFFF" w:themeColor="background1"/>
                                    <w:sz w:val="28"/>
                                    <w:szCs w:val="28"/>
                                  </w:rPr>
                                  <w:t>SJYW4014</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0EB63BBA" w14:textId="77777777" w:rsidR="00EB3270" w:rsidRDefault="0023259B">
                            <w:pPr>
                              <w:pStyle w:val="NoSpacing"/>
                              <w:rPr>
                                <w:color w:val="FFFFFF" w:themeColor="background1"/>
                                <w:sz w:val="32"/>
                                <w:szCs w:val="32"/>
                              </w:rPr>
                            </w:pPr>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r w:rsidR="00EB3270">
                                  <w:rPr>
                                    <w:color w:val="FFFFFF" w:themeColor="background1"/>
                                    <w:sz w:val="32"/>
                                    <w:szCs w:val="32"/>
                                  </w:rPr>
                                  <w:t>Darren Keel (</w:t>
                                </w:r>
                                <w:r w:rsidR="00EB3270">
                                  <w:rPr>
                                    <w:color w:val="FFFFFF" w:themeColor="background1"/>
                                    <w:sz w:val="32"/>
                                    <w:szCs w:val="32"/>
                                    <w:lang w:val="en-GB"/>
                                  </w:rPr>
                                  <w:t>1805610</w:t>
                                </w:r>
                              </w:sdtContent>
                            </w:sdt>
                            <w:r w:rsidR="00EB3270">
                              <w:rPr>
                                <w:color w:val="FFFFFF" w:themeColor="background1"/>
                                <w:sz w:val="32"/>
                                <w:szCs w:val="32"/>
                              </w:rPr>
                              <w:t>)</w:t>
                            </w:r>
                          </w:p>
                          <w:p w14:paraId="001DFCE1" w14:textId="77777777" w:rsidR="00EB3270" w:rsidRDefault="00EB3270">
                            <w:pPr>
                              <w:pStyle w:val="NoSpacing"/>
                              <w:rPr>
                                <w:color w:val="FFFFFF" w:themeColor="background1"/>
                                <w:sz w:val="18"/>
                                <w:szCs w:val="18"/>
                              </w:rPr>
                            </w:pPr>
                            <w:r>
                              <w:rPr>
                                <w:caps/>
                                <w:color w:val="FFFFFF" w:themeColor="background1"/>
                                <w:sz w:val="18"/>
                                <w:szCs w:val="18"/>
                                <w:lang w:val="en-GB"/>
                              </w:rPr>
                              <w:t>Youth and community</w:t>
                            </w:r>
                          </w:p>
                        </w:txbxContent>
                      </v:textbox>
                    </v:shape>
                    <w10:wrap anchorx="page" anchory="page"/>
                  </v:group>
                </w:pict>
              </mc:Fallback>
            </mc:AlternateContent>
          </w:r>
          <w:r>
            <w:rPr>
              <w:rFonts w:ascii="Arial" w:hAnsi="Arial" w:cs="Arial"/>
              <w:sz w:val="24"/>
              <w:szCs w:val="24"/>
            </w:rPr>
            <w:br w:type="page"/>
          </w:r>
        </w:p>
      </w:sdtContent>
    </w:sdt>
    <w:p w14:paraId="779277EE" w14:textId="109BAD0E" w:rsidR="00A85850" w:rsidRDefault="00203703" w:rsidP="00D2590F">
      <w:pPr>
        <w:spacing w:after="480" w:line="480" w:lineRule="auto"/>
        <w:jc w:val="both"/>
        <w:rPr>
          <w:rFonts w:ascii="Arial" w:hAnsi="Arial" w:cs="Arial"/>
          <w:sz w:val="24"/>
          <w:szCs w:val="24"/>
        </w:rPr>
      </w:pPr>
      <w:r>
        <w:rPr>
          <w:rFonts w:ascii="Arial" w:hAnsi="Arial" w:cs="Arial"/>
          <w:sz w:val="24"/>
          <w:szCs w:val="24"/>
        </w:rPr>
        <w:lastRenderedPageBreak/>
        <w:t xml:space="preserve">In this essay the topics </w:t>
      </w:r>
      <w:r w:rsidR="00EA0A9B">
        <w:rPr>
          <w:rFonts w:ascii="Arial" w:hAnsi="Arial" w:cs="Arial"/>
          <w:sz w:val="24"/>
          <w:szCs w:val="24"/>
        </w:rPr>
        <w:t>that will be discussed</w:t>
      </w:r>
      <w:r w:rsidR="007A08D6">
        <w:rPr>
          <w:rFonts w:ascii="Arial" w:hAnsi="Arial" w:cs="Arial"/>
          <w:sz w:val="24"/>
          <w:szCs w:val="24"/>
        </w:rPr>
        <w:t>,</w:t>
      </w:r>
      <w:r w:rsidR="00EA0A9B">
        <w:rPr>
          <w:rFonts w:ascii="Arial" w:hAnsi="Arial" w:cs="Arial"/>
          <w:sz w:val="24"/>
          <w:szCs w:val="24"/>
        </w:rPr>
        <w:t xml:space="preserve"> </w:t>
      </w:r>
      <w:r>
        <w:rPr>
          <w:rFonts w:ascii="Arial" w:hAnsi="Arial" w:cs="Arial"/>
          <w:sz w:val="24"/>
          <w:szCs w:val="24"/>
        </w:rPr>
        <w:t>will</w:t>
      </w:r>
      <w:r w:rsidR="007A08D6">
        <w:rPr>
          <w:rFonts w:ascii="Arial" w:hAnsi="Arial" w:cs="Arial"/>
          <w:sz w:val="24"/>
          <w:szCs w:val="24"/>
        </w:rPr>
        <w:t xml:space="preserve"> be</w:t>
      </w:r>
      <w:r>
        <w:rPr>
          <w:rFonts w:ascii="Arial" w:hAnsi="Arial" w:cs="Arial"/>
          <w:sz w:val="24"/>
          <w:szCs w:val="24"/>
        </w:rPr>
        <w:t xml:space="preserve"> surrounding the roles of a youth worker and how it has changed over the years to the profession that surround youth work in present everyday society.  The author will discuss the very origins of youth work</w:t>
      </w:r>
      <w:r w:rsidR="007A08D6">
        <w:rPr>
          <w:rFonts w:ascii="Arial" w:hAnsi="Arial" w:cs="Arial"/>
          <w:sz w:val="24"/>
          <w:szCs w:val="24"/>
        </w:rPr>
        <w:t>,</w:t>
      </w:r>
      <w:r>
        <w:rPr>
          <w:rFonts w:ascii="Arial" w:hAnsi="Arial" w:cs="Arial"/>
          <w:sz w:val="24"/>
          <w:szCs w:val="24"/>
        </w:rPr>
        <w:t xml:space="preserve"> that was established during the eighteenth century</w:t>
      </w:r>
      <w:r w:rsidR="007A08D6">
        <w:rPr>
          <w:rFonts w:ascii="Arial" w:hAnsi="Arial" w:cs="Arial"/>
          <w:sz w:val="24"/>
          <w:szCs w:val="24"/>
        </w:rPr>
        <w:t>,</w:t>
      </w:r>
      <w:r>
        <w:rPr>
          <w:rFonts w:ascii="Arial" w:hAnsi="Arial" w:cs="Arial"/>
          <w:sz w:val="24"/>
          <w:szCs w:val="24"/>
        </w:rPr>
        <w:t xml:space="preserve"> in order to allow the reader to identify the great evolvement that has occurred surrounding this subject.  Many issues that surround young people have been identified and reported</w:t>
      </w:r>
      <w:r w:rsidR="007A08D6">
        <w:rPr>
          <w:rFonts w:ascii="Arial" w:hAnsi="Arial" w:cs="Arial"/>
          <w:sz w:val="24"/>
          <w:szCs w:val="24"/>
        </w:rPr>
        <w:t xml:space="preserve"> within this essay</w:t>
      </w:r>
      <w:r>
        <w:rPr>
          <w:rFonts w:ascii="Arial" w:hAnsi="Arial" w:cs="Arial"/>
          <w:sz w:val="24"/>
          <w:szCs w:val="24"/>
        </w:rPr>
        <w:t>, in order too give a full insight to the dangers</w:t>
      </w:r>
      <w:r w:rsidR="00BD784F">
        <w:rPr>
          <w:rFonts w:ascii="Arial" w:hAnsi="Arial" w:cs="Arial"/>
          <w:sz w:val="24"/>
          <w:szCs w:val="24"/>
        </w:rPr>
        <w:t xml:space="preserve"> and issues</w:t>
      </w:r>
      <w:r>
        <w:rPr>
          <w:rFonts w:ascii="Arial" w:hAnsi="Arial" w:cs="Arial"/>
          <w:sz w:val="24"/>
          <w:szCs w:val="24"/>
        </w:rPr>
        <w:t xml:space="preserve"> that are faced by young people in present day society</w:t>
      </w:r>
      <w:r w:rsidR="007A08D6">
        <w:rPr>
          <w:rFonts w:ascii="Arial" w:hAnsi="Arial" w:cs="Arial"/>
          <w:sz w:val="24"/>
          <w:szCs w:val="24"/>
        </w:rPr>
        <w:t>,</w:t>
      </w:r>
      <w:r>
        <w:rPr>
          <w:rFonts w:ascii="Arial" w:hAnsi="Arial" w:cs="Arial"/>
          <w:sz w:val="24"/>
          <w:szCs w:val="24"/>
        </w:rPr>
        <w:t xml:space="preserve"> and to also establish what the role of a youth worker can do in order to safeguard, educate and meet the individual needs of the young person.</w:t>
      </w:r>
    </w:p>
    <w:p w14:paraId="4428DA15" w14:textId="0A17AE99" w:rsidR="003F0B20" w:rsidRDefault="00EF6704" w:rsidP="00D2590F">
      <w:pPr>
        <w:spacing w:after="480" w:line="480" w:lineRule="auto"/>
        <w:jc w:val="both"/>
        <w:rPr>
          <w:rFonts w:ascii="Arial" w:hAnsi="Arial" w:cs="Arial"/>
          <w:sz w:val="24"/>
          <w:szCs w:val="24"/>
        </w:rPr>
      </w:pPr>
      <w:r>
        <w:rPr>
          <w:rFonts w:ascii="Arial" w:hAnsi="Arial" w:cs="Arial"/>
          <w:sz w:val="24"/>
          <w:szCs w:val="24"/>
        </w:rPr>
        <w:t>It is believed that the very origins of youth work were established in the latter part of the eighteenth century.  According to Dr Naomi Thompson and Dr Phoebe Hill (2018), it is stated that Sunday schools were established in order to teach young people to read and write, within the home of a volunteer teacher, on the young</w:t>
      </w:r>
      <w:r w:rsidR="004264A3">
        <w:rPr>
          <w:rFonts w:ascii="Arial" w:hAnsi="Arial" w:cs="Arial"/>
          <w:sz w:val="24"/>
          <w:szCs w:val="24"/>
        </w:rPr>
        <w:t xml:space="preserve"> </w:t>
      </w:r>
      <w:r w:rsidR="00053F2D">
        <w:rPr>
          <w:rFonts w:ascii="Arial" w:hAnsi="Arial" w:cs="Arial"/>
          <w:sz w:val="24"/>
          <w:szCs w:val="24"/>
        </w:rPr>
        <w:t>person’s</w:t>
      </w:r>
      <w:r w:rsidR="004264A3">
        <w:rPr>
          <w:rFonts w:ascii="Arial" w:hAnsi="Arial" w:cs="Arial"/>
          <w:sz w:val="24"/>
          <w:szCs w:val="24"/>
        </w:rPr>
        <w:t xml:space="preserve"> only day off from work.  Churches then criticised this due to the teaching to the young people happening on the Sabbath day of rest</w:t>
      </w:r>
      <w:r w:rsidR="00A41C7C">
        <w:rPr>
          <w:rFonts w:ascii="Arial" w:hAnsi="Arial" w:cs="Arial"/>
          <w:sz w:val="24"/>
          <w:szCs w:val="24"/>
        </w:rPr>
        <w:t xml:space="preserve"> and furthermore, for potentially giving too much power to the working class people.  Sunday schools became attached to churches during the twentieth century, where the education was predominantly based to focus around the topic of religion.  Amongst the mid nineteenth century, the first youth organisation was founded.  On the sixth of June eighty forty-four, a twenty-two-year-old draper from Somerset England that lived in London</w:t>
      </w:r>
      <w:r w:rsidR="00D2590F">
        <w:rPr>
          <w:rFonts w:ascii="Arial" w:hAnsi="Arial" w:cs="Arial"/>
          <w:sz w:val="24"/>
          <w:szCs w:val="24"/>
        </w:rPr>
        <w:t>, amongst with eleven of his friends founded the Young Men’s Christian Association (YMCA</w:t>
      </w:r>
      <w:r w:rsidR="00E91DAD">
        <w:rPr>
          <w:rFonts w:ascii="Arial" w:hAnsi="Arial" w:cs="Arial"/>
          <w:sz w:val="24"/>
          <w:szCs w:val="24"/>
        </w:rPr>
        <w:t>)</w:t>
      </w:r>
      <w:r w:rsidR="00D2590F">
        <w:rPr>
          <w:rFonts w:ascii="Arial" w:hAnsi="Arial" w:cs="Arial"/>
          <w:sz w:val="24"/>
          <w:szCs w:val="24"/>
        </w:rPr>
        <w:t>.  The Young Men’s Christian Association was used as a place of refuge from the many hazards and dangers that lie within the streets of London, usually offering bible studies, prayer and a safe place to stay</w:t>
      </w:r>
      <w:r w:rsidR="00E91DAD">
        <w:rPr>
          <w:rFonts w:ascii="Arial" w:hAnsi="Arial" w:cs="Arial"/>
          <w:sz w:val="24"/>
          <w:szCs w:val="24"/>
        </w:rPr>
        <w:t xml:space="preserve"> (YMCA, 2018)</w:t>
      </w:r>
      <w:r w:rsidR="00D2590F">
        <w:rPr>
          <w:rFonts w:ascii="Arial" w:hAnsi="Arial" w:cs="Arial"/>
          <w:sz w:val="24"/>
          <w:szCs w:val="24"/>
        </w:rPr>
        <w:t xml:space="preserve">.  Youth work has evolved dramatically since the </w:t>
      </w:r>
      <w:r w:rsidR="00D2590F">
        <w:rPr>
          <w:rFonts w:ascii="Arial" w:hAnsi="Arial" w:cs="Arial"/>
          <w:sz w:val="24"/>
          <w:szCs w:val="24"/>
        </w:rPr>
        <w:lastRenderedPageBreak/>
        <w:t>eig</w:t>
      </w:r>
      <w:r w:rsidR="00C53F08">
        <w:rPr>
          <w:rFonts w:ascii="Arial" w:hAnsi="Arial" w:cs="Arial"/>
          <w:sz w:val="24"/>
          <w:szCs w:val="24"/>
        </w:rPr>
        <w:t>hteenth century in comparison t</w:t>
      </w:r>
      <w:r w:rsidR="00D2590F">
        <w:rPr>
          <w:rFonts w:ascii="Arial" w:hAnsi="Arial" w:cs="Arial"/>
          <w:sz w:val="24"/>
          <w:szCs w:val="24"/>
        </w:rPr>
        <w:t>o what youth work is in present day contemporary society</w:t>
      </w:r>
      <w:r w:rsidR="00C53F08">
        <w:rPr>
          <w:rFonts w:ascii="Arial" w:hAnsi="Arial" w:cs="Arial"/>
          <w:sz w:val="24"/>
          <w:szCs w:val="24"/>
        </w:rPr>
        <w:t xml:space="preserve">, where youth work in the eighteenth century was very much on a small scale and very limited to what would be taught and the issues that the youth worker would be equipped to deal with, in comparison to present day where the profession surrounding youth work is able to deal with a greater scale of issues due to better knowledge obtained by the youth worker in order to guide the young person to reach their full potential.  Youth work in present day </w:t>
      </w:r>
      <w:r w:rsidR="00066782">
        <w:rPr>
          <w:rFonts w:ascii="Arial" w:hAnsi="Arial" w:cs="Arial"/>
          <w:sz w:val="24"/>
          <w:szCs w:val="24"/>
        </w:rPr>
        <w:t>contemporary</w:t>
      </w:r>
      <w:r w:rsidR="00C53F08">
        <w:rPr>
          <w:rFonts w:ascii="Arial" w:hAnsi="Arial" w:cs="Arial"/>
          <w:sz w:val="24"/>
          <w:szCs w:val="24"/>
        </w:rPr>
        <w:t xml:space="preserve"> society often </w:t>
      </w:r>
      <w:r w:rsidR="00066782">
        <w:rPr>
          <w:rFonts w:ascii="Arial" w:hAnsi="Arial" w:cs="Arial"/>
          <w:sz w:val="24"/>
          <w:szCs w:val="24"/>
        </w:rPr>
        <w:t>deals with young people and their development cycle ranging from the ages of eleven to twenty-five years of age.  The one key aspect that sets youth workers out from any other agency or organisation that work</w:t>
      </w:r>
      <w:r w:rsidR="00E22FE5">
        <w:rPr>
          <w:rFonts w:ascii="Arial" w:hAnsi="Arial" w:cs="Arial"/>
          <w:sz w:val="24"/>
          <w:szCs w:val="24"/>
        </w:rPr>
        <w:t>s</w:t>
      </w:r>
      <w:r w:rsidR="00066782">
        <w:rPr>
          <w:rFonts w:ascii="Arial" w:hAnsi="Arial" w:cs="Arial"/>
          <w:sz w:val="24"/>
          <w:szCs w:val="24"/>
        </w:rPr>
        <w:t xml:space="preserve"> with young people is that, the young person is central to the work and there has to be a voluntary relationship between the young person and the youth worker.</w:t>
      </w:r>
      <w:r w:rsidR="003F0B20">
        <w:rPr>
          <w:rFonts w:ascii="Arial" w:hAnsi="Arial" w:cs="Arial"/>
          <w:sz w:val="24"/>
          <w:szCs w:val="24"/>
        </w:rPr>
        <w:t xml:space="preserve">  According to Youth Work in Wales: Principals and Purposes (2018 p.2), youth work is defined as follows,</w:t>
      </w:r>
    </w:p>
    <w:p w14:paraId="6E4335E3" w14:textId="77777777" w:rsidR="003F0B20" w:rsidRDefault="003F0B20" w:rsidP="003F0B20">
      <w:pPr>
        <w:spacing w:after="480" w:line="480" w:lineRule="auto"/>
        <w:ind w:left="850" w:right="850"/>
        <w:jc w:val="both"/>
        <w:rPr>
          <w:rFonts w:ascii="Arial" w:hAnsi="Arial" w:cs="Arial"/>
          <w:i/>
          <w:sz w:val="24"/>
          <w:szCs w:val="24"/>
        </w:rPr>
      </w:pPr>
      <w:r>
        <w:rPr>
          <w:rFonts w:ascii="Arial" w:hAnsi="Arial" w:cs="Arial"/>
          <w:i/>
          <w:sz w:val="24"/>
          <w:szCs w:val="24"/>
        </w:rPr>
        <w:t>“Youth work in wales is based primarily on a voluntary relationship between the young people and youth workers.  The youth service is a universal entitlement, open to all young people within the specified age range 11-25</w:t>
      </w:r>
      <w:r w:rsidR="000D592C">
        <w:rPr>
          <w:rFonts w:ascii="Arial" w:hAnsi="Arial" w:cs="Arial"/>
          <w:i/>
          <w:sz w:val="24"/>
          <w:szCs w:val="24"/>
        </w:rPr>
        <w:t>”</w:t>
      </w:r>
      <w:r>
        <w:rPr>
          <w:rFonts w:ascii="Arial" w:hAnsi="Arial" w:cs="Arial"/>
          <w:i/>
          <w:sz w:val="24"/>
          <w:szCs w:val="24"/>
        </w:rPr>
        <w:t>.</w:t>
      </w:r>
    </w:p>
    <w:p w14:paraId="237732A3" w14:textId="0248F37F" w:rsidR="003F0B20" w:rsidRDefault="00E91DAD" w:rsidP="003F0B20">
      <w:pPr>
        <w:spacing w:after="480" w:line="480" w:lineRule="auto"/>
        <w:jc w:val="both"/>
        <w:rPr>
          <w:rFonts w:ascii="Arial" w:hAnsi="Arial" w:cs="Arial"/>
          <w:sz w:val="24"/>
          <w:szCs w:val="24"/>
        </w:rPr>
      </w:pPr>
      <w:r>
        <w:rPr>
          <w:rFonts w:ascii="Arial" w:hAnsi="Arial" w:cs="Arial"/>
          <w:sz w:val="24"/>
          <w:szCs w:val="24"/>
        </w:rPr>
        <w:t>Learning and Services,</w:t>
      </w:r>
      <w:r w:rsidR="003F0B20">
        <w:rPr>
          <w:rFonts w:ascii="Arial" w:hAnsi="Arial" w:cs="Arial"/>
          <w:sz w:val="24"/>
          <w:szCs w:val="24"/>
        </w:rPr>
        <w:t xml:space="preserve"> (20</w:t>
      </w:r>
      <w:r w:rsidR="006939ED">
        <w:rPr>
          <w:rFonts w:ascii="Arial" w:hAnsi="Arial" w:cs="Arial"/>
          <w:sz w:val="24"/>
          <w:szCs w:val="24"/>
        </w:rPr>
        <w:t>1</w:t>
      </w:r>
      <w:r w:rsidR="003F0B20">
        <w:rPr>
          <w:rFonts w:ascii="Arial" w:hAnsi="Arial" w:cs="Arial"/>
          <w:sz w:val="24"/>
          <w:szCs w:val="24"/>
        </w:rPr>
        <w:t xml:space="preserve">2, p.4), states that the key purpose of youth work is to.… </w:t>
      </w:r>
    </w:p>
    <w:p w14:paraId="2EDE63B8" w14:textId="77777777" w:rsidR="000D592C" w:rsidRDefault="000D592C" w:rsidP="000D592C">
      <w:pPr>
        <w:spacing w:after="480" w:line="480" w:lineRule="auto"/>
        <w:ind w:left="850" w:right="850"/>
        <w:jc w:val="both"/>
        <w:rPr>
          <w:rFonts w:ascii="Arial" w:hAnsi="Arial" w:cs="Arial"/>
          <w:i/>
          <w:sz w:val="24"/>
          <w:szCs w:val="24"/>
        </w:rPr>
      </w:pPr>
      <w:r>
        <w:rPr>
          <w:rFonts w:ascii="Arial" w:hAnsi="Arial" w:cs="Arial"/>
          <w:i/>
          <w:sz w:val="24"/>
          <w:szCs w:val="24"/>
        </w:rPr>
        <w:t>“Enable young people to develop holistically, working with them to facilitate their personal, social and educational development, to enable them to develop their voice, influence and place in society and to reach their full potential”.</w:t>
      </w:r>
    </w:p>
    <w:p w14:paraId="24A44EC8" w14:textId="77777777" w:rsidR="000D592C" w:rsidRDefault="000D592C" w:rsidP="000D592C">
      <w:pPr>
        <w:spacing w:after="480" w:line="480" w:lineRule="auto"/>
        <w:jc w:val="both"/>
        <w:rPr>
          <w:rFonts w:ascii="Arial" w:hAnsi="Arial" w:cs="Arial"/>
          <w:sz w:val="24"/>
          <w:szCs w:val="24"/>
        </w:rPr>
      </w:pPr>
      <w:r>
        <w:rPr>
          <w:rFonts w:ascii="Arial" w:hAnsi="Arial" w:cs="Arial"/>
          <w:sz w:val="24"/>
          <w:szCs w:val="24"/>
        </w:rPr>
        <w:lastRenderedPageBreak/>
        <w:t xml:space="preserve">Youth work happens in a variety </w:t>
      </w:r>
      <w:r w:rsidR="00FF7C68">
        <w:rPr>
          <w:rFonts w:ascii="Arial" w:hAnsi="Arial" w:cs="Arial"/>
          <w:sz w:val="24"/>
          <w:szCs w:val="24"/>
        </w:rPr>
        <w:t xml:space="preserve">of different settings ranging from Sunday schools, education establishments, young offender and probation establishments, youth clubs, street based youth work just too name a few of the different environments and establishments where youth work takes place.  Youth work often happens anywhere you will find young people.  </w:t>
      </w:r>
      <w:r w:rsidR="00C00A1E">
        <w:rPr>
          <w:rFonts w:ascii="Arial" w:hAnsi="Arial" w:cs="Arial"/>
          <w:sz w:val="24"/>
          <w:szCs w:val="24"/>
        </w:rPr>
        <w:t>A youth worker must obtain many personal and professional qualities and attributes in order to undertake their role to their full potential.  Some of these qualities and attributes must include good time keeping and punctuality, empathy, knowledge around current legislation and role of youth work, common sense and enthusiasm just to name a few.  It is also of the utmost importance that a youth worker has the ability to adapt themselves to different surroundings and young people, as youth work happens in a range of different surroundings with a range of different young people, from different walks of life, each with different individual needs to be met.</w:t>
      </w:r>
      <w:r w:rsidR="002B74FC">
        <w:rPr>
          <w:rFonts w:ascii="Arial" w:hAnsi="Arial" w:cs="Arial"/>
          <w:sz w:val="24"/>
          <w:szCs w:val="24"/>
        </w:rPr>
        <w:t xml:space="preserve">  Contemporary society has dramatically changed over the years, thus having a severe impact surrounding the young people in present day.  It is believed that there are four million rising to five million children living in poverty within the United Kingdom by twenty-twenty, it is also reported that, two thirds of these children that are living in poverty, have at least one parent that is working (children’s society, 2020).  Poverty has been an increasing problem within the United Kingdom for many years.  A contributing factor to this is government cuts to state benefits, increased living expenses, increased taxes </w:t>
      </w:r>
      <w:r w:rsidR="00152F3F">
        <w:rPr>
          <w:rFonts w:ascii="Arial" w:hAnsi="Arial" w:cs="Arial"/>
          <w:sz w:val="24"/>
          <w:szCs w:val="24"/>
        </w:rPr>
        <w:t>etc.  The author believes that, the set figure of five million will be dramatically increased due to the Covid-19, Coronavirus pandemic, that descended on the world during the years twenty-nineteen and twenty-twenty.</w:t>
      </w:r>
      <w:r w:rsidR="00937AF9">
        <w:rPr>
          <w:rFonts w:ascii="Arial" w:hAnsi="Arial" w:cs="Arial"/>
          <w:sz w:val="24"/>
          <w:szCs w:val="24"/>
        </w:rPr>
        <w:t xml:space="preserve">  Another issue that surrounds young people in the present day is the ease to the accessibility of illegal narcotics and the issue surrounding county lines.  County lines is defined as, drug trafficking from major cities within the United Kingdom, often </w:t>
      </w:r>
      <w:r w:rsidR="00937AF9">
        <w:rPr>
          <w:rFonts w:ascii="Arial" w:hAnsi="Arial" w:cs="Arial"/>
          <w:sz w:val="24"/>
          <w:szCs w:val="24"/>
        </w:rPr>
        <w:lastRenderedPageBreak/>
        <w:t>using children and young people in mind to supply drugs in small towns and rural areas.</w:t>
      </w:r>
      <w:r w:rsidR="00152F3F">
        <w:rPr>
          <w:rFonts w:ascii="Arial" w:hAnsi="Arial" w:cs="Arial"/>
          <w:sz w:val="24"/>
          <w:szCs w:val="24"/>
        </w:rPr>
        <w:t xml:space="preserve">  </w:t>
      </w:r>
      <w:r w:rsidR="0023786D">
        <w:rPr>
          <w:rFonts w:ascii="Arial" w:hAnsi="Arial" w:cs="Arial"/>
          <w:sz w:val="24"/>
          <w:szCs w:val="24"/>
        </w:rPr>
        <w:t xml:space="preserve">Social media is now an all too common trend with the majority of young people today.  Although many social media sites are a great tool to be used for, expressing oneself, keeping in contact with friends and family, keeping up to date with current affairs happening within the world, social media also has its dangers.  The many dangers that face a young person whilst using social media are as follows in order to name a few, cyber bullying, access to age inappropriate content, sharing of indecent images or videos.  Dangers such as these can have a harmful and detrimental </w:t>
      </w:r>
      <w:proofErr w:type="spellStart"/>
      <w:r w:rsidR="0023786D">
        <w:rPr>
          <w:rFonts w:ascii="Arial" w:hAnsi="Arial" w:cs="Arial"/>
          <w:sz w:val="24"/>
          <w:szCs w:val="24"/>
        </w:rPr>
        <w:t>affect</w:t>
      </w:r>
      <w:proofErr w:type="spellEnd"/>
      <w:r w:rsidR="0023786D">
        <w:rPr>
          <w:rFonts w:ascii="Arial" w:hAnsi="Arial" w:cs="Arial"/>
          <w:sz w:val="24"/>
          <w:szCs w:val="24"/>
        </w:rPr>
        <w:t xml:space="preserve"> on a young person and their mental development.  </w:t>
      </w:r>
    </w:p>
    <w:p w14:paraId="4E6F0654" w14:textId="77777777" w:rsidR="003C5617" w:rsidRDefault="003C5617" w:rsidP="003C5617">
      <w:pPr>
        <w:spacing w:after="480" w:line="480" w:lineRule="auto"/>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G.</w:t>
      </w:r>
      <w:proofErr w:type="gramStart"/>
      <w:r>
        <w:rPr>
          <w:rFonts w:ascii="Arial" w:hAnsi="Arial" w:cs="Arial"/>
          <w:sz w:val="24"/>
          <w:szCs w:val="24"/>
        </w:rPr>
        <w:t>S.O’Keefe</w:t>
      </w:r>
      <w:proofErr w:type="spellEnd"/>
      <w:proofErr w:type="gramEnd"/>
      <w:r>
        <w:rPr>
          <w:rFonts w:ascii="Arial" w:hAnsi="Arial" w:cs="Arial"/>
          <w:sz w:val="24"/>
          <w:szCs w:val="24"/>
        </w:rPr>
        <w:t xml:space="preserve">, </w:t>
      </w:r>
      <w:proofErr w:type="spellStart"/>
      <w:r>
        <w:rPr>
          <w:rFonts w:ascii="Arial" w:hAnsi="Arial" w:cs="Arial"/>
          <w:sz w:val="24"/>
          <w:szCs w:val="24"/>
        </w:rPr>
        <w:t>K.Clarke</w:t>
      </w:r>
      <w:proofErr w:type="spellEnd"/>
      <w:r>
        <w:rPr>
          <w:rFonts w:ascii="Arial" w:hAnsi="Arial" w:cs="Arial"/>
          <w:sz w:val="24"/>
          <w:szCs w:val="24"/>
        </w:rPr>
        <w:t>-Pearson (2011</w:t>
      </w:r>
    </w:p>
    <w:p w14:paraId="00BE00E7" w14:textId="44B86EF4" w:rsidR="00A60184" w:rsidRDefault="003C5617" w:rsidP="00A60184">
      <w:pPr>
        <w:spacing w:after="480" w:line="480" w:lineRule="auto"/>
        <w:ind w:left="680" w:right="680"/>
        <w:jc w:val="both"/>
        <w:rPr>
          <w:rFonts w:ascii="Arial" w:hAnsi="Arial" w:cs="Arial"/>
          <w:sz w:val="24"/>
          <w:szCs w:val="24"/>
        </w:rPr>
      </w:pPr>
      <w:r>
        <w:rPr>
          <w:rFonts w:ascii="Arial" w:hAnsi="Arial" w:cs="Arial"/>
          <w:sz w:val="24"/>
          <w:szCs w:val="24"/>
        </w:rPr>
        <w:t>Using social media web sites</w:t>
      </w:r>
      <w:r w:rsidR="00F00C62">
        <w:rPr>
          <w:rFonts w:ascii="Arial" w:hAnsi="Arial" w:cs="Arial"/>
          <w:sz w:val="24"/>
          <w:szCs w:val="24"/>
        </w:rPr>
        <w:t xml:space="preserve"> is among the most common activity of today’s children and adolescence.  Any web site that allows social interaction is considered a social media site, including social media sites such as Facebook, </w:t>
      </w:r>
      <w:proofErr w:type="spellStart"/>
      <w:r w:rsidR="00F00C62">
        <w:rPr>
          <w:rFonts w:ascii="Arial" w:hAnsi="Arial" w:cs="Arial"/>
          <w:sz w:val="24"/>
          <w:szCs w:val="24"/>
        </w:rPr>
        <w:t>MySpace</w:t>
      </w:r>
      <w:proofErr w:type="spellEnd"/>
      <w:r w:rsidR="00F00C62">
        <w:rPr>
          <w:rFonts w:ascii="Arial" w:hAnsi="Arial" w:cs="Arial"/>
          <w:sz w:val="24"/>
          <w:szCs w:val="24"/>
        </w:rPr>
        <w:t xml:space="preserve"> and Twitter, gaming sites and virtual worlds such as Club Penguin, Second Life and the Simms, video sites such as YouTube and blogs.  Such sites offer today’s youth a portal for entertainment and communication and have grown exponentially in recent years.  For this reason, it is important that parents become aware of the nature of these social media sites, given that not all of them are healthy environments for children and adolescents.  Paediatricians are in a unique position</w:t>
      </w:r>
      <w:r w:rsidR="00C10140">
        <w:rPr>
          <w:rFonts w:ascii="Arial" w:hAnsi="Arial" w:cs="Arial"/>
          <w:sz w:val="24"/>
          <w:szCs w:val="24"/>
        </w:rPr>
        <w:t xml:space="preserve"> to help families understand these sites and to encourage healthy use and urge parents to monitor for potential problems with cyberbullying, “Facebook depression”, sexting, and exposure to inappropriate content.</w:t>
      </w:r>
      <w:r w:rsidR="00F00C62">
        <w:rPr>
          <w:rFonts w:ascii="Arial" w:hAnsi="Arial" w:cs="Arial"/>
          <w:sz w:val="24"/>
          <w:szCs w:val="24"/>
        </w:rPr>
        <w:t xml:space="preserve"> </w:t>
      </w:r>
    </w:p>
    <w:p w14:paraId="7264D970" w14:textId="0609B2C8" w:rsidR="00CE128D" w:rsidRDefault="00A60184" w:rsidP="002049D5">
      <w:pPr>
        <w:pStyle w:val="NormalWeb"/>
        <w:spacing w:line="480" w:lineRule="auto"/>
        <w:jc w:val="both"/>
        <w:rPr>
          <w:rFonts w:ascii="Arial" w:hAnsi="Arial" w:cs="Arial"/>
          <w:color w:val="222222"/>
          <w:shd w:val="clear" w:color="auto" w:fill="FFFFFF"/>
        </w:rPr>
      </w:pPr>
      <w:r>
        <w:rPr>
          <w:rFonts w:ascii="Arial" w:hAnsi="Arial" w:cs="Arial"/>
        </w:rPr>
        <w:lastRenderedPageBreak/>
        <w:t xml:space="preserve">The roles and responsibilities of a youth worker </w:t>
      </w:r>
      <w:r w:rsidR="009D1459">
        <w:rPr>
          <w:rFonts w:ascii="Arial" w:hAnsi="Arial" w:cs="Arial"/>
        </w:rPr>
        <w:t>are to meet the needs of individual young people ranging from the ages of eleven to twenty-five.  As a youth worker you must be in a position of understanding in order to be able to guide a young person, in order to empower them to reach their full potential.  There are many roles of a youth worker such as signpost, support, educate,</w:t>
      </w:r>
      <w:r w:rsidR="007C0D91">
        <w:rPr>
          <w:rFonts w:ascii="Arial" w:hAnsi="Arial" w:cs="Arial"/>
        </w:rPr>
        <w:t xml:space="preserve"> to provide a safe place etc, these roles are of extreme importance to gaining the correct support to comply with the needs of the young individual</w:t>
      </w:r>
      <w:r w:rsidR="00DF250E">
        <w:rPr>
          <w:rFonts w:ascii="Arial" w:hAnsi="Arial" w:cs="Arial"/>
        </w:rPr>
        <w:t>, also too building a healthy relationship with the young person.</w:t>
      </w:r>
      <w:r w:rsidR="00EA0A9B">
        <w:rPr>
          <w:rFonts w:ascii="Arial" w:hAnsi="Arial" w:cs="Arial"/>
        </w:rPr>
        <w:t xml:space="preserve">  Many different organisations work with young people such as schools, social services, training providers, police, youth justice system and probation, just to name some.  The key aspect that sets youth work practice out from these other organisations is that</w:t>
      </w:r>
      <w:r w:rsidR="006E62A8">
        <w:rPr>
          <w:rFonts w:ascii="Arial" w:hAnsi="Arial" w:cs="Arial"/>
        </w:rPr>
        <w:t xml:space="preserve"> </w:t>
      </w:r>
      <w:r w:rsidR="00BB0806">
        <w:rPr>
          <w:rFonts w:ascii="Arial" w:hAnsi="Arial" w:cs="Arial"/>
        </w:rPr>
        <w:t xml:space="preserve">the relationship between a young person and a youth worker is a voluntary relationship and very much is young person driven in all aspects of this work.  It is of utmost importance to understand that primarily the role of a youth worker is too </w:t>
      </w:r>
      <w:proofErr w:type="gramStart"/>
      <w:r w:rsidR="00BB0806">
        <w:rPr>
          <w:rFonts w:ascii="Arial" w:hAnsi="Arial" w:cs="Arial"/>
        </w:rPr>
        <w:t>educate</w:t>
      </w:r>
      <w:proofErr w:type="gramEnd"/>
      <w:r w:rsidR="00BB0806">
        <w:rPr>
          <w:rFonts w:ascii="Arial" w:hAnsi="Arial" w:cs="Arial"/>
        </w:rPr>
        <w:t xml:space="preserve"> in a non/informal manner around different chosen topics, and all other roles are secondary roles (</w:t>
      </w:r>
      <w:proofErr w:type="spellStart"/>
      <w:r w:rsidR="00BB0806" w:rsidRPr="00BB0806">
        <w:rPr>
          <w:rFonts w:ascii="Arial" w:hAnsi="Arial" w:cs="Arial"/>
          <w:color w:val="000000"/>
        </w:rPr>
        <w:t>Rosseter</w:t>
      </w:r>
      <w:proofErr w:type="spellEnd"/>
      <w:r w:rsidR="00BB0806" w:rsidRPr="00BB0806">
        <w:rPr>
          <w:rFonts w:ascii="Arial" w:hAnsi="Arial" w:cs="Arial"/>
          <w:color w:val="000000"/>
        </w:rPr>
        <w:t>, 1987, p. 52).</w:t>
      </w:r>
      <w:r w:rsidR="00BB0806">
        <w:rPr>
          <w:rFonts w:ascii="Arial" w:hAnsi="Arial" w:cs="Arial"/>
          <w:color w:val="000000"/>
        </w:rPr>
        <w:t xml:space="preserve">  </w:t>
      </w:r>
      <w:r w:rsidR="00BB0806" w:rsidRPr="00BB0806">
        <w:rPr>
          <w:rFonts w:ascii="Arial" w:hAnsi="Arial" w:cs="Arial"/>
          <w:color w:val="000000"/>
        </w:rPr>
        <w:t>The youth worker aim is to educate the young person using non/ in formal education while having fun, this will spark the young person’s interest. This is a fundamental part of youth work as the young person needs to want to part</w:t>
      </w:r>
      <w:r w:rsidR="00D769CF">
        <w:rPr>
          <w:rFonts w:ascii="Arial" w:hAnsi="Arial" w:cs="Arial"/>
          <w:color w:val="000000"/>
        </w:rPr>
        <w:t>icipate</w:t>
      </w:r>
      <w:r w:rsidR="00BB0806" w:rsidRPr="00BB0806">
        <w:rPr>
          <w:rFonts w:ascii="Arial" w:hAnsi="Arial" w:cs="Arial"/>
          <w:color w:val="000000"/>
        </w:rPr>
        <w:t xml:space="preserve"> in youth work as stated beforehand youth work is a voluntary relationship</w:t>
      </w:r>
      <w:r w:rsidR="00D769CF">
        <w:rPr>
          <w:rFonts w:ascii="Arial" w:hAnsi="Arial" w:cs="Arial"/>
          <w:color w:val="000000"/>
        </w:rPr>
        <w:t xml:space="preserve"> (</w:t>
      </w:r>
      <w:proofErr w:type="spellStart"/>
      <w:r w:rsidR="00D769CF">
        <w:rPr>
          <w:rFonts w:ascii="Arial" w:hAnsi="Arial" w:cs="Arial"/>
          <w:color w:val="000000"/>
        </w:rPr>
        <w:t>Sapin</w:t>
      </w:r>
      <w:proofErr w:type="spellEnd"/>
      <w:r w:rsidR="00EB3270">
        <w:rPr>
          <w:rFonts w:ascii="Arial" w:hAnsi="Arial" w:cs="Arial"/>
          <w:color w:val="000000"/>
        </w:rPr>
        <w:t>, 2013</w:t>
      </w:r>
      <w:r w:rsidR="00D769CF">
        <w:rPr>
          <w:rFonts w:ascii="Arial" w:hAnsi="Arial" w:cs="Arial"/>
          <w:color w:val="000000"/>
        </w:rPr>
        <w:t>)</w:t>
      </w:r>
      <w:r w:rsidR="00BB0806" w:rsidRPr="00BB0806">
        <w:rPr>
          <w:rFonts w:ascii="Arial" w:hAnsi="Arial" w:cs="Arial"/>
          <w:color w:val="000000"/>
        </w:rPr>
        <w:t>.</w:t>
      </w:r>
      <w:r w:rsidR="00D769CF">
        <w:rPr>
          <w:rFonts w:ascii="Arial" w:hAnsi="Arial" w:cs="Arial"/>
          <w:color w:val="000000"/>
        </w:rPr>
        <w:t xml:space="preserve">  There are five pillars in youth practice that all youth work should adhere to, these </w:t>
      </w:r>
      <w:r w:rsidR="002049D5">
        <w:rPr>
          <w:rFonts w:ascii="Arial" w:hAnsi="Arial" w:cs="Arial"/>
          <w:color w:val="000000"/>
        </w:rPr>
        <w:t>are,</w:t>
      </w:r>
      <w:r w:rsidR="00D769CF">
        <w:rPr>
          <w:rFonts w:ascii="Arial" w:hAnsi="Arial" w:cs="Arial"/>
          <w:color w:val="000000"/>
        </w:rPr>
        <w:t xml:space="preserve"> </w:t>
      </w:r>
      <w:r w:rsidR="002049D5">
        <w:rPr>
          <w:rFonts w:ascii="Arial" w:hAnsi="Arial" w:cs="Arial"/>
          <w:color w:val="222222"/>
          <w:shd w:val="clear" w:color="auto" w:fill="FFFFFF"/>
        </w:rPr>
        <w:t xml:space="preserve">empowering, educative, participative, inclusive and expressive (Youth Work in Wales Review Group, 2018).  These five pillars are set out so that there are the best possible guidelines for the youth worker to deliver the best possible outcome to enable the young person </w:t>
      </w:r>
      <w:r w:rsidR="00474F8F">
        <w:rPr>
          <w:rFonts w:ascii="Arial" w:hAnsi="Arial" w:cs="Arial"/>
          <w:color w:val="222222"/>
          <w:shd w:val="clear" w:color="auto" w:fill="FFFFFF"/>
        </w:rPr>
        <w:t>to reach</w:t>
      </w:r>
      <w:r w:rsidR="002049D5">
        <w:rPr>
          <w:rFonts w:ascii="Arial" w:hAnsi="Arial" w:cs="Arial"/>
          <w:color w:val="222222"/>
          <w:shd w:val="clear" w:color="auto" w:fill="FFFFFF"/>
        </w:rPr>
        <w:t xml:space="preserve"> their full potential</w:t>
      </w:r>
      <w:r w:rsidR="005F044F">
        <w:rPr>
          <w:rFonts w:ascii="Arial" w:hAnsi="Arial" w:cs="Arial"/>
          <w:color w:val="222222"/>
          <w:shd w:val="clear" w:color="auto" w:fill="FFFFFF"/>
        </w:rPr>
        <w:t xml:space="preserve"> during their development cycle from adolescence to adulthood.</w:t>
      </w:r>
      <w:r w:rsidR="00CE128D">
        <w:rPr>
          <w:rFonts w:ascii="Arial" w:hAnsi="Arial" w:cs="Arial"/>
          <w:color w:val="222222"/>
          <w:shd w:val="clear" w:color="auto" w:fill="FFFFFF"/>
        </w:rPr>
        <w:t xml:space="preserve">  It is reported by, </w:t>
      </w:r>
      <w:r w:rsidR="00CE128D" w:rsidRPr="00CE128D">
        <w:rPr>
          <w:rFonts w:ascii="Arial" w:hAnsi="Arial" w:cs="Arial"/>
          <w:color w:val="222222"/>
          <w:shd w:val="clear" w:color="auto" w:fill="FFFFFF"/>
        </w:rPr>
        <w:t>The National Youth Work Strategy for Wales</w:t>
      </w:r>
      <w:r w:rsidR="00CE128D">
        <w:rPr>
          <w:rFonts w:ascii="Arial" w:hAnsi="Arial" w:cs="Arial"/>
          <w:color w:val="222222"/>
          <w:shd w:val="clear" w:color="auto" w:fill="FFFFFF"/>
        </w:rPr>
        <w:t xml:space="preserve"> </w:t>
      </w:r>
      <w:proofErr w:type="gramStart"/>
      <w:r w:rsidR="00CE128D">
        <w:rPr>
          <w:rFonts w:ascii="Arial" w:hAnsi="Arial" w:cs="Arial"/>
          <w:color w:val="222222"/>
          <w:shd w:val="clear" w:color="auto" w:fill="FFFFFF"/>
        </w:rPr>
        <w:t>(</w:t>
      </w:r>
      <w:r w:rsidR="00474F8F">
        <w:rPr>
          <w:rFonts w:ascii="Arial" w:hAnsi="Arial" w:cs="Arial"/>
          <w:color w:val="222222"/>
          <w:shd w:val="clear" w:color="auto" w:fill="FFFFFF"/>
        </w:rPr>
        <w:t xml:space="preserve"> </w:t>
      </w:r>
      <w:r w:rsidR="00CE128D">
        <w:rPr>
          <w:rFonts w:ascii="Arial" w:hAnsi="Arial" w:cs="Arial"/>
          <w:color w:val="222222"/>
          <w:shd w:val="clear" w:color="auto" w:fill="FFFFFF"/>
        </w:rPr>
        <w:t>2013</w:t>
      </w:r>
      <w:proofErr w:type="gramEnd"/>
      <w:r w:rsidR="00CE128D">
        <w:rPr>
          <w:rFonts w:ascii="Arial" w:hAnsi="Arial" w:cs="Arial"/>
          <w:color w:val="222222"/>
          <w:shd w:val="clear" w:color="auto" w:fill="FFFFFF"/>
        </w:rPr>
        <w:t>, p5),</w:t>
      </w:r>
    </w:p>
    <w:p w14:paraId="2027648E" w14:textId="73E85A16" w:rsidR="00CE128D" w:rsidRDefault="00CE128D" w:rsidP="00E073EB">
      <w:pPr>
        <w:pStyle w:val="NormalWeb"/>
        <w:spacing w:line="480" w:lineRule="auto"/>
        <w:ind w:left="680" w:right="680"/>
        <w:jc w:val="both"/>
        <w:rPr>
          <w:rFonts w:ascii="Arial" w:hAnsi="Arial" w:cs="Arial"/>
          <w:color w:val="222222"/>
          <w:shd w:val="clear" w:color="auto" w:fill="FFFFFF"/>
        </w:rPr>
      </w:pPr>
      <w:r w:rsidRPr="00CE128D">
        <w:lastRenderedPageBreak/>
        <w:t xml:space="preserve"> </w:t>
      </w:r>
      <w:r w:rsidRPr="00CE128D">
        <w:rPr>
          <w:rFonts w:ascii="Arial" w:hAnsi="Arial" w:cs="Arial"/>
          <w:color w:val="222222"/>
          <w:shd w:val="clear" w:color="auto" w:fill="FFFFFF"/>
        </w:rPr>
        <w:t>Youth work provides and facilitates an environment within which young people can relax, have fun, feel secure, supported and valued. Through non-formal and informal educational opportunities and experiences youth work approaches challenge young people to enhance their personal, social and political development.  By engaging in youth work young people can learn to take greater control of their lives and be supported to recognise and resist the damaging influences which may affect them.</w:t>
      </w:r>
    </w:p>
    <w:p w14:paraId="30E5815F" w14:textId="6A006B1C" w:rsidR="008C4091" w:rsidRDefault="00474F8F" w:rsidP="002049D5">
      <w:pPr>
        <w:pStyle w:val="NormalWeb"/>
        <w:spacing w:line="480" w:lineRule="auto"/>
        <w:jc w:val="both"/>
        <w:rPr>
          <w:rFonts w:ascii="Arial" w:hAnsi="Arial" w:cs="Arial"/>
          <w:color w:val="222222"/>
          <w:shd w:val="clear" w:color="auto" w:fill="FFFFFF"/>
        </w:rPr>
      </w:pPr>
      <w:r>
        <w:rPr>
          <w:rFonts w:ascii="Arial" w:hAnsi="Arial" w:cs="Arial"/>
          <w:color w:val="222222"/>
          <w:shd w:val="clear" w:color="auto" w:fill="FFFFFF"/>
        </w:rPr>
        <w:t xml:space="preserve"> As a youth worker it is imperative that you are up to date with current legislation </w:t>
      </w:r>
      <w:r w:rsidR="00556BEA">
        <w:rPr>
          <w:rFonts w:ascii="Arial" w:hAnsi="Arial" w:cs="Arial"/>
          <w:color w:val="222222"/>
          <w:shd w:val="clear" w:color="auto" w:fill="FFFFFF"/>
        </w:rPr>
        <w:t>surrounding</w:t>
      </w:r>
      <w:r>
        <w:rPr>
          <w:rFonts w:ascii="Arial" w:hAnsi="Arial" w:cs="Arial"/>
          <w:color w:val="222222"/>
          <w:shd w:val="clear" w:color="auto" w:fill="FFFFFF"/>
        </w:rPr>
        <w:t xml:space="preserve"> youth work practice</w:t>
      </w:r>
      <w:r w:rsidR="00556BEA">
        <w:rPr>
          <w:rFonts w:ascii="Arial" w:hAnsi="Arial" w:cs="Arial"/>
          <w:color w:val="222222"/>
          <w:shd w:val="clear" w:color="auto" w:fill="FFFFFF"/>
        </w:rPr>
        <w:t xml:space="preserve">, and have a good knowledge of other agencies and organisations, that you can signpost to in order too meet the full criteria of any individual needs of a young person that need to be addressed.  One of the roles </w:t>
      </w:r>
      <w:proofErr w:type="gramStart"/>
      <w:r w:rsidR="00E22A88">
        <w:rPr>
          <w:rFonts w:ascii="Arial" w:hAnsi="Arial" w:cs="Arial"/>
          <w:color w:val="222222"/>
          <w:shd w:val="clear" w:color="auto" w:fill="FFFFFF"/>
        </w:rPr>
        <w:t>in regard to</w:t>
      </w:r>
      <w:proofErr w:type="gramEnd"/>
      <w:r w:rsidR="00556BEA">
        <w:rPr>
          <w:rFonts w:ascii="Arial" w:hAnsi="Arial" w:cs="Arial"/>
          <w:color w:val="222222"/>
          <w:shd w:val="clear" w:color="auto" w:fill="FFFFFF"/>
        </w:rPr>
        <w:t xml:space="preserve"> youth work, is that you will be highly likely during your career be called or asked to work with other organisations or agencies therefor forming a partnership called multi-agency.  The reason for this is that collectively, different organisations or agencies bring their own specialised expertise, for the best possible outcome for the needs of the individual young person.</w:t>
      </w:r>
      <w:r w:rsidR="00E22A88">
        <w:rPr>
          <w:rFonts w:ascii="Arial" w:hAnsi="Arial" w:cs="Arial"/>
          <w:color w:val="222222"/>
          <w:shd w:val="clear" w:color="auto" w:fill="FFFFFF"/>
        </w:rPr>
        <w:t xml:space="preserve">  Many young people will suffer from some sort of traumatic experience in their life be that bullying of any sort, to neglect or abuse.  Children that endure such traumatic events will almost certainly have an adverse childhood experience score.</w:t>
      </w:r>
      <w:r w:rsidR="00EE199F">
        <w:rPr>
          <w:rFonts w:ascii="Arial" w:hAnsi="Arial" w:cs="Arial"/>
          <w:color w:val="222222"/>
          <w:shd w:val="clear" w:color="auto" w:fill="FFFFFF"/>
        </w:rPr>
        <w:t xml:space="preserve">  Ace scores are split into three categories abuse, neglect and household dysfunction,  it is said that if a young person is to score four aces or above, they will be more likely to continue the cycle of abuse, neglect or household dysfunction, in their adult lives, with an increased risk of health conditions.  Although having an aces score is a negative, it only takes one good role model in a young persons life, too null out these negative </w:t>
      </w:r>
      <w:proofErr w:type="spellStart"/>
      <w:r w:rsidR="00EE199F">
        <w:rPr>
          <w:rFonts w:ascii="Arial" w:hAnsi="Arial" w:cs="Arial"/>
          <w:color w:val="222222"/>
          <w:shd w:val="clear" w:color="auto" w:fill="FFFFFF"/>
        </w:rPr>
        <w:t>affects</w:t>
      </w:r>
      <w:proofErr w:type="spellEnd"/>
      <w:r w:rsidR="005073E1">
        <w:rPr>
          <w:rFonts w:ascii="Arial" w:hAnsi="Arial" w:cs="Arial"/>
          <w:color w:val="222222"/>
          <w:shd w:val="clear" w:color="auto" w:fill="FFFFFF"/>
        </w:rPr>
        <w:t xml:space="preserve">.  </w:t>
      </w:r>
      <w:r w:rsidR="006A3412">
        <w:rPr>
          <w:rFonts w:ascii="Arial" w:hAnsi="Arial" w:cs="Arial"/>
          <w:color w:val="222222"/>
          <w:shd w:val="clear" w:color="auto" w:fill="FFFFFF"/>
        </w:rPr>
        <w:t xml:space="preserve">One of the most important roles that a youth worker has in present day, amongst the different dangers that a young person </w:t>
      </w:r>
      <w:r w:rsidR="006A3412">
        <w:rPr>
          <w:rFonts w:ascii="Arial" w:hAnsi="Arial" w:cs="Arial"/>
          <w:color w:val="222222"/>
          <w:shd w:val="clear" w:color="auto" w:fill="FFFFFF"/>
        </w:rPr>
        <w:lastRenderedPageBreak/>
        <w:t xml:space="preserve">could be confronted with, is the ability to identify and seek appropriate </w:t>
      </w:r>
      <w:r w:rsidR="00BF3D37">
        <w:rPr>
          <w:rFonts w:ascii="Arial" w:hAnsi="Arial" w:cs="Arial"/>
          <w:color w:val="222222"/>
          <w:shd w:val="clear" w:color="auto" w:fill="FFFFFF"/>
        </w:rPr>
        <w:t xml:space="preserve">help and advice in relation to safeguarding.  A </w:t>
      </w:r>
      <w:proofErr w:type="gramStart"/>
      <w:r w:rsidR="00BF3D37">
        <w:rPr>
          <w:rFonts w:ascii="Arial" w:hAnsi="Arial" w:cs="Arial"/>
          <w:color w:val="222222"/>
          <w:shd w:val="clear" w:color="auto" w:fill="FFFFFF"/>
        </w:rPr>
        <w:t xml:space="preserve">young </w:t>
      </w:r>
      <w:proofErr w:type="spellStart"/>
      <w:r w:rsidR="00BF3D37">
        <w:rPr>
          <w:rFonts w:ascii="Arial" w:hAnsi="Arial" w:cs="Arial"/>
          <w:color w:val="222222"/>
          <w:shd w:val="clear" w:color="auto" w:fill="FFFFFF"/>
        </w:rPr>
        <w:t>persons</w:t>
      </w:r>
      <w:proofErr w:type="spellEnd"/>
      <w:proofErr w:type="gramEnd"/>
      <w:r w:rsidR="00BF3D37">
        <w:rPr>
          <w:rFonts w:ascii="Arial" w:hAnsi="Arial" w:cs="Arial"/>
          <w:color w:val="222222"/>
          <w:shd w:val="clear" w:color="auto" w:fill="FFFFFF"/>
        </w:rPr>
        <w:t xml:space="preserve"> needs and safety is at the forefront in all aspects of work that a youth work practitioner does.  Having said this it is also the role of a youth worker to informally educate</w:t>
      </w:r>
      <w:r w:rsidR="008C4091">
        <w:rPr>
          <w:rFonts w:ascii="Arial" w:hAnsi="Arial" w:cs="Arial"/>
          <w:color w:val="222222"/>
          <w:shd w:val="clear" w:color="auto" w:fill="FFFFFF"/>
        </w:rPr>
        <w:t xml:space="preserve"> the young person about the risks that they could be confronted with, and to teach them what help is available to them from not only the youth service but other agencies also and how to be proactive in order to reduce that risk.</w:t>
      </w:r>
    </w:p>
    <w:p w14:paraId="029E0E81" w14:textId="77777777" w:rsidR="00E91DAD" w:rsidRDefault="009C0F7F" w:rsidP="002049D5">
      <w:pPr>
        <w:pStyle w:val="NormalWeb"/>
        <w:spacing w:line="480" w:lineRule="auto"/>
        <w:jc w:val="both"/>
        <w:rPr>
          <w:rFonts w:ascii="Arial" w:hAnsi="Arial" w:cs="Arial"/>
          <w:color w:val="222222"/>
          <w:shd w:val="clear" w:color="auto" w:fill="FFFFFF"/>
        </w:rPr>
      </w:pPr>
      <w:r>
        <w:rPr>
          <w:rFonts w:ascii="Arial" w:hAnsi="Arial" w:cs="Arial"/>
          <w:color w:val="222222"/>
          <w:shd w:val="clear" w:color="auto" w:fill="FFFFFF"/>
        </w:rPr>
        <w:t>In conclusion to this essay many topics have been discussed.  The author started by giving a brief history about where youth work originated from, being Sunday schools in the eighteenth century, to the founding of the first official youth organisation in the nineteenth century.  Other topics spoken about are how technology has evolved dramatically over the recent years, to the introduction of social media sites, such as Facebook, Myspace, Instagram etc, and the point of that although these social media sites are a fantastic way to give the young person a portal to entertainment and a means to keep in contact with friends and family</w:t>
      </w:r>
      <w:r w:rsidR="009C5237">
        <w:rPr>
          <w:rFonts w:ascii="Arial" w:hAnsi="Arial" w:cs="Arial"/>
          <w:color w:val="222222"/>
          <w:shd w:val="clear" w:color="auto" w:fill="FFFFFF"/>
        </w:rPr>
        <w:t>, it also contains dangers within by improper use, such as cyber bullying, access to age inappropriate content, sexting etc.  A look at contemporary society was explored, how poverty is an ever increasing issue due to government cuts, high taxes, cost of living getting higher and by the opinion of the author</w:t>
      </w:r>
      <w:r w:rsidR="00C14D87">
        <w:rPr>
          <w:rFonts w:ascii="Arial" w:hAnsi="Arial" w:cs="Arial"/>
          <w:color w:val="222222"/>
          <w:shd w:val="clear" w:color="auto" w:fill="FFFFFF"/>
        </w:rPr>
        <w:t xml:space="preserve"> is that this is</w:t>
      </w:r>
      <w:r w:rsidR="009C5237">
        <w:rPr>
          <w:rFonts w:ascii="Arial" w:hAnsi="Arial" w:cs="Arial"/>
          <w:color w:val="222222"/>
          <w:shd w:val="clear" w:color="auto" w:fill="FFFFFF"/>
        </w:rPr>
        <w:t xml:space="preserve"> set to worsen due to the </w:t>
      </w:r>
      <w:proofErr w:type="spellStart"/>
      <w:r w:rsidR="009C5237">
        <w:rPr>
          <w:rFonts w:ascii="Arial" w:hAnsi="Arial" w:cs="Arial"/>
          <w:color w:val="222222"/>
          <w:shd w:val="clear" w:color="auto" w:fill="FFFFFF"/>
        </w:rPr>
        <w:t>covid</w:t>
      </w:r>
      <w:proofErr w:type="spellEnd"/>
      <w:r w:rsidR="009C5237">
        <w:rPr>
          <w:rFonts w:ascii="Arial" w:hAnsi="Arial" w:cs="Arial"/>
          <w:color w:val="222222"/>
          <w:shd w:val="clear" w:color="auto" w:fill="FFFFFF"/>
        </w:rPr>
        <w:t xml:space="preserve"> nineteen, coronavirus pandemic, thus possibly having a great effect on a young </w:t>
      </w:r>
      <w:proofErr w:type="spellStart"/>
      <w:r w:rsidR="009C5237">
        <w:rPr>
          <w:rFonts w:ascii="Arial" w:hAnsi="Arial" w:cs="Arial"/>
          <w:color w:val="222222"/>
          <w:shd w:val="clear" w:color="auto" w:fill="FFFFFF"/>
        </w:rPr>
        <w:t>persons</w:t>
      </w:r>
      <w:proofErr w:type="spellEnd"/>
      <w:r w:rsidR="009C5237">
        <w:rPr>
          <w:rFonts w:ascii="Arial" w:hAnsi="Arial" w:cs="Arial"/>
          <w:color w:val="222222"/>
          <w:shd w:val="clear" w:color="auto" w:fill="FFFFFF"/>
        </w:rPr>
        <w:t xml:space="preserve"> development</w:t>
      </w:r>
      <w:r w:rsidR="00C14D87">
        <w:rPr>
          <w:rFonts w:ascii="Arial" w:hAnsi="Arial" w:cs="Arial"/>
          <w:color w:val="222222"/>
          <w:shd w:val="clear" w:color="auto" w:fill="FFFFFF"/>
        </w:rPr>
        <w:t xml:space="preserve">.  The roles and responsibilities of a youth worker was discussed, from what different qualities and attributes would be required to how important a youth worker could be in relation to a young person, especially throughout their transformation from adolescence to adulthood.  It is discussed that although a youth worker has many roles and may work in a variety of different settings, fundamentally their work is young person focused at </w:t>
      </w:r>
      <w:r w:rsidR="00C14D87">
        <w:rPr>
          <w:rFonts w:ascii="Arial" w:hAnsi="Arial" w:cs="Arial"/>
          <w:color w:val="222222"/>
          <w:shd w:val="clear" w:color="auto" w:fill="FFFFFF"/>
        </w:rPr>
        <w:lastRenderedPageBreak/>
        <w:t xml:space="preserve">all times and primarily they are an educator and all other roles are secondary.  </w:t>
      </w:r>
      <w:proofErr w:type="gramStart"/>
      <w:r w:rsidR="00C14D87">
        <w:rPr>
          <w:rFonts w:ascii="Arial" w:hAnsi="Arial" w:cs="Arial"/>
          <w:color w:val="222222"/>
          <w:shd w:val="clear" w:color="auto" w:fill="FFFFFF"/>
        </w:rPr>
        <w:t>Also</w:t>
      </w:r>
      <w:proofErr w:type="gramEnd"/>
      <w:r w:rsidR="00C14D87">
        <w:rPr>
          <w:rFonts w:ascii="Arial" w:hAnsi="Arial" w:cs="Arial"/>
          <w:color w:val="222222"/>
          <w:shd w:val="clear" w:color="auto" w:fill="FFFFFF"/>
        </w:rPr>
        <w:t xml:space="preserve"> a youth worker must be able to adapt and put the needs and safety of a young person </w:t>
      </w:r>
      <w:r w:rsidR="00E91DAD">
        <w:rPr>
          <w:rFonts w:ascii="Arial" w:hAnsi="Arial" w:cs="Arial"/>
          <w:color w:val="222222"/>
          <w:shd w:val="clear" w:color="auto" w:fill="FFFFFF"/>
        </w:rPr>
        <w:t>in the forefront of their work.</w:t>
      </w:r>
    </w:p>
    <w:p w14:paraId="69418B6C" w14:textId="77777777" w:rsidR="00E91DAD" w:rsidRDefault="00E91DAD" w:rsidP="002049D5">
      <w:pPr>
        <w:pStyle w:val="NormalWeb"/>
        <w:spacing w:line="480" w:lineRule="auto"/>
        <w:jc w:val="both"/>
        <w:rPr>
          <w:rFonts w:ascii="Arial" w:hAnsi="Arial" w:cs="Arial"/>
          <w:color w:val="222222"/>
          <w:shd w:val="clear" w:color="auto" w:fill="FFFFFF"/>
        </w:rPr>
      </w:pPr>
    </w:p>
    <w:p w14:paraId="0384D9DB" w14:textId="77777777" w:rsidR="00E91DAD" w:rsidRDefault="00E91DAD" w:rsidP="002049D5">
      <w:pPr>
        <w:pStyle w:val="NormalWeb"/>
        <w:spacing w:line="480" w:lineRule="auto"/>
        <w:jc w:val="both"/>
        <w:rPr>
          <w:rFonts w:ascii="Arial" w:hAnsi="Arial" w:cs="Arial"/>
          <w:color w:val="222222"/>
          <w:shd w:val="clear" w:color="auto" w:fill="FFFFFF"/>
        </w:rPr>
      </w:pPr>
    </w:p>
    <w:p w14:paraId="0C044669" w14:textId="1A1F7B08" w:rsidR="00E91DAD" w:rsidRDefault="00E91DAD" w:rsidP="002049D5">
      <w:pPr>
        <w:pStyle w:val="NormalWeb"/>
        <w:spacing w:line="480" w:lineRule="auto"/>
        <w:jc w:val="both"/>
        <w:rPr>
          <w:rFonts w:ascii="Arial" w:hAnsi="Arial" w:cs="Arial"/>
          <w:color w:val="222222"/>
          <w:shd w:val="clear" w:color="auto" w:fill="FFFFFF"/>
        </w:rPr>
      </w:pPr>
      <w:r>
        <w:rPr>
          <w:rFonts w:ascii="Arial" w:hAnsi="Arial" w:cs="Arial"/>
          <w:color w:val="222222"/>
          <w:shd w:val="clear" w:color="auto" w:fill="FFFFFF"/>
        </w:rPr>
        <w:t>Reference List</w:t>
      </w:r>
      <w:r w:rsidR="0023259B">
        <w:rPr>
          <w:rFonts w:ascii="Arial" w:hAnsi="Arial" w:cs="Arial"/>
          <w:color w:val="222222"/>
          <w:shd w:val="clear" w:color="auto" w:fill="FFFFFF"/>
        </w:rPr>
        <w:t>:</w:t>
      </w:r>
    </w:p>
    <w:p w14:paraId="358D1A5D" w14:textId="77777777" w:rsidR="0023259B" w:rsidRDefault="0023259B" w:rsidP="0023259B">
      <w:pPr>
        <w:pStyle w:val="NormalWeb"/>
        <w:rPr>
          <w:color w:val="000000"/>
        </w:rPr>
      </w:pPr>
      <w:r>
        <w:rPr>
          <w:color w:val="000000"/>
        </w:rPr>
        <w:t xml:space="preserve">Learning and Skills Improvement Services. (2012) Youth Work National Occupational Standards. London: Learning and Skills Improvement Services. </w:t>
      </w:r>
    </w:p>
    <w:p w14:paraId="01393615" w14:textId="2FCE5637" w:rsidR="0023259B" w:rsidRDefault="0023259B" w:rsidP="0023259B">
      <w:pPr>
        <w:pStyle w:val="NormalWeb"/>
        <w:rPr>
          <w:color w:val="000000"/>
        </w:rPr>
      </w:pPr>
      <w:r>
        <w:rPr>
          <w:color w:val="000000"/>
        </w:rPr>
        <w:t xml:space="preserve">O’Keefe, G.S, and Pearson, K.C (2011) The Impact of Social Media on Children, Adolescents, and Families, USA: American Academy of </w:t>
      </w:r>
      <w:r>
        <w:rPr>
          <w:color w:val="000000"/>
        </w:rPr>
        <w:t>Paediatrics</w:t>
      </w:r>
      <w:r>
        <w:rPr>
          <w:color w:val="000000"/>
        </w:rPr>
        <w:t xml:space="preserve"> </w:t>
      </w:r>
    </w:p>
    <w:p w14:paraId="0ADC845F" w14:textId="77777777" w:rsidR="0023259B" w:rsidRDefault="0023259B" w:rsidP="0023259B">
      <w:pPr>
        <w:pStyle w:val="NormalWeb"/>
        <w:rPr>
          <w:color w:val="000000"/>
        </w:rPr>
      </w:pPr>
      <w:proofErr w:type="spellStart"/>
      <w:r>
        <w:rPr>
          <w:color w:val="000000"/>
        </w:rPr>
        <w:t>Sapin</w:t>
      </w:r>
      <w:proofErr w:type="spellEnd"/>
      <w:r>
        <w:rPr>
          <w:color w:val="000000"/>
        </w:rPr>
        <w:t xml:space="preserve">, K. (2013) Essential Skills for Youth work Practice 2nd Ed. London: SAGA. </w:t>
      </w:r>
    </w:p>
    <w:p w14:paraId="48CEE197" w14:textId="77777777" w:rsidR="0023259B" w:rsidRDefault="0023259B" w:rsidP="0023259B">
      <w:pPr>
        <w:pStyle w:val="NormalWeb"/>
        <w:rPr>
          <w:color w:val="000000"/>
        </w:rPr>
      </w:pPr>
      <w:r>
        <w:rPr>
          <w:color w:val="000000"/>
        </w:rPr>
        <w:t xml:space="preserve">The Children’s Society (2020) Charities raise alarm over funding crisis facing children Available at: https://www.childrenssociety.org.uk/news-and-blogs/press-releases/charities-raise-alarm-over-funding-crisis-facing-childrens-social-care </w:t>
      </w:r>
    </w:p>
    <w:p w14:paraId="43B14239" w14:textId="77777777" w:rsidR="0023259B" w:rsidRDefault="0023259B" w:rsidP="0023259B">
      <w:pPr>
        <w:pStyle w:val="NormalWeb"/>
        <w:rPr>
          <w:color w:val="000000"/>
        </w:rPr>
      </w:pPr>
      <w:r>
        <w:rPr>
          <w:color w:val="000000"/>
        </w:rPr>
        <w:t xml:space="preserve">(Accessed: 17th March 2020). </w:t>
      </w:r>
    </w:p>
    <w:p w14:paraId="02465722" w14:textId="77777777" w:rsidR="0023259B" w:rsidRDefault="0023259B" w:rsidP="0023259B">
      <w:pPr>
        <w:pStyle w:val="NormalWeb"/>
        <w:rPr>
          <w:color w:val="000000"/>
        </w:rPr>
      </w:pPr>
      <w:r>
        <w:rPr>
          <w:color w:val="000000"/>
        </w:rPr>
        <w:t xml:space="preserve">Thompson, N. and Hill, G. (2018) The History of Sunday School Available at: https://www.youthscape.co.uk/research/news/history-sunday-schools </w:t>
      </w:r>
    </w:p>
    <w:p w14:paraId="5F895F55" w14:textId="77777777" w:rsidR="0023259B" w:rsidRDefault="0023259B" w:rsidP="0023259B">
      <w:pPr>
        <w:pStyle w:val="NormalWeb"/>
        <w:rPr>
          <w:color w:val="000000"/>
        </w:rPr>
      </w:pPr>
      <w:r>
        <w:rPr>
          <w:color w:val="000000"/>
        </w:rPr>
        <w:t xml:space="preserve">(Accessed 17th March 2020) </w:t>
      </w:r>
    </w:p>
    <w:p w14:paraId="341B31A0" w14:textId="77777777" w:rsidR="0023259B" w:rsidRDefault="0023259B" w:rsidP="0023259B">
      <w:pPr>
        <w:pStyle w:val="NormalWeb"/>
        <w:rPr>
          <w:color w:val="000000"/>
        </w:rPr>
      </w:pPr>
      <w:r>
        <w:rPr>
          <w:color w:val="000000"/>
        </w:rPr>
        <w:t xml:space="preserve">Youth Work in Wales Review Group. (2018) Youth Work in Wales: Principles and Purpose. Available at: http://www.cwvys.org.uk/wp-content/uploads/2018/11/YOUTH-WORK-IN-WALES-PRINCIPLES-AND-PURPOSES.pdf </w:t>
      </w:r>
    </w:p>
    <w:p w14:paraId="124B8744" w14:textId="77777777" w:rsidR="0023259B" w:rsidRDefault="0023259B" w:rsidP="0023259B">
      <w:pPr>
        <w:pStyle w:val="NormalWeb"/>
        <w:rPr>
          <w:color w:val="000000"/>
        </w:rPr>
      </w:pPr>
      <w:r>
        <w:rPr>
          <w:color w:val="000000"/>
        </w:rPr>
        <w:t xml:space="preserve">(Accessed: 17th March 2020). </w:t>
      </w:r>
    </w:p>
    <w:p w14:paraId="769101C2" w14:textId="77777777" w:rsidR="0023259B" w:rsidRDefault="0023259B" w:rsidP="0023259B">
      <w:pPr>
        <w:pStyle w:val="NormalWeb"/>
        <w:rPr>
          <w:color w:val="000000"/>
        </w:rPr>
      </w:pPr>
      <w:r>
        <w:rPr>
          <w:color w:val="000000"/>
        </w:rPr>
        <w:t>Welsh Assembly Government. (2013) Youth Work Strategy for Wales. Cardiff: Welsh Government.</w:t>
      </w:r>
    </w:p>
    <w:p w14:paraId="44BFA0FF" w14:textId="77777777" w:rsidR="0023259B" w:rsidRDefault="0023259B" w:rsidP="002049D5">
      <w:pPr>
        <w:pStyle w:val="NormalWeb"/>
        <w:spacing w:line="480" w:lineRule="auto"/>
        <w:jc w:val="both"/>
        <w:rPr>
          <w:rFonts w:ascii="Arial" w:hAnsi="Arial" w:cs="Arial"/>
          <w:color w:val="222222"/>
          <w:shd w:val="clear" w:color="auto" w:fill="FFFFFF"/>
        </w:rPr>
      </w:pPr>
    </w:p>
    <w:p w14:paraId="263FAF9E" w14:textId="1B0DCF76" w:rsidR="00BB0806" w:rsidRPr="00BB0806" w:rsidRDefault="00C14D87" w:rsidP="002049D5">
      <w:pPr>
        <w:pStyle w:val="NormalWeb"/>
        <w:spacing w:line="480" w:lineRule="auto"/>
        <w:jc w:val="both"/>
        <w:rPr>
          <w:rFonts w:ascii="Arial" w:hAnsi="Arial" w:cs="Arial"/>
          <w:color w:val="000000"/>
        </w:rPr>
      </w:pPr>
      <w:r>
        <w:rPr>
          <w:rFonts w:ascii="Arial" w:hAnsi="Arial" w:cs="Arial"/>
          <w:color w:val="222222"/>
          <w:shd w:val="clear" w:color="auto" w:fill="FFFFFF"/>
        </w:rPr>
        <w:t xml:space="preserve">  </w:t>
      </w:r>
    </w:p>
    <w:p w14:paraId="51A1486B" w14:textId="74410807" w:rsidR="00BB0806" w:rsidRDefault="00BB0806" w:rsidP="00BB0806">
      <w:pPr>
        <w:pStyle w:val="NormalWeb"/>
        <w:rPr>
          <w:color w:val="000000"/>
        </w:rPr>
      </w:pPr>
    </w:p>
    <w:p w14:paraId="3E08B66F" w14:textId="336412A7" w:rsidR="00BB0806" w:rsidRDefault="00BB0806" w:rsidP="00BB0806">
      <w:pPr>
        <w:pStyle w:val="NormalWeb"/>
        <w:rPr>
          <w:color w:val="000000"/>
        </w:rPr>
      </w:pPr>
    </w:p>
    <w:p w14:paraId="3255E4A3" w14:textId="6F4B9AB0" w:rsidR="00A60184" w:rsidRPr="00FF7C68" w:rsidRDefault="00A60184" w:rsidP="00A60184">
      <w:pPr>
        <w:spacing w:after="480" w:line="480" w:lineRule="auto"/>
        <w:jc w:val="both"/>
        <w:rPr>
          <w:rFonts w:ascii="Arial" w:hAnsi="Arial" w:cs="Arial"/>
          <w:sz w:val="24"/>
          <w:szCs w:val="24"/>
        </w:rPr>
      </w:pPr>
    </w:p>
    <w:sectPr w:rsidR="00A60184" w:rsidRPr="00FF7C68" w:rsidSect="005C24DD">
      <w:headerReference w:type="default" r:id="rId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CEF05C" w14:textId="77777777" w:rsidR="00EB3270" w:rsidRDefault="00EB3270" w:rsidP="00EF6704">
      <w:pPr>
        <w:spacing w:after="0" w:line="240" w:lineRule="auto"/>
      </w:pPr>
      <w:r>
        <w:separator/>
      </w:r>
    </w:p>
  </w:endnote>
  <w:endnote w:type="continuationSeparator" w:id="0">
    <w:p w14:paraId="0FE93955" w14:textId="77777777" w:rsidR="00EB3270" w:rsidRDefault="00EB3270" w:rsidP="00EF6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3FD71E" w14:textId="77777777" w:rsidR="00EB3270" w:rsidRDefault="00EB3270" w:rsidP="00EF6704">
      <w:pPr>
        <w:spacing w:after="0" w:line="240" w:lineRule="auto"/>
      </w:pPr>
      <w:r>
        <w:separator/>
      </w:r>
    </w:p>
  </w:footnote>
  <w:footnote w:type="continuationSeparator" w:id="0">
    <w:p w14:paraId="2699E638" w14:textId="77777777" w:rsidR="00EB3270" w:rsidRDefault="00EB3270" w:rsidP="00EF67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CBDE7C" w14:textId="77777777" w:rsidR="00EB3270" w:rsidRPr="00EF6704" w:rsidRDefault="00EB3270" w:rsidP="00EF6704">
    <w:pPr>
      <w:pStyle w:val="Header"/>
      <w:jc w:val="both"/>
      <w:rPr>
        <w:rFonts w:ascii="Arial" w:hAnsi="Arial" w:cs="Arial"/>
        <w:sz w:val="24"/>
        <w:szCs w:val="24"/>
      </w:rPr>
    </w:pPr>
    <w:r w:rsidRPr="00EF6704">
      <w:rPr>
        <w:rFonts w:ascii="Arial" w:hAnsi="Arial" w:cs="Arial"/>
        <w:sz w:val="24"/>
        <w:szCs w:val="24"/>
      </w:rPr>
      <w:t xml:space="preserve">       </w:t>
    </w:r>
    <w:r>
      <w:rPr>
        <w:rFonts w:ascii="Arial" w:hAnsi="Arial" w:cs="Arial"/>
        <w:sz w:val="24"/>
        <w:szCs w:val="24"/>
      </w:rPr>
      <w:tab/>
    </w:r>
    <w:r w:rsidRPr="00EF6704">
      <w:rPr>
        <w:rFonts w:ascii="Arial" w:hAnsi="Arial" w:cs="Arial"/>
        <w:sz w:val="24"/>
        <w:szCs w:val="24"/>
      </w:rPr>
      <w:t>1805610</w:t>
    </w:r>
  </w:p>
  <w:p w14:paraId="1E233A34" w14:textId="77777777" w:rsidR="00EB3270" w:rsidRDefault="00EB32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704"/>
    <w:rsid w:val="00053F2D"/>
    <w:rsid w:val="00066782"/>
    <w:rsid w:val="000A75EF"/>
    <w:rsid w:val="000D592C"/>
    <w:rsid w:val="00152F3F"/>
    <w:rsid w:val="00203703"/>
    <w:rsid w:val="002049D5"/>
    <w:rsid w:val="0023259B"/>
    <w:rsid w:val="0023786D"/>
    <w:rsid w:val="002B74FC"/>
    <w:rsid w:val="003C5617"/>
    <w:rsid w:val="003F0B20"/>
    <w:rsid w:val="004264A3"/>
    <w:rsid w:val="00474F8F"/>
    <w:rsid w:val="004C3F09"/>
    <w:rsid w:val="005073E1"/>
    <w:rsid w:val="00556BEA"/>
    <w:rsid w:val="005C24DD"/>
    <w:rsid w:val="005F044F"/>
    <w:rsid w:val="006939ED"/>
    <w:rsid w:val="006A3412"/>
    <w:rsid w:val="006E62A8"/>
    <w:rsid w:val="00716C53"/>
    <w:rsid w:val="007531CA"/>
    <w:rsid w:val="007A08D6"/>
    <w:rsid w:val="007B5A94"/>
    <w:rsid w:val="007C0D91"/>
    <w:rsid w:val="008C4091"/>
    <w:rsid w:val="00937AF9"/>
    <w:rsid w:val="009C0F7F"/>
    <w:rsid w:val="009C5237"/>
    <w:rsid w:val="009D1459"/>
    <w:rsid w:val="00A41C7C"/>
    <w:rsid w:val="00A60184"/>
    <w:rsid w:val="00A85850"/>
    <w:rsid w:val="00BB0806"/>
    <w:rsid w:val="00BC6E69"/>
    <w:rsid w:val="00BD784F"/>
    <w:rsid w:val="00BF3D37"/>
    <w:rsid w:val="00C00A1E"/>
    <w:rsid w:val="00C10140"/>
    <w:rsid w:val="00C14D87"/>
    <w:rsid w:val="00C53F08"/>
    <w:rsid w:val="00CE128D"/>
    <w:rsid w:val="00D2590F"/>
    <w:rsid w:val="00D769CF"/>
    <w:rsid w:val="00DF250E"/>
    <w:rsid w:val="00E073EB"/>
    <w:rsid w:val="00E22A88"/>
    <w:rsid w:val="00E22FE5"/>
    <w:rsid w:val="00E71007"/>
    <w:rsid w:val="00E91DAD"/>
    <w:rsid w:val="00EA0A9B"/>
    <w:rsid w:val="00EB3270"/>
    <w:rsid w:val="00EE199F"/>
    <w:rsid w:val="00EF6704"/>
    <w:rsid w:val="00F00C62"/>
    <w:rsid w:val="00FA7E11"/>
    <w:rsid w:val="00FF51D6"/>
    <w:rsid w:val="00FF7C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3F141"/>
  <w15:chartTrackingRefBased/>
  <w15:docId w15:val="{AA2E9DC3-DE7B-4EA2-9DB5-1FC78A83A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67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6704"/>
  </w:style>
  <w:style w:type="paragraph" w:styleId="Footer">
    <w:name w:val="footer"/>
    <w:basedOn w:val="Normal"/>
    <w:link w:val="FooterChar"/>
    <w:uiPriority w:val="99"/>
    <w:unhideWhenUsed/>
    <w:rsid w:val="00EF67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6704"/>
  </w:style>
  <w:style w:type="paragraph" w:styleId="NoSpacing">
    <w:name w:val="No Spacing"/>
    <w:link w:val="NoSpacingChar"/>
    <w:uiPriority w:val="1"/>
    <w:qFormat/>
    <w:rsid w:val="005C24D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C24DD"/>
    <w:rPr>
      <w:rFonts w:eastAsiaTheme="minorEastAsia"/>
      <w:lang w:val="en-US"/>
    </w:rPr>
  </w:style>
  <w:style w:type="paragraph" w:styleId="NormalWeb">
    <w:name w:val="Normal (Web)"/>
    <w:basedOn w:val="Normal"/>
    <w:uiPriority w:val="99"/>
    <w:semiHidden/>
    <w:unhideWhenUsed/>
    <w:rsid w:val="00BB080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6708542">
      <w:bodyDiv w:val="1"/>
      <w:marLeft w:val="0"/>
      <w:marRight w:val="0"/>
      <w:marTop w:val="0"/>
      <w:marBottom w:val="0"/>
      <w:divBdr>
        <w:top w:val="none" w:sz="0" w:space="0" w:color="auto"/>
        <w:left w:val="none" w:sz="0" w:space="0" w:color="auto"/>
        <w:bottom w:val="none" w:sz="0" w:space="0" w:color="auto"/>
        <w:right w:val="none" w:sz="0" w:space="0" w:color="auto"/>
      </w:divBdr>
    </w:div>
    <w:div w:id="843593542">
      <w:bodyDiv w:val="1"/>
      <w:marLeft w:val="0"/>
      <w:marRight w:val="0"/>
      <w:marTop w:val="0"/>
      <w:marBottom w:val="0"/>
      <w:divBdr>
        <w:top w:val="none" w:sz="0" w:space="0" w:color="auto"/>
        <w:left w:val="none" w:sz="0" w:space="0" w:color="auto"/>
        <w:bottom w:val="none" w:sz="0" w:space="0" w:color="auto"/>
        <w:right w:val="none" w:sz="0" w:space="0" w:color="auto"/>
      </w:divBdr>
    </w:div>
    <w:div w:id="1391684951">
      <w:bodyDiv w:val="1"/>
      <w:marLeft w:val="0"/>
      <w:marRight w:val="0"/>
      <w:marTop w:val="0"/>
      <w:marBottom w:val="0"/>
      <w:divBdr>
        <w:top w:val="none" w:sz="0" w:space="0" w:color="auto"/>
        <w:left w:val="none" w:sz="0" w:space="0" w:color="auto"/>
        <w:bottom w:val="none" w:sz="0" w:space="0" w:color="auto"/>
        <w:right w:val="none" w:sz="0" w:space="0" w:color="auto"/>
      </w:divBdr>
    </w:div>
    <w:div w:id="1564682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2234</Words>
  <Characters>12736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Where Youth Work Happens</vt:lpstr>
    </vt:vector>
  </TitlesOfParts>
  <Company>University of Wales Trinity Saint David</Company>
  <LinksUpToDate>false</LinksUpToDate>
  <CharactersWithSpaces>14941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Where Youth Work Happens</dc:title>
  <dc:subject>SJYW4014</dc:subject>
  <dc:creator>Darren Keel (1805610</dc:creator>
  <cp:keywords/>
  <dc:description/>
  <cp:lastModifiedBy>Darren Keel (1805610)</cp:lastModifiedBy>
  <cp:revision>2</cp:revision>
  <dcterms:created xsi:type="dcterms:W3CDTF">2020-05-19T17:53:00Z</dcterms:created>
  <dcterms:modified xsi:type="dcterms:W3CDTF">2020-05-19T17:53:00Z</dcterms:modified>
</cp:coreProperties>
</file>