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00E451" w14:textId="77777777" w:rsidR="002A46B8" w:rsidRPr="00F24CF9" w:rsidRDefault="002A46B8">
      <w:pPr>
        <w:rPr>
          <w:b/>
          <w:color w:val="000000" w:themeColor="text1"/>
          <w:sz w:val="28"/>
          <w:szCs w:val="28"/>
        </w:rPr>
      </w:pPr>
    </w:p>
    <w:p w14:paraId="3BF45692" w14:textId="77777777" w:rsidR="00ED62C1" w:rsidRPr="00F24CF9" w:rsidRDefault="00ED62C1">
      <w:pPr>
        <w:jc w:val="center"/>
        <w:rPr>
          <w:b/>
          <w:color w:val="000000" w:themeColor="text1"/>
          <w:sz w:val="32"/>
          <w:szCs w:val="32"/>
        </w:rPr>
      </w:pPr>
    </w:p>
    <w:p w14:paraId="3FB4D64A" w14:textId="77777777" w:rsidR="00ED62C1" w:rsidRPr="00F24CF9" w:rsidRDefault="00ED62C1">
      <w:pPr>
        <w:jc w:val="center"/>
        <w:rPr>
          <w:b/>
          <w:color w:val="000000" w:themeColor="text1"/>
          <w:sz w:val="32"/>
          <w:szCs w:val="32"/>
        </w:rPr>
      </w:pPr>
    </w:p>
    <w:p w14:paraId="3004D16F" w14:textId="77777777" w:rsidR="00ED62C1" w:rsidRPr="00F24CF9" w:rsidRDefault="00ED62C1">
      <w:pPr>
        <w:jc w:val="center"/>
        <w:rPr>
          <w:b/>
          <w:color w:val="000000" w:themeColor="text1"/>
          <w:sz w:val="32"/>
          <w:szCs w:val="32"/>
        </w:rPr>
      </w:pPr>
    </w:p>
    <w:p w14:paraId="04C51343" w14:textId="77777777" w:rsidR="00ED62C1" w:rsidRPr="00F24CF9" w:rsidRDefault="00ED62C1">
      <w:pPr>
        <w:jc w:val="center"/>
        <w:rPr>
          <w:b/>
          <w:color w:val="000000" w:themeColor="text1"/>
          <w:sz w:val="32"/>
          <w:szCs w:val="32"/>
        </w:rPr>
      </w:pPr>
    </w:p>
    <w:p w14:paraId="3F731E40" w14:textId="77777777" w:rsidR="00ED62C1" w:rsidRPr="00F24CF9" w:rsidRDefault="00ED62C1">
      <w:pPr>
        <w:jc w:val="center"/>
        <w:rPr>
          <w:b/>
          <w:color w:val="000000" w:themeColor="text1"/>
          <w:sz w:val="32"/>
          <w:szCs w:val="32"/>
        </w:rPr>
      </w:pPr>
    </w:p>
    <w:p w14:paraId="7724236C" w14:textId="77777777" w:rsidR="00ED62C1" w:rsidRPr="00F24CF9" w:rsidRDefault="00ED62C1">
      <w:pPr>
        <w:jc w:val="center"/>
        <w:rPr>
          <w:b/>
          <w:color w:val="000000" w:themeColor="text1"/>
          <w:sz w:val="32"/>
          <w:szCs w:val="32"/>
        </w:rPr>
      </w:pPr>
    </w:p>
    <w:p w14:paraId="5043CD08" w14:textId="3E5C548B" w:rsidR="002A46B8" w:rsidRPr="00F24CF9" w:rsidRDefault="00B52E6C">
      <w:pPr>
        <w:jc w:val="center"/>
        <w:rPr>
          <w:b/>
          <w:color w:val="000000" w:themeColor="text1"/>
          <w:sz w:val="32"/>
          <w:szCs w:val="32"/>
        </w:rPr>
      </w:pPr>
      <w:r w:rsidRPr="00F24CF9">
        <w:rPr>
          <w:b/>
          <w:color w:val="000000" w:themeColor="text1"/>
          <w:sz w:val="32"/>
          <w:szCs w:val="32"/>
        </w:rPr>
        <w:t>MODULE NAME: STRATEGIC MANAGEMENT &amp; SUSTAINABILITY</w:t>
      </w:r>
    </w:p>
    <w:p w14:paraId="541D86AE" w14:textId="77777777" w:rsidR="002A46B8" w:rsidRPr="00F24CF9" w:rsidRDefault="00B52E6C">
      <w:pPr>
        <w:jc w:val="center"/>
        <w:rPr>
          <w:b/>
          <w:color w:val="000000" w:themeColor="text1"/>
          <w:sz w:val="32"/>
          <w:szCs w:val="32"/>
        </w:rPr>
      </w:pPr>
      <w:r w:rsidRPr="00F24CF9">
        <w:rPr>
          <w:b/>
          <w:color w:val="000000" w:themeColor="text1"/>
          <w:sz w:val="32"/>
          <w:szCs w:val="32"/>
        </w:rPr>
        <w:t>MODULE CODE: LCBB6004</w:t>
      </w:r>
    </w:p>
    <w:p w14:paraId="0BC4B068" w14:textId="5BCF5CC6" w:rsidR="002A46B8" w:rsidRPr="00F24CF9" w:rsidRDefault="00B52E6C">
      <w:pPr>
        <w:jc w:val="center"/>
        <w:rPr>
          <w:b/>
          <w:color w:val="000000" w:themeColor="text1"/>
          <w:sz w:val="32"/>
          <w:szCs w:val="32"/>
        </w:rPr>
      </w:pPr>
      <w:r w:rsidRPr="00F24CF9">
        <w:rPr>
          <w:b/>
          <w:color w:val="000000" w:themeColor="text1"/>
          <w:sz w:val="32"/>
          <w:szCs w:val="32"/>
        </w:rPr>
        <w:t>MODULE LEADER: DR. STEPHEN ASAFO</w:t>
      </w:r>
    </w:p>
    <w:p w14:paraId="13B04E8A" w14:textId="77777777" w:rsidR="002A46B8" w:rsidRPr="00F24CF9" w:rsidRDefault="00B52E6C">
      <w:pPr>
        <w:jc w:val="center"/>
        <w:rPr>
          <w:b/>
          <w:color w:val="000000" w:themeColor="text1"/>
          <w:sz w:val="32"/>
          <w:szCs w:val="32"/>
        </w:rPr>
      </w:pPr>
      <w:r w:rsidRPr="00F24CF9">
        <w:rPr>
          <w:b/>
          <w:color w:val="000000" w:themeColor="text1"/>
          <w:sz w:val="32"/>
          <w:szCs w:val="32"/>
        </w:rPr>
        <w:t>ASSIGNMENT TYPE: REPORT</w:t>
      </w:r>
    </w:p>
    <w:p w14:paraId="6DC1C5EB" w14:textId="44835732" w:rsidR="002A46B8" w:rsidRPr="00F24CF9" w:rsidRDefault="00B52E6C">
      <w:pPr>
        <w:jc w:val="center"/>
        <w:rPr>
          <w:b/>
          <w:color w:val="000000" w:themeColor="text1"/>
          <w:sz w:val="32"/>
          <w:szCs w:val="32"/>
        </w:rPr>
      </w:pPr>
      <w:r w:rsidRPr="00F24CF9">
        <w:rPr>
          <w:b/>
          <w:color w:val="000000" w:themeColor="text1"/>
          <w:sz w:val="32"/>
          <w:szCs w:val="32"/>
        </w:rPr>
        <w:t>STUDENT NAME:</w:t>
      </w:r>
      <w:r w:rsidR="0002305B">
        <w:rPr>
          <w:b/>
          <w:color w:val="000000" w:themeColor="text1"/>
          <w:sz w:val="32"/>
          <w:szCs w:val="32"/>
        </w:rPr>
        <w:t xml:space="preserve"> </w:t>
      </w:r>
      <w:r w:rsidR="00E05B38">
        <w:rPr>
          <w:b/>
          <w:color w:val="000000" w:themeColor="text1"/>
          <w:sz w:val="32"/>
          <w:szCs w:val="32"/>
        </w:rPr>
        <w:t>CERASELA LAVINIA STOICA</w:t>
      </w:r>
    </w:p>
    <w:p w14:paraId="3C0AEDE6" w14:textId="1E23CB65" w:rsidR="00052EFA" w:rsidRPr="00F24CF9" w:rsidRDefault="00B52E6C">
      <w:pPr>
        <w:jc w:val="center"/>
        <w:rPr>
          <w:b/>
          <w:color w:val="000000" w:themeColor="text1"/>
          <w:sz w:val="32"/>
          <w:szCs w:val="32"/>
        </w:rPr>
      </w:pPr>
      <w:r w:rsidRPr="00F24CF9">
        <w:rPr>
          <w:b/>
          <w:color w:val="000000" w:themeColor="text1"/>
          <w:sz w:val="32"/>
          <w:szCs w:val="32"/>
        </w:rPr>
        <w:t>STUDENT ID:</w:t>
      </w:r>
      <w:r w:rsidR="0002305B">
        <w:rPr>
          <w:b/>
          <w:color w:val="000000" w:themeColor="text1"/>
          <w:sz w:val="32"/>
          <w:szCs w:val="32"/>
        </w:rPr>
        <w:t xml:space="preserve"> 2125057</w:t>
      </w:r>
    </w:p>
    <w:p w14:paraId="09FF14F2" w14:textId="77777777" w:rsidR="00052EFA" w:rsidRPr="00F24CF9" w:rsidRDefault="00052EFA">
      <w:pPr>
        <w:rPr>
          <w:b/>
          <w:color w:val="000000" w:themeColor="text1"/>
          <w:sz w:val="32"/>
          <w:szCs w:val="32"/>
        </w:rPr>
      </w:pPr>
      <w:r w:rsidRPr="00F24CF9">
        <w:rPr>
          <w:b/>
          <w:color w:val="000000" w:themeColor="text1"/>
          <w:sz w:val="32"/>
          <w:szCs w:val="32"/>
        </w:rPr>
        <w:br w:type="page"/>
      </w:r>
    </w:p>
    <w:sdt>
      <w:sdtPr>
        <w:rPr>
          <w:rFonts w:ascii="Times New Roman" w:eastAsia="Times New Roman" w:hAnsi="Times New Roman" w:cs="Times New Roman"/>
          <w:color w:val="000000" w:themeColor="text1"/>
          <w:sz w:val="24"/>
          <w:szCs w:val="24"/>
          <w:lang w:val="en-GB"/>
        </w:rPr>
        <w:id w:val="-739332486"/>
        <w:docPartObj>
          <w:docPartGallery w:val="Table of Contents"/>
          <w:docPartUnique/>
        </w:docPartObj>
      </w:sdtPr>
      <w:sdtEndPr>
        <w:rPr>
          <w:b/>
          <w:bCs/>
          <w:noProof/>
        </w:rPr>
      </w:sdtEndPr>
      <w:sdtContent>
        <w:p w14:paraId="38BD06EC" w14:textId="44A5D657" w:rsidR="00052EFA" w:rsidRPr="00F24CF9" w:rsidRDefault="00052EFA" w:rsidP="00052EFA">
          <w:pPr>
            <w:pStyle w:val="Titlucuprins"/>
            <w:jc w:val="center"/>
            <w:rPr>
              <w:rFonts w:ascii="Times New Roman" w:hAnsi="Times New Roman" w:cs="Times New Roman"/>
              <w:b/>
              <w:bCs/>
              <w:color w:val="000000" w:themeColor="text1"/>
              <w:sz w:val="36"/>
              <w:szCs w:val="36"/>
            </w:rPr>
          </w:pPr>
          <w:r w:rsidRPr="00F24CF9">
            <w:rPr>
              <w:rFonts w:ascii="Times New Roman" w:hAnsi="Times New Roman" w:cs="Times New Roman"/>
              <w:b/>
              <w:bCs/>
              <w:color w:val="000000" w:themeColor="text1"/>
              <w:sz w:val="36"/>
              <w:szCs w:val="36"/>
            </w:rPr>
            <w:t>Table of Contents</w:t>
          </w:r>
        </w:p>
        <w:p w14:paraId="3EFE8D58" w14:textId="23B9F22C" w:rsidR="00052EFA" w:rsidRPr="00F24CF9" w:rsidRDefault="00052EFA">
          <w:pPr>
            <w:pStyle w:val="Cuprins1"/>
            <w:tabs>
              <w:tab w:val="right" w:leader="dot" w:pos="9019"/>
            </w:tabs>
            <w:rPr>
              <w:rFonts w:asciiTheme="minorHAnsi" w:eastAsiaTheme="minorEastAsia" w:hAnsiTheme="minorHAnsi" w:cstheme="minorBidi"/>
              <w:noProof/>
              <w:color w:val="000000" w:themeColor="text1"/>
              <w:sz w:val="22"/>
              <w:szCs w:val="22"/>
              <w:lang w:val="en-US"/>
            </w:rPr>
          </w:pPr>
          <w:r w:rsidRPr="00F24CF9">
            <w:rPr>
              <w:color w:val="000000" w:themeColor="text1"/>
            </w:rPr>
            <w:fldChar w:fldCharType="begin"/>
          </w:r>
          <w:r w:rsidRPr="00F24CF9">
            <w:rPr>
              <w:color w:val="000000" w:themeColor="text1"/>
            </w:rPr>
            <w:instrText xml:space="preserve"> TOC \o "1-3" \h \z \u </w:instrText>
          </w:r>
          <w:r w:rsidRPr="00F24CF9">
            <w:rPr>
              <w:color w:val="000000" w:themeColor="text1"/>
            </w:rPr>
            <w:fldChar w:fldCharType="separate"/>
          </w:r>
          <w:hyperlink w:anchor="_Toc174458593" w:history="1">
            <w:r w:rsidRPr="00F24CF9">
              <w:rPr>
                <w:rStyle w:val="Hyperlink"/>
                <w:noProof/>
                <w:color w:val="000000" w:themeColor="text1"/>
              </w:rPr>
              <w:t>Introduction</w:t>
            </w:r>
            <w:r w:rsidRPr="00F24CF9">
              <w:rPr>
                <w:noProof/>
                <w:webHidden/>
                <w:color w:val="000000" w:themeColor="text1"/>
              </w:rPr>
              <w:tab/>
            </w:r>
            <w:r w:rsidRPr="00F24CF9">
              <w:rPr>
                <w:noProof/>
                <w:webHidden/>
                <w:color w:val="000000" w:themeColor="text1"/>
              </w:rPr>
              <w:fldChar w:fldCharType="begin"/>
            </w:r>
            <w:r w:rsidRPr="00F24CF9">
              <w:rPr>
                <w:noProof/>
                <w:webHidden/>
                <w:color w:val="000000" w:themeColor="text1"/>
              </w:rPr>
              <w:instrText xml:space="preserve"> PAGEREF _Toc174458593 \h </w:instrText>
            </w:r>
            <w:r w:rsidRPr="00F24CF9">
              <w:rPr>
                <w:noProof/>
                <w:webHidden/>
                <w:color w:val="000000" w:themeColor="text1"/>
              </w:rPr>
            </w:r>
            <w:r w:rsidRPr="00F24CF9">
              <w:rPr>
                <w:noProof/>
                <w:webHidden/>
                <w:color w:val="000000" w:themeColor="text1"/>
              </w:rPr>
              <w:fldChar w:fldCharType="separate"/>
            </w:r>
            <w:r w:rsidRPr="00F24CF9">
              <w:rPr>
                <w:noProof/>
                <w:webHidden/>
                <w:color w:val="000000" w:themeColor="text1"/>
              </w:rPr>
              <w:t>3</w:t>
            </w:r>
            <w:r w:rsidRPr="00F24CF9">
              <w:rPr>
                <w:noProof/>
                <w:webHidden/>
                <w:color w:val="000000" w:themeColor="text1"/>
              </w:rPr>
              <w:fldChar w:fldCharType="end"/>
            </w:r>
          </w:hyperlink>
        </w:p>
        <w:p w14:paraId="46813638" w14:textId="5D259CA0"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594" w:history="1">
            <w:r w:rsidR="00052EFA" w:rsidRPr="00F24CF9">
              <w:rPr>
                <w:rStyle w:val="Hyperlink"/>
                <w:noProof/>
                <w:color w:val="000000" w:themeColor="text1"/>
              </w:rPr>
              <w:t>Providing company overview</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_Toc174458594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3</w:t>
            </w:r>
            <w:r w:rsidR="00052EFA" w:rsidRPr="00F24CF9">
              <w:rPr>
                <w:noProof/>
                <w:webHidden/>
                <w:color w:val="000000" w:themeColor="text1"/>
              </w:rPr>
              <w:fldChar w:fldCharType="end"/>
            </w:r>
          </w:hyperlink>
        </w:p>
        <w:p w14:paraId="6609E699" w14:textId="1B731565"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595" w:history="1">
            <w:r w:rsidR="00052EFA" w:rsidRPr="00F24CF9">
              <w:rPr>
                <w:rStyle w:val="Hyperlink"/>
                <w:noProof/>
                <w:color w:val="000000" w:themeColor="text1"/>
              </w:rPr>
              <w:t>Recognising key business and corporate strategies of the company using SWOT analysis</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_Toc174458595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4</w:t>
            </w:r>
            <w:r w:rsidR="00052EFA" w:rsidRPr="00F24CF9">
              <w:rPr>
                <w:noProof/>
                <w:webHidden/>
                <w:color w:val="000000" w:themeColor="text1"/>
              </w:rPr>
              <w:fldChar w:fldCharType="end"/>
            </w:r>
          </w:hyperlink>
        </w:p>
        <w:p w14:paraId="24E056C6" w14:textId="0340A141"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596" w:history="1">
            <w:r w:rsidR="00052EFA" w:rsidRPr="00F24CF9">
              <w:rPr>
                <w:rStyle w:val="Hyperlink"/>
                <w:noProof/>
                <w:color w:val="000000" w:themeColor="text1"/>
              </w:rPr>
              <w:t>Demonstrating on company’s external resources and capability using PESTLE analysis</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_Toc174458596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6</w:t>
            </w:r>
            <w:r w:rsidR="00052EFA" w:rsidRPr="00F24CF9">
              <w:rPr>
                <w:noProof/>
                <w:webHidden/>
                <w:color w:val="000000" w:themeColor="text1"/>
              </w:rPr>
              <w:fldChar w:fldCharType="end"/>
            </w:r>
          </w:hyperlink>
        </w:p>
        <w:p w14:paraId="4D6D9F94" w14:textId="539910CF"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597" w:history="1">
            <w:r w:rsidR="00052EFA" w:rsidRPr="00F24CF9">
              <w:rPr>
                <w:rStyle w:val="Hyperlink"/>
                <w:noProof/>
                <w:color w:val="000000" w:themeColor="text1"/>
              </w:rPr>
              <w:t>Discussing strategies used by the company to gain competitive advantage</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_Toc174458597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8</w:t>
            </w:r>
            <w:r w:rsidR="00052EFA" w:rsidRPr="00F24CF9">
              <w:rPr>
                <w:noProof/>
                <w:webHidden/>
                <w:color w:val="000000" w:themeColor="text1"/>
              </w:rPr>
              <w:fldChar w:fldCharType="end"/>
            </w:r>
          </w:hyperlink>
        </w:p>
        <w:p w14:paraId="018FCCB5" w14:textId="5DC60814"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598" w:history="1">
            <w:r w:rsidR="00052EFA" w:rsidRPr="00F24CF9">
              <w:rPr>
                <w:rStyle w:val="Hyperlink"/>
                <w:noProof/>
                <w:color w:val="000000" w:themeColor="text1"/>
              </w:rPr>
              <w:t>Evaluating competitive environment of the company using Porter five force framework</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_Toc174458598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9</w:t>
            </w:r>
            <w:r w:rsidR="00052EFA" w:rsidRPr="00F24CF9">
              <w:rPr>
                <w:noProof/>
                <w:webHidden/>
                <w:color w:val="000000" w:themeColor="text1"/>
              </w:rPr>
              <w:fldChar w:fldCharType="end"/>
            </w:r>
          </w:hyperlink>
        </w:p>
        <w:p w14:paraId="04ACEA5D" w14:textId="11F72043"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599" w:history="1">
            <w:r w:rsidR="00052EFA" w:rsidRPr="00F24CF9">
              <w:rPr>
                <w:rStyle w:val="Hyperlink"/>
                <w:noProof/>
                <w:color w:val="000000" w:themeColor="text1"/>
              </w:rPr>
              <w:t>Discussing the strategies used by the company in ensuring sustainability approach</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_Toc174458599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10</w:t>
            </w:r>
            <w:r w:rsidR="00052EFA" w:rsidRPr="00F24CF9">
              <w:rPr>
                <w:noProof/>
                <w:webHidden/>
                <w:color w:val="000000" w:themeColor="text1"/>
              </w:rPr>
              <w:fldChar w:fldCharType="end"/>
            </w:r>
          </w:hyperlink>
        </w:p>
        <w:p w14:paraId="78A7A482" w14:textId="5DAD8CE4"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600" w:history="1">
            <w:r w:rsidR="00052EFA" w:rsidRPr="00F24CF9">
              <w:rPr>
                <w:rStyle w:val="Hyperlink"/>
                <w:noProof/>
                <w:color w:val="000000" w:themeColor="text1"/>
              </w:rPr>
              <w:t>Conclusion</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_Toc174458600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12</w:t>
            </w:r>
            <w:r w:rsidR="00052EFA" w:rsidRPr="00F24CF9">
              <w:rPr>
                <w:noProof/>
                <w:webHidden/>
                <w:color w:val="000000" w:themeColor="text1"/>
              </w:rPr>
              <w:fldChar w:fldCharType="end"/>
            </w:r>
          </w:hyperlink>
        </w:p>
        <w:p w14:paraId="525F19CD" w14:textId="73E332F0" w:rsidR="00052EFA" w:rsidRPr="00F24CF9" w:rsidRDefault="00651303">
          <w:pPr>
            <w:pStyle w:val="Cuprins1"/>
            <w:tabs>
              <w:tab w:val="right" w:leader="dot" w:pos="9019"/>
            </w:tabs>
            <w:rPr>
              <w:rFonts w:asciiTheme="minorHAnsi" w:eastAsiaTheme="minorEastAsia" w:hAnsiTheme="minorHAnsi" w:cstheme="minorBidi"/>
              <w:noProof/>
              <w:color w:val="000000" w:themeColor="text1"/>
              <w:sz w:val="22"/>
              <w:szCs w:val="22"/>
              <w:lang w:val="en-US"/>
            </w:rPr>
          </w:pPr>
          <w:hyperlink w:anchor="_Toc174458601" w:history="1">
            <w:r w:rsidR="00052EFA" w:rsidRPr="00F24CF9">
              <w:rPr>
                <w:rStyle w:val="Hyperlink"/>
                <w:noProof/>
                <w:color w:val="000000" w:themeColor="text1"/>
              </w:rPr>
              <w:t>References</w:t>
            </w:r>
            <w:r w:rsidR="00052EFA" w:rsidRPr="00F24CF9">
              <w:rPr>
                <w:noProof/>
                <w:webHidden/>
                <w:color w:val="000000" w:themeColor="text1"/>
              </w:rPr>
              <w:tab/>
            </w:r>
            <w:r w:rsidR="00052EFA" w:rsidRPr="00F24CF9">
              <w:rPr>
                <w:noProof/>
                <w:webHidden/>
                <w:color w:val="000000" w:themeColor="text1"/>
              </w:rPr>
              <w:fldChar w:fldCharType="begin"/>
            </w:r>
            <w:r w:rsidR="00052EFA" w:rsidRPr="00F24CF9">
              <w:rPr>
                <w:noProof/>
                <w:webHidden/>
                <w:color w:val="000000" w:themeColor="text1"/>
              </w:rPr>
              <w:instrText xml:space="preserve"> PAGEREF _Toc174458601 \h </w:instrText>
            </w:r>
            <w:r w:rsidR="00052EFA" w:rsidRPr="00F24CF9">
              <w:rPr>
                <w:noProof/>
                <w:webHidden/>
                <w:color w:val="000000" w:themeColor="text1"/>
              </w:rPr>
            </w:r>
            <w:r w:rsidR="00052EFA" w:rsidRPr="00F24CF9">
              <w:rPr>
                <w:noProof/>
                <w:webHidden/>
                <w:color w:val="000000" w:themeColor="text1"/>
              </w:rPr>
              <w:fldChar w:fldCharType="separate"/>
            </w:r>
            <w:r w:rsidR="00052EFA" w:rsidRPr="00F24CF9">
              <w:rPr>
                <w:noProof/>
                <w:webHidden/>
                <w:color w:val="000000" w:themeColor="text1"/>
              </w:rPr>
              <w:t>13</w:t>
            </w:r>
            <w:r w:rsidR="00052EFA" w:rsidRPr="00F24CF9">
              <w:rPr>
                <w:noProof/>
                <w:webHidden/>
                <w:color w:val="000000" w:themeColor="text1"/>
              </w:rPr>
              <w:fldChar w:fldCharType="end"/>
            </w:r>
          </w:hyperlink>
        </w:p>
        <w:p w14:paraId="46BF6A5E" w14:textId="256DB0C1" w:rsidR="00052EFA" w:rsidRPr="00F24CF9" w:rsidRDefault="00052EFA">
          <w:pPr>
            <w:rPr>
              <w:color w:val="000000" w:themeColor="text1"/>
            </w:rPr>
          </w:pPr>
          <w:r w:rsidRPr="00F24CF9">
            <w:rPr>
              <w:b/>
              <w:bCs/>
              <w:noProof/>
              <w:color w:val="000000" w:themeColor="text1"/>
            </w:rPr>
            <w:fldChar w:fldCharType="end"/>
          </w:r>
        </w:p>
      </w:sdtContent>
    </w:sdt>
    <w:p w14:paraId="3DD2B4A5" w14:textId="722A3485" w:rsidR="002A46B8" w:rsidRPr="00F24CF9" w:rsidRDefault="00B52E6C">
      <w:pPr>
        <w:jc w:val="center"/>
        <w:rPr>
          <w:b/>
          <w:color w:val="000000" w:themeColor="text1"/>
          <w:sz w:val="28"/>
          <w:szCs w:val="28"/>
        </w:rPr>
      </w:pPr>
      <w:r w:rsidRPr="00F24CF9">
        <w:rPr>
          <w:color w:val="000000" w:themeColor="text1"/>
        </w:rPr>
        <w:br w:type="page"/>
      </w:r>
    </w:p>
    <w:p w14:paraId="5768E38C" w14:textId="77777777" w:rsidR="002A46B8" w:rsidRPr="00F24CF9" w:rsidRDefault="00B52E6C">
      <w:pPr>
        <w:pStyle w:val="Titlu1"/>
        <w:rPr>
          <w:color w:val="000000" w:themeColor="text1"/>
        </w:rPr>
      </w:pPr>
      <w:bookmarkStart w:id="0" w:name="_2jj1ofdu2wey" w:colFirst="0" w:colLast="0"/>
      <w:bookmarkStart w:id="1" w:name="_Toc174458593"/>
      <w:bookmarkEnd w:id="0"/>
      <w:r w:rsidRPr="00F24CF9">
        <w:rPr>
          <w:color w:val="000000" w:themeColor="text1"/>
        </w:rPr>
        <w:lastRenderedPageBreak/>
        <w:t>Introduction</w:t>
      </w:r>
      <w:bookmarkEnd w:id="1"/>
    </w:p>
    <w:p w14:paraId="6DEE683E" w14:textId="42088E92" w:rsidR="002A46B8" w:rsidRPr="00F24CF9" w:rsidRDefault="00B52E6C">
      <w:pPr>
        <w:rPr>
          <w:color w:val="000000" w:themeColor="text1"/>
        </w:rPr>
      </w:pPr>
      <w:r w:rsidRPr="00F24CF9">
        <w:rPr>
          <w:color w:val="000000" w:themeColor="text1"/>
        </w:rPr>
        <w:t xml:space="preserve">This report will be discussing a brief history of Unilever. A brief description will be provided on the product range provided by the organisation. There will be discussions on the various strategies that can be implemented on the organisation based on the strength, weakness, </w:t>
      </w:r>
      <w:r w:rsidR="00052EFA" w:rsidRPr="00F24CF9">
        <w:rPr>
          <w:color w:val="000000" w:themeColor="text1"/>
        </w:rPr>
        <w:t>opportunities,</w:t>
      </w:r>
      <w:r w:rsidRPr="00F24CF9">
        <w:rPr>
          <w:color w:val="000000" w:themeColor="text1"/>
        </w:rPr>
        <w:t xml:space="preserve"> and threats of the organisation. An analysis will be drawn on the organisation based on the political, environmental, sociological, technological, </w:t>
      </w:r>
      <w:r w:rsidR="00052EFA" w:rsidRPr="00F24CF9">
        <w:rPr>
          <w:color w:val="000000" w:themeColor="text1"/>
        </w:rPr>
        <w:t>legal,</w:t>
      </w:r>
      <w:r w:rsidRPr="00F24CF9">
        <w:rPr>
          <w:color w:val="000000" w:themeColor="text1"/>
        </w:rPr>
        <w:t xml:space="preserve"> and environmental aspects. Further discussions will be done on the strategies that are to be implemented in the organisation to stay relevant in the competitive market. An analysis will be done which would determine the competitive market. There will be further recommendations on the sustainability measures that can be taken by the organisation to stay relevant in the global market, as most of the organisations are adapting to the technical advancements and brainstorming to bring about new ideas. A few recommendations will be mentioned which the organisation might implement to enhance further improvements in their future business ventures.</w:t>
      </w:r>
    </w:p>
    <w:p w14:paraId="6E22126C" w14:textId="77777777" w:rsidR="002A46B8" w:rsidRPr="00F24CF9" w:rsidRDefault="00B52E6C">
      <w:pPr>
        <w:pStyle w:val="Titlu1"/>
        <w:rPr>
          <w:color w:val="000000" w:themeColor="text1"/>
        </w:rPr>
      </w:pPr>
      <w:bookmarkStart w:id="2" w:name="_sbhvs9xvilp5" w:colFirst="0" w:colLast="0"/>
      <w:bookmarkStart w:id="3" w:name="_Toc174458594"/>
      <w:bookmarkEnd w:id="2"/>
      <w:r w:rsidRPr="00F24CF9">
        <w:rPr>
          <w:color w:val="000000" w:themeColor="text1"/>
        </w:rPr>
        <w:t>Providing company overview</w:t>
      </w:r>
      <w:bookmarkEnd w:id="3"/>
      <w:r w:rsidRPr="00F24CF9">
        <w:rPr>
          <w:color w:val="000000" w:themeColor="text1"/>
        </w:rPr>
        <w:t xml:space="preserve"> </w:t>
      </w:r>
    </w:p>
    <w:p w14:paraId="2C29BBD6" w14:textId="2D9FA25E" w:rsidR="002A46B8" w:rsidRPr="00F24CF9" w:rsidRDefault="00B52E6C">
      <w:pPr>
        <w:rPr>
          <w:color w:val="000000" w:themeColor="text1"/>
        </w:rPr>
      </w:pPr>
      <w:r w:rsidRPr="00F24CF9">
        <w:rPr>
          <w:color w:val="000000" w:themeColor="text1"/>
        </w:rPr>
        <w:t xml:space="preserve">The organisation Unilever produces retail goods for consumers. The organisation was established by Margarine Unie and Lever Brothers. Margarine Unie used to produce margarine before partnering with the Lever Brothers who were producers of soap. The organisation has its main office in London and is a globally renowned business. Unilever has a wide range of products which consists of beauty care products, healthcare products, </w:t>
      </w:r>
      <w:r w:rsidR="00052EFA" w:rsidRPr="00F24CF9">
        <w:rPr>
          <w:color w:val="000000" w:themeColor="text1"/>
        </w:rPr>
        <w:t>food,</w:t>
      </w:r>
      <w:r w:rsidRPr="00F24CF9">
        <w:rPr>
          <w:color w:val="000000" w:themeColor="text1"/>
        </w:rPr>
        <w:t xml:space="preserve"> and beverage, babycare products, cleansing agents and various other things (unilever .com, 2024). The organisation has various brands which cater to different target markets based on the needs and choices of the consumers. The company holds the first position in the London Stock Exchange and the second position in the Euronext Amsterdam. There are approximately 163,000 employees in Unilever. Unilever is currently focusing on the production of products which are sustainable and have a positive impact on the environment. According to reports the revenue generated by the organisation in 2023 was approximately £ 59.604 billion.</w:t>
      </w:r>
    </w:p>
    <w:p w14:paraId="5817CB4B" w14:textId="77777777" w:rsidR="002A46B8" w:rsidRPr="00F24CF9" w:rsidRDefault="00B52E6C">
      <w:pPr>
        <w:jc w:val="center"/>
        <w:rPr>
          <w:color w:val="000000" w:themeColor="text1"/>
        </w:rPr>
      </w:pPr>
      <w:r w:rsidRPr="00F24CF9">
        <w:rPr>
          <w:noProof/>
          <w:color w:val="000000" w:themeColor="text1"/>
        </w:rPr>
        <w:lastRenderedPageBreak/>
        <w:drawing>
          <wp:inline distT="114300" distB="114300" distL="114300" distR="114300" wp14:anchorId="713777B3" wp14:editId="77F80503">
            <wp:extent cx="3143250" cy="2490788"/>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143250" cy="2490788"/>
                    </a:xfrm>
                    <a:prstGeom prst="rect">
                      <a:avLst/>
                    </a:prstGeom>
                    <a:ln w="12700">
                      <a:solidFill>
                        <a:srgbClr val="000000"/>
                      </a:solidFill>
                      <a:prstDash val="solid"/>
                    </a:ln>
                  </pic:spPr>
                </pic:pic>
              </a:graphicData>
            </a:graphic>
          </wp:inline>
        </w:drawing>
      </w:r>
    </w:p>
    <w:p w14:paraId="23DEF22F" w14:textId="77777777" w:rsidR="002A46B8" w:rsidRPr="00F24CF9" w:rsidRDefault="00B52E6C">
      <w:pPr>
        <w:jc w:val="center"/>
        <w:rPr>
          <w:b/>
          <w:color w:val="000000" w:themeColor="text1"/>
        </w:rPr>
      </w:pPr>
      <w:r w:rsidRPr="00F24CF9">
        <w:rPr>
          <w:b/>
          <w:color w:val="000000" w:themeColor="text1"/>
        </w:rPr>
        <w:t>Figure 1: Company’s Logo</w:t>
      </w:r>
    </w:p>
    <w:p w14:paraId="3AFDCB2B" w14:textId="38D7C8E1" w:rsidR="002A46B8" w:rsidRPr="00F24CF9" w:rsidRDefault="00B52E6C">
      <w:pPr>
        <w:jc w:val="center"/>
        <w:rPr>
          <w:color w:val="000000" w:themeColor="text1"/>
        </w:rPr>
      </w:pPr>
      <w:r w:rsidRPr="00F24CF9">
        <w:rPr>
          <w:b/>
          <w:color w:val="000000" w:themeColor="text1"/>
        </w:rPr>
        <w:t>(Source: unilever.com,</w:t>
      </w:r>
      <w:r w:rsidR="00F24CF9" w:rsidRPr="00F24CF9">
        <w:rPr>
          <w:b/>
          <w:color w:val="000000" w:themeColor="text1"/>
        </w:rPr>
        <w:t xml:space="preserve"> </w:t>
      </w:r>
      <w:r w:rsidRPr="00F24CF9">
        <w:rPr>
          <w:b/>
          <w:color w:val="000000" w:themeColor="text1"/>
        </w:rPr>
        <w:t>2024)</w:t>
      </w:r>
    </w:p>
    <w:p w14:paraId="3567FF26" w14:textId="77777777" w:rsidR="002A46B8" w:rsidRPr="00F24CF9" w:rsidRDefault="00B52E6C">
      <w:pPr>
        <w:pStyle w:val="Titlu1"/>
        <w:rPr>
          <w:color w:val="000000" w:themeColor="text1"/>
        </w:rPr>
      </w:pPr>
      <w:bookmarkStart w:id="4" w:name="_dumaxb58xmep" w:colFirst="0" w:colLast="0"/>
      <w:bookmarkStart w:id="5" w:name="_Toc174458595"/>
      <w:bookmarkEnd w:id="4"/>
      <w:r w:rsidRPr="00F24CF9">
        <w:rPr>
          <w:color w:val="000000" w:themeColor="text1"/>
        </w:rPr>
        <w:t>Recognising key business and corporate strategies of the company using SWOT analysis</w:t>
      </w:r>
      <w:bookmarkEnd w:id="5"/>
    </w:p>
    <w:tbl>
      <w:tblPr>
        <w:tblStyle w:val="a"/>
        <w:tblW w:w="9180"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20"/>
        <w:gridCol w:w="4560"/>
      </w:tblGrid>
      <w:tr w:rsidR="00F24CF9" w:rsidRPr="00F24CF9" w14:paraId="5EA0516F" w14:textId="77777777" w:rsidTr="00052EFA">
        <w:tc>
          <w:tcPr>
            <w:tcW w:w="4620" w:type="dxa"/>
            <w:shd w:val="clear" w:color="auto" w:fill="FFFFFF" w:themeFill="background1"/>
            <w:tcMar>
              <w:top w:w="100" w:type="dxa"/>
              <w:left w:w="100" w:type="dxa"/>
              <w:bottom w:w="100" w:type="dxa"/>
              <w:right w:w="100" w:type="dxa"/>
            </w:tcMar>
          </w:tcPr>
          <w:p w14:paraId="71B41611" w14:textId="77777777" w:rsidR="002A46B8" w:rsidRPr="00F24CF9" w:rsidRDefault="00B52E6C">
            <w:pPr>
              <w:widowControl w:val="0"/>
              <w:spacing w:line="240" w:lineRule="auto"/>
              <w:jc w:val="center"/>
              <w:rPr>
                <w:b/>
                <w:color w:val="000000" w:themeColor="text1"/>
              </w:rPr>
            </w:pPr>
            <w:r w:rsidRPr="00F24CF9">
              <w:rPr>
                <w:b/>
                <w:color w:val="000000" w:themeColor="text1"/>
              </w:rPr>
              <w:t>Strength</w:t>
            </w:r>
          </w:p>
        </w:tc>
        <w:tc>
          <w:tcPr>
            <w:tcW w:w="4560" w:type="dxa"/>
            <w:shd w:val="clear" w:color="auto" w:fill="FFFFFF" w:themeFill="background1"/>
            <w:tcMar>
              <w:top w:w="100" w:type="dxa"/>
              <w:left w:w="100" w:type="dxa"/>
              <w:bottom w:w="100" w:type="dxa"/>
              <w:right w:w="100" w:type="dxa"/>
            </w:tcMar>
          </w:tcPr>
          <w:p w14:paraId="24BF6C09" w14:textId="77777777" w:rsidR="002A46B8" w:rsidRPr="00F24CF9" w:rsidRDefault="00B52E6C">
            <w:pPr>
              <w:widowControl w:val="0"/>
              <w:spacing w:line="240" w:lineRule="auto"/>
              <w:jc w:val="center"/>
              <w:rPr>
                <w:b/>
                <w:color w:val="000000" w:themeColor="text1"/>
              </w:rPr>
            </w:pPr>
            <w:r w:rsidRPr="00F24CF9">
              <w:rPr>
                <w:b/>
                <w:color w:val="000000" w:themeColor="text1"/>
              </w:rPr>
              <w:t>Weakness</w:t>
            </w:r>
          </w:p>
        </w:tc>
      </w:tr>
      <w:tr w:rsidR="00F24CF9" w:rsidRPr="00F24CF9" w14:paraId="4CFEB9CF" w14:textId="77777777" w:rsidTr="00052EFA">
        <w:tc>
          <w:tcPr>
            <w:tcW w:w="4620" w:type="dxa"/>
            <w:shd w:val="clear" w:color="auto" w:fill="FFFFFF" w:themeFill="background1"/>
            <w:tcMar>
              <w:top w:w="100" w:type="dxa"/>
              <w:left w:w="100" w:type="dxa"/>
              <w:bottom w:w="100" w:type="dxa"/>
              <w:right w:w="100" w:type="dxa"/>
            </w:tcMar>
          </w:tcPr>
          <w:p w14:paraId="47610A0E" w14:textId="77777777" w:rsidR="002A46B8" w:rsidRPr="00F24CF9" w:rsidRDefault="00B52E6C">
            <w:pPr>
              <w:widowControl w:val="0"/>
              <w:numPr>
                <w:ilvl w:val="0"/>
                <w:numId w:val="3"/>
              </w:numPr>
              <w:rPr>
                <w:color w:val="000000" w:themeColor="text1"/>
              </w:rPr>
            </w:pPr>
            <w:r w:rsidRPr="00F24CF9">
              <w:rPr>
                <w:color w:val="000000" w:themeColor="text1"/>
              </w:rPr>
              <w:t>Unilever operates in approximately 190 nations globally. They have a global consumer footprint worldwide.</w:t>
            </w:r>
          </w:p>
          <w:p w14:paraId="70CBA927" w14:textId="77777777" w:rsidR="002A46B8" w:rsidRPr="00F24CF9" w:rsidRDefault="00B52E6C">
            <w:pPr>
              <w:widowControl w:val="0"/>
              <w:numPr>
                <w:ilvl w:val="0"/>
                <w:numId w:val="3"/>
              </w:numPr>
              <w:rPr>
                <w:color w:val="000000" w:themeColor="text1"/>
              </w:rPr>
            </w:pPr>
            <w:r w:rsidRPr="00F24CF9">
              <w:rPr>
                <w:color w:val="000000" w:themeColor="text1"/>
              </w:rPr>
              <w:t>The brand has several ranges of products and brands as well. It helps them to make unique and top positioned companies around globally.</w:t>
            </w:r>
          </w:p>
          <w:p w14:paraId="502536DA" w14:textId="77777777" w:rsidR="002A46B8" w:rsidRPr="00F24CF9" w:rsidRDefault="00B52E6C">
            <w:pPr>
              <w:widowControl w:val="0"/>
              <w:numPr>
                <w:ilvl w:val="0"/>
                <w:numId w:val="3"/>
              </w:numPr>
              <w:rPr>
                <w:color w:val="000000" w:themeColor="text1"/>
              </w:rPr>
            </w:pPr>
            <w:r w:rsidRPr="00F24CF9">
              <w:rPr>
                <w:color w:val="000000" w:themeColor="text1"/>
              </w:rPr>
              <w:t>Unilever has nearly 270 facilities for manufacturing their product worldwide.</w:t>
            </w:r>
          </w:p>
          <w:p w14:paraId="3EB6226F" w14:textId="77777777" w:rsidR="002A46B8" w:rsidRPr="00F24CF9" w:rsidRDefault="00B52E6C">
            <w:pPr>
              <w:widowControl w:val="0"/>
              <w:numPr>
                <w:ilvl w:val="0"/>
                <w:numId w:val="3"/>
              </w:numPr>
              <w:rPr>
                <w:color w:val="000000" w:themeColor="text1"/>
              </w:rPr>
            </w:pPr>
            <w:r w:rsidRPr="00F24CF9">
              <w:rPr>
                <w:color w:val="000000" w:themeColor="text1"/>
              </w:rPr>
              <w:t>The company also funded research and development of their products to make innovation.  They also innovate products based on customer demands and requirements.</w:t>
            </w:r>
          </w:p>
          <w:p w14:paraId="6C53E2F9" w14:textId="77777777" w:rsidR="002A46B8" w:rsidRPr="00F24CF9" w:rsidRDefault="00B52E6C">
            <w:pPr>
              <w:widowControl w:val="0"/>
              <w:numPr>
                <w:ilvl w:val="0"/>
                <w:numId w:val="3"/>
              </w:numPr>
              <w:rPr>
                <w:color w:val="000000" w:themeColor="text1"/>
              </w:rPr>
            </w:pPr>
            <w:r w:rsidRPr="00F24CF9">
              <w:rPr>
                <w:color w:val="000000" w:themeColor="text1"/>
              </w:rPr>
              <w:t>The brand is also focusing on localisation of their products for cost-</w:t>
            </w:r>
            <w:r w:rsidRPr="00F24CF9">
              <w:rPr>
                <w:color w:val="000000" w:themeColor="text1"/>
              </w:rPr>
              <w:lastRenderedPageBreak/>
              <w:t>cutting and better supply chain. It also helps them to innovate local taste of flavour products as well.</w:t>
            </w:r>
          </w:p>
          <w:p w14:paraId="693764D0" w14:textId="77777777" w:rsidR="002A46B8" w:rsidRPr="00F24CF9" w:rsidRDefault="00B52E6C">
            <w:pPr>
              <w:widowControl w:val="0"/>
              <w:numPr>
                <w:ilvl w:val="0"/>
                <w:numId w:val="3"/>
              </w:numPr>
              <w:rPr>
                <w:color w:val="000000" w:themeColor="text1"/>
              </w:rPr>
            </w:pPr>
            <w:r w:rsidRPr="00F24CF9">
              <w:rPr>
                <w:color w:val="000000" w:themeColor="text1"/>
              </w:rPr>
              <w:t>Unilever is flexible for their high range of product portfolio.</w:t>
            </w:r>
          </w:p>
          <w:p w14:paraId="0D23713B" w14:textId="77777777" w:rsidR="002A46B8" w:rsidRPr="00F24CF9" w:rsidRDefault="00B52E6C">
            <w:pPr>
              <w:widowControl w:val="0"/>
              <w:numPr>
                <w:ilvl w:val="0"/>
                <w:numId w:val="3"/>
              </w:numPr>
              <w:rPr>
                <w:color w:val="000000" w:themeColor="text1"/>
              </w:rPr>
            </w:pPr>
            <w:r w:rsidRPr="00F24CF9">
              <w:rPr>
                <w:color w:val="000000" w:themeColor="text1"/>
              </w:rPr>
              <w:t>They have a better workforce globally with great ideas and different cultures as well.</w:t>
            </w:r>
          </w:p>
          <w:p w14:paraId="23BBACF7" w14:textId="77777777" w:rsidR="002A46B8" w:rsidRPr="00F24CF9" w:rsidRDefault="00B52E6C">
            <w:pPr>
              <w:widowControl w:val="0"/>
              <w:numPr>
                <w:ilvl w:val="0"/>
                <w:numId w:val="3"/>
              </w:numPr>
              <w:rPr>
                <w:color w:val="000000" w:themeColor="text1"/>
              </w:rPr>
            </w:pPr>
            <w:r w:rsidRPr="00F24CF9">
              <w:rPr>
                <w:color w:val="000000" w:themeColor="text1"/>
              </w:rPr>
              <w:t>Similarly, the brand is also successful for their unique marketing and advertising as well.</w:t>
            </w:r>
          </w:p>
        </w:tc>
        <w:tc>
          <w:tcPr>
            <w:tcW w:w="4560" w:type="dxa"/>
            <w:shd w:val="clear" w:color="auto" w:fill="FFFFFF" w:themeFill="background1"/>
            <w:tcMar>
              <w:top w:w="100" w:type="dxa"/>
              <w:left w:w="100" w:type="dxa"/>
              <w:bottom w:w="100" w:type="dxa"/>
              <w:right w:w="100" w:type="dxa"/>
            </w:tcMar>
          </w:tcPr>
          <w:p w14:paraId="71E752F9" w14:textId="0913A2B4" w:rsidR="002A46B8" w:rsidRPr="00F24CF9" w:rsidRDefault="00B52E6C">
            <w:pPr>
              <w:widowControl w:val="0"/>
              <w:numPr>
                <w:ilvl w:val="0"/>
                <w:numId w:val="2"/>
              </w:numPr>
              <w:rPr>
                <w:color w:val="000000" w:themeColor="text1"/>
              </w:rPr>
            </w:pPr>
            <w:r w:rsidRPr="00F24CF9">
              <w:rPr>
                <w:color w:val="000000" w:themeColor="text1"/>
              </w:rPr>
              <w:lastRenderedPageBreak/>
              <w:t xml:space="preserve">The company has different types of products. For this they </w:t>
            </w:r>
            <w:r w:rsidR="00052EFA" w:rsidRPr="00F24CF9">
              <w:rPr>
                <w:color w:val="000000" w:themeColor="text1"/>
              </w:rPr>
              <w:t>must</w:t>
            </w:r>
            <w:r w:rsidRPr="00F24CF9">
              <w:rPr>
                <w:color w:val="000000" w:themeColor="text1"/>
              </w:rPr>
              <w:t xml:space="preserve"> face several competitions. Similarly, the customer has the choices of alternative products that can cause losses.</w:t>
            </w:r>
          </w:p>
          <w:p w14:paraId="52671317" w14:textId="77777777" w:rsidR="002A46B8" w:rsidRPr="00F24CF9" w:rsidRDefault="00B52E6C">
            <w:pPr>
              <w:widowControl w:val="0"/>
              <w:numPr>
                <w:ilvl w:val="0"/>
                <w:numId w:val="2"/>
              </w:numPr>
              <w:rPr>
                <w:color w:val="000000" w:themeColor="text1"/>
              </w:rPr>
            </w:pPr>
            <w:r w:rsidRPr="00F24CF9">
              <w:rPr>
                <w:color w:val="000000" w:themeColor="text1"/>
              </w:rPr>
              <w:t>Unilever's important shift in the consumer behaviour for natural and conventional. This transformation of the company for concern about climate change, increasing the understanding of well-being and health, and risk of lifestyle diseases as well.</w:t>
            </w:r>
          </w:p>
          <w:p w14:paraId="57544447" w14:textId="77777777" w:rsidR="002A46B8" w:rsidRPr="00F24CF9" w:rsidRDefault="00B52E6C">
            <w:pPr>
              <w:widowControl w:val="0"/>
              <w:numPr>
                <w:ilvl w:val="0"/>
                <w:numId w:val="2"/>
              </w:numPr>
              <w:rPr>
                <w:color w:val="000000" w:themeColor="text1"/>
              </w:rPr>
            </w:pPr>
            <w:r w:rsidRPr="00F24CF9">
              <w:rPr>
                <w:color w:val="000000" w:themeColor="text1"/>
              </w:rPr>
              <w:t xml:space="preserve">The company has more than 400 brands globally. It is not easy to operate and oversee the geographical </w:t>
            </w:r>
            <w:r w:rsidRPr="00F24CF9">
              <w:rPr>
                <w:color w:val="000000" w:themeColor="text1"/>
              </w:rPr>
              <w:lastRenderedPageBreak/>
              <w:t>spread activities, it can cause low productivity and make the product more expensive.</w:t>
            </w:r>
          </w:p>
          <w:p w14:paraId="56CC3959" w14:textId="77777777" w:rsidR="002A46B8" w:rsidRPr="00F24CF9" w:rsidRDefault="00B52E6C">
            <w:pPr>
              <w:widowControl w:val="0"/>
              <w:numPr>
                <w:ilvl w:val="0"/>
                <w:numId w:val="2"/>
              </w:numPr>
              <w:rPr>
                <w:color w:val="000000" w:themeColor="text1"/>
              </w:rPr>
            </w:pPr>
            <w:r w:rsidRPr="00F24CF9">
              <w:rPr>
                <w:color w:val="000000" w:themeColor="text1"/>
              </w:rPr>
              <w:t>The company is also facing competitive pricing pressure. The pressure is for the profit margin of their product due to the competition from globally and locally as well.</w:t>
            </w:r>
          </w:p>
          <w:p w14:paraId="73C0F833" w14:textId="77777777" w:rsidR="002A46B8" w:rsidRPr="00F24CF9" w:rsidRDefault="00B52E6C">
            <w:pPr>
              <w:widowControl w:val="0"/>
              <w:numPr>
                <w:ilvl w:val="0"/>
                <w:numId w:val="2"/>
              </w:numPr>
              <w:rPr>
                <w:color w:val="000000" w:themeColor="text1"/>
              </w:rPr>
            </w:pPr>
            <w:r w:rsidRPr="00F24CF9">
              <w:rPr>
                <w:color w:val="000000" w:themeColor="text1"/>
              </w:rPr>
              <w:t>On the other hand, the products of Unilever can be easily copied and easily replaceable. For example, in Asia and Africa they use natural and traditional alternative products.</w:t>
            </w:r>
          </w:p>
        </w:tc>
      </w:tr>
      <w:tr w:rsidR="00F24CF9" w:rsidRPr="00F24CF9" w14:paraId="2C19CB59" w14:textId="77777777" w:rsidTr="00052EFA">
        <w:tc>
          <w:tcPr>
            <w:tcW w:w="4620" w:type="dxa"/>
            <w:shd w:val="clear" w:color="auto" w:fill="FFFFFF" w:themeFill="background1"/>
            <w:tcMar>
              <w:top w:w="100" w:type="dxa"/>
              <w:left w:w="100" w:type="dxa"/>
              <w:bottom w:w="100" w:type="dxa"/>
              <w:right w:w="100" w:type="dxa"/>
            </w:tcMar>
          </w:tcPr>
          <w:p w14:paraId="632B08A6" w14:textId="77777777" w:rsidR="002A46B8" w:rsidRPr="00F24CF9" w:rsidRDefault="00B52E6C">
            <w:pPr>
              <w:widowControl w:val="0"/>
              <w:jc w:val="center"/>
              <w:rPr>
                <w:b/>
                <w:color w:val="000000" w:themeColor="text1"/>
              </w:rPr>
            </w:pPr>
            <w:r w:rsidRPr="00F24CF9">
              <w:rPr>
                <w:b/>
                <w:color w:val="000000" w:themeColor="text1"/>
              </w:rPr>
              <w:lastRenderedPageBreak/>
              <w:t>Opportunities</w:t>
            </w:r>
          </w:p>
        </w:tc>
        <w:tc>
          <w:tcPr>
            <w:tcW w:w="4560" w:type="dxa"/>
            <w:shd w:val="clear" w:color="auto" w:fill="FFFFFF" w:themeFill="background1"/>
            <w:tcMar>
              <w:top w:w="100" w:type="dxa"/>
              <w:left w:w="100" w:type="dxa"/>
              <w:bottom w:w="100" w:type="dxa"/>
              <w:right w:w="100" w:type="dxa"/>
            </w:tcMar>
          </w:tcPr>
          <w:p w14:paraId="04F7A8F7" w14:textId="77777777" w:rsidR="002A46B8" w:rsidRPr="00F24CF9" w:rsidRDefault="00B52E6C">
            <w:pPr>
              <w:widowControl w:val="0"/>
              <w:jc w:val="center"/>
              <w:rPr>
                <w:b/>
                <w:color w:val="000000" w:themeColor="text1"/>
              </w:rPr>
            </w:pPr>
            <w:r w:rsidRPr="00F24CF9">
              <w:rPr>
                <w:b/>
                <w:color w:val="000000" w:themeColor="text1"/>
              </w:rPr>
              <w:t>Threats</w:t>
            </w:r>
          </w:p>
        </w:tc>
      </w:tr>
      <w:tr w:rsidR="00F24CF9" w:rsidRPr="00F24CF9" w14:paraId="2B33098E" w14:textId="77777777" w:rsidTr="00052EFA">
        <w:tc>
          <w:tcPr>
            <w:tcW w:w="4620" w:type="dxa"/>
            <w:shd w:val="clear" w:color="auto" w:fill="FFFFFF" w:themeFill="background1"/>
            <w:tcMar>
              <w:top w:w="100" w:type="dxa"/>
              <w:left w:w="100" w:type="dxa"/>
              <w:bottom w:w="100" w:type="dxa"/>
              <w:right w:w="100" w:type="dxa"/>
            </w:tcMar>
          </w:tcPr>
          <w:p w14:paraId="749AD0F9" w14:textId="017B369E" w:rsidR="002A46B8" w:rsidRPr="00F24CF9" w:rsidRDefault="00B52E6C">
            <w:pPr>
              <w:widowControl w:val="0"/>
              <w:numPr>
                <w:ilvl w:val="0"/>
                <w:numId w:val="1"/>
              </w:numPr>
              <w:rPr>
                <w:color w:val="000000" w:themeColor="text1"/>
              </w:rPr>
            </w:pPr>
            <w:r w:rsidRPr="00F24CF9">
              <w:rPr>
                <w:color w:val="000000" w:themeColor="text1"/>
              </w:rPr>
              <w:t xml:space="preserve">Unilever can take the advantages in China, </w:t>
            </w:r>
            <w:r w:rsidR="00052EFA" w:rsidRPr="00F24CF9">
              <w:rPr>
                <w:color w:val="000000" w:themeColor="text1"/>
              </w:rPr>
              <w:t>Brazil,</w:t>
            </w:r>
            <w:r w:rsidRPr="00F24CF9">
              <w:rPr>
                <w:color w:val="000000" w:themeColor="text1"/>
              </w:rPr>
              <w:t xml:space="preserve"> and India for consistency of </w:t>
            </w:r>
            <w:r w:rsidR="00052EFA" w:rsidRPr="00F24CF9">
              <w:rPr>
                <w:color w:val="000000" w:themeColor="text1"/>
              </w:rPr>
              <w:t>population growth</w:t>
            </w:r>
            <w:r w:rsidRPr="00F24CF9">
              <w:rPr>
                <w:color w:val="000000" w:themeColor="text1"/>
              </w:rPr>
              <w:t xml:space="preserve">. The nations have </w:t>
            </w:r>
            <w:r w:rsidR="00052EFA" w:rsidRPr="00F24CF9">
              <w:rPr>
                <w:color w:val="000000" w:themeColor="text1"/>
              </w:rPr>
              <w:t>low labour</w:t>
            </w:r>
            <w:r w:rsidRPr="00F24CF9">
              <w:rPr>
                <w:color w:val="000000" w:themeColor="text1"/>
              </w:rPr>
              <w:t xml:space="preserve"> cost and huge raw material sourcing domestically can cause their product cost cutting and increases the profit as well.</w:t>
            </w:r>
          </w:p>
          <w:p w14:paraId="724FD0C6" w14:textId="5F8DABB1" w:rsidR="002A46B8" w:rsidRPr="00F24CF9" w:rsidRDefault="00B52E6C">
            <w:pPr>
              <w:widowControl w:val="0"/>
              <w:numPr>
                <w:ilvl w:val="0"/>
                <w:numId w:val="1"/>
              </w:numPr>
              <w:rPr>
                <w:color w:val="000000" w:themeColor="text1"/>
              </w:rPr>
            </w:pPr>
            <w:r w:rsidRPr="00F24CF9">
              <w:rPr>
                <w:color w:val="000000" w:themeColor="text1"/>
              </w:rPr>
              <w:t xml:space="preserve">The company is also investing in product sustainability. It helps the environment and businesses as well. The motive of it is to reduce the waste </w:t>
            </w:r>
            <w:r w:rsidR="00052EFA" w:rsidRPr="00F24CF9">
              <w:rPr>
                <w:color w:val="000000" w:themeColor="text1"/>
              </w:rPr>
              <w:t>and carbon</w:t>
            </w:r>
            <w:r w:rsidRPr="00F24CF9">
              <w:rPr>
                <w:color w:val="000000" w:themeColor="text1"/>
              </w:rPr>
              <w:t xml:space="preserve"> footprint. It also helps them to generate brand loyalty and gain the environment </w:t>
            </w:r>
            <w:r w:rsidR="00052EFA" w:rsidRPr="00F24CF9">
              <w:rPr>
                <w:color w:val="000000" w:themeColor="text1"/>
              </w:rPr>
              <w:t>concerning consumers</w:t>
            </w:r>
            <w:r w:rsidRPr="00F24CF9">
              <w:rPr>
                <w:color w:val="000000" w:themeColor="text1"/>
              </w:rPr>
              <w:t xml:space="preserve"> also.</w:t>
            </w:r>
          </w:p>
          <w:p w14:paraId="7B09208E" w14:textId="7D686DB8" w:rsidR="002A46B8" w:rsidRPr="00F24CF9" w:rsidRDefault="00052EFA">
            <w:pPr>
              <w:widowControl w:val="0"/>
              <w:numPr>
                <w:ilvl w:val="0"/>
                <w:numId w:val="1"/>
              </w:numPr>
              <w:rPr>
                <w:color w:val="000000" w:themeColor="text1"/>
              </w:rPr>
            </w:pPr>
            <w:r w:rsidRPr="00F24CF9">
              <w:rPr>
                <w:color w:val="000000" w:themeColor="text1"/>
              </w:rPr>
              <w:t>Similarly,</w:t>
            </w:r>
            <w:r w:rsidR="00B52E6C" w:rsidRPr="00F24CF9">
              <w:rPr>
                <w:color w:val="000000" w:themeColor="text1"/>
              </w:rPr>
              <w:t xml:space="preserve"> the company is also focusing on gaining the market share by expanding their fitness focus </w:t>
            </w:r>
            <w:r w:rsidR="00B52E6C" w:rsidRPr="00F24CF9">
              <w:rPr>
                <w:color w:val="000000" w:themeColor="text1"/>
              </w:rPr>
              <w:lastRenderedPageBreak/>
              <w:t xml:space="preserve">products. The products </w:t>
            </w:r>
            <w:r w:rsidRPr="00F24CF9">
              <w:rPr>
                <w:color w:val="000000" w:themeColor="text1"/>
              </w:rPr>
              <w:t>must</w:t>
            </w:r>
            <w:r w:rsidR="00B52E6C" w:rsidRPr="00F24CF9">
              <w:rPr>
                <w:color w:val="000000" w:themeColor="text1"/>
              </w:rPr>
              <w:t xml:space="preserve"> be natural, </w:t>
            </w:r>
            <w:r w:rsidRPr="00F24CF9">
              <w:rPr>
                <w:color w:val="000000" w:themeColor="text1"/>
              </w:rPr>
              <w:t>organic,</w:t>
            </w:r>
            <w:r w:rsidR="00B52E6C" w:rsidRPr="00F24CF9">
              <w:rPr>
                <w:color w:val="000000" w:themeColor="text1"/>
              </w:rPr>
              <w:t xml:space="preserve"> and additive-free. It can help them to become more profitable. </w:t>
            </w:r>
          </w:p>
          <w:p w14:paraId="2832E5B1" w14:textId="77777777" w:rsidR="002A46B8" w:rsidRPr="00F24CF9" w:rsidRDefault="00B52E6C">
            <w:pPr>
              <w:widowControl w:val="0"/>
              <w:numPr>
                <w:ilvl w:val="0"/>
                <w:numId w:val="1"/>
              </w:numPr>
              <w:rPr>
                <w:color w:val="000000" w:themeColor="text1"/>
              </w:rPr>
            </w:pPr>
            <w:r w:rsidRPr="00F24CF9">
              <w:rPr>
                <w:color w:val="000000" w:themeColor="text1"/>
              </w:rPr>
              <w:t xml:space="preserve">The company has the opportunities in personal care and cosmetic products for the luxury or premium product consumable customer. </w:t>
            </w:r>
          </w:p>
        </w:tc>
        <w:tc>
          <w:tcPr>
            <w:tcW w:w="4560" w:type="dxa"/>
            <w:shd w:val="clear" w:color="auto" w:fill="FFFFFF" w:themeFill="background1"/>
            <w:tcMar>
              <w:top w:w="100" w:type="dxa"/>
              <w:left w:w="100" w:type="dxa"/>
              <w:bottom w:w="100" w:type="dxa"/>
              <w:right w:w="100" w:type="dxa"/>
            </w:tcMar>
          </w:tcPr>
          <w:p w14:paraId="43A285C0" w14:textId="77777777" w:rsidR="002A46B8" w:rsidRPr="00F24CF9" w:rsidRDefault="00B52E6C">
            <w:pPr>
              <w:widowControl w:val="0"/>
              <w:numPr>
                <w:ilvl w:val="0"/>
                <w:numId w:val="1"/>
              </w:numPr>
              <w:rPr>
                <w:color w:val="000000" w:themeColor="text1"/>
              </w:rPr>
            </w:pPr>
            <w:r w:rsidRPr="00F24CF9">
              <w:rPr>
                <w:color w:val="000000" w:themeColor="text1"/>
              </w:rPr>
              <w:lastRenderedPageBreak/>
              <w:t>Unilever is dependable on their retailers all over the world. The retailers can try to create their own brand, it can be a threat for the company.</w:t>
            </w:r>
          </w:p>
          <w:p w14:paraId="4CF1F768" w14:textId="77777777" w:rsidR="002A46B8" w:rsidRPr="00F24CF9" w:rsidRDefault="00B52E6C">
            <w:pPr>
              <w:widowControl w:val="0"/>
              <w:numPr>
                <w:ilvl w:val="0"/>
                <w:numId w:val="1"/>
              </w:numPr>
              <w:rPr>
                <w:color w:val="000000" w:themeColor="text1"/>
              </w:rPr>
            </w:pPr>
            <w:r w:rsidRPr="00F24CF9">
              <w:rPr>
                <w:color w:val="000000" w:themeColor="text1"/>
              </w:rPr>
              <w:t xml:space="preserve">The company has a threat if they copy or follow a product with a large amount of investment and workforce to create a similar type of product. It can cause losses and the value of the company can be decreased. </w:t>
            </w:r>
          </w:p>
          <w:p w14:paraId="79AD36C1" w14:textId="77777777" w:rsidR="002A46B8" w:rsidRPr="00F24CF9" w:rsidRDefault="00B52E6C">
            <w:pPr>
              <w:widowControl w:val="0"/>
              <w:numPr>
                <w:ilvl w:val="0"/>
                <w:numId w:val="1"/>
              </w:numPr>
              <w:rPr>
                <w:color w:val="000000" w:themeColor="text1"/>
              </w:rPr>
            </w:pPr>
            <w:r w:rsidRPr="00F24CF9">
              <w:rPr>
                <w:color w:val="000000" w:themeColor="text1"/>
              </w:rPr>
              <w:t>Similarly, many customers are returning to Ayurveda and natural products in the last few years for no side effects. It can be a threat to Unilever.</w:t>
            </w:r>
          </w:p>
          <w:p w14:paraId="051A927D" w14:textId="77777777" w:rsidR="002A46B8" w:rsidRPr="00F24CF9" w:rsidRDefault="00B52E6C">
            <w:pPr>
              <w:widowControl w:val="0"/>
              <w:numPr>
                <w:ilvl w:val="0"/>
                <w:numId w:val="1"/>
              </w:numPr>
              <w:rPr>
                <w:color w:val="000000" w:themeColor="text1"/>
              </w:rPr>
            </w:pPr>
            <w:r w:rsidRPr="00F24CF9">
              <w:rPr>
                <w:color w:val="000000" w:themeColor="text1"/>
              </w:rPr>
              <w:t xml:space="preserve">Unilever is at risk for technological disruptions by the FMCG industry’s </w:t>
            </w:r>
            <w:r w:rsidRPr="00F24CF9">
              <w:rPr>
                <w:color w:val="000000" w:themeColor="text1"/>
              </w:rPr>
              <w:lastRenderedPageBreak/>
              <w:t>operational framework. All those disruptions can extend to the manufacturing and purchasing network for the huge growth of e-commerce and direct-to-consumer sales channels.</w:t>
            </w:r>
          </w:p>
          <w:p w14:paraId="67726900" w14:textId="5853D227" w:rsidR="002A46B8" w:rsidRPr="00F24CF9" w:rsidRDefault="00B52E6C">
            <w:pPr>
              <w:widowControl w:val="0"/>
              <w:numPr>
                <w:ilvl w:val="0"/>
                <w:numId w:val="1"/>
              </w:numPr>
              <w:rPr>
                <w:color w:val="000000" w:themeColor="text1"/>
              </w:rPr>
            </w:pPr>
            <w:r w:rsidRPr="00F24CF9">
              <w:rPr>
                <w:color w:val="000000" w:themeColor="text1"/>
              </w:rPr>
              <w:t xml:space="preserve">On the other hand, the fluctuation of currency rate can cause a company's revenue, </w:t>
            </w:r>
            <w:r w:rsidR="00052EFA" w:rsidRPr="00F24CF9">
              <w:rPr>
                <w:color w:val="000000" w:themeColor="text1"/>
              </w:rPr>
              <w:t>profitability,</w:t>
            </w:r>
            <w:r w:rsidRPr="00F24CF9">
              <w:rPr>
                <w:color w:val="000000" w:themeColor="text1"/>
              </w:rPr>
              <w:t xml:space="preserve"> and expenses. It can be a threat for Unilever as well.</w:t>
            </w:r>
          </w:p>
        </w:tc>
      </w:tr>
    </w:tbl>
    <w:p w14:paraId="6732E7E9" w14:textId="77777777" w:rsidR="00052EFA" w:rsidRPr="00F24CF9" w:rsidRDefault="00052EFA" w:rsidP="00052EFA">
      <w:pPr>
        <w:pStyle w:val="Titlu1"/>
        <w:jc w:val="center"/>
        <w:rPr>
          <w:color w:val="000000" w:themeColor="text1"/>
        </w:rPr>
      </w:pPr>
      <w:bookmarkStart w:id="6" w:name="_jb8psuhrs7vh" w:colFirst="0" w:colLast="0"/>
      <w:bookmarkEnd w:id="6"/>
    </w:p>
    <w:p w14:paraId="27F97AF2" w14:textId="5A681D25" w:rsidR="00052EFA" w:rsidRPr="00F24CF9" w:rsidRDefault="00B52E6C" w:rsidP="00052EFA">
      <w:pPr>
        <w:jc w:val="center"/>
        <w:rPr>
          <w:color w:val="000000" w:themeColor="text1"/>
        </w:rPr>
      </w:pPr>
      <w:r w:rsidRPr="00F24CF9">
        <w:rPr>
          <w:noProof/>
          <w:color w:val="000000" w:themeColor="text1"/>
        </w:rPr>
        <w:drawing>
          <wp:inline distT="114300" distB="114300" distL="114300" distR="114300" wp14:anchorId="00E52F04" wp14:editId="734967B8">
            <wp:extent cx="5591175" cy="2371725"/>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2491" t="16814" b="9734"/>
                    <a:stretch>
                      <a:fillRect/>
                    </a:stretch>
                  </pic:blipFill>
                  <pic:spPr>
                    <a:xfrm>
                      <a:off x="0" y="0"/>
                      <a:ext cx="5591175" cy="2371725"/>
                    </a:xfrm>
                    <a:prstGeom prst="rect">
                      <a:avLst/>
                    </a:prstGeom>
                    <a:ln w="12700">
                      <a:solidFill>
                        <a:srgbClr val="000000"/>
                      </a:solidFill>
                      <a:prstDash val="solid"/>
                    </a:ln>
                  </pic:spPr>
                </pic:pic>
              </a:graphicData>
            </a:graphic>
          </wp:inline>
        </w:drawing>
      </w:r>
    </w:p>
    <w:p w14:paraId="55C1850C" w14:textId="376DEFB0" w:rsidR="002A46B8" w:rsidRPr="00F24CF9" w:rsidRDefault="00B52E6C">
      <w:pPr>
        <w:jc w:val="center"/>
        <w:rPr>
          <w:b/>
          <w:color w:val="000000" w:themeColor="text1"/>
        </w:rPr>
      </w:pPr>
      <w:r w:rsidRPr="00F24CF9">
        <w:rPr>
          <w:b/>
          <w:color w:val="000000" w:themeColor="text1"/>
        </w:rPr>
        <w:t xml:space="preserve">Figure </w:t>
      </w:r>
      <w:r w:rsidR="00052EFA" w:rsidRPr="00F24CF9">
        <w:rPr>
          <w:b/>
          <w:color w:val="000000" w:themeColor="text1"/>
        </w:rPr>
        <w:t>2: SWOT</w:t>
      </w:r>
      <w:r w:rsidRPr="00F24CF9">
        <w:rPr>
          <w:b/>
          <w:color w:val="000000" w:themeColor="text1"/>
        </w:rPr>
        <w:t xml:space="preserve"> Analysis</w:t>
      </w:r>
    </w:p>
    <w:p w14:paraId="7C19FACB" w14:textId="77777777" w:rsidR="002A46B8" w:rsidRPr="00F24CF9" w:rsidRDefault="00B52E6C">
      <w:pPr>
        <w:jc w:val="center"/>
        <w:rPr>
          <w:color w:val="000000" w:themeColor="text1"/>
        </w:rPr>
      </w:pPr>
      <w:r w:rsidRPr="00F24CF9">
        <w:rPr>
          <w:b/>
          <w:color w:val="000000" w:themeColor="text1"/>
        </w:rPr>
        <w:t>(Source: Shen, 2022)</w:t>
      </w:r>
    </w:p>
    <w:p w14:paraId="0BB72AFF" w14:textId="77777777" w:rsidR="002A46B8" w:rsidRPr="00F24CF9" w:rsidRDefault="00B52E6C">
      <w:pPr>
        <w:pStyle w:val="Titlu1"/>
        <w:rPr>
          <w:color w:val="000000" w:themeColor="text1"/>
        </w:rPr>
      </w:pPr>
      <w:bookmarkStart w:id="7" w:name="_rs7spmhab8gl" w:colFirst="0" w:colLast="0"/>
      <w:bookmarkStart w:id="8" w:name="_Toc174458596"/>
      <w:bookmarkEnd w:id="7"/>
      <w:r w:rsidRPr="00F24CF9">
        <w:rPr>
          <w:color w:val="000000" w:themeColor="text1"/>
        </w:rPr>
        <w:t>Demonstrating on company’s external resources and capability using PESTLE analysis</w:t>
      </w:r>
      <w:bookmarkEnd w:id="8"/>
      <w:r w:rsidRPr="00F24CF9">
        <w:rPr>
          <w:color w:val="000000" w:themeColor="text1"/>
        </w:rPr>
        <w:t xml:space="preserve"> </w:t>
      </w:r>
    </w:p>
    <w:p w14:paraId="0CF925D2" w14:textId="77777777" w:rsidR="002A46B8" w:rsidRPr="00F24CF9" w:rsidRDefault="00B52E6C">
      <w:pPr>
        <w:rPr>
          <w:color w:val="000000" w:themeColor="text1"/>
        </w:rPr>
      </w:pPr>
      <w:r w:rsidRPr="00F24CF9">
        <w:rPr>
          <w:color w:val="000000" w:themeColor="text1"/>
        </w:rPr>
        <w:t>A PESTLE analysis is performed by various business houses to figure out the strategies that can be implemented on an organisation based on the given factors on a broader spectrum which might affect the working of the business. Similarly, a PESTLE analysis has been performed on Unilever to figure out whether the given conditions are favourable for the proper functioning of the organisation and understand the impacts of these factors on the organisation.</w:t>
      </w:r>
    </w:p>
    <w:p w14:paraId="4D2CB112" w14:textId="77777777" w:rsidR="002A46B8" w:rsidRPr="00F24CF9" w:rsidRDefault="00B52E6C">
      <w:pPr>
        <w:rPr>
          <w:color w:val="000000" w:themeColor="text1"/>
        </w:rPr>
      </w:pPr>
      <w:r w:rsidRPr="00F24CF9">
        <w:rPr>
          <w:color w:val="000000" w:themeColor="text1"/>
        </w:rPr>
        <w:t xml:space="preserve">The key elements of PESTLE analysis are: </w:t>
      </w:r>
    </w:p>
    <w:p w14:paraId="4691D9D4" w14:textId="77777777" w:rsidR="002A46B8" w:rsidRPr="00F24CF9" w:rsidRDefault="00B52E6C">
      <w:pPr>
        <w:rPr>
          <w:b/>
          <w:i/>
          <w:color w:val="000000" w:themeColor="text1"/>
        </w:rPr>
      </w:pPr>
      <w:r w:rsidRPr="00F24CF9">
        <w:rPr>
          <w:b/>
          <w:i/>
          <w:color w:val="000000" w:themeColor="text1"/>
        </w:rPr>
        <w:t>Political</w:t>
      </w:r>
    </w:p>
    <w:p w14:paraId="645E6F22" w14:textId="2E7AC314" w:rsidR="002A46B8" w:rsidRPr="00F24CF9" w:rsidRDefault="00B52E6C">
      <w:pPr>
        <w:rPr>
          <w:color w:val="000000" w:themeColor="text1"/>
        </w:rPr>
      </w:pPr>
      <w:r w:rsidRPr="00F24CF9">
        <w:rPr>
          <w:color w:val="000000" w:themeColor="text1"/>
        </w:rPr>
        <w:lastRenderedPageBreak/>
        <w:t xml:space="preserve">This element consists </w:t>
      </w:r>
      <w:r w:rsidR="00052EFA" w:rsidRPr="00F24CF9">
        <w:rPr>
          <w:color w:val="000000" w:themeColor="text1"/>
        </w:rPr>
        <w:t>of the</w:t>
      </w:r>
      <w:r w:rsidRPr="00F24CF9">
        <w:rPr>
          <w:color w:val="000000" w:themeColor="text1"/>
        </w:rPr>
        <w:t xml:space="preserve"> working conditions of the government. Policies implemented by the government for business houses is a major factor which impacts business organisations. The tax policies are different in every country. Unilever is a globally renowned business therefore the organisation coordinates with different governments worldwide. The organisation might be affected negatively in case of political disturbances (</w:t>
      </w:r>
      <w:r w:rsidRPr="00F24CF9">
        <w:rPr>
          <w:color w:val="000000" w:themeColor="text1"/>
          <w:highlight w:val="white"/>
        </w:rPr>
        <w:t xml:space="preserve">Debnath, </w:t>
      </w:r>
      <w:r w:rsidRPr="00F24CF9">
        <w:rPr>
          <w:i/>
          <w:color w:val="000000" w:themeColor="text1"/>
          <w:highlight w:val="white"/>
        </w:rPr>
        <w:t>et al.,</w:t>
      </w:r>
      <w:r w:rsidRPr="00F24CF9">
        <w:rPr>
          <w:color w:val="000000" w:themeColor="text1"/>
          <w:highlight w:val="white"/>
        </w:rPr>
        <w:t>2021)</w:t>
      </w:r>
      <w:r w:rsidRPr="00F24CF9">
        <w:rPr>
          <w:color w:val="000000" w:themeColor="text1"/>
        </w:rPr>
        <w:t>.</w:t>
      </w:r>
    </w:p>
    <w:p w14:paraId="15DA5262" w14:textId="77777777" w:rsidR="002A46B8" w:rsidRPr="00F24CF9" w:rsidRDefault="00B52E6C">
      <w:pPr>
        <w:rPr>
          <w:b/>
          <w:i/>
          <w:color w:val="000000" w:themeColor="text1"/>
        </w:rPr>
      </w:pPr>
      <w:r w:rsidRPr="00F24CF9">
        <w:rPr>
          <w:b/>
          <w:i/>
          <w:color w:val="000000" w:themeColor="text1"/>
        </w:rPr>
        <w:t xml:space="preserve">Economic </w:t>
      </w:r>
    </w:p>
    <w:p w14:paraId="739723B5" w14:textId="77777777" w:rsidR="002A46B8" w:rsidRPr="00F24CF9" w:rsidRDefault="00B52E6C">
      <w:pPr>
        <w:rPr>
          <w:color w:val="000000" w:themeColor="text1"/>
        </w:rPr>
      </w:pPr>
      <w:r w:rsidRPr="00F24CF9">
        <w:rPr>
          <w:color w:val="000000" w:themeColor="text1"/>
        </w:rPr>
        <w:t>The next element consists of the factors that affect the business conditions. This factor takes note of the contributions of different business organisations on the GDP of a country. Factors like demand of the products and supply are the factors that encompass the economic factors. A decrease in the global economy can affect the supply chain of Unilever. The consumers were prone to spend more in 2023 than in 2022 which increased the revenue generated up to 1.6 trillion pounds in the UK.</w:t>
      </w:r>
    </w:p>
    <w:p w14:paraId="0841DA1B" w14:textId="77777777" w:rsidR="002A46B8" w:rsidRPr="00F24CF9" w:rsidRDefault="00B52E6C">
      <w:pPr>
        <w:jc w:val="center"/>
        <w:rPr>
          <w:color w:val="000000" w:themeColor="text1"/>
        </w:rPr>
      </w:pPr>
      <w:r w:rsidRPr="00F24CF9">
        <w:rPr>
          <w:noProof/>
          <w:color w:val="000000" w:themeColor="text1"/>
        </w:rPr>
        <w:drawing>
          <wp:inline distT="114300" distB="114300" distL="114300" distR="114300" wp14:anchorId="621CF1AF" wp14:editId="0B70A4EA">
            <wp:extent cx="4481513" cy="2685315"/>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481513" cy="2685315"/>
                    </a:xfrm>
                    <a:prstGeom prst="rect">
                      <a:avLst/>
                    </a:prstGeom>
                    <a:ln w="12700">
                      <a:solidFill>
                        <a:srgbClr val="000000"/>
                      </a:solidFill>
                      <a:prstDash val="solid"/>
                    </a:ln>
                  </pic:spPr>
                </pic:pic>
              </a:graphicData>
            </a:graphic>
          </wp:inline>
        </w:drawing>
      </w:r>
    </w:p>
    <w:p w14:paraId="61590151" w14:textId="77777777" w:rsidR="002A46B8" w:rsidRPr="00F24CF9" w:rsidRDefault="00B52E6C">
      <w:pPr>
        <w:jc w:val="center"/>
        <w:rPr>
          <w:b/>
          <w:color w:val="000000" w:themeColor="text1"/>
        </w:rPr>
      </w:pPr>
      <w:r w:rsidRPr="00F24CF9">
        <w:rPr>
          <w:b/>
          <w:color w:val="000000" w:themeColor="text1"/>
        </w:rPr>
        <w:t>Figure 3: consumer expenditure in the UK from 2022-2023</w:t>
      </w:r>
    </w:p>
    <w:p w14:paraId="2E947384" w14:textId="77777777" w:rsidR="002A46B8" w:rsidRPr="00F24CF9" w:rsidRDefault="00B52E6C">
      <w:pPr>
        <w:jc w:val="center"/>
        <w:rPr>
          <w:color w:val="000000" w:themeColor="text1"/>
        </w:rPr>
      </w:pPr>
      <w:r w:rsidRPr="00F24CF9">
        <w:rPr>
          <w:b/>
          <w:color w:val="000000" w:themeColor="text1"/>
        </w:rPr>
        <w:t>(Source: statista.com, 2024)</w:t>
      </w:r>
    </w:p>
    <w:p w14:paraId="102068CC" w14:textId="77777777" w:rsidR="002A46B8" w:rsidRPr="00F24CF9" w:rsidRDefault="00B52E6C">
      <w:pPr>
        <w:rPr>
          <w:b/>
          <w:i/>
          <w:color w:val="000000" w:themeColor="text1"/>
        </w:rPr>
      </w:pPr>
      <w:r w:rsidRPr="00F24CF9">
        <w:rPr>
          <w:b/>
          <w:i/>
          <w:color w:val="000000" w:themeColor="text1"/>
        </w:rPr>
        <w:t>Social</w:t>
      </w:r>
    </w:p>
    <w:p w14:paraId="4661056B" w14:textId="25337BD9" w:rsidR="002A46B8" w:rsidRDefault="00B52E6C">
      <w:pPr>
        <w:rPr>
          <w:color w:val="000000" w:themeColor="text1"/>
        </w:rPr>
      </w:pPr>
      <w:r w:rsidRPr="00F24CF9">
        <w:rPr>
          <w:color w:val="000000" w:themeColor="text1"/>
        </w:rPr>
        <w:t xml:space="preserve">This element consists of the behaviours of the consumers </w:t>
      </w:r>
      <w:r w:rsidR="00052EFA" w:rsidRPr="00F24CF9">
        <w:rPr>
          <w:color w:val="000000" w:themeColor="text1"/>
        </w:rPr>
        <w:t>of a</w:t>
      </w:r>
      <w:r w:rsidRPr="00F24CF9">
        <w:rPr>
          <w:color w:val="000000" w:themeColor="text1"/>
        </w:rPr>
        <w:t xml:space="preserve"> specific ethnicity. The choices of the consumers change according to their health awareness, aesthetic ideals, </w:t>
      </w:r>
      <w:r w:rsidR="00052EFA" w:rsidRPr="00F24CF9">
        <w:rPr>
          <w:color w:val="000000" w:themeColor="text1"/>
        </w:rPr>
        <w:t>traditions,</w:t>
      </w:r>
      <w:r w:rsidRPr="00F24CF9">
        <w:rPr>
          <w:color w:val="000000" w:themeColor="text1"/>
        </w:rPr>
        <w:t xml:space="preserve"> and various other factors. Unilever caters to a huge target market around the world. </w:t>
      </w:r>
      <w:r w:rsidR="00052EFA" w:rsidRPr="00F24CF9">
        <w:rPr>
          <w:color w:val="000000" w:themeColor="text1"/>
        </w:rPr>
        <w:t>Therefore,</w:t>
      </w:r>
      <w:r w:rsidRPr="00F24CF9">
        <w:rPr>
          <w:color w:val="000000" w:themeColor="text1"/>
        </w:rPr>
        <w:t xml:space="preserve"> the organisation has segregated the target market </w:t>
      </w:r>
      <w:r w:rsidR="00052EFA" w:rsidRPr="00F24CF9">
        <w:rPr>
          <w:color w:val="000000" w:themeColor="text1"/>
        </w:rPr>
        <w:t>based on</w:t>
      </w:r>
      <w:r w:rsidRPr="00F24CF9">
        <w:rPr>
          <w:color w:val="000000" w:themeColor="text1"/>
        </w:rPr>
        <w:t xml:space="preserve"> ethnicity, income groups, gender, way of life of the consumers and various other factors. The organisation strives to spread education in the society by promoting vegan products, which discourages animal cruelty (</w:t>
      </w:r>
      <w:r w:rsidRPr="00F24CF9">
        <w:rPr>
          <w:color w:val="000000" w:themeColor="text1"/>
          <w:highlight w:val="white"/>
        </w:rPr>
        <w:t>Wilshaw, 2021)</w:t>
      </w:r>
      <w:r w:rsidRPr="00F24CF9">
        <w:rPr>
          <w:color w:val="000000" w:themeColor="text1"/>
        </w:rPr>
        <w:t>.</w:t>
      </w:r>
    </w:p>
    <w:p w14:paraId="769D609B" w14:textId="77777777" w:rsidR="00666D57" w:rsidRPr="00F24CF9" w:rsidRDefault="00666D57">
      <w:pPr>
        <w:rPr>
          <w:color w:val="000000" w:themeColor="text1"/>
        </w:rPr>
      </w:pPr>
    </w:p>
    <w:p w14:paraId="1319B343" w14:textId="77777777" w:rsidR="002A46B8" w:rsidRPr="00F24CF9" w:rsidRDefault="00B52E6C">
      <w:pPr>
        <w:rPr>
          <w:b/>
          <w:i/>
          <w:color w:val="000000" w:themeColor="text1"/>
        </w:rPr>
      </w:pPr>
      <w:r w:rsidRPr="00F24CF9">
        <w:rPr>
          <w:b/>
          <w:i/>
          <w:color w:val="000000" w:themeColor="text1"/>
        </w:rPr>
        <w:lastRenderedPageBreak/>
        <w:t>Technological</w:t>
      </w:r>
    </w:p>
    <w:p w14:paraId="5BFEDF90" w14:textId="77777777" w:rsidR="002A46B8" w:rsidRPr="00F24CF9" w:rsidRDefault="00B52E6C">
      <w:pPr>
        <w:rPr>
          <w:color w:val="000000" w:themeColor="text1"/>
        </w:rPr>
      </w:pPr>
      <w:r w:rsidRPr="00F24CF9">
        <w:rPr>
          <w:color w:val="000000" w:themeColor="text1"/>
        </w:rPr>
        <w:t>The next element consists of the utilisation of various technical resources which aids in the proper functioning of a business. The advent in technological innovation is encouraging every business organisation to explore business ventures online. Unilever utilises various data analytics to figure out the choices of the target market (</w:t>
      </w:r>
      <w:r w:rsidRPr="00F24CF9">
        <w:rPr>
          <w:color w:val="000000" w:themeColor="text1"/>
          <w:highlight w:val="white"/>
        </w:rPr>
        <w:t>Kpoku, 2021)</w:t>
      </w:r>
      <w:r w:rsidRPr="00F24CF9">
        <w:rPr>
          <w:color w:val="000000" w:themeColor="text1"/>
        </w:rPr>
        <w:t>. The company implements new technologies to make products which align with the needs of the consumers. Unilever also utilises various data analytics to figure out the choices of the target market. The company implements new technologies to make products which align with the needs of the consumers. Unilever also utilises chatbots to collect customer feedback and online makeup testers for beauty care products.</w:t>
      </w:r>
    </w:p>
    <w:p w14:paraId="5BD3896D" w14:textId="77777777" w:rsidR="002A46B8" w:rsidRPr="00F24CF9" w:rsidRDefault="00B52E6C">
      <w:pPr>
        <w:rPr>
          <w:b/>
          <w:i/>
          <w:color w:val="000000" w:themeColor="text1"/>
        </w:rPr>
      </w:pPr>
      <w:r w:rsidRPr="00F24CF9">
        <w:rPr>
          <w:b/>
          <w:i/>
          <w:color w:val="000000" w:themeColor="text1"/>
        </w:rPr>
        <w:t xml:space="preserve">Legal </w:t>
      </w:r>
    </w:p>
    <w:p w14:paraId="5D4C0CF0" w14:textId="48093E48" w:rsidR="002A46B8" w:rsidRPr="00F24CF9" w:rsidRDefault="00B52E6C">
      <w:pPr>
        <w:rPr>
          <w:b/>
          <w:i/>
          <w:color w:val="000000" w:themeColor="text1"/>
        </w:rPr>
      </w:pPr>
      <w:r w:rsidRPr="00F24CF9">
        <w:rPr>
          <w:color w:val="000000" w:themeColor="text1"/>
        </w:rPr>
        <w:t xml:space="preserve">This element consists of the rules and regulations imposed by various organisations depending upon the geographical location and government where the business functions. Business houses need to abide by the laws imposed by the government of that specific geographic </w:t>
      </w:r>
      <w:r w:rsidR="00052EFA" w:rsidRPr="00F24CF9">
        <w:rPr>
          <w:color w:val="000000" w:themeColor="text1"/>
        </w:rPr>
        <w:t>location. Similarly</w:t>
      </w:r>
      <w:r w:rsidRPr="00F24CF9">
        <w:rPr>
          <w:color w:val="000000" w:themeColor="text1"/>
        </w:rPr>
        <w:t xml:space="preserve">, Unilever abides by the law implemented by the UK like </w:t>
      </w:r>
      <w:r w:rsidRPr="00F24CF9">
        <w:rPr>
          <w:b/>
          <w:color w:val="000000" w:themeColor="text1"/>
        </w:rPr>
        <w:t>Labour and Employment Laws</w:t>
      </w:r>
      <w:r w:rsidRPr="00F24CF9">
        <w:rPr>
          <w:color w:val="000000" w:themeColor="text1"/>
        </w:rPr>
        <w:t xml:space="preserve">, wherein the organisation maintains salaries, incentives and the working hours of the employees working at Unilever. Other laws are </w:t>
      </w:r>
      <w:r w:rsidRPr="00F24CF9">
        <w:rPr>
          <w:b/>
          <w:color w:val="000000" w:themeColor="text1"/>
        </w:rPr>
        <w:t xml:space="preserve">Trade and Tariff laws, </w:t>
      </w:r>
      <w:r w:rsidRPr="00F24CF9">
        <w:rPr>
          <w:color w:val="000000" w:themeColor="text1"/>
        </w:rPr>
        <w:t xml:space="preserve">which the organisation </w:t>
      </w:r>
      <w:r w:rsidR="00052EFA" w:rsidRPr="00F24CF9">
        <w:rPr>
          <w:color w:val="000000" w:themeColor="text1"/>
        </w:rPr>
        <w:t>must</w:t>
      </w:r>
      <w:r w:rsidRPr="00F24CF9">
        <w:rPr>
          <w:color w:val="000000" w:themeColor="text1"/>
        </w:rPr>
        <w:t xml:space="preserve"> follow across geographical locations </w:t>
      </w:r>
      <w:r w:rsidRPr="00F24CF9">
        <w:rPr>
          <w:b/>
          <w:color w:val="000000" w:themeColor="text1"/>
        </w:rPr>
        <w:t xml:space="preserve"> </w:t>
      </w:r>
    </w:p>
    <w:p w14:paraId="49993412" w14:textId="77777777" w:rsidR="002A46B8" w:rsidRPr="00F24CF9" w:rsidRDefault="00B52E6C">
      <w:pPr>
        <w:rPr>
          <w:color w:val="000000" w:themeColor="text1"/>
        </w:rPr>
      </w:pPr>
      <w:r w:rsidRPr="00F24CF9">
        <w:rPr>
          <w:color w:val="000000" w:themeColor="text1"/>
        </w:rPr>
        <w:t xml:space="preserve"> </w:t>
      </w:r>
    </w:p>
    <w:p w14:paraId="156F6B10" w14:textId="77777777" w:rsidR="002A46B8" w:rsidRPr="00F24CF9" w:rsidRDefault="00B52E6C">
      <w:pPr>
        <w:rPr>
          <w:b/>
          <w:i/>
          <w:color w:val="000000" w:themeColor="text1"/>
        </w:rPr>
      </w:pPr>
      <w:r w:rsidRPr="00F24CF9">
        <w:rPr>
          <w:b/>
          <w:i/>
          <w:color w:val="000000" w:themeColor="text1"/>
        </w:rPr>
        <w:t>Environmental</w:t>
      </w:r>
    </w:p>
    <w:p w14:paraId="6E6AF417" w14:textId="39B1F091" w:rsidR="002A46B8" w:rsidRPr="00F24CF9" w:rsidRDefault="00B52E6C">
      <w:pPr>
        <w:rPr>
          <w:color w:val="000000" w:themeColor="text1"/>
        </w:rPr>
      </w:pPr>
      <w:r w:rsidRPr="00F24CF9">
        <w:rPr>
          <w:color w:val="000000" w:themeColor="text1"/>
        </w:rPr>
        <w:t xml:space="preserve">The final element of PESTLE analysis consists of the contributions business organisations might make to spread awareness about conserving nature. Unilever has taken various steps to promote sustainability by cutting down on carbon emissions and other greenhouse gases. The recent changes in the climate of the world </w:t>
      </w:r>
      <w:r w:rsidR="00052EFA" w:rsidRPr="00F24CF9">
        <w:rPr>
          <w:color w:val="000000" w:themeColor="text1"/>
        </w:rPr>
        <w:t>have</w:t>
      </w:r>
      <w:r w:rsidRPr="00F24CF9">
        <w:rPr>
          <w:color w:val="000000" w:themeColor="text1"/>
        </w:rPr>
        <w:t xml:space="preserve"> proven to be a driving force for Unilever to adapt to the usage of durable raw materials for packaging. The organisation vouches to reduce water wastage and adopt solar power to decrease the usage </w:t>
      </w:r>
      <w:r w:rsidR="00052EFA" w:rsidRPr="00F24CF9">
        <w:rPr>
          <w:color w:val="000000" w:themeColor="text1"/>
        </w:rPr>
        <w:t>of excessive</w:t>
      </w:r>
      <w:r w:rsidRPr="00F24CF9">
        <w:rPr>
          <w:color w:val="000000" w:themeColor="text1"/>
        </w:rPr>
        <w:t xml:space="preserve"> energy (</w:t>
      </w:r>
      <w:r w:rsidRPr="00F24CF9">
        <w:rPr>
          <w:color w:val="000000" w:themeColor="text1"/>
          <w:highlight w:val="white"/>
        </w:rPr>
        <w:t>Reza, 2020)</w:t>
      </w:r>
      <w:r w:rsidRPr="00F24CF9">
        <w:rPr>
          <w:color w:val="000000" w:themeColor="text1"/>
        </w:rPr>
        <w:t>.</w:t>
      </w:r>
    </w:p>
    <w:p w14:paraId="7490196E" w14:textId="29A6AF5D" w:rsidR="002A46B8" w:rsidRPr="00F24CF9" w:rsidRDefault="00B52E6C">
      <w:pPr>
        <w:rPr>
          <w:color w:val="000000" w:themeColor="text1"/>
        </w:rPr>
      </w:pPr>
      <w:r w:rsidRPr="00F24CF9">
        <w:rPr>
          <w:color w:val="000000" w:themeColor="text1"/>
        </w:rPr>
        <w:t xml:space="preserve"> </w:t>
      </w:r>
      <w:r w:rsidRPr="00F24CF9">
        <w:rPr>
          <w:b/>
          <w:i/>
          <w:color w:val="000000" w:themeColor="text1"/>
        </w:rPr>
        <w:t xml:space="preserve"> </w:t>
      </w:r>
      <w:r w:rsidRPr="00F24CF9">
        <w:rPr>
          <w:color w:val="000000" w:themeColor="text1"/>
        </w:rPr>
        <w:t xml:space="preserve">  </w:t>
      </w:r>
      <w:r w:rsidRPr="00F24CF9">
        <w:rPr>
          <w:b/>
          <w:i/>
          <w:color w:val="000000" w:themeColor="text1"/>
        </w:rPr>
        <w:t xml:space="preserve">  </w:t>
      </w:r>
    </w:p>
    <w:p w14:paraId="572C803A" w14:textId="77777777" w:rsidR="002A46B8" w:rsidRPr="00F24CF9" w:rsidRDefault="00B52E6C">
      <w:pPr>
        <w:pStyle w:val="Titlu1"/>
        <w:rPr>
          <w:color w:val="000000" w:themeColor="text1"/>
        </w:rPr>
      </w:pPr>
      <w:bookmarkStart w:id="9" w:name="_nvg4ev82y2pi" w:colFirst="0" w:colLast="0"/>
      <w:bookmarkStart w:id="10" w:name="_Toc174458597"/>
      <w:bookmarkEnd w:id="9"/>
      <w:r w:rsidRPr="00F24CF9">
        <w:rPr>
          <w:color w:val="000000" w:themeColor="text1"/>
        </w:rPr>
        <w:t>Discussing strategies used by the company to gain competitive advantage</w:t>
      </w:r>
      <w:bookmarkEnd w:id="10"/>
      <w:r w:rsidRPr="00F24CF9">
        <w:rPr>
          <w:color w:val="000000" w:themeColor="text1"/>
        </w:rPr>
        <w:t xml:space="preserve"> </w:t>
      </w:r>
    </w:p>
    <w:p w14:paraId="6140273B" w14:textId="3EEC2244" w:rsidR="002A46B8" w:rsidRPr="00F24CF9" w:rsidRDefault="00B52E6C">
      <w:pPr>
        <w:rPr>
          <w:color w:val="000000" w:themeColor="text1"/>
        </w:rPr>
      </w:pPr>
      <w:r w:rsidRPr="00F24CF9">
        <w:rPr>
          <w:color w:val="000000" w:themeColor="text1"/>
        </w:rPr>
        <w:t xml:space="preserve">The strategies Unilever used for gaining the competitive advantages by </w:t>
      </w:r>
      <w:r w:rsidRPr="00F24CF9">
        <w:rPr>
          <w:b/>
          <w:color w:val="000000" w:themeColor="text1"/>
        </w:rPr>
        <w:t xml:space="preserve">Sustainable growth, </w:t>
      </w:r>
      <w:r w:rsidRPr="00F24CF9">
        <w:rPr>
          <w:color w:val="000000" w:themeColor="text1"/>
        </w:rPr>
        <w:t xml:space="preserve">they have the tradition for being more responsible and developing the business. William Lever, the founder of Unilever launched the world’s first purposeful brands more than 100 years ago. The company </w:t>
      </w:r>
      <w:r w:rsidR="00052EFA" w:rsidRPr="00F24CF9">
        <w:rPr>
          <w:color w:val="000000" w:themeColor="text1"/>
        </w:rPr>
        <w:t>must</w:t>
      </w:r>
      <w:r w:rsidRPr="00F24CF9">
        <w:rPr>
          <w:color w:val="000000" w:themeColor="text1"/>
        </w:rPr>
        <w:t xml:space="preserve"> struggle to do </w:t>
      </w:r>
      <w:r w:rsidR="00052EFA" w:rsidRPr="00F24CF9">
        <w:rPr>
          <w:color w:val="000000" w:themeColor="text1"/>
        </w:rPr>
        <w:t>better</w:t>
      </w:r>
      <w:r w:rsidRPr="00F24CF9">
        <w:rPr>
          <w:color w:val="000000" w:themeColor="text1"/>
        </w:rPr>
        <w:t xml:space="preserve"> for society and the planet as well. They act on social and environmental issues by focusing on innovation, sustainable </w:t>
      </w:r>
      <w:r w:rsidR="00052EFA" w:rsidRPr="00F24CF9">
        <w:rPr>
          <w:color w:val="000000" w:themeColor="text1"/>
        </w:rPr>
        <w:t>products,</w:t>
      </w:r>
      <w:r w:rsidRPr="00F24CF9">
        <w:rPr>
          <w:color w:val="000000" w:themeColor="text1"/>
        </w:rPr>
        <w:t xml:space="preserve"> and </w:t>
      </w:r>
      <w:r w:rsidR="00052EFA" w:rsidRPr="00F24CF9">
        <w:rPr>
          <w:color w:val="000000" w:themeColor="text1"/>
        </w:rPr>
        <w:t>high-quality</w:t>
      </w:r>
      <w:r w:rsidRPr="00F24CF9">
        <w:rPr>
          <w:color w:val="000000" w:themeColor="text1"/>
        </w:rPr>
        <w:t xml:space="preserve"> </w:t>
      </w:r>
      <w:r w:rsidRPr="00F24CF9">
        <w:rPr>
          <w:color w:val="000000" w:themeColor="text1"/>
        </w:rPr>
        <w:lastRenderedPageBreak/>
        <w:t xml:space="preserve">products as well (unilever.com, 2024). Unilever strives to improve their business ventures by producing goods that will be efficient for the environment as well as the target market. The organisation has taken up strategies which would cater to the health benefits of the consumers and the utilisation of products that are durable. Unilever might widen the product range by launching new product lines. The organisation plans to spread their business ventures across the Asian market. </w:t>
      </w:r>
      <w:r w:rsidR="00052EFA" w:rsidRPr="00F24CF9">
        <w:rPr>
          <w:color w:val="000000" w:themeColor="text1"/>
        </w:rPr>
        <w:t>Therefore,</w:t>
      </w:r>
      <w:r w:rsidRPr="00F24CF9">
        <w:rPr>
          <w:color w:val="000000" w:themeColor="text1"/>
        </w:rPr>
        <w:t xml:space="preserve"> the organisation is adapting to the cultural behaviour of the target market and creating advertisements and promotional strategies accordingly (</w:t>
      </w:r>
      <w:r w:rsidRPr="00F24CF9">
        <w:rPr>
          <w:color w:val="000000" w:themeColor="text1"/>
          <w:highlight w:val="white"/>
        </w:rPr>
        <w:t xml:space="preserve">binti, </w:t>
      </w:r>
      <w:r w:rsidRPr="00F24CF9">
        <w:rPr>
          <w:i/>
          <w:color w:val="000000" w:themeColor="text1"/>
          <w:highlight w:val="white"/>
        </w:rPr>
        <w:t>et al</w:t>
      </w:r>
      <w:r w:rsidRPr="00F24CF9">
        <w:rPr>
          <w:color w:val="000000" w:themeColor="text1"/>
          <w:highlight w:val="white"/>
        </w:rPr>
        <w:t>., 2023)</w:t>
      </w:r>
      <w:r w:rsidRPr="00F24CF9">
        <w:rPr>
          <w:color w:val="000000" w:themeColor="text1"/>
        </w:rPr>
        <w:t xml:space="preserve">. </w:t>
      </w:r>
    </w:p>
    <w:p w14:paraId="752DED6E" w14:textId="77777777" w:rsidR="002A46B8" w:rsidRPr="00F24CF9" w:rsidRDefault="00B52E6C">
      <w:pPr>
        <w:pStyle w:val="Titlu1"/>
        <w:keepNext w:val="0"/>
        <w:keepLines w:val="0"/>
        <w:rPr>
          <w:color w:val="000000" w:themeColor="text1"/>
        </w:rPr>
      </w:pPr>
      <w:bookmarkStart w:id="11" w:name="_us8e7edhiub4" w:colFirst="0" w:colLast="0"/>
      <w:bookmarkStart w:id="12" w:name="_Toc174458598"/>
      <w:bookmarkEnd w:id="11"/>
      <w:r w:rsidRPr="00F24CF9">
        <w:rPr>
          <w:color w:val="000000" w:themeColor="text1"/>
        </w:rPr>
        <w:t>Evaluating competitive environment of the company using Porter five force framework</w:t>
      </w:r>
      <w:bookmarkEnd w:id="12"/>
    </w:p>
    <w:p w14:paraId="7DFA7D7C" w14:textId="77777777" w:rsidR="002A46B8" w:rsidRPr="00F24CF9" w:rsidRDefault="00B52E6C">
      <w:pPr>
        <w:rPr>
          <w:color w:val="000000" w:themeColor="text1"/>
        </w:rPr>
      </w:pPr>
      <w:r w:rsidRPr="00F24CF9">
        <w:rPr>
          <w:color w:val="000000" w:themeColor="text1"/>
        </w:rPr>
        <w:t>As opined by Isabelle</w:t>
      </w:r>
      <w:r w:rsidRPr="00F24CF9">
        <w:rPr>
          <w:i/>
          <w:color w:val="000000" w:themeColor="text1"/>
        </w:rPr>
        <w:t xml:space="preserve"> et al.,</w:t>
      </w:r>
      <w:r w:rsidRPr="00F24CF9">
        <w:rPr>
          <w:color w:val="000000" w:themeColor="text1"/>
        </w:rPr>
        <w:t xml:space="preserve"> (2020), Porter five forces is such a model through which a company's competitive environment is evaluated. Below the components have been discussed to highlight Unilever’s competitive atmosphere.</w:t>
      </w:r>
    </w:p>
    <w:p w14:paraId="0DACE6E0" w14:textId="77777777" w:rsidR="002A46B8" w:rsidRPr="00F24CF9" w:rsidRDefault="00B52E6C">
      <w:pPr>
        <w:rPr>
          <w:b/>
          <w:i/>
          <w:color w:val="000000" w:themeColor="text1"/>
        </w:rPr>
      </w:pPr>
      <w:r w:rsidRPr="00F24CF9">
        <w:rPr>
          <w:b/>
          <w:i/>
          <w:color w:val="000000" w:themeColor="text1"/>
        </w:rPr>
        <w:t>New entry threat</w:t>
      </w:r>
    </w:p>
    <w:p w14:paraId="3D21D759" w14:textId="77777777" w:rsidR="002A46B8" w:rsidRPr="00F24CF9" w:rsidRDefault="00B52E6C">
      <w:pPr>
        <w:rPr>
          <w:color w:val="000000" w:themeColor="text1"/>
        </w:rPr>
      </w:pPr>
      <w:r w:rsidRPr="00F24CF9">
        <w:rPr>
          <w:color w:val="000000" w:themeColor="text1"/>
        </w:rPr>
        <w:t xml:space="preserve">In the context of Unilever's operation, new entry threat is usually low to moderate. Switching cost of customers is comparatively low and in the retail industry, customers always change their perception and demand (Nguyen </w:t>
      </w:r>
      <w:r w:rsidRPr="00F24CF9">
        <w:rPr>
          <w:i/>
          <w:color w:val="000000" w:themeColor="text1"/>
        </w:rPr>
        <w:t>et al.,</w:t>
      </w:r>
      <w:r w:rsidRPr="00F24CF9">
        <w:rPr>
          <w:color w:val="000000" w:themeColor="text1"/>
        </w:rPr>
        <w:t xml:space="preserve"> 2020). This gives a scope to new companies to set up their business. However, due to the needs of huge capital requirements, they cannot make their identity better as Unilever does. Thus, the threat intensity is decreased and it is considered as a major factor behind their consistent success.</w:t>
      </w:r>
    </w:p>
    <w:p w14:paraId="564F3F1B" w14:textId="77777777" w:rsidR="002A46B8" w:rsidRPr="00F24CF9" w:rsidRDefault="00B52E6C">
      <w:pPr>
        <w:rPr>
          <w:b/>
          <w:i/>
          <w:color w:val="000000" w:themeColor="text1"/>
        </w:rPr>
      </w:pPr>
      <w:r w:rsidRPr="00F24CF9">
        <w:rPr>
          <w:b/>
          <w:i/>
          <w:color w:val="000000" w:themeColor="text1"/>
        </w:rPr>
        <w:t>Supplier’s power</w:t>
      </w:r>
    </w:p>
    <w:p w14:paraId="3934DD7A" w14:textId="77777777" w:rsidR="002A46B8" w:rsidRPr="00F24CF9" w:rsidRDefault="00B52E6C">
      <w:pPr>
        <w:rPr>
          <w:color w:val="000000" w:themeColor="text1"/>
        </w:rPr>
      </w:pPr>
      <w:r w:rsidRPr="00F24CF9">
        <w:rPr>
          <w:color w:val="000000" w:themeColor="text1"/>
        </w:rPr>
        <w:t xml:space="preserve">Suppliers' bargaining power within the consumer goods sector is moderate. This is because of the availability of an adequate number of suppliers. However, switching costs to a new supplier is low for a large company like Unilever. This protects the suppliers to limit their bargaining power. Talking about the small suppliers, they highly depend on the sector for getting revenue. </w:t>
      </w:r>
    </w:p>
    <w:p w14:paraId="3C217606" w14:textId="77777777" w:rsidR="002A46B8" w:rsidRPr="00F24CF9" w:rsidRDefault="00B52E6C">
      <w:pPr>
        <w:rPr>
          <w:b/>
          <w:i/>
          <w:color w:val="000000" w:themeColor="text1"/>
        </w:rPr>
      </w:pPr>
      <w:r w:rsidRPr="00F24CF9">
        <w:rPr>
          <w:b/>
          <w:i/>
          <w:color w:val="000000" w:themeColor="text1"/>
        </w:rPr>
        <w:t>Customers' bargaining power</w:t>
      </w:r>
    </w:p>
    <w:p w14:paraId="6AB9A2D0" w14:textId="77777777" w:rsidR="002A46B8" w:rsidRPr="00F24CF9" w:rsidRDefault="00B52E6C">
      <w:pPr>
        <w:rPr>
          <w:color w:val="000000" w:themeColor="text1"/>
        </w:rPr>
      </w:pPr>
      <w:r w:rsidRPr="00F24CF9">
        <w:rPr>
          <w:color w:val="000000" w:themeColor="text1"/>
        </w:rPr>
        <w:t>Customer bargaining power is high in the area of the consumer goods sector. There are a lot of customer goods companies available in the market. Therefore, if a business-like Unilever increases their prices, customers have the option to switch to another company. Additionally, UK people are also educated enough to compare to various substitutes available to such people.</w:t>
      </w:r>
    </w:p>
    <w:p w14:paraId="6EA7EF35" w14:textId="77777777" w:rsidR="002A46B8" w:rsidRPr="00F24CF9" w:rsidRDefault="00B52E6C">
      <w:pPr>
        <w:rPr>
          <w:b/>
          <w:i/>
          <w:color w:val="000000" w:themeColor="text1"/>
        </w:rPr>
      </w:pPr>
      <w:r w:rsidRPr="00F24CF9">
        <w:rPr>
          <w:b/>
          <w:i/>
          <w:color w:val="000000" w:themeColor="text1"/>
        </w:rPr>
        <w:t>Competitive rivalry</w:t>
      </w:r>
    </w:p>
    <w:p w14:paraId="3B90C8CD" w14:textId="7069C98E" w:rsidR="002A46B8" w:rsidRPr="00F24CF9" w:rsidRDefault="00B52E6C">
      <w:pPr>
        <w:rPr>
          <w:color w:val="000000" w:themeColor="text1"/>
        </w:rPr>
      </w:pPr>
      <w:r w:rsidRPr="00F24CF9">
        <w:rPr>
          <w:color w:val="000000" w:themeColor="text1"/>
        </w:rPr>
        <w:t xml:space="preserve">Unilever basically belongs to the industry where a lot of big players are already available. Moreover, after COVID pandemic, companies have been impacted in terms of sales and Unilever is not from this exception. After the pandemic, a lot of competitors have given tough </w:t>
      </w:r>
      <w:r w:rsidRPr="00F24CF9">
        <w:rPr>
          <w:color w:val="000000" w:themeColor="text1"/>
        </w:rPr>
        <w:lastRenderedPageBreak/>
        <w:t xml:space="preserve">competition to Unilever and GSK, </w:t>
      </w:r>
      <w:r w:rsidR="00052EFA" w:rsidRPr="00F24CF9">
        <w:rPr>
          <w:color w:val="000000" w:themeColor="text1"/>
        </w:rPr>
        <w:t>nestle</w:t>
      </w:r>
      <w:r w:rsidRPr="00F24CF9">
        <w:rPr>
          <w:color w:val="000000" w:themeColor="text1"/>
        </w:rPr>
        <w:t xml:space="preserve"> are some of the examples of such competitors (Shaoping, 2023). In this context, the contribution of local brands also cannot be denied. However, in terms of turnover, Unilever is positioned in a quite good place.</w:t>
      </w:r>
    </w:p>
    <w:p w14:paraId="3C7446C0" w14:textId="77777777" w:rsidR="002A46B8" w:rsidRPr="00F24CF9" w:rsidRDefault="00B52E6C">
      <w:pPr>
        <w:rPr>
          <w:b/>
          <w:i/>
          <w:color w:val="000000" w:themeColor="text1"/>
        </w:rPr>
      </w:pPr>
      <w:r w:rsidRPr="00F24CF9">
        <w:rPr>
          <w:b/>
          <w:i/>
          <w:color w:val="000000" w:themeColor="text1"/>
        </w:rPr>
        <w:t>Substitute threat</w:t>
      </w:r>
    </w:p>
    <w:p w14:paraId="53CB0B44" w14:textId="77777777" w:rsidR="002A46B8" w:rsidRPr="00F24CF9" w:rsidRDefault="00B52E6C">
      <w:pPr>
        <w:rPr>
          <w:color w:val="000000" w:themeColor="text1"/>
        </w:rPr>
      </w:pPr>
      <w:r w:rsidRPr="00F24CF9">
        <w:rPr>
          <w:color w:val="000000" w:themeColor="text1"/>
        </w:rPr>
        <w:t>Threat of substitutes is high within this customer goods industry. Due to this, customers get the scope to buy their products from different alternatives. Within the area of product segmentation of Unilever, a variety of substitutes are present like in food, personal care, health, and hygiene and many more. However, Unilever due to their high brand image retains their customer with a good approach.</w:t>
      </w:r>
    </w:p>
    <w:p w14:paraId="2F7C0F8A" w14:textId="77777777" w:rsidR="002A46B8" w:rsidRPr="00F24CF9" w:rsidRDefault="00B52E6C">
      <w:pPr>
        <w:jc w:val="center"/>
        <w:rPr>
          <w:color w:val="000000" w:themeColor="text1"/>
        </w:rPr>
      </w:pPr>
      <w:r w:rsidRPr="00F24CF9">
        <w:rPr>
          <w:noProof/>
          <w:color w:val="000000" w:themeColor="text1"/>
        </w:rPr>
        <w:drawing>
          <wp:inline distT="114300" distB="114300" distL="114300" distR="114300" wp14:anchorId="7B734C6B" wp14:editId="1147938B">
            <wp:extent cx="4329113" cy="289806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329113" cy="2898060"/>
                    </a:xfrm>
                    <a:prstGeom prst="rect">
                      <a:avLst/>
                    </a:prstGeom>
                    <a:ln/>
                  </pic:spPr>
                </pic:pic>
              </a:graphicData>
            </a:graphic>
          </wp:inline>
        </w:drawing>
      </w:r>
    </w:p>
    <w:p w14:paraId="456CE0D2" w14:textId="77777777" w:rsidR="002A46B8" w:rsidRPr="00F24CF9" w:rsidRDefault="00B52E6C">
      <w:pPr>
        <w:jc w:val="center"/>
        <w:rPr>
          <w:b/>
          <w:color w:val="000000" w:themeColor="text1"/>
        </w:rPr>
      </w:pPr>
      <w:r w:rsidRPr="00F24CF9">
        <w:rPr>
          <w:b/>
          <w:color w:val="000000" w:themeColor="text1"/>
        </w:rPr>
        <w:t>Figure 4: Porter’s five forces model</w:t>
      </w:r>
    </w:p>
    <w:p w14:paraId="7CF9C143" w14:textId="77777777" w:rsidR="002A46B8" w:rsidRPr="00F24CF9" w:rsidRDefault="00B52E6C">
      <w:pPr>
        <w:jc w:val="center"/>
        <w:rPr>
          <w:color w:val="000000" w:themeColor="text1"/>
        </w:rPr>
      </w:pPr>
      <w:r w:rsidRPr="00F24CF9">
        <w:rPr>
          <w:b/>
          <w:color w:val="000000" w:themeColor="text1"/>
        </w:rPr>
        <w:t xml:space="preserve">(Source: Isabelle </w:t>
      </w:r>
      <w:r w:rsidRPr="00F24CF9">
        <w:rPr>
          <w:b/>
          <w:i/>
          <w:color w:val="000000" w:themeColor="text1"/>
        </w:rPr>
        <w:t>et al.,</w:t>
      </w:r>
      <w:r w:rsidRPr="00F24CF9">
        <w:rPr>
          <w:b/>
          <w:color w:val="000000" w:themeColor="text1"/>
        </w:rPr>
        <w:t xml:space="preserve"> 2020)</w:t>
      </w:r>
    </w:p>
    <w:p w14:paraId="1478138A" w14:textId="77777777" w:rsidR="002A46B8" w:rsidRPr="00F24CF9" w:rsidRDefault="00B52E6C">
      <w:pPr>
        <w:pStyle w:val="Titlu1"/>
        <w:rPr>
          <w:color w:val="000000" w:themeColor="text1"/>
          <w:sz w:val="24"/>
          <w:szCs w:val="24"/>
        </w:rPr>
      </w:pPr>
      <w:bookmarkStart w:id="13" w:name="_olc4kxb4mx3l" w:colFirst="0" w:colLast="0"/>
      <w:bookmarkStart w:id="14" w:name="_Toc174458599"/>
      <w:bookmarkEnd w:id="13"/>
      <w:r w:rsidRPr="00F24CF9">
        <w:rPr>
          <w:color w:val="000000" w:themeColor="text1"/>
        </w:rPr>
        <w:t>Discussing the strategies used by the company in ensuring sustainability approach</w:t>
      </w:r>
      <w:bookmarkEnd w:id="14"/>
      <w:r w:rsidRPr="00F24CF9">
        <w:rPr>
          <w:color w:val="000000" w:themeColor="text1"/>
        </w:rPr>
        <w:t xml:space="preserve"> </w:t>
      </w:r>
    </w:p>
    <w:p w14:paraId="5D9253B2" w14:textId="144F31B9" w:rsidR="002A46B8" w:rsidRPr="00F24CF9" w:rsidRDefault="00B52E6C">
      <w:pPr>
        <w:rPr>
          <w:color w:val="000000" w:themeColor="text1"/>
        </w:rPr>
      </w:pPr>
      <w:r w:rsidRPr="00F24CF9">
        <w:rPr>
          <w:color w:val="000000" w:themeColor="text1"/>
        </w:rPr>
        <w:t xml:space="preserve">Recommending the company to make further improvement in future Although Unilever’s product diversification is one of their strengths, still they should diversify themselves by making partnerships with businesses that do not belong to the consumer goods sector. Innovation in their product line is also needed for the future so that the ecological footprint can be reduced. Climate change is also a vast area that needs to be tackled by the company and to do that they must work with a wide number of stakeholders. It mainly aims to protect biodiversity. Further, they should also focus on resource allocation. As Unilever offers a variety of products, plastic usage has been the area that can damage their reputation. Although their plastic packaging goal claims that by 2026, 30% plastic usage will be reduced (unilever.com, </w:t>
      </w:r>
      <w:r w:rsidRPr="00F24CF9">
        <w:rPr>
          <w:color w:val="000000" w:themeColor="text1"/>
        </w:rPr>
        <w:lastRenderedPageBreak/>
        <w:t xml:space="preserve">2024). The strategies of Unilever for ensuring the sustainability approaches to achieve the success by </w:t>
      </w:r>
      <w:r w:rsidRPr="00F24CF9">
        <w:rPr>
          <w:b/>
          <w:color w:val="000000" w:themeColor="text1"/>
        </w:rPr>
        <w:t xml:space="preserve">Product innovation and reformulation </w:t>
      </w:r>
      <w:r w:rsidRPr="00F24CF9">
        <w:rPr>
          <w:color w:val="000000" w:themeColor="text1"/>
        </w:rPr>
        <w:t xml:space="preserve">to reduce the carbon footprint and packaging waste. For example, they </w:t>
      </w:r>
      <w:r w:rsidR="00052EFA" w:rsidRPr="00F24CF9">
        <w:rPr>
          <w:color w:val="000000" w:themeColor="text1"/>
        </w:rPr>
        <w:t>must</w:t>
      </w:r>
      <w:r w:rsidRPr="00F24CF9">
        <w:rPr>
          <w:color w:val="000000" w:themeColor="text1"/>
        </w:rPr>
        <w:t xml:space="preserve"> use the substitution of fossil fuel-based elements with continuous alternatives. Similarly, they </w:t>
      </w:r>
      <w:r w:rsidR="00052EFA" w:rsidRPr="00F24CF9">
        <w:rPr>
          <w:color w:val="000000" w:themeColor="text1"/>
        </w:rPr>
        <w:t>must</w:t>
      </w:r>
      <w:r w:rsidRPr="00F24CF9">
        <w:rPr>
          <w:color w:val="000000" w:themeColor="text1"/>
        </w:rPr>
        <w:t xml:space="preserve"> reduce the packaging waste of their product by using environment friendly packaging. Additionally, the company </w:t>
      </w:r>
      <w:r w:rsidR="00052EFA" w:rsidRPr="00F24CF9">
        <w:rPr>
          <w:color w:val="000000" w:themeColor="text1"/>
        </w:rPr>
        <w:t>must</w:t>
      </w:r>
      <w:r w:rsidRPr="00F24CF9">
        <w:rPr>
          <w:color w:val="000000" w:themeColor="text1"/>
        </w:rPr>
        <w:t xml:space="preserve"> launch new products using </w:t>
      </w:r>
      <w:r w:rsidR="00052EFA" w:rsidRPr="00F24CF9">
        <w:rPr>
          <w:color w:val="000000" w:themeColor="text1"/>
        </w:rPr>
        <w:t>plant-based</w:t>
      </w:r>
      <w:r w:rsidRPr="00F24CF9">
        <w:rPr>
          <w:color w:val="000000" w:themeColor="text1"/>
        </w:rPr>
        <w:t xml:space="preserve"> nourishment alternatives for serving with the increasing demand for the sustainable product and they can use the recyclable, reusable packaging also. Alternatively, </w:t>
      </w:r>
      <w:r w:rsidRPr="00F24CF9">
        <w:rPr>
          <w:b/>
          <w:color w:val="000000" w:themeColor="text1"/>
        </w:rPr>
        <w:t xml:space="preserve">Sustainable sourcing </w:t>
      </w:r>
      <w:r w:rsidRPr="00F24CF9">
        <w:rPr>
          <w:color w:val="000000" w:themeColor="text1"/>
        </w:rPr>
        <w:t xml:space="preserve">for working closely with their suppliers to ensure accountable sourcing practices all through their supply chain. It also includes honest labour practices, promoting sustainable farming and desertification-free sourcing as well. Furthermore, </w:t>
      </w:r>
      <w:r w:rsidRPr="00F24CF9">
        <w:rPr>
          <w:b/>
          <w:color w:val="000000" w:themeColor="text1"/>
        </w:rPr>
        <w:t>Community engagement</w:t>
      </w:r>
      <w:r w:rsidRPr="00F24CF9">
        <w:rPr>
          <w:color w:val="000000" w:themeColor="text1"/>
        </w:rPr>
        <w:t xml:space="preserve"> for actively engaging with the communities for improvement of their source of income and tackle their community issues. For instance, Unilever’s soap Lifebuoy brand promotes hand washing public health education in the developing nation and Dove, Ben and Jerry brand promotions make a positive impact on the company as </w:t>
      </w:r>
      <w:r w:rsidR="00052EFA" w:rsidRPr="00F24CF9">
        <w:rPr>
          <w:color w:val="000000" w:themeColor="text1"/>
        </w:rPr>
        <w:t>well.</w:t>
      </w:r>
      <w:r w:rsidRPr="00F24CF9">
        <w:rPr>
          <w:color w:val="000000" w:themeColor="text1"/>
        </w:rPr>
        <w:t xml:space="preserve"> On the other hand, they </w:t>
      </w:r>
      <w:r w:rsidR="00052EFA" w:rsidRPr="00F24CF9">
        <w:rPr>
          <w:color w:val="000000" w:themeColor="text1"/>
        </w:rPr>
        <w:t>must</w:t>
      </w:r>
      <w:r w:rsidRPr="00F24CF9">
        <w:rPr>
          <w:color w:val="000000" w:themeColor="text1"/>
        </w:rPr>
        <w:t xml:space="preserve"> commit to their sustainable goals, publishing their regular progress report and making an engagement with their stakeholders for Unilever’s continuous improvement (Day, 2020).</w:t>
      </w:r>
    </w:p>
    <w:p w14:paraId="51A1C734" w14:textId="77777777" w:rsidR="002A46B8" w:rsidRPr="00F24CF9" w:rsidRDefault="00B52E6C" w:rsidP="00052EFA">
      <w:pPr>
        <w:jc w:val="center"/>
        <w:rPr>
          <w:color w:val="000000" w:themeColor="text1"/>
        </w:rPr>
      </w:pPr>
      <w:bookmarkStart w:id="15" w:name="_vcphi3h4f" w:colFirst="0" w:colLast="0"/>
      <w:bookmarkEnd w:id="15"/>
      <w:r w:rsidRPr="00F24CF9">
        <w:rPr>
          <w:noProof/>
          <w:color w:val="000000" w:themeColor="text1"/>
        </w:rPr>
        <w:drawing>
          <wp:inline distT="114300" distB="114300" distL="114300" distR="114300" wp14:anchorId="01F3F9EA" wp14:editId="07C74540">
            <wp:extent cx="4733925" cy="350520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t="5742" b="2372"/>
                    <a:stretch>
                      <a:fillRect/>
                    </a:stretch>
                  </pic:blipFill>
                  <pic:spPr>
                    <a:xfrm>
                      <a:off x="0" y="0"/>
                      <a:ext cx="4733925" cy="3505200"/>
                    </a:xfrm>
                    <a:prstGeom prst="rect">
                      <a:avLst/>
                    </a:prstGeom>
                    <a:ln w="12700">
                      <a:solidFill>
                        <a:srgbClr val="000000"/>
                      </a:solidFill>
                      <a:prstDash val="solid"/>
                    </a:ln>
                  </pic:spPr>
                </pic:pic>
              </a:graphicData>
            </a:graphic>
          </wp:inline>
        </w:drawing>
      </w:r>
    </w:p>
    <w:p w14:paraId="4663F32D" w14:textId="77777777" w:rsidR="002A46B8" w:rsidRPr="00F24CF9" w:rsidRDefault="00B52E6C">
      <w:pPr>
        <w:jc w:val="center"/>
        <w:rPr>
          <w:b/>
          <w:color w:val="000000" w:themeColor="text1"/>
        </w:rPr>
      </w:pPr>
      <w:r w:rsidRPr="00F24CF9">
        <w:rPr>
          <w:b/>
          <w:color w:val="000000" w:themeColor="text1"/>
        </w:rPr>
        <w:t>Figure 5: Sustainable approaches</w:t>
      </w:r>
    </w:p>
    <w:p w14:paraId="0374E4A9" w14:textId="77777777" w:rsidR="002A46B8" w:rsidRPr="00F24CF9" w:rsidRDefault="00B52E6C">
      <w:pPr>
        <w:jc w:val="center"/>
        <w:rPr>
          <w:color w:val="000000" w:themeColor="text1"/>
        </w:rPr>
      </w:pPr>
      <w:r w:rsidRPr="00F24CF9">
        <w:rPr>
          <w:b/>
          <w:color w:val="000000" w:themeColor="text1"/>
        </w:rPr>
        <w:t>(Source: Delabre, 2020)</w:t>
      </w:r>
    </w:p>
    <w:p w14:paraId="3674DCAB" w14:textId="77777777" w:rsidR="002A46B8" w:rsidRPr="00F24CF9" w:rsidRDefault="00B52E6C">
      <w:pPr>
        <w:pStyle w:val="Titlu1"/>
        <w:rPr>
          <w:color w:val="000000" w:themeColor="text1"/>
        </w:rPr>
      </w:pPr>
      <w:bookmarkStart w:id="16" w:name="_l4mrs1a3x3nl" w:colFirst="0" w:colLast="0"/>
      <w:bookmarkStart w:id="17" w:name="_Toc174458600"/>
      <w:bookmarkEnd w:id="16"/>
      <w:r w:rsidRPr="00F24CF9">
        <w:rPr>
          <w:color w:val="000000" w:themeColor="text1"/>
        </w:rPr>
        <w:lastRenderedPageBreak/>
        <w:t>Conclusion</w:t>
      </w:r>
      <w:bookmarkEnd w:id="17"/>
      <w:r w:rsidRPr="00F24CF9">
        <w:rPr>
          <w:color w:val="000000" w:themeColor="text1"/>
        </w:rPr>
        <w:t xml:space="preserve"> </w:t>
      </w:r>
    </w:p>
    <w:p w14:paraId="3C426B95" w14:textId="323637CD" w:rsidR="002A46B8" w:rsidRPr="00F24CF9" w:rsidRDefault="00B52E6C">
      <w:pPr>
        <w:rPr>
          <w:color w:val="000000" w:themeColor="text1"/>
        </w:rPr>
      </w:pPr>
      <w:r w:rsidRPr="00F24CF9">
        <w:rPr>
          <w:color w:val="000000" w:themeColor="text1"/>
        </w:rPr>
        <w:t xml:space="preserve">From the above study, it can be concluded that the key of businesses and the corporate strategies by SWOT analysis for their strength, weakness, </w:t>
      </w:r>
      <w:r w:rsidR="00052EFA" w:rsidRPr="00F24CF9">
        <w:rPr>
          <w:color w:val="000000" w:themeColor="text1"/>
        </w:rPr>
        <w:t>opportunities,</w:t>
      </w:r>
      <w:r w:rsidRPr="00F24CF9">
        <w:rPr>
          <w:color w:val="000000" w:themeColor="text1"/>
        </w:rPr>
        <w:t xml:space="preserve"> and threats. Similarly, demonstrating the company’s external resources and capabilities using the PESTLE analysis. Moreover, the study has described the key strategies by the company for their sustainable initiatives. It has further delivered and evaluated the competitive environment through the help of Porter’s five forces for describing the market, customer, suppliers, </w:t>
      </w:r>
      <w:r w:rsidR="00052EFA" w:rsidRPr="00F24CF9">
        <w:rPr>
          <w:color w:val="000000" w:themeColor="text1"/>
        </w:rPr>
        <w:t>competitors,</w:t>
      </w:r>
      <w:r w:rsidRPr="00F24CF9">
        <w:rPr>
          <w:color w:val="000000" w:themeColor="text1"/>
        </w:rPr>
        <w:t xml:space="preserve"> and threat as well. Gradually, this study has discussed the core strategies of the company which are based on sustainable initiatives for making more </w:t>
      </w:r>
      <w:r w:rsidR="00052EFA" w:rsidRPr="00F24CF9">
        <w:rPr>
          <w:color w:val="000000" w:themeColor="text1"/>
        </w:rPr>
        <w:t>sustainable and</w:t>
      </w:r>
      <w:r w:rsidRPr="00F24CF9">
        <w:rPr>
          <w:color w:val="000000" w:themeColor="text1"/>
        </w:rPr>
        <w:t xml:space="preserve"> using environment friendly packaging. On the other hand, a proper recommendation has been designed for the company to take future advantage in sustainability. </w:t>
      </w:r>
    </w:p>
    <w:p w14:paraId="5B25F657" w14:textId="77777777" w:rsidR="002A46B8" w:rsidRPr="00F24CF9" w:rsidRDefault="00B52E6C">
      <w:pPr>
        <w:pStyle w:val="Titlu1"/>
        <w:rPr>
          <w:color w:val="000000" w:themeColor="text1"/>
        </w:rPr>
      </w:pPr>
      <w:bookmarkStart w:id="18" w:name="_ojehrkasftg1" w:colFirst="0" w:colLast="0"/>
      <w:bookmarkEnd w:id="18"/>
      <w:r w:rsidRPr="00F24CF9">
        <w:rPr>
          <w:color w:val="000000" w:themeColor="text1"/>
        </w:rPr>
        <w:br w:type="page"/>
      </w:r>
    </w:p>
    <w:p w14:paraId="5A683ED2" w14:textId="77777777" w:rsidR="002A46B8" w:rsidRPr="00F24CF9" w:rsidRDefault="00B52E6C">
      <w:pPr>
        <w:pStyle w:val="Titlu1"/>
        <w:rPr>
          <w:color w:val="000000" w:themeColor="text1"/>
        </w:rPr>
      </w:pPr>
      <w:bookmarkStart w:id="19" w:name="_9omj29rvgfr7" w:colFirst="0" w:colLast="0"/>
      <w:bookmarkStart w:id="20" w:name="_Toc174458601"/>
      <w:bookmarkEnd w:id="19"/>
      <w:r w:rsidRPr="00F24CF9">
        <w:rPr>
          <w:color w:val="000000" w:themeColor="text1"/>
        </w:rPr>
        <w:lastRenderedPageBreak/>
        <w:t>References</w:t>
      </w:r>
      <w:bookmarkEnd w:id="20"/>
    </w:p>
    <w:p w14:paraId="04DD0A6C" w14:textId="7AA24EAF" w:rsidR="00052EFA" w:rsidRPr="00F24CF9" w:rsidRDefault="00052EFA">
      <w:pPr>
        <w:rPr>
          <w:color w:val="000000" w:themeColor="text1"/>
        </w:rPr>
      </w:pPr>
      <w:r w:rsidRPr="00F24CF9">
        <w:rPr>
          <w:color w:val="000000" w:themeColor="text1"/>
          <w:highlight w:val="white"/>
        </w:rPr>
        <w:t xml:space="preserve">binti Tsuraya, H., Endayani, L., Zahda, F.M., Utami, I.S. and Jayadi, U., (2023). Unilever Company Work Model. </w:t>
      </w:r>
      <w:r w:rsidRPr="00F24CF9">
        <w:rPr>
          <w:i/>
          <w:color w:val="000000" w:themeColor="text1"/>
          <w:highlight w:val="white"/>
        </w:rPr>
        <w:t>International Journal of Economics, Management and Accounting (IJEMA)</w:t>
      </w:r>
      <w:r w:rsidRPr="00F24CF9">
        <w:rPr>
          <w:color w:val="000000" w:themeColor="text1"/>
          <w:highlight w:val="white"/>
        </w:rPr>
        <w:t xml:space="preserve">, </w:t>
      </w:r>
      <w:r w:rsidRPr="00F24CF9">
        <w:rPr>
          <w:i/>
          <w:color w:val="000000" w:themeColor="text1"/>
          <w:highlight w:val="white"/>
        </w:rPr>
        <w:t>1</w:t>
      </w:r>
      <w:r w:rsidRPr="00F24CF9">
        <w:rPr>
          <w:color w:val="000000" w:themeColor="text1"/>
          <w:highlight w:val="white"/>
        </w:rPr>
        <w:t>(1), pp.7-14.</w:t>
      </w:r>
      <w:r w:rsidRPr="00F24CF9">
        <w:rPr>
          <w:color w:val="000000" w:themeColor="text1"/>
          <w:highlight w:val="white"/>
        </w:rPr>
        <w:br/>
      </w:r>
      <w:r w:rsidRPr="00F24CF9">
        <w:rPr>
          <w:color w:val="000000" w:themeColor="text1"/>
        </w:rPr>
        <w:t xml:space="preserve">Cheng, Y., (2021), February. Analysis on the Opportunities and Challenges of Unilever’s Differentiated Competition by Using SWOT and PEST. </w:t>
      </w:r>
      <w:r w:rsidRPr="00F24CF9">
        <w:rPr>
          <w:i/>
          <w:color w:val="000000" w:themeColor="text1"/>
        </w:rPr>
        <w:t>In the 6th International Conference on Economics, Management, Law and Education</w:t>
      </w:r>
      <w:r w:rsidRPr="00F24CF9">
        <w:rPr>
          <w:color w:val="000000" w:themeColor="text1"/>
        </w:rPr>
        <w:t xml:space="preserve"> (EMLE 2020) (pp. 280-284). Atlantis Press.</w:t>
      </w:r>
    </w:p>
    <w:p w14:paraId="2EE584C9" w14:textId="77777777" w:rsidR="00052EFA" w:rsidRPr="00F24CF9" w:rsidRDefault="00052EFA">
      <w:pPr>
        <w:rPr>
          <w:color w:val="000000" w:themeColor="text1"/>
        </w:rPr>
      </w:pPr>
      <w:r w:rsidRPr="00F24CF9">
        <w:rPr>
          <w:color w:val="000000" w:themeColor="text1"/>
        </w:rPr>
        <w:t xml:space="preserve">Day, M., (2020). </w:t>
      </w:r>
      <w:r w:rsidRPr="00F24CF9">
        <w:rPr>
          <w:i/>
          <w:color w:val="000000" w:themeColor="text1"/>
        </w:rPr>
        <w:t>Exploring methodologies for assessing the outcome of soil management practices in Unilever's Sustainable Agriculture Code</w:t>
      </w:r>
      <w:r w:rsidRPr="00F24CF9">
        <w:rPr>
          <w:color w:val="000000" w:themeColor="text1"/>
        </w:rPr>
        <w:t xml:space="preserve"> (Doctoral dissertation, Stellenbosch: Stellenbosch University).</w:t>
      </w:r>
    </w:p>
    <w:p w14:paraId="3623EBA9" w14:textId="77777777" w:rsidR="00052EFA" w:rsidRPr="00F24CF9" w:rsidRDefault="00052EFA">
      <w:pPr>
        <w:rPr>
          <w:color w:val="000000" w:themeColor="text1"/>
          <w:highlight w:val="white"/>
        </w:rPr>
      </w:pPr>
      <w:r w:rsidRPr="00F24CF9">
        <w:rPr>
          <w:color w:val="000000" w:themeColor="text1"/>
          <w:highlight w:val="white"/>
        </w:rPr>
        <w:t xml:space="preserve">Debnath, R., Bardhan, R., Reiner, D.M. and Miller, J.R., (2021). Political, economic, social, technological, legal and environmental dimensions of electric vehicle adoption in the United States: A social-media interaction analysis. </w:t>
      </w:r>
      <w:r w:rsidRPr="00F24CF9">
        <w:rPr>
          <w:i/>
          <w:color w:val="000000" w:themeColor="text1"/>
          <w:highlight w:val="white"/>
        </w:rPr>
        <w:t>Renewable and Sustainable Energy Reviews</w:t>
      </w:r>
      <w:r w:rsidRPr="00F24CF9">
        <w:rPr>
          <w:color w:val="000000" w:themeColor="text1"/>
          <w:highlight w:val="white"/>
        </w:rPr>
        <w:t xml:space="preserve">, </w:t>
      </w:r>
      <w:r w:rsidRPr="00F24CF9">
        <w:rPr>
          <w:i/>
          <w:color w:val="000000" w:themeColor="text1"/>
          <w:highlight w:val="white"/>
        </w:rPr>
        <w:t>152</w:t>
      </w:r>
      <w:r w:rsidRPr="00F24CF9">
        <w:rPr>
          <w:color w:val="000000" w:themeColor="text1"/>
          <w:highlight w:val="white"/>
        </w:rPr>
        <w:t>, p.111707.</w:t>
      </w:r>
    </w:p>
    <w:p w14:paraId="1B1487AA" w14:textId="77777777" w:rsidR="00052EFA" w:rsidRPr="00F24CF9" w:rsidRDefault="00052EFA">
      <w:pPr>
        <w:rPr>
          <w:color w:val="000000" w:themeColor="text1"/>
        </w:rPr>
      </w:pPr>
      <w:r w:rsidRPr="00F24CF9">
        <w:rPr>
          <w:color w:val="000000" w:themeColor="text1"/>
        </w:rPr>
        <w:t xml:space="preserve">Delabre, I., Alexander, A. and Rodrigues, C., (2020). Strategies for tropical forest protection and sustainable supply chains: challenges and opportunities for alignment with the UN sustainable development goals. </w:t>
      </w:r>
      <w:r w:rsidRPr="00F24CF9">
        <w:rPr>
          <w:i/>
          <w:color w:val="000000" w:themeColor="text1"/>
        </w:rPr>
        <w:t>Sustainability Science,</w:t>
      </w:r>
      <w:r w:rsidRPr="00F24CF9">
        <w:rPr>
          <w:color w:val="000000" w:themeColor="text1"/>
        </w:rPr>
        <w:t xml:space="preserve"> 15(6), pp.1637-1651.</w:t>
      </w:r>
    </w:p>
    <w:p w14:paraId="7DA5535B" w14:textId="77777777" w:rsidR="00052EFA" w:rsidRPr="00F24CF9" w:rsidRDefault="00052EFA">
      <w:pPr>
        <w:rPr>
          <w:color w:val="000000" w:themeColor="text1"/>
        </w:rPr>
      </w:pPr>
      <w:r w:rsidRPr="00F24CF9">
        <w:rPr>
          <w:color w:val="000000" w:themeColor="text1"/>
        </w:rPr>
        <w:t>Fernandes, D.L. and Shailashri, V.T., (2022). Rural Marketing and Product Promotion: An Analysis of the Project Shakthi by Hindustan Unilever Limited</w:t>
      </w:r>
      <w:r w:rsidRPr="00F24CF9">
        <w:rPr>
          <w:i/>
          <w:color w:val="000000" w:themeColor="text1"/>
        </w:rPr>
        <w:t>. International Journal of Case Studies in Business, IT and Education</w:t>
      </w:r>
      <w:r w:rsidRPr="00F24CF9">
        <w:rPr>
          <w:color w:val="000000" w:themeColor="text1"/>
        </w:rPr>
        <w:t xml:space="preserve"> (IJCSBE), 6(2), pp.734-743.</w:t>
      </w:r>
    </w:p>
    <w:p w14:paraId="4A7BB8A7" w14:textId="77777777" w:rsidR="00052EFA" w:rsidRPr="00F24CF9" w:rsidRDefault="00052EFA">
      <w:pPr>
        <w:rPr>
          <w:color w:val="000000" w:themeColor="text1"/>
        </w:rPr>
      </w:pPr>
      <w:r w:rsidRPr="00F24CF9">
        <w:rPr>
          <w:color w:val="000000" w:themeColor="text1"/>
        </w:rPr>
        <w:t>Isabelle, D., Horak, K., McKinnon, S. and Palumbo, C., (2020). Is Porter's Five Forces Framework Still Relevant? A study of the capital/labour intensity continuum via mining and IT industries. Technology Innovation Management Review, 10(6).</w:t>
      </w:r>
    </w:p>
    <w:p w14:paraId="0767BC68" w14:textId="77777777" w:rsidR="00052EFA" w:rsidRPr="00F24CF9" w:rsidRDefault="00052EFA">
      <w:pPr>
        <w:rPr>
          <w:color w:val="000000" w:themeColor="text1"/>
          <w:highlight w:val="white"/>
        </w:rPr>
      </w:pPr>
      <w:r w:rsidRPr="00F24CF9">
        <w:rPr>
          <w:color w:val="000000" w:themeColor="text1"/>
          <w:highlight w:val="white"/>
        </w:rPr>
        <w:t xml:space="preserve">Kpoku, O.K., (2021). </w:t>
      </w:r>
      <w:r w:rsidRPr="00F24CF9">
        <w:rPr>
          <w:i/>
          <w:color w:val="000000" w:themeColor="text1"/>
          <w:highlight w:val="white"/>
        </w:rPr>
        <w:t>Positive and negative influence of globalization on international business actors’ activity (on materials of Unilever Group)</w:t>
      </w:r>
      <w:r w:rsidRPr="00F24CF9">
        <w:rPr>
          <w:color w:val="000000" w:themeColor="text1"/>
          <w:highlight w:val="white"/>
        </w:rPr>
        <w:t xml:space="preserve"> (Doctoral dissertation).</w:t>
      </w:r>
    </w:p>
    <w:p w14:paraId="31B39E2D" w14:textId="77777777" w:rsidR="00052EFA" w:rsidRPr="00F24CF9" w:rsidRDefault="00052EFA">
      <w:pPr>
        <w:rPr>
          <w:color w:val="000000" w:themeColor="text1"/>
        </w:rPr>
      </w:pPr>
      <w:r w:rsidRPr="00F24CF9">
        <w:rPr>
          <w:color w:val="000000" w:themeColor="text1"/>
        </w:rPr>
        <w:t>Nguyen, D.T., Pham, V.T., Tran, D.M. and Pham, D.B.T., (2020). Impact of service quality, customer satisfaction and switching costs on customer loyalty. The Journal of Asian Finance, Economics and Business, 7(8), pp.395-405.</w:t>
      </w:r>
    </w:p>
    <w:p w14:paraId="52C7E742" w14:textId="77777777" w:rsidR="00052EFA" w:rsidRPr="00F24CF9" w:rsidRDefault="00052EFA">
      <w:pPr>
        <w:rPr>
          <w:color w:val="000000" w:themeColor="text1"/>
          <w:highlight w:val="white"/>
        </w:rPr>
      </w:pPr>
      <w:r w:rsidRPr="00F24CF9">
        <w:rPr>
          <w:color w:val="000000" w:themeColor="text1"/>
          <w:highlight w:val="white"/>
        </w:rPr>
        <w:t xml:space="preserve">Reza, M.H., (2020). Marketing strategy and sustainable plan of Unilever. </w:t>
      </w:r>
      <w:r w:rsidRPr="00F24CF9">
        <w:rPr>
          <w:i/>
          <w:color w:val="000000" w:themeColor="text1"/>
          <w:highlight w:val="white"/>
        </w:rPr>
        <w:t>International Journal of Scientific Research and Engineering Development</w:t>
      </w:r>
      <w:r w:rsidRPr="00F24CF9">
        <w:rPr>
          <w:color w:val="000000" w:themeColor="text1"/>
          <w:highlight w:val="white"/>
        </w:rPr>
        <w:t xml:space="preserve">, </w:t>
      </w:r>
      <w:r w:rsidRPr="00F24CF9">
        <w:rPr>
          <w:i/>
          <w:color w:val="000000" w:themeColor="text1"/>
          <w:highlight w:val="white"/>
        </w:rPr>
        <w:t>3</w:t>
      </w:r>
      <w:r w:rsidRPr="00F24CF9">
        <w:rPr>
          <w:color w:val="000000" w:themeColor="text1"/>
          <w:highlight w:val="white"/>
        </w:rPr>
        <w:t>(4), pp.680-692.</w:t>
      </w:r>
    </w:p>
    <w:p w14:paraId="59FFB0AF" w14:textId="77777777" w:rsidR="00052EFA" w:rsidRPr="00F24CF9" w:rsidRDefault="00052EFA">
      <w:pPr>
        <w:rPr>
          <w:color w:val="000000" w:themeColor="text1"/>
        </w:rPr>
      </w:pPr>
      <w:r w:rsidRPr="00F24CF9">
        <w:rPr>
          <w:color w:val="000000" w:themeColor="text1"/>
        </w:rPr>
        <w:t>Shaoping, L., (2023). Unilever Global Sourcing and Purchasing Strategies: A Case Study of Trade and Logistics between the EU and UK Post-Brexit. Industrial Engineering and Innovation Management, 6(10), pp.124-131.</w:t>
      </w:r>
    </w:p>
    <w:p w14:paraId="4129FE05" w14:textId="77777777" w:rsidR="00052EFA" w:rsidRPr="00F24CF9" w:rsidRDefault="00052EFA">
      <w:pPr>
        <w:rPr>
          <w:color w:val="000000" w:themeColor="text1"/>
        </w:rPr>
      </w:pPr>
      <w:r w:rsidRPr="00F24CF9">
        <w:rPr>
          <w:color w:val="000000" w:themeColor="text1"/>
        </w:rPr>
        <w:lastRenderedPageBreak/>
        <w:t xml:space="preserve">Shen, Y., (2022), April. SWOT Analysis and Strategy Selection of Nestle. </w:t>
      </w:r>
      <w:r w:rsidRPr="00F24CF9">
        <w:rPr>
          <w:i/>
          <w:color w:val="000000" w:themeColor="text1"/>
        </w:rPr>
        <w:t>In 2022 7th International Conference on Social Sciences and Economic Development</w:t>
      </w:r>
      <w:r w:rsidRPr="00F24CF9">
        <w:rPr>
          <w:color w:val="000000" w:themeColor="text1"/>
        </w:rPr>
        <w:t xml:space="preserve"> (ICSSED 2022) (pp. 800-805). Atlantis Press.</w:t>
      </w:r>
    </w:p>
    <w:p w14:paraId="0302D47F" w14:textId="77777777" w:rsidR="00052EFA" w:rsidRPr="00F24CF9" w:rsidRDefault="00052EFA">
      <w:pPr>
        <w:rPr>
          <w:color w:val="000000" w:themeColor="text1"/>
        </w:rPr>
      </w:pPr>
      <w:r w:rsidRPr="00F24CF9">
        <w:rPr>
          <w:color w:val="000000" w:themeColor="text1"/>
        </w:rPr>
        <w:t xml:space="preserve">statista.com, (2024). </w:t>
      </w:r>
      <w:r w:rsidRPr="00F24CF9">
        <w:rPr>
          <w:i/>
          <w:color w:val="000000" w:themeColor="text1"/>
          <w:highlight w:val="white"/>
        </w:rPr>
        <w:t xml:space="preserve">Household consumption expenditure in the United Kingdom (UK) from 2005 to 2023 </w:t>
      </w:r>
      <w:r w:rsidRPr="00F24CF9">
        <w:rPr>
          <w:color w:val="000000" w:themeColor="text1"/>
        </w:rPr>
        <w:t xml:space="preserve">https://www.statista.com/statistics/368665/consumer-expenditure-united-kingdom-uk/ [Accessed on 10 August] </w:t>
      </w:r>
    </w:p>
    <w:p w14:paraId="1E9EB4FA" w14:textId="77777777" w:rsidR="00052EFA" w:rsidRPr="00F24CF9" w:rsidRDefault="00052EFA">
      <w:pPr>
        <w:rPr>
          <w:color w:val="000000" w:themeColor="text1"/>
        </w:rPr>
      </w:pPr>
      <w:r w:rsidRPr="00F24CF9">
        <w:rPr>
          <w:color w:val="000000" w:themeColor="text1"/>
        </w:rPr>
        <w:t xml:space="preserve">unilever .com,(2024). official webpage Available at: https://www.unilever.com/our-company/at-a-glance/ [Accessed on 10 August] </w:t>
      </w:r>
    </w:p>
    <w:p w14:paraId="49918E13" w14:textId="3FB18FDA" w:rsidR="00052EFA" w:rsidRPr="00F24CF9" w:rsidRDefault="00052EFA">
      <w:pPr>
        <w:rPr>
          <w:color w:val="000000" w:themeColor="text1"/>
        </w:rPr>
      </w:pPr>
      <w:r w:rsidRPr="00F24CF9">
        <w:rPr>
          <w:color w:val="000000" w:themeColor="text1"/>
        </w:rPr>
        <w:t xml:space="preserve">unilever.com, (2024) </w:t>
      </w:r>
      <w:r w:rsidRPr="00F24CF9">
        <w:rPr>
          <w:i/>
          <w:color w:val="000000" w:themeColor="text1"/>
        </w:rPr>
        <w:t>Our strategy and Growth Action Plan.</w:t>
      </w:r>
      <w:r w:rsidRPr="00F24CF9">
        <w:rPr>
          <w:color w:val="000000" w:themeColor="text1"/>
        </w:rPr>
        <w:t xml:space="preserve"> Available at: https://www.unilever.com/our-company/strategy/ [Accessed on 10th August, 2024]</w:t>
      </w:r>
    </w:p>
    <w:p w14:paraId="700442AB" w14:textId="77777777" w:rsidR="00052EFA" w:rsidRPr="00F24CF9" w:rsidRDefault="00052EFA">
      <w:pPr>
        <w:rPr>
          <w:color w:val="000000" w:themeColor="text1"/>
        </w:rPr>
      </w:pPr>
      <w:r w:rsidRPr="00F24CF9">
        <w:rPr>
          <w:color w:val="000000" w:themeColor="text1"/>
        </w:rPr>
        <w:t xml:space="preserve">unilever.com, (2024). </w:t>
      </w:r>
      <w:r w:rsidRPr="00F24CF9">
        <w:rPr>
          <w:i/>
          <w:color w:val="000000" w:themeColor="text1"/>
        </w:rPr>
        <w:t>Rethinking plastic packaging</w:t>
      </w:r>
      <w:r w:rsidRPr="00F24CF9">
        <w:rPr>
          <w:color w:val="000000" w:themeColor="text1"/>
        </w:rPr>
        <w:t>. Available at: https://www.unilever.com/sustainability/plastics/rethinking-plastic-packaging/ [Accessed on 10th August, 2024]</w:t>
      </w:r>
    </w:p>
    <w:p w14:paraId="6E7E9D2B" w14:textId="77777777" w:rsidR="00052EFA" w:rsidRPr="00F24CF9" w:rsidRDefault="00052EFA">
      <w:pPr>
        <w:rPr>
          <w:color w:val="000000" w:themeColor="text1"/>
          <w:highlight w:val="white"/>
        </w:rPr>
      </w:pPr>
      <w:r w:rsidRPr="00F24CF9">
        <w:rPr>
          <w:color w:val="000000" w:themeColor="text1"/>
          <w:highlight w:val="white"/>
        </w:rPr>
        <w:t>Wilshaw, R., (2021). How Oxfam Has Worked With Unilever to Enhance its Social Impact.</w:t>
      </w:r>
    </w:p>
    <w:p w14:paraId="073CAAAC" w14:textId="77777777" w:rsidR="002A46B8" w:rsidRPr="00F24CF9" w:rsidRDefault="002A46B8">
      <w:pPr>
        <w:rPr>
          <w:color w:val="000000" w:themeColor="text1"/>
        </w:rPr>
      </w:pPr>
    </w:p>
    <w:p w14:paraId="3D6C2A81" w14:textId="77777777" w:rsidR="002A46B8" w:rsidRPr="00F24CF9" w:rsidRDefault="002A46B8">
      <w:pPr>
        <w:rPr>
          <w:color w:val="000000" w:themeColor="text1"/>
        </w:rPr>
      </w:pPr>
    </w:p>
    <w:p w14:paraId="79A75C2B" w14:textId="77777777" w:rsidR="002A46B8" w:rsidRPr="00F24CF9" w:rsidRDefault="00B52E6C">
      <w:pPr>
        <w:rPr>
          <w:color w:val="000000" w:themeColor="text1"/>
        </w:rPr>
      </w:pPr>
      <w:r w:rsidRPr="00F24CF9">
        <w:rPr>
          <w:color w:val="000000" w:themeColor="text1"/>
        </w:rPr>
        <w:br w:type="page"/>
      </w:r>
    </w:p>
    <w:p w14:paraId="2487DE80" w14:textId="77777777" w:rsidR="002A46B8" w:rsidRPr="00F24CF9" w:rsidRDefault="00B52E6C">
      <w:pPr>
        <w:rPr>
          <w:b/>
          <w:color w:val="000000" w:themeColor="text1"/>
          <w:sz w:val="28"/>
          <w:szCs w:val="28"/>
        </w:rPr>
      </w:pPr>
      <w:r w:rsidRPr="00F24CF9">
        <w:rPr>
          <w:b/>
          <w:color w:val="000000" w:themeColor="text1"/>
          <w:sz w:val="28"/>
          <w:szCs w:val="28"/>
        </w:rPr>
        <w:lastRenderedPageBreak/>
        <w:t>Appendices</w:t>
      </w:r>
    </w:p>
    <w:p w14:paraId="0B6F982A" w14:textId="77777777" w:rsidR="002A46B8" w:rsidRPr="00F24CF9" w:rsidRDefault="00B52E6C">
      <w:pPr>
        <w:rPr>
          <w:b/>
          <w:color w:val="000000" w:themeColor="text1"/>
        </w:rPr>
      </w:pPr>
      <w:r w:rsidRPr="00F24CF9">
        <w:rPr>
          <w:b/>
          <w:color w:val="000000" w:themeColor="text1"/>
        </w:rPr>
        <w:t>Appendix 1</w:t>
      </w:r>
    </w:p>
    <w:p w14:paraId="532D378F" w14:textId="77777777" w:rsidR="002A46B8" w:rsidRPr="00F24CF9" w:rsidRDefault="00B52E6C">
      <w:pPr>
        <w:rPr>
          <w:b/>
          <w:color w:val="000000" w:themeColor="text1"/>
        </w:rPr>
      </w:pPr>
      <w:r w:rsidRPr="00F24CF9">
        <w:rPr>
          <w:b/>
          <w:noProof/>
          <w:color w:val="000000" w:themeColor="text1"/>
        </w:rPr>
        <w:drawing>
          <wp:inline distT="114300" distB="114300" distL="114300" distR="114300" wp14:anchorId="02B8676C" wp14:editId="7764430F">
            <wp:extent cx="5731200" cy="34798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3479800"/>
                    </a:xfrm>
                    <a:prstGeom prst="rect">
                      <a:avLst/>
                    </a:prstGeom>
                    <a:ln w="12700">
                      <a:solidFill>
                        <a:srgbClr val="000000"/>
                      </a:solidFill>
                      <a:prstDash val="solid"/>
                    </a:ln>
                  </pic:spPr>
                </pic:pic>
              </a:graphicData>
            </a:graphic>
          </wp:inline>
        </w:drawing>
      </w:r>
    </w:p>
    <w:p w14:paraId="08B93A8D" w14:textId="77777777" w:rsidR="002A46B8" w:rsidRPr="00F24CF9" w:rsidRDefault="00B52E6C">
      <w:pPr>
        <w:rPr>
          <w:b/>
          <w:color w:val="000000" w:themeColor="text1"/>
        </w:rPr>
      </w:pPr>
      <w:r w:rsidRPr="00F24CF9">
        <w:rPr>
          <w:b/>
          <w:color w:val="000000" w:themeColor="text1"/>
        </w:rPr>
        <w:t>Appendix 2</w:t>
      </w:r>
    </w:p>
    <w:p w14:paraId="4507DF48" w14:textId="77777777" w:rsidR="002A46B8" w:rsidRPr="00F24CF9" w:rsidRDefault="00B52E6C">
      <w:pPr>
        <w:jc w:val="center"/>
        <w:rPr>
          <w:b/>
          <w:color w:val="000000" w:themeColor="text1"/>
        </w:rPr>
      </w:pPr>
      <w:r w:rsidRPr="00F24CF9">
        <w:rPr>
          <w:b/>
          <w:noProof/>
          <w:color w:val="000000" w:themeColor="text1"/>
        </w:rPr>
        <w:drawing>
          <wp:inline distT="114300" distB="114300" distL="114300" distR="114300" wp14:anchorId="5C6D872C" wp14:editId="70E77C12">
            <wp:extent cx="5731200" cy="3289300"/>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200" cy="3289300"/>
                    </a:xfrm>
                    <a:prstGeom prst="rect">
                      <a:avLst/>
                    </a:prstGeom>
                    <a:ln w="12700">
                      <a:solidFill>
                        <a:srgbClr val="000000"/>
                      </a:solidFill>
                      <a:prstDash val="solid"/>
                    </a:ln>
                  </pic:spPr>
                </pic:pic>
              </a:graphicData>
            </a:graphic>
          </wp:inline>
        </w:drawing>
      </w:r>
    </w:p>
    <w:p w14:paraId="5A0D9F80" w14:textId="77777777" w:rsidR="002A46B8" w:rsidRPr="00F24CF9" w:rsidRDefault="002A46B8">
      <w:pPr>
        <w:rPr>
          <w:b/>
          <w:color w:val="000000" w:themeColor="text1"/>
        </w:rPr>
      </w:pPr>
    </w:p>
    <w:p w14:paraId="57ACE33D" w14:textId="77777777" w:rsidR="002A46B8" w:rsidRPr="00F24CF9" w:rsidRDefault="00B52E6C">
      <w:pPr>
        <w:rPr>
          <w:b/>
          <w:color w:val="000000" w:themeColor="text1"/>
        </w:rPr>
      </w:pPr>
      <w:r w:rsidRPr="00F24CF9">
        <w:rPr>
          <w:b/>
          <w:color w:val="000000" w:themeColor="text1"/>
        </w:rPr>
        <w:t>Appendix 3</w:t>
      </w:r>
    </w:p>
    <w:p w14:paraId="1E969106" w14:textId="77777777" w:rsidR="002A46B8" w:rsidRPr="00F24CF9" w:rsidRDefault="00B52E6C">
      <w:pPr>
        <w:rPr>
          <w:b/>
          <w:color w:val="000000" w:themeColor="text1"/>
        </w:rPr>
      </w:pPr>
      <w:r w:rsidRPr="00F24CF9">
        <w:rPr>
          <w:b/>
          <w:noProof/>
          <w:color w:val="000000" w:themeColor="text1"/>
        </w:rPr>
        <w:lastRenderedPageBreak/>
        <w:drawing>
          <wp:inline distT="114300" distB="114300" distL="114300" distR="114300" wp14:anchorId="7B8FBD9D" wp14:editId="546A32A2">
            <wp:extent cx="5731200" cy="33655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200" cy="3365500"/>
                    </a:xfrm>
                    <a:prstGeom prst="rect">
                      <a:avLst/>
                    </a:prstGeom>
                    <a:ln w="12700">
                      <a:solidFill>
                        <a:srgbClr val="000000"/>
                      </a:solidFill>
                      <a:prstDash val="solid"/>
                    </a:ln>
                  </pic:spPr>
                </pic:pic>
              </a:graphicData>
            </a:graphic>
          </wp:inline>
        </w:drawing>
      </w:r>
    </w:p>
    <w:p w14:paraId="1146624F" w14:textId="77777777" w:rsidR="002A46B8" w:rsidRPr="00F24CF9" w:rsidRDefault="002A46B8">
      <w:pPr>
        <w:rPr>
          <w:color w:val="000000" w:themeColor="text1"/>
        </w:rPr>
      </w:pPr>
    </w:p>
    <w:p w14:paraId="54361CFB" w14:textId="77777777" w:rsidR="002A46B8" w:rsidRPr="00F24CF9" w:rsidRDefault="002A46B8">
      <w:pPr>
        <w:rPr>
          <w:color w:val="000000" w:themeColor="text1"/>
        </w:rPr>
      </w:pPr>
    </w:p>
    <w:p w14:paraId="3B02B06F" w14:textId="77777777" w:rsidR="002A46B8" w:rsidRPr="00F24CF9" w:rsidRDefault="002A46B8">
      <w:pPr>
        <w:pStyle w:val="Titlu1"/>
        <w:rPr>
          <w:color w:val="000000" w:themeColor="text1"/>
        </w:rPr>
      </w:pPr>
      <w:bookmarkStart w:id="21" w:name="_d2yi4nd85426" w:colFirst="0" w:colLast="0"/>
      <w:bookmarkEnd w:id="21"/>
    </w:p>
    <w:sectPr w:rsidR="002A46B8" w:rsidRPr="00F24CF9">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DF098" w14:textId="77777777" w:rsidR="00604082" w:rsidRDefault="00604082" w:rsidP="00052EFA">
      <w:pPr>
        <w:spacing w:line="240" w:lineRule="auto"/>
      </w:pPr>
      <w:r>
        <w:separator/>
      </w:r>
    </w:p>
  </w:endnote>
  <w:endnote w:type="continuationSeparator" w:id="0">
    <w:p w14:paraId="0856B03F" w14:textId="77777777" w:rsidR="00604082" w:rsidRDefault="00604082" w:rsidP="00052E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881274"/>
      <w:docPartObj>
        <w:docPartGallery w:val="Page Numbers (Bottom of Page)"/>
        <w:docPartUnique/>
      </w:docPartObj>
    </w:sdtPr>
    <w:sdtEndPr>
      <w:rPr>
        <w:noProof/>
      </w:rPr>
    </w:sdtEndPr>
    <w:sdtContent>
      <w:p w14:paraId="207F44FD" w14:textId="394E2233" w:rsidR="00052EFA" w:rsidRDefault="00052EFA">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79A87D57" w14:textId="77777777" w:rsidR="00052EFA" w:rsidRDefault="00052EF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28A59A" w14:textId="77777777" w:rsidR="00604082" w:rsidRDefault="00604082" w:rsidP="00052EFA">
      <w:pPr>
        <w:spacing w:line="240" w:lineRule="auto"/>
      </w:pPr>
      <w:r>
        <w:separator/>
      </w:r>
    </w:p>
  </w:footnote>
  <w:footnote w:type="continuationSeparator" w:id="0">
    <w:p w14:paraId="69848446" w14:textId="77777777" w:rsidR="00604082" w:rsidRDefault="00604082" w:rsidP="00052E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77D05"/>
    <w:multiLevelType w:val="multilevel"/>
    <w:tmpl w:val="E9EC8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DC2714"/>
    <w:multiLevelType w:val="multilevel"/>
    <w:tmpl w:val="CD306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1A33853"/>
    <w:multiLevelType w:val="multilevel"/>
    <w:tmpl w:val="2F94B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7436102">
    <w:abstractNumId w:val="0"/>
  </w:num>
  <w:num w:numId="2" w16cid:durableId="2108621090">
    <w:abstractNumId w:val="2"/>
  </w:num>
  <w:num w:numId="3" w16cid:durableId="132257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46B8"/>
    <w:rsid w:val="0002305B"/>
    <w:rsid w:val="00052EFA"/>
    <w:rsid w:val="000573DF"/>
    <w:rsid w:val="001B66B2"/>
    <w:rsid w:val="002A46B8"/>
    <w:rsid w:val="004856D9"/>
    <w:rsid w:val="0050253B"/>
    <w:rsid w:val="005E1527"/>
    <w:rsid w:val="00604082"/>
    <w:rsid w:val="0064058B"/>
    <w:rsid w:val="00666D57"/>
    <w:rsid w:val="00B52E6C"/>
    <w:rsid w:val="00D74BFF"/>
    <w:rsid w:val="00E05B38"/>
    <w:rsid w:val="00ED62C1"/>
    <w:rsid w:val="00F24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49223"/>
  <w15:docId w15:val="{3178AE95-3176-4203-98A2-9CAB2EF64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052EF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052EFA"/>
    <w:pPr>
      <w:spacing w:after="100"/>
    </w:pPr>
  </w:style>
  <w:style w:type="character" w:styleId="Hyperlink">
    <w:name w:val="Hyperlink"/>
    <w:basedOn w:val="Fontdeparagrafimplicit"/>
    <w:uiPriority w:val="99"/>
    <w:unhideWhenUsed/>
    <w:rsid w:val="00052EFA"/>
    <w:rPr>
      <w:color w:val="0000FF" w:themeColor="hyperlink"/>
      <w:u w:val="single"/>
    </w:rPr>
  </w:style>
  <w:style w:type="paragraph" w:styleId="Antet">
    <w:name w:val="header"/>
    <w:basedOn w:val="Normal"/>
    <w:link w:val="AntetCaracter"/>
    <w:uiPriority w:val="99"/>
    <w:unhideWhenUsed/>
    <w:rsid w:val="00052EFA"/>
    <w:pPr>
      <w:tabs>
        <w:tab w:val="center" w:pos="4680"/>
        <w:tab w:val="right" w:pos="9360"/>
      </w:tabs>
      <w:spacing w:line="240" w:lineRule="auto"/>
    </w:pPr>
  </w:style>
  <w:style w:type="character" w:customStyle="1" w:styleId="AntetCaracter">
    <w:name w:val="Antet Caracter"/>
    <w:basedOn w:val="Fontdeparagrafimplicit"/>
    <w:link w:val="Antet"/>
    <w:uiPriority w:val="99"/>
    <w:rsid w:val="00052EFA"/>
  </w:style>
  <w:style w:type="paragraph" w:styleId="Subsol">
    <w:name w:val="footer"/>
    <w:basedOn w:val="Normal"/>
    <w:link w:val="SubsolCaracter"/>
    <w:uiPriority w:val="99"/>
    <w:unhideWhenUsed/>
    <w:rsid w:val="00052EF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05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22BB79-7738-475C-BA9F-9BA38AE958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3262</Words>
  <Characters>18923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Mobile User</cp:lastModifiedBy>
  <cp:revision>2</cp:revision>
  <dcterms:created xsi:type="dcterms:W3CDTF">2024-08-24T23:03:00Z</dcterms:created>
  <dcterms:modified xsi:type="dcterms:W3CDTF">2024-08-24T23:03:00Z</dcterms:modified>
</cp:coreProperties>
</file>