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FBFEA" w14:textId="77777777" w:rsidR="00B84563" w:rsidRPr="00912A20" w:rsidRDefault="00B84563">
      <w:pPr>
        <w:rPr>
          <w:lang w:val="bg-BG"/>
        </w:rPr>
      </w:pPr>
    </w:p>
    <w:p w14:paraId="54023831" w14:textId="77777777" w:rsidR="0044414F" w:rsidRDefault="0044414F">
      <w:pPr>
        <w:rPr>
          <w:lang w:val="en-US"/>
        </w:rPr>
      </w:pPr>
    </w:p>
    <w:p w14:paraId="743294E0" w14:textId="77777777" w:rsidR="0044414F" w:rsidRPr="00334B42" w:rsidRDefault="0044414F" w:rsidP="0044414F">
      <w:pPr>
        <w:jc w:val="center"/>
        <w:rPr>
          <w:rFonts w:ascii="Times New Roman" w:hAnsi="Times New Roman" w:cs="Times New Roman"/>
          <w:b/>
          <w:sz w:val="36"/>
          <w:szCs w:val="36"/>
          <w:lang w:val="en-US"/>
        </w:rPr>
      </w:pPr>
      <w:r w:rsidRPr="00334B42">
        <w:rPr>
          <w:rFonts w:ascii="Times New Roman" w:hAnsi="Times New Roman" w:cs="Times New Roman"/>
          <w:b/>
          <w:sz w:val="36"/>
          <w:szCs w:val="36"/>
          <w:lang w:val="en-US"/>
        </w:rPr>
        <w:t>Processes and stages of marketing including the role of the marketing mix</w:t>
      </w:r>
    </w:p>
    <w:p w14:paraId="538656DA" w14:textId="77777777" w:rsidR="0044414F" w:rsidRDefault="0044414F" w:rsidP="0044414F">
      <w:pPr>
        <w:jc w:val="center"/>
        <w:rPr>
          <w:b/>
          <w:sz w:val="24"/>
          <w:lang w:val="en-US"/>
        </w:rPr>
      </w:pPr>
    </w:p>
    <w:p w14:paraId="63BEBE3D" w14:textId="77777777" w:rsidR="00F40EF9" w:rsidRDefault="00F40EF9" w:rsidP="0044414F">
      <w:pPr>
        <w:jc w:val="center"/>
        <w:rPr>
          <w:b/>
          <w:sz w:val="24"/>
          <w:lang w:val="en-US"/>
        </w:rPr>
      </w:pPr>
    </w:p>
    <w:p w14:paraId="27950A38" w14:textId="7ADEF1D8" w:rsidR="00246C9F" w:rsidRPr="00334B42" w:rsidRDefault="00246C9F" w:rsidP="00246C9F">
      <w:pPr>
        <w:spacing w:line="480" w:lineRule="auto"/>
        <w:jc w:val="center"/>
        <w:rPr>
          <w:rFonts w:ascii="Times New Roman" w:hAnsi="Times New Roman" w:cs="Times New Roman"/>
          <w:color w:val="000000" w:themeColor="text1"/>
          <w:sz w:val="32"/>
          <w:szCs w:val="32"/>
        </w:rPr>
      </w:pPr>
      <w:r w:rsidRPr="00334B42">
        <w:rPr>
          <w:rFonts w:ascii="Times New Roman" w:hAnsi="Times New Roman" w:cs="Times New Roman"/>
          <w:color w:val="000000" w:themeColor="text1"/>
          <w:sz w:val="32"/>
          <w:szCs w:val="32"/>
        </w:rPr>
        <w:t xml:space="preserve">By </w:t>
      </w:r>
      <w:r w:rsidR="00334B42" w:rsidRPr="00334B42">
        <w:rPr>
          <w:rFonts w:ascii="Times New Roman" w:hAnsi="Times New Roman" w:cs="Times New Roman"/>
          <w:color w:val="000000" w:themeColor="text1"/>
          <w:sz w:val="32"/>
          <w:szCs w:val="32"/>
        </w:rPr>
        <w:t>Anton Mersinkov ID: 2014039</w:t>
      </w:r>
    </w:p>
    <w:p w14:paraId="55F0D80A" w14:textId="4766BBC8" w:rsidR="00334B42" w:rsidRDefault="00334B42" w:rsidP="00246C9F">
      <w:pPr>
        <w:spacing w:line="480" w:lineRule="auto"/>
        <w:jc w:val="center"/>
        <w:rPr>
          <w:rFonts w:ascii="Times New Roman" w:hAnsi="Times New Roman" w:cs="Times New Roman"/>
          <w:color w:val="000000" w:themeColor="text1"/>
          <w:sz w:val="32"/>
          <w:szCs w:val="32"/>
        </w:rPr>
      </w:pPr>
      <w:r w:rsidRPr="00334B42">
        <w:rPr>
          <w:rFonts w:ascii="Times New Roman" w:hAnsi="Times New Roman" w:cs="Times New Roman"/>
          <w:color w:val="000000" w:themeColor="text1"/>
          <w:sz w:val="32"/>
          <w:szCs w:val="32"/>
        </w:rPr>
        <w:t>Group 1, Term 1</w:t>
      </w:r>
    </w:p>
    <w:p w14:paraId="4B3EC17F" w14:textId="143E440C" w:rsidR="003E25CA" w:rsidRDefault="003E25CA" w:rsidP="003E25CA">
      <w:pPr>
        <w:spacing w:line="480" w:lineRule="auto"/>
        <w:jc w:val="center"/>
        <w:rPr>
          <w:rFonts w:ascii="Times New Roman" w:eastAsia="Times New Roman" w:hAnsi="Times New Roman" w:cs="Times New Roman"/>
          <w:sz w:val="32"/>
          <w:szCs w:val="32"/>
          <w:lang w:val="en-US"/>
        </w:rPr>
      </w:pPr>
      <w:r>
        <w:rPr>
          <w:rFonts w:ascii="Times New Roman" w:hAnsi="Times New Roman" w:cs="Times New Roman"/>
          <w:color w:val="000000" w:themeColor="text1"/>
          <w:sz w:val="32"/>
          <w:szCs w:val="32"/>
        </w:rPr>
        <w:t>Marketing Fundamentals LCBB4004</w:t>
      </w:r>
    </w:p>
    <w:p w14:paraId="64F4506E" w14:textId="0C81E17A" w:rsidR="00246C9F" w:rsidRDefault="00334B42" w:rsidP="00334B42">
      <w:pPr>
        <w:spacing w:line="480" w:lineRule="auto"/>
        <w:jc w:val="center"/>
        <w:rPr>
          <w:rFonts w:ascii="Times New Roman" w:hAnsi="Times New Roman" w:cs="Times New Roman"/>
          <w:color w:val="000000" w:themeColor="text1"/>
          <w:sz w:val="24"/>
          <w:szCs w:val="24"/>
        </w:rPr>
      </w:pPr>
      <w:r>
        <w:rPr>
          <w:rFonts w:ascii="Times New Roman" w:eastAsia="Times New Roman" w:hAnsi="Times New Roman" w:cs="Times New Roman"/>
          <w:sz w:val="32"/>
          <w:szCs w:val="32"/>
          <w:lang w:val="en-US"/>
        </w:rPr>
        <w:t>Lecture: Ze Zook</w:t>
      </w:r>
    </w:p>
    <w:p w14:paraId="0BBE6654" w14:textId="607B8571" w:rsidR="00246C9F" w:rsidRPr="00334B42" w:rsidRDefault="00334B42" w:rsidP="00246C9F">
      <w:pPr>
        <w:spacing w:line="480" w:lineRule="auto"/>
        <w:jc w:val="center"/>
        <w:rPr>
          <w:rFonts w:ascii="Times New Roman" w:hAnsi="Times New Roman" w:cs="Times New Roman"/>
          <w:color w:val="000000" w:themeColor="text1"/>
          <w:sz w:val="32"/>
          <w:szCs w:val="32"/>
        </w:rPr>
      </w:pPr>
      <w:r w:rsidRPr="00334B42">
        <w:rPr>
          <w:rFonts w:ascii="Times New Roman" w:hAnsi="Times New Roman" w:cs="Times New Roman"/>
          <w:color w:val="000000" w:themeColor="text1"/>
          <w:sz w:val="32"/>
          <w:szCs w:val="32"/>
        </w:rPr>
        <w:t xml:space="preserve">University </w:t>
      </w:r>
      <w:r w:rsidR="00A5037D" w:rsidRPr="00334B42">
        <w:rPr>
          <w:rFonts w:ascii="Times New Roman" w:hAnsi="Times New Roman" w:cs="Times New Roman"/>
          <w:color w:val="000000" w:themeColor="text1"/>
          <w:sz w:val="32"/>
          <w:szCs w:val="32"/>
        </w:rPr>
        <w:t>of</w:t>
      </w:r>
      <w:r w:rsidRPr="00334B42">
        <w:rPr>
          <w:rFonts w:ascii="Times New Roman" w:hAnsi="Times New Roman" w:cs="Times New Roman"/>
          <w:color w:val="000000" w:themeColor="text1"/>
          <w:sz w:val="32"/>
          <w:szCs w:val="32"/>
        </w:rPr>
        <w:t xml:space="preserve"> Wales Trinity Saint David</w:t>
      </w:r>
    </w:p>
    <w:p w14:paraId="22685A3E" w14:textId="3439EF73" w:rsidR="00246C9F" w:rsidRPr="00334B42" w:rsidRDefault="00334B42" w:rsidP="00246C9F">
      <w:pPr>
        <w:spacing w:line="480" w:lineRule="auto"/>
        <w:jc w:val="center"/>
        <w:rPr>
          <w:rFonts w:ascii="Times New Roman" w:hAnsi="Times New Roman" w:cs="Times New Roman"/>
          <w:color w:val="000000" w:themeColor="text1"/>
          <w:sz w:val="32"/>
          <w:szCs w:val="32"/>
        </w:rPr>
      </w:pPr>
      <w:r w:rsidRPr="00334B42">
        <w:rPr>
          <w:rFonts w:ascii="Times New Roman" w:hAnsi="Times New Roman" w:cs="Times New Roman"/>
          <w:color w:val="000000" w:themeColor="text1"/>
          <w:sz w:val="32"/>
          <w:szCs w:val="32"/>
        </w:rPr>
        <w:t>London campus</w:t>
      </w:r>
    </w:p>
    <w:p w14:paraId="185AB911" w14:textId="5C415FC6" w:rsidR="00246C9F" w:rsidRDefault="00246C9F" w:rsidP="00246C9F">
      <w:pPr>
        <w:spacing w:line="48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Date</w:t>
      </w:r>
      <w:r w:rsidR="00334B42">
        <w:rPr>
          <w:rFonts w:ascii="Times New Roman" w:hAnsi="Times New Roman" w:cs="Times New Roman"/>
          <w:color w:val="000000" w:themeColor="text1"/>
          <w:sz w:val="24"/>
          <w:szCs w:val="24"/>
        </w:rPr>
        <w:t>: 26.04.2021</w:t>
      </w:r>
    </w:p>
    <w:p w14:paraId="53040FBC" w14:textId="5DDC9336" w:rsidR="00A8320A" w:rsidRDefault="00A8320A" w:rsidP="00246C9F">
      <w:pPr>
        <w:spacing w:line="480" w:lineRule="auto"/>
        <w:jc w:val="center"/>
        <w:rPr>
          <w:rFonts w:ascii="Times New Roman" w:hAnsi="Times New Roman" w:cs="Times New Roman"/>
          <w:color w:val="000000" w:themeColor="text1"/>
          <w:sz w:val="24"/>
          <w:szCs w:val="24"/>
        </w:rPr>
      </w:pPr>
    </w:p>
    <w:p w14:paraId="72085861" w14:textId="4533724E" w:rsidR="00A8320A" w:rsidRDefault="00A8320A" w:rsidP="00246C9F">
      <w:pPr>
        <w:spacing w:line="480" w:lineRule="auto"/>
        <w:jc w:val="center"/>
        <w:rPr>
          <w:rFonts w:ascii="Times New Roman" w:hAnsi="Times New Roman" w:cs="Times New Roman"/>
          <w:color w:val="000000" w:themeColor="text1"/>
          <w:sz w:val="24"/>
          <w:szCs w:val="24"/>
        </w:rPr>
      </w:pPr>
    </w:p>
    <w:p w14:paraId="61B4F7EB" w14:textId="77777777" w:rsidR="00A8320A" w:rsidRDefault="00A8320A" w:rsidP="00246C9F">
      <w:pPr>
        <w:spacing w:line="480" w:lineRule="auto"/>
        <w:jc w:val="center"/>
        <w:rPr>
          <w:rFonts w:ascii="Times New Roman" w:hAnsi="Times New Roman" w:cs="Times New Roman"/>
          <w:color w:val="000000" w:themeColor="text1"/>
          <w:sz w:val="24"/>
          <w:szCs w:val="24"/>
        </w:rPr>
      </w:pPr>
    </w:p>
    <w:p w14:paraId="6B7A9205" w14:textId="77777777" w:rsidR="00246C9F" w:rsidRDefault="00246C9F" w:rsidP="0044414F">
      <w:pPr>
        <w:rPr>
          <w:sz w:val="24"/>
          <w:lang w:val="en-US"/>
        </w:rPr>
      </w:pPr>
    </w:p>
    <w:p w14:paraId="5840C9A5" w14:textId="77777777" w:rsidR="00246C9F" w:rsidRDefault="00246C9F" w:rsidP="0044414F">
      <w:pPr>
        <w:rPr>
          <w:sz w:val="24"/>
          <w:lang w:val="en-US"/>
        </w:rPr>
      </w:pPr>
    </w:p>
    <w:p w14:paraId="48849449" w14:textId="77777777" w:rsidR="00246C9F" w:rsidRDefault="00246C9F" w:rsidP="0044414F">
      <w:pPr>
        <w:rPr>
          <w:sz w:val="24"/>
          <w:lang w:val="en-US"/>
        </w:rPr>
      </w:pPr>
    </w:p>
    <w:p w14:paraId="21398A17" w14:textId="77777777" w:rsidR="0044414F" w:rsidRDefault="0044414F" w:rsidP="0044414F">
      <w:pPr>
        <w:rPr>
          <w:sz w:val="24"/>
          <w:lang w:val="en-US"/>
        </w:rPr>
      </w:pPr>
    </w:p>
    <w:p w14:paraId="37735877" w14:textId="77777777" w:rsidR="00AB5718" w:rsidRDefault="00912A20" w:rsidP="009E79E8">
      <w:pPr>
        <w:spacing w:line="360" w:lineRule="auto"/>
        <w:rPr>
          <w:rFonts w:ascii="Times New Roman" w:hAnsi="Times New Roman" w:cs="Times New Roman"/>
          <w:sz w:val="24"/>
          <w:lang w:val="en-US"/>
        </w:rPr>
      </w:pPr>
      <w:r w:rsidRPr="009E79E8">
        <w:rPr>
          <w:sz w:val="24"/>
          <w:lang w:val="en-US"/>
        </w:rPr>
        <w:lastRenderedPageBreak/>
        <w:br/>
      </w:r>
      <w:r w:rsidRPr="009E79E8">
        <w:rPr>
          <w:rFonts w:ascii="Times New Roman" w:hAnsi="Times New Roman" w:cs="Times New Roman"/>
          <w:sz w:val="24"/>
          <w:lang w:val="en-US"/>
        </w:rPr>
        <w:t xml:space="preserve">According to Kotler </w:t>
      </w:r>
      <w:r w:rsidRPr="009E79E8">
        <w:rPr>
          <w:rFonts w:ascii="Times New Roman" w:eastAsia="Tahoma" w:hAnsi="Times New Roman" w:cs="Times New Roman"/>
          <w:color w:val="000000"/>
          <w:sz w:val="24"/>
          <w:szCs w:val="24"/>
        </w:rPr>
        <w:t>and Armstrong</w:t>
      </w:r>
      <w:r w:rsidRPr="009E79E8">
        <w:rPr>
          <w:rFonts w:ascii="Times New Roman" w:hAnsi="Times New Roman" w:cs="Times New Roman"/>
          <w:sz w:val="24"/>
          <w:lang w:val="en-US"/>
        </w:rPr>
        <w:t xml:space="preserve"> (2013</w:t>
      </w:r>
      <w:r w:rsidR="0044414F" w:rsidRPr="009E79E8">
        <w:rPr>
          <w:rFonts w:ascii="Times New Roman" w:hAnsi="Times New Roman" w:cs="Times New Roman"/>
          <w:sz w:val="24"/>
          <w:lang w:val="en-US"/>
        </w:rPr>
        <w:t>) the marketing is an organisational function that seek to establish customer relationship that benefit both sides. This is only possible by creation of value for the customers</w:t>
      </w:r>
      <w:r w:rsidR="00246C9F">
        <w:rPr>
          <w:rFonts w:ascii="Times New Roman" w:hAnsi="Times New Roman" w:cs="Times New Roman"/>
          <w:sz w:val="24"/>
          <w:lang w:val="en-US"/>
        </w:rPr>
        <w:t xml:space="preserve"> through products and services</w:t>
      </w:r>
      <w:r w:rsidR="0044414F" w:rsidRPr="009E79E8">
        <w:rPr>
          <w:rFonts w:ascii="Times New Roman" w:hAnsi="Times New Roman" w:cs="Times New Roman"/>
          <w:sz w:val="24"/>
          <w:lang w:val="en-US"/>
        </w:rPr>
        <w:t>. The main purposes of the marketing are attraction of new customers at the same time meet the expectation of the current clients of the business.</w:t>
      </w:r>
      <w:r w:rsidR="0044414F" w:rsidRPr="009E79E8">
        <w:rPr>
          <w:sz w:val="24"/>
          <w:lang w:val="en-US"/>
        </w:rPr>
        <w:t xml:space="preserve"> </w:t>
      </w:r>
      <w:r w:rsidR="0044414F" w:rsidRPr="009E79E8">
        <w:rPr>
          <w:sz w:val="24"/>
          <w:lang w:val="en-US"/>
        </w:rPr>
        <w:br/>
      </w:r>
      <w:r w:rsidR="0044414F" w:rsidRPr="009E79E8">
        <w:rPr>
          <w:rFonts w:ascii="Times New Roman" w:hAnsi="Times New Roman" w:cs="Times New Roman"/>
          <w:sz w:val="24"/>
          <w:lang w:val="en-US"/>
        </w:rPr>
        <w:t xml:space="preserve">Furthermore </w:t>
      </w:r>
      <w:r w:rsidR="0044414F" w:rsidRPr="009E79E8">
        <w:rPr>
          <w:rFonts w:ascii="Times New Roman" w:hAnsi="Times New Roman" w:cs="Times New Roman"/>
          <w:bCs/>
          <w:sz w:val="24"/>
        </w:rPr>
        <w:t xml:space="preserve">According to the UK Chartered Institute of Marketing (2020) the role of a marketing manager is responsible for the </w:t>
      </w:r>
      <w:r w:rsidR="00B711AB" w:rsidRPr="009E79E8">
        <w:rPr>
          <w:rFonts w:ascii="Times New Roman" w:hAnsi="Times New Roman" w:cs="Times New Roman"/>
          <w:bCs/>
          <w:sz w:val="24"/>
        </w:rPr>
        <w:t xml:space="preserve">research and identification of the customer needs and demands and so then create products and services that aim to satisfy them. </w:t>
      </w:r>
      <w:r w:rsidR="00C14B23" w:rsidRPr="009E79E8">
        <w:rPr>
          <w:rFonts w:ascii="Times New Roman" w:hAnsi="Times New Roman" w:cs="Times New Roman"/>
          <w:bCs/>
          <w:sz w:val="24"/>
        </w:rPr>
        <w:t>However the marketing concept nowadays is far more complex than creation of relevant products to the market. In order to be successful the marketer should take into an account a number of marketing aspects.</w:t>
      </w:r>
      <w:r w:rsidR="00B711AB" w:rsidRPr="009E79E8">
        <w:rPr>
          <w:rFonts w:ascii="Times New Roman" w:hAnsi="Times New Roman" w:cs="Times New Roman"/>
          <w:sz w:val="24"/>
          <w:lang w:val="en-US"/>
        </w:rPr>
        <w:br/>
      </w:r>
      <w:r w:rsidR="009E79E8" w:rsidRPr="009E79E8">
        <w:rPr>
          <w:rFonts w:ascii="Times New Roman" w:hAnsi="Times New Roman" w:cs="Times New Roman"/>
          <w:sz w:val="24"/>
          <w:lang w:val="en-US"/>
        </w:rPr>
        <w:t xml:space="preserve">According to Brassington </w:t>
      </w:r>
      <w:r w:rsidR="009E79E8" w:rsidRPr="009E79E8">
        <w:rPr>
          <w:rFonts w:ascii="Times New Roman" w:eastAsia="Tahoma" w:hAnsi="Times New Roman" w:cs="Times New Roman"/>
          <w:color w:val="000000"/>
          <w:sz w:val="24"/>
          <w:szCs w:val="24"/>
        </w:rPr>
        <w:t>and Pettitt</w:t>
      </w:r>
      <w:r w:rsidR="009E79E8" w:rsidRPr="009E79E8">
        <w:rPr>
          <w:rFonts w:ascii="Times New Roman" w:hAnsi="Times New Roman" w:cs="Times New Roman"/>
          <w:sz w:val="24"/>
          <w:lang w:val="en-US"/>
        </w:rPr>
        <w:t xml:space="preserve"> (2012) </w:t>
      </w:r>
      <w:r w:rsidR="00C14B23" w:rsidRPr="009E79E8">
        <w:rPr>
          <w:rFonts w:ascii="Times New Roman" w:hAnsi="Times New Roman" w:cs="Times New Roman"/>
          <w:sz w:val="24"/>
          <w:lang w:val="en-US"/>
        </w:rPr>
        <w:t>t</w:t>
      </w:r>
      <w:r w:rsidR="00B711AB" w:rsidRPr="009E79E8">
        <w:rPr>
          <w:rFonts w:ascii="Times New Roman" w:hAnsi="Times New Roman" w:cs="Times New Roman"/>
          <w:sz w:val="24"/>
          <w:lang w:val="en-US"/>
        </w:rPr>
        <w:t>he Marketing is a sum of a number of processes. It starts with identifying the customer needs and wants through research and analysis of the market and customers</w:t>
      </w:r>
      <w:r w:rsidR="00FC3B8E">
        <w:rPr>
          <w:rFonts w:ascii="Times New Roman" w:hAnsi="Times New Roman" w:cs="Times New Roman"/>
          <w:sz w:val="24"/>
          <w:lang w:val="en-US"/>
        </w:rPr>
        <w:t>. It consist of internal and external</w:t>
      </w:r>
      <w:r w:rsidR="00FC3B8E" w:rsidRPr="00FC3B8E">
        <w:rPr>
          <w:rFonts w:ascii="Times New Roman" w:hAnsi="Times New Roman" w:cs="Times New Roman"/>
          <w:sz w:val="24"/>
        </w:rPr>
        <w:t xml:space="preserve"> analysis which includes strength, weakness, opportun</w:t>
      </w:r>
      <w:r w:rsidR="00FC3B8E">
        <w:rPr>
          <w:rFonts w:ascii="Times New Roman" w:hAnsi="Times New Roman" w:cs="Times New Roman"/>
          <w:sz w:val="24"/>
        </w:rPr>
        <w:t>ities and threats of the organis</w:t>
      </w:r>
      <w:r w:rsidR="00FC3B8E" w:rsidRPr="00FC3B8E">
        <w:rPr>
          <w:rFonts w:ascii="Times New Roman" w:hAnsi="Times New Roman" w:cs="Times New Roman"/>
          <w:sz w:val="24"/>
        </w:rPr>
        <w:t>ation</w:t>
      </w:r>
      <w:r w:rsidR="00FC3B8E">
        <w:rPr>
          <w:rFonts w:ascii="Times New Roman" w:hAnsi="Times New Roman" w:cs="Times New Roman"/>
          <w:sz w:val="24"/>
          <w:lang w:val="en-US"/>
        </w:rPr>
        <w:t xml:space="preserve"> normally accessed by SWOT analysis and scanning of the businesses environment made by PESTEL analysis.</w:t>
      </w:r>
      <w:r w:rsidR="00B711AB" w:rsidRPr="009E79E8">
        <w:rPr>
          <w:rFonts w:ascii="Times New Roman" w:hAnsi="Times New Roman" w:cs="Times New Roman"/>
          <w:sz w:val="24"/>
          <w:lang w:val="en-US"/>
        </w:rPr>
        <w:t xml:space="preserve"> Later based on the collected information the business is able to create the most appropriate products and services.</w:t>
      </w:r>
    </w:p>
    <w:p w14:paraId="5F15AB57" w14:textId="77777777" w:rsidR="00AB5718" w:rsidRDefault="00AB5718" w:rsidP="009E79E8">
      <w:pPr>
        <w:spacing w:line="360" w:lineRule="auto"/>
        <w:rPr>
          <w:rFonts w:ascii="Times New Roman" w:hAnsi="Times New Roman" w:cs="Times New Roman"/>
          <w:sz w:val="24"/>
          <w:lang w:val="en-US"/>
        </w:rPr>
      </w:pPr>
      <w:r>
        <w:rPr>
          <w:rFonts w:ascii="Times New Roman" w:hAnsi="Times New Roman" w:cs="Times New Roman"/>
          <w:sz w:val="24"/>
          <w:lang w:val="en-US"/>
        </w:rPr>
        <w:t xml:space="preserve">It is also important for the business to </w:t>
      </w:r>
      <w:r w:rsidR="00A94F94">
        <w:rPr>
          <w:rFonts w:ascii="Times New Roman" w:hAnsi="Times New Roman" w:cs="Times New Roman"/>
          <w:sz w:val="24"/>
          <w:lang w:val="en-US"/>
        </w:rPr>
        <w:t>understand the market environment that operates in.</w:t>
      </w:r>
    </w:p>
    <w:p w14:paraId="5D5B07D6" w14:textId="77777777" w:rsidR="00A94F94" w:rsidRDefault="00A94F94" w:rsidP="009E79E8">
      <w:pPr>
        <w:spacing w:line="360" w:lineRule="auto"/>
        <w:rPr>
          <w:rFonts w:ascii="Times New Roman" w:hAnsi="Times New Roman" w:cs="Times New Roman"/>
          <w:sz w:val="24"/>
        </w:rPr>
      </w:pPr>
      <w:r>
        <w:rPr>
          <w:rFonts w:ascii="Times New Roman" w:hAnsi="Times New Roman" w:cs="Times New Roman"/>
          <w:sz w:val="24"/>
          <w:lang w:val="en-US"/>
        </w:rPr>
        <w:t>Porter’s 5 forces model is very effective in this direction. It helps business to evaluate the industry opportunities and so take decision whether is worth to enter in or not.</w:t>
      </w:r>
      <w:r w:rsidRPr="00A94F94">
        <w:rPr>
          <w:rFonts w:ascii="Times New Roman" w:hAnsi="Times New Roman" w:cs="Times New Roman"/>
          <w:sz w:val="24"/>
        </w:rPr>
        <w:t> </w:t>
      </w:r>
      <w:r>
        <w:rPr>
          <w:rFonts w:ascii="Times New Roman" w:hAnsi="Times New Roman" w:cs="Times New Roman"/>
          <w:sz w:val="24"/>
          <w:lang w:val="en-US"/>
        </w:rPr>
        <w:t>Through the Porter’s model the organisation can understand better the forces that affecting the sector</w:t>
      </w:r>
      <w:r w:rsidR="00EB27E9">
        <w:rPr>
          <w:rFonts w:ascii="Times New Roman" w:hAnsi="Times New Roman" w:cs="Times New Roman"/>
          <w:sz w:val="24"/>
          <w:lang w:val="en-US"/>
        </w:rPr>
        <w:t xml:space="preserve"> (</w:t>
      </w:r>
      <w:r w:rsidR="00EB27E9">
        <w:rPr>
          <w:rFonts w:ascii="Times New Roman" w:hAnsi="Times New Roman" w:cs="Times New Roman"/>
          <w:color w:val="222222"/>
          <w:sz w:val="24"/>
          <w:szCs w:val="20"/>
          <w:shd w:val="clear" w:color="auto" w:fill="FFFFFF"/>
        </w:rPr>
        <w:t>Dobbs, 2014)</w:t>
      </w:r>
      <w:r>
        <w:rPr>
          <w:rFonts w:ascii="Times New Roman" w:hAnsi="Times New Roman" w:cs="Times New Roman"/>
          <w:sz w:val="24"/>
          <w:lang w:val="en-US"/>
        </w:rPr>
        <w:t xml:space="preserve">. The five forces are: </w:t>
      </w:r>
      <w:r w:rsidRPr="00A94F94">
        <w:rPr>
          <w:rFonts w:ascii="Times New Roman" w:hAnsi="Times New Roman" w:cs="Times New Roman"/>
          <w:sz w:val="24"/>
        </w:rPr>
        <w:t> </w:t>
      </w:r>
    </w:p>
    <w:p w14:paraId="084897C7" w14:textId="77777777" w:rsidR="002F60BF" w:rsidRPr="00246C9F" w:rsidRDefault="00246C9F" w:rsidP="00246C9F">
      <w:pPr>
        <w:tabs>
          <w:tab w:val="num" w:pos="720"/>
        </w:tabs>
        <w:spacing w:line="360" w:lineRule="auto"/>
        <w:rPr>
          <w:rFonts w:ascii="Times New Roman" w:hAnsi="Times New Roman" w:cs="Times New Roman"/>
          <w:sz w:val="24"/>
          <w:lang w:val="bg-BG"/>
        </w:rPr>
      </w:pPr>
      <w:r>
        <w:rPr>
          <w:rFonts w:ascii="Times New Roman" w:hAnsi="Times New Roman" w:cs="Times New Roman"/>
          <w:sz w:val="24"/>
        </w:rPr>
        <w:t>Competitive Rivalry refers to the identifications whether the</w:t>
      </w:r>
      <w:r w:rsidR="00F40EF9">
        <w:rPr>
          <w:rFonts w:ascii="Times New Roman" w:hAnsi="Times New Roman" w:cs="Times New Roman"/>
          <w:sz w:val="24"/>
        </w:rPr>
        <w:t xml:space="preserve"> market is saturated with many </w:t>
      </w:r>
      <w:r>
        <w:rPr>
          <w:rFonts w:ascii="Times New Roman" w:hAnsi="Times New Roman" w:cs="Times New Roman"/>
          <w:sz w:val="24"/>
        </w:rPr>
        <w:t>or few competitors. And what these comp</w:t>
      </w:r>
      <w:r w:rsidR="00F40EF9">
        <w:rPr>
          <w:rFonts w:ascii="Times New Roman" w:hAnsi="Times New Roman" w:cs="Times New Roman"/>
          <w:sz w:val="24"/>
        </w:rPr>
        <w:t xml:space="preserve">etitors are offering. For these </w:t>
      </w:r>
      <w:r>
        <w:rPr>
          <w:rFonts w:ascii="Times New Roman" w:hAnsi="Times New Roman" w:cs="Times New Roman"/>
          <w:sz w:val="24"/>
        </w:rPr>
        <w:t>purpose the organisational management need to understand what are the objectives of the competitors, as well as in what stege they are currently. It is also important to be analysed their strong and weak sides and so used it on</w:t>
      </w:r>
      <w:r w:rsidR="00EB27E9">
        <w:rPr>
          <w:rFonts w:ascii="Times New Roman" w:hAnsi="Times New Roman" w:cs="Times New Roman"/>
          <w:sz w:val="24"/>
        </w:rPr>
        <w:t xml:space="preserve"> later stage from the business </w:t>
      </w:r>
      <w:r w:rsidR="00EB27E9">
        <w:rPr>
          <w:rFonts w:ascii="Times New Roman" w:hAnsi="Times New Roman" w:cs="Times New Roman"/>
          <w:sz w:val="24"/>
          <w:lang w:val="en-US"/>
        </w:rPr>
        <w:t>(</w:t>
      </w:r>
      <w:r w:rsidR="00EB27E9">
        <w:rPr>
          <w:rFonts w:ascii="Times New Roman" w:hAnsi="Times New Roman" w:cs="Times New Roman"/>
          <w:color w:val="222222"/>
          <w:sz w:val="24"/>
          <w:szCs w:val="20"/>
          <w:shd w:val="clear" w:color="auto" w:fill="FFFFFF"/>
        </w:rPr>
        <w:t>Dobbs, 2014)</w:t>
      </w:r>
      <w:r w:rsidR="00EB27E9">
        <w:rPr>
          <w:rFonts w:ascii="Times New Roman" w:hAnsi="Times New Roman" w:cs="Times New Roman"/>
          <w:sz w:val="24"/>
          <w:lang w:val="en-US"/>
        </w:rPr>
        <w:t>.</w:t>
      </w:r>
    </w:p>
    <w:p w14:paraId="63F36A82" w14:textId="77777777" w:rsidR="00A94F94" w:rsidRDefault="00A94F94" w:rsidP="009E79E8">
      <w:pPr>
        <w:spacing w:line="360" w:lineRule="auto"/>
        <w:rPr>
          <w:rFonts w:ascii="Times New Roman" w:hAnsi="Times New Roman" w:cs="Times New Roman"/>
          <w:sz w:val="24"/>
          <w:lang w:val="en-US"/>
        </w:rPr>
      </w:pPr>
      <w:r>
        <w:rPr>
          <w:rFonts w:ascii="Times New Roman" w:hAnsi="Times New Roman" w:cs="Times New Roman"/>
          <w:sz w:val="24"/>
          <w:lang w:val="en-US"/>
        </w:rPr>
        <w:t>Threa</w:t>
      </w:r>
      <w:r w:rsidR="00246C9F">
        <w:rPr>
          <w:rFonts w:ascii="Times New Roman" w:hAnsi="Times New Roman" w:cs="Times New Roman"/>
          <w:sz w:val="24"/>
          <w:lang w:val="en-US"/>
        </w:rPr>
        <w:t xml:space="preserve">t of new entry refers to the </w:t>
      </w:r>
      <w:r w:rsidR="00E10799">
        <w:rPr>
          <w:rFonts w:ascii="Times New Roman" w:hAnsi="Times New Roman" w:cs="Times New Roman"/>
          <w:sz w:val="24"/>
          <w:lang w:val="en-US"/>
        </w:rPr>
        <w:t>possibilities</w:t>
      </w:r>
      <w:r w:rsidR="00246C9F">
        <w:rPr>
          <w:rFonts w:ascii="Times New Roman" w:hAnsi="Times New Roman" w:cs="Times New Roman"/>
          <w:sz w:val="24"/>
          <w:lang w:val="en-US"/>
        </w:rPr>
        <w:t xml:space="preserve"> of other new players to join the market. In this direction is important to be considered the </w:t>
      </w:r>
      <w:r w:rsidR="00E10799">
        <w:rPr>
          <w:rFonts w:ascii="Times New Roman" w:hAnsi="Times New Roman" w:cs="Times New Roman"/>
          <w:sz w:val="24"/>
          <w:lang w:val="en-US"/>
        </w:rPr>
        <w:t xml:space="preserve">bariers for new business to enter the market. For example starting a fashion brand is relatively easy; however a starting manufacturing cars require a lot of capital and competence. Some typical examples of bariers are financial </w:t>
      </w:r>
      <w:r w:rsidR="00E10799">
        <w:rPr>
          <w:rFonts w:ascii="Times New Roman" w:hAnsi="Times New Roman" w:cs="Times New Roman"/>
          <w:sz w:val="24"/>
          <w:lang w:val="en-US"/>
        </w:rPr>
        <w:lastRenderedPageBreak/>
        <w:t>requirements, qualifications and patents and well established brands from the competitors that holds large market share p</w:t>
      </w:r>
      <w:r w:rsidR="00EB27E9">
        <w:rPr>
          <w:rFonts w:ascii="Times New Roman" w:hAnsi="Times New Roman" w:cs="Times New Roman"/>
          <w:sz w:val="24"/>
          <w:lang w:val="en-US"/>
        </w:rPr>
        <w:t>o</w:t>
      </w:r>
      <w:r w:rsidR="00E10799">
        <w:rPr>
          <w:rFonts w:ascii="Times New Roman" w:hAnsi="Times New Roman" w:cs="Times New Roman"/>
          <w:sz w:val="24"/>
          <w:lang w:val="en-US"/>
        </w:rPr>
        <w:t>rtion</w:t>
      </w:r>
      <w:r w:rsidR="00EB27E9">
        <w:rPr>
          <w:rFonts w:ascii="Times New Roman" w:hAnsi="Times New Roman" w:cs="Times New Roman"/>
          <w:sz w:val="24"/>
          <w:lang w:val="en-US"/>
        </w:rPr>
        <w:t xml:space="preserve"> (</w:t>
      </w:r>
      <w:r w:rsidR="00EB27E9">
        <w:rPr>
          <w:rFonts w:ascii="Times New Roman" w:hAnsi="Times New Roman" w:cs="Times New Roman"/>
          <w:color w:val="222222"/>
          <w:sz w:val="24"/>
          <w:szCs w:val="20"/>
          <w:shd w:val="clear" w:color="auto" w:fill="FFFFFF"/>
        </w:rPr>
        <w:t>Dobbs, 2014)</w:t>
      </w:r>
      <w:r w:rsidR="00E10799">
        <w:rPr>
          <w:rFonts w:ascii="Times New Roman" w:hAnsi="Times New Roman" w:cs="Times New Roman"/>
          <w:sz w:val="24"/>
          <w:lang w:val="en-US"/>
        </w:rPr>
        <w:t>.</w:t>
      </w:r>
    </w:p>
    <w:p w14:paraId="0C49E66E" w14:textId="77777777" w:rsidR="00A94F94" w:rsidRDefault="00E10799" w:rsidP="009E79E8">
      <w:pPr>
        <w:spacing w:line="360" w:lineRule="auto"/>
        <w:rPr>
          <w:rFonts w:ascii="Times New Roman" w:hAnsi="Times New Roman" w:cs="Times New Roman"/>
          <w:sz w:val="24"/>
          <w:lang w:val="en-US"/>
        </w:rPr>
      </w:pPr>
      <w:r>
        <w:rPr>
          <w:rFonts w:ascii="Times New Roman" w:hAnsi="Times New Roman" w:cs="Times New Roman"/>
          <w:sz w:val="24"/>
          <w:lang w:val="en-US"/>
        </w:rPr>
        <w:t>Bargaining</w:t>
      </w:r>
      <w:r w:rsidR="00A94F94">
        <w:rPr>
          <w:rFonts w:ascii="Times New Roman" w:hAnsi="Times New Roman" w:cs="Times New Roman"/>
          <w:sz w:val="24"/>
          <w:lang w:val="en-US"/>
        </w:rPr>
        <w:t xml:space="preserve"> power of buyers which means till what extent </w:t>
      </w:r>
      <w:r>
        <w:rPr>
          <w:rFonts w:ascii="Times New Roman" w:hAnsi="Times New Roman" w:cs="Times New Roman"/>
          <w:sz w:val="24"/>
          <w:lang w:val="en-US"/>
        </w:rPr>
        <w:t xml:space="preserve">the customers are influencing the market. It is when there are too many similar options and the customers can easily change one with another. The customers are tend to not consider loyalty and the prices are relatively low </w:t>
      </w:r>
      <w:r w:rsidR="00EB27E9">
        <w:rPr>
          <w:rFonts w:ascii="Times New Roman" w:hAnsi="Times New Roman" w:cs="Times New Roman"/>
          <w:sz w:val="24"/>
          <w:lang w:val="en-US"/>
        </w:rPr>
        <w:t>(</w:t>
      </w:r>
      <w:r w:rsidR="00EB27E9">
        <w:rPr>
          <w:rFonts w:ascii="Times New Roman" w:hAnsi="Times New Roman" w:cs="Times New Roman"/>
          <w:color w:val="222222"/>
          <w:sz w:val="24"/>
          <w:szCs w:val="20"/>
          <w:shd w:val="clear" w:color="auto" w:fill="FFFFFF"/>
        </w:rPr>
        <w:t>Dobbs, 2014</w:t>
      </w:r>
      <w:r>
        <w:rPr>
          <w:rFonts w:ascii="Times New Roman" w:hAnsi="Times New Roman" w:cs="Times New Roman"/>
          <w:sz w:val="24"/>
          <w:lang w:val="en-US"/>
        </w:rPr>
        <w:t>).</w:t>
      </w:r>
    </w:p>
    <w:p w14:paraId="0A19BE57" w14:textId="77777777" w:rsidR="00A94F94" w:rsidRDefault="00A94F94" w:rsidP="009E79E8">
      <w:pPr>
        <w:spacing w:line="360" w:lineRule="auto"/>
        <w:rPr>
          <w:rFonts w:ascii="Times New Roman" w:hAnsi="Times New Roman" w:cs="Times New Roman"/>
          <w:sz w:val="24"/>
          <w:lang w:val="en-US"/>
        </w:rPr>
      </w:pPr>
      <w:r>
        <w:rPr>
          <w:rFonts w:ascii="Times New Roman" w:hAnsi="Times New Roman" w:cs="Times New Roman"/>
          <w:sz w:val="24"/>
          <w:lang w:val="en-US"/>
        </w:rPr>
        <w:t>Threat of substitutes</w:t>
      </w:r>
      <w:r w:rsidR="00E10799">
        <w:rPr>
          <w:rFonts w:ascii="Times New Roman" w:hAnsi="Times New Roman" w:cs="Times New Roman"/>
          <w:sz w:val="24"/>
          <w:lang w:val="en-US"/>
        </w:rPr>
        <w:t xml:space="preserve"> is when another industry products can easily replace the available products in the industry. For example Coffee and Teas. If a customer prefer drink coffee every day, he can decide to replace it with tea and so stop consuming coffee. Nowadays tobacco business experience such problem with the more available options of e-cigarettes, Vapes and other flavor based options</w:t>
      </w:r>
      <w:r w:rsidR="00EB27E9">
        <w:rPr>
          <w:rFonts w:ascii="Times New Roman" w:hAnsi="Times New Roman" w:cs="Times New Roman"/>
          <w:sz w:val="24"/>
          <w:lang w:val="en-US"/>
        </w:rPr>
        <w:t xml:space="preserve"> (</w:t>
      </w:r>
      <w:r w:rsidR="00EB27E9">
        <w:rPr>
          <w:rFonts w:ascii="Times New Roman" w:hAnsi="Times New Roman" w:cs="Times New Roman"/>
          <w:color w:val="222222"/>
          <w:sz w:val="24"/>
          <w:szCs w:val="20"/>
          <w:shd w:val="clear" w:color="auto" w:fill="FFFFFF"/>
        </w:rPr>
        <w:t>Dobbs, 2014)</w:t>
      </w:r>
      <w:r w:rsidR="00E10799">
        <w:rPr>
          <w:rFonts w:ascii="Times New Roman" w:hAnsi="Times New Roman" w:cs="Times New Roman"/>
          <w:sz w:val="24"/>
          <w:lang w:val="en-US"/>
        </w:rPr>
        <w:t>.</w:t>
      </w:r>
    </w:p>
    <w:p w14:paraId="18A7C1CF" w14:textId="77777777" w:rsidR="00A94F94" w:rsidRDefault="00E10799" w:rsidP="009E79E8">
      <w:pPr>
        <w:spacing w:line="360" w:lineRule="auto"/>
        <w:rPr>
          <w:rFonts w:ascii="Times New Roman" w:hAnsi="Times New Roman" w:cs="Times New Roman"/>
          <w:sz w:val="24"/>
          <w:lang w:val="en-US"/>
        </w:rPr>
      </w:pPr>
      <w:r>
        <w:rPr>
          <w:rFonts w:ascii="Times New Roman" w:hAnsi="Times New Roman" w:cs="Times New Roman"/>
          <w:sz w:val="24"/>
          <w:lang w:val="en-US"/>
        </w:rPr>
        <w:t>Bargaining</w:t>
      </w:r>
      <w:r w:rsidR="00A94F94">
        <w:rPr>
          <w:rFonts w:ascii="Times New Roman" w:hAnsi="Times New Roman" w:cs="Times New Roman"/>
          <w:sz w:val="24"/>
          <w:lang w:val="en-US"/>
        </w:rPr>
        <w:t xml:space="preserve"> power of suppliers </w:t>
      </w:r>
      <w:r>
        <w:rPr>
          <w:rFonts w:ascii="Times New Roman" w:hAnsi="Times New Roman" w:cs="Times New Roman"/>
          <w:sz w:val="24"/>
          <w:lang w:val="en-US"/>
        </w:rPr>
        <w:t xml:space="preserve">referes to the power that suppliers can have over the organisations. It is when there is limited number of suppliers for a particular raw materials or when it is hard for the organisation to switch from one supplier to another. A big monopoly organisations </w:t>
      </w:r>
      <w:r w:rsidR="007D6A98">
        <w:rPr>
          <w:rFonts w:ascii="Times New Roman" w:hAnsi="Times New Roman" w:cs="Times New Roman"/>
          <w:sz w:val="24"/>
          <w:lang w:val="en-US"/>
        </w:rPr>
        <w:t>in Energy sec</w:t>
      </w:r>
      <w:r w:rsidR="00EB27E9">
        <w:rPr>
          <w:rFonts w:ascii="Times New Roman" w:hAnsi="Times New Roman" w:cs="Times New Roman"/>
          <w:sz w:val="24"/>
          <w:lang w:val="en-US"/>
        </w:rPr>
        <w:t>tor are example for such cases (</w:t>
      </w:r>
      <w:r w:rsidR="00EB27E9">
        <w:rPr>
          <w:rFonts w:ascii="Times New Roman" w:hAnsi="Times New Roman" w:cs="Times New Roman"/>
          <w:color w:val="222222"/>
          <w:sz w:val="24"/>
          <w:szCs w:val="20"/>
          <w:shd w:val="clear" w:color="auto" w:fill="FFFFFF"/>
        </w:rPr>
        <w:t>Dobbs, 2014</w:t>
      </w:r>
      <w:r w:rsidR="007D6A98">
        <w:rPr>
          <w:rFonts w:ascii="Times New Roman" w:hAnsi="Times New Roman" w:cs="Times New Roman"/>
          <w:sz w:val="24"/>
          <w:lang w:val="en-US"/>
        </w:rPr>
        <w:t>).</w:t>
      </w:r>
    </w:p>
    <w:p w14:paraId="76C2F07F" w14:textId="77777777" w:rsidR="007D6A98" w:rsidRDefault="007D6A98" w:rsidP="009E79E8">
      <w:pPr>
        <w:spacing w:line="360" w:lineRule="auto"/>
        <w:rPr>
          <w:rFonts w:ascii="Times New Roman" w:hAnsi="Times New Roman" w:cs="Times New Roman"/>
          <w:sz w:val="24"/>
          <w:lang w:val="en-US"/>
        </w:rPr>
      </w:pPr>
    </w:p>
    <w:p w14:paraId="2F913139" w14:textId="77777777" w:rsidR="007D6A98" w:rsidRDefault="007D6A98" w:rsidP="009E79E8">
      <w:pPr>
        <w:spacing w:line="360" w:lineRule="auto"/>
        <w:rPr>
          <w:rFonts w:ascii="Times New Roman" w:hAnsi="Times New Roman" w:cs="Times New Roman"/>
          <w:sz w:val="24"/>
          <w:lang w:val="en-US"/>
        </w:rPr>
      </w:pPr>
    </w:p>
    <w:p w14:paraId="701A1F90" w14:textId="77777777" w:rsidR="00A94F94" w:rsidRDefault="00A94F94" w:rsidP="009E79E8">
      <w:pPr>
        <w:spacing w:line="360" w:lineRule="auto"/>
        <w:rPr>
          <w:rFonts w:ascii="Times New Roman" w:hAnsi="Times New Roman" w:cs="Times New Roman"/>
          <w:sz w:val="24"/>
          <w:lang w:val="en-US"/>
        </w:rPr>
      </w:pPr>
      <w:r>
        <w:rPr>
          <w:noProof/>
          <w:lang w:val="bg-BG" w:eastAsia="bg-BG"/>
        </w:rPr>
        <w:drawing>
          <wp:inline distT="0" distB="0" distL="0" distR="0" wp14:anchorId="42FC83FA" wp14:editId="6C5FD839">
            <wp:extent cx="4791075" cy="3290630"/>
            <wp:effectExtent l="0" t="0" r="0" b="5080"/>
            <wp:docPr id="6" name="Content Placeholder 3">
              <a:extLst xmlns:a="http://schemas.openxmlformats.org/drawingml/2006/main">
                <a:ext uri="{FF2B5EF4-FFF2-40B4-BE49-F238E27FC236}">
                  <a16:creationId xmlns:a16="http://schemas.microsoft.com/office/drawing/2014/main" id="{35EE5491-89CD-4A15-ABDF-5B73D25907A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3">
                      <a:extLst>
                        <a:ext uri="{FF2B5EF4-FFF2-40B4-BE49-F238E27FC236}">
                          <a16:creationId xmlns:a16="http://schemas.microsoft.com/office/drawing/2014/main" id="{35EE5491-89CD-4A15-ABDF-5B73D25907AD}"/>
                        </a:ext>
                      </a:extLst>
                    </pic:cNvPr>
                    <pic:cNvPicPr>
                      <a:picLocks noGrp="1" noChangeAspect="1"/>
                    </pic:cNvPicPr>
                  </pic:nvPicPr>
                  <pic:blipFill>
                    <a:blip r:embed="rId5">
                      <a:extLst>
                        <a:ext uri="{28A0092B-C50C-407E-A947-70E740481C1C}">
                          <a14:useLocalDpi xmlns:a14="http://schemas.microsoft.com/office/drawing/2010/main" val="0"/>
                        </a:ext>
                      </a:extLst>
                    </a:blip>
                    <a:stretch>
                      <a:fillRect/>
                    </a:stretch>
                  </pic:blipFill>
                  <pic:spPr bwMode="auto">
                    <a:xfrm>
                      <a:off x="0" y="0"/>
                      <a:ext cx="4801061" cy="3297489"/>
                    </a:xfrm>
                    <a:prstGeom prst="rect">
                      <a:avLst/>
                    </a:prstGeom>
                    <a:noFill/>
                    <a:ln>
                      <a:noFill/>
                    </a:ln>
                  </pic:spPr>
                </pic:pic>
              </a:graphicData>
            </a:graphic>
          </wp:inline>
        </w:drawing>
      </w:r>
    </w:p>
    <w:p w14:paraId="3539B892" w14:textId="77777777" w:rsidR="00AB5718" w:rsidRDefault="00AB5718" w:rsidP="009E79E8">
      <w:pPr>
        <w:spacing w:line="360" w:lineRule="auto"/>
        <w:rPr>
          <w:rFonts w:ascii="Times New Roman" w:hAnsi="Times New Roman" w:cs="Times New Roman"/>
          <w:sz w:val="24"/>
          <w:lang w:val="en-US"/>
        </w:rPr>
      </w:pPr>
    </w:p>
    <w:p w14:paraId="026A8A31" w14:textId="77777777" w:rsidR="00AB5718" w:rsidRDefault="00AB5718" w:rsidP="009E79E8">
      <w:pPr>
        <w:spacing w:line="360" w:lineRule="auto"/>
        <w:rPr>
          <w:rFonts w:ascii="Times New Roman" w:hAnsi="Times New Roman" w:cs="Times New Roman"/>
          <w:sz w:val="24"/>
          <w:lang w:val="en-US"/>
        </w:rPr>
      </w:pPr>
    </w:p>
    <w:p w14:paraId="4C442269" w14:textId="77777777" w:rsidR="00FC3B8E" w:rsidRDefault="00FC3B8E" w:rsidP="009E79E8">
      <w:pPr>
        <w:spacing w:line="360" w:lineRule="auto"/>
        <w:rPr>
          <w:rFonts w:ascii="Times New Roman" w:hAnsi="Times New Roman" w:cs="Times New Roman"/>
          <w:sz w:val="24"/>
          <w:lang w:val="en-US"/>
        </w:rPr>
      </w:pPr>
      <w:r>
        <w:rPr>
          <w:rFonts w:ascii="Times New Roman" w:hAnsi="Times New Roman" w:cs="Times New Roman"/>
          <w:sz w:val="24"/>
          <w:lang w:val="en-US"/>
        </w:rPr>
        <w:t xml:space="preserve">Furthermore </w:t>
      </w:r>
      <w:r w:rsidRPr="00FC3B8E">
        <w:rPr>
          <w:rFonts w:ascii="Times New Roman" w:hAnsi="Times New Roman" w:cs="Times New Roman"/>
          <w:sz w:val="24"/>
        </w:rPr>
        <w:t xml:space="preserve">Marketing process is </w:t>
      </w:r>
      <w:r w:rsidR="007D6A98">
        <w:rPr>
          <w:rFonts w:ascii="Times New Roman" w:hAnsi="Times New Roman" w:cs="Times New Roman"/>
          <w:sz w:val="24"/>
        </w:rPr>
        <w:t>also</w:t>
      </w:r>
      <w:r w:rsidRPr="00FC3B8E">
        <w:rPr>
          <w:rFonts w:ascii="Times New Roman" w:hAnsi="Times New Roman" w:cs="Times New Roman"/>
          <w:sz w:val="24"/>
        </w:rPr>
        <w:t xml:space="preserve"> combination of various steps, such as; segmentation and targeting, positioning and promotional strategies, development of new marketing mix, controlling and evaluation of marketing plans.</w:t>
      </w:r>
    </w:p>
    <w:p w14:paraId="6CE90138" w14:textId="77777777" w:rsidR="0052109F" w:rsidRPr="009E79E8" w:rsidRDefault="00497A2B" w:rsidP="009E79E8">
      <w:pPr>
        <w:spacing w:line="360" w:lineRule="auto"/>
        <w:rPr>
          <w:rFonts w:ascii="Times New Roman" w:hAnsi="Times New Roman" w:cs="Times New Roman"/>
          <w:sz w:val="24"/>
          <w:lang w:val="en-US"/>
        </w:rPr>
      </w:pPr>
      <w:r>
        <w:rPr>
          <w:rFonts w:ascii="Times New Roman" w:hAnsi="Times New Roman" w:cs="Times New Roman"/>
          <w:sz w:val="24"/>
          <w:lang w:val="en-US"/>
        </w:rPr>
        <w:t>In order to have a smooth and efficient process the organisation should consider appropriate marketing strategy that could achieve the best possible results (</w:t>
      </w:r>
      <w:r w:rsidR="00F40EF9" w:rsidRPr="009E79E8">
        <w:rPr>
          <w:rFonts w:ascii="Times New Roman" w:hAnsi="Times New Roman" w:cs="Times New Roman"/>
          <w:sz w:val="24"/>
          <w:lang w:val="en-US"/>
        </w:rPr>
        <w:t xml:space="preserve">Kotler </w:t>
      </w:r>
      <w:r w:rsidR="00F40EF9" w:rsidRPr="009E79E8">
        <w:rPr>
          <w:rFonts w:ascii="Times New Roman" w:eastAsia="Tahoma" w:hAnsi="Times New Roman" w:cs="Times New Roman"/>
          <w:color w:val="000000"/>
          <w:sz w:val="24"/>
          <w:szCs w:val="24"/>
        </w:rPr>
        <w:t>and Armstrong</w:t>
      </w:r>
      <w:r w:rsidR="00F40EF9">
        <w:rPr>
          <w:rFonts w:ascii="Times New Roman" w:eastAsia="Tahoma" w:hAnsi="Times New Roman" w:cs="Times New Roman"/>
          <w:color w:val="000000"/>
          <w:sz w:val="24"/>
          <w:szCs w:val="24"/>
        </w:rPr>
        <w:t>,</w:t>
      </w:r>
      <w:r w:rsidR="00F40EF9">
        <w:rPr>
          <w:rFonts w:ascii="Times New Roman" w:hAnsi="Times New Roman" w:cs="Times New Roman"/>
          <w:sz w:val="24"/>
          <w:lang w:val="en-US"/>
        </w:rPr>
        <w:t xml:space="preserve"> </w:t>
      </w:r>
      <w:r w:rsidR="00F40EF9" w:rsidRPr="009E79E8">
        <w:rPr>
          <w:rFonts w:ascii="Times New Roman" w:hAnsi="Times New Roman" w:cs="Times New Roman"/>
          <w:sz w:val="24"/>
          <w:lang w:val="en-US"/>
        </w:rPr>
        <w:t>2013</w:t>
      </w:r>
      <w:r>
        <w:rPr>
          <w:rFonts w:ascii="Times New Roman" w:hAnsi="Times New Roman" w:cs="Times New Roman"/>
          <w:sz w:val="24"/>
          <w:lang w:val="en-US"/>
        </w:rPr>
        <w:t>).</w:t>
      </w:r>
    </w:p>
    <w:p w14:paraId="41E0A17A" w14:textId="77777777" w:rsidR="0052109F" w:rsidRPr="009E79E8" w:rsidRDefault="0052109F" w:rsidP="009E79E8">
      <w:pPr>
        <w:spacing w:line="360" w:lineRule="auto"/>
        <w:rPr>
          <w:rFonts w:ascii="Times New Roman" w:hAnsi="Times New Roman" w:cs="Times New Roman"/>
          <w:sz w:val="24"/>
          <w:lang w:val="en-US"/>
        </w:rPr>
      </w:pPr>
      <w:r w:rsidRPr="009E79E8">
        <w:rPr>
          <w:rFonts w:ascii="Times New Roman" w:hAnsi="Times New Roman" w:cs="Times New Roman"/>
          <w:sz w:val="24"/>
          <w:lang w:val="en-US"/>
        </w:rPr>
        <w:t>The Marketing Strategy begin</w:t>
      </w:r>
      <w:r w:rsidR="003468D8">
        <w:rPr>
          <w:rFonts w:ascii="Times New Roman" w:hAnsi="Times New Roman" w:cs="Times New Roman"/>
          <w:sz w:val="24"/>
          <w:lang w:val="en-US"/>
        </w:rPr>
        <w:t>s</w:t>
      </w:r>
      <w:r w:rsidRPr="009E79E8">
        <w:rPr>
          <w:rFonts w:ascii="Times New Roman" w:hAnsi="Times New Roman" w:cs="Times New Roman"/>
          <w:sz w:val="24"/>
          <w:lang w:val="en-US"/>
        </w:rPr>
        <w:t xml:space="preserve"> with a concept that the businesses will be using to offer products. In other words is the organisation will aim to satisfy a large number of customers in one market segment or </w:t>
      </w:r>
      <w:r w:rsidR="00A9303D" w:rsidRPr="009E79E8">
        <w:rPr>
          <w:rFonts w:ascii="Times New Roman" w:hAnsi="Times New Roman" w:cs="Times New Roman"/>
          <w:sz w:val="24"/>
          <w:lang w:val="en-US"/>
        </w:rPr>
        <w:t xml:space="preserve">it will be focused on a small group of potential customers that will pay higher cost. Example of this could be Toyota that offer a large number of budget model cars, comparing to Ferrari which offer products to a very small but highly fortunate group of people. </w:t>
      </w:r>
    </w:p>
    <w:p w14:paraId="619FA0F5" w14:textId="77777777" w:rsidR="00A9303D" w:rsidRDefault="00A9303D" w:rsidP="009E79E8">
      <w:pPr>
        <w:spacing w:line="360" w:lineRule="auto"/>
        <w:rPr>
          <w:rFonts w:ascii="Times New Roman" w:hAnsi="Times New Roman" w:cs="Times New Roman"/>
          <w:sz w:val="24"/>
          <w:lang w:val="en-US"/>
        </w:rPr>
      </w:pPr>
      <w:r w:rsidRPr="009E79E8">
        <w:rPr>
          <w:rFonts w:ascii="Times New Roman" w:hAnsi="Times New Roman" w:cs="Times New Roman"/>
          <w:sz w:val="24"/>
          <w:lang w:val="en-US"/>
        </w:rPr>
        <w:t>The Porters Generic strategy model is an appropriate tool in this direction.</w:t>
      </w:r>
    </w:p>
    <w:p w14:paraId="43EEB676" w14:textId="77777777" w:rsidR="00497A2B" w:rsidRDefault="00497A2B" w:rsidP="009E79E8">
      <w:pPr>
        <w:spacing w:line="360" w:lineRule="auto"/>
        <w:rPr>
          <w:rFonts w:ascii="Times New Roman" w:hAnsi="Times New Roman" w:cs="Times New Roman"/>
          <w:sz w:val="24"/>
          <w:lang w:val="en-US"/>
        </w:rPr>
      </w:pPr>
      <w:r>
        <w:rPr>
          <w:noProof/>
          <w:lang w:val="bg-BG" w:eastAsia="bg-BG"/>
        </w:rPr>
        <w:drawing>
          <wp:inline distT="0" distB="0" distL="0" distR="0" wp14:anchorId="33F6EAB5" wp14:editId="22970017">
            <wp:extent cx="4695825" cy="2584454"/>
            <wp:effectExtent l="0" t="0" r="0" b="6350"/>
            <wp:docPr id="7" name="Content Placeholder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10950" cy="2592778"/>
                    </a:xfrm>
                    <a:prstGeom prst="rect">
                      <a:avLst/>
                    </a:prstGeom>
                  </pic:spPr>
                </pic:pic>
              </a:graphicData>
            </a:graphic>
          </wp:inline>
        </w:drawing>
      </w:r>
    </w:p>
    <w:p w14:paraId="37DAB671" w14:textId="77777777" w:rsidR="00497A2B" w:rsidRDefault="00497A2B" w:rsidP="009E79E8">
      <w:pPr>
        <w:spacing w:line="360" w:lineRule="auto"/>
        <w:rPr>
          <w:rFonts w:ascii="Times New Roman" w:hAnsi="Times New Roman" w:cs="Times New Roman"/>
          <w:sz w:val="24"/>
          <w:lang w:val="en-US"/>
        </w:rPr>
      </w:pPr>
      <w:r>
        <w:rPr>
          <w:rFonts w:ascii="Times New Roman" w:hAnsi="Times New Roman" w:cs="Times New Roman"/>
          <w:sz w:val="24"/>
          <w:lang w:val="en-US"/>
        </w:rPr>
        <w:t>Other strategy may focus on provision of diversity of products in different segments. That strategy is called differentiation. For example</w:t>
      </w:r>
      <w:r w:rsidR="009B11E4">
        <w:rPr>
          <w:rFonts w:ascii="Times New Roman" w:hAnsi="Times New Roman" w:cs="Times New Roman"/>
          <w:sz w:val="24"/>
          <w:lang w:val="en-US"/>
        </w:rPr>
        <w:t xml:space="preserve">: </w:t>
      </w:r>
      <w:r>
        <w:rPr>
          <w:rFonts w:ascii="Times New Roman" w:hAnsi="Times New Roman" w:cs="Times New Roman"/>
          <w:sz w:val="24"/>
          <w:lang w:val="en-US"/>
        </w:rPr>
        <w:t>Virgin. The core product is Virgin Atlantic Airways, but the organisation does offer products such as Leisure centers, Business support, Banking, Telecommunication services and even Spaceship holidays.</w:t>
      </w:r>
    </w:p>
    <w:p w14:paraId="5C95E444" w14:textId="77777777" w:rsidR="0052109F" w:rsidRPr="009B11E4" w:rsidRDefault="009B11E4" w:rsidP="009B11E4">
      <w:pPr>
        <w:spacing w:line="360" w:lineRule="auto"/>
        <w:rPr>
          <w:rFonts w:ascii="Times New Roman" w:hAnsi="Times New Roman" w:cs="Times New Roman"/>
          <w:sz w:val="24"/>
          <w:lang w:val="en-US"/>
        </w:rPr>
      </w:pPr>
      <w:r>
        <w:rPr>
          <w:rFonts w:ascii="Times New Roman" w:hAnsi="Times New Roman" w:cs="Times New Roman"/>
          <w:sz w:val="24"/>
          <w:lang w:val="en-US"/>
        </w:rPr>
        <w:lastRenderedPageBreak/>
        <w:t xml:space="preserve">Once the marketing strategy is determined the management should identify its targeted </w:t>
      </w:r>
      <w:r w:rsidR="003C6DF4" w:rsidRPr="009E79E8">
        <w:rPr>
          <w:rFonts w:ascii="Times New Roman" w:hAnsi="Times New Roman" w:cs="Times New Roman"/>
          <w:sz w:val="24"/>
          <w:lang w:val="en-US"/>
        </w:rPr>
        <w:t xml:space="preserve">customer group. The relevant question that a marketing Manager should ask is; who is our ideal customer or how our company can serve them best? </w:t>
      </w:r>
    </w:p>
    <w:p w14:paraId="7D62EF06" w14:textId="77777777" w:rsidR="009B11E4" w:rsidRDefault="003C6DF4" w:rsidP="00822303">
      <w:pPr>
        <w:spacing w:line="360" w:lineRule="auto"/>
        <w:rPr>
          <w:rFonts w:ascii="Times New Roman" w:hAnsi="Times New Roman" w:cs="Times New Roman"/>
          <w:sz w:val="24"/>
          <w:lang w:val="en-US"/>
        </w:rPr>
      </w:pPr>
      <w:r w:rsidRPr="009E79E8">
        <w:rPr>
          <w:rFonts w:ascii="Times New Roman" w:hAnsi="Times New Roman" w:cs="Times New Roman"/>
          <w:sz w:val="24"/>
          <w:lang w:val="en-US"/>
        </w:rPr>
        <w:t xml:space="preserve">The concept of Marketing Segmentation is highly useful for the purpose of dividing the market in different segments and niches that the business seek to satisfy </w:t>
      </w:r>
      <w:r w:rsidR="00C14B23" w:rsidRPr="009E79E8">
        <w:rPr>
          <w:rFonts w:ascii="Times New Roman" w:hAnsi="Times New Roman" w:cs="Times New Roman"/>
          <w:sz w:val="24"/>
          <w:lang w:val="en-US"/>
        </w:rPr>
        <w:t>(Brassinghton</w:t>
      </w:r>
      <w:r w:rsidR="009B11E4">
        <w:rPr>
          <w:rFonts w:ascii="Times New Roman" w:hAnsi="Times New Roman" w:cs="Times New Roman"/>
          <w:sz w:val="24"/>
          <w:lang w:val="en-US"/>
        </w:rPr>
        <w:t xml:space="preserve"> and Pettit</w:t>
      </w:r>
      <w:r w:rsidR="00C14B23" w:rsidRPr="009E79E8">
        <w:rPr>
          <w:rFonts w:ascii="Times New Roman" w:hAnsi="Times New Roman" w:cs="Times New Roman"/>
          <w:sz w:val="24"/>
          <w:lang w:val="en-US"/>
        </w:rPr>
        <w:t>,</w:t>
      </w:r>
      <w:r w:rsidR="009B11E4">
        <w:rPr>
          <w:rFonts w:ascii="Times New Roman" w:hAnsi="Times New Roman" w:cs="Times New Roman"/>
          <w:sz w:val="24"/>
          <w:lang w:val="en-US"/>
        </w:rPr>
        <w:t xml:space="preserve"> 2012</w:t>
      </w:r>
      <w:r w:rsidRPr="009E79E8">
        <w:rPr>
          <w:rFonts w:ascii="Times New Roman" w:hAnsi="Times New Roman" w:cs="Times New Roman"/>
          <w:sz w:val="24"/>
          <w:lang w:val="en-US"/>
        </w:rPr>
        <w:t>)</w:t>
      </w:r>
      <w:r w:rsidR="009B11E4">
        <w:rPr>
          <w:rFonts w:ascii="Times New Roman" w:hAnsi="Times New Roman" w:cs="Times New Roman"/>
          <w:sz w:val="24"/>
          <w:lang w:val="en-US"/>
        </w:rPr>
        <w:t xml:space="preserve">. </w:t>
      </w:r>
      <w:r w:rsidR="00C14B23" w:rsidRPr="009E79E8">
        <w:rPr>
          <w:rFonts w:ascii="Times New Roman" w:hAnsi="Times New Roman" w:cs="Times New Roman"/>
          <w:sz w:val="24"/>
          <w:lang w:val="en-US"/>
        </w:rPr>
        <w:t>This process start with identification of whether the business is serving individuals or other businesses. In some cases it could be both. For example Business like Marks and Spenser is offering Clothes for the public but also may offer service to other businesses such as suit tailoring.</w:t>
      </w:r>
      <w:r w:rsidR="009B11E4">
        <w:rPr>
          <w:rFonts w:ascii="Times New Roman" w:hAnsi="Times New Roman" w:cs="Times New Roman"/>
          <w:sz w:val="24"/>
          <w:lang w:val="en-US"/>
        </w:rPr>
        <w:t xml:space="preserve"> </w:t>
      </w:r>
      <w:r w:rsidR="00306FBD" w:rsidRPr="009E79E8">
        <w:rPr>
          <w:rFonts w:ascii="Times New Roman" w:hAnsi="Times New Roman" w:cs="Times New Roman"/>
          <w:sz w:val="24"/>
          <w:lang w:val="en-US"/>
        </w:rPr>
        <w:t xml:space="preserve">Once the type of business is identified, then the customers may be </w:t>
      </w:r>
      <w:r w:rsidR="00822303" w:rsidRPr="009E79E8">
        <w:rPr>
          <w:rFonts w:ascii="Times New Roman" w:hAnsi="Times New Roman" w:cs="Times New Roman"/>
          <w:sz w:val="24"/>
          <w:lang w:val="en-US"/>
        </w:rPr>
        <w:t>divided</w:t>
      </w:r>
      <w:r w:rsidR="00306FBD" w:rsidRPr="009E79E8">
        <w:rPr>
          <w:rFonts w:ascii="Times New Roman" w:hAnsi="Times New Roman" w:cs="Times New Roman"/>
          <w:sz w:val="24"/>
          <w:lang w:val="en-US"/>
        </w:rPr>
        <w:t xml:space="preserve"> into group based on their Age group. For example brands like Marks and Spencers used to be very popular in the age segment between 30 and 50 years old people who want to dress smart. Another way of grouping cu</w:t>
      </w:r>
      <w:r w:rsidR="009B11E4">
        <w:rPr>
          <w:rFonts w:ascii="Times New Roman" w:hAnsi="Times New Roman" w:cs="Times New Roman"/>
          <w:sz w:val="24"/>
          <w:lang w:val="en-US"/>
        </w:rPr>
        <w:t>stomers is by their location</w:t>
      </w:r>
      <w:r w:rsidR="00822303" w:rsidRPr="00822303">
        <w:rPr>
          <w:color w:val="000000"/>
        </w:rPr>
        <w:t xml:space="preserve"> </w:t>
      </w:r>
      <w:r w:rsidR="00822303">
        <w:rPr>
          <w:color w:val="000000"/>
        </w:rPr>
        <w:t>(</w:t>
      </w:r>
      <w:r w:rsidR="00822303">
        <w:rPr>
          <w:rFonts w:ascii="Times New Roman" w:hAnsi="Times New Roman" w:cs="Times New Roman"/>
          <w:color w:val="000000"/>
          <w:sz w:val="24"/>
        </w:rPr>
        <w:t xml:space="preserve">Yesbeck, </w:t>
      </w:r>
      <w:r w:rsidR="00822303" w:rsidRPr="00822303">
        <w:rPr>
          <w:rFonts w:ascii="Times New Roman" w:hAnsi="Times New Roman" w:cs="Times New Roman"/>
          <w:color w:val="000000"/>
          <w:sz w:val="24"/>
        </w:rPr>
        <w:t>2019</w:t>
      </w:r>
      <w:r w:rsidR="00822303">
        <w:rPr>
          <w:color w:val="000000"/>
        </w:rPr>
        <w:t>)</w:t>
      </w:r>
      <w:r w:rsidR="009B11E4">
        <w:rPr>
          <w:rFonts w:ascii="Times New Roman" w:hAnsi="Times New Roman" w:cs="Times New Roman"/>
          <w:sz w:val="24"/>
          <w:lang w:val="en-US"/>
        </w:rPr>
        <w:t>. R</w:t>
      </w:r>
      <w:r w:rsidR="009B11E4" w:rsidRPr="009E79E8">
        <w:rPr>
          <w:rFonts w:ascii="Times New Roman" w:hAnsi="Times New Roman" w:cs="Times New Roman"/>
          <w:sz w:val="24"/>
          <w:lang w:val="en-US"/>
        </w:rPr>
        <w:t>elatively</w:t>
      </w:r>
      <w:r w:rsidR="00306FBD" w:rsidRPr="009E79E8">
        <w:rPr>
          <w:rFonts w:ascii="Times New Roman" w:hAnsi="Times New Roman" w:cs="Times New Roman"/>
          <w:sz w:val="24"/>
          <w:lang w:val="en-US"/>
        </w:rPr>
        <w:t xml:space="preserve"> small business are using that concept due to the ability to satisfy only limited number of customers or within a limited destination. For example</w:t>
      </w:r>
      <w:r w:rsidR="009B11E4">
        <w:rPr>
          <w:rFonts w:ascii="Times New Roman" w:hAnsi="Times New Roman" w:cs="Times New Roman"/>
          <w:sz w:val="24"/>
          <w:lang w:val="en-US"/>
        </w:rPr>
        <w:t xml:space="preserve">: </w:t>
      </w:r>
      <w:r w:rsidR="00306FBD" w:rsidRPr="009E79E8">
        <w:rPr>
          <w:rFonts w:ascii="Times New Roman" w:hAnsi="Times New Roman" w:cs="Times New Roman"/>
          <w:sz w:val="24"/>
          <w:lang w:val="en-US"/>
        </w:rPr>
        <w:t xml:space="preserve">local coffee shop </w:t>
      </w:r>
      <w:r w:rsidR="009B11E4">
        <w:rPr>
          <w:rFonts w:ascii="Times New Roman" w:hAnsi="Times New Roman" w:cs="Times New Roman"/>
          <w:sz w:val="24"/>
          <w:lang w:val="en-US"/>
        </w:rPr>
        <w:t xml:space="preserve">which </w:t>
      </w:r>
      <w:r w:rsidR="00306FBD" w:rsidRPr="009E79E8">
        <w:rPr>
          <w:rFonts w:ascii="Times New Roman" w:hAnsi="Times New Roman" w:cs="Times New Roman"/>
          <w:sz w:val="24"/>
          <w:lang w:val="en-US"/>
        </w:rPr>
        <w:t>offer home delivery would only target the area that is based in the beginning. This concept may be applied in large organisation too. For example</w:t>
      </w:r>
      <w:r w:rsidR="0052109F" w:rsidRPr="009E79E8">
        <w:rPr>
          <w:rFonts w:ascii="Times New Roman" w:hAnsi="Times New Roman" w:cs="Times New Roman"/>
          <w:sz w:val="24"/>
          <w:lang w:val="en-US"/>
        </w:rPr>
        <w:t>: when the company identifies</w:t>
      </w:r>
      <w:r w:rsidR="00306FBD" w:rsidRPr="009E79E8">
        <w:rPr>
          <w:rFonts w:ascii="Times New Roman" w:hAnsi="Times New Roman" w:cs="Times New Roman"/>
          <w:sz w:val="24"/>
          <w:lang w:val="en-US"/>
        </w:rPr>
        <w:t xml:space="preserve"> a certain region or country that may consume the product most</w:t>
      </w:r>
      <w:r w:rsidR="0052109F" w:rsidRPr="009E79E8">
        <w:rPr>
          <w:rFonts w:ascii="Times New Roman" w:hAnsi="Times New Roman" w:cs="Times New Roman"/>
          <w:sz w:val="24"/>
          <w:lang w:val="en-US"/>
        </w:rPr>
        <w:t xml:space="preserve"> and want to concentrate its marketing efforts to this specific region</w:t>
      </w:r>
      <w:r w:rsidR="00306FBD" w:rsidRPr="009E79E8">
        <w:rPr>
          <w:rFonts w:ascii="Times New Roman" w:hAnsi="Times New Roman" w:cs="Times New Roman"/>
          <w:sz w:val="24"/>
          <w:lang w:val="en-US"/>
        </w:rPr>
        <w:t>.</w:t>
      </w:r>
      <w:r w:rsidR="0052109F" w:rsidRPr="009E79E8">
        <w:rPr>
          <w:rFonts w:ascii="Times New Roman" w:hAnsi="Times New Roman" w:cs="Times New Roman"/>
          <w:sz w:val="24"/>
          <w:lang w:val="en-US"/>
        </w:rPr>
        <w:t xml:space="preserve"> Demographic segmentation is also very useful</w:t>
      </w:r>
      <w:r w:rsidR="009B11E4">
        <w:rPr>
          <w:rFonts w:ascii="Times New Roman" w:hAnsi="Times New Roman" w:cs="Times New Roman"/>
          <w:sz w:val="24"/>
          <w:lang w:val="en-US"/>
        </w:rPr>
        <w:t xml:space="preserve">. </w:t>
      </w:r>
      <w:r w:rsidR="0052109F" w:rsidRPr="009E79E8">
        <w:rPr>
          <w:rFonts w:ascii="Times New Roman" w:hAnsi="Times New Roman" w:cs="Times New Roman"/>
          <w:sz w:val="24"/>
          <w:lang w:val="en-US"/>
        </w:rPr>
        <w:t>Lifestyle segmentation is another way to narrow down the customers based on their lifestyle, interests, hobbies, opinions or other specifics of the personality of the customer (</w:t>
      </w:r>
      <w:r w:rsidR="00822303" w:rsidRPr="00822303">
        <w:rPr>
          <w:rFonts w:ascii="Times New Roman" w:hAnsi="Times New Roman" w:cs="Times New Roman"/>
          <w:color w:val="000000"/>
          <w:sz w:val="24"/>
          <w:szCs w:val="24"/>
        </w:rPr>
        <w:t>Kim, 2013).</w:t>
      </w:r>
    </w:p>
    <w:p w14:paraId="5778AFB7" w14:textId="77777777" w:rsidR="003468D8" w:rsidRDefault="003468D8" w:rsidP="00920D2A">
      <w:pPr>
        <w:pStyle w:val="a6"/>
        <w:spacing w:line="360" w:lineRule="auto"/>
        <w:rPr>
          <w:color w:val="000000"/>
        </w:rPr>
      </w:pPr>
      <w:r>
        <w:t xml:space="preserve">It is important for the organisation to understand the consumer behavior. </w:t>
      </w:r>
      <w:r>
        <w:rPr>
          <w:color w:val="000000"/>
        </w:rPr>
        <w:t>Consumer behavior is the study of people groups, or organisations and the different processes that they use to choose products and services (Vikram, 2013).It combines  elements from human psychology,  social  and economics to come up with the best explanation for certain  behavior that purchasers show when buying goods and services. It tries to understand the decision-making processes of consumers. It also analyses the characteristics of individual consumers in an attempt to fully comprehend individual’s wants. Finally it attempts to assess the influences on the buyer from groups like family, and friends (Vikram, 2013)  </w:t>
      </w:r>
    </w:p>
    <w:p w14:paraId="4BF9E71B" w14:textId="77777777" w:rsidR="00AB5718" w:rsidRDefault="00920D2A" w:rsidP="00AB5718">
      <w:pPr>
        <w:spacing w:line="360" w:lineRule="auto"/>
        <w:rPr>
          <w:rFonts w:ascii="Times New Roman" w:hAnsi="Times New Roman" w:cs="Times New Roman"/>
          <w:color w:val="000000"/>
          <w:sz w:val="24"/>
          <w:szCs w:val="24"/>
        </w:rPr>
      </w:pPr>
      <w:r>
        <w:rPr>
          <w:rFonts w:ascii="Times New Roman" w:hAnsi="Times New Roman" w:cs="Times New Roman"/>
          <w:sz w:val="24"/>
          <w:lang w:val="en-US"/>
        </w:rPr>
        <w:t>Positioning concept is also important for the purpose of marketing</w:t>
      </w:r>
      <w:r w:rsidRPr="00AB5718">
        <w:rPr>
          <w:rFonts w:ascii="Times New Roman" w:hAnsi="Times New Roman" w:cs="Times New Roman"/>
          <w:sz w:val="24"/>
          <w:szCs w:val="24"/>
          <w:lang w:val="en-US"/>
        </w:rPr>
        <w:t xml:space="preserve">. It </w:t>
      </w:r>
      <w:r w:rsidRPr="00AB5718">
        <w:rPr>
          <w:rFonts w:ascii="Times New Roman" w:hAnsi="Times New Roman" w:cs="Times New Roman"/>
          <w:color w:val="000000"/>
          <w:sz w:val="24"/>
          <w:szCs w:val="24"/>
        </w:rPr>
        <w:t>refers to the creation of</w:t>
      </w:r>
      <w:r w:rsidR="00AB5718">
        <w:rPr>
          <w:rFonts w:ascii="Times New Roman" w:hAnsi="Times New Roman" w:cs="Times New Roman"/>
          <w:color w:val="000000"/>
          <w:sz w:val="24"/>
          <w:szCs w:val="24"/>
        </w:rPr>
        <w:t xml:space="preserve"> a brand image of a particular </w:t>
      </w:r>
      <w:r w:rsidRPr="00AB5718">
        <w:rPr>
          <w:rFonts w:ascii="Times New Roman" w:hAnsi="Times New Roman" w:cs="Times New Roman"/>
          <w:color w:val="000000"/>
          <w:sz w:val="24"/>
          <w:szCs w:val="24"/>
        </w:rPr>
        <w:t>product in the mind of the consumer (Brooks &amp; Weatherson 1997). It mainly entails enhancing the opinion as well as perception of the consumer in regards to the experience they expect to while using a product. </w:t>
      </w:r>
    </w:p>
    <w:p w14:paraId="4D23D8AA" w14:textId="77777777" w:rsidR="00920D2A" w:rsidRPr="00AB5718" w:rsidRDefault="00920D2A" w:rsidP="00920D2A">
      <w:pPr>
        <w:spacing w:line="360" w:lineRule="auto"/>
        <w:rPr>
          <w:rFonts w:ascii="Times New Roman" w:hAnsi="Times New Roman" w:cs="Times New Roman"/>
          <w:color w:val="000000"/>
          <w:sz w:val="28"/>
          <w:szCs w:val="24"/>
        </w:rPr>
      </w:pPr>
      <w:r w:rsidRPr="00AB5718">
        <w:rPr>
          <w:rFonts w:ascii="Times New Roman" w:hAnsi="Times New Roman" w:cs="Times New Roman"/>
          <w:color w:val="000000"/>
          <w:sz w:val="24"/>
        </w:rPr>
        <w:lastRenderedPageBreak/>
        <w:t>Effective positioning </w:t>
      </w:r>
      <w:r w:rsidR="00AB5718">
        <w:rPr>
          <w:rFonts w:ascii="Times New Roman" w:hAnsi="Times New Roman" w:cs="Times New Roman"/>
          <w:color w:val="000000"/>
          <w:sz w:val="24"/>
        </w:rPr>
        <w:t>involves the proper </w:t>
      </w:r>
      <w:r w:rsidRPr="00AB5718">
        <w:rPr>
          <w:rFonts w:ascii="Times New Roman" w:hAnsi="Times New Roman" w:cs="Times New Roman"/>
          <w:color w:val="000000"/>
          <w:sz w:val="24"/>
        </w:rPr>
        <w:t>comprehension of similar products created by the rivals. It also entails an understanding of the products that consumers in need of as well as the advantages that are sought by the consumers.</w:t>
      </w:r>
      <w:r w:rsidR="00AB5718">
        <w:rPr>
          <w:rFonts w:ascii="Times New Roman" w:hAnsi="Times New Roman" w:cs="Times New Roman"/>
          <w:color w:val="000000"/>
          <w:sz w:val="24"/>
        </w:rPr>
        <w:t xml:space="preserve"> Further, it requires the </w:t>
      </w:r>
      <w:r w:rsidRPr="00AB5718">
        <w:rPr>
          <w:rFonts w:ascii="Times New Roman" w:hAnsi="Times New Roman" w:cs="Times New Roman"/>
          <w:color w:val="000000"/>
          <w:sz w:val="24"/>
        </w:rPr>
        <w:t>organi</w:t>
      </w:r>
      <w:r w:rsidR="00AB5718">
        <w:rPr>
          <w:rFonts w:ascii="Times New Roman" w:hAnsi="Times New Roman" w:cs="Times New Roman"/>
          <w:color w:val="000000"/>
          <w:sz w:val="24"/>
        </w:rPr>
        <w:t>sa</w:t>
      </w:r>
      <w:r w:rsidRPr="00AB5718">
        <w:rPr>
          <w:rFonts w:ascii="Times New Roman" w:hAnsi="Times New Roman" w:cs="Times New Roman"/>
          <w:color w:val="000000"/>
          <w:sz w:val="24"/>
        </w:rPr>
        <w:t xml:space="preserve">tion to come up with a differential advantage which it will use to deliver the needed benefits effectively. Positioning </w:t>
      </w:r>
      <w:r w:rsidR="00AB5718">
        <w:rPr>
          <w:rFonts w:ascii="Times New Roman" w:hAnsi="Times New Roman" w:cs="Times New Roman"/>
          <w:color w:val="000000"/>
          <w:sz w:val="24"/>
        </w:rPr>
        <w:t>is vital for the business and it determines the future direction of a business.</w:t>
      </w:r>
    </w:p>
    <w:p w14:paraId="733BD423" w14:textId="77777777" w:rsidR="00497A2B" w:rsidRDefault="009B11E4" w:rsidP="00920D2A">
      <w:pPr>
        <w:spacing w:line="360" w:lineRule="auto"/>
        <w:rPr>
          <w:rFonts w:ascii="Times New Roman" w:eastAsia="Times New Roman" w:hAnsi="Times New Roman" w:cs="Times New Roman"/>
          <w:sz w:val="24"/>
          <w:szCs w:val="24"/>
        </w:rPr>
      </w:pPr>
      <w:r>
        <w:rPr>
          <w:rFonts w:ascii="Times New Roman" w:hAnsi="Times New Roman" w:cs="Times New Roman"/>
          <w:sz w:val="24"/>
          <w:lang w:val="en-US"/>
        </w:rPr>
        <w:t>Businesses nowadays are using variety of techniques and models to improve their marketing functions. In this direction the Marketing mix has been widely used from the organisations.</w:t>
      </w:r>
      <w:r w:rsidR="0044414F" w:rsidRPr="009E79E8">
        <w:rPr>
          <w:rFonts w:ascii="Times New Roman" w:hAnsi="Times New Roman" w:cs="Times New Roman"/>
          <w:sz w:val="24"/>
          <w:lang w:val="en-US"/>
        </w:rPr>
        <w:t xml:space="preserve"> </w:t>
      </w:r>
      <w:r w:rsidR="00497A2B" w:rsidRPr="00462EB5">
        <w:rPr>
          <w:rFonts w:ascii="Times New Roman" w:eastAsia="Times New Roman" w:hAnsi="Times New Roman" w:cs="Times New Roman"/>
          <w:sz w:val="24"/>
          <w:szCs w:val="24"/>
        </w:rPr>
        <w:t xml:space="preserve">The marketing mix is a </w:t>
      </w:r>
      <w:r>
        <w:rPr>
          <w:rFonts w:ascii="Times New Roman" w:eastAsia="Times New Roman" w:hAnsi="Times New Roman" w:cs="Times New Roman"/>
          <w:sz w:val="24"/>
          <w:szCs w:val="24"/>
        </w:rPr>
        <w:t>useful concept</w:t>
      </w:r>
      <w:r w:rsidR="00497A2B" w:rsidRPr="00462EB5">
        <w:rPr>
          <w:rFonts w:ascii="Times New Roman" w:eastAsia="Times New Roman" w:hAnsi="Times New Roman" w:cs="Times New Roman"/>
          <w:sz w:val="24"/>
          <w:szCs w:val="24"/>
        </w:rPr>
        <w:t xml:space="preserve"> used as a structure by marketers. It is a combination of diverse marketing decisions variables that are used by an organisation to market its goods as well as services  (Brassington and Pettitt, 2012)</w:t>
      </w:r>
      <w:r w:rsidR="00497A2B">
        <w:rPr>
          <w:rFonts w:ascii="Times New Roman" w:eastAsia="Times New Roman" w:hAnsi="Times New Roman" w:cs="Times New Roman"/>
          <w:sz w:val="24"/>
          <w:szCs w:val="24"/>
        </w:rPr>
        <w:t xml:space="preserve">. </w:t>
      </w:r>
      <w:r w:rsidR="00497A2B" w:rsidRPr="00462EB5">
        <w:rPr>
          <w:rFonts w:ascii="Times New Roman" w:eastAsia="Times New Roman" w:hAnsi="Times New Roman" w:cs="Times New Roman"/>
          <w:sz w:val="24"/>
          <w:szCs w:val="24"/>
        </w:rPr>
        <w:t>Marketing Mix is divided into four elements that include prod</w:t>
      </w:r>
      <w:r>
        <w:rPr>
          <w:rFonts w:ascii="Times New Roman" w:eastAsia="Times New Roman" w:hAnsi="Times New Roman" w:cs="Times New Roman"/>
          <w:sz w:val="24"/>
          <w:szCs w:val="24"/>
        </w:rPr>
        <w:t>uct, price, place and promotion</w:t>
      </w:r>
      <w:r w:rsidR="00497A2B" w:rsidRPr="00462EB5">
        <w:rPr>
          <w:rFonts w:ascii="Times New Roman" w:eastAsia="Times New Roman" w:hAnsi="Times New Roman" w:cs="Times New Roman"/>
          <w:sz w:val="24"/>
          <w:szCs w:val="24"/>
        </w:rPr>
        <w:t>.</w:t>
      </w:r>
    </w:p>
    <w:p w14:paraId="59462F82" w14:textId="77777777" w:rsidR="009B11E4" w:rsidRDefault="009B11E4" w:rsidP="009E79E8">
      <w:pPr>
        <w:spacing w:line="360" w:lineRule="auto"/>
        <w:rPr>
          <w:rFonts w:ascii="Times New Roman" w:eastAsia="Times New Roman" w:hAnsi="Times New Roman" w:cs="Times New Roman"/>
          <w:sz w:val="24"/>
          <w:szCs w:val="24"/>
        </w:rPr>
      </w:pPr>
    </w:p>
    <w:p w14:paraId="74998489" w14:textId="77777777" w:rsidR="00920D2A" w:rsidRDefault="009B11E4" w:rsidP="009E79E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Product</w:t>
      </w:r>
    </w:p>
    <w:p w14:paraId="407E74B4" w14:textId="77777777" w:rsidR="00920D2A" w:rsidRDefault="00920D2A" w:rsidP="00F40EF9">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product is what the</w:t>
      </w:r>
      <w:r w:rsidR="007D6A98">
        <w:rPr>
          <w:rFonts w:ascii="Times New Roman" w:eastAsia="Times New Roman" w:hAnsi="Times New Roman" w:cs="Times New Roman"/>
          <w:sz w:val="24"/>
          <w:szCs w:val="24"/>
        </w:rPr>
        <w:t xml:space="preserve"> consumer pays for. It can be a tangible or non-</w:t>
      </w:r>
      <w:r>
        <w:rPr>
          <w:rFonts w:ascii="Times New Roman" w:eastAsia="Times New Roman" w:hAnsi="Times New Roman" w:cs="Times New Roman"/>
          <w:sz w:val="24"/>
          <w:szCs w:val="24"/>
        </w:rPr>
        <w:t>tangible depending on the organisation and the purpose of it</w:t>
      </w:r>
      <w:r w:rsidR="00F40EF9" w:rsidRPr="00F40EF9">
        <w:rPr>
          <w:rFonts w:ascii="Times New Roman" w:hAnsi="Times New Roman" w:cs="Times New Roman"/>
          <w:sz w:val="24"/>
          <w:lang w:val="en-US"/>
        </w:rPr>
        <w:t xml:space="preserve"> </w:t>
      </w:r>
      <w:r w:rsidR="00F40EF9">
        <w:rPr>
          <w:rFonts w:ascii="Times New Roman" w:hAnsi="Times New Roman" w:cs="Times New Roman"/>
          <w:sz w:val="24"/>
          <w:lang w:val="en-US"/>
        </w:rPr>
        <w:t>(</w:t>
      </w:r>
      <w:r w:rsidR="00F40EF9" w:rsidRPr="009E79E8">
        <w:rPr>
          <w:rFonts w:ascii="Times New Roman" w:hAnsi="Times New Roman" w:cs="Times New Roman"/>
          <w:sz w:val="24"/>
          <w:lang w:val="en-US"/>
        </w:rPr>
        <w:t xml:space="preserve">Kotler </w:t>
      </w:r>
      <w:r w:rsidR="00F40EF9" w:rsidRPr="009E79E8">
        <w:rPr>
          <w:rFonts w:ascii="Times New Roman" w:eastAsia="Tahoma" w:hAnsi="Times New Roman" w:cs="Times New Roman"/>
          <w:color w:val="000000"/>
          <w:sz w:val="24"/>
          <w:szCs w:val="24"/>
        </w:rPr>
        <w:t>and Armstrong</w:t>
      </w:r>
      <w:r w:rsidR="00F40EF9">
        <w:rPr>
          <w:rFonts w:ascii="Times New Roman" w:hAnsi="Times New Roman" w:cs="Times New Roman"/>
          <w:sz w:val="24"/>
          <w:lang w:val="en-US"/>
        </w:rPr>
        <w:t xml:space="preserve">, </w:t>
      </w:r>
      <w:r w:rsidR="00F40EF9" w:rsidRPr="009E79E8">
        <w:rPr>
          <w:rFonts w:ascii="Times New Roman" w:hAnsi="Times New Roman" w:cs="Times New Roman"/>
          <w:sz w:val="24"/>
          <w:lang w:val="en-US"/>
        </w:rPr>
        <w:t>2013)</w:t>
      </w:r>
      <w:r>
        <w:rPr>
          <w:rFonts w:ascii="Times New Roman" w:eastAsia="Times New Roman" w:hAnsi="Times New Roman" w:cs="Times New Roman"/>
          <w:sz w:val="24"/>
          <w:szCs w:val="24"/>
        </w:rPr>
        <w:t>.</w:t>
      </w:r>
      <w:r w:rsidR="007D6A98">
        <w:rPr>
          <w:rFonts w:ascii="Times New Roman" w:eastAsia="Times New Roman" w:hAnsi="Times New Roman" w:cs="Times New Roman"/>
          <w:sz w:val="24"/>
          <w:szCs w:val="24"/>
        </w:rPr>
        <w:t xml:space="preserve"> Nowadays more and more organisations are offering non-tangible products such as softwares, online courses, different forms of subscriptions and other digital services.</w:t>
      </w:r>
    </w:p>
    <w:p w14:paraId="4E4FFDD3" w14:textId="77777777" w:rsidR="009B11E4" w:rsidRDefault="009B11E4" w:rsidP="009E79E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Price</w:t>
      </w:r>
    </w:p>
    <w:p w14:paraId="6DC958B9" w14:textId="77777777" w:rsidR="003468D8" w:rsidRDefault="003468D8" w:rsidP="00F40EF9">
      <w:pPr>
        <w:pStyle w:val="a6"/>
        <w:spacing w:line="360" w:lineRule="auto"/>
        <w:rPr>
          <w:color w:val="000000"/>
        </w:rPr>
      </w:pPr>
      <w:r>
        <w:rPr>
          <w:color w:val="000000"/>
        </w:rPr>
        <w:t>Price is the actual price that the organisation charge for its product and services. Under price, marketers need to consider the products being sold</w:t>
      </w:r>
      <w:r w:rsidR="00F40EF9">
        <w:rPr>
          <w:color w:val="000000"/>
        </w:rPr>
        <w:t xml:space="preserve"> </w:t>
      </w:r>
      <w:r>
        <w:rPr>
          <w:color w:val="000000"/>
        </w:rPr>
        <w:t>(</w:t>
      </w:r>
      <w:r w:rsidR="00F40EF9" w:rsidRPr="009E79E8">
        <w:t xml:space="preserve">Kotler </w:t>
      </w:r>
      <w:r w:rsidR="00F40EF9" w:rsidRPr="009E79E8">
        <w:rPr>
          <w:rFonts w:eastAsia="Tahoma"/>
          <w:color w:val="000000"/>
        </w:rPr>
        <w:t>and Armstrong</w:t>
      </w:r>
      <w:r w:rsidR="00F40EF9">
        <w:rPr>
          <w:rFonts w:eastAsia="Tahoma"/>
          <w:color w:val="000000"/>
        </w:rPr>
        <w:t>,</w:t>
      </w:r>
      <w:r w:rsidR="00F40EF9">
        <w:t xml:space="preserve"> </w:t>
      </w:r>
      <w:r w:rsidR="00F40EF9" w:rsidRPr="009E79E8">
        <w:t>2013</w:t>
      </w:r>
      <w:r>
        <w:rPr>
          <w:color w:val="000000"/>
        </w:rPr>
        <w:t>). This is not only the physical product, but also anything that is related to how it is manufactured, packed and the product name. Under price, marketers will also need to consider the product options, after-sales service, servicing and warranties.. Consumer psychology determines price .Though some buyers purchase products based on price, most use price as a means of determining quality. For example: The luxury fashion brands  like Channel, Dior</w:t>
      </w:r>
      <w:r w:rsidR="00920D2A">
        <w:rPr>
          <w:color w:val="000000"/>
        </w:rPr>
        <w:t xml:space="preserve">, Cucci and Versace </w:t>
      </w:r>
      <w:r>
        <w:rPr>
          <w:color w:val="000000"/>
        </w:rPr>
        <w:t>are using their brand establishment to charge higher cost than its competitors for similar item by simply adding a logo.</w:t>
      </w:r>
    </w:p>
    <w:p w14:paraId="605D9F93" w14:textId="77777777" w:rsidR="003468D8" w:rsidRDefault="00AB5718" w:rsidP="009E79E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Place</w:t>
      </w:r>
    </w:p>
    <w:p w14:paraId="02BFB9AD" w14:textId="77777777" w:rsidR="00920D2A" w:rsidRPr="00AB5718" w:rsidRDefault="00AB5718" w:rsidP="00AB5718">
      <w:pPr>
        <w:spacing w:line="360" w:lineRule="auto"/>
        <w:rPr>
          <w:rFonts w:ascii="Times New Roman" w:eastAsia="Times New Roman" w:hAnsi="Times New Roman" w:cs="Times New Roman"/>
          <w:sz w:val="28"/>
          <w:szCs w:val="24"/>
        </w:rPr>
      </w:pPr>
      <w:r>
        <w:rPr>
          <w:rFonts w:ascii="Times New Roman" w:eastAsia="Times New Roman" w:hAnsi="Times New Roman" w:cs="Times New Roman"/>
          <w:sz w:val="24"/>
          <w:szCs w:val="24"/>
        </w:rPr>
        <w:t>The organisation</w:t>
      </w:r>
      <w:r w:rsidRPr="00AB5718">
        <w:rPr>
          <w:rFonts w:ascii="Times New Roman" w:hAnsi="Times New Roman" w:cs="Times New Roman"/>
          <w:sz w:val="24"/>
        </w:rPr>
        <w:t xml:space="preserve"> should select accessible locations</w:t>
      </w:r>
      <w:r>
        <w:rPr>
          <w:rFonts w:ascii="Times New Roman" w:hAnsi="Times New Roman" w:cs="Times New Roman"/>
          <w:sz w:val="24"/>
        </w:rPr>
        <w:t xml:space="preserve"> for its customers. This could be physical store in locations such as</w:t>
      </w:r>
      <w:r w:rsidRPr="00AB5718">
        <w:rPr>
          <w:rFonts w:ascii="Times New Roman" w:hAnsi="Times New Roman" w:cs="Times New Roman"/>
          <w:sz w:val="24"/>
        </w:rPr>
        <w:t xml:space="preserve"> </w:t>
      </w:r>
      <w:r>
        <w:rPr>
          <w:rFonts w:ascii="Times New Roman" w:hAnsi="Times New Roman" w:cs="Times New Roman"/>
          <w:sz w:val="24"/>
        </w:rPr>
        <w:t>shopping malls, busy streets, near universities</w:t>
      </w:r>
      <w:r w:rsidRPr="00AB5718">
        <w:rPr>
          <w:rFonts w:ascii="Times New Roman" w:hAnsi="Times New Roman" w:cs="Times New Roman"/>
          <w:sz w:val="24"/>
        </w:rPr>
        <w:t xml:space="preserve"> and colleges,</w:t>
      </w:r>
      <w:r>
        <w:rPr>
          <w:rFonts w:ascii="Times New Roman" w:hAnsi="Times New Roman" w:cs="Times New Roman"/>
          <w:sz w:val="24"/>
        </w:rPr>
        <w:t xml:space="preserve"> </w:t>
      </w:r>
      <w:r>
        <w:rPr>
          <w:rFonts w:ascii="Times New Roman" w:hAnsi="Times New Roman" w:cs="Times New Roman"/>
          <w:sz w:val="24"/>
        </w:rPr>
        <w:lastRenderedPageBreak/>
        <w:t>Business centres and others</w:t>
      </w:r>
      <w:r w:rsidR="00F40EF9">
        <w:rPr>
          <w:rFonts w:ascii="Times New Roman" w:hAnsi="Times New Roman" w:cs="Times New Roman"/>
          <w:sz w:val="24"/>
        </w:rPr>
        <w:t xml:space="preserve"> (</w:t>
      </w:r>
      <w:r w:rsidR="00F40EF9" w:rsidRPr="009E79E8">
        <w:rPr>
          <w:rFonts w:ascii="Times New Roman" w:hAnsi="Times New Roman" w:cs="Times New Roman"/>
          <w:sz w:val="24"/>
          <w:lang w:val="en-US"/>
        </w:rPr>
        <w:t xml:space="preserve">Kotler </w:t>
      </w:r>
      <w:r w:rsidR="00F40EF9" w:rsidRPr="009E79E8">
        <w:rPr>
          <w:rFonts w:ascii="Times New Roman" w:eastAsia="Tahoma" w:hAnsi="Times New Roman" w:cs="Times New Roman"/>
          <w:color w:val="000000"/>
          <w:sz w:val="24"/>
          <w:szCs w:val="24"/>
        </w:rPr>
        <w:t>and Armstrong</w:t>
      </w:r>
      <w:r w:rsidR="00F40EF9">
        <w:rPr>
          <w:rFonts w:ascii="Times New Roman" w:hAnsi="Times New Roman" w:cs="Times New Roman"/>
          <w:sz w:val="24"/>
          <w:lang w:val="en-US"/>
        </w:rPr>
        <w:t xml:space="preserve"> </w:t>
      </w:r>
      <w:r w:rsidR="00F40EF9" w:rsidRPr="009E79E8">
        <w:rPr>
          <w:rFonts w:ascii="Times New Roman" w:hAnsi="Times New Roman" w:cs="Times New Roman"/>
          <w:sz w:val="24"/>
          <w:lang w:val="en-US"/>
        </w:rPr>
        <w:t>2013)</w:t>
      </w:r>
      <w:r>
        <w:rPr>
          <w:rFonts w:ascii="Times New Roman" w:hAnsi="Times New Roman" w:cs="Times New Roman"/>
          <w:sz w:val="24"/>
        </w:rPr>
        <w:t xml:space="preserve">. Or the business can choose to offer its products only in internet space by using own websites or third party platform like Ebay and Amazon. </w:t>
      </w:r>
    </w:p>
    <w:p w14:paraId="1042CB36" w14:textId="77777777" w:rsidR="00F40EF9" w:rsidRDefault="00F40EF9" w:rsidP="009E79E8">
      <w:pPr>
        <w:spacing w:line="360" w:lineRule="auto"/>
        <w:rPr>
          <w:rFonts w:ascii="Times New Roman" w:eastAsia="Times New Roman" w:hAnsi="Times New Roman" w:cs="Times New Roman"/>
          <w:sz w:val="24"/>
          <w:szCs w:val="24"/>
        </w:rPr>
      </w:pPr>
    </w:p>
    <w:p w14:paraId="6D7A9448" w14:textId="77777777" w:rsidR="009B11E4" w:rsidRDefault="009B11E4" w:rsidP="009E79E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Promotion</w:t>
      </w:r>
    </w:p>
    <w:p w14:paraId="129791CF" w14:textId="77777777" w:rsidR="00920D2A" w:rsidRPr="00F40EF9" w:rsidRDefault="00920D2A" w:rsidP="00F40EF9">
      <w:pPr>
        <w:pStyle w:val="a6"/>
        <w:spacing w:line="360" w:lineRule="auto"/>
        <w:rPr>
          <w:color w:val="000000"/>
        </w:rPr>
      </w:pPr>
      <w:r>
        <w:rPr>
          <w:color w:val="000000"/>
        </w:rPr>
        <w:t>Promotion involves the act of communicating the benefits as well as the value of a company product to the consumers (</w:t>
      </w:r>
      <w:r w:rsidR="00F40EF9" w:rsidRPr="009E79E8">
        <w:t xml:space="preserve">Kotler </w:t>
      </w:r>
      <w:r w:rsidR="00F40EF9" w:rsidRPr="009E79E8">
        <w:rPr>
          <w:rFonts w:eastAsia="Tahoma"/>
          <w:color w:val="000000"/>
        </w:rPr>
        <w:t>and Armstrong</w:t>
      </w:r>
      <w:r w:rsidR="00F40EF9" w:rsidRPr="009E79E8">
        <w:t xml:space="preserve"> (2013</w:t>
      </w:r>
      <w:r>
        <w:rPr>
          <w:color w:val="000000"/>
        </w:rPr>
        <w:t>). This is followed by persuading the general consumers to become loyal customers of your business using methods such as advertising, direct marketing, PR, personal selling and sales promotion. Trough the creation of awareness, more sales are made and the organisation is  able to reach out to more people in the market. Nowadays the social media provides unlimited possibility for the organisations to promote their products. From posts and videos to stories and life videos.</w:t>
      </w:r>
    </w:p>
    <w:p w14:paraId="5BC16B38" w14:textId="77777777" w:rsidR="009B11E4" w:rsidRPr="009E79E8" w:rsidRDefault="009B11E4" w:rsidP="009E79E8">
      <w:pPr>
        <w:spacing w:line="360" w:lineRule="auto"/>
        <w:rPr>
          <w:rFonts w:ascii="Times New Roman" w:hAnsi="Times New Roman" w:cs="Times New Roman"/>
          <w:sz w:val="24"/>
          <w:lang w:val="en-US"/>
        </w:rPr>
      </w:pPr>
      <w:r w:rsidRPr="00462EB5">
        <w:rPr>
          <w:rFonts w:ascii="Times New Roman" w:eastAsia="Times New Roman" w:hAnsi="Times New Roman" w:cs="Times New Roman"/>
          <w:sz w:val="24"/>
          <w:szCs w:val="24"/>
        </w:rPr>
        <w:t>The marketing mix can be used in the process of marketing planning analysis and its implementation (K</w:t>
      </w:r>
      <w:r>
        <w:rPr>
          <w:rFonts w:ascii="Times New Roman" w:eastAsia="Times New Roman" w:hAnsi="Times New Roman" w:cs="Times New Roman"/>
          <w:sz w:val="24"/>
          <w:szCs w:val="24"/>
        </w:rPr>
        <w:t>otler and Armstrong,</w:t>
      </w:r>
      <w:r w:rsidRPr="00462EB5">
        <w:rPr>
          <w:rFonts w:ascii="Times New Roman" w:eastAsia="Times New Roman" w:hAnsi="Times New Roman" w:cs="Times New Roman"/>
          <w:sz w:val="24"/>
          <w:szCs w:val="24"/>
        </w:rPr>
        <w:t xml:space="preserve"> 2013).</w:t>
      </w:r>
      <w:r w:rsidRPr="009B11E4">
        <w:rPr>
          <w:rFonts w:ascii="Times New Roman" w:eastAsia="Times New Roman" w:hAnsi="Times New Roman" w:cs="Times New Roman"/>
          <w:sz w:val="24"/>
          <w:szCs w:val="24"/>
        </w:rPr>
        <w:t xml:space="preserve"> </w:t>
      </w:r>
      <w:r w:rsidRPr="00462EB5">
        <w:rPr>
          <w:rFonts w:ascii="Times New Roman" w:eastAsia="Times New Roman" w:hAnsi="Times New Roman" w:cs="Times New Roman"/>
          <w:sz w:val="24"/>
          <w:szCs w:val="24"/>
        </w:rPr>
        <w:t xml:space="preserve">The company needs to assess the market to understand their clients and their needs. It also needs to have a clear understanding of its competitors. </w:t>
      </w:r>
    </w:p>
    <w:p w14:paraId="263B25F4" w14:textId="77777777" w:rsidR="00912A20" w:rsidRDefault="00912A20" w:rsidP="009E79E8">
      <w:pPr>
        <w:spacing w:line="360" w:lineRule="auto"/>
        <w:rPr>
          <w:rFonts w:ascii="Times New Roman" w:hAnsi="Times New Roman" w:cs="Times New Roman"/>
          <w:sz w:val="24"/>
          <w:lang w:val="en-US"/>
        </w:rPr>
      </w:pPr>
      <w:r w:rsidRPr="009E79E8">
        <w:rPr>
          <w:rFonts w:ascii="Times New Roman" w:hAnsi="Times New Roman" w:cs="Times New Roman"/>
          <w:sz w:val="24"/>
          <w:lang w:val="en-US"/>
        </w:rPr>
        <w:t>Conclusion</w:t>
      </w:r>
    </w:p>
    <w:p w14:paraId="462BB69D" w14:textId="77777777" w:rsidR="00920D2A" w:rsidRDefault="007D6A98" w:rsidP="009E79E8">
      <w:pPr>
        <w:spacing w:line="360" w:lineRule="auto"/>
        <w:rPr>
          <w:rFonts w:ascii="Times New Roman" w:hAnsi="Times New Roman" w:cs="Times New Roman"/>
          <w:sz w:val="24"/>
          <w:lang w:val="en-US"/>
        </w:rPr>
      </w:pPr>
      <w:r>
        <w:rPr>
          <w:rFonts w:ascii="Times New Roman" w:hAnsi="Times New Roman" w:cs="Times New Roman"/>
          <w:sz w:val="24"/>
          <w:lang w:val="en-US"/>
        </w:rPr>
        <w:t>In conclusion can be said that the business should aim to provide products and services that satisfy the customers of the organisation in order to achieve success and generate profit that progress over time. The dynamic marketing environment offer many opportunities for the businesses, but also it has downsides as it can gives advantage to the competitors in the same way. It is very important for the Marketing manager to consider all aspects of the marketing such as internal and external factors or market specifications. Furthermore it is important for the business to have a clear strategy of what the organisation want to achieve by its marketing function in a short and long-term perspective.</w:t>
      </w:r>
    </w:p>
    <w:p w14:paraId="16098EFD" w14:textId="77777777" w:rsidR="007D6A98" w:rsidRDefault="007D6A98" w:rsidP="009E79E8">
      <w:pPr>
        <w:spacing w:line="360" w:lineRule="auto"/>
        <w:rPr>
          <w:rFonts w:ascii="Times New Roman" w:hAnsi="Times New Roman" w:cs="Times New Roman"/>
          <w:sz w:val="24"/>
          <w:lang w:val="en-US"/>
        </w:rPr>
      </w:pPr>
      <w:r>
        <w:rPr>
          <w:rFonts w:ascii="Times New Roman" w:hAnsi="Times New Roman" w:cs="Times New Roman"/>
          <w:sz w:val="24"/>
          <w:lang w:val="en-US"/>
        </w:rPr>
        <w:t>Finally in order to apply that strategy the marketing department must apply effective marketing mix that can be used as a frame for the implementation of the marketing strategy.</w:t>
      </w:r>
    </w:p>
    <w:p w14:paraId="07BF2D3F" w14:textId="77777777" w:rsidR="00920D2A" w:rsidRDefault="00920D2A" w:rsidP="009E79E8">
      <w:pPr>
        <w:spacing w:line="360" w:lineRule="auto"/>
        <w:rPr>
          <w:rFonts w:ascii="Times New Roman" w:hAnsi="Times New Roman" w:cs="Times New Roman"/>
          <w:sz w:val="24"/>
          <w:lang w:val="en-US"/>
        </w:rPr>
      </w:pPr>
    </w:p>
    <w:p w14:paraId="4C37793E" w14:textId="77777777" w:rsidR="00920D2A" w:rsidRDefault="00920D2A" w:rsidP="009E79E8">
      <w:pPr>
        <w:spacing w:line="360" w:lineRule="auto"/>
        <w:rPr>
          <w:rFonts w:ascii="Times New Roman" w:hAnsi="Times New Roman" w:cs="Times New Roman"/>
          <w:sz w:val="24"/>
          <w:lang w:val="en-US"/>
        </w:rPr>
      </w:pPr>
    </w:p>
    <w:p w14:paraId="4B1C74D9" w14:textId="77777777" w:rsidR="00912A20" w:rsidRPr="00245821" w:rsidRDefault="00912A20" w:rsidP="00822303">
      <w:pPr>
        <w:spacing w:line="360" w:lineRule="auto"/>
        <w:rPr>
          <w:rFonts w:ascii="Times New Roman" w:hAnsi="Times New Roman" w:cs="Times New Roman"/>
          <w:b/>
          <w:color w:val="000000" w:themeColor="text1"/>
          <w:sz w:val="24"/>
          <w:lang w:val="en-US"/>
        </w:rPr>
      </w:pPr>
      <w:r w:rsidRPr="00245821">
        <w:rPr>
          <w:rFonts w:ascii="Times New Roman" w:hAnsi="Times New Roman" w:cs="Times New Roman"/>
          <w:b/>
          <w:color w:val="000000" w:themeColor="text1"/>
          <w:sz w:val="24"/>
          <w:lang w:val="en-US"/>
        </w:rPr>
        <w:lastRenderedPageBreak/>
        <w:t xml:space="preserve">References </w:t>
      </w:r>
    </w:p>
    <w:p w14:paraId="7F95CF48" w14:textId="77777777" w:rsidR="00912A20" w:rsidRDefault="00912A20" w:rsidP="009E79E8">
      <w:pPr>
        <w:spacing w:line="360" w:lineRule="auto"/>
        <w:jc w:val="both"/>
        <w:rPr>
          <w:rFonts w:ascii="Times New Roman" w:eastAsia="Tahoma" w:hAnsi="Times New Roman" w:cs="Times New Roman"/>
          <w:color w:val="000000"/>
          <w:sz w:val="24"/>
          <w:szCs w:val="24"/>
        </w:rPr>
      </w:pPr>
      <w:r w:rsidRPr="00462EB5">
        <w:rPr>
          <w:rFonts w:ascii="Times New Roman" w:eastAsia="Tahoma" w:hAnsi="Times New Roman" w:cs="Times New Roman"/>
          <w:color w:val="000000"/>
          <w:sz w:val="24"/>
          <w:szCs w:val="24"/>
        </w:rPr>
        <w:t>Brassington, F. and Pettitt, S. (2012) Essentials of Marketing. 3rd Ed. Harlow: Pearson.</w:t>
      </w:r>
    </w:p>
    <w:p w14:paraId="313DE8FB" w14:textId="77777777" w:rsidR="00EB27E9" w:rsidRDefault="00EB27E9" w:rsidP="00EB27E9">
      <w:pPr>
        <w:spacing w:line="360" w:lineRule="auto"/>
        <w:jc w:val="both"/>
        <w:rPr>
          <w:rFonts w:ascii="Times New Roman" w:hAnsi="Times New Roman" w:cs="Times New Roman"/>
          <w:color w:val="222222"/>
          <w:sz w:val="24"/>
          <w:szCs w:val="20"/>
          <w:shd w:val="clear" w:color="auto" w:fill="FFFFFF"/>
        </w:rPr>
      </w:pPr>
      <w:r w:rsidRPr="00EB27E9">
        <w:rPr>
          <w:rFonts w:ascii="Times New Roman" w:hAnsi="Times New Roman" w:cs="Times New Roman"/>
          <w:color w:val="222222"/>
          <w:sz w:val="24"/>
          <w:szCs w:val="20"/>
          <w:shd w:val="clear" w:color="auto" w:fill="FFFFFF"/>
        </w:rPr>
        <w:t>Dobbs, M.E., 2014. Guidelines for applying Porter's five forces framework: a set of industry analysis templates. </w:t>
      </w:r>
      <w:r w:rsidRPr="00EB27E9">
        <w:rPr>
          <w:rFonts w:ascii="Times New Roman" w:hAnsi="Times New Roman" w:cs="Times New Roman"/>
          <w:i/>
          <w:iCs/>
          <w:color w:val="222222"/>
          <w:sz w:val="24"/>
          <w:szCs w:val="20"/>
          <w:shd w:val="clear" w:color="auto" w:fill="FFFFFF"/>
        </w:rPr>
        <w:t>Competitiveness Review</w:t>
      </w:r>
      <w:r w:rsidRPr="00EB27E9">
        <w:rPr>
          <w:rFonts w:ascii="Times New Roman" w:hAnsi="Times New Roman" w:cs="Times New Roman"/>
          <w:color w:val="222222"/>
          <w:sz w:val="24"/>
          <w:szCs w:val="20"/>
          <w:shd w:val="clear" w:color="auto" w:fill="FFFFFF"/>
        </w:rPr>
        <w:t>.</w:t>
      </w:r>
    </w:p>
    <w:p w14:paraId="2F1FA759" w14:textId="77777777" w:rsidR="00822303" w:rsidRPr="00822303" w:rsidRDefault="00822303" w:rsidP="00822303">
      <w:pPr>
        <w:pStyle w:val="a7"/>
        <w:spacing w:before="240"/>
        <w:ind w:left="720" w:hanging="720"/>
        <w:jc w:val="both"/>
        <w:rPr>
          <w:rFonts w:ascii="Times New Roman" w:hAnsi="Times New Roman" w:cs="Times New Roman"/>
          <w:sz w:val="24"/>
          <w:szCs w:val="24"/>
        </w:rPr>
      </w:pPr>
      <w:r w:rsidRPr="00A52A01">
        <w:rPr>
          <w:rFonts w:ascii="Times New Roman" w:hAnsi="Times New Roman" w:cs="Times New Roman"/>
          <w:sz w:val="24"/>
          <w:szCs w:val="24"/>
        </w:rPr>
        <w:t xml:space="preserve">Doole, I. and Lowe, R., 2005. </w:t>
      </w:r>
      <w:r w:rsidRPr="00A52A01">
        <w:rPr>
          <w:rFonts w:ascii="Times New Roman" w:hAnsi="Times New Roman" w:cs="Times New Roman"/>
          <w:i/>
          <w:sz w:val="24"/>
          <w:szCs w:val="24"/>
        </w:rPr>
        <w:t>Strategic Marketing Decisions in Global Markets</w:t>
      </w:r>
      <w:r w:rsidRPr="00A52A01">
        <w:rPr>
          <w:rFonts w:ascii="Times New Roman" w:hAnsi="Times New Roman" w:cs="Times New Roman"/>
          <w:sz w:val="24"/>
          <w:szCs w:val="24"/>
        </w:rPr>
        <w:t xml:space="preserve">. Cengage Learning EMEA. </w:t>
      </w:r>
    </w:p>
    <w:p w14:paraId="6C63C3B7" w14:textId="77777777" w:rsidR="00EB27E9" w:rsidRDefault="00EB27E9" w:rsidP="00EB27E9">
      <w:pPr>
        <w:spacing w:line="360" w:lineRule="auto"/>
        <w:rPr>
          <w:rFonts w:ascii="Times New Roman" w:hAnsi="Times New Roman" w:cs="Times New Roman"/>
          <w:color w:val="222222"/>
          <w:sz w:val="24"/>
          <w:szCs w:val="20"/>
          <w:shd w:val="clear" w:color="auto" w:fill="FFFFFF"/>
        </w:rPr>
      </w:pPr>
      <w:r w:rsidRPr="00EB27E9">
        <w:rPr>
          <w:rFonts w:ascii="Times New Roman" w:hAnsi="Times New Roman" w:cs="Times New Roman"/>
          <w:color w:val="222222"/>
          <w:sz w:val="24"/>
          <w:szCs w:val="20"/>
          <w:shd w:val="clear" w:color="auto" w:fill="FFFFFF"/>
        </w:rPr>
        <w:t>Grundy, T., 2006. Rethinking and reinventing Michael Porter's five forces model. </w:t>
      </w:r>
      <w:r w:rsidRPr="00EB27E9">
        <w:rPr>
          <w:rFonts w:ascii="Times New Roman" w:hAnsi="Times New Roman" w:cs="Times New Roman"/>
          <w:i/>
          <w:iCs/>
          <w:color w:val="222222"/>
          <w:sz w:val="24"/>
          <w:szCs w:val="20"/>
          <w:shd w:val="clear" w:color="auto" w:fill="FFFFFF"/>
        </w:rPr>
        <w:t>Strategic Change</w:t>
      </w:r>
      <w:r w:rsidRPr="00EB27E9">
        <w:rPr>
          <w:rFonts w:ascii="Times New Roman" w:hAnsi="Times New Roman" w:cs="Times New Roman"/>
          <w:color w:val="222222"/>
          <w:sz w:val="24"/>
          <w:szCs w:val="20"/>
          <w:shd w:val="clear" w:color="auto" w:fill="FFFFFF"/>
        </w:rPr>
        <w:t>, </w:t>
      </w:r>
      <w:r w:rsidRPr="00EB27E9">
        <w:rPr>
          <w:rFonts w:ascii="Times New Roman" w:hAnsi="Times New Roman" w:cs="Times New Roman"/>
          <w:i/>
          <w:iCs/>
          <w:color w:val="222222"/>
          <w:sz w:val="24"/>
          <w:szCs w:val="20"/>
          <w:shd w:val="clear" w:color="auto" w:fill="FFFFFF"/>
        </w:rPr>
        <w:t>15</w:t>
      </w:r>
      <w:r w:rsidRPr="00EB27E9">
        <w:rPr>
          <w:rFonts w:ascii="Times New Roman" w:hAnsi="Times New Roman" w:cs="Times New Roman"/>
          <w:color w:val="222222"/>
          <w:sz w:val="24"/>
          <w:szCs w:val="20"/>
          <w:shd w:val="clear" w:color="auto" w:fill="FFFFFF"/>
        </w:rPr>
        <w:t>(5), pp.213-229.</w:t>
      </w:r>
    </w:p>
    <w:p w14:paraId="36C7A6B8" w14:textId="5CDA3756" w:rsidR="00822303" w:rsidRDefault="00822303" w:rsidP="00822303">
      <w:pPr>
        <w:pStyle w:val="a6"/>
        <w:spacing w:line="360" w:lineRule="atLeast"/>
        <w:ind w:firstLine="0"/>
        <w:rPr>
          <w:color w:val="000000"/>
          <w:lang w:val="en-GB"/>
        </w:rPr>
      </w:pPr>
      <w:r w:rsidRPr="003E30BB">
        <w:rPr>
          <w:color w:val="000000"/>
          <w:lang w:val="en-GB"/>
        </w:rPr>
        <w:t>Kim, hyun (2013). A Study of market segmentation base</w:t>
      </w:r>
      <w:r>
        <w:rPr>
          <w:color w:val="000000"/>
          <w:lang w:val="en-GB"/>
        </w:rPr>
        <w:t>d on lifestyles of consumers in</w:t>
      </w:r>
      <w:r w:rsidRPr="003E30BB">
        <w:rPr>
          <w:color w:val="000000"/>
          <w:lang w:val="en-GB"/>
        </w:rPr>
        <w:t>traditional market. </w:t>
      </w:r>
      <w:r w:rsidRPr="003E30BB">
        <w:rPr>
          <w:i/>
          <w:iCs/>
          <w:color w:val="000000"/>
          <w:lang w:val="en-GB"/>
        </w:rPr>
        <w:t>Journal of Korea Service Management Society</w:t>
      </w:r>
      <w:r w:rsidRPr="003E30BB">
        <w:rPr>
          <w:color w:val="000000"/>
          <w:lang w:val="en-GB"/>
        </w:rPr>
        <w:t>, 14(1), pp.173–190.</w:t>
      </w:r>
    </w:p>
    <w:p w14:paraId="3A89B550" w14:textId="4FFD7F8D" w:rsidR="00955715" w:rsidRDefault="00955715" w:rsidP="00822303">
      <w:pPr>
        <w:pStyle w:val="a6"/>
        <w:spacing w:line="360" w:lineRule="atLeast"/>
        <w:ind w:firstLine="0"/>
        <w:rPr>
          <w:color w:val="000000"/>
          <w:lang w:val="en-GB"/>
        </w:rPr>
      </w:pPr>
    </w:p>
    <w:p w14:paraId="4B13149F" w14:textId="6F63F8FC" w:rsidR="00955715" w:rsidRDefault="00955715" w:rsidP="00822303">
      <w:pPr>
        <w:pStyle w:val="a6"/>
        <w:spacing w:line="360" w:lineRule="atLeast"/>
        <w:ind w:firstLine="0"/>
        <w:rPr>
          <w:rFonts w:eastAsia="Tahoma"/>
          <w:color w:val="000000"/>
        </w:rPr>
      </w:pPr>
      <w:r>
        <w:rPr>
          <w:rFonts w:eastAsia="Tahoma"/>
          <w:color w:val="000000"/>
        </w:rPr>
        <w:t>Kotler</w:t>
      </w:r>
      <w:r w:rsidRPr="00462EB5">
        <w:rPr>
          <w:rFonts w:eastAsia="Tahoma"/>
          <w:color w:val="000000"/>
        </w:rPr>
        <w:t>, P. and A</w:t>
      </w:r>
      <w:r>
        <w:rPr>
          <w:rFonts w:eastAsia="Tahoma"/>
          <w:color w:val="000000"/>
        </w:rPr>
        <w:t>rmstrong</w:t>
      </w:r>
      <w:r w:rsidRPr="00462EB5">
        <w:rPr>
          <w:rFonts w:eastAsia="Tahoma"/>
          <w:color w:val="000000"/>
        </w:rPr>
        <w:t>, G. (2013) Principles of Marketing. London: Prentice Hall.</w:t>
      </w:r>
    </w:p>
    <w:p w14:paraId="6953D18F" w14:textId="4F9B3816" w:rsidR="00575856" w:rsidRDefault="00575856" w:rsidP="00822303">
      <w:pPr>
        <w:pStyle w:val="a6"/>
        <w:spacing w:line="360" w:lineRule="atLeast"/>
        <w:ind w:firstLine="0"/>
        <w:rPr>
          <w:rFonts w:eastAsia="Tahoma"/>
          <w:color w:val="000000"/>
        </w:rPr>
      </w:pPr>
    </w:p>
    <w:p w14:paraId="2453B3DE" w14:textId="04D1C75E" w:rsidR="00822303" w:rsidRPr="002C27AF" w:rsidRDefault="002C27AF" w:rsidP="00EB27E9">
      <w:pPr>
        <w:spacing w:line="360" w:lineRule="auto"/>
        <w:rPr>
          <w:rFonts w:ascii="Times New Roman" w:hAnsi="Times New Roman" w:cs="Times New Roman"/>
          <w:color w:val="222222"/>
          <w:sz w:val="32"/>
          <w:szCs w:val="20"/>
          <w:shd w:val="clear" w:color="auto" w:fill="FFFFFF"/>
        </w:rPr>
      </w:pPr>
      <w:r w:rsidRPr="00822303">
        <w:rPr>
          <w:rFonts w:ascii="Times New Roman" w:hAnsi="Times New Roman" w:cs="Times New Roman"/>
          <w:color w:val="222222"/>
          <w:sz w:val="24"/>
          <w:szCs w:val="20"/>
          <w:shd w:val="clear" w:color="auto" w:fill="FFFFFF"/>
        </w:rPr>
        <w:t>Vikram, S. and Mittal, M.P., 2013. FDI in Multi-Brand Retail Sector–A Study Regarding Indian Context. </w:t>
      </w:r>
      <w:r w:rsidRPr="00822303">
        <w:rPr>
          <w:rFonts w:ascii="Times New Roman" w:hAnsi="Times New Roman" w:cs="Times New Roman"/>
          <w:i/>
          <w:iCs/>
          <w:color w:val="222222"/>
          <w:sz w:val="24"/>
          <w:szCs w:val="20"/>
          <w:shd w:val="clear" w:color="auto" w:fill="FFFFFF"/>
        </w:rPr>
        <w:t>Asia Pacific Journal of Marketing &amp; Management</w:t>
      </w:r>
      <w:r w:rsidRPr="00822303">
        <w:rPr>
          <w:rFonts w:ascii="Times New Roman" w:hAnsi="Times New Roman" w:cs="Times New Roman"/>
          <w:color w:val="222222"/>
          <w:sz w:val="24"/>
          <w:szCs w:val="20"/>
          <w:shd w:val="clear" w:color="auto" w:fill="FFFFFF"/>
        </w:rPr>
        <w:t>, </w:t>
      </w:r>
      <w:r w:rsidRPr="00822303">
        <w:rPr>
          <w:rFonts w:ascii="Times New Roman" w:hAnsi="Times New Roman" w:cs="Times New Roman"/>
          <w:i/>
          <w:iCs/>
          <w:color w:val="222222"/>
          <w:sz w:val="24"/>
          <w:szCs w:val="20"/>
          <w:shd w:val="clear" w:color="auto" w:fill="FFFFFF"/>
        </w:rPr>
        <w:t>2</w:t>
      </w:r>
      <w:r w:rsidRPr="00822303">
        <w:rPr>
          <w:rFonts w:ascii="Times New Roman" w:hAnsi="Times New Roman" w:cs="Times New Roman"/>
          <w:color w:val="222222"/>
          <w:sz w:val="24"/>
          <w:szCs w:val="20"/>
          <w:shd w:val="clear" w:color="auto" w:fill="FFFFFF"/>
        </w:rPr>
        <w:t>(7), pp.121-131.</w:t>
      </w:r>
    </w:p>
    <w:p w14:paraId="3A280904" w14:textId="77777777" w:rsidR="00822303" w:rsidRPr="003E30BB" w:rsidRDefault="00822303" w:rsidP="00822303">
      <w:pPr>
        <w:pStyle w:val="a6"/>
        <w:spacing w:line="360" w:lineRule="auto"/>
        <w:ind w:firstLine="0"/>
        <w:rPr>
          <w:color w:val="000000"/>
          <w:lang w:val="en-GB"/>
        </w:rPr>
      </w:pPr>
      <w:r w:rsidRPr="003E30BB">
        <w:rPr>
          <w:color w:val="000000"/>
          <w:lang w:val="en-GB"/>
        </w:rPr>
        <w:t>Yesbeck, J. (2019). </w:t>
      </w:r>
      <w:r w:rsidRPr="003E30BB">
        <w:rPr>
          <w:i/>
          <w:iCs/>
          <w:color w:val="000000"/>
          <w:lang w:val="en-GB"/>
        </w:rPr>
        <w:t>4 Types of Market Segmentation With Examples</w:t>
      </w:r>
      <w:r>
        <w:rPr>
          <w:color w:val="000000"/>
          <w:lang w:val="en-GB"/>
        </w:rPr>
        <w:t xml:space="preserve">. [online] Alexa Blog. </w:t>
      </w:r>
      <w:r w:rsidRPr="003E30BB">
        <w:rPr>
          <w:color w:val="000000"/>
          <w:lang w:val="en-GB"/>
        </w:rPr>
        <w:t>Available at: https://blog.alexa.com/types-of-market-segmentation/.</w:t>
      </w:r>
    </w:p>
    <w:p w14:paraId="2CEEAF3A" w14:textId="77777777" w:rsidR="00822303" w:rsidRPr="003E30BB" w:rsidRDefault="00822303" w:rsidP="00822303">
      <w:pPr>
        <w:spacing w:before="100" w:beforeAutospacing="1" w:after="100" w:afterAutospacing="1" w:line="360" w:lineRule="auto"/>
        <w:rPr>
          <w:rFonts w:ascii="Calibri" w:eastAsia="Times New Roman" w:hAnsi="Calibri" w:cs="Calibri"/>
          <w:color w:val="000000"/>
          <w:sz w:val="27"/>
          <w:szCs w:val="27"/>
        </w:rPr>
      </w:pPr>
      <w:r w:rsidRPr="003E30BB">
        <w:rPr>
          <w:rFonts w:ascii="Times New Roman" w:eastAsia="Times New Roman" w:hAnsi="Times New Roman" w:cs="Times New Roman"/>
          <w:sz w:val="24"/>
          <w:szCs w:val="24"/>
        </w:rPr>
        <w:t>‌</w:t>
      </w:r>
    </w:p>
    <w:p w14:paraId="5BC51691" w14:textId="77777777" w:rsidR="00822303" w:rsidRPr="00EB27E9" w:rsidRDefault="00822303" w:rsidP="00EB27E9">
      <w:pPr>
        <w:spacing w:line="360" w:lineRule="auto"/>
        <w:rPr>
          <w:rFonts w:ascii="Times New Roman" w:hAnsi="Times New Roman" w:cs="Times New Roman"/>
          <w:b/>
          <w:sz w:val="40"/>
          <w:lang w:val="en-US"/>
        </w:rPr>
      </w:pPr>
    </w:p>
    <w:p w14:paraId="32FF91FE" w14:textId="77777777" w:rsidR="00912A20" w:rsidRDefault="00912A20" w:rsidP="009E79E8">
      <w:pPr>
        <w:spacing w:line="360" w:lineRule="auto"/>
        <w:rPr>
          <w:sz w:val="24"/>
          <w:lang w:val="en-US"/>
        </w:rPr>
      </w:pPr>
    </w:p>
    <w:p w14:paraId="70392547" w14:textId="77777777" w:rsidR="00912A20" w:rsidRDefault="00912A20" w:rsidP="00912A20">
      <w:pPr>
        <w:rPr>
          <w:sz w:val="24"/>
          <w:lang w:val="en-US"/>
        </w:rPr>
      </w:pPr>
    </w:p>
    <w:p w14:paraId="5B5806C2" w14:textId="77777777" w:rsidR="00912A20" w:rsidRDefault="00912A20" w:rsidP="00912A20">
      <w:pPr>
        <w:rPr>
          <w:sz w:val="24"/>
          <w:lang w:val="en-US"/>
        </w:rPr>
      </w:pPr>
    </w:p>
    <w:p w14:paraId="5B0824F4" w14:textId="77777777" w:rsidR="00912A20" w:rsidRDefault="00912A20" w:rsidP="00912A20">
      <w:pPr>
        <w:rPr>
          <w:sz w:val="24"/>
          <w:lang w:val="en-US"/>
        </w:rPr>
      </w:pPr>
    </w:p>
    <w:p w14:paraId="627E94BB" w14:textId="77777777" w:rsidR="00912A20" w:rsidRDefault="00912A20" w:rsidP="00912A20">
      <w:pPr>
        <w:rPr>
          <w:sz w:val="24"/>
          <w:lang w:val="en-US"/>
        </w:rPr>
      </w:pPr>
    </w:p>
    <w:p w14:paraId="2D1CBFF2" w14:textId="77777777" w:rsidR="00912A20" w:rsidRPr="00912A20" w:rsidRDefault="00912A20" w:rsidP="00912A20">
      <w:pPr>
        <w:rPr>
          <w:sz w:val="24"/>
          <w:lang w:val="en-US"/>
        </w:rPr>
      </w:pPr>
    </w:p>
    <w:sectPr w:rsidR="00912A20" w:rsidRPr="00912A2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3490E"/>
    <w:multiLevelType w:val="hybridMultilevel"/>
    <w:tmpl w:val="55BEE4F8"/>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7822AF5"/>
    <w:multiLevelType w:val="hybridMultilevel"/>
    <w:tmpl w:val="8B744FC0"/>
    <w:lvl w:ilvl="0" w:tplc="021A0E64">
      <w:start w:val="1"/>
      <w:numFmt w:val="bullet"/>
      <w:lvlText w:val="•"/>
      <w:lvlJc w:val="left"/>
      <w:pPr>
        <w:tabs>
          <w:tab w:val="num" w:pos="720"/>
        </w:tabs>
        <w:ind w:left="720" w:hanging="360"/>
      </w:pPr>
      <w:rPr>
        <w:rFonts w:ascii="Arial" w:hAnsi="Arial" w:hint="default"/>
      </w:rPr>
    </w:lvl>
    <w:lvl w:ilvl="1" w:tplc="656E88EC" w:tentative="1">
      <w:start w:val="1"/>
      <w:numFmt w:val="bullet"/>
      <w:lvlText w:val="•"/>
      <w:lvlJc w:val="left"/>
      <w:pPr>
        <w:tabs>
          <w:tab w:val="num" w:pos="1440"/>
        </w:tabs>
        <w:ind w:left="1440" w:hanging="360"/>
      </w:pPr>
      <w:rPr>
        <w:rFonts w:ascii="Arial" w:hAnsi="Arial" w:hint="default"/>
      </w:rPr>
    </w:lvl>
    <w:lvl w:ilvl="2" w:tplc="41C22344" w:tentative="1">
      <w:start w:val="1"/>
      <w:numFmt w:val="bullet"/>
      <w:lvlText w:val="•"/>
      <w:lvlJc w:val="left"/>
      <w:pPr>
        <w:tabs>
          <w:tab w:val="num" w:pos="2160"/>
        </w:tabs>
        <w:ind w:left="2160" w:hanging="360"/>
      </w:pPr>
      <w:rPr>
        <w:rFonts w:ascii="Arial" w:hAnsi="Arial" w:hint="default"/>
      </w:rPr>
    </w:lvl>
    <w:lvl w:ilvl="3" w:tplc="3AEE48C2" w:tentative="1">
      <w:start w:val="1"/>
      <w:numFmt w:val="bullet"/>
      <w:lvlText w:val="•"/>
      <w:lvlJc w:val="left"/>
      <w:pPr>
        <w:tabs>
          <w:tab w:val="num" w:pos="2880"/>
        </w:tabs>
        <w:ind w:left="2880" w:hanging="360"/>
      </w:pPr>
      <w:rPr>
        <w:rFonts w:ascii="Arial" w:hAnsi="Arial" w:hint="default"/>
      </w:rPr>
    </w:lvl>
    <w:lvl w:ilvl="4" w:tplc="B6A20E74" w:tentative="1">
      <w:start w:val="1"/>
      <w:numFmt w:val="bullet"/>
      <w:lvlText w:val="•"/>
      <w:lvlJc w:val="left"/>
      <w:pPr>
        <w:tabs>
          <w:tab w:val="num" w:pos="3600"/>
        </w:tabs>
        <w:ind w:left="3600" w:hanging="360"/>
      </w:pPr>
      <w:rPr>
        <w:rFonts w:ascii="Arial" w:hAnsi="Arial" w:hint="default"/>
      </w:rPr>
    </w:lvl>
    <w:lvl w:ilvl="5" w:tplc="D5B66254" w:tentative="1">
      <w:start w:val="1"/>
      <w:numFmt w:val="bullet"/>
      <w:lvlText w:val="•"/>
      <w:lvlJc w:val="left"/>
      <w:pPr>
        <w:tabs>
          <w:tab w:val="num" w:pos="4320"/>
        </w:tabs>
        <w:ind w:left="4320" w:hanging="360"/>
      </w:pPr>
      <w:rPr>
        <w:rFonts w:ascii="Arial" w:hAnsi="Arial" w:hint="default"/>
      </w:rPr>
    </w:lvl>
    <w:lvl w:ilvl="6" w:tplc="BE148902" w:tentative="1">
      <w:start w:val="1"/>
      <w:numFmt w:val="bullet"/>
      <w:lvlText w:val="•"/>
      <w:lvlJc w:val="left"/>
      <w:pPr>
        <w:tabs>
          <w:tab w:val="num" w:pos="5040"/>
        </w:tabs>
        <w:ind w:left="5040" w:hanging="360"/>
      </w:pPr>
      <w:rPr>
        <w:rFonts w:ascii="Arial" w:hAnsi="Arial" w:hint="default"/>
      </w:rPr>
    </w:lvl>
    <w:lvl w:ilvl="7" w:tplc="AF4A2A52" w:tentative="1">
      <w:start w:val="1"/>
      <w:numFmt w:val="bullet"/>
      <w:lvlText w:val="•"/>
      <w:lvlJc w:val="left"/>
      <w:pPr>
        <w:tabs>
          <w:tab w:val="num" w:pos="5760"/>
        </w:tabs>
        <w:ind w:left="5760" w:hanging="360"/>
      </w:pPr>
      <w:rPr>
        <w:rFonts w:ascii="Arial" w:hAnsi="Arial" w:hint="default"/>
      </w:rPr>
    </w:lvl>
    <w:lvl w:ilvl="8" w:tplc="DB8E84B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7B71F12"/>
    <w:multiLevelType w:val="hybridMultilevel"/>
    <w:tmpl w:val="7C5C53A0"/>
    <w:lvl w:ilvl="0" w:tplc="A5D2E334">
      <w:start w:val="1"/>
      <w:numFmt w:val="bullet"/>
      <w:lvlText w:val="•"/>
      <w:lvlJc w:val="left"/>
      <w:pPr>
        <w:tabs>
          <w:tab w:val="num" w:pos="720"/>
        </w:tabs>
        <w:ind w:left="720" w:hanging="360"/>
      </w:pPr>
      <w:rPr>
        <w:rFonts w:ascii="Arial" w:hAnsi="Arial" w:hint="default"/>
      </w:rPr>
    </w:lvl>
    <w:lvl w:ilvl="1" w:tplc="E72E76C0" w:tentative="1">
      <w:start w:val="1"/>
      <w:numFmt w:val="bullet"/>
      <w:lvlText w:val="•"/>
      <w:lvlJc w:val="left"/>
      <w:pPr>
        <w:tabs>
          <w:tab w:val="num" w:pos="1440"/>
        </w:tabs>
        <w:ind w:left="1440" w:hanging="360"/>
      </w:pPr>
      <w:rPr>
        <w:rFonts w:ascii="Arial" w:hAnsi="Arial" w:hint="default"/>
      </w:rPr>
    </w:lvl>
    <w:lvl w:ilvl="2" w:tplc="4006AEDA" w:tentative="1">
      <w:start w:val="1"/>
      <w:numFmt w:val="bullet"/>
      <w:lvlText w:val="•"/>
      <w:lvlJc w:val="left"/>
      <w:pPr>
        <w:tabs>
          <w:tab w:val="num" w:pos="2160"/>
        </w:tabs>
        <w:ind w:left="2160" w:hanging="360"/>
      </w:pPr>
      <w:rPr>
        <w:rFonts w:ascii="Arial" w:hAnsi="Arial" w:hint="default"/>
      </w:rPr>
    </w:lvl>
    <w:lvl w:ilvl="3" w:tplc="85A8FDD4" w:tentative="1">
      <w:start w:val="1"/>
      <w:numFmt w:val="bullet"/>
      <w:lvlText w:val="•"/>
      <w:lvlJc w:val="left"/>
      <w:pPr>
        <w:tabs>
          <w:tab w:val="num" w:pos="2880"/>
        </w:tabs>
        <w:ind w:left="2880" w:hanging="360"/>
      </w:pPr>
      <w:rPr>
        <w:rFonts w:ascii="Arial" w:hAnsi="Arial" w:hint="default"/>
      </w:rPr>
    </w:lvl>
    <w:lvl w:ilvl="4" w:tplc="5AA628E2" w:tentative="1">
      <w:start w:val="1"/>
      <w:numFmt w:val="bullet"/>
      <w:lvlText w:val="•"/>
      <w:lvlJc w:val="left"/>
      <w:pPr>
        <w:tabs>
          <w:tab w:val="num" w:pos="3600"/>
        </w:tabs>
        <w:ind w:left="3600" w:hanging="360"/>
      </w:pPr>
      <w:rPr>
        <w:rFonts w:ascii="Arial" w:hAnsi="Arial" w:hint="default"/>
      </w:rPr>
    </w:lvl>
    <w:lvl w:ilvl="5" w:tplc="BA443B94" w:tentative="1">
      <w:start w:val="1"/>
      <w:numFmt w:val="bullet"/>
      <w:lvlText w:val="•"/>
      <w:lvlJc w:val="left"/>
      <w:pPr>
        <w:tabs>
          <w:tab w:val="num" w:pos="4320"/>
        </w:tabs>
        <w:ind w:left="4320" w:hanging="360"/>
      </w:pPr>
      <w:rPr>
        <w:rFonts w:ascii="Arial" w:hAnsi="Arial" w:hint="default"/>
      </w:rPr>
    </w:lvl>
    <w:lvl w:ilvl="6" w:tplc="EE26F0F8" w:tentative="1">
      <w:start w:val="1"/>
      <w:numFmt w:val="bullet"/>
      <w:lvlText w:val="•"/>
      <w:lvlJc w:val="left"/>
      <w:pPr>
        <w:tabs>
          <w:tab w:val="num" w:pos="5040"/>
        </w:tabs>
        <w:ind w:left="5040" w:hanging="360"/>
      </w:pPr>
      <w:rPr>
        <w:rFonts w:ascii="Arial" w:hAnsi="Arial" w:hint="default"/>
      </w:rPr>
    </w:lvl>
    <w:lvl w:ilvl="7" w:tplc="16C0093A" w:tentative="1">
      <w:start w:val="1"/>
      <w:numFmt w:val="bullet"/>
      <w:lvlText w:val="•"/>
      <w:lvlJc w:val="left"/>
      <w:pPr>
        <w:tabs>
          <w:tab w:val="num" w:pos="5760"/>
        </w:tabs>
        <w:ind w:left="5760" w:hanging="360"/>
      </w:pPr>
      <w:rPr>
        <w:rFonts w:ascii="Arial" w:hAnsi="Arial" w:hint="default"/>
      </w:rPr>
    </w:lvl>
    <w:lvl w:ilvl="8" w:tplc="61DED62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513C3D9E"/>
    <w:multiLevelType w:val="hybridMultilevel"/>
    <w:tmpl w:val="51489ADE"/>
    <w:lvl w:ilvl="0" w:tplc="C2F85212">
      <w:start w:val="1"/>
      <w:numFmt w:val="bullet"/>
      <w:lvlText w:val="•"/>
      <w:lvlJc w:val="left"/>
      <w:pPr>
        <w:tabs>
          <w:tab w:val="num" w:pos="720"/>
        </w:tabs>
        <w:ind w:left="720" w:hanging="360"/>
      </w:pPr>
      <w:rPr>
        <w:rFonts w:ascii="Arial" w:hAnsi="Arial" w:hint="default"/>
      </w:rPr>
    </w:lvl>
    <w:lvl w:ilvl="1" w:tplc="E8DCFA0A" w:tentative="1">
      <w:start w:val="1"/>
      <w:numFmt w:val="bullet"/>
      <w:lvlText w:val="•"/>
      <w:lvlJc w:val="left"/>
      <w:pPr>
        <w:tabs>
          <w:tab w:val="num" w:pos="1440"/>
        </w:tabs>
        <w:ind w:left="1440" w:hanging="360"/>
      </w:pPr>
      <w:rPr>
        <w:rFonts w:ascii="Arial" w:hAnsi="Arial" w:hint="default"/>
      </w:rPr>
    </w:lvl>
    <w:lvl w:ilvl="2" w:tplc="16784570" w:tentative="1">
      <w:start w:val="1"/>
      <w:numFmt w:val="bullet"/>
      <w:lvlText w:val="•"/>
      <w:lvlJc w:val="left"/>
      <w:pPr>
        <w:tabs>
          <w:tab w:val="num" w:pos="2160"/>
        </w:tabs>
        <w:ind w:left="2160" w:hanging="360"/>
      </w:pPr>
      <w:rPr>
        <w:rFonts w:ascii="Arial" w:hAnsi="Arial" w:hint="default"/>
      </w:rPr>
    </w:lvl>
    <w:lvl w:ilvl="3" w:tplc="3182D742" w:tentative="1">
      <w:start w:val="1"/>
      <w:numFmt w:val="bullet"/>
      <w:lvlText w:val="•"/>
      <w:lvlJc w:val="left"/>
      <w:pPr>
        <w:tabs>
          <w:tab w:val="num" w:pos="2880"/>
        </w:tabs>
        <w:ind w:left="2880" w:hanging="360"/>
      </w:pPr>
      <w:rPr>
        <w:rFonts w:ascii="Arial" w:hAnsi="Arial" w:hint="default"/>
      </w:rPr>
    </w:lvl>
    <w:lvl w:ilvl="4" w:tplc="AF2A7CD2" w:tentative="1">
      <w:start w:val="1"/>
      <w:numFmt w:val="bullet"/>
      <w:lvlText w:val="•"/>
      <w:lvlJc w:val="left"/>
      <w:pPr>
        <w:tabs>
          <w:tab w:val="num" w:pos="3600"/>
        </w:tabs>
        <w:ind w:left="3600" w:hanging="360"/>
      </w:pPr>
      <w:rPr>
        <w:rFonts w:ascii="Arial" w:hAnsi="Arial" w:hint="default"/>
      </w:rPr>
    </w:lvl>
    <w:lvl w:ilvl="5" w:tplc="1AFC8AD6" w:tentative="1">
      <w:start w:val="1"/>
      <w:numFmt w:val="bullet"/>
      <w:lvlText w:val="•"/>
      <w:lvlJc w:val="left"/>
      <w:pPr>
        <w:tabs>
          <w:tab w:val="num" w:pos="4320"/>
        </w:tabs>
        <w:ind w:left="4320" w:hanging="360"/>
      </w:pPr>
      <w:rPr>
        <w:rFonts w:ascii="Arial" w:hAnsi="Arial" w:hint="default"/>
      </w:rPr>
    </w:lvl>
    <w:lvl w:ilvl="6" w:tplc="9658526C" w:tentative="1">
      <w:start w:val="1"/>
      <w:numFmt w:val="bullet"/>
      <w:lvlText w:val="•"/>
      <w:lvlJc w:val="left"/>
      <w:pPr>
        <w:tabs>
          <w:tab w:val="num" w:pos="5040"/>
        </w:tabs>
        <w:ind w:left="5040" w:hanging="360"/>
      </w:pPr>
      <w:rPr>
        <w:rFonts w:ascii="Arial" w:hAnsi="Arial" w:hint="default"/>
      </w:rPr>
    </w:lvl>
    <w:lvl w:ilvl="7" w:tplc="54A0F4AC" w:tentative="1">
      <w:start w:val="1"/>
      <w:numFmt w:val="bullet"/>
      <w:lvlText w:val="•"/>
      <w:lvlJc w:val="left"/>
      <w:pPr>
        <w:tabs>
          <w:tab w:val="num" w:pos="5760"/>
        </w:tabs>
        <w:ind w:left="5760" w:hanging="360"/>
      </w:pPr>
      <w:rPr>
        <w:rFonts w:ascii="Arial" w:hAnsi="Arial" w:hint="default"/>
      </w:rPr>
    </w:lvl>
    <w:lvl w:ilvl="8" w:tplc="091AAF46"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78CF616F"/>
    <w:multiLevelType w:val="hybridMultilevel"/>
    <w:tmpl w:val="70EA2914"/>
    <w:lvl w:ilvl="0" w:tplc="53880A24">
      <w:start w:val="1"/>
      <w:numFmt w:val="bullet"/>
      <w:lvlText w:val="•"/>
      <w:lvlJc w:val="left"/>
      <w:pPr>
        <w:tabs>
          <w:tab w:val="num" w:pos="720"/>
        </w:tabs>
        <w:ind w:left="720" w:hanging="360"/>
      </w:pPr>
      <w:rPr>
        <w:rFonts w:ascii="Arial" w:hAnsi="Arial" w:hint="default"/>
      </w:rPr>
    </w:lvl>
    <w:lvl w:ilvl="1" w:tplc="414C8612" w:tentative="1">
      <w:start w:val="1"/>
      <w:numFmt w:val="bullet"/>
      <w:lvlText w:val="•"/>
      <w:lvlJc w:val="left"/>
      <w:pPr>
        <w:tabs>
          <w:tab w:val="num" w:pos="1440"/>
        </w:tabs>
        <w:ind w:left="1440" w:hanging="360"/>
      </w:pPr>
      <w:rPr>
        <w:rFonts w:ascii="Arial" w:hAnsi="Arial" w:hint="default"/>
      </w:rPr>
    </w:lvl>
    <w:lvl w:ilvl="2" w:tplc="F4D8A870" w:tentative="1">
      <w:start w:val="1"/>
      <w:numFmt w:val="bullet"/>
      <w:lvlText w:val="•"/>
      <w:lvlJc w:val="left"/>
      <w:pPr>
        <w:tabs>
          <w:tab w:val="num" w:pos="2160"/>
        </w:tabs>
        <w:ind w:left="2160" w:hanging="360"/>
      </w:pPr>
      <w:rPr>
        <w:rFonts w:ascii="Arial" w:hAnsi="Arial" w:hint="default"/>
      </w:rPr>
    </w:lvl>
    <w:lvl w:ilvl="3" w:tplc="43C2F324" w:tentative="1">
      <w:start w:val="1"/>
      <w:numFmt w:val="bullet"/>
      <w:lvlText w:val="•"/>
      <w:lvlJc w:val="left"/>
      <w:pPr>
        <w:tabs>
          <w:tab w:val="num" w:pos="2880"/>
        </w:tabs>
        <w:ind w:left="2880" w:hanging="360"/>
      </w:pPr>
      <w:rPr>
        <w:rFonts w:ascii="Arial" w:hAnsi="Arial" w:hint="default"/>
      </w:rPr>
    </w:lvl>
    <w:lvl w:ilvl="4" w:tplc="5A48EEDE" w:tentative="1">
      <w:start w:val="1"/>
      <w:numFmt w:val="bullet"/>
      <w:lvlText w:val="•"/>
      <w:lvlJc w:val="left"/>
      <w:pPr>
        <w:tabs>
          <w:tab w:val="num" w:pos="3600"/>
        </w:tabs>
        <w:ind w:left="3600" w:hanging="360"/>
      </w:pPr>
      <w:rPr>
        <w:rFonts w:ascii="Arial" w:hAnsi="Arial" w:hint="default"/>
      </w:rPr>
    </w:lvl>
    <w:lvl w:ilvl="5" w:tplc="78D048B4" w:tentative="1">
      <w:start w:val="1"/>
      <w:numFmt w:val="bullet"/>
      <w:lvlText w:val="•"/>
      <w:lvlJc w:val="left"/>
      <w:pPr>
        <w:tabs>
          <w:tab w:val="num" w:pos="4320"/>
        </w:tabs>
        <w:ind w:left="4320" w:hanging="360"/>
      </w:pPr>
      <w:rPr>
        <w:rFonts w:ascii="Arial" w:hAnsi="Arial" w:hint="default"/>
      </w:rPr>
    </w:lvl>
    <w:lvl w:ilvl="6" w:tplc="B9544FAA" w:tentative="1">
      <w:start w:val="1"/>
      <w:numFmt w:val="bullet"/>
      <w:lvlText w:val="•"/>
      <w:lvlJc w:val="left"/>
      <w:pPr>
        <w:tabs>
          <w:tab w:val="num" w:pos="5040"/>
        </w:tabs>
        <w:ind w:left="5040" w:hanging="360"/>
      </w:pPr>
      <w:rPr>
        <w:rFonts w:ascii="Arial" w:hAnsi="Arial" w:hint="default"/>
      </w:rPr>
    </w:lvl>
    <w:lvl w:ilvl="7" w:tplc="7D28C9FA" w:tentative="1">
      <w:start w:val="1"/>
      <w:numFmt w:val="bullet"/>
      <w:lvlText w:val="•"/>
      <w:lvlJc w:val="left"/>
      <w:pPr>
        <w:tabs>
          <w:tab w:val="num" w:pos="5760"/>
        </w:tabs>
        <w:ind w:left="5760" w:hanging="360"/>
      </w:pPr>
      <w:rPr>
        <w:rFonts w:ascii="Arial" w:hAnsi="Arial" w:hint="default"/>
      </w:rPr>
    </w:lvl>
    <w:lvl w:ilvl="8" w:tplc="EE8633D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14F"/>
    <w:rsid w:val="00056283"/>
    <w:rsid w:val="00245821"/>
    <w:rsid w:val="00246C9F"/>
    <w:rsid w:val="002960D5"/>
    <w:rsid w:val="002C27AF"/>
    <w:rsid w:val="002F60BF"/>
    <w:rsid w:val="00306FBD"/>
    <w:rsid w:val="00334B42"/>
    <w:rsid w:val="003468D8"/>
    <w:rsid w:val="003C6DF4"/>
    <w:rsid w:val="003E25CA"/>
    <w:rsid w:val="0044414F"/>
    <w:rsid w:val="00497A2B"/>
    <w:rsid w:val="0052109F"/>
    <w:rsid w:val="00575856"/>
    <w:rsid w:val="007D6A98"/>
    <w:rsid w:val="00822303"/>
    <w:rsid w:val="008F01BD"/>
    <w:rsid w:val="00912A20"/>
    <w:rsid w:val="00920D2A"/>
    <w:rsid w:val="00955715"/>
    <w:rsid w:val="009B11E4"/>
    <w:rsid w:val="009E79E8"/>
    <w:rsid w:val="00A5037D"/>
    <w:rsid w:val="00A8320A"/>
    <w:rsid w:val="00A9303D"/>
    <w:rsid w:val="00A94F94"/>
    <w:rsid w:val="00AB5718"/>
    <w:rsid w:val="00B711AB"/>
    <w:rsid w:val="00B84563"/>
    <w:rsid w:val="00C14B23"/>
    <w:rsid w:val="00E10799"/>
    <w:rsid w:val="00EB27E9"/>
    <w:rsid w:val="00F40EF9"/>
    <w:rsid w:val="00FC3B8E"/>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820A7"/>
  <w15:docId w15:val="{F6967D6B-9F83-4B4D-A588-FC20E5FEB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paragraph" w:styleId="1">
    <w:name w:val="heading 1"/>
    <w:basedOn w:val="a"/>
    <w:link w:val="10"/>
    <w:uiPriority w:val="9"/>
    <w:qFormat/>
    <w:rsid w:val="00334B4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4414F"/>
    <w:pPr>
      <w:ind w:left="720"/>
      <w:contextualSpacing/>
    </w:pPr>
  </w:style>
  <w:style w:type="paragraph" w:styleId="a4">
    <w:name w:val="Balloon Text"/>
    <w:basedOn w:val="a"/>
    <w:link w:val="a5"/>
    <w:uiPriority w:val="99"/>
    <w:semiHidden/>
    <w:unhideWhenUsed/>
    <w:rsid w:val="00A9303D"/>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A9303D"/>
    <w:rPr>
      <w:rFonts w:ascii="Tahoma" w:hAnsi="Tahoma" w:cs="Tahoma"/>
      <w:sz w:val="16"/>
      <w:szCs w:val="16"/>
      <w:lang w:val="en-GB"/>
    </w:rPr>
  </w:style>
  <w:style w:type="paragraph" w:styleId="a6">
    <w:name w:val="Normal (Web)"/>
    <w:basedOn w:val="a"/>
    <w:uiPriority w:val="99"/>
    <w:unhideWhenUsed/>
    <w:rsid w:val="003468D8"/>
    <w:pPr>
      <w:spacing w:after="0" w:line="240" w:lineRule="auto"/>
      <w:ind w:firstLine="720"/>
    </w:pPr>
    <w:rPr>
      <w:rFonts w:ascii="Times New Roman" w:eastAsia="Times New Roman" w:hAnsi="Times New Roman" w:cs="Times New Roman"/>
      <w:sz w:val="24"/>
      <w:szCs w:val="24"/>
      <w:lang w:val="en-US"/>
    </w:rPr>
  </w:style>
  <w:style w:type="paragraph" w:styleId="a7">
    <w:name w:val="Plain Text"/>
    <w:basedOn w:val="a"/>
    <w:link w:val="a8"/>
    <w:uiPriority w:val="99"/>
    <w:unhideWhenUsed/>
    <w:rsid w:val="00822303"/>
    <w:pPr>
      <w:spacing w:after="0" w:line="240" w:lineRule="auto"/>
    </w:pPr>
    <w:rPr>
      <w:rFonts w:ascii="Consolas" w:hAnsi="Consolas"/>
      <w:sz w:val="21"/>
      <w:szCs w:val="21"/>
      <w:lang w:val="en-US"/>
    </w:rPr>
  </w:style>
  <w:style w:type="character" w:customStyle="1" w:styleId="a8">
    <w:name w:val="Обикновен текст Знак"/>
    <w:basedOn w:val="a0"/>
    <w:link w:val="a7"/>
    <w:uiPriority w:val="99"/>
    <w:rsid w:val="00822303"/>
    <w:rPr>
      <w:rFonts w:ascii="Consolas" w:hAnsi="Consolas"/>
      <w:sz w:val="21"/>
      <w:szCs w:val="21"/>
      <w:lang w:val="en-US"/>
    </w:rPr>
  </w:style>
  <w:style w:type="character" w:customStyle="1" w:styleId="10">
    <w:name w:val="Заглавие 1 Знак"/>
    <w:basedOn w:val="a0"/>
    <w:link w:val="1"/>
    <w:uiPriority w:val="9"/>
    <w:rsid w:val="00334B42"/>
    <w:rPr>
      <w:rFonts w:ascii="Times New Roman" w:eastAsia="Times New Roman" w:hAnsi="Times New Roman" w:cs="Times New Roman"/>
      <w:b/>
      <w:bCs/>
      <w:kern w:val="36"/>
      <w:sz w:val="48"/>
      <w:szCs w:val="48"/>
      <w:lang w:val="en-US"/>
    </w:rPr>
  </w:style>
  <w:style w:type="character" w:styleId="a9">
    <w:name w:val="Hyperlink"/>
    <w:basedOn w:val="a0"/>
    <w:uiPriority w:val="99"/>
    <w:semiHidden/>
    <w:unhideWhenUsed/>
    <w:rsid w:val="00334B4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9029">
      <w:bodyDiv w:val="1"/>
      <w:marLeft w:val="0"/>
      <w:marRight w:val="0"/>
      <w:marTop w:val="0"/>
      <w:marBottom w:val="0"/>
      <w:divBdr>
        <w:top w:val="none" w:sz="0" w:space="0" w:color="auto"/>
        <w:left w:val="none" w:sz="0" w:space="0" w:color="auto"/>
        <w:bottom w:val="none" w:sz="0" w:space="0" w:color="auto"/>
        <w:right w:val="none" w:sz="0" w:space="0" w:color="auto"/>
      </w:divBdr>
      <w:divsChild>
        <w:div w:id="67506622">
          <w:marLeft w:val="547"/>
          <w:marRight w:val="0"/>
          <w:marTop w:val="96"/>
          <w:marBottom w:val="0"/>
          <w:divBdr>
            <w:top w:val="none" w:sz="0" w:space="0" w:color="auto"/>
            <w:left w:val="none" w:sz="0" w:space="0" w:color="auto"/>
            <w:bottom w:val="none" w:sz="0" w:space="0" w:color="auto"/>
            <w:right w:val="none" w:sz="0" w:space="0" w:color="auto"/>
          </w:divBdr>
        </w:div>
        <w:div w:id="2059233538">
          <w:marLeft w:val="547"/>
          <w:marRight w:val="0"/>
          <w:marTop w:val="96"/>
          <w:marBottom w:val="0"/>
          <w:divBdr>
            <w:top w:val="none" w:sz="0" w:space="0" w:color="auto"/>
            <w:left w:val="none" w:sz="0" w:space="0" w:color="auto"/>
            <w:bottom w:val="none" w:sz="0" w:space="0" w:color="auto"/>
            <w:right w:val="none" w:sz="0" w:space="0" w:color="auto"/>
          </w:divBdr>
        </w:div>
        <w:div w:id="1775973923">
          <w:marLeft w:val="547"/>
          <w:marRight w:val="0"/>
          <w:marTop w:val="96"/>
          <w:marBottom w:val="0"/>
          <w:divBdr>
            <w:top w:val="none" w:sz="0" w:space="0" w:color="auto"/>
            <w:left w:val="none" w:sz="0" w:space="0" w:color="auto"/>
            <w:bottom w:val="none" w:sz="0" w:space="0" w:color="auto"/>
            <w:right w:val="none" w:sz="0" w:space="0" w:color="auto"/>
          </w:divBdr>
        </w:div>
      </w:divsChild>
    </w:div>
    <w:div w:id="116996727">
      <w:bodyDiv w:val="1"/>
      <w:marLeft w:val="0"/>
      <w:marRight w:val="0"/>
      <w:marTop w:val="0"/>
      <w:marBottom w:val="0"/>
      <w:divBdr>
        <w:top w:val="none" w:sz="0" w:space="0" w:color="auto"/>
        <w:left w:val="none" w:sz="0" w:space="0" w:color="auto"/>
        <w:bottom w:val="none" w:sz="0" w:space="0" w:color="auto"/>
        <w:right w:val="none" w:sz="0" w:space="0" w:color="auto"/>
      </w:divBdr>
    </w:div>
    <w:div w:id="1058742073">
      <w:bodyDiv w:val="1"/>
      <w:marLeft w:val="0"/>
      <w:marRight w:val="0"/>
      <w:marTop w:val="0"/>
      <w:marBottom w:val="0"/>
      <w:divBdr>
        <w:top w:val="none" w:sz="0" w:space="0" w:color="auto"/>
        <w:left w:val="none" w:sz="0" w:space="0" w:color="auto"/>
        <w:bottom w:val="none" w:sz="0" w:space="0" w:color="auto"/>
        <w:right w:val="none" w:sz="0" w:space="0" w:color="auto"/>
      </w:divBdr>
      <w:divsChild>
        <w:div w:id="990519371">
          <w:marLeft w:val="547"/>
          <w:marRight w:val="0"/>
          <w:marTop w:val="154"/>
          <w:marBottom w:val="0"/>
          <w:divBdr>
            <w:top w:val="none" w:sz="0" w:space="0" w:color="auto"/>
            <w:left w:val="none" w:sz="0" w:space="0" w:color="auto"/>
            <w:bottom w:val="none" w:sz="0" w:space="0" w:color="auto"/>
            <w:right w:val="none" w:sz="0" w:space="0" w:color="auto"/>
          </w:divBdr>
        </w:div>
        <w:div w:id="1854109409">
          <w:marLeft w:val="547"/>
          <w:marRight w:val="0"/>
          <w:marTop w:val="154"/>
          <w:marBottom w:val="0"/>
          <w:divBdr>
            <w:top w:val="none" w:sz="0" w:space="0" w:color="auto"/>
            <w:left w:val="none" w:sz="0" w:space="0" w:color="auto"/>
            <w:bottom w:val="none" w:sz="0" w:space="0" w:color="auto"/>
            <w:right w:val="none" w:sz="0" w:space="0" w:color="auto"/>
          </w:divBdr>
        </w:div>
      </w:divsChild>
    </w:div>
    <w:div w:id="1375077502">
      <w:bodyDiv w:val="1"/>
      <w:marLeft w:val="0"/>
      <w:marRight w:val="0"/>
      <w:marTop w:val="0"/>
      <w:marBottom w:val="0"/>
      <w:divBdr>
        <w:top w:val="none" w:sz="0" w:space="0" w:color="auto"/>
        <w:left w:val="none" w:sz="0" w:space="0" w:color="auto"/>
        <w:bottom w:val="none" w:sz="0" w:space="0" w:color="auto"/>
        <w:right w:val="none" w:sz="0" w:space="0" w:color="auto"/>
      </w:divBdr>
    </w:div>
    <w:div w:id="1535532791">
      <w:bodyDiv w:val="1"/>
      <w:marLeft w:val="0"/>
      <w:marRight w:val="0"/>
      <w:marTop w:val="0"/>
      <w:marBottom w:val="0"/>
      <w:divBdr>
        <w:top w:val="none" w:sz="0" w:space="0" w:color="auto"/>
        <w:left w:val="none" w:sz="0" w:space="0" w:color="auto"/>
        <w:bottom w:val="none" w:sz="0" w:space="0" w:color="auto"/>
        <w:right w:val="none" w:sz="0" w:space="0" w:color="auto"/>
      </w:divBdr>
    </w:div>
    <w:div w:id="1592736759">
      <w:bodyDiv w:val="1"/>
      <w:marLeft w:val="0"/>
      <w:marRight w:val="0"/>
      <w:marTop w:val="0"/>
      <w:marBottom w:val="0"/>
      <w:divBdr>
        <w:top w:val="none" w:sz="0" w:space="0" w:color="auto"/>
        <w:left w:val="none" w:sz="0" w:space="0" w:color="auto"/>
        <w:bottom w:val="none" w:sz="0" w:space="0" w:color="auto"/>
        <w:right w:val="none" w:sz="0" w:space="0" w:color="auto"/>
      </w:divBdr>
    </w:div>
    <w:div w:id="1675760980">
      <w:bodyDiv w:val="1"/>
      <w:marLeft w:val="0"/>
      <w:marRight w:val="0"/>
      <w:marTop w:val="0"/>
      <w:marBottom w:val="0"/>
      <w:divBdr>
        <w:top w:val="none" w:sz="0" w:space="0" w:color="auto"/>
        <w:left w:val="none" w:sz="0" w:space="0" w:color="auto"/>
        <w:bottom w:val="none" w:sz="0" w:space="0" w:color="auto"/>
        <w:right w:val="none" w:sz="0" w:space="0" w:color="auto"/>
      </w:divBdr>
      <w:divsChild>
        <w:div w:id="2051108481">
          <w:marLeft w:val="0"/>
          <w:marRight w:val="0"/>
          <w:marTop w:val="0"/>
          <w:marBottom w:val="0"/>
          <w:divBdr>
            <w:top w:val="none" w:sz="0" w:space="0" w:color="auto"/>
            <w:left w:val="none" w:sz="0" w:space="0" w:color="auto"/>
            <w:bottom w:val="none" w:sz="0" w:space="0" w:color="auto"/>
            <w:right w:val="none" w:sz="0" w:space="0" w:color="auto"/>
          </w:divBdr>
          <w:divsChild>
            <w:div w:id="73231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20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8</Pages>
  <Words>2017</Words>
  <Characters>11498</Characters>
  <Application>Microsoft Office Word</Application>
  <DocSecurity>0</DocSecurity>
  <Lines>95</Lines>
  <Paragraphs>26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Anton Mersinkov</cp:lastModifiedBy>
  <cp:revision>9</cp:revision>
  <dcterms:created xsi:type="dcterms:W3CDTF">2021-04-20T20:19:00Z</dcterms:created>
  <dcterms:modified xsi:type="dcterms:W3CDTF">2021-04-21T20:48:00Z</dcterms:modified>
</cp:coreProperties>
</file>