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3037589"/>
        <w:docPartObj>
          <w:docPartGallery w:val="Cover Pages"/>
          <w:docPartUnique/>
        </w:docPartObj>
      </w:sdtPr>
      <w:sdtContent>
        <w:p w14:paraId="13FD7579" w14:textId="59999F23" w:rsidR="00D67464" w:rsidRDefault="00D67464"/>
        <w:p w14:paraId="536FF3F0" w14:textId="20A81BE1" w:rsidR="00D67464" w:rsidRDefault="00D67464">
          <w:r>
            <w:rPr>
              <w:noProof/>
              <w:lang w:eastAsia="zh-CN"/>
            </w:rPr>
            <mc:AlternateContent>
              <mc:Choice Requires="wps">
                <w:drawing>
                  <wp:anchor distT="0" distB="0" distL="182880" distR="182880" simplePos="0" relativeHeight="251660288" behindDoc="0" locked="0" layoutInCell="1" allowOverlap="1" wp14:anchorId="2855EF36" wp14:editId="03C6A1B2">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3BC0B1" w14:textId="77777777" w:rsidR="00D67464" w:rsidRPr="00D67464" w:rsidRDefault="00D67464" w:rsidP="00D67464">
                                <w:pPr>
                                  <w:pStyle w:val="Title"/>
                                </w:pPr>
                                <w:r w:rsidRPr="00D67464">
                                  <w:t>Name: Gu</w:t>
                                </w:r>
                                <w:r>
                                  <w:t>rpreet Kaur Cheema</w:t>
                                </w:r>
                              </w:p>
                              <w:p w14:paraId="015C1880" w14:textId="77777777" w:rsidR="00D67464" w:rsidRDefault="00D67464" w:rsidP="00D67464">
                                <w:pPr>
                                  <w:pStyle w:val="Title"/>
                                </w:pPr>
                                <w:r w:rsidRPr="00D67464">
                                  <w:t>Student number</w:t>
                                </w:r>
                                <w:r>
                                  <w:t>: 2026299</w:t>
                                </w:r>
                                <w:r w:rsidRPr="00D67464">
                                  <w:t xml:space="preserve"> </w:t>
                                </w:r>
                              </w:p>
                              <w:p w14:paraId="4524A3F1" w14:textId="77777777" w:rsidR="00D67464" w:rsidRDefault="00D67464" w:rsidP="00D67464">
                                <w:pPr>
                                  <w:pStyle w:val="Title"/>
                                </w:pPr>
                                <w:r>
                                  <w:t>Module code: BMSW4005</w:t>
                                </w:r>
                              </w:p>
                              <w:p w14:paraId="29B22C4B" w14:textId="77777777" w:rsidR="00D67464" w:rsidRDefault="00D67464" w:rsidP="00D67464">
                                <w:pPr>
                                  <w:pStyle w:val="Title"/>
                                </w:pPr>
                                <w:r>
                                  <w:t xml:space="preserve">Lecturer’s Name: </w:t>
                                </w:r>
                                <w:proofErr w:type="spellStart"/>
                                <w:r>
                                  <w:t>Sujeewa</w:t>
                                </w:r>
                                <w:proofErr w:type="spellEnd"/>
                                <w:r>
                                  <w:t xml:space="preserve"> Herat</w:t>
                                </w:r>
                              </w:p>
                              <w:p w14:paraId="4DD9B1B3" w14:textId="3EECB72B" w:rsidR="00D67464" w:rsidRPr="00D67464" w:rsidRDefault="00D67464">
                                <w:pPr>
                                  <w:pStyle w:val="NoSpacing"/>
                                  <w:spacing w:before="80" w:after="40"/>
                                  <w:rPr>
                                    <w:caps/>
                                    <w:color w:val="5B9BD5" w:themeColor="accent5"/>
                                    <w:sz w:val="24"/>
                                    <w:szCs w:val="24"/>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855EF3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1A3BC0B1" w14:textId="77777777" w:rsidR="00D67464" w:rsidRPr="00D67464" w:rsidRDefault="00D67464" w:rsidP="00D67464">
                          <w:pPr>
                            <w:pStyle w:val="Title"/>
                          </w:pPr>
                          <w:r w:rsidRPr="00D67464">
                            <w:t>Name: Gu</w:t>
                          </w:r>
                          <w:r>
                            <w:t>rpreet Kaur Cheema</w:t>
                          </w:r>
                        </w:p>
                        <w:p w14:paraId="015C1880" w14:textId="77777777" w:rsidR="00D67464" w:rsidRDefault="00D67464" w:rsidP="00D67464">
                          <w:pPr>
                            <w:pStyle w:val="Title"/>
                          </w:pPr>
                          <w:r w:rsidRPr="00D67464">
                            <w:t>Student number</w:t>
                          </w:r>
                          <w:r>
                            <w:t>: 2026299</w:t>
                          </w:r>
                          <w:r w:rsidRPr="00D67464">
                            <w:t xml:space="preserve"> </w:t>
                          </w:r>
                        </w:p>
                        <w:p w14:paraId="4524A3F1" w14:textId="77777777" w:rsidR="00D67464" w:rsidRDefault="00D67464" w:rsidP="00D67464">
                          <w:pPr>
                            <w:pStyle w:val="Title"/>
                          </w:pPr>
                          <w:r>
                            <w:t>Module code: BMSW4005</w:t>
                          </w:r>
                        </w:p>
                        <w:p w14:paraId="29B22C4B" w14:textId="77777777" w:rsidR="00D67464" w:rsidRDefault="00D67464" w:rsidP="00D67464">
                          <w:pPr>
                            <w:pStyle w:val="Title"/>
                          </w:pPr>
                          <w:r>
                            <w:t xml:space="preserve">Lecturer’s Name: </w:t>
                          </w:r>
                          <w:proofErr w:type="spellStart"/>
                          <w:r>
                            <w:t>Sujeewa</w:t>
                          </w:r>
                          <w:proofErr w:type="spellEnd"/>
                          <w:r>
                            <w:t xml:space="preserve"> Herat</w:t>
                          </w:r>
                        </w:p>
                        <w:p w14:paraId="4DD9B1B3" w14:textId="3EECB72B" w:rsidR="00D67464" w:rsidRPr="00D67464" w:rsidRDefault="00D67464">
                          <w:pPr>
                            <w:pStyle w:val="NoSpacing"/>
                            <w:spacing w:before="80" w:after="40"/>
                            <w:rPr>
                              <w:caps/>
                              <w:color w:val="5B9BD5" w:themeColor="accent5"/>
                              <w:sz w:val="24"/>
                              <w:szCs w:val="24"/>
                              <w:lang w:val="en-GB"/>
                            </w:rPr>
                          </w:pPr>
                        </w:p>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7635CA2E" wp14:editId="089A407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4145BAC" w14:textId="219B04AB" w:rsidR="00D67464" w:rsidRDefault="00D67464">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35CA2E"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44145BAC" w14:textId="219B04AB" w:rsidR="00D67464" w:rsidRDefault="00D67464">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id w:val="144989656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510F556" w14:textId="649B0C5C" w:rsidR="002F72AE" w:rsidRDefault="002F72AE">
          <w:pPr>
            <w:pStyle w:val="TOCHeading"/>
          </w:pPr>
          <w:r>
            <w:t>Table of Contents</w:t>
          </w:r>
        </w:p>
        <w:p w14:paraId="335C96B6" w14:textId="2EC67017" w:rsidR="00C43E0C" w:rsidRDefault="002F72AE">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0304040" w:history="1">
            <w:r w:rsidR="00C43E0C" w:rsidRPr="006C26A1">
              <w:rPr>
                <w:rStyle w:val="Hyperlink"/>
                <w:noProof/>
              </w:rPr>
              <w:t>Introduction</w:t>
            </w:r>
            <w:r w:rsidR="00C43E0C">
              <w:rPr>
                <w:noProof/>
                <w:webHidden/>
              </w:rPr>
              <w:tab/>
            </w:r>
            <w:r w:rsidR="00C43E0C">
              <w:rPr>
                <w:noProof/>
                <w:webHidden/>
              </w:rPr>
              <w:fldChar w:fldCharType="begin"/>
            </w:r>
            <w:r w:rsidR="00C43E0C">
              <w:rPr>
                <w:noProof/>
                <w:webHidden/>
              </w:rPr>
              <w:instrText xml:space="preserve"> PAGEREF _Toc100304040 \h </w:instrText>
            </w:r>
            <w:r w:rsidR="00C43E0C">
              <w:rPr>
                <w:noProof/>
                <w:webHidden/>
              </w:rPr>
            </w:r>
            <w:r w:rsidR="00C43E0C">
              <w:rPr>
                <w:noProof/>
                <w:webHidden/>
              </w:rPr>
              <w:fldChar w:fldCharType="separate"/>
            </w:r>
            <w:r w:rsidR="00C43E0C">
              <w:rPr>
                <w:noProof/>
                <w:webHidden/>
              </w:rPr>
              <w:t>2</w:t>
            </w:r>
            <w:r w:rsidR="00C43E0C">
              <w:rPr>
                <w:noProof/>
                <w:webHidden/>
              </w:rPr>
              <w:fldChar w:fldCharType="end"/>
            </w:r>
          </w:hyperlink>
        </w:p>
        <w:p w14:paraId="020E84C9" w14:textId="2E2912F8" w:rsidR="00C43E0C" w:rsidRDefault="00C43E0C">
          <w:pPr>
            <w:pStyle w:val="TOC1"/>
            <w:tabs>
              <w:tab w:val="right" w:leader="dot" w:pos="9016"/>
            </w:tabs>
            <w:rPr>
              <w:rFonts w:eastAsiaTheme="minorEastAsia" w:cstheme="minorBidi"/>
              <w:b w:val="0"/>
              <w:bCs w:val="0"/>
              <w:i w:val="0"/>
              <w:iCs w:val="0"/>
              <w:noProof/>
              <w:lang w:eastAsia="en-GB"/>
            </w:rPr>
          </w:pPr>
          <w:hyperlink w:anchor="_Toc100304041" w:history="1">
            <w:r w:rsidRPr="006C26A1">
              <w:rPr>
                <w:rStyle w:val="Hyperlink"/>
                <w:noProof/>
              </w:rPr>
              <w:t>Part 1</w:t>
            </w:r>
            <w:r>
              <w:rPr>
                <w:noProof/>
                <w:webHidden/>
              </w:rPr>
              <w:tab/>
            </w:r>
            <w:r>
              <w:rPr>
                <w:noProof/>
                <w:webHidden/>
              </w:rPr>
              <w:fldChar w:fldCharType="begin"/>
            </w:r>
            <w:r>
              <w:rPr>
                <w:noProof/>
                <w:webHidden/>
              </w:rPr>
              <w:instrText xml:space="preserve"> PAGEREF _Toc100304041 \h </w:instrText>
            </w:r>
            <w:r>
              <w:rPr>
                <w:noProof/>
                <w:webHidden/>
              </w:rPr>
            </w:r>
            <w:r>
              <w:rPr>
                <w:noProof/>
                <w:webHidden/>
              </w:rPr>
              <w:fldChar w:fldCharType="separate"/>
            </w:r>
            <w:r>
              <w:rPr>
                <w:noProof/>
                <w:webHidden/>
              </w:rPr>
              <w:t>2</w:t>
            </w:r>
            <w:r>
              <w:rPr>
                <w:noProof/>
                <w:webHidden/>
              </w:rPr>
              <w:fldChar w:fldCharType="end"/>
            </w:r>
          </w:hyperlink>
        </w:p>
        <w:p w14:paraId="0208BD22" w14:textId="73A3B103" w:rsidR="00C43E0C" w:rsidRDefault="00C43E0C">
          <w:pPr>
            <w:pStyle w:val="TOC1"/>
            <w:tabs>
              <w:tab w:val="right" w:leader="dot" w:pos="9016"/>
            </w:tabs>
            <w:rPr>
              <w:rFonts w:eastAsiaTheme="minorEastAsia" w:cstheme="minorBidi"/>
              <w:b w:val="0"/>
              <w:bCs w:val="0"/>
              <w:i w:val="0"/>
              <w:iCs w:val="0"/>
              <w:noProof/>
              <w:lang w:eastAsia="en-GB"/>
            </w:rPr>
          </w:pPr>
          <w:hyperlink w:anchor="_Toc100304042" w:history="1">
            <w:r w:rsidRPr="006C26A1">
              <w:rPr>
                <w:rStyle w:val="Hyperlink"/>
                <w:noProof/>
              </w:rPr>
              <w:t>Part 2</w:t>
            </w:r>
            <w:r>
              <w:rPr>
                <w:noProof/>
                <w:webHidden/>
              </w:rPr>
              <w:tab/>
            </w:r>
            <w:r>
              <w:rPr>
                <w:noProof/>
                <w:webHidden/>
              </w:rPr>
              <w:fldChar w:fldCharType="begin"/>
            </w:r>
            <w:r>
              <w:rPr>
                <w:noProof/>
                <w:webHidden/>
              </w:rPr>
              <w:instrText xml:space="preserve"> PAGEREF _Toc100304042 \h </w:instrText>
            </w:r>
            <w:r>
              <w:rPr>
                <w:noProof/>
                <w:webHidden/>
              </w:rPr>
            </w:r>
            <w:r>
              <w:rPr>
                <w:noProof/>
                <w:webHidden/>
              </w:rPr>
              <w:fldChar w:fldCharType="separate"/>
            </w:r>
            <w:r>
              <w:rPr>
                <w:noProof/>
                <w:webHidden/>
              </w:rPr>
              <w:t>4</w:t>
            </w:r>
            <w:r>
              <w:rPr>
                <w:noProof/>
                <w:webHidden/>
              </w:rPr>
              <w:fldChar w:fldCharType="end"/>
            </w:r>
          </w:hyperlink>
        </w:p>
        <w:p w14:paraId="244C77FB" w14:textId="15F695FC" w:rsidR="00C43E0C" w:rsidRDefault="00C43E0C">
          <w:pPr>
            <w:pStyle w:val="TOC2"/>
            <w:tabs>
              <w:tab w:val="right" w:leader="dot" w:pos="9016"/>
            </w:tabs>
            <w:rPr>
              <w:rFonts w:eastAsiaTheme="minorEastAsia" w:cstheme="minorBidi"/>
              <w:b w:val="0"/>
              <w:bCs w:val="0"/>
              <w:noProof/>
              <w:sz w:val="24"/>
              <w:szCs w:val="24"/>
              <w:lang w:eastAsia="en-GB"/>
            </w:rPr>
          </w:pPr>
          <w:hyperlink w:anchor="_Toc100304043" w:history="1">
            <w:r w:rsidRPr="006C26A1">
              <w:rPr>
                <w:rStyle w:val="Hyperlink"/>
                <w:noProof/>
              </w:rPr>
              <w:t>SWOT Analysis</w:t>
            </w:r>
            <w:r>
              <w:rPr>
                <w:noProof/>
                <w:webHidden/>
              </w:rPr>
              <w:tab/>
            </w:r>
            <w:r>
              <w:rPr>
                <w:noProof/>
                <w:webHidden/>
              </w:rPr>
              <w:fldChar w:fldCharType="begin"/>
            </w:r>
            <w:r>
              <w:rPr>
                <w:noProof/>
                <w:webHidden/>
              </w:rPr>
              <w:instrText xml:space="preserve"> PAGEREF _Toc100304043 \h </w:instrText>
            </w:r>
            <w:r>
              <w:rPr>
                <w:noProof/>
                <w:webHidden/>
              </w:rPr>
            </w:r>
            <w:r>
              <w:rPr>
                <w:noProof/>
                <w:webHidden/>
              </w:rPr>
              <w:fldChar w:fldCharType="separate"/>
            </w:r>
            <w:r>
              <w:rPr>
                <w:noProof/>
                <w:webHidden/>
              </w:rPr>
              <w:t>4</w:t>
            </w:r>
            <w:r>
              <w:rPr>
                <w:noProof/>
                <w:webHidden/>
              </w:rPr>
              <w:fldChar w:fldCharType="end"/>
            </w:r>
          </w:hyperlink>
        </w:p>
        <w:p w14:paraId="24A38C42" w14:textId="6328408C" w:rsidR="00C43E0C" w:rsidRDefault="00C43E0C">
          <w:pPr>
            <w:pStyle w:val="TOC2"/>
            <w:tabs>
              <w:tab w:val="right" w:leader="dot" w:pos="9016"/>
            </w:tabs>
            <w:rPr>
              <w:rFonts w:eastAsiaTheme="minorEastAsia" w:cstheme="minorBidi"/>
              <w:b w:val="0"/>
              <w:bCs w:val="0"/>
              <w:noProof/>
              <w:sz w:val="24"/>
              <w:szCs w:val="24"/>
              <w:lang w:eastAsia="en-GB"/>
            </w:rPr>
          </w:pPr>
          <w:hyperlink w:anchor="_Toc100304044" w:history="1">
            <w:r w:rsidRPr="006C26A1">
              <w:rPr>
                <w:rStyle w:val="Hyperlink"/>
                <w:noProof/>
              </w:rPr>
              <w:t>Personal Development Plan</w:t>
            </w:r>
            <w:r>
              <w:rPr>
                <w:noProof/>
                <w:webHidden/>
              </w:rPr>
              <w:tab/>
            </w:r>
            <w:r>
              <w:rPr>
                <w:noProof/>
                <w:webHidden/>
              </w:rPr>
              <w:fldChar w:fldCharType="begin"/>
            </w:r>
            <w:r>
              <w:rPr>
                <w:noProof/>
                <w:webHidden/>
              </w:rPr>
              <w:instrText xml:space="preserve"> PAGEREF _Toc100304044 \h </w:instrText>
            </w:r>
            <w:r>
              <w:rPr>
                <w:noProof/>
                <w:webHidden/>
              </w:rPr>
            </w:r>
            <w:r>
              <w:rPr>
                <w:noProof/>
                <w:webHidden/>
              </w:rPr>
              <w:fldChar w:fldCharType="separate"/>
            </w:r>
            <w:r>
              <w:rPr>
                <w:noProof/>
                <w:webHidden/>
              </w:rPr>
              <w:t>5</w:t>
            </w:r>
            <w:r>
              <w:rPr>
                <w:noProof/>
                <w:webHidden/>
              </w:rPr>
              <w:fldChar w:fldCharType="end"/>
            </w:r>
          </w:hyperlink>
        </w:p>
        <w:p w14:paraId="31487507" w14:textId="37775FF5" w:rsidR="00C43E0C" w:rsidRDefault="00C43E0C">
          <w:pPr>
            <w:pStyle w:val="TOC2"/>
            <w:tabs>
              <w:tab w:val="right" w:leader="dot" w:pos="9016"/>
            </w:tabs>
            <w:rPr>
              <w:rFonts w:eastAsiaTheme="minorEastAsia" w:cstheme="minorBidi"/>
              <w:b w:val="0"/>
              <w:bCs w:val="0"/>
              <w:noProof/>
              <w:sz w:val="24"/>
              <w:szCs w:val="24"/>
              <w:lang w:eastAsia="en-GB"/>
            </w:rPr>
          </w:pPr>
          <w:hyperlink w:anchor="_Toc100304045" w:history="1">
            <w:r w:rsidRPr="006C26A1">
              <w:rPr>
                <w:rStyle w:val="Hyperlink"/>
                <w:noProof/>
              </w:rPr>
              <w:t>Personality Test</w:t>
            </w:r>
            <w:r>
              <w:rPr>
                <w:noProof/>
                <w:webHidden/>
              </w:rPr>
              <w:tab/>
            </w:r>
            <w:r>
              <w:rPr>
                <w:noProof/>
                <w:webHidden/>
              </w:rPr>
              <w:fldChar w:fldCharType="begin"/>
            </w:r>
            <w:r>
              <w:rPr>
                <w:noProof/>
                <w:webHidden/>
              </w:rPr>
              <w:instrText xml:space="preserve"> PAGEREF _Toc100304045 \h </w:instrText>
            </w:r>
            <w:r>
              <w:rPr>
                <w:noProof/>
                <w:webHidden/>
              </w:rPr>
            </w:r>
            <w:r>
              <w:rPr>
                <w:noProof/>
                <w:webHidden/>
              </w:rPr>
              <w:fldChar w:fldCharType="separate"/>
            </w:r>
            <w:r>
              <w:rPr>
                <w:noProof/>
                <w:webHidden/>
              </w:rPr>
              <w:t>6</w:t>
            </w:r>
            <w:r>
              <w:rPr>
                <w:noProof/>
                <w:webHidden/>
              </w:rPr>
              <w:fldChar w:fldCharType="end"/>
            </w:r>
          </w:hyperlink>
        </w:p>
        <w:p w14:paraId="43BE5819" w14:textId="4F676E3B" w:rsidR="00C43E0C" w:rsidRDefault="00C43E0C">
          <w:pPr>
            <w:pStyle w:val="TOC1"/>
            <w:tabs>
              <w:tab w:val="right" w:leader="dot" w:pos="9016"/>
            </w:tabs>
            <w:rPr>
              <w:rFonts w:eastAsiaTheme="minorEastAsia" w:cstheme="minorBidi"/>
              <w:b w:val="0"/>
              <w:bCs w:val="0"/>
              <w:i w:val="0"/>
              <w:iCs w:val="0"/>
              <w:noProof/>
              <w:lang w:eastAsia="en-GB"/>
            </w:rPr>
          </w:pPr>
          <w:hyperlink w:anchor="_Toc100304046" w:history="1">
            <w:r w:rsidRPr="006C26A1">
              <w:rPr>
                <w:rStyle w:val="Hyperlink"/>
                <w:noProof/>
              </w:rPr>
              <w:t>Part 3</w:t>
            </w:r>
            <w:r>
              <w:rPr>
                <w:noProof/>
                <w:webHidden/>
              </w:rPr>
              <w:tab/>
            </w:r>
            <w:r>
              <w:rPr>
                <w:noProof/>
                <w:webHidden/>
              </w:rPr>
              <w:fldChar w:fldCharType="begin"/>
            </w:r>
            <w:r>
              <w:rPr>
                <w:noProof/>
                <w:webHidden/>
              </w:rPr>
              <w:instrText xml:space="preserve"> PAGEREF _Toc100304046 \h </w:instrText>
            </w:r>
            <w:r>
              <w:rPr>
                <w:noProof/>
                <w:webHidden/>
              </w:rPr>
            </w:r>
            <w:r>
              <w:rPr>
                <w:noProof/>
                <w:webHidden/>
              </w:rPr>
              <w:fldChar w:fldCharType="separate"/>
            </w:r>
            <w:r>
              <w:rPr>
                <w:noProof/>
                <w:webHidden/>
              </w:rPr>
              <w:t>7</w:t>
            </w:r>
            <w:r>
              <w:rPr>
                <w:noProof/>
                <w:webHidden/>
              </w:rPr>
              <w:fldChar w:fldCharType="end"/>
            </w:r>
          </w:hyperlink>
        </w:p>
        <w:p w14:paraId="784686A7" w14:textId="08E6C849" w:rsidR="00C43E0C" w:rsidRDefault="00C43E0C">
          <w:pPr>
            <w:pStyle w:val="TOC2"/>
            <w:tabs>
              <w:tab w:val="right" w:leader="dot" w:pos="9016"/>
            </w:tabs>
            <w:rPr>
              <w:rFonts w:eastAsiaTheme="minorEastAsia" w:cstheme="minorBidi"/>
              <w:b w:val="0"/>
              <w:bCs w:val="0"/>
              <w:noProof/>
              <w:sz w:val="24"/>
              <w:szCs w:val="24"/>
              <w:lang w:eastAsia="en-GB"/>
            </w:rPr>
          </w:pPr>
          <w:hyperlink w:anchor="_Toc100304047" w:history="1">
            <w:r w:rsidRPr="006C26A1">
              <w:rPr>
                <w:rStyle w:val="Hyperlink"/>
                <w:noProof/>
              </w:rPr>
              <w:t>Gibbs Reflective Cycle</w:t>
            </w:r>
            <w:r>
              <w:rPr>
                <w:noProof/>
                <w:webHidden/>
              </w:rPr>
              <w:tab/>
            </w:r>
            <w:r>
              <w:rPr>
                <w:noProof/>
                <w:webHidden/>
              </w:rPr>
              <w:fldChar w:fldCharType="begin"/>
            </w:r>
            <w:r>
              <w:rPr>
                <w:noProof/>
                <w:webHidden/>
              </w:rPr>
              <w:instrText xml:space="preserve"> PAGEREF _Toc100304047 \h </w:instrText>
            </w:r>
            <w:r>
              <w:rPr>
                <w:noProof/>
                <w:webHidden/>
              </w:rPr>
            </w:r>
            <w:r>
              <w:rPr>
                <w:noProof/>
                <w:webHidden/>
              </w:rPr>
              <w:fldChar w:fldCharType="separate"/>
            </w:r>
            <w:r>
              <w:rPr>
                <w:noProof/>
                <w:webHidden/>
              </w:rPr>
              <w:t>7</w:t>
            </w:r>
            <w:r>
              <w:rPr>
                <w:noProof/>
                <w:webHidden/>
              </w:rPr>
              <w:fldChar w:fldCharType="end"/>
            </w:r>
          </w:hyperlink>
        </w:p>
        <w:p w14:paraId="44A8B120" w14:textId="1C0C6C88" w:rsidR="00C43E0C" w:rsidRDefault="00C43E0C">
          <w:pPr>
            <w:pStyle w:val="TOC2"/>
            <w:tabs>
              <w:tab w:val="right" w:leader="dot" w:pos="9016"/>
            </w:tabs>
            <w:rPr>
              <w:rFonts w:eastAsiaTheme="minorEastAsia" w:cstheme="minorBidi"/>
              <w:b w:val="0"/>
              <w:bCs w:val="0"/>
              <w:noProof/>
              <w:sz w:val="24"/>
              <w:szCs w:val="24"/>
              <w:lang w:eastAsia="en-GB"/>
            </w:rPr>
          </w:pPr>
          <w:hyperlink w:anchor="_Toc100304048" w:history="1">
            <w:r w:rsidRPr="006C26A1">
              <w:rPr>
                <w:rStyle w:val="Hyperlink"/>
                <w:noProof/>
              </w:rPr>
              <w:t>Mock interview</w:t>
            </w:r>
            <w:r>
              <w:rPr>
                <w:noProof/>
                <w:webHidden/>
              </w:rPr>
              <w:tab/>
            </w:r>
            <w:r>
              <w:rPr>
                <w:noProof/>
                <w:webHidden/>
              </w:rPr>
              <w:fldChar w:fldCharType="begin"/>
            </w:r>
            <w:r>
              <w:rPr>
                <w:noProof/>
                <w:webHidden/>
              </w:rPr>
              <w:instrText xml:space="preserve"> PAGEREF _Toc100304048 \h </w:instrText>
            </w:r>
            <w:r>
              <w:rPr>
                <w:noProof/>
                <w:webHidden/>
              </w:rPr>
            </w:r>
            <w:r>
              <w:rPr>
                <w:noProof/>
                <w:webHidden/>
              </w:rPr>
              <w:fldChar w:fldCharType="separate"/>
            </w:r>
            <w:r>
              <w:rPr>
                <w:noProof/>
                <w:webHidden/>
              </w:rPr>
              <w:t>8</w:t>
            </w:r>
            <w:r>
              <w:rPr>
                <w:noProof/>
                <w:webHidden/>
              </w:rPr>
              <w:fldChar w:fldCharType="end"/>
            </w:r>
          </w:hyperlink>
        </w:p>
        <w:p w14:paraId="169FE73A" w14:textId="7C1320CF" w:rsidR="00C43E0C" w:rsidRDefault="00C43E0C">
          <w:pPr>
            <w:pStyle w:val="TOC1"/>
            <w:tabs>
              <w:tab w:val="right" w:leader="dot" w:pos="9016"/>
            </w:tabs>
            <w:rPr>
              <w:rFonts w:eastAsiaTheme="minorEastAsia" w:cstheme="minorBidi"/>
              <w:b w:val="0"/>
              <w:bCs w:val="0"/>
              <w:i w:val="0"/>
              <w:iCs w:val="0"/>
              <w:noProof/>
              <w:lang w:eastAsia="en-GB"/>
            </w:rPr>
          </w:pPr>
          <w:hyperlink w:anchor="_Toc100304049" w:history="1">
            <w:r w:rsidRPr="006C26A1">
              <w:rPr>
                <w:rStyle w:val="Hyperlink"/>
                <w:noProof/>
              </w:rPr>
              <w:t>Reference:</w:t>
            </w:r>
            <w:r>
              <w:rPr>
                <w:noProof/>
                <w:webHidden/>
              </w:rPr>
              <w:tab/>
            </w:r>
            <w:r>
              <w:rPr>
                <w:noProof/>
                <w:webHidden/>
              </w:rPr>
              <w:fldChar w:fldCharType="begin"/>
            </w:r>
            <w:r>
              <w:rPr>
                <w:noProof/>
                <w:webHidden/>
              </w:rPr>
              <w:instrText xml:space="preserve"> PAGEREF _Toc100304049 \h </w:instrText>
            </w:r>
            <w:r>
              <w:rPr>
                <w:noProof/>
                <w:webHidden/>
              </w:rPr>
            </w:r>
            <w:r>
              <w:rPr>
                <w:noProof/>
                <w:webHidden/>
              </w:rPr>
              <w:fldChar w:fldCharType="separate"/>
            </w:r>
            <w:r>
              <w:rPr>
                <w:noProof/>
                <w:webHidden/>
              </w:rPr>
              <w:t>9</w:t>
            </w:r>
            <w:r>
              <w:rPr>
                <w:noProof/>
                <w:webHidden/>
              </w:rPr>
              <w:fldChar w:fldCharType="end"/>
            </w:r>
          </w:hyperlink>
        </w:p>
        <w:p w14:paraId="26A0DFBA" w14:textId="0F76644E" w:rsidR="002F72AE" w:rsidRDefault="002F72AE">
          <w:r>
            <w:rPr>
              <w:b/>
              <w:bCs/>
              <w:noProof/>
            </w:rPr>
            <w:fldChar w:fldCharType="end"/>
          </w:r>
        </w:p>
      </w:sdtContent>
    </w:sdt>
    <w:p w14:paraId="0A5E3503" w14:textId="77777777" w:rsidR="002F72AE" w:rsidRDefault="002F72AE" w:rsidP="001C0964"/>
    <w:p w14:paraId="1EC595ED" w14:textId="77777777" w:rsidR="002F72AE" w:rsidRDefault="002F72AE">
      <w:r>
        <w:br w:type="page"/>
      </w:r>
    </w:p>
    <w:p w14:paraId="4575EE86" w14:textId="5B246863" w:rsidR="001C0964" w:rsidRDefault="00D67464" w:rsidP="002F72AE">
      <w:pPr>
        <w:pStyle w:val="Heading1"/>
      </w:pPr>
      <w:bookmarkStart w:id="0" w:name="_Toc100304040"/>
      <w:r>
        <w:lastRenderedPageBreak/>
        <w:t>Introduction</w:t>
      </w:r>
      <w:bookmarkEnd w:id="0"/>
      <w:r>
        <w:t xml:space="preserve"> </w:t>
      </w:r>
    </w:p>
    <w:p w14:paraId="0D915B7A" w14:textId="2F01C9EF" w:rsidR="00242E90" w:rsidRPr="00F13B45" w:rsidRDefault="00242E90" w:rsidP="00F13B45">
      <w:pPr>
        <w:spacing w:line="360" w:lineRule="auto"/>
        <w:rPr>
          <w:rFonts w:ascii="Arial" w:hAnsi="Arial" w:cs="Arial"/>
        </w:rPr>
      </w:pPr>
      <w:r w:rsidRPr="00F13B45">
        <w:rPr>
          <w:rFonts w:ascii="Arial" w:hAnsi="Arial" w:cs="Arial"/>
        </w:rPr>
        <w:t>This assessment will include</w:t>
      </w:r>
      <w:r w:rsidR="00C20551" w:rsidRPr="00F13B45">
        <w:rPr>
          <w:rFonts w:ascii="Arial" w:hAnsi="Arial" w:cs="Arial"/>
        </w:rPr>
        <w:t xml:space="preserve"> in the first part,</w:t>
      </w:r>
      <w:r w:rsidRPr="00F13B45">
        <w:rPr>
          <w:rFonts w:ascii="Arial" w:hAnsi="Arial" w:cs="Arial"/>
        </w:rPr>
        <w:t xml:space="preserve"> the information about mine skills and competences </w:t>
      </w:r>
      <w:r w:rsidR="00862247" w:rsidRPr="00F13B45">
        <w:rPr>
          <w:rFonts w:ascii="Arial" w:hAnsi="Arial" w:cs="Arial"/>
        </w:rPr>
        <w:t>using three tools which are SWOT Analysis, Personal Development Plan and Personality Test.</w:t>
      </w:r>
      <w:r w:rsidR="00C20551" w:rsidRPr="00F13B45">
        <w:rPr>
          <w:rFonts w:ascii="Arial" w:hAnsi="Arial" w:cs="Arial"/>
        </w:rPr>
        <w:t xml:space="preserve"> </w:t>
      </w:r>
    </w:p>
    <w:p w14:paraId="072393D5" w14:textId="546F1E20" w:rsidR="00C20551" w:rsidRPr="00F13B45" w:rsidRDefault="00C20551" w:rsidP="00F13B45">
      <w:pPr>
        <w:spacing w:line="360" w:lineRule="auto"/>
        <w:rPr>
          <w:rFonts w:ascii="Arial" w:hAnsi="Arial" w:cs="Arial"/>
        </w:rPr>
      </w:pPr>
      <w:r w:rsidRPr="00F13B45">
        <w:rPr>
          <w:rFonts w:ascii="Arial" w:hAnsi="Arial" w:cs="Arial"/>
        </w:rPr>
        <w:t xml:space="preserve">In the second part, </w:t>
      </w:r>
      <w:r w:rsidR="00520350" w:rsidRPr="00F13B45">
        <w:rPr>
          <w:rFonts w:ascii="Arial" w:hAnsi="Arial" w:cs="Arial"/>
        </w:rPr>
        <w:t xml:space="preserve">all these tool will be explained with more details and how these can help and be used in certain scenarios. </w:t>
      </w:r>
    </w:p>
    <w:p w14:paraId="263549C2" w14:textId="7793BA5B" w:rsidR="00C20551" w:rsidRPr="00F13B45" w:rsidRDefault="00520350" w:rsidP="00F13B45">
      <w:pPr>
        <w:spacing w:line="360" w:lineRule="auto"/>
        <w:rPr>
          <w:rFonts w:ascii="Arial" w:hAnsi="Arial" w:cs="Arial"/>
        </w:rPr>
      </w:pPr>
      <w:r w:rsidRPr="00F13B45">
        <w:rPr>
          <w:rFonts w:ascii="Arial" w:hAnsi="Arial" w:cs="Arial"/>
        </w:rPr>
        <w:t xml:space="preserve">In the last part, </w:t>
      </w:r>
      <w:r w:rsidR="00702495" w:rsidRPr="00F13B45">
        <w:rPr>
          <w:rFonts w:ascii="Arial" w:hAnsi="Arial" w:cs="Arial"/>
        </w:rPr>
        <w:t xml:space="preserve">is about assess and reflect on mine learning about previous tasks such as open boos assessment, </w:t>
      </w:r>
      <w:r w:rsidR="00800FCE" w:rsidRPr="00F13B45">
        <w:rPr>
          <w:rFonts w:ascii="Arial" w:hAnsi="Arial" w:cs="Arial"/>
        </w:rPr>
        <w:t>mock interview and UK employment</w:t>
      </w:r>
      <w:r w:rsidR="00702495" w:rsidRPr="00F13B45">
        <w:rPr>
          <w:rFonts w:ascii="Arial" w:hAnsi="Arial" w:cs="Arial"/>
        </w:rPr>
        <w:t xml:space="preserve"> </w:t>
      </w:r>
      <w:r w:rsidR="00800FCE" w:rsidRPr="00F13B45">
        <w:rPr>
          <w:rFonts w:ascii="Arial" w:hAnsi="Arial" w:cs="Arial"/>
        </w:rPr>
        <w:t>legislation.</w:t>
      </w:r>
    </w:p>
    <w:p w14:paraId="7961255F" w14:textId="1EE3B882" w:rsidR="00800FCE" w:rsidRDefault="00800FCE" w:rsidP="001C0964"/>
    <w:p w14:paraId="212A049B" w14:textId="2926DB35" w:rsidR="00800FCE" w:rsidRDefault="00336458" w:rsidP="002F72AE">
      <w:pPr>
        <w:pStyle w:val="Heading1"/>
      </w:pPr>
      <w:bookmarkStart w:id="1" w:name="_Toc100304041"/>
      <w:r>
        <w:t>Part 1</w:t>
      </w:r>
      <w:bookmarkEnd w:id="1"/>
      <w:r>
        <w:t xml:space="preserve"> </w:t>
      </w:r>
    </w:p>
    <w:p w14:paraId="6428EB9A" w14:textId="77777777" w:rsidR="00BE438E" w:rsidRPr="00F13B45" w:rsidRDefault="009161ED" w:rsidP="00F13B45">
      <w:pPr>
        <w:spacing w:line="360" w:lineRule="auto"/>
        <w:rPr>
          <w:rFonts w:ascii="Arial" w:hAnsi="Arial" w:cs="Arial"/>
        </w:rPr>
      </w:pPr>
      <w:r w:rsidRPr="00F13B45">
        <w:rPr>
          <w:rFonts w:ascii="Arial" w:hAnsi="Arial" w:cs="Arial"/>
          <w:noProof/>
        </w:rPr>
        <w:drawing>
          <wp:anchor distT="0" distB="0" distL="114300" distR="114300" simplePos="0" relativeHeight="251661312" behindDoc="0" locked="0" layoutInCell="1" allowOverlap="1" wp14:anchorId="67AF9F95" wp14:editId="22335D52">
            <wp:simplePos x="0" y="0"/>
            <wp:positionH relativeFrom="column">
              <wp:posOffset>1841500</wp:posOffset>
            </wp:positionH>
            <wp:positionV relativeFrom="paragraph">
              <wp:posOffset>616282</wp:posOffset>
            </wp:positionV>
            <wp:extent cx="4268907" cy="5492446"/>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68907" cy="5492446"/>
                    </a:xfrm>
                    <a:prstGeom prst="rect">
                      <a:avLst/>
                    </a:prstGeom>
                  </pic:spPr>
                </pic:pic>
              </a:graphicData>
            </a:graphic>
            <wp14:sizeRelH relativeFrom="page">
              <wp14:pctWidth>0</wp14:pctWidth>
            </wp14:sizeRelH>
            <wp14:sizeRelV relativeFrom="page">
              <wp14:pctHeight>0</wp14:pctHeight>
            </wp14:sizeRelV>
          </wp:anchor>
        </w:drawing>
      </w:r>
      <w:r w:rsidR="003755F7" w:rsidRPr="00F13B45">
        <w:rPr>
          <w:rFonts w:ascii="Arial" w:hAnsi="Arial" w:cs="Arial"/>
        </w:rPr>
        <w:t>“self-awareness represents how clearly we see our own values, passions, aspiration,</w:t>
      </w:r>
      <w:r w:rsidR="00566019" w:rsidRPr="00F13B45">
        <w:rPr>
          <w:rFonts w:ascii="Arial" w:hAnsi="Arial" w:cs="Arial"/>
        </w:rPr>
        <w:t xml:space="preserve"> fit with our environment, reactions and impacts on others.”</w:t>
      </w:r>
      <w:r w:rsidR="003755F7" w:rsidRPr="00F13B45">
        <w:rPr>
          <w:rFonts w:ascii="Arial" w:hAnsi="Arial" w:cs="Arial"/>
        </w:rPr>
        <w:t xml:space="preserve"> </w:t>
      </w:r>
      <w:r w:rsidR="00A338EC" w:rsidRPr="00F13B45">
        <w:rPr>
          <w:rFonts w:ascii="Arial" w:hAnsi="Arial" w:cs="Arial"/>
        </w:rPr>
        <w:t>Self-awareness</w:t>
      </w:r>
      <w:r w:rsidR="008F4452" w:rsidRPr="00F13B45">
        <w:rPr>
          <w:rFonts w:ascii="Arial" w:hAnsi="Arial" w:cs="Arial"/>
        </w:rPr>
        <w:t xml:space="preserve"> is when you have a clear picture of yourself and your personality that include the strength, weaknesses, thoughts, beliefs, motivation and emotions.</w:t>
      </w:r>
    </w:p>
    <w:p w14:paraId="40885219" w14:textId="1D01FBF8" w:rsidR="00BE438E" w:rsidRPr="00F13B45" w:rsidRDefault="00BE438E" w:rsidP="00F13B45">
      <w:pPr>
        <w:spacing w:line="360" w:lineRule="auto"/>
        <w:rPr>
          <w:rFonts w:ascii="Arial" w:hAnsi="Arial" w:cs="Arial"/>
        </w:rPr>
      </w:pPr>
      <w:proofErr w:type="spellStart"/>
      <w:r w:rsidRPr="00F13B45">
        <w:rPr>
          <w:rFonts w:ascii="Arial" w:hAnsi="Arial" w:cs="Arial"/>
        </w:rPr>
        <w:t>Self awareness</w:t>
      </w:r>
      <w:proofErr w:type="spellEnd"/>
      <w:r w:rsidRPr="00F13B45">
        <w:rPr>
          <w:rFonts w:ascii="Arial" w:hAnsi="Arial" w:cs="Arial"/>
        </w:rPr>
        <w:t xml:space="preserve"> is really important because it helps you to reflect on yourself, recognise your strengths and weaknesses, helps to </w:t>
      </w:r>
      <w:r w:rsidR="007A5BEA" w:rsidRPr="00F13B45">
        <w:rPr>
          <w:rFonts w:ascii="Arial" w:hAnsi="Arial" w:cs="Arial"/>
        </w:rPr>
        <w:t>control your emotions and take criticism.</w:t>
      </w:r>
      <w:r w:rsidR="00B30A53" w:rsidRPr="00F13B45">
        <w:rPr>
          <w:rFonts w:ascii="Arial" w:hAnsi="Arial" w:cs="Arial"/>
        </w:rPr>
        <w:t xml:space="preserve"> </w:t>
      </w:r>
      <w:r w:rsidR="007A5BEA" w:rsidRPr="00F13B45">
        <w:rPr>
          <w:rFonts w:ascii="Arial" w:hAnsi="Arial" w:cs="Arial"/>
        </w:rPr>
        <w:t>The 95% of the people thinks that they are self-aware but the actual figure is only 10-15%.</w:t>
      </w:r>
    </w:p>
    <w:p w14:paraId="0C3E1209" w14:textId="68F5AAE5" w:rsidR="00336458" w:rsidRPr="00F13B45" w:rsidRDefault="00A338EC" w:rsidP="00F13B45">
      <w:pPr>
        <w:spacing w:line="360" w:lineRule="auto"/>
        <w:rPr>
          <w:rFonts w:ascii="Arial" w:hAnsi="Arial" w:cs="Arial"/>
        </w:rPr>
      </w:pPr>
      <w:r w:rsidRPr="00F13B45">
        <w:rPr>
          <w:rFonts w:ascii="Arial" w:hAnsi="Arial" w:cs="Arial"/>
        </w:rPr>
        <w:lastRenderedPageBreak/>
        <w:t xml:space="preserve">In our lesson we have a </w:t>
      </w:r>
      <w:r w:rsidR="00D55CF4" w:rsidRPr="00F13B45">
        <w:rPr>
          <w:rFonts w:ascii="Arial" w:hAnsi="Arial" w:cs="Arial"/>
        </w:rPr>
        <w:t>self-awareness</w:t>
      </w:r>
      <w:r w:rsidRPr="00F13B45">
        <w:rPr>
          <w:rFonts w:ascii="Arial" w:hAnsi="Arial" w:cs="Arial"/>
        </w:rPr>
        <w:t xml:space="preserve"> quiz to find out about ourselves with the help of one of the person that knows us well.</w:t>
      </w:r>
    </w:p>
    <w:p w14:paraId="7070C850" w14:textId="77777777" w:rsidR="008822F4" w:rsidRPr="00F13B45" w:rsidRDefault="009161ED" w:rsidP="00F13B45">
      <w:pPr>
        <w:spacing w:line="360" w:lineRule="auto"/>
        <w:rPr>
          <w:rFonts w:ascii="Arial" w:hAnsi="Arial" w:cs="Arial"/>
        </w:rPr>
      </w:pPr>
      <w:r w:rsidRPr="00F13B45">
        <w:rPr>
          <w:rFonts w:ascii="Arial" w:hAnsi="Arial" w:cs="Arial"/>
        </w:rPr>
        <w:t>As you can see the outcome has been sent by email</w:t>
      </w:r>
      <w:r w:rsidR="008822F4" w:rsidRPr="00F13B45">
        <w:rPr>
          <w:rFonts w:ascii="Arial" w:hAnsi="Arial" w:cs="Arial"/>
        </w:rPr>
        <w:t>, it include a detailed description of myself based on the quiz that I have done and right below there is another description of myself again but this time is based on my friend’s answers to the quiz.</w:t>
      </w:r>
    </w:p>
    <w:p w14:paraId="692B0E1E" w14:textId="77777777" w:rsidR="003D4A0C" w:rsidRPr="00F13B45" w:rsidRDefault="003D4A0C" w:rsidP="00F13B45">
      <w:pPr>
        <w:spacing w:line="360" w:lineRule="auto"/>
        <w:rPr>
          <w:rFonts w:ascii="Arial" w:hAnsi="Arial" w:cs="Arial"/>
        </w:rPr>
      </w:pPr>
      <w:r w:rsidRPr="00F13B45">
        <w:rPr>
          <w:rFonts w:ascii="Arial" w:hAnsi="Arial" w:cs="Arial"/>
        </w:rPr>
        <w:t xml:space="preserve">Based on the result I am a pleaser that cares more how others sees me rather </w:t>
      </w:r>
      <w:proofErr w:type="spellStart"/>
      <w:r w:rsidRPr="00F13B45">
        <w:rPr>
          <w:rFonts w:ascii="Arial" w:hAnsi="Arial" w:cs="Arial"/>
        </w:rPr>
        <w:t>then</w:t>
      </w:r>
      <w:proofErr w:type="spellEnd"/>
      <w:r w:rsidRPr="00F13B45">
        <w:rPr>
          <w:rFonts w:ascii="Arial" w:hAnsi="Arial" w:cs="Arial"/>
        </w:rPr>
        <w:t xml:space="preserve"> how I see myself.</w:t>
      </w:r>
    </w:p>
    <w:p w14:paraId="0B0D88EE" w14:textId="607936ED" w:rsidR="00265DB6" w:rsidRPr="00F13B45" w:rsidRDefault="003D4A0C" w:rsidP="00F13B45">
      <w:pPr>
        <w:spacing w:line="360" w:lineRule="auto"/>
        <w:rPr>
          <w:rFonts w:ascii="Arial" w:hAnsi="Arial" w:cs="Arial"/>
        </w:rPr>
      </w:pPr>
      <w:r w:rsidRPr="00F13B45">
        <w:rPr>
          <w:rFonts w:ascii="Arial" w:hAnsi="Arial" w:cs="Arial"/>
        </w:rPr>
        <w:t xml:space="preserve">Added to this I have done the SWOT analysis where I have </w:t>
      </w:r>
      <w:r w:rsidR="00265DB6" w:rsidRPr="00F13B45">
        <w:rPr>
          <w:rFonts w:ascii="Arial" w:hAnsi="Arial" w:cs="Arial"/>
        </w:rPr>
        <w:t>find out what are my strength are, such as time management skills and organisation skills. It highlights my weaknesses such as easily distractive and impatient. In the end I have to find what opportunities that I have and what threats I might face.</w:t>
      </w:r>
    </w:p>
    <w:p w14:paraId="253D05AE" w14:textId="44D5E618" w:rsidR="00BE438E" w:rsidRPr="00F13B45" w:rsidRDefault="003F34C0" w:rsidP="00F13B45">
      <w:pPr>
        <w:spacing w:line="360" w:lineRule="auto"/>
        <w:rPr>
          <w:rFonts w:ascii="Arial" w:hAnsi="Arial" w:cs="Arial"/>
        </w:rPr>
      </w:pPr>
      <w:r w:rsidRPr="00F13B45">
        <w:rPr>
          <w:rFonts w:ascii="Arial" w:hAnsi="Arial" w:cs="Arial"/>
        </w:rPr>
        <w:t xml:space="preserve">Last but not least the personality </w:t>
      </w:r>
      <w:r w:rsidR="006B1A21" w:rsidRPr="00F13B45">
        <w:rPr>
          <w:rFonts w:ascii="Arial" w:hAnsi="Arial" w:cs="Arial"/>
        </w:rPr>
        <w:t xml:space="preserve"> test with several questions that at the end tells you </w:t>
      </w:r>
      <w:r w:rsidR="00F80CCA" w:rsidRPr="00F13B45">
        <w:rPr>
          <w:rFonts w:ascii="Arial" w:hAnsi="Arial" w:cs="Arial"/>
        </w:rPr>
        <w:t>what</w:t>
      </w:r>
      <w:r w:rsidR="006B1A21" w:rsidRPr="00F13B45">
        <w:rPr>
          <w:rFonts w:ascii="Arial" w:hAnsi="Arial" w:cs="Arial"/>
        </w:rPr>
        <w:t xml:space="preserve"> kind of a personality you have, </w:t>
      </w:r>
      <w:r w:rsidR="00497AE5" w:rsidRPr="00F13B45">
        <w:rPr>
          <w:rFonts w:ascii="Arial" w:hAnsi="Arial" w:cs="Arial"/>
        </w:rPr>
        <w:t>I am an virtuoso.</w:t>
      </w:r>
    </w:p>
    <w:p w14:paraId="5CE8EFD9" w14:textId="77777777" w:rsidR="00497AE5" w:rsidRDefault="00497AE5" w:rsidP="001C0964"/>
    <w:p w14:paraId="078924A4" w14:textId="351170FA" w:rsidR="00800FCE" w:rsidRDefault="003D4A0C" w:rsidP="001C0964">
      <w:r>
        <w:t xml:space="preserve">  </w:t>
      </w:r>
      <w:r w:rsidR="008822F4">
        <w:t xml:space="preserve"> </w:t>
      </w:r>
      <w:r w:rsidR="00497AE5">
        <w:rPr>
          <w:noProof/>
        </w:rPr>
        <w:drawing>
          <wp:inline distT="0" distB="0" distL="0" distR="0" wp14:anchorId="7927E8FB" wp14:editId="59970691">
            <wp:extent cx="5731510" cy="3403600"/>
            <wp:effectExtent l="0" t="0" r="0" b="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403600"/>
                    </a:xfrm>
                    <a:prstGeom prst="rect">
                      <a:avLst/>
                    </a:prstGeom>
                  </pic:spPr>
                </pic:pic>
              </a:graphicData>
            </a:graphic>
          </wp:inline>
        </w:drawing>
      </w:r>
    </w:p>
    <w:p w14:paraId="0972D696" w14:textId="53667AD3" w:rsidR="00800FCE" w:rsidRDefault="00800FCE" w:rsidP="001C0964"/>
    <w:p w14:paraId="7C00B12B" w14:textId="0C8BEBCE" w:rsidR="00C20551" w:rsidRDefault="00C20551" w:rsidP="001C0964"/>
    <w:p w14:paraId="10AC9640" w14:textId="77777777" w:rsidR="002F72AE" w:rsidRDefault="002F72AE" w:rsidP="002F72AE">
      <w:pPr>
        <w:pStyle w:val="Heading1"/>
      </w:pPr>
    </w:p>
    <w:p w14:paraId="304BF8E9" w14:textId="77777777" w:rsidR="002F72AE" w:rsidRDefault="002F72AE" w:rsidP="002F72AE">
      <w:pPr>
        <w:pStyle w:val="Heading1"/>
      </w:pPr>
    </w:p>
    <w:p w14:paraId="367433BB" w14:textId="22F14F06" w:rsidR="002F72AE" w:rsidRDefault="002F72AE" w:rsidP="002F72AE"/>
    <w:p w14:paraId="68C49708" w14:textId="56306457" w:rsidR="002F72AE" w:rsidRDefault="002F72AE" w:rsidP="002F72AE">
      <w:pPr>
        <w:pStyle w:val="Heading1"/>
      </w:pPr>
      <w:bookmarkStart w:id="2" w:name="_Toc100304042"/>
      <w:r>
        <w:lastRenderedPageBreak/>
        <w:t>Part 2</w:t>
      </w:r>
      <w:bookmarkEnd w:id="2"/>
      <w:r>
        <w:t xml:space="preserve"> </w:t>
      </w:r>
    </w:p>
    <w:p w14:paraId="22654E1B" w14:textId="77777777" w:rsidR="002F72AE" w:rsidRDefault="002F72AE"/>
    <w:p w14:paraId="423F97B7" w14:textId="77777777" w:rsidR="004439EA" w:rsidRPr="00F13B45" w:rsidRDefault="002F72AE" w:rsidP="00F13B45">
      <w:pPr>
        <w:spacing w:line="360" w:lineRule="auto"/>
        <w:rPr>
          <w:rFonts w:ascii="Arial" w:hAnsi="Arial" w:cs="Arial"/>
        </w:rPr>
      </w:pPr>
      <w:r w:rsidRPr="00F13B45">
        <w:rPr>
          <w:rFonts w:ascii="Arial" w:hAnsi="Arial" w:cs="Arial"/>
        </w:rPr>
        <w:t xml:space="preserve">In the second part of the </w:t>
      </w:r>
      <w:r w:rsidR="009A0492" w:rsidRPr="00F13B45">
        <w:rPr>
          <w:rFonts w:ascii="Arial" w:hAnsi="Arial" w:cs="Arial"/>
        </w:rPr>
        <w:t>assignment,</w:t>
      </w:r>
      <w:r w:rsidRPr="00F13B45">
        <w:rPr>
          <w:rFonts w:ascii="Arial" w:hAnsi="Arial" w:cs="Arial"/>
        </w:rPr>
        <w:t xml:space="preserve"> </w:t>
      </w:r>
      <w:r w:rsidR="009A0492" w:rsidRPr="00F13B45">
        <w:rPr>
          <w:rFonts w:ascii="Arial" w:hAnsi="Arial" w:cs="Arial"/>
        </w:rPr>
        <w:t>I am being appointed as manager in my organisation</w:t>
      </w:r>
      <w:r w:rsidR="002D650E" w:rsidRPr="00F13B45">
        <w:rPr>
          <w:rFonts w:ascii="Arial" w:hAnsi="Arial" w:cs="Arial"/>
        </w:rPr>
        <w:t xml:space="preserve">, regarding my responsibility I will be determining the learning </w:t>
      </w:r>
      <w:r w:rsidR="004439EA" w:rsidRPr="00F13B45">
        <w:rPr>
          <w:rFonts w:ascii="Arial" w:hAnsi="Arial" w:cs="Arial"/>
        </w:rPr>
        <w:t>and the development in the training that my staff has had.</w:t>
      </w:r>
    </w:p>
    <w:p w14:paraId="27BF4BB8" w14:textId="77777777" w:rsidR="00AA7113" w:rsidRPr="00F13B45" w:rsidRDefault="004439EA" w:rsidP="00F13B45">
      <w:pPr>
        <w:spacing w:line="360" w:lineRule="auto"/>
        <w:rPr>
          <w:rFonts w:ascii="Arial" w:hAnsi="Arial" w:cs="Arial"/>
        </w:rPr>
      </w:pPr>
      <w:r w:rsidRPr="00F13B45">
        <w:rPr>
          <w:rFonts w:ascii="Arial" w:hAnsi="Arial" w:cs="Arial"/>
        </w:rPr>
        <w:t>The methods that I will be using are the same as mentioned before</w:t>
      </w:r>
      <w:r w:rsidR="00AA7113" w:rsidRPr="00F13B45">
        <w:rPr>
          <w:rFonts w:ascii="Arial" w:hAnsi="Arial" w:cs="Arial"/>
        </w:rPr>
        <w:t>.</w:t>
      </w:r>
    </w:p>
    <w:p w14:paraId="22FBC50A" w14:textId="1F2B0D41" w:rsidR="00A54AE5" w:rsidRPr="00F13B45" w:rsidRDefault="0076447F" w:rsidP="00F13B45">
      <w:pPr>
        <w:spacing w:line="360" w:lineRule="auto"/>
        <w:rPr>
          <w:rFonts w:ascii="Arial" w:hAnsi="Arial" w:cs="Arial"/>
        </w:rPr>
      </w:pPr>
      <w:r w:rsidRPr="00F13B45">
        <w:rPr>
          <w:rFonts w:ascii="Arial" w:hAnsi="Arial" w:cs="Arial"/>
        </w:rPr>
        <w:t xml:space="preserve">Training is process that every employee goes through to learn </w:t>
      </w:r>
      <w:r w:rsidR="00A54AE5" w:rsidRPr="00F13B45">
        <w:rPr>
          <w:rFonts w:ascii="Arial" w:hAnsi="Arial" w:cs="Arial"/>
        </w:rPr>
        <w:t xml:space="preserve">new skills and how a job should be done. </w:t>
      </w:r>
      <w:r w:rsidR="00EE1177" w:rsidRPr="00F13B45">
        <w:rPr>
          <w:rFonts w:ascii="Arial" w:hAnsi="Arial" w:cs="Arial"/>
        </w:rPr>
        <w:t>Also,</w:t>
      </w:r>
      <w:r w:rsidR="00A54AE5" w:rsidRPr="00F13B45">
        <w:rPr>
          <w:rFonts w:ascii="Arial" w:hAnsi="Arial" w:cs="Arial"/>
        </w:rPr>
        <w:t xml:space="preserve"> training is used to improve current or special knowledge, an attitude toward a job to make sure is performed accurately and to make sure that the quality of the work improves.</w:t>
      </w:r>
    </w:p>
    <w:p w14:paraId="7BA1DA04" w14:textId="6A82BDB6" w:rsidR="001F1ACD" w:rsidRPr="00F13B45" w:rsidRDefault="00FA6B47" w:rsidP="00F13B45">
      <w:pPr>
        <w:spacing w:line="360" w:lineRule="auto"/>
        <w:rPr>
          <w:rFonts w:ascii="Arial" w:hAnsi="Arial" w:cs="Arial"/>
        </w:rPr>
      </w:pPr>
      <w:r w:rsidRPr="00F13B45">
        <w:rPr>
          <w:rFonts w:ascii="Arial" w:hAnsi="Arial" w:cs="Arial"/>
        </w:rPr>
        <w:t xml:space="preserve">Development is a </w:t>
      </w:r>
      <w:r w:rsidR="00EE1177" w:rsidRPr="00F13B45">
        <w:rPr>
          <w:rFonts w:ascii="Arial" w:hAnsi="Arial" w:cs="Arial"/>
        </w:rPr>
        <w:t>long-term</w:t>
      </w:r>
      <w:r w:rsidRPr="00F13B45">
        <w:rPr>
          <w:rFonts w:ascii="Arial" w:hAnsi="Arial" w:cs="Arial"/>
        </w:rPr>
        <w:t xml:space="preserve"> concept that requires a lot of time and experience, </w:t>
      </w:r>
      <w:r w:rsidR="00DB4707" w:rsidRPr="00F13B45">
        <w:rPr>
          <w:rFonts w:ascii="Arial" w:hAnsi="Arial" w:cs="Arial"/>
        </w:rPr>
        <w:t>it may lead to an employee to liking the organisation’s strategy and their learning plans.</w:t>
      </w:r>
    </w:p>
    <w:p w14:paraId="0C67A6E7" w14:textId="77777777" w:rsidR="001F1ACD" w:rsidRPr="00F13B45" w:rsidRDefault="001F1ACD" w:rsidP="00F13B45">
      <w:pPr>
        <w:spacing w:line="360" w:lineRule="auto"/>
        <w:rPr>
          <w:rFonts w:ascii="Arial" w:hAnsi="Arial" w:cs="Arial"/>
        </w:rPr>
      </w:pPr>
      <w:r w:rsidRPr="00F13B45">
        <w:rPr>
          <w:rFonts w:ascii="Arial" w:hAnsi="Arial" w:cs="Arial"/>
        </w:rPr>
        <w:t>To learn more about the staff members the method that are going to be used are: SWOT analysis, personal development plan and personality test.</w:t>
      </w:r>
    </w:p>
    <w:p w14:paraId="1E2AB866" w14:textId="77777777" w:rsidR="001F1ACD" w:rsidRDefault="001F1ACD"/>
    <w:p w14:paraId="73982FE6" w14:textId="77777777" w:rsidR="001F1ACD" w:rsidRDefault="001F1ACD" w:rsidP="00570B7A">
      <w:pPr>
        <w:pStyle w:val="Heading2"/>
      </w:pPr>
      <w:bookmarkStart w:id="3" w:name="_Toc100304043"/>
      <w:r>
        <w:t>SWOT Analysis</w:t>
      </w:r>
      <w:bookmarkEnd w:id="3"/>
      <w:r>
        <w:t xml:space="preserve"> </w:t>
      </w:r>
    </w:p>
    <w:p w14:paraId="3333FDD1" w14:textId="75805D24" w:rsidR="001F1ACD" w:rsidRDefault="001F1ACD"/>
    <w:p w14:paraId="58822331" w14:textId="696626E1" w:rsidR="008B7BE6" w:rsidRPr="00F13B45" w:rsidRDefault="0058498B" w:rsidP="00F13B45">
      <w:pPr>
        <w:spacing w:line="360" w:lineRule="auto"/>
        <w:rPr>
          <w:rFonts w:ascii="Arial" w:hAnsi="Arial" w:cs="Arial"/>
        </w:rPr>
      </w:pPr>
      <w:r w:rsidRPr="00F13B45">
        <w:rPr>
          <w:rFonts w:ascii="Arial" w:hAnsi="Arial" w:cs="Arial"/>
        </w:rPr>
        <w:t>“SWOT Analysis is a popular 4-box strategy analysis and strategy development framework.”</w:t>
      </w:r>
    </w:p>
    <w:p w14:paraId="0EEE656D" w14:textId="69EDBD5D" w:rsidR="0058498B" w:rsidRPr="00F13B45" w:rsidRDefault="005B2C96" w:rsidP="00F13B45">
      <w:pPr>
        <w:spacing w:line="360" w:lineRule="auto"/>
        <w:rPr>
          <w:rFonts w:ascii="Arial" w:hAnsi="Arial" w:cs="Arial"/>
        </w:rPr>
      </w:pPr>
      <w:r w:rsidRPr="00F13B45">
        <w:rPr>
          <w:rFonts w:ascii="Arial" w:hAnsi="Arial" w:cs="Arial"/>
        </w:rPr>
        <w:t>SWOT each letter has a significant and it stand for strengths, weaknesses, opportunities, threats</w:t>
      </w:r>
      <w:r w:rsidR="003C05FC" w:rsidRPr="00F13B45">
        <w:rPr>
          <w:rFonts w:ascii="Arial" w:hAnsi="Arial" w:cs="Arial"/>
        </w:rPr>
        <w:t xml:space="preserve">; it highlights the micro part of a company but its also used to </w:t>
      </w:r>
      <w:r w:rsidR="00966A6D" w:rsidRPr="00F13B45">
        <w:rPr>
          <w:rFonts w:ascii="Arial" w:hAnsi="Arial" w:cs="Arial"/>
        </w:rPr>
        <w:t>by people to know more about their selves, to know what they are good at and where they need to improve, what can they to do so and what kind of tasks of difficulties they might have to go through</w:t>
      </w:r>
      <w:r w:rsidR="001154B5" w:rsidRPr="00F13B45">
        <w:rPr>
          <w:rFonts w:ascii="Arial" w:hAnsi="Arial" w:cs="Arial"/>
        </w:rPr>
        <w:t>.</w:t>
      </w:r>
    </w:p>
    <w:p w14:paraId="60869218" w14:textId="3EC79EF9" w:rsidR="001154B5" w:rsidRPr="00F13B45" w:rsidRDefault="00273A6E" w:rsidP="00F13B45">
      <w:pPr>
        <w:spacing w:line="360" w:lineRule="auto"/>
        <w:rPr>
          <w:rFonts w:ascii="Arial" w:hAnsi="Arial" w:cs="Arial"/>
        </w:rPr>
      </w:pPr>
      <w:r w:rsidRPr="00F13B45">
        <w:rPr>
          <w:rFonts w:ascii="Arial" w:hAnsi="Arial" w:cs="Arial"/>
        </w:rPr>
        <w:t xml:space="preserve">Is best if </w:t>
      </w:r>
      <w:r w:rsidR="00EE1177" w:rsidRPr="00F13B45">
        <w:rPr>
          <w:rFonts w:ascii="Arial" w:hAnsi="Arial" w:cs="Arial"/>
        </w:rPr>
        <w:t>this</w:t>
      </w:r>
      <w:r w:rsidRPr="00F13B45">
        <w:rPr>
          <w:rFonts w:ascii="Arial" w:hAnsi="Arial" w:cs="Arial"/>
        </w:rPr>
        <w:t xml:space="preserve"> tool is used before an organisation’s decides to launch a new strategy</w:t>
      </w:r>
      <w:r w:rsidR="0054314C" w:rsidRPr="00F13B45">
        <w:rPr>
          <w:rFonts w:ascii="Arial" w:hAnsi="Arial" w:cs="Arial"/>
        </w:rPr>
        <w:t xml:space="preserve">, </w:t>
      </w:r>
      <w:proofErr w:type="spellStart"/>
      <w:r w:rsidR="0054314C" w:rsidRPr="00F13B45">
        <w:rPr>
          <w:rFonts w:ascii="Arial" w:hAnsi="Arial" w:cs="Arial"/>
        </w:rPr>
        <w:t>its</w:t>
      </w:r>
      <w:proofErr w:type="spellEnd"/>
      <w:r w:rsidR="0054314C" w:rsidRPr="00F13B45">
        <w:rPr>
          <w:rFonts w:ascii="Arial" w:hAnsi="Arial" w:cs="Arial"/>
        </w:rPr>
        <w:t xml:space="preserve"> also helps you with the research and to record the idea.</w:t>
      </w:r>
    </w:p>
    <w:p w14:paraId="59EF680C" w14:textId="7A2566E3" w:rsidR="00B933BE" w:rsidRPr="00F13B45" w:rsidRDefault="00B933BE" w:rsidP="00F13B45">
      <w:pPr>
        <w:spacing w:line="360" w:lineRule="auto"/>
        <w:rPr>
          <w:rFonts w:ascii="Arial" w:hAnsi="Arial" w:cs="Arial"/>
        </w:rPr>
      </w:pPr>
      <w:r w:rsidRPr="00F13B45">
        <w:rPr>
          <w:rFonts w:ascii="Arial" w:hAnsi="Arial" w:cs="Arial"/>
        </w:rPr>
        <w:t xml:space="preserve">The advantage of this tool is that is very simple to create and it has not mathematics, </w:t>
      </w:r>
      <w:proofErr w:type="spellStart"/>
      <w:r w:rsidR="00570B7A" w:rsidRPr="00F13B45">
        <w:rPr>
          <w:rFonts w:ascii="Arial" w:hAnsi="Arial" w:cs="Arial"/>
        </w:rPr>
        <w:t>its</w:t>
      </w:r>
      <w:proofErr w:type="spellEnd"/>
      <w:r w:rsidR="00570B7A" w:rsidRPr="00F13B45">
        <w:rPr>
          <w:rFonts w:ascii="Arial" w:hAnsi="Arial" w:cs="Arial"/>
        </w:rPr>
        <w:t xml:space="preserve"> also very straight forward if you to communicate it to other stakeholders.</w:t>
      </w:r>
    </w:p>
    <w:p w14:paraId="07E90017" w14:textId="56DCC3EB" w:rsidR="00570B7A" w:rsidRDefault="00570B7A" w:rsidP="00F13B45">
      <w:pPr>
        <w:spacing w:line="360" w:lineRule="auto"/>
        <w:rPr>
          <w:rFonts w:ascii="Arial" w:hAnsi="Arial" w:cs="Arial"/>
        </w:rPr>
      </w:pPr>
      <w:r w:rsidRPr="00F13B45">
        <w:rPr>
          <w:rFonts w:ascii="Arial" w:hAnsi="Arial" w:cs="Arial"/>
        </w:rPr>
        <w:t>The disadvantage is that all the information used in this tool is very generalised and is based on perception, belief, personality and preference.</w:t>
      </w:r>
    </w:p>
    <w:p w14:paraId="6E54F518" w14:textId="4C4B9B0B" w:rsidR="00E70BAB" w:rsidRDefault="00E70BAB" w:rsidP="00F13B45">
      <w:pPr>
        <w:spacing w:line="360" w:lineRule="auto"/>
        <w:rPr>
          <w:rFonts w:ascii="Arial" w:hAnsi="Arial" w:cs="Arial"/>
        </w:rPr>
      </w:pPr>
    </w:p>
    <w:p w14:paraId="0B87E29F" w14:textId="770D9745" w:rsidR="00E70BAB" w:rsidRDefault="00E70BAB" w:rsidP="00F13B45">
      <w:pPr>
        <w:spacing w:line="360" w:lineRule="auto"/>
        <w:rPr>
          <w:rFonts w:ascii="Arial" w:hAnsi="Arial" w:cs="Arial"/>
        </w:rPr>
      </w:pPr>
    </w:p>
    <w:p w14:paraId="5F712408" w14:textId="77777777" w:rsidR="00E70BAB" w:rsidRPr="00F13B45" w:rsidRDefault="00E70BAB" w:rsidP="00F13B45">
      <w:pPr>
        <w:spacing w:line="360" w:lineRule="auto"/>
        <w:rPr>
          <w:rFonts w:ascii="Arial" w:hAnsi="Arial" w:cs="Arial"/>
        </w:rPr>
      </w:pPr>
    </w:p>
    <w:p w14:paraId="7AB50A45" w14:textId="77777777" w:rsidR="00B933BE" w:rsidRDefault="00B933BE"/>
    <w:tbl>
      <w:tblPr>
        <w:tblStyle w:val="TableGrid"/>
        <w:tblW w:w="0" w:type="auto"/>
        <w:tblLook w:val="04A0" w:firstRow="1" w:lastRow="0" w:firstColumn="1" w:lastColumn="0" w:noHBand="0" w:noVBand="1"/>
      </w:tblPr>
      <w:tblGrid>
        <w:gridCol w:w="4508"/>
        <w:gridCol w:w="4508"/>
      </w:tblGrid>
      <w:tr w:rsidR="00A449FF" w14:paraId="7207CEF2" w14:textId="77777777" w:rsidTr="00A449FF">
        <w:tc>
          <w:tcPr>
            <w:tcW w:w="4508" w:type="dxa"/>
          </w:tcPr>
          <w:p w14:paraId="4849A26A" w14:textId="77777777" w:rsidR="00A449FF" w:rsidRPr="00E70BAB" w:rsidRDefault="00A449FF" w:rsidP="00E70BAB">
            <w:pPr>
              <w:spacing w:line="360" w:lineRule="auto"/>
              <w:rPr>
                <w:rFonts w:ascii="Arial" w:hAnsi="Arial" w:cs="Arial"/>
              </w:rPr>
            </w:pPr>
            <w:r w:rsidRPr="00E70BAB">
              <w:rPr>
                <w:rFonts w:ascii="Arial" w:hAnsi="Arial" w:cs="Arial"/>
              </w:rPr>
              <w:lastRenderedPageBreak/>
              <w:t>Strength</w:t>
            </w:r>
          </w:p>
          <w:p w14:paraId="1BD64644" w14:textId="77777777" w:rsidR="00A449FF" w:rsidRPr="00E70BAB" w:rsidRDefault="00A449FF" w:rsidP="00E70BAB">
            <w:pPr>
              <w:spacing w:line="360" w:lineRule="auto"/>
              <w:rPr>
                <w:rFonts w:ascii="Arial" w:hAnsi="Arial" w:cs="Arial"/>
              </w:rPr>
            </w:pPr>
            <w:r w:rsidRPr="00E70BAB">
              <w:rPr>
                <w:rFonts w:ascii="Arial" w:hAnsi="Arial" w:cs="Arial"/>
              </w:rPr>
              <w:t xml:space="preserve">-work experience </w:t>
            </w:r>
          </w:p>
          <w:p w14:paraId="751A2F7E" w14:textId="77777777" w:rsidR="00A449FF" w:rsidRPr="00E70BAB" w:rsidRDefault="00A449FF" w:rsidP="00E70BAB">
            <w:pPr>
              <w:spacing w:line="360" w:lineRule="auto"/>
              <w:rPr>
                <w:rFonts w:ascii="Arial" w:hAnsi="Arial" w:cs="Arial"/>
              </w:rPr>
            </w:pPr>
            <w:r w:rsidRPr="00E70BAB">
              <w:rPr>
                <w:rFonts w:ascii="Arial" w:hAnsi="Arial" w:cs="Arial"/>
              </w:rPr>
              <w:t>-education</w:t>
            </w:r>
          </w:p>
          <w:p w14:paraId="40C86F43" w14:textId="77777777" w:rsidR="001F0D52" w:rsidRPr="00E70BAB" w:rsidRDefault="00A449FF" w:rsidP="00E70BAB">
            <w:pPr>
              <w:spacing w:line="360" w:lineRule="auto"/>
              <w:rPr>
                <w:rFonts w:ascii="Arial" w:hAnsi="Arial" w:cs="Arial"/>
              </w:rPr>
            </w:pPr>
            <w:r w:rsidRPr="00E70BAB">
              <w:rPr>
                <w:rFonts w:ascii="Arial" w:hAnsi="Arial" w:cs="Arial"/>
              </w:rPr>
              <w:t>-</w:t>
            </w:r>
            <w:r w:rsidR="001F0D52" w:rsidRPr="00E70BAB">
              <w:rPr>
                <w:rFonts w:ascii="Arial" w:hAnsi="Arial" w:cs="Arial"/>
              </w:rPr>
              <w:t xml:space="preserve">technical expertise </w:t>
            </w:r>
          </w:p>
          <w:p w14:paraId="15A02B93" w14:textId="31819AC2" w:rsidR="00A449FF" w:rsidRPr="00E70BAB" w:rsidRDefault="001F0D52" w:rsidP="00E70BAB">
            <w:pPr>
              <w:spacing w:line="360" w:lineRule="auto"/>
              <w:rPr>
                <w:rFonts w:ascii="Arial" w:hAnsi="Arial" w:cs="Arial"/>
              </w:rPr>
            </w:pPr>
            <w:r w:rsidRPr="00E70BAB">
              <w:rPr>
                <w:rFonts w:ascii="Arial" w:hAnsi="Arial" w:cs="Arial"/>
              </w:rPr>
              <w:t>-transferable skills</w:t>
            </w:r>
            <w:r w:rsidR="00A449FF" w:rsidRPr="00E70BAB">
              <w:rPr>
                <w:rFonts w:ascii="Arial" w:hAnsi="Arial" w:cs="Arial"/>
              </w:rPr>
              <w:t xml:space="preserve"> </w:t>
            </w:r>
          </w:p>
        </w:tc>
        <w:tc>
          <w:tcPr>
            <w:tcW w:w="4508" w:type="dxa"/>
          </w:tcPr>
          <w:p w14:paraId="265C74C3" w14:textId="77777777" w:rsidR="00A449FF" w:rsidRPr="00E70BAB" w:rsidRDefault="00A449FF" w:rsidP="00E70BAB">
            <w:pPr>
              <w:spacing w:line="360" w:lineRule="auto"/>
              <w:rPr>
                <w:rFonts w:ascii="Arial" w:hAnsi="Arial" w:cs="Arial"/>
              </w:rPr>
            </w:pPr>
            <w:r w:rsidRPr="00E70BAB">
              <w:rPr>
                <w:rFonts w:ascii="Arial" w:hAnsi="Arial" w:cs="Arial"/>
              </w:rPr>
              <w:t>Weaknesses</w:t>
            </w:r>
          </w:p>
          <w:p w14:paraId="40463E1F" w14:textId="77777777" w:rsidR="001F0D52" w:rsidRPr="00E70BAB" w:rsidRDefault="001F0D52" w:rsidP="00E70BAB">
            <w:pPr>
              <w:spacing w:line="360" w:lineRule="auto"/>
              <w:rPr>
                <w:rFonts w:ascii="Arial" w:hAnsi="Arial" w:cs="Arial"/>
              </w:rPr>
            </w:pPr>
            <w:r w:rsidRPr="00E70BAB">
              <w:rPr>
                <w:rFonts w:ascii="Arial" w:hAnsi="Arial" w:cs="Arial"/>
              </w:rPr>
              <w:t xml:space="preserve">-lack of work experience </w:t>
            </w:r>
          </w:p>
          <w:p w14:paraId="4ED87289" w14:textId="77777777" w:rsidR="001F0D52" w:rsidRPr="00E70BAB" w:rsidRDefault="001F0D52" w:rsidP="00E70BAB">
            <w:pPr>
              <w:spacing w:line="360" w:lineRule="auto"/>
              <w:rPr>
                <w:rFonts w:ascii="Arial" w:hAnsi="Arial" w:cs="Arial"/>
              </w:rPr>
            </w:pPr>
            <w:r w:rsidRPr="00E70BAB">
              <w:rPr>
                <w:rFonts w:ascii="Arial" w:hAnsi="Arial" w:cs="Arial"/>
              </w:rPr>
              <w:t>-limited education</w:t>
            </w:r>
          </w:p>
          <w:p w14:paraId="11AA8142" w14:textId="48593C7C" w:rsidR="001F0D52" w:rsidRPr="00E70BAB" w:rsidRDefault="00B933BE" w:rsidP="00E70BAB">
            <w:pPr>
              <w:spacing w:line="360" w:lineRule="auto"/>
              <w:rPr>
                <w:rFonts w:ascii="Arial" w:hAnsi="Arial" w:cs="Arial"/>
              </w:rPr>
            </w:pPr>
            <w:r w:rsidRPr="00E70BAB">
              <w:rPr>
                <w:rFonts w:ascii="Arial" w:hAnsi="Arial" w:cs="Arial"/>
              </w:rPr>
              <w:t>-</w:t>
            </w:r>
            <w:r w:rsidR="001F0D52" w:rsidRPr="00E70BAB">
              <w:rPr>
                <w:rFonts w:ascii="Arial" w:hAnsi="Arial" w:cs="Arial"/>
              </w:rPr>
              <w:t xml:space="preserve">Limited technical knowledge </w:t>
            </w:r>
          </w:p>
          <w:p w14:paraId="3CB47561" w14:textId="580AB471" w:rsidR="001F0D52" w:rsidRPr="00E70BAB" w:rsidRDefault="001F0D52" w:rsidP="00E70BAB">
            <w:pPr>
              <w:spacing w:line="360" w:lineRule="auto"/>
              <w:rPr>
                <w:rFonts w:ascii="Arial" w:hAnsi="Arial" w:cs="Arial"/>
              </w:rPr>
            </w:pPr>
            <w:r w:rsidRPr="00E70BAB">
              <w:rPr>
                <w:rFonts w:ascii="Arial" w:hAnsi="Arial" w:cs="Arial"/>
              </w:rPr>
              <w:t xml:space="preserve">-lack of job knowledge </w:t>
            </w:r>
          </w:p>
        </w:tc>
      </w:tr>
      <w:tr w:rsidR="00A449FF" w14:paraId="04EFF6D1" w14:textId="77777777" w:rsidTr="00A449FF">
        <w:tc>
          <w:tcPr>
            <w:tcW w:w="4508" w:type="dxa"/>
          </w:tcPr>
          <w:p w14:paraId="3848E6F8" w14:textId="77777777" w:rsidR="001F0D52" w:rsidRPr="00E70BAB" w:rsidRDefault="00A449FF" w:rsidP="00E70BAB">
            <w:pPr>
              <w:spacing w:line="360" w:lineRule="auto"/>
              <w:rPr>
                <w:rFonts w:ascii="Arial" w:hAnsi="Arial" w:cs="Arial"/>
              </w:rPr>
            </w:pPr>
            <w:r w:rsidRPr="00E70BAB">
              <w:rPr>
                <w:rFonts w:ascii="Arial" w:hAnsi="Arial" w:cs="Arial"/>
              </w:rPr>
              <w:t>Opportunities</w:t>
            </w:r>
          </w:p>
          <w:p w14:paraId="6703F3E4" w14:textId="2F1EA5FE" w:rsidR="001F0D52" w:rsidRPr="00E70BAB" w:rsidRDefault="001F0D52" w:rsidP="00E70BAB">
            <w:pPr>
              <w:spacing w:line="360" w:lineRule="auto"/>
              <w:rPr>
                <w:rFonts w:ascii="Arial" w:hAnsi="Arial" w:cs="Arial"/>
              </w:rPr>
            </w:pPr>
            <w:r w:rsidRPr="00E70BAB">
              <w:rPr>
                <w:rFonts w:ascii="Arial" w:hAnsi="Arial" w:cs="Arial"/>
              </w:rPr>
              <w:t xml:space="preserve">-positive trend </w:t>
            </w:r>
          </w:p>
          <w:p w14:paraId="5E115D70" w14:textId="77777777" w:rsidR="001F0D52" w:rsidRPr="00E70BAB" w:rsidRDefault="001F0D52" w:rsidP="00E70BAB">
            <w:pPr>
              <w:spacing w:line="360" w:lineRule="auto"/>
              <w:rPr>
                <w:rFonts w:ascii="Arial" w:hAnsi="Arial" w:cs="Arial"/>
              </w:rPr>
            </w:pPr>
            <w:r w:rsidRPr="00E70BAB">
              <w:rPr>
                <w:rFonts w:ascii="Arial" w:hAnsi="Arial" w:cs="Arial"/>
              </w:rPr>
              <w:t>-enhancing education</w:t>
            </w:r>
          </w:p>
          <w:p w14:paraId="4B3225D0" w14:textId="77777777" w:rsidR="00902DB4" w:rsidRPr="00E70BAB" w:rsidRDefault="001F0D52" w:rsidP="00E70BAB">
            <w:pPr>
              <w:spacing w:line="360" w:lineRule="auto"/>
              <w:rPr>
                <w:rFonts w:ascii="Arial" w:hAnsi="Arial" w:cs="Arial"/>
              </w:rPr>
            </w:pPr>
            <w:r w:rsidRPr="00E70BAB">
              <w:rPr>
                <w:rFonts w:ascii="Arial" w:hAnsi="Arial" w:cs="Arial"/>
              </w:rPr>
              <w:t>-</w:t>
            </w:r>
            <w:r w:rsidR="00902DB4" w:rsidRPr="00E70BAB">
              <w:rPr>
                <w:rFonts w:ascii="Arial" w:hAnsi="Arial" w:cs="Arial"/>
              </w:rPr>
              <w:t xml:space="preserve">fields in need of your skills </w:t>
            </w:r>
          </w:p>
          <w:p w14:paraId="309B0969" w14:textId="4B86EAD8" w:rsidR="00A449FF" w:rsidRPr="00E70BAB" w:rsidRDefault="00902DB4" w:rsidP="00E70BAB">
            <w:pPr>
              <w:spacing w:line="360" w:lineRule="auto"/>
              <w:rPr>
                <w:rFonts w:ascii="Arial" w:hAnsi="Arial" w:cs="Arial"/>
              </w:rPr>
            </w:pPr>
            <w:r w:rsidRPr="00E70BAB">
              <w:rPr>
                <w:rFonts w:ascii="Arial" w:hAnsi="Arial" w:cs="Arial"/>
              </w:rPr>
              <w:t>-geography: ability to move</w:t>
            </w:r>
            <w:r w:rsidR="00A449FF" w:rsidRPr="00E70BAB">
              <w:rPr>
                <w:rFonts w:ascii="Arial" w:hAnsi="Arial" w:cs="Arial"/>
              </w:rPr>
              <w:t xml:space="preserve"> </w:t>
            </w:r>
          </w:p>
        </w:tc>
        <w:tc>
          <w:tcPr>
            <w:tcW w:w="4508" w:type="dxa"/>
          </w:tcPr>
          <w:p w14:paraId="31517A2C" w14:textId="77777777" w:rsidR="00A449FF" w:rsidRPr="00E70BAB" w:rsidRDefault="00A449FF" w:rsidP="00E70BAB">
            <w:pPr>
              <w:spacing w:line="360" w:lineRule="auto"/>
              <w:rPr>
                <w:rFonts w:ascii="Arial" w:hAnsi="Arial" w:cs="Arial"/>
              </w:rPr>
            </w:pPr>
            <w:r w:rsidRPr="00E70BAB">
              <w:rPr>
                <w:rFonts w:ascii="Arial" w:hAnsi="Arial" w:cs="Arial"/>
              </w:rPr>
              <w:t>Threats</w:t>
            </w:r>
          </w:p>
          <w:p w14:paraId="22B7963B" w14:textId="77777777" w:rsidR="00902DB4" w:rsidRPr="00E70BAB" w:rsidRDefault="00B933BE" w:rsidP="00E70BAB">
            <w:pPr>
              <w:spacing w:line="360" w:lineRule="auto"/>
              <w:rPr>
                <w:rFonts w:ascii="Arial" w:hAnsi="Arial" w:cs="Arial"/>
              </w:rPr>
            </w:pPr>
            <w:r w:rsidRPr="00E70BAB">
              <w:rPr>
                <w:rFonts w:ascii="Arial" w:hAnsi="Arial" w:cs="Arial"/>
              </w:rPr>
              <w:t xml:space="preserve">-negative trends </w:t>
            </w:r>
          </w:p>
          <w:p w14:paraId="12D642D3" w14:textId="77777777" w:rsidR="00B933BE" w:rsidRPr="00E70BAB" w:rsidRDefault="00B933BE" w:rsidP="00E70BAB">
            <w:pPr>
              <w:spacing w:line="360" w:lineRule="auto"/>
              <w:rPr>
                <w:rFonts w:ascii="Arial" w:hAnsi="Arial" w:cs="Arial"/>
              </w:rPr>
            </w:pPr>
            <w:r w:rsidRPr="00E70BAB">
              <w:rPr>
                <w:rFonts w:ascii="Arial" w:hAnsi="Arial" w:cs="Arial"/>
              </w:rPr>
              <w:t>-competition</w:t>
            </w:r>
          </w:p>
          <w:p w14:paraId="63C59AE5" w14:textId="1FBD1048" w:rsidR="00B933BE" w:rsidRPr="00E70BAB" w:rsidRDefault="00B933BE" w:rsidP="00E70BAB">
            <w:pPr>
              <w:spacing w:line="360" w:lineRule="auto"/>
              <w:rPr>
                <w:rFonts w:ascii="Arial" w:hAnsi="Arial" w:cs="Arial"/>
              </w:rPr>
            </w:pPr>
            <w:r w:rsidRPr="00E70BAB">
              <w:rPr>
                <w:rFonts w:ascii="Arial" w:hAnsi="Arial" w:cs="Arial"/>
              </w:rPr>
              <w:t xml:space="preserve">-limited ability </w:t>
            </w:r>
            <w:proofErr w:type="spellStart"/>
            <w:r w:rsidRPr="00E70BAB">
              <w:rPr>
                <w:rFonts w:ascii="Arial" w:hAnsi="Arial" w:cs="Arial"/>
              </w:rPr>
              <w:t>do</w:t>
            </w:r>
            <w:proofErr w:type="spellEnd"/>
            <w:r w:rsidRPr="00E70BAB">
              <w:rPr>
                <w:rFonts w:ascii="Arial" w:hAnsi="Arial" w:cs="Arial"/>
              </w:rPr>
              <w:t xml:space="preserve"> develop</w:t>
            </w:r>
          </w:p>
          <w:p w14:paraId="46C4BF69" w14:textId="32BB65E3" w:rsidR="00B933BE" w:rsidRPr="00E70BAB" w:rsidRDefault="00B933BE" w:rsidP="00E70BAB">
            <w:pPr>
              <w:spacing w:line="360" w:lineRule="auto"/>
              <w:rPr>
                <w:rFonts w:ascii="Arial" w:hAnsi="Arial" w:cs="Arial"/>
              </w:rPr>
            </w:pPr>
            <w:r w:rsidRPr="00E70BAB">
              <w:rPr>
                <w:rFonts w:ascii="Arial" w:hAnsi="Arial" w:cs="Arial"/>
              </w:rPr>
              <w:t xml:space="preserve">-limited position in your area </w:t>
            </w:r>
          </w:p>
        </w:tc>
      </w:tr>
    </w:tbl>
    <w:p w14:paraId="02899974" w14:textId="77777777" w:rsidR="00B933BE" w:rsidRDefault="00A54AE5">
      <w:r>
        <w:t xml:space="preserve"> </w:t>
      </w:r>
    </w:p>
    <w:p w14:paraId="58DB8332" w14:textId="470FA9DB" w:rsidR="00B74438" w:rsidRDefault="00B74438">
      <w:r>
        <w:br w:type="page"/>
      </w:r>
    </w:p>
    <w:p w14:paraId="4414E8FD" w14:textId="563D2E44" w:rsidR="00570B7A" w:rsidRDefault="00EE1177" w:rsidP="00EF0C68">
      <w:pPr>
        <w:pStyle w:val="Heading2"/>
      </w:pPr>
      <w:bookmarkStart w:id="4" w:name="_Toc100304044"/>
      <w:r>
        <w:lastRenderedPageBreak/>
        <w:t>Personal Development Plan</w:t>
      </w:r>
      <w:bookmarkEnd w:id="4"/>
      <w:r>
        <w:t xml:space="preserve"> </w:t>
      </w:r>
    </w:p>
    <w:p w14:paraId="0424C15F" w14:textId="77777777" w:rsidR="00EE1177" w:rsidRPr="00EE1177" w:rsidRDefault="00EE1177" w:rsidP="00EE1177"/>
    <w:p w14:paraId="3AA3D2C2" w14:textId="5E257C09" w:rsidR="00EA295A" w:rsidRPr="00E70BAB" w:rsidRDefault="00EA295A" w:rsidP="00E70BAB">
      <w:pPr>
        <w:spacing w:line="360" w:lineRule="auto"/>
        <w:rPr>
          <w:rFonts w:ascii="Arial" w:eastAsia="Times New Roman" w:hAnsi="Arial" w:cs="Arial"/>
          <w:color w:val="1C1D1E"/>
          <w:shd w:val="clear" w:color="auto" w:fill="FFFFFF"/>
          <w:lang w:eastAsia="en-GB"/>
        </w:rPr>
      </w:pPr>
      <w:r w:rsidRPr="00E70BAB">
        <w:rPr>
          <w:rFonts w:ascii="Arial" w:hAnsi="Arial" w:cs="Arial"/>
        </w:rPr>
        <w:t>“</w:t>
      </w:r>
      <w:r w:rsidRPr="00E70BAB">
        <w:rPr>
          <w:rFonts w:ascii="Arial" w:eastAsia="Times New Roman" w:hAnsi="Arial" w:cs="Arial"/>
          <w:color w:val="1C1D1E"/>
          <w:shd w:val="clear" w:color="auto" w:fill="FFFFFF"/>
          <w:lang w:eastAsia="en-GB"/>
        </w:rPr>
        <w:t>Confronted with the speed of technological advancements and increasing global competition, organizations have come to realize that their employees' continuous learning drives business success. A popular tool to support and enhance continuous learning is the personal development plan (PDP).</w:t>
      </w:r>
      <w:r w:rsidRPr="00E70BAB">
        <w:rPr>
          <w:rFonts w:ascii="Arial" w:eastAsia="Times New Roman" w:hAnsi="Arial" w:cs="Arial"/>
          <w:color w:val="1C1D1E"/>
          <w:shd w:val="clear" w:color="auto" w:fill="FFFFFF"/>
          <w:lang w:eastAsia="en-GB"/>
        </w:rPr>
        <w:t>”</w:t>
      </w:r>
    </w:p>
    <w:p w14:paraId="20C1B2AA" w14:textId="11A771AC" w:rsidR="00DD2318" w:rsidRPr="00E70BAB" w:rsidRDefault="00FD5AE3" w:rsidP="00E70BAB">
      <w:pPr>
        <w:spacing w:line="360" w:lineRule="auto"/>
        <w:rPr>
          <w:rFonts w:ascii="Arial" w:eastAsia="Times New Roman" w:hAnsi="Arial" w:cs="Arial"/>
          <w:color w:val="1C1D1E"/>
          <w:shd w:val="clear" w:color="auto" w:fill="FFFFFF"/>
          <w:lang w:eastAsia="en-GB"/>
        </w:rPr>
      </w:pPr>
      <w:r w:rsidRPr="00E70BAB">
        <w:rPr>
          <w:rFonts w:ascii="Arial" w:eastAsia="Times New Roman" w:hAnsi="Arial" w:cs="Arial"/>
          <w:color w:val="1C1D1E"/>
          <w:shd w:val="clear" w:color="auto" w:fill="FFFFFF"/>
          <w:lang w:eastAsia="en-GB"/>
        </w:rPr>
        <w:t xml:space="preserve">To succeed and to be </w:t>
      </w:r>
      <w:r w:rsidR="00DD2318" w:rsidRPr="00E70BAB">
        <w:rPr>
          <w:rFonts w:ascii="Arial" w:eastAsia="Times New Roman" w:hAnsi="Arial" w:cs="Arial"/>
          <w:color w:val="1C1D1E"/>
          <w:shd w:val="clear" w:color="auto" w:fill="FFFFFF"/>
          <w:lang w:eastAsia="en-GB"/>
        </w:rPr>
        <w:t>happier</w:t>
      </w:r>
      <w:r w:rsidRPr="00E70BAB">
        <w:rPr>
          <w:rFonts w:ascii="Arial" w:eastAsia="Times New Roman" w:hAnsi="Arial" w:cs="Arial"/>
          <w:color w:val="1C1D1E"/>
          <w:shd w:val="clear" w:color="auto" w:fill="FFFFFF"/>
          <w:lang w:eastAsia="en-GB"/>
        </w:rPr>
        <w:t xml:space="preserve"> about your education, career and life, its suggested to </w:t>
      </w:r>
      <w:r w:rsidR="00DD2318" w:rsidRPr="00E70BAB">
        <w:rPr>
          <w:rFonts w:ascii="Arial" w:eastAsia="Times New Roman" w:hAnsi="Arial" w:cs="Arial"/>
          <w:color w:val="1C1D1E"/>
          <w:shd w:val="clear" w:color="auto" w:fill="FFFFFF"/>
          <w:lang w:eastAsia="en-GB"/>
        </w:rPr>
        <w:t>continue to improve your knowledge, learn new skills and gain more experience. This is called personal development plan, which is a lifelong process.</w:t>
      </w:r>
    </w:p>
    <w:p w14:paraId="5F145463" w14:textId="60F32A6B" w:rsidR="00EA295A" w:rsidRPr="00E70BAB" w:rsidRDefault="00270697" w:rsidP="00E70BAB">
      <w:pPr>
        <w:spacing w:line="360" w:lineRule="auto"/>
        <w:rPr>
          <w:rFonts w:ascii="Arial" w:eastAsia="Times New Roman" w:hAnsi="Arial" w:cs="Arial"/>
          <w:color w:val="1C1D1E"/>
          <w:shd w:val="clear" w:color="auto" w:fill="FFFFFF"/>
          <w:lang w:eastAsia="en-GB"/>
        </w:rPr>
      </w:pPr>
      <w:r w:rsidRPr="00E70BAB">
        <w:rPr>
          <w:rFonts w:ascii="Arial" w:eastAsia="Times New Roman" w:hAnsi="Arial" w:cs="Arial"/>
          <w:color w:val="1C1D1E"/>
          <w:shd w:val="clear" w:color="auto" w:fill="FFFFFF"/>
          <w:lang w:eastAsia="en-GB"/>
        </w:rPr>
        <w:t xml:space="preserve">PDP is very favourable for you as an individual and for company’s’ itself, you will be able to have a positive impact on yourself and people surrounding you. </w:t>
      </w:r>
    </w:p>
    <w:p w14:paraId="67533ECE" w14:textId="20DE0132" w:rsidR="00EA295A" w:rsidRPr="00E70BAB" w:rsidRDefault="00270697" w:rsidP="00E70BAB">
      <w:pPr>
        <w:spacing w:line="360" w:lineRule="auto"/>
        <w:rPr>
          <w:rFonts w:ascii="Arial" w:eastAsia="Times New Roman" w:hAnsi="Arial" w:cs="Arial"/>
          <w:color w:val="1C1D1E"/>
          <w:shd w:val="clear" w:color="auto" w:fill="FFFFFF"/>
          <w:lang w:eastAsia="en-GB"/>
        </w:rPr>
      </w:pPr>
      <w:r w:rsidRPr="00E70BAB">
        <w:rPr>
          <w:rFonts w:ascii="Arial" w:eastAsia="Times New Roman" w:hAnsi="Arial" w:cs="Arial"/>
          <w:color w:val="1C1D1E"/>
          <w:shd w:val="clear" w:color="auto" w:fill="FFFFFF"/>
          <w:lang w:eastAsia="en-GB"/>
        </w:rPr>
        <w:t xml:space="preserve">PDP </w:t>
      </w:r>
      <w:r w:rsidR="00CC2E27" w:rsidRPr="00E70BAB">
        <w:rPr>
          <w:rFonts w:ascii="Arial" w:eastAsia="Times New Roman" w:hAnsi="Arial" w:cs="Arial"/>
          <w:color w:val="1C1D1E"/>
          <w:shd w:val="clear" w:color="auto" w:fill="FFFFFF"/>
          <w:lang w:eastAsia="en-GB"/>
        </w:rPr>
        <w:t xml:space="preserve">is an action plan that can be identified because it include the goals set by the person and the achievement that he wants to make, </w:t>
      </w:r>
      <w:r w:rsidR="00E30DB7" w:rsidRPr="00E70BAB">
        <w:rPr>
          <w:rFonts w:ascii="Arial" w:eastAsia="Times New Roman" w:hAnsi="Arial" w:cs="Arial"/>
          <w:color w:val="1C1D1E"/>
          <w:shd w:val="clear" w:color="auto" w:fill="FFFFFF"/>
          <w:lang w:eastAsia="en-GB"/>
        </w:rPr>
        <w:t>strength and weakness, which part you need improvement and development to reach your goal, what should be done to get to the goal and for last anything else that could stop you from progression.</w:t>
      </w:r>
    </w:p>
    <w:p w14:paraId="2DB18D10" w14:textId="77777777" w:rsidR="00C364F5" w:rsidRPr="00E70BAB" w:rsidRDefault="00E30DB7" w:rsidP="00E70BAB">
      <w:pPr>
        <w:spacing w:line="360" w:lineRule="auto"/>
        <w:rPr>
          <w:rFonts w:ascii="Arial" w:eastAsia="Times New Roman" w:hAnsi="Arial" w:cs="Arial"/>
          <w:color w:val="1C1D1E"/>
          <w:shd w:val="clear" w:color="auto" w:fill="FFFFFF"/>
          <w:lang w:eastAsia="en-GB"/>
        </w:rPr>
      </w:pPr>
      <w:r w:rsidRPr="00E70BAB">
        <w:rPr>
          <w:rFonts w:ascii="Arial" w:eastAsia="Times New Roman" w:hAnsi="Arial" w:cs="Arial"/>
          <w:color w:val="1C1D1E"/>
          <w:shd w:val="clear" w:color="auto" w:fill="FFFFFF"/>
          <w:lang w:eastAsia="en-GB"/>
        </w:rPr>
        <w:t xml:space="preserve">The benefit of this plan is that it highlights the goals, it identifies where are you good at and where you need to improve, </w:t>
      </w:r>
      <w:r w:rsidR="00C364F5" w:rsidRPr="00E70BAB">
        <w:rPr>
          <w:rFonts w:ascii="Arial" w:eastAsia="Times New Roman" w:hAnsi="Arial" w:cs="Arial"/>
          <w:color w:val="1C1D1E"/>
          <w:shd w:val="clear" w:color="auto" w:fill="FFFFFF"/>
          <w:lang w:eastAsia="en-GB"/>
        </w:rPr>
        <w:t>it also improves the chances of your employment and performance, you feel more motivated.</w:t>
      </w:r>
    </w:p>
    <w:p w14:paraId="456EE040" w14:textId="41741537" w:rsidR="00E70BAB" w:rsidRDefault="00C364F5" w:rsidP="00E70BAB">
      <w:pPr>
        <w:rPr>
          <w:rFonts w:ascii="Open Sans" w:eastAsia="Times New Roman" w:hAnsi="Open Sans" w:cs="Open Sans"/>
          <w:color w:val="1C1D1E"/>
          <w:shd w:val="clear" w:color="auto" w:fill="FFFFFF"/>
          <w:lang w:eastAsia="en-GB"/>
        </w:rPr>
      </w:pPr>
      <w:r>
        <w:rPr>
          <w:rFonts w:ascii="Open Sans" w:eastAsia="Times New Roman" w:hAnsi="Open Sans" w:cs="Open Sans"/>
          <w:color w:val="1C1D1E"/>
          <w:shd w:val="clear" w:color="auto" w:fill="FFFFFF"/>
          <w:lang w:eastAsia="en-GB"/>
        </w:rPr>
        <w:t xml:space="preserve"> </w:t>
      </w:r>
      <w:r w:rsidR="005B1125">
        <w:rPr>
          <w:rFonts w:ascii="Open Sans" w:eastAsia="Times New Roman" w:hAnsi="Open Sans" w:cs="Open Sans"/>
          <w:noProof/>
          <w:color w:val="1C1D1E"/>
          <w:shd w:val="clear" w:color="auto" w:fill="FFFFFF"/>
          <w:lang w:eastAsia="en-GB"/>
        </w:rPr>
        <w:drawing>
          <wp:inline distT="0" distB="0" distL="0" distR="0" wp14:anchorId="59AF7CA4" wp14:editId="5DBB0E3F">
            <wp:extent cx="5731510" cy="3283585"/>
            <wp:effectExtent l="0" t="0" r="0" b="571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inline>
        </w:drawing>
      </w:r>
      <w:bookmarkStart w:id="5" w:name="_Toc100304045"/>
    </w:p>
    <w:p w14:paraId="1D5EBD9E" w14:textId="77777777" w:rsidR="00E70BAB" w:rsidRPr="00E70BAB" w:rsidRDefault="00E70BAB" w:rsidP="00E70BAB">
      <w:pPr>
        <w:rPr>
          <w:rFonts w:ascii="Open Sans" w:eastAsia="Times New Roman" w:hAnsi="Open Sans" w:cs="Open Sans"/>
          <w:color w:val="1C1D1E"/>
          <w:shd w:val="clear" w:color="auto" w:fill="FFFFFF"/>
          <w:lang w:eastAsia="en-GB"/>
        </w:rPr>
      </w:pPr>
    </w:p>
    <w:p w14:paraId="00054486" w14:textId="1351D541" w:rsidR="00570B7A" w:rsidRDefault="005B1125" w:rsidP="005B1125">
      <w:pPr>
        <w:pStyle w:val="Heading2"/>
      </w:pPr>
      <w:r>
        <w:lastRenderedPageBreak/>
        <w:t>Personality Test</w:t>
      </w:r>
      <w:bookmarkEnd w:id="5"/>
    </w:p>
    <w:p w14:paraId="15BE5831" w14:textId="77777777" w:rsidR="00B05B40" w:rsidRPr="00B05B40" w:rsidRDefault="00B05B40" w:rsidP="00B05B40"/>
    <w:p w14:paraId="4E34C6FF" w14:textId="00C3FCE5" w:rsidR="00A47E21" w:rsidRPr="00E70BAB" w:rsidRDefault="00B05B40" w:rsidP="00E70BAB">
      <w:pPr>
        <w:spacing w:line="360" w:lineRule="auto"/>
        <w:rPr>
          <w:rFonts w:ascii="Arial" w:hAnsi="Arial" w:cs="Arial"/>
        </w:rPr>
      </w:pPr>
      <w:r w:rsidRPr="00E70BAB">
        <w:rPr>
          <w:rFonts w:ascii="Arial" w:hAnsi="Arial" w:cs="Arial"/>
        </w:rPr>
        <w:t>“if there is to be a speciality called personality, its unique and therefore defining characteristic is traits’.” People react to some kind of situations in certain way</w:t>
      </w:r>
      <w:r w:rsidR="00A47E21" w:rsidRPr="00E70BAB">
        <w:rPr>
          <w:rFonts w:ascii="Arial" w:hAnsi="Arial" w:cs="Arial"/>
        </w:rPr>
        <w:t>s.</w:t>
      </w:r>
    </w:p>
    <w:p w14:paraId="12A84CA2" w14:textId="77777777" w:rsidR="00A47E21" w:rsidRPr="00E70BAB" w:rsidRDefault="00A47E21" w:rsidP="00E70BAB">
      <w:pPr>
        <w:spacing w:line="360" w:lineRule="auto"/>
        <w:rPr>
          <w:rFonts w:ascii="Arial" w:hAnsi="Arial" w:cs="Arial"/>
        </w:rPr>
      </w:pPr>
      <w:r w:rsidRPr="00E70BAB">
        <w:rPr>
          <w:rFonts w:ascii="Arial" w:hAnsi="Arial" w:cs="Arial"/>
        </w:rPr>
        <w:t>The personality test measures peoples actions and their behaviour.</w:t>
      </w:r>
    </w:p>
    <w:p w14:paraId="0459EA7F" w14:textId="77777777" w:rsidR="001900F7" w:rsidRPr="00E70BAB" w:rsidRDefault="001900F7" w:rsidP="00E70BAB">
      <w:pPr>
        <w:spacing w:line="360" w:lineRule="auto"/>
        <w:rPr>
          <w:rFonts w:ascii="Arial" w:hAnsi="Arial" w:cs="Arial"/>
        </w:rPr>
      </w:pPr>
    </w:p>
    <w:p w14:paraId="7547301E" w14:textId="3C68322E" w:rsidR="00570B7A" w:rsidRPr="00E70BAB" w:rsidRDefault="00A47E21" w:rsidP="00E70BAB">
      <w:pPr>
        <w:spacing w:line="360" w:lineRule="auto"/>
        <w:rPr>
          <w:rFonts w:ascii="Arial" w:hAnsi="Arial" w:cs="Arial"/>
        </w:rPr>
      </w:pPr>
      <w:r w:rsidRPr="00E70BAB">
        <w:rPr>
          <w:rFonts w:ascii="Arial" w:hAnsi="Arial" w:cs="Arial"/>
        </w:rPr>
        <w:t xml:space="preserve">There are two type of personality test: </w:t>
      </w:r>
    </w:p>
    <w:p w14:paraId="6CFCEA87" w14:textId="13BFFCCF" w:rsidR="00912BC1" w:rsidRPr="00E70BAB" w:rsidRDefault="00912BC1" w:rsidP="00E70BAB">
      <w:pPr>
        <w:pStyle w:val="ListParagraph"/>
        <w:numPr>
          <w:ilvl w:val="0"/>
          <w:numId w:val="3"/>
        </w:numPr>
        <w:spacing w:line="360" w:lineRule="auto"/>
        <w:rPr>
          <w:rFonts w:ascii="Arial" w:hAnsi="Arial" w:cs="Arial"/>
        </w:rPr>
      </w:pPr>
      <w:r w:rsidRPr="00E70BAB">
        <w:rPr>
          <w:rFonts w:ascii="Arial" w:hAnsi="Arial" w:cs="Arial"/>
        </w:rPr>
        <w:t>Myers-Briggs Type Indicator: is an online test where you have to answer to 221 question related some specific topics, these questions have to be answered in 25 minutes maximum.</w:t>
      </w:r>
      <w:r w:rsidR="001900F7" w:rsidRPr="00E70BAB">
        <w:rPr>
          <w:rFonts w:ascii="Arial" w:hAnsi="Arial" w:cs="Arial"/>
        </w:rPr>
        <w:t xml:space="preserve"> </w:t>
      </w:r>
      <w:proofErr w:type="spellStart"/>
      <w:r w:rsidR="001900F7" w:rsidRPr="00E70BAB">
        <w:rPr>
          <w:rFonts w:ascii="Arial" w:hAnsi="Arial" w:cs="Arial"/>
        </w:rPr>
        <w:t>C.G.Jung</w:t>
      </w:r>
      <w:proofErr w:type="spellEnd"/>
      <w:r w:rsidR="001900F7" w:rsidRPr="00E70BAB">
        <w:rPr>
          <w:rFonts w:ascii="Arial" w:hAnsi="Arial" w:cs="Arial"/>
        </w:rPr>
        <w:t xml:space="preserve"> describes this tool as a understandable and something that be very useful to people.</w:t>
      </w:r>
    </w:p>
    <w:p w14:paraId="666894F4" w14:textId="0F169583" w:rsidR="00912BC1" w:rsidRPr="00E70BAB" w:rsidRDefault="00912BC1" w:rsidP="00E70BAB">
      <w:pPr>
        <w:pStyle w:val="ListParagraph"/>
        <w:numPr>
          <w:ilvl w:val="0"/>
          <w:numId w:val="3"/>
        </w:numPr>
        <w:spacing w:line="360" w:lineRule="auto"/>
        <w:rPr>
          <w:rFonts w:ascii="Arial" w:hAnsi="Arial" w:cs="Arial"/>
        </w:rPr>
      </w:pPr>
      <w:r w:rsidRPr="00E70BAB">
        <w:rPr>
          <w:rFonts w:ascii="Arial" w:hAnsi="Arial" w:cs="Arial"/>
        </w:rPr>
        <w:t>Insights</w:t>
      </w:r>
      <w:r w:rsidR="001900F7" w:rsidRPr="00E70BAB">
        <w:rPr>
          <w:rFonts w:ascii="Arial" w:hAnsi="Arial" w:cs="Arial"/>
        </w:rPr>
        <w:t xml:space="preserve"> discovery</w:t>
      </w:r>
      <w:r w:rsidRPr="00E70BAB">
        <w:rPr>
          <w:rFonts w:ascii="Arial" w:hAnsi="Arial" w:cs="Arial"/>
        </w:rPr>
        <w:t>:</w:t>
      </w:r>
      <w:r w:rsidR="001900F7" w:rsidRPr="00E70BAB">
        <w:rPr>
          <w:rFonts w:ascii="Arial" w:hAnsi="Arial" w:cs="Arial"/>
        </w:rPr>
        <w:t xml:space="preserve"> </w:t>
      </w:r>
      <w:r w:rsidRPr="00E70BAB">
        <w:rPr>
          <w:rFonts w:ascii="Arial" w:hAnsi="Arial" w:cs="Arial"/>
        </w:rPr>
        <w:t xml:space="preserve"> </w:t>
      </w:r>
      <w:r w:rsidR="00746BED" w:rsidRPr="00E70BAB">
        <w:rPr>
          <w:rFonts w:ascii="Arial" w:hAnsi="Arial" w:cs="Arial"/>
        </w:rPr>
        <w:t xml:space="preserve">this a particular one because is psychometric tool that comes from Jungian phycology, the main point are personalities and behaviours divided in 4 colour model. The for colours  are cool blue </w:t>
      </w:r>
      <w:r w:rsidR="00052D08" w:rsidRPr="00E70BAB">
        <w:rPr>
          <w:rFonts w:ascii="Arial" w:hAnsi="Arial" w:cs="Arial"/>
        </w:rPr>
        <w:t>that means cautious, precise, deliberate, questioning and formal. The fiery red means competitive, demanding, determined, strong willed and purposeful. Earth green means caring, encouraging, sharing, patient and relaxed. And last one is sunshine yellow that means sociable, dynamic, demonstrative, enthusiastic and persuasive.</w:t>
      </w:r>
    </w:p>
    <w:p w14:paraId="707271DE" w14:textId="08EC68DE" w:rsidR="003C7711" w:rsidRPr="00E70BAB" w:rsidRDefault="00E076DF" w:rsidP="00E70BAB">
      <w:pPr>
        <w:spacing w:line="360" w:lineRule="auto"/>
        <w:rPr>
          <w:rFonts w:ascii="Arial" w:hAnsi="Arial" w:cs="Arial"/>
        </w:rPr>
      </w:pPr>
      <w:r w:rsidRPr="00E70BAB">
        <w:rPr>
          <w:rFonts w:ascii="Arial" w:hAnsi="Arial" w:cs="Arial"/>
        </w:rPr>
        <w:t>There is also a quiz to complete for this tool which is a 25 round of 4 multiple choice question, the result</w:t>
      </w:r>
      <w:r w:rsidR="00C86CC9" w:rsidRPr="00E70BAB">
        <w:rPr>
          <w:rFonts w:ascii="Arial" w:hAnsi="Arial" w:cs="Arial"/>
        </w:rPr>
        <w:t xml:space="preserve"> is compiled in a personal profile for the workshop. </w:t>
      </w:r>
      <w:r w:rsidR="0097773D" w:rsidRPr="00E70BAB">
        <w:rPr>
          <w:rFonts w:ascii="Arial" w:hAnsi="Arial" w:cs="Arial"/>
        </w:rPr>
        <w:t>It also exists a 72 type available based on different colour mixes.</w:t>
      </w:r>
    </w:p>
    <w:p w14:paraId="707FD33A" w14:textId="659E1EBD" w:rsidR="0097773D" w:rsidRDefault="0097773D" w:rsidP="003C7711"/>
    <w:p w14:paraId="10461AA9" w14:textId="54F80AE7" w:rsidR="0097773D" w:rsidRDefault="00937BED" w:rsidP="0097773D">
      <w:r w:rsidRPr="0097773D">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149B3DED" wp14:editId="55B0C5E9">
            <wp:simplePos x="0" y="0"/>
            <wp:positionH relativeFrom="column">
              <wp:posOffset>4001135</wp:posOffset>
            </wp:positionH>
            <wp:positionV relativeFrom="paragraph">
              <wp:posOffset>100274</wp:posOffset>
            </wp:positionV>
            <wp:extent cx="2243455" cy="2296795"/>
            <wp:effectExtent l="0" t="0" r="4445" b="1905"/>
            <wp:wrapSquare wrapText="bothSides"/>
            <wp:docPr id="5" name="Picture 5" descr="8 personality types: a deeper dive into Insights Dis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 personality types: a deeper dive into Insights Discove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3455" cy="2296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A61A3E2" wp14:editId="59939024">
            <wp:simplePos x="0" y="0"/>
            <wp:positionH relativeFrom="column">
              <wp:posOffset>-596265</wp:posOffset>
            </wp:positionH>
            <wp:positionV relativeFrom="paragraph">
              <wp:posOffset>246076</wp:posOffset>
            </wp:positionV>
            <wp:extent cx="3829685" cy="2146935"/>
            <wp:effectExtent l="0" t="0" r="5715" b="0"/>
            <wp:wrapSquare wrapText="bothSides"/>
            <wp:docPr id="6" name="Picture 6" descr="The Ultimate Guide to the DiSC Assessment and Personality Test - LEAD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Ultimate Guide to the DiSC Assessment and Personality Test - LEAD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9685" cy="2146935"/>
                    </a:xfrm>
                    <a:prstGeom prst="rect">
                      <a:avLst/>
                    </a:prstGeom>
                    <a:noFill/>
                    <a:ln>
                      <a:noFill/>
                    </a:ln>
                  </pic:spPr>
                </pic:pic>
              </a:graphicData>
            </a:graphic>
            <wp14:sizeRelH relativeFrom="page">
              <wp14:pctWidth>0</wp14:pctWidth>
            </wp14:sizeRelH>
            <wp14:sizeRelV relativeFrom="page">
              <wp14:pctHeight>0</wp14:pctHeight>
            </wp14:sizeRelV>
          </wp:anchor>
        </w:drawing>
      </w:r>
      <w:r w:rsidR="00422781" w:rsidRPr="0097773D">
        <w:rPr>
          <w:rFonts w:ascii="Times New Roman" w:eastAsia="Times New Roman" w:hAnsi="Times New Roman" w:cs="Times New Roman"/>
          <w:lang w:eastAsia="en-GB"/>
        </w:rPr>
        <w:fldChar w:fldCharType="begin"/>
      </w:r>
      <w:r w:rsidR="00422781" w:rsidRPr="0097773D">
        <w:rPr>
          <w:rFonts w:ascii="Times New Roman" w:eastAsia="Times New Roman" w:hAnsi="Times New Roman" w:cs="Times New Roman"/>
          <w:lang w:eastAsia="en-GB"/>
        </w:rPr>
        <w:instrText xml:space="preserve"> INCLUDEPICTURE "/var/folders/dd/b65kxmq17bzb62k4xq7r429c0000gn/T/com.microsoft.Word/WebArchiveCopyPasteTempFiles/BwcnfqLZiHOUAAAAAElFTkSuQmCC" \* MERGEFORMATINET </w:instrText>
      </w:r>
      <w:r w:rsidR="00422781" w:rsidRPr="0097773D">
        <w:rPr>
          <w:rFonts w:ascii="Times New Roman" w:eastAsia="Times New Roman" w:hAnsi="Times New Roman" w:cs="Times New Roman"/>
          <w:lang w:eastAsia="en-GB"/>
        </w:rPr>
        <w:fldChar w:fldCharType="separate"/>
      </w:r>
      <w:r w:rsidR="00422781" w:rsidRPr="0097773D">
        <w:rPr>
          <w:rFonts w:ascii="Times New Roman" w:eastAsia="Times New Roman" w:hAnsi="Times New Roman" w:cs="Times New Roman"/>
          <w:lang w:eastAsia="en-GB"/>
        </w:rPr>
        <w:fldChar w:fldCharType="end"/>
      </w:r>
    </w:p>
    <w:p w14:paraId="0F037C57" w14:textId="23D4857A" w:rsidR="0097773D" w:rsidRPr="0097773D" w:rsidRDefault="00422781" w:rsidP="0097773D">
      <w:pPr>
        <w:rPr>
          <w:rFonts w:ascii="Times New Roman" w:eastAsia="Times New Roman" w:hAnsi="Times New Roman" w:cs="Times New Roman"/>
          <w:lang w:eastAsia="en-GB"/>
        </w:rPr>
      </w:pPr>
      <w:r>
        <w:fldChar w:fldCharType="begin"/>
      </w:r>
      <w:r>
        <w:instrText xml:space="preserve"> INCLUDEPICTURE "/var/folders/dd/b65kxmq17bzb62k4xq7r429c0000gn/T/com.microsoft.Word/WebArchiveCopyPasteTempFiles/images?q=tbnANd9GcSuWmE09yAFo3MXrukKM950ZpZUQu5X3CxP-g&amp;usqp=CAU" \* MERGEFORMATINET </w:instrText>
      </w:r>
      <w:r>
        <w:fldChar w:fldCharType="separate"/>
      </w:r>
      <w:r>
        <w:fldChar w:fldCharType="end"/>
      </w:r>
    </w:p>
    <w:p w14:paraId="4AFD8031" w14:textId="2E8C3C74" w:rsidR="0097773D" w:rsidRDefault="0097773D" w:rsidP="003C7711"/>
    <w:p w14:paraId="15044A1C" w14:textId="18B8E16B" w:rsidR="00937BED" w:rsidRDefault="00937BED" w:rsidP="002F72AE">
      <w:pPr>
        <w:pStyle w:val="Heading1"/>
      </w:pPr>
    </w:p>
    <w:p w14:paraId="527641AF" w14:textId="77777777" w:rsidR="00937BED" w:rsidRDefault="00937BED" w:rsidP="002F72AE">
      <w:pPr>
        <w:pStyle w:val="Heading1"/>
      </w:pPr>
    </w:p>
    <w:p w14:paraId="3B6D26E4" w14:textId="44CECA4D" w:rsidR="00E70BAB" w:rsidRDefault="00E70BAB" w:rsidP="002F72AE">
      <w:pPr>
        <w:pStyle w:val="Heading1"/>
      </w:pPr>
      <w:bookmarkStart w:id="6" w:name="_Toc100304046"/>
    </w:p>
    <w:p w14:paraId="4C33B421" w14:textId="76922CC1" w:rsidR="00E70BAB" w:rsidRDefault="00E70BAB" w:rsidP="00E70BAB"/>
    <w:p w14:paraId="60CBCEFD" w14:textId="77777777" w:rsidR="00E70BAB" w:rsidRPr="00E70BAB" w:rsidRDefault="00E70BAB" w:rsidP="00E70BAB"/>
    <w:p w14:paraId="7BFC713A" w14:textId="2BC18DE4" w:rsidR="00570B7A" w:rsidRDefault="00422781" w:rsidP="002F72AE">
      <w:pPr>
        <w:pStyle w:val="Heading1"/>
      </w:pPr>
      <w:r>
        <w:lastRenderedPageBreak/>
        <w:t>Part 3</w:t>
      </w:r>
      <w:bookmarkEnd w:id="6"/>
      <w:r>
        <w:t xml:space="preserve"> </w:t>
      </w:r>
    </w:p>
    <w:p w14:paraId="4D19DC00" w14:textId="4372E0C8" w:rsidR="00570B7A" w:rsidRPr="00E70BAB" w:rsidRDefault="00937BED" w:rsidP="00E70BAB">
      <w:pPr>
        <w:spacing w:line="360" w:lineRule="auto"/>
        <w:rPr>
          <w:rFonts w:ascii="Arial" w:hAnsi="Arial" w:cs="Arial"/>
        </w:rPr>
      </w:pPr>
      <w:r w:rsidRPr="00E70BAB">
        <w:rPr>
          <w:rFonts w:ascii="Arial" w:hAnsi="Arial" w:cs="Arial"/>
        </w:rPr>
        <w:t xml:space="preserve">For this last part of the assignment I will be using a reflective model </w:t>
      </w:r>
      <w:r w:rsidR="007778E0" w:rsidRPr="00E70BAB">
        <w:rPr>
          <w:rFonts w:ascii="Arial" w:hAnsi="Arial" w:cs="Arial"/>
        </w:rPr>
        <w:t>to assess and reflect on my learning regarding some of the previous assignment, which are open book assessment, mock interview and UK employment</w:t>
      </w:r>
      <w:r w:rsidR="00B926FC" w:rsidRPr="00E70BAB">
        <w:rPr>
          <w:rFonts w:ascii="Arial" w:hAnsi="Arial" w:cs="Arial"/>
        </w:rPr>
        <w:t>.</w:t>
      </w:r>
    </w:p>
    <w:p w14:paraId="2926211D" w14:textId="36D121D0" w:rsidR="00B926FC" w:rsidRDefault="00B926FC" w:rsidP="00937BED"/>
    <w:p w14:paraId="100AFEF5" w14:textId="01852458" w:rsidR="00B926FC" w:rsidRDefault="00B926FC" w:rsidP="00B926FC">
      <w:pPr>
        <w:pStyle w:val="Heading2"/>
      </w:pPr>
      <w:bookmarkStart w:id="7" w:name="_Toc100304047"/>
      <w:r>
        <w:t>Gibbs Reflective Cycle</w:t>
      </w:r>
      <w:bookmarkEnd w:id="7"/>
    </w:p>
    <w:p w14:paraId="1EC15882" w14:textId="05C1EA6B" w:rsidR="00570B7A" w:rsidRDefault="00570B7A" w:rsidP="00B926FC"/>
    <w:p w14:paraId="36E8A185" w14:textId="41CD3D17" w:rsidR="00B926FC" w:rsidRPr="00B926FC" w:rsidRDefault="00B926FC" w:rsidP="00E70BAB">
      <w:pPr>
        <w:spacing w:line="360" w:lineRule="auto"/>
        <w:rPr>
          <w:rFonts w:ascii="Arial" w:eastAsia="Times New Roman" w:hAnsi="Arial" w:cs="Arial"/>
          <w:lang w:eastAsia="en-GB"/>
        </w:rPr>
      </w:pPr>
      <w:r w:rsidRPr="00E70BAB">
        <w:rPr>
          <w:rFonts w:ascii="Arial" w:eastAsia="Times New Roman" w:hAnsi="Arial" w:cs="Arial"/>
          <w:color w:val="333333"/>
          <w:shd w:val="clear" w:color="auto" w:fill="FFFFFF"/>
          <w:lang w:eastAsia="en-GB"/>
        </w:rPr>
        <w:t>“</w:t>
      </w:r>
      <w:r w:rsidRPr="00B926FC">
        <w:rPr>
          <w:rFonts w:ascii="Arial" w:eastAsia="Times New Roman" w:hAnsi="Arial" w:cs="Arial"/>
          <w:color w:val="333333"/>
          <w:shd w:val="clear" w:color="auto" w:fill="FFFFFF"/>
          <w:lang w:eastAsia="en-GB"/>
        </w:rPr>
        <w:t>The findings of the study revealed that Gibbs’ reflective cycle is a good framework to be used by the students in writing reflections upon literary works they are working on.</w:t>
      </w:r>
      <w:r w:rsidRPr="00E70BAB">
        <w:rPr>
          <w:rFonts w:ascii="Arial" w:eastAsia="Times New Roman" w:hAnsi="Arial" w:cs="Arial"/>
          <w:color w:val="333333"/>
          <w:shd w:val="clear" w:color="auto" w:fill="FFFFFF"/>
          <w:lang w:eastAsia="en-GB"/>
        </w:rPr>
        <w:t>”</w:t>
      </w:r>
    </w:p>
    <w:p w14:paraId="4B74F667" w14:textId="5F13428F" w:rsidR="00570B7A" w:rsidRPr="00E70BAB" w:rsidRDefault="0012282A" w:rsidP="00E70BAB">
      <w:pPr>
        <w:spacing w:line="360" w:lineRule="auto"/>
        <w:rPr>
          <w:rFonts w:ascii="Arial" w:hAnsi="Arial" w:cs="Arial"/>
        </w:rPr>
      </w:pPr>
      <w:r w:rsidRPr="00E70BAB">
        <w:rPr>
          <w:rFonts w:ascii="Arial" w:hAnsi="Arial" w:cs="Arial"/>
        </w:rPr>
        <w:t xml:space="preserve">Graham Gibbs is the person that in 1988 has developed </w:t>
      </w:r>
      <w:r w:rsidR="005570FC" w:rsidRPr="00E70BAB">
        <w:rPr>
          <w:rFonts w:ascii="Arial" w:hAnsi="Arial" w:cs="Arial"/>
        </w:rPr>
        <w:t xml:space="preserve">the Gibbs’ Reflective Cycle, the purpose is to give structure to learn from the </w:t>
      </w:r>
      <w:r w:rsidR="001A0768" w:rsidRPr="00E70BAB">
        <w:rPr>
          <w:rFonts w:ascii="Arial" w:hAnsi="Arial" w:cs="Arial"/>
        </w:rPr>
        <w:t>past experience. It covers 6 stages:</w:t>
      </w:r>
      <w:r w:rsidR="00AE60C3" w:rsidRPr="00E70BAB">
        <w:rPr>
          <w:rFonts w:ascii="Arial" w:hAnsi="Arial" w:cs="Arial"/>
        </w:rPr>
        <w:t xml:space="preserve"> description, feelings, evaluation, analysis, conclusion, action plan. </w:t>
      </w:r>
    </w:p>
    <w:p w14:paraId="2EF226D9" w14:textId="77777777" w:rsidR="002035BC" w:rsidRPr="00E70BAB" w:rsidRDefault="00AE60C3" w:rsidP="00E70BAB">
      <w:pPr>
        <w:spacing w:line="360" w:lineRule="auto"/>
        <w:rPr>
          <w:rFonts w:ascii="Arial" w:hAnsi="Arial" w:cs="Arial"/>
        </w:rPr>
      </w:pPr>
      <w:r w:rsidRPr="00E70BAB">
        <w:rPr>
          <w:rFonts w:ascii="Arial" w:hAnsi="Arial" w:cs="Arial"/>
        </w:rPr>
        <w:t xml:space="preserve">The first assignment it was an open book assignment of 500 word on a case study </w:t>
      </w:r>
      <w:r w:rsidR="002035BC" w:rsidRPr="00E70BAB">
        <w:rPr>
          <w:rFonts w:ascii="Arial" w:hAnsi="Arial" w:cs="Arial"/>
        </w:rPr>
        <w:t>based on creative thinking, active learning and digital literature.</w:t>
      </w:r>
    </w:p>
    <w:p w14:paraId="1FFC4CCA" w14:textId="77777777" w:rsidR="009135A2" w:rsidRPr="00E70BAB" w:rsidRDefault="002035BC" w:rsidP="00E70BAB">
      <w:pPr>
        <w:spacing w:line="360" w:lineRule="auto"/>
        <w:rPr>
          <w:rFonts w:ascii="Arial" w:hAnsi="Arial" w:cs="Arial"/>
        </w:rPr>
      </w:pPr>
      <w:r w:rsidRPr="00E70BAB">
        <w:rPr>
          <w:rFonts w:ascii="Arial" w:hAnsi="Arial" w:cs="Arial"/>
        </w:rPr>
        <w:t xml:space="preserve">We had 2 hours to complete this, we received two questions and we had to choose one of them. I choose the first one </w:t>
      </w:r>
      <w:r w:rsidR="009135A2" w:rsidRPr="00E70BAB">
        <w:rPr>
          <w:rFonts w:ascii="Arial" w:hAnsi="Arial" w:cs="Arial"/>
        </w:rPr>
        <w:t>about core employability skills. My overall grade from assignment Is 7 out 10.</w:t>
      </w:r>
    </w:p>
    <w:p w14:paraId="73A1C17E" w14:textId="77777777" w:rsidR="009135A2" w:rsidRDefault="009135A2" w:rsidP="00AE60C3"/>
    <w:p w14:paraId="00ED5247" w14:textId="1C736D6C" w:rsidR="00AE60C3" w:rsidRDefault="007B0F96" w:rsidP="00AE60C3">
      <w:r>
        <w:rPr>
          <w:noProof/>
        </w:rPr>
        <w:drawing>
          <wp:inline distT="0" distB="0" distL="0" distR="0" wp14:anchorId="133993FD" wp14:editId="585F1B5F">
            <wp:extent cx="5486400" cy="3200400"/>
            <wp:effectExtent l="0" t="0" r="0" b="127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2035BC">
        <w:t xml:space="preserve"> </w:t>
      </w:r>
    </w:p>
    <w:p w14:paraId="30D3A4FA" w14:textId="0257311B" w:rsidR="00570B7A" w:rsidRPr="00E70BAB" w:rsidRDefault="00570B7A" w:rsidP="00E70BAB">
      <w:pPr>
        <w:pStyle w:val="Heading1"/>
        <w:spacing w:line="360" w:lineRule="auto"/>
        <w:rPr>
          <w:rFonts w:ascii="Arial" w:hAnsi="Arial" w:cs="Arial"/>
        </w:rPr>
      </w:pPr>
    </w:p>
    <w:p w14:paraId="66038C35" w14:textId="44F4122D" w:rsidR="0012282A" w:rsidRPr="00E70BAB" w:rsidRDefault="007B0F96" w:rsidP="00E70BAB">
      <w:pPr>
        <w:pStyle w:val="ListParagraph"/>
        <w:numPr>
          <w:ilvl w:val="0"/>
          <w:numId w:val="5"/>
        </w:numPr>
        <w:spacing w:line="360" w:lineRule="auto"/>
        <w:rPr>
          <w:rFonts w:ascii="Arial" w:hAnsi="Arial" w:cs="Arial"/>
        </w:rPr>
      </w:pPr>
      <w:r w:rsidRPr="00E70BAB">
        <w:rPr>
          <w:rFonts w:ascii="Arial" w:hAnsi="Arial" w:cs="Arial"/>
        </w:rPr>
        <w:t xml:space="preserve">Description: First assignment of the module </w:t>
      </w:r>
    </w:p>
    <w:p w14:paraId="626A31C5" w14:textId="0FB9BC3D" w:rsidR="00570A46" w:rsidRPr="00E70BAB" w:rsidRDefault="00570A46" w:rsidP="00E70BAB">
      <w:pPr>
        <w:pStyle w:val="ListParagraph"/>
        <w:numPr>
          <w:ilvl w:val="0"/>
          <w:numId w:val="5"/>
        </w:numPr>
        <w:spacing w:line="360" w:lineRule="auto"/>
        <w:rPr>
          <w:rFonts w:ascii="Arial" w:hAnsi="Arial" w:cs="Arial"/>
        </w:rPr>
      </w:pPr>
      <w:r w:rsidRPr="00E70BAB">
        <w:rPr>
          <w:rFonts w:ascii="Arial" w:hAnsi="Arial" w:cs="Arial"/>
        </w:rPr>
        <w:lastRenderedPageBreak/>
        <w:t xml:space="preserve">Feelings: anxious/nervous </w:t>
      </w:r>
    </w:p>
    <w:p w14:paraId="63772F66" w14:textId="55D1A925" w:rsidR="00570A46" w:rsidRPr="00E70BAB" w:rsidRDefault="003E64F2" w:rsidP="00E70BAB">
      <w:pPr>
        <w:pStyle w:val="ListParagraph"/>
        <w:numPr>
          <w:ilvl w:val="0"/>
          <w:numId w:val="5"/>
        </w:numPr>
        <w:spacing w:line="360" w:lineRule="auto"/>
        <w:rPr>
          <w:rFonts w:ascii="Arial" w:hAnsi="Arial" w:cs="Arial"/>
        </w:rPr>
      </w:pPr>
      <w:proofErr w:type="spellStart"/>
      <w:r w:rsidRPr="00E70BAB">
        <w:rPr>
          <w:rFonts w:ascii="Arial" w:hAnsi="Arial" w:cs="Arial"/>
        </w:rPr>
        <w:t>Evaluation:</w:t>
      </w:r>
      <w:r w:rsidR="00570A46" w:rsidRPr="00E70BAB">
        <w:rPr>
          <w:rFonts w:ascii="Arial" w:hAnsi="Arial" w:cs="Arial"/>
        </w:rPr>
        <w:t>Felt</w:t>
      </w:r>
      <w:proofErr w:type="spellEnd"/>
      <w:r w:rsidR="00570A46" w:rsidRPr="00E70BAB">
        <w:rPr>
          <w:rFonts w:ascii="Arial" w:hAnsi="Arial" w:cs="Arial"/>
        </w:rPr>
        <w:t xml:space="preserve"> very nervous at the start but when I started writing and started writing something I was more relaxed and optimism about myself </w:t>
      </w:r>
    </w:p>
    <w:p w14:paraId="7A659DC8" w14:textId="4F45D85D" w:rsidR="00570A46" w:rsidRPr="00E70BAB" w:rsidRDefault="00570A46" w:rsidP="00E70BAB">
      <w:pPr>
        <w:pStyle w:val="ListParagraph"/>
        <w:numPr>
          <w:ilvl w:val="0"/>
          <w:numId w:val="5"/>
        </w:numPr>
        <w:spacing w:line="360" w:lineRule="auto"/>
        <w:rPr>
          <w:rFonts w:ascii="Arial" w:hAnsi="Arial" w:cs="Arial"/>
        </w:rPr>
      </w:pPr>
      <w:r w:rsidRPr="00E70BAB">
        <w:rPr>
          <w:rFonts w:ascii="Arial" w:hAnsi="Arial" w:cs="Arial"/>
        </w:rPr>
        <w:t xml:space="preserve">Analysis: it was pretty normal to feel that way, because even if you studied a lot you will always think you might fail </w:t>
      </w:r>
    </w:p>
    <w:p w14:paraId="458A4EA9" w14:textId="3DFCBEA7" w:rsidR="00570A46" w:rsidRPr="00E70BAB" w:rsidRDefault="00170211" w:rsidP="00E70BAB">
      <w:pPr>
        <w:pStyle w:val="ListParagraph"/>
        <w:numPr>
          <w:ilvl w:val="0"/>
          <w:numId w:val="5"/>
        </w:numPr>
        <w:spacing w:line="360" w:lineRule="auto"/>
        <w:rPr>
          <w:rFonts w:ascii="Arial" w:hAnsi="Arial" w:cs="Arial"/>
        </w:rPr>
      </w:pPr>
      <w:r w:rsidRPr="00E70BAB">
        <w:rPr>
          <w:rFonts w:ascii="Arial" w:hAnsi="Arial" w:cs="Arial"/>
        </w:rPr>
        <w:t xml:space="preserve">Conclusion: I could have studied more and know more about the topic </w:t>
      </w:r>
    </w:p>
    <w:p w14:paraId="482ADD9E" w14:textId="5DBBA422" w:rsidR="00942159" w:rsidRPr="00E70BAB" w:rsidRDefault="00170211" w:rsidP="00E70BAB">
      <w:pPr>
        <w:pStyle w:val="ListParagraph"/>
        <w:numPr>
          <w:ilvl w:val="0"/>
          <w:numId w:val="5"/>
        </w:numPr>
        <w:spacing w:line="360" w:lineRule="auto"/>
        <w:rPr>
          <w:rFonts w:ascii="Arial" w:hAnsi="Arial" w:cs="Arial"/>
        </w:rPr>
      </w:pPr>
      <w:r w:rsidRPr="00E70BAB">
        <w:rPr>
          <w:rFonts w:ascii="Arial" w:hAnsi="Arial" w:cs="Arial"/>
        </w:rPr>
        <w:t xml:space="preserve">Action plan: in the future I will try to be more calm </w:t>
      </w:r>
      <w:r w:rsidR="00942159" w:rsidRPr="00E70BAB">
        <w:rPr>
          <w:rFonts w:ascii="Arial" w:hAnsi="Arial" w:cs="Arial"/>
        </w:rPr>
        <w:t>and be more prepared for the task.</w:t>
      </w:r>
    </w:p>
    <w:p w14:paraId="02949EFF" w14:textId="3CD73CF1" w:rsidR="00942159" w:rsidRDefault="00942159" w:rsidP="005C46A4">
      <w:pPr>
        <w:pStyle w:val="Heading2"/>
      </w:pPr>
      <w:bookmarkStart w:id="8" w:name="_Toc100304048"/>
      <w:r>
        <w:t>Mock interview</w:t>
      </w:r>
      <w:bookmarkEnd w:id="8"/>
      <w:r>
        <w:t xml:space="preserve"> </w:t>
      </w:r>
    </w:p>
    <w:p w14:paraId="11F2287B" w14:textId="2849C20B" w:rsidR="007B0F96" w:rsidRDefault="007B0F96" w:rsidP="0012282A"/>
    <w:p w14:paraId="0F78F3DA" w14:textId="7FF2C4C3" w:rsidR="005C46A4" w:rsidRPr="00E70BAB" w:rsidRDefault="005C46A4" w:rsidP="00E70BAB">
      <w:pPr>
        <w:spacing w:line="360" w:lineRule="auto"/>
        <w:rPr>
          <w:rFonts w:ascii="Arial" w:eastAsia="Times New Roman" w:hAnsi="Arial" w:cs="Arial"/>
          <w:lang w:eastAsia="en-GB"/>
        </w:rPr>
      </w:pPr>
      <w:r w:rsidRPr="00E70BAB">
        <w:rPr>
          <w:rFonts w:ascii="Arial" w:eastAsia="Times New Roman" w:hAnsi="Arial" w:cs="Arial"/>
          <w:color w:val="333333"/>
          <w:lang w:eastAsia="en-GB"/>
        </w:rPr>
        <w:t>“</w:t>
      </w:r>
      <w:r w:rsidRPr="005C46A4">
        <w:rPr>
          <w:rFonts w:ascii="Arial" w:eastAsia="Times New Roman" w:hAnsi="Arial" w:cs="Arial"/>
          <w:color w:val="333333"/>
          <w:lang w:eastAsia="en-GB"/>
        </w:rPr>
        <w:t>Smiling was negatively related to hiring, and smiling mediated the relation between applicants’ motivation to make a good impression and hiring.</w:t>
      </w:r>
      <w:r w:rsidRPr="00E70BAB">
        <w:rPr>
          <w:rFonts w:ascii="Arial" w:eastAsia="Times New Roman" w:hAnsi="Arial" w:cs="Arial"/>
          <w:color w:val="333333"/>
          <w:lang w:eastAsia="en-GB"/>
        </w:rPr>
        <w:t>”</w:t>
      </w:r>
      <w:r w:rsidRPr="005C46A4">
        <w:rPr>
          <w:rFonts w:ascii="Arial" w:eastAsia="Times New Roman" w:hAnsi="Arial" w:cs="Arial"/>
          <w:color w:val="333333"/>
          <w:lang w:eastAsia="en-GB"/>
        </w:rPr>
        <w:t> </w:t>
      </w:r>
    </w:p>
    <w:p w14:paraId="30A5E754" w14:textId="2C66104D" w:rsidR="00942159" w:rsidRPr="00E70BAB" w:rsidRDefault="00942159" w:rsidP="00E70BAB">
      <w:pPr>
        <w:spacing w:line="360" w:lineRule="auto"/>
        <w:rPr>
          <w:rFonts w:ascii="Arial" w:hAnsi="Arial" w:cs="Arial"/>
        </w:rPr>
      </w:pPr>
      <w:r w:rsidRPr="00E70BAB">
        <w:rPr>
          <w:rFonts w:ascii="Arial" w:hAnsi="Arial" w:cs="Arial"/>
        </w:rPr>
        <w:t>The second task was a job interview</w:t>
      </w:r>
      <w:r w:rsidR="009359F6" w:rsidRPr="00E70BAB">
        <w:rPr>
          <w:rFonts w:ascii="Arial" w:hAnsi="Arial" w:cs="Arial"/>
        </w:rPr>
        <w:t xml:space="preserve">, we have selected a job related to our personality test outcome. The job that I found related to the test its </w:t>
      </w:r>
      <w:r w:rsidR="00984CC3" w:rsidRPr="00E70BAB">
        <w:rPr>
          <w:rFonts w:ascii="Arial" w:hAnsi="Arial" w:cs="Arial"/>
        </w:rPr>
        <w:t>cabin crew</w:t>
      </w:r>
      <w:r w:rsidR="005C46A4" w:rsidRPr="00E70BAB">
        <w:rPr>
          <w:rFonts w:ascii="Arial" w:hAnsi="Arial" w:cs="Arial"/>
        </w:rPr>
        <w:t>.</w:t>
      </w:r>
      <w:r w:rsidR="00984CC3" w:rsidRPr="00E70BAB">
        <w:rPr>
          <w:rFonts w:ascii="Arial" w:hAnsi="Arial" w:cs="Arial"/>
        </w:rPr>
        <w:t xml:space="preserve"> </w:t>
      </w:r>
    </w:p>
    <w:p w14:paraId="3660444E" w14:textId="425C1C36" w:rsidR="0012282A" w:rsidRPr="00E70BAB" w:rsidRDefault="005C46A4" w:rsidP="00E70BAB">
      <w:pPr>
        <w:spacing w:line="360" w:lineRule="auto"/>
        <w:rPr>
          <w:rFonts w:ascii="Arial" w:hAnsi="Arial" w:cs="Arial"/>
        </w:rPr>
      </w:pPr>
      <w:r w:rsidRPr="00E70BAB">
        <w:rPr>
          <w:rFonts w:ascii="Arial" w:hAnsi="Arial" w:cs="Arial"/>
        </w:rPr>
        <w:t xml:space="preserve">Before the </w:t>
      </w:r>
      <w:r w:rsidR="001D4728" w:rsidRPr="00E70BAB">
        <w:rPr>
          <w:rFonts w:ascii="Arial" w:hAnsi="Arial" w:cs="Arial"/>
        </w:rPr>
        <w:t>interview I felt a little bit nervous but I have been able to control my emotion as soon as the interview started</w:t>
      </w:r>
      <w:r w:rsidR="00116E3B" w:rsidRPr="00E70BAB">
        <w:rPr>
          <w:rFonts w:ascii="Arial" w:hAnsi="Arial" w:cs="Arial"/>
        </w:rPr>
        <w:t>. After I finished I was pretty sure I passed it because I followed all the requirements.</w:t>
      </w:r>
    </w:p>
    <w:p w14:paraId="62B309C0" w14:textId="11246AD2" w:rsidR="00116E3B" w:rsidRPr="00E70BAB" w:rsidRDefault="00116E3B" w:rsidP="00E70BAB">
      <w:pPr>
        <w:spacing w:line="360" w:lineRule="auto"/>
        <w:rPr>
          <w:rFonts w:ascii="Arial" w:hAnsi="Arial" w:cs="Arial"/>
        </w:rPr>
      </w:pPr>
      <w:r w:rsidRPr="00E70BAB">
        <w:rPr>
          <w:rFonts w:ascii="Arial" w:hAnsi="Arial" w:cs="Arial"/>
        </w:rPr>
        <w:t xml:space="preserve">Few days later I received the result and the points earned are 70 out of 100, which means I passed my test and I have also been hired but I </w:t>
      </w:r>
      <w:r w:rsidR="003E64F2" w:rsidRPr="00E70BAB">
        <w:rPr>
          <w:rFonts w:ascii="Arial" w:hAnsi="Arial" w:cs="Arial"/>
        </w:rPr>
        <w:t>could have done better than this if I had improved few little things</w:t>
      </w:r>
      <w:r w:rsidR="00C43E0C" w:rsidRPr="00E70BAB">
        <w:rPr>
          <w:rFonts w:ascii="Arial" w:hAnsi="Arial" w:cs="Arial"/>
        </w:rPr>
        <w:t>, such as the answer to the question where I had to spoke about myself it was too brief and with only few details.</w:t>
      </w:r>
    </w:p>
    <w:p w14:paraId="33AF0E35" w14:textId="5DC0CBD0" w:rsidR="003E64F2" w:rsidRDefault="003E64F2" w:rsidP="0012282A"/>
    <w:p w14:paraId="4857CC1E" w14:textId="77777777" w:rsidR="003E64F2" w:rsidRDefault="003E64F2" w:rsidP="0012282A"/>
    <w:p w14:paraId="57E647B4" w14:textId="7C37B250" w:rsidR="00116E3B" w:rsidRDefault="003E64F2" w:rsidP="0012282A">
      <w:r>
        <w:rPr>
          <w:noProof/>
        </w:rPr>
        <w:lastRenderedPageBreak/>
        <w:drawing>
          <wp:inline distT="0" distB="0" distL="0" distR="0" wp14:anchorId="1DA2CB07" wp14:editId="09538E75">
            <wp:extent cx="5486400" cy="3200400"/>
            <wp:effectExtent l="0" t="0" r="0" b="127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FC0A563" w14:textId="1C95D0C3" w:rsidR="003E64F2" w:rsidRPr="00E70BAB" w:rsidRDefault="003E64F2" w:rsidP="00E70BAB">
      <w:pPr>
        <w:spacing w:line="360" w:lineRule="auto"/>
        <w:rPr>
          <w:rFonts w:ascii="Arial" w:hAnsi="Arial" w:cs="Arial"/>
        </w:rPr>
      </w:pPr>
    </w:p>
    <w:p w14:paraId="3A767DD1" w14:textId="258AF3B8"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 xml:space="preserve">Description: job interview as an assignment  </w:t>
      </w:r>
    </w:p>
    <w:p w14:paraId="072DAED2" w14:textId="76D77D08"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 xml:space="preserve">Feeling: nervous </w:t>
      </w:r>
    </w:p>
    <w:p w14:paraId="0A2E72B7" w14:textId="7C3776DA"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 xml:space="preserve">Evaluation: felt nervous </w:t>
      </w:r>
      <w:r w:rsidR="00C43E0C" w:rsidRPr="00E70BAB">
        <w:rPr>
          <w:rFonts w:ascii="Arial" w:hAnsi="Arial" w:cs="Arial"/>
        </w:rPr>
        <w:t>at the beginning</w:t>
      </w:r>
      <w:r w:rsidRPr="00E70BAB">
        <w:rPr>
          <w:rFonts w:ascii="Arial" w:hAnsi="Arial" w:cs="Arial"/>
        </w:rPr>
        <w:t xml:space="preserve"> </w:t>
      </w:r>
      <w:r w:rsidR="00C43E0C" w:rsidRPr="00E70BAB">
        <w:rPr>
          <w:rFonts w:ascii="Arial" w:hAnsi="Arial" w:cs="Arial"/>
        </w:rPr>
        <w:t>but have been able to control it</w:t>
      </w:r>
    </w:p>
    <w:p w14:paraId="5937BFE3" w14:textId="41B5D771"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Analysis</w:t>
      </w:r>
      <w:r w:rsidR="00C43E0C" w:rsidRPr="00E70BAB">
        <w:rPr>
          <w:rFonts w:ascii="Arial" w:hAnsi="Arial" w:cs="Arial"/>
        </w:rPr>
        <w:t>: the interview it was quite easy and the question asked were pretty much easier to answer.</w:t>
      </w:r>
    </w:p>
    <w:p w14:paraId="6CF55909" w14:textId="73EF788A"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Conclusion</w:t>
      </w:r>
      <w:r w:rsidR="00C43E0C" w:rsidRPr="00E70BAB">
        <w:rPr>
          <w:rFonts w:ascii="Arial" w:hAnsi="Arial" w:cs="Arial"/>
        </w:rPr>
        <w:t>:</w:t>
      </w:r>
      <w:r w:rsidRPr="00E70BAB">
        <w:rPr>
          <w:rFonts w:ascii="Arial" w:hAnsi="Arial" w:cs="Arial"/>
        </w:rPr>
        <w:t xml:space="preserve"> </w:t>
      </w:r>
      <w:r w:rsidR="00C43E0C" w:rsidRPr="00E70BAB">
        <w:rPr>
          <w:rFonts w:ascii="Arial" w:hAnsi="Arial" w:cs="Arial"/>
        </w:rPr>
        <w:t xml:space="preserve">could have done better in few things but overall it is still a good achievement </w:t>
      </w:r>
    </w:p>
    <w:p w14:paraId="40D8F8A1" w14:textId="620C92DB" w:rsidR="003E64F2" w:rsidRPr="00E70BAB" w:rsidRDefault="003E64F2" w:rsidP="00E70BAB">
      <w:pPr>
        <w:pStyle w:val="ListParagraph"/>
        <w:numPr>
          <w:ilvl w:val="0"/>
          <w:numId w:val="6"/>
        </w:numPr>
        <w:spacing w:line="360" w:lineRule="auto"/>
        <w:rPr>
          <w:rFonts w:ascii="Arial" w:hAnsi="Arial" w:cs="Arial"/>
        </w:rPr>
      </w:pPr>
      <w:r w:rsidRPr="00E70BAB">
        <w:rPr>
          <w:rFonts w:ascii="Arial" w:hAnsi="Arial" w:cs="Arial"/>
        </w:rPr>
        <w:t>Action Plan</w:t>
      </w:r>
      <w:r w:rsidR="00C43E0C" w:rsidRPr="00E70BAB">
        <w:rPr>
          <w:rFonts w:ascii="Arial" w:hAnsi="Arial" w:cs="Arial"/>
        </w:rPr>
        <w:t>:</w:t>
      </w:r>
      <w:r w:rsidRPr="00E70BAB">
        <w:rPr>
          <w:rFonts w:ascii="Arial" w:hAnsi="Arial" w:cs="Arial"/>
        </w:rPr>
        <w:t xml:space="preserve"> </w:t>
      </w:r>
      <w:r w:rsidR="00C43E0C" w:rsidRPr="00E70BAB">
        <w:rPr>
          <w:rFonts w:ascii="Arial" w:hAnsi="Arial" w:cs="Arial"/>
        </w:rPr>
        <w:t>I will prepare myself better on answering questions.</w:t>
      </w:r>
    </w:p>
    <w:p w14:paraId="7E485E10" w14:textId="448B9D67" w:rsidR="00526397" w:rsidRDefault="00526397" w:rsidP="002F72AE">
      <w:pPr>
        <w:pStyle w:val="Heading1"/>
      </w:pPr>
    </w:p>
    <w:p w14:paraId="3B22618B" w14:textId="77777777" w:rsidR="00526397" w:rsidRPr="00526397" w:rsidRDefault="00526397" w:rsidP="00526397"/>
    <w:p w14:paraId="670B7360" w14:textId="6E30D558" w:rsidR="00570B7A" w:rsidRDefault="00963F85" w:rsidP="002F72AE">
      <w:pPr>
        <w:pStyle w:val="Heading1"/>
      </w:pPr>
      <w:r>
        <w:t xml:space="preserve">UK </w:t>
      </w:r>
      <w:r w:rsidR="00E52CF0">
        <w:t>Employment</w:t>
      </w:r>
      <w:r>
        <w:t xml:space="preserve"> </w:t>
      </w:r>
    </w:p>
    <w:p w14:paraId="7E0B80A5" w14:textId="1A533A99" w:rsidR="00526397" w:rsidRDefault="00526397" w:rsidP="00526397"/>
    <w:p w14:paraId="51DF58B8" w14:textId="77777777" w:rsidR="00FE2049" w:rsidRPr="00E70BAB" w:rsidRDefault="00A83881" w:rsidP="00E70BAB">
      <w:pPr>
        <w:spacing w:line="360" w:lineRule="auto"/>
        <w:rPr>
          <w:rFonts w:ascii="Arial" w:hAnsi="Arial" w:cs="Arial"/>
        </w:rPr>
      </w:pPr>
      <w:r w:rsidRPr="00E70BAB">
        <w:rPr>
          <w:rFonts w:ascii="Arial" w:hAnsi="Arial" w:cs="Arial"/>
        </w:rPr>
        <w:t xml:space="preserve">“Employers buy labour rather than like </w:t>
      </w:r>
      <w:r w:rsidR="00F97B76" w:rsidRPr="00E70BAB">
        <w:rPr>
          <w:rFonts w:ascii="Arial" w:hAnsi="Arial" w:cs="Arial"/>
        </w:rPr>
        <w:t xml:space="preserve">other commodities.” </w:t>
      </w:r>
      <w:r w:rsidR="00DC06A3" w:rsidRPr="00E70BAB">
        <w:rPr>
          <w:rFonts w:ascii="Arial" w:hAnsi="Arial" w:cs="Arial"/>
        </w:rPr>
        <w:t xml:space="preserve">In one of the last </w:t>
      </w:r>
      <w:r w:rsidR="00185337" w:rsidRPr="00E70BAB">
        <w:rPr>
          <w:rFonts w:ascii="Arial" w:hAnsi="Arial" w:cs="Arial"/>
        </w:rPr>
        <w:t>lessons,</w:t>
      </w:r>
      <w:r w:rsidR="00DC06A3" w:rsidRPr="00E70BAB">
        <w:rPr>
          <w:rFonts w:ascii="Arial" w:hAnsi="Arial" w:cs="Arial"/>
        </w:rPr>
        <w:t xml:space="preserve"> we have learnt </w:t>
      </w:r>
      <w:r w:rsidR="00185337" w:rsidRPr="00E70BAB">
        <w:rPr>
          <w:rFonts w:ascii="Arial" w:hAnsi="Arial" w:cs="Arial"/>
        </w:rPr>
        <w:t xml:space="preserve">about an important law, </w:t>
      </w:r>
      <w:r w:rsidR="0047665F" w:rsidRPr="00E70BAB">
        <w:rPr>
          <w:rFonts w:ascii="Arial" w:hAnsi="Arial" w:cs="Arial"/>
        </w:rPr>
        <w:t xml:space="preserve">The Employment Law. This law </w:t>
      </w:r>
      <w:r w:rsidR="00B44380" w:rsidRPr="00E70BAB">
        <w:rPr>
          <w:rFonts w:ascii="Arial" w:hAnsi="Arial" w:cs="Arial"/>
        </w:rPr>
        <w:t>keeps a good relationship between employers and employees</w:t>
      </w:r>
      <w:r w:rsidR="00D00C9F" w:rsidRPr="00E70BAB">
        <w:rPr>
          <w:rFonts w:ascii="Arial" w:hAnsi="Arial" w:cs="Arial"/>
        </w:rPr>
        <w:t xml:space="preserve">, </w:t>
      </w:r>
      <w:r w:rsidR="00700E9C" w:rsidRPr="00E70BAB">
        <w:rPr>
          <w:rFonts w:ascii="Arial" w:hAnsi="Arial" w:cs="Arial"/>
        </w:rPr>
        <w:t xml:space="preserve">the law </w:t>
      </w:r>
      <w:r w:rsidR="00E54A06" w:rsidRPr="00E70BAB">
        <w:rPr>
          <w:rFonts w:ascii="Arial" w:hAnsi="Arial" w:cs="Arial"/>
        </w:rPr>
        <w:t>it could be seen in the recruitment process, in the employ</w:t>
      </w:r>
      <w:r w:rsidR="008A24BC" w:rsidRPr="00E70BAB">
        <w:rPr>
          <w:rFonts w:ascii="Arial" w:hAnsi="Arial" w:cs="Arial"/>
        </w:rPr>
        <w:t xml:space="preserve">ment contract, data protection, </w:t>
      </w:r>
      <w:proofErr w:type="spellStart"/>
      <w:r w:rsidR="008A24BC" w:rsidRPr="00E70BAB">
        <w:rPr>
          <w:rFonts w:ascii="Arial" w:hAnsi="Arial" w:cs="Arial"/>
        </w:rPr>
        <w:t>employees</w:t>
      </w:r>
      <w:proofErr w:type="spellEnd"/>
      <w:r w:rsidR="008A24BC" w:rsidRPr="00E70BAB">
        <w:rPr>
          <w:rFonts w:ascii="Arial" w:hAnsi="Arial" w:cs="Arial"/>
        </w:rPr>
        <w:t xml:space="preserve"> wages and holiday entitlement, working hours, </w:t>
      </w:r>
      <w:r w:rsidR="007B38B4" w:rsidRPr="00E70BAB">
        <w:rPr>
          <w:rFonts w:ascii="Arial" w:hAnsi="Arial" w:cs="Arial"/>
        </w:rPr>
        <w:t>health and safety at the workplace, any kind of discrimination</w:t>
      </w:r>
      <w:r w:rsidR="005A06AB" w:rsidRPr="00E70BAB">
        <w:rPr>
          <w:rFonts w:ascii="Arial" w:hAnsi="Arial" w:cs="Arial"/>
        </w:rPr>
        <w:t xml:space="preserve">, discipline and grievance, dismissal of an employer and </w:t>
      </w:r>
      <w:r w:rsidR="00E17750" w:rsidRPr="00E70BAB">
        <w:rPr>
          <w:rFonts w:ascii="Arial" w:hAnsi="Arial" w:cs="Arial"/>
        </w:rPr>
        <w:t>the redundancies.</w:t>
      </w:r>
    </w:p>
    <w:p w14:paraId="41900600" w14:textId="2B4F0FEF" w:rsidR="00963F85" w:rsidRPr="00E70BAB" w:rsidRDefault="00FE2049" w:rsidP="00E70BAB">
      <w:pPr>
        <w:spacing w:line="360" w:lineRule="auto"/>
        <w:rPr>
          <w:rFonts w:ascii="Arial" w:hAnsi="Arial" w:cs="Arial"/>
        </w:rPr>
      </w:pPr>
      <w:r w:rsidRPr="00E70BAB">
        <w:rPr>
          <w:rFonts w:ascii="Arial" w:hAnsi="Arial" w:cs="Arial"/>
        </w:rPr>
        <w:t>“Workers are people</w:t>
      </w:r>
      <w:r w:rsidR="002703A6" w:rsidRPr="00E70BAB">
        <w:rPr>
          <w:rFonts w:ascii="Arial" w:hAnsi="Arial" w:cs="Arial"/>
        </w:rPr>
        <w:t>, not things. As such they deserved to be treated with respect.”</w:t>
      </w:r>
      <w:r w:rsidR="007B38B4" w:rsidRPr="00E70BAB">
        <w:rPr>
          <w:rFonts w:ascii="Arial" w:hAnsi="Arial" w:cs="Arial"/>
        </w:rPr>
        <w:t xml:space="preserve"> </w:t>
      </w:r>
    </w:p>
    <w:p w14:paraId="2D6BB7F2" w14:textId="657E9C44" w:rsidR="00526397" w:rsidRPr="00E70BAB" w:rsidRDefault="00C07DA0" w:rsidP="00E70BAB">
      <w:pPr>
        <w:pStyle w:val="ListParagraph"/>
        <w:numPr>
          <w:ilvl w:val="0"/>
          <w:numId w:val="7"/>
        </w:numPr>
        <w:spacing w:line="360" w:lineRule="auto"/>
        <w:rPr>
          <w:rFonts w:ascii="Arial" w:hAnsi="Arial" w:cs="Arial"/>
        </w:rPr>
      </w:pPr>
      <w:r w:rsidRPr="00E70BAB">
        <w:rPr>
          <w:rFonts w:ascii="Arial" w:hAnsi="Arial" w:cs="Arial"/>
        </w:rPr>
        <w:lastRenderedPageBreak/>
        <w:t>Recruitment:</w:t>
      </w:r>
      <w:r w:rsidR="00B47404" w:rsidRPr="00E70BAB">
        <w:rPr>
          <w:rFonts w:ascii="Arial" w:hAnsi="Arial" w:cs="Arial"/>
        </w:rPr>
        <w:t xml:space="preserve"> equality act 2010</w:t>
      </w:r>
      <w:r w:rsidR="00437E58" w:rsidRPr="00E70BAB">
        <w:rPr>
          <w:rFonts w:ascii="Arial" w:hAnsi="Arial" w:cs="Arial"/>
        </w:rPr>
        <w:t>,</w:t>
      </w:r>
      <w:r w:rsidR="00B47404" w:rsidRPr="00E70BAB">
        <w:rPr>
          <w:rFonts w:ascii="Arial" w:hAnsi="Arial" w:cs="Arial"/>
        </w:rPr>
        <w:t xml:space="preserve"> </w:t>
      </w:r>
      <w:r w:rsidR="00754A45" w:rsidRPr="00E70BAB">
        <w:rPr>
          <w:rFonts w:ascii="Arial" w:hAnsi="Arial" w:cs="Arial"/>
        </w:rPr>
        <w:t>against discrimination</w:t>
      </w:r>
      <w:r w:rsidR="00B071C2" w:rsidRPr="00E70BAB">
        <w:rPr>
          <w:rFonts w:ascii="Arial" w:hAnsi="Arial" w:cs="Arial"/>
        </w:rPr>
        <w:t>.</w:t>
      </w:r>
      <w:r w:rsidR="00754A45" w:rsidRPr="00E70BAB">
        <w:rPr>
          <w:rFonts w:ascii="Arial" w:hAnsi="Arial" w:cs="Arial"/>
        </w:rPr>
        <w:t xml:space="preserve"> </w:t>
      </w:r>
    </w:p>
    <w:p w14:paraId="0CBF5FDC" w14:textId="0914293C" w:rsidR="00754A45" w:rsidRPr="00E70BAB" w:rsidRDefault="00754A45" w:rsidP="00E70BAB">
      <w:pPr>
        <w:pStyle w:val="ListParagraph"/>
        <w:numPr>
          <w:ilvl w:val="0"/>
          <w:numId w:val="7"/>
        </w:numPr>
        <w:spacing w:line="360" w:lineRule="auto"/>
        <w:rPr>
          <w:rFonts w:ascii="Arial" w:hAnsi="Arial" w:cs="Arial"/>
        </w:rPr>
      </w:pPr>
      <w:r w:rsidRPr="00E70BAB">
        <w:rPr>
          <w:rFonts w:ascii="Arial" w:hAnsi="Arial" w:cs="Arial"/>
        </w:rPr>
        <w:t>Employment contract</w:t>
      </w:r>
      <w:r w:rsidR="00437E58" w:rsidRPr="00E70BAB">
        <w:rPr>
          <w:rFonts w:ascii="Arial" w:hAnsi="Arial" w:cs="Arial"/>
        </w:rPr>
        <w:t xml:space="preserve">: employment rights act 1996, </w:t>
      </w:r>
      <w:r w:rsidR="00C4739A" w:rsidRPr="00E70BAB">
        <w:rPr>
          <w:rFonts w:ascii="Arial" w:hAnsi="Arial" w:cs="Arial"/>
        </w:rPr>
        <w:t xml:space="preserve">is about </w:t>
      </w:r>
      <w:r w:rsidR="00272D48" w:rsidRPr="00E70BAB">
        <w:rPr>
          <w:rFonts w:ascii="Arial" w:hAnsi="Arial" w:cs="Arial"/>
        </w:rPr>
        <w:t>Sundays</w:t>
      </w:r>
      <w:r w:rsidR="00C4739A" w:rsidRPr="00E70BAB">
        <w:rPr>
          <w:rFonts w:ascii="Arial" w:hAnsi="Arial" w:cs="Arial"/>
        </w:rPr>
        <w:t xml:space="preserve"> and time off, detriment and detriment</w:t>
      </w:r>
      <w:r w:rsidR="00B071C2" w:rsidRPr="00E70BAB">
        <w:rPr>
          <w:rFonts w:ascii="Arial" w:hAnsi="Arial" w:cs="Arial"/>
        </w:rPr>
        <w:t>.</w:t>
      </w:r>
    </w:p>
    <w:p w14:paraId="0C77CD7B" w14:textId="7847225F" w:rsidR="00C4739A" w:rsidRPr="00E70BAB" w:rsidRDefault="009D3BA3" w:rsidP="00E70BAB">
      <w:pPr>
        <w:pStyle w:val="ListParagraph"/>
        <w:numPr>
          <w:ilvl w:val="0"/>
          <w:numId w:val="7"/>
        </w:numPr>
        <w:spacing w:line="360" w:lineRule="auto"/>
        <w:rPr>
          <w:rFonts w:ascii="Arial" w:hAnsi="Arial" w:cs="Arial"/>
        </w:rPr>
      </w:pPr>
      <w:r w:rsidRPr="00E70BAB">
        <w:rPr>
          <w:rFonts w:ascii="Arial" w:hAnsi="Arial" w:cs="Arial"/>
        </w:rPr>
        <w:t xml:space="preserve">Data Protection: </w:t>
      </w:r>
      <w:r w:rsidR="0044162E" w:rsidRPr="00E70BAB">
        <w:rPr>
          <w:rFonts w:ascii="Arial" w:hAnsi="Arial" w:cs="Arial"/>
        </w:rPr>
        <w:t xml:space="preserve">act 2018, </w:t>
      </w:r>
      <w:r w:rsidR="00C82148" w:rsidRPr="00E70BAB">
        <w:rPr>
          <w:rFonts w:ascii="Arial" w:hAnsi="Arial" w:cs="Arial"/>
        </w:rPr>
        <w:t xml:space="preserve">safeguarding important information </w:t>
      </w:r>
      <w:r w:rsidR="00760B7E" w:rsidRPr="00E70BAB">
        <w:rPr>
          <w:rFonts w:ascii="Arial" w:hAnsi="Arial" w:cs="Arial"/>
        </w:rPr>
        <w:t>and to make sure is only used legally and properly.</w:t>
      </w:r>
    </w:p>
    <w:p w14:paraId="5BFE97C3" w14:textId="39E5BBBA" w:rsidR="00760B7E" w:rsidRPr="00E70BAB" w:rsidRDefault="00A50816" w:rsidP="00E70BAB">
      <w:pPr>
        <w:pStyle w:val="ListParagraph"/>
        <w:numPr>
          <w:ilvl w:val="0"/>
          <w:numId w:val="7"/>
        </w:numPr>
        <w:spacing w:line="360" w:lineRule="auto"/>
        <w:rPr>
          <w:rFonts w:ascii="Arial" w:hAnsi="Arial" w:cs="Arial"/>
        </w:rPr>
      </w:pPr>
      <w:r w:rsidRPr="00E70BAB">
        <w:rPr>
          <w:rFonts w:ascii="Arial" w:hAnsi="Arial" w:cs="Arial"/>
        </w:rPr>
        <w:t xml:space="preserve">Pay and holiday entitlement: </w:t>
      </w:r>
      <w:r w:rsidR="00E31238" w:rsidRPr="00E70BAB">
        <w:rPr>
          <w:rFonts w:ascii="Arial" w:hAnsi="Arial" w:cs="Arial"/>
        </w:rPr>
        <w:t xml:space="preserve">working time regulation </w:t>
      </w:r>
      <w:r w:rsidR="00C00626" w:rsidRPr="00E70BAB">
        <w:rPr>
          <w:rFonts w:ascii="Arial" w:hAnsi="Arial" w:cs="Arial"/>
        </w:rPr>
        <w:t>1998</w:t>
      </w:r>
      <w:r w:rsidR="001C531A" w:rsidRPr="00E70BAB">
        <w:rPr>
          <w:rFonts w:ascii="Arial" w:hAnsi="Arial" w:cs="Arial"/>
        </w:rPr>
        <w:t xml:space="preserve">, </w:t>
      </w:r>
      <w:r w:rsidR="003C57BD" w:rsidRPr="00E70BAB">
        <w:rPr>
          <w:rFonts w:ascii="Arial" w:hAnsi="Arial" w:cs="Arial"/>
        </w:rPr>
        <w:t xml:space="preserve">the employer must provide every employee the minimum od </w:t>
      </w:r>
      <w:r w:rsidR="00E31238" w:rsidRPr="00E70BAB">
        <w:rPr>
          <w:rFonts w:ascii="Arial" w:hAnsi="Arial" w:cs="Arial"/>
        </w:rPr>
        <w:t>annual leave of 28 days a year</w:t>
      </w:r>
      <w:r w:rsidR="001C531A" w:rsidRPr="00E70BAB">
        <w:rPr>
          <w:rFonts w:ascii="Arial" w:hAnsi="Arial" w:cs="Arial"/>
        </w:rPr>
        <w:t>.</w:t>
      </w:r>
    </w:p>
    <w:p w14:paraId="7F0F4D44" w14:textId="77777777" w:rsidR="00B071C2" w:rsidRPr="00E70BAB" w:rsidRDefault="001C531A" w:rsidP="00E70BAB">
      <w:pPr>
        <w:pStyle w:val="ListParagraph"/>
        <w:numPr>
          <w:ilvl w:val="0"/>
          <w:numId w:val="7"/>
        </w:numPr>
        <w:spacing w:line="360" w:lineRule="auto"/>
        <w:rPr>
          <w:rFonts w:ascii="Arial" w:hAnsi="Arial" w:cs="Arial"/>
        </w:rPr>
      </w:pPr>
      <w:r w:rsidRPr="00E70BAB">
        <w:rPr>
          <w:rFonts w:ascii="Arial" w:hAnsi="Arial" w:cs="Arial"/>
        </w:rPr>
        <w:t xml:space="preserve">Working Time: </w:t>
      </w:r>
      <w:r w:rsidR="00FD66CB" w:rsidRPr="00E70BAB">
        <w:rPr>
          <w:rFonts w:ascii="Arial" w:hAnsi="Arial" w:cs="Arial"/>
        </w:rPr>
        <w:t>act 1998 the time limit per week is 48 hours</w:t>
      </w:r>
      <w:r w:rsidR="00B071C2" w:rsidRPr="00E70BAB">
        <w:rPr>
          <w:rFonts w:ascii="Arial" w:hAnsi="Arial" w:cs="Arial"/>
        </w:rPr>
        <w:t>.</w:t>
      </w:r>
    </w:p>
    <w:p w14:paraId="3D5FA1D1" w14:textId="7C257929" w:rsidR="001C531A" w:rsidRPr="00E70BAB" w:rsidRDefault="00C143B6" w:rsidP="00E70BAB">
      <w:pPr>
        <w:pStyle w:val="ListParagraph"/>
        <w:numPr>
          <w:ilvl w:val="0"/>
          <w:numId w:val="7"/>
        </w:numPr>
        <w:spacing w:line="360" w:lineRule="auto"/>
        <w:rPr>
          <w:rFonts w:ascii="Arial" w:hAnsi="Arial" w:cs="Arial"/>
        </w:rPr>
      </w:pPr>
      <w:r w:rsidRPr="00E70BAB">
        <w:rPr>
          <w:rFonts w:ascii="Arial" w:hAnsi="Arial" w:cs="Arial"/>
        </w:rPr>
        <w:t xml:space="preserve">Health and safety at </w:t>
      </w:r>
      <w:r w:rsidR="00085187" w:rsidRPr="00E70BAB">
        <w:rPr>
          <w:rFonts w:ascii="Arial" w:hAnsi="Arial" w:cs="Arial"/>
        </w:rPr>
        <w:t>work</w:t>
      </w:r>
      <w:r w:rsidRPr="00E70BAB">
        <w:rPr>
          <w:rFonts w:ascii="Arial" w:hAnsi="Arial" w:cs="Arial"/>
        </w:rPr>
        <w:t xml:space="preserve">: </w:t>
      </w:r>
      <w:r w:rsidR="00085187" w:rsidRPr="00E70BAB">
        <w:rPr>
          <w:rFonts w:ascii="Arial" w:hAnsi="Arial" w:cs="Arial"/>
        </w:rPr>
        <w:t>act 1974</w:t>
      </w:r>
      <w:r w:rsidR="002F7833" w:rsidRPr="00E70BAB">
        <w:rPr>
          <w:rFonts w:ascii="Arial" w:hAnsi="Arial" w:cs="Arial"/>
        </w:rPr>
        <w:t>,</w:t>
      </w:r>
      <w:r w:rsidR="00FD66CB" w:rsidRPr="00E70BAB">
        <w:rPr>
          <w:rFonts w:ascii="Arial" w:hAnsi="Arial" w:cs="Arial"/>
        </w:rPr>
        <w:t xml:space="preserve"> </w:t>
      </w:r>
      <w:r w:rsidR="002F7833" w:rsidRPr="00E70BAB">
        <w:rPr>
          <w:rFonts w:ascii="Arial" w:hAnsi="Arial" w:cs="Arial"/>
        </w:rPr>
        <w:t xml:space="preserve">publishing </w:t>
      </w:r>
      <w:r w:rsidR="00E60CE8" w:rsidRPr="00E70BAB">
        <w:rPr>
          <w:rFonts w:ascii="Arial" w:hAnsi="Arial" w:cs="Arial"/>
        </w:rPr>
        <w:t>health and safety policy and make sure safety information and suitable training is provided</w:t>
      </w:r>
      <w:r w:rsidR="00D103F2" w:rsidRPr="00E70BAB">
        <w:rPr>
          <w:rFonts w:ascii="Arial" w:hAnsi="Arial" w:cs="Arial"/>
        </w:rPr>
        <w:t>.</w:t>
      </w:r>
    </w:p>
    <w:p w14:paraId="44A60A70" w14:textId="6E811B20" w:rsidR="00D103F2" w:rsidRPr="00E70BAB" w:rsidRDefault="000C1680" w:rsidP="00E70BAB">
      <w:pPr>
        <w:pStyle w:val="ListParagraph"/>
        <w:numPr>
          <w:ilvl w:val="0"/>
          <w:numId w:val="7"/>
        </w:numPr>
        <w:spacing w:line="360" w:lineRule="auto"/>
        <w:rPr>
          <w:rFonts w:ascii="Arial" w:hAnsi="Arial" w:cs="Arial"/>
        </w:rPr>
      </w:pPr>
      <w:r w:rsidRPr="00E70BAB">
        <w:rPr>
          <w:rFonts w:ascii="Arial" w:hAnsi="Arial" w:cs="Arial"/>
        </w:rPr>
        <w:t>D</w:t>
      </w:r>
      <w:r w:rsidR="00D103F2" w:rsidRPr="00E70BAB">
        <w:rPr>
          <w:rFonts w:ascii="Arial" w:hAnsi="Arial" w:cs="Arial"/>
        </w:rPr>
        <w:t>iscriminati</w:t>
      </w:r>
      <w:r w:rsidRPr="00E70BAB">
        <w:rPr>
          <w:rFonts w:ascii="Arial" w:hAnsi="Arial" w:cs="Arial"/>
        </w:rPr>
        <w:t>on: equality act 2010</w:t>
      </w:r>
    </w:p>
    <w:p w14:paraId="69FA8A31" w14:textId="62709782" w:rsidR="000C1680" w:rsidRPr="00E70BAB" w:rsidRDefault="000C1680" w:rsidP="00E70BAB">
      <w:pPr>
        <w:pStyle w:val="ListParagraph"/>
        <w:numPr>
          <w:ilvl w:val="0"/>
          <w:numId w:val="7"/>
        </w:numPr>
        <w:spacing w:line="360" w:lineRule="auto"/>
        <w:rPr>
          <w:rFonts w:ascii="Arial" w:hAnsi="Arial" w:cs="Arial"/>
        </w:rPr>
      </w:pPr>
      <w:r w:rsidRPr="00E70BAB">
        <w:rPr>
          <w:rFonts w:ascii="Arial" w:hAnsi="Arial" w:cs="Arial"/>
        </w:rPr>
        <w:t xml:space="preserve">Discipline and grievance: </w:t>
      </w:r>
      <w:r w:rsidR="00A749DA" w:rsidRPr="00E70BAB">
        <w:rPr>
          <w:rFonts w:ascii="Arial" w:hAnsi="Arial" w:cs="Arial"/>
        </w:rPr>
        <w:t xml:space="preserve">act 2008, </w:t>
      </w:r>
      <w:r w:rsidR="0046723A" w:rsidRPr="00E70BAB">
        <w:rPr>
          <w:rFonts w:ascii="Arial" w:hAnsi="Arial" w:cs="Arial"/>
        </w:rPr>
        <w:t>employers and employees can solve grievan</w:t>
      </w:r>
      <w:r w:rsidR="00FB2D46" w:rsidRPr="00E70BAB">
        <w:rPr>
          <w:rFonts w:ascii="Arial" w:hAnsi="Arial" w:cs="Arial"/>
        </w:rPr>
        <w:t xml:space="preserve">ce and disciplinary </w:t>
      </w:r>
      <w:r w:rsidR="00E71FA4" w:rsidRPr="00E70BAB">
        <w:rPr>
          <w:rFonts w:ascii="Arial" w:hAnsi="Arial" w:cs="Arial"/>
        </w:rPr>
        <w:t>issue by themselves.</w:t>
      </w:r>
    </w:p>
    <w:p w14:paraId="4E6E079B" w14:textId="2C34C1CF" w:rsidR="0063511C" w:rsidRPr="00E70BAB" w:rsidRDefault="00BB5A63" w:rsidP="00E70BAB">
      <w:pPr>
        <w:pStyle w:val="ListParagraph"/>
        <w:numPr>
          <w:ilvl w:val="0"/>
          <w:numId w:val="7"/>
        </w:numPr>
        <w:spacing w:line="360" w:lineRule="auto"/>
        <w:rPr>
          <w:rFonts w:ascii="Arial" w:hAnsi="Arial" w:cs="Arial"/>
        </w:rPr>
      </w:pPr>
      <w:r w:rsidRPr="00E70BAB">
        <w:rPr>
          <w:rFonts w:ascii="Arial" w:hAnsi="Arial" w:cs="Arial"/>
        </w:rPr>
        <w:t xml:space="preserve">Dismissal and </w:t>
      </w:r>
      <w:r w:rsidR="00BE4DCB" w:rsidRPr="00E70BAB">
        <w:rPr>
          <w:rFonts w:ascii="Arial" w:hAnsi="Arial" w:cs="Arial"/>
        </w:rPr>
        <w:t>redundancies: employment rights 1996</w:t>
      </w:r>
      <w:r w:rsidR="00F40F40" w:rsidRPr="00E70BAB">
        <w:rPr>
          <w:rFonts w:ascii="Arial" w:hAnsi="Arial" w:cs="Arial"/>
        </w:rPr>
        <w:t>, end of the contract</w:t>
      </w:r>
      <w:r w:rsidR="0063511C" w:rsidRPr="00E70BAB">
        <w:rPr>
          <w:rFonts w:ascii="Arial" w:hAnsi="Arial" w:cs="Arial"/>
        </w:rPr>
        <w:t xml:space="preserve"> </w:t>
      </w:r>
      <w:r w:rsidR="00103F92" w:rsidRPr="00E70BAB">
        <w:rPr>
          <w:rFonts w:ascii="Arial" w:hAnsi="Arial" w:cs="Arial"/>
        </w:rPr>
        <w:t>told with a notice or not</w:t>
      </w:r>
      <w:r w:rsidR="00820C5F" w:rsidRPr="00E70BAB">
        <w:rPr>
          <w:rFonts w:ascii="Arial" w:hAnsi="Arial" w:cs="Arial"/>
        </w:rPr>
        <w:t xml:space="preserve">, the employee leaves </w:t>
      </w:r>
      <w:r w:rsidR="00402F03" w:rsidRPr="00E70BAB">
        <w:rPr>
          <w:rFonts w:ascii="Arial" w:hAnsi="Arial" w:cs="Arial"/>
        </w:rPr>
        <w:t>if a fixed term contract has been ended.</w:t>
      </w:r>
    </w:p>
    <w:p w14:paraId="295A83D3" w14:textId="77777777" w:rsidR="00570B7A" w:rsidRDefault="00570B7A" w:rsidP="002F72AE">
      <w:pPr>
        <w:pStyle w:val="Heading1"/>
      </w:pPr>
    </w:p>
    <w:p w14:paraId="19894159" w14:textId="77777777" w:rsidR="00570B7A" w:rsidRDefault="00570B7A" w:rsidP="002F72AE">
      <w:pPr>
        <w:pStyle w:val="Heading1"/>
      </w:pPr>
    </w:p>
    <w:p w14:paraId="33A0CEE3" w14:textId="77777777" w:rsidR="00570B7A" w:rsidRDefault="00570B7A" w:rsidP="002F72AE">
      <w:pPr>
        <w:pStyle w:val="Heading1"/>
      </w:pPr>
    </w:p>
    <w:p w14:paraId="61D8781D" w14:textId="77777777" w:rsidR="00570B7A" w:rsidRDefault="00570B7A" w:rsidP="002F72AE">
      <w:pPr>
        <w:pStyle w:val="Heading1"/>
      </w:pPr>
    </w:p>
    <w:p w14:paraId="606A4618" w14:textId="77777777" w:rsidR="00570B7A" w:rsidRDefault="00570B7A" w:rsidP="002F72AE">
      <w:pPr>
        <w:pStyle w:val="Heading1"/>
      </w:pPr>
    </w:p>
    <w:p w14:paraId="2E1D53D2" w14:textId="77777777" w:rsidR="00EA295A" w:rsidRDefault="00EA295A" w:rsidP="002F72AE">
      <w:pPr>
        <w:pStyle w:val="Heading1"/>
      </w:pPr>
    </w:p>
    <w:p w14:paraId="22321E4A" w14:textId="78665BED" w:rsidR="0012282A" w:rsidRDefault="0012282A" w:rsidP="002F72AE">
      <w:pPr>
        <w:pStyle w:val="Heading1"/>
      </w:pPr>
    </w:p>
    <w:p w14:paraId="09E19181" w14:textId="2D97C5D3" w:rsidR="0012282A" w:rsidRDefault="0012282A" w:rsidP="0012282A"/>
    <w:p w14:paraId="328CFFD4" w14:textId="663F2920" w:rsidR="0012282A" w:rsidRDefault="0012282A" w:rsidP="0012282A"/>
    <w:p w14:paraId="2019AAE9" w14:textId="77777777" w:rsidR="0012282A" w:rsidRPr="0012282A" w:rsidRDefault="0012282A" w:rsidP="0012282A"/>
    <w:p w14:paraId="61C3FCB2" w14:textId="13BE70E8" w:rsidR="0012282A" w:rsidRDefault="0012282A" w:rsidP="002F72AE">
      <w:pPr>
        <w:pStyle w:val="Heading1"/>
      </w:pPr>
    </w:p>
    <w:p w14:paraId="0BFE39F8" w14:textId="33028FB9" w:rsidR="0012282A" w:rsidRDefault="0012282A" w:rsidP="0012282A"/>
    <w:p w14:paraId="045081A1" w14:textId="77777777" w:rsidR="0012282A" w:rsidRPr="0012282A" w:rsidRDefault="0012282A" w:rsidP="0012282A"/>
    <w:p w14:paraId="7D616825" w14:textId="71F6D261" w:rsidR="002F72AE" w:rsidRDefault="002F72AE" w:rsidP="002F72AE">
      <w:pPr>
        <w:pStyle w:val="Heading1"/>
      </w:pPr>
      <w:bookmarkStart w:id="9" w:name="_Toc100304049"/>
      <w:r>
        <w:lastRenderedPageBreak/>
        <w:t>Reference:</w:t>
      </w:r>
      <w:bookmarkEnd w:id="9"/>
    </w:p>
    <w:p w14:paraId="7013C4B9" w14:textId="77777777" w:rsidR="002F72AE" w:rsidRDefault="002F72AE" w:rsidP="001C0964"/>
    <w:p w14:paraId="103FF62D" w14:textId="1CE1F104" w:rsidR="001C0964" w:rsidRPr="00EC1D7B" w:rsidRDefault="00B74438" w:rsidP="001C0964">
      <w:r w:rsidRPr="00EC1D7B">
        <w:t xml:space="preserve">Tasha </w:t>
      </w:r>
      <w:proofErr w:type="spellStart"/>
      <w:r w:rsidRPr="00EC1D7B">
        <w:t>Eurich</w:t>
      </w:r>
      <w:proofErr w:type="spellEnd"/>
      <w:r w:rsidRPr="00EC1D7B">
        <w:t xml:space="preserve"> </w:t>
      </w:r>
      <w:r w:rsidR="00EC1D7B" w:rsidRPr="00EC1D7B">
        <w:t xml:space="preserve">(2018) </w:t>
      </w:r>
      <w:r w:rsidR="00EC1D7B">
        <w:t>Harvard Business Review PP.4</w:t>
      </w:r>
      <w:r w:rsidR="00EC1D7B" w:rsidRPr="00EC1D7B">
        <w:t xml:space="preserve"> </w:t>
      </w:r>
      <w:hyperlink r:id="rId21" w:history="1">
        <w:r w:rsidRPr="00EC1D7B">
          <w:rPr>
            <w:rStyle w:val="Hyperlink"/>
          </w:rPr>
          <w:t>https://membership.amavic.com.au/files/What%20self-awareness%20is%20and%20how%20to%20cultivate%20it_HBR_2018.pdf</w:t>
        </w:r>
      </w:hyperlink>
      <w:r w:rsidRPr="00EC1D7B">
        <w:t xml:space="preserve"> </w:t>
      </w:r>
    </w:p>
    <w:p w14:paraId="44726A88" w14:textId="746DAE42" w:rsidR="00EC1D7B" w:rsidRPr="00EC1D7B" w:rsidRDefault="00EC1D7B" w:rsidP="001C0964"/>
    <w:p w14:paraId="2EC3056D" w14:textId="6BD47BE6" w:rsidR="00EC1D7B" w:rsidRDefault="001154B5" w:rsidP="001C0964">
      <w:r>
        <w:t xml:space="preserve">Alan </w:t>
      </w:r>
      <w:proofErr w:type="spellStart"/>
      <w:r>
        <w:t>Sarsby</w:t>
      </w:r>
      <w:proofErr w:type="spellEnd"/>
      <w:r>
        <w:t xml:space="preserve"> (2016) SWOT Analysis PP. 3</w:t>
      </w:r>
    </w:p>
    <w:p w14:paraId="51A22915" w14:textId="58380B99" w:rsidR="001154B5" w:rsidRDefault="001154B5" w:rsidP="001C0964">
      <w:hyperlink r:id="rId22" w:history="1">
        <w:r w:rsidRPr="00FD4639">
          <w:rPr>
            <w:rStyle w:val="Hyperlink"/>
          </w:rPr>
          <w:t>https://books.google.co.uk/books?hl=en&amp;lr=&amp;id=Yrp3DQAAQBAJ&amp;oi=fnd&amp;pg=PA1&amp;dq=swot+analysis&amp;ots=ODnj0yv23F&amp;sig=5KrFVgVy-aUeoOIgZPhSZFUqdHQ&amp;redir_esc=y#v=onepage&amp;q&amp;f=false</w:t>
        </w:r>
      </w:hyperlink>
    </w:p>
    <w:p w14:paraId="3CDB0572" w14:textId="77777777" w:rsidR="00EA295A" w:rsidRDefault="00EA295A" w:rsidP="001C0964"/>
    <w:p w14:paraId="244C5ACA" w14:textId="3B9A11D4" w:rsidR="001154B5" w:rsidRDefault="00EA295A" w:rsidP="001C0964">
      <w:r>
        <w:t xml:space="preserve">International journal of training and development (2011) </w:t>
      </w:r>
    </w:p>
    <w:p w14:paraId="43D3B595" w14:textId="5A1A707F" w:rsidR="00EA295A" w:rsidRDefault="00EA295A" w:rsidP="001C0964">
      <w:hyperlink r:id="rId23" w:history="1">
        <w:r w:rsidRPr="00FD4639">
          <w:rPr>
            <w:rStyle w:val="Hyperlink"/>
          </w:rPr>
          <w:t>https://onlinelibrary.wiley.com/doi/abs/10.1111/j.1468-2419.2011.00375.x</w:t>
        </w:r>
      </w:hyperlink>
    </w:p>
    <w:p w14:paraId="4701BAAA" w14:textId="1878572D" w:rsidR="00EA295A" w:rsidRDefault="00EA295A" w:rsidP="001C0964"/>
    <w:p w14:paraId="5BB525C6" w14:textId="073F27AE" w:rsidR="007014A8" w:rsidRDefault="007014A8" w:rsidP="001C0964">
      <w:r>
        <w:t>Gerald Matthews (2003) Personality traits PP.4</w:t>
      </w:r>
    </w:p>
    <w:p w14:paraId="062E8385" w14:textId="79AD69E1" w:rsidR="00EA295A" w:rsidRDefault="007014A8" w:rsidP="001C0964">
      <w:pPr>
        <w:rPr>
          <w:rStyle w:val="Hyperlink"/>
        </w:rPr>
      </w:pPr>
      <w:hyperlink r:id="rId24" w:history="1">
        <w:r w:rsidRPr="00FD4639">
          <w:rPr>
            <w:rStyle w:val="Hyperlink"/>
          </w:rPr>
          <w:t>https://books.google.co.uk/books?hl=en&amp;lr=&amp;id=BqFH_XIq0yYC&amp;oi=fnd&amp;pg=PR10&amp;dq=personality&amp;ots=emJ7iD_Ssw&amp;sig=Fps7BQXRIk0b1efamfgslXR1jHo&amp;redir_esc=y#v=onepage&amp;q=personality&amp;f=false</w:t>
        </w:r>
      </w:hyperlink>
      <w:r>
        <w:t xml:space="preserve"> </w:t>
      </w:r>
    </w:p>
    <w:p w14:paraId="0DF905A1" w14:textId="6269ADE2" w:rsidR="00B926FC" w:rsidRDefault="00B926FC" w:rsidP="00B926FC"/>
    <w:p w14:paraId="0B409836" w14:textId="7A75098F" w:rsidR="0012282A" w:rsidRDefault="0012282A" w:rsidP="00B926FC">
      <w:proofErr w:type="spellStart"/>
      <w:r>
        <w:t>Adeani</w:t>
      </w:r>
      <w:proofErr w:type="spellEnd"/>
      <w:r>
        <w:t xml:space="preserve"> (2020) Vol 6, No 2</w:t>
      </w:r>
    </w:p>
    <w:p w14:paraId="76FCAE0E" w14:textId="7E457709" w:rsidR="0012282A" w:rsidRDefault="0012282A" w:rsidP="00B926FC">
      <w:pPr>
        <w:rPr>
          <w:rStyle w:val="Hyperlink"/>
        </w:rPr>
      </w:pPr>
      <w:hyperlink r:id="rId25" w:history="1">
        <w:r w:rsidRPr="00FD4639">
          <w:rPr>
            <w:rStyle w:val="Hyperlink"/>
          </w:rPr>
          <w:t>https://journal.uniku.ac.id/index.php/IEFLJ/article/view/3382</w:t>
        </w:r>
      </w:hyperlink>
    </w:p>
    <w:p w14:paraId="3FF0C7B1" w14:textId="49F4917A" w:rsidR="0012282A" w:rsidRDefault="0012282A" w:rsidP="00B926FC">
      <w:pPr>
        <w:rPr>
          <w:rStyle w:val="Hyperlink"/>
        </w:rPr>
      </w:pPr>
    </w:p>
    <w:p w14:paraId="467DD3CE" w14:textId="77777777" w:rsidR="0012282A" w:rsidRDefault="0012282A" w:rsidP="00B926FC">
      <w:pPr>
        <w:rPr>
          <w:rStyle w:val="Hyperlink"/>
        </w:rPr>
      </w:pPr>
    </w:p>
    <w:p w14:paraId="797C7C06" w14:textId="22A3BB1C" w:rsidR="00B926FC" w:rsidRDefault="005C46A4" w:rsidP="00B926FC">
      <w:r>
        <w:t xml:space="preserve">Mollie A. Ruben (2015) Smiling in a job interview: When less is more </w:t>
      </w:r>
    </w:p>
    <w:p w14:paraId="7E4DF829" w14:textId="397238AB" w:rsidR="005C46A4" w:rsidRDefault="005C46A4" w:rsidP="00B926FC">
      <w:hyperlink r:id="rId26" w:history="1">
        <w:r w:rsidRPr="00FD4639">
          <w:rPr>
            <w:rStyle w:val="Hyperlink"/>
          </w:rPr>
          <w:t>https://www.tandfonline.com/doi/abs/10.1080/00224545.2014.972312</w:t>
        </w:r>
      </w:hyperlink>
      <w:r>
        <w:t xml:space="preserve"> </w:t>
      </w:r>
    </w:p>
    <w:p w14:paraId="6DF4C4C5" w14:textId="622DB2CC" w:rsidR="00587A39" w:rsidRDefault="00587A39" w:rsidP="00B926FC"/>
    <w:p w14:paraId="0E31386B" w14:textId="017B59E2" w:rsidR="00587A39" w:rsidRDefault="00587A39" w:rsidP="00B926FC">
      <w:r>
        <w:t>Hugh Collins</w:t>
      </w:r>
      <w:r w:rsidR="004E396C">
        <w:t xml:space="preserve"> () </w:t>
      </w:r>
      <w:r w:rsidR="0021713D">
        <w:t>Employment Law</w:t>
      </w:r>
      <w:r w:rsidR="00D84724">
        <w:t xml:space="preserve"> PP.3</w:t>
      </w:r>
    </w:p>
    <w:p w14:paraId="681840CB" w14:textId="7433D351" w:rsidR="0021713D" w:rsidRDefault="0021713D" w:rsidP="00B926FC">
      <w:hyperlink r:id="rId27" w:history="1">
        <w:r w:rsidRPr="00FD4639">
          <w:rPr>
            <w:rStyle w:val="Hyperlink"/>
          </w:rPr>
          <w:t>https://books.google.co.uk/books?hl=en&amp;lr=&amp;id=t2YVDAAAQBAJ&amp;oi=fnd&amp;pg=PR7&amp;dq=employment+law&amp;ots=L-WwIgJsZl&amp;sig=T70pv02wh92VRzqZ33ZqW9xkYYA&amp;redir_esc=y#v=onepage&amp;q=employment%20law&amp;f=false</w:t>
        </w:r>
      </w:hyperlink>
      <w:r>
        <w:t xml:space="preserve"> </w:t>
      </w:r>
    </w:p>
    <w:p w14:paraId="033ECEAE" w14:textId="1B8B98CB" w:rsidR="00D84724" w:rsidRDefault="00D84724" w:rsidP="00B926FC"/>
    <w:p w14:paraId="55716456" w14:textId="77777777" w:rsidR="00D84724" w:rsidRPr="00B926FC" w:rsidRDefault="00D84724" w:rsidP="00B926FC"/>
    <w:sectPr w:rsidR="00D84724" w:rsidRPr="00B926FC" w:rsidSect="00D6746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B66E9"/>
    <w:multiLevelType w:val="hybridMultilevel"/>
    <w:tmpl w:val="FB1E762E"/>
    <w:lvl w:ilvl="0" w:tplc="ADF8B6E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B5A16"/>
    <w:multiLevelType w:val="hybridMultilevel"/>
    <w:tmpl w:val="9B0A35FE"/>
    <w:lvl w:ilvl="0" w:tplc="E54877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A5490E"/>
    <w:multiLevelType w:val="hybridMultilevel"/>
    <w:tmpl w:val="E09A3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A5870"/>
    <w:multiLevelType w:val="hybridMultilevel"/>
    <w:tmpl w:val="1110E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B6071"/>
    <w:multiLevelType w:val="hybridMultilevel"/>
    <w:tmpl w:val="2A46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B7813"/>
    <w:multiLevelType w:val="hybridMultilevel"/>
    <w:tmpl w:val="79C4E59E"/>
    <w:lvl w:ilvl="0" w:tplc="E54877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74349D"/>
    <w:multiLevelType w:val="hybridMultilevel"/>
    <w:tmpl w:val="52840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967984">
    <w:abstractNumId w:val="5"/>
  </w:num>
  <w:num w:numId="2" w16cid:durableId="2063015562">
    <w:abstractNumId w:val="0"/>
  </w:num>
  <w:num w:numId="3" w16cid:durableId="1756824868">
    <w:abstractNumId w:val="6"/>
  </w:num>
  <w:num w:numId="4" w16cid:durableId="615721025">
    <w:abstractNumId w:val="1"/>
  </w:num>
  <w:num w:numId="5" w16cid:durableId="119569234">
    <w:abstractNumId w:val="2"/>
  </w:num>
  <w:num w:numId="6" w16cid:durableId="1712144867">
    <w:abstractNumId w:val="3"/>
  </w:num>
  <w:num w:numId="7" w16cid:durableId="13657847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964"/>
    <w:rsid w:val="00052D08"/>
    <w:rsid w:val="00085187"/>
    <w:rsid w:val="000C1680"/>
    <w:rsid w:val="00103772"/>
    <w:rsid w:val="00103F92"/>
    <w:rsid w:val="0011197B"/>
    <w:rsid w:val="001154B5"/>
    <w:rsid w:val="00116E3B"/>
    <w:rsid w:val="0012282A"/>
    <w:rsid w:val="00170211"/>
    <w:rsid w:val="00185337"/>
    <w:rsid w:val="001900F7"/>
    <w:rsid w:val="001A0768"/>
    <w:rsid w:val="001C0964"/>
    <w:rsid w:val="001C531A"/>
    <w:rsid w:val="001D4728"/>
    <w:rsid w:val="001F0D52"/>
    <w:rsid w:val="001F1ACD"/>
    <w:rsid w:val="002035BC"/>
    <w:rsid w:val="0021713D"/>
    <w:rsid w:val="00242E90"/>
    <w:rsid w:val="00265DB6"/>
    <w:rsid w:val="002703A6"/>
    <w:rsid w:val="00270697"/>
    <w:rsid w:val="00272D48"/>
    <w:rsid w:val="00273A6E"/>
    <w:rsid w:val="002D650E"/>
    <w:rsid w:val="002F72AE"/>
    <w:rsid w:val="002F7833"/>
    <w:rsid w:val="00336458"/>
    <w:rsid w:val="003755F7"/>
    <w:rsid w:val="003C05FC"/>
    <w:rsid w:val="003C57BD"/>
    <w:rsid w:val="003C7711"/>
    <w:rsid w:val="003D4A0C"/>
    <w:rsid w:val="003E64F2"/>
    <w:rsid w:val="003F34C0"/>
    <w:rsid w:val="00402F03"/>
    <w:rsid w:val="00422781"/>
    <w:rsid w:val="00437E58"/>
    <w:rsid w:val="0044162E"/>
    <w:rsid w:val="004439EA"/>
    <w:rsid w:val="0046723A"/>
    <w:rsid w:val="0047665F"/>
    <w:rsid w:val="00497AE5"/>
    <w:rsid w:val="004E396C"/>
    <w:rsid w:val="00520350"/>
    <w:rsid w:val="00526397"/>
    <w:rsid w:val="0054314C"/>
    <w:rsid w:val="005570FC"/>
    <w:rsid w:val="00566019"/>
    <w:rsid w:val="00570A46"/>
    <w:rsid w:val="00570B7A"/>
    <w:rsid w:val="0058498B"/>
    <w:rsid w:val="00587A39"/>
    <w:rsid w:val="00595058"/>
    <w:rsid w:val="005A06AB"/>
    <w:rsid w:val="005B1125"/>
    <w:rsid w:val="005B2C96"/>
    <w:rsid w:val="005C46A4"/>
    <w:rsid w:val="0063511C"/>
    <w:rsid w:val="006B1A21"/>
    <w:rsid w:val="00700E9C"/>
    <w:rsid w:val="007014A8"/>
    <w:rsid w:val="00702495"/>
    <w:rsid w:val="00746BED"/>
    <w:rsid w:val="00754A45"/>
    <w:rsid w:val="00760B7E"/>
    <w:rsid w:val="0076447F"/>
    <w:rsid w:val="007778E0"/>
    <w:rsid w:val="007A5BEA"/>
    <w:rsid w:val="007B0F96"/>
    <w:rsid w:val="007B38B4"/>
    <w:rsid w:val="007C6A1D"/>
    <w:rsid w:val="00800FCE"/>
    <w:rsid w:val="00820C5F"/>
    <w:rsid w:val="00862247"/>
    <w:rsid w:val="008822F4"/>
    <w:rsid w:val="008A24BC"/>
    <w:rsid w:val="008B7BE6"/>
    <w:rsid w:val="008F4452"/>
    <w:rsid w:val="00902DB4"/>
    <w:rsid w:val="00912BC1"/>
    <w:rsid w:val="009135A2"/>
    <w:rsid w:val="009161ED"/>
    <w:rsid w:val="009359F6"/>
    <w:rsid w:val="00937BED"/>
    <w:rsid w:val="00942159"/>
    <w:rsid w:val="00963F85"/>
    <w:rsid w:val="00966A6D"/>
    <w:rsid w:val="0097773D"/>
    <w:rsid w:val="00984CC3"/>
    <w:rsid w:val="009A0492"/>
    <w:rsid w:val="009D3BA3"/>
    <w:rsid w:val="00A14AAA"/>
    <w:rsid w:val="00A338EC"/>
    <w:rsid w:val="00A449FF"/>
    <w:rsid w:val="00A47E21"/>
    <w:rsid w:val="00A50816"/>
    <w:rsid w:val="00A54AE5"/>
    <w:rsid w:val="00A749DA"/>
    <w:rsid w:val="00A83881"/>
    <w:rsid w:val="00AA7113"/>
    <w:rsid w:val="00AE60C3"/>
    <w:rsid w:val="00B05B40"/>
    <w:rsid w:val="00B071C2"/>
    <w:rsid w:val="00B11EE0"/>
    <w:rsid w:val="00B30A53"/>
    <w:rsid w:val="00B44380"/>
    <w:rsid w:val="00B47404"/>
    <w:rsid w:val="00B74438"/>
    <w:rsid w:val="00B926FC"/>
    <w:rsid w:val="00B933BE"/>
    <w:rsid w:val="00BB5A63"/>
    <w:rsid w:val="00BE438E"/>
    <w:rsid w:val="00BE4DCB"/>
    <w:rsid w:val="00C00626"/>
    <w:rsid w:val="00C07DA0"/>
    <w:rsid w:val="00C143B6"/>
    <w:rsid w:val="00C20551"/>
    <w:rsid w:val="00C364F5"/>
    <w:rsid w:val="00C43E0C"/>
    <w:rsid w:val="00C4739A"/>
    <w:rsid w:val="00C82148"/>
    <w:rsid w:val="00C86CC9"/>
    <w:rsid w:val="00CC2E27"/>
    <w:rsid w:val="00D00C9F"/>
    <w:rsid w:val="00D103F2"/>
    <w:rsid w:val="00D55CF4"/>
    <w:rsid w:val="00D67464"/>
    <w:rsid w:val="00D84724"/>
    <w:rsid w:val="00DA4509"/>
    <w:rsid w:val="00DB4707"/>
    <w:rsid w:val="00DC06A3"/>
    <w:rsid w:val="00DD2318"/>
    <w:rsid w:val="00E076DF"/>
    <w:rsid w:val="00E17750"/>
    <w:rsid w:val="00E30DB7"/>
    <w:rsid w:val="00E31238"/>
    <w:rsid w:val="00E52CF0"/>
    <w:rsid w:val="00E54A06"/>
    <w:rsid w:val="00E60CE8"/>
    <w:rsid w:val="00E70BAB"/>
    <w:rsid w:val="00E71FA4"/>
    <w:rsid w:val="00EA295A"/>
    <w:rsid w:val="00EC1D7B"/>
    <w:rsid w:val="00EE1177"/>
    <w:rsid w:val="00EF0C68"/>
    <w:rsid w:val="00F13B45"/>
    <w:rsid w:val="00F40F40"/>
    <w:rsid w:val="00F80CCA"/>
    <w:rsid w:val="00F97B76"/>
    <w:rsid w:val="00FA6B47"/>
    <w:rsid w:val="00FB2D46"/>
    <w:rsid w:val="00FD5AE3"/>
    <w:rsid w:val="00FD66CB"/>
    <w:rsid w:val="00FE2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7725"/>
  <w15:chartTrackingRefBased/>
  <w15:docId w15:val="{DF70E7B0-29D2-AD41-BE28-F1D759E1B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2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0B7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096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964"/>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D67464"/>
    <w:rPr>
      <w:rFonts w:eastAsiaTheme="minorEastAsia"/>
      <w:sz w:val="22"/>
      <w:szCs w:val="22"/>
      <w:lang w:val="en-US" w:eastAsia="zh-CN"/>
    </w:rPr>
  </w:style>
  <w:style w:type="character" w:customStyle="1" w:styleId="NoSpacingChar">
    <w:name w:val="No Spacing Char"/>
    <w:basedOn w:val="DefaultParagraphFont"/>
    <w:link w:val="NoSpacing"/>
    <w:uiPriority w:val="1"/>
    <w:rsid w:val="00D67464"/>
    <w:rPr>
      <w:rFonts w:eastAsiaTheme="minorEastAsia"/>
      <w:sz w:val="22"/>
      <w:szCs w:val="22"/>
      <w:lang w:val="en-US" w:eastAsia="zh-CN"/>
    </w:rPr>
  </w:style>
  <w:style w:type="paragraph" w:styleId="ListParagraph">
    <w:name w:val="List Paragraph"/>
    <w:basedOn w:val="Normal"/>
    <w:uiPriority w:val="34"/>
    <w:qFormat/>
    <w:rsid w:val="00336458"/>
    <w:pPr>
      <w:ind w:left="720"/>
      <w:contextualSpacing/>
    </w:pPr>
  </w:style>
  <w:style w:type="character" w:styleId="Hyperlink">
    <w:name w:val="Hyperlink"/>
    <w:basedOn w:val="DefaultParagraphFont"/>
    <w:uiPriority w:val="99"/>
    <w:unhideWhenUsed/>
    <w:rsid w:val="00B74438"/>
    <w:rPr>
      <w:color w:val="0563C1" w:themeColor="hyperlink"/>
      <w:u w:val="single"/>
    </w:rPr>
  </w:style>
  <w:style w:type="character" w:styleId="UnresolvedMention">
    <w:name w:val="Unresolved Mention"/>
    <w:basedOn w:val="DefaultParagraphFont"/>
    <w:uiPriority w:val="99"/>
    <w:semiHidden/>
    <w:unhideWhenUsed/>
    <w:rsid w:val="00B74438"/>
    <w:rPr>
      <w:color w:val="605E5C"/>
      <w:shd w:val="clear" w:color="auto" w:fill="E1DFDD"/>
    </w:rPr>
  </w:style>
  <w:style w:type="character" w:styleId="FollowedHyperlink">
    <w:name w:val="FollowedHyperlink"/>
    <w:basedOn w:val="DefaultParagraphFont"/>
    <w:uiPriority w:val="99"/>
    <w:semiHidden/>
    <w:unhideWhenUsed/>
    <w:rsid w:val="00B74438"/>
    <w:rPr>
      <w:color w:val="954F72" w:themeColor="followedHyperlink"/>
      <w:u w:val="single"/>
    </w:rPr>
  </w:style>
  <w:style w:type="character" w:customStyle="1" w:styleId="Heading1Char">
    <w:name w:val="Heading 1 Char"/>
    <w:basedOn w:val="DefaultParagraphFont"/>
    <w:link w:val="Heading1"/>
    <w:uiPriority w:val="9"/>
    <w:rsid w:val="002F72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72A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F72AE"/>
    <w:pPr>
      <w:spacing w:before="120"/>
    </w:pPr>
    <w:rPr>
      <w:rFonts w:cstheme="minorHAnsi"/>
      <w:b/>
      <w:bCs/>
      <w:i/>
      <w:iCs/>
    </w:rPr>
  </w:style>
  <w:style w:type="paragraph" w:styleId="TOC2">
    <w:name w:val="toc 2"/>
    <w:basedOn w:val="Normal"/>
    <w:next w:val="Normal"/>
    <w:autoRedefine/>
    <w:uiPriority w:val="39"/>
    <w:unhideWhenUsed/>
    <w:rsid w:val="002F72A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F72AE"/>
    <w:pPr>
      <w:ind w:left="480"/>
    </w:pPr>
    <w:rPr>
      <w:rFonts w:cstheme="minorHAnsi"/>
      <w:sz w:val="20"/>
      <w:szCs w:val="20"/>
    </w:rPr>
  </w:style>
  <w:style w:type="paragraph" w:styleId="TOC4">
    <w:name w:val="toc 4"/>
    <w:basedOn w:val="Normal"/>
    <w:next w:val="Normal"/>
    <w:autoRedefine/>
    <w:uiPriority w:val="39"/>
    <w:semiHidden/>
    <w:unhideWhenUsed/>
    <w:rsid w:val="002F72AE"/>
    <w:pPr>
      <w:ind w:left="720"/>
    </w:pPr>
    <w:rPr>
      <w:rFonts w:cstheme="minorHAnsi"/>
      <w:sz w:val="20"/>
      <w:szCs w:val="20"/>
    </w:rPr>
  </w:style>
  <w:style w:type="paragraph" w:styleId="TOC5">
    <w:name w:val="toc 5"/>
    <w:basedOn w:val="Normal"/>
    <w:next w:val="Normal"/>
    <w:autoRedefine/>
    <w:uiPriority w:val="39"/>
    <w:semiHidden/>
    <w:unhideWhenUsed/>
    <w:rsid w:val="002F72AE"/>
    <w:pPr>
      <w:ind w:left="960"/>
    </w:pPr>
    <w:rPr>
      <w:rFonts w:cstheme="minorHAnsi"/>
      <w:sz w:val="20"/>
      <w:szCs w:val="20"/>
    </w:rPr>
  </w:style>
  <w:style w:type="paragraph" w:styleId="TOC6">
    <w:name w:val="toc 6"/>
    <w:basedOn w:val="Normal"/>
    <w:next w:val="Normal"/>
    <w:autoRedefine/>
    <w:uiPriority w:val="39"/>
    <w:semiHidden/>
    <w:unhideWhenUsed/>
    <w:rsid w:val="002F72AE"/>
    <w:pPr>
      <w:ind w:left="1200"/>
    </w:pPr>
    <w:rPr>
      <w:rFonts w:cstheme="minorHAnsi"/>
      <w:sz w:val="20"/>
      <w:szCs w:val="20"/>
    </w:rPr>
  </w:style>
  <w:style w:type="paragraph" w:styleId="TOC7">
    <w:name w:val="toc 7"/>
    <w:basedOn w:val="Normal"/>
    <w:next w:val="Normal"/>
    <w:autoRedefine/>
    <w:uiPriority w:val="39"/>
    <w:semiHidden/>
    <w:unhideWhenUsed/>
    <w:rsid w:val="002F72AE"/>
    <w:pPr>
      <w:ind w:left="1440"/>
    </w:pPr>
    <w:rPr>
      <w:rFonts w:cstheme="minorHAnsi"/>
      <w:sz w:val="20"/>
      <w:szCs w:val="20"/>
    </w:rPr>
  </w:style>
  <w:style w:type="paragraph" w:styleId="TOC8">
    <w:name w:val="toc 8"/>
    <w:basedOn w:val="Normal"/>
    <w:next w:val="Normal"/>
    <w:autoRedefine/>
    <w:uiPriority w:val="39"/>
    <w:semiHidden/>
    <w:unhideWhenUsed/>
    <w:rsid w:val="002F72AE"/>
    <w:pPr>
      <w:ind w:left="1680"/>
    </w:pPr>
    <w:rPr>
      <w:rFonts w:cstheme="minorHAnsi"/>
      <w:sz w:val="20"/>
      <w:szCs w:val="20"/>
    </w:rPr>
  </w:style>
  <w:style w:type="paragraph" w:styleId="TOC9">
    <w:name w:val="toc 9"/>
    <w:basedOn w:val="Normal"/>
    <w:next w:val="Normal"/>
    <w:autoRedefine/>
    <w:uiPriority w:val="39"/>
    <w:semiHidden/>
    <w:unhideWhenUsed/>
    <w:rsid w:val="002F72AE"/>
    <w:pPr>
      <w:ind w:left="1920"/>
    </w:pPr>
    <w:rPr>
      <w:rFonts w:cstheme="minorHAnsi"/>
      <w:sz w:val="20"/>
      <w:szCs w:val="20"/>
    </w:rPr>
  </w:style>
  <w:style w:type="table" w:styleId="TableGrid">
    <w:name w:val="Table Grid"/>
    <w:basedOn w:val="TableNormal"/>
    <w:uiPriority w:val="39"/>
    <w:rsid w:val="00A44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70B7A"/>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5C4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3970">
      <w:bodyDiv w:val="1"/>
      <w:marLeft w:val="0"/>
      <w:marRight w:val="0"/>
      <w:marTop w:val="0"/>
      <w:marBottom w:val="0"/>
      <w:divBdr>
        <w:top w:val="none" w:sz="0" w:space="0" w:color="auto"/>
        <w:left w:val="none" w:sz="0" w:space="0" w:color="auto"/>
        <w:bottom w:val="none" w:sz="0" w:space="0" w:color="auto"/>
        <w:right w:val="none" w:sz="0" w:space="0" w:color="auto"/>
      </w:divBdr>
    </w:div>
    <w:div w:id="440690373">
      <w:bodyDiv w:val="1"/>
      <w:marLeft w:val="0"/>
      <w:marRight w:val="0"/>
      <w:marTop w:val="0"/>
      <w:marBottom w:val="0"/>
      <w:divBdr>
        <w:top w:val="none" w:sz="0" w:space="0" w:color="auto"/>
        <w:left w:val="none" w:sz="0" w:space="0" w:color="auto"/>
        <w:bottom w:val="none" w:sz="0" w:space="0" w:color="auto"/>
        <w:right w:val="none" w:sz="0" w:space="0" w:color="auto"/>
      </w:divBdr>
    </w:div>
    <w:div w:id="463432307">
      <w:bodyDiv w:val="1"/>
      <w:marLeft w:val="0"/>
      <w:marRight w:val="0"/>
      <w:marTop w:val="0"/>
      <w:marBottom w:val="0"/>
      <w:divBdr>
        <w:top w:val="none" w:sz="0" w:space="0" w:color="auto"/>
        <w:left w:val="none" w:sz="0" w:space="0" w:color="auto"/>
        <w:bottom w:val="none" w:sz="0" w:space="0" w:color="auto"/>
        <w:right w:val="none" w:sz="0" w:space="0" w:color="auto"/>
      </w:divBdr>
    </w:div>
    <w:div w:id="967979300">
      <w:bodyDiv w:val="1"/>
      <w:marLeft w:val="0"/>
      <w:marRight w:val="0"/>
      <w:marTop w:val="0"/>
      <w:marBottom w:val="0"/>
      <w:divBdr>
        <w:top w:val="none" w:sz="0" w:space="0" w:color="auto"/>
        <w:left w:val="none" w:sz="0" w:space="0" w:color="auto"/>
        <w:bottom w:val="none" w:sz="0" w:space="0" w:color="auto"/>
        <w:right w:val="none" w:sz="0" w:space="0" w:color="auto"/>
      </w:divBdr>
    </w:div>
    <w:div w:id="1146821096">
      <w:bodyDiv w:val="1"/>
      <w:marLeft w:val="0"/>
      <w:marRight w:val="0"/>
      <w:marTop w:val="0"/>
      <w:marBottom w:val="0"/>
      <w:divBdr>
        <w:top w:val="none" w:sz="0" w:space="0" w:color="auto"/>
        <w:left w:val="none" w:sz="0" w:space="0" w:color="auto"/>
        <w:bottom w:val="none" w:sz="0" w:space="0" w:color="auto"/>
        <w:right w:val="none" w:sz="0" w:space="0" w:color="auto"/>
      </w:divBdr>
    </w:div>
    <w:div w:id="148808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tandfonline.com/doi/abs/10.1080/00224545.2014.972312" TargetMode="External"/><Relationship Id="rId3" Type="http://schemas.openxmlformats.org/officeDocument/2006/relationships/styles" Target="styles.xml"/><Relationship Id="rId21" Type="http://schemas.openxmlformats.org/officeDocument/2006/relationships/hyperlink" Target="https://membership.amavic.com.au/files/What%20self-awareness%20is%20and%20how%20to%20cultivate%20it_HBR_2018.pdf" TargetMode="External"/><Relationship Id="rId7" Type="http://schemas.openxmlformats.org/officeDocument/2006/relationships/image" Target="media/image2.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journal.uniku.ac.id/index.php/IEFLJ/article/view/3382"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Data" Target="diagrams/data1.xml"/><Relationship Id="rId24" Type="http://schemas.openxmlformats.org/officeDocument/2006/relationships/hyperlink" Target="https://books.google.co.uk/books?hl=en&amp;lr=&amp;id=BqFH_XIq0yYC&amp;oi=fnd&amp;pg=PR10&amp;dq=personality&amp;ots=emJ7iD_Ssw&amp;sig=Fps7BQXRIk0b1efamfgslXR1jHo&amp;redir_esc=y#v=onepage&amp;q=personality&amp;f=false"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onlinelibrary.wiley.com/doi/abs/10.1111/j.1468-2419.2011.00375.x"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Colors" Target="diagrams/colors1.xml"/><Relationship Id="rId22" Type="http://schemas.openxmlformats.org/officeDocument/2006/relationships/hyperlink" Target="https://books.google.co.uk/books?hl=en&amp;lr=&amp;id=Yrp3DQAAQBAJ&amp;oi=fnd&amp;pg=PA1&amp;dq=swot+analysis&amp;ots=ODnj0yv23F&amp;sig=5KrFVgVy-aUeoOIgZPhSZFUqdHQ&amp;redir_esc=y#v=onepage&amp;q&amp;f=false" TargetMode="External"/><Relationship Id="rId27" Type="http://schemas.openxmlformats.org/officeDocument/2006/relationships/hyperlink" Target="https://books.google.co.uk/books?hl=en&amp;lr=&amp;id=t2YVDAAAQBAJ&amp;oi=fnd&amp;pg=PR7&amp;dq=employment+law&amp;ots=L-WwIgJsZl&amp;sig=T70pv02wh92VRzqZ33ZqW9xkYYA&amp;redir_esc=y#v=onepage&amp;q=employment%20law&amp;f=fals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FEC8AF-01B8-ED4B-BA21-1452808108BF}" type="doc">
      <dgm:prSet loTypeId="urn:microsoft.com/office/officeart/2005/8/layout/cycle5" loCatId="" qsTypeId="urn:microsoft.com/office/officeart/2005/8/quickstyle/simple1" qsCatId="simple" csTypeId="urn:microsoft.com/office/officeart/2005/8/colors/accent1_2" csCatId="accent1" phldr="1"/>
      <dgm:spPr/>
      <dgm:t>
        <a:bodyPr/>
        <a:lstStyle/>
        <a:p>
          <a:endParaRPr lang="en-GB"/>
        </a:p>
      </dgm:t>
    </dgm:pt>
    <dgm:pt modelId="{622D8705-53DE-C641-956E-FC9F1888E903}">
      <dgm:prSet phldrT="[Text]"/>
      <dgm:spPr/>
      <dgm:t>
        <a:bodyPr/>
        <a:lstStyle/>
        <a:p>
          <a:r>
            <a:rPr lang="en-GB"/>
            <a:t>Description </a:t>
          </a:r>
        </a:p>
      </dgm:t>
    </dgm:pt>
    <dgm:pt modelId="{023EA717-EFEE-1C47-AB8A-0963AC17ED86}" type="parTrans" cxnId="{A6E2C468-F9FE-D942-AAB0-EED04EDB04C2}">
      <dgm:prSet/>
      <dgm:spPr/>
      <dgm:t>
        <a:bodyPr/>
        <a:lstStyle/>
        <a:p>
          <a:endParaRPr lang="en-GB"/>
        </a:p>
      </dgm:t>
    </dgm:pt>
    <dgm:pt modelId="{FB059A4D-7F97-164E-BADD-2F0C47E5560E}" type="sibTrans" cxnId="{A6E2C468-F9FE-D942-AAB0-EED04EDB04C2}">
      <dgm:prSet/>
      <dgm:spPr/>
      <dgm:t>
        <a:bodyPr/>
        <a:lstStyle/>
        <a:p>
          <a:endParaRPr lang="en-GB"/>
        </a:p>
      </dgm:t>
    </dgm:pt>
    <dgm:pt modelId="{FB5BB305-00C5-3545-B2BC-0CC363BF9E1B}">
      <dgm:prSet phldrT="[Text]"/>
      <dgm:spPr/>
      <dgm:t>
        <a:bodyPr/>
        <a:lstStyle/>
        <a:p>
          <a:r>
            <a:rPr lang="en-GB"/>
            <a:t>Evaluation</a:t>
          </a:r>
        </a:p>
      </dgm:t>
    </dgm:pt>
    <dgm:pt modelId="{DF864945-5391-104F-8CD6-82E700180D82}" type="parTrans" cxnId="{C6EA4BC5-6FC0-1745-95E1-C3F1A3B7116D}">
      <dgm:prSet/>
      <dgm:spPr/>
      <dgm:t>
        <a:bodyPr/>
        <a:lstStyle/>
        <a:p>
          <a:endParaRPr lang="en-GB"/>
        </a:p>
      </dgm:t>
    </dgm:pt>
    <dgm:pt modelId="{43610BCA-8311-A84D-902C-FDA9B66561B5}" type="sibTrans" cxnId="{C6EA4BC5-6FC0-1745-95E1-C3F1A3B7116D}">
      <dgm:prSet/>
      <dgm:spPr/>
      <dgm:t>
        <a:bodyPr/>
        <a:lstStyle/>
        <a:p>
          <a:endParaRPr lang="en-GB"/>
        </a:p>
      </dgm:t>
    </dgm:pt>
    <dgm:pt modelId="{7E473710-CB81-FB47-A011-453B8D6BC768}">
      <dgm:prSet phldrT="[Text]"/>
      <dgm:spPr/>
      <dgm:t>
        <a:bodyPr/>
        <a:lstStyle/>
        <a:p>
          <a:r>
            <a:rPr lang="en-GB"/>
            <a:t>Analysis</a:t>
          </a:r>
        </a:p>
      </dgm:t>
    </dgm:pt>
    <dgm:pt modelId="{A7594273-590D-5D4C-8212-229DFF9C2471}" type="parTrans" cxnId="{A1D25FD3-773A-E44A-8F8E-874BCDA51019}">
      <dgm:prSet/>
      <dgm:spPr/>
      <dgm:t>
        <a:bodyPr/>
        <a:lstStyle/>
        <a:p>
          <a:endParaRPr lang="en-GB"/>
        </a:p>
      </dgm:t>
    </dgm:pt>
    <dgm:pt modelId="{BEF6299C-BEDD-384E-9A12-0E16D27FCEFA}" type="sibTrans" cxnId="{A1D25FD3-773A-E44A-8F8E-874BCDA51019}">
      <dgm:prSet/>
      <dgm:spPr/>
      <dgm:t>
        <a:bodyPr/>
        <a:lstStyle/>
        <a:p>
          <a:endParaRPr lang="en-GB"/>
        </a:p>
      </dgm:t>
    </dgm:pt>
    <dgm:pt modelId="{8ECF3286-3287-9C49-B315-27430E95761C}">
      <dgm:prSet phldrT="[Text]"/>
      <dgm:spPr/>
      <dgm:t>
        <a:bodyPr/>
        <a:lstStyle/>
        <a:p>
          <a:r>
            <a:rPr lang="en-GB"/>
            <a:t>Conclusion </a:t>
          </a:r>
        </a:p>
      </dgm:t>
    </dgm:pt>
    <dgm:pt modelId="{F6C49CE2-AAD0-0242-BA31-DDDC62E98D56}" type="parTrans" cxnId="{ECA355C0-10C3-1B43-AC32-0BA4EE5EA678}">
      <dgm:prSet/>
      <dgm:spPr/>
      <dgm:t>
        <a:bodyPr/>
        <a:lstStyle/>
        <a:p>
          <a:endParaRPr lang="en-GB"/>
        </a:p>
      </dgm:t>
    </dgm:pt>
    <dgm:pt modelId="{3DB890B6-D38F-7445-BEDD-026A83EC257C}" type="sibTrans" cxnId="{ECA355C0-10C3-1B43-AC32-0BA4EE5EA678}">
      <dgm:prSet/>
      <dgm:spPr/>
      <dgm:t>
        <a:bodyPr/>
        <a:lstStyle/>
        <a:p>
          <a:endParaRPr lang="en-GB"/>
        </a:p>
      </dgm:t>
    </dgm:pt>
    <dgm:pt modelId="{035A2DE1-4AA5-7742-B84A-0D92BBA691A9}">
      <dgm:prSet phldrT="[Text]"/>
      <dgm:spPr/>
      <dgm:t>
        <a:bodyPr/>
        <a:lstStyle/>
        <a:p>
          <a:r>
            <a:rPr lang="en-GB"/>
            <a:t>Action plan</a:t>
          </a:r>
        </a:p>
      </dgm:t>
    </dgm:pt>
    <dgm:pt modelId="{515316CC-1E83-334E-8EBE-87F6C165190F}" type="parTrans" cxnId="{F9997DB4-11B4-6C48-AE5C-6C0028C91D79}">
      <dgm:prSet/>
      <dgm:spPr/>
      <dgm:t>
        <a:bodyPr/>
        <a:lstStyle/>
        <a:p>
          <a:endParaRPr lang="en-GB"/>
        </a:p>
      </dgm:t>
    </dgm:pt>
    <dgm:pt modelId="{73471B58-31B1-2845-AA90-3A8802D2B773}" type="sibTrans" cxnId="{F9997DB4-11B4-6C48-AE5C-6C0028C91D79}">
      <dgm:prSet/>
      <dgm:spPr/>
      <dgm:t>
        <a:bodyPr/>
        <a:lstStyle/>
        <a:p>
          <a:endParaRPr lang="en-GB"/>
        </a:p>
      </dgm:t>
    </dgm:pt>
    <dgm:pt modelId="{37CB71A0-CE37-D544-94D8-58EC002B1CC8}">
      <dgm:prSet/>
      <dgm:spPr/>
      <dgm:t>
        <a:bodyPr/>
        <a:lstStyle/>
        <a:p>
          <a:r>
            <a:rPr lang="en-GB"/>
            <a:t>Feelings</a:t>
          </a:r>
        </a:p>
      </dgm:t>
    </dgm:pt>
    <dgm:pt modelId="{5070A263-AE59-5944-891C-B0F72ADF83FF}" type="parTrans" cxnId="{17DBCBC3-22BB-A64D-99A4-595061A57C7E}">
      <dgm:prSet/>
      <dgm:spPr/>
      <dgm:t>
        <a:bodyPr/>
        <a:lstStyle/>
        <a:p>
          <a:endParaRPr lang="en-GB"/>
        </a:p>
      </dgm:t>
    </dgm:pt>
    <dgm:pt modelId="{0326C1DF-761B-8C49-A69C-C4AFBBF790C4}" type="sibTrans" cxnId="{17DBCBC3-22BB-A64D-99A4-595061A57C7E}">
      <dgm:prSet/>
      <dgm:spPr/>
      <dgm:t>
        <a:bodyPr/>
        <a:lstStyle/>
        <a:p>
          <a:endParaRPr lang="en-GB"/>
        </a:p>
      </dgm:t>
    </dgm:pt>
    <dgm:pt modelId="{898A6D50-8D38-FA47-981F-D5982796CB88}" type="pres">
      <dgm:prSet presAssocID="{0FFEC8AF-01B8-ED4B-BA21-1452808108BF}" presName="cycle" presStyleCnt="0">
        <dgm:presLayoutVars>
          <dgm:dir/>
          <dgm:resizeHandles val="exact"/>
        </dgm:presLayoutVars>
      </dgm:prSet>
      <dgm:spPr/>
    </dgm:pt>
    <dgm:pt modelId="{29D6C8BB-7A76-9D4D-B0C1-2F55F6285459}" type="pres">
      <dgm:prSet presAssocID="{622D8705-53DE-C641-956E-FC9F1888E903}" presName="node" presStyleLbl="node1" presStyleIdx="0" presStyleCnt="6">
        <dgm:presLayoutVars>
          <dgm:bulletEnabled val="1"/>
        </dgm:presLayoutVars>
      </dgm:prSet>
      <dgm:spPr/>
    </dgm:pt>
    <dgm:pt modelId="{B0F5295B-6AF7-AA41-9678-893C5826B4E5}" type="pres">
      <dgm:prSet presAssocID="{622D8705-53DE-C641-956E-FC9F1888E903}" presName="spNode" presStyleCnt="0"/>
      <dgm:spPr/>
    </dgm:pt>
    <dgm:pt modelId="{AF0308B0-FFAE-4547-9ED6-45AE91374259}" type="pres">
      <dgm:prSet presAssocID="{FB059A4D-7F97-164E-BADD-2F0C47E5560E}" presName="sibTrans" presStyleLbl="sibTrans1D1" presStyleIdx="0" presStyleCnt="6"/>
      <dgm:spPr/>
    </dgm:pt>
    <dgm:pt modelId="{29B796B6-39F6-DD4F-9974-0F659748BF6D}" type="pres">
      <dgm:prSet presAssocID="{37CB71A0-CE37-D544-94D8-58EC002B1CC8}" presName="node" presStyleLbl="node1" presStyleIdx="1" presStyleCnt="6">
        <dgm:presLayoutVars>
          <dgm:bulletEnabled val="1"/>
        </dgm:presLayoutVars>
      </dgm:prSet>
      <dgm:spPr/>
    </dgm:pt>
    <dgm:pt modelId="{3A5CB014-44DC-A34C-918A-744A63936B6F}" type="pres">
      <dgm:prSet presAssocID="{37CB71A0-CE37-D544-94D8-58EC002B1CC8}" presName="spNode" presStyleCnt="0"/>
      <dgm:spPr/>
    </dgm:pt>
    <dgm:pt modelId="{26D7C5CD-8FA5-524F-BC92-1DCC5F04B38E}" type="pres">
      <dgm:prSet presAssocID="{0326C1DF-761B-8C49-A69C-C4AFBBF790C4}" presName="sibTrans" presStyleLbl="sibTrans1D1" presStyleIdx="1" presStyleCnt="6"/>
      <dgm:spPr/>
    </dgm:pt>
    <dgm:pt modelId="{69E2764F-B11C-544A-BB75-422D28A176C7}" type="pres">
      <dgm:prSet presAssocID="{FB5BB305-00C5-3545-B2BC-0CC363BF9E1B}" presName="node" presStyleLbl="node1" presStyleIdx="2" presStyleCnt="6">
        <dgm:presLayoutVars>
          <dgm:bulletEnabled val="1"/>
        </dgm:presLayoutVars>
      </dgm:prSet>
      <dgm:spPr/>
    </dgm:pt>
    <dgm:pt modelId="{FDDBD570-6366-CC4B-8B44-79CFD22A2A22}" type="pres">
      <dgm:prSet presAssocID="{FB5BB305-00C5-3545-B2BC-0CC363BF9E1B}" presName="spNode" presStyleCnt="0"/>
      <dgm:spPr/>
    </dgm:pt>
    <dgm:pt modelId="{65C219E8-FF0E-6A4D-869D-2AF6B48C29D2}" type="pres">
      <dgm:prSet presAssocID="{43610BCA-8311-A84D-902C-FDA9B66561B5}" presName="sibTrans" presStyleLbl="sibTrans1D1" presStyleIdx="2" presStyleCnt="6"/>
      <dgm:spPr/>
    </dgm:pt>
    <dgm:pt modelId="{CA8E6552-E515-E048-B56C-756904A283B3}" type="pres">
      <dgm:prSet presAssocID="{7E473710-CB81-FB47-A011-453B8D6BC768}" presName="node" presStyleLbl="node1" presStyleIdx="3" presStyleCnt="6">
        <dgm:presLayoutVars>
          <dgm:bulletEnabled val="1"/>
        </dgm:presLayoutVars>
      </dgm:prSet>
      <dgm:spPr/>
    </dgm:pt>
    <dgm:pt modelId="{2A2D9F01-4952-A143-871B-A01AA67CEEAA}" type="pres">
      <dgm:prSet presAssocID="{7E473710-CB81-FB47-A011-453B8D6BC768}" presName="spNode" presStyleCnt="0"/>
      <dgm:spPr/>
    </dgm:pt>
    <dgm:pt modelId="{AAD95C5F-0427-5B45-BB7A-81D077B6A035}" type="pres">
      <dgm:prSet presAssocID="{BEF6299C-BEDD-384E-9A12-0E16D27FCEFA}" presName="sibTrans" presStyleLbl="sibTrans1D1" presStyleIdx="3" presStyleCnt="6"/>
      <dgm:spPr/>
    </dgm:pt>
    <dgm:pt modelId="{C9F1CA22-4E8B-3A45-878B-4BF9890B2CDE}" type="pres">
      <dgm:prSet presAssocID="{8ECF3286-3287-9C49-B315-27430E95761C}" presName="node" presStyleLbl="node1" presStyleIdx="4" presStyleCnt="6">
        <dgm:presLayoutVars>
          <dgm:bulletEnabled val="1"/>
        </dgm:presLayoutVars>
      </dgm:prSet>
      <dgm:spPr/>
    </dgm:pt>
    <dgm:pt modelId="{CEFBFAFA-18CF-BE4E-A3F9-E570F8494043}" type="pres">
      <dgm:prSet presAssocID="{8ECF3286-3287-9C49-B315-27430E95761C}" presName="spNode" presStyleCnt="0"/>
      <dgm:spPr/>
    </dgm:pt>
    <dgm:pt modelId="{CEC5E363-D9C9-4B49-A053-E476B4105617}" type="pres">
      <dgm:prSet presAssocID="{3DB890B6-D38F-7445-BEDD-026A83EC257C}" presName="sibTrans" presStyleLbl="sibTrans1D1" presStyleIdx="4" presStyleCnt="6"/>
      <dgm:spPr/>
    </dgm:pt>
    <dgm:pt modelId="{AF71519E-5B17-7E49-8F00-EF5F25889840}" type="pres">
      <dgm:prSet presAssocID="{035A2DE1-4AA5-7742-B84A-0D92BBA691A9}" presName="node" presStyleLbl="node1" presStyleIdx="5" presStyleCnt="6">
        <dgm:presLayoutVars>
          <dgm:bulletEnabled val="1"/>
        </dgm:presLayoutVars>
      </dgm:prSet>
      <dgm:spPr/>
    </dgm:pt>
    <dgm:pt modelId="{CAECB330-4BC1-6E45-ABCC-06D2A6B28957}" type="pres">
      <dgm:prSet presAssocID="{035A2DE1-4AA5-7742-B84A-0D92BBA691A9}" presName="spNode" presStyleCnt="0"/>
      <dgm:spPr/>
    </dgm:pt>
    <dgm:pt modelId="{774A31B6-00EE-3349-92B9-BCAFC54D01F4}" type="pres">
      <dgm:prSet presAssocID="{73471B58-31B1-2845-AA90-3A8802D2B773}" presName="sibTrans" presStyleLbl="sibTrans1D1" presStyleIdx="5" presStyleCnt="6"/>
      <dgm:spPr/>
    </dgm:pt>
  </dgm:ptLst>
  <dgm:cxnLst>
    <dgm:cxn modelId="{A3A52D11-B0AA-CE4F-8CB3-B93046212669}" type="presOf" srcId="{0FFEC8AF-01B8-ED4B-BA21-1452808108BF}" destId="{898A6D50-8D38-FA47-981F-D5982796CB88}" srcOrd="0" destOrd="0" presId="urn:microsoft.com/office/officeart/2005/8/layout/cycle5"/>
    <dgm:cxn modelId="{4CEEE911-AD8E-4149-8DF9-0E0EB0A268EF}" type="presOf" srcId="{37CB71A0-CE37-D544-94D8-58EC002B1CC8}" destId="{29B796B6-39F6-DD4F-9974-0F659748BF6D}" srcOrd="0" destOrd="0" presId="urn:microsoft.com/office/officeart/2005/8/layout/cycle5"/>
    <dgm:cxn modelId="{B9993913-AE0C-8F42-8FE7-84221B4CE89C}" type="presOf" srcId="{0326C1DF-761B-8C49-A69C-C4AFBBF790C4}" destId="{26D7C5CD-8FA5-524F-BC92-1DCC5F04B38E}" srcOrd="0" destOrd="0" presId="urn:microsoft.com/office/officeart/2005/8/layout/cycle5"/>
    <dgm:cxn modelId="{A6BCEB1F-0703-5F49-8B80-DAD49AEC9BD8}" type="presOf" srcId="{035A2DE1-4AA5-7742-B84A-0D92BBA691A9}" destId="{AF71519E-5B17-7E49-8F00-EF5F25889840}" srcOrd="0" destOrd="0" presId="urn:microsoft.com/office/officeart/2005/8/layout/cycle5"/>
    <dgm:cxn modelId="{D046E328-3613-AD4C-A62E-D10D6AC0CEF8}" type="presOf" srcId="{73471B58-31B1-2845-AA90-3A8802D2B773}" destId="{774A31B6-00EE-3349-92B9-BCAFC54D01F4}" srcOrd="0" destOrd="0" presId="urn:microsoft.com/office/officeart/2005/8/layout/cycle5"/>
    <dgm:cxn modelId="{8274B938-C14E-F24E-A7D0-EA58987DEE0B}" type="presOf" srcId="{FB059A4D-7F97-164E-BADD-2F0C47E5560E}" destId="{AF0308B0-FFAE-4547-9ED6-45AE91374259}" srcOrd="0" destOrd="0" presId="urn:microsoft.com/office/officeart/2005/8/layout/cycle5"/>
    <dgm:cxn modelId="{57717D5D-276A-6646-9315-673108D790B3}" type="presOf" srcId="{7E473710-CB81-FB47-A011-453B8D6BC768}" destId="{CA8E6552-E515-E048-B56C-756904A283B3}" srcOrd="0" destOrd="0" presId="urn:microsoft.com/office/officeart/2005/8/layout/cycle5"/>
    <dgm:cxn modelId="{D3D74661-41DC-9640-B017-39B6AE9C7DB5}" type="presOf" srcId="{8ECF3286-3287-9C49-B315-27430E95761C}" destId="{C9F1CA22-4E8B-3A45-878B-4BF9890B2CDE}" srcOrd="0" destOrd="0" presId="urn:microsoft.com/office/officeart/2005/8/layout/cycle5"/>
    <dgm:cxn modelId="{A6E2C468-F9FE-D942-AAB0-EED04EDB04C2}" srcId="{0FFEC8AF-01B8-ED4B-BA21-1452808108BF}" destId="{622D8705-53DE-C641-956E-FC9F1888E903}" srcOrd="0" destOrd="0" parTransId="{023EA717-EFEE-1C47-AB8A-0963AC17ED86}" sibTransId="{FB059A4D-7F97-164E-BADD-2F0C47E5560E}"/>
    <dgm:cxn modelId="{AA9C2C96-3996-C946-818D-FEE7A235DBBF}" type="presOf" srcId="{43610BCA-8311-A84D-902C-FDA9B66561B5}" destId="{65C219E8-FF0E-6A4D-869D-2AF6B48C29D2}" srcOrd="0" destOrd="0" presId="urn:microsoft.com/office/officeart/2005/8/layout/cycle5"/>
    <dgm:cxn modelId="{9BF965B1-2932-7E43-9AC3-2AD1DC55BA14}" type="presOf" srcId="{622D8705-53DE-C641-956E-FC9F1888E903}" destId="{29D6C8BB-7A76-9D4D-B0C1-2F55F6285459}" srcOrd="0" destOrd="0" presId="urn:microsoft.com/office/officeart/2005/8/layout/cycle5"/>
    <dgm:cxn modelId="{F9997DB4-11B4-6C48-AE5C-6C0028C91D79}" srcId="{0FFEC8AF-01B8-ED4B-BA21-1452808108BF}" destId="{035A2DE1-4AA5-7742-B84A-0D92BBA691A9}" srcOrd="5" destOrd="0" parTransId="{515316CC-1E83-334E-8EBE-87F6C165190F}" sibTransId="{73471B58-31B1-2845-AA90-3A8802D2B773}"/>
    <dgm:cxn modelId="{ECA355C0-10C3-1B43-AC32-0BA4EE5EA678}" srcId="{0FFEC8AF-01B8-ED4B-BA21-1452808108BF}" destId="{8ECF3286-3287-9C49-B315-27430E95761C}" srcOrd="4" destOrd="0" parTransId="{F6C49CE2-AAD0-0242-BA31-DDDC62E98D56}" sibTransId="{3DB890B6-D38F-7445-BEDD-026A83EC257C}"/>
    <dgm:cxn modelId="{17DBCBC3-22BB-A64D-99A4-595061A57C7E}" srcId="{0FFEC8AF-01B8-ED4B-BA21-1452808108BF}" destId="{37CB71A0-CE37-D544-94D8-58EC002B1CC8}" srcOrd="1" destOrd="0" parTransId="{5070A263-AE59-5944-891C-B0F72ADF83FF}" sibTransId="{0326C1DF-761B-8C49-A69C-C4AFBBF790C4}"/>
    <dgm:cxn modelId="{B4F146C5-3B13-FA42-9740-FEF56BF14EC6}" type="presOf" srcId="{3DB890B6-D38F-7445-BEDD-026A83EC257C}" destId="{CEC5E363-D9C9-4B49-A053-E476B4105617}" srcOrd="0" destOrd="0" presId="urn:microsoft.com/office/officeart/2005/8/layout/cycle5"/>
    <dgm:cxn modelId="{C6EA4BC5-6FC0-1745-95E1-C3F1A3B7116D}" srcId="{0FFEC8AF-01B8-ED4B-BA21-1452808108BF}" destId="{FB5BB305-00C5-3545-B2BC-0CC363BF9E1B}" srcOrd="2" destOrd="0" parTransId="{DF864945-5391-104F-8CD6-82E700180D82}" sibTransId="{43610BCA-8311-A84D-902C-FDA9B66561B5}"/>
    <dgm:cxn modelId="{A1D25FD3-773A-E44A-8F8E-874BCDA51019}" srcId="{0FFEC8AF-01B8-ED4B-BA21-1452808108BF}" destId="{7E473710-CB81-FB47-A011-453B8D6BC768}" srcOrd="3" destOrd="0" parTransId="{A7594273-590D-5D4C-8212-229DFF9C2471}" sibTransId="{BEF6299C-BEDD-384E-9A12-0E16D27FCEFA}"/>
    <dgm:cxn modelId="{33D52AE4-3886-E440-AEA3-7E22C9304A2A}" type="presOf" srcId="{BEF6299C-BEDD-384E-9A12-0E16D27FCEFA}" destId="{AAD95C5F-0427-5B45-BB7A-81D077B6A035}" srcOrd="0" destOrd="0" presId="urn:microsoft.com/office/officeart/2005/8/layout/cycle5"/>
    <dgm:cxn modelId="{AA5EFEFE-35E1-9E42-8848-B8BE1A92ACA3}" type="presOf" srcId="{FB5BB305-00C5-3545-B2BC-0CC363BF9E1B}" destId="{69E2764F-B11C-544A-BB75-422D28A176C7}" srcOrd="0" destOrd="0" presId="urn:microsoft.com/office/officeart/2005/8/layout/cycle5"/>
    <dgm:cxn modelId="{DC5D4C4A-92E4-E440-B887-A6DFEDF15592}" type="presParOf" srcId="{898A6D50-8D38-FA47-981F-D5982796CB88}" destId="{29D6C8BB-7A76-9D4D-B0C1-2F55F6285459}" srcOrd="0" destOrd="0" presId="urn:microsoft.com/office/officeart/2005/8/layout/cycle5"/>
    <dgm:cxn modelId="{E92FE4C7-79A5-774F-B9BE-0EE0BF06048F}" type="presParOf" srcId="{898A6D50-8D38-FA47-981F-D5982796CB88}" destId="{B0F5295B-6AF7-AA41-9678-893C5826B4E5}" srcOrd="1" destOrd="0" presId="urn:microsoft.com/office/officeart/2005/8/layout/cycle5"/>
    <dgm:cxn modelId="{94092FD7-A4A6-3842-A428-F46F8044C68B}" type="presParOf" srcId="{898A6D50-8D38-FA47-981F-D5982796CB88}" destId="{AF0308B0-FFAE-4547-9ED6-45AE91374259}" srcOrd="2" destOrd="0" presId="urn:microsoft.com/office/officeart/2005/8/layout/cycle5"/>
    <dgm:cxn modelId="{4C80FE89-CC2B-2E40-AB71-27480EF37FDC}" type="presParOf" srcId="{898A6D50-8D38-FA47-981F-D5982796CB88}" destId="{29B796B6-39F6-DD4F-9974-0F659748BF6D}" srcOrd="3" destOrd="0" presId="urn:microsoft.com/office/officeart/2005/8/layout/cycle5"/>
    <dgm:cxn modelId="{C05E872C-8EF1-CF4C-AD0D-FEB910D69D00}" type="presParOf" srcId="{898A6D50-8D38-FA47-981F-D5982796CB88}" destId="{3A5CB014-44DC-A34C-918A-744A63936B6F}" srcOrd="4" destOrd="0" presId="urn:microsoft.com/office/officeart/2005/8/layout/cycle5"/>
    <dgm:cxn modelId="{6A85C183-3DAC-0045-B456-FEFD83268C15}" type="presParOf" srcId="{898A6D50-8D38-FA47-981F-D5982796CB88}" destId="{26D7C5CD-8FA5-524F-BC92-1DCC5F04B38E}" srcOrd="5" destOrd="0" presId="urn:microsoft.com/office/officeart/2005/8/layout/cycle5"/>
    <dgm:cxn modelId="{8437220F-0ED7-5149-BB52-F31F7F0B7849}" type="presParOf" srcId="{898A6D50-8D38-FA47-981F-D5982796CB88}" destId="{69E2764F-B11C-544A-BB75-422D28A176C7}" srcOrd="6" destOrd="0" presId="urn:microsoft.com/office/officeart/2005/8/layout/cycle5"/>
    <dgm:cxn modelId="{653666D0-EAC3-704D-862D-2E1DC2F229EA}" type="presParOf" srcId="{898A6D50-8D38-FA47-981F-D5982796CB88}" destId="{FDDBD570-6366-CC4B-8B44-79CFD22A2A22}" srcOrd="7" destOrd="0" presId="urn:microsoft.com/office/officeart/2005/8/layout/cycle5"/>
    <dgm:cxn modelId="{574E6AA0-052F-E240-899D-F3FA84E1D9AF}" type="presParOf" srcId="{898A6D50-8D38-FA47-981F-D5982796CB88}" destId="{65C219E8-FF0E-6A4D-869D-2AF6B48C29D2}" srcOrd="8" destOrd="0" presId="urn:microsoft.com/office/officeart/2005/8/layout/cycle5"/>
    <dgm:cxn modelId="{F06822B6-437F-DC4C-99B2-23CFBA5393DC}" type="presParOf" srcId="{898A6D50-8D38-FA47-981F-D5982796CB88}" destId="{CA8E6552-E515-E048-B56C-756904A283B3}" srcOrd="9" destOrd="0" presId="urn:microsoft.com/office/officeart/2005/8/layout/cycle5"/>
    <dgm:cxn modelId="{23D3AF29-AB23-2348-B1DC-FD1215ECA023}" type="presParOf" srcId="{898A6D50-8D38-FA47-981F-D5982796CB88}" destId="{2A2D9F01-4952-A143-871B-A01AA67CEEAA}" srcOrd="10" destOrd="0" presId="urn:microsoft.com/office/officeart/2005/8/layout/cycle5"/>
    <dgm:cxn modelId="{16758CDD-1DA2-F642-A37F-DEF220C513E3}" type="presParOf" srcId="{898A6D50-8D38-FA47-981F-D5982796CB88}" destId="{AAD95C5F-0427-5B45-BB7A-81D077B6A035}" srcOrd="11" destOrd="0" presId="urn:microsoft.com/office/officeart/2005/8/layout/cycle5"/>
    <dgm:cxn modelId="{8DAE08DB-6B1A-EE43-9656-B1B6798399DF}" type="presParOf" srcId="{898A6D50-8D38-FA47-981F-D5982796CB88}" destId="{C9F1CA22-4E8B-3A45-878B-4BF9890B2CDE}" srcOrd="12" destOrd="0" presId="urn:microsoft.com/office/officeart/2005/8/layout/cycle5"/>
    <dgm:cxn modelId="{F8280CC1-90EA-1248-8F28-6BDCD1FE6259}" type="presParOf" srcId="{898A6D50-8D38-FA47-981F-D5982796CB88}" destId="{CEFBFAFA-18CF-BE4E-A3F9-E570F8494043}" srcOrd="13" destOrd="0" presId="urn:microsoft.com/office/officeart/2005/8/layout/cycle5"/>
    <dgm:cxn modelId="{6FE22F08-12AB-F54D-A982-30D85CE76522}" type="presParOf" srcId="{898A6D50-8D38-FA47-981F-D5982796CB88}" destId="{CEC5E363-D9C9-4B49-A053-E476B4105617}" srcOrd="14" destOrd="0" presId="urn:microsoft.com/office/officeart/2005/8/layout/cycle5"/>
    <dgm:cxn modelId="{5FC464BC-BE6E-0048-BC41-3F09305FEAAE}" type="presParOf" srcId="{898A6D50-8D38-FA47-981F-D5982796CB88}" destId="{AF71519E-5B17-7E49-8F00-EF5F25889840}" srcOrd="15" destOrd="0" presId="urn:microsoft.com/office/officeart/2005/8/layout/cycle5"/>
    <dgm:cxn modelId="{0EAB28B8-7EAF-2A43-BA87-A69F1063D971}" type="presParOf" srcId="{898A6D50-8D38-FA47-981F-D5982796CB88}" destId="{CAECB330-4BC1-6E45-ABCC-06D2A6B28957}" srcOrd="16" destOrd="0" presId="urn:microsoft.com/office/officeart/2005/8/layout/cycle5"/>
    <dgm:cxn modelId="{1BB75C21-8858-264D-ABBA-2D0B62342D93}" type="presParOf" srcId="{898A6D50-8D38-FA47-981F-D5982796CB88}" destId="{774A31B6-00EE-3349-92B9-BCAFC54D01F4}" srcOrd="17"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FEC8AF-01B8-ED4B-BA21-1452808108BF}" type="doc">
      <dgm:prSet loTypeId="urn:microsoft.com/office/officeart/2005/8/layout/cycle5" loCatId="" qsTypeId="urn:microsoft.com/office/officeart/2005/8/quickstyle/simple1" qsCatId="simple" csTypeId="urn:microsoft.com/office/officeart/2005/8/colors/accent1_2" csCatId="accent1" phldr="1"/>
      <dgm:spPr/>
      <dgm:t>
        <a:bodyPr/>
        <a:lstStyle/>
        <a:p>
          <a:endParaRPr lang="en-GB"/>
        </a:p>
      </dgm:t>
    </dgm:pt>
    <dgm:pt modelId="{622D8705-53DE-C641-956E-FC9F1888E903}">
      <dgm:prSet phldrT="[Text]"/>
      <dgm:spPr/>
      <dgm:t>
        <a:bodyPr/>
        <a:lstStyle/>
        <a:p>
          <a:r>
            <a:rPr lang="en-GB"/>
            <a:t>Description </a:t>
          </a:r>
        </a:p>
      </dgm:t>
    </dgm:pt>
    <dgm:pt modelId="{023EA717-EFEE-1C47-AB8A-0963AC17ED86}" type="parTrans" cxnId="{A6E2C468-F9FE-D942-AAB0-EED04EDB04C2}">
      <dgm:prSet/>
      <dgm:spPr/>
      <dgm:t>
        <a:bodyPr/>
        <a:lstStyle/>
        <a:p>
          <a:endParaRPr lang="en-GB"/>
        </a:p>
      </dgm:t>
    </dgm:pt>
    <dgm:pt modelId="{FB059A4D-7F97-164E-BADD-2F0C47E5560E}" type="sibTrans" cxnId="{A6E2C468-F9FE-D942-AAB0-EED04EDB04C2}">
      <dgm:prSet/>
      <dgm:spPr/>
      <dgm:t>
        <a:bodyPr/>
        <a:lstStyle/>
        <a:p>
          <a:endParaRPr lang="en-GB"/>
        </a:p>
      </dgm:t>
    </dgm:pt>
    <dgm:pt modelId="{FB5BB305-00C5-3545-B2BC-0CC363BF9E1B}">
      <dgm:prSet phldrT="[Text]"/>
      <dgm:spPr/>
      <dgm:t>
        <a:bodyPr/>
        <a:lstStyle/>
        <a:p>
          <a:r>
            <a:rPr lang="en-GB"/>
            <a:t>Evaluation</a:t>
          </a:r>
        </a:p>
      </dgm:t>
    </dgm:pt>
    <dgm:pt modelId="{DF864945-5391-104F-8CD6-82E700180D82}" type="parTrans" cxnId="{C6EA4BC5-6FC0-1745-95E1-C3F1A3B7116D}">
      <dgm:prSet/>
      <dgm:spPr/>
      <dgm:t>
        <a:bodyPr/>
        <a:lstStyle/>
        <a:p>
          <a:endParaRPr lang="en-GB"/>
        </a:p>
      </dgm:t>
    </dgm:pt>
    <dgm:pt modelId="{43610BCA-8311-A84D-902C-FDA9B66561B5}" type="sibTrans" cxnId="{C6EA4BC5-6FC0-1745-95E1-C3F1A3B7116D}">
      <dgm:prSet/>
      <dgm:spPr/>
      <dgm:t>
        <a:bodyPr/>
        <a:lstStyle/>
        <a:p>
          <a:endParaRPr lang="en-GB"/>
        </a:p>
      </dgm:t>
    </dgm:pt>
    <dgm:pt modelId="{7E473710-CB81-FB47-A011-453B8D6BC768}">
      <dgm:prSet phldrT="[Text]"/>
      <dgm:spPr/>
      <dgm:t>
        <a:bodyPr/>
        <a:lstStyle/>
        <a:p>
          <a:r>
            <a:rPr lang="en-GB"/>
            <a:t>Analysis</a:t>
          </a:r>
        </a:p>
      </dgm:t>
    </dgm:pt>
    <dgm:pt modelId="{A7594273-590D-5D4C-8212-229DFF9C2471}" type="parTrans" cxnId="{A1D25FD3-773A-E44A-8F8E-874BCDA51019}">
      <dgm:prSet/>
      <dgm:spPr/>
      <dgm:t>
        <a:bodyPr/>
        <a:lstStyle/>
        <a:p>
          <a:endParaRPr lang="en-GB"/>
        </a:p>
      </dgm:t>
    </dgm:pt>
    <dgm:pt modelId="{BEF6299C-BEDD-384E-9A12-0E16D27FCEFA}" type="sibTrans" cxnId="{A1D25FD3-773A-E44A-8F8E-874BCDA51019}">
      <dgm:prSet/>
      <dgm:spPr/>
      <dgm:t>
        <a:bodyPr/>
        <a:lstStyle/>
        <a:p>
          <a:endParaRPr lang="en-GB"/>
        </a:p>
      </dgm:t>
    </dgm:pt>
    <dgm:pt modelId="{8ECF3286-3287-9C49-B315-27430E95761C}">
      <dgm:prSet phldrT="[Text]"/>
      <dgm:spPr/>
      <dgm:t>
        <a:bodyPr/>
        <a:lstStyle/>
        <a:p>
          <a:r>
            <a:rPr lang="en-GB"/>
            <a:t>Conclusion </a:t>
          </a:r>
        </a:p>
      </dgm:t>
    </dgm:pt>
    <dgm:pt modelId="{F6C49CE2-AAD0-0242-BA31-DDDC62E98D56}" type="parTrans" cxnId="{ECA355C0-10C3-1B43-AC32-0BA4EE5EA678}">
      <dgm:prSet/>
      <dgm:spPr/>
      <dgm:t>
        <a:bodyPr/>
        <a:lstStyle/>
        <a:p>
          <a:endParaRPr lang="en-GB"/>
        </a:p>
      </dgm:t>
    </dgm:pt>
    <dgm:pt modelId="{3DB890B6-D38F-7445-BEDD-026A83EC257C}" type="sibTrans" cxnId="{ECA355C0-10C3-1B43-AC32-0BA4EE5EA678}">
      <dgm:prSet/>
      <dgm:spPr/>
      <dgm:t>
        <a:bodyPr/>
        <a:lstStyle/>
        <a:p>
          <a:endParaRPr lang="en-GB"/>
        </a:p>
      </dgm:t>
    </dgm:pt>
    <dgm:pt modelId="{035A2DE1-4AA5-7742-B84A-0D92BBA691A9}">
      <dgm:prSet phldrT="[Text]"/>
      <dgm:spPr/>
      <dgm:t>
        <a:bodyPr/>
        <a:lstStyle/>
        <a:p>
          <a:r>
            <a:rPr lang="en-GB"/>
            <a:t>Action plan</a:t>
          </a:r>
        </a:p>
      </dgm:t>
    </dgm:pt>
    <dgm:pt modelId="{515316CC-1E83-334E-8EBE-87F6C165190F}" type="parTrans" cxnId="{F9997DB4-11B4-6C48-AE5C-6C0028C91D79}">
      <dgm:prSet/>
      <dgm:spPr/>
      <dgm:t>
        <a:bodyPr/>
        <a:lstStyle/>
        <a:p>
          <a:endParaRPr lang="en-GB"/>
        </a:p>
      </dgm:t>
    </dgm:pt>
    <dgm:pt modelId="{73471B58-31B1-2845-AA90-3A8802D2B773}" type="sibTrans" cxnId="{F9997DB4-11B4-6C48-AE5C-6C0028C91D79}">
      <dgm:prSet/>
      <dgm:spPr/>
      <dgm:t>
        <a:bodyPr/>
        <a:lstStyle/>
        <a:p>
          <a:endParaRPr lang="en-GB"/>
        </a:p>
      </dgm:t>
    </dgm:pt>
    <dgm:pt modelId="{37CB71A0-CE37-D544-94D8-58EC002B1CC8}">
      <dgm:prSet/>
      <dgm:spPr/>
      <dgm:t>
        <a:bodyPr/>
        <a:lstStyle/>
        <a:p>
          <a:r>
            <a:rPr lang="en-GB"/>
            <a:t>Feelings</a:t>
          </a:r>
        </a:p>
      </dgm:t>
    </dgm:pt>
    <dgm:pt modelId="{5070A263-AE59-5944-891C-B0F72ADF83FF}" type="parTrans" cxnId="{17DBCBC3-22BB-A64D-99A4-595061A57C7E}">
      <dgm:prSet/>
      <dgm:spPr/>
      <dgm:t>
        <a:bodyPr/>
        <a:lstStyle/>
        <a:p>
          <a:endParaRPr lang="en-GB"/>
        </a:p>
      </dgm:t>
    </dgm:pt>
    <dgm:pt modelId="{0326C1DF-761B-8C49-A69C-C4AFBBF790C4}" type="sibTrans" cxnId="{17DBCBC3-22BB-A64D-99A4-595061A57C7E}">
      <dgm:prSet/>
      <dgm:spPr/>
      <dgm:t>
        <a:bodyPr/>
        <a:lstStyle/>
        <a:p>
          <a:endParaRPr lang="en-GB"/>
        </a:p>
      </dgm:t>
    </dgm:pt>
    <dgm:pt modelId="{898A6D50-8D38-FA47-981F-D5982796CB88}" type="pres">
      <dgm:prSet presAssocID="{0FFEC8AF-01B8-ED4B-BA21-1452808108BF}" presName="cycle" presStyleCnt="0">
        <dgm:presLayoutVars>
          <dgm:dir/>
          <dgm:resizeHandles val="exact"/>
        </dgm:presLayoutVars>
      </dgm:prSet>
      <dgm:spPr/>
    </dgm:pt>
    <dgm:pt modelId="{29D6C8BB-7A76-9D4D-B0C1-2F55F6285459}" type="pres">
      <dgm:prSet presAssocID="{622D8705-53DE-C641-956E-FC9F1888E903}" presName="node" presStyleLbl="node1" presStyleIdx="0" presStyleCnt="6">
        <dgm:presLayoutVars>
          <dgm:bulletEnabled val="1"/>
        </dgm:presLayoutVars>
      </dgm:prSet>
      <dgm:spPr/>
    </dgm:pt>
    <dgm:pt modelId="{B0F5295B-6AF7-AA41-9678-893C5826B4E5}" type="pres">
      <dgm:prSet presAssocID="{622D8705-53DE-C641-956E-FC9F1888E903}" presName="spNode" presStyleCnt="0"/>
      <dgm:spPr/>
    </dgm:pt>
    <dgm:pt modelId="{AF0308B0-FFAE-4547-9ED6-45AE91374259}" type="pres">
      <dgm:prSet presAssocID="{FB059A4D-7F97-164E-BADD-2F0C47E5560E}" presName="sibTrans" presStyleLbl="sibTrans1D1" presStyleIdx="0" presStyleCnt="6"/>
      <dgm:spPr/>
    </dgm:pt>
    <dgm:pt modelId="{29B796B6-39F6-DD4F-9974-0F659748BF6D}" type="pres">
      <dgm:prSet presAssocID="{37CB71A0-CE37-D544-94D8-58EC002B1CC8}" presName="node" presStyleLbl="node1" presStyleIdx="1" presStyleCnt="6">
        <dgm:presLayoutVars>
          <dgm:bulletEnabled val="1"/>
        </dgm:presLayoutVars>
      </dgm:prSet>
      <dgm:spPr/>
    </dgm:pt>
    <dgm:pt modelId="{3A5CB014-44DC-A34C-918A-744A63936B6F}" type="pres">
      <dgm:prSet presAssocID="{37CB71A0-CE37-D544-94D8-58EC002B1CC8}" presName="spNode" presStyleCnt="0"/>
      <dgm:spPr/>
    </dgm:pt>
    <dgm:pt modelId="{26D7C5CD-8FA5-524F-BC92-1DCC5F04B38E}" type="pres">
      <dgm:prSet presAssocID="{0326C1DF-761B-8C49-A69C-C4AFBBF790C4}" presName="sibTrans" presStyleLbl="sibTrans1D1" presStyleIdx="1" presStyleCnt="6"/>
      <dgm:spPr/>
    </dgm:pt>
    <dgm:pt modelId="{69E2764F-B11C-544A-BB75-422D28A176C7}" type="pres">
      <dgm:prSet presAssocID="{FB5BB305-00C5-3545-B2BC-0CC363BF9E1B}" presName="node" presStyleLbl="node1" presStyleIdx="2" presStyleCnt="6">
        <dgm:presLayoutVars>
          <dgm:bulletEnabled val="1"/>
        </dgm:presLayoutVars>
      </dgm:prSet>
      <dgm:spPr/>
    </dgm:pt>
    <dgm:pt modelId="{FDDBD570-6366-CC4B-8B44-79CFD22A2A22}" type="pres">
      <dgm:prSet presAssocID="{FB5BB305-00C5-3545-B2BC-0CC363BF9E1B}" presName="spNode" presStyleCnt="0"/>
      <dgm:spPr/>
    </dgm:pt>
    <dgm:pt modelId="{65C219E8-FF0E-6A4D-869D-2AF6B48C29D2}" type="pres">
      <dgm:prSet presAssocID="{43610BCA-8311-A84D-902C-FDA9B66561B5}" presName="sibTrans" presStyleLbl="sibTrans1D1" presStyleIdx="2" presStyleCnt="6"/>
      <dgm:spPr/>
    </dgm:pt>
    <dgm:pt modelId="{CA8E6552-E515-E048-B56C-756904A283B3}" type="pres">
      <dgm:prSet presAssocID="{7E473710-CB81-FB47-A011-453B8D6BC768}" presName="node" presStyleLbl="node1" presStyleIdx="3" presStyleCnt="6">
        <dgm:presLayoutVars>
          <dgm:bulletEnabled val="1"/>
        </dgm:presLayoutVars>
      </dgm:prSet>
      <dgm:spPr/>
    </dgm:pt>
    <dgm:pt modelId="{2A2D9F01-4952-A143-871B-A01AA67CEEAA}" type="pres">
      <dgm:prSet presAssocID="{7E473710-CB81-FB47-A011-453B8D6BC768}" presName="spNode" presStyleCnt="0"/>
      <dgm:spPr/>
    </dgm:pt>
    <dgm:pt modelId="{AAD95C5F-0427-5B45-BB7A-81D077B6A035}" type="pres">
      <dgm:prSet presAssocID="{BEF6299C-BEDD-384E-9A12-0E16D27FCEFA}" presName="sibTrans" presStyleLbl="sibTrans1D1" presStyleIdx="3" presStyleCnt="6"/>
      <dgm:spPr/>
    </dgm:pt>
    <dgm:pt modelId="{C9F1CA22-4E8B-3A45-878B-4BF9890B2CDE}" type="pres">
      <dgm:prSet presAssocID="{8ECF3286-3287-9C49-B315-27430E95761C}" presName="node" presStyleLbl="node1" presStyleIdx="4" presStyleCnt="6">
        <dgm:presLayoutVars>
          <dgm:bulletEnabled val="1"/>
        </dgm:presLayoutVars>
      </dgm:prSet>
      <dgm:spPr/>
    </dgm:pt>
    <dgm:pt modelId="{CEFBFAFA-18CF-BE4E-A3F9-E570F8494043}" type="pres">
      <dgm:prSet presAssocID="{8ECF3286-3287-9C49-B315-27430E95761C}" presName="spNode" presStyleCnt="0"/>
      <dgm:spPr/>
    </dgm:pt>
    <dgm:pt modelId="{CEC5E363-D9C9-4B49-A053-E476B4105617}" type="pres">
      <dgm:prSet presAssocID="{3DB890B6-D38F-7445-BEDD-026A83EC257C}" presName="sibTrans" presStyleLbl="sibTrans1D1" presStyleIdx="4" presStyleCnt="6"/>
      <dgm:spPr/>
    </dgm:pt>
    <dgm:pt modelId="{AF71519E-5B17-7E49-8F00-EF5F25889840}" type="pres">
      <dgm:prSet presAssocID="{035A2DE1-4AA5-7742-B84A-0D92BBA691A9}" presName="node" presStyleLbl="node1" presStyleIdx="5" presStyleCnt="6">
        <dgm:presLayoutVars>
          <dgm:bulletEnabled val="1"/>
        </dgm:presLayoutVars>
      </dgm:prSet>
      <dgm:spPr/>
    </dgm:pt>
    <dgm:pt modelId="{CAECB330-4BC1-6E45-ABCC-06D2A6B28957}" type="pres">
      <dgm:prSet presAssocID="{035A2DE1-4AA5-7742-B84A-0D92BBA691A9}" presName="spNode" presStyleCnt="0"/>
      <dgm:spPr/>
    </dgm:pt>
    <dgm:pt modelId="{774A31B6-00EE-3349-92B9-BCAFC54D01F4}" type="pres">
      <dgm:prSet presAssocID="{73471B58-31B1-2845-AA90-3A8802D2B773}" presName="sibTrans" presStyleLbl="sibTrans1D1" presStyleIdx="5" presStyleCnt="6"/>
      <dgm:spPr/>
    </dgm:pt>
  </dgm:ptLst>
  <dgm:cxnLst>
    <dgm:cxn modelId="{A3A52D11-B0AA-CE4F-8CB3-B93046212669}" type="presOf" srcId="{0FFEC8AF-01B8-ED4B-BA21-1452808108BF}" destId="{898A6D50-8D38-FA47-981F-D5982796CB88}" srcOrd="0" destOrd="0" presId="urn:microsoft.com/office/officeart/2005/8/layout/cycle5"/>
    <dgm:cxn modelId="{4CEEE911-AD8E-4149-8DF9-0E0EB0A268EF}" type="presOf" srcId="{37CB71A0-CE37-D544-94D8-58EC002B1CC8}" destId="{29B796B6-39F6-DD4F-9974-0F659748BF6D}" srcOrd="0" destOrd="0" presId="urn:microsoft.com/office/officeart/2005/8/layout/cycle5"/>
    <dgm:cxn modelId="{B9993913-AE0C-8F42-8FE7-84221B4CE89C}" type="presOf" srcId="{0326C1DF-761B-8C49-A69C-C4AFBBF790C4}" destId="{26D7C5CD-8FA5-524F-BC92-1DCC5F04B38E}" srcOrd="0" destOrd="0" presId="urn:microsoft.com/office/officeart/2005/8/layout/cycle5"/>
    <dgm:cxn modelId="{A6BCEB1F-0703-5F49-8B80-DAD49AEC9BD8}" type="presOf" srcId="{035A2DE1-4AA5-7742-B84A-0D92BBA691A9}" destId="{AF71519E-5B17-7E49-8F00-EF5F25889840}" srcOrd="0" destOrd="0" presId="urn:microsoft.com/office/officeart/2005/8/layout/cycle5"/>
    <dgm:cxn modelId="{D046E328-3613-AD4C-A62E-D10D6AC0CEF8}" type="presOf" srcId="{73471B58-31B1-2845-AA90-3A8802D2B773}" destId="{774A31B6-00EE-3349-92B9-BCAFC54D01F4}" srcOrd="0" destOrd="0" presId="urn:microsoft.com/office/officeart/2005/8/layout/cycle5"/>
    <dgm:cxn modelId="{8274B938-C14E-F24E-A7D0-EA58987DEE0B}" type="presOf" srcId="{FB059A4D-7F97-164E-BADD-2F0C47E5560E}" destId="{AF0308B0-FFAE-4547-9ED6-45AE91374259}" srcOrd="0" destOrd="0" presId="urn:microsoft.com/office/officeart/2005/8/layout/cycle5"/>
    <dgm:cxn modelId="{57717D5D-276A-6646-9315-673108D790B3}" type="presOf" srcId="{7E473710-CB81-FB47-A011-453B8D6BC768}" destId="{CA8E6552-E515-E048-B56C-756904A283B3}" srcOrd="0" destOrd="0" presId="urn:microsoft.com/office/officeart/2005/8/layout/cycle5"/>
    <dgm:cxn modelId="{D3D74661-41DC-9640-B017-39B6AE9C7DB5}" type="presOf" srcId="{8ECF3286-3287-9C49-B315-27430E95761C}" destId="{C9F1CA22-4E8B-3A45-878B-4BF9890B2CDE}" srcOrd="0" destOrd="0" presId="urn:microsoft.com/office/officeart/2005/8/layout/cycle5"/>
    <dgm:cxn modelId="{A6E2C468-F9FE-D942-AAB0-EED04EDB04C2}" srcId="{0FFEC8AF-01B8-ED4B-BA21-1452808108BF}" destId="{622D8705-53DE-C641-956E-FC9F1888E903}" srcOrd="0" destOrd="0" parTransId="{023EA717-EFEE-1C47-AB8A-0963AC17ED86}" sibTransId="{FB059A4D-7F97-164E-BADD-2F0C47E5560E}"/>
    <dgm:cxn modelId="{AA9C2C96-3996-C946-818D-FEE7A235DBBF}" type="presOf" srcId="{43610BCA-8311-A84D-902C-FDA9B66561B5}" destId="{65C219E8-FF0E-6A4D-869D-2AF6B48C29D2}" srcOrd="0" destOrd="0" presId="urn:microsoft.com/office/officeart/2005/8/layout/cycle5"/>
    <dgm:cxn modelId="{9BF965B1-2932-7E43-9AC3-2AD1DC55BA14}" type="presOf" srcId="{622D8705-53DE-C641-956E-FC9F1888E903}" destId="{29D6C8BB-7A76-9D4D-B0C1-2F55F6285459}" srcOrd="0" destOrd="0" presId="urn:microsoft.com/office/officeart/2005/8/layout/cycle5"/>
    <dgm:cxn modelId="{F9997DB4-11B4-6C48-AE5C-6C0028C91D79}" srcId="{0FFEC8AF-01B8-ED4B-BA21-1452808108BF}" destId="{035A2DE1-4AA5-7742-B84A-0D92BBA691A9}" srcOrd="5" destOrd="0" parTransId="{515316CC-1E83-334E-8EBE-87F6C165190F}" sibTransId="{73471B58-31B1-2845-AA90-3A8802D2B773}"/>
    <dgm:cxn modelId="{ECA355C0-10C3-1B43-AC32-0BA4EE5EA678}" srcId="{0FFEC8AF-01B8-ED4B-BA21-1452808108BF}" destId="{8ECF3286-3287-9C49-B315-27430E95761C}" srcOrd="4" destOrd="0" parTransId="{F6C49CE2-AAD0-0242-BA31-DDDC62E98D56}" sibTransId="{3DB890B6-D38F-7445-BEDD-026A83EC257C}"/>
    <dgm:cxn modelId="{17DBCBC3-22BB-A64D-99A4-595061A57C7E}" srcId="{0FFEC8AF-01B8-ED4B-BA21-1452808108BF}" destId="{37CB71A0-CE37-D544-94D8-58EC002B1CC8}" srcOrd="1" destOrd="0" parTransId="{5070A263-AE59-5944-891C-B0F72ADF83FF}" sibTransId="{0326C1DF-761B-8C49-A69C-C4AFBBF790C4}"/>
    <dgm:cxn modelId="{B4F146C5-3B13-FA42-9740-FEF56BF14EC6}" type="presOf" srcId="{3DB890B6-D38F-7445-BEDD-026A83EC257C}" destId="{CEC5E363-D9C9-4B49-A053-E476B4105617}" srcOrd="0" destOrd="0" presId="urn:microsoft.com/office/officeart/2005/8/layout/cycle5"/>
    <dgm:cxn modelId="{C6EA4BC5-6FC0-1745-95E1-C3F1A3B7116D}" srcId="{0FFEC8AF-01B8-ED4B-BA21-1452808108BF}" destId="{FB5BB305-00C5-3545-B2BC-0CC363BF9E1B}" srcOrd="2" destOrd="0" parTransId="{DF864945-5391-104F-8CD6-82E700180D82}" sibTransId="{43610BCA-8311-A84D-902C-FDA9B66561B5}"/>
    <dgm:cxn modelId="{A1D25FD3-773A-E44A-8F8E-874BCDA51019}" srcId="{0FFEC8AF-01B8-ED4B-BA21-1452808108BF}" destId="{7E473710-CB81-FB47-A011-453B8D6BC768}" srcOrd="3" destOrd="0" parTransId="{A7594273-590D-5D4C-8212-229DFF9C2471}" sibTransId="{BEF6299C-BEDD-384E-9A12-0E16D27FCEFA}"/>
    <dgm:cxn modelId="{33D52AE4-3886-E440-AEA3-7E22C9304A2A}" type="presOf" srcId="{BEF6299C-BEDD-384E-9A12-0E16D27FCEFA}" destId="{AAD95C5F-0427-5B45-BB7A-81D077B6A035}" srcOrd="0" destOrd="0" presId="urn:microsoft.com/office/officeart/2005/8/layout/cycle5"/>
    <dgm:cxn modelId="{AA5EFEFE-35E1-9E42-8848-B8BE1A92ACA3}" type="presOf" srcId="{FB5BB305-00C5-3545-B2BC-0CC363BF9E1B}" destId="{69E2764F-B11C-544A-BB75-422D28A176C7}" srcOrd="0" destOrd="0" presId="urn:microsoft.com/office/officeart/2005/8/layout/cycle5"/>
    <dgm:cxn modelId="{DC5D4C4A-92E4-E440-B887-A6DFEDF15592}" type="presParOf" srcId="{898A6D50-8D38-FA47-981F-D5982796CB88}" destId="{29D6C8BB-7A76-9D4D-B0C1-2F55F6285459}" srcOrd="0" destOrd="0" presId="urn:microsoft.com/office/officeart/2005/8/layout/cycle5"/>
    <dgm:cxn modelId="{E92FE4C7-79A5-774F-B9BE-0EE0BF06048F}" type="presParOf" srcId="{898A6D50-8D38-FA47-981F-D5982796CB88}" destId="{B0F5295B-6AF7-AA41-9678-893C5826B4E5}" srcOrd="1" destOrd="0" presId="urn:microsoft.com/office/officeart/2005/8/layout/cycle5"/>
    <dgm:cxn modelId="{94092FD7-A4A6-3842-A428-F46F8044C68B}" type="presParOf" srcId="{898A6D50-8D38-FA47-981F-D5982796CB88}" destId="{AF0308B0-FFAE-4547-9ED6-45AE91374259}" srcOrd="2" destOrd="0" presId="urn:microsoft.com/office/officeart/2005/8/layout/cycle5"/>
    <dgm:cxn modelId="{4C80FE89-CC2B-2E40-AB71-27480EF37FDC}" type="presParOf" srcId="{898A6D50-8D38-FA47-981F-D5982796CB88}" destId="{29B796B6-39F6-DD4F-9974-0F659748BF6D}" srcOrd="3" destOrd="0" presId="urn:microsoft.com/office/officeart/2005/8/layout/cycle5"/>
    <dgm:cxn modelId="{C05E872C-8EF1-CF4C-AD0D-FEB910D69D00}" type="presParOf" srcId="{898A6D50-8D38-FA47-981F-D5982796CB88}" destId="{3A5CB014-44DC-A34C-918A-744A63936B6F}" srcOrd="4" destOrd="0" presId="urn:microsoft.com/office/officeart/2005/8/layout/cycle5"/>
    <dgm:cxn modelId="{6A85C183-3DAC-0045-B456-FEFD83268C15}" type="presParOf" srcId="{898A6D50-8D38-FA47-981F-D5982796CB88}" destId="{26D7C5CD-8FA5-524F-BC92-1DCC5F04B38E}" srcOrd="5" destOrd="0" presId="urn:microsoft.com/office/officeart/2005/8/layout/cycle5"/>
    <dgm:cxn modelId="{8437220F-0ED7-5149-BB52-F31F7F0B7849}" type="presParOf" srcId="{898A6D50-8D38-FA47-981F-D5982796CB88}" destId="{69E2764F-B11C-544A-BB75-422D28A176C7}" srcOrd="6" destOrd="0" presId="urn:microsoft.com/office/officeart/2005/8/layout/cycle5"/>
    <dgm:cxn modelId="{653666D0-EAC3-704D-862D-2E1DC2F229EA}" type="presParOf" srcId="{898A6D50-8D38-FA47-981F-D5982796CB88}" destId="{FDDBD570-6366-CC4B-8B44-79CFD22A2A22}" srcOrd="7" destOrd="0" presId="urn:microsoft.com/office/officeart/2005/8/layout/cycle5"/>
    <dgm:cxn modelId="{574E6AA0-052F-E240-899D-F3FA84E1D9AF}" type="presParOf" srcId="{898A6D50-8D38-FA47-981F-D5982796CB88}" destId="{65C219E8-FF0E-6A4D-869D-2AF6B48C29D2}" srcOrd="8" destOrd="0" presId="urn:microsoft.com/office/officeart/2005/8/layout/cycle5"/>
    <dgm:cxn modelId="{F06822B6-437F-DC4C-99B2-23CFBA5393DC}" type="presParOf" srcId="{898A6D50-8D38-FA47-981F-D5982796CB88}" destId="{CA8E6552-E515-E048-B56C-756904A283B3}" srcOrd="9" destOrd="0" presId="urn:microsoft.com/office/officeart/2005/8/layout/cycle5"/>
    <dgm:cxn modelId="{23D3AF29-AB23-2348-B1DC-FD1215ECA023}" type="presParOf" srcId="{898A6D50-8D38-FA47-981F-D5982796CB88}" destId="{2A2D9F01-4952-A143-871B-A01AA67CEEAA}" srcOrd="10" destOrd="0" presId="urn:microsoft.com/office/officeart/2005/8/layout/cycle5"/>
    <dgm:cxn modelId="{16758CDD-1DA2-F642-A37F-DEF220C513E3}" type="presParOf" srcId="{898A6D50-8D38-FA47-981F-D5982796CB88}" destId="{AAD95C5F-0427-5B45-BB7A-81D077B6A035}" srcOrd="11" destOrd="0" presId="urn:microsoft.com/office/officeart/2005/8/layout/cycle5"/>
    <dgm:cxn modelId="{8DAE08DB-6B1A-EE43-9656-B1B6798399DF}" type="presParOf" srcId="{898A6D50-8D38-FA47-981F-D5982796CB88}" destId="{C9F1CA22-4E8B-3A45-878B-4BF9890B2CDE}" srcOrd="12" destOrd="0" presId="urn:microsoft.com/office/officeart/2005/8/layout/cycle5"/>
    <dgm:cxn modelId="{F8280CC1-90EA-1248-8F28-6BDCD1FE6259}" type="presParOf" srcId="{898A6D50-8D38-FA47-981F-D5982796CB88}" destId="{CEFBFAFA-18CF-BE4E-A3F9-E570F8494043}" srcOrd="13" destOrd="0" presId="urn:microsoft.com/office/officeart/2005/8/layout/cycle5"/>
    <dgm:cxn modelId="{6FE22F08-12AB-F54D-A982-30D85CE76522}" type="presParOf" srcId="{898A6D50-8D38-FA47-981F-D5982796CB88}" destId="{CEC5E363-D9C9-4B49-A053-E476B4105617}" srcOrd="14" destOrd="0" presId="urn:microsoft.com/office/officeart/2005/8/layout/cycle5"/>
    <dgm:cxn modelId="{5FC464BC-BE6E-0048-BC41-3F09305FEAAE}" type="presParOf" srcId="{898A6D50-8D38-FA47-981F-D5982796CB88}" destId="{AF71519E-5B17-7E49-8F00-EF5F25889840}" srcOrd="15" destOrd="0" presId="urn:microsoft.com/office/officeart/2005/8/layout/cycle5"/>
    <dgm:cxn modelId="{0EAB28B8-7EAF-2A43-BA87-A69F1063D971}" type="presParOf" srcId="{898A6D50-8D38-FA47-981F-D5982796CB88}" destId="{CAECB330-4BC1-6E45-ABCC-06D2A6B28957}" srcOrd="16" destOrd="0" presId="urn:microsoft.com/office/officeart/2005/8/layout/cycle5"/>
    <dgm:cxn modelId="{1BB75C21-8858-264D-ABBA-2D0B62342D93}" type="presParOf" srcId="{898A6D50-8D38-FA47-981F-D5982796CB88}" destId="{774A31B6-00EE-3349-92B9-BCAFC54D01F4}" srcOrd="17" destOrd="0" presId="urn:microsoft.com/office/officeart/2005/8/layout/cycle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D6C8BB-7A76-9D4D-B0C1-2F55F6285459}">
      <dsp:nvSpPr>
        <dsp:cNvPr id="0" name=""/>
        <dsp:cNvSpPr/>
      </dsp:nvSpPr>
      <dsp:spPr>
        <a:xfrm>
          <a:off x="2312565" y="2598"/>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Description </a:t>
          </a:r>
        </a:p>
      </dsp:txBody>
      <dsp:txXfrm>
        <a:off x="2339893" y="29926"/>
        <a:ext cx="806612" cy="505168"/>
      </dsp:txXfrm>
    </dsp:sp>
    <dsp:sp modelId="{AF0308B0-FFAE-4547-9ED6-45AE91374259}">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9B796B6-39F6-DD4F-9974-0F659748BF6D}">
      <dsp:nvSpPr>
        <dsp:cNvPr id="0" name=""/>
        <dsp:cNvSpPr/>
      </dsp:nvSpPr>
      <dsp:spPr>
        <a:xfrm>
          <a:off x="3453718"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Feelings</a:t>
          </a:r>
        </a:p>
      </dsp:txBody>
      <dsp:txXfrm>
        <a:off x="3481046" y="688771"/>
        <a:ext cx="806612" cy="505168"/>
      </dsp:txXfrm>
    </dsp:sp>
    <dsp:sp modelId="{26D7C5CD-8FA5-524F-BC92-1DCC5F04B38E}">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9E2764F-B11C-544A-BB75-422D28A176C7}">
      <dsp:nvSpPr>
        <dsp:cNvPr id="0" name=""/>
        <dsp:cNvSpPr/>
      </dsp:nvSpPr>
      <dsp:spPr>
        <a:xfrm>
          <a:off x="3453718"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Evaluation</a:t>
          </a:r>
        </a:p>
      </dsp:txBody>
      <dsp:txXfrm>
        <a:off x="3481046" y="2006460"/>
        <a:ext cx="806612" cy="505168"/>
      </dsp:txXfrm>
    </dsp:sp>
    <dsp:sp modelId="{65C219E8-FF0E-6A4D-869D-2AF6B48C29D2}">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A8E6552-E515-E048-B56C-756904A283B3}">
      <dsp:nvSpPr>
        <dsp:cNvPr id="0" name=""/>
        <dsp:cNvSpPr/>
      </dsp:nvSpPr>
      <dsp:spPr>
        <a:xfrm>
          <a:off x="2312565" y="2637977"/>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Analysis</a:t>
          </a:r>
        </a:p>
      </dsp:txBody>
      <dsp:txXfrm>
        <a:off x="2339893" y="2665305"/>
        <a:ext cx="806612" cy="505168"/>
      </dsp:txXfrm>
    </dsp:sp>
    <dsp:sp modelId="{AAD95C5F-0427-5B45-BB7A-81D077B6A035}">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9F1CA22-4E8B-3A45-878B-4BF9890B2CDE}">
      <dsp:nvSpPr>
        <dsp:cNvPr id="0" name=""/>
        <dsp:cNvSpPr/>
      </dsp:nvSpPr>
      <dsp:spPr>
        <a:xfrm>
          <a:off x="1171413"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Conclusion </a:t>
          </a:r>
        </a:p>
      </dsp:txBody>
      <dsp:txXfrm>
        <a:off x="1198741" y="2006460"/>
        <a:ext cx="806612" cy="505168"/>
      </dsp:txXfrm>
    </dsp:sp>
    <dsp:sp modelId="{CEC5E363-D9C9-4B49-A053-E476B4105617}">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F71519E-5B17-7E49-8F00-EF5F25889840}">
      <dsp:nvSpPr>
        <dsp:cNvPr id="0" name=""/>
        <dsp:cNvSpPr/>
      </dsp:nvSpPr>
      <dsp:spPr>
        <a:xfrm>
          <a:off x="1171413"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Action plan</a:t>
          </a:r>
        </a:p>
      </dsp:txBody>
      <dsp:txXfrm>
        <a:off x="1198741" y="688771"/>
        <a:ext cx="806612" cy="505168"/>
      </dsp:txXfrm>
    </dsp:sp>
    <dsp:sp modelId="{774A31B6-00EE-3349-92B9-BCAFC54D01F4}">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D6C8BB-7A76-9D4D-B0C1-2F55F6285459}">
      <dsp:nvSpPr>
        <dsp:cNvPr id="0" name=""/>
        <dsp:cNvSpPr/>
      </dsp:nvSpPr>
      <dsp:spPr>
        <a:xfrm>
          <a:off x="2312565" y="2598"/>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Description </a:t>
          </a:r>
        </a:p>
      </dsp:txBody>
      <dsp:txXfrm>
        <a:off x="2339893" y="29926"/>
        <a:ext cx="806612" cy="505168"/>
      </dsp:txXfrm>
    </dsp:sp>
    <dsp:sp modelId="{AF0308B0-FFAE-4547-9ED6-45AE91374259}">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9B796B6-39F6-DD4F-9974-0F659748BF6D}">
      <dsp:nvSpPr>
        <dsp:cNvPr id="0" name=""/>
        <dsp:cNvSpPr/>
      </dsp:nvSpPr>
      <dsp:spPr>
        <a:xfrm>
          <a:off x="3453718"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Feelings</a:t>
          </a:r>
        </a:p>
      </dsp:txBody>
      <dsp:txXfrm>
        <a:off x="3481046" y="688771"/>
        <a:ext cx="806612" cy="505168"/>
      </dsp:txXfrm>
    </dsp:sp>
    <dsp:sp modelId="{26D7C5CD-8FA5-524F-BC92-1DCC5F04B38E}">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9E2764F-B11C-544A-BB75-422D28A176C7}">
      <dsp:nvSpPr>
        <dsp:cNvPr id="0" name=""/>
        <dsp:cNvSpPr/>
      </dsp:nvSpPr>
      <dsp:spPr>
        <a:xfrm>
          <a:off x="3453718"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Evaluation</a:t>
          </a:r>
        </a:p>
      </dsp:txBody>
      <dsp:txXfrm>
        <a:off x="3481046" y="2006460"/>
        <a:ext cx="806612" cy="505168"/>
      </dsp:txXfrm>
    </dsp:sp>
    <dsp:sp modelId="{65C219E8-FF0E-6A4D-869D-2AF6B48C29D2}">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A8E6552-E515-E048-B56C-756904A283B3}">
      <dsp:nvSpPr>
        <dsp:cNvPr id="0" name=""/>
        <dsp:cNvSpPr/>
      </dsp:nvSpPr>
      <dsp:spPr>
        <a:xfrm>
          <a:off x="2312565" y="2637977"/>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Analysis</a:t>
          </a:r>
        </a:p>
      </dsp:txBody>
      <dsp:txXfrm>
        <a:off x="2339893" y="2665305"/>
        <a:ext cx="806612" cy="505168"/>
      </dsp:txXfrm>
    </dsp:sp>
    <dsp:sp modelId="{AAD95C5F-0427-5B45-BB7A-81D077B6A035}">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9F1CA22-4E8B-3A45-878B-4BF9890B2CDE}">
      <dsp:nvSpPr>
        <dsp:cNvPr id="0" name=""/>
        <dsp:cNvSpPr/>
      </dsp:nvSpPr>
      <dsp:spPr>
        <a:xfrm>
          <a:off x="1171413" y="1979132"/>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Conclusion </a:t>
          </a:r>
        </a:p>
      </dsp:txBody>
      <dsp:txXfrm>
        <a:off x="1198741" y="2006460"/>
        <a:ext cx="806612" cy="505168"/>
      </dsp:txXfrm>
    </dsp:sp>
    <dsp:sp modelId="{CEC5E363-D9C9-4B49-A053-E476B4105617}">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F71519E-5B17-7E49-8F00-EF5F25889840}">
      <dsp:nvSpPr>
        <dsp:cNvPr id="0" name=""/>
        <dsp:cNvSpPr/>
      </dsp:nvSpPr>
      <dsp:spPr>
        <a:xfrm>
          <a:off x="1171413" y="661443"/>
          <a:ext cx="861268" cy="55982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Action plan</a:t>
          </a:r>
        </a:p>
      </dsp:txBody>
      <dsp:txXfrm>
        <a:off x="1198741" y="688771"/>
        <a:ext cx="806612" cy="505168"/>
      </dsp:txXfrm>
    </dsp:sp>
    <dsp:sp modelId="{774A31B6-00EE-3349-92B9-BCAFC54D01F4}">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AD1B8-B500-3145-9B92-34E952ADF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13</Pages>
  <Words>2175</Words>
  <Characters>12400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Cheema (2026299)</dc:creator>
  <cp:keywords/>
  <dc:description/>
  <cp:lastModifiedBy>Gurpreet Cheema (2026299)</cp:lastModifiedBy>
  <cp:revision>62</cp:revision>
  <dcterms:created xsi:type="dcterms:W3CDTF">2022-04-07T17:24:00Z</dcterms:created>
  <dcterms:modified xsi:type="dcterms:W3CDTF">2022-04-08T10:00:00Z</dcterms:modified>
</cp:coreProperties>
</file>