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22B" w:rsidRPr="00880B8E" w:rsidRDefault="00535717" w:rsidP="00FC3F52">
      <w:pPr>
        <w:pStyle w:val="NormalWeb"/>
        <w:shd w:val="clear" w:color="auto" w:fill="FFFFFF"/>
        <w:spacing w:line="360" w:lineRule="auto"/>
        <w:jc w:val="center"/>
        <w:rPr>
          <w:rFonts w:ascii="Arial" w:hAnsi="Arial" w:cs="Arial"/>
          <w:b/>
          <w:sz w:val="22"/>
          <w:szCs w:val="22"/>
          <w:lang w:val="en"/>
        </w:rPr>
      </w:pPr>
      <w:r w:rsidRPr="00880B8E">
        <w:rPr>
          <w:rFonts w:ascii="Arial" w:hAnsi="Arial" w:cs="Arial"/>
          <w:b/>
          <w:sz w:val="22"/>
          <w:szCs w:val="22"/>
          <w:lang w:val="en"/>
        </w:rPr>
        <w:t xml:space="preserve">Literature Review: </w:t>
      </w:r>
      <w:r w:rsidR="00DC2BAC" w:rsidRPr="00880B8E">
        <w:rPr>
          <w:rFonts w:ascii="Arial" w:hAnsi="Arial" w:cs="Arial"/>
          <w:b/>
          <w:sz w:val="22"/>
          <w:szCs w:val="22"/>
          <w:lang w:val="en"/>
        </w:rPr>
        <w:t xml:space="preserve">Attachment theory and </w:t>
      </w:r>
      <w:r w:rsidR="005A6CC2" w:rsidRPr="00880B8E">
        <w:rPr>
          <w:rFonts w:ascii="Arial" w:hAnsi="Arial" w:cs="Arial"/>
          <w:b/>
          <w:sz w:val="22"/>
          <w:szCs w:val="22"/>
          <w:lang w:val="en"/>
        </w:rPr>
        <w:t>relationships with God.</w:t>
      </w:r>
    </w:p>
    <w:p w:rsidR="00104E80" w:rsidRPr="00880B8E" w:rsidRDefault="00CF6622" w:rsidP="00880B8E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  <w:lang w:val="en"/>
        </w:rPr>
      </w:pPr>
      <w:r w:rsidRPr="00880B8E">
        <w:rPr>
          <w:rFonts w:ascii="Arial" w:hAnsi="Arial" w:cs="Arial"/>
          <w:sz w:val="22"/>
          <w:szCs w:val="22"/>
          <w:lang w:val="en"/>
        </w:rPr>
        <w:t>Word court</w:t>
      </w:r>
      <w:r w:rsidR="003A36FE" w:rsidRPr="00880B8E">
        <w:rPr>
          <w:rFonts w:ascii="Arial" w:hAnsi="Arial" w:cs="Arial"/>
          <w:sz w:val="22"/>
          <w:szCs w:val="22"/>
          <w:lang w:val="en"/>
        </w:rPr>
        <w:t xml:space="preserve">: </w:t>
      </w:r>
      <w:r w:rsidR="006D1FC6" w:rsidRPr="00880B8E">
        <w:rPr>
          <w:rFonts w:ascii="Arial" w:hAnsi="Arial" w:cs="Arial"/>
          <w:sz w:val="22"/>
          <w:szCs w:val="22"/>
          <w:lang w:val="en"/>
        </w:rPr>
        <w:t>1</w:t>
      </w:r>
      <w:r w:rsidR="00C40F25">
        <w:rPr>
          <w:rFonts w:ascii="Arial" w:hAnsi="Arial" w:cs="Arial"/>
          <w:sz w:val="22"/>
          <w:szCs w:val="22"/>
          <w:lang w:val="en"/>
        </w:rPr>
        <w:t>2</w:t>
      </w:r>
      <w:r w:rsidR="003720AB">
        <w:rPr>
          <w:rFonts w:ascii="Arial" w:hAnsi="Arial" w:cs="Arial"/>
          <w:sz w:val="22"/>
          <w:szCs w:val="22"/>
          <w:lang w:val="en"/>
        </w:rPr>
        <w:t>4</w:t>
      </w:r>
      <w:r w:rsidR="00B80D63">
        <w:rPr>
          <w:rFonts w:ascii="Arial" w:hAnsi="Arial" w:cs="Arial"/>
          <w:sz w:val="22"/>
          <w:szCs w:val="22"/>
          <w:lang w:val="en"/>
        </w:rPr>
        <w:t>9</w:t>
      </w:r>
    </w:p>
    <w:p w:rsidR="008B4B2E" w:rsidRPr="00880B8E" w:rsidRDefault="00F02FC6" w:rsidP="00880B8E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  <w:lang w:val="en"/>
        </w:rPr>
      </w:pPr>
      <w:r w:rsidRPr="00880B8E">
        <w:rPr>
          <w:rFonts w:ascii="Arial" w:hAnsi="Arial" w:cs="Arial"/>
          <w:sz w:val="22"/>
          <w:szCs w:val="22"/>
          <w:lang w:val="en"/>
        </w:rPr>
        <w:t>A</w:t>
      </w:r>
      <w:r w:rsidR="00B63568" w:rsidRPr="00880B8E">
        <w:rPr>
          <w:rFonts w:ascii="Arial" w:hAnsi="Arial" w:cs="Arial"/>
          <w:sz w:val="22"/>
          <w:szCs w:val="22"/>
          <w:lang w:val="en"/>
        </w:rPr>
        <w:t>ttachment theory</w:t>
      </w:r>
      <w:r w:rsidR="00E203BC" w:rsidRPr="00880B8E">
        <w:rPr>
          <w:rFonts w:ascii="Arial" w:hAnsi="Arial" w:cs="Arial"/>
          <w:sz w:val="22"/>
          <w:szCs w:val="22"/>
          <w:lang w:val="en"/>
        </w:rPr>
        <w:t xml:space="preserve"> </w:t>
      </w:r>
      <w:r w:rsidR="00BC564E" w:rsidRPr="00880B8E">
        <w:rPr>
          <w:rFonts w:ascii="Arial" w:hAnsi="Arial" w:cs="Arial"/>
          <w:sz w:val="22"/>
          <w:szCs w:val="22"/>
          <w:lang w:val="en"/>
        </w:rPr>
        <w:t xml:space="preserve">seeks to explain the developmental impact on a child of </w:t>
      </w:r>
      <w:r w:rsidR="00B63568" w:rsidRPr="00880B8E">
        <w:rPr>
          <w:rFonts w:ascii="Arial" w:hAnsi="Arial" w:cs="Arial"/>
          <w:sz w:val="22"/>
          <w:szCs w:val="22"/>
          <w:lang w:val="en"/>
        </w:rPr>
        <w:t xml:space="preserve">his/her </w:t>
      </w:r>
      <w:r w:rsidR="00BC564E" w:rsidRPr="00880B8E">
        <w:rPr>
          <w:rFonts w:ascii="Arial" w:hAnsi="Arial" w:cs="Arial"/>
          <w:sz w:val="22"/>
          <w:szCs w:val="22"/>
          <w:lang w:val="en"/>
        </w:rPr>
        <w:t>relationship</w:t>
      </w:r>
      <w:r w:rsidR="000F5528" w:rsidRPr="00880B8E">
        <w:rPr>
          <w:rFonts w:ascii="Arial" w:hAnsi="Arial" w:cs="Arial"/>
          <w:sz w:val="22"/>
          <w:szCs w:val="22"/>
          <w:lang w:val="en"/>
        </w:rPr>
        <w:t xml:space="preserve"> with the care-giver, such as a parent</w:t>
      </w:r>
      <w:r w:rsidRPr="00880B8E">
        <w:rPr>
          <w:rFonts w:ascii="Arial" w:hAnsi="Arial" w:cs="Arial"/>
          <w:sz w:val="22"/>
          <w:szCs w:val="22"/>
          <w:lang w:val="en"/>
        </w:rPr>
        <w:t xml:space="preserve">. </w:t>
      </w:r>
      <w:r w:rsidR="00960416">
        <w:rPr>
          <w:rFonts w:ascii="Arial" w:hAnsi="Arial" w:cs="Arial"/>
          <w:sz w:val="22"/>
          <w:szCs w:val="22"/>
          <w:lang w:val="en"/>
        </w:rPr>
        <w:t>The theory</w:t>
      </w:r>
      <w:r w:rsidR="00A21DAB" w:rsidRPr="00880B8E">
        <w:rPr>
          <w:rFonts w:ascii="Arial" w:hAnsi="Arial" w:cs="Arial"/>
          <w:sz w:val="22"/>
          <w:szCs w:val="22"/>
          <w:lang w:val="en"/>
        </w:rPr>
        <w:t xml:space="preserve"> was not originally formulated about religion. </w:t>
      </w:r>
    </w:p>
    <w:p w:rsidR="00BC564E" w:rsidRPr="00880B8E" w:rsidRDefault="005A6CC2" w:rsidP="00880B8E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  <w:lang w:val="en"/>
        </w:rPr>
      </w:pPr>
      <w:r w:rsidRPr="00880B8E">
        <w:rPr>
          <w:rFonts w:ascii="Arial" w:hAnsi="Arial" w:cs="Arial"/>
          <w:sz w:val="22"/>
          <w:szCs w:val="22"/>
          <w:lang w:val="en"/>
        </w:rPr>
        <w:t xml:space="preserve">Hypothetically, </w:t>
      </w:r>
      <w:r w:rsidR="003A36FE" w:rsidRPr="00880B8E">
        <w:rPr>
          <w:rFonts w:ascii="Arial" w:hAnsi="Arial" w:cs="Arial"/>
          <w:sz w:val="22"/>
          <w:szCs w:val="22"/>
          <w:lang w:val="en"/>
        </w:rPr>
        <w:t xml:space="preserve">‘attachment’ </w:t>
      </w:r>
      <w:r w:rsidRPr="00880B8E">
        <w:rPr>
          <w:rFonts w:ascii="Arial" w:hAnsi="Arial" w:cs="Arial"/>
          <w:sz w:val="22"/>
          <w:szCs w:val="22"/>
          <w:lang w:val="en"/>
        </w:rPr>
        <w:t xml:space="preserve">might </w:t>
      </w:r>
      <w:r w:rsidR="00A21DAB" w:rsidRPr="00880B8E">
        <w:rPr>
          <w:rFonts w:ascii="Arial" w:hAnsi="Arial" w:cs="Arial"/>
          <w:sz w:val="22"/>
          <w:szCs w:val="22"/>
          <w:lang w:val="en"/>
        </w:rPr>
        <w:t xml:space="preserve">be </w:t>
      </w:r>
      <w:r w:rsidR="00502287">
        <w:rPr>
          <w:rFonts w:ascii="Arial" w:hAnsi="Arial" w:cs="Arial"/>
          <w:sz w:val="22"/>
          <w:szCs w:val="22"/>
          <w:lang w:val="en"/>
        </w:rPr>
        <w:t xml:space="preserve">used to </w:t>
      </w:r>
      <w:r w:rsidR="000F5528" w:rsidRPr="00880B8E">
        <w:rPr>
          <w:rFonts w:ascii="Arial" w:hAnsi="Arial" w:cs="Arial"/>
          <w:sz w:val="22"/>
          <w:szCs w:val="22"/>
          <w:lang w:val="en"/>
        </w:rPr>
        <w:t xml:space="preserve">explain </w:t>
      </w:r>
      <w:r w:rsidR="00551229" w:rsidRPr="00880B8E">
        <w:rPr>
          <w:rFonts w:ascii="Arial" w:hAnsi="Arial" w:cs="Arial"/>
          <w:sz w:val="22"/>
          <w:szCs w:val="22"/>
          <w:lang w:val="en"/>
        </w:rPr>
        <w:t xml:space="preserve">the nature of </w:t>
      </w:r>
      <w:r w:rsidRPr="00880B8E">
        <w:rPr>
          <w:rFonts w:ascii="Arial" w:hAnsi="Arial" w:cs="Arial"/>
          <w:sz w:val="22"/>
          <w:szCs w:val="22"/>
          <w:lang w:val="en"/>
        </w:rPr>
        <w:t xml:space="preserve">relationships </w:t>
      </w:r>
      <w:r w:rsidR="00E53911" w:rsidRPr="00880B8E">
        <w:rPr>
          <w:rFonts w:ascii="Arial" w:hAnsi="Arial" w:cs="Arial"/>
          <w:sz w:val="22"/>
          <w:szCs w:val="22"/>
          <w:lang w:val="en"/>
        </w:rPr>
        <w:t xml:space="preserve">for people </w:t>
      </w:r>
      <w:r w:rsidRPr="00880B8E">
        <w:rPr>
          <w:rFonts w:ascii="Arial" w:hAnsi="Arial" w:cs="Arial"/>
          <w:sz w:val="22"/>
          <w:szCs w:val="22"/>
          <w:lang w:val="en"/>
        </w:rPr>
        <w:t xml:space="preserve">with </w:t>
      </w:r>
      <w:r w:rsidR="00E53911" w:rsidRPr="00880B8E">
        <w:rPr>
          <w:rFonts w:ascii="Arial" w:hAnsi="Arial" w:cs="Arial"/>
          <w:sz w:val="22"/>
          <w:szCs w:val="22"/>
          <w:lang w:val="en"/>
        </w:rPr>
        <w:t xml:space="preserve">their </w:t>
      </w:r>
      <w:r w:rsidRPr="00880B8E">
        <w:rPr>
          <w:rFonts w:ascii="Arial" w:hAnsi="Arial" w:cs="Arial"/>
          <w:sz w:val="22"/>
          <w:szCs w:val="22"/>
          <w:lang w:val="en"/>
        </w:rPr>
        <w:t>God</w:t>
      </w:r>
      <w:r w:rsidR="00E53911" w:rsidRPr="00880B8E">
        <w:rPr>
          <w:rFonts w:ascii="Arial" w:hAnsi="Arial" w:cs="Arial"/>
          <w:sz w:val="22"/>
          <w:szCs w:val="22"/>
          <w:lang w:val="en"/>
        </w:rPr>
        <w:t xml:space="preserve"> (‘F</w:t>
      </w:r>
      <w:r w:rsidRPr="00880B8E">
        <w:rPr>
          <w:rFonts w:ascii="Arial" w:hAnsi="Arial" w:cs="Arial"/>
          <w:sz w:val="22"/>
          <w:szCs w:val="22"/>
          <w:lang w:val="en"/>
        </w:rPr>
        <w:t>ather</w:t>
      </w:r>
      <w:r w:rsidR="00E53911" w:rsidRPr="00880B8E">
        <w:rPr>
          <w:rFonts w:ascii="Arial" w:hAnsi="Arial" w:cs="Arial"/>
          <w:sz w:val="22"/>
          <w:szCs w:val="22"/>
          <w:lang w:val="en"/>
        </w:rPr>
        <w:t>’).</w:t>
      </w:r>
      <w:r w:rsidR="00771B0C" w:rsidRPr="00880B8E">
        <w:rPr>
          <w:rFonts w:ascii="Arial" w:hAnsi="Arial" w:cs="Arial"/>
          <w:sz w:val="22"/>
          <w:szCs w:val="22"/>
          <w:lang w:val="en"/>
        </w:rPr>
        <w:t xml:space="preserve"> An ‘attached’ person feels loved by the care-giver</w:t>
      </w:r>
      <w:r w:rsidR="00771B0C" w:rsidRPr="00880B8E">
        <w:rPr>
          <w:rStyle w:val="FootnoteReference"/>
          <w:rFonts w:ascii="Arial" w:hAnsi="Arial" w:cs="Arial"/>
          <w:sz w:val="22"/>
          <w:szCs w:val="22"/>
          <w:lang w:val="en"/>
        </w:rPr>
        <w:footnoteReference w:id="1"/>
      </w:r>
      <w:r w:rsidR="00817BA7">
        <w:rPr>
          <w:rFonts w:ascii="Arial" w:hAnsi="Arial" w:cs="Arial"/>
          <w:sz w:val="22"/>
          <w:szCs w:val="22"/>
          <w:lang w:val="en"/>
        </w:rPr>
        <w:t>. Some research proposes that the love of God is similarly experienced</w:t>
      </w:r>
      <w:r w:rsidR="00771B0C" w:rsidRPr="00880B8E">
        <w:rPr>
          <w:rStyle w:val="FootnoteReference"/>
          <w:rFonts w:ascii="Arial" w:hAnsi="Arial" w:cs="Arial"/>
          <w:sz w:val="22"/>
          <w:szCs w:val="22"/>
          <w:lang w:val="en"/>
        </w:rPr>
        <w:footnoteReference w:id="2"/>
      </w:r>
      <w:r w:rsidR="00771B0C" w:rsidRPr="00880B8E">
        <w:rPr>
          <w:rFonts w:ascii="Arial" w:hAnsi="Arial" w:cs="Arial"/>
          <w:sz w:val="22"/>
          <w:szCs w:val="22"/>
          <w:lang w:val="en"/>
        </w:rPr>
        <w:t xml:space="preserve">. </w:t>
      </w:r>
      <w:r w:rsidR="00E53911" w:rsidRPr="00880B8E">
        <w:rPr>
          <w:rFonts w:ascii="Arial" w:hAnsi="Arial" w:cs="Arial"/>
          <w:sz w:val="22"/>
          <w:szCs w:val="22"/>
          <w:lang w:val="en"/>
        </w:rPr>
        <w:t xml:space="preserve"> </w:t>
      </w:r>
      <w:r w:rsidR="007137AF" w:rsidRPr="00880B8E">
        <w:rPr>
          <w:rFonts w:ascii="Arial" w:hAnsi="Arial" w:cs="Arial"/>
          <w:sz w:val="22"/>
          <w:szCs w:val="22"/>
          <w:lang w:val="en"/>
        </w:rPr>
        <w:t xml:space="preserve"> </w:t>
      </w:r>
    </w:p>
    <w:p w:rsidR="00810F2C" w:rsidRPr="00880B8E" w:rsidRDefault="007137AF" w:rsidP="00880B8E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  <w:lang w:val="en"/>
        </w:rPr>
      </w:pPr>
      <w:r w:rsidRPr="00880B8E">
        <w:rPr>
          <w:rFonts w:ascii="Arial" w:hAnsi="Arial" w:cs="Arial"/>
          <w:sz w:val="22"/>
          <w:szCs w:val="22"/>
          <w:lang w:val="en"/>
        </w:rPr>
        <w:t>After introducing l</w:t>
      </w:r>
      <w:r w:rsidR="00AB2C61" w:rsidRPr="00880B8E">
        <w:rPr>
          <w:rFonts w:ascii="Arial" w:hAnsi="Arial" w:cs="Arial"/>
          <w:sz w:val="22"/>
          <w:szCs w:val="22"/>
          <w:lang w:val="en"/>
        </w:rPr>
        <w:t>iterature about attachment theory and religion</w:t>
      </w:r>
      <w:r w:rsidRPr="00880B8E">
        <w:rPr>
          <w:rFonts w:ascii="Arial" w:hAnsi="Arial" w:cs="Arial"/>
          <w:sz w:val="22"/>
          <w:szCs w:val="22"/>
          <w:lang w:val="en"/>
        </w:rPr>
        <w:t>, d</w:t>
      </w:r>
      <w:r w:rsidR="00B63568" w:rsidRPr="00880B8E">
        <w:rPr>
          <w:rFonts w:ascii="Arial" w:hAnsi="Arial" w:cs="Arial"/>
          <w:sz w:val="22"/>
          <w:szCs w:val="22"/>
          <w:lang w:val="en"/>
        </w:rPr>
        <w:t xml:space="preserve">ebates </w:t>
      </w:r>
      <w:r w:rsidR="004F4DCA" w:rsidRPr="00880B8E">
        <w:rPr>
          <w:rFonts w:ascii="Arial" w:hAnsi="Arial" w:cs="Arial"/>
          <w:sz w:val="22"/>
          <w:szCs w:val="22"/>
          <w:lang w:val="en"/>
        </w:rPr>
        <w:t xml:space="preserve">are considered about </w:t>
      </w:r>
      <w:r w:rsidR="003A36FE" w:rsidRPr="00880B8E">
        <w:rPr>
          <w:rFonts w:ascii="Arial" w:hAnsi="Arial" w:cs="Arial"/>
          <w:sz w:val="22"/>
          <w:szCs w:val="22"/>
          <w:lang w:val="en"/>
        </w:rPr>
        <w:t xml:space="preserve">the </w:t>
      </w:r>
      <w:r w:rsidR="008B4B2E" w:rsidRPr="00880B8E">
        <w:rPr>
          <w:rFonts w:ascii="Arial" w:hAnsi="Arial" w:cs="Arial"/>
          <w:sz w:val="22"/>
          <w:szCs w:val="22"/>
          <w:lang w:val="en"/>
        </w:rPr>
        <w:t xml:space="preserve">validity of </w:t>
      </w:r>
      <w:r w:rsidR="00B63568" w:rsidRPr="00880B8E">
        <w:rPr>
          <w:rFonts w:ascii="Arial" w:hAnsi="Arial" w:cs="Arial"/>
          <w:sz w:val="22"/>
          <w:szCs w:val="22"/>
          <w:lang w:val="en"/>
        </w:rPr>
        <w:t>attachment theory</w:t>
      </w:r>
      <w:r w:rsidR="00FE2F79">
        <w:rPr>
          <w:rFonts w:ascii="Arial" w:hAnsi="Arial" w:cs="Arial"/>
          <w:sz w:val="22"/>
          <w:szCs w:val="22"/>
          <w:lang w:val="en"/>
        </w:rPr>
        <w:t xml:space="preserve"> as a theory of religion</w:t>
      </w:r>
      <w:r w:rsidR="00E53911" w:rsidRPr="00880B8E">
        <w:rPr>
          <w:rFonts w:ascii="Arial" w:hAnsi="Arial" w:cs="Arial"/>
          <w:sz w:val="22"/>
          <w:szCs w:val="22"/>
          <w:lang w:val="en"/>
        </w:rPr>
        <w:t xml:space="preserve">. </w:t>
      </w:r>
      <w:r w:rsidR="00F77F43">
        <w:rPr>
          <w:rFonts w:ascii="Arial" w:hAnsi="Arial" w:cs="Arial"/>
          <w:sz w:val="22"/>
          <w:szCs w:val="22"/>
          <w:lang w:val="en"/>
        </w:rPr>
        <w:t>The literature review concludes that a</w:t>
      </w:r>
      <w:r w:rsidRPr="00880B8E">
        <w:rPr>
          <w:rFonts w:ascii="Arial" w:hAnsi="Arial" w:cs="Arial"/>
          <w:sz w:val="22"/>
          <w:szCs w:val="22"/>
          <w:lang w:val="en"/>
        </w:rPr>
        <w:t xml:space="preserve">ttachment theory </w:t>
      </w:r>
      <w:r w:rsidR="00F77F43">
        <w:rPr>
          <w:rFonts w:ascii="Arial" w:hAnsi="Arial" w:cs="Arial"/>
          <w:sz w:val="22"/>
          <w:szCs w:val="22"/>
          <w:lang w:val="en"/>
        </w:rPr>
        <w:t>identifies some</w:t>
      </w:r>
      <w:r w:rsidR="001D2AA4">
        <w:rPr>
          <w:rFonts w:ascii="Arial" w:hAnsi="Arial" w:cs="Arial"/>
          <w:sz w:val="22"/>
          <w:szCs w:val="22"/>
          <w:lang w:val="en"/>
        </w:rPr>
        <w:t>, but not all,</w:t>
      </w:r>
      <w:r w:rsidR="00F77F43">
        <w:rPr>
          <w:rFonts w:ascii="Arial" w:hAnsi="Arial" w:cs="Arial"/>
          <w:sz w:val="22"/>
          <w:szCs w:val="22"/>
          <w:lang w:val="en"/>
        </w:rPr>
        <w:t xml:space="preserve"> patterns of human </w:t>
      </w:r>
      <w:r w:rsidR="00727C8C">
        <w:rPr>
          <w:rFonts w:ascii="Arial" w:hAnsi="Arial" w:cs="Arial"/>
          <w:sz w:val="22"/>
          <w:szCs w:val="22"/>
          <w:lang w:val="en"/>
        </w:rPr>
        <w:t>interaction with God</w:t>
      </w:r>
      <w:r w:rsidR="00165367">
        <w:rPr>
          <w:rFonts w:ascii="Arial" w:hAnsi="Arial" w:cs="Arial"/>
          <w:sz w:val="22"/>
          <w:szCs w:val="22"/>
          <w:lang w:val="en"/>
        </w:rPr>
        <w:t xml:space="preserve">. Other approaches and </w:t>
      </w:r>
      <w:r w:rsidR="00674D12">
        <w:rPr>
          <w:rFonts w:ascii="Arial" w:hAnsi="Arial" w:cs="Arial"/>
          <w:sz w:val="22"/>
          <w:szCs w:val="22"/>
          <w:lang w:val="en"/>
        </w:rPr>
        <w:t xml:space="preserve">further research </w:t>
      </w:r>
      <w:r w:rsidR="00165367">
        <w:rPr>
          <w:rFonts w:ascii="Arial" w:hAnsi="Arial" w:cs="Arial"/>
          <w:sz w:val="22"/>
          <w:szCs w:val="22"/>
          <w:lang w:val="en"/>
        </w:rPr>
        <w:t xml:space="preserve">are also </w:t>
      </w:r>
      <w:r w:rsidR="00674D12">
        <w:rPr>
          <w:rFonts w:ascii="Arial" w:hAnsi="Arial" w:cs="Arial"/>
          <w:sz w:val="22"/>
          <w:szCs w:val="22"/>
          <w:lang w:val="en"/>
        </w:rPr>
        <w:t xml:space="preserve">needed.  </w:t>
      </w:r>
      <w:r w:rsidR="00F77F43">
        <w:rPr>
          <w:rFonts w:ascii="Arial" w:hAnsi="Arial" w:cs="Arial"/>
          <w:sz w:val="22"/>
          <w:szCs w:val="22"/>
          <w:lang w:val="en"/>
        </w:rPr>
        <w:t xml:space="preserve"> </w:t>
      </w:r>
      <w:r w:rsidRPr="00880B8E">
        <w:rPr>
          <w:rFonts w:ascii="Arial" w:hAnsi="Arial" w:cs="Arial"/>
          <w:sz w:val="22"/>
          <w:szCs w:val="22"/>
          <w:lang w:val="en"/>
        </w:rPr>
        <w:t xml:space="preserve"> </w:t>
      </w:r>
      <w:r w:rsidR="00810F2C" w:rsidRPr="00880B8E">
        <w:rPr>
          <w:rFonts w:ascii="Arial" w:hAnsi="Arial" w:cs="Arial"/>
          <w:sz w:val="22"/>
          <w:szCs w:val="22"/>
          <w:lang w:val="en"/>
        </w:rPr>
        <w:t xml:space="preserve"> </w:t>
      </w:r>
    </w:p>
    <w:p w:rsidR="00DD49CB" w:rsidRPr="00880B8E" w:rsidRDefault="007137AF" w:rsidP="00880B8E">
      <w:pPr>
        <w:pStyle w:val="NormalWeb"/>
        <w:shd w:val="clear" w:color="auto" w:fill="FFFFFF"/>
        <w:spacing w:line="360" w:lineRule="auto"/>
        <w:rPr>
          <w:rFonts w:ascii="Arial" w:hAnsi="Arial" w:cs="Arial"/>
          <w:b/>
          <w:sz w:val="22"/>
          <w:szCs w:val="22"/>
          <w:lang w:val="en"/>
        </w:rPr>
      </w:pPr>
      <w:r w:rsidRPr="00880B8E">
        <w:rPr>
          <w:rFonts w:ascii="Arial" w:hAnsi="Arial" w:cs="Arial"/>
          <w:b/>
          <w:sz w:val="22"/>
          <w:szCs w:val="22"/>
          <w:lang w:val="en"/>
        </w:rPr>
        <w:t>A</w:t>
      </w:r>
      <w:r w:rsidR="00DD49CB" w:rsidRPr="00880B8E">
        <w:rPr>
          <w:rFonts w:ascii="Arial" w:hAnsi="Arial" w:cs="Arial"/>
          <w:b/>
          <w:sz w:val="22"/>
          <w:szCs w:val="22"/>
          <w:lang w:val="en"/>
        </w:rPr>
        <w:t>ttachment theory</w:t>
      </w:r>
      <w:r w:rsidRPr="00880B8E">
        <w:rPr>
          <w:rFonts w:ascii="Arial" w:hAnsi="Arial" w:cs="Arial"/>
          <w:b/>
          <w:sz w:val="22"/>
          <w:szCs w:val="22"/>
          <w:lang w:val="en"/>
        </w:rPr>
        <w:t xml:space="preserve"> and religion</w:t>
      </w:r>
      <w:r w:rsidR="00DD49CB" w:rsidRPr="00880B8E">
        <w:rPr>
          <w:rFonts w:ascii="Arial" w:hAnsi="Arial" w:cs="Arial"/>
          <w:b/>
          <w:sz w:val="22"/>
          <w:szCs w:val="22"/>
          <w:lang w:val="en"/>
        </w:rPr>
        <w:t xml:space="preserve">. </w:t>
      </w:r>
    </w:p>
    <w:p w:rsidR="008B02C1" w:rsidRDefault="00BD43B0" w:rsidP="00880B8E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  <w:lang w:val="en"/>
        </w:rPr>
      </w:pPr>
      <w:r w:rsidRPr="00880B8E">
        <w:rPr>
          <w:rFonts w:ascii="Arial" w:hAnsi="Arial" w:cs="Arial"/>
          <w:sz w:val="22"/>
          <w:szCs w:val="22"/>
          <w:lang w:val="en"/>
        </w:rPr>
        <w:t>Attachment theory</w:t>
      </w:r>
      <w:r w:rsidR="00240612" w:rsidRPr="00880B8E">
        <w:rPr>
          <w:rFonts w:ascii="Arial" w:hAnsi="Arial" w:cs="Arial"/>
          <w:sz w:val="22"/>
          <w:szCs w:val="22"/>
          <w:lang w:val="en"/>
        </w:rPr>
        <w:t xml:space="preserve"> </w:t>
      </w:r>
      <w:r w:rsidR="00466447" w:rsidRPr="00880B8E">
        <w:rPr>
          <w:rFonts w:ascii="Arial" w:hAnsi="Arial" w:cs="Arial"/>
          <w:sz w:val="22"/>
          <w:szCs w:val="22"/>
          <w:lang w:val="en"/>
        </w:rPr>
        <w:t xml:space="preserve">was originally </w:t>
      </w:r>
      <w:r w:rsidR="00A21DAB" w:rsidRPr="00880B8E">
        <w:rPr>
          <w:rFonts w:ascii="Arial" w:hAnsi="Arial" w:cs="Arial"/>
          <w:sz w:val="22"/>
          <w:szCs w:val="22"/>
          <w:lang w:val="en"/>
        </w:rPr>
        <w:t xml:space="preserve">formulated </w:t>
      </w:r>
      <w:r w:rsidR="00466447" w:rsidRPr="00880B8E">
        <w:rPr>
          <w:rFonts w:ascii="Arial" w:hAnsi="Arial" w:cs="Arial"/>
          <w:sz w:val="22"/>
          <w:szCs w:val="22"/>
          <w:lang w:val="en"/>
        </w:rPr>
        <w:t>by John Bowlby (1907-1990C</w:t>
      </w:r>
      <w:r w:rsidR="008E715A">
        <w:rPr>
          <w:rFonts w:ascii="Arial" w:hAnsi="Arial" w:cs="Arial"/>
          <w:sz w:val="22"/>
          <w:szCs w:val="22"/>
          <w:lang w:val="en"/>
        </w:rPr>
        <w:t>.</w:t>
      </w:r>
      <w:r w:rsidR="00466447" w:rsidRPr="00880B8E">
        <w:rPr>
          <w:rFonts w:ascii="Arial" w:hAnsi="Arial" w:cs="Arial"/>
          <w:sz w:val="22"/>
          <w:szCs w:val="22"/>
          <w:lang w:val="en"/>
        </w:rPr>
        <w:t>E</w:t>
      </w:r>
      <w:r w:rsidR="008E715A">
        <w:rPr>
          <w:rFonts w:ascii="Arial" w:hAnsi="Arial" w:cs="Arial"/>
          <w:sz w:val="22"/>
          <w:szCs w:val="22"/>
          <w:lang w:val="en"/>
        </w:rPr>
        <w:t>.</w:t>
      </w:r>
      <w:r w:rsidR="00466447" w:rsidRPr="00880B8E">
        <w:rPr>
          <w:rFonts w:ascii="Arial" w:hAnsi="Arial" w:cs="Arial"/>
          <w:sz w:val="22"/>
          <w:szCs w:val="22"/>
          <w:lang w:val="en"/>
        </w:rPr>
        <w:t>)</w:t>
      </w:r>
      <w:r w:rsidR="00762C87" w:rsidRPr="00880B8E">
        <w:rPr>
          <w:rStyle w:val="FootnoteReference"/>
          <w:rFonts w:ascii="Arial" w:hAnsi="Arial" w:cs="Arial"/>
          <w:sz w:val="22"/>
          <w:szCs w:val="22"/>
          <w:lang w:val="en"/>
        </w:rPr>
        <w:footnoteReference w:id="3"/>
      </w:r>
      <w:r w:rsidR="00A21DAB" w:rsidRPr="00880B8E">
        <w:rPr>
          <w:rFonts w:ascii="Arial" w:hAnsi="Arial" w:cs="Arial"/>
          <w:sz w:val="22"/>
          <w:szCs w:val="22"/>
          <w:lang w:val="en"/>
        </w:rPr>
        <w:t xml:space="preserve">, and </w:t>
      </w:r>
      <w:r w:rsidR="00727C8C">
        <w:rPr>
          <w:rFonts w:ascii="Arial" w:hAnsi="Arial" w:cs="Arial"/>
          <w:sz w:val="22"/>
          <w:szCs w:val="22"/>
          <w:lang w:val="en"/>
        </w:rPr>
        <w:t xml:space="preserve">has been </w:t>
      </w:r>
      <w:r w:rsidR="00A21DAB" w:rsidRPr="00880B8E">
        <w:rPr>
          <w:rFonts w:ascii="Arial" w:hAnsi="Arial" w:cs="Arial"/>
          <w:sz w:val="22"/>
          <w:szCs w:val="22"/>
          <w:lang w:val="en"/>
        </w:rPr>
        <w:t xml:space="preserve">subsequently developed, most prominently by </w:t>
      </w:r>
      <w:r w:rsidR="00216388">
        <w:rPr>
          <w:rFonts w:ascii="Arial" w:hAnsi="Arial" w:cs="Arial"/>
          <w:sz w:val="22"/>
          <w:szCs w:val="22"/>
          <w:lang w:val="en"/>
        </w:rPr>
        <w:t xml:space="preserve">Mary </w:t>
      </w:r>
      <w:r w:rsidR="00A21DAB" w:rsidRPr="00880B8E">
        <w:rPr>
          <w:rFonts w:ascii="Arial" w:hAnsi="Arial" w:cs="Arial"/>
          <w:sz w:val="22"/>
          <w:szCs w:val="22"/>
          <w:lang w:val="en"/>
        </w:rPr>
        <w:t>Ainsworth</w:t>
      </w:r>
      <w:r w:rsidR="00727C8C">
        <w:rPr>
          <w:rFonts w:ascii="Arial" w:hAnsi="Arial" w:cs="Arial"/>
          <w:sz w:val="22"/>
          <w:szCs w:val="22"/>
          <w:lang w:val="en"/>
        </w:rPr>
        <w:t xml:space="preserve"> (</w:t>
      </w:r>
      <w:r w:rsidR="00FB76CF" w:rsidRPr="00880B8E">
        <w:rPr>
          <w:rFonts w:ascii="Arial" w:hAnsi="Arial" w:cs="Arial"/>
          <w:sz w:val="22"/>
          <w:szCs w:val="22"/>
          <w:lang w:val="en"/>
        </w:rPr>
        <w:t>1913-1999</w:t>
      </w:r>
      <w:r w:rsidR="00727C8C">
        <w:rPr>
          <w:rFonts w:ascii="Arial" w:hAnsi="Arial" w:cs="Arial"/>
          <w:sz w:val="22"/>
          <w:szCs w:val="22"/>
          <w:lang w:val="en"/>
        </w:rPr>
        <w:t>)</w:t>
      </w:r>
      <w:r w:rsidR="00A21DAB" w:rsidRPr="00880B8E">
        <w:rPr>
          <w:rStyle w:val="FootnoteReference"/>
          <w:rFonts w:ascii="Arial" w:hAnsi="Arial" w:cs="Arial"/>
          <w:sz w:val="22"/>
          <w:szCs w:val="22"/>
          <w:lang w:val="en"/>
        </w:rPr>
        <w:footnoteReference w:id="4"/>
      </w:r>
      <w:r w:rsidR="00A21DAB" w:rsidRPr="00880B8E">
        <w:rPr>
          <w:rFonts w:ascii="Arial" w:hAnsi="Arial" w:cs="Arial"/>
          <w:sz w:val="22"/>
          <w:szCs w:val="22"/>
          <w:lang w:val="en"/>
        </w:rPr>
        <w:t>.</w:t>
      </w:r>
      <w:r w:rsidR="00DB1A68" w:rsidRPr="00880B8E">
        <w:rPr>
          <w:rFonts w:ascii="Arial" w:hAnsi="Arial" w:cs="Arial"/>
          <w:sz w:val="22"/>
          <w:szCs w:val="22"/>
          <w:lang w:val="en"/>
        </w:rPr>
        <w:t xml:space="preserve"> I</w:t>
      </w:r>
      <w:r w:rsidR="003A2B29" w:rsidRPr="00880B8E">
        <w:rPr>
          <w:rFonts w:ascii="Arial" w:hAnsi="Arial" w:cs="Arial"/>
          <w:sz w:val="22"/>
          <w:szCs w:val="22"/>
          <w:lang w:val="en"/>
        </w:rPr>
        <w:t>t is a</w:t>
      </w:r>
      <w:r w:rsidR="000F5528" w:rsidRPr="00880B8E">
        <w:rPr>
          <w:rFonts w:ascii="Arial" w:hAnsi="Arial" w:cs="Arial"/>
          <w:sz w:val="22"/>
          <w:szCs w:val="22"/>
          <w:lang w:val="en"/>
        </w:rPr>
        <w:t>n ethological</w:t>
      </w:r>
      <w:r w:rsidR="003A2B29" w:rsidRPr="00880B8E">
        <w:rPr>
          <w:rFonts w:ascii="Arial" w:hAnsi="Arial" w:cs="Arial"/>
          <w:sz w:val="22"/>
          <w:szCs w:val="22"/>
          <w:lang w:val="en"/>
        </w:rPr>
        <w:t xml:space="preserve"> theory</w:t>
      </w:r>
      <w:r w:rsidR="00B93EC0" w:rsidRPr="00880B8E">
        <w:rPr>
          <w:rFonts w:ascii="Arial" w:hAnsi="Arial" w:cs="Arial"/>
          <w:sz w:val="22"/>
          <w:szCs w:val="22"/>
          <w:lang w:val="en"/>
        </w:rPr>
        <w:t>,</w:t>
      </w:r>
      <w:r w:rsidR="000F311D">
        <w:rPr>
          <w:rFonts w:ascii="Arial" w:hAnsi="Arial" w:cs="Arial"/>
          <w:sz w:val="22"/>
          <w:szCs w:val="22"/>
          <w:lang w:val="en"/>
        </w:rPr>
        <w:t xml:space="preserve"> </w:t>
      </w:r>
      <w:r w:rsidR="00D468BE" w:rsidRPr="00880B8E">
        <w:rPr>
          <w:rFonts w:ascii="Arial" w:hAnsi="Arial" w:cs="Arial"/>
          <w:sz w:val="22"/>
          <w:szCs w:val="22"/>
          <w:lang w:val="en"/>
        </w:rPr>
        <w:t>proposing that c</w:t>
      </w:r>
      <w:r w:rsidR="00031951" w:rsidRPr="00880B8E">
        <w:rPr>
          <w:rFonts w:ascii="Arial" w:hAnsi="Arial" w:cs="Arial"/>
          <w:sz w:val="22"/>
          <w:szCs w:val="22"/>
          <w:lang w:val="en"/>
        </w:rPr>
        <w:t xml:space="preserve">hildren </w:t>
      </w:r>
      <w:r w:rsidR="00B92396">
        <w:rPr>
          <w:rFonts w:ascii="Arial" w:hAnsi="Arial" w:cs="Arial"/>
          <w:sz w:val="22"/>
          <w:szCs w:val="22"/>
          <w:lang w:val="en"/>
        </w:rPr>
        <w:t xml:space="preserve">seek security from </w:t>
      </w:r>
      <w:r w:rsidR="00031951" w:rsidRPr="00880B8E">
        <w:rPr>
          <w:rFonts w:ascii="Arial" w:hAnsi="Arial" w:cs="Arial"/>
          <w:sz w:val="22"/>
          <w:szCs w:val="22"/>
          <w:lang w:val="en"/>
        </w:rPr>
        <w:t xml:space="preserve">their </w:t>
      </w:r>
      <w:r w:rsidR="00404F9A">
        <w:rPr>
          <w:rFonts w:ascii="Arial" w:hAnsi="Arial" w:cs="Arial"/>
          <w:sz w:val="22"/>
          <w:szCs w:val="22"/>
          <w:lang w:val="en"/>
        </w:rPr>
        <w:t xml:space="preserve">main </w:t>
      </w:r>
      <w:r w:rsidR="00031951" w:rsidRPr="00880B8E">
        <w:rPr>
          <w:rFonts w:ascii="Arial" w:hAnsi="Arial" w:cs="Arial"/>
          <w:sz w:val="22"/>
          <w:szCs w:val="22"/>
          <w:lang w:val="en"/>
        </w:rPr>
        <w:t>care-givers when feel</w:t>
      </w:r>
      <w:r w:rsidR="00B92396">
        <w:rPr>
          <w:rFonts w:ascii="Arial" w:hAnsi="Arial" w:cs="Arial"/>
          <w:sz w:val="22"/>
          <w:szCs w:val="22"/>
          <w:lang w:val="en"/>
        </w:rPr>
        <w:t>ing</w:t>
      </w:r>
      <w:r w:rsidR="00031951" w:rsidRPr="00880B8E">
        <w:rPr>
          <w:rFonts w:ascii="Arial" w:hAnsi="Arial" w:cs="Arial"/>
          <w:sz w:val="22"/>
          <w:szCs w:val="22"/>
          <w:lang w:val="en"/>
        </w:rPr>
        <w:t xml:space="preserve"> threatened</w:t>
      </w:r>
      <w:r w:rsidR="000F311D" w:rsidRPr="00880B8E">
        <w:rPr>
          <w:rStyle w:val="FootnoteReference"/>
          <w:rFonts w:ascii="Arial" w:hAnsi="Arial" w:cs="Arial"/>
          <w:sz w:val="22"/>
          <w:szCs w:val="22"/>
          <w:lang w:val="en"/>
        </w:rPr>
        <w:footnoteReference w:id="5"/>
      </w:r>
      <w:r w:rsidR="00C60B53">
        <w:rPr>
          <w:rFonts w:ascii="Arial" w:hAnsi="Arial" w:cs="Arial"/>
          <w:sz w:val="22"/>
          <w:szCs w:val="22"/>
          <w:lang w:val="en"/>
        </w:rPr>
        <w:t>.</w:t>
      </w:r>
    </w:p>
    <w:p w:rsidR="00077949" w:rsidRPr="00880B8E" w:rsidRDefault="00C322F3" w:rsidP="00880B8E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  <w:lang w:val="en"/>
        </w:rPr>
      </w:pPr>
      <w:r w:rsidRPr="00880B8E">
        <w:rPr>
          <w:rFonts w:ascii="Arial" w:hAnsi="Arial" w:cs="Arial"/>
          <w:sz w:val="22"/>
          <w:szCs w:val="22"/>
          <w:lang w:val="en"/>
        </w:rPr>
        <w:t xml:space="preserve">The literature </w:t>
      </w:r>
      <w:r w:rsidR="00E354E8">
        <w:rPr>
          <w:rFonts w:ascii="Arial" w:hAnsi="Arial" w:cs="Arial"/>
          <w:sz w:val="22"/>
          <w:szCs w:val="22"/>
          <w:lang w:val="en"/>
        </w:rPr>
        <w:t xml:space="preserve">about </w:t>
      </w:r>
      <w:r w:rsidR="00D468BE" w:rsidRPr="00880B8E">
        <w:rPr>
          <w:rFonts w:ascii="Arial" w:hAnsi="Arial" w:cs="Arial"/>
          <w:sz w:val="22"/>
          <w:szCs w:val="22"/>
          <w:lang w:val="en"/>
        </w:rPr>
        <w:t xml:space="preserve">attachment and religion </w:t>
      </w:r>
      <w:r w:rsidR="000B37EC" w:rsidRPr="00880B8E">
        <w:rPr>
          <w:rFonts w:ascii="Arial" w:hAnsi="Arial" w:cs="Arial"/>
          <w:sz w:val="22"/>
          <w:szCs w:val="22"/>
          <w:lang w:val="en"/>
        </w:rPr>
        <w:t xml:space="preserve">draws heavily on </w:t>
      </w:r>
      <w:r w:rsidR="00D468BE" w:rsidRPr="00880B8E">
        <w:rPr>
          <w:rFonts w:ascii="Arial" w:hAnsi="Arial" w:cs="Arial"/>
          <w:sz w:val="22"/>
          <w:szCs w:val="22"/>
          <w:lang w:val="en"/>
        </w:rPr>
        <w:t xml:space="preserve">the </w:t>
      </w:r>
      <w:r w:rsidRPr="00880B8E">
        <w:rPr>
          <w:rFonts w:ascii="Arial" w:hAnsi="Arial" w:cs="Arial"/>
          <w:sz w:val="22"/>
          <w:szCs w:val="22"/>
          <w:lang w:val="en"/>
        </w:rPr>
        <w:t>concept</w:t>
      </w:r>
      <w:r w:rsidR="00216388">
        <w:rPr>
          <w:rFonts w:ascii="Arial" w:hAnsi="Arial" w:cs="Arial"/>
          <w:sz w:val="22"/>
          <w:szCs w:val="22"/>
          <w:lang w:val="en"/>
        </w:rPr>
        <w:t xml:space="preserve"> of </w:t>
      </w:r>
      <w:r w:rsidR="00DE18AD" w:rsidRPr="00880B8E">
        <w:rPr>
          <w:rFonts w:ascii="Arial" w:hAnsi="Arial" w:cs="Arial"/>
          <w:sz w:val="22"/>
          <w:szCs w:val="22"/>
          <w:lang w:val="en"/>
        </w:rPr>
        <w:t>‘</w:t>
      </w:r>
      <w:r w:rsidR="00DB1A68" w:rsidRPr="00880B8E">
        <w:rPr>
          <w:rFonts w:ascii="Arial" w:hAnsi="Arial" w:cs="Arial"/>
          <w:sz w:val="22"/>
          <w:szCs w:val="22"/>
          <w:lang w:val="en"/>
        </w:rPr>
        <w:t>attachment styles</w:t>
      </w:r>
      <w:r w:rsidR="00DE18AD" w:rsidRPr="00880B8E">
        <w:rPr>
          <w:rFonts w:ascii="Arial" w:hAnsi="Arial" w:cs="Arial"/>
          <w:sz w:val="22"/>
          <w:szCs w:val="22"/>
          <w:lang w:val="en"/>
        </w:rPr>
        <w:t>’</w:t>
      </w:r>
      <w:r w:rsidR="00165367">
        <w:rPr>
          <w:rFonts w:ascii="Arial" w:hAnsi="Arial" w:cs="Arial"/>
          <w:sz w:val="22"/>
          <w:szCs w:val="22"/>
          <w:lang w:val="en"/>
        </w:rPr>
        <w:t xml:space="preserve">. They consist of two broad categories describing a </w:t>
      </w:r>
      <w:r w:rsidR="00E354E8">
        <w:rPr>
          <w:rFonts w:ascii="Arial" w:hAnsi="Arial" w:cs="Arial"/>
          <w:sz w:val="22"/>
          <w:szCs w:val="22"/>
          <w:lang w:val="en"/>
        </w:rPr>
        <w:t xml:space="preserve">child’s </w:t>
      </w:r>
      <w:r w:rsidR="00165367">
        <w:rPr>
          <w:rFonts w:ascii="Arial" w:hAnsi="Arial" w:cs="Arial"/>
          <w:sz w:val="22"/>
          <w:szCs w:val="22"/>
          <w:lang w:val="en"/>
        </w:rPr>
        <w:t>response to distress</w:t>
      </w:r>
      <w:r w:rsidR="00DB1A68" w:rsidRPr="00880B8E">
        <w:rPr>
          <w:rFonts w:ascii="Arial" w:hAnsi="Arial" w:cs="Arial"/>
          <w:sz w:val="22"/>
          <w:szCs w:val="22"/>
          <w:lang w:val="en"/>
        </w:rPr>
        <w:t xml:space="preserve">: </w:t>
      </w:r>
      <w:r w:rsidR="006D7C63" w:rsidRPr="00880B8E">
        <w:rPr>
          <w:rFonts w:ascii="Arial" w:hAnsi="Arial" w:cs="Arial"/>
          <w:sz w:val="22"/>
          <w:szCs w:val="22"/>
          <w:lang w:val="en"/>
        </w:rPr>
        <w:t xml:space="preserve">secure </w:t>
      </w:r>
      <w:r w:rsidR="00404F9A">
        <w:rPr>
          <w:rFonts w:ascii="Arial" w:hAnsi="Arial" w:cs="Arial"/>
          <w:sz w:val="22"/>
          <w:szCs w:val="22"/>
          <w:lang w:val="en"/>
        </w:rPr>
        <w:t xml:space="preserve">attachment </w:t>
      </w:r>
      <w:r w:rsidR="006D7C63" w:rsidRPr="00880B8E">
        <w:rPr>
          <w:rFonts w:ascii="Arial" w:hAnsi="Arial" w:cs="Arial"/>
          <w:sz w:val="22"/>
          <w:szCs w:val="22"/>
          <w:lang w:val="en"/>
        </w:rPr>
        <w:t>(</w:t>
      </w:r>
      <w:r w:rsidR="00DE18AD" w:rsidRPr="00880B8E">
        <w:rPr>
          <w:rFonts w:ascii="Arial" w:hAnsi="Arial" w:cs="Arial"/>
          <w:sz w:val="22"/>
          <w:szCs w:val="22"/>
          <w:lang w:val="en"/>
        </w:rPr>
        <w:t xml:space="preserve">a </w:t>
      </w:r>
      <w:r w:rsidR="006D7C63" w:rsidRPr="00880B8E">
        <w:rPr>
          <w:rFonts w:ascii="Arial" w:hAnsi="Arial" w:cs="Arial"/>
          <w:sz w:val="22"/>
          <w:szCs w:val="22"/>
          <w:lang w:val="en"/>
        </w:rPr>
        <w:t>child feels safe</w:t>
      </w:r>
      <w:r w:rsidR="002F25B0" w:rsidRPr="00880B8E">
        <w:rPr>
          <w:rFonts w:ascii="Arial" w:hAnsi="Arial" w:cs="Arial"/>
          <w:sz w:val="22"/>
          <w:szCs w:val="22"/>
          <w:lang w:val="en"/>
        </w:rPr>
        <w:t xml:space="preserve"> </w:t>
      </w:r>
      <w:r w:rsidR="00031951" w:rsidRPr="00880B8E">
        <w:rPr>
          <w:rFonts w:ascii="Arial" w:hAnsi="Arial" w:cs="Arial"/>
          <w:sz w:val="22"/>
          <w:szCs w:val="22"/>
          <w:lang w:val="en"/>
        </w:rPr>
        <w:t>and comforted by</w:t>
      </w:r>
      <w:r w:rsidR="004F4DCA" w:rsidRPr="00880B8E">
        <w:rPr>
          <w:rFonts w:ascii="Arial" w:hAnsi="Arial" w:cs="Arial"/>
          <w:sz w:val="22"/>
          <w:szCs w:val="22"/>
          <w:lang w:val="en"/>
        </w:rPr>
        <w:t xml:space="preserve"> </w:t>
      </w:r>
      <w:r w:rsidR="00D468BE" w:rsidRPr="00880B8E">
        <w:rPr>
          <w:rFonts w:ascii="Arial" w:hAnsi="Arial" w:cs="Arial"/>
          <w:sz w:val="22"/>
          <w:szCs w:val="22"/>
          <w:lang w:val="en"/>
        </w:rPr>
        <w:t xml:space="preserve">the </w:t>
      </w:r>
      <w:r w:rsidR="00955828">
        <w:rPr>
          <w:rFonts w:ascii="Arial" w:hAnsi="Arial" w:cs="Arial"/>
          <w:sz w:val="22"/>
          <w:szCs w:val="22"/>
          <w:lang w:val="en"/>
        </w:rPr>
        <w:t xml:space="preserve">main </w:t>
      </w:r>
      <w:r w:rsidR="002F25B0" w:rsidRPr="00880B8E">
        <w:rPr>
          <w:rFonts w:ascii="Arial" w:hAnsi="Arial" w:cs="Arial"/>
          <w:sz w:val="22"/>
          <w:szCs w:val="22"/>
          <w:lang w:val="en"/>
        </w:rPr>
        <w:t>care-giver</w:t>
      </w:r>
      <w:r w:rsidR="004F4DCA" w:rsidRPr="00880B8E">
        <w:rPr>
          <w:rFonts w:ascii="Arial" w:hAnsi="Arial" w:cs="Arial"/>
          <w:sz w:val="22"/>
          <w:szCs w:val="22"/>
          <w:lang w:val="en"/>
        </w:rPr>
        <w:t>)</w:t>
      </w:r>
      <w:r w:rsidR="00D468BE" w:rsidRPr="00880B8E">
        <w:rPr>
          <w:rFonts w:ascii="Arial" w:hAnsi="Arial" w:cs="Arial"/>
          <w:sz w:val="22"/>
          <w:szCs w:val="22"/>
          <w:lang w:val="en"/>
        </w:rPr>
        <w:t>;</w:t>
      </w:r>
      <w:r w:rsidR="004F4DCA" w:rsidRPr="00880B8E">
        <w:rPr>
          <w:rFonts w:ascii="Arial" w:hAnsi="Arial" w:cs="Arial"/>
          <w:sz w:val="22"/>
          <w:szCs w:val="22"/>
          <w:lang w:val="en"/>
        </w:rPr>
        <w:t xml:space="preserve"> </w:t>
      </w:r>
      <w:r w:rsidR="006D7C63" w:rsidRPr="00880B8E">
        <w:rPr>
          <w:rFonts w:ascii="Arial" w:hAnsi="Arial" w:cs="Arial"/>
          <w:sz w:val="22"/>
          <w:szCs w:val="22"/>
          <w:lang w:val="en"/>
        </w:rPr>
        <w:t xml:space="preserve">or insecure </w:t>
      </w:r>
      <w:r w:rsidR="00404F9A">
        <w:rPr>
          <w:rFonts w:ascii="Arial" w:hAnsi="Arial" w:cs="Arial"/>
          <w:sz w:val="22"/>
          <w:szCs w:val="22"/>
          <w:lang w:val="en"/>
        </w:rPr>
        <w:t xml:space="preserve">attachment </w:t>
      </w:r>
      <w:r w:rsidR="006D7C63" w:rsidRPr="00880B8E">
        <w:rPr>
          <w:rFonts w:ascii="Arial" w:hAnsi="Arial" w:cs="Arial"/>
          <w:sz w:val="22"/>
          <w:szCs w:val="22"/>
          <w:lang w:val="en"/>
        </w:rPr>
        <w:t>(</w:t>
      </w:r>
      <w:r w:rsidR="00DB1A68" w:rsidRPr="00880B8E">
        <w:rPr>
          <w:rFonts w:ascii="Arial" w:hAnsi="Arial" w:cs="Arial"/>
          <w:sz w:val="22"/>
          <w:szCs w:val="22"/>
          <w:lang w:val="en"/>
        </w:rPr>
        <w:t xml:space="preserve">the child </w:t>
      </w:r>
      <w:r w:rsidR="008B25ED">
        <w:rPr>
          <w:rFonts w:ascii="Arial" w:hAnsi="Arial" w:cs="Arial"/>
          <w:sz w:val="22"/>
          <w:szCs w:val="22"/>
          <w:lang w:val="en"/>
        </w:rPr>
        <w:t xml:space="preserve">does not feel reassured by </w:t>
      </w:r>
      <w:r w:rsidR="00216388">
        <w:rPr>
          <w:rFonts w:ascii="Arial" w:hAnsi="Arial" w:cs="Arial"/>
          <w:sz w:val="22"/>
          <w:szCs w:val="22"/>
          <w:lang w:val="en"/>
        </w:rPr>
        <w:t>the care-giver</w:t>
      </w:r>
      <w:r w:rsidR="008B25ED">
        <w:rPr>
          <w:rFonts w:ascii="Arial" w:hAnsi="Arial" w:cs="Arial"/>
          <w:sz w:val="22"/>
          <w:szCs w:val="22"/>
          <w:lang w:val="en"/>
        </w:rPr>
        <w:t>’</w:t>
      </w:r>
      <w:r w:rsidR="00216388">
        <w:rPr>
          <w:rFonts w:ascii="Arial" w:hAnsi="Arial" w:cs="Arial"/>
          <w:sz w:val="22"/>
          <w:szCs w:val="22"/>
          <w:lang w:val="en"/>
        </w:rPr>
        <w:t>s response</w:t>
      </w:r>
      <w:r w:rsidR="008B25ED">
        <w:rPr>
          <w:rFonts w:ascii="Arial" w:hAnsi="Arial" w:cs="Arial"/>
          <w:sz w:val="22"/>
          <w:szCs w:val="22"/>
          <w:lang w:val="en"/>
        </w:rPr>
        <w:t xml:space="preserve">). </w:t>
      </w:r>
      <w:r w:rsidR="008B02C1">
        <w:rPr>
          <w:rFonts w:ascii="Arial" w:hAnsi="Arial" w:cs="Arial"/>
          <w:sz w:val="22"/>
          <w:szCs w:val="22"/>
          <w:lang w:val="en"/>
        </w:rPr>
        <w:t xml:space="preserve">As a child develops, </w:t>
      </w:r>
      <w:r w:rsidR="00E354E8">
        <w:rPr>
          <w:rFonts w:ascii="Arial" w:hAnsi="Arial" w:cs="Arial"/>
          <w:sz w:val="22"/>
          <w:szCs w:val="22"/>
          <w:lang w:val="en"/>
        </w:rPr>
        <w:t xml:space="preserve">and then in adulthood, </w:t>
      </w:r>
      <w:r w:rsidR="00BC27AC">
        <w:rPr>
          <w:rFonts w:ascii="Arial" w:hAnsi="Arial" w:cs="Arial"/>
          <w:sz w:val="22"/>
          <w:szCs w:val="22"/>
          <w:lang w:val="en"/>
        </w:rPr>
        <w:t xml:space="preserve">according to the theory </w:t>
      </w:r>
      <w:r w:rsidR="008B02C1">
        <w:rPr>
          <w:rFonts w:ascii="Arial" w:hAnsi="Arial" w:cs="Arial"/>
          <w:sz w:val="22"/>
          <w:szCs w:val="22"/>
          <w:lang w:val="en"/>
        </w:rPr>
        <w:t xml:space="preserve">he/she replicates </w:t>
      </w:r>
      <w:r w:rsidR="00E4135D">
        <w:rPr>
          <w:rFonts w:ascii="Arial" w:hAnsi="Arial" w:cs="Arial"/>
          <w:sz w:val="22"/>
          <w:szCs w:val="22"/>
          <w:lang w:val="en"/>
        </w:rPr>
        <w:t xml:space="preserve">in other relationships </w:t>
      </w:r>
      <w:r w:rsidR="008B02C1">
        <w:rPr>
          <w:rFonts w:ascii="Arial" w:hAnsi="Arial" w:cs="Arial"/>
          <w:sz w:val="22"/>
          <w:szCs w:val="22"/>
          <w:lang w:val="en"/>
        </w:rPr>
        <w:t xml:space="preserve">the attachment style </w:t>
      </w:r>
      <w:r w:rsidR="00E4135D">
        <w:rPr>
          <w:rFonts w:ascii="Arial" w:hAnsi="Arial" w:cs="Arial"/>
          <w:sz w:val="22"/>
          <w:szCs w:val="22"/>
          <w:lang w:val="en"/>
        </w:rPr>
        <w:t xml:space="preserve">originally </w:t>
      </w:r>
      <w:r w:rsidR="008B02C1">
        <w:rPr>
          <w:rFonts w:ascii="Arial" w:hAnsi="Arial" w:cs="Arial"/>
          <w:sz w:val="22"/>
          <w:szCs w:val="22"/>
          <w:lang w:val="en"/>
        </w:rPr>
        <w:t>experienced with the primary care-giver</w:t>
      </w:r>
      <w:r w:rsidR="00E4135D">
        <w:rPr>
          <w:rFonts w:ascii="Arial" w:hAnsi="Arial" w:cs="Arial"/>
          <w:sz w:val="22"/>
          <w:szCs w:val="22"/>
          <w:lang w:val="en"/>
        </w:rPr>
        <w:t xml:space="preserve">. </w:t>
      </w:r>
      <w:r w:rsidR="008B02C1">
        <w:rPr>
          <w:rFonts w:ascii="Arial" w:hAnsi="Arial" w:cs="Arial"/>
          <w:sz w:val="22"/>
          <w:szCs w:val="22"/>
          <w:lang w:val="en"/>
        </w:rPr>
        <w:t xml:space="preserve"> </w:t>
      </w:r>
      <w:r w:rsidR="00BE234A" w:rsidRPr="00880B8E">
        <w:rPr>
          <w:rFonts w:ascii="Arial" w:hAnsi="Arial" w:cs="Arial"/>
          <w:sz w:val="22"/>
          <w:szCs w:val="22"/>
          <w:lang w:val="en"/>
        </w:rPr>
        <w:lastRenderedPageBreak/>
        <w:t>R</w:t>
      </w:r>
      <w:r w:rsidR="006C7867" w:rsidRPr="00880B8E">
        <w:rPr>
          <w:rFonts w:ascii="Arial" w:hAnsi="Arial" w:cs="Arial"/>
          <w:sz w:val="22"/>
          <w:szCs w:val="22"/>
          <w:lang w:val="en"/>
        </w:rPr>
        <w:t xml:space="preserve">esearch </w:t>
      </w:r>
      <w:r w:rsidR="008B02C1">
        <w:rPr>
          <w:rFonts w:ascii="Arial" w:hAnsi="Arial" w:cs="Arial"/>
          <w:sz w:val="22"/>
          <w:szCs w:val="22"/>
          <w:lang w:val="en"/>
        </w:rPr>
        <w:t xml:space="preserve">has found </w:t>
      </w:r>
      <w:r w:rsidR="006C7867" w:rsidRPr="00880B8E">
        <w:rPr>
          <w:rFonts w:ascii="Arial" w:hAnsi="Arial" w:cs="Arial"/>
          <w:sz w:val="22"/>
          <w:szCs w:val="22"/>
          <w:lang w:val="en"/>
        </w:rPr>
        <w:t xml:space="preserve">positive correlations </w:t>
      </w:r>
      <w:r w:rsidR="009E2346" w:rsidRPr="00880B8E">
        <w:rPr>
          <w:rFonts w:ascii="Arial" w:hAnsi="Arial" w:cs="Arial"/>
          <w:sz w:val="22"/>
          <w:szCs w:val="22"/>
          <w:lang w:val="en"/>
        </w:rPr>
        <w:t xml:space="preserve">between </w:t>
      </w:r>
      <w:r w:rsidR="006C7867" w:rsidRPr="00880B8E">
        <w:rPr>
          <w:rFonts w:ascii="Arial" w:hAnsi="Arial" w:cs="Arial"/>
          <w:sz w:val="22"/>
          <w:szCs w:val="22"/>
          <w:lang w:val="en"/>
        </w:rPr>
        <w:t xml:space="preserve">an individual’s </w:t>
      </w:r>
      <w:r w:rsidR="00955828">
        <w:rPr>
          <w:rFonts w:ascii="Arial" w:hAnsi="Arial" w:cs="Arial"/>
          <w:sz w:val="22"/>
          <w:szCs w:val="22"/>
          <w:lang w:val="en"/>
        </w:rPr>
        <w:t xml:space="preserve">social </w:t>
      </w:r>
      <w:r w:rsidR="009E2346" w:rsidRPr="00880B8E">
        <w:rPr>
          <w:rFonts w:ascii="Arial" w:hAnsi="Arial" w:cs="Arial"/>
          <w:sz w:val="22"/>
          <w:szCs w:val="22"/>
          <w:lang w:val="en"/>
        </w:rPr>
        <w:t xml:space="preserve">attachment style and </w:t>
      </w:r>
      <w:r w:rsidR="006C7867" w:rsidRPr="00880B8E">
        <w:rPr>
          <w:rFonts w:ascii="Arial" w:hAnsi="Arial" w:cs="Arial"/>
          <w:sz w:val="22"/>
          <w:szCs w:val="22"/>
          <w:lang w:val="en"/>
        </w:rPr>
        <w:t xml:space="preserve">their </w:t>
      </w:r>
      <w:r w:rsidR="009E2346" w:rsidRPr="00880B8E">
        <w:rPr>
          <w:rFonts w:ascii="Arial" w:hAnsi="Arial" w:cs="Arial"/>
          <w:sz w:val="22"/>
          <w:szCs w:val="22"/>
          <w:lang w:val="en"/>
        </w:rPr>
        <w:t xml:space="preserve">relationship </w:t>
      </w:r>
      <w:r w:rsidR="00562E6C" w:rsidRPr="00880B8E">
        <w:rPr>
          <w:rFonts w:ascii="Arial" w:hAnsi="Arial" w:cs="Arial"/>
          <w:sz w:val="22"/>
          <w:szCs w:val="22"/>
          <w:lang w:val="en"/>
        </w:rPr>
        <w:t xml:space="preserve">style </w:t>
      </w:r>
      <w:r w:rsidR="009E2346" w:rsidRPr="00880B8E">
        <w:rPr>
          <w:rFonts w:ascii="Arial" w:hAnsi="Arial" w:cs="Arial"/>
          <w:sz w:val="22"/>
          <w:szCs w:val="22"/>
          <w:lang w:val="en"/>
        </w:rPr>
        <w:t>with God</w:t>
      </w:r>
      <w:r w:rsidR="006C7867" w:rsidRPr="00880B8E">
        <w:rPr>
          <w:rStyle w:val="FootnoteReference"/>
          <w:rFonts w:ascii="Arial" w:hAnsi="Arial" w:cs="Arial"/>
          <w:sz w:val="22"/>
          <w:szCs w:val="22"/>
          <w:lang w:val="en"/>
        </w:rPr>
        <w:footnoteReference w:id="6"/>
      </w:r>
      <w:r w:rsidR="00562E6C" w:rsidRPr="00880B8E">
        <w:rPr>
          <w:rFonts w:ascii="Arial" w:hAnsi="Arial" w:cs="Arial"/>
          <w:sz w:val="22"/>
          <w:szCs w:val="22"/>
          <w:lang w:val="en"/>
        </w:rPr>
        <w:t xml:space="preserve">. </w:t>
      </w:r>
      <w:r w:rsidR="0007290A">
        <w:rPr>
          <w:rFonts w:ascii="Arial" w:hAnsi="Arial" w:cs="Arial"/>
          <w:sz w:val="22"/>
          <w:szCs w:val="22"/>
          <w:lang w:val="en"/>
        </w:rPr>
        <w:t xml:space="preserve">People with secure social attachments tend to feel more secure in their faith. </w:t>
      </w:r>
      <w:r w:rsidR="00762787">
        <w:rPr>
          <w:rFonts w:ascii="Arial" w:hAnsi="Arial" w:cs="Arial"/>
          <w:sz w:val="22"/>
          <w:szCs w:val="22"/>
          <w:lang w:val="en"/>
        </w:rPr>
        <w:t>I</w:t>
      </w:r>
      <w:r w:rsidR="00C736FB" w:rsidRPr="00880B8E">
        <w:rPr>
          <w:rFonts w:ascii="Arial" w:hAnsi="Arial" w:cs="Arial"/>
          <w:sz w:val="22"/>
          <w:szCs w:val="22"/>
          <w:lang w:val="en"/>
        </w:rPr>
        <w:t xml:space="preserve">nsecure </w:t>
      </w:r>
      <w:r w:rsidR="00031951" w:rsidRPr="00880B8E">
        <w:rPr>
          <w:rFonts w:ascii="Arial" w:hAnsi="Arial" w:cs="Arial"/>
          <w:sz w:val="22"/>
          <w:szCs w:val="22"/>
          <w:lang w:val="en"/>
        </w:rPr>
        <w:t xml:space="preserve">social </w:t>
      </w:r>
      <w:r w:rsidR="00C736FB" w:rsidRPr="00880B8E">
        <w:rPr>
          <w:rFonts w:ascii="Arial" w:hAnsi="Arial" w:cs="Arial"/>
          <w:sz w:val="22"/>
          <w:szCs w:val="22"/>
          <w:lang w:val="en"/>
        </w:rPr>
        <w:t xml:space="preserve">attachment types </w:t>
      </w:r>
      <w:r w:rsidR="00762787">
        <w:rPr>
          <w:rFonts w:ascii="Arial" w:hAnsi="Arial" w:cs="Arial"/>
          <w:sz w:val="22"/>
          <w:szCs w:val="22"/>
          <w:lang w:val="en"/>
        </w:rPr>
        <w:t xml:space="preserve">may </w:t>
      </w:r>
      <w:r w:rsidR="00C736FB" w:rsidRPr="00880B8E">
        <w:rPr>
          <w:rFonts w:ascii="Arial" w:hAnsi="Arial" w:cs="Arial"/>
          <w:sz w:val="22"/>
          <w:szCs w:val="22"/>
          <w:lang w:val="en"/>
        </w:rPr>
        <w:t>correlate with so-called ‘spiritual instability’</w:t>
      </w:r>
      <w:r w:rsidR="00C736FB" w:rsidRPr="00880B8E">
        <w:rPr>
          <w:rStyle w:val="FootnoteReference"/>
          <w:rFonts w:ascii="Arial" w:hAnsi="Arial" w:cs="Arial"/>
          <w:sz w:val="22"/>
          <w:szCs w:val="22"/>
          <w:lang w:val="en"/>
        </w:rPr>
        <w:footnoteReference w:id="7"/>
      </w:r>
      <w:r w:rsidR="00762787">
        <w:rPr>
          <w:rFonts w:ascii="Arial" w:hAnsi="Arial" w:cs="Arial"/>
          <w:sz w:val="22"/>
          <w:szCs w:val="22"/>
          <w:lang w:val="en"/>
        </w:rPr>
        <w:t xml:space="preserve">. </w:t>
      </w:r>
    </w:p>
    <w:p w:rsidR="003340A7" w:rsidRDefault="002602E9" w:rsidP="00880B8E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  <w:lang w:val="en"/>
        </w:rPr>
      </w:pPr>
      <w:r w:rsidRPr="00880B8E">
        <w:rPr>
          <w:rFonts w:ascii="Arial" w:hAnsi="Arial" w:cs="Arial"/>
          <w:sz w:val="22"/>
          <w:szCs w:val="22"/>
          <w:lang w:val="en"/>
        </w:rPr>
        <w:t>Prominent among</w:t>
      </w:r>
      <w:r w:rsidR="00562E6C" w:rsidRPr="00880B8E">
        <w:rPr>
          <w:rFonts w:ascii="Arial" w:hAnsi="Arial" w:cs="Arial"/>
          <w:sz w:val="22"/>
          <w:szCs w:val="22"/>
          <w:lang w:val="en"/>
        </w:rPr>
        <w:t xml:space="preserve"> </w:t>
      </w:r>
      <w:r w:rsidR="005540A8" w:rsidRPr="00880B8E">
        <w:rPr>
          <w:rFonts w:ascii="Arial" w:hAnsi="Arial" w:cs="Arial"/>
          <w:sz w:val="22"/>
          <w:szCs w:val="22"/>
          <w:lang w:val="en"/>
        </w:rPr>
        <w:t>r</w:t>
      </w:r>
      <w:r w:rsidRPr="00880B8E">
        <w:rPr>
          <w:rFonts w:ascii="Arial" w:hAnsi="Arial" w:cs="Arial"/>
          <w:sz w:val="22"/>
          <w:szCs w:val="22"/>
          <w:lang w:val="en"/>
        </w:rPr>
        <w:t>esearch</w:t>
      </w:r>
      <w:r w:rsidR="00103A1F" w:rsidRPr="00880B8E">
        <w:rPr>
          <w:rFonts w:ascii="Arial" w:hAnsi="Arial" w:cs="Arial"/>
          <w:sz w:val="22"/>
          <w:szCs w:val="22"/>
          <w:lang w:val="en"/>
        </w:rPr>
        <w:t>ers</w:t>
      </w:r>
      <w:r w:rsidRPr="00880B8E">
        <w:rPr>
          <w:rFonts w:ascii="Arial" w:hAnsi="Arial" w:cs="Arial"/>
          <w:sz w:val="22"/>
          <w:szCs w:val="22"/>
          <w:lang w:val="en"/>
        </w:rPr>
        <w:t xml:space="preserve"> </w:t>
      </w:r>
      <w:r w:rsidR="00D468BE" w:rsidRPr="00880B8E">
        <w:rPr>
          <w:rFonts w:ascii="Arial" w:hAnsi="Arial" w:cs="Arial"/>
          <w:sz w:val="22"/>
          <w:szCs w:val="22"/>
          <w:lang w:val="en"/>
        </w:rPr>
        <w:t xml:space="preserve">applying attachment theory to religious studies </w:t>
      </w:r>
      <w:r w:rsidR="00562E6C" w:rsidRPr="00880B8E">
        <w:rPr>
          <w:rFonts w:ascii="Arial" w:hAnsi="Arial" w:cs="Arial"/>
          <w:sz w:val="22"/>
          <w:szCs w:val="22"/>
          <w:lang w:val="en"/>
        </w:rPr>
        <w:t xml:space="preserve">are </w:t>
      </w:r>
      <w:r w:rsidR="005540A8" w:rsidRPr="00880B8E">
        <w:rPr>
          <w:rFonts w:ascii="Arial" w:hAnsi="Arial" w:cs="Arial"/>
          <w:sz w:val="22"/>
          <w:szCs w:val="22"/>
          <w:lang w:val="en"/>
        </w:rPr>
        <w:t>Professor</w:t>
      </w:r>
      <w:r w:rsidR="00F17F5E" w:rsidRPr="00880B8E">
        <w:rPr>
          <w:rFonts w:ascii="Arial" w:hAnsi="Arial" w:cs="Arial"/>
          <w:sz w:val="22"/>
          <w:szCs w:val="22"/>
          <w:lang w:val="en"/>
        </w:rPr>
        <w:t>s</w:t>
      </w:r>
      <w:r w:rsidR="005540A8" w:rsidRPr="00880B8E">
        <w:rPr>
          <w:rFonts w:ascii="Arial" w:hAnsi="Arial" w:cs="Arial"/>
          <w:sz w:val="22"/>
          <w:szCs w:val="22"/>
          <w:lang w:val="en"/>
        </w:rPr>
        <w:t xml:space="preserve"> Lee </w:t>
      </w:r>
      <w:r w:rsidRPr="00880B8E">
        <w:rPr>
          <w:rFonts w:ascii="Arial" w:hAnsi="Arial" w:cs="Arial"/>
          <w:sz w:val="22"/>
          <w:szCs w:val="22"/>
          <w:lang w:val="en"/>
        </w:rPr>
        <w:t>Kirkpatrick</w:t>
      </w:r>
      <w:r w:rsidR="005540A8" w:rsidRPr="00880B8E">
        <w:rPr>
          <w:rStyle w:val="FootnoteReference"/>
          <w:rFonts w:ascii="Arial" w:hAnsi="Arial" w:cs="Arial"/>
          <w:sz w:val="22"/>
          <w:szCs w:val="22"/>
          <w:lang w:val="en"/>
        </w:rPr>
        <w:footnoteReference w:id="8"/>
      </w:r>
      <w:r w:rsidR="00562E6C" w:rsidRPr="00880B8E">
        <w:rPr>
          <w:rFonts w:ascii="Arial" w:hAnsi="Arial" w:cs="Arial"/>
          <w:sz w:val="22"/>
          <w:szCs w:val="22"/>
          <w:lang w:val="en"/>
        </w:rPr>
        <w:t xml:space="preserve"> and Pehr Granqvist</w:t>
      </w:r>
      <w:r w:rsidR="00562E6C" w:rsidRPr="00880B8E">
        <w:rPr>
          <w:rStyle w:val="FootnoteReference"/>
          <w:rFonts w:ascii="Arial" w:hAnsi="Arial" w:cs="Arial"/>
          <w:sz w:val="22"/>
          <w:szCs w:val="22"/>
          <w:lang w:val="en"/>
        </w:rPr>
        <w:footnoteReference w:id="9"/>
      </w:r>
      <w:r w:rsidR="004504EE" w:rsidRPr="00880B8E">
        <w:rPr>
          <w:rFonts w:ascii="Arial" w:hAnsi="Arial" w:cs="Arial"/>
          <w:sz w:val="22"/>
          <w:szCs w:val="22"/>
          <w:lang w:val="en"/>
        </w:rPr>
        <w:t xml:space="preserve">. Their work </w:t>
      </w:r>
      <w:r w:rsidR="00BC27AC">
        <w:rPr>
          <w:rFonts w:ascii="Arial" w:hAnsi="Arial" w:cs="Arial"/>
          <w:sz w:val="22"/>
          <w:szCs w:val="22"/>
          <w:lang w:val="en"/>
        </w:rPr>
        <w:t xml:space="preserve">includes conceptualising a so-called </w:t>
      </w:r>
      <w:r w:rsidR="005E619B" w:rsidRPr="00880B8E">
        <w:rPr>
          <w:rFonts w:ascii="Arial" w:hAnsi="Arial" w:cs="Arial"/>
          <w:sz w:val="22"/>
          <w:szCs w:val="22"/>
          <w:lang w:val="en"/>
        </w:rPr>
        <w:t>‘</w:t>
      </w:r>
      <w:r w:rsidR="00562E6C" w:rsidRPr="00880B8E">
        <w:rPr>
          <w:rFonts w:ascii="Arial" w:hAnsi="Arial" w:cs="Arial"/>
          <w:sz w:val="22"/>
          <w:szCs w:val="22"/>
          <w:lang w:val="en"/>
        </w:rPr>
        <w:t>c</w:t>
      </w:r>
      <w:r w:rsidR="005E619B" w:rsidRPr="00880B8E">
        <w:rPr>
          <w:rFonts w:ascii="Arial" w:hAnsi="Arial" w:cs="Arial"/>
          <w:sz w:val="22"/>
          <w:szCs w:val="22"/>
          <w:lang w:val="en"/>
        </w:rPr>
        <w:t>ompensation pathway</w:t>
      </w:r>
      <w:r w:rsidR="00DF6F66" w:rsidRPr="00880B8E">
        <w:rPr>
          <w:rFonts w:ascii="Arial" w:hAnsi="Arial" w:cs="Arial"/>
          <w:sz w:val="22"/>
          <w:szCs w:val="22"/>
          <w:lang w:val="en"/>
        </w:rPr>
        <w:t xml:space="preserve">’ </w:t>
      </w:r>
      <w:r w:rsidR="00665F41" w:rsidRPr="00880B8E">
        <w:rPr>
          <w:rFonts w:ascii="Arial" w:hAnsi="Arial" w:cs="Arial"/>
          <w:sz w:val="22"/>
          <w:szCs w:val="22"/>
          <w:lang w:val="en"/>
        </w:rPr>
        <w:t xml:space="preserve">in which </w:t>
      </w:r>
      <w:r w:rsidR="00D468BE" w:rsidRPr="00880B8E">
        <w:rPr>
          <w:rFonts w:ascii="Arial" w:hAnsi="Arial" w:cs="Arial"/>
          <w:sz w:val="22"/>
          <w:szCs w:val="22"/>
          <w:lang w:val="en"/>
        </w:rPr>
        <w:t xml:space="preserve">some </w:t>
      </w:r>
      <w:r w:rsidR="00665F41" w:rsidRPr="00880B8E">
        <w:rPr>
          <w:rFonts w:ascii="Arial" w:hAnsi="Arial" w:cs="Arial"/>
          <w:sz w:val="22"/>
          <w:szCs w:val="22"/>
          <w:lang w:val="en"/>
        </w:rPr>
        <w:t xml:space="preserve">people with insecure social attachment styles </w:t>
      </w:r>
      <w:r w:rsidR="00A15F7E">
        <w:rPr>
          <w:rFonts w:ascii="Arial" w:hAnsi="Arial" w:cs="Arial"/>
          <w:sz w:val="22"/>
          <w:szCs w:val="22"/>
          <w:lang w:val="en"/>
        </w:rPr>
        <w:t xml:space="preserve">might </w:t>
      </w:r>
      <w:r w:rsidR="00D468BE" w:rsidRPr="00880B8E">
        <w:rPr>
          <w:rFonts w:ascii="Arial" w:hAnsi="Arial" w:cs="Arial"/>
          <w:sz w:val="22"/>
          <w:szCs w:val="22"/>
          <w:lang w:val="en"/>
        </w:rPr>
        <w:t xml:space="preserve">try to </w:t>
      </w:r>
      <w:r w:rsidR="00665F41" w:rsidRPr="00880B8E">
        <w:rPr>
          <w:rFonts w:ascii="Arial" w:hAnsi="Arial" w:cs="Arial"/>
          <w:sz w:val="22"/>
          <w:szCs w:val="22"/>
          <w:lang w:val="en"/>
        </w:rPr>
        <w:t>compensate by seeking a secure relationship with God</w:t>
      </w:r>
      <w:r w:rsidR="005E619B" w:rsidRPr="00880B8E">
        <w:rPr>
          <w:rStyle w:val="FootnoteReference"/>
          <w:rFonts w:ascii="Arial" w:hAnsi="Arial" w:cs="Arial"/>
          <w:sz w:val="22"/>
          <w:szCs w:val="22"/>
          <w:lang w:val="en"/>
        </w:rPr>
        <w:footnoteReference w:id="10"/>
      </w:r>
      <w:r w:rsidR="00D468BE" w:rsidRPr="00880B8E">
        <w:rPr>
          <w:rFonts w:ascii="Arial" w:hAnsi="Arial" w:cs="Arial"/>
          <w:sz w:val="22"/>
          <w:szCs w:val="22"/>
          <w:lang w:val="en"/>
        </w:rPr>
        <w:t>, for example through rapid conversion.</w:t>
      </w:r>
      <w:r w:rsidR="003340A7">
        <w:rPr>
          <w:rFonts w:ascii="Arial" w:hAnsi="Arial" w:cs="Arial"/>
          <w:sz w:val="22"/>
          <w:szCs w:val="22"/>
          <w:lang w:val="en"/>
        </w:rPr>
        <w:t xml:space="preserve"> </w:t>
      </w:r>
    </w:p>
    <w:p w:rsidR="001643C5" w:rsidRDefault="002602E9" w:rsidP="00880B8E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  <w:lang w:val="en"/>
        </w:rPr>
      </w:pPr>
      <w:r w:rsidRPr="00D62C5C">
        <w:rPr>
          <w:rFonts w:ascii="Arial" w:hAnsi="Arial" w:cs="Arial"/>
          <w:sz w:val="22"/>
          <w:szCs w:val="22"/>
          <w:lang w:val="en"/>
        </w:rPr>
        <w:t xml:space="preserve">Overall, </w:t>
      </w:r>
      <w:r w:rsidR="000940CD" w:rsidRPr="00D62C5C">
        <w:rPr>
          <w:rFonts w:ascii="Arial" w:hAnsi="Arial" w:cs="Arial"/>
          <w:sz w:val="22"/>
          <w:szCs w:val="22"/>
          <w:lang w:val="en"/>
        </w:rPr>
        <w:t>a substantial body of</w:t>
      </w:r>
      <w:r w:rsidR="000940CD" w:rsidRPr="00880B8E">
        <w:rPr>
          <w:rFonts w:ascii="Arial" w:hAnsi="Arial" w:cs="Arial"/>
          <w:sz w:val="22"/>
          <w:szCs w:val="22"/>
          <w:lang w:val="en"/>
        </w:rPr>
        <w:t xml:space="preserve"> </w:t>
      </w:r>
      <w:r w:rsidRPr="00880B8E">
        <w:rPr>
          <w:rFonts w:ascii="Arial" w:hAnsi="Arial" w:cs="Arial"/>
          <w:sz w:val="22"/>
          <w:szCs w:val="22"/>
          <w:lang w:val="en"/>
        </w:rPr>
        <w:t>literature</w:t>
      </w:r>
      <w:r w:rsidR="000940CD" w:rsidRPr="00880B8E">
        <w:rPr>
          <w:rFonts w:ascii="Arial" w:hAnsi="Arial" w:cs="Arial"/>
          <w:sz w:val="22"/>
          <w:szCs w:val="22"/>
          <w:lang w:val="en"/>
        </w:rPr>
        <w:t xml:space="preserve"> </w:t>
      </w:r>
      <w:r w:rsidR="004504EE" w:rsidRPr="00880B8E">
        <w:rPr>
          <w:rFonts w:ascii="Arial" w:hAnsi="Arial" w:cs="Arial"/>
          <w:sz w:val="22"/>
          <w:szCs w:val="22"/>
          <w:lang w:val="en"/>
        </w:rPr>
        <w:t xml:space="preserve">appears </w:t>
      </w:r>
      <w:r w:rsidR="00762787">
        <w:rPr>
          <w:rFonts w:ascii="Arial" w:hAnsi="Arial" w:cs="Arial"/>
          <w:sz w:val="22"/>
          <w:szCs w:val="22"/>
          <w:lang w:val="en"/>
        </w:rPr>
        <w:t xml:space="preserve">to </w:t>
      </w:r>
      <w:r w:rsidR="00104E80" w:rsidRPr="00880B8E">
        <w:rPr>
          <w:rFonts w:ascii="Arial" w:hAnsi="Arial" w:cs="Arial"/>
          <w:sz w:val="22"/>
          <w:szCs w:val="22"/>
          <w:lang w:val="en"/>
        </w:rPr>
        <w:t>appl</w:t>
      </w:r>
      <w:r w:rsidR="004504EE" w:rsidRPr="00880B8E">
        <w:rPr>
          <w:rFonts w:ascii="Arial" w:hAnsi="Arial" w:cs="Arial"/>
          <w:sz w:val="22"/>
          <w:szCs w:val="22"/>
          <w:lang w:val="en"/>
        </w:rPr>
        <w:t>y</w:t>
      </w:r>
      <w:r w:rsidR="00104E80" w:rsidRPr="00880B8E">
        <w:rPr>
          <w:rFonts w:ascii="Arial" w:hAnsi="Arial" w:cs="Arial"/>
          <w:sz w:val="22"/>
          <w:szCs w:val="22"/>
          <w:lang w:val="en"/>
        </w:rPr>
        <w:t xml:space="preserve"> </w:t>
      </w:r>
      <w:r w:rsidR="00BF244D" w:rsidRPr="00880B8E">
        <w:rPr>
          <w:rFonts w:ascii="Arial" w:hAnsi="Arial" w:cs="Arial"/>
          <w:sz w:val="22"/>
          <w:szCs w:val="22"/>
          <w:lang w:val="en"/>
        </w:rPr>
        <w:t>attachment theory</w:t>
      </w:r>
      <w:r w:rsidR="00F17F5E" w:rsidRPr="00880B8E">
        <w:rPr>
          <w:rFonts w:ascii="Arial" w:hAnsi="Arial" w:cs="Arial"/>
          <w:sz w:val="22"/>
          <w:szCs w:val="22"/>
          <w:lang w:val="en"/>
        </w:rPr>
        <w:t xml:space="preserve"> </w:t>
      </w:r>
      <w:r w:rsidR="00FC7574" w:rsidRPr="00880B8E">
        <w:rPr>
          <w:rFonts w:ascii="Arial" w:hAnsi="Arial" w:cs="Arial"/>
          <w:sz w:val="22"/>
          <w:szCs w:val="22"/>
          <w:lang w:val="en"/>
        </w:rPr>
        <w:t xml:space="preserve">in order </w:t>
      </w:r>
      <w:r w:rsidR="00104E80" w:rsidRPr="00880B8E">
        <w:rPr>
          <w:rFonts w:ascii="Arial" w:hAnsi="Arial" w:cs="Arial"/>
          <w:sz w:val="22"/>
          <w:szCs w:val="22"/>
          <w:lang w:val="en"/>
        </w:rPr>
        <w:t>to</w:t>
      </w:r>
      <w:r w:rsidR="00FC7574" w:rsidRPr="00880B8E">
        <w:rPr>
          <w:rFonts w:ascii="Arial" w:hAnsi="Arial" w:cs="Arial"/>
          <w:sz w:val="22"/>
          <w:szCs w:val="22"/>
          <w:lang w:val="en"/>
        </w:rPr>
        <w:t xml:space="preserve"> </w:t>
      </w:r>
      <w:r w:rsidR="00C134A1" w:rsidRPr="00880B8E">
        <w:rPr>
          <w:rFonts w:ascii="Arial" w:hAnsi="Arial" w:cs="Arial"/>
          <w:sz w:val="22"/>
          <w:szCs w:val="22"/>
          <w:lang w:val="en"/>
        </w:rPr>
        <w:t xml:space="preserve">better understand </w:t>
      </w:r>
      <w:r w:rsidR="00165367">
        <w:rPr>
          <w:rFonts w:ascii="Arial" w:hAnsi="Arial" w:cs="Arial"/>
          <w:sz w:val="22"/>
          <w:szCs w:val="22"/>
          <w:lang w:val="en"/>
        </w:rPr>
        <w:t>hu</w:t>
      </w:r>
      <w:r w:rsidR="00C134A1" w:rsidRPr="00880B8E">
        <w:rPr>
          <w:rFonts w:ascii="Arial" w:hAnsi="Arial" w:cs="Arial"/>
          <w:sz w:val="22"/>
          <w:szCs w:val="22"/>
          <w:lang w:val="en"/>
        </w:rPr>
        <w:t xml:space="preserve">man </w:t>
      </w:r>
      <w:r w:rsidR="00077949" w:rsidRPr="00880B8E">
        <w:rPr>
          <w:rFonts w:ascii="Arial" w:hAnsi="Arial" w:cs="Arial"/>
          <w:sz w:val="22"/>
          <w:szCs w:val="22"/>
          <w:lang w:val="en"/>
        </w:rPr>
        <w:t>relationships with God.</w:t>
      </w:r>
      <w:r w:rsidR="00BF244D" w:rsidRPr="00880B8E">
        <w:rPr>
          <w:rFonts w:ascii="Arial" w:hAnsi="Arial" w:cs="Arial"/>
          <w:sz w:val="22"/>
          <w:szCs w:val="22"/>
          <w:lang w:val="en"/>
        </w:rPr>
        <w:t xml:space="preserve"> </w:t>
      </w:r>
    </w:p>
    <w:p w:rsidR="00DD49CB" w:rsidRPr="00880B8E" w:rsidRDefault="007137AF" w:rsidP="00880B8E">
      <w:pPr>
        <w:pStyle w:val="NormalWeb"/>
        <w:shd w:val="clear" w:color="auto" w:fill="FFFFFF"/>
        <w:spacing w:line="360" w:lineRule="auto"/>
        <w:rPr>
          <w:rFonts w:ascii="Arial" w:hAnsi="Arial" w:cs="Arial"/>
          <w:b/>
          <w:sz w:val="22"/>
          <w:szCs w:val="22"/>
          <w:lang w:val="en"/>
        </w:rPr>
      </w:pPr>
      <w:r w:rsidRPr="00880B8E">
        <w:rPr>
          <w:rFonts w:ascii="Arial" w:hAnsi="Arial" w:cs="Arial"/>
          <w:b/>
          <w:sz w:val="22"/>
          <w:szCs w:val="22"/>
          <w:lang w:val="en"/>
        </w:rPr>
        <w:t xml:space="preserve">Debates about </w:t>
      </w:r>
      <w:r w:rsidR="00DD49CB" w:rsidRPr="00880B8E">
        <w:rPr>
          <w:rFonts w:ascii="Arial" w:hAnsi="Arial" w:cs="Arial"/>
          <w:b/>
          <w:sz w:val="22"/>
          <w:szCs w:val="22"/>
          <w:lang w:val="en"/>
        </w:rPr>
        <w:t>attachment theory</w:t>
      </w:r>
      <w:r w:rsidR="00955828">
        <w:rPr>
          <w:rFonts w:ascii="Arial" w:hAnsi="Arial" w:cs="Arial"/>
          <w:b/>
          <w:sz w:val="22"/>
          <w:szCs w:val="22"/>
          <w:lang w:val="en"/>
        </w:rPr>
        <w:t xml:space="preserve"> and religion</w:t>
      </w:r>
      <w:r w:rsidR="00DD49CB" w:rsidRPr="00880B8E">
        <w:rPr>
          <w:rFonts w:ascii="Arial" w:hAnsi="Arial" w:cs="Arial"/>
          <w:b/>
          <w:sz w:val="22"/>
          <w:szCs w:val="22"/>
          <w:lang w:val="en"/>
        </w:rPr>
        <w:t>.</w:t>
      </w:r>
    </w:p>
    <w:p w:rsidR="00165367" w:rsidRPr="00165367" w:rsidRDefault="00165367" w:rsidP="00165367">
      <w:pPr>
        <w:pStyle w:val="NormalWeb"/>
        <w:shd w:val="clear" w:color="auto" w:fill="FFFFFF"/>
        <w:tabs>
          <w:tab w:val="left" w:pos="5124"/>
        </w:tabs>
        <w:spacing w:line="360" w:lineRule="auto"/>
        <w:rPr>
          <w:rFonts w:ascii="Arial" w:hAnsi="Arial" w:cs="Arial"/>
          <w:sz w:val="22"/>
          <w:szCs w:val="22"/>
          <w:u w:val="single"/>
          <w:lang w:val="en"/>
        </w:rPr>
      </w:pPr>
      <w:r w:rsidRPr="00165367">
        <w:rPr>
          <w:rFonts w:ascii="Arial" w:hAnsi="Arial" w:cs="Arial"/>
          <w:sz w:val="22"/>
          <w:szCs w:val="22"/>
          <w:u w:val="single"/>
          <w:lang w:val="en"/>
        </w:rPr>
        <w:t>Efficacy of the theory.</w:t>
      </w:r>
    </w:p>
    <w:p w:rsidR="007B5CA9" w:rsidRPr="00880B8E" w:rsidRDefault="00165367" w:rsidP="00165367">
      <w:pPr>
        <w:pStyle w:val="NormalWeb"/>
        <w:shd w:val="clear" w:color="auto" w:fill="FFFFFF"/>
        <w:tabs>
          <w:tab w:val="left" w:pos="5124"/>
        </w:tabs>
        <w:spacing w:line="360" w:lineRule="auto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 xml:space="preserve">Whilst </w:t>
      </w:r>
      <w:r w:rsidR="00BC27AC">
        <w:rPr>
          <w:rFonts w:ascii="Arial" w:hAnsi="Arial" w:cs="Arial"/>
          <w:sz w:val="22"/>
          <w:szCs w:val="22"/>
          <w:lang w:val="en"/>
        </w:rPr>
        <w:t xml:space="preserve">in the literature </w:t>
      </w:r>
      <w:r>
        <w:rPr>
          <w:rFonts w:ascii="Arial" w:hAnsi="Arial" w:cs="Arial"/>
          <w:sz w:val="22"/>
          <w:szCs w:val="22"/>
          <w:lang w:val="en"/>
        </w:rPr>
        <w:t>attachment theory is widely used</w:t>
      </w:r>
      <w:r w:rsidR="00BC27AC">
        <w:rPr>
          <w:rFonts w:ascii="Arial" w:hAnsi="Arial" w:cs="Arial"/>
          <w:sz w:val="22"/>
          <w:szCs w:val="22"/>
          <w:lang w:val="en"/>
        </w:rPr>
        <w:t xml:space="preserve">, </w:t>
      </w:r>
      <w:r>
        <w:rPr>
          <w:rFonts w:ascii="Arial" w:hAnsi="Arial" w:cs="Arial"/>
          <w:sz w:val="22"/>
          <w:szCs w:val="22"/>
          <w:lang w:val="en"/>
        </w:rPr>
        <w:t>th</w:t>
      </w:r>
      <w:r w:rsidR="00F339BB" w:rsidRPr="00880B8E">
        <w:rPr>
          <w:rFonts w:ascii="Arial" w:hAnsi="Arial" w:cs="Arial"/>
          <w:sz w:val="22"/>
          <w:szCs w:val="22"/>
          <w:lang w:val="en"/>
        </w:rPr>
        <w:t>e literature recognises weaknesses</w:t>
      </w:r>
      <w:r>
        <w:rPr>
          <w:rFonts w:ascii="Arial" w:hAnsi="Arial" w:cs="Arial"/>
          <w:sz w:val="22"/>
          <w:szCs w:val="22"/>
          <w:lang w:val="en"/>
        </w:rPr>
        <w:t>.</w:t>
      </w:r>
      <w:r w:rsidR="00955828">
        <w:rPr>
          <w:rFonts w:ascii="Arial" w:hAnsi="Arial" w:cs="Arial"/>
          <w:sz w:val="22"/>
          <w:szCs w:val="22"/>
          <w:lang w:val="en"/>
        </w:rPr>
        <w:t xml:space="preserve"> ‘A</w:t>
      </w:r>
      <w:r w:rsidR="00FA5867" w:rsidRPr="00880B8E">
        <w:rPr>
          <w:rFonts w:ascii="Arial" w:hAnsi="Arial" w:cs="Arial"/>
          <w:sz w:val="22"/>
          <w:szCs w:val="22"/>
          <w:lang w:val="en"/>
        </w:rPr>
        <w:t>ttachment style</w:t>
      </w:r>
      <w:r w:rsidR="00F339BB" w:rsidRPr="00880B8E">
        <w:rPr>
          <w:rFonts w:ascii="Arial" w:hAnsi="Arial" w:cs="Arial"/>
          <w:sz w:val="22"/>
          <w:szCs w:val="22"/>
          <w:lang w:val="en"/>
        </w:rPr>
        <w:t>’</w:t>
      </w:r>
      <w:r w:rsidR="004900C0" w:rsidRPr="00880B8E">
        <w:rPr>
          <w:rFonts w:ascii="Arial" w:hAnsi="Arial" w:cs="Arial"/>
          <w:sz w:val="22"/>
          <w:szCs w:val="22"/>
          <w:lang w:val="en"/>
        </w:rPr>
        <w:t xml:space="preserve"> has</w:t>
      </w:r>
      <w:r w:rsidR="00FA5867" w:rsidRPr="00880B8E">
        <w:rPr>
          <w:rFonts w:ascii="Arial" w:hAnsi="Arial" w:cs="Arial"/>
          <w:sz w:val="22"/>
          <w:szCs w:val="22"/>
          <w:lang w:val="en"/>
        </w:rPr>
        <w:t xml:space="preserve"> </w:t>
      </w:r>
      <w:r w:rsidR="00B71EE8">
        <w:rPr>
          <w:rFonts w:ascii="Arial" w:hAnsi="Arial" w:cs="Arial"/>
          <w:sz w:val="22"/>
          <w:szCs w:val="22"/>
          <w:lang w:val="en"/>
        </w:rPr>
        <w:t xml:space="preserve">traditionally </w:t>
      </w:r>
      <w:r w:rsidR="00955828">
        <w:rPr>
          <w:rFonts w:ascii="Arial" w:hAnsi="Arial" w:cs="Arial"/>
          <w:sz w:val="22"/>
          <w:szCs w:val="22"/>
          <w:lang w:val="en"/>
        </w:rPr>
        <w:t>been a</w:t>
      </w:r>
      <w:r w:rsidR="00FA5867" w:rsidRPr="00880B8E">
        <w:rPr>
          <w:rFonts w:ascii="Arial" w:hAnsi="Arial" w:cs="Arial"/>
          <w:sz w:val="22"/>
          <w:szCs w:val="22"/>
          <w:lang w:val="en"/>
        </w:rPr>
        <w:t xml:space="preserve">ssessed </w:t>
      </w:r>
      <w:r w:rsidR="00955828">
        <w:rPr>
          <w:rFonts w:ascii="Arial" w:hAnsi="Arial" w:cs="Arial"/>
          <w:sz w:val="22"/>
          <w:szCs w:val="22"/>
          <w:lang w:val="en"/>
        </w:rPr>
        <w:t xml:space="preserve">by observing </w:t>
      </w:r>
      <w:r w:rsidR="00BC27AC">
        <w:rPr>
          <w:rFonts w:ascii="Arial" w:hAnsi="Arial" w:cs="Arial"/>
          <w:sz w:val="22"/>
          <w:szCs w:val="22"/>
          <w:lang w:val="en"/>
        </w:rPr>
        <w:t xml:space="preserve">a </w:t>
      </w:r>
      <w:r w:rsidR="007B5CA9">
        <w:rPr>
          <w:rFonts w:ascii="Arial" w:hAnsi="Arial" w:cs="Arial"/>
          <w:sz w:val="22"/>
          <w:szCs w:val="22"/>
          <w:lang w:val="en"/>
        </w:rPr>
        <w:t xml:space="preserve">distressed </w:t>
      </w:r>
      <w:r w:rsidR="00955828">
        <w:rPr>
          <w:rFonts w:ascii="Arial" w:hAnsi="Arial" w:cs="Arial"/>
          <w:sz w:val="22"/>
          <w:szCs w:val="22"/>
          <w:lang w:val="en"/>
        </w:rPr>
        <w:lastRenderedPageBreak/>
        <w:t xml:space="preserve">child’s </w:t>
      </w:r>
      <w:r w:rsidR="00BC27AC">
        <w:rPr>
          <w:rFonts w:ascii="Arial" w:hAnsi="Arial" w:cs="Arial"/>
          <w:sz w:val="22"/>
          <w:szCs w:val="22"/>
          <w:lang w:val="en"/>
        </w:rPr>
        <w:t xml:space="preserve">interaction </w:t>
      </w:r>
      <w:r w:rsidR="007B5CA9">
        <w:rPr>
          <w:rFonts w:ascii="Arial" w:hAnsi="Arial" w:cs="Arial"/>
          <w:sz w:val="22"/>
          <w:szCs w:val="22"/>
          <w:lang w:val="en"/>
        </w:rPr>
        <w:t xml:space="preserve">with their primary care-giver. Attachment </w:t>
      </w:r>
      <w:r w:rsidR="00BC27AC">
        <w:rPr>
          <w:rFonts w:ascii="Arial" w:hAnsi="Arial" w:cs="Arial"/>
          <w:sz w:val="22"/>
          <w:szCs w:val="22"/>
          <w:lang w:val="en"/>
        </w:rPr>
        <w:t xml:space="preserve">also </w:t>
      </w:r>
      <w:r w:rsidR="00FA5867" w:rsidRPr="00880B8E">
        <w:rPr>
          <w:rFonts w:ascii="Arial" w:hAnsi="Arial" w:cs="Arial"/>
          <w:sz w:val="22"/>
          <w:szCs w:val="22"/>
          <w:lang w:val="en"/>
        </w:rPr>
        <w:t xml:space="preserve">needs to be </w:t>
      </w:r>
      <w:r w:rsidR="00F339BB" w:rsidRPr="00880B8E">
        <w:rPr>
          <w:rFonts w:ascii="Arial" w:hAnsi="Arial" w:cs="Arial"/>
          <w:sz w:val="22"/>
          <w:szCs w:val="22"/>
          <w:lang w:val="en"/>
        </w:rPr>
        <w:t xml:space="preserve">assessed </w:t>
      </w:r>
      <w:r w:rsidR="00BC27AC">
        <w:rPr>
          <w:rFonts w:ascii="Arial" w:hAnsi="Arial" w:cs="Arial"/>
          <w:sz w:val="22"/>
          <w:szCs w:val="22"/>
          <w:lang w:val="en"/>
        </w:rPr>
        <w:t>over longer periods of time</w:t>
      </w:r>
      <w:r w:rsidR="00031951" w:rsidRPr="00880B8E">
        <w:rPr>
          <w:rStyle w:val="FootnoteReference"/>
          <w:rFonts w:ascii="Arial" w:hAnsi="Arial" w:cs="Arial"/>
          <w:sz w:val="22"/>
          <w:szCs w:val="22"/>
          <w:lang w:val="en"/>
        </w:rPr>
        <w:footnoteReference w:id="11"/>
      </w:r>
      <w:r w:rsidR="00F339BB" w:rsidRPr="00880B8E">
        <w:rPr>
          <w:rFonts w:ascii="Arial" w:hAnsi="Arial" w:cs="Arial"/>
          <w:sz w:val="22"/>
          <w:szCs w:val="22"/>
          <w:lang w:val="en"/>
        </w:rPr>
        <w:t xml:space="preserve">. </w:t>
      </w:r>
      <w:r w:rsidR="007B5CA9">
        <w:rPr>
          <w:rFonts w:ascii="Arial" w:hAnsi="Arial" w:cs="Arial"/>
          <w:sz w:val="22"/>
          <w:szCs w:val="22"/>
          <w:lang w:val="en"/>
        </w:rPr>
        <w:t>Longitudinal studies</w:t>
      </w:r>
      <w:r w:rsidR="007B5CA9">
        <w:rPr>
          <w:rStyle w:val="FootnoteReference"/>
          <w:rFonts w:ascii="Arial" w:hAnsi="Arial" w:cs="Arial"/>
          <w:sz w:val="22"/>
          <w:szCs w:val="22"/>
          <w:lang w:val="en"/>
        </w:rPr>
        <w:footnoteReference w:id="12"/>
      </w:r>
      <w:r w:rsidR="007B5CA9">
        <w:rPr>
          <w:rFonts w:ascii="Arial" w:hAnsi="Arial" w:cs="Arial"/>
          <w:sz w:val="22"/>
          <w:szCs w:val="22"/>
          <w:lang w:val="en"/>
        </w:rPr>
        <w:t xml:space="preserve"> and a</w:t>
      </w:r>
      <w:r w:rsidR="007B5CA9" w:rsidRPr="00880B8E">
        <w:rPr>
          <w:rFonts w:ascii="Arial" w:hAnsi="Arial" w:cs="Arial"/>
          <w:sz w:val="22"/>
          <w:szCs w:val="22"/>
          <w:lang w:val="en"/>
        </w:rPr>
        <w:t xml:space="preserve">ttachment </w:t>
      </w:r>
      <w:r w:rsidR="007B5CA9">
        <w:rPr>
          <w:rFonts w:ascii="Arial" w:hAnsi="Arial" w:cs="Arial"/>
          <w:sz w:val="22"/>
          <w:szCs w:val="22"/>
          <w:lang w:val="en"/>
        </w:rPr>
        <w:t xml:space="preserve">style </w:t>
      </w:r>
      <w:r w:rsidR="007B5CA9" w:rsidRPr="00880B8E">
        <w:rPr>
          <w:rFonts w:ascii="Arial" w:hAnsi="Arial" w:cs="Arial"/>
          <w:sz w:val="22"/>
          <w:szCs w:val="22"/>
          <w:lang w:val="en"/>
        </w:rPr>
        <w:t xml:space="preserve">questionnaires </w:t>
      </w:r>
      <w:r w:rsidR="007B5CA9">
        <w:rPr>
          <w:rFonts w:ascii="Arial" w:hAnsi="Arial" w:cs="Arial"/>
          <w:sz w:val="22"/>
          <w:szCs w:val="22"/>
          <w:lang w:val="en"/>
        </w:rPr>
        <w:t xml:space="preserve">are now often used. The questionnaires have been validated as effective, </w:t>
      </w:r>
      <w:r w:rsidR="007B5CA9" w:rsidRPr="00880B8E">
        <w:rPr>
          <w:rFonts w:ascii="Arial" w:hAnsi="Arial" w:cs="Arial"/>
          <w:sz w:val="22"/>
          <w:szCs w:val="22"/>
          <w:lang w:val="en"/>
        </w:rPr>
        <w:t xml:space="preserve">although the </w:t>
      </w:r>
      <w:r>
        <w:rPr>
          <w:rFonts w:ascii="Arial" w:hAnsi="Arial" w:cs="Arial"/>
          <w:sz w:val="22"/>
          <w:szCs w:val="22"/>
          <w:lang w:val="en"/>
        </w:rPr>
        <w:t xml:space="preserve">extent of this </w:t>
      </w:r>
      <w:r w:rsidR="007B5CA9" w:rsidRPr="00880B8E">
        <w:rPr>
          <w:rFonts w:ascii="Arial" w:hAnsi="Arial" w:cs="Arial"/>
          <w:sz w:val="22"/>
          <w:szCs w:val="22"/>
          <w:lang w:val="en"/>
        </w:rPr>
        <w:t xml:space="preserve">research </w:t>
      </w:r>
      <w:r>
        <w:rPr>
          <w:rFonts w:ascii="Arial" w:hAnsi="Arial" w:cs="Arial"/>
          <w:sz w:val="22"/>
          <w:szCs w:val="22"/>
          <w:lang w:val="en"/>
        </w:rPr>
        <w:t xml:space="preserve">may be </w:t>
      </w:r>
      <w:r w:rsidR="007B5CA9" w:rsidRPr="00880B8E">
        <w:rPr>
          <w:rFonts w:ascii="Arial" w:hAnsi="Arial" w:cs="Arial"/>
          <w:sz w:val="22"/>
          <w:szCs w:val="22"/>
          <w:lang w:val="en"/>
        </w:rPr>
        <w:t>limited</w:t>
      </w:r>
      <w:r w:rsidR="007B5CA9" w:rsidRPr="00880B8E">
        <w:rPr>
          <w:rStyle w:val="FootnoteReference"/>
          <w:rFonts w:ascii="Arial" w:hAnsi="Arial" w:cs="Arial"/>
          <w:sz w:val="22"/>
          <w:szCs w:val="22"/>
          <w:lang w:val="en"/>
        </w:rPr>
        <w:footnoteReference w:id="13"/>
      </w:r>
      <w:r w:rsidR="007B5CA9" w:rsidRPr="00880B8E">
        <w:rPr>
          <w:rFonts w:ascii="Arial" w:hAnsi="Arial" w:cs="Arial"/>
          <w:sz w:val="22"/>
          <w:szCs w:val="22"/>
          <w:lang w:val="en"/>
        </w:rPr>
        <w:t xml:space="preserve">. </w:t>
      </w:r>
    </w:p>
    <w:p w:rsidR="00165367" w:rsidRDefault="00B71EE8" w:rsidP="00880B8E">
      <w:pPr>
        <w:pStyle w:val="NormalWeb"/>
        <w:shd w:val="clear" w:color="auto" w:fill="FFFFFF"/>
        <w:tabs>
          <w:tab w:val="left" w:pos="5124"/>
        </w:tabs>
        <w:spacing w:line="360" w:lineRule="auto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P</w:t>
      </w:r>
      <w:r w:rsidR="00E55504" w:rsidRPr="00880B8E">
        <w:rPr>
          <w:rFonts w:ascii="Arial" w:hAnsi="Arial" w:cs="Arial"/>
          <w:sz w:val="22"/>
          <w:szCs w:val="22"/>
          <w:lang w:val="en"/>
        </w:rPr>
        <w:t xml:space="preserve">eer relationships </w:t>
      </w:r>
      <w:r>
        <w:rPr>
          <w:rFonts w:ascii="Arial" w:hAnsi="Arial" w:cs="Arial"/>
          <w:sz w:val="22"/>
          <w:szCs w:val="22"/>
          <w:lang w:val="en"/>
        </w:rPr>
        <w:t xml:space="preserve">may </w:t>
      </w:r>
      <w:r w:rsidR="00E55504" w:rsidRPr="00880B8E">
        <w:rPr>
          <w:rFonts w:ascii="Arial" w:hAnsi="Arial" w:cs="Arial"/>
          <w:sz w:val="22"/>
          <w:szCs w:val="22"/>
          <w:lang w:val="en"/>
        </w:rPr>
        <w:t>need greater attention</w:t>
      </w:r>
      <w:r w:rsidR="004900C0" w:rsidRPr="00880B8E">
        <w:rPr>
          <w:rFonts w:ascii="Arial" w:hAnsi="Arial" w:cs="Arial"/>
          <w:sz w:val="22"/>
          <w:szCs w:val="22"/>
          <w:lang w:val="en"/>
        </w:rPr>
        <w:t xml:space="preserve"> when considering </w:t>
      </w:r>
      <w:r w:rsidR="003A2C9C" w:rsidRPr="00880B8E">
        <w:rPr>
          <w:rFonts w:ascii="Arial" w:hAnsi="Arial" w:cs="Arial"/>
          <w:sz w:val="22"/>
          <w:szCs w:val="22"/>
          <w:lang w:val="en"/>
        </w:rPr>
        <w:t xml:space="preserve">human </w:t>
      </w:r>
      <w:r w:rsidR="004900C0" w:rsidRPr="00880B8E">
        <w:rPr>
          <w:rFonts w:ascii="Arial" w:hAnsi="Arial" w:cs="Arial"/>
          <w:sz w:val="22"/>
          <w:szCs w:val="22"/>
          <w:lang w:val="en"/>
        </w:rPr>
        <w:t>development</w:t>
      </w:r>
      <w:r w:rsidR="0038047F" w:rsidRPr="00880B8E">
        <w:rPr>
          <w:rStyle w:val="FootnoteReference"/>
          <w:rFonts w:ascii="Arial" w:hAnsi="Arial" w:cs="Arial"/>
          <w:sz w:val="22"/>
          <w:szCs w:val="22"/>
          <w:lang w:val="en"/>
        </w:rPr>
        <w:footnoteReference w:id="14"/>
      </w:r>
      <w:r w:rsidR="004900C0" w:rsidRPr="00880B8E">
        <w:rPr>
          <w:rFonts w:ascii="Arial" w:hAnsi="Arial" w:cs="Arial"/>
          <w:sz w:val="22"/>
          <w:szCs w:val="22"/>
          <w:lang w:val="en"/>
        </w:rPr>
        <w:t>.</w:t>
      </w:r>
      <w:r w:rsidR="00BC27AC">
        <w:rPr>
          <w:rFonts w:ascii="Arial" w:hAnsi="Arial" w:cs="Arial"/>
          <w:sz w:val="22"/>
          <w:szCs w:val="22"/>
          <w:lang w:val="en"/>
        </w:rPr>
        <w:t xml:space="preserve"> </w:t>
      </w:r>
      <w:r w:rsidR="0030529D">
        <w:rPr>
          <w:rFonts w:ascii="Arial" w:hAnsi="Arial" w:cs="Arial"/>
          <w:sz w:val="22"/>
          <w:szCs w:val="22"/>
          <w:lang w:val="en"/>
        </w:rPr>
        <w:t>P</w:t>
      </w:r>
      <w:r w:rsidR="003A2C9C" w:rsidRPr="00880B8E">
        <w:rPr>
          <w:rFonts w:ascii="Arial" w:hAnsi="Arial" w:cs="Arial"/>
          <w:sz w:val="22"/>
          <w:szCs w:val="22"/>
          <w:lang w:val="en"/>
        </w:rPr>
        <w:t xml:space="preserve">erceptions of God interact with attachment styles. If God is presented by peers in the church community as punishing, this may for some people cause insecurity, and </w:t>
      </w:r>
      <w:r w:rsidR="00D66268">
        <w:rPr>
          <w:rFonts w:ascii="Arial" w:hAnsi="Arial" w:cs="Arial"/>
          <w:sz w:val="22"/>
          <w:szCs w:val="22"/>
          <w:lang w:val="en"/>
        </w:rPr>
        <w:t xml:space="preserve">on occasion </w:t>
      </w:r>
      <w:r w:rsidR="003A2C9C" w:rsidRPr="00880B8E">
        <w:rPr>
          <w:rFonts w:ascii="Arial" w:hAnsi="Arial" w:cs="Arial"/>
          <w:sz w:val="22"/>
          <w:szCs w:val="22"/>
          <w:lang w:val="en"/>
        </w:rPr>
        <w:t xml:space="preserve">compensatory responses such </w:t>
      </w:r>
      <w:r w:rsidR="00B16660" w:rsidRPr="00880B8E">
        <w:rPr>
          <w:rFonts w:ascii="Arial" w:hAnsi="Arial" w:cs="Arial"/>
          <w:sz w:val="22"/>
          <w:szCs w:val="22"/>
          <w:lang w:val="en"/>
        </w:rPr>
        <w:t xml:space="preserve">as </w:t>
      </w:r>
      <w:r w:rsidR="003A2C9C" w:rsidRPr="00880B8E">
        <w:rPr>
          <w:rFonts w:ascii="Arial" w:hAnsi="Arial" w:cs="Arial"/>
          <w:sz w:val="22"/>
          <w:szCs w:val="22"/>
          <w:lang w:val="en"/>
        </w:rPr>
        <w:t>greater religiosity</w:t>
      </w:r>
      <w:r w:rsidR="003A2C9C" w:rsidRPr="00880B8E">
        <w:rPr>
          <w:rStyle w:val="FootnoteReference"/>
          <w:rFonts w:ascii="Arial" w:hAnsi="Arial" w:cs="Arial"/>
          <w:sz w:val="22"/>
          <w:szCs w:val="22"/>
          <w:lang w:val="en"/>
        </w:rPr>
        <w:footnoteReference w:id="15"/>
      </w:r>
      <w:r w:rsidR="003A2C9C" w:rsidRPr="00880B8E">
        <w:rPr>
          <w:rFonts w:ascii="Arial" w:hAnsi="Arial" w:cs="Arial"/>
          <w:sz w:val="22"/>
          <w:szCs w:val="22"/>
          <w:lang w:val="en"/>
        </w:rPr>
        <w:t xml:space="preserve">. </w:t>
      </w:r>
    </w:p>
    <w:p w:rsidR="00285224" w:rsidRPr="00880B8E" w:rsidRDefault="00425C0C" w:rsidP="00880B8E">
      <w:pPr>
        <w:pStyle w:val="NormalWeb"/>
        <w:shd w:val="clear" w:color="auto" w:fill="FFFFFF"/>
        <w:tabs>
          <w:tab w:val="left" w:pos="5124"/>
        </w:tabs>
        <w:spacing w:line="360" w:lineRule="auto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In summary, the literature about a</w:t>
      </w:r>
      <w:r w:rsidR="00060FFC">
        <w:rPr>
          <w:rFonts w:ascii="Arial" w:hAnsi="Arial" w:cs="Arial"/>
          <w:sz w:val="22"/>
          <w:szCs w:val="22"/>
          <w:lang w:val="en"/>
        </w:rPr>
        <w:t>ttachment theory</w:t>
      </w:r>
      <w:r>
        <w:rPr>
          <w:rFonts w:ascii="Arial" w:hAnsi="Arial" w:cs="Arial"/>
          <w:sz w:val="22"/>
          <w:szCs w:val="22"/>
          <w:lang w:val="en"/>
        </w:rPr>
        <w:t xml:space="preserve"> h</w:t>
      </w:r>
      <w:r w:rsidR="00060FFC">
        <w:rPr>
          <w:rFonts w:ascii="Arial" w:hAnsi="Arial" w:cs="Arial"/>
          <w:sz w:val="22"/>
          <w:szCs w:val="22"/>
          <w:lang w:val="en"/>
        </w:rPr>
        <w:t xml:space="preserve">elps to explain some, but not all, patterns of human interaction with God.  </w:t>
      </w:r>
    </w:p>
    <w:p w:rsidR="00165367" w:rsidRPr="00165367" w:rsidRDefault="00165367" w:rsidP="00880B8E">
      <w:pPr>
        <w:spacing w:line="360" w:lineRule="auto"/>
        <w:rPr>
          <w:rFonts w:ascii="Arial" w:hAnsi="Arial" w:cs="Arial"/>
          <w:u w:val="single"/>
          <w:lang w:val="en"/>
        </w:rPr>
      </w:pPr>
      <w:r w:rsidRPr="00165367">
        <w:rPr>
          <w:rFonts w:ascii="Arial" w:hAnsi="Arial" w:cs="Arial"/>
          <w:u w:val="single"/>
          <w:lang w:val="en"/>
        </w:rPr>
        <w:t>Gender.</w:t>
      </w:r>
    </w:p>
    <w:p w:rsidR="003340A7" w:rsidRDefault="001D155C" w:rsidP="00880B8E">
      <w:pPr>
        <w:spacing w:line="360" w:lineRule="auto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>Some articles argue that g</w:t>
      </w:r>
      <w:r w:rsidRPr="00880B8E">
        <w:rPr>
          <w:rFonts w:ascii="Arial" w:hAnsi="Arial" w:cs="Arial"/>
          <w:lang w:val="en"/>
        </w:rPr>
        <w:t xml:space="preserve">ender differences </w:t>
      </w:r>
      <w:r>
        <w:rPr>
          <w:rFonts w:ascii="Arial" w:hAnsi="Arial" w:cs="Arial"/>
          <w:lang w:val="en"/>
        </w:rPr>
        <w:t xml:space="preserve">do </w:t>
      </w:r>
      <w:r w:rsidRPr="00880B8E">
        <w:rPr>
          <w:rFonts w:ascii="Arial" w:hAnsi="Arial" w:cs="Arial"/>
          <w:lang w:val="en"/>
        </w:rPr>
        <w:t>not affect attachment theory’s application to relationships with God</w:t>
      </w:r>
      <w:r w:rsidRPr="00880B8E">
        <w:rPr>
          <w:rStyle w:val="FootnoteReference"/>
          <w:rFonts w:ascii="Arial" w:hAnsi="Arial" w:cs="Arial"/>
          <w:lang w:val="en"/>
        </w:rPr>
        <w:footnoteReference w:id="16"/>
      </w:r>
      <w:r w:rsidRPr="00880B8E">
        <w:rPr>
          <w:rFonts w:ascii="Arial" w:hAnsi="Arial" w:cs="Arial"/>
          <w:lang w:val="en"/>
        </w:rPr>
        <w:t xml:space="preserve">. </w:t>
      </w:r>
      <w:r>
        <w:rPr>
          <w:rFonts w:ascii="Arial" w:hAnsi="Arial" w:cs="Arial"/>
          <w:lang w:val="en"/>
        </w:rPr>
        <w:t xml:space="preserve">Other </w:t>
      </w:r>
      <w:r w:rsidR="003340A7">
        <w:rPr>
          <w:rFonts w:ascii="Arial" w:hAnsi="Arial" w:cs="Arial"/>
          <w:lang w:val="en"/>
        </w:rPr>
        <w:t>r</w:t>
      </w:r>
      <w:r w:rsidR="003340A7" w:rsidRPr="00880B8E">
        <w:rPr>
          <w:rFonts w:ascii="Arial" w:hAnsi="Arial" w:cs="Arial"/>
          <w:lang w:val="en"/>
        </w:rPr>
        <w:t xml:space="preserve">esearch </w:t>
      </w:r>
      <w:r w:rsidR="0030529D">
        <w:rPr>
          <w:rFonts w:ascii="Arial" w:hAnsi="Arial" w:cs="Arial"/>
          <w:lang w:val="en"/>
        </w:rPr>
        <w:t xml:space="preserve">is less certain. </w:t>
      </w:r>
      <w:r w:rsidR="003340A7">
        <w:rPr>
          <w:rFonts w:ascii="Arial" w:hAnsi="Arial" w:cs="Arial"/>
          <w:lang w:val="en"/>
        </w:rPr>
        <w:t xml:space="preserve">One example shows that </w:t>
      </w:r>
      <w:r w:rsidR="003340A7" w:rsidRPr="00880B8E">
        <w:rPr>
          <w:rFonts w:ascii="Arial" w:hAnsi="Arial" w:cs="Arial"/>
          <w:lang w:val="en"/>
        </w:rPr>
        <w:t xml:space="preserve">men may pray less </w:t>
      </w:r>
      <w:r w:rsidR="003340A7">
        <w:rPr>
          <w:rFonts w:ascii="Arial" w:hAnsi="Arial" w:cs="Arial"/>
          <w:lang w:val="en"/>
        </w:rPr>
        <w:t xml:space="preserve">to God, </w:t>
      </w:r>
      <w:r w:rsidR="003340A7" w:rsidRPr="00880B8E">
        <w:rPr>
          <w:rFonts w:ascii="Arial" w:hAnsi="Arial" w:cs="Arial"/>
          <w:lang w:val="en"/>
        </w:rPr>
        <w:t>if as a child they had an insecure relationship with their mother</w:t>
      </w:r>
      <w:r w:rsidR="003340A7">
        <w:rPr>
          <w:rFonts w:ascii="Arial" w:hAnsi="Arial" w:cs="Arial"/>
          <w:lang w:val="en"/>
        </w:rPr>
        <w:t xml:space="preserve">. There was no </w:t>
      </w:r>
      <w:r>
        <w:rPr>
          <w:rFonts w:ascii="Arial" w:hAnsi="Arial" w:cs="Arial"/>
          <w:lang w:val="en"/>
        </w:rPr>
        <w:t xml:space="preserve">similar </w:t>
      </w:r>
      <w:r w:rsidR="003340A7">
        <w:rPr>
          <w:rFonts w:ascii="Arial" w:hAnsi="Arial" w:cs="Arial"/>
          <w:lang w:val="en"/>
        </w:rPr>
        <w:t>correlation with women</w:t>
      </w:r>
      <w:r w:rsidR="003340A7" w:rsidRPr="00880B8E">
        <w:rPr>
          <w:rStyle w:val="FootnoteReference"/>
          <w:rFonts w:ascii="Arial" w:hAnsi="Arial" w:cs="Arial"/>
          <w:lang w:val="en"/>
        </w:rPr>
        <w:footnoteReference w:id="17"/>
      </w:r>
      <w:r w:rsidR="003340A7" w:rsidRPr="00880B8E">
        <w:rPr>
          <w:rFonts w:ascii="Arial" w:hAnsi="Arial" w:cs="Arial"/>
          <w:lang w:val="en"/>
        </w:rPr>
        <w:t>.</w:t>
      </w:r>
    </w:p>
    <w:p w:rsidR="00A613E0" w:rsidRDefault="003B3D14" w:rsidP="00880B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lang w:val="en"/>
        </w:rPr>
        <w:t>The role of g</w:t>
      </w:r>
      <w:r w:rsidR="008C2312">
        <w:rPr>
          <w:rFonts w:ascii="Arial" w:hAnsi="Arial" w:cs="Arial"/>
          <w:lang w:val="en"/>
        </w:rPr>
        <w:t xml:space="preserve">ender </w:t>
      </w:r>
      <w:r w:rsidR="00547E4E">
        <w:rPr>
          <w:rFonts w:ascii="Arial" w:hAnsi="Arial" w:cs="Arial"/>
          <w:lang w:val="en"/>
        </w:rPr>
        <w:t>in forming relationships with God needs f</w:t>
      </w:r>
      <w:r w:rsidR="008E4145">
        <w:rPr>
          <w:rFonts w:ascii="Arial" w:hAnsi="Arial" w:cs="Arial"/>
          <w:lang w:val="en"/>
        </w:rPr>
        <w:t>urther research</w:t>
      </w:r>
      <w:r w:rsidR="00A418F7">
        <w:rPr>
          <w:rFonts w:ascii="Arial" w:hAnsi="Arial" w:cs="Arial"/>
          <w:lang w:val="en"/>
        </w:rPr>
        <w:t>, but some insights are found in the literature</w:t>
      </w:r>
      <w:r w:rsidR="008E4145">
        <w:rPr>
          <w:rFonts w:ascii="Arial" w:hAnsi="Arial" w:cs="Arial"/>
          <w:lang w:val="en"/>
        </w:rPr>
        <w:t xml:space="preserve">. </w:t>
      </w:r>
      <w:r w:rsidR="00BA6930" w:rsidRPr="00880B8E">
        <w:rPr>
          <w:rFonts w:ascii="Arial" w:hAnsi="Arial" w:cs="Arial"/>
          <w:lang w:val="en"/>
        </w:rPr>
        <w:t xml:space="preserve">Historically Bowlby focused on mothers as </w:t>
      </w:r>
      <w:r w:rsidR="00D66268">
        <w:rPr>
          <w:rFonts w:ascii="Arial" w:hAnsi="Arial" w:cs="Arial"/>
          <w:lang w:val="en"/>
        </w:rPr>
        <w:t xml:space="preserve">the </w:t>
      </w:r>
      <w:r w:rsidR="00BA6930" w:rsidRPr="00880B8E">
        <w:rPr>
          <w:rFonts w:ascii="Arial" w:hAnsi="Arial" w:cs="Arial"/>
          <w:lang w:val="en"/>
        </w:rPr>
        <w:t>main care-givers</w:t>
      </w:r>
      <w:r w:rsidR="00BA6930" w:rsidRPr="00880B8E">
        <w:rPr>
          <w:rStyle w:val="FootnoteReference"/>
          <w:rFonts w:ascii="Arial" w:hAnsi="Arial" w:cs="Arial"/>
          <w:lang w:val="en"/>
        </w:rPr>
        <w:footnoteReference w:id="18"/>
      </w:r>
      <w:r w:rsidR="00BA6930" w:rsidRPr="00880B8E">
        <w:rPr>
          <w:rFonts w:ascii="Arial" w:hAnsi="Arial" w:cs="Arial"/>
          <w:lang w:val="en"/>
        </w:rPr>
        <w:t>.</w:t>
      </w:r>
      <w:r w:rsidR="00D66268">
        <w:rPr>
          <w:rFonts w:ascii="Arial" w:hAnsi="Arial" w:cs="Arial"/>
          <w:lang w:val="en"/>
        </w:rPr>
        <w:t xml:space="preserve"> </w:t>
      </w:r>
      <w:r w:rsidR="00B16660" w:rsidRPr="00880B8E">
        <w:rPr>
          <w:rFonts w:ascii="Arial" w:hAnsi="Arial" w:cs="Arial"/>
          <w:lang w:val="en"/>
        </w:rPr>
        <w:t>I</w:t>
      </w:r>
      <w:r w:rsidR="00BF52B1" w:rsidRPr="00880B8E">
        <w:rPr>
          <w:rFonts w:ascii="Arial" w:hAnsi="Arial" w:cs="Arial"/>
          <w:lang w:val="en"/>
        </w:rPr>
        <w:t xml:space="preserve">n </w:t>
      </w:r>
      <w:r w:rsidR="00B16660" w:rsidRPr="00880B8E">
        <w:rPr>
          <w:rFonts w:ascii="Arial" w:hAnsi="Arial" w:cs="Arial"/>
          <w:lang w:val="en"/>
        </w:rPr>
        <w:t xml:space="preserve">contemporary </w:t>
      </w:r>
      <w:r w:rsidR="00BF52B1" w:rsidRPr="00880B8E">
        <w:rPr>
          <w:rFonts w:ascii="Arial" w:hAnsi="Arial" w:cs="Arial"/>
          <w:lang w:val="en"/>
        </w:rPr>
        <w:t xml:space="preserve">developmental psychology </w:t>
      </w:r>
      <w:r w:rsidR="00D66268">
        <w:rPr>
          <w:rFonts w:ascii="Arial" w:hAnsi="Arial" w:cs="Arial"/>
          <w:lang w:val="en"/>
        </w:rPr>
        <w:t xml:space="preserve">the role of </w:t>
      </w:r>
      <w:r w:rsidR="00BA6930" w:rsidRPr="00880B8E">
        <w:rPr>
          <w:rFonts w:ascii="Arial" w:hAnsi="Arial" w:cs="Arial"/>
          <w:lang w:val="en"/>
        </w:rPr>
        <w:t>‘</w:t>
      </w:r>
      <w:r w:rsidR="00BF52B1" w:rsidRPr="00880B8E">
        <w:rPr>
          <w:rFonts w:ascii="Arial" w:hAnsi="Arial" w:cs="Arial"/>
          <w:lang w:val="en"/>
        </w:rPr>
        <w:t>care-giver</w:t>
      </w:r>
      <w:r w:rsidR="00BA6930" w:rsidRPr="00880B8E">
        <w:rPr>
          <w:rFonts w:ascii="Arial" w:hAnsi="Arial" w:cs="Arial"/>
          <w:lang w:val="en"/>
        </w:rPr>
        <w:t xml:space="preserve">’ may refer to both fathers and mothers. </w:t>
      </w:r>
      <w:r w:rsidR="00CF0C25" w:rsidRPr="00880B8E">
        <w:rPr>
          <w:rFonts w:ascii="Arial" w:hAnsi="Arial" w:cs="Arial"/>
          <w:lang w:val="en"/>
        </w:rPr>
        <w:t xml:space="preserve">God </w:t>
      </w:r>
      <w:r w:rsidR="00CF0C25">
        <w:rPr>
          <w:rFonts w:ascii="Arial" w:hAnsi="Arial" w:cs="Arial"/>
          <w:lang w:val="en"/>
        </w:rPr>
        <w:t xml:space="preserve">can </w:t>
      </w:r>
      <w:r w:rsidR="00060FFC">
        <w:rPr>
          <w:rFonts w:ascii="Arial" w:hAnsi="Arial" w:cs="Arial"/>
          <w:lang w:val="en"/>
        </w:rPr>
        <w:t xml:space="preserve">also </w:t>
      </w:r>
      <w:r w:rsidR="00CF0C25">
        <w:rPr>
          <w:rFonts w:ascii="Arial" w:hAnsi="Arial" w:cs="Arial"/>
          <w:lang w:val="en"/>
        </w:rPr>
        <w:t xml:space="preserve">be </w:t>
      </w:r>
      <w:r w:rsidR="00CF0C25" w:rsidRPr="00880B8E">
        <w:rPr>
          <w:rFonts w:ascii="Arial" w:hAnsi="Arial" w:cs="Arial"/>
          <w:lang w:val="en"/>
        </w:rPr>
        <w:t xml:space="preserve">understood as theologically both male and female, for example </w:t>
      </w:r>
      <w:r w:rsidR="00060FFC">
        <w:rPr>
          <w:rFonts w:ascii="Arial" w:hAnsi="Arial" w:cs="Arial"/>
          <w:lang w:val="en"/>
        </w:rPr>
        <w:t>in</w:t>
      </w:r>
      <w:r w:rsidR="00CF0C25" w:rsidRPr="00880B8E">
        <w:rPr>
          <w:rFonts w:ascii="Arial" w:hAnsi="Arial" w:cs="Arial"/>
          <w:lang w:val="en"/>
        </w:rPr>
        <w:t xml:space="preserve"> the Catholic Church</w:t>
      </w:r>
      <w:r w:rsidR="00CF0C25" w:rsidRPr="00880B8E">
        <w:rPr>
          <w:rStyle w:val="FootnoteReference"/>
          <w:rFonts w:ascii="Arial" w:hAnsi="Arial" w:cs="Arial"/>
        </w:rPr>
        <w:footnoteReference w:id="19"/>
      </w:r>
      <w:r w:rsidR="00CF0C25" w:rsidRPr="00880B8E">
        <w:rPr>
          <w:rFonts w:ascii="Arial" w:hAnsi="Arial" w:cs="Arial"/>
          <w:lang w:val="en"/>
        </w:rPr>
        <w:t xml:space="preserve">. </w:t>
      </w:r>
      <w:r w:rsidR="00A613E0" w:rsidRPr="00880B8E">
        <w:rPr>
          <w:rFonts w:ascii="Arial" w:hAnsi="Arial" w:cs="Arial"/>
          <w:lang w:val="en"/>
        </w:rPr>
        <w:t xml:space="preserve">However, </w:t>
      </w:r>
      <w:r w:rsidR="00BA6930" w:rsidRPr="00880B8E">
        <w:rPr>
          <w:rFonts w:ascii="Arial" w:hAnsi="Arial" w:cs="Arial"/>
        </w:rPr>
        <w:t xml:space="preserve">God </w:t>
      </w:r>
      <w:r w:rsidR="00CF0C25">
        <w:rPr>
          <w:rFonts w:ascii="Arial" w:hAnsi="Arial" w:cs="Arial"/>
        </w:rPr>
        <w:t xml:space="preserve">is partly understood through </w:t>
      </w:r>
      <w:r w:rsidR="00A613E0" w:rsidRPr="00880B8E">
        <w:rPr>
          <w:rFonts w:ascii="Arial" w:hAnsi="Arial" w:cs="Arial"/>
        </w:rPr>
        <w:t xml:space="preserve">symbolism </w:t>
      </w:r>
      <w:r w:rsidR="00BA6930" w:rsidRPr="00880B8E">
        <w:rPr>
          <w:rFonts w:ascii="Arial" w:hAnsi="Arial" w:cs="Arial"/>
        </w:rPr>
        <w:t>w</w:t>
      </w:r>
      <w:r w:rsidR="00A613E0" w:rsidRPr="00880B8E">
        <w:rPr>
          <w:rFonts w:ascii="Arial" w:hAnsi="Arial" w:cs="Arial"/>
        </w:rPr>
        <w:t xml:space="preserve">hich </w:t>
      </w:r>
      <w:r w:rsidR="00BA6930" w:rsidRPr="00880B8E">
        <w:rPr>
          <w:rFonts w:ascii="Arial" w:hAnsi="Arial" w:cs="Arial"/>
        </w:rPr>
        <w:t>in</w:t>
      </w:r>
      <w:r w:rsidR="00A613E0" w:rsidRPr="00880B8E">
        <w:rPr>
          <w:rFonts w:ascii="Arial" w:hAnsi="Arial" w:cs="Arial"/>
        </w:rPr>
        <w:t xml:space="preserve"> Western religions is dominated by male imagery</w:t>
      </w:r>
      <w:r w:rsidR="00A613E0" w:rsidRPr="00880B8E">
        <w:rPr>
          <w:rStyle w:val="FootnoteReference"/>
          <w:rFonts w:ascii="Arial" w:hAnsi="Arial" w:cs="Arial"/>
        </w:rPr>
        <w:footnoteReference w:id="20"/>
      </w:r>
      <w:r w:rsidR="00AA7E28">
        <w:rPr>
          <w:rFonts w:ascii="Arial" w:hAnsi="Arial" w:cs="Arial"/>
        </w:rPr>
        <w:t>. Attachment with fem</w:t>
      </w:r>
      <w:r w:rsidR="00762787">
        <w:rPr>
          <w:rFonts w:ascii="Arial" w:hAnsi="Arial" w:cs="Arial"/>
        </w:rPr>
        <w:t>inine</w:t>
      </w:r>
      <w:r w:rsidR="00AA7E28">
        <w:rPr>
          <w:rFonts w:ascii="Arial" w:hAnsi="Arial" w:cs="Arial"/>
        </w:rPr>
        <w:t xml:space="preserve"> aspects of God may therefore be more distant</w:t>
      </w:r>
      <w:r w:rsidR="00A564B0">
        <w:rPr>
          <w:rFonts w:ascii="Arial" w:hAnsi="Arial" w:cs="Arial"/>
        </w:rPr>
        <w:t xml:space="preserve">, and </w:t>
      </w:r>
      <w:r w:rsidR="0009748C">
        <w:rPr>
          <w:rFonts w:ascii="Arial" w:hAnsi="Arial" w:cs="Arial"/>
        </w:rPr>
        <w:t xml:space="preserve">some people may </w:t>
      </w:r>
      <w:r w:rsidR="002E5007">
        <w:rPr>
          <w:rFonts w:ascii="Arial" w:hAnsi="Arial" w:cs="Arial"/>
        </w:rPr>
        <w:t xml:space="preserve">instead </w:t>
      </w:r>
      <w:r w:rsidR="0009748C">
        <w:rPr>
          <w:rFonts w:ascii="Arial" w:hAnsi="Arial" w:cs="Arial"/>
        </w:rPr>
        <w:t xml:space="preserve">rely on </w:t>
      </w:r>
      <w:r w:rsidR="00B16660" w:rsidRPr="00880B8E">
        <w:rPr>
          <w:rFonts w:ascii="Arial" w:hAnsi="Arial" w:cs="Arial"/>
        </w:rPr>
        <w:lastRenderedPageBreak/>
        <w:t>concept</w:t>
      </w:r>
      <w:r w:rsidR="00AA7E28">
        <w:rPr>
          <w:rFonts w:ascii="Arial" w:hAnsi="Arial" w:cs="Arial"/>
        </w:rPr>
        <w:t>ualisation</w:t>
      </w:r>
      <w:r w:rsidR="00B16660" w:rsidRPr="00880B8E">
        <w:rPr>
          <w:rFonts w:ascii="Arial" w:hAnsi="Arial" w:cs="Arial"/>
        </w:rPr>
        <w:t xml:space="preserve">s </w:t>
      </w:r>
      <w:r w:rsidR="00AA7E28">
        <w:rPr>
          <w:rFonts w:ascii="Arial" w:hAnsi="Arial" w:cs="Arial"/>
        </w:rPr>
        <w:t xml:space="preserve">of God </w:t>
      </w:r>
      <w:r w:rsidR="0009748C">
        <w:rPr>
          <w:rFonts w:ascii="Arial" w:hAnsi="Arial" w:cs="Arial"/>
        </w:rPr>
        <w:t xml:space="preserve">being </w:t>
      </w:r>
      <w:r w:rsidR="00B16660" w:rsidRPr="00880B8E">
        <w:rPr>
          <w:rFonts w:ascii="Arial" w:hAnsi="Arial" w:cs="Arial"/>
        </w:rPr>
        <w:t>self-referenced</w:t>
      </w:r>
      <w:r w:rsidR="00AA7E28">
        <w:rPr>
          <w:rFonts w:ascii="Arial" w:hAnsi="Arial" w:cs="Arial"/>
        </w:rPr>
        <w:t xml:space="preserve">, </w:t>
      </w:r>
      <w:r w:rsidR="00BA6930" w:rsidRPr="00880B8E">
        <w:rPr>
          <w:rFonts w:ascii="Arial" w:hAnsi="Arial" w:cs="Arial"/>
        </w:rPr>
        <w:t>although this research so far is exploratory</w:t>
      </w:r>
      <w:r w:rsidR="00667C21">
        <w:rPr>
          <w:rStyle w:val="FootnoteReference"/>
          <w:rFonts w:ascii="Arial" w:hAnsi="Arial" w:cs="Arial"/>
        </w:rPr>
        <w:footnoteReference w:id="21"/>
      </w:r>
      <w:r w:rsidR="00BA6930" w:rsidRPr="00880B8E">
        <w:rPr>
          <w:rFonts w:ascii="Arial" w:hAnsi="Arial" w:cs="Arial"/>
        </w:rPr>
        <w:t>.</w:t>
      </w:r>
    </w:p>
    <w:p w:rsidR="00060FFC" w:rsidRPr="00060FFC" w:rsidRDefault="00060FFC" w:rsidP="00880B8E">
      <w:pPr>
        <w:spacing w:line="360" w:lineRule="auto"/>
        <w:rPr>
          <w:rFonts w:ascii="Arial" w:hAnsi="Arial" w:cs="Arial"/>
          <w:u w:val="single"/>
        </w:rPr>
      </w:pPr>
      <w:r w:rsidRPr="00060FFC">
        <w:rPr>
          <w:rFonts w:ascii="Arial" w:hAnsi="Arial" w:cs="Arial"/>
          <w:u w:val="single"/>
        </w:rPr>
        <w:t>Diversity</w:t>
      </w:r>
    </w:p>
    <w:p w:rsidR="00204C4B" w:rsidRPr="00880B8E" w:rsidRDefault="003F5DE3" w:rsidP="00880B8E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  <w:lang w:val="en"/>
        </w:rPr>
      </w:pPr>
      <w:r w:rsidRPr="00880B8E">
        <w:rPr>
          <w:rFonts w:ascii="Arial" w:hAnsi="Arial" w:cs="Arial"/>
          <w:sz w:val="22"/>
          <w:szCs w:val="22"/>
          <w:lang w:val="en"/>
        </w:rPr>
        <w:t xml:space="preserve">Attachment </w:t>
      </w:r>
      <w:r w:rsidR="00762787">
        <w:rPr>
          <w:rFonts w:ascii="Arial" w:hAnsi="Arial" w:cs="Arial"/>
          <w:sz w:val="22"/>
          <w:szCs w:val="22"/>
          <w:lang w:val="en"/>
        </w:rPr>
        <w:t xml:space="preserve">has been observed </w:t>
      </w:r>
      <w:r w:rsidR="00513BC6">
        <w:rPr>
          <w:rFonts w:ascii="Arial" w:hAnsi="Arial" w:cs="Arial"/>
          <w:sz w:val="22"/>
          <w:szCs w:val="22"/>
          <w:lang w:val="en"/>
        </w:rPr>
        <w:t xml:space="preserve">to occur </w:t>
      </w:r>
      <w:r w:rsidRPr="00880B8E">
        <w:rPr>
          <w:rFonts w:ascii="Arial" w:hAnsi="Arial" w:cs="Arial"/>
          <w:sz w:val="22"/>
          <w:szCs w:val="22"/>
          <w:lang w:val="en"/>
        </w:rPr>
        <w:t>across different cultures, as demonstrated by Mary Ainsworth</w:t>
      </w:r>
      <w:r w:rsidRPr="00880B8E">
        <w:rPr>
          <w:rStyle w:val="FootnoteReference"/>
          <w:rFonts w:ascii="Arial" w:hAnsi="Arial" w:cs="Arial"/>
          <w:sz w:val="22"/>
          <w:szCs w:val="22"/>
          <w:lang w:val="en"/>
        </w:rPr>
        <w:footnoteReference w:id="22"/>
      </w:r>
      <w:r w:rsidR="00A613E0" w:rsidRPr="00880B8E">
        <w:rPr>
          <w:rFonts w:ascii="Arial" w:hAnsi="Arial" w:cs="Arial"/>
          <w:sz w:val="22"/>
          <w:szCs w:val="22"/>
          <w:lang w:val="en"/>
        </w:rPr>
        <w:t xml:space="preserve">, although </w:t>
      </w:r>
      <w:r w:rsidR="004356C2">
        <w:rPr>
          <w:rFonts w:ascii="Arial" w:hAnsi="Arial" w:cs="Arial"/>
          <w:sz w:val="22"/>
          <w:szCs w:val="22"/>
          <w:lang w:val="en"/>
        </w:rPr>
        <w:t>how c</w:t>
      </w:r>
      <w:r w:rsidR="00A613E0" w:rsidRPr="00880B8E">
        <w:rPr>
          <w:rFonts w:ascii="Arial" w:hAnsi="Arial" w:cs="Arial"/>
          <w:sz w:val="22"/>
          <w:szCs w:val="22"/>
          <w:lang w:val="en"/>
        </w:rPr>
        <w:t xml:space="preserve">are-givers </w:t>
      </w:r>
      <w:r w:rsidR="009A377F">
        <w:rPr>
          <w:rFonts w:ascii="Arial" w:hAnsi="Arial" w:cs="Arial"/>
          <w:sz w:val="22"/>
          <w:szCs w:val="22"/>
          <w:lang w:val="en"/>
        </w:rPr>
        <w:t>respon</w:t>
      </w:r>
      <w:r w:rsidR="004356C2">
        <w:rPr>
          <w:rFonts w:ascii="Arial" w:hAnsi="Arial" w:cs="Arial"/>
          <w:sz w:val="22"/>
          <w:szCs w:val="22"/>
          <w:lang w:val="en"/>
        </w:rPr>
        <w:t>d</w:t>
      </w:r>
      <w:r w:rsidR="009A377F">
        <w:rPr>
          <w:rFonts w:ascii="Arial" w:hAnsi="Arial" w:cs="Arial"/>
          <w:sz w:val="22"/>
          <w:szCs w:val="22"/>
          <w:lang w:val="en"/>
        </w:rPr>
        <w:t xml:space="preserve"> </w:t>
      </w:r>
      <w:r w:rsidR="00A613E0" w:rsidRPr="00880B8E">
        <w:rPr>
          <w:rFonts w:ascii="Arial" w:hAnsi="Arial" w:cs="Arial"/>
          <w:sz w:val="22"/>
          <w:szCs w:val="22"/>
          <w:lang w:val="en"/>
        </w:rPr>
        <w:t>to children var</w:t>
      </w:r>
      <w:r w:rsidR="004356C2">
        <w:rPr>
          <w:rFonts w:ascii="Arial" w:hAnsi="Arial" w:cs="Arial"/>
          <w:sz w:val="22"/>
          <w:szCs w:val="22"/>
          <w:lang w:val="en"/>
        </w:rPr>
        <w:t>ies</w:t>
      </w:r>
      <w:r w:rsidRPr="00880B8E">
        <w:rPr>
          <w:rStyle w:val="FootnoteReference"/>
          <w:rFonts w:ascii="Arial" w:hAnsi="Arial" w:cs="Arial"/>
          <w:sz w:val="22"/>
          <w:szCs w:val="22"/>
          <w:lang w:val="en"/>
        </w:rPr>
        <w:footnoteReference w:id="23"/>
      </w:r>
      <w:r w:rsidR="00A613E0" w:rsidRPr="00880B8E">
        <w:rPr>
          <w:rFonts w:ascii="Arial" w:hAnsi="Arial" w:cs="Arial"/>
          <w:sz w:val="22"/>
          <w:szCs w:val="22"/>
          <w:lang w:val="en"/>
        </w:rPr>
        <w:t xml:space="preserve">. </w:t>
      </w:r>
      <w:r w:rsidR="00FF7FE2">
        <w:rPr>
          <w:rFonts w:ascii="Arial" w:hAnsi="Arial" w:cs="Arial"/>
          <w:sz w:val="22"/>
          <w:szCs w:val="22"/>
          <w:lang w:val="en"/>
        </w:rPr>
        <w:t>In contrast, t</w:t>
      </w:r>
      <w:r w:rsidR="00A613E0" w:rsidRPr="00880B8E">
        <w:rPr>
          <w:rFonts w:ascii="Arial" w:hAnsi="Arial" w:cs="Arial"/>
          <w:sz w:val="22"/>
          <w:szCs w:val="22"/>
          <w:lang w:val="en"/>
        </w:rPr>
        <w:t xml:space="preserve">he </w:t>
      </w:r>
      <w:r w:rsidRPr="00880B8E">
        <w:rPr>
          <w:rFonts w:ascii="Arial" w:hAnsi="Arial" w:cs="Arial"/>
          <w:sz w:val="22"/>
          <w:szCs w:val="22"/>
          <w:lang w:val="en"/>
        </w:rPr>
        <w:t>literature about attachment and religion primarily considers Christianity</w:t>
      </w:r>
      <w:r w:rsidR="00060FFC">
        <w:rPr>
          <w:rFonts w:ascii="Arial" w:hAnsi="Arial" w:cs="Arial"/>
          <w:sz w:val="22"/>
          <w:szCs w:val="22"/>
          <w:lang w:val="en"/>
        </w:rPr>
        <w:t xml:space="preserve"> in Western societies</w:t>
      </w:r>
      <w:r w:rsidRPr="00880B8E">
        <w:rPr>
          <w:rFonts w:ascii="Arial" w:hAnsi="Arial" w:cs="Arial"/>
          <w:sz w:val="22"/>
          <w:szCs w:val="22"/>
          <w:lang w:val="en"/>
        </w:rPr>
        <w:t xml:space="preserve">. </w:t>
      </w:r>
      <w:r w:rsidR="00D90E81" w:rsidRPr="00880B8E">
        <w:rPr>
          <w:rFonts w:ascii="Arial" w:hAnsi="Arial" w:cs="Arial"/>
          <w:sz w:val="22"/>
          <w:szCs w:val="22"/>
          <w:lang w:val="en"/>
        </w:rPr>
        <w:t xml:space="preserve">The literature is </w:t>
      </w:r>
      <w:r w:rsidR="00285224" w:rsidRPr="00880B8E">
        <w:rPr>
          <w:rFonts w:ascii="Arial" w:hAnsi="Arial" w:cs="Arial"/>
          <w:sz w:val="22"/>
          <w:szCs w:val="22"/>
          <w:lang w:val="en"/>
        </w:rPr>
        <w:t>unc</w:t>
      </w:r>
      <w:r w:rsidR="00AA715A">
        <w:rPr>
          <w:rFonts w:ascii="Arial" w:hAnsi="Arial" w:cs="Arial"/>
          <w:sz w:val="22"/>
          <w:szCs w:val="22"/>
          <w:lang w:val="en"/>
        </w:rPr>
        <w:t xml:space="preserve">lear </w:t>
      </w:r>
      <w:r w:rsidR="00285224" w:rsidRPr="00880B8E">
        <w:rPr>
          <w:rFonts w:ascii="Arial" w:hAnsi="Arial" w:cs="Arial"/>
          <w:sz w:val="22"/>
          <w:szCs w:val="22"/>
          <w:lang w:val="en"/>
        </w:rPr>
        <w:t>whether attachment theory might assist in understanding religions where the</w:t>
      </w:r>
      <w:r w:rsidR="00D90E81" w:rsidRPr="00880B8E">
        <w:rPr>
          <w:rFonts w:ascii="Arial" w:hAnsi="Arial" w:cs="Arial"/>
          <w:sz w:val="22"/>
          <w:szCs w:val="22"/>
          <w:lang w:val="en"/>
        </w:rPr>
        <w:t>re is no</w:t>
      </w:r>
      <w:r w:rsidR="00285224" w:rsidRPr="00880B8E">
        <w:rPr>
          <w:rFonts w:ascii="Arial" w:hAnsi="Arial" w:cs="Arial"/>
          <w:sz w:val="22"/>
          <w:szCs w:val="22"/>
          <w:lang w:val="en"/>
        </w:rPr>
        <w:t xml:space="preserve"> deity</w:t>
      </w:r>
      <w:r w:rsidR="00060FFC">
        <w:rPr>
          <w:rFonts w:ascii="Arial" w:hAnsi="Arial" w:cs="Arial"/>
          <w:sz w:val="22"/>
          <w:szCs w:val="22"/>
          <w:lang w:val="en"/>
        </w:rPr>
        <w:t>,</w:t>
      </w:r>
      <w:r w:rsidR="00FF7FE2">
        <w:rPr>
          <w:rFonts w:ascii="Arial" w:hAnsi="Arial" w:cs="Arial"/>
          <w:sz w:val="22"/>
          <w:szCs w:val="22"/>
          <w:lang w:val="en"/>
        </w:rPr>
        <w:t xml:space="preserve"> or</w:t>
      </w:r>
      <w:r w:rsidR="00D90E81" w:rsidRPr="00880B8E">
        <w:rPr>
          <w:rFonts w:ascii="Arial" w:hAnsi="Arial" w:cs="Arial"/>
          <w:sz w:val="22"/>
          <w:szCs w:val="22"/>
          <w:lang w:val="en"/>
        </w:rPr>
        <w:t xml:space="preserve"> the deity is not </w:t>
      </w:r>
      <w:r w:rsidR="00285224" w:rsidRPr="00880B8E">
        <w:rPr>
          <w:rFonts w:ascii="Arial" w:hAnsi="Arial" w:cs="Arial"/>
          <w:sz w:val="22"/>
          <w:szCs w:val="22"/>
          <w:lang w:val="en"/>
        </w:rPr>
        <w:t xml:space="preserve">understood as </w:t>
      </w:r>
      <w:r w:rsidR="00D90E81" w:rsidRPr="00880B8E">
        <w:rPr>
          <w:rFonts w:ascii="Arial" w:hAnsi="Arial" w:cs="Arial"/>
          <w:sz w:val="22"/>
          <w:szCs w:val="22"/>
          <w:lang w:val="en"/>
        </w:rPr>
        <w:t xml:space="preserve">a </w:t>
      </w:r>
      <w:r w:rsidR="00285224" w:rsidRPr="00880B8E">
        <w:rPr>
          <w:rFonts w:ascii="Arial" w:hAnsi="Arial" w:cs="Arial"/>
          <w:sz w:val="22"/>
          <w:szCs w:val="22"/>
          <w:lang w:val="en"/>
        </w:rPr>
        <w:t xml:space="preserve">parent-figure. </w:t>
      </w:r>
      <w:r w:rsidR="00D90E81" w:rsidRPr="00880B8E">
        <w:rPr>
          <w:rFonts w:ascii="Arial" w:hAnsi="Arial" w:cs="Arial"/>
          <w:sz w:val="22"/>
          <w:szCs w:val="22"/>
          <w:lang w:val="en"/>
        </w:rPr>
        <w:t xml:space="preserve">Kirkpatrick for example suggests attachment theory </w:t>
      </w:r>
      <w:r w:rsidR="00285224" w:rsidRPr="00880B8E">
        <w:rPr>
          <w:rFonts w:ascii="Arial" w:hAnsi="Arial" w:cs="Arial"/>
          <w:sz w:val="22"/>
          <w:szCs w:val="22"/>
          <w:lang w:val="en"/>
        </w:rPr>
        <w:t>may not provide meaningful insights</w:t>
      </w:r>
      <w:r w:rsidR="00D90E81" w:rsidRPr="00880B8E">
        <w:rPr>
          <w:rFonts w:ascii="Arial" w:hAnsi="Arial" w:cs="Arial"/>
          <w:sz w:val="22"/>
          <w:szCs w:val="22"/>
          <w:lang w:val="en"/>
        </w:rPr>
        <w:t xml:space="preserve"> into Buddhism</w:t>
      </w:r>
      <w:r w:rsidR="00285224" w:rsidRPr="00880B8E">
        <w:rPr>
          <w:rStyle w:val="FootnoteReference"/>
          <w:rFonts w:ascii="Arial" w:hAnsi="Arial" w:cs="Arial"/>
          <w:sz w:val="22"/>
          <w:szCs w:val="22"/>
          <w:lang w:val="en"/>
        </w:rPr>
        <w:footnoteReference w:id="24"/>
      </w:r>
      <w:r w:rsidR="00285224" w:rsidRPr="00880B8E">
        <w:rPr>
          <w:rFonts w:ascii="Arial" w:hAnsi="Arial" w:cs="Arial"/>
          <w:sz w:val="22"/>
          <w:szCs w:val="22"/>
          <w:lang w:val="en"/>
        </w:rPr>
        <w:t xml:space="preserve">. </w:t>
      </w:r>
      <w:r w:rsidR="00D90E81" w:rsidRPr="00880B8E">
        <w:rPr>
          <w:rFonts w:ascii="Arial" w:hAnsi="Arial" w:cs="Arial"/>
          <w:sz w:val="22"/>
          <w:szCs w:val="22"/>
          <w:lang w:val="en"/>
        </w:rPr>
        <w:t>An alternative view from within Buddhism interprets attachment theory as one of many paths</w:t>
      </w:r>
      <w:r w:rsidR="00D90E81" w:rsidRPr="00880B8E">
        <w:rPr>
          <w:rStyle w:val="FootnoteReference"/>
          <w:rFonts w:ascii="Arial" w:hAnsi="Arial" w:cs="Arial"/>
          <w:sz w:val="22"/>
          <w:szCs w:val="22"/>
          <w:lang w:val="en"/>
        </w:rPr>
        <w:footnoteReference w:id="25"/>
      </w:r>
      <w:r w:rsidR="00D90E81" w:rsidRPr="00880B8E">
        <w:rPr>
          <w:rFonts w:ascii="Arial" w:hAnsi="Arial" w:cs="Arial"/>
          <w:sz w:val="22"/>
          <w:szCs w:val="22"/>
          <w:lang w:val="en"/>
        </w:rPr>
        <w:t>. F</w:t>
      </w:r>
      <w:r w:rsidR="00285224" w:rsidRPr="00880B8E">
        <w:rPr>
          <w:rFonts w:ascii="Arial" w:hAnsi="Arial" w:cs="Arial"/>
          <w:sz w:val="22"/>
          <w:szCs w:val="22"/>
          <w:lang w:val="en"/>
        </w:rPr>
        <w:t>urther research is needed</w:t>
      </w:r>
      <w:r w:rsidR="00204C4B" w:rsidRPr="00880B8E">
        <w:rPr>
          <w:rFonts w:ascii="Arial" w:hAnsi="Arial" w:cs="Arial"/>
          <w:sz w:val="22"/>
          <w:szCs w:val="22"/>
          <w:lang w:val="en"/>
        </w:rPr>
        <w:t>.</w:t>
      </w:r>
    </w:p>
    <w:p w:rsidR="00060FFC" w:rsidRPr="00060FFC" w:rsidRDefault="00060FFC" w:rsidP="00880B8E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  <w:u w:val="single"/>
          <w:lang w:val="en"/>
        </w:rPr>
      </w:pPr>
      <w:r w:rsidRPr="00060FFC">
        <w:rPr>
          <w:rFonts w:ascii="Arial" w:hAnsi="Arial" w:cs="Arial"/>
          <w:sz w:val="22"/>
          <w:szCs w:val="22"/>
          <w:u w:val="single"/>
          <w:lang w:val="en"/>
        </w:rPr>
        <w:t>Alternative theories</w:t>
      </w:r>
    </w:p>
    <w:p w:rsidR="00204C4B" w:rsidRPr="00880B8E" w:rsidRDefault="00CD2F78" w:rsidP="00880B8E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  <w:lang w:val="en"/>
        </w:rPr>
      </w:pPr>
      <w:r w:rsidRPr="00880B8E">
        <w:rPr>
          <w:rFonts w:ascii="Arial" w:hAnsi="Arial" w:cs="Arial"/>
          <w:sz w:val="22"/>
          <w:szCs w:val="22"/>
          <w:lang w:val="en"/>
        </w:rPr>
        <w:t xml:space="preserve">Other psychological </w:t>
      </w:r>
      <w:r w:rsidR="00204C4B" w:rsidRPr="00880B8E">
        <w:rPr>
          <w:rFonts w:ascii="Arial" w:hAnsi="Arial" w:cs="Arial"/>
          <w:sz w:val="22"/>
          <w:szCs w:val="22"/>
          <w:lang w:val="en"/>
        </w:rPr>
        <w:t>approaches,</w:t>
      </w:r>
      <w:r w:rsidRPr="00880B8E">
        <w:rPr>
          <w:rFonts w:ascii="Arial" w:hAnsi="Arial" w:cs="Arial"/>
          <w:sz w:val="22"/>
          <w:szCs w:val="22"/>
          <w:lang w:val="en"/>
        </w:rPr>
        <w:t xml:space="preserve"> such cognitive theories, neuropsychology, social psychology</w:t>
      </w:r>
      <w:r w:rsidRPr="00880B8E">
        <w:rPr>
          <w:rStyle w:val="FootnoteReference"/>
          <w:rFonts w:ascii="Arial" w:hAnsi="Arial" w:cs="Arial"/>
          <w:sz w:val="22"/>
          <w:szCs w:val="22"/>
          <w:lang w:val="en"/>
        </w:rPr>
        <w:footnoteReference w:id="26"/>
      </w:r>
      <w:r w:rsidRPr="00880B8E">
        <w:rPr>
          <w:rFonts w:ascii="Arial" w:hAnsi="Arial" w:cs="Arial"/>
          <w:sz w:val="22"/>
          <w:szCs w:val="22"/>
          <w:lang w:val="en"/>
        </w:rPr>
        <w:t>, cultural psychology</w:t>
      </w:r>
      <w:r w:rsidRPr="00880B8E">
        <w:rPr>
          <w:rStyle w:val="FootnoteReference"/>
          <w:rFonts w:ascii="Arial" w:hAnsi="Arial" w:cs="Arial"/>
          <w:sz w:val="22"/>
          <w:szCs w:val="22"/>
          <w:lang w:val="en"/>
        </w:rPr>
        <w:footnoteReference w:id="27"/>
      </w:r>
      <w:r w:rsidR="00C45242">
        <w:rPr>
          <w:rFonts w:ascii="Arial" w:hAnsi="Arial" w:cs="Arial"/>
          <w:sz w:val="22"/>
          <w:szCs w:val="22"/>
          <w:lang w:val="en"/>
        </w:rPr>
        <w:t xml:space="preserve"> </w:t>
      </w:r>
      <w:r w:rsidRPr="00880B8E">
        <w:rPr>
          <w:rFonts w:ascii="Arial" w:hAnsi="Arial" w:cs="Arial"/>
          <w:sz w:val="22"/>
          <w:szCs w:val="22"/>
          <w:lang w:val="en"/>
        </w:rPr>
        <w:t>and psychotherapy</w:t>
      </w:r>
      <w:r w:rsidRPr="00880B8E">
        <w:rPr>
          <w:rStyle w:val="FootnoteReference"/>
          <w:rFonts w:ascii="Arial" w:hAnsi="Arial" w:cs="Arial"/>
          <w:sz w:val="22"/>
          <w:szCs w:val="22"/>
          <w:lang w:val="en"/>
        </w:rPr>
        <w:footnoteReference w:id="28"/>
      </w:r>
      <w:r w:rsidR="00204C4B" w:rsidRPr="00880B8E">
        <w:rPr>
          <w:rFonts w:ascii="Arial" w:hAnsi="Arial" w:cs="Arial"/>
          <w:sz w:val="22"/>
          <w:szCs w:val="22"/>
          <w:lang w:val="en"/>
        </w:rPr>
        <w:t>,</w:t>
      </w:r>
      <w:r w:rsidRPr="00880B8E">
        <w:rPr>
          <w:rFonts w:ascii="Arial" w:hAnsi="Arial" w:cs="Arial"/>
          <w:sz w:val="22"/>
          <w:szCs w:val="22"/>
          <w:lang w:val="en"/>
        </w:rPr>
        <w:t xml:space="preserve"> have tried to explain religious phenomena. </w:t>
      </w:r>
      <w:r w:rsidR="00204C4B" w:rsidRPr="00880B8E">
        <w:rPr>
          <w:rFonts w:ascii="Arial" w:hAnsi="Arial" w:cs="Arial"/>
          <w:sz w:val="22"/>
          <w:szCs w:val="22"/>
          <w:lang w:val="en"/>
        </w:rPr>
        <w:t>Each approach might claim hegemony over others. For example, in psychotherapeutic literature Sigmund Freud (</w:t>
      </w:r>
      <w:r w:rsidR="0023211B" w:rsidRPr="00880B8E">
        <w:rPr>
          <w:rFonts w:ascii="Arial" w:hAnsi="Arial" w:cs="Arial"/>
          <w:sz w:val="22"/>
          <w:szCs w:val="22"/>
          <w:lang w:val="en"/>
        </w:rPr>
        <w:t>1856-1939</w:t>
      </w:r>
      <w:r w:rsidR="00204C4B" w:rsidRPr="00880B8E">
        <w:rPr>
          <w:rFonts w:ascii="Arial" w:hAnsi="Arial" w:cs="Arial"/>
          <w:sz w:val="22"/>
          <w:szCs w:val="22"/>
          <w:lang w:val="en"/>
        </w:rPr>
        <w:t>) attacked religion and Carl Jung (</w:t>
      </w:r>
      <w:r w:rsidR="0023211B" w:rsidRPr="00880B8E">
        <w:rPr>
          <w:rFonts w:ascii="Arial" w:hAnsi="Arial" w:cs="Arial"/>
          <w:sz w:val="22"/>
          <w:szCs w:val="22"/>
          <w:lang w:val="en"/>
        </w:rPr>
        <w:t>1975-1961</w:t>
      </w:r>
      <w:r w:rsidR="00204C4B" w:rsidRPr="00880B8E">
        <w:rPr>
          <w:rFonts w:ascii="Arial" w:hAnsi="Arial" w:cs="Arial"/>
          <w:sz w:val="22"/>
          <w:szCs w:val="22"/>
          <w:lang w:val="en"/>
        </w:rPr>
        <w:t>) defended it, but both engaged with the ‘unconscious’ as part of religious experience</w:t>
      </w:r>
      <w:r w:rsidR="00204C4B" w:rsidRPr="00880B8E">
        <w:rPr>
          <w:rStyle w:val="FootnoteReference"/>
          <w:rFonts w:ascii="Arial" w:hAnsi="Arial" w:cs="Arial"/>
          <w:sz w:val="22"/>
          <w:szCs w:val="22"/>
          <w:lang w:val="en"/>
        </w:rPr>
        <w:footnoteReference w:id="29"/>
      </w:r>
      <w:r w:rsidR="00204C4B" w:rsidRPr="00880B8E">
        <w:rPr>
          <w:rFonts w:ascii="Arial" w:hAnsi="Arial" w:cs="Arial"/>
          <w:sz w:val="22"/>
          <w:szCs w:val="22"/>
          <w:lang w:val="en"/>
        </w:rPr>
        <w:t>. By ignoring the unconscious, attachme</w:t>
      </w:r>
      <w:r w:rsidR="00867DBF" w:rsidRPr="00880B8E">
        <w:rPr>
          <w:rFonts w:ascii="Arial" w:hAnsi="Arial" w:cs="Arial"/>
          <w:sz w:val="22"/>
          <w:szCs w:val="22"/>
          <w:lang w:val="en"/>
        </w:rPr>
        <w:t>n</w:t>
      </w:r>
      <w:r w:rsidR="00204C4B" w:rsidRPr="00880B8E">
        <w:rPr>
          <w:rFonts w:ascii="Arial" w:hAnsi="Arial" w:cs="Arial"/>
          <w:sz w:val="22"/>
          <w:szCs w:val="22"/>
          <w:lang w:val="en"/>
        </w:rPr>
        <w:t>t</w:t>
      </w:r>
      <w:r w:rsidR="00867DBF" w:rsidRPr="00880B8E">
        <w:rPr>
          <w:rFonts w:ascii="Arial" w:hAnsi="Arial" w:cs="Arial"/>
          <w:sz w:val="22"/>
          <w:szCs w:val="22"/>
          <w:lang w:val="en"/>
        </w:rPr>
        <w:t xml:space="preserve"> theory has been accused of creating an imagina</w:t>
      </w:r>
      <w:r w:rsidR="00204C4B" w:rsidRPr="00880B8E">
        <w:rPr>
          <w:rFonts w:ascii="Arial" w:hAnsi="Arial" w:cs="Arial"/>
          <w:sz w:val="22"/>
          <w:szCs w:val="22"/>
          <w:lang w:val="en"/>
        </w:rPr>
        <w:t>ry construct</w:t>
      </w:r>
      <w:r w:rsidR="00AA715A">
        <w:rPr>
          <w:rFonts w:ascii="Arial" w:hAnsi="Arial" w:cs="Arial"/>
          <w:sz w:val="22"/>
          <w:szCs w:val="22"/>
          <w:lang w:val="en"/>
        </w:rPr>
        <w:t xml:space="preserve"> known as ‘</w:t>
      </w:r>
      <w:r w:rsidR="00204C4B" w:rsidRPr="00880B8E">
        <w:rPr>
          <w:rFonts w:ascii="Arial" w:hAnsi="Arial" w:cs="Arial"/>
          <w:sz w:val="22"/>
          <w:szCs w:val="22"/>
          <w:lang w:val="en"/>
        </w:rPr>
        <w:t>attachment</w:t>
      </w:r>
      <w:r w:rsidR="00AA715A">
        <w:rPr>
          <w:rFonts w:ascii="Arial" w:hAnsi="Arial" w:cs="Arial"/>
          <w:sz w:val="22"/>
          <w:szCs w:val="22"/>
          <w:lang w:val="en"/>
        </w:rPr>
        <w:t>’</w:t>
      </w:r>
      <w:r w:rsidR="00204C4B" w:rsidRPr="00880B8E">
        <w:rPr>
          <w:rStyle w:val="FootnoteReference"/>
          <w:rFonts w:ascii="Arial" w:hAnsi="Arial" w:cs="Arial"/>
          <w:sz w:val="22"/>
          <w:szCs w:val="22"/>
          <w:lang w:val="en"/>
        </w:rPr>
        <w:footnoteReference w:id="30"/>
      </w:r>
      <w:r w:rsidR="00204C4B" w:rsidRPr="00880B8E">
        <w:rPr>
          <w:rFonts w:ascii="Arial" w:hAnsi="Arial" w:cs="Arial"/>
          <w:sz w:val="22"/>
          <w:szCs w:val="22"/>
          <w:lang w:val="en"/>
        </w:rPr>
        <w:t>.</w:t>
      </w:r>
      <w:r w:rsidR="00867DBF" w:rsidRPr="00880B8E">
        <w:rPr>
          <w:rFonts w:ascii="Arial" w:hAnsi="Arial" w:cs="Arial"/>
          <w:sz w:val="22"/>
          <w:szCs w:val="22"/>
          <w:lang w:val="en"/>
        </w:rPr>
        <w:t xml:space="preserve"> </w:t>
      </w:r>
      <w:r w:rsidR="00204C4B" w:rsidRPr="00880B8E">
        <w:rPr>
          <w:rFonts w:ascii="Arial" w:hAnsi="Arial" w:cs="Arial"/>
          <w:sz w:val="22"/>
          <w:szCs w:val="22"/>
          <w:lang w:val="en"/>
        </w:rPr>
        <w:t xml:space="preserve">  </w:t>
      </w:r>
    </w:p>
    <w:p w:rsidR="00204C4B" w:rsidRPr="00880B8E" w:rsidRDefault="002E429C" w:rsidP="00880B8E">
      <w:pPr>
        <w:pStyle w:val="NormalWeb"/>
        <w:shd w:val="clear" w:color="auto" w:fill="FFFFFF"/>
        <w:spacing w:line="360" w:lineRule="auto"/>
        <w:rPr>
          <w:rFonts w:ascii="Arial" w:hAnsi="Arial" w:cs="Arial"/>
          <w:b/>
          <w:sz w:val="22"/>
          <w:szCs w:val="22"/>
          <w:lang w:val="en"/>
        </w:rPr>
      </w:pPr>
      <w:r w:rsidRPr="00880B8E">
        <w:rPr>
          <w:rFonts w:ascii="Arial" w:hAnsi="Arial" w:cs="Arial"/>
          <w:b/>
          <w:sz w:val="22"/>
          <w:szCs w:val="22"/>
          <w:lang w:val="en"/>
        </w:rPr>
        <w:lastRenderedPageBreak/>
        <w:t>Analysis</w:t>
      </w:r>
    </w:p>
    <w:p w:rsidR="009E14DB" w:rsidRPr="00880B8E" w:rsidRDefault="00736DCE" w:rsidP="00880B8E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  <w:lang w:val="en"/>
        </w:rPr>
      </w:pPr>
      <w:r w:rsidRPr="00880B8E">
        <w:rPr>
          <w:rFonts w:ascii="Arial" w:hAnsi="Arial" w:cs="Arial"/>
          <w:sz w:val="22"/>
          <w:szCs w:val="22"/>
          <w:lang w:val="en"/>
        </w:rPr>
        <w:t>Attachment theory</w:t>
      </w:r>
      <w:r w:rsidR="00AC2CE6" w:rsidRPr="00880B8E">
        <w:rPr>
          <w:rFonts w:ascii="Arial" w:hAnsi="Arial" w:cs="Arial"/>
          <w:sz w:val="22"/>
          <w:szCs w:val="22"/>
          <w:lang w:val="en"/>
        </w:rPr>
        <w:t xml:space="preserve"> </w:t>
      </w:r>
      <w:r w:rsidR="009A377F">
        <w:rPr>
          <w:rFonts w:ascii="Arial" w:hAnsi="Arial" w:cs="Arial"/>
          <w:sz w:val="22"/>
          <w:szCs w:val="22"/>
          <w:lang w:val="en"/>
        </w:rPr>
        <w:t xml:space="preserve">potentially </w:t>
      </w:r>
      <w:r w:rsidR="009E14DB" w:rsidRPr="00880B8E">
        <w:rPr>
          <w:rFonts w:ascii="Arial" w:hAnsi="Arial" w:cs="Arial"/>
          <w:sz w:val="22"/>
          <w:szCs w:val="22"/>
          <w:lang w:val="en"/>
        </w:rPr>
        <w:t xml:space="preserve">offers an account of </w:t>
      </w:r>
      <w:r w:rsidR="00FF7FE2">
        <w:rPr>
          <w:rFonts w:ascii="Arial" w:hAnsi="Arial" w:cs="Arial"/>
          <w:sz w:val="22"/>
          <w:szCs w:val="22"/>
          <w:lang w:val="en"/>
        </w:rPr>
        <w:t>how particular h</w:t>
      </w:r>
      <w:r w:rsidR="009E14DB" w:rsidRPr="00880B8E">
        <w:rPr>
          <w:rFonts w:ascii="Arial" w:hAnsi="Arial" w:cs="Arial"/>
          <w:sz w:val="22"/>
          <w:szCs w:val="22"/>
          <w:lang w:val="en"/>
        </w:rPr>
        <w:t>uman experiences</w:t>
      </w:r>
      <w:r w:rsidR="00FF7FE2">
        <w:rPr>
          <w:rFonts w:ascii="Arial" w:hAnsi="Arial" w:cs="Arial"/>
          <w:sz w:val="22"/>
          <w:szCs w:val="22"/>
          <w:lang w:val="en"/>
        </w:rPr>
        <w:t xml:space="preserve"> as a </w:t>
      </w:r>
      <w:r w:rsidR="009E14DB" w:rsidRPr="00880B8E">
        <w:rPr>
          <w:rFonts w:ascii="Arial" w:hAnsi="Arial" w:cs="Arial"/>
          <w:sz w:val="22"/>
          <w:szCs w:val="22"/>
          <w:lang w:val="en"/>
        </w:rPr>
        <w:t>child may affect re</w:t>
      </w:r>
      <w:r w:rsidR="00AC2CE6" w:rsidRPr="00880B8E">
        <w:rPr>
          <w:rFonts w:ascii="Arial" w:hAnsi="Arial" w:cs="Arial"/>
          <w:sz w:val="22"/>
          <w:szCs w:val="22"/>
          <w:lang w:val="en"/>
        </w:rPr>
        <w:t>lationships with God</w:t>
      </w:r>
      <w:r w:rsidR="00FF7FE2">
        <w:rPr>
          <w:rFonts w:ascii="Arial" w:hAnsi="Arial" w:cs="Arial"/>
          <w:sz w:val="22"/>
          <w:szCs w:val="22"/>
          <w:lang w:val="en"/>
        </w:rPr>
        <w:t xml:space="preserve">. </w:t>
      </w:r>
      <w:r w:rsidR="009E14DB" w:rsidRPr="00880B8E">
        <w:rPr>
          <w:rFonts w:ascii="Arial" w:hAnsi="Arial" w:cs="Arial"/>
          <w:sz w:val="22"/>
          <w:szCs w:val="22"/>
          <w:lang w:val="en"/>
        </w:rPr>
        <w:t>A secure attachment with a parent may enable in adulthood a trusting relationship with God.</w:t>
      </w:r>
    </w:p>
    <w:p w:rsidR="000E18D5" w:rsidRDefault="009E14DB" w:rsidP="00880B8E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  <w:lang w:val="en"/>
        </w:rPr>
      </w:pPr>
      <w:r w:rsidRPr="00880B8E">
        <w:rPr>
          <w:rFonts w:ascii="Arial" w:hAnsi="Arial" w:cs="Arial"/>
          <w:sz w:val="22"/>
          <w:szCs w:val="22"/>
          <w:lang w:val="en"/>
        </w:rPr>
        <w:t xml:space="preserve">However, </w:t>
      </w:r>
      <w:r w:rsidR="00122BB8">
        <w:rPr>
          <w:rFonts w:ascii="Arial" w:hAnsi="Arial" w:cs="Arial"/>
          <w:sz w:val="22"/>
          <w:szCs w:val="22"/>
          <w:lang w:val="en"/>
        </w:rPr>
        <w:t xml:space="preserve">debates continue </w:t>
      </w:r>
      <w:r w:rsidR="000E18D5">
        <w:rPr>
          <w:rFonts w:ascii="Arial" w:hAnsi="Arial" w:cs="Arial"/>
          <w:sz w:val="22"/>
          <w:szCs w:val="22"/>
          <w:lang w:val="en"/>
        </w:rPr>
        <w:t>in the literature</w:t>
      </w:r>
      <w:r w:rsidR="006A5C0E">
        <w:rPr>
          <w:rFonts w:ascii="Arial" w:hAnsi="Arial" w:cs="Arial"/>
          <w:sz w:val="22"/>
          <w:szCs w:val="22"/>
          <w:lang w:val="en"/>
        </w:rPr>
        <w:t>. Attachment theory</w:t>
      </w:r>
      <w:r w:rsidR="00122BB8">
        <w:rPr>
          <w:rFonts w:ascii="Arial" w:hAnsi="Arial" w:cs="Arial"/>
          <w:sz w:val="22"/>
          <w:szCs w:val="22"/>
          <w:lang w:val="en"/>
        </w:rPr>
        <w:t xml:space="preserve"> </w:t>
      </w:r>
      <w:r w:rsidRPr="00880B8E">
        <w:rPr>
          <w:rFonts w:ascii="Arial" w:hAnsi="Arial" w:cs="Arial"/>
          <w:sz w:val="22"/>
          <w:szCs w:val="22"/>
          <w:lang w:val="en"/>
        </w:rPr>
        <w:t xml:space="preserve">is </w:t>
      </w:r>
      <w:r w:rsidR="00430BBD" w:rsidRPr="00880B8E">
        <w:rPr>
          <w:rFonts w:ascii="Arial" w:hAnsi="Arial" w:cs="Arial"/>
          <w:sz w:val="22"/>
          <w:szCs w:val="22"/>
          <w:lang w:val="en"/>
        </w:rPr>
        <w:t>an approach ‘</w:t>
      </w:r>
      <w:r w:rsidRPr="00880B8E">
        <w:rPr>
          <w:rFonts w:ascii="Arial" w:hAnsi="Arial" w:cs="Arial"/>
          <w:sz w:val="22"/>
          <w:szCs w:val="22"/>
          <w:lang w:val="en"/>
        </w:rPr>
        <w:t>borrowed</w:t>
      </w:r>
      <w:r w:rsidR="00430BBD" w:rsidRPr="00880B8E">
        <w:rPr>
          <w:rFonts w:ascii="Arial" w:hAnsi="Arial" w:cs="Arial"/>
          <w:sz w:val="22"/>
          <w:szCs w:val="22"/>
          <w:lang w:val="en"/>
        </w:rPr>
        <w:t>’</w:t>
      </w:r>
      <w:r w:rsidRPr="00880B8E">
        <w:rPr>
          <w:rFonts w:ascii="Arial" w:hAnsi="Arial" w:cs="Arial"/>
          <w:sz w:val="22"/>
          <w:szCs w:val="22"/>
          <w:lang w:val="en"/>
        </w:rPr>
        <w:t xml:space="preserve"> from developmental psychology in which the theory</w:t>
      </w:r>
      <w:r w:rsidR="00F02CAD">
        <w:rPr>
          <w:rFonts w:ascii="Arial" w:hAnsi="Arial" w:cs="Arial"/>
          <w:sz w:val="22"/>
          <w:szCs w:val="22"/>
          <w:lang w:val="en"/>
        </w:rPr>
        <w:t>,</w:t>
      </w:r>
      <w:r w:rsidRPr="00880B8E">
        <w:rPr>
          <w:rFonts w:ascii="Arial" w:hAnsi="Arial" w:cs="Arial"/>
          <w:sz w:val="22"/>
          <w:szCs w:val="22"/>
          <w:lang w:val="en"/>
        </w:rPr>
        <w:t xml:space="preserve"> and how to apply it</w:t>
      </w:r>
      <w:r w:rsidR="00F02CAD">
        <w:rPr>
          <w:rFonts w:ascii="Arial" w:hAnsi="Arial" w:cs="Arial"/>
          <w:sz w:val="22"/>
          <w:szCs w:val="22"/>
          <w:lang w:val="en"/>
        </w:rPr>
        <w:t>,</w:t>
      </w:r>
      <w:r w:rsidRPr="00880B8E">
        <w:rPr>
          <w:rFonts w:ascii="Arial" w:hAnsi="Arial" w:cs="Arial"/>
          <w:sz w:val="22"/>
          <w:szCs w:val="22"/>
          <w:lang w:val="en"/>
        </w:rPr>
        <w:t xml:space="preserve"> are still evolving.</w:t>
      </w:r>
      <w:r w:rsidR="00122BB8">
        <w:rPr>
          <w:rFonts w:ascii="Arial" w:hAnsi="Arial" w:cs="Arial"/>
          <w:sz w:val="22"/>
          <w:szCs w:val="22"/>
          <w:lang w:val="en"/>
        </w:rPr>
        <w:t xml:space="preserve"> </w:t>
      </w:r>
      <w:r w:rsidRPr="00880B8E">
        <w:rPr>
          <w:rFonts w:ascii="Arial" w:hAnsi="Arial" w:cs="Arial"/>
          <w:sz w:val="22"/>
          <w:szCs w:val="22"/>
          <w:lang w:val="en"/>
        </w:rPr>
        <w:t>Factors influencing relationships with God are more complex than th</w:t>
      </w:r>
      <w:r w:rsidR="00A14329" w:rsidRPr="00880B8E">
        <w:rPr>
          <w:rFonts w:ascii="Arial" w:hAnsi="Arial" w:cs="Arial"/>
          <w:sz w:val="22"/>
          <w:szCs w:val="22"/>
          <w:lang w:val="en"/>
        </w:rPr>
        <w:t>ose</w:t>
      </w:r>
      <w:r w:rsidRPr="00880B8E">
        <w:rPr>
          <w:rFonts w:ascii="Arial" w:hAnsi="Arial" w:cs="Arial"/>
          <w:sz w:val="22"/>
          <w:szCs w:val="22"/>
          <w:lang w:val="en"/>
        </w:rPr>
        <w:t xml:space="preserve"> accounted for by attachment theory alone.</w:t>
      </w:r>
      <w:r w:rsidR="00A14329" w:rsidRPr="00880B8E">
        <w:rPr>
          <w:rFonts w:ascii="Arial" w:hAnsi="Arial" w:cs="Arial"/>
          <w:sz w:val="22"/>
          <w:szCs w:val="22"/>
          <w:lang w:val="en"/>
        </w:rPr>
        <w:t xml:space="preserve"> </w:t>
      </w:r>
      <w:r w:rsidR="00AA715A">
        <w:rPr>
          <w:rFonts w:ascii="Arial" w:hAnsi="Arial" w:cs="Arial"/>
          <w:sz w:val="22"/>
          <w:szCs w:val="22"/>
          <w:lang w:val="en"/>
        </w:rPr>
        <w:t>P</w:t>
      </w:r>
      <w:r w:rsidR="00A14329" w:rsidRPr="00880B8E">
        <w:rPr>
          <w:rFonts w:ascii="Arial" w:hAnsi="Arial" w:cs="Arial"/>
          <w:sz w:val="22"/>
          <w:szCs w:val="22"/>
          <w:lang w:val="en"/>
        </w:rPr>
        <w:t>eer influences</w:t>
      </w:r>
      <w:r w:rsidR="00331331">
        <w:rPr>
          <w:rFonts w:ascii="Arial" w:hAnsi="Arial" w:cs="Arial"/>
          <w:sz w:val="22"/>
          <w:szCs w:val="22"/>
          <w:lang w:val="en"/>
        </w:rPr>
        <w:t>, gender</w:t>
      </w:r>
      <w:r w:rsidR="00A14329" w:rsidRPr="00880B8E">
        <w:rPr>
          <w:rFonts w:ascii="Arial" w:hAnsi="Arial" w:cs="Arial"/>
          <w:sz w:val="22"/>
          <w:szCs w:val="22"/>
          <w:lang w:val="en"/>
        </w:rPr>
        <w:t xml:space="preserve"> and </w:t>
      </w:r>
      <w:r w:rsidR="00FF7FE2">
        <w:rPr>
          <w:rFonts w:ascii="Arial" w:hAnsi="Arial" w:cs="Arial"/>
          <w:sz w:val="22"/>
          <w:szCs w:val="22"/>
          <w:lang w:val="en"/>
        </w:rPr>
        <w:t xml:space="preserve">religious symbols </w:t>
      </w:r>
      <w:r w:rsidR="00122BB8">
        <w:rPr>
          <w:rFonts w:ascii="Arial" w:hAnsi="Arial" w:cs="Arial"/>
          <w:sz w:val="22"/>
          <w:szCs w:val="22"/>
          <w:lang w:val="en"/>
        </w:rPr>
        <w:t xml:space="preserve">also </w:t>
      </w:r>
      <w:r w:rsidR="00FF7FE2">
        <w:rPr>
          <w:rFonts w:ascii="Arial" w:hAnsi="Arial" w:cs="Arial"/>
          <w:sz w:val="22"/>
          <w:szCs w:val="22"/>
          <w:lang w:val="en"/>
        </w:rPr>
        <w:t>affect h</w:t>
      </w:r>
      <w:r w:rsidR="00A14329" w:rsidRPr="00880B8E">
        <w:rPr>
          <w:rFonts w:ascii="Arial" w:hAnsi="Arial" w:cs="Arial"/>
          <w:sz w:val="22"/>
          <w:szCs w:val="22"/>
          <w:lang w:val="en"/>
        </w:rPr>
        <w:t xml:space="preserve">ow we perceive and interact with </w:t>
      </w:r>
      <w:r w:rsidR="00FF7FE2">
        <w:rPr>
          <w:rFonts w:ascii="Arial" w:hAnsi="Arial" w:cs="Arial"/>
          <w:sz w:val="22"/>
          <w:szCs w:val="22"/>
          <w:lang w:val="en"/>
        </w:rPr>
        <w:t>God.</w:t>
      </w:r>
      <w:r w:rsidR="00122BB8">
        <w:rPr>
          <w:rFonts w:ascii="Arial" w:hAnsi="Arial" w:cs="Arial"/>
          <w:sz w:val="22"/>
          <w:szCs w:val="22"/>
          <w:lang w:val="en"/>
        </w:rPr>
        <w:t xml:space="preserve"> </w:t>
      </w:r>
      <w:r w:rsidR="00A14329" w:rsidRPr="00880B8E">
        <w:rPr>
          <w:rFonts w:ascii="Arial" w:hAnsi="Arial" w:cs="Arial"/>
          <w:sz w:val="22"/>
          <w:szCs w:val="22"/>
          <w:lang w:val="en"/>
        </w:rPr>
        <w:t xml:space="preserve">The </w:t>
      </w:r>
      <w:r w:rsidR="00122BB8">
        <w:rPr>
          <w:rFonts w:ascii="Arial" w:hAnsi="Arial" w:cs="Arial"/>
          <w:sz w:val="22"/>
          <w:szCs w:val="22"/>
          <w:lang w:val="en"/>
        </w:rPr>
        <w:t xml:space="preserve">literature about </w:t>
      </w:r>
      <w:r w:rsidR="00A14329" w:rsidRPr="00880B8E">
        <w:rPr>
          <w:rFonts w:ascii="Arial" w:hAnsi="Arial" w:cs="Arial"/>
          <w:sz w:val="22"/>
          <w:szCs w:val="22"/>
          <w:lang w:val="en"/>
        </w:rPr>
        <w:t xml:space="preserve">attachment </w:t>
      </w:r>
      <w:r w:rsidR="00122BB8">
        <w:rPr>
          <w:rFonts w:ascii="Arial" w:hAnsi="Arial" w:cs="Arial"/>
          <w:sz w:val="22"/>
          <w:szCs w:val="22"/>
          <w:lang w:val="en"/>
        </w:rPr>
        <w:t>and religion mainly</w:t>
      </w:r>
      <w:r w:rsidR="00A14329" w:rsidRPr="00880B8E">
        <w:rPr>
          <w:rFonts w:ascii="Arial" w:hAnsi="Arial" w:cs="Arial"/>
          <w:sz w:val="22"/>
          <w:szCs w:val="22"/>
          <w:lang w:val="en"/>
        </w:rPr>
        <w:t xml:space="preserve"> fo</w:t>
      </w:r>
      <w:r w:rsidR="007934C0">
        <w:rPr>
          <w:rFonts w:ascii="Arial" w:hAnsi="Arial" w:cs="Arial"/>
          <w:sz w:val="22"/>
          <w:szCs w:val="22"/>
          <w:lang w:val="en"/>
        </w:rPr>
        <w:t>cu</w:t>
      </w:r>
      <w:r w:rsidR="00A14329" w:rsidRPr="00880B8E">
        <w:rPr>
          <w:rFonts w:ascii="Arial" w:hAnsi="Arial" w:cs="Arial"/>
          <w:sz w:val="22"/>
          <w:szCs w:val="22"/>
          <w:lang w:val="en"/>
        </w:rPr>
        <w:t>ses on Christianity</w:t>
      </w:r>
      <w:r w:rsidR="003F25D3">
        <w:rPr>
          <w:rFonts w:ascii="Arial" w:hAnsi="Arial" w:cs="Arial"/>
          <w:sz w:val="22"/>
          <w:szCs w:val="22"/>
          <w:lang w:val="en"/>
        </w:rPr>
        <w:t xml:space="preserve"> in Western societies</w:t>
      </w:r>
      <w:r w:rsidR="00122BB8">
        <w:rPr>
          <w:rFonts w:ascii="Arial" w:hAnsi="Arial" w:cs="Arial"/>
          <w:sz w:val="22"/>
          <w:szCs w:val="22"/>
          <w:lang w:val="en"/>
        </w:rPr>
        <w:t xml:space="preserve">. </w:t>
      </w:r>
      <w:r w:rsidR="00A14329" w:rsidRPr="00880B8E">
        <w:rPr>
          <w:rFonts w:ascii="Arial" w:hAnsi="Arial" w:cs="Arial"/>
          <w:sz w:val="22"/>
          <w:szCs w:val="22"/>
          <w:lang w:val="en"/>
        </w:rPr>
        <w:t xml:space="preserve">Attachment theory may be unable to offer an account of </w:t>
      </w:r>
      <w:r w:rsidR="008C34C5">
        <w:rPr>
          <w:rFonts w:ascii="Arial" w:hAnsi="Arial" w:cs="Arial"/>
          <w:sz w:val="22"/>
          <w:szCs w:val="22"/>
          <w:lang w:val="en"/>
        </w:rPr>
        <w:t xml:space="preserve">human </w:t>
      </w:r>
      <w:r w:rsidR="00A14329" w:rsidRPr="00880B8E">
        <w:rPr>
          <w:rFonts w:ascii="Arial" w:hAnsi="Arial" w:cs="Arial"/>
          <w:sz w:val="22"/>
          <w:szCs w:val="22"/>
          <w:lang w:val="en"/>
        </w:rPr>
        <w:t>experie</w:t>
      </w:r>
      <w:r w:rsidR="001D2AA4">
        <w:rPr>
          <w:rFonts w:ascii="Arial" w:hAnsi="Arial" w:cs="Arial"/>
          <w:sz w:val="22"/>
          <w:szCs w:val="22"/>
          <w:lang w:val="en"/>
        </w:rPr>
        <w:t>nces in some religions such as B</w:t>
      </w:r>
      <w:r w:rsidR="00A14329" w:rsidRPr="00880B8E">
        <w:rPr>
          <w:rFonts w:ascii="Arial" w:hAnsi="Arial" w:cs="Arial"/>
          <w:sz w:val="22"/>
          <w:szCs w:val="22"/>
          <w:lang w:val="en"/>
        </w:rPr>
        <w:t>uddhism.</w:t>
      </w:r>
      <w:r w:rsidR="001C776E">
        <w:rPr>
          <w:rFonts w:ascii="Arial" w:hAnsi="Arial" w:cs="Arial"/>
          <w:sz w:val="22"/>
          <w:szCs w:val="22"/>
          <w:lang w:val="en"/>
        </w:rPr>
        <w:t xml:space="preserve"> </w:t>
      </w:r>
    </w:p>
    <w:p w:rsidR="008C34C5" w:rsidRDefault="00823681" w:rsidP="00880B8E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n"/>
        </w:rPr>
        <w:t>Overall, t</w:t>
      </w:r>
      <w:r w:rsidR="000E18D5">
        <w:rPr>
          <w:rFonts w:ascii="Arial" w:hAnsi="Arial" w:cs="Arial"/>
          <w:sz w:val="22"/>
          <w:szCs w:val="22"/>
          <w:lang w:val="en"/>
        </w:rPr>
        <w:t>he literature about a</w:t>
      </w:r>
      <w:r w:rsidR="00A14329" w:rsidRPr="00880B8E">
        <w:rPr>
          <w:rFonts w:ascii="Arial" w:hAnsi="Arial" w:cs="Arial"/>
          <w:sz w:val="22"/>
          <w:szCs w:val="22"/>
          <w:lang w:val="en"/>
        </w:rPr>
        <w:t>ttachment theory offer</w:t>
      </w:r>
      <w:r w:rsidR="00122BB8">
        <w:rPr>
          <w:rFonts w:ascii="Arial" w:hAnsi="Arial" w:cs="Arial"/>
          <w:sz w:val="22"/>
          <w:szCs w:val="22"/>
          <w:lang w:val="en"/>
        </w:rPr>
        <w:t>s</w:t>
      </w:r>
      <w:r w:rsidR="00A14329" w:rsidRPr="00880B8E">
        <w:rPr>
          <w:rFonts w:ascii="Arial" w:hAnsi="Arial" w:cs="Arial"/>
          <w:sz w:val="22"/>
          <w:szCs w:val="22"/>
          <w:lang w:val="en"/>
        </w:rPr>
        <w:t xml:space="preserve"> helpful insights into how people relate to God, but its account is incomplete. </w:t>
      </w:r>
      <w:r w:rsidR="008C34C5">
        <w:rPr>
          <w:rFonts w:ascii="Arial" w:hAnsi="Arial" w:cs="Arial"/>
          <w:sz w:val="22"/>
          <w:szCs w:val="22"/>
        </w:rPr>
        <w:t xml:space="preserve"> </w:t>
      </w:r>
    </w:p>
    <w:p w:rsidR="003F25D3" w:rsidRDefault="003A5650" w:rsidP="00880B8E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One area for future research identified in the </w:t>
      </w:r>
      <w:r w:rsidR="003F25D3">
        <w:rPr>
          <w:rFonts w:ascii="Arial" w:hAnsi="Arial" w:cs="Arial"/>
          <w:sz w:val="22"/>
          <w:szCs w:val="22"/>
        </w:rPr>
        <w:t xml:space="preserve">literature </w:t>
      </w:r>
      <w:r w:rsidR="00331331">
        <w:rPr>
          <w:rFonts w:ascii="Arial" w:hAnsi="Arial" w:cs="Arial"/>
          <w:sz w:val="22"/>
          <w:szCs w:val="22"/>
        </w:rPr>
        <w:t xml:space="preserve">is </w:t>
      </w:r>
      <w:r w:rsidR="003F25D3">
        <w:rPr>
          <w:rFonts w:ascii="Arial" w:hAnsi="Arial" w:cs="Arial"/>
          <w:sz w:val="22"/>
          <w:szCs w:val="22"/>
        </w:rPr>
        <w:t>whether attachment theory can be integrat</w:t>
      </w:r>
      <w:r w:rsidR="005B1948">
        <w:rPr>
          <w:rFonts w:ascii="Arial" w:hAnsi="Arial" w:cs="Arial"/>
          <w:sz w:val="22"/>
          <w:szCs w:val="22"/>
        </w:rPr>
        <w:t>ed</w:t>
      </w:r>
      <w:r w:rsidR="003F25D3">
        <w:rPr>
          <w:rFonts w:ascii="Arial" w:hAnsi="Arial" w:cs="Arial"/>
          <w:sz w:val="22"/>
          <w:szCs w:val="22"/>
        </w:rPr>
        <w:t xml:space="preserve"> with other theories. </w:t>
      </w:r>
    </w:p>
    <w:p w:rsidR="00897221" w:rsidRPr="00AF28E4" w:rsidRDefault="00122BB8" w:rsidP="00880B8E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</w:rPr>
        <w:t>Whilst Kirkpatrick i</w:t>
      </w:r>
      <w:r w:rsidR="00430BBD" w:rsidRPr="00880B8E">
        <w:rPr>
          <w:rFonts w:ascii="Arial" w:hAnsi="Arial" w:cs="Arial"/>
          <w:sz w:val="22"/>
          <w:szCs w:val="22"/>
        </w:rPr>
        <w:t xml:space="preserve">n 1995 </w:t>
      </w:r>
      <w:r w:rsidR="00EA08E0">
        <w:rPr>
          <w:rFonts w:ascii="Arial" w:hAnsi="Arial" w:cs="Arial"/>
          <w:sz w:val="22"/>
          <w:szCs w:val="22"/>
        </w:rPr>
        <w:t xml:space="preserve">referred to </w:t>
      </w:r>
      <w:r w:rsidR="00430BBD" w:rsidRPr="00880B8E">
        <w:rPr>
          <w:rFonts w:ascii="Arial" w:hAnsi="Arial" w:cs="Arial"/>
          <w:sz w:val="22"/>
          <w:szCs w:val="22"/>
        </w:rPr>
        <w:t>attachment theory as a psychodynamic theory</w:t>
      </w:r>
      <w:r w:rsidR="005D6C21">
        <w:rPr>
          <w:rStyle w:val="FootnoteReference"/>
          <w:rFonts w:ascii="Arial" w:hAnsi="Arial" w:cs="Arial"/>
          <w:sz w:val="22"/>
          <w:szCs w:val="22"/>
        </w:rPr>
        <w:footnoteReference w:id="31"/>
      </w:r>
      <w:r w:rsidR="00430BBD" w:rsidRPr="00880B8E">
        <w:rPr>
          <w:rFonts w:ascii="Arial" w:hAnsi="Arial" w:cs="Arial"/>
          <w:sz w:val="22"/>
          <w:szCs w:val="22"/>
        </w:rPr>
        <w:t xml:space="preserve">, he more recently has proposed </w:t>
      </w:r>
      <w:r w:rsidR="007767D5">
        <w:rPr>
          <w:rFonts w:ascii="Arial" w:hAnsi="Arial" w:cs="Arial"/>
          <w:sz w:val="22"/>
          <w:szCs w:val="22"/>
        </w:rPr>
        <w:t xml:space="preserve">that </w:t>
      </w:r>
      <w:r w:rsidR="00430BBD" w:rsidRPr="00880B8E">
        <w:rPr>
          <w:rFonts w:ascii="Arial" w:hAnsi="Arial" w:cs="Arial"/>
          <w:sz w:val="22"/>
          <w:szCs w:val="22"/>
        </w:rPr>
        <w:t xml:space="preserve">attachment theory </w:t>
      </w:r>
      <w:r w:rsidR="00BE1C12">
        <w:rPr>
          <w:rFonts w:ascii="Arial" w:hAnsi="Arial" w:cs="Arial"/>
          <w:sz w:val="22"/>
          <w:szCs w:val="22"/>
        </w:rPr>
        <w:t xml:space="preserve">is better </w:t>
      </w:r>
      <w:r>
        <w:rPr>
          <w:rFonts w:ascii="Arial" w:hAnsi="Arial" w:cs="Arial"/>
          <w:sz w:val="22"/>
          <w:szCs w:val="22"/>
        </w:rPr>
        <w:t xml:space="preserve">understood as </w:t>
      </w:r>
      <w:r w:rsidR="006254E0" w:rsidRPr="00880B8E">
        <w:rPr>
          <w:rFonts w:ascii="Arial" w:hAnsi="Arial" w:cs="Arial"/>
          <w:sz w:val="22"/>
          <w:szCs w:val="22"/>
        </w:rPr>
        <w:t xml:space="preserve">one part of </w:t>
      </w:r>
      <w:r w:rsidR="00430BBD" w:rsidRPr="00880B8E">
        <w:rPr>
          <w:rFonts w:ascii="Arial" w:hAnsi="Arial" w:cs="Arial"/>
          <w:sz w:val="22"/>
          <w:szCs w:val="22"/>
        </w:rPr>
        <w:t xml:space="preserve">evolutionary </w:t>
      </w:r>
      <w:r w:rsidR="00430BBD" w:rsidRPr="00AF28E4">
        <w:rPr>
          <w:rFonts w:ascii="Arial" w:hAnsi="Arial" w:cs="Arial"/>
          <w:sz w:val="22"/>
          <w:szCs w:val="22"/>
        </w:rPr>
        <w:t>psychology</w:t>
      </w:r>
      <w:r w:rsidR="00430BBD" w:rsidRPr="00AF28E4">
        <w:rPr>
          <w:rStyle w:val="FootnoteReference"/>
          <w:rFonts w:ascii="Arial" w:hAnsi="Arial" w:cs="Arial"/>
          <w:sz w:val="22"/>
          <w:szCs w:val="22"/>
        </w:rPr>
        <w:footnoteReference w:id="32"/>
      </w:r>
      <w:r w:rsidR="00430BBD" w:rsidRPr="00AF28E4">
        <w:rPr>
          <w:rFonts w:ascii="Arial" w:hAnsi="Arial" w:cs="Arial"/>
          <w:sz w:val="22"/>
          <w:szCs w:val="22"/>
        </w:rPr>
        <w:t xml:space="preserve">. </w:t>
      </w:r>
      <w:r w:rsidR="007767D5">
        <w:rPr>
          <w:rFonts w:ascii="Arial" w:hAnsi="Arial" w:cs="Arial"/>
          <w:sz w:val="22"/>
          <w:szCs w:val="22"/>
        </w:rPr>
        <w:t>‘</w:t>
      </w:r>
      <w:r w:rsidR="006254E0" w:rsidRPr="00AF28E4">
        <w:rPr>
          <w:rFonts w:ascii="Arial" w:hAnsi="Arial" w:cs="Arial"/>
          <w:sz w:val="22"/>
          <w:szCs w:val="22"/>
        </w:rPr>
        <w:t>A</w:t>
      </w:r>
      <w:r w:rsidR="00897221" w:rsidRPr="00AF28E4">
        <w:rPr>
          <w:rFonts w:ascii="Arial" w:hAnsi="Arial" w:cs="Arial"/>
          <w:sz w:val="22"/>
          <w:szCs w:val="22"/>
          <w:lang w:val="en"/>
        </w:rPr>
        <w:t>ttachment</w:t>
      </w:r>
      <w:r w:rsidR="007767D5">
        <w:rPr>
          <w:rFonts w:ascii="Arial" w:hAnsi="Arial" w:cs="Arial"/>
          <w:sz w:val="22"/>
          <w:szCs w:val="22"/>
          <w:lang w:val="en"/>
        </w:rPr>
        <w:t>’</w:t>
      </w:r>
      <w:r w:rsidR="00897221" w:rsidRPr="00AF28E4">
        <w:rPr>
          <w:rFonts w:ascii="Arial" w:hAnsi="Arial" w:cs="Arial"/>
          <w:sz w:val="22"/>
          <w:szCs w:val="22"/>
          <w:lang w:val="en"/>
        </w:rPr>
        <w:t xml:space="preserve"> </w:t>
      </w:r>
      <w:r w:rsidRPr="00AF28E4">
        <w:rPr>
          <w:rFonts w:ascii="Arial" w:hAnsi="Arial" w:cs="Arial"/>
          <w:sz w:val="22"/>
          <w:szCs w:val="22"/>
          <w:lang w:val="en"/>
        </w:rPr>
        <w:t xml:space="preserve">may be </w:t>
      </w:r>
      <w:r w:rsidR="006254E0" w:rsidRPr="00AF28E4">
        <w:rPr>
          <w:rFonts w:ascii="Arial" w:hAnsi="Arial" w:cs="Arial"/>
          <w:sz w:val="22"/>
          <w:szCs w:val="22"/>
          <w:lang w:val="en"/>
        </w:rPr>
        <w:t>understo</w:t>
      </w:r>
      <w:r w:rsidRPr="00AF28E4">
        <w:rPr>
          <w:rFonts w:ascii="Arial" w:hAnsi="Arial" w:cs="Arial"/>
          <w:sz w:val="22"/>
          <w:szCs w:val="22"/>
          <w:lang w:val="en"/>
        </w:rPr>
        <w:t>o</w:t>
      </w:r>
      <w:r w:rsidR="006254E0" w:rsidRPr="00AF28E4">
        <w:rPr>
          <w:rFonts w:ascii="Arial" w:hAnsi="Arial" w:cs="Arial"/>
          <w:sz w:val="22"/>
          <w:szCs w:val="22"/>
          <w:lang w:val="en"/>
        </w:rPr>
        <w:t xml:space="preserve">d </w:t>
      </w:r>
      <w:r w:rsidRPr="00AF28E4">
        <w:rPr>
          <w:rFonts w:ascii="Arial" w:hAnsi="Arial" w:cs="Arial"/>
          <w:sz w:val="22"/>
          <w:szCs w:val="22"/>
          <w:lang w:val="en"/>
        </w:rPr>
        <w:t xml:space="preserve">as </w:t>
      </w:r>
      <w:r w:rsidR="00897221" w:rsidRPr="00AF28E4">
        <w:rPr>
          <w:rFonts w:ascii="Arial" w:hAnsi="Arial" w:cs="Arial"/>
          <w:sz w:val="22"/>
          <w:szCs w:val="22"/>
          <w:lang w:val="en"/>
        </w:rPr>
        <w:t xml:space="preserve">one </w:t>
      </w:r>
      <w:r w:rsidRPr="00AF28E4">
        <w:rPr>
          <w:rFonts w:ascii="Arial" w:hAnsi="Arial" w:cs="Arial"/>
          <w:sz w:val="22"/>
          <w:szCs w:val="22"/>
          <w:lang w:val="en"/>
        </w:rPr>
        <w:t xml:space="preserve">of many </w:t>
      </w:r>
      <w:r w:rsidR="00D86529">
        <w:rPr>
          <w:rFonts w:ascii="Arial" w:hAnsi="Arial" w:cs="Arial"/>
          <w:sz w:val="22"/>
          <w:szCs w:val="22"/>
          <w:lang w:val="en"/>
        </w:rPr>
        <w:t xml:space="preserve">processes in </w:t>
      </w:r>
      <w:r w:rsidR="00ED02AA" w:rsidRPr="00AF28E4">
        <w:rPr>
          <w:rFonts w:ascii="Arial" w:hAnsi="Arial" w:cs="Arial"/>
          <w:sz w:val="22"/>
          <w:szCs w:val="22"/>
          <w:lang w:val="en"/>
        </w:rPr>
        <w:t xml:space="preserve">the evolution of </w:t>
      </w:r>
      <w:r w:rsidR="00897221" w:rsidRPr="00AF28E4">
        <w:rPr>
          <w:rFonts w:ascii="Arial" w:hAnsi="Arial" w:cs="Arial"/>
          <w:sz w:val="22"/>
          <w:szCs w:val="22"/>
          <w:lang w:val="en"/>
        </w:rPr>
        <w:t xml:space="preserve">our species’ </w:t>
      </w:r>
      <w:r w:rsidR="003A5650" w:rsidRPr="00AF28E4">
        <w:rPr>
          <w:rFonts w:ascii="Arial" w:hAnsi="Arial" w:cs="Arial"/>
          <w:sz w:val="22"/>
          <w:szCs w:val="22"/>
          <w:lang w:val="en"/>
        </w:rPr>
        <w:t>‘</w:t>
      </w:r>
      <w:r w:rsidR="00897221" w:rsidRPr="00AF28E4">
        <w:rPr>
          <w:rFonts w:ascii="Arial" w:hAnsi="Arial" w:cs="Arial"/>
          <w:sz w:val="22"/>
          <w:szCs w:val="22"/>
          <w:lang w:val="en"/>
        </w:rPr>
        <w:t>psychological architecture’</w:t>
      </w:r>
      <w:r w:rsidR="002217E6">
        <w:rPr>
          <w:rFonts w:ascii="Arial" w:hAnsi="Arial" w:cs="Arial"/>
          <w:sz w:val="22"/>
          <w:szCs w:val="22"/>
          <w:lang w:val="en"/>
        </w:rPr>
        <w:t xml:space="preserve">, and </w:t>
      </w:r>
      <w:r w:rsidR="00BE1C12">
        <w:rPr>
          <w:rFonts w:ascii="Arial" w:hAnsi="Arial" w:cs="Arial"/>
          <w:sz w:val="22"/>
          <w:szCs w:val="22"/>
          <w:lang w:val="en"/>
        </w:rPr>
        <w:t xml:space="preserve">religion </w:t>
      </w:r>
      <w:r w:rsidR="00D86529">
        <w:rPr>
          <w:rFonts w:ascii="Arial" w:hAnsi="Arial" w:cs="Arial"/>
          <w:sz w:val="22"/>
          <w:szCs w:val="22"/>
          <w:lang w:val="en"/>
        </w:rPr>
        <w:t>may be understood as a ‘</w:t>
      </w:r>
      <w:r w:rsidR="00BE1C12">
        <w:rPr>
          <w:rFonts w:ascii="Arial" w:hAnsi="Arial" w:cs="Arial"/>
          <w:sz w:val="22"/>
          <w:szCs w:val="22"/>
          <w:lang w:val="en"/>
        </w:rPr>
        <w:t>by-product</w:t>
      </w:r>
      <w:r w:rsidR="00D86529">
        <w:rPr>
          <w:rFonts w:ascii="Arial" w:hAnsi="Arial" w:cs="Arial"/>
          <w:sz w:val="22"/>
          <w:szCs w:val="22"/>
          <w:lang w:val="en"/>
        </w:rPr>
        <w:t xml:space="preserve">’ of these </w:t>
      </w:r>
      <w:r w:rsidR="00102DA1">
        <w:rPr>
          <w:rFonts w:ascii="Arial" w:hAnsi="Arial" w:cs="Arial"/>
          <w:sz w:val="22"/>
          <w:szCs w:val="22"/>
          <w:lang w:val="en"/>
        </w:rPr>
        <w:t xml:space="preserve">evolutionary </w:t>
      </w:r>
      <w:r w:rsidR="00D86529">
        <w:rPr>
          <w:rFonts w:ascii="Arial" w:hAnsi="Arial" w:cs="Arial"/>
          <w:sz w:val="22"/>
          <w:szCs w:val="22"/>
          <w:lang w:val="en"/>
        </w:rPr>
        <w:t>processes</w:t>
      </w:r>
      <w:r w:rsidR="00897221" w:rsidRPr="00AF28E4">
        <w:rPr>
          <w:rStyle w:val="FootnoteReference"/>
          <w:rFonts w:ascii="Arial" w:hAnsi="Arial" w:cs="Arial"/>
          <w:sz w:val="22"/>
          <w:szCs w:val="22"/>
          <w:lang w:val="en"/>
        </w:rPr>
        <w:footnoteReference w:id="33"/>
      </w:r>
      <w:r w:rsidR="00897221" w:rsidRPr="00AF28E4">
        <w:rPr>
          <w:rFonts w:ascii="Arial" w:hAnsi="Arial" w:cs="Arial"/>
          <w:sz w:val="22"/>
          <w:szCs w:val="22"/>
          <w:lang w:val="en"/>
        </w:rPr>
        <w:t>.</w:t>
      </w:r>
    </w:p>
    <w:p w:rsidR="00ED02AA" w:rsidRPr="00AF28E4" w:rsidRDefault="00F02866" w:rsidP="00880B8E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  <w:lang w:val="en"/>
        </w:rPr>
      </w:pPr>
      <w:r w:rsidRPr="00AF28E4">
        <w:rPr>
          <w:rFonts w:ascii="Arial" w:hAnsi="Arial" w:cs="Arial"/>
          <w:sz w:val="22"/>
          <w:szCs w:val="22"/>
          <w:lang w:val="en"/>
        </w:rPr>
        <w:t xml:space="preserve">Attachment theory </w:t>
      </w:r>
      <w:r w:rsidR="006254E0" w:rsidRPr="00AF28E4">
        <w:rPr>
          <w:rFonts w:ascii="Arial" w:hAnsi="Arial" w:cs="Arial"/>
          <w:sz w:val="22"/>
          <w:szCs w:val="22"/>
          <w:lang w:val="en"/>
        </w:rPr>
        <w:t xml:space="preserve">is being </w:t>
      </w:r>
      <w:r w:rsidRPr="00AF28E4">
        <w:rPr>
          <w:rFonts w:ascii="Arial" w:hAnsi="Arial" w:cs="Arial"/>
          <w:sz w:val="22"/>
          <w:szCs w:val="22"/>
          <w:lang w:val="en"/>
        </w:rPr>
        <w:t xml:space="preserve">combined with some other approaches. </w:t>
      </w:r>
      <w:r w:rsidRPr="00AF28E4">
        <w:rPr>
          <w:rFonts w:ascii="Arial" w:hAnsi="Arial" w:cs="Arial"/>
          <w:iCs/>
          <w:sz w:val="22"/>
          <w:szCs w:val="22"/>
        </w:rPr>
        <w:t xml:space="preserve">The concept of ‘mentalisation’ has developed from psychodynamic theories, especially those of Klein </w:t>
      </w:r>
      <w:r w:rsidR="00AA7717" w:rsidRPr="00AF28E4">
        <w:rPr>
          <w:rFonts w:ascii="Arial" w:hAnsi="Arial" w:cs="Arial"/>
          <w:iCs/>
          <w:sz w:val="22"/>
          <w:szCs w:val="22"/>
        </w:rPr>
        <w:t>(</w:t>
      </w:r>
      <w:r w:rsidR="00582A1C" w:rsidRPr="00AF28E4">
        <w:rPr>
          <w:rFonts w:ascii="Arial" w:hAnsi="Arial" w:cs="Arial"/>
          <w:iCs/>
          <w:sz w:val="22"/>
          <w:szCs w:val="22"/>
        </w:rPr>
        <w:t>1882-1960</w:t>
      </w:r>
      <w:r w:rsidR="00AA7717" w:rsidRPr="00AF28E4">
        <w:rPr>
          <w:rFonts w:ascii="Arial" w:hAnsi="Arial" w:cs="Arial"/>
          <w:iCs/>
          <w:sz w:val="22"/>
          <w:szCs w:val="22"/>
        </w:rPr>
        <w:t xml:space="preserve">) </w:t>
      </w:r>
      <w:r w:rsidRPr="00AF28E4">
        <w:rPr>
          <w:rFonts w:ascii="Arial" w:hAnsi="Arial" w:cs="Arial"/>
          <w:iCs/>
          <w:sz w:val="22"/>
          <w:szCs w:val="22"/>
        </w:rPr>
        <w:t>and Bion</w:t>
      </w:r>
      <w:r w:rsidR="00AA7717" w:rsidRPr="00AF28E4">
        <w:rPr>
          <w:rFonts w:ascii="Arial" w:hAnsi="Arial" w:cs="Arial"/>
          <w:iCs/>
          <w:sz w:val="22"/>
          <w:szCs w:val="22"/>
        </w:rPr>
        <w:t xml:space="preserve"> (</w:t>
      </w:r>
      <w:r w:rsidR="00C40F25" w:rsidRPr="00AF28E4">
        <w:rPr>
          <w:rFonts w:ascii="Arial" w:hAnsi="Arial" w:cs="Arial"/>
          <w:iCs/>
          <w:sz w:val="22"/>
          <w:szCs w:val="22"/>
        </w:rPr>
        <w:t>1897-1979</w:t>
      </w:r>
      <w:r w:rsidR="00AA7717" w:rsidRPr="00AF28E4">
        <w:rPr>
          <w:rFonts w:ascii="Arial" w:hAnsi="Arial" w:cs="Arial"/>
          <w:iCs/>
          <w:sz w:val="22"/>
          <w:szCs w:val="22"/>
        </w:rPr>
        <w:t>)</w:t>
      </w:r>
      <w:r w:rsidRPr="00AF28E4">
        <w:rPr>
          <w:rFonts w:ascii="Arial" w:hAnsi="Arial" w:cs="Arial"/>
          <w:iCs/>
          <w:sz w:val="22"/>
          <w:szCs w:val="22"/>
        </w:rPr>
        <w:t>, and through attachment theories</w:t>
      </w:r>
      <w:r w:rsidRPr="00AF28E4">
        <w:rPr>
          <w:rStyle w:val="FootnoteReference"/>
          <w:rFonts w:ascii="Arial" w:hAnsi="Arial" w:cs="Arial"/>
          <w:iCs/>
          <w:sz w:val="22"/>
          <w:szCs w:val="22"/>
        </w:rPr>
        <w:footnoteReference w:id="34"/>
      </w:r>
      <w:r w:rsidRPr="00AF28E4">
        <w:rPr>
          <w:rFonts w:ascii="Arial" w:hAnsi="Arial" w:cs="Arial"/>
          <w:iCs/>
          <w:sz w:val="22"/>
          <w:szCs w:val="22"/>
        </w:rPr>
        <w:t xml:space="preserve">. </w:t>
      </w:r>
      <w:r w:rsidR="001D2AA4" w:rsidRPr="00AF28E4">
        <w:rPr>
          <w:rFonts w:ascii="Arial" w:hAnsi="Arial" w:cs="Arial"/>
          <w:sz w:val="22"/>
          <w:szCs w:val="22"/>
        </w:rPr>
        <w:t xml:space="preserve">The term ‘mentalisation’ refers to </w:t>
      </w:r>
      <w:r w:rsidR="001D2AA4" w:rsidRPr="00AF28E4">
        <w:rPr>
          <w:rFonts w:ascii="Arial" w:hAnsi="Arial" w:cs="Arial"/>
          <w:iCs/>
          <w:sz w:val="22"/>
          <w:szCs w:val="22"/>
        </w:rPr>
        <w:t xml:space="preserve">the process whereby one person develops an understanding about what another person is thinking and feeling about the first person. </w:t>
      </w:r>
      <w:r w:rsidR="00CE0BCB">
        <w:rPr>
          <w:rFonts w:ascii="Arial" w:hAnsi="Arial" w:cs="Arial"/>
          <w:iCs/>
          <w:sz w:val="22"/>
          <w:szCs w:val="22"/>
        </w:rPr>
        <w:t xml:space="preserve">Peter </w:t>
      </w:r>
      <w:r w:rsidR="00777973" w:rsidRPr="00AF28E4">
        <w:rPr>
          <w:rFonts w:ascii="Arial" w:hAnsi="Arial" w:cs="Arial"/>
          <w:iCs/>
          <w:sz w:val="22"/>
          <w:szCs w:val="22"/>
        </w:rPr>
        <w:t xml:space="preserve">Fonagy (1952-present) is a prominent British researcher </w:t>
      </w:r>
      <w:r w:rsidR="002C6721">
        <w:rPr>
          <w:rFonts w:ascii="Arial" w:hAnsi="Arial" w:cs="Arial"/>
          <w:iCs/>
          <w:sz w:val="22"/>
          <w:szCs w:val="22"/>
        </w:rPr>
        <w:t xml:space="preserve">into child development, </w:t>
      </w:r>
      <w:r w:rsidR="00777973" w:rsidRPr="00AF28E4">
        <w:rPr>
          <w:rFonts w:ascii="Arial" w:hAnsi="Arial" w:cs="Arial"/>
          <w:iCs/>
          <w:sz w:val="22"/>
          <w:szCs w:val="22"/>
        </w:rPr>
        <w:t>attachment theory and mentalisation</w:t>
      </w:r>
      <w:r w:rsidR="00777973" w:rsidRPr="00AF28E4">
        <w:rPr>
          <w:rStyle w:val="FootnoteReference"/>
          <w:rFonts w:ascii="Arial" w:hAnsi="Arial" w:cs="Arial"/>
          <w:iCs/>
          <w:sz w:val="22"/>
          <w:szCs w:val="22"/>
        </w:rPr>
        <w:footnoteReference w:id="35"/>
      </w:r>
      <w:r w:rsidR="00BB65A1">
        <w:rPr>
          <w:rFonts w:ascii="Arial" w:hAnsi="Arial" w:cs="Arial"/>
          <w:iCs/>
          <w:sz w:val="22"/>
          <w:szCs w:val="22"/>
        </w:rPr>
        <w:t xml:space="preserve">. </w:t>
      </w:r>
      <w:r w:rsidR="00BB65A1">
        <w:rPr>
          <w:rFonts w:ascii="Arial" w:hAnsi="Arial" w:cs="Arial"/>
          <w:iCs/>
          <w:sz w:val="22"/>
          <w:szCs w:val="22"/>
        </w:rPr>
        <w:lastRenderedPageBreak/>
        <w:t>He describes how m</w:t>
      </w:r>
      <w:r w:rsidR="001D2AA4" w:rsidRPr="00AF28E4">
        <w:rPr>
          <w:rFonts w:ascii="Arial" w:hAnsi="Arial" w:cs="Arial"/>
          <w:iCs/>
          <w:sz w:val="22"/>
          <w:szCs w:val="22"/>
        </w:rPr>
        <w:t xml:space="preserve">entalisation </w:t>
      </w:r>
      <w:r w:rsidR="00904DD3">
        <w:rPr>
          <w:rFonts w:ascii="Arial" w:hAnsi="Arial" w:cs="Arial"/>
          <w:iCs/>
          <w:sz w:val="22"/>
          <w:szCs w:val="22"/>
        </w:rPr>
        <w:t xml:space="preserve">(or lack of thereof) may </w:t>
      </w:r>
      <w:r w:rsidR="00BB65A1">
        <w:rPr>
          <w:rFonts w:ascii="Arial" w:hAnsi="Arial" w:cs="Arial"/>
          <w:iCs/>
          <w:sz w:val="22"/>
          <w:szCs w:val="22"/>
        </w:rPr>
        <w:t>i</w:t>
      </w:r>
      <w:r w:rsidR="001D2AA4" w:rsidRPr="00AF28E4">
        <w:rPr>
          <w:rFonts w:ascii="Arial" w:hAnsi="Arial" w:cs="Arial"/>
          <w:iCs/>
          <w:sz w:val="22"/>
          <w:szCs w:val="22"/>
        </w:rPr>
        <w:t xml:space="preserve">nform </w:t>
      </w:r>
      <w:r w:rsidR="00BB65A1">
        <w:rPr>
          <w:rFonts w:ascii="Arial" w:hAnsi="Arial" w:cs="Arial"/>
          <w:iCs/>
          <w:sz w:val="22"/>
          <w:szCs w:val="22"/>
        </w:rPr>
        <w:t xml:space="preserve">a </w:t>
      </w:r>
      <w:r w:rsidR="001D2AA4" w:rsidRPr="00AF28E4">
        <w:rPr>
          <w:rFonts w:ascii="Arial" w:hAnsi="Arial" w:cs="Arial"/>
          <w:iCs/>
          <w:sz w:val="22"/>
          <w:szCs w:val="22"/>
        </w:rPr>
        <w:t>parent</w:t>
      </w:r>
      <w:r w:rsidR="00BB65A1">
        <w:rPr>
          <w:rFonts w:ascii="Arial" w:hAnsi="Arial" w:cs="Arial"/>
          <w:iCs/>
          <w:sz w:val="22"/>
          <w:szCs w:val="22"/>
        </w:rPr>
        <w:t>’</w:t>
      </w:r>
      <w:r w:rsidR="001D2AA4" w:rsidRPr="00AF28E4">
        <w:rPr>
          <w:rFonts w:ascii="Arial" w:hAnsi="Arial" w:cs="Arial"/>
          <w:iCs/>
          <w:sz w:val="22"/>
          <w:szCs w:val="22"/>
        </w:rPr>
        <w:t>s response</w:t>
      </w:r>
      <w:r w:rsidR="00BB65A1">
        <w:rPr>
          <w:rFonts w:ascii="Arial" w:hAnsi="Arial" w:cs="Arial"/>
          <w:iCs/>
          <w:sz w:val="22"/>
          <w:szCs w:val="22"/>
        </w:rPr>
        <w:t>s</w:t>
      </w:r>
      <w:r w:rsidR="001D2AA4" w:rsidRPr="00AF28E4">
        <w:rPr>
          <w:rFonts w:ascii="Arial" w:hAnsi="Arial" w:cs="Arial"/>
          <w:iCs/>
          <w:sz w:val="22"/>
          <w:szCs w:val="22"/>
        </w:rPr>
        <w:t xml:space="preserve"> to </w:t>
      </w:r>
      <w:r w:rsidR="00BB65A1">
        <w:rPr>
          <w:rFonts w:ascii="Arial" w:hAnsi="Arial" w:cs="Arial"/>
          <w:iCs/>
          <w:sz w:val="22"/>
          <w:szCs w:val="22"/>
        </w:rPr>
        <w:t xml:space="preserve">a </w:t>
      </w:r>
      <w:r w:rsidR="001D2AA4" w:rsidRPr="00AF28E4">
        <w:rPr>
          <w:rFonts w:ascii="Arial" w:hAnsi="Arial" w:cs="Arial"/>
          <w:iCs/>
          <w:sz w:val="22"/>
          <w:szCs w:val="22"/>
        </w:rPr>
        <w:t>child</w:t>
      </w:r>
      <w:r w:rsidR="001D2AA4" w:rsidRPr="00AF28E4">
        <w:rPr>
          <w:rStyle w:val="FootnoteReference"/>
          <w:rFonts w:ascii="Arial" w:hAnsi="Arial" w:cs="Arial"/>
          <w:iCs/>
          <w:sz w:val="22"/>
          <w:szCs w:val="22"/>
        </w:rPr>
        <w:footnoteReference w:id="36"/>
      </w:r>
      <w:r w:rsidR="00C61316" w:rsidRPr="00AF28E4">
        <w:rPr>
          <w:rFonts w:ascii="Arial" w:hAnsi="Arial" w:cs="Arial"/>
          <w:iCs/>
          <w:sz w:val="22"/>
          <w:szCs w:val="22"/>
        </w:rPr>
        <w:t>, which in turn influence</w:t>
      </w:r>
      <w:r w:rsidR="007B421F">
        <w:rPr>
          <w:rFonts w:ascii="Arial" w:hAnsi="Arial" w:cs="Arial"/>
          <w:iCs/>
          <w:sz w:val="22"/>
          <w:szCs w:val="22"/>
        </w:rPr>
        <w:t>s</w:t>
      </w:r>
      <w:r w:rsidR="00C61316" w:rsidRPr="00AF28E4">
        <w:rPr>
          <w:rFonts w:ascii="Arial" w:hAnsi="Arial" w:cs="Arial"/>
          <w:iCs/>
          <w:sz w:val="22"/>
          <w:szCs w:val="22"/>
        </w:rPr>
        <w:t xml:space="preserve"> the child’s mentalisation</w:t>
      </w:r>
      <w:r w:rsidR="00904DD3">
        <w:rPr>
          <w:rFonts w:ascii="Arial" w:hAnsi="Arial" w:cs="Arial"/>
          <w:iCs/>
          <w:sz w:val="22"/>
          <w:szCs w:val="22"/>
        </w:rPr>
        <w:t xml:space="preserve"> of </w:t>
      </w:r>
      <w:r w:rsidR="00F8602C">
        <w:rPr>
          <w:rFonts w:ascii="Arial" w:hAnsi="Arial" w:cs="Arial"/>
          <w:iCs/>
          <w:sz w:val="22"/>
          <w:szCs w:val="22"/>
        </w:rPr>
        <w:t xml:space="preserve">what is in the </w:t>
      </w:r>
      <w:r w:rsidR="00904DD3">
        <w:rPr>
          <w:rFonts w:ascii="Arial" w:hAnsi="Arial" w:cs="Arial"/>
          <w:iCs/>
          <w:sz w:val="22"/>
          <w:szCs w:val="22"/>
        </w:rPr>
        <w:t xml:space="preserve">parent’s </w:t>
      </w:r>
      <w:r w:rsidR="00F8602C">
        <w:rPr>
          <w:rFonts w:ascii="Arial" w:hAnsi="Arial" w:cs="Arial"/>
          <w:iCs/>
          <w:sz w:val="22"/>
          <w:szCs w:val="22"/>
        </w:rPr>
        <w:t xml:space="preserve">mind, </w:t>
      </w:r>
      <w:r w:rsidR="00CD0128">
        <w:rPr>
          <w:rFonts w:ascii="Arial" w:hAnsi="Arial" w:cs="Arial"/>
          <w:iCs/>
          <w:sz w:val="22"/>
          <w:szCs w:val="22"/>
        </w:rPr>
        <w:t xml:space="preserve">and so </w:t>
      </w:r>
      <w:r w:rsidR="00BE2596">
        <w:rPr>
          <w:rFonts w:ascii="Arial" w:hAnsi="Arial" w:cs="Arial"/>
          <w:iCs/>
          <w:sz w:val="22"/>
          <w:szCs w:val="22"/>
        </w:rPr>
        <w:t xml:space="preserve">influences </w:t>
      </w:r>
      <w:r w:rsidR="00CD0128">
        <w:rPr>
          <w:rFonts w:ascii="Arial" w:hAnsi="Arial" w:cs="Arial"/>
          <w:iCs/>
          <w:sz w:val="22"/>
          <w:szCs w:val="22"/>
        </w:rPr>
        <w:t xml:space="preserve">the </w:t>
      </w:r>
      <w:r w:rsidR="00FB7725">
        <w:rPr>
          <w:rFonts w:ascii="Arial" w:hAnsi="Arial" w:cs="Arial"/>
          <w:iCs/>
          <w:sz w:val="22"/>
          <w:szCs w:val="22"/>
        </w:rPr>
        <w:t xml:space="preserve">development of the </w:t>
      </w:r>
      <w:r w:rsidR="00CD0128">
        <w:rPr>
          <w:rFonts w:ascii="Arial" w:hAnsi="Arial" w:cs="Arial"/>
          <w:iCs/>
          <w:sz w:val="22"/>
          <w:szCs w:val="22"/>
        </w:rPr>
        <w:t xml:space="preserve">child’s </w:t>
      </w:r>
      <w:r w:rsidR="00582CEB">
        <w:rPr>
          <w:rFonts w:ascii="Arial" w:hAnsi="Arial" w:cs="Arial"/>
          <w:iCs/>
          <w:sz w:val="22"/>
          <w:szCs w:val="22"/>
        </w:rPr>
        <w:t xml:space="preserve">attachment style. </w:t>
      </w:r>
      <w:r w:rsidR="00613649" w:rsidRPr="00AF28E4">
        <w:rPr>
          <w:rFonts w:ascii="Arial" w:hAnsi="Arial" w:cs="Arial"/>
          <w:sz w:val="22"/>
          <w:szCs w:val="22"/>
          <w:lang w:val="en"/>
        </w:rPr>
        <w:t>‘Mentalising’ is a process with similarities to prayer</w:t>
      </w:r>
      <w:r w:rsidR="007A65A6" w:rsidRPr="00AF28E4">
        <w:rPr>
          <w:rStyle w:val="FootnoteReference"/>
          <w:rFonts w:ascii="Arial" w:hAnsi="Arial" w:cs="Arial"/>
          <w:sz w:val="22"/>
          <w:szCs w:val="22"/>
          <w:lang w:val="en"/>
        </w:rPr>
        <w:footnoteReference w:id="37"/>
      </w:r>
      <w:r w:rsidR="007A65A6">
        <w:rPr>
          <w:rFonts w:ascii="Arial" w:hAnsi="Arial" w:cs="Arial"/>
          <w:sz w:val="22"/>
          <w:szCs w:val="22"/>
          <w:lang w:val="en"/>
        </w:rPr>
        <w:t>, in t</w:t>
      </w:r>
      <w:r w:rsidR="00613649" w:rsidRPr="00AF28E4">
        <w:rPr>
          <w:rFonts w:ascii="Arial" w:hAnsi="Arial" w:cs="Arial"/>
          <w:sz w:val="22"/>
          <w:szCs w:val="22"/>
          <w:lang w:val="en"/>
        </w:rPr>
        <w:t xml:space="preserve">hat a person </w:t>
      </w:r>
      <w:r w:rsidR="00A2197F">
        <w:rPr>
          <w:rFonts w:ascii="Arial" w:hAnsi="Arial" w:cs="Arial"/>
          <w:sz w:val="22"/>
          <w:szCs w:val="22"/>
          <w:lang w:val="en"/>
        </w:rPr>
        <w:t xml:space="preserve">in prayer </w:t>
      </w:r>
      <w:r w:rsidR="00613649" w:rsidRPr="00AF28E4">
        <w:rPr>
          <w:rFonts w:ascii="Arial" w:hAnsi="Arial" w:cs="Arial"/>
          <w:sz w:val="22"/>
          <w:szCs w:val="22"/>
          <w:lang w:val="en"/>
        </w:rPr>
        <w:t xml:space="preserve">mentally </w:t>
      </w:r>
      <w:r w:rsidR="00A2197F">
        <w:rPr>
          <w:rFonts w:ascii="Arial" w:hAnsi="Arial" w:cs="Arial"/>
          <w:sz w:val="22"/>
          <w:szCs w:val="22"/>
          <w:lang w:val="en"/>
        </w:rPr>
        <w:t>may seek</w:t>
      </w:r>
      <w:r w:rsidR="00613649" w:rsidRPr="00AF28E4">
        <w:rPr>
          <w:rFonts w:ascii="Arial" w:hAnsi="Arial" w:cs="Arial"/>
          <w:sz w:val="22"/>
          <w:szCs w:val="22"/>
          <w:lang w:val="en"/>
        </w:rPr>
        <w:t xml:space="preserve"> </w:t>
      </w:r>
      <w:r w:rsidR="00F80681">
        <w:rPr>
          <w:rFonts w:ascii="Arial" w:hAnsi="Arial" w:cs="Arial"/>
          <w:sz w:val="22"/>
          <w:szCs w:val="22"/>
          <w:lang w:val="en"/>
        </w:rPr>
        <w:t xml:space="preserve">to understand God’s </w:t>
      </w:r>
      <w:r w:rsidR="00FB7725">
        <w:rPr>
          <w:rFonts w:ascii="Arial" w:hAnsi="Arial" w:cs="Arial"/>
          <w:sz w:val="22"/>
          <w:szCs w:val="22"/>
          <w:lang w:val="en"/>
        </w:rPr>
        <w:t xml:space="preserve">thoughts and </w:t>
      </w:r>
      <w:r w:rsidR="00613649" w:rsidRPr="00AF28E4">
        <w:rPr>
          <w:rFonts w:ascii="Arial" w:hAnsi="Arial" w:cs="Arial"/>
          <w:sz w:val="22"/>
          <w:szCs w:val="22"/>
          <w:lang w:val="en"/>
        </w:rPr>
        <w:t>meaning</w:t>
      </w:r>
      <w:r w:rsidR="00012441">
        <w:rPr>
          <w:rFonts w:ascii="Arial" w:hAnsi="Arial" w:cs="Arial"/>
          <w:sz w:val="22"/>
          <w:szCs w:val="22"/>
          <w:lang w:val="en"/>
        </w:rPr>
        <w:t>s</w:t>
      </w:r>
      <w:r w:rsidR="00F80681">
        <w:rPr>
          <w:rFonts w:ascii="Arial" w:hAnsi="Arial" w:cs="Arial"/>
          <w:sz w:val="22"/>
          <w:szCs w:val="22"/>
          <w:lang w:val="en"/>
        </w:rPr>
        <w:t>, a</w:t>
      </w:r>
      <w:r w:rsidR="00AA2495">
        <w:rPr>
          <w:rFonts w:ascii="Arial" w:hAnsi="Arial" w:cs="Arial"/>
          <w:sz w:val="22"/>
          <w:szCs w:val="22"/>
          <w:lang w:val="en"/>
        </w:rPr>
        <w:t xml:space="preserve">nd </w:t>
      </w:r>
      <w:r w:rsidR="00EA654A">
        <w:rPr>
          <w:rFonts w:ascii="Arial" w:hAnsi="Arial" w:cs="Arial"/>
          <w:sz w:val="22"/>
          <w:szCs w:val="22"/>
          <w:lang w:val="en"/>
        </w:rPr>
        <w:t>by</w:t>
      </w:r>
      <w:r w:rsidR="001B7851">
        <w:rPr>
          <w:rFonts w:ascii="Arial" w:hAnsi="Arial" w:cs="Arial"/>
          <w:sz w:val="22"/>
          <w:szCs w:val="22"/>
          <w:lang w:val="en"/>
        </w:rPr>
        <w:t xml:space="preserve"> </w:t>
      </w:r>
      <w:r w:rsidR="00EA654A">
        <w:rPr>
          <w:rFonts w:ascii="Arial" w:hAnsi="Arial" w:cs="Arial"/>
          <w:sz w:val="22"/>
          <w:szCs w:val="22"/>
          <w:lang w:val="en"/>
        </w:rPr>
        <w:t xml:space="preserve">so </w:t>
      </w:r>
      <w:r w:rsidR="001B7851">
        <w:rPr>
          <w:rFonts w:ascii="Arial" w:hAnsi="Arial" w:cs="Arial"/>
          <w:sz w:val="22"/>
          <w:szCs w:val="22"/>
          <w:lang w:val="en"/>
        </w:rPr>
        <w:t xml:space="preserve">doing </w:t>
      </w:r>
      <w:r w:rsidR="00AA2495">
        <w:rPr>
          <w:rFonts w:ascii="Arial" w:hAnsi="Arial" w:cs="Arial"/>
          <w:sz w:val="22"/>
          <w:szCs w:val="22"/>
          <w:lang w:val="en"/>
        </w:rPr>
        <w:t>form</w:t>
      </w:r>
      <w:r w:rsidR="007F12ED">
        <w:rPr>
          <w:rFonts w:ascii="Arial" w:hAnsi="Arial" w:cs="Arial"/>
          <w:sz w:val="22"/>
          <w:szCs w:val="22"/>
          <w:lang w:val="en"/>
        </w:rPr>
        <w:t xml:space="preserve">s a </w:t>
      </w:r>
      <w:r w:rsidR="00F80681">
        <w:rPr>
          <w:rFonts w:ascii="Arial" w:hAnsi="Arial" w:cs="Arial"/>
          <w:sz w:val="22"/>
          <w:szCs w:val="22"/>
          <w:lang w:val="en"/>
        </w:rPr>
        <w:t>re</w:t>
      </w:r>
      <w:r w:rsidR="007A65A6">
        <w:rPr>
          <w:rFonts w:ascii="Arial" w:hAnsi="Arial" w:cs="Arial"/>
          <w:sz w:val="22"/>
          <w:szCs w:val="22"/>
          <w:lang w:val="en"/>
        </w:rPr>
        <w:t xml:space="preserve">lationship with </w:t>
      </w:r>
      <w:r w:rsidR="001B7851">
        <w:rPr>
          <w:rFonts w:ascii="Arial" w:hAnsi="Arial" w:cs="Arial"/>
          <w:sz w:val="22"/>
          <w:szCs w:val="22"/>
          <w:lang w:val="en"/>
        </w:rPr>
        <w:t>God</w:t>
      </w:r>
      <w:r w:rsidR="007A65A6">
        <w:rPr>
          <w:rFonts w:ascii="Arial" w:hAnsi="Arial" w:cs="Arial"/>
          <w:sz w:val="22"/>
          <w:szCs w:val="22"/>
          <w:lang w:val="en"/>
        </w:rPr>
        <w:t>.</w:t>
      </w:r>
      <w:r w:rsidR="00CD4722" w:rsidRPr="00AF28E4">
        <w:rPr>
          <w:rFonts w:ascii="Arial" w:hAnsi="Arial" w:cs="Arial"/>
          <w:sz w:val="22"/>
          <w:szCs w:val="22"/>
          <w:lang w:val="en"/>
        </w:rPr>
        <w:t xml:space="preserve"> </w:t>
      </w:r>
      <w:r w:rsidR="00C40F25" w:rsidRPr="00AF28E4">
        <w:rPr>
          <w:rFonts w:ascii="Arial" w:hAnsi="Arial" w:cs="Arial"/>
          <w:sz w:val="22"/>
          <w:szCs w:val="22"/>
          <w:lang w:val="en"/>
        </w:rPr>
        <w:t>Further research is needed</w:t>
      </w:r>
      <w:r w:rsidR="00BE4614">
        <w:rPr>
          <w:rFonts w:ascii="Arial" w:hAnsi="Arial" w:cs="Arial"/>
          <w:sz w:val="22"/>
          <w:szCs w:val="22"/>
          <w:lang w:val="en"/>
        </w:rPr>
        <w:t>.</w:t>
      </w:r>
    </w:p>
    <w:p w:rsidR="001D2AA4" w:rsidRDefault="001D2AA4" w:rsidP="00880B8E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In conclusion, a</w:t>
      </w:r>
      <w:r w:rsidRPr="00880B8E">
        <w:rPr>
          <w:rFonts w:ascii="Arial" w:hAnsi="Arial" w:cs="Arial"/>
          <w:sz w:val="22"/>
          <w:szCs w:val="22"/>
          <w:lang w:val="en"/>
        </w:rPr>
        <w:t xml:space="preserve">ttachment theory </w:t>
      </w:r>
      <w:r>
        <w:rPr>
          <w:rFonts w:ascii="Arial" w:hAnsi="Arial" w:cs="Arial"/>
          <w:sz w:val="22"/>
          <w:szCs w:val="22"/>
          <w:lang w:val="en"/>
        </w:rPr>
        <w:t xml:space="preserve">identifies some, but not all, patterns of human interaction with God. Further research is needed, particularly exploring how attachment theory might be combined with other theories to develop deeper understanding.    </w:t>
      </w:r>
      <w:r w:rsidRPr="00880B8E">
        <w:rPr>
          <w:rFonts w:ascii="Arial" w:hAnsi="Arial" w:cs="Arial"/>
          <w:sz w:val="22"/>
          <w:szCs w:val="22"/>
          <w:lang w:val="en"/>
        </w:rPr>
        <w:t xml:space="preserve">  </w:t>
      </w:r>
    </w:p>
    <w:p w:rsidR="00F02866" w:rsidRPr="00880B8E" w:rsidRDefault="00613649" w:rsidP="00880B8E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  <w:lang w:val="en"/>
        </w:rPr>
      </w:pPr>
      <w:r w:rsidRPr="00880B8E">
        <w:rPr>
          <w:rFonts w:ascii="Arial" w:hAnsi="Arial" w:cs="Arial"/>
          <w:sz w:val="22"/>
          <w:szCs w:val="22"/>
          <w:lang w:val="en"/>
        </w:rPr>
        <w:t xml:space="preserve"> </w:t>
      </w:r>
    </w:p>
    <w:p w:rsidR="001643C5" w:rsidRDefault="001643C5" w:rsidP="001643C5">
      <w:pPr>
        <w:pStyle w:val="NormalWeb"/>
        <w:shd w:val="clear" w:color="auto" w:fill="FFFFFF"/>
        <w:spacing w:line="360" w:lineRule="auto"/>
        <w:ind w:left="360"/>
        <w:rPr>
          <w:rFonts w:ascii="Arial" w:hAnsi="Arial" w:cs="Arial"/>
          <w:sz w:val="20"/>
          <w:szCs w:val="20"/>
          <w:lang w:val="en"/>
        </w:rPr>
      </w:pPr>
    </w:p>
    <w:p w:rsidR="00BD43B0" w:rsidRDefault="00BD43B0" w:rsidP="006A4ABF">
      <w:pPr>
        <w:spacing w:line="360" w:lineRule="auto"/>
      </w:pPr>
    </w:p>
    <w:p w:rsidR="00CF6622" w:rsidRDefault="00CF6622">
      <w:pPr>
        <w:rPr>
          <w:b/>
        </w:rPr>
      </w:pPr>
      <w:r>
        <w:rPr>
          <w:b/>
        </w:rPr>
        <w:br w:type="page"/>
      </w:r>
    </w:p>
    <w:p w:rsidR="00614E7B" w:rsidRPr="00226383" w:rsidRDefault="00614E7B" w:rsidP="006A4ABF">
      <w:pPr>
        <w:spacing w:line="360" w:lineRule="auto"/>
        <w:rPr>
          <w:rFonts w:ascii="Arial" w:hAnsi="Arial" w:cs="Arial"/>
          <w:b/>
        </w:rPr>
      </w:pPr>
      <w:r w:rsidRPr="00226383">
        <w:rPr>
          <w:rFonts w:ascii="Arial" w:hAnsi="Arial" w:cs="Arial"/>
          <w:b/>
        </w:rPr>
        <w:lastRenderedPageBreak/>
        <w:t>Bibliography</w:t>
      </w:r>
    </w:p>
    <w:p w:rsidR="00976666" w:rsidRPr="001C3406" w:rsidRDefault="00976666" w:rsidP="0097666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B7CDA">
        <w:rPr>
          <w:rFonts w:ascii="Arial" w:hAnsi="Arial" w:cs="Arial"/>
          <w:sz w:val="20"/>
          <w:szCs w:val="20"/>
        </w:rPr>
        <w:t>A</w:t>
      </w:r>
      <w:r w:rsidRPr="001C3406">
        <w:rPr>
          <w:rFonts w:ascii="Arial" w:hAnsi="Arial" w:cs="Arial"/>
          <w:sz w:val="20"/>
          <w:szCs w:val="20"/>
        </w:rPr>
        <w:t xml:space="preserve">insworth, M. </w:t>
      </w:r>
      <w:r w:rsidRPr="001C3406">
        <w:rPr>
          <w:rFonts w:ascii="Arial" w:hAnsi="Arial" w:cs="Arial"/>
          <w:i/>
          <w:iCs/>
          <w:sz w:val="20"/>
          <w:szCs w:val="20"/>
        </w:rPr>
        <w:t>Infancy in Uganda (</w:t>
      </w:r>
      <w:r w:rsidR="00211C6E">
        <w:rPr>
          <w:rFonts w:ascii="Arial" w:hAnsi="Arial" w:cs="Arial"/>
          <w:sz w:val="20"/>
          <w:szCs w:val="20"/>
        </w:rPr>
        <w:t>Baltimore: Johns Hopkins, 1967)</w:t>
      </w:r>
    </w:p>
    <w:p w:rsidR="00976666" w:rsidRPr="001B7CDA" w:rsidRDefault="00976666" w:rsidP="0097666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76666" w:rsidRPr="001C3406" w:rsidRDefault="00976666" w:rsidP="00976666">
      <w:pPr>
        <w:spacing w:after="0" w:line="240" w:lineRule="auto"/>
        <w:rPr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>Ainsworth, M. M. Blehar, E. Waters and S. Wall</w:t>
      </w:r>
      <w:r w:rsidR="00DA7C1B">
        <w:rPr>
          <w:rFonts w:ascii="Arial" w:hAnsi="Arial" w:cs="Arial"/>
          <w:sz w:val="20"/>
          <w:szCs w:val="20"/>
        </w:rPr>
        <w:t>,</w:t>
      </w:r>
      <w:r w:rsidRPr="001C3406">
        <w:rPr>
          <w:rFonts w:ascii="Arial" w:hAnsi="Arial" w:cs="Arial"/>
          <w:sz w:val="20"/>
          <w:szCs w:val="20"/>
        </w:rPr>
        <w:t xml:space="preserve"> </w:t>
      </w:r>
      <w:r w:rsidRPr="001C3406">
        <w:rPr>
          <w:rFonts w:ascii="Arial" w:hAnsi="Arial" w:cs="Arial"/>
          <w:i/>
          <w:sz w:val="20"/>
          <w:szCs w:val="20"/>
        </w:rPr>
        <w:t xml:space="preserve">Patterns of Attachment </w:t>
      </w:r>
      <w:r w:rsidR="00211C6E">
        <w:rPr>
          <w:rFonts w:ascii="Arial" w:hAnsi="Arial" w:cs="Arial"/>
          <w:sz w:val="20"/>
          <w:szCs w:val="20"/>
        </w:rPr>
        <w:t>(Hilllsdale, NJ: Erlbaum, 1978)</w:t>
      </w:r>
    </w:p>
    <w:p w:rsidR="00976666" w:rsidRPr="001B7CDA" w:rsidRDefault="00976666" w:rsidP="00976666">
      <w:pPr>
        <w:spacing w:after="0" w:line="240" w:lineRule="auto"/>
        <w:outlineLvl w:val="1"/>
        <w:rPr>
          <w:rFonts w:ascii="Arial" w:eastAsia="Times New Roman" w:hAnsi="Arial" w:cs="Arial"/>
          <w:bCs/>
          <w:sz w:val="20"/>
          <w:szCs w:val="20"/>
          <w:lang w:eastAsia="en-GB"/>
        </w:rPr>
      </w:pPr>
    </w:p>
    <w:p w:rsidR="00976666" w:rsidRPr="001C3406" w:rsidRDefault="00976666" w:rsidP="00976666">
      <w:pPr>
        <w:spacing w:after="0" w:line="240" w:lineRule="auto"/>
        <w:outlineLvl w:val="1"/>
        <w:rPr>
          <w:rFonts w:ascii="Arial" w:eastAsia="Times New Roman" w:hAnsi="Arial" w:cs="Arial"/>
          <w:bCs/>
          <w:sz w:val="20"/>
          <w:szCs w:val="20"/>
          <w:lang w:eastAsia="en-GB"/>
        </w:rPr>
      </w:pPr>
      <w:r w:rsidRPr="001C3406">
        <w:rPr>
          <w:rFonts w:ascii="Arial" w:eastAsia="Times New Roman" w:hAnsi="Arial" w:cs="Arial"/>
          <w:bCs/>
          <w:sz w:val="20"/>
          <w:szCs w:val="20"/>
          <w:lang w:eastAsia="en-GB"/>
        </w:rPr>
        <w:t>Bosworth, D. ‘</w:t>
      </w:r>
      <w:hyperlink r:id="rId8" w:history="1">
        <w:r w:rsidRPr="001B7CDA">
          <w:rPr>
            <w:rFonts w:ascii="Arial" w:eastAsia="Times New Roman" w:hAnsi="Arial" w:cs="Arial"/>
            <w:bCs/>
            <w:sz w:val="20"/>
            <w:szCs w:val="20"/>
            <w:bdr w:val="none" w:sz="0" w:space="0" w:color="auto" w:frame="1"/>
            <w:lang w:eastAsia="en-GB"/>
          </w:rPr>
          <w:t>Ancient Prayers and the Psychology of Religion: Deities as Parental Figures</w:t>
        </w:r>
      </w:hyperlink>
      <w:r w:rsidRPr="001C3406">
        <w:rPr>
          <w:rFonts w:ascii="Arial" w:eastAsia="Times New Roman" w:hAnsi="Arial" w:cs="Arial"/>
          <w:bCs/>
          <w:sz w:val="20"/>
          <w:szCs w:val="20"/>
          <w:lang w:eastAsia="en-GB"/>
        </w:rPr>
        <w:t>’</w:t>
      </w:r>
      <w:r w:rsidR="00DA7C1B">
        <w:rPr>
          <w:rFonts w:ascii="Arial" w:eastAsia="Times New Roman" w:hAnsi="Arial" w:cs="Arial"/>
          <w:bCs/>
          <w:sz w:val="20"/>
          <w:szCs w:val="20"/>
          <w:lang w:eastAsia="en-GB"/>
        </w:rPr>
        <w:t>,</w:t>
      </w:r>
      <w:r w:rsidRPr="001C3406">
        <w:rPr>
          <w:rFonts w:ascii="Arial" w:eastAsia="Times New Roman" w:hAnsi="Arial" w:cs="Arial"/>
          <w:bCs/>
          <w:sz w:val="20"/>
          <w:szCs w:val="20"/>
          <w:lang w:eastAsia="en-GB"/>
        </w:rPr>
        <w:t xml:space="preserve"> </w:t>
      </w:r>
      <w:r w:rsidRPr="001B7CDA">
        <w:rPr>
          <w:rFonts w:ascii="Arial" w:eastAsia="Times New Roman" w:hAnsi="Arial" w:cs="Arial"/>
          <w:bCs/>
          <w:i/>
          <w:sz w:val="20"/>
          <w:szCs w:val="20"/>
          <w:bdr w:val="none" w:sz="0" w:space="0" w:color="auto" w:frame="1"/>
          <w:lang w:eastAsia="en-GB"/>
        </w:rPr>
        <w:t>Journal of Biblical Literature</w:t>
      </w:r>
      <w:r w:rsidRPr="001B7CDA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 xml:space="preserve">, </w:t>
      </w:r>
      <w:r w:rsidR="00683604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 xml:space="preserve">Vol. </w:t>
      </w:r>
      <w:r w:rsidRPr="001B7CDA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>134</w:t>
      </w:r>
      <w:r w:rsidR="00191469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 xml:space="preserve"> </w:t>
      </w:r>
      <w:r w:rsidRPr="001B7CDA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 xml:space="preserve">(4), </w:t>
      </w:r>
      <w:r w:rsidR="008A42D4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 xml:space="preserve">2015, </w:t>
      </w:r>
      <w:r w:rsidRPr="001B7CDA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>p</w:t>
      </w:r>
      <w:r w:rsidR="00211C6E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 xml:space="preserve">p. </w:t>
      </w:r>
      <w:r w:rsidRPr="001B7CDA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>681-700</w:t>
      </w:r>
    </w:p>
    <w:p w:rsidR="00976666" w:rsidRPr="001B7CDA" w:rsidRDefault="00976666" w:rsidP="0097666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76666" w:rsidRPr="001C3406" w:rsidRDefault="00976666" w:rsidP="0097666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 xml:space="preserve">Bowlby, J. </w:t>
      </w:r>
      <w:r w:rsidRPr="001C3406">
        <w:rPr>
          <w:rFonts w:ascii="Arial" w:hAnsi="Arial" w:cs="Arial"/>
          <w:i/>
          <w:sz w:val="20"/>
          <w:szCs w:val="20"/>
        </w:rPr>
        <w:t>A secure base: Parent-child attachment and healthy human development.</w:t>
      </w:r>
      <w:r w:rsidRPr="001C3406">
        <w:rPr>
          <w:rFonts w:ascii="Arial" w:hAnsi="Arial" w:cs="Arial"/>
          <w:sz w:val="20"/>
          <w:szCs w:val="20"/>
        </w:rPr>
        <w:t xml:space="preserve"> (New York: Basic Books, 1988)</w:t>
      </w:r>
    </w:p>
    <w:p w:rsidR="00976666" w:rsidRPr="001B7CDA" w:rsidRDefault="00976666" w:rsidP="0097666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76666" w:rsidRPr="001C3406" w:rsidRDefault="00976666" w:rsidP="0097666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 xml:space="preserve">Bowlby, J. </w:t>
      </w:r>
      <w:r w:rsidRPr="001C3406">
        <w:rPr>
          <w:rFonts w:ascii="Arial" w:hAnsi="Arial" w:cs="Arial"/>
          <w:i/>
          <w:sz w:val="20"/>
          <w:szCs w:val="20"/>
        </w:rPr>
        <w:t xml:space="preserve">Attachment and Loss Volume 1 </w:t>
      </w:r>
      <w:r w:rsidRPr="001C3406">
        <w:rPr>
          <w:rFonts w:ascii="Arial" w:hAnsi="Arial" w:cs="Arial"/>
          <w:sz w:val="20"/>
          <w:szCs w:val="20"/>
        </w:rPr>
        <w:t xml:space="preserve">(London: Pimlico, 1969) </w:t>
      </w:r>
    </w:p>
    <w:p w:rsidR="00976666" w:rsidRPr="001B7CDA" w:rsidRDefault="00976666" w:rsidP="0097666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76666" w:rsidRPr="001C3406" w:rsidRDefault="00976666" w:rsidP="0097666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 xml:space="preserve">Bowlby, J. </w:t>
      </w:r>
      <w:r w:rsidRPr="001C3406">
        <w:rPr>
          <w:rFonts w:ascii="Arial" w:hAnsi="Arial" w:cs="Arial"/>
          <w:i/>
          <w:sz w:val="20"/>
          <w:szCs w:val="20"/>
        </w:rPr>
        <w:t>Attachment and Loss Volume 2: Separation Anxiety and</w:t>
      </w:r>
      <w:r w:rsidRPr="001C3406">
        <w:rPr>
          <w:rFonts w:ascii="Arial" w:hAnsi="Arial" w:cs="Arial"/>
          <w:sz w:val="20"/>
          <w:szCs w:val="20"/>
        </w:rPr>
        <w:t xml:space="preserve"> Anger (N</w:t>
      </w:r>
      <w:r w:rsidR="008A42D4">
        <w:rPr>
          <w:rFonts w:ascii="Arial" w:hAnsi="Arial" w:cs="Arial"/>
          <w:sz w:val="20"/>
          <w:szCs w:val="20"/>
        </w:rPr>
        <w:t>ew York: Basic Books, 1973)</w:t>
      </w:r>
    </w:p>
    <w:p w:rsidR="00976666" w:rsidRPr="001B7CDA" w:rsidRDefault="00976666" w:rsidP="0097666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76666" w:rsidRPr="001C3406" w:rsidRDefault="00976666" w:rsidP="0097666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 xml:space="preserve">Bowlby, J. </w:t>
      </w:r>
      <w:r w:rsidRPr="001C3406">
        <w:rPr>
          <w:rFonts w:ascii="Arial" w:hAnsi="Arial" w:cs="Arial"/>
          <w:i/>
          <w:sz w:val="20"/>
          <w:szCs w:val="20"/>
        </w:rPr>
        <w:t xml:space="preserve">The Making and Braking of Affectional Bonds </w:t>
      </w:r>
      <w:r w:rsidRPr="001C3406">
        <w:rPr>
          <w:rFonts w:ascii="Arial" w:hAnsi="Arial" w:cs="Arial"/>
          <w:sz w:val="20"/>
          <w:szCs w:val="20"/>
        </w:rPr>
        <w:t>(London, Tavistock Publications, 1979)</w:t>
      </w:r>
    </w:p>
    <w:p w:rsidR="00976666" w:rsidRPr="001B7CDA" w:rsidRDefault="00976666" w:rsidP="00976666">
      <w:pPr>
        <w:spacing w:after="0" w:line="240" w:lineRule="auto"/>
        <w:rPr>
          <w:rFonts w:ascii="Arial" w:hAnsi="Arial" w:cs="Arial"/>
          <w:iCs/>
          <w:sz w:val="20"/>
          <w:szCs w:val="20"/>
        </w:rPr>
      </w:pPr>
    </w:p>
    <w:p w:rsidR="00976666" w:rsidRPr="001C3406" w:rsidRDefault="00976666" w:rsidP="0097666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C3406">
        <w:rPr>
          <w:rFonts w:ascii="Arial" w:hAnsi="Arial" w:cs="Arial"/>
          <w:iCs/>
          <w:sz w:val="20"/>
          <w:szCs w:val="20"/>
        </w:rPr>
        <w:t>Bowlby, J.</w:t>
      </w:r>
      <w:r w:rsidR="00211C6E">
        <w:rPr>
          <w:rFonts w:ascii="Arial" w:hAnsi="Arial" w:cs="Arial"/>
          <w:iCs/>
          <w:sz w:val="20"/>
          <w:szCs w:val="20"/>
        </w:rPr>
        <w:t xml:space="preserve"> </w:t>
      </w:r>
      <w:hyperlink r:id="rId9" w:history="1">
        <w:r w:rsidRPr="001B7CDA">
          <w:rPr>
            <w:rFonts w:ascii="Arial" w:hAnsi="Arial" w:cs="Arial"/>
            <w:iCs/>
            <w:sz w:val="20"/>
            <w:szCs w:val="20"/>
          </w:rPr>
          <w:t>"Maternal Care and Mental Health"</w:t>
        </w:r>
      </w:hyperlink>
      <w:r w:rsidR="008A42D4">
        <w:rPr>
          <w:rFonts w:ascii="Arial" w:hAnsi="Arial" w:cs="Arial"/>
          <w:iCs/>
          <w:sz w:val="20"/>
          <w:szCs w:val="20"/>
        </w:rPr>
        <w:t>,</w:t>
      </w:r>
      <w:r w:rsidRPr="001C3406">
        <w:rPr>
          <w:rFonts w:ascii="Arial" w:hAnsi="Arial" w:cs="Arial"/>
          <w:iCs/>
          <w:sz w:val="20"/>
          <w:szCs w:val="20"/>
        </w:rPr>
        <w:t xml:space="preserve"> </w:t>
      </w:r>
      <w:r w:rsidRPr="001C3406">
        <w:rPr>
          <w:rFonts w:ascii="Arial" w:hAnsi="Arial" w:cs="Arial"/>
          <w:i/>
          <w:iCs/>
          <w:sz w:val="20"/>
          <w:szCs w:val="20"/>
        </w:rPr>
        <w:t>Bulletin of the World Health Organization</w:t>
      </w:r>
      <w:r w:rsidR="00191469">
        <w:rPr>
          <w:rFonts w:ascii="Arial" w:hAnsi="Arial" w:cs="Arial"/>
          <w:i/>
          <w:iCs/>
          <w:sz w:val="20"/>
          <w:szCs w:val="20"/>
        </w:rPr>
        <w:t>,</w:t>
      </w:r>
      <w:r w:rsidRPr="001C3406">
        <w:rPr>
          <w:rFonts w:ascii="Arial" w:hAnsi="Arial" w:cs="Arial"/>
          <w:iCs/>
          <w:sz w:val="20"/>
          <w:szCs w:val="20"/>
        </w:rPr>
        <w:t xml:space="preserve"> </w:t>
      </w:r>
      <w:r w:rsidRPr="001C3406">
        <w:rPr>
          <w:rFonts w:ascii="Arial" w:hAnsi="Arial" w:cs="Arial"/>
          <w:bCs/>
          <w:iCs/>
          <w:sz w:val="20"/>
          <w:szCs w:val="20"/>
        </w:rPr>
        <w:t>3</w:t>
      </w:r>
      <w:r w:rsidR="00191469">
        <w:rPr>
          <w:rFonts w:ascii="Arial" w:hAnsi="Arial" w:cs="Arial"/>
          <w:bCs/>
          <w:iCs/>
          <w:sz w:val="20"/>
          <w:szCs w:val="20"/>
        </w:rPr>
        <w:t xml:space="preserve"> </w:t>
      </w:r>
      <w:r w:rsidRPr="001C3406">
        <w:rPr>
          <w:rFonts w:ascii="Arial" w:hAnsi="Arial" w:cs="Arial"/>
          <w:iCs/>
          <w:sz w:val="20"/>
          <w:szCs w:val="20"/>
        </w:rPr>
        <w:t>(3)</w:t>
      </w:r>
      <w:r w:rsidR="00211C6E">
        <w:rPr>
          <w:rFonts w:ascii="Arial" w:hAnsi="Arial" w:cs="Arial"/>
          <w:iCs/>
          <w:sz w:val="20"/>
          <w:szCs w:val="20"/>
        </w:rPr>
        <w:t xml:space="preserve">, </w:t>
      </w:r>
      <w:r w:rsidR="008A42D4">
        <w:rPr>
          <w:rFonts w:ascii="Arial" w:hAnsi="Arial" w:cs="Arial"/>
          <w:iCs/>
          <w:sz w:val="20"/>
          <w:szCs w:val="20"/>
        </w:rPr>
        <w:t xml:space="preserve">1951, </w:t>
      </w:r>
      <w:r w:rsidR="00211C6E">
        <w:rPr>
          <w:rFonts w:ascii="Arial" w:hAnsi="Arial" w:cs="Arial"/>
          <w:iCs/>
          <w:sz w:val="20"/>
          <w:szCs w:val="20"/>
        </w:rPr>
        <w:t>pp.</w:t>
      </w:r>
      <w:r w:rsidRPr="001C3406">
        <w:rPr>
          <w:rFonts w:ascii="Arial" w:hAnsi="Arial" w:cs="Arial"/>
          <w:iCs/>
          <w:sz w:val="20"/>
          <w:szCs w:val="20"/>
        </w:rPr>
        <w:t xml:space="preserve"> 355–533</w:t>
      </w:r>
      <w:r w:rsidRPr="001C3406">
        <w:rPr>
          <w:rFonts w:ascii="Arial" w:hAnsi="Arial" w:cs="Arial"/>
          <w:i/>
          <w:iCs/>
          <w:sz w:val="20"/>
          <w:szCs w:val="20"/>
        </w:rPr>
        <w:t xml:space="preserve"> </w:t>
      </w:r>
      <w:r w:rsidRPr="001C3406">
        <w:rPr>
          <w:rFonts w:ascii="Arial" w:hAnsi="Arial" w:cs="Arial"/>
          <w:sz w:val="20"/>
          <w:szCs w:val="20"/>
        </w:rPr>
        <w:t xml:space="preserve"> </w:t>
      </w:r>
    </w:p>
    <w:p w:rsidR="00976666" w:rsidRPr="001B7CDA" w:rsidRDefault="00976666" w:rsidP="0097666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76666" w:rsidRPr="001C3406" w:rsidRDefault="00976666" w:rsidP="0097666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 xml:space="preserve">Bretherton, I. ‘The roots and growing points of attachment theory’, in </w:t>
      </w:r>
      <w:r w:rsidRPr="001C3406">
        <w:rPr>
          <w:rFonts w:ascii="Arial" w:hAnsi="Arial" w:cs="Arial"/>
          <w:i/>
          <w:sz w:val="20"/>
          <w:szCs w:val="20"/>
        </w:rPr>
        <w:t>Attachment Across the Life Cycle</w:t>
      </w:r>
      <w:r w:rsidRPr="001C3406">
        <w:rPr>
          <w:rFonts w:ascii="Arial" w:hAnsi="Arial" w:cs="Arial"/>
          <w:sz w:val="20"/>
          <w:szCs w:val="20"/>
        </w:rPr>
        <w:t xml:space="preserve"> ed. by C. Murray Parkes, J. Stevenson-Hinde and P. Marris</w:t>
      </w:r>
      <w:r w:rsidRPr="001C3406">
        <w:rPr>
          <w:rFonts w:ascii="Arial" w:hAnsi="Arial" w:cs="Arial"/>
          <w:i/>
          <w:sz w:val="20"/>
          <w:szCs w:val="20"/>
        </w:rPr>
        <w:t xml:space="preserve"> </w:t>
      </w:r>
      <w:r w:rsidRPr="001C3406">
        <w:rPr>
          <w:rFonts w:ascii="Arial" w:hAnsi="Arial" w:cs="Arial"/>
          <w:sz w:val="20"/>
          <w:szCs w:val="20"/>
        </w:rPr>
        <w:t>(Lon</w:t>
      </w:r>
      <w:r w:rsidR="008A42D4">
        <w:rPr>
          <w:rFonts w:ascii="Arial" w:hAnsi="Arial" w:cs="Arial"/>
          <w:sz w:val="20"/>
          <w:szCs w:val="20"/>
        </w:rPr>
        <w:t>don: Routledge, 1991).</w:t>
      </w:r>
    </w:p>
    <w:p w:rsidR="00976666" w:rsidRPr="001B7CDA" w:rsidRDefault="00976666" w:rsidP="00976666">
      <w:pPr>
        <w:keepNext/>
        <w:keepLines/>
        <w:spacing w:after="0" w:line="240" w:lineRule="auto"/>
        <w:outlineLvl w:val="0"/>
        <w:rPr>
          <w:rFonts w:ascii="Arial" w:eastAsiaTheme="majorEastAsia" w:hAnsi="Arial" w:cs="Arial"/>
          <w:sz w:val="20"/>
          <w:szCs w:val="20"/>
          <w:lang w:val="en-US"/>
        </w:rPr>
      </w:pPr>
    </w:p>
    <w:p w:rsidR="00976666" w:rsidRPr="001B7CDA" w:rsidRDefault="00976666" w:rsidP="00976666">
      <w:pPr>
        <w:keepNext/>
        <w:keepLines/>
        <w:spacing w:after="0" w:line="240" w:lineRule="auto"/>
        <w:outlineLvl w:val="0"/>
        <w:rPr>
          <w:rFonts w:ascii="Arial" w:eastAsiaTheme="majorEastAsia" w:hAnsi="Arial" w:cs="Arial"/>
          <w:sz w:val="20"/>
          <w:szCs w:val="20"/>
          <w:bdr w:val="none" w:sz="0" w:space="0" w:color="auto" w:frame="1"/>
          <w:lang w:val="en-US"/>
        </w:rPr>
      </w:pPr>
      <w:r w:rsidRPr="001C3406">
        <w:rPr>
          <w:rFonts w:ascii="Arial" w:eastAsiaTheme="majorEastAsia" w:hAnsi="Arial" w:cs="Arial"/>
          <w:sz w:val="20"/>
          <w:szCs w:val="20"/>
          <w:lang w:val="en-US"/>
        </w:rPr>
        <w:t>Chou, H., J. Esplin and S. Ranquist</w:t>
      </w:r>
      <w:r w:rsidR="00DA7C1B">
        <w:rPr>
          <w:rFonts w:ascii="Arial" w:eastAsiaTheme="majorEastAsia" w:hAnsi="Arial" w:cs="Arial"/>
          <w:sz w:val="20"/>
          <w:szCs w:val="20"/>
          <w:lang w:val="en-US"/>
        </w:rPr>
        <w:t xml:space="preserve">, </w:t>
      </w:r>
      <w:r w:rsidRPr="001C3406">
        <w:rPr>
          <w:rFonts w:ascii="Arial" w:eastAsiaTheme="majorEastAsia" w:hAnsi="Arial" w:cs="Arial"/>
          <w:sz w:val="20"/>
          <w:szCs w:val="20"/>
          <w:lang w:val="en-US"/>
        </w:rPr>
        <w:t>’Childhood attachments to parents and frequency of prayer during the college years’</w:t>
      </w:r>
      <w:r w:rsidR="00DA7C1B">
        <w:rPr>
          <w:rFonts w:ascii="Arial" w:eastAsiaTheme="majorEastAsia" w:hAnsi="Arial" w:cs="Arial"/>
          <w:sz w:val="20"/>
          <w:szCs w:val="20"/>
          <w:lang w:val="en-US"/>
        </w:rPr>
        <w:t>,</w:t>
      </w:r>
      <w:r w:rsidRPr="001C3406">
        <w:rPr>
          <w:rFonts w:ascii="Arial" w:eastAsiaTheme="majorEastAsia" w:hAnsi="Arial" w:cs="Arial"/>
          <w:sz w:val="20"/>
          <w:szCs w:val="20"/>
          <w:lang w:val="en-US"/>
        </w:rPr>
        <w:t xml:space="preserve"> </w:t>
      </w:r>
      <w:r w:rsidRPr="008A42D4">
        <w:rPr>
          <w:rFonts w:ascii="Arial" w:eastAsiaTheme="majorEastAsia" w:hAnsi="Arial" w:cs="Arial"/>
          <w:i/>
          <w:sz w:val="20"/>
          <w:szCs w:val="20"/>
          <w:bdr w:val="none" w:sz="0" w:space="0" w:color="auto" w:frame="1"/>
          <w:lang w:val="en-US"/>
        </w:rPr>
        <w:t>Mental Health, Religion &amp; Culture</w:t>
      </w:r>
      <w:r w:rsidR="00247129">
        <w:rPr>
          <w:rFonts w:ascii="Arial" w:eastAsiaTheme="majorEastAsia" w:hAnsi="Arial" w:cs="Arial"/>
          <w:sz w:val="20"/>
          <w:szCs w:val="20"/>
          <w:bdr w:val="none" w:sz="0" w:space="0" w:color="auto" w:frame="1"/>
          <w:lang w:val="en-US"/>
        </w:rPr>
        <w:t xml:space="preserve">, </w:t>
      </w:r>
      <w:r w:rsidR="00683604">
        <w:rPr>
          <w:rFonts w:ascii="Arial" w:eastAsiaTheme="majorEastAsia" w:hAnsi="Arial" w:cs="Arial"/>
          <w:sz w:val="20"/>
          <w:szCs w:val="20"/>
          <w:bdr w:val="none" w:sz="0" w:space="0" w:color="auto" w:frame="1"/>
          <w:lang w:val="en-US"/>
        </w:rPr>
        <w:t xml:space="preserve">Vol. </w:t>
      </w:r>
      <w:r w:rsidR="00247129">
        <w:rPr>
          <w:rFonts w:ascii="Arial" w:eastAsiaTheme="majorEastAsia" w:hAnsi="Arial" w:cs="Arial"/>
          <w:sz w:val="20"/>
          <w:szCs w:val="20"/>
          <w:bdr w:val="none" w:sz="0" w:space="0" w:color="auto" w:frame="1"/>
          <w:lang w:val="en-US"/>
        </w:rPr>
        <w:t>1</w:t>
      </w:r>
      <w:r w:rsidRPr="001B7CDA">
        <w:rPr>
          <w:rFonts w:ascii="Arial" w:eastAsiaTheme="majorEastAsia" w:hAnsi="Arial" w:cs="Arial"/>
          <w:sz w:val="20"/>
          <w:szCs w:val="20"/>
          <w:bdr w:val="none" w:sz="0" w:space="0" w:color="auto" w:frame="1"/>
          <w:lang w:val="en-US"/>
        </w:rPr>
        <w:t>6</w:t>
      </w:r>
      <w:r w:rsidR="00191469">
        <w:rPr>
          <w:rFonts w:ascii="Arial" w:eastAsiaTheme="majorEastAsia" w:hAnsi="Arial" w:cs="Arial"/>
          <w:sz w:val="20"/>
          <w:szCs w:val="20"/>
          <w:bdr w:val="none" w:sz="0" w:space="0" w:color="auto" w:frame="1"/>
          <w:lang w:val="en-US"/>
        </w:rPr>
        <w:t xml:space="preserve"> </w:t>
      </w:r>
      <w:r w:rsidRPr="001B7CDA">
        <w:rPr>
          <w:rFonts w:ascii="Arial" w:eastAsiaTheme="majorEastAsia" w:hAnsi="Arial" w:cs="Arial"/>
          <w:sz w:val="20"/>
          <w:szCs w:val="20"/>
          <w:bdr w:val="none" w:sz="0" w:space="0" w:color="auto" w:frame="1"/>
          <w:lang w:val="en-US"/>
        </w:rPr>
        <w:t xml:space="preserve">(8), </w:t>
      </w:r>
      <w:r w:rsidR="00247129">
        <w:rPr>
          <w:rFonts w:ascii="Arial" w:eastAsiaTheme="majorEastAsia" w:hAnsi="Arial" w:cs="Arial"/>
          <w:sz w:val="20"/>
          <w:szCs w:val="20"/>
          <w:bdr w:val="none" w:sz="0" w:space="0" w:color="auto" w:frame="1"/>
          <w:lang w:val="en-US"/>
        </w:rPr>
        <w:t xml:space="preserve">2013, </w:t>
      </w:r>
      <w:r w:rsidRPr="001B7CDA">
        <w:rPr>
          <w:rFonts w:ascii="Arial" w:eastAsiaTheme="majorEastAsia" w:hAnsi="Arial" w:cs="Arial"/>
          <w:sz w:val="20"/>
          <w:szCs w:val="20"/>
          <w:bdr w:val="none" w:sz="0" w:space="0" w:color="auto" w:frame="1"/>
          <w:lang w:val="en-US"/>
        </w:rPr>
        <w:t>pp.</w:t>
      </w:r>
      <w:r w:rsidRPr="001B7CDA">
        <w:rPr>
          <w:rFonts w:ascii="Arial" w:eastAsiaTheme="majorEastAsia" w:hAnsi="Arial" w:cs="Arial"/>
          <w:color w:val="32322F"/>
          <w:sz w:val="20"/>
          <w:szCs w:val="20"/>
          <w:bdr w:val="none" w:sz="0" w:space="0" w:color="auto" w:frame="1"/>
          <w:lang w:val="en-US"/>
        </w:rPr>
        <w:t xml:space="preserve"> 863-875</w:t>
      </w:r>
    </w:p>
    <w:p w:rsidR="00976666" w:rsidRPr="001B7CDA" w:rsidRDefault="00976666" w:rsidP="0097666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76666" w:rsidRPr="001C3406" w:rsidRDefault="00976666" w:rsidP="0097666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>Clinton, T., and J Straub</w:t>
      </w:r>
      <w:r w:rsidR="00DA7C1B">
        <w:rPr>
          <w:rFonts w:ascii="Arial" w:hAnsi="Arial" w:cs="Arial"/>
          <w:sz w:val="20"/>
          <w:szCs w:val="20"/>
        </w:rPr>
        <w:t>,</w:t>
      </w:r>
      <w:r w:rsidRPr="001C3406">
        <w:rPr>
          <w:rFonts w:ascii="Arial" w:hAnsi="Arial" w:cs="Arial"/>
          <w:sz w:val="20"/>
          <w:szCs w:val="20"/>
        </w:rPr>
        <w:t xml:space="preserve"> </w:t>
      </w:r>
      <w:r w:rsidRPr="001C3406">
        <w:rPr>
          <w:rFonts w:ascii="Arial" w:hAnsi="Arial" w:cs="Arial"/>
          <w:i/>
          <w:sz w:val="20"/>
          <w:szCs w:val="20"/>
        </w:rPr>
        <w:t xml:space="preserve">God Attachment Why you believe, act and feel the way you do about God </w:t>
      </w:r>
      <w:r w:rsidRPr="001C3406">
        <w:rPr>
          <w:rFonts w:ascii="Arial" w:hAnsi="Arial" w:cs="Arial"/>
          <w:sz w:val="20"/>
          <w:szCs w:val="20"/>
        </w:rPr>
        <w:t>(New York: Howard Books, 2010)</w:t>
      </w:r>
    </w:p>
    <w:p w:rsidR="00211C6E" w:rsidRDefault="00211C6E" w:rsidP="00976666">
      <w:pPr>
        <w:keepNext/>
        <w:keepLines/>
        <w:spacing w:after="0" w:line="240" w:lineRule="auto"/>
        <w:outlineLvl w:val="0"/>
        <w:rPr>
          <w:rFonts w:ascii="Arial" w:eastAsiaTheme="majorEastAsia" w:hAnsi="Arial" w:cs="Arial"/>
          <w:sz w:val="20"/>
          <w:szCs w:val="20"/>
          <w:lang w:val="en-US"/>
        </w:rPr>
      </w:pPr>
    </w:p>
    <w:p w:rsidR="00976666" w:rsidRPr="001B7CDA" w:rsidRDefault="00976666" w:rsidP="00976666">
      <w:pPr>
        <w:keepNext/>
        <w:keepLines/>
        <w:spacing w:after="0" w:line="240" w:lineRule="auto"/>
        <w:outlineLvl w:val="0"/>
        <w:rPr>
          <w:rFonts w:ascii="Arial" w:eastAsiaTheme="majorEastAsia" w:hAnsi="Arial" w:cs="Arial"/>
          <w:sz w:val="20"/>
          <w:szCs w:val="20"/>
          <w:lang w:val="en-US"/>
        </w:rPr>
      </w:pPr>
      <w:r w:rsidRPr="001C3406">
        <w:rPr>
          <w:rFonts w:ascii="Arial" w:eastAsiaTheme="majorEastAsia" w:hAnsi="Arial" w:cs="Arial"/>
          <w:sz w:val="20"/>
          <w:szCs w:val="20"/>
          <w:lang w:val="en-US"/>
        </w:rPr>
        <w:t xml:space="preserve">Duane, F and </w:t>
      </w:r>
      <w:r w:rsidR="00DA7C1B">
        <w:rPr>
          <w:rFonts w:ascii="Arial" w:eastAsiaTheme="majorEastAsia" w:hAnsi="Arial" w:cs="Arial"/>
          <w:sz w:val="20"/>
          <w:szCs w:val="20"/>
          <w:lang w:val="en-US"/>
        </w:rPr>
        <w:t xml:space="preserve">C. </w:t>
      </w:r>
      <w:r w:rsidRPr="001C3406">
        <w:rPr>
          <w:rFonts w:ascii="Arial" w:eastAsiaTheme="majorEastAsia" w:hAnsi="Arial" w:cs="Arial"/>
          <w:sz w:val="20"/>
          <w:szCs w:val="20"/>
          <w:lang w:val="en-US"/>
        </w:rPr>
        <w:t xml:space="preserve">Edwards, ‘Attachment Theory and Concepts of God </w:t>
      </w:r>
      <w:r w:rsidRPr="001C3406">
        <w:rPr>
          <w:rFonts w:ascii="Arial" w:eastAsiaTheme="majorEastAsia" w:hAnsi="Arial" w:cs="Arial"/>
          <w:bCs/>
          <w:iCs/>
          <w:sz w:val="20"/>
          <w:szCs w:val="20"/>
          <w:lang w:val="en-US"/>
        </w:rPr>
        <w:t>Parent Referencing Versus Self-Referencing’</w:t>
      </w:r>
      <w:r w:rsidR="00DA7C1B">
        <w:rPr>
          <w:rFonts w:ascii="Arial" w:eastAsiaTheme="majorEastAsia" w:hAnsi="Arial" w:cs="Arial"/>
          <w:bCs/>
          <w:iCs/>
          <w:sz w:val="20"/>
          <w:szCs w:val="20"/>
          <w:lang w:val="en-US"/>
        </w:rPr>
        <w:t>,</w:t>
      </w:r>
      <w:r w:rsidRPr="001C3406">
        <w:rPr>
          <w:rFonts w:ascii="Arial" w:eastAsiaTheme="majorEastAsia" w:hAnsi="Arial" w:cs="Arial"/>
          <w:bCs/>
          <w:iCs/>
          <w:sz w:val="20"/>
          <w:szCs w:val="20"/>
          <w:lang w:val="en-US"/>
        </w:rPr>
        <w:t xml:space="preserve"> </w:t>
      </w:r>
      <w:r w:rsidRPr="001C3406">
        <w:rPr>
          <w:rFonts w:ascii="Arial" w:eastAsiaTheme="majorEastAsia" w:hAnsi="Arial" w:cs="Arial"/>
          <w:bCs/>
          <w:i/>
          <w:iCs/>
          <w:sz w:val="20"/>
          <w:szCs w:val="20"/>
          <w:lang w:val="en-US"/>
        </w:rPr>
        <w:t>SAGE OPEN</w:t>
      </w:r>
      <w:r w:rsidR="00191469">
        <w:rPr>
          <w:rFonts w:ascii="Arial" w:eastAsiaTheme="majorEastAsia" w:hAnsi="Arial" w:cs="Arial"/>
          <w:bCs/>
          <w:i/>
          <w:iCs/>
          <w:sz w:val="20"/>
          <w:szCs w:val="20"/>
          <w:lang w:val="en-US"/>
        </w:rPr>
        <w:t xml:space="preserve">, </w:t>
      </w:r>
      <w:r w:rsidRPr="001B7CDA">
        <w:rPr>
          <w:rFonts w:ascii="Arial" w:eastAsiaTheme="majorEastAsia" w:hAnsi="Arial" w:cs="Arial"/>
          <w:sz w:val="20"/>
          <w:szCs w:val="20"/>
          <w:lang w:val="en-US"/>
        </w:rPr>
        <w:t>October-December 2014, pp</w:t>
      </w:r>
      <w:r w:rsidR="00211C6E">
        <w:rPr>
          <w:rFonts w:ascii="Arial" w:eastAsiaTheme="majorEastAsia" w:hAnsi="Arial" w:cs="Arial"/>
          <w:sz w:val="20"/>
          <w:szCs w:val="20"/>
          <w:lang w:val="en-US"/>
        </w:rPr>
        <w:t xml:space="preserve">. </w:t>
      </w:r>
      <w:r w:rsidRPr="001B7CDA">
        <w:rPr>
          <w:rFonts w:ascii="Arial" w:eastAsiaTheme="majorEastAsia" w:hAnsi="Arial" w:cs="Arial"/>
          <w:sz w:val="20"/>
          <w:szCs w:val="20"/>
          <w:lang w:val="en-US"/>
        </w:rPr>
        <w:t>1-9</w:t>
      </w:r>
    </w:p>
    <w:p w:rsidR="00976666" w:rsidRPr="001C3406" w:rsidRDefault="00976666" w:rsidP="0097666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1C3406">
        <w:rPr>
          <w:rFonts w:ascii="Arial" w:eastAsia="Times New Roman" w:hAnsi="Arial" w:cs="Arial"/>
          <w:bCs/>
          <w:sz w:val="20"/>
          <w:szCs w:val="20"/>
          <w:lang w:eastAsia="en-GB"/>
        </w:rPr>
        <w:t>Dueck, A., and A. Johnson</w:t>
      </w:r>
      <w:r w:rsidR="00DA7C1B">
        <w:rPr>
          <w:rFonts w:ascii="Arial" w:eastAsia="Times New Roman" w:hAnsi="Arial" w:cs="Arial"/>
          <w:bCs/>
          <w:sz w:val="20"/>
          <w:szCs w:val="20"/>
          <w:lang w:eastAsia="en-GB"/>
        </w:rPr>
        <w:t>,</w:t>
      </w:r>
      <w:r w:rsidRPr="001C3406">
        <w:rPr>
          <w:rFonts w:ascii="Arial" w:eastAsia="Times New Roman" w:hAnsi="Arial" w:cs="Arial"/>
          <w:bCs/>
          <w:sz w:val="20"/>
          <w:szCs w:val="20"/>
          <w:lang w:eastAsia="en-GB"/>
        </w:rPr>
        <w:t xml:space="preserve"> ‘</w:t>
      </w:r>
      <w:hyperlink r:id="rId10" w:history="1">
        <w:r w:rsidRPr="001B7CDA">
          <w:rPr>
            <w:rFonts w:ascii="Arial" w:eastAsia="Times New Roman" w:hAnsi="Arial" w:cs="Arial"/>
            <w:bCs/>
            <w:sz w:val="20"/>
            <w:szCs w:val="20"/>
            <w:lang w:eastAsia="en-GB"/>
          </w:rPr>
          <w:t>Cultural Psychology of Religion: Spiritual Transformation’</w:t>
        </w:r>
        <w:r w:rsidR="00DA7C1B">
          <w:rPr>
            <w:rFonts w:ascii="Arial" w:eastAsia="Times New Roman" w:hAnsi="Arial" w:cs="Arial"/>
            <w:bCs/>
            <w:sz w:val="20"/>
            <w:szCs w:val="20"/>
            <w:lang w:eastAsia="en-GB"/>
          </w:rPr>
          <w:t>,</w:t>
        </w:r>
        <w:r w:rsidRPr="001B7CDA">
          <w:rPr>
            <w:rFonts w:ascii="Arial" w:eastAsia="Times New Roman" w:hAnsi="Arial" w:cs="Arial"/>
            <w:bCs/>
            <w:sz w:val="20"/>
            <w:szCs w:val="20"/>
            <w:lang w:eastAsia="en-GB"/>
          </w:rPr>
          <w:t xml:space="preserve"> </w:t>
        </w:r>
      </w:hyperlink>
      <w:r w:rsidRPr="001B7CDA">
        <w:rPr>
          <w:rFonts w:ascii="Arial" w:eastAsia="Times New Roman" w:hAnsi="Arial" w:cs="Arial"/>
          <w:bCs/>
          <w:i/>
          <w:sz w:val="20"/>
          <w:szCs w:val="20"/>
          <w:lang w:eastAsia="en-GB"/>
        </w:rPr>
        <w:t>Pastoral Psychology</w:t>
      </w:r>
      <w:r w:rsidRPr="001B7CDA">
        <w:rPr>
          <w:rFonts w:ascii="Arial" w:eastAsia="Times New Roman" w:hAnsi="Arial" w:cs="Arial"/>
          <w:bCs/>
          <w:sz w:val="20"/>
          <w:szCs w:val="20"/>
          <w:lang w:eastAsia="en-GB"/>
        </w:rPr>
        <w:t xml:space="preserve">, </w:t>
      </w:r>
      <w:r w:rsidR="00683604">
        <w:rPr>
          <w:rFonts w:ascii="Arial" w:eastAsia="Times New Roman" w:hAnsi="Arial" w:cs="Arial"/>
          <w:bCs/>
          <w:sz w:val="20"/>
          <w:szCs w:val="20"/>
          <w:lang w:eastAsia="en-GB"/>
        </w:rPr>
        <w:t xml:space="preserve">Vol. </w:t>
      </w:r>
      <w:r w:rsidRPr="001B7CDA">
        <w:rPr>
          <w:rFonts w:ascii="Arial" w:eastAsia="Times New Roman" w:hAnsi="Arial" w:cs="Arial"/>
          <w:bCs/>
          <w:sz w:val="20"/>
          <w:szCs w:val="20"/>
          <w:lang w:eastAsia="en-GB"/>
        </w:rPr>
        <w:t>65</w:t>
      </w:r>
      <w:r w:rsidR="00191469">
        <w:rPr>
          <w:rFonts w:ascii="Arial" w:eastAsia="Times New Roman" w:hAnsi="Arial" w:cs="Arial"/>
          <w:bCs/>
          <w:sz w:val="20"/>
          <w:szCs w:val="20"/>
          <w:lang w:eastAsia="en-GB"/>
        </w:rPr>
        <w:t xml:space="preserve"> </w:t>
      </w:r>
      <w:r w:rsidRPr="001B7CDA">
        <w:rPr>
          <w:rFonts w:ascii="Arial" w:eastAsia="Times New Roman" w:hAnsi="Arial" w:cs="Arial"/>
          <w:bCs/>
          <w:sz w:val="20"/>
          <w:szCs w:val="20"/>
          <w:lang w:eastAsia="en-GB"/>
        </w:rPr>
        <w:t xml:space="preserve">(3), </w:t>
      </w:r>
      <w:r w:rsidR="00247129">
        <w:rPr>
          <w:rFonts w:ascii="Arial" w:eastAsia="Times New Roman" w:hAnsi="Arial" w:cs="Arial"/>
          <w:bCs/>
          <w:sz w:val="20"/>
          <w:szCs w:val="20"/>
          <w:lang w:eastAsia="en-GB"/>
        </w:rPr>
        <w:t xml:space="preserve">2016, </w:t>
      </w:r>
      <w:r w:rsidR="00211C6E">
        <w:rPr>
          <w:rFonts w:ascii="Arial" w:eastAsia="Times New Roman" w:hAnsi="Arial" w:cs="Arial"/>
          <w:bCs/>
          <w:sz w:val="20"/>
          <w:szCs w:val="20"/>
          <w:lang w:eastAsia="en-GB"/>
        </w:rPr>
        <w:t>p</w:t>
      </w:r>
      <w:r w:rsidRPr="001B7CDA">
        <w:rPr>
          <w:rFonts w:ascii="Arial" w:eastAsia="Times New Roman" w:hAnsi="Arial" w:cs="Arial"/>
          <w:bCs/>
          <w:sz w:val="20"/>
          <w:szCs w:val="20"/>
          <w:lang w:eastAsia="en-GB"/>
        </w:rPr>
        <w:t>p.</w:t>
      </w:r>
      <w:r w:rsidR="00211C6E">
        <w:rPr>
          <w:rFonts w:ascii="Arial" w:eastAsia="Times New Roman" w:hAnsi="Arial" w:cs="Arial"/>
          <w:bCs/>
          <w:sz w:val="20"/>
          <w:szCs w:val="20"/>
          <w:lang w:eastAsia="en-GB"/>
        </w:rPr>
        <w:t xml:space="preserve"> </w:t>
      </w:r>
      <w:r w:rsidRPr="001B7CDA">
        <w:rPr>
          <w:rFonts w:ascii="Arial" w:eastAsia="Times New Roman" w:hAnsi="Arial" w:cs="Arial"/>
          <w:bCs/>
          <w:sz w:val="20"/>
          <w:szCs w:val="20"/>
          <w:lang w:eastAsia="en-GB"/>
        </w:rPr>
        <w:t>299-329</w:t>
      </w:r>
    </w:p>
    <w:p w:rsidR="00976666" w:rsidRPr="001C3406" w:rsidRDefault="00976666" w:rsidP="0097666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>Field, T. ‘Attachment and separation in young children’</w:t>
      </w:r>
      <w:r w:rsidR="00EB2243">
        <w:rPr>
          <w:rFonts w:ascii="Arial" w:hAnsi="Arial" w:cs="Arial"/>
          <w:sz w:val="20"/>
          <w:szCs w:val="20"/>
        </w:rPr>
        <w:t>,</w:t>
      </w:r>
      <w:r w:rsidRPr="001C3406">
        <w:rPr>
          <w:rFonts w:ascii="Arial" w:hAnsi="Arial" w:cs="Arial"/>
          <w:sz w:val="20"/>
          <w:szCs w:val="20"/>
        </w:rPr>
        <w:t xml:space="preserve"> </w:t>
      </w:r>
      <w:r w:rsidRPr="001C3406">
        <w:rPr>
          <w:rFonts w:ascii="Arial" w:hAnsi="Arial" w:cs="Arial"/>
          <w:i/>
          <w:iCs/>
          <w:sz w:val="20"/>
          <w:szCs w:val="20"/>
        </w:rPr>
        <w:t>Annual Review of Psychology</w:t>
      </w:r>
      <w:r w:rsidR="00191469">
        <w:rPr>
          <w:rFonts w:ascii="Arial" w:hAnsi="Arial" w:cs="Arial"/>
          <w:i/>
          <w:iCs/>
          <w:sz w:val="20"/>
          <w:szCs w:val="20"/>
        </w:rPr>
        <w:t>,</w:t>
      </w:r>
      <w:r w:rsidRPr="001C3406">
        <w:rPr>
          <w:rFonts w:ascii="Arial" w:hAnsi="Arial" w:cs="Arial"/>
          <w:iCs/>
          <w:sz w:val="20"/>
          <w:szCs w:val="20"/>
        </w:rPr>
        <w:t xml:space="preserve"> </w:t>
      </w:r>
      <w:r w:rsidR="00683604">
        <w:rPr>
          <w:rFonts w:ascii="Arial" w:hAnsi="Arial" w:cs="Arial"/>
          <w:iCs/>
          <w:sz w:val="20"/>
          <w:szCs w:val="20"/>
        </w:rPr>
        <w:t xml:space="preserve">Vol. </w:t>
      </w:r>
      <w:r w:rsidRPr="001C3406">
        <w:rPr>
          <w:rFonts w:ascii="Arial" w:hAnsi="Arial" w:cs="Arial"/>
          <w:iCs/>
          <w:sz w:val="20"/>
          <w:szCs w:val="20"/>
        </w:rPr>
        <w:t>47,</w:t>
      </w:r>
      <w:r w:rsidRPr="001C3406">
        <w:rPr>
          <w:rFonts w:ascii="Arial" w:hAnsi="Arial" w:cs="Arial"/>
          <w:sz w:val="20"/>
          <w:szCs w:val="20"/>
        </w:rPr>
        <w:t xml:space="preserve"> </w:t>
      </w:r>
      <w:r w:rsidR="00247129">
        <w:rPr>
          <w:rFonts w:ascii="Arial" w:hAnsi="Arial" w:cs="Arial"/>
          <w:sz w:val="20"/>
          <w:szCs w:val="20"/>
        </w:rPr>
        <w:t xml:space="preserve">2006, </w:t>
      </w:r>
      <w:r w:rsidRPr="001C3406">
        <w:rPr>
          <w:rFonts w:ascii="Arial" w:hAnsi="Arial" w:cs="Arial"/>
          <w:sz w:val="20"/>
          <w:szCs w:val="20"/>
        </w:rPr>
        <w:t>pp</w:t>
      </w:r>
      <w:r w:rsidR="00211C6E">
        <w:rPr>
          <w:rFonts w:ascii="Arial" w:hAnsi="Arial" w:cs="Arial"/>
          <w:sz w:val="20"/>
          <w:szCs w:val="20"/>
        </w:rPr>
        <w:t xml:space="preserve">. </w:t>
      </w:r>
      <w:r w:rsidRPr="001C3406">
        <w:rPr>
          <w:rFonts w:ascii="Arial" w:hAnsi="Arial" w:cs="Arial"/>
          <w:sz w:val="20"/>
          <w:szCs w:val="20"/>
        </w:rPr>
        <w:t>54</w:t>
      </w:r>
      <w:r w:rsidR="00211C6E">
        <w:rPr>
          <w:rFonts w:ascii="Arial" w:hAnsi="Arial" w:cs="Arial"/>
          <w:sz w:val="20"/>
          <w:szCs w:val="20"/>
        </w:rPr>
        <w:t>1-562</w:t>
      </w:r>
    </w:p>
    <w:p w:rsidR="00976666" w:rsidRPr="001B7CDA" w:rsidRDefault="00976666" w:rsidP="00976666">
      <w:pPr>
        <w:spacing w:line="240" w:lineRule="auto"/>
        <w:rPr>
          <w:rFonts w:ascii="Arial" w:hAnsi="Arial" w:cs="Arial"/>
          <w:sz w:val="20"/>
          <w:szCs w:val="20"/>
          <w:lang w:val="en"/>
        </w:rPr>
      </w:pPr>
    </w:p>
    <w:p w:rsidR="00976666" w:rsidRPr="009240CB" w:rsidRDefault="00976666" w:rsidP="00976666">
      <w:pPr>
        <w:spacing w:line="240" w:lineRule="auto"/>
        <w:rPr>
          <w:rFonts w:ascii="Arial" w:hAnsi="Arial" w:cs="Arial"/>
          <w:sz w:val="20"/>
          <w:szCs w:val="20"/>
          <w:lang w:val="en"/>
        </w:rPr>
      </w:pPr>
      <w:r w:rsidRPr="001C3406">
        <w:rPr>
          <w:rFonts w:ascii="Arial" w:hAnsi="Arial" w:cs="Arial"/>
          <w:sz w:val="20"/>
          <w:szCs w:val="20"/>
          <w:lang w:val="en"/>
        </w:rPr>
        <w:t>Flannelly, K., and K. Galek</w:t>
      </w:r>
      <w:r w:rsidR="00DA7C1B">
        <w:rPr>
          <w:rFonts w:ascii="Arial" w:hAnsi="Arial" w:cs="Arial"/>
          <w:sz w:val="20"/>
          <w:szCs w:val="20"/>
          <w:lang w:val="en"/>
        </w:rPr>
        <w:t>,</w:t>
      </w:r>
      <w:r w:rsidRPr="001C3406">
        <w:rPr>
          <w:rFonts w:ascii="Arial" w:hAnsi="Arial" w:cs="Arial"/>
          <w:sz w:val="20"/>
          <w:szCs w:val="20"/>
          <w:lang w:val="en"/>
        </w:rPr>
        <w:t xml:space="preserve"> ‘Religion, Evolution, and Mental Health: Attachment Theory and ETAS Theory’</w:t>
      </w:r>
      <w:r w:rsidR="00EB2243">
        <w:rPr>
          <w:rFonts w:ascii="Arial" w:hAnsi="Arial" w:cs="Arial"/>
          <w:sz w:val="20"/>
          <w:szCs w:val="20"/>
          <w:lang w:val="en"/>
        </w:rPr>
        <w:t>,</w:t>
      </w:r>
      <w:r w:rsidRPr="001C3406">
        <w:rPr>
          <w:rFonts w:ascii="Arial" w:hAnsi="Arial" w:cs="Arial"/>
          <w:sz w:val="20"/>
          <w:szCs w:val="20"/>
          <w:lang w:val="en"/>
        </w:rPr>
        <w:t xml:space="preserve"> </w:t>
      </w:r>
      <w:r w:rsidRPr="001B7CDA">
        <w:rPr>
          <w:rFonts w:ascii="Arial" w:hAnsi="Arial" w:cs="Arial"/>
          <w:i/>
          <w:iCs/>
          <w:sz w:val="20"/>
          <w:szCs w:val="20"/>
          <w:lang w:val="en"/>
        </w:rPr>
        <w:t>Journal of Religion and Health</w:t>
      </w:r>
      <w:r w:rsidR="00191469">
        <w:rPr>
          <w:rFonts w:ascii="Arial" w:hAnsi="Arial" w:cs="Arial"/>
          <w:i/>
          <w:iCs/>
          <w:sz w:val="20"/>
          <w:szCs w:val="20"/>
          <w:lang w:val="en"/>
        </w:rPr>
        <w:t>,</w:t>
      </w:r>
      <w:r w:rsidRPr="001B7CDA">
        <w:rPr>
          <w:rFonts w:ascii="Arial" w:hAnsi="Arial" w:cs="Arial"/>
          <w:i/>
          <w:iCs/>
          <w:sz w:val="20"/>
          <w:szCs w:val="20"/>
          <w:lang w:val="en"/>
        </w:rPr>
        <w:t xml:space="preserve"> </w:t>
      </w:r>
      <w:r w:rsidR="00683604" w:rsidRPr="00683604">
        <w:rPr>
          <w:rFonts w:ascii="Arial" w:hAnsi="Arial" w:cs="Arial"/>
          <w:iCs/>
          <w:sz w:val="20"/>
          <w:szCs w:val="20"/>
          <w:lang w:val="en"/>
        </w:rPr>
        <w:t xml:space="preserve">Vol. </w:t>
      </w:r>
      <w:r w:rsidRPr="00683604">
        <w:rPr>
          <w:rFonts w:ascii="Arial" w:hAnsi="Arial" w:cs="Arial"/>
          <w:sz w:val="20"/>
          <w:szCs w:val="20"/>
          <w:lang w:val="en"/>
        </w:rPr>
        <w:t>49</w:t>
      </w:r>
      <w:r w:rsidR="00191469">
        <w:rPr>
          <w:rFonts w:ascii="Arial" w:hAnsi="Arial" w:cs="Arial"/>
          <w:sz w:val="20"/>
          <w:szCs w:val="20"/>
          <w:lang w:val="en"/>
        </w:rPr>
        <w:t xml:space="preserve"> </w:t>
      </w:r>
      <w:r w:rsidR="00EB2243">
        <w:rPr>
          <w:rFonts w:ascii="Arial" w:hAnsi="Arial" w:cs="Arial"/>
          <w:sz w:val="20"/>
          <w:szCs w:val="20"/>
          <w:lang w:val="en"/>
        </w:rPr>
        <w:t>(</w:t>
      </w:r>
      <w:r w:rsidR="00211C6E">
        <w:rPr>
          <w:rFonts w:ascii="Arial" w:hAnsi="Arial" w:cs="Arial"/>
          <w:sz w:val="20"/>
          <w:szCs w:val="20"/>
          <w:lang w:val="en"/>
        </w:rPr>
        <w:t>3</w:t>
      </w:r>
      <w:r w:rsidR="00EB2243">
        <w:rPr>
          <w:rFonts w:ascii="Arial" w:hAnsi="Arial" w:cs="Arial"/>
          <w:sz w:val="20"/>
          <w:szCs w:val="20"/>
          <w:lang w:val="en"/>
        </w:rPr>
        <w:t xml:space="preserve">), </w:t>
      </w:r>
      <w:r w:rsidR="00211C6E">
        <w:rPr>
          <w:rFonts w:ascii="Arial" w:hAnsi="Arial" w:cs="Arial"/>
          <w:sz w:val="20"/>
          <w:szCs w:val="20"/>
          <w:lang w:val="en"/>
        </w:rPr>
        <w:t xml:space="preserve">2010, pp. </w:t>
      </w:r>
      <w:r w:rsidR="00211C6E" w:rsidRPr="009240CB">
        <w:rPr>
          <w:rFonts w:ascii="Arial" w:hAnsi="Arial" w:cs="Arial"/>
          <w:sz w:val="20"/>
          <w:szCs w:val="20"/>
          <w:lang w:val="en"/>
        </w:rPr>
        <w:t>337-350</w:t>
      </w:r>
    </w:p>
    <w:p w:rsidR="009240CB" w:rsidRPr="009240CB" w:rsidRDefault="009240CB" w:rsidP="00976666">
      <w:pPr>
        <w:spacing w:line="240" w:lineRule="auto"/>
        <w:rPr>
          <w:rFonts w:ascii="Arial" w:hAnsi="Arial" w:cs="Arial"/>
          <w:sz w:val="20"/>
          <w:szCs w:val="20"/>
          <w:lang w:val="en"/>
        </w:rPr>
      </w:pPr>
      <w:r w:rsidRPr="009240CB">
        <w:rPr>
          <w:rFonts w:ascii="Arial" w:hAnsi="Arial" w:cs="Arial"/>
          <w:sz w:val="20"/>
          <w:szCs w:val="20"/>
        </w:rPr>
        <w:t>Fonagy, P</w:t>
      </w:r>
      <w:r w:rsidR="00DA7C1B">
        <w:rPr>
          <w:rFonts w:ascii="Arial" w:hAnsi="Arial" w:cs="Arial"/>
          <w:sz w:val="20"/>
          <w:szCs w:val="20"/>
        </w:rPr>
        <w:t>.</w:t>
      </w:r>
      <w:r w:rsidRPr="009240CB">
        <w:rPr>
          <w:rFonts w:ascii="Arial" w:hAnsi="Arial" w:cs="Arial"/>
          <w:sz w:val="20"/>
          <w:szCs w:val="20"/>
        </w:rPr>
        <w:t xml:space="preserve"> (2002) ‘Multiple voices versus meta-cognition. An attachment theory perspective’</w:t>
      </w:r>
      <w:r w:rsidR="00EB2243">
        <w:rPr>
          <w:rFonts w:ascii="Arial" w:hAnsi="Arial" w:cs="Arial"/>
          <w:sz w:val="20"/>
          <w:szCs w:val="20"/>
        </w:rPr>
        <w:t xml:space="preserve"> in</w:t>
      </w:r>
      <w:r w:rsidRPr="009240CB">
        <w:rPr>
          <w:rFonts w:ascii="Arial" w:hAnsi="Arial" w:cs="Arial"/>
          <w:sz w:val="20"/>
          <w:szCs w:val="20"/>
        </w:rPr>
        <w:t xml:space="preserve"> </w:t>
      </w:r>
      <w:r w:rsidRPr="009240CB">
        <w:rPr>
          <w:rFonts w:ascii="Arial" w:hAnsi="Arial" w:cs="Arial"/>
          <w:i/>
          <w:sz w:val="20"/>
          <w:szCs w:val="20"/>
        </w:rPr>
        <w:t xml:space="preserve">Attachment, Trauma and Multiplicity. Working with dissociative identity disorder </w:t>
      </w:r>
      <w:r w:rsidR="00EB2243" w:rsidRPr="009240CB">
        <w:rPr>
          <w:rFonts w:ascii="Arial" w:hAnsi="Arial" w:cs="Arial"/>
          <w:sz w:val="20"/>
          <w:szCs w:val="20"/>
        </w:rPr>
        <w:t xml:space="preserve">ed. by V. Sinason, </w:t>
      </w:r>
      <w:r w:rsidRPr="009240CB">
        <w:rPr>
          <w:rFonts w:ascii="Arial" w:hAnsi="Arial" w:cs="Arial"/>
          <w:sz w:val="20"/>
          <w:szCs w:val="20"/>
        </w:rPr>
        <w:t>(Hove: Brummer Routledge, 2002).</w:t>
      </w:r>
      <w:r w:rsidRPr="009240CB">
        <w:rPr>
          <w:rFonts w:ascii="Arial" w:hAnsi="Arial" w:cs="Arial"/>
          <w:i/>
          <w:sz w:val="20"/>
          <w:szCs w:val="20"/>
        </w:rPr>
        <w:t xml:space="preserve"> </w:t>
      </w:r>
      <w:r w:rsidRPr="009240CB">
        <w:rPr>
          <w:rFonts w:ascii="Arial" w:hAnsi="Arial" w:cs="Arial"/>
          <w:sz w:val="20"/>
          <w:szCs w:val="20"/>
        </w:rPr>
        <w:t xml:space="preserve"> </w:t>
      </w:r>
    </w:p>
    <w:p w:rsidR="00976666" w:rsidRPr="001C3406" w:rsidRDefault="00976666" w:rsidP="00976666">
      <w:pPr>
        <w:keepNext/>
        <w:keepLines/>
        <w:spacing w:before="40" w:after="0" w:line="240" w:lineRule="auto"/>
        <w:jc w:val="both"/>
        <w:outlineLvl w:val="2"/>
        <w:rPr>
          <w:rFonts w:ascii="Arial" w:eastAsiaTheme="majorEastAsia" w:hAnsi="Arial" w:cs="Arial"/>
          <w:sz w:val="20"/>
          <w:szCs w:val="20"/>
        </w:rPr>
      </w:pPr>
      <w:r w:rsidRPr="001C3406">
        <w:rPr>
          <w:rFonts w:ascii="Arial" w:eastAsiaTheme="majorEastAsia" w:hAnsi="Arial" w:cs="Arial"/>
          <w:sz w:val="20"/>
          <w:szCs w:val="20"/>
        </w:rPr>
        <w:t>Ghorbani, N., P. Watson, M. Omidbeiki, Z. Chen</w:t>
      </w:r>
      <w:r w:rsidR="00DA7C1B">
        <w:rPr>
          <w:rFonts w:ascii="Arial" w:eastAsiaTheme="majorEastAsia" w:hAnsi="Arial" w:cs="Arial"/>
          <w:sz w:val="20"/>
          <w:szCs w:val="20"/>
        </w:rPr>
        <w:t>,</w:t>
      </w:r>
      <w:r w:rsidRPr="001C3406">
        <w:rPr>
          <w:rFonts w:ascii="Arial" w:eastAsiaTheme="majorEastAsia" w:hAnsi="Arial" w:cs="Arial"/>
          <w:sz w:val="20"/>
          <w:szCs w:val="20"/>
        </w:rPr>
        <w:t xml:space="preserve"> ‘Muslim </w:t>
      </w:r>
      <w:hyperlink r:id="rId11" w:history="1">
        <w:r w:rsidRPr="001B7CDA">
          <w:rPr>
            <w:rFonts w:ascii="Arial" w:eastAsiaTheme="majorEastAsia" w:hAnsi="Arial" w:cs="Arial"/>
            <w:sz w:val="20"/>
            <w:szCs w:val="20"/>
          </w:rPr>
          <w:t>attachments to God and the 'perfect man' (Ensān-e Kāmel): Relationships with religious orientation and psychological adjustment in Iran’</w:t>
        </w:r>
        <w:r w:rsidR="00DA7C1B">
          <w:rPr>
            <w:rFonts w:ascii="Arial" w:eastAsiaTheme="majorEastAsia" w:hAnsi="Arial" w:cs="Arial"/>
            <w:sz w:val="20"/>
            <w:szCs w:val="20"/>
          </w:rPr>
          <w:t>,</w:t>
        </w:r>
        <w:r w:rsidRPr="001B7CDA">
          <w:rPr>
            <w:rFonts w:ascii="Arial" w:eastAsiaTheme="majorEastAsia" w:hAnsi="Arial" w:cs="Arial"/>
            <w:sz w:val="20"/>
            <w:szCs w:val="20"/>
          </w:rPr>
          <w:t xml:space="preserve"> </w:t>
        </w:r>
      </w:hyperlink>
      <w:r w:rsidRPr="001B7CDA">
        <w:rPr>
          <w:rFonts w:ascii="Arial" w:eastAsiaTheme="majorEastAsia" w:hAnsi="Arial" w:cs="Arial"/>
          <w:i/>
          <w:sz w:val="20"/>
          <w:szCs w:val="20"/>
        </w:rPr>
        <w:t>Psychology of Religion and Spirituality</w:t>
      </w:r>
      <w:r w:rsidRPr="001B7CDA">
        <w:rPr>
          <w:rFonts w:ascii="Arial" w:eastAsiaTheme="majorEastAsia" w:hAnsi="Arial" w:cs="Arial"/>
          <w:sz w:val="20"/>
          <w:szCs w:val="20"/>
        </w:rPr>
        <w:t xml:space="preserve">, </w:t>
      </w:r>
      <w:r w:rsidR="0084592D">
        <w:rPr>
          <w:rFonts w:ascii="Arial" w:eastAsiaTheme="majorEastAsia" w:hAnsi="Arial" w:cs="Arial"/>
          <w:sz w:val="20"/>
          <w:szCs w:val="20"/>
        </w:rPr>
        <w:t xml:space="preserve">Vol. </w:t>
      </w:r>
      <w:r w:rsidRPr="001B7CDA">
        <w:rPr>
          <w:rFonts w:ascii="Arial" w:eastAsiaTheme="majorEastAsia" w:hAnsi="Arial" w:cs="Arial"/>
          <w:sz w:val="20"/>
          <w:szCs w:val="20"/>
        </w:rPr>
        <w:t>8</w:t>
      </w:r>
      <w:r w:rsidR="00191469">
        <w:rPr>
          <w:rFonts w:ascii="Arial" w:eastAsiaTheme="majorEastAsia" w:hAnsi="Arial" w:cs="Arial"/>
          <w:sz w:val="20"/>
          <w:szCs w:val="20"/>
        </w:rPr>
        <w:t xml:space="preserve"> </w:t>
      </w:r>
      <w:r w:rsidRPr="001B7CDA">
        <w:rPr>
          <w:rFonts w:ascii="Arial" w:eastAsiaTheme="majorEastAsia" w:hAnsi="Arial" w:cs="Arial"/>
          <w:sz w:val="20"/>
          <w:szCs w:val="20"/>
        </w:rPr>
        <w:t xml:space="preserve">(4), </w:t>
      </w:r>
      <w:r w:rsidR="00EB2243">
        <w:rPr>
          <w:rFonts w:ascii="Arial" w:eastAsiaTheme="majorEastAsia" w:hAnsi="Arial" w:cs="Arial"/>
          <w:sz w:val="20"/>
          <w:szCs w:val="20"/>
        </w:rPr>
        <w:t xml:space="preserve">2016, </w:t>
      </w:r>
      <w:r w:rsidR="00211C6E">
        <w:rPr>
          <w:rFonts w:ascii="Arial" w:eastAsiaTheme="majorEastAsia" w:hAnsi="Arial" w:cs="Arial"/>
          <w:sz w:val="20"/>
          <w:szCs w:val="20"/>
        </w:rPr>
        <w:t>p</w:t>
      </w:r>
      <w:r w:rsidRPr="001B7CDA">
        <w:rPr>
          <w:rFonts w:ascii="Arial" w:eastAsiaTheme="majorEastAsia" w:hAnsi="Arial" w:cs="Arial"/>
          <w:sz w:val="20"/>
          <w:szCs w:val="20"/>
        </w:rPr>
        <w:t>p.</w:t>
      </w:r>
      <w:r w:rsidR="00211C6E">
        <w:rPr>
          <w:rFonts w:ascii="Arial" w:eastAsiaTheme="majorEastAsia" w:hAnsi="Arial" w:cs="Arial"/>
          <w:sz w:val="20"/>
          <w:szCs w:val="20"/>
        </w:rPr>
        <w:t xml:space="preserve"> </w:t>
      </w:r>
      <w:r w:rsidRPr="001B7CDA">
        <w:rPr>
          <w:rFonts w:ascii="Arial" w:eastAsiaTheme="majorEastAsia" w:hAnsi="Arial" w:cs="Arial"/>
          <w:sz w:val="20"/>
          <w:szCs w:val="20"/>
        </w:rPr>
        <w:t>318-330</w:t>
      </w:r>
    </w:p>
    <w:p w:rsidR="00976666" w:rsidRPr="001B7CDA" w:rsidRDefault="00976666" w:rsidP="0097666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76666" w:rsidRPr="001C3406" w:rsidRDefault="00976666" w:rsidP="0097666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>Granqvist, P. ‘Attachment and religiosity in adolescence: cross-cultural and longitudinal evaluations’</w:t>
      </w:r>
      <w:r w:rsidR="00DA7C1B">
        <w:rPr>
          <w:rFonts w:ascii="Arial" w:hAnsi="Arial" w:cs="Arial"/>
          <w:sz w:val="20"/>
          <w:szCs w:val="20"/>
        </w:rPr>
        <w:t>,</w:t>
      </w:r>
      <w:r w:rsidRPr="001C3406">
        <w:rPr>
          <w:rFonts w:ascii="Arial" w:hAnsi="Arial" w:cs="Arial"/>
          <w:sz w:val="20"/>
          <w:szCs w:val="20"/>
        </w:rPr>
        <w:t xml:space="preserve"> </w:t>
      </w:r>
      <w:r w:rsidRPr="001C3406">
        <w:rPr>
          <w:rFonts w:ascii="Arial" w:hAnsi="Arial" w:cs="Arial"/>
          <w:i/>
          <w:sz w:val="20"/>
          <w:szCs w:val="20"/>
        </w:rPr>
        <w:t>Personality and Social Psychology Bulletin,</w:t>
      </w:r>
      <w:r w:rsidR="00211C6E">
        <w:rPr>
          <w:rFonts w:ascii="Arial" w:hAnsi="Arial" w:cs="Arial"/>
          <w:sz w:val="20"/>
          <w:szCs w:val="20"/>
        </w:rPr>
        <w:t xml:space="preserve"> </w:t>
      </w:r>
      <w:r w:rsidR="0084592D">
        <w:rPr>
          <w:rFonts w:ascii="Arial" w:hAnsi="Arial" w:cs="Arial"/>
          <w:sz w:val="20"/>
          <w:szCs w:val="20"/>
        </w:rPr>
        <w:t xml:space="preserve">Vol. </w:t>
      </w:r>
      <w:r w:rsidR="00211C6E">
        <w:rPr>
          <w:rFonts w:ascii="Arial" w:hAnsi="Arial" w:cs="Arial"/>
          <w:sz w:val="20"/>
          <w:szCs w:val="20"/>
        </w:rPr>
        <w:t>28</w:t>
      </w:r>
      <w:r w:rsidR="00191469">
        <w:rPr>
          <w:rFonts w:ascii="Arial" w:hAnsi="Arial" w:cs="Arial"/>
          <w:sz w:val="20"/>
          <w:szCs w:val="20"/>
        </w:rPr>
        <w:t xml:space="preserve"> </w:t>
      </w:r>
      <w:r w:rsidR="00211C6E">
        <w:rPr>
          <w:rFonts w:ascii="Arial" w:hAnsi="Arial" w:cs="Arial"/>
          <w:sz w:val="20"/>
          <w:szCs w:val="20"/>
        </w:rPr>
        <w:t xml:space="preserve">(2), </w:t>
      </w:r>
      <w:r w:rsidR="00EB2243">
        <w:rPr>
          <w:rFonts w:ascii="Arial" w:hAnsi="Arial" w:cs="Arial"/>
          <w:sz w:val="20"/>
          <w:szCs w:val="20"/>
        </w:rPr>
        <w:t xml:space="preserve">2002, </w:t>
      </w:r>
      <w:r w:rsidR="00211C6E">
        <w:rPr>
          <w:rFonts w:ascii="Arial" w:hAnsi="Arial" w:cs="Arial"/>
          <w:sz w:val="20"/>
          <w:szCs w:val="20"/>
        </w:rPr>
        <w:t>pp. 260-270</w:t>
      </w:r>
    </w:p>
    <w:p w:rsidR="00976666" w:rsidRPr="001B7CDA" w:rsidRDefault="00976666" w:rsidP="0097666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76666" w:rsidRPr="001C3406" w:rsidRDefault="00976666" w:rsidP="0097666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>Granqvist, P. ‘Building a bridge between attachment and religious coping: tests of moderators and mediators’</w:t>
      </w:r>
      <w:r w:rsidR="00DA7C1B">
        <w:rPr>
          <w:rFonts w:ascii="Arial" w:hAnsi="Arial" w:cs="Arial"/>
          <w:sz w:val="20"/>
          <w:szCs w:val="20"/>
        </w:rPr>
        <w:t>,</w:t>
      </w:r>
      <w:r w:rsidRPr="001C3406">
        <w:rPr>
          <w:rFonts w:ascii="Arial" w:hAnsi="Arial" w:cs="Arial"/>
          <w:sz w:val="20"/>
          <w:szCs w:val="20"/>
        </w:rPr>
        <w:t xml:space="preserve"> </w:t>
      </w:r>
      <w:r w:rsidRPr="001C3406">
        <w:rPr>
          <w:rFonts w:ascii="Arial" w:hAnsi="Arial" w:cs="Arial"/>
          <w:i/>
          <w:sz w:val="20"/>
          <w:szCs w:val="20"/>
        </w:rPr>
        <w:t>Mental Health, Religion and Culture</w:t>
      </w:r>
      <w:r w:rsidRPr="001C3406">
        <w:rPr>
          <w:rFonts w:ascii="Arial" w:hAnsi="Arial" w:cs="Arial"/>
          <w:sz w:val="20"/>
          <w:szCs w:val="20"/>
        </w:rPr>
        <w:t xml:space="preserve">, </w:t>
      </w:r>
      <w:r w:rsidR="0084592D">
        <w:rPr>
          <w:rFonts w:ascii="Arial" w:hAnsi="Arial" w:cs="Arial"/>
          <w:sz w:val="20"/>
          <w:szCs w:val="20"/>
        </w:rPr>
        <w:t xml:space="preserve">Vol. </w:t>
      </w:r>
      <w:r w:rsidRPr="001C3406">
        <w:rPr>
          <w:rFonts w:ascii="Arial" w:hAnsi="Arial" w:cs="Arial"/>
          <w:sz w:val="20"/>
          <w:szCs w:val="20"/>
        </w:rPr>
        <w:t xml:space="preserve">8, </w:t>
      </w:r>
      <w:r w:rsidR="00EB2243">
        <w:rPr>
          <w:rFonts w:ascii="Arial" w:hAnsi="Arial" w:cs="Arial"/>
          <w:sz w:val="20"/>
          <w:szCs w:val="20"/>
        </w:rPr>
        <w:t xml:space="preserve">2005, </w:t>
      </w:r>
      <w:r w:rsidRPr="001C3406">
        <w:rPr>
          <w:rFonts w:ascii="Arial" w:hAnsi="Arial" w:cs="Arial"/>
          <w:sz w:val="20"/>
          <w:szCs w:val="20"/>
        </w:rPr>
        <w:t>pp</w:t>
      </w:r>
      <w:r w:rsidR="00211C6E">
        <w:rPr>
          <w:rFonts w:ascii="Arial" w:hAnsi="Arial" w:cs="Arial"/>
          <w:sz w:val="20"/>
          <w:szCs w:val="20"/>
        </w:rPr>
        <w:t>. 35-47</w:t>
      </w:r>
    </w:p>
    <w:p w:rsidR="00976666" w:rsidRPr="001B7CDA" w:rsidRDefault="00976666" w:rsidP="00976666">
      <w:pPr>
        <w:rPr>
          <w:rFonts w:ascii="Arial" w:hAnsi="Arial" w:cs="Arial"/>
          <w:sz w:val="20"/>
          <w:szCs w:val="20"/>
        </w:rPr>
      </w:pPr>
    </w:p>
    <w:p w:rsidR="00976666" w:rsidRPr="001C3406" w:rsidRDefault="00976666" w:rsidP="00976666">
      <w:pPr>
        <w:rPr>
          <w:sz w:val="20"/>
          <w:szCs w:val="20"/>
          <w:lang w:val="en-US"/>
        </w:rPr>
      </w:pPr>
      <w:r w:rsidRPr="001C3406">
        <w:rPr>
          <w:rFonts w:ascii="Arial" w:hAnsi="Arial" w:cs="Arial"/>
          <w:sz w:val="20"/>
          <w:szCs w:val="20"/>
        </w:rPr>
        <w:lastRenderedPageBreak/>
        <w:t>Granqvist, P. ‘Religiousness and perceived childhood attachment: On the question of compensation or correspondence’</w:t>
      </w:r>
      <w:r w:rsidR="00DA7C1B">
        <w:rPr>
          <w:rFonts w:ascii="Arial" w:hAnsi="Arial" w:cs="Arial"/>
          <w:sz w:val="20"/>
          <w:szCs w:val="20"/>
        </w:rPr>
        <w:t>,</w:t>
      </w:r>
      <w:r w:rsidRPr="001C3406">
        <w:rPr>
          <w:rFonts w:ascii="Arial" w:hAnsi="Arial" w:cs="Arial"/>
          <w:sz w:val="20"/>
          <w:szCs w:val="20"/>
        </w:rPr>
        <w:t xml:space="preserve"> </w:t>
      </w:r>
      <w:r w:rsidRPr="001C3406">
        <w:rPr>
          <w:rFonts w:ascii="Arial" w:hAnsi="Arial" w:cs="Arial"/>
          <w:i/>
          <w:sz w:val="20"/>
          <w:szCs w:val="20"/>
        </w:rPr>
        <w:t>Journal for the Scientific Study of Religion</w:t>
      </w:r>
      <w:r w:rsidRPr="001C3406">
        <w:rPr>
          <w:rFonts w:ascii="Arial" w:hAnsi="Arial" w:cs="Arial"/>
          <w:sz w:val="20"/>
          <w:szCs w:val="20"/>
        </w:rPr>
        <w:t xml:space="preserve">, </w:t>
      </w:r>
      <w:r w:rsidR="0084592D">
        <w:rPr>
          <w:rFonts w:ascii="Arial" w:hAnsi="Arial" w:cs="Arial"/>
          <w:sz w:val="20"/>
          <w:szCs w:val="20"/>
        </w:rPr>
        <w:t xml:space="preserve">Vol. </w:t>
      </w:r>
      <w:r w:rsidRPr="001C3406">
        <w:rPr>
          <w:rFonts w:ascii="Arial" w:hAnsi="Arial" w:cs="Arial"/>
          <w:sz w:val="20"/>
          <w:szCs w:val="20"/>
        </w:rPr>
        <w:t xml:space="preserve">37, </w:t>
      </w:r>
      <w:r w:rsidR="00EB2243">
        <w:rPr>
          <w:rFonts w:ascii="Arial" w:hAnsi="Arial" w:cs="Arial"/>
          <w:sz w:val="20"/>
          <w:szCs w:val="20"/>
        </w:rPr>
        <w:t xml:space="preserve">1998, </w:t>
      </w:r>
      <w:r w:rsidR="00211C6E">
        <w:rPr>
          <w:rFonts w:ascii="Arial" w:hAnsi="Arial" w:cs="Arial"/>
          <w:sz w:val="20"/>
          <w:szCs w:val="20"/>
        </w:rPr>
        <w:t>pp. 350-367</w:t>
      </w:r>
    </w:p>
    <w:p w:rsidR="00976666" w:rsidRPr="001C3406" w:rsidRDefault="00976666" w:rsidP="00976666">
      <w:pPr>
        <w:spacing w:line="240" w:lineRule="auto"/>
        <w:rPr>
          <w:rFonts w:ascii="Arial" w:hAnsi="Arial" w:cs="Arial"/>
          <w:sz w:val="20"/>
          <w:szCs w:val="20"/>
          <w:lang w:val="en"/>
        </w:rPr>
      </w:pPr>
      <w:r w:rsidRPr="001C3406">
        <w:rPr>
          <w:rFonts w:ascii="Arial" w:hAnsi="Arial" w:cs="Arial"/>
          <w:sz w:val="20"/>
          <w:szCs w:val="20"/>
        </w:rPr>
        <w:t>Granqvist, P., ‘</w:t>
      </w:r>
      <w:hyperlink r:id="rId12" w:history="1">
        <w:r w:rsidRPr="001B7CDA">
          <w:rPr>
            <w:rFonts w:ascii="Arial" w:hAnsi="Arial" w:cs="Arial"/>
            <w:sz w:val="20"/>
            <w:szCs w:val="20"/>
          </w:rPr>
          <w:t>Mental health and religion from an attachment viewpoint: overview with implications for future research’</w:t>
        </w:r>
        <w:r w:rsidR="00DA7C1B">
          <w:rPr>
            <w:rFonts w:ascii="Arial" w:hAnsi="Arial" w:cs="Arial"/>
            <w:sz w:val="20"/>
            <w:szCs w:val="20"/>
          </w:rPr>
          <w:t>,</w:t>
        </w:r>
        <w:r w:rsidRPr="001B7CDA">
          <w:rPr>
            <w:rFonts w:ascii="Arial" w:hAnsi="Arial" w:cs="Arial"/>
            <w:sz w:val="20"/>
            <w:szCs w:val="20"/>
          </w:rPr>
          <w:t xml:space="preserve"> </w:t>
        </w:r>
      </w:hyperlink>
      <w:r w:rsidRPr="001B7CDA">
        <w:rPr>
          <w:rFonts w:ascii="Arial" w:hAnsi="Arial" w:cs="Arial"/>
          <w:i/>
          <w:sz w:val="20"/>
          <w:szCs w:val="20"/>
        </w:rPr>
        <w:t>Mental Health, Religion &amp; Culture</w:t>
      </w:r>
      <w:r w:rsidRPr="001B7CDA">
        <w:rPr>
          <w:rFonts w:ascii="Arial" w:hAnsi="Arial" w:cs="Arial"/>
          <w:sz w:val="20"/>
          <w:szCs w:val="20"/>
        </w:rPr>
        <w:t xml:space="preserve">, </w:t>
      </w:r>
      <w:r w:rsidR="0084592D">
        <w:rPr>
          <w:rFonts w:ascii="Arial" w:hAnsi="Arial" w:cs="Arial"/>
          <w:sz w:val="20"/>
          <w:szCs w:val="20"/>
        </w:rPr>
        <w:t xml:space="preserve">Vol. </w:t>
      </w:r>
      <w:r w:rsidRPr="001B7CDA">
        <w:rPr>
          <w:rFonts w:ascii="Arial" w:hAnsi="Arial" w:cs="Arial"/>
          <w:sz w:val="20"/>
          <w:szCs w:val="20"/>
        </w:rPr>
        <w:t>17</w:t>
      </w:r>
      <w:r w:rsidR="004302B5">
        <w:rPr>
          <w:rFonts w:ascii="Arial" w:hAnsi="Arial" w:cs="Arial"/>
          <w:sz w:val="20"/>
          <w:szCs w:val="20"/>
        </w:rPr>
        <w:t xml:space="preserve"> </w:t>
      </w:r>
      <w:r w:rsidRPr="001B7CDA">
        <w:rPr>
          <w:rFonts w:ascii="Arial" w:hAnsi="Arial" w:cs="Arial"/>
          <w:sz w:val="20"/>
          <w:szCs w:val="20"/>
        </w:rPr>
        <w:t xml:space="preserve">(8), </w:t>
      </w:r>
      <w:r w:rsidR="00EB2243">
        <w:rPr>
          <w:rFonts w:ascii="Arial" w:hAnsi="Arial" w:cs="Arial"/>
          <w:sz w:val="20"/>
          <w:szCs w:val="20"/>
        </w:rPr>
        <w:t xml:space="preserve">2014, </w:t>
      </w:r>
      <w:r w:rsidR="00211C6E">
        <w:rPr>
          <w:rFonts w:ascii="Arial" w:hAnsi="Arial" w:cs="Arial"/>
          <w:sz w:val="20"/>
          <w:szCs w:val="20"/>
        </w:rPr>
        <w:t>p</w:t>
      </w:r>
      <w:r w:rsidRPr="001B7CDA">
        <w:rPr>
          <w:rFonts w:ascii="Arial" w:hAnsi="Arial" w:cs="Arial"/>
          <w:sz w:val="20"/>
          <w:szCs w:val="20"/>
        </w:rPr>
        <w:t>p.</w:t>
      </w:r>
      <w:r w:rsidR="00211C6E">
        <w:rPr>
          <w:rFonts w:ascii="Arial" w:hAnsi="Arial" w:cs="Arial"/>
          <w:sz w:val="20"/>
          <w:szCs w:val="20"/>
        </w:rPr>
        <w:t xml:space="preserve"> </w:t>
      </w:r>
      <w:r w:rsidRPr="001B7CDA">
        <w:rPr>
          <w:rFonts w:ascii="Arial" w:hAnsi="Arial" w:cs="Arial"/>
          <w:sz w:val="20"/>
          <w:szCs w:val="20"/>
        </w:rPr>
        <w:t>777-794</w:t>
      </w:r>
    </w:p>
    <w:p w:rsidR="00976666" w:rsidRPr="001C3406" w:rsidRDefault="00976666" w:rsidP="00976666">
      <w:pPr>
        <w:keepNext/>
        <w:keepLines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lang w:val="en-US" w:eastAsia="en-GB"/>
        </w:rPr>
      </w:pPr>
      <w:r w:rsidRPr="001C3406">
        <w:rPr>
          <w:rFonts w:ascii="Arial" w:eastAsiaTheme="majorEastAsia" w:hAnsi="Arial" w:cs="Arial"/>
          <w:sz w:val="20"/>
          <w:szCs w:val="20"/>
          <w:lang w:val="en-US"/>
        </w:rPr>
        <w:t>Gross, R.,</w:t>
      </w:r>
      <w:r w:rsidRPr="001C3406">
        <w:rPr>
          <w:rFonts w:ascii="Arial" w:eastAsiaTheme="majorEastAsia" w:hAnsi="Arial" w:cs="Arial"/>
          <w:i/>
          <w:sz w:val="20"/>
          <w:szCs w:val="20"/>
          <w:lang w:val="en-US"/>
        </w:rPr>
        <w:t xml:space="preserve"> ‘</w:t>
      </w:r>
      <w:hyperlink r:id="rId13" w:history="1">
        <w:r w:rsidRPr="00EB2243">
          <w:rPr>
            <w:rFonts w:ascii="Arial" w:eastAsiaTheme="majorEastAsia" w:hAnsi="Arial" w:cs="Arial"/>
            <w:sz w:val="20"/>
            <w:szCs w:val="20"/>
            <w:bdr w:val="none" w:sz="0" w:space="0" w:color="auto" w:frame="1"/>
            <w:lang w:val="en-US"/>
          </w:rPr>
          <w:t>Hindu Female Deities as a Resource for the Contemporary Rediscovery of the Goddess</w:t>
        </w:r>
      </w:hyperlink>
      <w:r w:rsidRPr="00EB2243">
        <w:rPr>
          <w:rFonts w:ascii="Arial" w:eastAsiaTheme="majorEastAsia" w:hAnsi="Arial" w:cs="Arial"/>
          <w:sz w:val="20"/>
          <w:szCs w:val="20"/>
          <w:lang w:val="en-US"/>
        </w:rPr>
        <w:t>’</w:t>
      </w:r>
      <w:r w:rsidR="00DA7C1B">
        <w:rPr>
          <w:rFonts w:ascii="Arial" w:eastAsiaTheme="majorEastAsia" w:hAnsi="Arial" w:cs="Arial"/>
          <w:sz w:val="20"/>
          <w:szCs w:val="20"/>
          <w:lang w:val="en-US"/>
        </w:rPr>
        <w:t>,</w:t>
      </w:r>
      <w:r w:rsidRPr="001C3406">
        <w:rPr>
          <w:rFonts w:ascii="Arial" w:eastAsiaTheme="majorEastAsia" w:hAnsi="Arial" w:cs="Arial"/>
          <w:i/>
          <w:sz w:val="20"/>
          <w:szCs w:val="20"/>
          <w:lang w:val="en-US"/>
        </w:rPr>
        <w:t xml:space="preserve"> </w:t>
      </w:r>
      <w:r w:rsidRPr="001B7CDA">
        <w:rPr>
          <w:rFonts w:ascii="Arial" w:eastAsiaTheme="majorEastAsia" w:hAnsi="Arial" w:cs="Arial"/>
          <w:i/>
          <w:sz w:val="20"/>
          <w:szCs w:val="20"/>
          <w:bdr w:val="none" w:sz="0" w:space="0" w:color="auto" w:frame="1"/>
          <w:lang w:val="en-US"/>
        </w:rPr>
        <w:t>Journal of the American Academy of Religion</w:t>
      </w:r>
      <w:r w:rsidRPr="001B7CDA">
        <w:rPr>
          <w:rFonts w:ascii="Arial" w:eastAsiaTheme="majorEastAsia" w:hAnsi="Arial" w:cs="Arial"/>
          <w:sz w:val="20"/>
          <w:szCs w:val="20"/>
          <w:bdr w:val="none" w:sz="0" w:space="0" w:color="auto" w:frame="1"/>
          <w:lang w:val="en-US"/>
        </w:rPr>
        <w:t xml:space="preserve">, </w:t>
      </w:r>
      <w:r w:rsidR="0084592D">
        <w:rPr>
          <w:rFonts w:ascii="Arial" w:eastAsiaTheme="majorEastAsia" w:hAnsi="Arial" w:cs="Arial"/>
          <w:sz w:val="20"/>
          <w:szCs w:val="20"/>
          <w:bdr w:val="none" w:sz="0" w:space="0" w:color="auto" w:frame="1"/>
          <w:lang w:val="en-US"/>
        </w:rPr>
        <w:t xml:space="preserve">Vol. </w:t>
      </w:r>
      <w:r w:rsidRPr="001B7CDA">
        <w:rPr>
          <w:rFonts w:ascii="Arial" w:eastAsiaTheme="majorEastAsia" w:hAnsi="Arial" w:cs="Arial"/>
          <w:sz w:val="20"/>
          <w:szCs w:val="20"/>
          <w:bdr w:val="none" w:sz="0" w:space="0" w:color="auto" w:frame="1"/>
          <w:lang w:val="en-US"/>
        </w:rPr>
        <w:t>46</w:t>
      </w:r>
      <w:r w:rsidR="004302B5">
        <w:rPr>
          <w:rFonts w:ascii="Arial" w:eastAsiaTheme="majorEastAsia" w:hAnsi="Arial" w:cs="Arial"/>
          <w:sz w:val="20"/>
          <w:szCs w:val="20"/>
          <w:bdr w:val="none" w:sz="0" w:space="0" w:color="auto" w:frame="1"/>
          <w:lang w:val="en-US"/>
        </w:rPr>
        <w:t xml:space="preserve"> </w:t>
      </w:r>
      <w:r w:rsidRPr="001B7CDA">
        <w:rPr>
          <w:rFonts w:ascii="Arial" w:eastAsiaTheme="majorEastAsia" w:hAnsi="Arial" w:cs="Arial"/>
          <w:sz w:val="20"/>
          <w:szCs w:val="20"/>
          <w:bdr w:val="none" w:sz="0" w:space="0" w:color="auto" w:frame="1"/>
          <w:lang w:val="en-US"/>
        </w:rPr>
        <w:t xml:space="preserve">(3), </w:t>
      </w:r>
      <w:r w:rsidR="00EB2243">
        <w:rPr>
          <w:rFonts w:ascii="Arial" w:eastAsiaTheme="majorEastAsia" w:hAnsi="Arial" w:cs="Arial"/>
          <w:sz w:val="20"/>
          <w:szCs w:val="20"/>
          <w:bdr w:val="none" w:sz="0" w:space="0" w:color="auto" w:frame="1"/>
          <w:lang w:val="en-US"/>
        </w:rPr>
        <w:t xml:space="preserve">1978, </w:t>
      </w:r>
      <w:r w:rsidRPr="001B7CDA">
        <w:rPr>
          <w:rFonts w:ascii="Arial" w:eastAsiaTheme="majorEastAsia" w:hAnsi="Arial" w:cs="Arial"/>
          <w:sz w:val="20"/>
          <w:szCs w:val="20"/>
          <w:bdr w:val="none" w:sz="0" w:space="0" w:color="auto" w:frame="1"/>
          <w:lang w:val="en-US"/>
        </w:rPr>
        <w:t>pp.</w:t>
      </w:r>
      <w:r w:rsidR="00211C6E">
        <w:rPr>
          <w:rFonts w:ascii="Arial" w:eastAsiaTheme="majorEastAsia" w:hAnsi="Arial" w:cs="Arial"/>
          <w:sz w:val="20"/>
          <w:szCs w:val="20"/>
          <w:bdr w:val="none" w:sz="0" w:space="0" w:color="auto" w:frame="1"/>
          <w:lang w:val="en-US"/>
        </w:rPr>
        <w:t xml:space="preserve"> </w:t>
      </w:r>
      <w:r w:rsidRPr="001B7CDA">
        <w:rPr>
          <w:rFonts w:ascii="Arial" w:eastAsiaTheme="majorEastAsia" w:hAnsi="Arial" w:cs="Arial"/>
          <w:sz w:val="20"/>
          <w:szCs w:val="20"/>
          <w:bdr w:val="none" w:sz="0" w:space="0" w:color="auto" w:frame="1"/>
          <w:lang w:val="en-US"/>
        </w:rPr>
        <w:t>269-291</w:t>
      </w:r>
    </w:p>
    <w:p w:rsidR="00976666" w:rsidRPr="001B7CDA" w:rsidRDefault="00976666" w:rsidP="0097666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76666" w:rsidRPr="001C3406" w:rsidRDefault="00976666" w:rsidP="0097666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>Hall, T. and K. Edwards</w:t>
      </w:r>
      <w:r w:rsidR="00DA7C1B">
        <w:rPr>
          <w:rFonts w:ascii="Arial" w:hAnsi="Arial" w:cs="Arial"/>
          <w:sz w:val="20"/>
          <w:szCs w:val="20"/>
        </w:rPr>
        <w:t>,</w:t>
      </w:r>
      <w:r w:rsidRPr="001C3406">
        <w:rPr>
          <w:rFonts w:ascii="Arial" w:hAnsi="Arial" w:cs="Arial"/>
          <w:sz w:val="20"/>
          <w:szCs w:val="20"/>
        </w:rPr>
        <w:t xml:space="preserve"> ‘The Spiritual Assessment Inventory: A theistic model and measure for assessing spiritual development’</w:t>
      </w:r>
      <w:r w:rsidR="00DA7C1B">
        <w:rPr>
          <w:rFonts w:ascii="Arial" w:hAnsi="Arial" w:cs="Arial"/>
          <w:sz w:val="20"/>
          <w:szCs w:val="20"/>
        </w:rPr>
        <w:t>,</w:t>
      </w:r>
      <w:r w:rsidRPr="001C3406">
        <w:rPr>
          <w:rFonts w:ascii="Arial" w:hAnsi="Arial" w:cs="Arial"/>
          <w:sz w:val="20"/>
          <w:szCs w:val="20"/>
        </w:rPr>
        <w:t xml:space="preserve"> </w:t>
      </w:r>
      <w:r w:rsidRPr="001C3406">
        <w:rPr>
          <w:rFonts w:ascii="Arial" w:hAnsi="Arial" w:cs="Arial"/>
          <w:i/>
          <w:sz w:val="20"/>
          <w:szCs w:val="20"/>
        </w:rPr>
        <w:t>Journal for the Scientiﬁc Study of Religion</w:t>
      </w:r>
      <w:r w:rsidRPr="001C3406">
        <w:rPr>
          <w:rFonts w:ascii="Arial" w:hAnsi="Arial" w:cs="Arial"/>
          <w:sz w:val="20"/>
          <w:szCs w:val="20"/>
        </w:rPr>
        <w:t xml:space="preserve">, </w:t>
      </w:r>
      <w:r w:rsidR="0084592D">
        <w:rPr>
          <w:rFonts w:ascii="Arial" w:hAnsi="Arial" w:cs="Arial"/>
          <w:sz w:val="20"/>
          <w:szCs w:val="20"/>
        </w:rPr>
        <w:t xml:space="preserve">Vol. </w:t>
      </w:r>
      <w:r w:rsidRPr="001C3406">
        <w:rPr>
          <w:rFonts w:ascii="Arial" w:hAnsi="Arial" w:cs="Arial"/>
          <w:sz w:val="20"/>
          <w:szCs w:val="20"/>
        </w:rPr>
        <w:t>41</w:t>
      </w:r>
      <w:r w:rsidR="004302B5">
        <w:rPr>
          <w:rFonts w:ascii="Arial" w:hAnsi="Arial" w:cs="Arial"/>
          <w:sz w:val="20"/>
          <w:szCs w:val="20"/>
        </w:rPr>
        <w:t xml:space="preserve"> </w:t>
      </w:r>
      <w:r w:rsidRPr="001C3406">
        <w:rPr>
          <w:rFonts w:ascii="Arial" w:hAnsi="Arial" w:cs="Arial"/>
          <w:sz w:val="20"/>
          <w:szCs w:val="20"/>
        </w:rPr>
        <w:t xml:space="preserve">(2), </w:t>
      </w:r>
      <w:r w:rsidR="0076193A">
        <w:rPr>
          <w:rFonts w:ascii="Arial" w:hAnsi="Arial" w:cs="Arial"/>
          <w:sz w:val="20"/>
          <w:szCs w:val="20"/>
        </w:rPr>
        <w:t xml:space="preserve">2002, </w:t>
      </w:r>
      <w:r w:rsidRPr="001C3406">
        <w:rPr>
          <w:rFonts w:ascii="Arial" w:hAnsi="Arial" w:cs="Arial"/>
          <w:sz w:val="20"/>
          <w:szCs w:val="20"/>
        </w:rPr>
        <w:t>pp 341–357</w:t>
      </w:r>
    </w:p>
    <w:p w:rsidR="00976666" w:rsidRPr="001B7CDA" w:rsidRDefault="00976666" w:rsidP="0097666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76666" w:rsidRPr="001C3406" w:rsidRDefault="00976666" w:rsidP="0097666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>Hall, T., T. Fujikawa, A. Halcrow, S. Hill and P. Delaney, ‘Attachment to God and implicit spirituality: Clarifying correspondence and compensation models’</w:t>
      </w:r>
      <w:r w:rsidR="004302B5">
        <w:rPr>
          <w:rFonts w:ascii="Arial" w:hAnsi="Arial" w:cs="Arial"/>
          <w:sz w:val="20"/>
          <w:szCs w:val="20"/>
        </w:rPr>
        <w:t>,</w:t>
      </w:r>
      <w:r w:rsidRPr="001C3406">
        <w:rPr>
          <w:rFonts w:ascii="Arial" w:hAnsi="Arial" w:cs="Arial"/>
          <w:sz w:val="20"/>
          <w:szCs w:val="20"/>
        </w:rPr>
        <w:t xml:space="preserve"> </w:t>
      </w:r>
      <w:r w:rsidRPr="001C3406">
        <w:rPr>
          <w:rFonts w:ascii="Arial" w:hAnsi="Arial" w:cs="Arial"/>
          <w:i/>
          <w:sz w:val="20"/>
          <w:szCs w:val="20"/>
        </w:rPr>
        <w:t>Journal of Psychology &amp; Theology</w:t>
      </w:r>
      <w:r w:rsidR="0076193A">
        <w:rPr>
          <w:rFonts w:ascii="Arial" w:hAnsi="Arial" w:cs="Arial"/>
          <w:sz w:val="20"/>
          <w:szCs w:val="20"/>
        </w:rPr>
        <w:t xml:space="preserve">, </w:t>
      </w:r>
      <w:r w:rsidR="0084592D">
        <w:rPr>
          <w:rFonts w:ascii="Arial" w:hAnsi="Arial" w:cs="Arial"/>
          <w:sz w:val="20"/>
          <w:szCs w:val="20"/>
        </w:rPr>
        <w:t xml:space="preserve">Vol. </w:t>
      </w:r>
      <w:r w:rsidRPr="001C3406">
        <w:rPr>
          <w:rFonts w:ascii="Arial" w:hAnsi="Arial" w:cs="Arial"/>
          <w:sz w:val="20"/>
          <w:szCs w:val="20"/>
        </w:rPr>
        <w:t xml:space="preserve">37, </w:t>
      </w:r>
      <w:r w:rsidR="0076193A">
        <w:rPr>
          <w:rFonts w:ascii="Arial" w:hAnsi="Arial" w:cs="Arial"/>
          <w:sz w:val="20"/>
          <w:szCs w:val="20"/>
        </w:rPr>
        <w:t xml:space="preserve">2009, </w:t>
      </w:r>
      <w:r w:rsidRPr="001C3406">
        <w:rPr>
          <w:rFonts w:ascii="Arial" w:hAnsi="Arial" w:cs="Arial"/>
          <w:sz w:val="20"/>
          <w:szCs w:val="20"/>
        </w:rPr>
        <w:t>pp 227–244.</w:t>
      </w:r>
    </w:p>
    <w:p w:rsidR="00976666" w:rsidRPr="001B7CDA" w:rsidRDefault="00976666" w:rsidP="0097666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76666" w:rsidRPr="001C3406" w:rsidRDefault="00976666" w:rsidP="0097666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 xml:space="preserve">Harris, J. </w:t>
      </w:r>
      <w:r w:rsidRPr="001C3406">
        <w:rPr>
          <w:rFonts w:ascii="Arial" w:hAnsi="Arial" w:cs="Arial"/>
          <w:i/>
          <w:sz w:val="20"/>
          <w:szCs w:val="20"/>
        </w:rPr>
        <w:t>The nurture assumption: why children turn out the way they do</w:t>
      </w:r>
      <w:r w:rsidRPr="001C3406">
        <w:rPr>
          <w:rFonts w:ascii="Arial" w:hAnsi="Arial" w:cs="Arial"/>
          <w:sz w:val="20"/>
          <w:szCs w:val="20"/>
        </w:rPr>
        <w:t xml:space="preserve"> (London: Bloomsbury, 1999) </w:t>
      </w:r>
    </w:p>
    <w:p w:rsidR="00976666" w:rsidRPr="001B7CDA" w:rsidRDefault="00976666" w:rsidP="0097666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76666" w:rsidRPr="001C3406" w:rsidRDefault="00976666" w:rsidP="0097666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 xml:space="preserve">Holmes, J. </w:t>
      </w:r>
      <w:r w:rsidRPr="001C3406">
        <w:rPr>
          <w:rFonts w:ascii="Arial" w:hAnsi="Arial" w:cs="Arial"/>
          <w:i/>
          <w:sz w:val="20"/>
          <w:szCs w:val="20"/>
        </w:rPr>
        <w:t xml:space="preserve">John Bowlby &amp; Attachment Theory </w:t>
      </w:r>
      <w:r w:rsidRPr="001C3406">
        <w:rPr>
          <w:rFonts w:ascii="Arial" w:hAnsi="Arial" w:cs="Arial"/>
          <w:sz w:val="20"/>
          <w:szCs w:val="20"/>
        </w:rPr>
        <w:t>(London: Rout</w:t>
      </w:r>
      <w:r w:rsidRPr="001B7CDA">
        <w:rPr>
          <w:rFonts w:ascii="Arial" w:hAnsi="Arial" w:cs="Arial"/>
          <w:sz w:val="20"/>
          <w:szCs w:val="20"/>
        </w:rPr>
        <w:t>ledge, 1993)</w:t>
      </w:r>
    </w:p>
    <w:p w:rsidR="00976666" w:rsidRPr="001B7CDA" w:rsidRDefault="00976666" w:rsidP="0097666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76666" w:rsidRPr="001C3406" w:rsidRDefault="00976666" w:rsidP="0097666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 xml:space="preserve">Howe, D. </w:t>
      </w:r>
      <w:r w:rsidRPr="001C3406">
        <w:rPr>
          <w:rFonts w:ascii="Arial" w:hAnsi="Arial" w:cs="Arial"/>
          <w:i/>
          <w:sz w:val="20"/>
          <w:szCs w:val="20"/>
        </w:rPr>
        <w:t xml:space="preserve">The Emotionally Intelligent Social Worker </w:t>
      </w:r>
      <w:r w:rsidRPr="001C3406">
        <w:rPr>
          <w:rFonts w:ascii="Arial" w:hAnsi="Arial" w:cs="Arial"/>
          <w:sz w:val="20"/>
          <w:szCs w:val="20"/>
        </w:rPr>
        <w:t>(Basingstoke: Palgrave Macmillan, 2008)</w:t>
      </w:r>
    </w:p>
    <w:p w:rsidR="00976666" w:rsidRPr="001B7CDA" w:rsidRDefault="00976666" w:rsidP="00976666">
      <w:pPr>
        <w:spacing w:after="0" w:line="240" w:lineRule="auto"/>
        <w:outlineLvl w:val="1"/>
        <w:rPr>
          <w:rFonts w:ascii="Arial" w:eastAsia="Times New Roman" w:hAnsi="Arial" w:cs="Arial"/>
          <w:bCs/>
          <w:sz w:val="20"/>
          <w:szCs w:val="20"/>
          <w:lang w:eastAsia="en-GB"/>
        </w:rPr>
      </w:pPr>
    </w:p>
    <w:p w:rsidR="00976666" w:rsidRPr="001C3406" w:rsidRDefault="00976666" w:rsidP="00976666">
      <w:pPr>
        <w:spacing w:after="0" w:line="240" w:lineRule="auto"/>
        <w:outlineLvl w:val="1"/>
        <w:rPr>
          <w:rFonts w:ascii="Arial" w:eastAsia="Times New Roman" w:hAnsi="Arial" w:cs="Arial"/>
          <w:bCs/>
          <w:sz w:val="20"/>
          <w:szCs w:val="20"/>
          <w:lang w:eastAsia="en-GB"/>
        </w:rPr>
      </w:pPr>
      <w:r w:rsidRPr="001C3406">
        <w:rPr>
          <w:rFonts w:ascii="Arial" w:eastAsia="Times New Roman" w:hAnsi="Arial" w:cs="Arial"/>
          <w:bCs/>
          <w:sz w:val="20"/>
          <w:szCs w:val="20"/>
          <w:lang w:eastAsia="en-GB"/>
        </w:rPr>
        <w:t>Karantzas, G., J. Feeney and R. Wilkinson</w:t>
      </w:r>
      <w:r w:rsidR="00DA7C1B">
        <w:rPr>
          <w:rFonts w:ascii="Arial" w:eastAsia="Times New Roman" w:hAnsi="Arial" w:cs="Arial"/>
          <w:bCs/>
          <w:sz w:val="20"/>
          <w:szCs w:val="20"/>
          <w:lang w:eastAsia="en-GB"/>
        </w:rPr>
        <w:t>,</w:t>
      </w:r>
      <w:r w:rsidRPr="001C3406">
        <w:rPr>
          <w:rFonts w:ascii="Arial" w:eastAsia="Times New Roman" w:hAnsi="Arial" w:cs="Arial"/>
          <w:bCs/>
          <w:sz w:val="20"/>
          <w:szCs w:val="20"/>
          <w:lang w:eastAsia="en-GB"/>
        </w:rPr>
        <w:t xml:space="preserve"> ‘</w:t>
      </w:r>
      <w:hyperlink r:id="rId14" w:history="1">
        <w:r w:rsidRPr="001B7CDA">
          <w:rPr>
            <w:rFonts w:ascii="Arial" w:eastAsia="Times New Roman" w:hAnsi="Arial" w:cs="Arial"/>
            <w:bCs/>
            <w:sz w:val="20"/>
            <w:szCs w:val="20"/>
            <w:bdr w:val="none" w:sz="0" w:space="0" w:color="auto" w:frame="1"/>
            <w:lang w:eastAsia="en-GB"/>
          </w:rPr>
          <w:t>Is less more? Confirmatory factor analysis of the Attachment Style Questionnaire’</w:t>
        </w:r>
        <w:r w:rsidR="004302B5">
          <w:rPr>
            <w:rFonts w:ascii="Arial" w:eastAsia="Times New Roman" w:hAnsi="Arial" w:cs="Arial"/>
            <w:bCs/>
            <w:sz w:val="20"/>
            <w:szCs w:val="20"/>
            <w:bdr w:val="none" w:sz="0" w:space="0" w:color="auto" w:frame="1"/>
            <w:lang w:eastAsia="en-GB"/>
          </w:rPr>
          <w:t>,</w:t>
        </w:r>
        <w:r w:rsidRPr="001B7CDA">
          <w:rPr>
            <w:rFonts w:ascii="Arial" w:eastAsia="Times New Roman" w:hAnsi="Arial" w:cs="Arial"/>
            <w:bCs/>
            <w:sz w:val="20"/>
            <w:szCs w:val="20"/>
            <w:bdr w:val="none" w:sz="0" w:space="0" w:color="auto" w:frame="1"/>
            <w:lang w:eastAsia="en-GB"/>
          </w:rPr>
          <w:t xml:space="preserve"> </w:t>
        </w:r>
      </w:hyperlink>
      <w:r w:rsidRPr="001B7CDA">
        <w:rPr>
          <w:rFonts w:ascii="Arial" w:eastAsia="Times New Roman" w:hAnsi="Arial" w:cs="Arial"/>
          <w:bCs/>
          <w:i/>
          <w:sz w:val="20"/>
          <w:szCs w:val="20"/>
          <w:bdr w:val="none" w:sz="0" w:space="0" w:color="auto" w:frame="1"/>
          <w:lang w:eastAsia="en-GB"/>
        </w:rPr>
        <w:t>Journal of Social and Personal Relationships</w:t>
      </w:r>
      <w:r w:rsidRPr="001B7CDA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 xml:space="preserve">, </w:t>
      </w:r>
      <w:r w:rsidR="0084592D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 xml:space="preserve">Vol. </w:t>
      </w:r>
      <w:r w:rsidRPr="001B7CDA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>27</w:t>
      </w:r>
      <w:r w:rsidR="004302B5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 xml:space="preserve"> </w:t>
      </w:r>
      <w:r w:rsidRPr="001B7CDA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>(6),</w:t>
      </w:r>
      <w:r w:rsidR="0076193A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 xml:space="preserve"> 2010,</w:t>
      </w:r>
      <w:r w:rsidRPr="001B7CDA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 xml:space="preserve"> pp.749-780</w:t>
      </w:r>
    </w:p>
    <w:p w:rsidR="002424F7" w:rsidRDefault="002424F7" w:rsidP="00976666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976666" w:rsidRPr="001C3406" w:rsidRDefault="00976666" w:rsidP="00976666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1C3406">
        <w:rPr>
          <w:rFonts w:ascii="Arial" w:eastAsia="Times New Roman" w:hAnsi="Arial" w:cs="Arial"/>
          <w:sz w:val="20"/>
          <w:szCs w:val="20"/>
          <w:lang w:eastAsia="en-GB"/>
        </w:rPr>
        <w:t>Kirkpatrick, L. ‘A longitudinal study of changes in religious belief and behaviour as a function of individual differences in adult attachment style’</w:t>
      </w:r>
      <w:r w:rsidR="00DA7C1B">
        <w:rPr>
          <w:rFonts w:ascii="Arial" w:eastAsia="Times New Roman" w:hAnsi="Arial" w:cs="Arial"/>
          <w:sz w:val="20"/>
          <w:szCs w:val="20"/>
          <w:lang w:eastAsia="en-GB"/>
        </w:rPr>
        <w:t>,</w:t>
      </w:r>
      <w:r w:rsidRPr="001C3406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Pr="001C3406">
        <w:rPr>
          <w:rFonts w:ascii="Arial" w:eastAsia="Times New Roman" w:hAnsi="Arial" w:cs="Arial"/>
          <w:i/>
          <w:sz w:val="20"/>
          <w:szCs w:val="20"/>
          <w:lang w:eastAsia="en-GB"/>
        </w:rPr>
        <w:t>Journal for the Scientific Study of Religion</w:t>
      </w:r>
      <w:r w:rsidRPr="001C3406">
        <w:rPr>
          <w:rFonts w:ascii="Arial" w:eastAsia="Times New Roman" w:hAnsi="Arial" w:cs="Arial"/>
          <w:sz w:val="20"/>
          <w:szCs w:val="20"/>
          <w:lang w:eastAsia="en-GB"/>
        </w:rPr>
        <w:t xml:space="preserve">, </w:t>
      </w:r>
      <w:r w:rsidR="0084592D">
        <w:rPr>
          <w:rFonts w:ascii="Arial" w:eastAsia="Times New Roman" w:hAnsi="Arial" w:cs="Arial"/>
          <w:sz w:val="20"/>
          <w:szCs w:val="20"/>
          <w:lang w:eastAsia="en-GB"/>
        </w:rPr>
        <w:t xml:space="preserve">Vol. </w:t>
      </w:r>
      <w:r w:rsidRPr="001C3406">
        <w:rPr>
          <w:rFonts w:ascii="Arial" w:eastAsia="Times New Roman" w:hAnsi="Arial" w:cs="Arial"/>
          <w:sz w:val="20"/>
          <w:szCs w:val="20"/>
          <w:lang w:eastAsia="en-GB"/>
        </w:rPr>
        <w:t xml:space="preserve">36, </w:t>
      </w:r>
      <w:r w:rsidR="00BF6C45">
        <w:rPr>
          <w:rFonts w:ascii="Arial" w:eastAsia="Times New Roman" w:hAnsi="Arial" w:cs="Arial"/>
          <w:sz w:val="20"/>
          <w:szCs w:val="20"/>
          <w:lang w:eastAsia="en-GB"/>
        </w:rPr>
        <w:t xml:space="preserve">1997, </w:t>
      </w:r>
      <w:r w:rsidRPr="001C3406">
        <w:rPr>
          <w:rFonts w:ascii="Arial" w:eastAsia="Times New Roman" w:hAnsi="Arial" w:cs="Arial"/>
          <w:sz w:val="20"/>
          <w:szCs w:val="20"/>
          <w:lang w:eastAsia="en-GB"/>
        </w:rPr>
        <w:t>pp</w:t>
      </w:r>
      <w:r w:rsidR="00211C6E">
        <w:rPr>
          <w:rFonts w:ascii="Arial" w:eastAsia="Times New Roman" w:hAnsi="Arial" w:cs="Arial"/>
          <w:sz w:val="20"/>
          <w:szCs w:val="20"/>
          <w:lang w:eastAsia="en-GB"/>
        </w:rPr>
        <w:t>. 207-217</w:t>
      </w:r>
    </w:p>
    <w:p w:rsidR="00976666" w:rsidRPr="001C3406" w:rsidRDefault="00976666" w:rsidP="00976666">
      <w:pPr>
        <w:spacing w:line="240" w:lineRule="auto"/>
        <w:rPr>
          <w:rFonts w:ascii="Arial" w:hAnsi="Arial" w:cs="Arial"/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>Kirkpatrick, L. ‘</w:t>
      </w:r>
      <w:r w:rsidRPr="001B7CDA">
        <w:rPr>
          <w:rFonts w:ascii="Arial" w:hAnsi="Arial" w:cs="Arial"/>
          <w:sz w:val="20"/>
          <w:szCs w:val="20"/>
        </w:rPr>
        <w:t>An Attachment-Theory Approach Psychology of Religion’</w:t>
      </w:r>
      <w:r w:rsidR="00DC40ED">
        <w:rPr>
          <w:rFonts w:ascii="Arial" w:hAnsi="Arial" w:cs="Arial"/>
          <w:sz w:val="20"/>
          <w:szCs w:val="20"/>
        </w:rPr>
        <w:t>,</w:t>
      </w:r>
      <w:r w:rsidRPr="001B7CDA">
        <w:rPr>
          <w:rFonts w:ascii="Arial" w:hAnsi="Arial" w:cs="Arial"/>
          <w:sz w:val="20"/>
          <w:szCs w:val="20"/>
        </w:rPr>
        <w:t xml:space="preserve"> </w:t>
      </w:r>
      <w:r w:rsidR="00DC40ED" w:rsidRPr="00DC40ED">
        <w:rPr>
          <w:rFonts w:ascii="Arial" w:hAnsi="Arial" w:cs="Arial"/>
          <w:i/>
          <w:sz w:val="20"/>
          <w:szCs w:val="20"/>
        </w:rPr>
        <w:t>T</w:t>
      </w:r>
      <w:r w:rsidRPr="001B7CDA">
        <w:rPr>
          <w:rFonts w:ascii="Arial" w:hAnsi="Arial" w:cs="Arial"/>
          <w:i/>
          <w:sz w:val="20"/>
          <w:szCs w:val="20"/>
        </w:rPr>
        <w:t>he International Journal for the Psychology of Religion</w:t>
      </w:r>
      <w:r w:rsidRPr="001B7CDA">
        <w:rPr>
          <w:rFonts w:ascii="Arial" w:hAnsi="Arial" w:cs="Arial"/>
          <w:sz w:val="20"/>
          <w:szCs w:val="20"/>
        </w:rPr>
        <w:t xml:space="preserve">, </w:t>
      </w:r>
      <w:r w:rsidR="0084592D">
        <w:rPr>
          <w:rFonts w:ascii="Arial" w:hAnsi="Arial" w:cs="Arial"/>
          <w:sz w:val="20"/>
          <w:szCs w:val="20"/>
        </w:rPr>
        <w:t>Vol. 1</w:t>
      </w:r>
      <w:r w:rsidR="00541C1C">
        <w:rPr>
          <w:rFonts w:ascii="Arial" w:hAnsi="Arial" w:cs="Arial"/>
          <w:sz w:val="20"/>
          <w:szCs w:val="20"/>
        </w:rPr>
        <w:t xml:space="preserve">9, </w:t>
      </w:r>
      <w:r w:rsidRPr="001B7CDA">
        <w:rPr>
          <w:rFonts w:ascii="Arial" w:hAnsi="Arial" w:cs="Arial"/>
          <w:sz w:val="20"/>
          <w:szCs w:val="20"/>
        </w:rPr>
        <w:t>2009, pp</w:t>
      </w:r>
      <w:r w:rsidR="00211C6E">
        <w:rPr>
          <w:rFonts w:ascii="Arial" w:hAnsi="Arial" w:cs="Arial"/>
          <w:sz w:val="20"/>
          <w:szCs w:val="20"/>
        </w:rPr>
        <w:t>. 3-28</w:t>
      </w:r>
    </w:p>
    <w:p w:rsidR="00976666" w:rsidRPr="001C3406" w:rsidRDefault="00976666" w:rsidP="0097666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 xml:space="preserve">Kirkpatrick, L. ‘Attachment Theory and Religious Experience’ in </w:t>
      </w:r>
      <w:r w:rsidRPr="001C3406">
        <w:rPr>
          <w:rFonts w:ascii="Arial" w:hAnsi="Arial" w:cs="Arial"/>
          <w:i/>
          <w:sz w:val="20"/>
          <w:szCs w:val="20"/>
        </w:rPr>
        <w:t>Handbook of Religious Experience</w:t>
      </w:r>
      <w:r w:rsidRPr="001C3406">
        <w:rPr>
          <w:rFonts w:ascii="Arial" w:hAnsi="Arial" w:cs="Arial"/>
          <w:sz w:val="20"/>
          <w:szCs w:val="20"/>
        </w:rPr>
        <w:t xml:space="preserve"> ed. by R. Hood (Religious Education Press, Bi</w:t>
      </w:r>
      <w:r w:rsidRPr="001B7CDA">
        <w:rPr>
          <w:rFonts w:ascii="Arial" w:hAnsi="Arial" w:cs="Arial"/>
          <w:sz w:val="20"/>
          <w:szCs w:val="20"/>
        </w:rPr>
        <w:t>rmingham Alabama, 1995)</w:t>
      </w:r>
    </w:p>
    <w:p w:rsidR="00976666" w:rsidRPr="001B7CDA" w:rsidRDefault="00976666" w:rsidP="00976666">
      <w:pPr>
        <w:spacing w:after="0" w:line="240" w:lineRule="auto"/>
        <w:outlineLvl w:val="1"/>
        <w:rPr>
          <w:rFonts w:ascii="Arial" w:eastAsia="Times New Roman" w:hAnsi="Arial" w:cs="Arial"/>
          <w:bCs/>
          <w:sz w:val="20"/>
          <w:szCs w:val="20"/>
          <w:lang w:eastAsia="en-GB"/>
        </w:rPr>
      </w:pPr>
    </w:p>
    <w:p w:rsidR="00976666" w:rsidRPr="001B7CDA" w:rsidRDefault="00976666" w:rsidP="00976666">
      <w:pPr>
        <w:spacing w:after="0" w:line="240" w:lineRule="auto"/>
        <w:outlineLvl w:val="1"/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</w:pPr>
      <w:r w:rsidRPr="001C3406">
        <w:rPr>
          <w:rFonts w:ascii="Arial" w:eastAsia="Times New Roman" w:hAnsi="Arial" w:cs="Arial"/>
          <w:bCs/>
          <w:sz w:val="20"/>
          <w:szCs w:val="20"/>
          <w:lang w:eastAsia="en-GB"/>
        </w:rPr>
        <w:t>Kirkpatrick, L.</w:t>
      </w:r>
      <w:r w:rsidRPr="001C3406">
        <w:rPr>
          <w:rFonts w:ascii="Arial" w:eastAsia="Times New Roman" w:hAnsi="Arial" w:cs="Arial"/>
          <w:b/>
          <w:bCs/>
          <w:sz w:val="20"/>
          <w:szCs w:val="20"/>
          <w:lang w:eastAsia="en-GB"/>
        </w:rPr>
        <w:t xml:space="preserve"> ‘</w:t>
      </w:r>
      <w:hyperlink r:id="rId15" w:history="1">
        <w:r w:rsidRPr="001B7CDA">
          <w:rPr>
            <w:rFonts w:ascii="Arial" w:eastAsia="Times New Roman" w:hAnsi="Arial" w:cs="Arial"/>
            <w:bCs/>
            <w:sz w:val="20"/>
            <w:szCs w:val="20"/>
            <w:bdr w:val="none" w:sz="0" w:space="0" w:color="auto" w:frame="1"/>
            <w:lang w:eastAsia="en-GB"/>
          </w:rPr>
          <w:t>Attachment Theory and the Evolutionary Psychology of Religion’</w:t>
        </w:r>
        <w:r w:rsidR="00DC40ED">
          <w:rPr>
            <w:rFonts w:ascii="Arial" w:eastAsia="Times New Roman" w:hAnsi="Arial" w:cs="Arial"/>
            <w:bCs/>
            <w:sz w:val="20"/>
            <w:szCs w:val="20"/>
            <w:bdr w:val="none" w:sz="0" w:space="0" w:color="auto" w:frame="1"/>
            <w:lang w:eastAsia="en-GB"/>
          </w:rPr>
          <w:t>,</w:t>
        </w:r>
        <w:r w:rsidRPr="001B7CDA">
          <w:rPr>
            <w:rFonts w:ascii="Arial" w:eastAsia="Times New Roman" w:hAnsi="Arial" w:cs="Arial"/>
            <w:bCs/>
            <w:sz w:val="20"/>
            <w:szCs w:val="20"/>
            <w:bdr w:val="none" w:sz="0" w:space="0" w:color="auto" w:frame="1"/>
            <w:lang w:eastAsia="en-GB"/>
          </w:rPr>
          <w:t xml:space="preserve"> </w:t>
        </w:r>
      </w:hyperlink>
      <w:r w:rsidRPr="001B7CDA">
        <w:rPr>
          <w:rFonts w:ascii="Arial" w:eastAsia="Times New Roman" w:hAnsi="Arial" w:cs="Arial"/>
          <w:bCs/>
          <w:i/>
          <w:sz w:val="20"/>
          <w:szCs w:val="20"/>
          <w:bdr w:val="none" w:sz="0" w:space="0" w:color="auto" w:frame="1"/>
          <w:lang w:eastAsia="en-GB"/>
        </w:rPr>
        <w:t>International Journal for the Psychology of Religion</w:t>
      </w:r>
      <w:r w:rsidR="0076193A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 xml:space="preserve">, </w:t>
      </w:r>
      <w:r w:rsidR="0084592D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 xml:space="preserve">Vol. </w:t>
      </w:r>
      <w:r w:rsidRPr="001B7CDA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>22</w:t>
      </w:r>
      <w:r w:rsidR="00DC40ED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 xml:space="preserve"> </w:t>
      </w:r>
      <w:r w:rsidRPr="001B7CDA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 xml:space="preserve">(3), </w:t>
      </w:r>
      <w:r w:rsidR="0076193A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 xml:space="preserve">2012, </w:t>
      </w:r>
      <w:r w:rsidR="00211C6E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>p</w:t>
      </w:r>
      <w:r w:rsidRPr="001B7CDA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>p.</w:t>
      </w:r>
      <w:r w:rsidR="00211C6E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 xml:space="preserve"> </w:t>
      </w:r>
      <w:r w:rsidRPr="001B7CDA">
        <w:rPr>
          <w:rFonts w:ascii="Arial" w:eastAsia="Times New Roman" w:hAnsi="Arial" w:cs="Arial"/>
          <w:bCs/>
          <w:sz w:val="20"/>
          <w:szCs w:val="20"/>
          <w:bdr w:val="none" w:sz="0" w:space="0" w:color="auto" w:frame="1"/>
          <w:lang w:eastAsia="en-GB"/>
        </w:rPr>
        <w:t>231-242</w:t>
      </w:r>
    </w:p>
    <w:p w:rsidR="00976666" w:rsidRPr="001C3406" w:rsidRDefault="00976666" w:rsidP="00976666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:rsidR="00976666" w:rsidRPr="001C3406" w:rsidRDefault="00976666" w:rsidP="00976666">
      <w:pPr>
        <w:spacing w:line="240" w:lineRule="auto"/>
        <w:rPr>
          <w:rFonts w:ascii="Arial" w:hAnsi="Arial" w:cs="Arial"/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>Kirkpatrick, L. and P. Shaver, ‘Attachment Theory and Religion: Childhood Attachments, Religions Beliefs and Conversion’</w:t>
      </w:r>
      <w:r w:rsidR="00DC40ED">
        <w:rPr>
          <w:rFonts w:ascii="Arial" w:hAnsi="Arial" w:cs="Arial"/>
          <w:sz w:val="20"/>
          <w:szCs w:val="20"/>
        </w:rPr>
        <w:t>,</w:t>
      </w:r>
      <w:r w:rsidRPr="001C3406">
        <w:rPr>
          <w:rFonts w:ascii="Arial" w:hAnsi="Arial" w:cs="Arial"/>
          <w:sz w:val="20"/>
          <w:szCs w:val="20"/>
        </w:rPr>
        <w:t xml:space="preserve"> </w:t>
      </w:r>
      <w:r w:rsidRPr="0076193A">
        <w:rPr>
          <w:rFonts w:ascii="Arial" w:hAnsi="Arial" w:cs="Arial"/>
          <w:i/>
          <w:sz w:val="20"/>
          <w:szCs w:val="20"/>
        </w:rPr>
        <w:t>Journal for the Scientific Study of Religion</w:t>
      </w:r>
      <w:r w:rsidR="0076193A">
        <w:rPr>
          <w:rFonts w:ascii="Arial" w:hAnsi="Arial" w:cs="Arial"/>
          <w:sz w:val="20"/>
          <w:szCs w:val="20"/>
        </w:rPr>
        <w:t xml:space="preserve">, </w:t>
      </w:r>
      <w:r w:rsidR="0084592D">
        <w:rPr>
          <w:rFonts w:ascii="Arial" w:hAnsi="Arial" w:cs="Arial"/>
          <w:sz w:val="20"/>
          <w:szCs w:val="20"/>
        </w:rPr>
        <w:t xml:space="preserve">Vol. </w:t>
      </w:r>
      <w:r w:rsidRPr="001C3406">
        <w:rPr>
          <w:rFonts w:ascii="Arial" w:hAnsi="Arial" w:cs="Arial"/>
          <w:sz w:val="20"/>
          <w:szCs w:val="20"/>
        </w:rPr>
        <w:t>29</w:t>
      </w:r>
      <w:r w:rsidR="00DC40ED">
        <w:rPr>
          <w:rFonts w:ascii="Arial" w:hAnsi="Arial" w:cs="Arial"/>
          <w:sz w:val="20"/>
          <w:szCs w:val="20"/>
        </w:rPr>
        <w:t xml:space="preserve"> </w:t>
      </w:r>
      <w:r w:rsidRPr="001C3406">
        <w:rPr>
          <w:rFonts w:ascii="Arial" w:hAnsi="Arial" w:cs="Arial"/>
          <w:sz w:val="20"/>
          <w:szCs w:val="20"/>
        </w:rPr>
        <w:t xml:space="preserve">(3), </w:t>
      </w:r>
      <w:r w:rsidR="0076193A">
        <w:rPr>
          <w:rFonts w:ascii="Arial" w:hAnsi="Arial" w:cs="Arial"/>
          <w:sz w:val="20"/>
          <w:szCs w:val="20"/>
        </w:rPr>
        <w:t>1990, pp. 315-334</w:t>
      </w:r>
    </w:p>
    <w:p w:rsidR="00976666" w:rsidRPr="001C3406" w:rsidRDefault="00976666" w:rsidP="00976666">
      <w:pPr>
        <w:spacing w:line="240" w:lineRule="auto"/>
        <w:rPr>
          <w:rFonts w:ascii="Arial" w:hAnsi="Arial" w:cs="Arial"/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 xml:space="preserve">Kirkpatrick, L. </w:t>
      </w:r>
      <w:r w:rsidRPr="001C3406">
        <w:rPr>
          <w:rFonts w:ascii="Arial" w:hAnsi="Arial" w:cs="Arial"/>
          <w:i/>
          <w:sz w:val="20"/>
          <w:szCs w:val="20"/>
        </w:rPr>
        <w:t xml:space="preserve">Attachment, Evolution, and the Psychology of Religion </w:t>
      </w:r>
      <w:r w:rsidRPr="001C3406">
        <w:rPr>
          <w:rFonts w:ascii="Arial" w:hAnsi="Arial" w:cs="Arial"/>
          <w:sz w:val="20"/>
          <w:szCs w:val="20"/>
        </w:rPr>
        <w:t>(New York: Guilford, 2005).</w:t>
      </w:r>
    </w:p>
    <w:p w:rsidR="00976666" w:rsidRPr="001C3406" w:rsidRDefault="00976666" w:rsidP="00976666">
      <w:pPr>
        <w:keepNext/>
        <w:keepLines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lang w:val="en-US" w:eastAsia="en-GB"/>
        </w:rPr>
      </w:pPr>
      <w:r w:rsidRPr="001C3406">
        <w:rPr>
          <w:rFonts w:ascii="Arial" w:eastAsiaTheme="majorEastAsia" w:hAnsi="Arial" w:cs="Arial"/>
          <w:sz w:val="20"/>
          <w:szCs w:val="20"/>
          <w:lang w:val="en-US"/>
        </w:rPr>
        <w:t>Klopper, F. ‘Women, monotheism and the gender of God’</w:t>
      </w:r>
      <w:r w:rsidR="00DC40ED">
        <w:rPr>
          <w:rFonts w:ascii="Arial" w:eastAsiaTheme="majorEastAsia" w:hAnsi="Arial" w:cs="Arial"/>
          <w:sz w:val="20"/>
          <w:szCs w:val="20"/>
          <w:lang w:val="en-US"/>
        </w:rPr>
        <w:t>,</w:t>
      </w:r>
      <w:r w:rsidRPr="001C3406">
        <w:rPr>
          <w:rFonts w:ascii="Arial" w:eastAsiaTheme="majorEastAsia" w:hAnsi="Arial" w:cs="Arial"/>
          <w:sz w:val="20"/>
          <w:szCs w:val="20"/>
          <w:lang w:val="en-US"/>
        </w:rPr>
        <w:t xml:space="preserve"> </w:t>
      </w:r>
      <w:hyperlink r:id="rId16" w:history="1">
        <w:r w:rsidRPr="001C3406">
          <w:rPr>
            <w:rFonts w:ascii="Arial" w:eastAsia="Times New Roman" w:hAnsi="Arial" w:cs="Arial"/>
            <w:i/>
            <w:sz w:val="20"/>
            <w:szCs w:val="20"/>
            <w:lang w:val="en-US" w:eastAsia="en-GB"/>
          </w:rPr>
          <w:t>In die Skriflig</w:t>
        </w:r>
      </w:hyperlink>
      <w:r w:rsidR="00DC40ED">
        <w:rPr>
          <w:rFonts w:ascii="Arial" w:eastAsia="Times New Roman" w:hAnsi="Arial" w:cs="Arial"/>
          <w:i/>
          <w:sz w:val="20"/>
          <w:szCs w:val="20"/>
          <w:lang w:val="en-US" w:eastAsia="en-GB"/>
        </w:rPr>
        <w:t>,</w:t>
      </w:r>
      <w:r w:rsidRPr="001C3406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</w:t>
      </w:r>
      <w:r w:rsidR="0084592D">
        <w:rPr>
          <w:rFonts w:ascii="Arial" w:eastAsia="Times New Roman" w:hAnsi="Arial" w:cs="Arial"/>
          <w:sz w:val="20"/>
          <w:szCs w:val="20"/>
          <w:lang w:val="en-US" w:eastAsia="en-GB"/>
        </w:rPr>
        <w:t xml:space="preserve">Vol. </w:t>
      </w:r>
      <w:r w:rsidRPr="001C3406">
        <w:rPr>
          <w:rFonts w:ascii="Arial" w:eastAsia="Times New Roman" w:hAnsi="Arial" w:cs="Arial"/>
          <w:sz w:val="20"/>
          <w:szCs w:val="20"/>
          <w:lang w:val="en-US" w:eastAsia="en-GB"/>
        </w:rPr>
        <w:t>36</w:t>
      </w:r>
      <w:r w:rsidR="00DC40ED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</w:t>
      </w:r>
      <w:r w:rsidRPr="001C3406">
        <w:rPr>
          <w:rFonts w:ascii="Arial" w:eastAsia="Times New Roman" w:hAnsi="Arial" w:cs="Arial"/>
          <w:sz w:val="20"/>
          <w:szCs w:val="20"/>
          <w:lang w:val="en-US" w:eastAsia="en-GB"/>
        </w:rPr>
        <w:t>(3)</w:t>
      </w:r>
      <w:r w:rsidR="00211C6E">
        <w:rPr>
          <w:rFonts w:ascii="Arial" w:eastAsia="Times New Roman" w:hAnsi="Arial" w:cs="Arial"/>
          <w:sz w:val="20"/>
          <w:szCs w:val="20"/>
          <w:lang w:val="en-US" w:eastAsia="en-GB"/>
        </w:rPr>
        <w:t>,</w:t>
      </w:r>
      <w:r w:rsidR="0076193A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2002, </w:t>
      </w:r>
      <w:r w:rsidR="00211C6E">
        <w:rPr>
          <w:rFonts w:ascii="Arial" w:eastAsia="Times New Roman" w:hAnsi="Arial" w:cs="Arial"/>
          <w:sz w:val="20"/>
          <w:szCs w:val="20"/>
          <w:lang w:val="en-US" w:eastAsia="en-GB"/>
        </w:rPr>
        <w:t>pp. 421-438.</w:t>
      </w:r>
      <w:r w:rsidRPr="001C3406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</w:t>
      </w:r>
    </w:p>
    <w:p w:rsidR="00211C6E" w:rsidRDefault="00211C6E" w:rsidP="00976666">
      <w:pPr>
        <w:spacing w:line="240" w:lineRule="auto"/>
        <w:rPr>
          <w:rFonts w:ascii="Arial" w:hAnsi="Arial" w:cs="Arial"/>
          <w:sz w:val="20"/>
          <w:szCs w:val="20"/>
        </w:rPr>
      </w:pPr>
    </w:p>
    <w:p w:rsidR="00976666" w:rsidRPr="001C3406" w:rsidRDefault="00976666" w:rsidP="00976666">
      <w:pPr>
        <w:spacing w:line="240" w:lineRule="auto"/>
        <w:rPr>
          <w:rFonts w:ascii="Arial" w:hAnsi="Arial" w:cs="Arial"/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>Komogata, N. ‘</w:t>
      </w:r>
      <w:r w:rsidRPr="001C3406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Attachment and Non-Attachment: </w:t>
      </w:r>
      <w:r w:rsidRPr="001C3406">
        <w:rPr>
          <w:rFonts w:ascii="Arial" w:eastAsia="Times New Roman" w:hAnsi="Arial" w:cs="Arial"/>
          <w:sz w:val="20"/>
          <w:szCs w:val="20"/>
          <w:lang w:eastAsia="en-GB"/>
        </w:rPr>
        <w:t>Attachment Theory and Buddhism’</w:t>
      </w:r>
      <w:r w:rsidR="0076193A">
        <w:rPr>
          <w:rFonts w:ascii="Arial" w:eastAsia="Times New Roman" w:hAnsi="Arial" w:cs="Arial"/>
          <w:sz w:val="20"/>
          <w:szCs w:val="20"/>
          <w:lang w:eastAsia="en-GB"/>
        </w:rPr>
        <w:t>.</w:t>
      </w:r>
      <w:r w:rsidRPr="001C3406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hyperlink r:id="rId17" w:history="1">
        <w:r w:rsidRPr="0076193A">
          <w:rPr>
            <w:rFonts w:ascii="Arial" w:eastAsia="Times New Roman" w:hAnsi="Arial" w:cs="Arial"/>
            <w:sz w:val="20"/>
            <w:szCs w:val="20"/>
            <w:u w:val="single"/>
            <w:lang w:eastAsia="en-GB"/>
          </w:rPr>
          <w:t>http://nobo.komagata.net/pub/Komagata09-Xtachment.html</w:t>
        </w:r>
      </w:hyperlink>
      <w:r w:rsidR="0076193A">
        <w:rPr>
          <w:rFonts w:ascii="Arial" w:eastAsia="Times New Roman" w:hAnsi="Arial" w:cs="Arial"/>
          <w:sz w:val="20"/>
          <w:szCs w:val="20"/>
          <w:lang w:eastAsia="en-GB"/>
        </w:rPr>
        <w:t>. [</w:t>
      </w:r>
      <w:r w:rsidRPr="001C3406">
        <w:rPr>
          <w:rFonts w:ascii="Arial" w:eastAsia="Times New Roman" w:hAnsi="Arial" w:cs="Arial"/>
          <w:sz w:val="20"/>
          <w:szCs w:val="20"/>
          <w:lang w:eastAsia="en-GB"/>
        </w:rPr>
        <w:t xml:space="preserve">last </w:t>
      </w:r>
      <w:r w:rsidR="0076193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accessed 30.11.17]</w:t>
      </w:r>
      <w:r w:rsidRPr="001C3406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:rsidR="00976666" w:rsidRPr="001C3406" w:rsidRDefault="00976666" w:rsidP="0097666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 xml:space="preserve">Merkur, D., ‘Psychology of Religion’ in </w:t>
      </w:r>
      <w:r w:rsidRPr="001C3406">
        <w:rPr>
          <w:rFonts w:ascii="Arial" w:hAnsi="Arial" w:cs="Arial"/>
          <w:i/>
          <w:sz w:val="20"/>
          <w:szCs w:val="20"/>
        </w:rPr>
        <w:t>The Routledge Companion to The Study of Religion Second Edition</w:t>
      </w:r>
      <w:r w:rsidR="007340C6">
        <w:rPr>
          <w:rFonts w:ascii="Arial" w:hAnsi="Arial" w:cs="Arial"/>
          <w:sz w:val="20"/>
          <w:szCs w:val="20"/>
        </w:rPr>
        <w:t xml:space="preserve"> e</w:t>
      </w:r>
      <w:r w:rsidRPr="001C3406">
        <w:rPr>
          <w:rFonts w:ascii="Arial" w:hAnsi="Arial" w:cs="Arial"/>
          <w:sz w:val="20"/>
          <w:szCs w:val="20"/>
        </w:rPr>
        <w:t>d. by J. Hinnells (London: Routledge, 2010)</w:t>
      </w:r>
    </w:p>
    <w:p w:rsidR="00976666" w:rsidRPr="001B7CDA" w:rsidRDefault="00976666" w:rsidP="00976666">
      <w:pPr>
        <w:spacing w:after="0" w:line="240" w:lineRule="auto"/>
        <w:outlineLvl w:val="1"/>
        <w:rPr>
          <w:rFonts w:ascii="Arial" w:eastAsia="Times New Roman" w:hAnsi="Arial" w:cs="Arial"/>
          <w:bCs/>
          <w:sz w:val="20"/>
          <w:szCs w:val="20"/>
          <w:lang w:eastAsia="en-GB"/>
        </w:rPr>
      </w:pPr>
    </w:p>
    <w:p w:rsidR="00976666" w:rsidRPr="001C3406" w:rsidRDefault="00976666" w:rsidP="00976666">
      <w:pPr>
        <w:spacing w:after="0" w:line="240" w:lineRule="auto"/>
        <w:outlineLvl w:val="1"/>
        <w:rPr>
          <w:rFonts w:ascii="Arial" w:eastAsia="Times New Roman" w:hAnsi="Arial" w:cs="Arial"/>
          <w:sz w:val="20"/>
          <w:szCs w:val="20"/>
          <w:lang w:eastAsia="en-GB"/>
        </w:rPr>
      </w:pPr>
      <w:r w:rsidRPr="001C3406">
        <w:rPr>
          <w:rFonts w:ascii="Arial" w:eastAsia="Times New Roman" w:hAnsi="Arial" w:cs="Arial"/>
          <w:bCs/>
          <w:sz w:val="20"/>
          <w:szCs w:val="20"/>
          <w:lang w:eastAsia="en-GB"/>
        </w:rPr>
        <w:t xml:space="preserve">Palmer, M. </w:t>
      </w:r>
      <w:r w:rsidRPr="001C3406">
        <w:rPr>
          <w:rFonts w:ascii="Arial" w:eastAsia="Times New Roman" w:hAnsi="Arial" w:cs="Arial"/>
          <w:bCs/>
          <w:i/>
          <w:sz w:val="20"/>
          <w:szCs w:val="20"/>
          <w:lang w:eastAsia="en-GB"/>
        </w:rPr>
        <w:t>Freud and Jung on religion</w:t>
      </w:r>
      <w:r w:rsidRPr="001C3406">
        <w:rPr>
          <w:rFonts w:ascii="Arial" w:eastAsia="Times New Roman" w:hAnsi="Arial" w:cs="Arial"/>
          <w:bCs/>
          <w:sz w:val="20"/>
          <w:szCs w:val="20"/>
          <w:lang w:eastAsia="en-GB"/>
        </w:rPr>
        <w:t xml:space="preserve"> (</w:t>
      </w:r>
      <w:r w:rsidRPr="001C3406">
        <w:rPr>
          <w:rFonts w:ascii="Arial" w:eastAsia="Times New Roman" w:hAnsi="Arial" w:cs="Arial"/>
          <w:sz w:val="20"/>
          <w:szCs w:val="20"/>
          <w:lang w:eastAsia="en-GB"/>
        </w:rPr>
        <w:t>London ; New York : Routledge 1997)</w:t>
      </w:r>
    </w:p>
    <w:p w:rsidR="00976666" w:rsidRPr="001B7CDA" w:rsidRDefault="00976666" w:rsidP="00976666">
      <w:pPr>
        <w:spacing w:line="240" w:lineRule="auto"/>
        <w:rPr>
          <w:rFonts w:ascii="Arial" w:hAnsi="Arial" w:cs="Arial"/>
          <w:sz w:val="20"/>
          <w:szCs w:val="20"/>
        </w:rPr>
      </w:pPr>
    </w:p>
    <w:p w:rsidR="00976666" w:rsidRPr="001C3406" w:rsidRDefault="00976666" w:rsidP="00976666">
      <w:pPr>
        <w:spacing w:line="240" w:lineRule="auto"/>
        <w:rPr>
          <w:rFonts w:ascii="Arial" w:hAnsi="Arial" w:cs="Arial"/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>Sandage, S., P. Jankowski, S. Crabtree, and M. Schweer</w:t>
      </w:r>
      <w:r w:rsidR="00DA7C1B">
        <w:rPr>
          <w:rFonts w:ascii="Arial" w:hAnsi="Arial" w:cs="Arial"/>
          <w:sz w:val="20"/>
          <w:szCs w:val="20"/>
        </w:rPr>
        <w:t>,</w:t>
      </w:r>
      <w:r w:rsidRPr="001C3406">
        <w:rPr>
          <w:rFonts w:ascii="Arial" w:hAnsi="Arial" w:cs="Arial"/>
          <w:sz w:val="20"/>
          <w:szCs w:val="20"/>
        </w:rPr>
        <w:t xml:space="preserve"> </w:t>
      </w:r>
      <w:r w:rsidR="005D65D8" w:rsidRPr="005D65D8">
        <w:rPr>
          <w:rFonts w:ascii="Arial" w:hAnsi="Arial" w:cs="Arial"/>
          <w:sz w:val="20"/>
          <w:szCs w:val="20"/>
        </w:rPr>
        <w:t>‘</w:t>
      </w:r>
      <w:r w:rsidRPr="005D65D8">
        <w:rPr>
          <w:rFonts w:ascii="Arial" w:hAnsi="Arial" w:cs="Arial"/>
          <w:sz w:val="20"/>
          <w:szCs w:val="20"/>
        </w:rPr>
        <w:t>Attachment to God, adult attachment, and spiritual pathology: mediator and moderator effects</w:t>
      </w:r>
      <w:r w:rsidR="005D65D8" w:rsidRPr="005D65D8">
        <w:rPr>
          <w:rFonts w:ascii="Arial" w:hAnsi="Arial" w:cs="Arial"/>
          <w:sz w:val="20"/>
          <w:szCs w:val="20"/>
        </w:rPr>
        <w:t>’</w:t>
      </w:r>
      <w:r w:rsidR="00DC40ED">
        <w:rPr>
          <w:rFonts w:ascii="Arial" w:hAnsi="Arial" w:cs="Arial"/>
          <w:sz w:val="20"/>
          <w:szCs w:val="20"/>
        </w:rPr>
        <w:t>,</w:t>
      </w:r>
      <w:r w:rsidRPr="001C3406">
        <w:rPr>
          <w:rFonts w:ascii="Arial" w:eastAsia="Times New Roman" w:hAnsi="Arial" w:cs="Arial"/>
          <w:sz w:val="20"/>
          <w:szCs w:val="20"/>
          <w:lang w:val="en" w:eastAsia="en-GB"/>
        </w:rPr>
        <w:t xml:space="preserve"> </w:t>
      </w:r>
      <w:r w:rsidRPr="001B7CDA">
        <w:rPr>
          <w:rFonts w:ascii="Arial" w:hAnsi="Arial" w:cs="Arial"/>
          <w:i/>
          <w:sz w:val="20"/>
          <w:szCs w:val="20"/>
        </w:rPr>
        <w:t>Mental Health, Religion&amp; Culture</w:t>
      </w:r>
      <w:r w:rsidRPr="001B7CDA">
        <w:rPr>
          <w:rFonts w:ascii="Arial" w:hAnsi="Arial" w:cs="Arial"/>
          <w:sz w:val="20"/>
          <w:szCs w:val="20"/>
        </w:rPr>
        <w:t xml:space="preserve">, </w:t>
      </w:r>
      <w:r w:rsidR="0084592D">
        <w:rPr>
          <w:rFonts w:ascii="Arial" w:hAnsi="Arial" w:cs="Arial"/>
          <w:sz w:val="20"/>
          <w:szCs w:val="20"/>
        </w:rPr>
        <w:t xml:space="preserve">Vol. </w:t>
      </w:r>
      <w:r w:rsidR="00F376E2">
        <w:rPr>
          <w:rFonts w:ascii="Arial" w:hAnsi="Arial" w:cs="Arial"/>
          <w:sz w:val="20"/>
          <w:szCs w:val="20"/>
        </w:rPr>
        <w:t>1</w:t>
      </w:r>
      <w:r w:rsidRPr="001B7CDA">
        <w:rPr>
          <w:rFonts w:ascii="Arial" w:hAnsi="Arial" w:cs="Arial"/>
          <w:sz w:val="20"/>
          <w:szCs w:val="20"/>
        </w:rPr>
        <w:t>8</w:t>
      </w:r>
      <w:r w:rsidR="00DC40ED">
        <w:rPr>
          <w:rFonts w:ascii="Arial" w:hAnsi="Arial" w:cs="Arial"/>
          <w:sz w:val="20"/>
          <w:szCs w:val="20"/>
        </w:rPr>
        <w:t xml:space="preserve"> </w:t>
      </w:r>
      <w:r w:rsidRPr="001B7CDA">
        <w:rPr>
          <w:rFonts w:ascii="Arial" w:hAnsi="Arial" w:cs="Arial"/>
          <w:sz w:val="20"/>
          <w:szCs w:val="20"/>
        </w:rPr>
        <w:t xml:space="preserve">(10), </w:t>
      </w:r>
      <w:r w:rsidR="00F376E2">
        <w:rPr>
          <w:rFonts w:ascii="Arial" w:hAnsi="Arial" w:cs="Arial"/>
          <w:sz w:val="20"/>
          <w:szCs w:val="20"/>
        </w:rPr>
        <w:t xml:space="preserve">2015, </w:t>
      </w:r>
      <w:r w:rsidRPr="001B7CDA">
        <w:rPr>
          <w:rFonts w:ascii="Arial" w:hAnsi="Arial" w:cs="Arial"/>
          <w:sz w:val="20"/>
          <w:szCs w:val="20"/>
        </w:rPr>
        <w:t>pp.</w:t>
      </w:r>
      <w:r w:rsidR="00211C6E">
        <w:rPr>
          <w:rFonts w:ascii="Arial" w:hAnsi="Arial" w:cs="Arial"/>
          <w:sz w:val="20"/>
          <w:szCs w:val="20"/>
        </w:rPr>
        <w:t xml:space="preserve"> </w:t>
      </w:r>
      <w:r w:rsidRPr="001B7CDA">
        <w:rPr>
          <w:rFonts w:ascii="Arial" w:hAnsi="Arial" w:cs="Arial"/>
          <w:sz w:val="20"/>
          <w:szCs w:val="20"/>
        </w:rPr>
        <w:t>795-809</w:t>
      </w:r>
    </w:p>
    <w:p w:rsidR="00976666" w:rsidRPr="001C3406" w:rsidRDefault="00976666" w:rsidP="00976666">
      <w:pPr>
        <w:keepNext/>
        <w:keepLines/>
        <w:spacing w:before="240" w:after="0" w:line="240" w:lineRule="auto"/>
        <w:outlineLvl w:val="0"/>
        <w:rPr>
          <w:rFonts w:ascii="Arial" w:eastAsiaTheme="majorEastAsia" w:hAnsi="Arial" w:cs="Arial"/>
          <w:sz w:val="20"/>
          <w:szCs w:val="20"/>
          <w:lang w:val="en-US"/>
        </w:rPr>
      </w:pPr>
      <w:r w:rsidRPr="001C3406">
        <w:rPr>
          <w:rFonts w:ascii="Arial" w:eastAsiaTheme="majorEastAsia" w:hAnsi="Arial" w:cs="Arial"/>
          <w:sz w:val="20"/>
          <w:szCs w:val="20"/>
          <w:lang w:val="en-US"/>
        </w:rPr>
        <w:lastRenderedPageBreak/>
        <w:t xml:space="preserve">Schaap-Jonker, H. &amp; </w:t>
      </w:r>
      <w:r w:rsidR="00015B9D">
        <w:rPr>
          <w:rFonts w:ascii="Arial" w:eastAsiaTheme="majorEastAsia" w:hAnsi="Arial" w:cs="Arial"/>
          <w:sz w:val="20"/>
          <w:szCs w:val="20"/>
          <w:lang w:val="en-US"/>
        </w:rPr>
        <w:t xml:space="preserve">J. </w:t>
      </w:r>
      <w:r w:rsidRPr="001C3406">
        <w:rPr>
          <w:rFonts w:ascii="Arial" w:eastAsiaTheme="majorEastAsia" w:hAnsi="Arial" w:cs="Arial"/>
          <w:sz w:val="20"/>
          <w:szCs w:val="20"/>
          <w:lang w:val="en-US"/>
        </w:rPr>
        <w:t>Corveleyn, ‘Mentalizing and religion: a promising combination for psychology of religion, illustrated by the case of prayer’</w:t>
      </w:r>
      <w:r w:rsidR="00DC40ED">
        <w:rPr>
          <w:rFonts w:ascii="Arial" w:eastAsiaTheme="majorEastAsia" w:hAnsi="Arial" w:cs="Arial"/>
          <w:sz w:val="20"/>
          <w:szCs w:val="20"/>
          <w:lang w:val="en-US"/>
        </w:rPr>
        <w:t>,</w:t>
      </w:r>
      <w:r w:rsidRPr="001C3406">
        <w:rPr>
          <w:rFonts w:ascii="Arial" w:eastAsiaTheme="majorEastAsia" w:hAnsi="Arial" w:cs="Arial"/>
          <w:i/>
          <w:sz w:val="20"/>
          <w:szCs w:val="20"/>
          <w:lang w:val="en-US"/>
        </w:rPr>
        <w:t xml:space="preserve"> Archive for the Psychology of Religion</w:t>
      </w:r>
      <w:r w:rsidR="00F376E2">
        <w:rPr>
          <w:rFonts w:ascii="Arial" w:eastAsiaTheme="majorEastAsia" w:hAnsi="Arial" w:cs="Arial"/>
          <w:i/>
          <w:sz w:val="20"/>
          <w:szCs w:val="20"/>
          <w:lang w:val="en-US"/>
        </w:rPr>
        <w:t>,</w:t>
      </w:r>
      <w:r w:rsidRPr="001C3406">
        <w:rPr>
          <w:rFonts w:ascii="Arial" w:eastAsiaTheme="majorEastAsia" w:hAnsi="Arial" w:cs="Arial"/>
          <w:sz w:val="20"/>
          <w:szCs w:val="20"/>
          <w:lang w:val="en-US"/>
        </w:rPr>
        <w:t xml:space="preserve"> </w:t>
      </w:r>
      <w:r w:rsidR="00B53820">
        <w:rPr>
          <w:rFonts w:ascii="Arial" w:eastAsiaTheme="majorEastAsia" w:hAnsi="Arial" w:cs="Arial"/>
          <w:sz w:val="20"/>
          <w:szCs w:val="20"/>
          <w:lang w:val="en-US"/>
        </w:rPr>
        <w:t xml:space="preserve">Vol. </w:t>
      </w:r>
      <w:r w:rsidRPr="001C3406">
        <w:rPr>
          <w:rFonts w:ascii="Arial" w:eastAsiaTheme="majorEastAsia" w:hAnsi="Arial" w:cs="Arial"/>
          <w:sz w:val="20"/>
          <w:szCs w:val="20"/>
          <w:lang w:val="en-US"/>
        </w:rPr>
        <w:t>36</w:t>
      </w:r>
      <w:r w:rsidR="00F376E2">
        <w:rPr>
          <w:rFonts w:ascii="Arial" w:eastAsiaTheme="majorEastAsia" w:hAnsi="Arial" w:cs="Arial"/>
          <w:sz w:val="20"/>
          <w:szCs w:val="20"/>
          <w:lang w:val="en-US"/>
        </w:rPr>
        <w:t>, 2014,</w:t>
      </w:r>
      <w:r w:rsidRPr="001C3406">
        <w:rPr>
          <w:rFonts w:ascii="Arial" w:eastAsiaTheme="majorEastAsia" w:hAnsi="Arial" w:cs="Arial"/>
          <w:sz w:val="20"/>
          <w:szCs w:val="20"/>
          <w:lang w:val="en-US"/>
        </w:rPr>
        <w:t xml:space="preserve"> </w:t>
      </w:r>
      <w:r w:rsidR="00211C6E">
        <w:rPr>
          <w:rFonts w:ascii="Arial" w:eastAsiaTheme="majorEastAsia" w:hAnsi="Arial" w:cs="Arial"/>
          <w:sz w:val="20"/>
          <w:szCs w:val="20"/>
          <w:lang w:val="en-US"/>
        </w:rPr>
        <w:t>p</w:t>
      </w:r>
      <w:r w:rsidRPr="001C3406">
        <w:rPr>
          <w:rFonts w:ascii="Arial" w:eastAsiaTheme="majorEastAsia" w:hAnsi="Arial" w:cs="Arial"/>
          <w:sz w:val="20"/>
          <w:szCs w:val="20"/>
          <w:lang w:val="en-US"/>
        </w:rPr>
        <w:t>p</w:t>
      </w:r>
      <w:r w:rsidR="00211C6E">
        <w:rPr>
          <w:rFonts w:ascii="Arial" w:eastAsiaTheme="majorEastAsia" w:hAnsi="Arial" w:cs="Arial"/>
          <w:sz w:val="20"/>
          <w:szCs w:val="20"/>
          <w:lang w:val="en-US"/>
        </w:rPr>
        <w:t>.</w:t>
      </w:r>
      <w:r w:rsidRPr="001C3406">
        <w:rPr>
          <w:rFonts w:ascii="Arial" w:eastAsiaTheme="majorEastAsia" w:hAnsi="Arial" w:cs="Arial"/>
          <w:sz w:val="20"/>
          <w:szCs w:val="20"/>
          <w:lang w:val="en-US"/>
        </w:rPr>
        <w:t xml:space="preserve"> 1-</w:t>
      </w:r>
      <w:r w:rsidR="004E2DBF">
        <w:rPr>
          <w:rFonts w:ascii="Arial" w:eastAsiaTheme="majorEastAsia" w:hAnsi="Arial" w:cs="Arial"/>
          <w:sz w:val="20"/>
          <w:szCs w:val="20"/>
          <w:lang w:val="en-US"/>
        </w:rPr>
        <w:t>20</w:t>
      </w:r>
    </w:p>
    <w:p w:rsidR="00976666" w:rsidRPr="001B7CDA" w:rsidRDefault="00976666" w:rsidP="00976666">
      <w:pPr>
        <w:keepNext/>
        <w:keepLines/>
        <w:spacing w:after="0" w:line="240" w:lineRule="auto"/>
        <w:outlineLvl w:val="0"/>
        <w:rPr>
          <w:rFonts w:ascii="Arial" w:eastAsiaTheme="majorEastAsia" w:hAnsi="Arial" w:cs="Arial"/>
          <w:sz w:val="20"/>
          <w:szCs w:val="20"/>
          <w:lang w:val="en-US"/>
        </w:rPr>
      </w:pPr>
    </w:p>
    <w:p w:rsidR="00976666" w:rsidRPr="001C3406" w:rsidRDefault="00976666" w:rsidP="00976666">
      <w:pPr>
        <w:keepNext/>
        <w:keepLines/>
        <w:spacing w:after="0" w:line="240" w:lineRule="auto"/>
        <w:outlineLvl w:val="0"/>
        <w:rPr>
          <w:rFonts w:ascii="Arial" w:eastAsiaTheme="majorEastAsia" w:hAnsi="Arial" w:cs="Arial"/>
          <w:sz w:val="20"/>
          <w:szCs w:val="20"/>
          <w:lang w:val="en-US"/>
        </w:rPr>
      </w:pPr>
      <w:r w:rsidRPr="001C3406">
        <w:rPr>
          <w:rFonts w:ascii="Arial" w:eastAsiaTheme="majorEastAsia" w:hAnsi="Arial" w:cs="Arial"/>
          <w:sz w:val="20"/>
          <w:szCs w:val="20"/>
          <w:lang w:val="en-US"/>
        </w:rPr>
        <w:t>Siegfried, Z. ‘</w:t>
      </w:r>
      <w:r w:rsidRPr="001C3406">
        <w:rPr>
          <w:rFonts w:ascii="Arial" w:eastAsiaTheme="majorEastAsia" w:hAnsi="Arial" w:cs="Arial"/>
          <w:bCs/>
          <w:sz w:val="20"/>
          <w:szCs w:val="20"/>
          <w:lang w:val="en-US"/>
        </w:rPr>
        <w:t>Attachment theory and psychoanalysis: Some remarks from an epistemological and from a Freudian viewpoint’</w:t>
      </w:r>
      <w:r w:rsidR="00DC40ED">
        <w:rPr>
          <w:rFonts w:ascii="Arial" w:eastAsiaTheme="majorEastAsia" w:hAnsi="Arial" w:cs="Arial"/>
          <w:bCs/>
          <w:sz w:val="20"/>
          <w:szCs w:val="20"/>
          <w:lang w:val="en-US"/>
        </w:rPr>
        <w:t>,</w:t>
      </w:r>
      <w:r w:rsidRPr="001C3406">
        <w:rPr>
          <w:rFonts w:ascii="Arial" w:eastAsiaTheme="majorEastAsia" w:hAnsi="Arial" w:cs="Arial"/>
          <w:bCs/>
          <w:sz w:val="20"/>
          <w:szCs w:val="20"/>
          <w:lang w:val="en-US"/>
        </w:rPr>
        <w:t xml:space="preserve"> </w:t>
      </w:r>
      <w:hyperlink r:id="rId18" w:tooltip="Click to search for more items from this journal" w:history="1">
        <w:r w:rsidRPr="001B7CDA">
          <w:rPr>
            <w:rFonts w:ascii="Arial" w:eastAsiaTheme="majorEastAsia" w:hAnsi="Arial" w:cs="Arial"/>
            <w:bCs/>
            <w:i/>
            <w:sz w:val="20"/>
            <w:szCs w:val="20"/>
            <w:lang w:val="en-US"/>
          </w:rPr>
          <w:t>International Journal of Psychoanalysis</w:t>
        </w:r>
      </w:hyperlink>
      <w:r w:rsidRPr="001B7CDA">
        <w:rPr>
          <w:rFonts w:ascii="Arial" w:eastAsiaTheme="majorEastAsia" w:hAnsi="Arial" w:cs="Arial"/>
          <w:sz w:val="20"/>
          <w:szCs w:val="20"/>
          <w:lang w:val="en-US"/>
        </w:rPr>
        <w:t xml:space="preserve">, </w:t>
      </w:r>
      <w:hyperlink r:id="rId19" w:tooltip="Click to search for more items from this issue" w:history="1">
        <w:r w:rsidRPr="001B7CDA">
          <w:rPr>
            <w:rFonts w:ascii="Arial" w:eastAsiaTheme="majorEastAsia" w:hAnsi="Arial" w:cs="Arial"/>
            <w:sz w:val="20"/>
            <w:szCs w:val="20"/>
            <w:lang w:val="en-US"/>
          </w:rPr>
          <w:t> </w:t>
        </w:r>
        <w:r w:rsidR="00B53820">
          <w:rPr>
            <w:rFonts w:ascii="Arial" w:eastAsiaTheme="majorEastAsia" w:hAnsi="Arial" w:cs="Arial"/>
            <w:sz w:val="20"/>
            <w:szCs w:val="20"/>
            <w:lang w:val="en-US"/>
          </w:rPr>
          <w:t xml:space="preserve">Vol. </w:t>
        </w:r>
        <w:r w:rsidRPr="001B7CDA">
          <w:rPr>
            <w:rFonts w:ascii="Arial" w:eastAsiaTheme="majorEastAsia" w:hAnsi="Arial" w:cs="Arial"/>
            <w:sz w:val="20"/>
            <w:szCs w:val="20"/>
            <w:lang w:val="en-US"/>
          </w:rPr>
          <w:t>87,</w:t>
        </w:r>
      </w:hyperlink>
      <w:r w:rsidRPr="001B7CDA">
        <w:rPr>
          <w:rFonts w:ascii="Arial" w:eastAsiaTheme="majorEastAsia" w:hAnsi="Arial" w:cs="Arial"/>
          <w:sz w:val="20"/>
          <w:szCs w:val="20"/>
          <w:lang w:val="en-US"/>
        </w:rPr>
        <w:t xml:space="preserve"> </w:t>
      </w:r>
      <w:r w:rsidR="00F376E2">
        <w:rPr>
          <w:rFonts w:ascii="Arial" w:eastAsiaTheme="majorEastAsia" w:hAnsi="Arial" w:cs="Arial"/>
          <w:sz w:val="20"/>
          <w:szCs w:val="20"/>
          <w:lang w:val="en-US"/>
        </w:rPr>
        <w:t xml:space="preserve">2006, </w:t>
      </w:r>
      <w:r w:rsidRPr="001B7CDA">
        <w:rPr>
          <w:rFonts w:ascii="Arial" w:eastAsiaTheme="majorEastAsia" w:hAnsi="Arial" w:cs="Arial"/>
          <w:sz w:val="20"/>
          <w:szCs w:val="20"/>
          <w:lang w:val="en-US"/>
        </w:rPr>
        <w:t>pp</w:t>
      </w:r>
      <w:r w:rsidR="004E2DBF">
        <w:rPr>
          <w:rFonts w:ascii="Arial" w:eastAsiaTheme="majorEastAsia" w:hAnsi="Arial" w:cs="Arial"/>
          <w:sz w:val="20"/>
          <w:szCs w:val="20"/>
          <w:lang w:val="en-US"/>
        </w:rPr>
        <w:t xml:space="preserve"> 1529-48</w:t>
      </w:r>
    </w:p>
    <w:p w:rsidR="00976666" w:rsidRPr="001B7CDA" w:rsidRDefault="00976666" w:rsidP="00976666">
      <w:pPr>
        <w:spacing w:line="240" w:lineRule="auto"/>
        <w:rPr>
          <w:rFonts w:ascii="Arial" w:hAnsi="Arial" w:cs="Arial"/>
          <w:sz w:val="20"/>
          <w:szCs w:val="20"/>
        </w:rPr>
      </w:pPr>
    </w:p>
    <w:p w:rsidR="00976666" w:rsidRPr="001C3406" w:rsidRDefault="00976666" w:rsidP="00976666">
      <w:pPr>
        <w:spacing w:line="240" w:lineRule="auto"/>
        <w:rPr>
          <w:rFonts w:ascii="Arial" w:hAnsi="Arial" w:cs="Arial"/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>Spilka, B. and K</w:t>
      </w:r>
      <w:r w:rsidR="00015B9D">
        <w:rPr>
          <w:rFonts w:ascii="Arial" w:hAnsi="Arial" w:cs="Arial"/>
          <w:sz w:val="20"/>
          <w:szCs w:val="20"/>
        </w:rPr>
        <w:t>.</w:t>
      </w:r>
      <w:r w:rsidRPr="001C3406">
        <w:rPr>
          <w:rFonts w:ascii="Arial" w:hAnsi="Arial" w:cs="Arial"/>
          <w:sz w:val="20"/>
          <w:szCs w:val="20"/>
        </w:rPr>
        <w:t xml:space="preserve"> Ladd</w:t>
      </w:r>
      <w:r w:rsidR="00DA7C1B">
        <w:rPr>
          <w:rFonts w:ascii="Arial" w:hAnsi="Arial" w:cs="Arial"/>
          <w:sz w:val="20"/>
          <w:szCs w:val="20"/>
        </w:rPr>
        <w:t>,</w:t>
      </w:r>
      <w:r w:rsidRPr="001C3406">
        <w:rPr>
          <w:rFonts w:ascii="Arial" w:hAnsi="Arial" w:cs="Arial"/>
          <w:sz w:val="20"/>
          <w:szCs w:val="20"/>
        </w:rPr>
        <w:t xml:space="preserve"> </w:t>
      </w:r>
      <w:r w:rsidRPr="001C3406">
        <w:rPr>
          <w:rFonts w:ascii="Arial" w:hAnsi="Arial" w:cs="Arial"/>
          <w:i/>
          <w:sz w:val="20"/>
          <w:szCs w:val="20"/>
        </w:rPr>
        <w:t>The Psychology of Prayer. A Scientific Approach</w:t>
      </w:r>
      <w:r w:rsidRPr="001C3406">
        <w:rPr>
          <w:rFonts w:ascii="Arial" w:hAnsi="Arial" w:cs="Arial"/>
          <w:sz w:val="20"/>
          <w:szCs w:val="20"/>
        </w:rPr>
        <w:t xml:space="preserve"> (London: The</w:t>
      </w:r>
      <w:r w:rsidR="004E2DBF">
        <w:rPr>
          <w:rFonts w:ascii="Arial" w:hAnsi="Arial" w:cs="Arial"/>
          <w:sz w:val="20"/>
          <w:szCs w:val="20"/>
        </w:rPr>
        <w:t xml:space="preserve"> </w:t>
      </w:r>
      <w:r w:rsidR="00F376E2">
        <w:rPr>
          <w:rFonts w:ascii="Arial" w:hAnsi="Arial" w:cs="Arial"/>
          <w:sz w:val="20"/>
          <w:szCs w:val="20"/>
        </w:rPr>
        <w:t>Guildford Press, 2013)</w:t>
      </w:r>
    </w:p>
    <w:p w:rsidR="00976666" w:rsidRPr="001B7CDA" w:rsidRDefault="00976666" w:rsidP="0097666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76666" w:rsidRPr="001C3406" w:rsidRDefault="00976666" w:rsidP="0097666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C3406">
        <w:rPr>
          <w:rFonts w:ascii="Arial" w:hAnsi="Arial" w:cs="Arial"/>
          <w:sz w:val="20"/>
          <w:szCs w:val="20"/>
        </w:rPr>
        <w:t xml:space="preserve">The Holy See, ‘Catechism of the Catholic Church’ </w:t>
      </w:r>
      <w:hyperlink r:id="rId20" w:history="1">
        <w:r w:rsidRPr="00F376E2">
          <w:rPr>
            <w:rFonts w:ascii="Arial" w:hAnsi="Arial" w:cs="Arial"/>
            <w:sz w:val="20"/>
            <w:szCs w:val="20"/>
            <w:u w:val="single"/>
          </w:rPr>
          <w:t>http://www.vatican.va/archive/ENG0015/__P17.HTM</w:t>
        </w:r>
      </w:hyperlink>
      <w:r w:rsidR="00F376E2">
        <w:rPr>
          <w:rFonts w:ascii="Arial" w:hAnsi="Arial" w:cs="Arial"/>
          <w:sz w:val="20"/>
          <w:szCs w:val="20"/>
        </w:rPr>
        <w:t xml:space="preserve"> [last accessed 02.12.17]</w:t>
      </w:r>
    </w:p>
    <w:p w:rsidR="00976666" w:rsidRDefault="00976666" w:rsidP="00976666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0"/>
          <w:szCs w:val="20"/>
          <w:lang w:eastAsia="en-GB"/>
        </w:rPr>
      </w:pPr>
      <w:r w:rsidRPr="001C3406">
        <w:rPr>
          <w:rFonts w:ascii="Arial" w:eastAsia="Times New Roman" w:hAnsi="Arial" w:cs="Arial"/>
          <w:bCs/>
          <w:sz w:val="20"/>
          <w:szCs w:val="20"/>
          <w:lang w:eastAsia="en-GB"/>
        </w:rPr>
        <w:t>Zreik,</w:t>
      </w:r>
      <w:r w:rsidR="002A7114">
        <w:rPr>
          <w:rFonts w:ascii="Arial" w:eastAsia="Times New Roman" w:hAnsi="Arial" w:cs="Arial"/>
          <w:bCs/>
          <w:sz w:val="20"/>
          <w:szCs w:val="20"/>
          <w:lang w:eastAsia="en-GB"/>
        </w:rPr>
        <w:t xml:space="preserve"> </w:t>
      </w:r>
      <w:r w:rsidRPr="001C3406">
        <w:rPr>
          <w:rFonts w:ascii="Arial" w:eastAsia="Times New Roman" w:hAnsi="Arial" w:cs="Arial"/>
          <w:bCs/>
          <w:sz w:val="20"/>
          <w:szCs w:val="20"/>
          <w:lang w:eastAsia="en-GB"/>
        </w:rPr>
        <w:t>G., D. Oppenheim and A. Sagi-Schwartz</w:t>
      </w:r>
      <w:r w:rsidR="00DA7C1B">
        <w:rPr>
          <w:rFonts w:ascii="Arial" w:eastAsia="Times New Roman" w:hAnsi="Arial" w:cs="Arial"/>
          <w:bCs/>
          <w:sz w:val="20"/>
          <w:szCs w:val="20"/>
          <w:lang w:eastAsia="en-GB"/>
        </w:rPr>
        <w:t>,</w:t>
      </w:r>
      <w:r w:rsidRPr="001C3406">
        <w:rPr>
          <w:rFonts w:ascii="Arial" w:eastAsia="Times New Roman" w:hAnsi="Arial" w:cs="Arial"/>
          <w:bCs/>
          <w:sz w:val="20"/>
          <w:szCs w:val="20"/>
          <w:lang w:eastAsia="en-GB"/>
        </w:rPr>
        <w:t xml:space="preserve"> ‘</w:t>
      </w:r>
      <w:hyperlink r:id="rId21" w:history="1">
        <w:r w:rsidRPr="001C3406">
          <w:rPr>
            <w:rFonts w:ascii="Arial" w:eastAsia="Times New Roman" w:hAnsi="Arial" w:cs="Arial"/>
            <w:bCs/>
            <w:sz w:val="20"/>
            <w:szCs w:val="20"/>
            <w:lang w:eastAsia="en-GB"/>
          </w:rPr>
          <w:t>Infant Attachment and Maternal Sensitivity in the Arab Minority in Israel’</w:t>
        </w:r>
        <w:r w:rsidR="00DC40ED">
          <w:rPr>
            <w:rFonts w:ascii="Arial" w:eastAsia="Times New Roman" w:hAnsi="Arial" w:cs="Arial"/>
            <w:bCs/>
            <w:sz w:val="20"/>
            <w:szCs w:val="20"/>
            <w:lang w:eastAsia="en-GB"/>
          </w:rPr>
          <w:t>,</w:t>
        </w:r>
        <w:r w:rsidRPr="001C3406">
          <w:rPr>
            <w:rFonts w:ascii="Arial" w:eastAsia="Times New Roman" w:hAnsi="Arial" w:cs="Arial"/>
            <w:bCs/>
            <w:sz w:val="20"/>
            <w:szCs w:val="20"/>
            <w:lang w:eastAsia="en-GB"/>
          </w:rPr>
          <w:t xml:space="preserve"> </w:t>
        </w:r>
      </w:hyperlink>
      <w:r w:rsidRPr="001C3406">
        <w:rPr>
          <w:rFonts w:ascii="Arial" w:eastAsia="Times New Roman" w:hAnsi="Arial" w:cs="Arial"/>
          <w:bCs/>
          <w:i/>
          <w:sz w:val="20"/>
          <w:szCs w:val="20"/>
          <w:lang w:eastAsia="en-GB"/>
        </w:rPr>
        <w:t>Child Development</w:t>
      </w:r>
      <w:r w:rsidR="00F376E2">
        <w:rPr>
          <w:rFonts w:ascii="Arial" w:eastAsia="Times New Roman" w:hAnsi="Arial" w:cs="Arial"/>
          <w:bCs/>
          <w:sz w:val="20"/>
          <w:szCs w:val="20"/>
          <w:lang w:eastAsia="en-GB"/>
        </w:rPr>
        <w:t xml:space="preserve">, </w:t>
      </w:r>
      <w:r w:rsidR="00B53820">
        <w:rPr>
          <w:rFonts w:ascii="Arial" w:eastAsia="Times New Roman" w:hAnsi="Arial" w:cs="Arial"/>
          <w:bCs/>
          <w:sz w:val="20"/>
          <w:szCs w:val="20"/>
          <w:lang w:eastAsia="en-GB"/>
        </w:rPr>
        <w:t xml:space="preserve">Vol. </w:t>
      </w:r>
      <w:r w:rsidR="00F376E2">
        <w:rPr>
          <w:rFonts w:ascii="Arial" w:eastAsia="Times New Roman" w:hAnsi="Arial" w:cs="Arial"/>
          <w:bCs/>
          <w:sz w:val="20"/>
          <w:szCs w:val="20"/>
          <w:lang w:eastAsia="en-GB"/>
        </w:rPr>
        <w:t>88</w:t>
      </w:r>
      <w:r w:rsidR="00DC40ED">
        <w:rPr>
          <w:rFonts w:ascii="Arial" w:eastAsia="Times New Roman" w:hAnsi="Arial" w:cs="Arial"/>
          <w:bCs/>
          <w:sz w:val="20"/>
          <w:szCs w:val="20"/>
          <w:lang w:eastAsia="en-GB"/>
        </w:rPr>
        <w:t xml:space="preserve"> </w:t>
      </w:r>
      <w:r w:rsidRPr="001C3406">
        <w:rPr>
          <w:rFonts w:ascii="Arial" w:eastAsia="Times New Roman" w:hAnsi="Arial" w:cs="Arial"/>
          <w:bCs/>
          <w:sz w:val="20"/>
          <w:szCs w:val="20"/>
          <w:lang w:eastAsia="en-GB"/>
        </w:rPr>
        <w:t xml:space="preserve">(4), </w:t>
      </w:r>
      <w:r w:rsidR="00F376E2">
        <w:rPr>
          <w:rFonts w:ascii="Arial" w:eastAsia="Times New Roman" w:hAnsi="Arial" w:cs="Arial"/>
          <w:bCs/>
          <w:sz w:val="20"/>
          <w:szCs w:val="20"/>
          <w:lang w:eastAsia="en-GB"/>
        </w:rPr>
        <w:t xml:space="preserve">2017, </w:t>
      </w:r>
      <w:r w:rsidRPr="001C3406">
        <w:rPr>
          <w:rFonts w:ascii="Arial" w:eastAsia="Times New Roman" w:hAnsi="Arial" w:cs="Arial"/>
          <w:bCs/>
          <w:sz w:val="20"/>
          <w:szCs w:val="20"/>
          <w:lang w:eastAsia="en-GB"/>
        </w:rPr>
        <w:t>p</w:t>
      </w:r>
      <w:r w:rsidR="004E2DBF">
        <w:rPr>
          <w:rFonts w:ascii="Arial" w:eastAsia="Times New Roman" w:hAnsi="Arial" w:cs="Arial"/>
          <w:bCs/>
          <w:sz w:val="20"/>
          <w:szCs w:val="20"/>
          <w:lang w:eastAsia="en-GB"/>
        </w:rPr>
        <w:t>p</w:t>
      </w:r>
      <w:r w:rsidRPr="001C3406">
        <w:rPr>
          <w:rFonts w:ascii="Arial" w:eastAsia="Times New Roman" w:hAnsi="Arial" w:cs="Arial"/>
          <w:bCs/>
          <w:sz w:val="20"/>
          <w:szCs w:val="20"/>
          <w:lang w:eastAsia="en-GB"/>
        </w:rPr>
        <w:t>.1338-1350</w:t>
      </w:r>
    </w:p>
    <w:p w:rsidR="007E4816" w:rsidRDefault="007E4816" w:rsidP="00976666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0"/>
          <w:szCs w:val="20"/>
          <w:lang w:eastAsia="en-GB"/>
        </w:rPr>
      </w:pPr>
    </w:p>
    <w:p w:rsidR="007E4816" w:rsidRPr="008E715A" w:rsidRDefault="007E4816" w:rsidP="007E4816">
      <w:pPr>
        <w:pStyle w:val="Heading1"/>
        <w:spacing w:before="0" w:line="240" w:lineRule="auto"/>
        <w:rPr>
          <w:rFonts w:ascii="Arial" w:hAnsi="Arial" w:cs="Arial"/>
          <w:b/>
          <w:color w:val="auto"/>
          <w:sz w:val="20"/>
          <w:szCs w:val="20"/>
        </w:rPr>
      </w:pPr>
      <w:r w:rsidRPr="008E715A">
        <w:rPr>
          <w:rFonts w:ascii="Arial" w:hAnsi="Arial" w:cs="Arial"/>
          <w:b/>
          <w:color w:val="auto"/>
          <w:sz w:val="22"/>
          <w:szCs w:val="22"/>
        </w:rPr>
        <w:t>Abbreviations</w:t>
      </w:r>
    </w:p>
    <w:p w:rsidR="008E715A" w:rsidRDefault="007E4816">
      <w:pPr>
        <w:rPr>
          <w:rFonts w:ascii="Arial" w:eastAsiaTheme="majorEastAsia" w:hAnsi="Arial" w:cs="Arial"/>
          <w:b/>
          <w:sz w:val="20"/>
          <w:szCs w:val="20"/>
          <w:lang w:val="en-US"/>
        </w:rPr>
      </w:pPr>
      <w:r>
        <w:rPr>
          <w:lang w:val="en-US"/>
        </w:rPr>
        <w:t>C.E. – Common Era.</w:t>
      </w:r>
    </w:p>
    <w:sectPr w:rsidR="008E71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716C" w:rsidRDefault="00CA716C" w:rsidP="003B6B77">
      <w:pPr>
        <w:spacing w:after="0" w:line="240" w:lineRule="auto"/>
      </w:pPr>
      <w:r>
        <w:separator/>
      </w:r>
    </w:p>
  </w:endnote>
  <w:endnote w:type="continuationSeparator" w:id="0">
    <w:p w:rsidR="00CA716C" w:rsidRDefault="00CA716C" w:rsidP="003B6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716C" w:rsidRDefault="00CA716C" w:rsidP="003B6B77">
      <w:pPr>
        <w:spacing w:after="0" w:line="240" w:lineRule="auto"/>
      </w:pPr>
      <w:r>
        <w:separator/>
      </w:r>
    </w:p>
  </w:footnote>
  <w:footnote w:type="continuationSeparator" w:id="0">
    <w:p w:rsidR="00CA716C" w:rsidRDefault="00CA716C" w:rsidP="003B6B77">
      <w:pPr>
        <w:spacing w:after="0" w:line="240" w:lineRule="auto"/>
      </w:pPr>
      <w:r>
        <w:continuationSeparator/>
      </w:r>
    </w:p>
  </w:footnote>
  <w:footnote w:id="1">
    <w:p w:rsidR="00DA6596" w:rsidRPr="00657926" w:rsidRDefault="00771B0C" w:rsidP="00DA6596">
      <w:pPr>
        <w:pStyle w:val="FootnoteText"/>
        <w:jc w:val="both"/>
        <w:rPr>
          <w:rFonts w:ascii="Arial" w:hAnsi="Arial" w:cs="Arial"/>
          <w:sz w:val="16"/>
          <w:szCs w:val="16"/>
        </w:rPr>
      </w:pPr>
      <w:r w:rsidRPr="00325C1B">
        <w:rPr>
          <w:rStyle w:val="FootnoteReference"/>
          <w:rFonts w:ascii="Arial" w:hAnsi="Arial" w:cs="Arial"/>
          <w:sz w:val="16"/>
          <w:szCs w:val="16"/>
        </w:rPr>
        <w:footnoteRef/>
      </w:r>
      <w:r w:rsidRPr="00325C1B">
        <w:rPr>
          <w:rFonts w:ascii="Arial" w:hAnsi="Arial" w:cs="Arial"/>
          <w:sz w:val="16"/>
          <w:szCs w:val="16"/>
        </w:rPr>
        <w:t xml:space="preserve"> </w:t>
      </w:r>
      <w:r w:rsidR="00DA6596" w:rsidRPr="00657926">
        <w:rPr>
          <w:rFonts w:ascii="Arial" w:hAnsi="Arial" w:cs="Arial"/>
          <w:sz w:val="16"/>
          <w:szCs w:val="16"/>
        </w:rPr>
        <w:t xml:space="preserve">J. Bowlby, </w:t>
      </w:r>
      <w:r w:rsidR="00DA6596" w:rsidRPr="00657926">
        <w:rPr>
          <w:rFonts w:ascii="Arial" w:hAnsi="Arial" w:cs="Arial"/>
          <w:i/>
          <w:sz w:val="16"/>
          <w:szCs w:val="16"/>
        </w:rPr>
        <w:t>Attachment and Loss Volume 2: Separation Anxiety and</w:t>
      </w:r>
      <w:r w:rsidR="00DA6596" w:rsidRPr="00657926">
        <w:rPr>
          <w:rFonts w:ascii="Arial" w:hAnsi="Arial" w:cs="Arial"/>
          <w:sz w:val="16"/>
          <w:szCs w:val="16"/>
        </w:rPr>
        <w:t xml:space="preserve"> Anger (New York: Basic Books</w:t>
      </w:r>
      <w:r w:rsidR="00DA6596">
        <w:rPr>
          <w:rFonts w:ascii="Arial" w:hAnsi="Arial" w:cs="Arial"/>
          <w:sz w:val="16"/>
          <w:szCs w:val="16"/>
        </w:rPr>
        <w:t>, 1973</w:t>
      </w:r>
      <w:r w:rsidR="00DA6596" w:rsidRPr="00657926">
        <w:rPr>
          <w:rFonts w:ascii="Arial" w:hAnsi="Arial" w:cs="Arial"/>
          <w:sz w:val="16"/>
          <w:szCs w:val="16"/>
        </w:rPr>
        <w:t>)</w:t>
      </w:r>
      <w:r w:rsidR="00DC789D">
        <w:rPr>
          <w:rFonts w:ascii="Arial" w:hAnsi="Arial" w:cs="Arial"/>
          <w:sz w:val="16"/>
          <w:szCs w:val="16"/>
        </w:rPr>
        <w:t>,</w:t>
      </w:r>
      <w:r w:rsidR="00DA6596" w:rsidRPr="00657926">
        <w:rPr>
          <w:rFonts w:ascii="Arial" w:hAnsi="Arial" w:cs="Arial"/>
          <w:sz w:val="16"/>
          <w:szCs w:val="16"/>
        </w:rPr>
        <w:t xml:space="preserve"> p202.</w:t>
      </w:r>
    </w:p>
    <w:p w:rsidR="00771B0C" w:rsidRPr="00325C1B" w:rsidRDefault="00771B0C" w:rsidP="00771B0C">
      <w:pPr>
        <w:pStyle w:val="FootnoteText"/>
        <w:rPr>
          <w:rFonts w:ascii="Arial" w:hAnsi="Arial" w:cs="Arial"/>
          <w:sz w:val="16"/>
          <w:szCs w:val="16"/>
        </w:rPr>
      </w:pPr>
    </w:p>
  </w:footnote>
  <w:footnote w:id="2">
    <w:p w:rsidR="00771B0C" w:rsidRPr="00325C1B" w:rsidRDefault="00771B0C" w:rsidP="00771B0C">
      <w:pPr>
        <w:pStyle w:val="FootnoteText"/>
        <w:rPr>
          <w:rFonts w:ascii="Arial" w:hAnsi="Arial" w:cs="Arial"/>
          <w:sz w:val="16"/>
          <w:szCs w:val="16"/>
        </w:rPr>
      </w:pPr>
      <w:r w:rsidRPr="00325C1B">
        <w:rPr>
          <w:rStyle w:val="FootnoteReference"/>
          <w:rFonts w:ascii="Arial" w:hAnsi="Arial" w:cs="Arial"/>
          <w:sz w:val="16"/>
          <w:szCs w:val="16"/>
        </w:rPr>
        <w:footnoteRef/>
      </w:r>
      <w:r w:rsidRPr="00325C1B">
        <w:rPr>
          <w:rFonts w:ascii="Arial" w:hAnsi="Arial" w:cs="Arial"/>
          <w:sz w:val="16"/>
          <w:szCs w:val="16"/>
        </w:rPr>
        <w:t xml:space="preserve"> </w:t>
      </w:r>
      <w:r w:rsidR="004A3E2C" w:rsidRPr="00657926">
        <w:rPr>
          <w:rFonts w:ascii="Arial" w:hAnsi="Arial" w:cs="Arial"/>
          <w:sz w:val="16"/>
          <w:szCs w:val="16"/>
        </w:rPr>
        <w:t>L. Kirkpatrick, ‘Attachment Theory and Religious Experience’</w:t>
      </w:r>
      <w:r w:rsidR="0013558C">
        <w:rPr>
          <w:rFonts w:ascii="Arial" w:hAnsi="Arial" w:cs="Arial"/>
          <w:sz w:val="16"/>
          <w:szCs w:val="16"/>
        </w:rPr>
        <w:t>,</w:t>
      </w:r>
      <w:r w:rsidR="004A3E2C" w:rsidRPr="00657926">
        <w:rPr>
          <w:rFonts w:ascii="Arial" w:hAnsi="Arial" w:cs="Arial"/>
          <w:sz w:val="16"/>
          <w:szCs w:val="16"/>
        </w:rPr>
        <w:t xml:space="preserve"> in </w:t>
      </w:r>
      <w:r w:rsidR="004A3E2C" w:rsidRPr="00657926">
        <w:rPr>
          <w:rFonts w:ascii="Arial" w:hAnsi="Arial" w:cs="Arial"/>
          <w:i/>
          <w:sz w:val="16"/>
          <w:szCs w:val="16"/>
        </w:rPr>
        <w:t>Handbook of Religious Experience</w:t>
      </w:r>
      <w:r w:rsidR="00DC789D">
        <w:rPr>
          <w:rFonts w:ascii="Arial" w:hAnsi="Arial" w:cs="Arial"/>
          <w:i/>
          <w:sz w:val="16"/>
          <w:szCs w:val="16"/>
        </w:rPr>
        <w:t>,</w:t>
      </w:r>
      <w:r w:rsidR="004A3E2C" w:rsidRPr="00657926">
        <w:rPr>
          <w:rFonts w:ascii="Arial" w:hAnsi="Arial" w:cs="Arial"/>
          <w:sz w:val="16"/>
          <w:szCs w:val="16"/>
        </w:rPr>
        <w:t xml:space="preserve"> ed. by R. Hood (Religious Education Press, Bi</w:t>
      </w:r>
      <w:r w:rsidR="004A3E2C">
        <w:rPr>
          <w:rFonts w:ascii="Arial" w:hAnsi="Arial" w:cs="Arial"/>
          <w:sz w:val="16"/>
          <w:szCs w:val="16"/>
        </w:rPr>
        <w:t>rmingham Alabama, 1995)</w:t>
      </w:r>
      <w:r w:rsidR="00DC789D">
        <w:rPr>
          <w:rFonts w:ascii="Arial" w:hAnsi="Arial" w:cs="Arial"/>
          <w:sz w:val="16"/>
          <w:szCs w:val="16"/>
        </w:rPr>
        <w:t>,</w:t>
      </w:r>
      <w:r w:rsidR="004A3E2C">
        <w:rPr>
          <w:rFonts w:ascii="Arial" w:hAnsi="Arial" w:cs="Arial"/>
          <w:sz w:val="16"/>
          <w:szCs w:val="16"/>
        </w:rPr>
        <w:t xml:space="preserve"> </w:t>
      </w:r>
      <w:r w:rsidR="00DC789D">
        <w:rPr>
          <w:rFonts w:ascii="Arial" w:hAnsi="Arial" w:cs="Arial"/>
          <w:sz w:val="16"/>
          <w:szCs w:val="16"/>
        </w:rPr>
        <w:t>pp446-475 (</w:t>
      </w:r>
      <w:r w:rsidRPr="00325C1B">
        <w:rPr>
          <w:rFonts w:ascii="Arial" w:hAnsi="Arial" w:cs="Arial"/>
          <w:sz w:val="16"/>
          <w:szCs w:val="16"/>
        </w:rPr>
        <w:t>p</w:t>
      </w:r>
      <w:r w:rsidR="00A2287B">
        <w:rPr>
          <w:rFonts w:ascii="Arial" w:hAnsi="Arial" w:cs="Arial"/>
          <w:sz w:val="16"/>
          <w:szCs w:val="16"/>
        </w:rPr>
        <w:t>p452-</w:t>
      </w:r>
      <w:r w:rsidRPr="00325C1B">
        <w:rPr>
          <w:rFonts w:ascii="Arial" w:hAnsi="Arial" w:cs="Arial"/>
          <w:sz w:val="16"/>
          <w:szCs w:val="16"/>
        </w:rPr>
        <w:t>453</w:t>
      </w:r>
      <w:r w:rsidR="00DC789D">
        <w:rPr>
          <w:rFonts w:ascii="Arial" w:hAnsi="Arial" w:cs="Arial"/>
          <w:sz w:val="16"/>
          <w:szCs w:val="16"/>
        </w:rPr>
        <w:t>)</w:t>
      </w:r>
      <w:r w:rsidRPr="00325C1B">
        <w:rPr>
          <w:rFonts w:ascii="Arial" w:hAnsi="Arial" w:cs="Arial"/>
          <w:sz w:val="16"/>
          <w:szCs w:val="16"/>
        </w:rPr>
        <w:t>.</w:t>
      </w:r>
    </w:p>
  </w:footnote>
  <w:footnote w:id="3">
    <w:p w:rsidR="00562E6C" w:rsidRPr="00657926" w:rsidRDefault="00562E6C" w:rsidP="003D5019">
      <w:pPr>
        <w:pStyle w:val="FootnoteText"/>
        <w:jc w:val="both"/>
        <w:rPr>
          <w:rFonts w:ascii="Arial" w:hAnsi="Arial" w:cs="Arial"/>
          <w:sz w:val="16"/>
          <w:szCs w:val="16"/>
        </w:rPr>
      </w:pPr>
    </w:p>
    <w:p w:rsidR="00562E6C" w:rsidRPr="00657926" w:rsidRDefault="00562E6C" w:rsidP="003D5019">
      <w:pPr>
        <w:pStyle w:val="FootnoteText"/>
        <w:jc w:val="both"/>
        <w:rPr>
          <w:rFonts w:ascii="Arial" w:hAnsi="Arial" w:cs="Arial"/>
          <w:sz w:val="16"/>
          <w:szCs w:val="16"/>
        </w:rPr>
      </w:pPr>
      <w:r w:rsidRPr="00657926">
        <w:rPr>
          <w:rStyle w:val="FootnoteReference"/>
          <w:rFonts w:ascii="Arial" w:hAnsi="Arial" w:cs="Arial"/>
          <w:sz w:val="16"/>
          <w:szCs w:val="16"/>
        </w:rPr>
        <w:footnoteRef/>
      </w:r>
      <w:r w:rsidRPr="00657926">
        <w:rPr>
          <w:rFonts w:ascii="Arial" w:hAnsi="Arial" w:cs="Arial"/>
          <w:sz w:val="16"/>
          <w:szCs w:val="16"/>
        </w:rPr>
        <w:t xml:space="preserve"> J. Bowlby, </w:t>
      </w:r>
      <w:r w:rsidRPr="00657926">
        <w:rPr>
          <w:rFonts w:ascii="Arial" w:hAnsi="Arial" w:cs="Arial"/>
          <w:i/>
          <w:sz w:val="16"/>
          <w:szCs w:val="16"/>
        </w:rPr>
        <w:t xml:space="preserve">Attachment and Loss Volume 1 </w:t>
      </w:r>
      <w:r w:rsidRPr="00657926">
        <w:rPr>
          <w:rFonts w:ascii="Arial" w:hAnsi="Arial" w:cs="Arial"/>
          <w:sz w:val="16"/>
          <w:szCs w:val="16"/>
        </w:rPr>
        <w:t>(London: Pimlico, 1969)</w:t>
      </w:r>
      <w:r w:rsidR="00DC789D">
        <w:rPr>
          <w:rFonts w:ascii="Arial" w:hAnsi="Arial" w:cs="Arial"/>
          <w:sz w:val="16"/>
          <w:szCs w:val="16"/>
        </w:rPr>
        <w:t>,</w:t>
      </w:r>
      <w:r w:rsidRPr="00657926">
        <w:rPr>
          <w:rFonts w:ascii="Arial" w:hAnsi="Arial" w:cs="Arial"/>
          <w:sz w:val="16"/>
          <w:szCs w:val="16"/>
        </w:rPr>
        <w:t xml:space="preserve"> pp. 371-375.</w:t>
      </w:r>
    </w:p>
    <w:p w:rsidR="00562E6C" w:rsidRPr="00657926" w:rsidRDefault="00562E6C" w:rsidP="003D5019">
      <w:pPr>
        <w:pStyle w:val="FootnoteText"/>
        <w:jc w:val="both"/>
        <w:rPr>
          <w:rFonts w:ascii="Arial" w:hAnsi="Arial" w:cs="Arial"/>
          <w:sz w:val="16"/>
          <w:szCs w:val="16"/>
        </w:rPr>
      </w:pPr>
      <w:r w:rsidRPr="00657926">
        <w:rPr>
          <w:rFonts w:ascii="Arial" w:hAnsi="Arial" w:cs="Arial"/>
          <w:sz w:val="16"/>
          <w:szCs w:val="16"/>
        </w:rPr>
        <w:t xml:space="preserve">J. Bowlby, </w:t>
      </w:r>
      <w:r w:rsidR="00C6127F" w:rsidRPr="00C6127F">
        <w:rPr>
          <w:rFonts w:ascii="Arial" w:hAnsi="Arial" w:cs="Arial"/>
          <w:i/>
          <w:sz w:val="16"/>
          <w:szCs w:val="16"/>
        </w:rPr>
        <w:t>Attachment and Loss Volume 2</w:t>
      </w:r>
      <w:r w:rsidR="00752B0F">
        <w:rPr>
          <w:rFonts w:ascii="Arial" w:hAnsi="Arial" w:cs="Arial"/>
          <w:sz w:val="16"/>
          <w:szCs w:val="16"/>
        </w:rPr>
        <w:t>.</w:t>
      </w:r>
    </w:p>
    <w:p w:rsidR="00562E6C" w:rsidRPr="00077949" w:rsidRDefault="00562E6C" w:rsidP="003D5019">
      <w:pPr>
        <w:pStyle w:val="FootnoteText"/>
        <w:jc w:val="both"/>
        <w:rPr>
          <w:rFonts w:ascii="Arial" w:hAnsi="Arial" w:cs="Arial"/>
          <w:sz w:val="16"/>
          <w:szCs w:val="16"/>
        </w:rPr>
      </w:pPr>
      <w:r w:rsidRPr="00657926">
        <w:rPr>
          <w:rFonts w:ascii="Arial" w:hAnsi="Arial" w:cs="Arial"/>
          <w:sz w:val="16"/>
          <w:szCs w:val="16"/>
        </w:rPr>
        <w:t xml:space="preserve">J. Bowlby, </w:t>
      </w:r>
      <w:r w:rsidRPr="00657926">
        <w:rPr>
          <w:rFonts w:ascii="Arial" w:hAnsi="Arial" w:cs="Arial"/>
          <w:i/>
          <w:sz w:val="16"/>
          <w:szCs w:val="16"/>
        </w:rPr>
        <w:t xml:space="preserve">The Making and </w:t>
      </w:r>
      <w:r w:rsidRPr="00077949">
        <w:rPr>
          <w:rFonts w:ascii="Arial" w:hAnsi="Arial" w:cs="Arial"/>
          <w:i/>
          <w:sz w:val="16"/>
          <w:szCs w:val="16"/>
        </w:rPr>
        <w:t xml:space="preserve">Braking of Affectional Bonds </w:t>
      </w:r>
      <w:r w:rsidRPr="00077949">
        <w:rPr>
          <w:rFonts w:ascii="Arial" w:hAnsi="Arial" w:cs="Arial"/>
          <w:sz w:val="16"/>
          <w:szCs w:val="16"/>
        </w:rPr>
        <w:t>(London, Tavistock Publications, 1979)</w:t>
      </w:r>
      <w:r w:rsidR="00DC789D">
        <w:rPr>
          <w:rFonts w:ascii="Arial" w:hAnsi="Arial" w:cs="Arial"/>
          <w:sz w:val="16"/>
          <w:szCs w:val="16"/>
        </w:rPr>
        <w:t>.</w:t>
      </w:r>
    </w:p>
    <w:p w:rsidR="00077949" w:rsidRDefault="00077949" w:rsidP="003D5019">
      <w:pPr>
        <w:pStyle w:val="FootnoteText"/>
        <w:jc w:val="both"/>
        <w:rPr>
          <w:rFonts w:ascii="Arial" w:hAnsi="Arial" w:cs="Arial"/>
          <w:sz w:val="16"/>
          <w:szCs w:val="16"/>
        </w:rPr>
      </w:pPr>
      <w:r w:rsidRPr="00077949">
        <w:rPr>
          <w:rFonts w:ascii="Arial" w:hAnsi="Arial" w:cs="Arial"/>
          <w:sz w:val="16"/>
          <w:szCs w:val="16"/>
        </w:rPr>
        <w:t xml:space="preserve">J. Bowlby </w:t>
      </w:r>
      <w:r w:rsidRPr="00077949">
        <w:rPr>
          <w:rFonts w:ascii="Arial" w:hAnsi="Arial" w:cs="Arial"/>
          <w:i/>
          <w:sz w:val="16"/>
          <w:szCs w:val="16"/>
        </w:rPr>
        <w:t>A secure base: Parent-child attachmen</w:t>
      </w:r>
      <w:r w:rsidR="00DC789D">
        <w:rPr>
          <w:rFonts w:ascii="Arial" w:hAnsi="Arial" w:cs="Arial"/>
          <w:i/>
          <w:sz w:val="16"/>
          <w:szCs w:val="16"/>
        </w:rPr>
        <w:t>t and healthy human development</w:t>
      </w:r>
      <w:r w:rsidRPr="00077949">
        <w:rPr>
          <w:rFonts w:ascii="Arial" w:hAnsi="Arial" w:cs="Arial"/>
          <w:sz w:val="16"/>
          <w:szCs w:val="16"/>
        </w:rPr>
        <w:t xml:space="preserve"> (New York: Basic Books, 1988)</w:t>
      </w:r>
      <w:r w:rsidR="00DC789D">
        <w:rPr>
          <w:rFonts w:ascii="Arial" w:hAnsi="Arial" w:cs="Arial"/>
          <w:sz w:val="16"/>
          <w:szCs w:val="16"/>
        </w:rPr>
        <w:t>.</w:t>
      </w:r>
    </w:p>
    <w:p w:rsidR="00CE247E" w:rsidRPr="00657926" w:rsidRDefault="00CE247E" w:rsidP="00CE247E">
      <w:pPr>
        <w:pStyle w:val="FootnoteTex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I. B</w:t>
      </w:r>
      <w:r w:rsidRPr="00657926">
        <w:rPr>
          <w:rFonts w:ascii="Arial" w:hAnsi="Arial" w:cs="Arial"/>
          <w:sz w:val="16"/>
          <w:szCs w:val="16"/>
        </w:rPr>
        <w:t xml:space="preserve">retherton, ‘The roots and growing points of attachment theory’, in </w:t>
      </w:r>
      <w:r w:rsidRPr="00657926">
        <w:rPr>
          <w:rFonts w:ascii="Arial" w:hAnsi="Arial" w:cs="Arial"/>
          <w:i/>
          <w:sz w:val="16"/>
          <w:szCs w:val="16"/>
        </w:rPr>
        <w:t>Attachment Across the Life Cycle</w:t>
      </w:r>
      <w:r w:rsidR="00DC789D">
        <w:rPr>
          <w:rFonts w:ascii="Arial" w:hAnsi="Arial" w:cs="Arial"/>
          <w:i/>
          <w:sz w:val="16"/>
          <w:szCs w:val="16"/>
        </w:rPr>
        <w:t>,</w:t>
      </w:r>
      <w:r w:rsidRPr="00657926">
        <w:rPr>
          <w:rFonts w:ascii="Arial" w:hAnsi="Arial" w:cs="Arial"/>
          <w:i/>
          <w:sz w:val="16"/>
          <w:szCs w:val="16"/>
        </w:rPr>
        <w:t xml:space="preserve"> </w:t>
      </w:r>
      <w:r w:rsidRPr="00657926">
        <w:rPr>
          <w:rFonts w:ascii="Arial" w:hAnsi="Arial" w:cs="Arial"/>
          <w:sz w:val="16"/>
          <w:szCs w:val="16"/>
        </w:rPr>
        <w:t>ed. by C. Murray Parkes, J. Stevenson-Hinde and P. Marris</w:t>
      </w:r>
      <w:r w:rsidRPr="00657926">
        <w:rPr>
          <w:rFonts w:ascii="Arial" w:hAnsi="Arial" w:cs="Arial"/>
          <w:i/>
          <w:sz w:val="16"/>
          <w:szCs w:val="16"/>
        </w:rPr>
        <w:t xml:space="preserve"> </w:t>
      </w:r>
      <w:r w:rsidRPr="00657926">
        <w:rPr>
          <w:rFonts w:ascii="Arial" w:hAnsi="Arial" w:cs="Arial"/>
          <w:sz w:val="16"/>
          <w:szCs w:val="16"/>
        </w:rPr>
        <w:t>(London: Routledge, 1991)</w:t>
      </w:r>
      <w:r w:rsidR="00DC789D">
        <w:rPr>
          <w:rFonts w:ascii="Arial" w:hAnsi="Arial" w:cs="Arial"/>
          <w:sz w:val="16"/>
          <w:szCs w:val="16"/>
        </w:rPr>
        <w:t>,</w:t>
      </w:r>
      <w:r w:rsidRPr="00657926">
        <w:rPr>
          <w:rFonts w:ascii="Arial" w:hAnsi="Arial" w:cs="Arial"/>
          <w:sz w:val="16"/>
          <w:szCs w:val="16"/>
        </w:rPr>
        <w:t xml:space="preserve"> pp. 14-21</w:t>
      </w:r>
      <w:r w:rsidR="00DC789D">
        <w:rPr>
          <w:rFonts w:ascii="Arial" w:hAnsi="Arial" w:cs="Arial"/>
          <w:sz w:val="16"/>
          <w:szCs w:val="16"/>
        </w:rPr>
        <w:t>.</w:t>
      </w:r>
    </w:p>
    <w:p w:rsidR="00562E6C" w:rsidRPr="00657926" w:rsidRDefault="003A091A" w:rsidP="003D5019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J. </w:t>
      </w:r>
      <w:r w:rsidR="00562E6C" w:rsidRPr="00077949">
        <w:rPr>
          <w:rFonts w:ascii="Arial" w:hAnsi="Arial" w:cs="Arial"/>
          <w:sz w:val="16"/>
          <w:szCs w:val="16"/>
        </w:rPr>
        <w:t xml:space="preserve">Holmes, </w:t>
      </w:r>
      <w:r w:rsidR="00562E6C" w:rsidRPr="00077949">
        <w:rPr>
          <w:rFonts w:ascii="Arial" w:hAnsi="Arial" w:cs="Arial"/>
          <w:i/>
          <w:sz w:val="16"/>
          <w:szCs w:val="16"/>
        </w:rPr>
        <w:t>John Bowlby &amp; Attachment</w:t>
      </w:r>
      <w:r w:rsidR="00562E6C" w:rsidRPr="00657926">
        <w:rPr>
          <w:rFonts w:ascii="Arial" w:hAnsi="Arial" w:cs="Arial"/>
          <w:i/>
          <w:sz w:val="16"/>
          <w:szCs w:val="16"/>
        </w:rPr>
        <w:t xml:space="preserve"> Theory </w:t>
      </w:r>
      <w:r w:rsidR="00562E6C" w:rsidRPr="00657926">
        <w:rPr>
          <w:rFonts w:ascii="Arial" w:hAnsi="Arial" w:cs="Arial"/>
          <w:sz w:val="16"/>
          <w:szCs w:val="16"/>
        </w:rPr>
        <w:t>(London: Routledge, 1993)</w:t>
      </w:r>
      <w:r w:rsidR="00DC789D">
        <w:rPr>
          <w:rFonts w:ascii="Arial" w:hAnsi="Arial" w:cs="Arial"/>
          <w:sz w:val="16"/>
          <w:szCs w:val="16"/>
        </w:rPr>
        <w:t>,</w:t>
      </w:r>
      <w:r w:rsidR="00562E6C" w:rsidRPr="00657926">
        <w:rPr>
          <w:rFonts w:ascii="Arial" w:hAnsi="Arial" w:cs="Arial"/>
          <w:sz w:val="16"/>
          <w:szCs w:val="16"/>
        </w:rPr>
        <w:t xml:space="preserve"> pp. 67-84</w:t>
      </w:r>
      <w:r w:rsidR="00DC789D">
        <w:rPr>
          <w:rFonts w:ascii="Arial" w:hAnsi="Arial" w:cs="Arial"/>
          <w:sz w:val="16"/>
          <w:szCs w:val="16"/>
        </w:rPr>
        <w:t>.</w:t>
      </w:r>
    </w:p>
    <w:p w:rsidR="00562E6C" w:rsidRPr="00657926" w:rsidRDefault="00562E6C" w:rsidP="00762C87">
      <w:pPr>
        <w:pStyle w:val="FootnoteText"/>
        <w:rPr>
          <w:rFonts w:ascii="Arial" w:hAnsi="Arial" w:cs="Arial"/>
          <w:sz w:val="16"/>
          <w:szCs w:val="16"/>
        </w:rPr>
      </w:pPr>
    </w:p>
  </w:footnote>
  <w:footnote w:id="4">
    <w:p w:rsidR="00A21DAB" w:rsidRPr="00790685" w:rsidRDefault="00A21DAB" w:rsidP="00A21DAB">
      <w:pPr>
        <w:pStyle w:val="FootnoteText"/>
      </w:pPr>
      <w:r w:rsidRPr="00657926">
        <w:rPr>
          <w:rStyle w:val="FootnoteReference"/>
          <w:rFonts w:ascii="Arial" w:hAnsi="Arial" w:cs="Arial"/>
          <w:sz w:val="16"/>
          <w:szCs w:val="16"/>
        </w:rPr>
        <w:footnoteRef/>
      </w:r>
      <w:r w:rsidRPr="00657926">
        <w:rPr>
          <w:rFonts w:ascii="Arial" w:hAnsi="Arial" w:cs="Arial"/>
          <w:sz w:val="16"/>
          <w:szCs w:val="16"/>
        </w:rPr>
        <w:t xml:space="preserve"> M. Ainsworth, M. Blehar, E. Waters and S. Wall </w:t>
      </w:r>
      <w:r w:rsidRPr="00657926">
        <w:rPr>
          <w:rFonts w:ascii="Arial" w:hAnsi="Arial" w:cs="Arial"/>
          <w:i/>
          <w:sz w:val="16"/>
          <w:szCs w:val="16"/>
        </w:rPr>
        <w:t xml:space="preserve">Patterns of Attachment </w:t>
      </w:r>
      <w:r w:rsidRPr="00657926">
        <w:rPr>
          <w:rFonts w:ascii="Arial" w:hAnsi="Arial" w:cs="Arial"/>
          <w:sz w:val="16"/>
          <w:szCs w:val="16"/>
        </w:rPr>
        <w:t>(Hilllsdale, NJ: Erlbaum, 1978).</w:t>
      </w:r>
    </w:p>
  </w:footnote>
  <w:footnote w:id="5">
    <w:p w:rsidR="000F311D" w:rsidRPr="00657926" w:rsidRDefault="000F311D" w:rsidP="000F311D">
      <w:pPr>
        <w:pStyle w:val="FootnoteText"/>
        <w:rPr>
          <w:rFonts w:ascii="Arial" w:hAnsi="Arial" w:cs="Arial"/>
          <w:sz w:val="16"/>
          <w:szCs w:val="16"/>
        </w:rPr>
      </w:pPr>
      <w:r w:rsidRPr="00657926">
        <w:rPr>
          <w:rStyle w:val="FootnoteReference"/>
          <w:rFonts w:ascii="Arial" w:hAnsi="Arial" w:cs="Arial"/>
          <w:sz w:val="16"/>
          <w:szCs w:val="16"/>
        </w:rPr>
        <w:footnoteRef/>
      </w:r>
      <w:r w:rsidRPr="00657926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L. Kirkpatrick, ‘Attachment Theory and Religious Experience’, </w:t>
      </w:r>
      <w:r w:rsidRPr="00657926">
        <w:rPr>
          <w:rFonts w:ascii="Arial" w:hAnsi="Arial" w:cs="Arial"/>
          <w:sz w:val="16"/>
          <w:szCs w:val="16"/>
        </w:rPr>
        <w:t xml:space="preserve">p. 447. </w:t>
      </w:r>
    </w:p>
  </w:footnote>
  <w:footnote w:id="6">
    <w:p w:rsidR="00CE247E" w:rsidRPr="00D35261" w:rsidRDefault="00562E6C" w:rsidP="00CE247E">
      <w:pPr>
        <w:pStyle w:val="FootnoteText"/>
        <w:rPr>
          <w:rFonts w:ascii="Arial" w:hAnsi="Arial" w:cs="Arial"/>
          <w:sz w:val="16"/>
          <w:szCs w:val="16"/>
        </w:rPr>
      </w:pPr>
      <w:r w:rsidRPr="00D35261">
        <w:rPr>
          <w:rStyle w:val="FootnoteReference"/>
          <w:rFonts w:ascii="Arial" w:hAnsi="Arial" w:cs="Arial"/>
          <w:sz w:val="16"/>
          <w:szCs w:val="16"/>
        </w:rPr>
        <w:footnoteRef/>
      </w:r>
      <w:r w:rsidRPr="00D35261">
        <w:rPr>
          <w:rFonts w:ascii="Arial" w:hAnsi="Arial" w:cs="Arial"/>
          <w:sz w:val="16"/>
          <w:szCs w:val="16"/>
        </w:rPr>
        <w:t xml:space="preserve"> </w:t>
      </w:r>
      <w:r w:rsidR="00CE247E" w:rsidRPr="00D35261">
        <w:rPr>
          <w:rFonts w:ascii="Arial" w:hAnsi="Arial" w:cs="Arial"/>
          <w:sz w:val="16"/>
          <w:szCs w:val="16"/>
        </w:rPr>
        <w:t>Hall</w:t>
      </w:r>
      <w:r w:rsidR="00DC789D">
        <w:rPr>
          <w:rFonts w:ascii="Arial" w:hAnsi="Arial" w:cs="Arial"/>
          <w:sz w:val="16"/>
          <w:szCs w:val="16"/>
        </w:rPr>
        <w:t>, T.</w:t>
      </w:r>
      <w:r w:rsidR="00CE247E" w:rsidRPr="00D35261">
        <w:rPr>
          <w:rFonts w:ascii="Arial" w:hAnsi="Arial" w:cs="Arial"/>
          <w:sz w:val="16"/>
          <w:szCs w:val="16"/>
        </w:rPr>
        <w:t xml:space="preserve"> and K. Edwards ‘The Spiritual Assessment Inventory: A theistic model and measure for assessing spiritual development’ </w:t>
      </w:r>
      <w:r w:rsidR="00CE247E" w:rsidRPr="00D35261">
        <w:rPr>
          <w:rFonts w:ascii="Arial" w:hAnsi="Arial" w:cs="Arial"/>
          <w:i/>
          <w:sz w:val="16"/>
          <w:szCs w:val="16"/>
        </w:rPr>
        <w:t>Journal for the Scientiﬁc Study of Religion</w:t>
      </w:r>
      <w:r w:rsidR="00CE247E" w:rsidRPr="00D35261">
        <w:rPr>
          <w:rFonts w:ascii="Arial" w:hAnsi="Arial" w:cs="Arial"/>
          <w:sz w:val="16"/>
          <w:szCs w:val="16"/>
        </w:rPr>
        <w:t xml:space="preserve">, </w:t>
      </w:r>
      <w:r w:rsidR="001C4ECC">
        <w:rPr>
          <w:rFonts w:ascii="Arial" w:hAnsi="Arial" w:cs="Arial"/>
          <w:sz w:val="16"/>
          <w:szCs w:val="16"/>
        </w:rPr>
        <w:t xml:space="preserve">Vol. </w:t>
      </w:r>
      <w:r w:rsidR="00CE247E" w:rsidRPr="00D35261">
        <w:rPr>
          <w:rFonts w:ascii="Arial" w:hAnsi="Arial" w:cs="Arial"/>
          <w:sz w:val="16"/>
          <w:szCs w:val="16"/>
        </w:rPr>
        <w:t>41</w:t>
      </w:r>
      <w:r w:rsidR="00827B73">
        <w:rPr>
          <w:rFonts w:ascii="Arial" w:hAnsi="Arial" w:cs="Arial"/>
          <w:sz w:val="16"/>
          <w:szCs w:val="16"/>
        </w:rPr>
        <w:t xml:space="preserve"> </w:t>
      </w:r>
      <w:r w:rsidR="00CE247E" w:rsidRPr="00D35261">
        <w:rPr>
          <w:rFonts w:ascii="Arial" w:hAnsi="Arial" w:cs="Arial"/>
          <w:sz w:val="16"/>
          <w:szCs w:val="16"/>
        </w:rPr>
        <w:t xml:space="preserve">(2), </w:t>
      </w:r>
      <w:r w:rsidR="00DC789D">
        <w:rPr>
          <w:rFonts w:ascii="Arial" w:hAnsi="Arial" w:cs="Arial"/>
          <w:sz w:val="16"/>
          <w:szCs w:val="16"/>
        </w:rPr>
        <w:t xml:space="preserve">2002, </w:t>
      </w:r>
      <w:r w:rsidR="00CE247E" w:rsidRPr="00D35261">
        <w:rPr>
          <w:rFonts w:ascii="Arial" w:hAnsi="Arial" w:cs="Arial"/>
          <w:sz w:val="16"/>
          <w:szCs w:val="16"/>
        </w:rPr>
        <w:t>pp 341–357</w:t>
      </w:r>
      <w:r w:rsidR="007F2559">
        <w:rPr>
          <w:rFonts w:ascii="Arial" w:hAnsi="Arial" w:cs="Arial"/>
          <w:sz w:val="16"/>
          <w:szCs w:val="16"/>
        </w:rPr>
        <w:t>.</w:t>
      </w:r>
    </w:p>
    <w:p w:rsidR="00CE247E" w:rsidRDefault="00CE247E" w:rsidP="00CE247E">
      <w:pPr>
        <w:pStyle w:val="FootnoteText"/>
        <w:rPr>
          <w:rFonts w:ascii="Arial" w:hAnsi="Arial" w:cs="Arial"/>
          <w:sz w:val="16"/>
          <w:szCs w:val="16"/>
        </w:rPr>
      </w:pPr>
      <w:r w:rsidRPr="00D35261">
        <w:rPr>
          <w:rFonts w:ascii="Arial" w:hAnsi="Arial" w:cs="Arial"/>
          <w:sz w:val="16"/>
          <w:szCs w:val="16"/>
        </w:rPr>
        <w:t>T Clinton and J Straub</w:t>
      </w:r>
      <w:r w:rsidR="00046AD2">
        <w:rPr>
          <w:rFonts w:ascii="Arial" w:hAnsi="Arial" w:cs="Arial"/>
          <w:sz w:val="16"/>
          <w:szCs w:val="16"/>
        </w:rPr>
        <w:t>,</w:t>
      </w:r>
      <w:r w:rsidRPr="00D35261">
        <w:rPr>
          <w:rFonts w:ascii="Arial" w:hAnsi="Arial" w:cs="Arial"/>
          <w:sz w:val="16"/>
          <w:szCs w:val="16"/>
        </w:rPr>
        <w:t xml:space="preserve"> </w:t>
      </w:r>
      <w:r w:rsidRPr="00D35261">
        <w:rPr>
          <w:rFonts w:ascii="Arial" w:hAnsi="Arial" w:cs="Arial"/>
          <w:i/>
          <w:sz w:val="16"/>
          <w:szCs w:val="16"/>
        </w:rPr>
        <w:t xml:space="preserve">God Attachment Why you believe, act and feel the way you do about God </w:t>
      </w:r>
      <w:r w:rsidRPr="00D35261">
        <w:rPr>
          <w:rFonts w:ascii="Arial" w:hAnsi="Arial" w:cs="Arial"/>
          <w:sz w:val="16"/>
          <w:szCs w:val="16"/>
        </w:rPr>
        <w:t>(New York: Howard Books, 2010)</w:t>
      </w:r>
      <w:r w:rsidR="00DC789D">
        <w:rPr>
          <w:rFonts w:ascii="Arial" w:hAnsi="Arial" w:cs="Arial"/>
          <w:sz w:val="16"/>
          <w:szCs w:val="16"/>
        </w:rPr>
        <w:t>.</w:t>
      </w:r>
    </w:p>
    <w:p w:rsidR="00CE247E" w:rsidRDefault="00CE247E" w:rsidP="00CE247E">
      <w:pPr>
        <w:spacing w:line="240" w:lineRule="auto"/>
        <w:rPr>
          <w:rFonts w:ascii="Arial" w:hAnsi="Arial" w:cs="Arial"/>
          <w:sz w:val="16"/>
          <w:szCs w:val="16"/>
          <w:lang w:val="en"/>
        </w:rPr>
      </w:pPr>
      <w:r w:rsidRPr="00D35261">
        <w:rPr>
          <w:rFonts w:ascii="Arial" w:hAnsi="Arial" w:cs="Arial"/>
          <w:sz w:val="16"/>
          <w:szCs w:val="16"/>
          <w:lang w:val="en"/>
        </w:rPr>
        <w:t>Flannelly</w:t>
      </w:r>
      <w:r w:rsidR="00DC789D">
        <w:rPr>
          <w:rFonts w:ascii="Arial" w:hAnsi="Arial" w:cs="Arial"/>
          <w:sz w:val="16"/>
          <w:szCs w:val="16"/>
          <w:lang w:val="en"/>
        </w:rPr>
        <w:t>, K.</w:t>
      </w:r>
      <w:r w:rsidRPr="00D35261">
        <w:rPr>
          <w:rFonts w:ascii="Arial" w:hAnsi="Arial" w:cs="Arial"/>
          <w:sz w:val="16"/>
          <w:szCs w:val="16"/>
          <w:lang w:val="en"/>
        </w:rPr>
        <w:t xml:space="preserve"> and K. Galek ‘Religion, Evolution, and Mental Health: Attachment Theory and ETAS Theory’ </w:t>
      </w:r>
      <w:r w:rsidRPr="00D35261">
        <w:rPr>
          <w:rStyle w:val="HTMLCite"/>
          <w:rFonts w:ascii="Arial" w:hAnsi="Arial" w:cs="Arial"/>
          <w:sz w:val="16"/>
          <w:szCs w:val="16"/>
          <w:lang w:val="en"/>
        </w:rPr>
        <w:t>Journal of Religion and Health</w:t>
      </w:r>
      <w:r w:rsidR="00421559">
        <w:rPr>
          <w:rStyle w:val="HTMLCite"/>
          <w:rFonts w:ascii="Arial" w:hAnsi="Arial" w:cs="Arial"/>
          <w:sz w:val="16"/>
          <w:szCs w:val="16"/>
          <w:lang w:val="en"/>
        </w:rPr>
        <w:t>,</w:t>
      </w:r>
      <w:r w:rsidRPr="00D35261">
        <w:rPr>
          <w:rStyle w:val="HTMLCite"/>
          <w:rFonts w:ascii="Arial" w:hAnsi="Arial" w:cs="Arial"/>
          <w:sz w:val="16"/>
          <w:szCs w:val="16"/>
          <w:lang w:val="en"/>
        </w:rPr>
        <w:t xml:space="preserve"> </w:t>
      </w:r>
      <w:r w:rsidR="001C4ECC">
        <w:rPr>
          <w:rFonts w:ascii="Arial" w:hAnsi="Arial" w:cs="Arial"/>
          <w:sz w:val="16"/>
          <w:szCs w:val="16"/>
          <w:lang w:val="en"/>
        </w:rPr>
        <w:t>Vol. 4</w:t>
      </w:r>
      <w:r w:rsidRPr="00D35261">
        <w:rPr>
          <w:rFonts w:ascii="Arial" w:hAnsi="Arial" w:cs="Arial"/>
          <w:sz w:val="16"/>
          <w:szCs w:val="16"/>
          <w:lang w:val="en"/>
        </w:rPr>
        <w:t>9</w:t>
      </w:r>
      <w:r w:rsidR="00827B73">
        <w:rPr>
          <w:rFonts w:ascii="Arial" w:hAnsi="Arial" w:cs="Arial"/>
          <w:sz w:val="16"/>
          <w:szCs w:val="16"/>
          <w:lang w:val="en"/>
        </w:rPr>
        <w:t xml:space="preserve"> </w:t>
      </w:r>
      <w:r w:rsidR="00DC789D">
        <w:rPr>
          <w:rFonts w:ascii="Arial" w:hAnsi="Arial" w:cs="Arial"/>
          <w:sz w:val="16"/>
          <w:szCs w:val="16"/>
          <w:lang w:val="en"/>
        </w:rPr>
        <w:t>(</w:t>
      </w:r>
      <w:r w:rsidRPr="00D35261">
        <w:rPr>
          <w:rFonts w:ascii="Arial" w:hAnsi="Arial" w:cs="Arial"/>
          <w:sz w:val="16"/>
          <w:szCs w:val="16"/>
          <w:lang w:val="en"/>
        </w:rPr>
        <w:t>3</w:t>
      </w:r>
      <w:r w:rsidR="00DC789D">
        <w:rPr>
          <w:rFonts w:ascii="Arial" w:hAnsi="Arial" w:cs="Arial"/>
          <w:sz w:val="16"/>
          <w:szCs w:val="16"/>
          <w:lang w:val="en"/>
        </w:rPr>
        <w:t xml:space="preserve">), </w:t>
      </w:r>
      <w:r w:rsidRPr="00D35261">
        <w:rPr>
          <w:rFonts w:ascii="Arial" w:hAnsi="Arial" w:cs="Arial"/>
          <w:sz w:val="16"/>
          <w:szCs w:val="16"/>
          <w:lang w:val="en"/>
        </w:rPr>
        <w:t>2010, pp. 337-350.</w:t>
      </w:r>
    </w:p>
    <w:p w:rsidR="00CE247E" w:rsidRDefault="00CE247E" w:rsidP="00CE247E">
      <w:pPr>
        <w:spacing w:line="240" w:lineRule="auto"/>
        <w:rPr>
          <w:rFonts w:ascii="Arial" w:hAnsi="Arial" w:cs="Arial"/>
          <w:sz w:val="16"/>
          <w:szCs w:val="16"/>
          <w:lang w:val="en"/>
        </w:rPr>
      </w:pPr>
      <w:r w:rsidRPr="00D35261">
        <w:rPr>
          <w:rFonts w:ascii="Arial" w:hAnsi="Arial" w:cs="Arial"/>
          <w:sz w:val="16"/>
          <w:szCs w:val="16"/>
        </w:rPr>
        <w:t>Granqvist</w:t>
      </w:r>
      <w:r w:rsidR="00DC789D">
        <w:rPr>
          <w:rFonts w:ascii="Arial" w:hAnsi="Arial" w:cs="Arial"/>
          <w:sz w:val="16"/>
          <w:szCs w:val="16"/>
        </w:rPr>
        <w:t>, P.</w:t>
      </w:r>
      <w:r w:rsidRPr="00D35261">
        <w:rPr>
          <w:rFonts w:ascii="Arial" w:hAnsi="Arial" w:cs="Arial"/>
          <w:sz w:val="16"/>
          <w:szCs w:val="16"/>
        </w:rPr>
        <w:t xml:space="preserve"> ‘</w:t>
      </w:r>
      <w:hyperlink r:id="rId1" w:history="1">
        <w:r w:rsidRPr="00D35261">
          <w:rPr>
            <w:rStyle w:val="Hyperlink"/>
            <w:rFonts w:ascii="Arial" w:hAnsi="Arial" w:cs="Arial"/>
            <w:color w:val="auto"/>
            <w:sz w:val="16"/>
            <w:szCs w:val="16"/>
          </w:rPr>
          <w:t xml:space="preserve">Mental health and religion from an attachment viewpoint: overview with implications for future research’ </w:t>
        </w:r>
      </w:hyperlink>
      <w:r w:rsidRPr="00D35261">
        <w:rPr>
          <w:rStyle w:val="exlresultdetails"/>
          <w:rFonts w:ascii="Arial" w:hAnsi="Arial" w:cs="Arial"/>
          <w:i/>
          <w:sz w:val="16"/>
          <w:szCs w:val="16"/>
        </w:rPr>
        <w:t>Mental Health, Religion &amp; Culture</w:t>
      </w:r>
      <w:r w:rsidRPr="00D35261">
        <w:rPr>
          <w:rStyle w:val="exlresultdetails"/>
          <w:rFonts w:ascii="Arial" w:hAnsi="Arial" w:cs="Arial"/>
          <w:sz w:val="16"/>
          <w:szCs w:val="16"/>
        </w:rPr>
        <w:t xml:space="preserve">, </w:t>
      </w:r>
      <w:r w:rsidR="001C4ECC">
        <w:rPr>
          <w:rStyle w:val="exlresultdetails"/>
          <w:rFonts w:ascii="Arial" w:hAnsi="Arial" w:cs="Arial"/>
          <w:sz w:val="16"/>
          <w:szCs w:val="16"/>
        </w:rPr>
        <w:t xml:space="preserve">Vol. </w:t>
      </w:r>
      <w:r w:rsidRPr="00D35261">
        <w:rPr>
          <w:rStyle w:val="exlresultdetails"/>
          <w:rFonts w:ascii="Arial" w:hAnsi="Arial" w:cs="Arial"/>
          <w:sz w:val="16"/>
          <w:szCs w:val="16"/>
        </w:rPr>
        <w:t>17</w:t>
      </w:r>
      <w:r w:rsidR="00827B73">
        <w:rPr>
          <w:rStyle w:val="exlresultdetails"/>
          <w:rFonts w:ascii="Arial" w:hAnsi="Arial" w:cs="Arial"/>
          <w:sz w:val="16"/>
          <w:szCs w:val="16"/>
        </w:rPr>
        <w:t xml:space="preserve"> </w:t>
      </w:r>
      <w:r w:rsidRPr="00D35261">
        <w:rPr>
          <w:rStyle w:val="exlresultdetails"/>
          <w:rFonts w:ascii="Arial" w:hAnsi="Arial" w:cs="Arial"/>
          <w:sz w:val="16"/>
          <w:szCs w:val="16"/>
        </w:rPr>
        <w:t xml:space="preserve">(8), </w:t>
      </w:r>
      <w:r w:rsidR="00DC789D">
        <w:rPr>
          <w:rStyle w:val="exlresultdetails"/>
          <w:rFonts w:ascii="Arial" w:hAnsi="Arial" w:cs="Arial"/>
          <w:sz w:val="16"/>
          <w:szCs w:val="16"/>
        </w:rPr>
        <w:t xml:space="preserve">2014, </w:t>
      </w:r>
      <w:r w:rsidR="00046AD2">
        <w:rPr>
          <w:rStyle w:val="exlresultdetails"/>
          <w:rFonts w:ascii="Arial" w:hAnsi="Arial" w:cs="Arial"/>
          <w:sz w:val="16"/>
          <w:szCs w:val="16"/>
        </w:rPr>
        <w:t>p</w:t>
      </w:r>
      <w:r w:rsidRPr="00D35261">
        <w:rPr>
          <w:rStyle w:val="exlresultdetails"/>
          <w:rFonts w:ascii="Arial" w:hAnsi="Arial" w:cs="Arial"/>
          <w:sz w:val="16"/>
          <w:szCs w:val="16"/>
        </w:rPr>
        <w:t>p.777-794</w:t>
      </w:r>
      <w:r>
        <w:rPr>
          <w:rStyle w:val="exlresultdetails"/>
          <w:rFonts w:ascii="Arial" w:hAnsi="Arial" w:cs="Arial"/>
          <w:sz w:val="16"/>
          <w:szCs w:val="16"/>
        </w:rPr>
        <w:t>.</w:t>
      </w:r>
    </w:p>
    <w:p w:rsidR="00220AF4" w:rsidRPr="00D35261" w:rsidRDefault="00562E6C" w:rsidP="001B33DE">
      <w:pPr>
        <w:spacing w:line="240" w:lineRule="auto"/>
        <w:rPr>
          <w:rFonts w:ascii="Arial" w:hAnsi="Arial" w:cs="Arial"/>
          <w:sz w:val="16"/>
          <w:szCs w:val="16"/>
        </w:rPr>
      </w:pPr>
      <w:r w:rsidRPr="00D35261">
        <w:rPr>
          <w:rFonts w:ascii="Arial" w:hAnsi="Arial" w:cs="Arial"/>
          <w:sz w:val="16"/>
          <w:szCs w:val="16"/>
        </w:rPr>
        <w:t xml:space="preserve">Sandage, </w:t>
      </w:r>
      <w:r w:rsidR="00DC789D">
        <w:rPr>
          <w:rFonts w:ascii="Arial" w:hAnsi="Arial" w:cs="Arial"/>
          <w:sz w:val="16"/>
          <w:szCs w:val="16"/>
        </w:rPr>
        <w:t xml:space="preserve">S., </w:t>
      </w:r>
      <w:r w:rsidRPr="00D35261">
        <w:rPr>
          <w:rFonts w:ascii="Arial" w:hAnsi="Arial" w:cs="Arial"/>
          <w:sz w:val="16"/>
          <w:szCs w:val="16"/>
        </w:rPr>
        <w:t>P. Jankowski, S. Crabtree, and M. Schweer</w:t>
      </w:r>
      <w:r w:rsidR="00DC789D">
        <w:rPr>
          <w:rFonts w:ascii="Arial" w:hAnsi="Arial" w:cs="Arial"/>
          <w:sz w:val="16"/>
          <w:szCs w:val="16"/>
        </w:rPr>
        <w:t>,</w:t>
      </w:r>
      <w:r w:rsidRPr="00D35261">
        <w:rPr>
          <w:rFonts w:ascii="Arial" w:hAnsi="Arial" w:cs="Arial"/>
          <w:sz w:val="16"/>
          <w:szCs w:val="16"/>
        </w:rPr>
        <w:t xml:space="preserve"> </w:t>
      </w:r>
      <w:r w:rsidR="00DC789D">
        <w:rPr>
          <w:rFonts w:ascii="Arial" w:hAnsi="Arial" w:cs="Arial"/>
          <w:sz w:val="16"/>
          <w:szCs w:val="16"/>
        </w:rPr>
        <w:t>‘</w:t>
      </w:r>
      <w:r w:rsidRPr="00DC789D">
        <w:rPr>
          <w:rFonts w:ascii="Arial" w:hAnsi="Arial" w:cs="Arial"/>
          <w:sz w:val="16"/>
          <w:szCs w:val="16"/>
        </w:rPr>
        <w:t>Attachment to God, adult attachment, and spiritual pathology: mediator and moderator effects</w:t>
      </w:r>
      <w:r w:rsidR="00DC789D">
        <w:rPr>
          <w:rFonts w:ascii="Arial" w:hAnsi="Arial" w:cs="Arial"/>
          <w:sz w:val="16"/>
          <w:szCs w:val="16"/>
        </w:rPr>
        <w:t>’,</w:t>
      </w:r>
      <w:bookmarkStart w:id="0" w:name="citation"/>
      <w:r w:rsidRPr="00D35261">
        <w:rPr>
          <w:rFonts w:ascii="Arial" w:eastAsia="Times New Roman" w:hAnsi="Arial" w:cs="Arial"/>
          <w:sz w:val="16"/>
          <w:szCs w:val="16"/>
          <w:lang w:val="en" w:eastAsia="en-GB"/>
        </w:rPr>
        <w:t xml:space="preserve"> </w:t>
      </w:r>
      <w:bookmarkEnd w:id="0"/>
      <w:r w:rsidRPr="00D35261">
        <w:rPr>
          <w:rStyle w:val="exlresultdetails"/>
          <w:rFonts w:ascii="Arial" w:hAnsi="Arial" w:cs="Arial"/>
          <w:i/>
          <w:sz w:val="16"/>
          <w:szCs w:val="16"/>
        </w:rPr>
        <w:t>Mental Health, Religion&amp; Culture</w:t>
      </w:r>
      <w:r w:rsidRPr="00D35261">
        <w:rPr>
          <w:rStyle w:val="exlresultdetails"/>
          <w:rFonts w:ascii="Arial" w:hAnsi="Arial" w:cs="Arial"/>
          <w:sz w:val="16"/>
          <w:szCs w:val="16"/>
        </w:rPr>
        <w:t xml:space="preserve">, </w:t>
      </w:r>
      <w:r w:rsidR="00683604">
        <w:rPr>
          <w:rStyle w:val="exlresultdetails"/>
          <w:rFonts w:ascii="Arial" w:hAnsi="Arial" w:cs="Arial"/>
          <w:sz w:val="16"/>
          <w:szCs w:val="16"/>
        </w:rPr>
        <w:t xml:space="preserve">Vol. </w:t>
      </w:r>
      <w:r w:rsidRPr="00D35261">
        <w:rPr>
          <w:rStyle w:val="exlresultdetails"/>
          <w:rFonts w:ascii="Arial" w:hAnsi="Arial" w:cs="Arial"/>
          <w:sz w:val="16"/>
          <w:szCs w:val="16"/>
        </w:rPr>
        <w:t>18</w:t>
      </w:r>
      <w:r w:rsidR="00827B73">
        <w:rPr>
          <w:rStyle w:val="exlresultdetails"/>
          <w:rFonts w:ascii="Arial" w:hAnsi="Arial" w:cs="Arial"/>
          <w:sz w:val="16"/>
          <w:szCs w:val="16"/>
        </w:rPr>
        <w:t xml:space="preserve"> </w:t>
      </w:r>
      <w:r w:rsidRPr="00D35261">
        <w:rPr>
          <w:rStyle w:val="exlresultdetails"/>
          <w:rFonts w:ascii="Arial" w:hAnsi="Arial" w:cs="Arial"/>
          <w:sz w:val="16"/>
          <w:szCs w:val="16"/>
        </w:rPr>
        <w:t xml:space="preserve">(10), </w:t>
      </w:r>
      <w:r w:rsidR="00DC789D">
        <w:rPr>
          <w:rStyle w:val="exlresultdetails"/>
          <w:rFonts w:ascii="Arial" w:hAnsi="Arial" w:cs="Arial"/>
          <w:sz w:val="16"/>
          <w:szCs w:val="16"/>
        </w:rPr>
        <w:t xml:space="preserve">2015, </w:t>
      </w:r>
      <w:r w:rsidRPr="00D35261">
        <w:rPr>
          <w:rStyle w:val="exlresultdetails"/>
          <w:rFonts w:ascii="Arial" w:hAnsi="Arial" w:cs="Arial"/>
          <w:sz w:val="16"/>
          <w:szCs w:val="16"/>
        </w:rPr>
        <w:t>pp.795-809</w:t>
      </w:r>
      <w:r w:rsidR="00CE247E">
        <w:rPr>
          <w:rStyle w:val="exlresultdetails"/>
          <w:rFonts w:ascii="Arial" w:hAnsi="Arial" w:cs="Arial"/>
          <w:sz w:val="16"/>
          <w:szCs w:val="16"/>
        </w:rPr>
        <w:t>.</w:t>
      </w:r>
    </w:p>
  </w:footnote>
  <w:footnote w:id="7">
    <w:p w:rsidR="00C736FB" w:rsidRPr="00D35261" w:rsidRDefault="00C736FB" w:rsidP="001B33DE">
      <w:pPr>
        <w:pStyle w:val="FootnoteText"/>
        <w:rPr>
          <w:rFonts w:ascii="Arial" w:hAnsi="Arial" w:cs="Arial"/>
          <w:sz w:val="16"/>
          <w:szCs w:val="16"/>
        </w:rPr>
      </w:pPr>
      <w:r w:rsidRPr="00D35261">
        <w:rPr>
          <w:rStyle w:val="FootnoteReference"/>
          <w:rFonts w:ascii="Arial" w:hAnsi="Arial" w:cs="Arial"/>
          <w:sz w:val="16"/>
          <w:szCs w:val="16"/>
        </w:rPr>
        <w:footnoteRef/>
      </w:r>
      <w:r w:rsidRPr="00D35261">
        <w:rPr>
          <w:rFonts w:ascii="Arial" w:hAnsi="Arial" w:cs="Arial"/>
          <w:sz w:val="16"/>
          <w:szCs w:val="16"/>
        </w:rPr>
        <w:t xml:space="preserve"> Hall,</w:t>
      </w:r>
      <w:r w:rsidR="007F2559">
        <w:rPr>
          <w:rFonts w:ascii="Arial" w:hAnsi="Arial" w:cs="Arial"/>
          <w:sz w:val="16"/>
          <w:szCs w:val="16"/>
        </w:rPr>
        <w:t xml:space="preserve"> T.,</w:t>
      </w:r>
      <w:r w:rsidRPr="00D35261">
        <w:rPr>
          <w:rFonts w:ascii="Arial" w:hAnsi="Arial" w:cs="Arial"/>
          <w:sz w:val="16"/>
          <w:szCs w:val="16"/>
        </w:rPr>
        <w:t xml:space="preserve"> T. Fujikawa, A. Halcrow, S. Hill and P. Delaney, H. ‘Attachment to God and implicit spirituality: Clarifying correspondence and compensation models’</w:t>
      </w:r>
      <w:r w:rsidR="007F2559">
        <w:rPr>
          <w:rFonts w:ascii="Arial" w:hAnsi="Arial" w:cs="Arial"/>
          <w:sz w:val="16"/>
          <w:szCs w:val="16"/>
        </w:rPr>
        <w:t>,</w:t>
      </w:r>
      <w:r w:rsidRPr="00D35261">
        <w:rPr>
          <w:rFonts w:ascii="Arial" w:hAnsi="Arial" w:cs="Arial"/>
          <w:sz w:val="16"/>
          <w:szCs w:val="16"/>
        </w:rPr>
        <w:t xml:space="preserve"> </w:t>
      </w:r>
      <w:r w:rsidRPr="00D35261">
        <w:rPr>
          <w:rFonts w:ascii="Arial" w:hAnsi="Arial" w:cs="Arial"/>
          <w:i/>
          <w:sz w:val="16"/>
          <w:szCs w:val="16"/>
        </w:rPr>
        <w:t>Journal of Psychology &amp; Theology</w:t>
      </w:r>
      <w:r w:rsidRPr="00D35261">
        <w:rPr>
          <w:rFonts w:ascii="Arial" w:hAnsi="Arial" w:cs="Arial"/>
          <w:sz w:val="16"/>
          <w:szCs w:val="16"/>
        </w:rPr>
        <w:t xml:space="preserve">, </w:t>
      </w:r>
      <w:r w:rsidR="00683604">
        <w:rPr>
          <w:rFonts w:ascii="Arial" w:hAnsi="Arial" w:cs="Arial"/>
          <w:sz w:val="16"/>
          <w:szCs w:val="16"/>
        </w:rPr>
        <w:t xml:space="preserve">Vol. </w:t>
      </w:r>
      <w:r w:rsidRPr="00D35261">
        <w:rPr>
          <w:rFonts w:ascii="Arial" w:hAnsi="Arial" w:cs="Arial"/>
          <w:sz w:val="16"/>
          <w:szCs w:val="16"/>
        </w:rPr>
        <w:t xml:space="preserve">37, </w:t>
      </w:r>
      <w:r w:rsidR="007F2559">
        <w:rPr>
          <w:rFonts w:ascii="Arial" w:hAnsi="Arial" w:cs="Arial"/>
          <w:sz w:val="16"/>
          <w:szCs w:val="16"/>
        </w:rPr>
        <w:t xml:space="preserve">2009, </w:t>
      </w:r>
      <w:r w:rsidRPr="00D35261">
        <w:rPr>
          <w:rFonts w:ascii="Arial" w:hAnsi="Arial" w:cs="Arial"/>
          <w:sz w:val="16"/>
          <w:szCs w:val="16"/>
        </w:rPr>
        <w:t>pp 227–244.</w:t>
      </w:r>
    </w:p>
    <w:p w:rsidR="00C736FB" w:rsidRPr="00D35261" w:rsidRDefault="00C736FB" w:rsidP="001B33DE">
      <w:pPr>
        <w:pStyle w:val="FootnoteText"/>
        <w:rPr>
          <w:rFonts w:ascii="Arial" w:hAnsi="Arial" w:cs="Arial"/>
          <w:sz w:val="16"/>
          <w:szCs w:val="16"/>
        </w:rPr>
      </w:pPr>
    </w:p>
  </w:footnote>
  <w:footnote w:id="8">
    <w:p w:rsidR="001B33DE" w:rsidRDefault="00562E6C" w:rsidP="001B33DE">
      <w:pPr>
        <w:spacing w:line="240" w:lineRule="auto"/>
        <w:rPr>
          <w:rFonts w:ascii="Arial" w:hAnsi="Arial" w:cs="Arial"/>
          <w:sz w:val="16"/>
          <w:szCs w:val="16"/>
        </w:rPr>
      </w:pPr>
      <w:r w:rsidRPr="00D35261">
        <w:rPr>
          <w:rStyle w:val="FootnoteReference"/>
          <w:rFonts w:ascii="Arial" w:hAnsi="Arial" w:cs="Arial"/>
          <w:sz w:val="16"/>
          <w:szCs w:val="16"/>
        </w:rPr>
        <w:footnoteRef/>
      </w:r>
      <w:r w:rsidRPr="00D35261">
        <w:rPr>
          <w:rFonts w:ascii="Arial" w:hAnsi="Arial" w:cs="Arial"/>
          <w:sz w:val="16"/>
          <w:szCs w:val="16"/>
        </w:rPr>
        <w:t>Kirkpatrick</w:t>
      </w:r>
      <w:r w:rsidR="007F2559">
        <w:rPr>
          <w:rFonts w:ascii="Arial" w:hAnsi="Arial" w:cs="Arial"/>
          <w:sz w:val="16"/>
          <w:szCs w:val="16"/>
        </w:rPr>
        <w:t>, L.</w:t>
      </w:r>
      <w:r w:rsidRPr="00D35261">
        <w:rPr>
          <w:rFonts w:ascii="Arial" w:hAnsi="Arial" w:cs="Arial"/>
          <w:sz w:val="16"/>
          <w:szCs w:val="16"/>
        </w:rPr>
        <w:t xml:space="preserve"> and P. Shaver, ‘Attachment Theory and Religion: Childhood Attachments, Religions Beliefs and Conversion’ </w:t>
      </w:r>
      <w:r w:rsidRPr="002E01EE">
        <w:rPr>
          <w:rFonts w:ascii="Arial" w:hAnsi="Arial" w:cs="Arial"/>
          <w:i/>
          <w:sz w:val="16"/>
          <w:szCs w:val="16"/>
        </w:rPr>
        <w:t>Journal for the Scientific Study of Religion</w:t>
      </w:r>
      <w:r w:rsidRPr="00D35261">
        <w:rPr>
          <w:rFonts w:ascii="Arial" w:hAnsi="Arial" w:cs="Arial"/>
          <w:sz w:val="16"/>
          <w:szCs w:val="16"/>
        </w:rPr>
        <w:t xml:space="preserve">, </w:t>
      </w:r>
      <w:r w:rsidR="00683604">
        <w:rPr>
          <w:rFonts w:ascii="Arial" w:hAnsi="Arial" w:cs="Arial"/>
          <w:sz w:val="16"/>
          <w:szCs w:val="16"/>
        </w:rPr>
        <w:t xml:space="preserve">Vol. </w:t>
      </w:r>
      <w:r w:rsidRPr="00D35261">
        <w:rPr>
          <w:rFonts w:ascii="Arial" w:hAnsi="Arial" w:cs="Arial"/>
          <w:sz w:val="16"/>
          <w:szCs w:val="16"/>
        </w:rPr>
        <w:t>29</w:t>
      </w:r>
      <w:r w:rsidR="00827B73">
        <w:rPr>
          <w:rFonts w:ascii="Arial" w:hAnsi="Arial" w:cs="Arial"/>
          <w:sz w:val="16"/>
          <w:szCs w:val="16"/>
        </w:rPr>
        <w:t xml:space="preserve"> </w:t>
      </w:r>
      <w:r w:rsidRPr="00D35261">
        <w:rPr>
          <w:rFonts w:ascii="Arial" w:hAnsi="Arial" w:cs="Arial"/>
          <w:sz w:val="16"/>
          <w:szCs w:val="16"/>
        </w:rPr>
        <w:t xml:space="preserve">(3), </w:t>
      </w:r>
      <w:r w:rsidR="007F2559">
        <w:rPr>
          <w:rFonts w:ascii="Arial" w:hAnsi="Arial" w:cs="Arial"/>
          <w:sz w:val="16"/>
          <w:szCs w:val="16"/>
        </w:rPr>
        <w:t xml:space="preserve">1990, </w:t>
      </w:r>
      <w:r w:rsidRPr="00D35261">
        <w:rPr>
          <w:rFonts w:ascii="Arial" w:hAnsi="Arial" w:cs="Arial"/>
          <w:sz w:val="16"/>
          <w:szCs w:val="16"/>
        </w:rPr>
        <w:t>pp. 315-334.</w:t>
      </w:r>
    </w:p>
    <w:p w:rsidR="00CE247E" w:rsidRDefault="00CE247E" w:rsidP="001B33DE">
      <w:pPr>
        <w:spacing w:line="240" w:lineRule="auto"/>
        <w:rPr>
          <w:rFonts w:ascii="Arial" w:hAnsi="Arial" w:cs="Arial"/>
          <w:sz w:val="16"/>
          <w:szCs w:val="16"/>
        </w:rPr>
      </w:pPr>
      <w:r w:rsidRPr="00D35261">
        <w:rPr>
          <w:rFonts w:ascii="Arial" w:hAnsi="Arial" w:cs="Arial"/>
          <w:sz w:val="16"/>
          <w:szCs w:val="16"/>
        </w:rPr>
        <w:t xml:space="preserve">Kirkpatrick, </w:t>
      </w:r>
      <w:r w:rsidR="007F2559">
        <w:rPr>
          <w:rFonts w:ascii="Arial" w:hAnsi="Arial" w:cs="Arial"/>
          <w:sz w:val="16"/>
          <w:szCs w:val="16"/>
        </w:rPr>
        <w:t xml:space="preserve">L. </w:t>
      </w:r>
      <w:r w:rsidRPr="00CE247E">
        <w:rPr>
          <w:rFonts w:ascii="Arial" w:hAnsi="Arial" w:cs="Arial"/>
          <w:i/>
          <w:sz w:val="16"/>
          <w:szCs w:val="16"/>
        </w:rPr>
        <w:t xml:space="preserve">Attachment, Evolution, and the Psychology of Religion </w:t>
      </w:r>
      <w:r w:rsidRPr="00D35261">
        <w:rPr>
          <w:rFonts w:ascii="Arial" w:hAnsi="Arial" w:cs="Arial"/>
          <w:sz w:val="16"/>
          <w:szCs w:val="16"/>
        </w:rPr>
        <w:t>(New York: Guilford, 2005)</w:t>
      </w:r>
      <w:r>
        <w:rPr>
          <w:rFonts w:ascii="Arial" w:hAnsi="Arial" w:cs="Arial"/>
          <w:sz w:val="16"/>
          <w:szCs w:val="16"/>
        </w:rPr>
        <w:t>.</w:t>
      </w:r>
    </w:p>
    <w:p w:rsidR="00562E6C" w:rsidRPr="00D35261" w:rsidRDefault="00562E6C" w:rsidP="001B33DE">
      <w:pPr>
        <w:spacing w:line="240" w:lineRule="auto"/>
        <w:rPr>
          <w:rFonts w:ascii="Arial" w:hAnsi="Arial" w:cs="Arial"/>
          <w:sz w:val="16"/>
          <w:szCs w:val="16"/>
        </w:rPr>
      </w:pPr>
      <w:r w:rsidRPr="00D35261">
        <w:rPr>
          <w:rFonts w:ascii="Arial" w:hAnsi="Arial" w:cs="Arial"/>
          <w:sz w:val="16"/>
          <w:szCs w:val="16"/>
        </w:rPr>
        <w:t>Kirkpatrick,</w:t>
      </w:r>
      <w:r w:rsidR="007F2559">
        <w:rPr>
          <w:rFonts w:ascii="Arial" w:hAnsi="Arial" w:cs="Arial"/>
          <w:sz w:val="16"/>
          <w:szCs w:val="16"/>
        </w:rPr>
        <w:t xml:space="preserve"> L.</w:t>
      </w:r>
      <w:r w:rsidRPr="00D35261">
        <w:rPr>
          <w:rFonts w:ascii="Arial" w:hAnsi="Arial" w:cs="Arial"/>
          <w:sz w:val="16"/>
          <w:szCs w:val="16"/>
        </w:rPr>
        <w:t xml:space="preserve"> ‘</w:t>
      </w:r>
      <w:r w:rsidRPr="00D35261">
        <w:rPr>
          <w:rStyle w:val="nlmarticle-title"/>
          <w:rFonts w:ascii="Arial" w:hAnsi="Arial" w:cs="Arial"/>
          <w:sz w:val="16"/>
          <w:szCs w:val="16"/>
        </w:rPr>
        <w:t xml:space="preserve">An Attachment-Theory Approach Psychology of Religion’ </w:t>
      </w:r>
      <w:r w:rsidRPr="00D35261">
        <w:rPr>
          <w:rStyle w:val="nlmarticle-title"/>
          <w:rFonts w:ascii="Arial" w:hAnsi="Arial" w:cs="Arial"/>
          <w:i/>
          <w:sz w:val="16"/>
          <w:szCs w:val="16"/>
        </w:rPr>
        <w:t>The International Journal for the Psychology of Religion</w:t>
      </w:r>
      <w:r w:rsidRPr="00D35261">
        <w:rPr>
          <w:rStyle w:val="nlmarticle-title"/>
          <w:rFonts w:ascii="Arial" w:hAnsi="Arial" w:cs="Arial"/>
          <w:sz w:val="16"/>
          <w:szCs w:val="16"/>
        </w:rPr>
        <w:t xml:space="preserve">, </w:t>
      </w:r>
      <w:r w:rsidR="00683604">
        <w:rPr>
          <w:rStyle w:val="nlmarticle-title"/>
          <w:rFonts w:ascii="Arial" w:hAnsi="Arial" w:cs="Arial"/>
          <w:sz w:val="16"/>
          <w:szCs w:val="16"/>
        </w:rPr>
        <w:t xml:space="preserve">Vol. </w:t>
      </w:r>
      <w:r w:rsidR="0013558C">
        <w:rPr>
          <w:rStyle w:val="nlmarticle-title"/>
          <w:rFonts w:ascii="Arial" w:hAnsi="Arial" w:cs="Arial"/>
          <w:sz w:val="16"/>
          <w:szCs w:val="16"/>
        </w:rPr>
        <w:t xml:space="preserve">19, </w:t>
      </w:r>
      <w:r w:rsidRPr="00D35261">
        <w:rPr>
          <w:rStyle w:val="nlmarticle-title"/>
          <w:rFonts w:ascii="Arial" w:hAnsi="Arial" w:cs="Arial"/>
          <w:sz w:val="16"/>
          <w:szCs w:val="16"/>
        </w:rPr>
        <w:t>2009, pp3-28.</w:t>
      </w:r>
    </w:p>
  </w:footnote>
  <w:footnote w:id="9">
    <w:p w:rsidR="00A905B4" w:rsidRPr="00D35261" w:rsidRDefault="00562E6C" w:rsidP="001B33DE">
      <w:pPr>
        <w:pStyle w:val="FootnoteText"/>
        <w:rPr>
          <w:rFonts w:ascii="Arial" w:hAnsi="Arial" w:cs="Arial"/>
          <w:sz w:val="16"/>
          <w:szCs w:val="16"/>
        </w:rPr>
      </w:pPr>
      <w:r w:rsidRPr="00D35261">
        <w:rPr>
          <w:rStyle w:val="FootnoteReference"/>
          <w:rFonts w:ascii="Arial" w:hAnsi="Arial" w:cs="Arial"/>
          <w:sz w:val="16"/>
          <w:szCs w:val="16"/>
        </w:rPr>
        <w:footnoteRef/>
      </w:r>
      <w:r w:rsidRPr="00D35261">
        <w:rPr>
          <w:rFonts w:ascii="Arial" w:hAnsi="Arial" w:cs="Arial"/>
          <w:sz w:val="16"/>
          <w:szCs w:val="16"/>
        </w:rPr>
        <w:t xml:space="preserve"> Granqvist</w:t>
      </w:r>
      <w:r w:rsidR="007F2559">
        <w:rPr>
          <w:rFonts w:ascii="Arial" w:hAnsi="Arial" w:cs="Arial"/>
          <w:sz w:val="16"/>
          <w:szCs w:val="16"/>
        </w:rPr>
        <w:t>, P.</w:t>
      </w:r>
      <w:r w:rsidRPr="00D35261">
        <w:rPr>
          <w:rFonts w:ascii="Arial" w:hAnsi="Arial" w:cs="Arial"/>
          <w:sz w:val="16"/>
          <w:szCs w:val="16"/>
        </w:rPr>
        <w:t xml:space="preserve"> ‘Attachment and religiosity in adolescence: cross-cultural and longitudinal evaluations’ </w:t>
      </w:r>
      <w:r w:rsidRPr="00752B0F">
        <w:rPr>
          <w:rFonts w:ascii="Arial" w:hAnsi="Arial" w:cs="Arial"/>
          <w:i/>
          <w:sz w:val="16"/>
          <w:szCs w:val="16"/>
        </w:rPr>
        <w:t>Personality and Social Psychology Bulletin</w:t>
      </w:r>
      <w:r w:rsidR="00A905B4" w:rsidRPr="00D35261">
        <w:rPr>
          <w:rFonts w:ascii="Arial" w:hAnsi="Arial" w:cs="Arial"/>
          <w:sz w:val="16"/>
          <w:szCs w:val="16"/>
        </w:rPr>
        <w:t xml:space="preserve">, </w:t>
      </w:r>
      <w:r w:rsidR="00683604">
        <w:rPr>
          <w:rFonts w:ascii="Arial" w:hAnsi="Arial" w:cs="Arial"/>
          <w:sz w:val="16"/>
          <w:szCs w:val="16"/>
        </w:rPr>
        <w:t xml:space="preserve">Vol. </w:t>
      </w:r>
      <w:r w:rsidR="00A905B4" w:rsidRPr="00D35261">
        <w:rPr>
          <w:rFonts w:ascii="Arial" w:hAnsi="Arial" w:cs="Arial"/>
          <w:sz w:val="16"/>
          <w:szCs w:val="16"/>
        </w:rPr>
        <w:t>28</w:t>
      </w:r>
      <w:r w:rsidR="00827B73">
        <w:rPr>
          <w:rFonts w:ascii="Arial" w:hAnsi="Arial" w:cs="Arial"/>
          <w:sz w:val="16"/>
          <w:szCs w:val="16"/>
        </w:rPr>
        <w:t xml:space="preserve"> </w:t>
      </w:r>
      <w:r w:rsidR="00A905B4" w:rsidRPr="00D35261">
        <w:rPr>
          <w:rFonts w:ascii="Arial" w:hAnsi="Arial" w:cs="Arial"/>
          <w:sz w:val="16"/>
          <w:szCs w:val="16"/>
        </w:rPr>
        <w:t xml:space="preserve">(2), </w:t>
      </w:r>
      <w:r w:rsidR="007F2559">
        <w:rPr>
          <w:rFonts w:ascii="Arial" w:hAnsi="Arial" w:cs="Arial"/>
          <w:sz w:val="16"/>
          <w:szCs w:val="16"/>
        </w:rPr>
        <w:t xml:space="preserve">2002, </w:t>
      </w:r>
      <w:r w:rsidR="00A905B4" w:rsidRPr="00D35261">
        <w:rPr>
          <w:rFonts w:ascii="Arial" w:hAnsi="Arial" w:cs="Arial"/>
          <w:sz w:val="16"/>
          <w:szCs w:val="16"/>
        </w:rPr>
        <w:t>pp260-270.</w:t>
      </w:r>
    </w:p>
    <w:p w:rsidR="00562E6C" w:rsidRPr="00D35261" w:rsidRDefault="00A905B4" w:rsidP="001B33DE">
      <w:pPr>
        <w:pStyle w:val="FootnoteText"/>
        <w:rPr>
          <w:rFonts w:ascii="Arial" w:hAnsi="Arial" w:cs="Arial"/>
          <w:sz w:val="16"/>
          <w:szCs w:val="16"/>
        </w:rPr>
      </w:pPr>
      <w:r w:rsidRPr="00D35261">
        <w:rPr>
          <w:rFonts w:ascii="Arial" w:hAnsi="Arial" w:cs="Arial"/>
          <w:sz w:val="16"/>
          <w:szCs w:val="16"/>
        </w:rPr>
        <w:t>Granqvist</w:t>
      </w:r>
      <w:r w:rsidR="00323E9F">
        <w:rPr>
          <w:rFonts w:ascii="Arial" w:hAnsi="Arial" w:cs="Arial"/>
          <w:sz w:val="16"/>
          <w:szCs w:val="16"/>
        </w:rPr>
        <w:t>, P.</w:t>
      </w:r>
      <w:r w:rsidRPr="00D35261">
        <w:rPr>
          <w:rFonts w:ascii="Arial" w:hAnsi="Arial" w:cs="Arial"/>
          <w:sz w:val="16"/>
          <w:szCs w:val="16"/>
        </w:rPr>
        <w:t xml:space="preserve"> ‘Building a bridge between attachment and religious coping: tests of moderators and mediators’ </w:t>
      </w:r>
      <w:r w:rsidRPr="00752B0F">
        <w:rPr>
          <w:rFonts w:ascii="Arial" w:hAnsi="Arial" w:cs="Arial"/>
          <w:i/>
          <w:sz w:val="16"/>
          <w:szCs w:val="16"/>
        </w:rPr>
        <w:t>Mental Health, Religion and Culture</w:t>
      </w:r>
      <w:r w:rsidRPr="00D35261">
        <w:rPr>
          <w:rFonts w:ascii="Arial" w:hAnsi="Arial" w:cs="Arial"/>
          <w:sz w:val="16"/>
          <w:szCs w:val="16"/>
        </w:rPr>
        <w:t xml:space="preserve">, </w:t>
      </w:r>
      <w:r w:rsidR="00683604">
        <w:rPr>
          <w:rFonts w:ascii="Arial" w:hAnsi="Arial" w:cs="Arial"/>
          <w:sz w:val="16"/>
          <w:szCs w:val="16"/>
        </w:rPr>
        <w:t xml:space="preserve">Vol. </w:t>
      </w:r>
      <w:r w:rsidRPr="00D35261">
        <w:rPr>
          <w:rFonts w:ascii="Arial" w:hAnsi="Arial" w:cs="Arial"/>
          <w:sz w:val="16"/>
          <w:szCs w:val="16"/>
        </w:rPr>
        <w:t xml:space="preserve">8, </w:t>
      </w:r>
      <w:r w:rsidR="007F2559">
        <w:rPr>
          <w:rFonts w:ascii="Arial" w:hAnsi="Arial" w:cs="Arial"/>
          <w:sz w:val="16"/>
          <w:szCs w:val="16"/>
        </w:rPr>
        <w:t xml:space="preserve">2005, </w:t>
      </w:r>
      <w:r w:rsidR="00046AD2">
        <w:rPr>
          <w:rFonts w:ascii="Arial" w:hAnsi="Arial" w:cs="Arial"/>
          <w:sz w:val="16"/>
          <w:szCs w:val="16"/>
        </w:rPr>
        <w:t>pp</w:t>
      </w:r>
      <w:r w:rsidRPr="00D35261">
        <w:rPr>
          <w:rFonts w:ascii="Arial" w:hAnsi="Arial" w:cs="Arial"/>
          <w:sz w:val="16"/>
          <w:szCs w:val="16"/>
        </w:rPr>
        <w:t>35-47.</w:t>
      </w:r>
      <w:r w:rsidR="00562E6C" w:rsidRPr="00D35261">
        <w:rPr>
          <w:rFonts w:ascii="Arial" w:hAnsi="Arial" w:cs="Arial"/>
          <w:sz w:val="16"/>
          <w:szCs w:val="16"/>
        </w:rPr>
        <w:t xml:space="preserve"> </w:t>
      </w:r>
    </w:p>
  </w:footnote>
  <w:footnote w:id="10">
    <w:p w:rsidR="001B33DE" w:rsidRDefault="00562E6C" w:rsidP="001B33DE">
      <w:pPr>
        <w:pStyle w:val="NormalWeb"/>
        <w:shd w:val="clear" w:color="auto" w:fill="FFFFFF"/>
        <w:rPr>
          <w:rFonts w:ascii="Arial" w:hAnsi="Arial" w:cs="Arial"/>
          <w:sz w:val="16"/>
          <w:szCs w:val="16"/>
        </w:rPr>
      </w:pPr>
      <w:r w:rsidRPr="00D35261">
        <w:rPr>
          <w:rStyle w:val="FootnoteReference"/>
          <w:rFonts w:ascii="Arial" w:hAnsi="Arial" w:cs="Arial"/>
          <w:sz w:val="16"/>
          <w:szCs w:val="16"/>
        </w:rPr>
        <w:footnoteRef/>
      </w:r>
      <w:r w:rsidRPr="00D35261">
        <w:rPr>
          <w:rFonts w:ascii="Arial" w:hAnsi="Arial" w:cs="Arial"/>
          <w:sz w:val="16"/>
          <w:szCs w:val="16"/>
        </w:rPr>
        <w:t xml:space="preserve"> </w:t>
      </w:r>
      <w:r w:rsidR="00A905B4" w:rsidRPr="00D35261">
        <w:rPr>
          <w:rFonts w:ascii="Arial" w:hAnsi="Arial" w:cs="Arial"/>
          <w:sz w:val="16"/>
          <w:szCs w:val="16"/>
        </w:rPr>
        <w:t>Kirkpatrick,</w:t>
      </w:r>
      <w:r w:rsidR="007F2559">
        <w:rPr>
          <w:rFonts w:ascii="Arial" w:hAnsi="Arial" w:cs="Arial"/>
          <w:sz w:val="16"/>
          <w:szCs w:val="16"/>
        </w:rPr>
        <w:t xml:space="preserve"> L.</w:t>
      </w:r>
      <w:r w:rsidR="00A905B4" w:rsidRPr="00D35261">
        <w:rPr>
          <w:rFonts w:ascii="Arial" w:hAnsi="Arial" w:cs="Arial"/>
          <w:sz w:val="16"/>
          <w:szCs w:val="16"/>
        </w:rPr>
        <w:t xml:space="preserve"> ‘A longitudinal study of changes in religious belief and behaviour as a function of individual differences in adult attachment style’</w:t>
      </w:r>
      <w:r w:rsidR="007F2559">
        <w:rPr>
          <w:rFonts w:ascii="Arial" w:hAnsi="Arial" w:cs="Arial"/>
          <w:sz w:val="16"/>
          <w:szCs w:val="16"/>
        </w:rPr>
        <w:t>,</w:t>
      </w:r>
      <w:r w:rsidR="00A905B4" w:rsidRPr="00D35261">
        <w:rPr>
          <w:rFonts w:ascii="Arial" w:hAnsi="Arial" w:cs="Arial"/>
          <w:sz w:val="16"/>
          <w:szCs w:val="16"/>
        </w:rPr>
        <w:t xml:space="preserve"> </w:t>
      </w:r>
      <w:r w:rsidR="00A905B4" w:rsidRPr="00D35261">
        <w:rPr>
          <w:rFonts w:ascii="Arial" w:hAnsi="Arial" w:cs="Arial"/>
          <w:i/>
          <w:sz w:val="16"/>
          <w:szCs w:val="16"/>
        </w:rPr>
        <w:t>Journal for the Scientific Study of Religion</w:t>
      </w:r>
      <w:r w:rsidR="00A905B4" w:rsidRPr="00D35261">
        <w:rPr>
          <w:rFonts w:ascii="Arial" w:hAnsi="Arial" w:cs="Arial"/>
          <w:sz w:val="16"/>
          <w:szCs w:val="16"/>
        </w:rPr>
        <w:t xml:space="preserve">, </w:t>
      </w:r>
      <w:r w:rsidR="00683604">
        <w:rPr>
          <w:rFonts w:ascii="Arial" w:hAnsi="Arial" w:cs="Arial"/>
          <w:sz w:val="16"/>
          <w:szCs w:val="16"/>
        </w:rPr>
        <w:t xml:space="preserve">Vol. </w:t>
      </w:r>
      <w:r w:rsidR="003836F9">
        <w:rPr>
          <w:rFonts w:ascii="Arial" w:hAnsi="Arial" w:cs="Arial"/>
          <w:sz w:val="16"/>
          <w:szCs w:val="16"/>
        </w:rPr>
        <w:t xml:space="preserve">36, </w:t>
      </w:r>
      <w:r w:rsidR="00A905B4" w:rsidRPr="00D35261">
        <w:rPr>
          <w:rFonts w:ascii="Arial" w:hAnsi="Arial" w:cs="Arial"/>
          <w:sz w:val="16"/>
          <w:szCs w:val="16"/>
        </w:rPr>
        <w:t>1997 pp207-217.</w:t>
      </w:r>
    </w:p>
    <w:p w:rsidR="00A905B4" w:rsidRPr="00325C1B" w:rsidRDefault="00A905B4" w:rsidP="001B33DE">
      <w:pPr>
        <w:pStyle w:val="NormalWeb"/>
        <w:shd w:val="clear" w:color="auto" w:fill="FFFFFF"/>
        <w:rPr>
          <w:rFonts w:ascii="Arial" w:hAnsi="Arial" w:cs="Arial"/>
          <w:sz w:val="16"/>
          <w:szCs w:val="16"/>
        </w:rPr>
      </w:pPr>
      <w:r w:rsidRPr="00325C1B">
        <w:rPr>
          <w:rFonts w:ascii="Arial" w:hAnsi="Arial" w:cs="Arial"/>
          <w:sz w:val="16"/>
          <w:szCs w:val="16"/>
        </w:rPr>
        <w:t>Granqvist,</w:t>
      </w:r>
      <w:r w:rsidR="007F2559">
        <w:rPr>
          <w:rFonts w:ascii="Arial" w:hAnsi="Arial" w:cs="Arial"/>
          <w:sz w:val="16"/>
          <w:szCs w:val="16"/>
        </w:rPr>
        <w:t xml:space="preserve"> P.</w:t>
      </w:r>
      <w:r w:rsidRPr="00325C1B">
        <w:rPr>
          <w:rFonts w:ascii="Arial" w:hAnsi="Arial" w:cs="Arial"/>
          <w:sz w:val="16"/>
          <w:szCs w:val="16"/>
        </w:rPr>
        <w:t xml:space="preserve"> ‘Religiousness and perceived childhood attachment: On the question of compensation or </w:t>
      </w:r>
      <w:r w:rsidR="00665F41" w:rsidRPr="00325C1B">
        <w:rPr>
          <w:rFonts w:ascii="Arial" w:hAnsi="Arial" w:cs="Arial"/>
          <w:sz w:val="16"/>
          <w:szCs w:val="16"/>
        </w:rPr>
        <w:t>correspondence</w:t>
      </w:r>
      <w:r w:rsidRPr="00325C1B">
        <w:rPr>
          <w:rFonts w:ascii="Arial" w:hAnsi="Arial" w:cs="Arial"/>
          <w:sz w:val="16"/>
          <w:szCs w:val="16"/>
        </w:rPr>
        <w:t xml:space="preserve">’ </w:t>
      </w:r>
      <w:r w:rsidRPr="00325C1B">
        <w:rPr>
          <w:rFonts w:ascii="Arial" w:hAnsi="Arial" w:cs="Arial"/>
          <w:i/>
          <w:sz w:val="16"/>
          <w:szCs w:val="16"/>
        </w:rPr>
        <w:t>Journal for the Scientific Study of Religion</w:t>
      </w:r>
      <w:r w:rsidRPr="00325C1B">
        <w:rPr>
          <w:rFonts w:ascii="Arial" w:hAnsi="Arial" w:cs="Arial"/>
          <w:sz w:val="16"/>
          <w:szCs w:val="16"/>
        </w:rPr>
        <w:t xml:space="preserve">, </w:t>
      </w:r>
      <w:r w:rsidR="00683604">
        <w:rPr>
          <w:rFonts w:ascii="Arial" w:hAnsi="Arial" w:cs="Arial"/>
          <w:sz w:val="16"/>
          <w:szCs w:val="16"/>
        </w:rPr>
        <w:t xml:space="preserve">Vol. </w:t>
      </w:r>
      <w:r w:rsidRPr="00325C1B">
        <w:rPr>
          <w:rFonts w:ascii="Arial" w:hAnsi="Arial" w:cs="Arial"/>
          <w:sz w:val="16"/>
          <w:szCs w:val="16"/>
        </w:rPr>
        <w:t>37,</w:t>
      </w:r>
      <w:r w:rsidR="003836F9">
        <w:rPr>
          <w:rFonts w:ascii="Arial" w:hAnsi="Arial" w:cs="Arial"/>
          <w:sz w:val="16"/>
          <w:szCs w:val="16"/>
        </w:rPr>
        <w:t xml:space="preserve"> 1998,</w:t>
      </w:r>
      <w:r w:rsidRPr="00325C1B">
        <w:rPr>
          <w:rFonts w:ascii="Arial" w:hAnsi="Arial" w:cs="Arial"/>
          <w:sz w:val="16"/>
          <w:szCs w:val="16"/>
        </w:rPr>
        <w:t xml:space="preserve"> </w:t>
      </w:r>
      <w:r w:rsidR="00046AD2">
        <w:rPr>
          <w:rFonts w:ascii="Arial" w:hAnsi="Arial" w:cs="Arial"/>
          <w:sz w:val="16"/>
          <w:szCs w:val="16"/>
        </w:rPr>
        <w:t>pp</w:t>
      </w:r>
      <w:r w:rsidRPr="00325C1B">
        <w:rPr>
          <w:rFonts w:ascii="Arial" w:hAnsi="Arial" w:cs="Arial"/>
          <w:sz w:val="16"/>
          <w:szCs w:val="16"/>
        </w:rPr>
        <w:t>350-367.</w:t>
      </w:r>
    </w:p>
  </w:footnote>
  <w:footnote w:id="11">
    <w:p w:rsidR="00031951" w:rsidRPr="001848D9" w:rsidRDefault="00031951" w:rsidP="003D6CBD">
      <w:pPr>
        <w:pStyle w:val="FootnoteText"/>
        <w:rPr>
          <w:rFonts w:ascii="Arial" w:hAnsi="Arial" w:cs="Arial"/>
          <w:sz w:val="16"/>
          <w:szCs w:val="16"/>
        </w:rPr>
      </w:pPr>
      <w:r w:rsidRPr="003D6CBD">
        <w:rPr>
          <w:rStyle w:val="FootnoteReference"/>
          <w:rFonts w:ascii="Arial" w:hAnsi="Arial" w:cs="Arial"/>
          <w:sz w:val="16"/>
          <w:szCs w:val="16"/>
        </w:rPr>
        <w:footnoteRef/>
      </w:r>
      <w:r w:rsidR="00B87921">
        <w:rPr>
          <w:rFonts w:ascii="Arial" w:hAnsi="Arial" w:cs="Arial"/>
          <w:sz w:val="16"/>
          <w:szCs w:val="16"/>
        </w:rPr>
        <w:t xml:space="preserve"> </w:t>
      </w:r>
      <w:r w:rsidRPr="003D6CBD">
        <w:rPr>
          <w:rFonts w:ascii="Arial" w:hAnsi="Arial" w:cs="Arial"/>
          <w:sz w:val="16"/>
          <w:szCs w:val="16"/>
        </w:rPr>
        <w:t>Field</w:t>
      </w:r>
      <w:r w:rsidR="00B87921">
        <w:rPr>
          <w:rFonts w:ascii="Arial" w:hAnsi="Arial" w:cs="Arial"/>
          <w:sz w:val="16"/>
          <w:szCs w:val="16"/>
        </w:rPr>
        <w:t>, T.</w:t>
      </w:r>
      <w:r w:rsidRPr="003D6CBD">
        <w:rPr>
          <w:rFonts w:ascii="Arial" w:hAnsi="Arial" w:cs="Arial"/>
          <w:sz w:val="16"/>
          <w:szCs w:val="16"/>
        </w:rPr>
        <w:t xml:space="preserve"> </w:t>
      </w:r>
      <w:r w:rsidRPr="001848D9">
        <w:rPr>
          <w:rFonts w:ascii="Arial" w:hAnsi="Arial" w:cs="Arial"/>
          <w:sz w:val="16"/>
          <w:szCs w:val="16"/>
        </w:rPr>
        <w:t>‘Attachment and separation in young children’</w:t>
      </w:r>
      <w:r w:rsidR="00356C68">
        <w:rPr>
          <w:rFonts w:ascii="Arial" w:hAnsi="Arial" w:cs="Arial"/>
          <w:sz w:val="16"/>
          <w:szCs w:val="16"/>
        </w:rPr>
        <w:t>,</w:t>
      </w:r>
      <w:r w:rsidRPr="001848D9">
        <w:rPr>
          <w:rFonts w:ascii="Arial" w:hAnsi="Arial" w:cs="Arial"/>
          <w:sz w:val="16"/>
          <w:szCs w:val="16"/>
        </w:rPr>
        <w:t xml:space="preserve"> </w:t>
      </w:r>
      <w:r w:rsidRPr="001848D9">
        <w:rPr>
          <w:rFonts w:ascii="Arial" w:hAnsi="Arial" w:cs="Arial"/>
          <w:i/>
          <w:iCs/>
          <w:sz w:val="16"/>
          <w:szCs w:val="16"/>
        </w:rPr>
        <w:t>Annual Review of Psychology</w:t>
      </w:r>
      <w:r w:rsidR="00683604">
        <w:rPr>
          <w:rFonts w:ascii="Arial" w:hAnsi="Arial" w:cs="Arial"/>
          <w:i/>
          <w:iCs/>
          <w:sz w:val="16"/>
          <w:szCs w:val="16"/>
        </w:rPr>
        <w:t xml:space="preserve">, </w:t>
      </w:r>
      <w:r w:rsidR="00683604">
        <w:rPr>
          <w:rFonts w:ascii="Arial" w:hAnsi="Arial" w:cs="Arial"/>
          <w:iCs/>
          <w:sz w:val="16"/>
          <w:szCs w:val="16"/>
        </w:rPr>
        <w:t xml:space="preserve">Vol. </w:t>
      </w:r>
      <w:r w:rsidR="00433CC3">
        <w:rPr>
          <w:rFonts w:ascii="Arial" w:hAnsi="Arial" w:cs="Arial"/>
          <w:iCs/>
          <w:sz w:val="16"/>
          <w:szCs w:val="16"/>
        </w:rPr>
        <w:t xml:space="preserve">47, </w:t>
      </w:r>
      <w:r w:rsidRPr="001848D9">
        <w:rPr>
          <w:rFonts w:ascii="Arial" w:hAnsi="Arial" w:cs="Arial"/>
          <w:iCs/>
          <w:sz w:val="16"/>
          <w:szCs w:val="16"/>
        </w:rPr>
        <w:t xml:space="preserve">2006, </w:t>
      </w:r>
      <w:r w:rsidR="00C539D6">
        <w:rPr>
          <w:rFonts w:ascii="Arial" w:hAnsi="Arial" w:cs="Arial"/>
          <w:iCs/>
          <w:sz w:val="16"/>
          <w:szCs w:val="16"/>
        </w:rPr>
        <w:t>pp541-562 (</w:t>
      </w:r>
      <w:r w:rsidRPr="001848D9">
        <w:rPr>
          <w:rFonts w:ascii="Arial" w:hAnsi="Arial" w:cs="Arial"/>
          <w:sz w:val="16"/>
          <w:szCs w:val="16"/>
        </w:rPr>
        <w:t>p543</w:t>
      </w:r>
      <w:r w:rsidR="00C539D6">
        <w:rPr>
          <w:rFonts w:ascii="Arial" w:hAnsi="Arial" w:cs="Arial"/>
          <w:sz w:val="16"/>
          <w:szCs w:val="16"/>
        </w:rPr>
        <w:t>)</w:t>
      </w:r>
      <w:r w:rsidRPr="001848D9">
        <w:rPr>
          <w:rFonts w:ascii="Arial" w:hAnsi="Arial" w:cs="Arial"/>
          <w:sz w:val="16"/>
          <w:szCs w:val="16"/>
        </w:rPr>
        <w:t>.</w:t>
      </w:r>
    </w:p>
  </w:footnote>
  <w:footnote w:id="12">
    <w:p w:rsidR="007B5CA9" w:rsidRPr="001848D9" w:rsidRDefault="007B5CA9">
      <w:pPr>
        <w:pStyle w:val="FootnoteText"/>
        <w:rPr>
          <w:rFonts w:ascii="Arial" w:hAnsi="Arial" w:cs="Arial"/>
          <w:sz w:val="16"/>
          <w:szCs w:val="16"/>
        </w:rPr>
      </w:pPr>
      <w:r w:rsidRPr="001848D9">
        <w:rPr>
          <w:rStyle w:val="FootnoteReference"/>
          <w:rFonts w:ascii="Arial" w:hAnsi="Arial" w:cs="Arial"/>
          <w:sz w:val="16"/>
          <w:szCs w:val="16"/>
        </w:rPr>
        <w:footnoteRef/>
      </w:r>
      <w:r w:rsidRPr="001848D9">
        <w:rPr>
          <w:rFonts w:ascii="Arial" w:hAnsi="Arial" w:cs="Arial"/>
          <w:sz w:val="16"/>
          <w:szCs w:val="16"/>
        </w:rPr>
        <w:t xml:space="preserve"> </w:t>
      </w:r>
      <w:r w:rsidR="00B71EE8" w:rsidRPr="001848D9">
        <w:rPr>
          <w:rFonts w:ascii="Arial" w:hAnsi="Arial" w:cs="Arial"/>
          <w:sz w:val="16"/>
          <w:szCs w:val="16"/>
        </w:rPr>
        <w:t>Kirkpatrick, 1997</w:t>
      </w:r>
      <w:r w:rsidR="001848D9" w:rsidRPr="001848D9">
        <w:rPr>
          <w:rFonts w:ascii="Arial" w:hAnsi="Arial" w:cs="Arial"/>
          <w:sz w:val="16"/>
          <w:szCs w:val="16"/>
        </w:rPr>
        <w:t>.</w:t>
      </w:r>
    </w:p>
  </w:footnote>
  <w:footnote w:id="13">
    <w:p w:rsidR="007B5CA9" w:rsidRPr="00080AFE" w:rsidRDefault="007B5CA9" w:rsidP="007B5CA9">
      <w:pPr>
        <w:pStyle w:val="Heading2"/>
        <w:spacing w:before="0" w:beforeAutospacing="0" w:after="0" w:afterAutospacing="0"/>
        <w:rPr>
          <w:rFonts w:ascii="Arial" w:hAnsi="Arial" w:cs="Arial"/>
          <w:b w:val="0"/>
          <w:sz w:val="16"/>
          <w:szCs w:val="16"/>
        </w:rPr>
      </w:pPr>
      <w:r w:rsidRPr="001848D9">
        <w:rPr>
          <w:rStyle w:val="FootnoteReference"/>
          <w:rFonts w:ascii="Arial" w:hAnsi="Arial" w:cs="Arial"/>
          <w:b w:val="0"/>
          <w:sz w:val="16"/>
          <w:szCs w:val="16"/>
        </w:rPr>
        <w:footnoteRef/>
      </w:r>
      <w:r w:rsidR="00B87921">
        <w:rPr>
          <w:rFonts w:ascii="Arial" w:hAnsi="Arial" w:cs="Arial"/>
          <w:b w:val="0"/>
          <w:sz w:val="16"/>
          <w:szCs w:val="16"/>
        </w:rPr>
        <w:t xml:space="preserve"> </w:t>
      </w:r>
      <w:r w:rsidRPr="001848D9">
        <w:rPr>
          <w:rFonts w:ascii="Arial" w:hAnsi="Arial" w:cs="Arial"/>
          <w:b w:val="0"/>
          <w:sz w:val="16"/>
          <w:szCs w:val="16"/>
        </w:rPr>
        <w:t>Karantzas</w:t>
      </w:r>
      <w:r w:rsidRPr="00080AFE">
        <w:rPr>
          <w:rFonts w:ascii="Arial" w:hAnsi="Arial" w:cs="Arial"/>
          <w:b w:val="0"/>
          <w:sz w:val="16"/>
          <w:szCs w:val="16"/>
        </w:rPr>
        <w:t>,</w:t>
      </w:r>
      <w:r w:rsidR="00B87921">
        <w:rPr>
          <w:rFonts w:ascii="Arial" w:hAnsi="Arial" w:cs="Arial"/>
          <w:b w:val="0"/>
          <w:sz w:val="16"/>
          <w:szCs w:val="16"/>
        </w:rPr>
        <w:t xml:space="preserve"> G.,</w:t>
      </w:r>
      <w:r w:rsidRPr="00080AFE">
        <w:rPr>
          <w:rFonts w:ascii="Arial" w:hAnsi="Arial" w:cs="Arial"/>
          <w:b w:val="0"/>
          <w:sz w:val="16"/>
          <w:szCs w:val="16"/>
        </w:rPr>
        <w:t xml:space="preserve"> J. Feeney and R. Wilkinson ‘</w:t>
      </w:r>
      <w:hyperlink r:id="rId2" w:history="1">
        <w:r w:rsidRPr="00080AFE">
          <w:rPr>
            <w:rStyle w:val="Hyperlink"/>
            <w:rFonts w:ascii="Arial" w:hAnsi="Arial" w:cs="Arial"/>
            <w:b w:val="0"/>
            <w:color w:val="auto"/>
            <w:sz w:val="16"/>
            <w:szCs w:val="16"/>
            <w:bdr w:val="none" w:sz="0" w:space="0" w:color="auto" w:frame="1"/>
          </w:rPr>
          <w:t xml:space="preserve">Is less more? Confirmatory factor analysis of the Attachment Style Questionnaire’ </w:t>
        </w:r>
      </w:hyperlink>
      <w:r w:rsidRPr="00080AFE">
        <w:rPr>
          <w:rStyle w:val="exlresultdetails"/>
          <w:rFonts w:ascii="Arial" w:hAnsi="Arial" w:cs="Arial"/>
          <w:b w:val="0"/>
          <w:i/>
          <w:sz w:val="16"/>
          <w:szCs w:val="16"/>
          <w:bdr w:val="none" w:sz="0" w:space="0" w:color="auto" w:frame="1"/>
        </w:rPr>
        <w:t>Journal of Social and Personal Relationships</w:t>
      </w:r>
      <w:r w:rsidRPr="00080AFE">
        <w:rPr>
          <w:rStyle w:val="exlresultdetails"/>
          <w:rFonts w:ascii="Arial" w:hAnsi="Arial" w:cs="Arial"/>
          <w:b w:val="0"/>
          <w:sz w:val="16"/>
          <w:szCs w:val="16"/>
          <w:bdr w:val="none" w:sz="0" w:space="0" w:color="auto" w:frame="1"/>
        </w:rPr>
        <w:t xml:space="preserve">, </w:t>
      </w:r>
      <w:r w:rsidR="00683604">
        <w:rPr>
          <w:rStyle w:val="exlresultdetails"/>
          <w:rFonts w:ascii="Arial" w:hAnsi="Arial" w:cs="Arial"/>
          <w:b w:val="0"/>
          <w:sz w:val="16"/>
          <w:szCs w:val="16"/>
          <w:bdr w:val="none" w:sz="0" w:space="0" w:color="auto" w:frame="1"/>
        </w:rPr>
        <w:t xml:space="preserve">Vol. </w:t>
      </w:r>
      <w:r w:rsidRPr="00080AFE">
        <w:rPr>
          <w:rStyle w:val="exlresultdetails"/>
          <w:rFonts w:ascii="Arial" w:hAnsi="Arial" w:cs="Arial"/>
          <w:b w:val="0"/>
          <w:sz w:val="16"/>
          <w:szCs w:val="16"/>
          <w:bdr w:val="none" w:sz="0" w:space="0" w:color="auto" w:frame="1"/>
        </w:rPr>
        <w:t>27</w:t>
      </w:r>
      <w:r w:rsidR="00CD4722">
        <w:rPr>
          <w:rStyle w:val="exlresultdetails"/>
          <w:rFonts w:ascii="Arial" w:hAnsi="Arial" w:cs="Arial"/>
          <w:b w:val="0"/>
          <w:sz w:val="16"/>
          <w:szCs w:val="16"/>
          <w:bdr w:val="none" w:sz="0" w:space="0" w:color="auto" w:frame="1"/>
        </w:rPr>
        <w:t xml:space="preserve"> </w:t>
      </w:r>
      <w:r w:rsidRPr="00080AFE">
        <w:rPr>
          <w:rStyle w:val="exlresultdetails"/>
          <w:rFonts w:ascii="Arial" w:hAnsi="Arial" w:cs="Arial"/>
          <w:b w:val="0"/>
          <w:sz w:val="16"/>
          <w:szCs w:val="16"/>
          <w:bdr w:val="none" w:sz="0" w:space="0" w:color="auto" w:frame="1"/>
        </w:rPr>
        <w:t xml:space="preserve">(6), </w:t>
      </w:r>
      <w:r w:rsidR="00B87921">
        <w:rPr>
          <w:rStyle w:val="exlresultdetails"/>
          <w:rFonts w:ascii="Arial" w:hAnsi="Arial" w:cs="Arial"/>
          <w:b w:val="0"/>
          <w:sz w:val="16"/>
          <w:szCs w:val="16"/>
          <w:bdr w:val="none" w:sz="0" w:space="0" w:color="auto" w:frame="1"/>
        </w:rPr>
        <w:t xml:space="preserve">2010, </w:t>
      </w:r>
      <w:r w:rsidRPr="00080AFE">
        <w:rPr>
          <w:rStyle w:val="exlresultdetails"/>
          <w:rFonts w:ascii="Arial" w:hAnsi="Arial" w:cs="Arial"/>
          <w:b w:val="0"/>
          <w:sz w:val="16"/>
          <w:szCs w:val="16"/>
          <w:bdr w:val="none" w:sz="0" w:space="0" w:color="auto" w:frame="1"/>
        </w:rPr>
        <w:t>pp.749-780</w:t>
      </w:r>
      <w:r w:rsidR="001848D9">
        <w:rPr>
          <w:rStyle w:val="exlresultdetails"/>
          <w:rFonts w:ascii="Arial" w:hAnsi="Arial" w:cs="Arial"/>
          <w:b w:val="0"/>
          <w:sz w:val="16"/>
          <w:szCs w:val="16"/>
          <w:bdr w:val="none" w:sz="0" w:space="0" w:color="auto" w:frame="1"/>
        </w:rPr>
        <w:t>.</w:t>
      </w:r>
    </w:p>
  </w:footnote>
  <w:footnote w:id="14">
    <w:p w:rsidR="0038047F" w:rsidRPr="003D6CBD" w:rsidRDefault="0038047F" w:rsidP="003D6CBD">
      <w:pPr>
        <w:pStyle w:val="FootnoteText"/>
        <w:rPr>
          <w:rFonts w:ascii="Arial" w:hAnsi="Arial" w:cs="Arial"/>
          <w:sz w:val="16"/>
          <w:szCs w:val="16"/>
        </w:rPr>
      </w:pPr>
      <w:r w:rsidRPr="003D6CBD">
        <w:rPr>
          <w:rStyle w:val="FootnoteReference"/>
          <w:rFonts w:ascii="Arial" w:hAnsi="Arial" w:cs="Arial"/>
          <w:sz w:val="16"/>
          <w:szCs w:val="16"/>
        </w:rPr>
        <w:footnoteRef/>
      </w:r>
      <w:r w:rsidRPr="003D6CBD">
        <w:rPr>
          <w:rFonts w:ascii="Arial" w:hAnsi="Arial" w:cs="Arial"/>
          <w:sz w:val="16"/>
          <w:szCs w:val="16"/>
        </w:rPr>
        <w:t xml:space="preserve"> </w:t>
      </w:r>
      <w:r w:rsidR="00EC3391" w:rsidRPr="003D6CBD">
        <w:rPr>
          <w:rFonts w:ascii="Arial" w:hAnsi="Arial" w:cs="Arial"/>
          <w:sz w:val="16"/>
          <w:szCs w:val="16"/>
        </w:rPr>
        <w:t xml:space="preserve">J. Harris, </w:t>
      </w:r>
      <w:r w:rsidR="00EC3391" w:rsidRPr="003D6CBD">
        <w:rPr>
          <w:rFonts w:ascii="Arial" w:hAnsi="Arial" w:cs="Arial"/>
          <w:i/>
          <w:sz w:val="16"/>
          <w:szCs w:val="16"/>
        </w:rPr>
        <w:t>The nurture assumption: why children turn out the way they do</w:t>
      </w:r>
      <w:r w:rsidR="00EC3391" w:rsidRPr="003D6CBD">
        <w:rPr>
          <w:rFonts w:ascii="Arial" w:hAnsi="Arial" w:cs="Arial"/>
          <w:sz w:val="16"/>
          <w:szCs w:val="16"/>
        </w:rPr>
        <w:t xml:space="preserve"> (London: Bloomsbury, 1999)</w:t>
      </w:r>
      <w:r w:rsidR="00B87921">
        <w:rPr>
          <w:rFonts w:ascii="Arial" w:hAnsi="Arial" w:cs="Arial"/>
          <w:sz w:val="16"/>
          <w:szCs w:val="16"/>
        </w:rPr>
        <w:t>.</w:t>
      </w:r>
    </w:p>
  </w:footnote>
  <w:footnote w:id="15">
    <w:p w:rsidR="003A2C9C" w:rsidRPr="003D6CBD" w:rsidRDefault="003A2C9C" w:rsidP="003D6CBD">
      <w:pPr>
        <w:pStyle w:val="FootnoteText"/>
        <w:rPr>
          <w:rFonts w:ascii="Arial" w:hAnsi="Arial" w:cs="Arial"/>
          <w:sz w:val="16"/>
          <w:szCs w:val="16"/>
        </w:rPr>
      </w:pPr>
      <w:r w:rsidRPr="003D6CBD">
        <w:rPr>
          <w:rStyle w:val="FootnoteReference"/>
          <w:rFonts w:ascii="Arial" w:hAnsi="Arial" w:cs="Arial"/>
          <w:sz w:val="16"/>
          <w:szCs w:val="16"/>
        </w:rPr>
        <w:footnoteRef/>
      </w:r>
      <w:r w:rsidRPr="003D6CBD">
        <w:rPr>
          <w:rFonts w:ascii="Arial" w:hAnsi="Arial" w:cs="Arial"/>
          <w:sz w:val="16"/>
          <w:szCs w:val="16"/>
        </w:rPr>
        <w:t xml:space="preserve">Kirkpatrick, </w:t>
      </w:r>
      <w:r w:rsidR="005D6C21">
        <w:rPr>
          <w:rFonts w:ascii="Arial" w:hAnsi="Arial" w:cs="Arial"/>
          <w:sz w:val="16"/>
          <w:szCs w:val="16"/>
        </w:rPr>
        <w:t xml:space="preserve">‘Attachment Theory and Religious Experience’, </w:t>
      </w:r>
      <w:r w:rsidRPr="003D6CBD">
        <w:rPr>
          <w:rFonts w:ascii="Arial" w:hAnsi="Arial" w:cs="Arial"/>
          <w:sz w:val="16"/>
          <w:szCs w:val="16"/>
        </w:rPr>
        <w:t>p461.</w:t>
      </w:r>
    </w:p>
  </w:footnote>
  <w:footnote w:id="16">
    <w:p w:rsidR="001D155C" w:rsidRPr="00046AD2" w:rsidRDefault="001D155C" w:rsidP="001D155C">
      <w:pPr>
        <w:pStyle w:val="Heading2"/>
        <w:spacing w:before="0" w:beforeAutospacing="0" w:after="0" w:afterAutospacing="0"/>
        <w:rPr>
          <w:rFonts w:ascii="Arial" w:hAnsi="Arial" w:cs="Arial"/>
          <w:b w:val="0"/>
          <w:sz w:val="16"/>
          <w:szCs w:val="16"/>
        </w:rPr>
      </w:pPr>
      <w:r w:rsidRPr="00AF3B34">
        <w:rPr>
          <w:rStyle w:val="FootnoteReference"/>
          <w:rFonts w:ascii="Arial" w:hAnsi="Arial" w:cs="Arial"/>
          <w:b w:val="0"/>
          <w:sz w:val="16"/>
          <w:szCs w:val="16"/>
        </w:rPr>
        <w:footnoteRef/>
      </w:r>
      <w:r>
        <w:rPr>
          <w:rFonts w:ascii="Arial" w:hAnsi="Arial" w:cs="Arial"/>
          <w:b w:val="0"/>
          <w:sz w:val="16"/>
          <w:szCs w:val="16"/>
        </w:rPr>
        <w:t xml:space="preserve"> </w:t>
      </w:r>
      <w:r w:rsidRPr="00AF3B34">
        <w:rPr>
          <w:rFonts w:ascii="Arial" w:hAnsi="Arial" w:cs="Arial"/>
          <w:b w:val="0"/>
          <w:sz w:val="16"/>
          <w:szCs w:val="16"/>
        </w:rPr>
        <w:t>Bosworth,</w:t>
      </w:r>
      <w:r>
        <w:rPr>
          <w:rFonts w:ascii="Arial" w:hAnsi="Arial" w:cs="Arial"/>
          <w:b w:val="0"/>
          <w:sz w:val="16"/>
          <w:szCs w:val="16"/>
        </w:rPr>
        <w:t xml:space="preserve"> D.</w:t>
      </w:r>
      <w:r w:rsidRPr="00AF3B34">
        <w:rPr>
          <w:rFonts w:ascii="Arial" w:hAnsi="Arial" w:cs="Arial"/>
          <w:b w:val="0"/>
          <w:sz w:val="16"/>
          <w:szCs w:val="16"/>
        </w:rPr>
        <w:t xml:space="preserve"> ‘</w:t>
      </w:r>
      <w:hyperlink r:id="rId3" w:history="1">
        <w:r w:rsidRPr="00AF3B34">
          <w:rPr>
            <w:rStyle w:val="Hyperlink"/>
            <w:rFonts w:ascii="Arial" w:hAnsi="Arial" w:cs="Arial"/>
            <w:b w:val="0"/>
            <w:color w:val="auto"/>
            <w:sz w:val="16"/>
            <w:szCs w:val="16"/>
            <w:bdr w:val="none" w:sz="0" w:space="0" w:color="auto" w:frame="1"/>
          </w:rPr>
          <w:t>Ancient Prayers and the Psychology of Religion: Deities as Parental Figures</w:t>
        </w:r>
      </w:hyperlink>
      <w:r w:rsidRPr="00AF3B34">
        <w:rPr>
          <w:rFonts w:ascii="Arial" w:hAnsi="Arial" w:cs="Arial"/>
          <w:b w:val="0"/>
          <w:sz w:val="16"/>
          <w:szCs w:val="16"/>
        </w:rPr>
        <w:t xml:space="preserve">’ </w:t>
      </w:r>
      <w:r w:rsidRPr="00AF3B34">
        <w:rPr>
          <w:rStyle w:val="exlresultdetails"/>
          <w:rFonts w:ascii="Arial" w:hAnsi="Arial" w:cs="Arial"/>
          <w:b w:val="0"/>
          <w:i/>
          <w:sz w:val="16"/>
          <w:szCs w:val="16"/>
          <w:bdr w:val="none" w:sz="0" w:space="0" w:color="auto" w:frame="1"/>
        </w:rPr>
        <w:t>Journal of Biblical Literature</w:t>
      </w:r>
      <w:r>
        <w:rPr>
          <w:rStyle w:val="exlresultdetails"/>
          <w:rFonts w:ascii="Arial" w:hAnsi="Arial" w:cs="Arial"/>
          <w:b w:val="0"/>
          <w:sz w:val="16"/>
          <w:szCs w:val="16"/>
          <w:bdr w:val="none" w:sz="0" w:space="0" w:color="auto" w:frame="1"/>
        </w:rPr>
        <w:t xml:space="preserve">, </w:t>
      </w:r>
      <w:r w:rsidRPr="00AF3B34">
        <w:rPr>
          <w:rStyle w:val="exlresultdetails"/>
          <w:rFonts w:ascii="Arial" w:hAnsi="Arial" w:cs="Arial"/>
          <w:b w:val="0"/>
          <w:sz w:val="16"/>
          <w:szCs w:val="16"/>
          <w:bdr w:val="none" w:sz="0" w:space="0" w:color="auto" w:frame="1"/>
        </w:rPr>
        <w:t>134</w:t>
      </w:r>
      <w:r>
        <w:rPr>
          <w:rStyle w:val="exlresultdetails"/>
          <w:rFonts w:ascii="Arial" w:hAnsi="Arial" w:cs="Arial"/>
          <w:b w:val="0"/>
          <w:sz w:val="16"/>
          <w:szCs w:val="16"/>
          <w:bdr w:val="none" w:sz="0" w:space="0" w:color="auto" w:frame="1"/>
        </w:rPr>
        <w:t xml:space="preserve"> </w:t>
      </w:r>
      <w:r w:rsidRPr="00AF3B34">
        <w:rPr>
          <w:rStyle w:val="exlresultdetails"/>
          <w:rFonts w:ascii="Arial" w:hAnsi="Arial" w:cs="Arial"/>
          <w:b w:val="0"/>
          <w:sz w:val="16"/>
          <w:szCs w:val="16"/>
          <w:bdr w:val="none" w:sz="0" w:space="0" w:color="auto" w:frame="1"/>
        </w:rPr>
        <w:t xml:space="preserve">(4), </w:t>
      </w:r>
      <w:r>
        <w:rPr>
          <w:rStyle w:val="exlresultdetails"/>
          <w:rFonts w:ascii="Arial" w:hAnsi="Arial" w:cs="Arial"/>
          <w:b w:val="0"/>
          <w:sz w:val="16"/>
          <w:szCs w:val="16"/>
          <w:bdr w:val="none" w:sz="0" w:space="0" w:color="auto" w:frame="1"/>
        </w:rPr>
        <w:t>2015, pp681-700 (</w:t>
      </w:r>
      <w:r w:rsidRPr="00AF3B34">
        <w:rPr>
          <w:rStyle w:val="exlresultdetails"/>
          <w:rFonts w:ascii="Arial" w:hAnsi="Arial" w:cs="Arial"/>
          <w:b w:val="0"/>
          <w:sz w:val="16"/>
          <w:szCs w:val="16"/>
          <w:bdr w:val="none" w:sz="0" w:space="0" w:color="auto" w:frame="1"/>
        </w:rPr>
        <w:t>p699</w:t>
      </w:r>
      <w:r>
        <w:rPr>
          <w:rStyle w:val="exlresultdetails"/>
          <w:rFonts w:ascii="Arial" w:hAnsi="Arial" w:cs="Arial"/>
          <w:b w:val="0"/>
          <w:sz w:val="16"/>
          <w:szCs w:val="16"/>
          <w:bdr w:val="none" w:sz="0" w:space="0" w:color="auto" w:frame="1"/>
        </w:rPr>
        <w:t>)</w:t>
      </w:r>
      <w:r w:rsidRPr="00AF3B34">
        <w:rPr>
          <w:rStyle w:val="exlresultdetails"/>
          <w:rFonts w:ascii="Arial" w:hAnsi="Arial" w:cs="Arial"/>
          <w:b w:val="0"/>
          <w:sz w:val="16"/>
          <w:szCs w:val="16"/>
          <w:bdr w:val="none" w:sz="0" w:space="0" w:color="auto" w:frame="1"/>
        </w:rPr>
        <w:t>.</w:t>
      </w:r>
    </w:p>
  </w:footnote>
  <w:footnote w:id="17">
    <w:p w:rsidR="003340A7" w:rsidRPr="00D35261" w:rsidRDefault="003340A7" w:rsidP="003340A7">
      <w:pPr>
        <w:pStyle w:val="Heading1"/>
        <w:spacing w:before="0" w:line="240" w:lineRule="auto"/>
        <w:rPr>
          <w:rFonts w:ascii="Arial" w:hAnsi="Arial" w:cs="Arial"/>
          <w:color w:val="auto"/>
          <w:sz w:val="16"/>
        </w:rPr>
      </w:pPr>
      <w:r w:rsidRPr="00D35261">
        <w:rPr>
          <w:rStyle w:val="FootnoteReference"/>
          <w:rFonts w:ascii="Arial" w:hAnsi="Arial" w:cs="Arial"/>
          <w:color w:val="auto"/>
          <w:sz w:val="16"/>
        </w:rPr>
        <w:footnoteRef/>
      </w:r>
      <w:r w:rsidRPr="00D35261">
        <w:rPr>
          <w:rFonts w:ascii="Arial" w:hAnsi="Arial" w:cs="Arial"/>
          <w:color w:val="auto"/>
          <w:sz w:val="16"/>
        </w:rPr>
        <w:t>Chou,</w:t>
      </w:r>
      <w:r>
        <w:rPr>
          <w:rFonts w:ascii="Arial" w:hAnsi="Arial" w:cs="Arial"/>
          <w:color w:val="auto"/>
          <w:sz w:val="16"/>
        </w:rPr>
        <w:t xml:space="preserve"> H.,</w:t>
      </w:r>
      <w:r w:rsidRPr="00D35261">
        <w:rPr>
          <w:rFonts w:ascii="Arial" w:hAnsi="Arial" w:cs="Arial"/>
          <w:color w:val="auto"/>
          <w:sz w:val="16"/>
        </w:rPr>
        <w:t xml:space="preserve"> J. Esplin and S. Ranquist</w:t>
      </w:r>
      <w:r>
        <w:rPr>
          <w:rFonts w:ascii="Arial" w:hAnsi="Arial" w:cs="Arial"/>
          <w:color w:val="auto"/>
          <w:sz w:val="16"/>
        </w:rPr>
        <w:t xml:space="preserve">, </w:t>
      </w:r>
      <w:r w:rsidRPr="00D35261">
        <w:rPr>
          <w:rFonts w:ascii="Arial" w:hAnsi="Arial" w:cs="Arial"/>
          <w:color w:val="auto"/>
          <w:sz w:val="16"/>
        </w:rPr>
        <w:t>’</w:t>
      </w:r>
      <w:r w:rsidRPr="00D35261">
        <w:rPr>
          <w:rFonts w:ascii="Arial" w:hAnsi="Arial" w:cs="Arial"/>
          <w:color w:val="auto"/>
          <w:sz w:val="16"/>
          <w:szCs w:val="19"/>
        </w:rPr>
        <w:t xml:space="preserve">Childhood attachments to parents and frequency of prayer during the college years’ </w:t>
      </w:r>
      <w:r w:rsidRPr="002E01EE">
        <w:rPr>
          <w:rStyle w:val="exlresultdetails"/>
          <w:rFonts w:ascii="Arial" w:hAnsi="Arial" w:cs="Arial"/>
          <w:i/>
          <w:color w:val="auto"/>
          <w:sz w:val="16"/>
          <w:szCs w:val="19"/>
          <w:bdr w:val="none" w:sz="0" w:space="0" w:color="auto" w:frame="1"/>
        </w:rPr>
        <w:t>Mental Health, Religion &amp; Culture,</w:t>
      </w:r>
      <w:r w:rsidRPr="00D35261">
        <w:rPr>
          <w:rStyle w:val="exlresultdetails"/>
          <w:rFonts w:ascii="Arial" w:hAnsi="Arial" w:cs="Arial"/>
          <w:color w:val="auto"/>
          <w:sz w:val="16"/>
          <w:szCs w:val="19"/>
          <w:bdr w:val="none" w:sz="0" w:space="0" w:color="auto" w:frame="1"/>
        </w:rPr>
        <w:t xml:space="preserve"> </w:t>
      </w:r>
      <w:r w:rsidR="00683604">
        <w:rPr>
          <w:rStyle w:val="exlresultdetails"/>
          <w:rFonts w:ascii="Arial" w:hAnsi="Arial" w:cs="Arial"/>
          <w:color w:val="auto"/>
          <w:sz w:val="16"/>
          <w:szCs w:val="19"/>
          <w:bdr w:val="none" w:sz="0" w:space="0" w:color="auto" w:frame="1"/>
        </w:rPr>
        <w:t xml:space="preserve">Vol. </w:t>
      </w:r>
      <w:r w:rsidRPr="00D35261">
        <w:rPr>
          <w:rStyle w:val="exlresultdetails"/>
          <w:rFonts w:ascii="Arial" w:hAnsi="Arial" w:cs="Arial"/>
          <w:color w:val="auto"/>
          <w:sz w:val="16"/>
          <w:szCs w:val="19"/>
          <w:bdr w:val="none" w:sz="0" w:space="0" w:color="auto" w:frame="1"/>
        </w:rPr>
        <w:t>16</w:t>
      </w:r>
      <w:r>
        <w:rPr>
          <w:rStyle w:val="exlresultdetails"/>
          <w:rFonts w:ascii="Arial" w:hAnsi="Arial" w:cs="Arial"/>
          <w:color w:val="auto"/>
          <w:sz w:val="16"/>
          <w:szCs w:val="19"/>
          <w:bdr w:val="none" w:sz="0" w:space="0" w:color="auto" w:frame="1"/>
        </w:rPr>
        <w:t xml:space="preserve"> </w:t>
      </w:r>
      <w:r w:rsidRPr="00D35261">
        <w:rPr>
          <w:rStyle w:val="exlresultdetails"/>
          <w:rFonts w:ascii="Arial" w:hAnsi="Arial" w:cs="Arial"/>
          <w:color w:val="auto"/>
          <w:sz w:val="16"/>
          <w:szCs w:val="19"/>
          <w:bdr w:val="none" w:sz="0" w:space="0" w:color="auto" w:frame="1"/>
        </w:rPr>
        <w:t xml:space="preserve">(8), </w:t>
      </w:r>
      <w:r>
        <w:rPr>
          <w:rStyle w:val="exlresultdetails"/>
          <w:rFonts w:ascii="Arial" w:hAnsi="Arial" w:cs="Arial"/>
          <w:color w:val="auto"/>
          <w:sz w:val="16"/>
          <w:szCs w:val="19"/>
          <w:bdr w:val="none" w:sz="0" w:space="0" w:color="auto" w:frame="1"/>
        </w:rPr>
        <w:t>2013</w:t>
      </w:r>
      <w:r w:rsidRPr="00972887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 xml:space="preserve">, </w:t>
      </w:r>
      <w:r w:rsidRPr="00972887">
        <w:rPr>
          <w:rFonts w:ascii="Arial" w:hAnsi="Arial" w:cs="Arial"/>
          <w:color w:val="auto"/>
          <w:sz w:val="16"/>
          <w:szCs w:val="16"/>
          <w:bdr w:val="none" w:sz="0" w:space="0" w:color="auto" w:frame="1"/>
        </w:rPr>
        <w:t>pp. 863-875 (</w:t>
      </w:r>
      <w:r w:rsidRPr="00972887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>p.869).</w:t>
      </w:r>
    </w:p>
  </w:footnote>
  <w:footnote w:id="18">
    <w:p w:rsidR="00BA6930" w:rsidRPr="003D6CBD" w:rsidRDefault="00BA6930" w:rsidP="00BA6930">
      <w:pPr>
        <w:pStyle w:val="FootnoteText"/>
        <w:rPr>
          <w:rFonts w:ascii="Arial" w:hAnsi="Arial" w:cs="Arial"/>
          <w:sz w:val="16"/>
          <w:szCs w:val="16"/>
        </w:rPr>
      </w:pPr>
      <w:r w:rsidRPr="003D6CBD">
        <w:rPr>
          <w:rStyle w:val="FootnoteReference"/>
          <w:rFonts w:ascii="Arial" w:hAnsi="Arial" w:cs="Arial"/>
          <w:sz w:val="16"/>
          <w:szCs w:val="16"/>
        </w:rPr>
        <w:footnoteRef/>
      </w:r>
      <w:r w:rsidRPr="003D6CBD">
        <w:rPr>
          <w:rFonts w:ascii="Arial" w:hAnsi="Arial" w:cs="Arial"/>
          <w:iCs/>
          <w:sz w:val="16"/>
          <w:szCs w:val="16"/>
        </w:rPr>
        <w:t xml:space="preserve">J. Bowlby, </w:t>
      </w:r>
      <w:hyperlink r:id="rId4" w:history="1">
        <w:r w:rsidR="00B87921">
          <w:rPr>
            <w:rStyle w:val="Hyperlink"/>
            <w:rFonts w:ascii="Arial" w:hAnsi="Arial" w:cs="Arial"/>
            <w:iCs/>
            <w:color w:val="auto"/>
            <w:sz w:val="16"/>
            <w:szCs w:val="16"/>
          </w:rPr>
          <w:t>‘</w:t>
        </w:r>
        <w:r w:rsidRPr="003D6CBD">
          <w:rPr>
            <w:rStyle w:val="Hyperlink"/>
            <w:rFonts w:ascii="Arial" w:hAnsi="Arial" w:cs="Arial"/>
            <w:iCs/>
            <w:color w:val="auto"/>
            <w:sz w:val="16"/>
            <w:szCs w:val="16"/>
          </w:rPr>
          <w:t>Maternal Care and Mental Health</w:t>
        </w:r>
      </w:hyperlink>
      <w:r w:rsidR="00B87921">
        <w:rPr>
          <w:rStyle w:val="Hyperlink"/>
          <w:rFonts w:ascii="Arial" w:hAnsi="Arial" w:cs="Arial"/>
          <w:iCs/>
          <w:color w:val="auto"/>
          <w:sz w:val="16"/>
          <w:szCs w:val="16"/>
        </w:rPr>
        <w:t>’,</w:t>
      </w:r>
      <w:r w:rsidRPr="003D6CBD">
        <w:rPr>
          <w:rFonts w:ascii="Arial" w:hAnsi="Arial" w:cs="Arial"/>
          <w:iCs/>
          <w:sz w:val="16"/>
          <w:szCs w:val="16"/>
        </w:rPr>
        <w:t xml:space="preserve"> </w:t>
      </w:r>
      <w:r w:rsidRPr="003D6CBD">
        <w:rPr>
          <w:rFonts w:ascii="Arial" w:hAnsi="Arial" w:cs="Arial"/>
          <w:i/>
          <w:iCs/>
          <w:sz w:val="16"/>
          <w:szCs w:val="16"/>
        </w:rPr>
        <w:t>Bulletin of the World Health Organization</w:t>
      </w:r>
      <w:r w:rsidR="00683604">
        <w:rPr>
          <w:rFonts w:ascii="Arial" w:hAnsi="Arial" w:cs="Arial"/>
          <w:i/>
          <w:iCs/>
          <w:sz w:val="16"/>
          <w:szCs w:val="16"/>
        </w:rPr>
        <w:t>,</w:t>
      </w:r>
      <w:r w:rsidRPr="003D6CBD">
        <w:rPr>
          <w:rFonts w:ascii="Arial" w:hAnsi="Arial" w:cs="Arial"/>
          <w:iCs/>
          <w:sz w:val="16"/>
          <w:szCs w:val="16"/>
        </w:rPr>
        <w:t xml:space="preserve"> </w:t>
      </w:r>
      <w:r w:rsidR="00683604">
        <w:rPr>
          <w:rFonts w:ascii="Arial" w:hAnsi="Arial" w:cs="Arial"/>
          <w:iCs/>
          <w:sz w:val="16"/>
          <w:szCs w:val="16"/>
        </w:rPr>
        <w:t xml:space="preserve">Vol. </w:t>
      </w:r>
      <w:r w:rsidRPr="00443B45">
        <w:rPr>
          <w:rFonts w:ascii="Arial" w:hAnsi="Arial" w:cs="Arial"/>
          <w:bCs/>
          <w:iCs/>
          <w:sz w:val="16"/>
          <w:szCs w:val="16"/>
        </w:rPr>
        <w:t>3</w:t>
      </w:r>
      <w:r w:rsidRPr="003D6CBD">
        <w:rPr>
          <w:rFonts w:ascii="Arial" w:hAnsi="Arial" w:cs="Arial"/>
          <w:iCs/>
          <w:sz w:val="16"/>
          <w:szCs w:val="16"/>
        </w:rPr>
        <w:t xml:space="preserve"> (3)</w:t>
      </w:r>
      <w:r w:rsidR="00046AD2">
        <w:rPr>
          <w:rFonts w:ascii="Arial" w:hAnsi="Arial" w:cs="Arial"/>
          <w:iCs/>
          <w:sz w:val="16"/>
          <w:szCs w:val="16"/>
        </w:rPr>
        <w:t xml:space="preserve">, </w:t>
      </w:r>
      <w:r w:rsidR="00B87921">
        <w:rPr>
          <w:rFonts w:ascii="Arial" w:hAnsi="Arial" w:cs="Arial"/>
          <w:iCs/>
          <w:sz w:val="16"/>
          <w:szCs w:val="16"/>
        </w:rPr>
        <w:t xml:space="preserve">1951, </w:t>
      </w:r>
      <w:r w:rsidR="00046AD2">
        <w:rPr>
          <w:rFonts w:ascii="Arial" w:hAnsi="Arial" w:cs="Arial"/>
          <w:iCs/>
          <w:sz w:val="16"/>
          <w:szCs w:val="16"/>
        </w:rPr>
        <w:t>pp</w:t>
      </w:r>
      <w:r w:rsidRPr="003D6CBD">
        <w:rPr>
          <w:rFonts w:ascii="Arial" w:hAnsi="Arial" w:cs="Arial"/>
          <w:iCs/>
          <w:sz w:val="16"/>
          <w:szCs w:val="16"/>
        </w:rPr>
        <w:t xml:space="preserve"> 355–533.</w:t>
      </w:r>
      <w:r w:rsidRPr="003D6CBD">
        <w:rPr>
          <w:rFonts w:ascii="Arial" w:hAnsi="Arial" w:cs="Arial"/>
          <w:i/>
          <w:iCs/>
          <w:sz w:val="16"/>
          <w:szCs w:val="16"/>
        </w:rPr>
        <w:t xml:space="preserve"> </w:t>
      </w:r>
      <w:r w:rsidRPr="003D6CBD">
        <w:rPr>
          <w:rFonts w:ascii="Arial" w:hAnsi="Arial" w:cs="Arial"/>
          <w:sz w:val="16"/>
          <w:szCs w:val="16"/>
        </w:rPr>
        <w:t xml:space="preserve"> </w:t>
      </w:r>
    </w:p>
  </w:footnote>
  <w:footnote w:id="19">
    <w:p w:rsidR="00CF0C25" w:rsidRPr="003D6CBD" w:rsidRDefault="00CF0C25" w:rsidP="00CF0C25">
      <w:pPr>
        <w:pStyle w:val="FootnoteText"/>
        <w:rPr>
          <w:rFonts w:ascii="Arial" w:hAnsi="Arial" w:cs="Arial"/>
          <w:sz w:val="16"/>
          <w:szCs w:val="16"/>
        </w:rPr>
      </w:pPr>
      <w:r w:rsidRPr="003D6CBD">
        <w:rPr>
          <w:rStyle w:val="FootnoteReference"/>
          <w:rFonts w:ascii="Arial" w:hAnsi="Arial" w:cs="Arial"/>
          <w:sz w:val="16"/>
          <w:szCs w:val="16"/>
        </w:rPr>
        <w:footnoteRef/>
      </w:r>
      <w:r w:rsidRPr="003D6CBD">
        <w:rPr>
          <w:rFonts w:ascii="Arial" w:hAnsi="Arial" w:cs="Arial"/>
          <w:sz w:val="16"/>
          <w:szCs w:val="16"/>
        </w:rPr>
        <w:t xml:space="preserve"> The Holy See</w:t>
      </w:r>
      <w:r w:rsidR="001848D9">
        <w:rPr>
          <w:rFonts w:ascii="Arial" w:hAnsi="Arial" w:cs="Arial"/>
          <w:sz w:val="16"/>
          <w:szCs w:val="16"/>
        </w:rPr>
        <w:t>,</w:t>
      </w:r>
      <w:r w:rsidRPr="003D6CBD">
        <w:rPr>
          <w:rFonts w:ascii="Arial" w:hAnsi="Arial" w:cs="Arial"/>
          <w:sz w:val="16"/>
          <w:szCs w:val="16"/>
        </w:rPr>
        <w:t xml:space="preserve"> ‘Catechism of the Catholic Church’</w:t>
      </w:r>
      <w:r w:rsidR="00B87921">
        <w:rPr>
          <w:rFonts w:ascii="Arial" w:hAnsi="Arial" w:cs="Arial"/>
          <w:sz w:val="16"/>
          <w:szCs w:val="16"/>
        </w:rPr>
        <w:t>.</w:t>
      </w:r>
      <w:r w:rsidRPr="003D6CBD">
        <w:rPr>
          <w:rFonts w:ascii="Arial" w:hAnsi="Arial" w:cs="Arial"/>
          <w:sz w:val="16"/>
          <w:szCs w:val="16"/>
        </w:rPr>
        <w:t xml:space="preserve"> </w:t>
      </w:r>
      <w:hyperlink r:id="rId5" w:history="1">
        <w:r w:rsidRPr="00B87921">
          <w:rPr>
            <w:rStyle w:val="Hyperlink"/>
            <w:rFonts w:ascii="Arial" w:hAnsi="Arial" w:cs="Arial"/>
            <w:color w:val="auto"/>
            <w:sz w:val="16"/>
            <w:szCs w:val="16"/>
            <w:u w:val="single"/>
          </w:rPr>
          <w:t>http://www.vatican.va/archive/ENG0015/__P17.HTM</w:t>
        </w:r>
      </w:hyperlink>
      <w:r w:rsidR="00B87921">
        <w:rPr>
          <w:rStyle w:val="Hyperlink"/>
          <w:rFonts w:ascii="Arial" w:hAnsi="Arial" w:cs="Arial"/>
          <w:color w:val="auto"/>
          <w:sz w:val="16"/>
          <w:szCs w:val="16"/>
        </w:rPr>
        <w:t>.</w:t>
      </w:r>
      <w:r w:rsidRPr="003D6CBD">
        <w:rPr>
          <w:rFonts w:ascii="Arial" w:hAnsi="Arial" w:cs="Arial"/>
          <w:sz w:val="16"/>
          <w:szCs w:val="16"/>
        </w:rPr>
        <w:t xml:space="preserve"> </w:t>
      </w:r>
      <w:r w:rsidR="00C64918">
        <w:rPr>
          <w:rFonts w:ascii="Arial" w:hAnsi="Arial" w:cs="Arial"/>
          <w:sz w:val="16"/>
          <w:szCs w:val="16"/>
        </w:rPr>
        <w:t>[</w:t>
      </w:r>
      <w:r w:rsidR="00B87921">
        <w:rPr>
          <w:rFonts w:ascii="Arial" w:hAnsi="Arial" w:cs="Arial"/>
          <w:sz w:val="16"/>
          <w:szCs w:val="16"/>
        </w:rPr>
        <w:t>last accessed 02.12.17</w:t>
      </w:r>
      <w:r w:rsidR="00C64918">
        <w:rPr>
          <w:rFonts w:ascii="Arial" w:hAnsi="Arial" w:cs="Arial"/>
          <w:sz w:val="16"/>
          <w:szCs w:val="16"/>
        </w:rPr>
        <w:t>]</w:t>
      </w:r>
      <w:r>
        <w:rPr>
          <w:rFonts w:ascii="Arial" w:hAnsi="Arial" w:cs="Arial"/>
          <w:sz w:val="16"/>
          <w:szCs w:val="16"/>
        </w:rPr>
        <w:t>.</w:t>
      </w:r>
    </w:p>
  </w:footnote>
  <w:footnote w:id="20">
    <w:p w:rsidR="00A613E0" w:rsidRPr="00046AD2" w:rsidRDefault="00A613E0" w:rsidP="00BC30B8">
      <w:pPr>
        <w:pStyle w:val="Heading1"/>
        <w:spacing w:before="0" w:line="240" w:lineRule="auto"/>
        <w:rPr>
          <w:rFonts w:ascii="Arial" w:eastAsia="Times New Roman" w:hAnsi="Arial" w:cs="Arial"/>
          <w:color w:val="auto"/>
          <w:sz w:val="16"/>
          <w:szCs w:val="16"/>
          <w:lang w:eastAsia="en-GB"/>
        </w:rPr>
      </w:pPr>
      <w:r w:rsidRPr="00046AD2">
        <w:rPr>
          <w:rStyle w:val="FootnoteReference"/>
          <w:rFonts w:ascii="Arial" w:hAnsi="Arial" w:cs="Arial"/>
          <w:color w:val="auto"/>
          <w:sz w:val="16"/>
          <w:szCs w:val="16"/>
        </w:rPr>
        <w:footnoteRef/>
      </w:r>
      <w:r w:rsidR="00C2545F">
        <w:rPr>
          <w:rFonts w:ascii="Arial" w:hAnsi="Arial" w:cs="Arial"/>
          <w:color w:val="auto"/>
          <w:sz w:val="16"/>
          <w:szCs w:val="16"/>
        </w:rPr>
        <w:t xml:space="preserve"> </w:t>
      </w:r>
      <w:r w:rsidRPr="00046AD2">
        <w:rPr>
          <w:rFonts w:ascii="Arial" w:hAnsi="Arial" w:cs="Arial"/>
          <w:color w:val="auto"/>
          <w:sz w:val="16"/>
          <w:szCs w:val="16"/>
        </w:rPr>
        <w:t>Klopper,</w:t>
      </w:r>
      <w:r w:rsidR="00C2545F">
        <w:rPr>
          <w:rFonts w:ascii="Arial" w:hAnsi="Arial" w:cs="Arial"/>
          <w:color w:val="auto"/>
          <w:sz w:val="16"/>
          <w:szCs w:val="16"/>
        </w:rPr>
        <w:t xml:space="preserve"> F.</w:t>
      </w:r>
      <w:r w:rsidRPr="00046AD2">
        <w:rPr>
          <w:rFonts w:ascii="Arial" w:hAnsi="Arial" w:cs="Arial"/>
          <w:color w:val="auto"/>
          <w:sz w:val="16"/>
          <w:szCs w:val="16"/>
        </w:rPr>
        <w:t xml:space="preserve"> ‘Women, monotheism and the gender of God’ </w:t>
      </w:r>
      <w:hyperlink r:id="rId6" w:history="1">
        <w:r w:rsidRPr="00046AD2">
          <w:rPr>
            <w:rFonts w:ascii="Arial" w:eastAsia="Times New Roman" w:hAnsi="Arial" w:cs="Arial"/>
            <w:i/>
            <w:color w:val="auto"/>
            <w:sz w:val="16"/>
            <w:szCs w:val="16"/>
            <w:lang w:eastAsia="en-GB"/>
          </w:rPr>
          <w:t>In die Skriflig</w:t>
        </w:r>
      </w:hyperlink>
      <w:r w:rsidR="00683604">
        <w:rPr>
          <w:rFonts w:ascii="Arial" w:eastAsia="Times New Roman" w:hAnsi="Arial" w:cs="Arial"/>
          <w:i/>
          <w:color w:val="auto"/>
          <w:sz w:val="16"/>
          <w:szCs w:val="16"/>
          <w:lang w:eastAsia="en-GB"/>
        </w:rPr>
        <w:t xml:space="preserve">, </w:t>
      </w:r>
      <w:r w:rsidR="00683604">
        <w:rPr>
          <w:rFonts w:ascii="Arial" w:eastAsia="Times New Roman" w:hAnsi="Arial" w:cs="Arial"/>
          <w:color w:val="auto"/>
          <w:sz w:val="16"/>
          <w:szCs w:val="16"/>
          <w:lang w:eastAsia="en-GB"/>
        </w:rPr>
        <w:t>Vol. 3</w:t>
      </w:r>
      <w:r w:rsidRPr="00046AD2">
        <w:rPr>
          <w:rFonts w:ascii="Arial" w:eastAsia="Times New Roman" w:hAnsi="Arial" w:cs="Arial"/>
          <w:color w:val="auto"/>
          <w:sz w:val="16"/>
          <w:szCs w:val="16"/>
          <w:lang w:eastAsia="en-GB"/>
        </w:rPr>
        <w:t>6</w:t>
      </w:r>
      <w:r w:rsidR="003162F9">
        <w:rPr>
          <w:rFonts w:ascii="Arial" w:eastAsia="Times New Roman" w:hAnsi="Arial" w:cs="Arial"/>
          <w:color w:val="auto"/>
          <w:sz w:val="16"/>
          <w:szCs w:val="16"/>
          <w:lang w:eastAsia="en-GB"/>
        </w:rPr>
        <w:t xml:space="preserve"> </w:t>
      </w:r>
      <w:r w:rsidRPr="00046AD2">
        <w:rPr>
          <w:rFonts w:ascii="Arial" w:eastAsia="Times New Roman" w:hAnsi="Arial" w:cs="Arial"/>
          <w:color w:val="auto"/>
          <w:sz w:val="16"/>
          <w:szCs w:val="16"/>
          <w:lang w:eastAsia="en-GB"/>
        </w:rPr>
        <w:t>(3)</w:t>
      </w:r>
      <w:r w:rsidR="00046AD2" w:rsidRPr="00046AD2">
        <w:rPr>
          <w:rFonts w:ascii="Arial" w:eastAsia="Times New Roman" w:hAnsi="Arial" w:cs="Arial"/>
          <w:color w:val="auto"/>
          <w:sz w:val="16"/>
          <w:szCs w:val="16"/>
          <w:lang w:eastAsia="en-GB"/>
        </w:rPr>
        <w:t>,</w:t>
      </w:r>
      <w:r w:rsidR="003162F9">
        <w:rPr>
          <w:rFonts w:ascii="Arial" w:eastAsia="Times New Roman" w:hAnsi="Arial" w:cs="Arial"/>
          <w:color w:val="auto"/>
          <w:sz w:val="16"/>
          <w:szCs w:val="16"/>
          <w:lang w:eastAsia="en-GB"/>
        </w:rPr>
        <w:t xml:space="preserve"> 2002, </w:t>
      </w:r>
      <w:r w:rsidR="00046AD2" w:rsidRPr="00046AD2">
        <w:rPr>
          <w:rFonts w:ascii="Arial" w:eastAsia="Times New Roman" w:hAnsi="Arial" w:cs="Arial"/>
          <w:color w:val="auto"/>
          <w:sz w:val="16"/>
          <w:szCs w:val="16"/>
          <w:lang w:eastAsia="en-GB"/>
        </w:rPr>
        <w:t>pp. 421-438.</w:t>
      </w:r>
      <w:r w:rsidRPr="00046AD2">
        <w:rPr>
          <w:rFonts w:ascii="Arial" w:eastAsia="Times New Roman" w:hAnsi="Arial" w:cs="Arial"/>
          <w:color w:val="auto"/>
          <w:sz w:val="16"/>
          <w:szCs w:val="16"/>
          <w:lang w:eastAsia="en-GB"/>
        </w:rPr>
        <w:t xml:space="preserve"> </w:t>
      </w:r>
    </w:p>
    <w:p w:rsidR="00A613E0" w:rsidRPr="00060FFC" w:rsidRDefault="00A613E0" w:rsidP="00667C21">
      <w:pPr>
        <w:pStyle w:val="Heading1"/>
        <w:spacing w:before="0" w:line="240" w:lineRule="auto"/>
        <w:rPr>
          <w:rFonts w:ascii="Arial" w:hAnsi="Arial" w:cs="Arial"/>
          <w:sz w:val="16"/>
          <w:szCs w:val="16"/>
        </w:rPr>
      </w:pPr>
      <w:r w:rsidRPr="00046AD2">
        <w:rPr>
          <w:rFonts w:ascii="Arial" w:hAnsi="Arial" w:cs="Arial"/>
          <w:color w:val="auto"/>
          <w:sz w:val="16"/>
          <w:szCs w:val="16"/>
        </w:rPr>
        <w:t>Gross,</w:t>
      </w:r>
      <w:r w:rsidR="00EF1D14">
        <w:rPr>
          <w:rFonts w:ascii="Arial" w:hAnsi="Arial" w:cs="Arial"/>
          <w:color w:val="auto"/>
          <w:sz w:val="16"/>
          <w:szCs w:val="16"/>
        </w:rPr>
        <w:t xml:space="preserve"> R.</w:t>
      </w:r>
      <w:r w:rsidRPr="00046AD2">
        <w:rPr>
          <w:rFonts w:ascii="Arial" w:hAnsi="Arial" w:cs="Arial"/>
          <w:i/>
          <w:color w:val="auto"/>
          <w:sz w:val="16"/>
          <w:szCs w:val="16"/>
        </w:rPr>
        <w:t xml:space="preserve"> ‘</w:t>
      </w:r>
      <w:hyperlink r:id="rId7" w:history="1">
        <w:r w:rsidRPr="00C2545F">
          <w:rPr>
            <w:rStyle w:val="Hyperlink"/>
            <w:rFonts w:ascii="Arial" w:hAnsi="Arial" w:cs="Arial"/>
            <w:color w:val="auto"/>
            <w:sz w:val="16"/>
            <w:szCs w:val="16"/>
            <w:bdr w:val="none" w:sz="0" w:space="0" w:color="auto" w:frame="1"/>
          </w:rPr>
          <w:t>Hindu Female Deities as a Resource for the Contemporary Rediscovery of the Goddess</w:t>
        </w:r>
      </w:hyperlink>
      <w:r w:rsidRPr="00C2545F">
        <w:rPr>
          <w:rFonts w:ascii="Arial" w:hAnsi="Arial" w:cs="Arial"/>
          <w:color w:val="auto"/>
          <w:sz w:val="16"/>
          <w:szCs w:val="16"/>
        </w:rPr>
        <w:t>’</w:t>
      </w:r>
      <w:r w:rsidRPr="00046AD2">
        <w:rPr>
          <w:rFonts w:ascii="Arial" w:hAnsi="Arial" w:cs="Arial"/>
          <w:i/>
          <w:color w:val="auto"/>
          <w:sz w:val="16"/>
          <w:szCs w:val="16"/>
        </w:rPr>
        <w:t xml:space="preserve"> </w:t>
      </w:r>
      <w:r w:rsidRPr="00046AD2">
        <w:rPr>
          <w:rStyle w:val="exlresultdetails"/>
          <w:rFonts w:ascii="Arial" w:hAnsi="Arial" w:cs="Arial"/>
          <w:i/>
          <w:color w:val="auto"/>
          <w:sz w:val="16"/>
          <w:szCs w:val="16"/>
          <w:bdr w:val="none" w:sz="0" w:space="0" w:color="auto" w:frame="1"/>
        </w:rPr>
        <w:t xml:space="preserve">Journal of </w:t>
      </w:r>
      <w:r w:rsidRPr="001848D9">
        <w:rPr>
          <w:rStyle w:val="exlresultdetails"/>
          <w:rFonts w:ascii="Arial" w:hAnsi="Arial" w:cs="Arial"/>
          <w:i/>
          <w:color w:val="auto"/>
          <w:sz w:val="16"/>
          <w:szCs w:val="16"/>
          <w:bdr w:val="none" w:sz="0" w:space="0" w:color="auto" w:frame="1"/>
        </w:rPr>
        <w:t>the American Academy of Religion</w:t>
      </w:r>
      <w:r w:rsidRPr="000F110F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 xml:space="preserve">, </w:t>
      </w:r>
      <w:r w:rsidR="00683604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 xml:space="preserve">Vol. </w:t>
      </w:r>
      <w:r w:rsidRPr="000F110F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>46</w:t>
      </w:r>
      <w:r w:rsidR="00683604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 xml:space="preserve"> </w:t>
      </w:r>
      <w:r w:rsidRPr="000F110F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 xml:space="preserve">(3), </w:t>
      </w:r>
      <w:r w:rsidR="00855BDC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 xml:space="preserve">1978, </w:t>
      </w:r>
      <w:r w:rsidRPr="000F110F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>pp.269-291</w:t>
      </w:r>
      <w:r w:rsidR="00BC30B8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>.</w:t>
      </w:r>
    </w:p>
  </w:footnote>
  <w:footnote w:id="21">
    <w:p w:rsidR="00667C21" w:rsidRDefault="00667C2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10649">
        <w:rPr>
          <w:rFonts w:ascii="Arial" w:hAnsi="Arial" w:cs="Arial"/>
          <w:sz w:val="16"/>
          <w:szCs w:val="16"/>
        </w:rPr>
        <w:t xml:space="preserve">Duane, F. and C. Edwards, ‘Attachment Theory and Concepts of God </w:t>
      </w:r>
      <w:r w:rsidRPr="00210649">
        <w:rPr>
          <w:rFonts w:ascii="Arial" w:hAnsi="Arial" w:cs="Arial"/>
          <w:bCs/>
          <w:iCs/>
          <w:sz w:val="16"/>
          <w:szCs w:val="16"/>
        </w:rPr>
        <w:t xml:space="preserve">Parent Referencing Versus Self-Referencing’ </w:t>
      </w:r>
      <w:r w:rsidRPr="00210649">
        <w:rPr>
          <w:rFonts w:ascii="Arial" w:hAnsi="Arial" w:cs="Arial"/>
          <w:bCs/>
          <w:i/>
          <w:iCs/>
          <w:sz w:val="16"/>
          <w:szCs w:val="16"/>
        </w:rPr>
        <w:t>SAGE OPEN.</w:t>
      </w:r>
      <w:r w:rsidRPr="00210649">
        <w:rPr>
          <w:rFonts w:ascii="Arial" w:hAnsi="Arial" w:cs="Arial"/>
          <w:b/>
          <w:bCs/>
          <w:i/>
          <w:iCs/>
          <w:sz w:val="16"/>
          <w:szCs w:val="16"/>
        </w:rPr>
        <w:t xml:space="preserve"> </w:t>
      </w:r>
      <w:r w:rsidRPr="00210649">
        <w:rPr>
          <w:rStyle w:val="publicationcontentepubdate"/>
          <w:rFonts w:ascii="Arial" w:hAnsi="Arial" w:cs="Arial"/>
          <w:sz w:val="16"/>
          <w:szCs w:val="16"/>
        </w:rPr>
        <w:t xml:space="preserve"> October-December, 2014, p7.</w:t>
      </w:r>
    </w:p>
  </w:footnote>
  <w:footnote w:id="22">
    <w:p w:rsidR="003F5DE3" w:rsidRPr="003D6CBD" w:rsidRDefault="003F5DE3" w:rsidP="003D6CBD">
      <w:pPr>
        <w:pStyle w:val="FootnoteText"/>
        <w:jc w:val="both"/>
        <w:rPr>
          <w:rFonts w:ascii="Arial" w:hAnsi="Arial" w:cs="Arial"/>
          <w:sz w:val="16"/>
          <w:szCs w:val="16"/>
        </w:rPr>
      </w:pPr>
      <w:r w:rsidRPr="003D6CBD">
        <w:rPr>
          <w:rStyle w:val="FootnoteReference"/>
          <w:rFonts w:ascii="Arial" w:hAnsi="Arial" w:cs="Arial"/>
          <w:sz w:val="16"/>
          <w:szCs w:val="16"/>
        </w:rPr>
        <w:footnoteRef/>
      </w:r>
      <w:r w:rsidRPr="003D6CBD">
        <w:rPr>
          <w:rFonts w:ascii="Arial" w:hAnsi="Arial" w:cs="Arial"/>
          <w:sz w:val="16"/>
          <w:szCs w:val="16"/>
        </w:rPr>
        <w:t xml:space="preserve"> M. Ainsworth, </w:t>
      </w:r>
      <w:r w:rsidRPr="003D6CBD">
        <w:rPr>
          <w:rFonts w:ascii="Arial" w:hAnsi="Arial" w:cs="Arial"/>
          <w:i/>
          <w:iCs/>
          <w:sz w:val="16"/>
          <w:szCs w:val="16"/>
        </w:rPr>
        <w:t>Infancy in Uganda (</w:t>
      </w:r>
      <w:r w:rsidRPr="003D6CBD">
        <w:rPr>
          <w:rFonts w:ascii="Arial" w:hAnsi="Arial" w:cs="Arial"/>
          <w:sz w:val="16"/>
          <w:szCs w:val="16"/>
        </w:rPr>
        <w:t>Baltimore: Johns Hopkins, 1967).</w:t>
      </w:r>
    </w:p>
  </w:footnote>
  <w:footnote w:id="23">
    <w:p w:rsidR="003F5DE3" w:rsidRPr="003D6CBD" w:rsidRDefault="003F5DE3" w:rsidP="003D6CBD">
      <w:pPr>
        <w:pStyle w:val="Heading2"/>
        <w:jc w:val="both"/>
        <w:rPr>
          <w:rFonts w:ascii="Arial" w:hAnsi="Arial" w:cs="Arial"/>
          <w:sz w:val="16"/>
          <w:szCs w:val="16"/>
        </w:rPr>
      </w:pPr>
      <w:r w:rsidRPr="003D6CBD">
        <w:rPr>
          <w:rStyle w:val="FootnoteReference"/>
          <w:rFonts w:ascii="Arial" w:hAnsi="Arial" w:cs="Arial"/>
          <w:sz w:val="16"/>
          <w:szCs w:val="16"/>
        </w:rPr>
        <w:footnoteRef/>
      </w:r>
      <w:r w:rsidRPr="003D6CBD">
        <w:rPr>
          <w:rFonts w:ascii="Arial" w:hAnsi="Arial" w:cs="Arial"/>
          <w:b w:val="0"/>
          <w:sz w:val="16"/>
          <w:szCs w:val="16"/>
        </w:rPr>
        <w:t>Zreik,</w:t>
      </w:r>
      <w:r w:rsidR="00FB5835">
        <w:rPr>
          <w:rFonts w:ascii="Arial" w:hAnsi="Arial" w:cs="Arial"/>
          <w:b w:val="0"/>
          <w:sz w:val="16"/>
          <w:szCs w:val="16"/>
        </w:rPr>
        <w:t xml:space="preserve"> G.,</w:t>
      </w:r>
      <w:r w:rsidRPr="003D6CBD">
        <w:rPr>
          <w:rFonts w:ascii="Arial" w:hAnsi="Arial" w:cs="Arial"/>
          <w:b w:val="0"/>
          <w:sz w:val="16"/>
          <w:szCs w:val="16"/>
        </w:rPr>
        <w:t xml:space="preserve"> D. Oppenheim and A. Sagi-Schwartz ‘</w:t>
      </w:r>
      <w:hyperlink r:id="rId8" w:history="1">
        <w:r w:rsidRPr="003D6CBD">
          <w:rPr>
            <w:rFonts w:ascii="Arial" w:hAnsi="Arial" w:cs="Arial"/>
            <w:b w:val="0"/>
            <w:sz w:val="16"/>
            <w:szCs w:val="16"/>
          </w:rPr>
          <w:t xml:space="preserve">Infant Attachment and Maternal Sensitivity in the Arab Minority in Israel’ </w:t>
        </w:r>
      </w:hyperlink>
      <w:r w:rsidRPr="00F757EF">
        <w:rPr>
          <w:rFonts w:ascii="Arial" w:hAnsi="Arial" w:cs="Arial"/>
          <w:b w:val="0"/>
          <w:i/>
          <w:sz w:val="16"/>
          <w:szCs w:val="16"/>
        </w:rPr>
        <w:t>Child Development</w:t>
      </w:r>
      <w:r w:rsidR="00FB5835">
        <w:rPr>
          <w:rFonts w:ascii="Arial" w:hAnsi="Arial" w:cs="Arial"/>
          <w:b w:val="0"/>
          <w:sz w:val="16"/>
          <w:szCs w:val="16"/>
        </w:rPr>
        <w:t xml:space="preserve">, </w:t>
      </w:r>
      <w:r w:rsidR="00683604">
        <w:rPr>
          <w:rFonts w:ascii="Arial" w:hAnsi="Arial" w:cs="Arial"/>
          <w:b w:val="0"/>
          <w:sz w:val="16"/>
          <w:szCs w:val="16"/>
        </w:rPr>
        <w:t xml:space="preserve">Vol. </w:t>
      </w:r>
      <w:r w:rsidRPr="003D6CBD">
        <w:rPr>
          <w:rFonts w:ascii="Arial" w:hAnsi="Arial" w:cs="Arial"/>
          <w:b w:val="0"/>
          <w:sz w:val="16"/>
          <w:szCs w:val="16"/>
        </w:rPr>
        <w:t xml:space="preserve">88 (4), </w:t>
      </w:r>
      <w:r w:rsidR="00FB5835">
        <w:rPr>
          <w:rFonts w:ascii="Arial" w:hAnsi="Arial" w:cs="Arial"/>
          <w:b w:val="0"/>
          <w:sz w:val="16"/>
          <w:szCs w:val="16"/>
        </w:rPr>
        <w:t xml:space="preserve">2017, </w:t>
      </w:r>
      <w:r w:rsidR="00046AD2">
        <w:rPr>
          <w:rFonts w:ascii="Arial" w:hAnsi="Arial" w:cs="Arial"/>
          <w:b w:val="0"/>
          <w:sz w:val="16"/>
          <w:szCs w:val="16"/>
        </w:rPr>
        <w:t>p</w:t>
      </w:r>
      <w:r w:rsidRPr="003D6CBD">
        <w:rPr>
          <w:rFonts w:ascii="Arial" w:hAnsi="Arial" w:cs="Arial"/>
          <w:b w:val="0"/>
          <w:sz w:val="16"/>
          <w:szCs w:val="16"/>
        </w:rPr>
        <w:t>p.1338-1350.</w:t>
      </w:r>
    </w:p>
    <w:p w:rsidR="003F5DE3" w:rsidRPr="00A2586D" w:rsidRDefault="003F5DE3" w:rsidP="003D6CBD">
      <w:pPr>
        <w:pStyle w:val="Heading3"/>
        <w:spacing w:line="240" w:lineRule="auto"/>
        <w:jc w:val="both"/>
        <w:rPr>
          <w:rFonts w:ascii="Arial" w:hAnsi="Arial" w:cs="Arial"/>
          <w:color w:val="auto"/>
          <w:sz w:val="16"/>
          <w:szCs w:val="16"/>
        </w:rPr>
      </w:pPr>
      <w:r w:rsidRPr="003D6CBD">
        <w:rPr>
          <w:rFonts w:ascii="Arial" w:hAnsi="Arial" w:cs="Arial"/>
          <w:color w:val="auto"/>
          <w:sz w:val="16"/>
          <w:szCs w:val="16"/>
        </w:rPr>
        <w:t>Ghorbani,</w:t>
      </w:r>
      <w:r w:rsidR="00FB5835">
        <w:rPr>
          <w:rFonts w:ascii="Arial" w:hAnsi="Arial" w:cs="Arial"/>
          <w:color w:val="auto"/>
          <w:sz w:val="16"/>
          <w:szCs w:val="16"/>
        </w:rPr>
        <w:t xml:space="preserve"> N.,</w:t>
      </w:r>
      <w:r w:rsidRPr="003D6CBD">
        <w:rPr>
          <w:rFonts w:ascii="Arial" w:hAnsi="Arial" w:cs="Arial"/>
          <w:color w:val="auto"/>
          <w:sz w:val="16"/>
          <w:szCs w:val="16"/>
        </w:rPr>
        <w:t xml:space="preserve"> P. Watson, M. Omidbeiki, Z. Chen ‘Muslim </w:t>
      </w:r>
      <w:hyperlink r:id="rId9" w:history="1">
        <w:r w:rsidRPr="00A2586D">
          <w:rPr>
            <w:rStyle w:val="Hyperlink"/>
            <w:rFonts w:ascii="Arial" w:hAnsi="Arial" w:cs="Arial"/>
            <w:color w:val="auto"/>
            <w:sz w:val="16"/>
            <w:szCs w:val="16"/>
          </w:rPr>
          <w:t xml:space="preserve">attachments to God and the 'perfect man' (Ensān-e Kāmel): Relationships with religious orientation and psychological adjustment in Iran’ </w:t>
        </w:r>
      </w:hyperlink>
      <w:r w:rsidRPr="00F757EF">
        <w:rPr>
          <w:rStyle w:val="exlresultdetails"/>
          <w:rFonts w:ascii="Arial" w:hAnsi="Arial" w:cs="Arial"/>
          <w:i/>
          <w:color w:val="auto"/>
          <w:sz w:val="16"/>
          <w:szCs w:val="16"/>
        </w:rPr>
        <w:t>Psychology of Religion and Spirituality</w:t>
      </w:r>
      <w:r w:rsidRPr="00A2586D">
        <w:rPr>
          <w:rStyle w:val="exlresultdetails"/>
          <w:rFonts w:ascii="Arial" w:hAnsi="Arial" w:cs="Arial"/>
          <w:color w:val="auto"/>
          <w:sz w:val="16"/>
          <w:szCs w:val="16"/>
        </w:rPr>
        <w:t xml:space="preserve">, </w:t>
      </w:r>
      <w:r w:rsidR="00683604">
        <w:rPr>
          <w:rStyle w:val="exlresultdetails"/>
          <w:rFonts w:ascii="Arial" w:hAnsi="Arial" w:cs="Arial"/>
          <w:color w:val="auto"/>
          <w:sz w:val="16"/>
          <w:szCs w:val="16"/>
        </w:rPr>
        <w:t xml:space="preserve">Vol. </w:t>
      </w:r>
      <w:r w:rsidRPr="00A2586D">
        <w:rPr>
          <w:rStyle w:val="exlresultdetails"/>
          <w:rFonts w:ascii="Arial" w:hAnsi="Arial" w:cs="Arial"/>
          <w:color w:val="auto"/>
          <w:sz w:val="16"/>
          <w:szCs w:val="16"/>
        </w:rPr>
        <w:t xml:space="preserve">8 (4), </w:t>
      </w:r>
      <w:r w:rsidR="00FB5835">
        <w:rPr>
          <w:rStyle w:val="exlresultdetails"/>
          <w:rFonts w:ascii="Arial" w:hAnsi="Arial" w:cs="Arial"/>
          <w:color w:val="auto"/>
          <w:sz w:val="16"/>
          <w:szCs w:val="16"/>
        </w:rPr>
        <w:t xml:space="preserve">2016, </w:t>
      </w:r>
      <w:r w:rsidR="00046AD2">
        <w:rPr>
          <w:rStyle w:val="exlresultdetails"/>
          <w:rFonts w:ascii="Arial" w:hAnsi="Arial" w:cs="Arial"/>
          <w:color w:val="auto"/>
          <w:sz w:val="16"/>
          <w:szCs w:val="16"/>
        </w:rPr>
        <w:t>p</w:t>
      </w:r>
      <w:r w:rsidRPr="00A2586D">
        <w:rPr>
          <w:rStyle w:val="exlresultdetails"/>
          <w:rFonts w:ascii="Arial" w:hAnsi="Arial" w:cs="Arial"/>
          <w:color w:val="auto"/>
          <w:sz w:val="16"/>
          <w:szCs w:val="16"/>
        </w:rPr>
        <w:t>p.318-330</w:t>
      </w:r>
      <w:r w:rsidR="00FB5835">
        <w:rPr>
          <w:rStyle w:val="exlresultdetails"/>
          <w:rFonts w:ascii="Arial" w:hAnsi="Arial" w:cs="Arial"/>
          <w:color w:val="auto"/>
          <w:sz w:val="16"/>
          <w:szCs w:val="16"/>
        </w:rPr>
        <w:t>.</w:t>
      </w:r>
    </w:p>
  </w:footnote>
  <w:footnote w:id="24">
    <w:p w:rsidR="00285224" w:rsidRDefault="00285224" w:rsidP="00285224">
      <w:pPr>
        <w:pStyle w:val="FootnoteText"/>
      </w:pPr>
      <w:r w:rsidRPr="00A2586D">
        <w:rPr>
          <w:rStyle w:val="FootnoteReference"/>
          <w:rFonts w:ascii="Arial" w:hAnsi="Arial" w:cs="Arial"/>
          <w:sz w:val="16"/>
          <w:szCs w:val="16"/>
        </w:rPr>
        <w:footnoteRef/>
      </w:r>
      <w:r w:rsidRPr="00A2586D">
        <w:rPr>
          <w:rFonts w:ascii="Arial" w:hAnsi="Arial" w:cs="Arial"/>
          <w:sz w:val="16"/>
          <w:szCs w:val="16"/>
        </w:rPr>
        <w:t xml:space="preserve"> Kirkpatrick, </w:t>
      </w:r>
      <w:r w:rsidR="007D1EBB" w:rsidRPr="00CE247E">
        <w:rPr>
          <w:rFonts w:ascii="Arial" w:hAnsi="Arial" w:cs="Arial"/>
          <w:i/>
          <w:sz w:val="16"/>
          <w:szCs w:val="16"/>
        </w:rPr>
        <w:t>Attachment, Evolution</w:t>
      </w:r>
      <w:r w:rsidR="00443B45">
        <w:rPr>
          <w:rFonts w:ascii="Arial" w:hAnsi="Arial" w:cs="Arial"/>
          <w:i/>
          <w:sz w:val="16"/>
          <w:szCs w:val="16"/>
        </w:rPr>
        <w:t xml:space="preserve"> and the Psychology of Religion,</w:t>
      </w:r>
      <w:r w:rsidR="007D1EBB">
        <w:rPr>
          <w:rFonts w:ascii="Arial" w:hAnsi="Arial" w:cs="Arial"/>
          <w:i/>
          <w:sz w:val="16"/>
          <w:szCs w:val="16"/>
        </w:rPr>
        <w:t xml:space="preserve"> </w:t>
      </w:r>
      <w:r w:rsidRPr="00A2586D">
        <w:rPr>
          <w:rFonts w:ascii="Arial" w:hAnsi="Arial" w:cs="Arial"/>
          <w:sz w:val="16"/>
          <w:szCs w:val="16"/>
        </w:rPr>
        <w:t>p99.</w:t>
      </w:r>
    </w:p>
  </w:footnote>
  <w:footnote w:id="25">
    <w:p w:rsidR="00D90E81" w:rsidRPr="00A2586D" w:rsidRDefault="00D90E81" w:rsidP="009B7029">
      <w:pPr>
        <w:spacing w:line="240" w:lineRule="auto"/>
        <w:rPr>
          <w:rFonts w:ascii="Arial" w:hAnsi="Arial" w:cs="Arial"/>
          <w:sz w:val="16"/>
          <w:szCs w:val="16"/>
        </w:rPr>
      </w:pPr>
      <w:r w:rsidRPr="00A2586D">
        <w:rPr>
          <w:rStyle w:val="FootnoteReference"/>
          <w:rFonts w:ascii="Arial" w:hAnsi="Arial" w:cs="Arial"/>
          <w:sz w:val="16"/>
          <w:szCs w:val="16"/>
        </w:rPr>
        <w:footnoteRef/>
      </w:r>
      <w:r w:rsidRPr="00A2586D">
        <w:rPr>
          <w:rFonts w:ascii="Arial" w:hAnsi="Arial" w:cs="Arial"/>
          <w:sz w:val="16"/>
          <w:szCs w:val="16"/>
        </w:rPr>
        <w:t xml:space="preserve"> N. Komogata, </w:t>
      </w:r>
      <w:r w:rsidR="009B7029">
        <w:rPr>
          <w:rFonts w:ascii="Arial" w:hAnsi="Arial" w:cs="Arial"/>
          <w:sz w:val="16"/>
          <w:szCs w:val="16"/>
        </w:rPr>
        <w:t>‘</w:t>
      </w:r>
      <w:r w:rsidRPr="00A2586D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Attachment and Non-Attachment:</w:t>
      </w:r>
      <w:r w:rsidR="009B7029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r w:rsidRPr="00A2586D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Attachment Theory and </w:t>
      </w:r>
      <w:r w:rsidRPr="00FB5835">
        <w:rPr>
          <w:rFonts w:ascii="Arial" w:eastAsia="Times New Roman" w:hAnsi="Arial" w:cs="Arial"/>
          <w:sz w:val="16"/>
          <w:szCs w:val="16"/>
          <w:lang w:eastAsia="en-GB"/>
        </w:rPr>
        <w:t xml:space="preserve">Buddhism’ </w:t>
      </w:r>
      <w:hyperlink r:id="rId10" w:history="1">
        <w:r w:rsidRPr="00FB5835">
          <w:rPr>
            <w:rStyle w:val="Hyperlink"/>
            <w:rFonts w:ascii="Arial" w:eastAsia="Times New Roman" w:hAnsi="Arial" w:cs="Arial"/>
            <w:color w:val="auto"/>
            <w:sz w:val="16"/>
            <w:szCs w:val="16"/>
            <w:u w:val="single"/>
            <w:lang w:eastAsia="en-GB"/>
          </w:rPr>
          <w:t>http://nobo.komagata.net/pub/Komagata09-Xtachment.html</w:t>
        </w:r>
      </w:hyperlink>
      <w:r w:rsidR="00FB5835" w:rsidRPr="00FB5835">
        <w:rPr>
          <w:rStyle w:val="Hyperlink"/>
          <w:rFonts w:ascii="Arial" w:eastAsia="Times New Roman" w:hAnsi="Arial" w:cs="Arial"/>
          <w:color w:val="auto"/>
          <w:sz w:val="16"/>
          <w:szCs w:val="16"/>
          <w:u w:val="single"/>
          <w:lang w:eastAsia="en-GB"/>
        </w:rPr>
        <w:t>.</w:t>
      </w:r>
      <w:r w:rsidRPr="00FB5835">
        <w:rPr>
          <w:rFonts w:ascii="Arial" w:eastAsia="Times New Roman" w:hAnsi="Arial" w:cs="Arial"/>
          <w:sz w:val="16"/>
          <w:szCs w:val="16"/>
          <w:lang w:eastAsia="en-GB"/>
        </w:rPr>
        <w:t xml:space="preserve"> </w:t>
      </w:r>
      <w:r w:rsidR="00FB5835" w:rsidRPr="00FB5835">
        <w:rPr>
          <w:rFonts w:ascii="Arial" w:eastAsia="Times New Roman" w:hAnsi="Arial" w:cs="Arial"/>
          <w:sz w:val="16"/>
          <w:szCs w:val="16"/>
          <w:lang w:eastAsia="en-GB"/>
        </w:rPr>
        <w:t>[last accessed 30.11.17]</w:t>
      </w:r>
      <w:r w:rsidR="009B7029" w:rsidRPr="00FB5835">
        <w:rPr>
          <w:rFonts w:ascii="Arial" w:eastAsia="Times New Roman" w:hAnsi="Arial" w:cs="Arial"/>
          <w:sz w:val="16"/>
          <w:szCs w:val="16"/>
          <w:lang w:eastAsia="en-GB"/>
        </w:rPr>
        <w:t>.</w:t>
      </w:r>
    </w:p>
  </w:footnote>
  <w:footnote w:id="26">
    <w:p w:rsidR="00562E6C" w:rsidRPr="00A2586D" w:rsidRDefault="00562E6C" w:rsidP="009B7029">
      <w:pPr>
        <w:spacing w:line="240" w:lineRule="auto"/>
        <w:rPr>
          <w:rFonts w:ascii="Arial" w:hAnsi="Arial" w:cs="Arial"/>
          <w:sz w:val="16"/>
          <w:szCs w:val="16"/>
        </w:rPr>
      </w:pPr>
      <w:r w:rsidRPr="00A2586D">
        <w:rPr>
          <w:rStyle w:val="FootnoteReference"/>
          <w:rFonts w:ascii="Arial" w:hAnsi="Arial" w:cs="Arial"/>
          <w:sz w:val="16"/>
          <w:szCs w:val="16"/>
        </w:rPr>
        <w:footnoteRef/>
      </w:r>
      <w:r w:rsidRPr="00A2586D">
        <w:rPr>
          <w:rFonts w:ascii="Arial" w:hAnsi="Arial" w:cs="Arial"/>
          <w:sz w:val="16"/>
          <w:szCs w:val="16"/>
        </w:rPr>
        <w:t xml:space="preserve"> Bernard Spilka and K</w:t>
      </w:r>
      <w:r w:rsidR="00015B9D">
        <w:rPr>
          <w:rFonts w:ascii="Arial" w:hAnsi="Arial" w:cs="Arial"/>
          <w:sz w:val="16"/>
          <w:szCs w:val="16"/>
        </w:rPr>
        <w:t>.</w:t>
      </w:r>
      <w:r w:rsidRPr="00A2586D">
        <w:rPr>
          <w:rFonts w:ascii="Arial" w:hAnsi="Arial" w:cs="Arial"/>
          <w:sz w:val="16"/>
          <w:szCs w:val="16"/>
        </w:rPr>
        <w:t xml:space="preserve"> Ladd</w:t>
      </w:r>
      <w:r w:rsidR="00015B9D">
        <w:rPr>
          <w:rFonts w:ascii="Arial" w:hAnsi="Arial" w:cs="Arial"/>
          <w:sz w:val="16"/>
          <w:szCs w:val="16"/>
        </w:rPr>
        <w:t>,</w:t>
      </w:r>
      <w:r w:rsidRPr="00A2586D">
        <w:rPr>
          <w:rFonts w:ascii="Arial" w:hAnsi="Arial" w:cs="Arial"/>
          <w:sz w:val="16"/>
          <w:szCs w:val="16"/>
        </w:rPr>
        <w:t xml:space="preserve"> </w:t>
      </w:r>
      <w:r w:rsidRPr="00A2586D">
        <w:rPr>
          <w:rFonts w:ascii="Arial" w:hAnsi="Arial" w:cs="Arial"/>
          <w:i/>
          <w:sz w:val="16"/>
          <w:szCs w:val="16"/>
        </w:rPr>
        <w:t>The Psychology of Prayer. A Scientific Approach</w:t>
      </w:r>
      <w:r w:rsidRPr="00A2586D">
        <w:rPr>
          <w:rFonts w:ascii="Arial" w:hAnsi="Arial" w:cs="Arial"/>
          <w:sz w:val="16"/>
          <w:szCs w:val="16"/>
        </w:rPr>
        <w:t xml:space="preserve"> (London: The Guildford Press, 2013) pp23-38.</w:t>
      </w:r>
    </w:p>
  </w:footnote>
  <w:footnote w:id="27">
    <w:p w:rsidR="00562E6C" w:rsidRPr="00A2586D" w:rsidRDefault="00562E6C" w:rsidP="009B7029">
      <w:pPr>
        <w:pStyle w:val="Heading2"/>
        <w:rPr>
          <w:rFonts w:ascii="Arial" w:hAnsi="Arial" w:cs="Arial"/>
          <w:sz w:val="16"/>
          <w:szCs w:val="16"/>
        </w:rPr>
      </w:pPr>
      <w:r w:rsidRPr="00A2586D">
        <w:rPr>
          <w:rStyle w:val="FootnoteReference"/>
          <w:rFonts w:ascii="Arial" w:hAnsi="Arial" w:cs="Arial"/>
          <w:sz w:val="16"/>
          <w:szCs w:val="16"/>
        </w:rPr>
        <w:footnoteRef/>
      </w:r>
      <w:r w:rsidRPr="00A2586D">
        <w:rPr>
          <w:rFonts w:ascii="Arial" w:hAnsi="Arial" w:cs="Arial"/>
          <w:sz w:val="16"/>
          <w:szCs w:val="16"/>
        </w:rPr>
        <w:t xml:space="preserve"> </w:t>
      </w:r>
      <w:r w:rsidRPr="00A2586D">
        <w:rPr>
          <w:rFonts w:ascii="Arial" w:hAnsi="Arial" w:cs="Arial"/>
          <w:b w:val="0"/>
          <w:sz w:val="16"/>
          <w:szCs w:val="16"/>
        </w:rPr>
        <w:t>Dueck</w:t>
      </w:r>
      <w:r w:rsidR="00FB5835">
        <w:rPr>
          <w:rFonts w:ascii="Arial" w:hAnsi="Arial" w:cs="Arial"/>
          <w:b w:val="0"/>
          <w:sz w:val="16"/>
          <w:szCs w:val="16"/>
        </w:rPr>
        <w:t>, A.</w:t>
      </w:r>
      <w:r w:rsidRPr="00A2586D">
        <w:rPr>
          <w:rFonts w:ascii="Arial" w:hAnsi="Arial" w:cs="Arial"/>
          <w:b w:val="0"/>
          <w:sz w:val="16"/>
          <w:szCs w:val="16"/>
        </w:rPr>
        <w:t xml:space="preserve"> and A. Johnson ‘</w:t>
      </w:r>
      <w:hyperlink r:id="rId11" w:history="1">
        <w:r w:rsidRPr="00A2586D">
          <w:rPr>
            <w:rStyle w:val="Hyperlink"/>
            <w:rFonts w:ascii="Arial" w:hAnsi="Arial" w:cs="Arial"/>
            <w:b w:val="0"/>
            <w:color w:val="auto"/>
            <w:sz w:val="16"/>
            <w:szCs w:val="16"/>
          </w:rPr>
          <w:t>Cultural Psychology of</w:t>
        </w:r>
        <w:r w:rsidR="009B7029">
          <w:rPr>
            <w:rStyle w:val="Hyperlink"/>
            <w:rFonts w:ascii="Arial" w:hAnsi="Arial" w:cs="Arial"/>
            <w:b w:val="0"/>
            <w:color w:val="auto"/>
            <w:sz w:val="16"/>
            <w:szCs w:val="16"/>
          </w:rPr>
          <w:t xml:space="preserve"> Religion</w:t>
        </w:r>
        <w:r w:rsidRPr="00A2586D">
          <w:rPr>
            <w:rStyle w:val="Hyperlink"/>
            <w:rFonts w:ascii="Arial" w:hAnsi="Arial" w:cs="Arial"/>
            <w:b w:val="0"/>
            <w:color w:val="auto"/>
            <w:sz w:val="16"/>
            <w:szCs w:val="16"/>
          </w:rPr>
          <w:t>: Spiritual Transformation’</w:t>
        </w:r>
        <w:r w:rsidR="00443B45">
          <w:rPr>
            <w:rStyle w:val="Hyperlink"/>
            <w:rFonts w:ascii="Arial" w:hAnsi="Arial" w:cs="Arial"/>
            <w:b w:val="0"/>
            <w:color w:val="auto"/>
            <w:sz w:val="16"/>
            <w:szCs w:val="16"/>
          </w:rPr>
          <w:t>,</w:t>
        </w:r>
        <w:r w:rsidRPr="00A2586D">
          <w:rPr>
            <w:rStyle w:val="Hyperlink"/>
            <w:rFonts w:ascii="Arial" w:hAnsi="Arial" w:cs="Arial"/>
            <w:b w:val="0"/>
            <w:color w:val="auto"/>
            <w:sz w:val="16"/>
            <w:szCs w:val="16"/>
          </w:rPr>
          <w:t xml:space="preserve"> </w:t>
        </w:r>
      </w:hyperlink>
      <w:r w:rsidRPr="007D1EBB">
        <w:rPr>
          <w:rStyle w:val="exlresultdetails"/>
          <w:rFonts w:ascii="Arial" w:hAnsi="Arial" w:cs="Arial"/>
          <w:b w:val="0"/>
          <w:i/>
          <w:sz w:val="16"/>
          <w:szCs w:val="16"/>
        </w:rPr>
        <w:t>Pastoral Psychology</w:t>
      </w:r>
      <w:r w:rsidRPr="00A2586D">
        <w:rPr>
          <w:rStyle w:val="exlresultdetails"/>
          <w:rFonts w:ascii="Arial" w:hAnsi="Arial" w:cs="Arial"/>
          <w:b w:val="0"/>
          <w:sz w:val="16"/>
          <w:szCs w:val="16"/>
        </w:rPr>
        <w:t xml:space="preserve">, </w:t>
      </w:r>
      <w:r w:rsidR="00683604">
        <w:rPr>
          <w:rStyle w:val="exlresultdetails"/>
          <w:rFonts w:ascii="Arial" w:hAnsi="Arial" w:cs="Arial"/>
          <w:b w:val="0"/>
          <w:sz w:val="16"/>
          <w:szCs w:val="16"/>
        </w:rPr>
        <w:t xml:space="preserve">Vol. </w:t>
      </w:r>
      <w:r w:rsidRPr="00A2586D">
        <w:rPr>
          <w:rStyle w:val="exlresultdetails"/>
          <w:rFonts w:ascii="Arial" w:hAnsi="Arial" w:cs="Arial"/>
          <w:b w:val="0"/>
          <w:sz w:val="16"/>
          <w:szCs w:val="16"/>
        </w:rPr>
        <w:t xml:space="preserve">65 (3), </w:t>
      </w:r>
      <w:r w:rsidR="00FB5835">
        <w:rPr>
          <w:rStyle w:val="exlresultdetails"/>
          <w:rFonts w:ascii="Arial" w:hAnsi="Arial" w:cs="Arial"/>
          <w:b w:val="0"/>
          <w:sz w:val="16"/>
          <w:szCs w:val="16"/>
        </w:rPr>
        <w:t xml:space="preserve">2016, </w:t>
      </w:r>
      <w:r w:rsidR="00046AD2">
        <w:rPr>
          <w:rStyle w:val="exlresultdetails"/>
          <w:rFonts w:ascii="Arial" w:hAnsi="Arial" w:cs="Arial"/>
          <w:b w:val="0"/>
          <w:sz w:val="16"/>
          <w:szCs w:val="16"/>
        </w:rPr>
        <w:t>p</w:t>
      </w:r>
      <w:r w:rsidRPr="00A2586D">
        <w:rPr>
          <w:rStyle w:val="exlresultdetails"/>
          <w:rFonts w:ascii="Arial" w:hAnsi="Arial" w:cs="Arial"/>
          <w:b w:val="0"/>
          <w:sz w:val="16"/>
          <w:szCs w:val="16"/>
        </w:rPr>
        <w:t>p.299-329</w:t>
      </w:r>
      <w:r w:rsidR="007D1EBB">
        <w:rPr>
          <w:rStyle w:val="exlresultdetails"/>
          <w:rFonts w:ascii="Arial" w:hAnsi="Arial" w:cs="Arial"/>
          <w:b w:val="0"/>
          <w:sz w:val="16"/>
          <w:szCs w:val="16"/>
        </w:rPr>
        <w:t>.</w:t>
      </w:r>
    </w:p>
  </w:footnote>
  <w:footnote w:id="28">
    <w:p w:rsidR="00562E6C" w:rsidRPr="009B7029" w:rsidRDefault="00562E6C" w:rsidP="009B7029">
      <w:pPr>
        <w:pStyle w:val="FootnoteText"/>
        <w:rPr>
          <w:rFonts w:ascii="Arial" w:hAnsi="Arial" w:cs="Arial"/>
          <w:sz w:val="16"/>
          <w:szCs w:val="16"/>
        </w:rPr>
      </w:pPr>
      <w:r w:rsidRPr="009B7029">
        <w:rPr>
          <w:rStyle w:val="FootnoteReference"/>
          <w:rFonts w:ascii="Arial" w:hAnsi="Arial" w:cs="Arial"/>
          <w:sz w:val="16"/>
          <w:szCs w:val="16"/>
        </w:rPr>
        <w:footnoteRef/>
      </w:r>
      <w:r w:rsidRPr="009B7029">
        <w:rPr>
          <w:rFonts w:ascii="Arial" w:hAnsi="Arial" w:cs="Arial"/>
          <w:sz w:val="16"/>
          <w:szCs w:val="16"/>
        </w:rPr>
        <w:t xml:space="preserve"> D. Merkur, ‘Psychology of Religion’ in </w:t>
      </w:r>
      <w:r w:rsidRPr="009B7029">
        <w:rPr>
          <w:rFonts w:ascii="Arial" w:hAnsi="Arial" w:cs="Arial"/>
          <w:i/>
          <w:sz w:val="16"/>
          <w:szCs w:val="16"/>
        </w:rPr>
        <w:t>The Routledge Companion to The Study of Religion Second Edition</w:t>
      </w:r>
      <w:r w:rsidRPr="009B7029">
        <w:rPr>
          <w:rFonts w:ascii="Arial" w:hAnsi="Arial" w:cs="Arial"/>
          <w:sz w:val="16"/>
          <w:szCs w:val="16"/>
        </w:rPr>
        <w:t xml:space="preserve"> </w:t>
      </w:r>
      <w:r w:rsidR="00FB5835">
        <w:rPr>
          <w:rFonts w:ascii="Arial" w:hAnsi="Arial" w:cs="Arial"/>
          <w:sz w:val="16"/>
          <w:szCs w:val="16"/>
        </w:rPr>
        <w:t>e</w:t>
      </w:r>
      <w:r w:rsidR="007D1EBB">
        <w:rPr>
          <w:rFonts w:ascii="Arial" w:hAnsi="Arial" w:cs="Arial"/>
          <w:sz w:val="16"/>
          <w:szCs w:val="16"/>
        </w:rPr>
        <w:t xml:space="preserve">d. </w:t>
      </w:r>
      <w:r w:rsidRPr="009B7029">
        <w:rPr>
          <w:rFonts w:ascii="Arial" w:hAnsi="Arial" w:cs="Arial"/>
          <w:sz w:val="16"/>
          <w:szCs w:val="16"/>
        </w:rPr>
        <w:t>by J. Hinnells (London: Routledge, 2010) p231.</w:t>
      </w:r>
    </w:p>
    <w:p w:rsidR="00562E6C" w:rsidRPr="009B7029" w:rsidRDefault="00562E6C" w:rsidP="009B7029">
      <w:pPr>
        <w:pStyle w:val="FootnoteText"/>
        <w:rPr>
          <w:rFonts w:ascii="Arial" w:hAnsi="Arial" w:cs="Arial"/>
          <w:sz w:val="16"/>
          <w:szCs w:val="16"/>
        </w:rPr>
      </w:pPr>
    </w:p>
  </w:footnote>
  <w:footnote w:id="29">
    <w:p w:rsidR="00204C4B" w:rsidRPr="009B7029" w:rsidRDefault="00204C4B" w:rsidP="009B7029">
      <w:pPr>
        <w:pStyle w:val="Heading2"/>
        <w:spacing w:before="0" w:beforeAutospacing="0" w:after="0" w:afterAutospacing="0"/>
        <w:rPr>
          <w:rFonts w:ascii="Arial" w:hAnsi="Arial" w:cs="Arial"/>
          <w:b w:val="0"/>
          <w:bCs w:val="0"/>
          <w:sz w:val="16"/>
          <w:szCs w:val="16"/>
        </w:rPr>
      </w:pPr>
      <w:r w:rsidRPr="009B7029">
        <w:rPr>
          <w:rStyle w:val="FootnoteReference"/>
          <w:rFonts w:ascii="Arial" w:hAnsi="Arial" w:cs="Arial"/>
          <w:b w:val="0"/>
          <w:sz w:val="16"/>
          <w:szCs w:val="16"/>
        </w:rPr>
        <w:footnoteRef/>
      </w:r>
      <w:r w:rsidR="009B7029" w:rsidRPr="009B7029">
        <w:rPr>
          <w:rFonts w:ascii="Arial" w:hAnsi="Arial" w:cs="Arial"/>
          <w:b w:val="0"/>
          <w:sz w:val="16"/>
          <w:szCs w:val="16"/>
        </w:rPr>
        <w:t xml:space="preserve">M. Palmer, </w:t>
      </w:r>
      <w:r w:rsidR="009B7029" w:rsidRPr="002011B2">
        <w:rPr>
          <w:rFonts w:ascii="Arial" w:hAnsi="Arial" w:cs="Arial"/>
          <w:b w:val="0"/>
          <w:i/>
          <w:sz w:val="16"/>
          <w:szCs w:val="16"/>
        </w:rPr>
        <w:t>Freud and J</w:t>
      </w:r>
      <w:r w:rsidRPr="002011B2">
        <w:rPr>
          <w:rFonts w:ascii="Arial" w:hAnsi="Arial" w:cs="Arial"/>
          <w:b w:val="0"/>
          <w:i/>
          <w:sz w:val="16"/>
          <w:szCs w:val="16"/>
        </w:rPr>
        <w:t>ung on religion</w:t>
      </w:r>
      <w:r w:rsidRPr="009B7029">
        <w:rPr>
          <w:rFonts w:ascii="Arial" w:hAnsi="Arial" w:cs="Arial"/>
          <w:b w:val="0"/>
          <w:sz w:val="16"/>
          <w:szCs w:val="16"/>
        </w:rPr>
        <w:t xml:space="preserve"> (</w:t>
      </w:r>
      <w:r w:rsidRPr="009B7029">
        <w:rPr>
          <w:rFonts w:ascii="Arial" w:hAnsi="Arial" w:cs="Arial"/>
          <w:b w:val="0"/>
          <w:bCs w:val="0"/>
          <w:sz w:val="16"/>
          <w:szCs w:val="16"/>
        </w:rPr>
        <w:t>London</w:t>
      </w:r>
      <w:r w:rsidR="00015B9D">
        <w:rPr>
          <w:rFonts w:ascii="Arial" w:hAnsi="Arial" w:cs="Arial"/>
          <w:b w:val="0"/>
          <w:bCs w:val="0"/>
          <w:sz w:val="16"/>
          <w:szCs w:val="16"/>
        </w:rPr>
        <w:t>:</w:t>
      </w:r>
      <w:r w:rsidR="001F1F5C">
        <w:rPr>
          <w:rFonts w:ascii="Arial" w:hAnsi="Arial" w:cs="Arial"/>
          <w:b w:val="0"/>
          <w:bCs w:val="0"/>
          <w:sz w:val="16"/>
          <w:szCs w:val="16"/>
        </w:rPr>
        <w:t xml:space="preserve"> New York</w:t>
      </w:r>
      <w:r w:rsidRPr="009B7029">
        <w:rPr>
          <w:rFonts w:ascii="Arial" w:hAnsi="Arial" w:cs="Arial"/>
          <w:b w:val="0"/>
          <w:bCs w:val="0"/>
          <w:sz w:val="16"/>
          <w:szCs w:val="16"/>
        </w:rPr>
        <w:t>: Routledge 1997).</w:t>
      </w:r>
    </w:p>
    <w:p w:rsidR="00204C4B" w:rsidRPr="009B7029" w:rsidRDefault="00204C4B" w:rsidP="009B7029">
      <w:pPr>
        <w:pStyle w:val="FootnoteText"/>
        <w:rPr>
          <w:rFonts w:ascii="Arial" w:hAnsi="Arial" w:cs="Arial"/>
          <w:sz w:val="16"/>
          <w:szCs w:val="16"/>
        </w:rPr>
      </w:pPr>
    </w:p>
  </w:footnote>
  <w:footnote w:id="30">
    <w:p w:rsidR="00204C4B" w:rsidRPr="005D6C21" w:rsidRDefault="00204C4B" w:rsidP="00FB5835">
      <w:pPr>
        <w:pStyle w:val="Heading1"/>
        <w:spacing w:before="0" w:line="240" w:lineRule="auto"/>
        <w:rPr>
          <w:rFonts w:ascii="Arial" w:hAnsi="Arial" w:cs="Arial"/>
          <w:sz w:val="16"/>
          <w:szCs w:val="16"/>
        </w:rPr>
      </w:pPr>
      <w:r w:rsidRPr="009B7029">
        <w:rPr>
          <w:rStyle w:val="FootnoteReference"/>
          <w:rFonts w:ascii="Arial" w:hAnsi="Arial" w:cs="Arial"/>
          <w:color w:val="auto"/>
          <w:sz w:val="16"/>
          <w:szCs w:val="16"/>
        </w:rPr>
        <w:footnoteRef/>
      </w:r>
      <w:r w:rsidRPr="009B7029">
        <w:rPr>
          <w:rFonts w:ascii="Arial" w:hAnsi="Arial" w:cs="Arial"/>
          <w:color w:val="auto"/>
          <w:sz w:val="16"/>
          <w:szCs w:val="16"/>
        </w:rPr>
        <w:t>Siegfried,</w:t>
      </w:r>
      <w:r w:rsidR="00FB5835">
        <w:rPr>
          <w:rFonts w:ascii="Arial" w:hAnsi="Arial" w:cs="Arial"/>
          <w:color w:val="auto"/>
          <w:sz w:val="16"/>
          <w:szCs w:val="16"/>
        </w:rPr>
        <w:t xml:space="preserve"> Z.</w:t>
      </w:r>
      <w:r w:rsidRPr="009B7029">
        <w:rPr>
          <w:rFonts w:ascii="Arial" w:hAnsi="Arial" w:cs="Arial"/>
          <w:color w:val="auto"/>
          <w:sz w:val="16"/>
          <w:szCs w:val="16"/>
        </w:rPr>
        <w:t xml:space="preserve"> ‘</w:t>
      </w:r>
      <w:r w:rsidRPr="009B7029">
        <w:rPr>
          <w:rFonts w:ascii="Arial" w:hAnsi="Arial" w:cs="Arial"/>
          <w:bCs/>
          <w:color w:val="auto"/>
          <w:sz w:val="16"/>
          <w:szCs w:val="16"/>
        </w:rPr>
        <w:t>Attachment theory and psychoanalysis: Some remarks from an epistemological and from a Freudian viewpoint</w:t>
      </w:r>
      <w:r w:rsidR="002011B2">
        <w:rPr>
          <w:rFonts w:ascii="Arial" w:hAnsi="Arial" w:cs="Arial"/>
          <w:bCs/>
          <w:color w:val="auto"/>
          <w:sz w:val="16"/>
          <w:szCs w:val="16"/>
        </w:rPr>
        <w:t>’</w:t>
      </w:r>
      <w:r w:rsidR="009B7029">
        <w:rPr>
          <w:rFonts w:ascii="Arial" w:hAnsi="Arial" w:cs="Arial"/>
          <w:bCs/>
          <w:color w:val="auto"/>
          <w:sz w:val="16"/>
          <w:szCs w:val="16"/>
        </w:rPr>
        <w:t xml:space="preserve"> </w:t>
      </w:r>
      <w:hyperlink r:id="rId12" w:tooltip="Click to search for more items from this journal" w:history="1">
        <w:r w:rsidRPr="005D6C21">
          <w:rPr>
            <w:rStyle w:val="Strong"/>
            <w:rFonts w:ascii="Arial" w:hAnsi="Arial" w:cs="Arial"/>
            <w:b w:val="0"/>
            <w:i/>
            <w:color w:val="auto"/>
            <w:sz w:val="16"/>
            <w:szCs w:val="16"/>
          </w:rPr>
          <w:t>International Journal of Psychoanalysis</w:t>
        </w:r>
      </w:hyperlink>
      <w:r w:rsidRPr="005D6C21">
        <w:rPr>
          <w:rStyle w:val="titleauthoretc"/>
          <w:rFonts w:ascii="Arial" w:hAnsi="Arial" w:cs="Arial"/>
          <w:color w:val="auto"/>
          <w:sz w:val="16"/>
          <w:szCs w:val="16"/>
        </w:rPr>
        <w:t xml:space="preserve">, </w:t>
      </w:r>
      <w:hyperlink r:id="rId13" w:tooltip="Click to search for more items from this issue" w:history="1">
        <w:r w:rsidRPr="005D6C21">
          <w:rPr>
            <w:rStyle w:val="Hyperlink"/>
            <w:rFonts w:ascii="Arial" w:hAnsi="Arial" w:cs="Arial"/>
            <w:color w:val="auto"/>
            <w:sz w:val="16"/>
            <w:szCs w:val="16"/>
          </w:rPr>
          <w:t> </w:t>
        </w:r>
        <w:r w:rsidR="00683604">
          <w:rPr>
            <w:rStyle w:val="Hyperlink"/>
            <w:rFonts w:ascii="Arial" w:hAnsi="Arial" w:cs="Arial"/>
            <w:color w:val="auto"/>
            <w:sz w:val="16"/>
            <w:szCs w:val="16"/>
          </w:rPr>
          <w:t xml:space="preserve">Vol. </w:t>
        </w:r>
        <w:r w:rsidRPr="005D6C21">
          <w:rPr>
            <w:rStyle w:val="Hyperlink"/>
            <w:rFonts w:ascii="Arial" w:hAnsi="Arial" w:cs="Arial"/>
            <w:color w:val="auto"/>
            <w:sz w:val="16"/>
            <w:szCs w:val="16"/>
          </w:rPr>
          <w:t>87,</w:t>
        </w:r>
      </w:hyperlink>
      <w:r w:rsidR="002011B2" w:rsidRPr="005D6C21">
        <w:rPr>
          <w:rStyle w:val="Hyperlink"/>
          <w:rFonts w:ascii="Arial" w:hAnsi="Arial" w:cs="Arial"/>
          <w:color w:val="auto"/>
          <w:sz w:val="16"/>
          <w:szCs w:val="16"/>
        </w:rPr>
        <w:t xml:space="preserve"> </w:t>
      </w:r>
      <w:r w:rsidR="00FB5835" w:rsidRPr="005D6C21">
        <w:rPr>
          <w:rStyle w:val="Hyperlink"/>
          <w:rFonts w:ascii="Arial" w:hAnsi="Arial" w:cs="Arial"/>
          <w:color w:val="auto"/>
          <w:sz w:val="16"/>
          <w:szCs w:val="16"/>
        </w:rPr>
        <w:t xml:space="preserve">2006, </w:t>
      </w:r>
      <w:r w:rsidR="002011B2" w:rsidRPr="005D6C21">
        <w:rPr>
          <w:rStyle w:val="titleauthoretc"/>
          <w:rFonts w:ascii="Arial" w:hAnsi="Arial" w:cs="Arial"/>
          <w:color w:val="auto"/>
          <w:sz w:val="16"/>
          <w:szCs w:val="16"/>
        </w:rPr>
        <w:t>pp</w:t>
      </w:r>
      <w:r w:rsidRPr="005D6C21">
        <w:rPr>
          <w:rStyle w:val="titleauthoretc"/>
          <w:rFonts w:ascii="Arial" w:hAnsi="Arial" w:cs="Arial"/>
          <w:color w:val="auto"/>
          <w:sz w:val="16"/>
          <w:szCs w:val="16"/>
        </w:rPr>
        <w:t xml:space="preserve"> 1529-</w:t>
      </w:r>
      <w:r w:rsidR="00FB5835" w:rsidRPr="005D6C21">
        <w:rPr>
          <w:rStyle w:val="titleauthoretc"/>
          <w:rFonts w:ascii="Arial" w:hAnsi="Arial" w:cs="Arial"/>
          <w:color w:val="auto"/>
          <w:sz w:val="16"/>
          <w:szCs w:val="16"/>
        </w:rPr>
        <w:t>15</w:t>
      </w:r>
      <w:r w:rsidRPr="005D6C21">
        <w:rPr>
          <w:rStyle w:val="titleauthoretc"/>
          <w:rFonts w:ascii="Arial" w:hAnsi="Arial" w:cs="Arial"/>
          <w:color w:val="auto"/>
          <w:sz w:val="16"/>
          <w:szCs w:val="16"/>
        </w:rPr>
        <w:t>48.</w:t>
      </w:r>
    </w:p>
  </w:footnote>
  <w:footnote w:id="31">
    <w:p w:rsidR="005D6C21" w:rsidRPr="005D6C21" w:rsidRDefault="005D6C21">
      <w:pPr>
        <w:pStyle w:val="FootnoteText"/>
        <w:rPr>
          <w:rFonts w:ascii="Arial" w:hAnsi="Arial" w:cs="Arial"/>
          <w:sz w:val="16"/>
          <w:szCs w:val="16"/>
        </w:rPr>
      </w:pPr>
      <w:r w:rsidRPr="005D6C21">
        <w:rPr>
          <w:rStyle w:val="FootnoteReference"/>
          <w:rFonts w:ascii="Arial" w:hAnsi="Arial" w:cs="Arial"/>
          <w:sz w:val="16"/>
          <w:szCs w:val="16"/>
        </w:rPr>
        <w:footnoteRef/>
      </w:r>
      <w:r w:rsidRPr="003D6CBD">
        <w:rPr>
          <w:rFonts w:ascii="Arial" w:hAnsi="Arial" w:cs="Arial"/>
          <w:sz w:val="16"/>
          <w:szCs w:val="16"/>
        </w:rPr>
        <w:t xml:space="preserve">Kirkpatrick, </w:t>
      </w:r>
      <w:r>
        <w:rPr>
          <w:rFonts w:ascii="Arial" w:hAnsi="Arial" w:cs="Arial"/>
          <w:sz w:val="16"/>
          <w:szCs w:val="16"/>
        </w:rPr>
        <w:t xml:space="preserve">‘Attachment Theory and Religious Experience’, </w:t>
      </w:r>
      <w:r w:rsidRPr="003D6CBD">
        <w:rPr>
          <w:rFonts w:ascii="Arial" w:hAnsi="Arial" w:cs="Arial"/>
          <w:sz w:val="16"/>
          <w:szCs w:val="16"/>
        </w:rPr>
        <w:t>p4</w:t>
      </w:r>
      <w:r w:rsidR="00C27E8E">
        <w:rPr>
          <w:rFonts w:ascii="Arial" w:hAnsi="Arial" w:cs="Arial"/>
          <w:sz w:val="16"/>
          <w:szCs w:val="16"/>
        </w:rPr>
        <w:t>47.</w:t>
      </w:r>
    </w:p>
  </w:footnote>
  <w:footnote w:id="32">
    <w:p w:rsidR="00430BBD" w:rsidRPr="00A2586D" w:rsidRDefault="00430BBD" w:rsidP="002011B2">
      <w:pPr>
        <w:pStyle w:val="Heading2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r w:rsidRPr="005D6C21">
        <w:rPr>
          <w:rStyle w:val="FootnoteReference"/>
          <w:rFonts w:ascii="Arial" w:hAnsi="Arial" w:cs="Arial"/>
          <w:sz w:val="16"/>
          <w:szCs w:val="16"/>
        </w:rPr>
        <w:footnoteRef/>
      </w:r>
      <w:r w:rsidRPr="005D6C21">
        <w:rPr>
          <w:rFonts w:ascii="Arial" w:hAnsi="Arial" w:cs="Arial"/>
          <w:sz w:val="16"/>
          <w:szCs w:val="16"/>
        </w:rPr>
        <w:t xml:space="preserve"> </w:t>
      </w:r>
      <w:r w:rsidRPr="005D6C21">
        <w:rPr>
          <w:rFonts w:ascii="Arial" w:hAnsi="Arial" w:cs="Arial"/>
          <w:b w:val="0"/>
          <w:sz w:val="16"/>
          <w:szCs w:val="16"/>
        </w:rPr>
        <w:t>Kirkpatrick</w:t>
      </w:r>
      <w:r w:rsidRPr="005D6C21">
        <w:rPr>
          <w:rFonts w:ascii="Arial" w:hAnsi="Arial" w:cs="Arial"/>
          <w:sz w:val="16"/>
          <w:szCs w:val="16"/>
        </w:rPr>
        <w:t xml:space="preserve"> ‘</w:t>
      </w:r>
      <w:hyperlink r:id="rId14" w:history="1">
        <w:r w:rsidRPr="005D6C21">
          <w:rPr>
            <w:rStyle w:val="Hyperlink"/>
            <w:rFonts w:ascii="Arial" w:hAnsi="Arial" w:cs="Arial"/>
            <w:b w:val="0"/>
            <w:color w:val="auto"/>
            <w:sz w:val="16"/>
            <w:szCs w:val="16"/>
            <w:bdr w:val="none" w:sz="0" w:space="0" w:color="auto" w:frame="1"/>
          </w:rPr>
          <w:t>Attachment Theory</w:t>
        </w:r>
        <w:bookmarkStart w:id="1" w:name="_GoBack"/>
        <w:bookmarkEnd w:id="1"/>
        <w:r w:rsidRPr="005D6C21">
          <w:rPr>
            <w:rStyle w:val="Hyperlink"/>
            <w:rFonts w:ascii="Arial" w:hAnsi="Arial" w:cs="Arial"/>
            <w:b w:val="0"/>
            <w:color w:val="auto"/>
            <w:sz w:val="16"/>
            <w:szCs w:val="16"/>
            <w:bdr w:val="none" w:sz="0" w:space="0" w:color="auto" w:frame="1"/>
          </w:rPr>
          <w:t xml:space="preserve"> and the Evolutionary Psychology of Religion’</w:t>
        </w:r>
        <w:r w:rsidR="002011B2" w:rsidRPr="005D6C21">
          <w:rPr>
            <w:rStyle w:val="Hyperlink"/>
            <w:rFonts w:ascii="Arial" w:hAnsi="Arial" w:cs="Arial"/>
            <w:b w:val="0"/>
            <w:color w:val="auto"/>
            <w:sz w:val="16"/>
            <w:szCs w:val="16"/>
            <w:bdr w:val="none" w:sz="0" w:space="0" w:color="auto" w:frame="1"/>
          </w:rPr>
          <w:t xml:space="preserve"> </w:t>
        </w:r>
      </w:hyperlink>
      <w:r w:rsidRPr="002011B2">
        <w:rPr>
          <w:rStyle w:val="exlresultdetails"/>
          <w:rFonts w:ascii="Arial" w:hAnsi="Arial" w:cs="Arial"/>
          <w:b w:val="0"/>
          <w:i/>
          <w:sz w:val="16"/>
          <w:szCs w:val="16"/>
          <w:bdr w:val="none" w:sz="0" w:space="0" w:color="auto" w:frame="1"/>
        </w:rPr>
        <w:t>International Journal for the Psychology of Religion</w:t>
      </w:r>
      <w:r w:rsidRPr="002011B2">
        <w:rPr>
          <w:rStyle w:val="exlresultdetails"/>
          <w:rFonts w:ascii="Arial" w:hAnsi="Arial" w:cs="Arial"/>
          <w:b w:val="0"/>
          <w:sz w:val="16"/>
          <w:szCs w:val="16"/>
          <w:bdr w:val="none" w:sz="0" w:space="0" w:color="auto" w:frame="1"/>
        </w:rPr>
        <w:t xml:space="preserve">, </w:t>
      </w:r>
      <w:r w:rsidR="00683604">
        <w:rPr>
          <w:rStyle w:val="exlresultdetails"/>
          <w:rFonts w:ascii="Arial" w:hAnsi="Arial" w:cs="Arial"/>
          <w:b w:val="0"/>
          <w:sz w:val="16"/>
          <w:szCs w:val="16"/>
          <w:bdr w:val="none" w:sz="0" w:space="0" w:color="auto" w:frame="1"/>
        </w:rPr>
        <w:t xml:space="preserve">Vol. </w:t>
      </w:r>
      <w:r w:rsidRPr="002011B2">
        <w:rPr>
          <w:rStyle w:val="exlresultdetails"/>
          <w:rFonts w:ascii="Arial" w:hAnsi="Arial" w:cs="Arial"/>
          <w:b w:val="0"/>
          <w:sz w:val="16"/>
          <w:szCs w:val="16"/>
          <w:bdr w:val="none" w:sz="0" w:space="0" w:color="auto" w:frame="1"/>
        </w:rPr>
        <w:t xml:space="preserve">22 (3), </w:t>
      </w:r>
      <w:r w:rsidR="00FB5835">
        <w:rPr>
          <w:rStyle w:val="exlresultdetails"/>
          <w:rFonts w:ascii="Arial" w:hAnsi="Arial" w:cs="Arial"/>
          <w:b w:val="0"/>
          <w:sz w:val="16"/>
          <w:szCs w:val="16"/>
          <w:bdr w:val="none" w:sz="0" w:space="0" w:color="auto" w:frame="1"/>
        </w:rPr>
        <w:t xml:space="preserve">2012, </w:t>
      </w:r>
      <w:r w:rsidR="00046AD2">
        <w:rPr>
          <w:rStyle w:val="exlresultdetails"/>
          <w:rFonts w:ascii="Arial" w:hAnsi="Arial" w:cs="Arial"/>
          <w:b w:val="0"/>
          <w:sz w:val="16"/>
          <w:szCs w:val="16"/>
          <w:bdr w:val="none" w:sz="0" w:space="0" w:color="auto" w:frame="1"/>
        </w:rPr>
        <w:t>p</w:t>
      </w:r>
      <w:r w:rsidRPr="002011B2">
        <w:rPr>
          <w:rStyle w:val="exlresultdetails"/>
          <w:rFonts w:ascii="Arial" w:hAnsi="Arial" w:cs="Arial"/>
          <w:b w:val="0"/>
          <w:sz w:val="16"/>
          <w:szCs w:val="16"/>
          <w:bdr w:val="none" w:sz="0" w:space="0" w:color="auto" w:frame="1"/>
        </w:rPr>
        <w:t>p.231-242</w:t>
      </w:r>
      <w:r w:rsidR="00827B73">
        <w:rPr>
          <w:rStyle w:val="exlresultdetails"/>
          <w:rFonts w:ascii="Arial" w:hAnsi="Arial" w:cs="Arial"/>
          <w:b w:val="0"/>
          <w:sz w:val="16"/>
          <w:szCs w:val="16"/>
          <w:bdr w:val="none" w:sz="0" w:space="0" w:color="auto" w:frame="1"/>
        </w:rPr>
        <w:t>.</w:t>
      </w:r>
    </w:p>
  </w:footnote>
  <w:footnote w:id="33">
    <w:p w:rsidR="00897221" w:rsidRPr="00A2586D" w:rsidRDefault="00897221" w:rsidP="00897221">
      <w:pPr>
        <w:pStyle w:val="Heading2"/>
        <w:rPr>
          <w:rFonts w:ascii="Arial" w:hAnsi="Arial" w:cs="Arial"/>
          <w:sz w:val="16"/>
          <w:szCs w:val="16"/>
        </w:rPr>
      </w:pPr>
      <w:r w:rsidRPr="009B7029">
        <w:rPr>
          <w:rStyle w:val="FootnoteReference"/>
          <w:rFonts w:ascii="Arial" w:hAnsi="Arial" w:cs="Arial"/>
          <w:sz w:val="16"/>
          <w:szCs w:val="16"/>
        </w:rPr>
        <w:footnoteRef/>
      </w:r>
      <w:r w:rsidRPr="009B7029">
        <w:rPr>
          <w:rFonts w:ascii="Arial" w:hAnsi="Arial" w:cs="Arial"/>
          <w:sz w:val="16"/>
          <w:szCs w:val="16"/>
        </w:rPr>
        <w:t xml:space="preserve"> </w:t>
      </w:r>
      <w:r w:rsidRPr="009B7029">
        <w:rPr>
          <w:rFonts w:ascii="Arial" w:hAnsi="Arial" w:cs="Arial"/>
          <w:b w:val="0"/>
          <w:sz w:val="16"/>
          <w:szCs w:val="16"/>
        </w:rPr>
        <w:t>Kirkpatrick</w:t>
      </w:r>
      <w:r w:rsidR="00BA32B7">
        <w:rPr>
          <w:rFonts w:ascii="Arial" w:hAnsi="Arial" w:cs="Arial"/>
          <w:b w:val="0"/>
          <w:sz w:val="16"/>
          <w:szCs w:val="16"/>
        </w:rPr>
        <w:t>,</w:t>
      </w:r>
      <w:r w:rsidRPr="009B7029">
        <w:rPr>
          <w:rFonts w:ascii="Arial" w:hAnsi="Arial" w:cs="Arial"/>
          <w:b w:val="0"/>
          <w:sz w:val="16"/>
          <w:szCs w:val="16"/>
        </w:rPr>
        <w:t xml:space="preserve"> ‘</w:t>
      </w:r>
      <w:hyperlink r:id="rId15" w:history="1">
        <w:r w:rsidRPr="009B7029">
          <w:rPr>
            <w:rStyle w:val="Hyperlink"/>
            <w:rFonts w:ascii="Arial" w:hAnsi="Arial" w:cs="Arial"/>
            <w:b w:val="0"/>
            <w:color w:val="auto"/>
            <w:sz w:val="16"/>
            <w:szCs w:val="16"/>
          </w:rPr>
          <w:t>Attachment Theory and the Evolutionary Psychology</w:t>
        </w:r>
        <w:r w:rsidR="00191469">
          <w:rPr>
            <w:rStyle w:val="Hyperlink"/>
            <w:rFonts w:ascii="Arial" w:hAnsi="Arial" w:cs="Arial"/>
            <w:b w:val="0"/>
            <w:color w:val="auto"/>
            <w:sz w:val="16"/>
            <w:szCs w:val="16"/>
          </w:rPr>
          <w:t xml:space="preserve"> of Religion</w:t>
        </w:r>
        <w:r w:rsidR="00BA32B7">
          <w:rPr>
            <w:rStyle w:val="Hyperlink"/>
            <w:rFonts w:ascii="Arial" w:hAnsi="Arial" w:cs="Arial"/>
            <w:b w:val="0"/>
            <w:color w:val="auto"/>
            <w:sz w:val="16"/>
            <w:szCs w:val="16"/>
          </w:rPr>
          <w:t xml:space="preserve">’, </w:t>
        </w:r>
      </w:hyperlink>
      <w:r w:rsidRPr="009B7029">
        <w:rPr>
          <w:rStyle w:val="exlresultdetails"/>
          <w:rFonts w:ascii="Arial" w:hAnsi="Arial" w:cs="Arial"/>
          <w:b w:val="0"/>
          <w:sz w:val="16"/>
          <w:szCs w:val="16"/>
        </w:rPr>
        <w:t>p.23</w:t>
      </w:r>
      <w:r w:rsidR="008341E2">
        <w:rPr>
          <w:rStyle w:val="exlresultdetails"/>
          <w:rFonts w:ascii="Arial" w:hAnsi="Arial" w:cs="Arial"/>
          <w:b w:val="0"/>
          <w:sz w:val="16"/>
          <w:szCs w:val="16"/>
        </w:rPr>
        <w:t>2.</w:t>
      </w:r>
    </w:p>
  </w:footnote>
  <w:footnote w:id="34">
    <w:p w:rsidR="00562E6C" w:rsidRPr="00614E7B" w:rsidRDefault="00562E6C">
      <w:pPr>
        <w:pStyle w:val="FootnoteText"/>
        <w:rPr>
          <w:rFonts w:ascii="Arial" w:hAnsi="Arial" w:cs="Arial"/>
          <w:sz w:val="16"/>
          <w:szCs w:val="16"/>
        </w:rPr>
      </w:pPr>
      <w:r w:rsidRPr="00614E7B">
        <w:rPr>
          <w:rStyle w:val="FootnoteReference"/>
          <w:rFonts w:ascii="Arial" w:hAnsi="Arial" w:cs="Arial"/>
          <w:sz w:val="16"/>
          <w:szCs w:val="16"/>
        </w:rPr>
        <w:footnoteRef/>
      </w:r>
      <w:r w:rsidRPr="00614E7B">
        <w:rPr>
          <w:rFonts w:ascii="Arial" w:hAnsi="Arial" w:cs="Arial"/>
          <w:sz w:val="16"/>
          <w:szCs w:val="16"/>
        </w:rPr>
        <w:t xml:space="preserve"> </w:t>
      </w:r>
      <w:r w:rsidR="00614E7B" w:rsidRPr="00614E7B">
        <w:rPr>
          <w:rFonts w:ascii="Arial" w:hAnsi="Arial" w:cs="Arial"/>
          <w:sz w:val="16"/>
          <w:szCs w:val="16"/>
        </w:rPr>
        <w:t xml:space="preserve">Howe, </w:t>
      </w:r>
      <w:r w:rsidR="00FB5835">
        <w:rPr>
          <w:rFonts w:ascii="Arial" w:hAnsi="Arial" w:cs="Arial"/>
          <w:sz w:val="16"/>
          <w:szCs w:val="16"/>
        </w:rPr>
        <w:t xml:space="preserve">D. </w:t>
      </w:r>
      <w:r w:rsidR="00614E7B" w:rsidRPr="00614E7B">
        <w:rPr>
          <w:rFonts w:ascii="Arial" w:hAnsi="Arial" w:cs="Arial"/>
          <w:i/>
          <w:sz w:val="16"/>
          <w:szCs w:val="16"/>
        </w:rPr>
        <w:t xml:space="preserve">The Emotionally Intelligent Social Worker </w:t>
      </w:r>
      <w:r w:rsidR="00614E7B" w:rsidRPr="00614E7B">
        <w:rPr>
          <w:rFonts w:ascii="Arial" w:hAnsi="Arial" w:cs="Arial"/>
          <w:sz w:val="16"/>
          <w:szCs w:val="16"/>
        </w:rPr>
        <w:t xml:space="preserve">(Basingstoke: Palgrave Macmillan, 2008), </w:t>
      </w:r>
      <w:r w:rsidRPr="00614E7B">
        <w:rPr>
          <w:rFonts w:ascii="Arial" w:hAnsi="Arial" w:cs="Arial"/>
          <w:sz w:val="16"/>
          <w:szCs w:val="16"/>
        </w:rPr>
        <w:t>p 169.</w:t>
      </w:r>
    </w:p>
  </w:footnote>
  <w:footnote w:id="35">
    <w:p w:rsidR="00777973" w:rsidRPr="009240CB" w:rsidRDefault="00777973" w:rsidP="00777973">
      <w:pPr>
        <w:pStyle w:val="FootnoteText"/>
        <w:rPr>
          <w:rFonts w:ascii="Arial" w:hAnsi="Arial" w:cs="Arial"/>
          <w:sz w:val="16"/>
          <w:szCs w:val="16"/>
        </w:rPr>
      </w:pPr>
      <w:r w:rsidRPr="009240CB">
        <w:rPr>
          <w:rStyle w:val="FootnoteReference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P. </w:t>
      </w:r>
      <w:r w:rsidRPr="009240CB">
        <w:rPr>
          <w:rFonts w:ascii="Arial" w:hAnsi="Arial" w:cs="Arial"/>
          <w:sz w:val="16"/>
          <w:szCs w:val="16"/>
        </w:rPr>
        <w:t xml:space="preserve">Fonagy, ‘Multiple voices versus meta-cognition. An attachment theory perspective’ </w:t>
      </w:r>
      <w:r w:rsidR="00C37DD3">
        <w:rPr>
          <w:rFonts w:ascii="Arial" w:hAnsi="Arial" w:cs="Arial"/>
          <w:sz w:val="16"/>
          <w:szCs w:val="16"/>
        </w:rPr>
        <w:t>in</w:t>
      </w:r>
      <w:r w:rsidRPr="009240CB">
        <w:rPr>
          <w:rFonts w:ascii="Arial" w:hAnsi="Arial" w:cs="Arial"/>
          <w:sz w:val="16"/>
          <w:szCs w:val="16"/>
        </w:rPr>
        <w:t xml:space="preserve"> </w:t>
      </w:r>
      <w:r w:rsidRPr="009240CB">
        <w:rPr>
          <w:rFonts w:ascii="Arial" w:hAnsi="Arial" w:cs="Arial"/>
          <w:i/>
          <w:sz w:val="16"/>
          <w:szCs w:val="16"/>
        </w:rPr>
        <w:t xml:space="preserve">Attachment, Trauma and Multiplicity. Working with dissociative identity disorder </w:t>
      </w:r>
      <w:r w:rsidR="00C37DD3" w:rsidRPr="009240CB">
        <w:rPr>
          <w:rFonts w:ascii="Arial" w:hAnsi="Arial" w:cs="Arial"/>
          <w:sz w:val="16"/>
          <w:szCs w:val="16"/>
        </w:rPr>
        <w:t xml:space="preserve">ed. by V. Sinason </w:t>
      </w:r>
      <w:r w:rsidRPr="009240CB">
        <w:rPr>
          <w:rFonts w:ascii="Arial" w:hAnsi="Arial" w:cs="Arial"/>
          <w:sz w:val="16"/>
          <w:szCs w:val="16"/>
        </w:rPr>
        <w:t>(Hove: Brummer Routledge, 2002)</w:t>
      </w:r>
      <w:r>
        <w:rPr>
          <w:rFonts w:ascii="Arial" w:hAnsi="Arial" w:cs="Arial"/>
          <w:sz w:val="16"/>
          <w:szCs w:val="16"/>
        </w:rPr>
        <w:t xml:space="preserve"> p75.</w:t>
      </w:r>
      <w:r w:rsidRPr="009240CB">
        <w:rPr>
          <w:rFonts w:ascii="Arial" w:hAnsi="Arial" w:cs="Arial"/>
          <w:i/>
          <w:sz w:val="16"/>
          <w:szCs w:val="16"/>
        </w:rPr>
        <w:t xml:space="preserve"> </w:t>
      </w:r>
      <w:r w:rsidRPr="009240CB">
        <w:rPr>
          <w:rFonts w:ascii="Arial" w:hAnsi="Arial" w:cs="Arial"/>
          <w:sz w:val="16"/>
          <w:szCs w:val="16"/>
        </w:rPr>
        <w:t xml:space="preserve"> </w:t>
      </w:r>
    </w:p>
  </w:footnote>
  <w:footnote w:id="36">
    <w:p w:rsidR="001D2AA4" w:rsidRPr="009240CB" w:rsidRDefault="001D2AA4" w:rsidP="00C37DD3">
      <w:pPr>
        <w:rPr>
          <w:rFonts w:ascii="Arial" w:hAnsi="Arial" w:cs="Arial"/>
          <w:sz w:val="16"/>
          <w:szCs w:val="16"/>
        </w:rPr>
      </w:pPr>
      <w:r w:rsidRPr="00614E7B">
        <w:rPr>
          <w:rStyle w:val="FootnoteReference"/>
          <w:rFonts w:ascii="Arial" w:hAnsi="Arial" w:cs="Arial"/>
          <w:sz w:val="16"/>
          <w:szCs w:val="16"/>
        </w:rPr>
        <w:footnoteRef/>
      </w:r>
      <w:r w:rsidRPr="00614E7B">
        <w:rPr>
          <w:rFonts w:ascii="Arial" w:hAnsi="Arial" w:cs="Arial"/>
          <w:sz w:val="16"/>
          <w:szCs w:val="16"/>
        </w:rPr>
        <w:t xml:space="preserve"> Howe, p169</w:t>
      </w:r>
      <w:r w:rsidR="00614E7B">
        <w:rPr>
          <w:rFonts w:ascii="Arial" w:hAnsi="Arial" w:cs="Arial"/>
          <w:sz w:val="16"/>
          <w:szCs w:val="16"/>
        </w:rPr>
        <w:t>.</w:t>
      </w:r>
    </w:p>
  </w:footnote>
  <w:footnote w:id="37">
    <w:p w:rsidR="007A65A6" w:rsidRPr="00A2586D" w:rsidRDefault="007A65A6" w:rsidP="007A65A6">
      <w:pPr>
        <w:spacing w:line="240" w:lineRule="auto"/>
        <w:rPr>
          <w:rFonts w:ascii="Arial" w:hAnsi="Arial" w:cs="Arial"/>
          <w:sz w:val="16"/>
          <w:szCs w:val="16"/>
        </w:rPr>
      </w:pPr>
      <w:r w:rsidRPr="009240CB">
        <w:rPr>
          <w:rStyle w:val="FootnoteReference"/>
          <w:rFonts w:ascii="Arial" w:hAnsi="Arial" w:cs="Arial"/>
          <w:sz w:val="16"/>
          <w:szCs w:val="16"/>
        </w:rPr>
        <w:footnoteRef/>
      </w:r>
      <w:r w:rsidRPr="009240CB">
        <w:rPr>
          <w:rFonts w:ascii="Arial" w:hAnsi="Arial" w:cs="Arial"/>
          <w:sz w:val="16"/>
          <w:szCs w:val="16"/>
        </w:rPr>
        <w:t xml:space="preserve"> H. Schaap-Jonker &amp; J. Corveleyn</w:t>
      </w:r>
      <w:r w:rsidRPr="00614E7B">
        <w:rPr>
          <w:rFonts w:ascii="Arial" w:hAnsi="Arial" w:cs="Arial"/>
          <w:sz w:val="16"/>
          <w:szCs w:val="16"/>
        </w:rPr>
        <w:t>, ‘Mentalizing and religion: a promising combination for psychology of religion, illustrated by the case of prayer’</w:t>
      </w:r>
      <w:r w:rsidRPr="00614E7B">
        <w:rPr>
          <w:rFonts w:ascii="Arial" w:hAnsi="Arial" w:cs="Arial"/>
          <w:i/>
          <w:sz w:val="16"/>
          <w:szCs w:val="16"/>
        </w:rPr>
        <w:t>. Archive for the Psychology of Religion</w:t>
      </w:r>
      <w:r w:rsidRPr="00614E7B">
        <w:rPr>
          <w:rFonts w:ascii="Arial" w:hAnsi="Arial" w:cs="Arial"/>
          <w:sz w:val="16"/>
          <w:szCs w:val="16"/>
        </w:rPr>
        <w:t xml:space="preserve"> </w:t>
      </w:r>
      <w:r w:rsidR="001C4ECC">
        <w:rPr>
          <w:rFonts w:ascii="Arial" w:hAnsi="Arial" w:cs="Arial"/>
          <w:sz w:val="16"/>
          <w:szCs w:val="16"/>
        </w:rPr>
        <w:t xml:space="preserve">Vol. </w:t>
      </w:r>
      <w:r w:rsidRPr="00614E7B">
        <w:rPr>
          <w:rFonts w:ascii="Arial" w:hAnsi="Arial" w:cs="Arial"/>
          <w:sz w:val="16"/>
          <w:szCs w:val="16"/>
        </w:rPr>
        <w:t>36</w:t>
      </w:r>
      <w:r>
        <w:rPr>
          <w:rFonts w:ascii="Arial" w:hAnsi="Arial" w:cs="Arial"/>
          <w:sz w:val="16"/>
          <w:szCs w:val="16"/>
        </w:rPr>
        <w:t>, 2014,</w:t>
      </w:r>
      <w:r w:rsidRPr="00614E7B">
        <w:rPr>
          <w:rFonts w:ascii="Arial" w:hAnsi="Arial" w:cs="Arial"/>
          <w:sz w:val="16"/>
          <w:szCs w:val="16"/>
        </w:rPr>
        <w:t xml:space="preserve"> pp 1-20.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BB69D1"/>
    <w:multiLevelType w:val="hybridMultilevel"/>
    <w:tmpl w:val="4EF4608E"/>
    <w:lvl w:ilvl="0" w:tplc="3B7AFF4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DD7666"/>
    <w:multiLevelType w:val="hybridMultilevel"/>
    <w:tmpl w:val="B70239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B869F0"/>
    <w:multiLevelType w:val="hybridMultilevel"/>
    <w:tmpl w:val="2BD871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B5D64"/>
    <w:multiLevelType w:val="hybridMultilevel"/>
    <w:tmpl w:val="F540230A"/>
    <w:lvl w:ilvl="0" w:tplc="07B63E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32888"/>
    <w:multiLevelType w:val="hybridMultilevel"/>
    <w:tmpl w:val="2AB27DA8"/>
    <w:lvl w:ilvl="0" w:tplc="53D0CF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2F65A9"/>
    <w:multiLevelType w:val="hybridMultilevel"/>
    <w:tmpl w:val="275411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1D08D4"/>
    <w:multiLevelType w:val="hybridMultilevel"/>
    <w:tmpl w:val="ACBE9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9C7EF7"/>
    <w:multiLevelType w:val="hybridMultilevel"/>
    <w:tmpl w:val="4B2EB0B4"/>
    <w:lvl w:ilvl="0" w:tplc="30929B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86DF4"/>
    <w:multiLevelType w:val="hybridMultilevel"/>
    <w:tmpl w:val="93E67AE6"/>
    <w:lvl w:ilvl="0" w:tplc="9CB451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EDD5225"/>
    <w:multiLevelType w:val="hybridMultilevel"/>
    <w:tmpl w:val="259646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6A2EC4"/>
    <w:multiLevelType w:val="multilevel"/>
    <w:tmpl w:val="B3DC9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4232CC"/>
    <w:multiLevelType w:val="hybridMultilevel"/>
    <w:tmpl w:val="94B2FCDA"/>
    <w:lvl w:ilvl="0" w:tplc="20EA374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11"/>
  </w:num>
  <w:num w:numId="5">
    <w:abstractNumId w:val="0"/>
  </w:num>
  <w:num w:numId="6">
    <w:abstractNumId w:val="1"/>
  </w:num>
  <w:num w:numId="7">
    <w:abstractNumId w:val="8"/>
  </w:num>
  <w:num w:numId="8">
    <w:abstractNumId w:val="2"/>
  </w:num>
  <w:num w:numId="9">
    <w:abstractNumId w:val="5"/>
  </w:num>
  <w:num w:numId="10">
    <w:abstractNumId w:val="7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13B"/>
    <w:rsid w:val="00000ADE"/>
    <w:rsid w:val="00003F30"/>
    <w:rsid w:val="00012441"/>
    <w:rsid w:val="0001519D"/>
    <w:rsid w:val="00015B9D"/>
    <w:rsid w:val="000160E9"/>
    <w:rsid w:val="00024F8D"/>
    <w:rsid w:val="00027BDE"/>
    <w:rsid w:val="00031951"/>
    <w:rsid w:val="0003458B"/>
    <w:rsid w:val="000372AE"/>
    <w:rsid w:val="00046AD2"/>
    <w:rsid w:val="0004714E"/>
    <w:rsid w:val="000503C7"/>
    <w:rsid w:val="00060FFC"/>
    <w:rsid w:val="0007290A"/>
    <w:rsid w:val="00077949"/>
    <w:rsid w:val="00080AFE"/>
    <w:rsid w:val="000940CD"/>
    <w:rsid w:val="00095759"/>
    <w:rsid w:val="00095C1C"/>
    <w:rsid w:val="0009748C"/>
    <w:rsid w:val="000B1511"/>
    <w:rsid w:val="000B37EC"/>
    <w:rsid w:val="000C5A52"/>
    <w:rsid w:val="000C73C8"/>
    <w:rsid w:val="000D23D7"/>
    <w:rsid w:val="000D7744"/>
    <w:rsid w:val="000E18D5"/>
    <w:rsid w:val="000E50AD"/>
    <w:rsid w:val="000F311D"/>
    <w:rsid w:val="000F5528"/>
    <w:rsid w:val="00102B50"/>
    <w:rsid w:val="00102DA1"/>
    <w:rsid w:val="00103A1F"/>
    <w:rsid w:val="00104E80"/>
    <w:rsid w:val="0011023D"/>
    <w:rsid w:val="00112E6D"/>
    <w:rsid w:val="0011569E"/>
    <w:rsid w:val="00122BB8"/>
    <w:rsid w:val="0012633D"/>
    <w:rsid w:val="0013558C"/>
    <w:rsid w:val="001428AC"/>
    <w:rsid w:val="00156ECB"/>
    <w:rsid w:val="00157891"/>
    <w:rsid w:val="00157F90"/>
    <w:rsid w:val="001643C5"/>
    <w:rsid w:val="00165367"/>
    <w:rsid w:val="00175BFF"/>
    <w:rsid w:val="001809BC"/>
    <w:rsid w:val="001848D9"/>
    <w:rsid w:val="00185C1F"/>
    <w:rsid w:val="0019032B"/>
    <w:rsid w:val="00191469"/>
    <w:rsid w:val="001924C3"/>
    <w:rsid w:val="001A7CA2"/>
    <w:rsid w:val="001B33DE"/>
    <w:rsid w:val="001B7851"/>
    <w:rsid w:val="001B78C3"/>
    <w:rsid w:val="001B7CDA"/>
    <w:rsid w:val="001C4C08"/>
    <w:rsid w:val="001C4ECC"/>
    <w:rsid w:val="001C776E"/>
    <w:rsid w:val="001D155C"/>
    <w:rsid w:val="001D2AA4"/>
    <w:rsid w:val="001D3627"/>
    <w:rsid w:val="001E67C8"/>
    <w:rsid w:val="001F1D5C"/>
    <w:rsid w:val="001F1F5C"/>
    <w:rsid w:val="001F2FA0"/>
    <w:rsid w:val="001F6B0A"/>
    <w:rsid w:val="002006E6"/>
    <w:rsid w:val="002011B2"/>
    <w:rsid w:val="002026EC"/>
    <w:rsid w:val="00204C4B"/>
    <w:rsid w:val="00210649"/>
    <w:rsid w:val="0021158D"/>
    <w:rsid w:val="00211C6E"/>
    <w:rsid w:val="00212340"/>
    <w:rsid w:val="00214601"/>
    <w:rsid w:val="00216388"/>
    <w:rsid w:val="00220AF4"/>
    <w:rsid w:val="002217E6"/>
    <w:rsid w:val="00226383"/>
    <w:rsid w:val="0023211B"/>
    <w:rsid w:val="00240612"/>
    <w:rsid w:val="002424F7"/>
    <w:rsid w:val="00245B5F"/>
    <w:rsid w:val="00247129"/>
    <w:rsid w:val="00251AF7"/>
    <w:rsid w:val="0025420D"/>
    <w:rsid w:val="002602E9"/>
    <w:rsid w:val="00267707"/>
    <w:rsid w:val="00272C32"/>
    <w:rsid w:val="00280661"/>
    <w:rsid w:val="00285224"/>
    <w:rsid w:val="002928D4"/>
    <w:rsid w:val="002A5AF1"/>
    <w:rsid w:val="002A7114"/>
    <w:rsid w:val="002C6721"/>
    <w:rsid w:val="002D6CA1"/>
    <w:rsid w:val="002E01EE"/>
    <w:rsid w:val="002E429C"/>
    <w:rsid w:val="002E5007"/>
    <w:rsid w:val="002F25B0"/>
    <w:rsid w:val="002F4962"/>
    <w:rsid w:val="0030529D"/>
    <w:rsid w:val="003162F9"/>
    <w:rsid w:val="00317CAF"/>
    <w:rsid w:val="003200D9"/>
    <w:rsid w:val="0032119A"/>
    <w:rsid w:val="00323E9F"/>
    <w:rsid w:val="00325C1B"/>
    <w:rsid w:val="0032708B"/>
    <w:rsid w:val="00327D84"/>
    <w:rsid w:val="00331331"/>
    <w:rsid w:val="00332456"/>
    <w:rsid w:val="003340A7"/>
    <w:rsid w:val="00335D74"/>
    <w:rsid w:val="00353167"/>
    <w:rsid w:val="00356C68"/>
    <w:rsid w:val="00367C6E"/>
    <w:rsid w:val="003720AB"/>
    <w:rsid w:val="0038038E"/>
    <w:rsid w:val="0038047F"/>
    <w:rsid w:val="003836F9"/>
    <w:rsid w:val="00394346"/>
    <w:rsid w:val="00394B1E"/>
    <w:rsid w:val="003A091A"/>
    <w:rsid w:val="003A2B29"/>
    <w:rsid w:val="003A2C9C"/>
    <w:rsid w:val="003A36FE"/>
    <w:rsid w:val="003A5650"/>
    <w:rsid w:val="003B165D"/>
    <w:rsid w:val="003B2226"/>
    <w:rsid w:val="003B3D14"/>
    <w:rsid w:val="003B64DD"/>
    <w:rsid w:val="003B6B77"/>
    <w:rsid w:val="003C099B"/>
    <w:rsid w:val="003C7F81"/>
    <w:rsid w:val="003D5019"/>
    <w:rsid w:val="003D6CBD"/>
    <w:rsid w:val="003E1722"/>
    <w:rsid w:val="003E3146"/>
    <w:rsid w:val="003E3169"/>
    <w:rsid w:val="003E6736"/>
    <w:rsid w:val="003F17C3"/>
    <w:rsid w:val="003F25D3"/>
    <w:rsid w:val="003F5436"/>
    <w:rsid w:val="003F5DE3"/>
    <w:rsid w:val="00404F9A"/>
    <w:rsid w:val="00411179"/>
    <w:rsid w:val="00412B52"/>
    <w:rsid w:val="00421559"/>
    <w:rsid w:val="00425C0C"/>
    <w:rsid w:val="004302B5"/>
    <w:rsid w:val="00430BBD"/>
    <w:rsid w:val="004325CD"/>
    <w:rsid w:val="004328F2"/>
    <w:rsid w:val="0043391A"/>
    <w:rsid w:val="00433CC3"/>
    <w:rsid w:val="004356C2"/>
    <w:rsid w:val="00442DA9"/>
    <w:rsid w:val="00443B45"/>
    <w:rsid w:val="00447ACA"/>
    <w:rsid w:val="004504EE"/>
    <w:rsid w:val="004527BD"/>
    <w:rsid w:val="00453119"/>
    <w:rsid w:val="00453188"/>
    <w:rsid w:val="004541F7"/>
    <w:rsid w:val="00462648"/>
    <w:rsid w:val="0046276C"/>
    <w:rsid w:val="00466447"/>
    <w:rsid w:val="0048669A"/>
    <w:rsid w:val="004900C0"/>
    <w:rsid w:val="00496601"/>
    <w:rsid w:val="004A3E2C"/>
    <w:rsid w:val="004B4CC6"/>
    <w:rsid w:val="004D147A"/>
    <w:rsid w:val="004D44FB"/>
    <w:rsid w:val="004E2DBF"/>
    <w:rsid w:val="004E37BD"/>
    <w:rsid w:val="004E6A60"/>
    <w:rsid w:val="004F4DCA"/>
    <w:rsid w:val="005009E5"/>
    <w:rsid w:val="005020E9"/>
    <w:rsid w:val="00502287"/>
    <w:rsid w:val="005114BB"/>
    <w:rsid w:val="005118F1"/>
    <w:rsid w:val="00513BC6"/>
    <w:rsid w:val="005209A8"/>
    <w:rsid w:val="00535717"/>
    <w:rsid w:val="00541C1C"/>
    <w:rsid w:val="00547E4E"/>
    <w:rsid w:val="00551229"/>
    <w:rsid w:val="005540A8"/>
    <w:rsid w:val="00554FD1"/>
    <w:rsid w:val="00562E6C"/>
    <w:rsid w:val="00580F25"/>
    <w:rsid w:val="005822BD"/>
    <w:rsid w:val="00582A1C"/>
    <w:rsid w:val="00582CEB"/>
    <w:rsid w:val="005A6CC2"/>
    <w:rsid w:val="005B1948"/>
    <w:rsid w:val="005B2F33"/>
    <w:rsid w:val="005D1ADF"/>
    <w:rsid w:val="005D65D8"/>
    <w:rsid w:val="005D6C21"/>
    <w:rsid w:val="005E619B"/>
    <w:rsid w:val="005F6460"/>
    <w:rsid w:val="00613649"/>
    <w:rsid w:val="00614E7B"/>
    <w:rsid w:val="00620B24"/>
    <w:rsid w:val="00622364"/>
    <w:rsid w:val="00625410"/>
    <w:rsid w:val="006254E0"/>
    <w:rsid w:val="006344AE"/>
    <w:rsid w:val="00636927"/>
    <w:rsid w:val="0063760E"/>
    <w:rsid w:val="00642FE6"/>
    <w:rsid w:val="00643B92"/>
    <w:rsid w:val="006476F8"/>
    <w:rsid w:val="00657926"/>
    <w:rsid w:val="00665F41"/>
    <w:rsid w:val="00667C21"/>
    <w:rsid w:val="00672BA1"/>
    <w:rsid w:val="00672BCC"/>
    <w:rsid w:val="00674863"/>
    <w:rsid w:val="00674D12"/>
    <w:rsid w:val="00680681"/>
    <w:rsid w:val="00683604"/>
    <w:rsid w:val="00697E46"/>
    <w:rsid w:val="006A36C0"/>
    <w:rsid w:val="006A4ABF"/>
    <w:rsid w:val="006A5C0E"/>
    <w:rsid w:val="006C12C4"/>
    <w:rsid w:val="006C7867"/>
    <w:rsid w:val="006C7C04"/>
    <w:rsid w:val="006D1FC6"/>
    <w:rsid w:val="006D7C63"/>
    <w:rsid w:val="006E2CD5"/>
    <w:rsid w:val="006E40AE"/>
    <w:rsid w:val="006F251D"/>
    <w:rsid w:val="007137AF"/>
    <w:rsid w:val="00713AB6"/>
    <w:rsid w:val="00726425"/>
    <w:rsid w:val="00727C8C"/>
    <w:rsid w:val="007340C6"/>
    <w:rsid w:val="00736DCE"/>
    <w:rsid w:val="0073774C"/>
    <w:rsid w:val="0074689D"/>
    <w:rsid w:val="0074718A"/>
    <w:rsid w:val="007501C6"/>
    <w:rsid w:val="00752B0F"/>
    <w:rsid w:val="00756A2C"/>
    <w:rsid w:val="00756C8D"/>
    <w:rsid w:val="0076193A"/>
    <w:rsid w:val="00762787"/>
    <w:rsid w:val="00762C87"/>
    <w:rsid w:val="00766D37"/>
    <w:rsid w:val="00771B0C"/>
    <w:rsid w:val="007767D5"/>
    <w:rsid w:val="00777973"/>
    <w:rsid w:val="00777E5B"/>
    <w:rsid w:val="00790685"/>
    <w:rsid w:val="007908D8"/>
    <w:rsid w:val="007934C0"/>
    <w:rsid w:val="00797E49"/>
    <w:rsid w:val="007A65A6"/>
    <w:rsid w:val="007B07BD"/>
    <w:rsid w:val="007B421F"/>
    <w:rsid w:val="007B52E5"/>
    <w:rsid w:val="007B5CA9"/>
    <w:rsid w:val="007D0CBE"/>
    <w:rsid w:val="007D1EBB"/>
    <w:rsid w:val="007D7F81"/>
    <w:rsid w:val="007E43D9"/>
    <w:rsid w:val="007E4816"/>
    <w:rsid w:val="007F12ED"/>
    <w:rsid w:val="007F2559"/>
    <w:rsid w:val="00801EE3"/>
    <w:rsid w:val="00810F2C"/>
    <w:rsid w:val="00817BA7"/>
    <w:rsid w:val="008213F8"/>
    <w:rsid w:val="00823681"/>
    <w:rsid w:val="00827B73"/>
    <w:rsid w:val="0083056C"/>
    <w:rsid w:val="008341E2"/>
    <w:rsid w:val="0084592D"/>
    <w:rsid w:val="0085257A"/>
    <w:rsid w:val="00855BDC"/>
    <w:rsid w:val="008670CE"/>
    <w:rsid w:val="00867DBF"/>
    <w:rsid w:val="00880B8E"/>
    <w:rsid w:val="008853F1"/>
    <w:rsid w:val="0088587E"/>
    <w:rsid w:val="008964AA"/>
    <w:rsid w:val="00897221"/>
    <w:rsid w:val="008A42D4"/>
    <w:rsid w:val="008A4E71"/>
    <w:rsid w:val="008B02C1"/>
    <w:rsid w:val="008B25ED"/>
    <w:rsid w:val="008B4A33"/>
    <w:rsid w:val="008B4B2E"/>
    <w:rsid w:val="008B4F3F"/>
    <w:rsid w:val="008C2312"/>
    <w:rsid w:val="008C34C5"/>
    <w:rsid w:val="008E3E3F"/>
    <w:rsid w:val="008E4145"/>
    <w:rsid w:val="008E715A"/>
    <w:rsid w:val="008F17CE"/>
    <w:rsid w:val="00903AB0"/>
    <w:rsid w:val="00904DD3"/>
    <w:rsid w:val="009057F7"/>
    <w:rsid w:val="00906691"/>
    <w:rsid w:val="009066EE"/>
    <w:rsid w:val="00910625"/>
    <w:rsid w:val="00910A9E"/>
    <w:rsid w:val="0091258B"/>
    <w:rsid w:val="0091374E"/>
    <w:rsid w:val="00915E05"/>
    <w:rsid w:val="0091685B"/>
    <w:rsid w:val="009223BC"/>
    <w:rsid w:val="0092266F"/>
    <w:rsid w:val="009240CB"/>
    <w:rsid w:val="009349C8"/>
    <w:rsid w:val="00941B8E"/>
    <w:rsid w:val="009439F1"/>
    <w:rsid w:val="00943C18"/>
    <w:rsid w:val="00946BA7"/>
    <w:rsid w:val="00955828"/>
    <w:rsid w:val="00960416"/>
    <w:rsid w:val="009641FF"/>
    <w:rsid w:val="00971D31"/>
    <w:rsid w:val="00972887"/>
    <w:rsid w:val="00976666"/>
    <w:rsid w:val="00981250"/>
    <w:rsid w:val="00995830"/>
    <w:rsid w:val="00997C79"/>
    <w:rsid w:val="009A377F"/>
    <w:rsid w:val="009B29B3"/>
    <w:rsid w:val="009B7029"/>
    <w:rsid w:val="009C7D44"/>
    <w:rsid w:val="009D5412"/>
    <w:rsid w:val="009E14DB"/>
    <w:rsid w:val="009E2346"/>
    <w:rsid w:val="009E2592"/>
    <w:rsid w:val="009F5EA8"/>
    <w:rsid w:val="00A041E1"/>
    <w:rsid w:val="00A04717"/>
    <w:rsid w:val="00A14329"/>
    <w:rsid w:val="00A14BA9"/>
    <w:rsid w:val="00A15F7E"/>
    <w:rsid w:val="00A2197F"/>
    <w:rsid w:val="00A21DAB"/>
    <w:rsid w:val="00A2287B"/>
    <w:rsid w:val="00A238AA"/>
    <w:rsid w:val="00A2586D"/>
    <w:rsid w:val="00A30825"/>
    <w:rsid w:val="00A32B0E"/>
    <w:rsid w:val="00A363D1"/>
    <w:rsid w:val="00A418F7"/>
    <w:rsid w:val="00A510C4"/>
    <w:rsid w:val="00A564B0"/>
    <w:rsid w:val="00A604D0"/>
    <w:rsid w:val="00A613E0"/>
    <w:rsid w:val="00A728EF"/>
    <w:rsid w:val="00A80224"/>
    <w:rsid w:val="00A837C3"/>
    <w:rsid w:val="00A905B4"/>
    <w:rsid w:val="00A93FA0"/>
    <w:rsid w:val="00AA165C"/>
    <w:rsid w:val="00AA2495"/>
    <w:rsid w:val="00AA41C3"/>
    <w:rsid w:val="00AA715A"/>
    <w:rsid w:val="00AA7717"/>
    <w:rsid w:val="00AA7E28"/>
    <w:rsid w:val="00AB2C61"/>
    <w:rsid w:val="00AC135B"/>
    <w:rsid w:val="00AC2CE6"/>
    <w:rsid w:val="00AC4B06"/>
    <w:rsid w:val="00AC54D2"/>
    <w:rsid w:val="00AD3F1F"/>
    <w:rsid w:val="00AD5E9B"/>
    <w:rsid w:val="00AE1B9B"/>
    <w:rsid w:val="00AF28E4"/>
    <w:rsid w:val="00AF3B34"/>
    <w:rsid w:val="00B01CAA"/>
    <w:rsid w:val="00B05389"/>
    <w:rsid w:val="00B10A06"/>
    <w:rsid w:val="00B16660"/>
    <w:rsid w:val="00B2172E"/>
    <w:rsid w:val="00B271A5"/>
    <w:rsid w:val="00B32D87"/>
    <w:rsid w:val="00B455BF"/>
    <w:rsid w:val="00B47710"/>
    <w:rsid w:val="00B53820"/>
    <w:rsid w:val="00B562ED"/>
    <w:rsid w:val="00B63568"/>
    <w:rsid w:val="00B6431A"/>
    <w:rsid w:val="00B67FA5"/>
    <w:rsid w:val="00B71EE8"/>
    <w:rsid w:val="00B80D63"/>
    <w:rsid w:val="00B82B68"/>
    <w:rsid w:val="00B82B82"/>
    <w:rsid w:val="00B82D28"/>
    <w:rsid w:val="00B87921"/>
    <w:rsid w:val="00B92396"/>
    <w:rsid w:val="00B93E47"/>
    <w:rsid w:val="00B93EC0"/>
    <w:rsid w:val="00BA32B7"/>
    <w:rsid w:val="00BA6930"/>
    <w:rsid w:val="00BA7F53"/>
    <w:rsid w:val="00BB3A39"/>
    <w:rsid w:val="00BB43BD"/>
    <w:rsid w:val="00BB65A1"/>
    <w:rsid w:val="00BC27AC"/>
    <w:rsid w:val="00BC30B8"/>
    <w:rsid w:val="00BC564E"/>
    <w:rsid w:val="00BD00CF"/>
    <w:rsid w:val="00BD1F18"/>
    <w:rsid w:val="00BD43B0"/>
    <w:rsid w:val="00BE1C12"/>
    <w:rsid w:val="00BE234A"/>
    <w:rsid w:val="00BE2596"/>
    <w:rsid w:val="00BE4614"/>
    <w:rsid w:val="00BE510C"/>
    <w:rsid w:val="00BE752E"/>
    <w:rsid w:val="00BF244D"/>
    <w:rsid w:val="00BF3DFE"/>
    <w:rsid w:val="00BF52B1"/>
    <w:rsid w:val="00BF6C45"/>
    <w:rsid w:val="00C01EC2"/>
    <w:rsid w:val="00C024D6"/>
    <w:rsid w:val="00C03857"/>
    <w:rsid w:val="00C134A1"/>
    <w:rsid w:val="00C2545F"/>
    <w:rsid w:val="00C27E8E"/>
    <w:rsid w:val="00C322F3"/>
    <w:rsid w:val="00C35C01"/>
    <w:rsid w:val="00C36825"/>
    <w:rsid w:val="00C37DD3"/>
    <w:rsid w:val="00C40F25"/>
    <w:rsid w:val="00C45242"/>
    <w:rsid w:val="00C539D6"/>
    <w:rsid w:val="00C56E9F"/>
    <w:rsid w:val="00C57AE9"/>
    <w:rsid w:val="00C60B53"/>
    <w:rsid w:val="00C6127F"/>
    <w:rsid w:val="00C61316"/>
    <w:rsid w:val="00C634A5"/>
    <w:rsid w:val="00C64918"/>
    <w:rsid w:val="00C65857"/>
    <w:rsid w:val="00C658EB"/>
    <w:rsid w:val="00C736FB"/>
    <w:rsid w:val="00C75B04"/>
    <w:rsid w:val="00C9657F"/>
    <w:rsid w:val="00CA1260"/>
    <w:rsid w:val="00CA35D3"/>
    <w:rsid w:val="00CA537A"/>
    <w:rsid w:val="00CA60FC"/>
    <w:rsid w:val="00CA716C"/>
    <w:rsid w:val="00CC4F2A"/>
    <w:rsid w:val="00CC619D"/>
    <w:rsid w:val="00CC7AE3"/>
    <w:rsid w:val="00CD0128"/>
    <w:rsid w:val="00CD2F78"/>
    <w:rsid w:val="00CD3E42"/>
    <w:rsid w:val="00CD4156"/>
    <w:rsid w:val="00CD4722"/>
    <w:rsid w:val="00CE03DD"/>
    <w:rsid w:val="00CE0BCB"/>
    <w:rsid w:val="00CE22B4"/>
    <w:rsid w:val="00CE247E"/>
    <w:rsid w:val="00CF0C25"/>
    <w:rsid w:val="00CF6622"/>
    <w:rsid w:val="00D21ECD"/>
    <w:rsid w:val="00D22C50"/>
    <w:rsid w:val="00D35261"/>
    <w:rsid w:val="00D4286E"/>
    <w:rsid w:val="00D440B4"/>
    <w:rsid w:val="00D44B57"/>
    <w:rsid w:val="00D468BE"/>
    <w:rsid w:val="00D53F09"/>
    <w:rsid w:val="00D62C5C"/>
    <w:rsid w:val="00D66268"/>
    <w:rsid w:val="00D81A31"/>
    <w:rsid w:val="00D86529"/>
    <w:rsid w:val="00D90E81"/>
    <w:rsid w:val="00DA013B"/>
    <w:rsid w:val="00DA6596"/>
    <w:rsid w:val="00DA7C1B"/>
    <w:rsid w:val="00DB04ED"/>
    <w:rsid w:val="00DB1A68"/>
    <w:rsid w:val="00DB6B25"/>
    <w:rsid w:val="00DC03F1"/>
    <w:rsid w:val="00DC2BAC"/>
    <w:rsid w:val="00DC2E7D"/>
    <w:rsid w:val="00DC40ED"/>
    <w:rsid w:val="00DC670A"/>
    <w:rsid w:val="00DC789D"/>
    <w:rsid w:val="00DD1112"/>
    <w:rsid w:val="00DD49CB"/>
    <w:rsid w:val="00DE18AD"/>
    <w:rsid w:val="00DE7B68"/>
    <w:rsid w:val="00DF6F66"/>
    <w:rsid w:val="00E1489A"/>
    <w:rsid w:val="00E203BC"/>
    <w:rsid w:val="00E2319F"/>
    <w:rsid w:val="00E3056E"/>
    <w:rsid w:val="00E354E8"/>
    <w:rsid w:val="00E4135D"/>
    <w:rsid w:val="00E50184"/>
    <w:rsid w:val="00E53911"/>
    <w:rsid w:val="00E55504"/>
    <w:rsid w:val="00E658B7"/>
    <w:rsid w:val="00E92181"/>
    <w:rsid w:val="00E9626B"/>
    <w:rsid w:val="00EA08E0"/>
    <w:rsid w:val="00EA2765"/>
    <w:rsid w:val="00EA35B5"/>
    <w:rsid w:val="00EA654A"/>
    <w:rsid w:val="00EB1474"/>
    <w:rsid w:val="00EB1730"/>
    <w:rsid w:val="00EB2243"/>
    <w:rsid w:val="00EC3391"/>
    <w:rsid w:val="00ED02AA"/>
    <w:rsid w:val="00ED0BEB"/>
    <w:rsid w:val="00EE0E39"/>
    <w:rsid w:val="00EE77A0"/>
    <w:rsid w:val="00EF1D14"/>
    <w:rsid w:val="00F02866"/>
    <w:rsid w:val="00F02CAD"/>
    <w:rsid w:val="00F02FC6"/>
    <w:rsid w:val="00F0588F"/>
    <w:rsid w:val="00F066E8"/>
    <w:rsid w:val="00F07904"/>
    <w:rsid w:val="00F13B83"/>
    <w:rsid w:val="00F17BF6"/>
    <w:rsid w:val="00F17F5E"/>
    <w:rsid w:val="00F2051D"/>
    <w:rsid w:val="00F23F73"/>
    <w:rsid w:val="00F3180A"/>
    <w:rsid w:val="00F3376D"/>
    <w:rsid w:val="00F339BB"/>
    <w:rsid w:val="00F33BB4"/>
    <w:rsid w:val="00F376E2"/>
    <w:rsid w:val="00F412FB"/>
    <w:rsid w:val="00F440A4"/>
    <w:rsid w:val="00F50B70"/>
    <w:rsid w:val="00F64373"/>
    <w:rsid w:val="00F757EF"/>
    <w:rsid w:val="00F77F43"/>
    <w:rsid w:val="00F80681"/>
    <w:rsid w:val="00F80DC6"/>
    <w:rsid w:val="00F839D9"/>
    <w:rsid w:val="00F85A10"/>
    <w:rsid w:val="00F8602C"/>
    <w:rsid w:val="00F9472F"/>
    <w:rsid w:val="00FA4FAB"/>
    <w:rsid w:val="00FA5867"/>
    <w:rsid w:val="00FA722B"/>
    <w:rsid w:val="00FB4489"/>
    <w:rsid w:val="00FB5835"/>
    <w:rsid w:val="00FB76CF"/>
    <w:rsid w:val="00FB7725"/>
    <w:rsid w:val="00FC2A93"/>
    <w:rsid w:val="00FC3F52"/>
    <w:rsid w:val="00FC59FF"/>
    <w:rsid w:val="00FC7574"/>
    <w:rsid w:val="00FE2F79"/>
    <w:rsid w:val="00FF3322"/>
    <w:rsid w:val="00FF4DDA"/>
    <w:rsid w:val="00FF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1D965B-1941-4A9C-AEC6-CC3500A68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6B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Heading2">
    <w:name w:val="heading 2"/>
    <w:basedOn w:val="Normal"/>
    <w:link w:val="Heading2Char"/>
    <w:uiPriority w:val="9"/>
    <w:qFormat/>
    <w:rsid w:val="00BA7F5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A7F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67707"/>
    <w:rPr>
      <w:strike w:val="0"/>
      <w:dstrike w:val="0"/>
      <w:color w:val="003E5A"/>
      <w:u w:val="none"/>
      <w:effect w:val="none"/>
      <w:shd w:val="clear" w:color="auto" w:fill="auto"/>
    </w:rPr>
  </w:style>
  <w:style w:type="paragraph" w:styleId="NormalWeb">
    <w:name w:val="Normal (Web)"/>
    <w:basedOn w:val="Normal"/>
    <w:uiPriority w:val="99"/>
    <w:unhideWhenUsed/>
    <w:rsid w:val="00267707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3B6B7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FootnoteText">
    <w:name w:val="footnote text"/>
    <w:basedOn w:val="Normal"/>
    <w:link w:val="FootnoteTextChar"/>
    <w:uiPriority w:val="99"/>
    <w:unhideWhenUsed/>
    <w:rsid w:val="003B6B7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B6B7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B6B77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rsid w:val="00BA7F5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A7F5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earchword1">
    <w:name w:val="searchword1"/>
    <w:basedOn w:val="DefaultParagraphFont"/>
    <w:rsid w:val="00BA7F53"/>
    <w:rPr>
      <w:shd w:val="clear" w:color="auto" w:fill="FED307"/>
    </w:rPr>
  </w:style>
  <w:style w:type="character" w:customStyle="1" w:styleId="exlresultdetails">
    <w:name w:val="exlresultdetails"/>
    <w:basedOn w:val="DefaultParagraphFont"/>
    <w:rsid w:val="00BA7F53"/>
  </w:style>
  <w:style w:type="character" w:styleId="HTMLCite">
    <w:name w:val="HTML Cite"/>
    <w:basedOn w:val="DefaultParagraphFont"/>
    <w:uiPriority w:val="99"/>
    <w:semiHidden/>
    <w:unhideWhenUsed/>
    <w:rsid w:val="00E658B7"/>
    <w:rPr>
      <w:i/>
      <w:iCs/>
    </w:rPr>
  </w:style>
  <w:style w:type="character" w:customStyle="1" w:styleId="nlmarticle-title">
    <w:name w:val="nlm_article-title"/>
    <w:basedOn w:val="DefaultParagraphFont"/>
    <w:rsid w:val="005540A8"/>
  </w:style>
  <w:style w:type="character" w:customStyle="1" w:styleId="contribdegrees">
    <w:name w:val="contribdegrees"/>
    <w:basedOn w:val="DefaultParagraphFont"/>
    <w:rsid w:val="005540A8"/>
  </w:style>
  <w:style w:type="character" w:customStyle="1" w:styleId="searchword">
    <w:name w:val="searchword"/>
    <w:basedOn w:val="DefaultParagraphFont"/>
    <w:rsid w:val="00394B1E"/>
  </w:style>
  <w:style w:type="paragraph" w:styleId="Header">
    <w:name w:val="header"/>
    <w:basedOn w:val="Normal"/>
    <w:link w:val="HeaderChar"/>
    <w:uiPriority w:val="99"/>
    <w:unhideWhenUsed/>
    <w:rsid w:val="008305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56C"/>
  </w:style>
  <w:style w:type="paragraph" w:styleId="Footer">
    <w:name w:val="footer"/>
    <w:basedOn w:val="Normal"/>
    <w:link w:val="FooterChar"/>
    <w:uiPriority w:val="99"/>
    <w:unhideWhenUsed/>
    <w:rsid w:val="008305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56C"/>
  </w:style>
  <w:style w:type="character" w:customStyle="1" w:styleId="titleauthoretc">
    <w:name w:val="titleauthoretc"/>
    <w:basedOn w:val="DefaultParagraphFont"/>
    <w:rsid w:val="008E3E3F"/>
  </w:style>
  <w:style w:type="character" w:styleId="Strong">
    <w:name w:val="Strong"/>
    <w:basedOn w:val="DefaultParagraphFont"/>
    <w:uiPriority w:val="22"/>
    <w:qFormat/>
    <w:rsid w:val="008E3E3F"/>
    <w:rPr>
      <w:b/>
      <w:bCs/>
    </w:rPr>
  </w:style>
  <w:style w:type="character" w:customStyle="1" w:styleId="publicationcontentepubdate">
    <w:name w:val="publicationcontentepubdate"/>
    <w:basedOn w:val="DefaultParagraphFont"/>
    <w:rsid w:val="00B16660"/>
  </w:style>
  <w:style w:type="paragraph" w:styleId="BalloonText">
    <w:name w:val="Balloon Text"/>
    <w:basedOn w:val="Normal"/>
    <w:link w:val="BalloonTextChar"/>
    <w:uiPriority w:val="99"/>
    <w:semiHidden/>
    <w:unhideWhenUsed/>
    <w:rsid w:val="009C7D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D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29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45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84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7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86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92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83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12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52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083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032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21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6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80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73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78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3225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463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224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1922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241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1776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3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76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0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0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168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2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218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80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96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7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62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46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447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671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62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8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81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797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605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728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90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1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4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002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0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19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83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729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253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3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84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29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03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036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087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7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25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6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18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441542">
                      <w:marLeft w:val="375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920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1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6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238402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177779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8280586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194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888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041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250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4838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290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303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6095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0832649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39658369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4899134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75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1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32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99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91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302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9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17218">
          <w:marLeft w:val="77"/>
          <w:marRight w:val="7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72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738803">
                  <w:marLeft w:val="105"/>
                  <w:marRight w:val="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100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666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0236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84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auto"/>
                                    <w:right w:val="none" w:sz="0" w:space="0" w:color="auto"/>
                                  </w:divBdr>
                                  <w:divsChild>
                                    <w:div w:id="84109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0400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557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auto"/>
                                        <w:right w:val="none" w:sz="0" w:space="0" w:color="auto"/>
                                      </w:divBdr>
                                      <w:divsChild>
                                        <w:div w:id="1682048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4528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5378628">
          <w:marLeft w:val="77"/>
          <w:marRight w:val="7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74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46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837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422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223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848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971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5478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28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651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110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48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259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787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3241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6142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9313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74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2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19">
              <w:marLeft w:val="120"/>
              <w:marRight w:val="0"/>
              <w:marTop w:val="0"/>
              <w:marBottom w:val="120"/>
              <w:divBdr>
                <w:top w:val="single" w:sz="6" w:space="3" w:color="CCCCCC"/>
                <w:left w:val="single" w:sz="6" w:space="3" w:color="CCCCCC"/>
                <w:bottom w:val="single" w:sz="6" w:space="3" w:color="CCCCCC"/>
                <w:right w:val="single" w:sz="6" w:space="3" w:color="CCCCCC"/>
              </w:divBdr>
              <w:divsChild>
                <w:div w:id="44207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44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9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886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39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02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0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2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63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3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15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6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964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61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329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brarycatalogue.uwtsd.ac.uk/primo_library/libweb/action/display.do?frbrVersion=2&amp;tabs=detailsTab&amp;ct=display&amp;fn=search&amp;doc=TN_museS1934387615400008&amp;indx=14&amp;recIds=TN_museS1934387615400008&amp;recIdxs=3&amp;elementId=3&amp;renderMode=poppedOut&amp;displayMode=full&amp;frbrVersion=2&amp;frbg=&amp;dscnt=0&amp;scp.scps=scope%3A%2844WHELF_UWTSD%29%2C44WHELF_UWTSD_Ebsco%2Cprimo_central_multiple_fe&amp;tb=t&amp;fctV=online_resources&amp;mode=Basic&amp;vid=44WHELF_UWTSD_VU1&amp;rfnGrp=show_only&amp;srt=rank&amp;tab=tab1&amp;fctN=facet_tlevel&amp;dum=true&amp;vl(freeText0)=attachment%20prayer&amp;dstmp=1512033967448" TargetMode="External"/><Relationship Id="rId13" Type="http://schemas.openxmlformats.org/officeDocument/2006/relationships/hyperlink" Target="http://librarycatalogue.uwtsd.ac.uk/primo_library/libweb/action/display.do?tabs=detailsTab&amp;ct=display&amp;fn=search&amp;doc=TN_jstor_archive_31463798&amp;indx=13&amp;recIds=TN_jstor_archive_31463798&amp;recIdxs=2&amp;elementId=2&amp;renderMode=poppedOut&amp;displayMode=full&amp;frbrVersion=&amp;rfnGrpCounter=1&amp;query=&amp;dscnt=0&amp;scp.scps=scope%3A%2844WHELF_UWTSD%29%2C44WHELF_UWTSD_Ebsco%2Cprimo_central_multiple_fe&amp;fctV=articles&amp;fctV=online_resources&amp;vid=44WHELF_UWTSD_VU1&amp;institution=44WHELF_UWTSD&amp;rfnGrp=1&amp;rfnGrp=show_only&amp;fctN=facet_rtype&amp;fctN=facet_tlevel&amp;vl(freeText0)=%20god%20male%20symbols&amp;dstmp=1512317272563" TargetMode="External"/><Relationship Id="rId18" Type="http://schemas.openxmlformats.org/officeDocument/2006/relationships/hyperlink" Target="https://search-proquest-com.ezproxy.uwtsd.ac.uk/pubidlinkhandler/sng/pubtitle/International+Journal+of+Psychoanalysis/$N/36086/DocView/203907551/abstract/E51B2394D4454D53PQ/1?accountid=130472" TargetMode="External"/><Relationship Id="rId3" Type="http://schemas.openxmlformats.org/officeDocument/2006/relationships/styles" Target="styles.xml"/><Relationship Id="rId21" Type="http://schemas.openxmlformats.org/officeDocument/2006/relationships/hyperlink" Target="http://librarycatalogue.uwtsd.ac.uk/primo_library/libweb/action/display.do?tabs=detailsTab&amp;ct=display&amp;fn=search&amp;doc=TN_eue_123996183&amp;indx=6&amp;recIds=TN_eue_123996183&amp;recIdxs=5&amp;elementId=5&amp;renderMode=poppedOut&amp;displayMode=full&amp;frbrVersion=&amp;frbg=&amp;&amp;dscnt=0&amp;scp.scps=scope%3A%2844WHELF_UWTSD%29%2C44WHELF_UWTSD_Ebsco%2Cprimo_central_multiple_fe&amp;tb=t&amp;mode=Basic&amp;vid=44WHELF_UWTSD_VU1&amp;srt=rank&amp;tab=tab1&amp;dum=true&amp;vl(freeText0)=muslim%20attachment&amp;dstmp=1510833995968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librarycatalogue.uwtsd.ac.uk/primo_library/libweb/action/display.do?tabs=detailsTab&amp;ct=display&amp;fn=search&amp;doc=TN_rlh_97508311&amp;indx=3&amp;recIds=TN_rlh_97508311&amp;recIdxs=2&amp;elementId=2&amp;renderMode=poppedOut&amp;displayMode=full&amp;frbrVersion=&amp;frbg=&amp;&amp;dscnt=0&amp;scp.scps=scope%3A%2844WHELF_UWTSD%29%2C44WHELF_UWTSD_Ebsco%2Cprimo_central_multiple_fe&amp;tb=t&amp;vid=44WHELF_UWTSD_VU1&amp;mode=Basic&amp;srt=rank&amp;tab=tab1&amp;dum=true&amp;vl(freeText0)=%20j%20bowlby%20religion&amp;dstmp=1510826052068" TargetMode="External"/><Relationship Id="rId17" Type="http://schemas.openxmlformats.org/officeDocument/2006/relationships/hyperlink" Target="http://nobo.komagata.net/pub/Komagata09-Xtachment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aj.org/toc/2305-0853" TargetMode="External"/><Relationship Id="rId20" Type="http://schemas.openxmlformats.org/officeDocument/2006/relationships/hyperlink" Target="http://www.vatican.va/archive/ENG0015/__P17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librarycatalogue.uwtsd.ac.uk/primo_library/libweb/action/display.do?tabs=detailsTab&amp;ct=display&amp;fn=search&amp;doc=TN_pdh_2016-24579-001&amp;indx=3&amp;recIds=TN_pdh_2016-24579-001&amp;recIdxs=2&amp;elementId=2&amp;renderMode=poppedOut&amp;displayMode=full&amp;frbrVersion=&amp;frbg=&amp;&amp;dscnt=0&amp;scp.scps=scope%3A%2844WHELF_UWTSD%29%2C44WHELF_UWTSD_Ebsco%2Cprimo_central_multiple_fe&amp;tb=t&amp;mode=Basic&amp;vid=44WHELF_UWTSD_VU1&amp;srt=rank&amp;tab=tab1&amp;dum=true&amp;vl(freeText0)=muslim%20attachment&amp;dstmp=151083399596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librarycatalogue.uwtsd.ac.uk/primo_library/libweb/action/display.do?tabs=detailsTab&amp;ct=display&amp;fn=search&amp;doc=TN_rlh_76400633&amp;indx=1&amp;recIds=TN_rlh_76400633&amp;recIdxs=0&amp;elementId=0&amp;renderMode=poppedOut&amp;displayMode=full&amp;frbrVersion=&amp;frbg=&amp;&amp;dscnt=0&amp;scp.scps=scope%3A%2844WHELF_UWTSD%29%2C44WHELF_UWTSD_Ebsco%2Cprimo_central_multiple_fe&amp;tb=t&amp;mode=Basic&amp;vid=44WHELF_UWTSD_VU1&amp;srt=rank&amp;tab=tab1&amp;dum=true&amp;vl(freeText0)=towards%20an%20evolutionary%20psychology&amp;dstmp=1512040966761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librarycatalogue.uwtsd.ac.uk/primo_library/libweb/action/display.do?tabs=detailsTab&amp;ct=display&amp;fn=search&amp;doc=TN_rlh_115054744&amp;indx=1&amp;recIds=TN_rlh_115054744&amp;recIdxs=0&amp;elementId=0&amp;renderMode=poppedOut&amp;displayMode=full&amp;frbrVersion=&amp;frbg=&amp;&amp;dscnt=0&amp;scp.scps=scope%3A%2844WHELF_UWTSD%29%2C44WHELF_UWTSD_Ebsco%2Cprimo_central_multiple_fe&amp;tb=t&amp;vid=44WHELF_UWTSD_VU1&amp;mode=Basic&amp;srt=rank&amp;tab=tab1&amp;dum=true&amp;vl(freeText0)=%20j%20bowlby%20religion&amp;dstmp=1510826052068" TargetMode="External"/><Relationship Id="rId19" Type="http://schemas.openxmlformats.org/officeDocument/2006/relationships/hyperlink" Target="https://search-proquest-com.ezproxy.uwtsd.ac.uk/indexingvolumeissuelinkhandler/36086/International+Journal+of+Psychoanalysis/02006Y12Y01$23Dec+2006$3b++Vol.+87/87/$B?accountid=13047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ncbi.nlm.nih.gov/pmc/issues/172381/" TargetMode="External"/><Relationship Id="rId14" Type="http://schemas.openxmlformats.org/officeDocument/2006/relationships/hyperlink" Target="http://librarycatalogue.uwtsd.ac.uk/primo_library/libweb/action/display.do?frbrVersion=2&amp;tabs=detailsTab&amp;ct=display&amp;fn=search&amp;doc=TN_proquest1928217556&amp;indx=1&amp;recIds=TN_proquest1928217556&amp;recIdxs=0&amp;elementId=0&amp;renderMode=poppedOut&amp;displayMode=full&amp;frbrVersion=2&amp;query=&amp;dscnt=0&amp;scp.scps=scope%3A%2844WHELF_UWTSD%29%2C44WHELF_UWTSD_Ebsco%2Cprimo_central_multiple_fe&amp;vid=44WHELF_UWTSD_VU1&amp;fctV=online_resources&amp;institution=44WHELF_UWTSD&amp;rfnGrp=show_only&amp;fctN=facet_tlevel&amp;vl(freeText0)=%20attachment%20style%20questionnaires&amp;dstmp=1512320045080" TargetMode="External"/><Relationship Id="rId22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librarycatalogue.uwtsd.ac.uk/primo_library/libweb/action/display.do?tabs=detailsTab&amp;ct=display&amp;fn=search&amp;doc=TN_eue_123996183&amp;indx=6&amp;recIds=TN_eue_123996183&amp;recIdxs=5&amp;elementId=5&amp;renderMode=poppedOut&amp;displayMode=full&amp;frbrVersion=&amp;frbg=&amp;&amp;dscnt=0&amp;scp.scps=scope%3A%2844WHELF_UWTSD%29%2C44WHELF_UWTSD_Ebsco%2Cprimo_central_multiple_fe&amp;tb=t&amp;mode=Basic&amp;vid=44WHELF_UWTSD_VU1&amp;srt=rank&amp;tab=tab1&amp;dum=true&amp;vl(freeText0)=muslim%20attachment&amp;dstmp=1510833995968" TargetMode="External"/><Relationship Id="rId13" Type="http://schemas.openxmlformats.org/officeDocument/2006/relationships/hyperlink" Target="https://search-proquest-com.ezproxy.uwtsd.ac.uk/indexingvolumeissuelinkhandler/36086/International+Journal+of+Psychoanalysis/02006Y12Y01$23Dec+2006$3b++Vol.+87/87/$B?accountid=130472" TargetMode="External"/><Relationship Id="rId3" Type="http://schemas.openxmlformats.org/officeDocument/2006/relationships/hyperlink" Target="http://librarycatalogue.uwtsd.ac.uk/primo_library/libweb/action/display.do?frbrVersion=2&amp;tabs=detailsTab&amp;ct=display&amp;fn=search&amp;doc=TN_museS1934387615400008&amp;indx=14&amp;recIds=TN_museS1934387615400008&amp;recIdxs=3&amp;elementId=3&amp;renderMode=poppedOut&amp;displayMode=full&amp;frbrVersion=2&amp;frbg=&amp;dscnt=0&amp;scp.scps=scope%3A%2844WHELF_UWTSD%29%2C44WHELF_UWTSD_Ebsco%2Cprimo_central_multiple_fe&amp;tb=t&amp;fctV=online_resources&amp;mode=Basic&amp;vid=44WHELF_UWTSD_VU1&amp;rfnGrp=show_only&amp;srt=rank&amp;tab=tab1&amp;fctN=facet_tlevel&amp;dum=true&amp;vl(freeText0)=attachment%20prayer&amp;dstmp=1512033967448" TargetMode="External"/><Relationship Id="rId7" Type="http://schemas.openxmlformats.org/officeDocument/2006/relationships/hyperlink" Target="http://librarycatalogue.uwtsd.ac.uk/primo_library/libweb/action/display.do?tabs=detailsTab&amp;ct=display&amp;fn=search&amp;doc=TN_jstor_archive_31463798&amp;indx=13&amp;recIds=TN_jstor_archive_31463798&amp;recIdxs=2&amp;elementId=2&amp;renderMode=poppedOut&amp;displayMode=full&amp;frbrVersion=&amp;rfnGrpCounter=1&amp;query=&amp;dscnt=0&amp;scp.scps=scope%3A%2844WHELF_UWTSD%29%2C44WHELF_UWTSD_Ebsco%2Cprimo_central_multiple_fe&amp;fctV=articles&amp;fctV=online_resources&amp;vid=44WHELF_UWTSD_VU1&amp;institution=44WHELF_UWTSD&amp;rfnGrp=1&amp;rfnGrp=show_only&amp;fctN=facet_rtype&amp;fctN=facet_tlevel&amp;vl(freeText0)=%20god%20male%20symbols&amp;dstmp=1512317272563" TargetMode="External"/><Relationship Id="rId12" Type="http://schemas.openxmlformats.org/officeDocument/2006/relationships/hyperlink" Target="https://search-proquest-com.ezproxy.uwtsd.ac.uk/pubidlinkhandler/sng/pubtitle/International+Journal+of+Psychoanalysis/$N/36086/DocView/203907551/abstract/E51B2394D4454D53PQ/1?accountid=130472" TargetMode="External"/><Relationship Id="rId2" Type="http://schemas.openxmlformats.org/officeDocument/2006/relationships/hyperlink" Target="http://librarycatalogue.uwtsd.ac.uk/primo_library/libweb/action/display.do?frbrVersion=2&amp;tabs=detailsTab&amp;ct=display&amp;fn=search&amp;doc=TN_proquest1928217556&amp;indx=1&amp;recIds=TN_proquest1928217556&amp;recIdxs=0&amp;elementId=0&amp;renderMode=poppedOut&amp;displayMode=full&amp;frbrVersion=2&amp;query=&amp;dscnt=0&amp;scp.scps=scope%3A%2844WHELF_UWTSD%29%2C44WHELF_UWTSD_Ebsco%2Cprimo_central_multiple_fe&amp;vid=44WHELF_UWTSD_VU1&amp;fctV=online_resources&amp;institution=44WHELF_UWTSD&amp;rfnGrp=show_only&amp;fctN=facet_tlevel&amp;vl(freeText0)=%20attachment%20style%20questionnaires&amp;dstmp=1512320045080" TargetMode="External"/><Relationship Id="rId1" Type="http://schemas.openxmlformats.org/officeDocument/2006/relationships/hyperlink" Target="http://librarycatalogue.uwtsd.ac.uk/primo_library/libweb/action/display.do?tabs=detailsTab&amp;ct=display&amp;fn=search&amp;doc=TN_rlh_97508311&amp;indx=3&amp;recIds=TN_rlh_97508311&amp;recIdxs=2&amp;elementId=2&amp;renderMode=poppedOut&amp;displayMode=full&amp;frbrVersion=&amp;frbg=&amp;&amp;dscnt=0&amp;scp.scps=scope%3A%2844WHELF_UWTSD%29%2C44WHELF_UWTSD_Ebsco%2Cprimo_central_multiple_fe&amp;tb=t&amp;vid=44WHELF_UWTSD_VU1&amp;mode=Basic&amp;srt=rank&amp;tab=tab1&amp;dum=true&amp;vl(freeText0)=%20j%20bowlby%20religion&amp;dstmp=1510826052068" TargetMode="External"/><Relationship Id="rId6" Type="http://schemas.openxmlformats.org/officeDocument/2006/relationships/hyperlink" Target="https://doaj.org/toc/2305-0853" TargetMode="External"/><Relationship Id="rId11" Type="http://schemas.openxmlformats.org/officeDocument/2006/relationships/hyperlink" Target="http://librarycatalogue.uwtsd.ac.uk/primo_library/libweb/action/display.do?tabs=detailsTab&amp;ct=display&amp;fn=search&amp;doc=TN_rlh_115054744&amp;indx=1&amp;recIds=TN_rlh_115054744&amp;recIdxs=0&amp;elementId=0&amp;renderMode=poppedOut&amp;displayMode=full&amp;frbrVersion=&amp;frbg=&amp;&amp;dscnt=0&amp;scp.scps=scope%3A%2844WHELF_UWTSD%29%2C44WHELF_UWTSD_Ebsco%2Cprimo_central_multiple_fe&amp;tb=t&amp;vid=44WHELF_UWTSD_VU1&amp;mode=Basic&amp;srt=rank&amp;tab=tab1&amp;dum=true&amp;vl(freeText0)=%20j%20bowlby%20religion&amp;dstmp=1510826052068" TargetMode="External"/><Relationship Id="rId5" Type="http://schemas.openxmlformats.org/officeDocument/2006/relationships/hyperlink" Target="http://www.vatican.va/archive/ENG0015/__P17.HTM" TargetMode="External"/><Relationship Id="rId15" Type="http://schemas.openxmlformats.org/officeDocument/2006/relationships/hyperlink" Target="http://librarycatalogue.uwtsd.ac.uk/primo_library/libweb/action/display.do?tabs=detailsTab&amp;ct=display&amp;fn=search&amp;doc=TN_rlh_76400633&amp;indx=4&amp;recIds=TN_rlh_76400633&amp;recIdxs=3&amp;elementId=3&amp;renderMode=poppedOut&amp;displayMode=full&amp;frbrVersion=&amp;frbg=&amp;&amp;dscnt=0&amp;scp.scps=scope%3A%2844WHELF_UWTSD%29%2C44WHELF_UWTSD_Ebsco%2Cprimo_central_multiple_fe&amp;tb=t&amp;vid=44WHELF_UWTSD_VU1&amp;mode=Basic&amp;srt=rank&amp;tab=tab1&amp;dum=true&amp;vl(freeText0)=%20j%20bowlby%20religion&amp;dstmp=1510826052068" TargetMode="External"/><Relationship Id="rId10" Type="http://schemas.openxmlformats.org/officeDocument/2006/relationships/hyperlink" Target="http://nobo.komagata.net/pub/Komagata09-Xtachment.html" TargetMode="External"/><Relationship Id="rId4" Type="http://schemas.openxmlformats.org/officeDocument/2006/relationships/hyperlink" Target="https://www.ncbi.nlm.nih.gov/pmc/issues/172381/" TargetMode="External"/><Relationship Id="rId9" Type="http://schemas.openxmlformats.org/officeDocument/2006/relationships/hyperlink" Target="http://librarycatalogue.uwtsd.ac.uk/primo_library/libweb/action/display.do?tabs=detailsTab&amp;ct=display&amp;fn=search&amp;doc=TN_pdh_2016-24579-001&amp;indx=3&amp;recIds=TN_pdh_2016-24579-001&amp;recIdxs=2&amp;elementId=2&amp;renderMode=poppedOut&amp;displayMode=full&amp;frbrVersion=&amp;frbg=&amp;&amp;dscnt=0&amp;scp.scps=scope%3A%2844WHELF_UWTSD%29%2C44WHELF_UWTSD_Ebsco%2Cprimo_central_multiple_fe&amp;tb=t&amp;mode=Basic&amp;vid=44WHELF_UWTSD_VU1&amp;srt=rank&amp;tab=tab1&amp;dum=true&amp;vl(freeText0)=muslim%20attachment&amp;dstmp=1510833995968" TargetMode="External"/><Relationship Id="rId14" Type="http://schemas.openxmlformats.org/officeDocument/2006/relationships/hyperlink" Target="http://librarycatalogue.uwtsd.ac.uk/primo_library/libweb/action/display.do?tabs=detailsTab&amp;ct=display&amp;fn=search&amp;doc=TN_rlh_76400633&amp;indx=1&amp;recIds=TN_rlh_76400633&amp;recIdxs=0&amp;elementId=0&amp;renderMode=poppedOut&amp;displayMode=full&amp;frbrVersion=&amp;frbg=&amp;&amp;dscnt=0&amp;scp.scps=scope%3A%2844WHELF_UWTSD%29%2C44WHELF_UWTSD_Ebsco%2Cprimo_central_multiple_fe&amp;tb=t&amp;mode=Basic&amp;vid=44WHELF_UWTSD_VU1&amp;srt=rank&amp;tab=tab1&amp;dum=true&amp;vl(freeText0)=towards%20an%20evolutionary%20psychology&amp;dstmp=15120409667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433BC9B1-C3E4-488C-AC38-3C7A92553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3009</Words>
  <Characters>17156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Robins</dc:creator>
  <cp:keywords/>
  <dc:description/>
  <cp:lastModifiedBy>Mark Robins</cp:lastModifiedBy>
  <cp:revision>187</cp:revision>
  <cp:lastPrinted>2017-12-09T20:30:00Z</cp:lastPrinted>
  <dcterms:created xsi:type="dcterms:W3CDTF">2017-12-10T07:27:00Z</dcterms:created>
  <dcterms:modified xsi:type="dcterms:W3CDTF">2017-12-10T11:40:00Z</dcterms:modified>
</cp:coreProperties>
</file>