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86D1C" w14:textId="77777777" w:rsidR="003B4FD1" w:rsidRDefault="003B4FD1" w:rsidP="003B4FD1">
      <w:pPr>
        <w:jc w:val="left"/>
        <w:rPr>
          <w:b/>
          <w:sz w:val="40"/>
          <w:lang w:val="en-GB"/>
        </w:rPr>
      </w:pPr>
      <w:r>
        <w:rPr>
          <w:b/>
          <w:noProof/>
          <w:sz w:val="40"/>
          <w:lang w:val="en-US"/>
        </w:rPr>
        <w:drawing>
          <wp:inline distT="0" distB="0" distL="0" distR="0" wp14:anchorId="38BF5264" wp14:editId="1EC89621">
            <wp:extent cx="2092325" cy="914400"/>
            <wp:effectExtent l="19050" t="0" r="3175"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092325" cy="914400"/>
                    </a:xfrm>
                    <a:prstGeom prst="rect">
                      <a:avLst/>
                    </a:prstGeom>
                    <a:noFill/>
                    <a:ln w="9525">
                      <a:noFill/>
                      <a:miter lim="800000"/>
                      <a:headEnd/>
                      <a:tailEnd/>
                    </a:ln>
                  </pic:spPr>
                </pic:pic>
              </a:graphicData>
            </a:graphic>
          </wp:inline>
        </w:drawing>
      </w:r>
    </w:p>
    <w:p w14:paraId="63EE7B93" w14:textId="77777777" w:rsidR="003B4FD1" w:rsidRDefault="003B4FD1" w:rsidP="003B4FD1">
      <w:pPr>
        <w:jc w:val="center"/>
        <w:rPr>
          <w:b/>
          <w:sz w:val="40"/>
          <w:lang w:val="en-GB"/>
        </w:rPr>
      </w:pPr>
    </w:p>
    <w:p w14:paraId="4F079D48" w14:textId="77777777" w:rsidR="003B4FD1" w:rsidRPr="003B4FD1" w:rsidRDefault="003B4FD1" w:rsidP="003B4FD1">
      <w:pPr>
        <w:jc w:val="center"/>
        <w:rPr>
          <w:b/>
          <w:sz w:val="40"/>
          <w:lang w:val="en-GB"/>
        </w:rPr>
      </w:pPr>
      <w:r w:rsidRPr="003B4FD1">
        <w:rPr>
          <w:b/>
          <w:sz w:val="40"/>
          <w:lang w:val="en-GB"/>
        </w:rPr>
        <w:t>Programme: Master of Business Administration</w:t>
      </w:r>
    </w:p>
    <w:p w14:paraId="7229ACB1" w14:textId="77777777" w:rsidR="003B4FD1" w:rsidRPr="003B4FD1" w:rsidRDefault="003B4FD1" w:rsidP="003B4FD1">
      <w:pPr>
        <w:jc w:val="center"/>
        <w:rPr>
          <w:b/>
          <w:sz w:val="40"/>
          <w:lang w:val="en-GB"/>
        </w:rPr>
      </w:pPr>
      <w:r w:rsidRPr="003B4FD1">
        <w:rPr>
          <w:b/>
          <w:sz w:val="40"/>
          <w:lang w:val="en-GB"/>
        </w:rPr>
        <w:t>Module: Human Capital Management</w:t>
      </w:r>
    </w:p>
    <w:p w14:paraId="07376484" w14:textId="3B408338" w:rsidR="009A1100" w:rsidRDefault="003B4FD1" w:rsidP="009A1100">
      <w:pPr>
        <w:jc w:val="center"/>
        <w:rPr>
          <w:b/>
          <w:sz w:val="40"/>
          <w:lang w:val="en-GB"/>
        </w:rPr>
      </w:pPr>
      <w:r w:rsidRPr="003B4FD1">
        <w:rPr>
          <w:b/>
          <w:sz w:val="40"/>
          <w:lang w:val="en-GB"/>
        </w:rPr>
        <w:t>Module code: LCM</w:t>
      </w:r>
      <w:r w:rsidR="009A1100">
        <w:rPr>
          <w:b/>
          <w:sz w:val="40"/>
          <w:lang w:val="en-GB"/>
        </w:rPr>
        <w:t>B7023</w:t>
      </w:r>
    </w:p>
    <w:p w14:paraId="4F1CDEB3" w14:textId="77777777" w:rsidR="009A1100" w:rsidRDefault="009A1100" w:rsidP="009A1100">
      <w:pPr>
        <w:jc w:val="center"/>
        <w:rPr>
          <w:b/>
          <w:sz w:val="40"/>
          <w:lang w:val="en-GB"/>
        </w:rPr>
      </w:pPr>
      <w:r>
        <w:rPr>
          <w:b/>
          <w:sz w:val="40"/>
          <w:lang w:val="en-GB"/>
        </w:rPr>
        <w:t>Student Id: 2432869</w:t>
      </w:r>
    </w:p>
    <w:p w14:paraId="2052F0AD" w14:textId="550C98CD" w:rsidR="0041133A" w:rsidRDefault="0041133A" w:rsidP="009A1100">
      <w:pPr>
        <w:jc w:val="center"/>
        <w:rPr>
          <w:b/>
          <w:sz w:val="40"/>
          <w:lang w:val="en-GB"/>
        </w:rPr>
      </w:pPr>
      <w:r>
        <w:rPr>
          <w:b/>
          <w:sz w:val="40"/>
          <w:lang w:val="en-GB"/>
        </w:rPr>
        <w:t>Name: Harikrushna Indubhai Patel</w:t>
      </w:r>
    </w:p>
    <w:p w14:paraId="144BB897" w14:textId="37F52BF5" w:rsidR="009A1100" w:rsidRDefault="009A1100" w:rsidP="009A1100">
      <w:pPr>
        <w:jc w:val="center"/>
        <w:rPr>
          <w:b/>
          <w:sz w:val="40"/>
          <w:lang w:val="en-GB"/>
        </w:rPr>
      </w:pPr>
      <w:r>
        <w:rPr>
          <w:b/>
          <w:sz w:val="40"/>
          <w:lang w:val="en-GB"/>
        </w:rPr>
        <w:t>Professor: Dr. Gladius David Kulothungan</w:t>
      </w:r>
    </w:p>
    <w:p w14:paraId="43D304D3" w14:textId="6282CDC5" w:rsidR="003B4FD1" w:rsidRPr="009A1100" w:rsidRDefault="003B4FD1" w:rsidP="009A1100">
      <w:pPr>
        <w:jc w:val="center"/>
        <w:rPr>
          <w:b/>
          <w:sz w:val="40"/>
          <w:lang w:val="en-GB"/>
        </w:rPr>
      </w:pPr>
      <w:r>
        <w:rPr>
          <w:lang w:val="en-GB"/>
        </w:rPr>
        <w:br w:type="page"/>
      </w:r>
    </w:p>
    <w:p w14:paraId="1F458409" w14:textId="77777777" w:rsidR="009A1100" w:rsidRDefault="009A1100" w:rsidP="003B4FD1">
      <w:pPr>
        <w:jc w:val="center"/>
        <w:rPr>
          <w:lang w:val="en-GB"/>
        </w:rPr>
      </w:pPr>
    </w:p>
    <w:p w14:paraId="47CBF518" w14:textId="77777777" w:rsidR="009A1100" w:rsidRDefault="009A1100" w:rsidP="003B4FD1">
      <w:pPr>
        <w:jc w:val="center"/>
        <w:rPr>
          <w:lang w:val="en-GB"/>
        </w:rPr>
      </w:pPr>
    </w:p>
    <w:p w14:paraId="116CFCAE" w14:textId="77777777" w:rsidR="005E60CF" w:rsidRPr="001B13AB" w:rsidRDefault="005E60CF" w:rsidP="001F00D3">
      <w:pPr>
        <w:spacing w:line="276" w:lineRule="auto"/>
        <w:jc w:val="center"/>
        <w:rPr>
          <w:b/>
          <w:lang w:val="en-GB"/>
        </w:rPr>
      </w:pPr>
      <w:r w:rsidRPr="001B13AB">
        <w:rPr>
          <w:b/>
          <w:lang w:val="en-GB"/>
        </w:rPr>
        <w:t>Executive Summary</w:t>
      </w:r>
    </w:p>
    <w:p w14:paraId="1D265383" w14:textId="77777777" w:rsidR="005E60CF" w:rsidRPr="001B13AB" w:rsidRDefault="005E60CF" w:rsidP="005E60CF">
      <w:pPr>
        <w:rPr>
          <w:lang w:val="en-GB"/>
        </w:rPr>
      </w:pPr>
      <w:r w:rsidRPr="001B13AB">
        <w:rPr>
          <w:lang w:val="en-GB"/>
        </w:rPr>
        <w:t xml:space="preserve">This report </w:t>
      </w:r>
      <w:r w:rsidR="007648AA">
        <w:rPr>
          <w:lang w:val="en-GB"/>
        </w:rPr>
        <w:t>analyses</w:t>
      </w:r>
      <w:r w:rsidR="00465A0F">
        <w:rPr>
          <w:lang w:val="en-GB"/>
        </w:rPr>
        <w:t xml:space="preserve"> </w:t>
      </w:r>
      <w:r w:rsidRPr="001B13AB">
        <w:rPr>
          <w:lang w:val="en-GB"/>
        </w:rPr>
        <w:t>globali</w:t>
      </w:r>
      <w:r w:rsidR="00465A0F">
        <w:rPr>
          <w:lang w:val="en-GB"/>
        </w:rPr>
        <w:t>s</w:t>
      </w:r>
      <w:r w:rsidRPr="001B13AB">
        <w:rPr>
          <w:lang w:val="en-GB"/>
        </w:rPr>
        <w:t xml:space="preserve">ation, technological disruption, and demographic shifts </w:t>
      </w:r>
      <w:r w:rsidR="00345702">
        <w:rPr>
          <w:lang w:val="en-GB"/>
        </w:rPr>
        <w:t>currently res</w:t>
      </w:r>
      <w:r w:rsidRPr="001B13AB">
        <w:rPr>
          <w:lang w:val="en-GB"/>
        </w:rPr>
        <w:t xml:space="preserve">haping </w:t>
      </w:r>
      <w:r w:rsidR="00465A0F">
        <w:rPr>
          <w:lang w:val="en-GB"/>
        </w:rPr>
        <w:t xml:space="preserve">global </w:t>
      </w:r>
      <w:r w:rsidRPr="001B13AB">
        <w:rPr>
          <w:lang w:val="en-GB"/>
        </w:rPr>
        <w:t>labour market</w:t>
      </w:r>
      <w:r w:rsidR="00465A0F">
        <w:rPr>
          <w:lang w:val="en-GB"/>
        </w:rPr>
        <w:t xml:space="preserve"> </w:t>
      </w:r>
      <w:r w:rsidR="00345702">
        <w:rPr>
          <w:lang w:val="en-GB"/>
        </w:rPr>
        <w:t xml:space="preserve">and </w:t>
      </w:r>
      <w:r w:rsidR="007648AA">
        <w:rPr>
          <w:lang w:val="en-GB"/>
        </w:rPr>
        <w:t xml:space="preserve">their </w:t>
      </w:r>
      <w:r w:rsidR="00465A0F">
        <w:rPr>
          <w:lang w:val="en-GB"/>
        </w:rPr>
        <w:t xml:space="preserve">impact </w:t>
      </w:r>
      <w:r w:rsidR="007648AA">
        <w:rPr>
          <w:lang w:val="en-GB"/>
        </w:rPr>
        <w:t>in</w:t>
      </w:r>
      <w:r w:rsidRPr="001B13AB">
        <w:rPr>
          <w:lang w:val="en-GB"/>
        </w:rPr>
        <w:t xml:space="preserve"> Human Resource Management.</w:t>
      </w:r>
      <w:r w:rsidR="00B7443A">
        <w:rPr>
          <w:lang w:val="en-GB"/>
        </w:rPr>
        <w:t xml:space="preserve"> </w:t>
      </w:r>
      <w:r w:rsidRPr="001B13AB">
        <w:rPr>
          <w:lang w:val="en-GB"/>
        </w:rPr>
        <w:t>Question 1 evaluates the impact of technology</w:t>
      </w:r>
      <w:r w:rsidR="00465A0F">
        <w:rPr>
          <w:lang w:val="en-GB"/>
        </w:rPr>
        <w:t xml:space="preserve"> </w:t>
      </w:r>
      <w:r w:rsidR="007648AA">
        <w:rPr>
          <w:lang w:val="en-GB"/>
        </w:rPr>
        <w:t>(</w:t>
      </w:r>
      <w:r w:rsidRPr="001B13AB">
        <w:rPr>
          <w:lang w:val="en-GB"/>
        </w:rPr>
        <w:t>AI and automation</w:t>
      </w:r>
      <w:r w:rsidR="007648AA">
        <w:rPr>
          <w:lang w:val="en-GB"/>
        </w:rPr>
        <w:t>)</w:t>
      </w:r>
      <w:r w:rsidRPr="001B13AB">
        <w:rPr>
          <w:lang w:val="en-GB"/>
        </w:rPr>
        <w:t xml:space="preserve"> </w:t>
      </w:r>
      <w:r w:rsidR="007648AA">
        <w:rPr>
          <w:lang w:val="en-GB"/>
        </w:rPr>
        <w:t xml:space="preserve">in </w:t>
      </w:r>
      <w:r w:rsidRPr="001B13AB">
        <w:rPr>
          <w:lang w:val="en-GB"/>
        </w:rPr>
        <w:t>replacing</w:t>
      </w:r>
      <w:r w:rsidR="002212F6">
        <w:rPr>
          <w:lang w:val="en-GB"/>
        </w:rPr>
        <w:t xml:space="preserve"> jobs</w:t>
      </w:r>
      <w:r w:rsidR="00465A0F">
        <w:rPr>
          <w:lang w:val="en-GB"/>
        </w:rPr>
        <w:t xml:space="preserve"> but creating jobs also. </w:t>
      </w:r>
      <w:r w:rsidRPr="001B13AB">
        <w:rPr>
          <w:lang w:val="en-GB"/>
        </w:rPr>
        <w:t>The new priorities of HRM are digital integration, agile learning, and hybrid workforce management.</w:t>
      </w:r>
      <w:r w:rsidR="00B7443A">
        <w:rPr>
          <w:lang w:val="en-GB"/>
        </w:rPr>
        <w:t xml:space="preserve"> </w:t>
      </w:r>
      <w:r w:rsidRPr="001B13AB">
        <w:rPr>
          <w:lang w:val="en-GB"/>
        </w:rPr>
        <w:t>Question 2 focuses on demographic and geopolitical forces</w:t>
      </w:r>
      <w:r w:rsidR="002212F6">
        <w:rPr>
          <w:lang w:val="en-GB"/>
        </w:rPr>
        <w:t xml:space="preserve"> like</w:t>
      </w:r>
      <w:r w:rsidRPr="001B13AB">
        <w:rPr>
          <w:lang w:val="en-GB"/>
        </w:rPr>
        <w:t xml:space="preserve"> ageing, global mobility, and increased diversity</w:t>
      </w:r>
      <w:r w:rsidR="002212F6">
        <w:rPr>
          <w:lang w:val="en-GB"/>
        </w:rPr>
        <w:t xml:space="preserve"> </w:t>
      </w:r>
      <w:r w:rsidRPr="001B13AB">
        <w:rPr>
          <w:lang w:val="en-GB"/>
        </w:rPr>
        <w:t>for inclusive HR strategies, ethical recruitment, and flexible work policies. Geo</w:t>
      </w:r>
      <w:r w:rsidR="002212F6">
        <w:rPr>
          <w:lang w:val="en-GB"/>
        </w:rPr>
        <w:t>-</w:t>
      </w:r>
      <w:r w:rsidRPr="001B13AB">
        <w:rPr>
          <w:lang w:val="en-GB"/>
        </w:rPr>
        <w:t xml:space="preserve">political </w:t>
      </w:r>
      <w:r w:rsidR="00345702">
        <w:rPr>
          <w:lang w:val="en-GB"/>
        </w:rPr>
        <w:t>problems</w:t>
      </w:r>
      <w:r w:rsidRPr="001B13AB">
        <w:rPr>
          <w:lang w:val="en-GB"/>
        </w:rPr>
        <w:t xml:space="preserve"> </w:t>
      </w:r>
      <w:r w:rsidR="007648AA">
        <w:rPr>
          <w:lang w:val="en-GB"/>
        </w:rPr>
        <w:t>test</w:t>
      </w:r>
      <w:r w:rsidRPr="001B13AB">
        <w:rPr>
          <w:lang w:val="en-GB"/>
        </w:rPr>
        <w:t xml:space="preserve"> ability of HR to ensure compliance, </w:t>
      </w:r>
      <w:r w:rsidR="00345702">
        <w:rPr>
          <w:lang w:val="en-GB"/>
        </w:rPr>
        <w:t>acquire talent</w:t>
      </w:r>
      <w:r w:rsidRPr="001B13AB">
        <w:rPr>
          <w:lang w:val="en-GB"/>
        </w:rPr>
        <w:t>, and employee wellbeing.</w:t>
      </w:r>
    </w:p>
    <w:p w14:paraId="625E9A2F" w14:textId="77777777" w:rsidR="001F00D3" w:rsidRDefault="005E60CF" w:rsidP="005E60CF">
      <w:pPr>
        <w:rPr>
          <w:lang w:val="en-GB"/>
        </w:rPr>
      </w:pPr>
      <w:r w:rsidRPr="001B13AB">
        <w:rPr>
          <w:lang w:val="en-GB"/>
        </w:rPr>
        <w:t>Question 3 examines skill gaps determin</w:t>
      </w:r>
      <w:r w:rsidR="007648AA">
        <w:rPr>
          <w:lang w:val="en-GB"/>
        </w:rPr>
        <w:t>ing</w:t>
      </w:r>
      <w:r w:rsidR="00B7443A">
        <w:rPr>
          <w:lang w:val="en-GB"/>
        </w:rPr>
        <w:t xml:space="preserve"> a shortage of 74</w:t>
      </w:r>
      <w:r w:rsidRPr="001B13AB">
        <w:rPr>
          <w:lang w:val="en-GB"/>
        </w:rPr>
        <w:t xml:space="preserve">% in </w:t>
      </w:r>
      <w:r w:rsidR="007648AA">
        <w:rPr>
          <w:lang w:val="en-GB"/>
        </w:rPr>
        <w:t xml:space="preserve">global </w:t>
      </w:r>
      <w:r w:rsidRPr="001B13AB">
        <w:rPr>
          <w:lang w:val="en-GB"/>
        </w:rPr>
        <w:t>la</w:t>
      </w:r>
      <w:r w:rsidR="00B7443A">
        <w:rPr>
          <w:lang w:val="en-GB"/>
        </w:rPr>
        <w:t>bour market. S</w:t>
      </w:r>
      <w:r w:rsidRPr="001B13AB">
        <w:rPr>
          <w:lang w:val="en-GB"/>
        </w:rPr>
        <w:t xml:space="preserve">trategic HRM </w:t>
      </w:r>
      <w:r w:rsidR="0048594A">
        <w:rPr>
          <w:lang w:val="en-GB"/>
        </w:rPr>
        <w:t>must</w:t>
      </w:r>
      <w:r w:rsidRPr="001B13AB">
        <w:rPr>
          <w:lang w:val="en-GB"/>
        </w:rPr>
        <w:t xml:space="preserve"> implement the "build, buy, borrow, and bind" framework through re</w:t>
      </w:r>
      <w:r w:rsidR="0048594A">
        <w:rPr>
          <w:lang w:val="en-GB"/>
        </w:rPr>
        <w:t>-</w:t>
      </w:r>
      <w:r w:rsidRPr="001B13AB">
        <w:rPr>
          <w:lang w:val="en-GB"/>
        </w:rPr>
        <w:t>skilling, sourcing hig</w:t>
      </w:r>
      <w:r w:rsidR="0048594A">
        <w:rPr>
          <w:lang w:val="en-GB"/>
        </w:rPr>
        <w:t>h-</w:t>
      </w:r>
      <w:r w:rsidRPr="001B13AB">
        <w:rPr>
          <w:lang w:val="en-GB"/>
        </w:rPr>
        <w:t xml:space="preserve">skilled workers, gig workers, and binding employees </w:t>
      </w:r>
      <w:r w:rsidR="007648AA">
        <w:rPr>
          <w:lang w:val="en-GB"/>
        </w:rPr>
        <w:t>by</w:t>
      </w:r>
      <w:r w:rsidRPr="001B13AB">
        <w:rPr>
          <w:lang w:val="en-GB"/>
        </w:rPr>
        <w:t xml:space="preserve"> offering growth opportunities.</w:t>
      </w:r>
      <w:r w:rsidR="00B7443A">
        <w:rPr>
          <w:lang w:val="en-GB"/>
        </w:rPr>
        <w:t xml:space="preserve"> </w:t>
      </w:r>
      <w:r w:rsidRPr="001B13AB">
        <w:rPr>
          <w:lang w:val="en-GB"/>
        </w:rPr>
        <w:t xml:space="preserve">Question 4 </w:t>
      </w:r>
      <w:r w:rsidR="0086425E">
        <w:rPr>
          <w:lang w:val="en-GB"/>
        </w:rPr>
        <w:t>employs</w:t>
      </w:r>
      <w:r w:rsidRPr="001B13AB">
        <w:rPr>
          <w:lang w:val="en-GB"/>
        </w:rPr>
        <w:t xml:space="preserve"> Gibbs' Reflective Cycle, </w:t>
      </w:r>
      <w:r w:rsidR="0086425E">
        <w:rPr>
          <w:lang w:val="en-GB"/>
        </w:rPr>
        <w:t>for</w:t>
      </w:r>
      <w:r w:rsidR="007648AA">
        <w:rPr>
          <w:lang w:val="en-GB"/>
        </w:rPr>
        <w:t xml:space="preserve"> </w:t>
      </w:r>
      <w:r w:rsidRPr="001B13AB">
        <w:rPr>
          <w:lang w:val="en-GB"/>
        </w:rPr>
        <w:t xml:space="preserve">personal reflection of </w:t>
      </w:r>
      <w:r w:rsidR="0086425E">
        <w:rPr>
          <w:lang w:val="en-GB"/>
        </w:rPr>
        <w:t xml:space="preserve">improving </w:t>
      </w:r>
      <w:r w:rsidRPr="001B13AB">
        <w:rPr>
          <w:lang w:val="en-GB"/>
        </w:rPr>
        <w:t xml:space="preserve">digital fluency, teamwork, and leadership. The reflection identifies strengths in adaptability and communication. </w:t>
      </w:r>
      <w:r w:rsidR="007648AA">
        <w:rPr>
          <w:lang w:val="en-GB"/>
        </w:rPr>
        <w:t>The d</w:t>
      </w:r>
      <w:r w:rsidRPr="001B13AB">
        <w:rPr>
          <w:lang w:val="en-GB"/>
        </w:rPr>
        <w:t>evelopment needs include HR analytics, integration of AI and multicultural leadership.</w:t>
      </w:r>
      <w:r w:rsidR="00B7443A">
        <w:rPr>
          <w:lang w:val="en-GB"/>
        </w:rPr>
        <w:t xml:space="preserve"> </w:t>
      </w:r>
      <w:r w:rsidRPr="001B13AB">
        <w:rPr>
          <w:lang w:val="en-GB"/>
        </w:rPr>
        <w:t>The report</w:t>
      </w:r>
      <w:r w:rsidR="007648AA">
        <w:rPr>
          <w:lang w:val="en-GB"/>
        </w:rPr>
        <w:t xml:space="preserve"> shows</w:t>
      </w:r>
      <w:r w:rsidRPr="001B13AB">
        <w:rPr>
          <w:lang w:val="en-GB"/>
        </w:rPr>
        <w:t xml:space="preserve"> the growing role of HRM as a strategic driver for innovation, inclusion, and </w:t>
      </w:r>
      <w:r w:rsidR="0086425E">
        <w:rPr>
          <w:lang w:val="en-GB"/>
        </w:rPr>
        <w:t>sustainable talent development.</w:t>
      </w:r>
    </w:p>
    <w:p w14:paraId="624DF5DB" w14:textId="77777777" w:rsidR="001F00D3" w:rsidRDefault="001F00D3">
      <w:pPr>
        <w:spacing w:line="276" w:lineRule="auto"/>
        <w:jc w:val="left"/>
        <w:rPr>
          <w:lang w:val="en-GB"/>
        </w:rPr>
      </w:pPr>
      <w:r>
        <w:rPr>
          <w:lang w:val="en-GB"/>
        </w:rPr>
        <w:br w:type="page"/>
      </w:r>
    </w:p>
    <w:sdt>
      <w:sdtPr>
        <w:rPr>
          <w:rFonts w:ascii="Times New Roman" w:eastAsiaTheme="minorHAnsi" w:hAnsi="Times New Roman" w:cstheme="minorBidi"/>
          <w:b w:val="0"/>
          <w:bCs w:val="0"/>
          <w:color w:val="000000" w:themeColor="text1"/>
          <w:sz w:val="24"/>
          <w:szCs w:val="22"/>
          <w:lang w:val="en-IN"/>
        </w:rPr>
        <w:id w:val="575887110"/>
        <w:docPartObj>
          <w:docPartGallery w:val="Table of Contents"/>
          <w:docPartUnique/>
        </w:docPartObj>
      </w:sdtPr>
      <w:sdtContent>
        <w:p w14:paraId="63DDCB44" w14:textId="77777777" w:rsidR="001F00D3" w:rsidRDefault="001F00D3" w:rsidP="003668FA">
          <w:pPr>
            <w:pStyle w:val="TOCHeading"/>
            <w:jc w:val="center"/>
          </w:pPr>
          <w:r w:rsidRPr="003668FA">
            <w:rPr>
              <w:rFonts w:ascii="Times New Roman" w:hAnsi="Times New Roman" w:cs="Times New Roman"/>
              <w:color w:val="000000" w:themeColor="text1"/>
            </w:rPr>
            <w:t>Table of Contents</w:t>
          </w:r>
        </w:p>
        <w:p w14:paraId="4ECBE172" w14:textId="77777777" w:rsidR="00E74714" w:rsidRDefault="00F40004">
          <w:pPr>
            <w:pStyle w:val="TOC1"/>
            <w:tabs>
              <w:tab w:val="right" w:leader="dot" w:pos="9016"/>
            </w:tabs>
            <w:rPr>
              <w:rFonts w:asciiTheme="minorHAnsi" w:eastAsiaTheme="minorEastAsia" w:hAnsiTheme="minorHAnsi"/>
              <w:noProof/>
              <w:color w:val="auto"/>
              <w:sz w:val="22"/>
              <w:lang w:val="en-US"/>
            </w:rPr>
          </w:pPr>
          <w:r>
            <w:fldChar w:fldCharType="begin"/>
          </w:r>
          <w:r w:rsidR="001F00D3">
            <w:instrText xml:space="preserve"> TOC \o "1-3" \h \z \u </w:instrText>
          </w:r>
          <w:r>
            <w:fldChar w:fldCharType="separate"/>
          </w:r>
          <w:hyperlink w:anchor="_Toc213365689" w:history="1">
            <w:r w:rsidR="00E74714" w:rsidRPr="00717D2E">
              <w:rPr>
                <w:rStyle w:val="Hyperlink"/>
                <w:noProof/>
                <w:lang w:val="en-GB"/>
              </w:rPr>
              <w:t>Introduction</w:t>
            </w:r>
            <w:r w:rsidR="00E74714">
              <w:rPr>
                <w:noProof/>
                <w:webHidden/>
              </w:rPr>
              <w:tab/>
            </w:r>
            <w:r w:rsidR="00E74714">
              <w:rPr>
                <w:noProof/>
                <w:webHidden/>
              </w:rPr>
              <w:fldChar w:fldCharType="begin"/>
            </w:r>
            <w:r w:rsidR="00E74714">
              <w:rPr>
                <w:noProof/>
                <w:webHidden/>
              </w:rPr>
              <w:instrText xml:space="preserve"> PAGEREF _Toc213365689 \h </w:instrText>
            </w:r>
            <w:r w:rsidR="00E74714">
              <w:rPr>
                <w:noProof/>
                <w:webHidden/>
              </w:rPr>
            </w:r>
            <w:r w:rsidR="00E74714">
              <w:rPr>
                <w:noProof/>
                <w:webHidden/>
              </w:rPr>
              <w:fldChar w:fldCharType="separate"/>
            </w:r>
            <w:r w:rsidR="00E74714">
              <w:rPr>
                <w:noProof/>
                <w:webHidden/>
              </w:rPr>
              <w:t>4</w:t>
            </w:r>
            <w:r w:rsidR="00E74714">
              <w:rPr>
                <w:noProof/>
                <w:webHidden/>
              </w:rPr>
              <w:fldChar w:fldCharType="end"/>
            </w:r>
          </w:hyperlink>
        </w:p>
        <w:p w14:paraId="7E94A1E9" w14:textId="77777777" w:rsidR="00E74714" w:rsidRDefault="00E74714">
          <w:pPr>
            <w:pStyle w:val="TOC1"/>
            <w:tabs>
              <w:tab w:val="right" w:leader="dot" w:pos="9016"/>
            </w:tabs>
            <w:rPr>
              <w:rFonts w:asciiTheme="minorHAnsi" w:eastAsiaTheme="minorEastAsia" w:hAnsiTheme="minorHAnsi"/>
              <w:noProof/>
              <w:color w:val="auto"/>
              <w:sz w:val="22"/>
              <w:lang w:val="en-US"/>
            </w:rPr>
          </w:pPr>
          <w:hyperlink w:anchor="_Toc213365690" w:history="1">
            <w:r w:rsidRPr="00717D2E">
              <w:rPr>
                <w:rStyle w:val="Hyperlink"/>
                <w:rFonts w:eastAsia="Times New Roman"/>
                <w:noProof/>
                <w:lang w:val="en-GB" w:eastAsia="en-IN"/>
              </w:rPr>
              <w:t>Question 1: Technology and Labour Markets</w:t>
            </w:r>
            <w:r>
              <w:rPr>
                <w:noProof/>
                <w:webHidden/>
              </w:rPr>
              <w:tab/>
            </w:r>
            <w:r>
              <w:rPr>
                <w:noProof/>
                <w:webHidden/>
              </w:rPr>
              <w:fldChar w:fldCharType="begin"/>
            </w:r>
            <w:r>
              <w:rPr>
                <w:noProof/>
                <w:webHidden/>
              </w:rPr>
              <w:instrText xml:space="preserve"> PAGEREF _Toc213365690 \h </w:instrText>
            </w:r>
            <w:r>
              <w:rPr>
                <w:noProof/>
                <w:webHidden/>
              </w:rPr>
            </w:r>
            <w:r>
              <w:rPr>
                <w:noProof/>
                <w:webHidden/>
              </w:rPr>
              <w:fldChar w:fldCharType="separate"/>
            </w:r>
            <w:r>
              <w:rPr>
                <w:noProof/>
                <w:webHidden/>
              </w:rPr>
              <w:t>4</w:t>
            </w:r>
            <w:r>
              <w:rPr>
                <w:noProof/>
                <w:webHidden/>
              </w:rPr>
              <w:fldChar w:fldCharType="end"/>
            </w:r>
          </w:hyperlink>
        </w:p>
        <w:p w14:paraId="27145D22"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691" w:history="1">
            <w:r w:rsidRPr="00717D2E">
              <w:rPr>
                <w:rStyle w:val="Hyperlink"/>
                <w:rFonts w:eastAsia="Times New Roman"/>
                <w:noProof/>
                <w:lang w:val="en-GB" w:eastAsia="en-IN"/>
              </w:rPr>
              <w:t>1.1 The Reshaping of Labour Markets</w:t>
            </w:r>
            <w:r>
              <w:rPr>
                <w:noProof/>
                <w:webHidden/>
              </w:rPr>
              <w:tab/>
            </w:r>
            <w:r>
              <w:rPr>
                <w:noProof/>
                <w:webHidden/>
              </w:rPr>
              <w:fldChar w:fldCharType="begin"/>
            </w:r>
            <w:r>
              <w:rPr>
                <w:noProof/>
                <w:webHidden/>
              </w:rPr>
              <w:instrText xml:space="preserve"> PAGEREF _Toc213365691 \h </w:instrText>
            </w:r>
            <w:r>
              <w:rPr>
                <w:noProof/>
                <w:webHidden/>
              </w:rPr>
            </w:r>
            <w:r>
              <w:rPr>
                <w:noProof/>
                <w:webHidden/>
              </w:rPr>
              <w:fldChar w:fldCharType="separate"/>
            </w:r>
            <w:r>
              <w:rPr>
                <w:noProof/>
                <w:webHidden/>
              </w:rPr>
              <w:t>4</w:t>
            </w:r>
            <w:r>
              <w:rPr>
                <w:noProof/>
                <w:webHidden/>
              </w:rPr>
              <w:fldChar w:fldCharType="end"/>
            </w:r>
          </w:hyperlink>
        </w:p>
        <w:p w14:paraId="5345B3FF"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692" w:history="1">
            <w:r w:rsidRPr="00717D2E">
              <w:rPr>
                <w:rStyle w:val="Hyperlink"/>
                <w:rFonts w:eastAsia="Times New Roman"/>
                <w:noProof/>
                <w:lang w:val="en-GB" w:eastAsia="en-IN"/>
              </w:rPr>
              <w:t>1.2 Implications for HRM and IHRM Strategies</w:t>
            </w:r>
            <w:r>
              <w:rPr>
                <w:noProof/>
                <w:webHidden/>
              </w:rPr>
              <w:tab/>
            </w:r>
            <w:r>
              <w:rPr>
                <w:noProof/>
                <w:webHidden/>
              </w:rPr>
              <w:fldChar w:fldCharType="begin"/>
            </w:r>
            <w:r>
              <w:rPr>
                <w:noProof/>
                <w:webHidden/>
              </w:rPr>
              <w:instrText xml:space="preserve"> PAGEREF _Toc213365692 \h </w:instrText>
            </w:r>
            <w:r>
              <w:rPr>
                <w:noProof/>
                <w:webHidden/>
              </w:rPr>
            </w:r>
            <w:r>
              <w:rPr>
                <w:noProof/>
                <w:webHidden/>
              </w:rPr>
              <w:fldChar w:fldCharType="separate"/>
            </w:r>
            <w:r>
              <w:rPr>
                <w:noProof/>
                <w:webHidden/>
              </w:rPr>
              <w:t>6</w:t>
            </w:r>
            <w:r>
              <w:rPr>
                <w:noProof/>
                <w:webHidden/>
              </w:rPr>
              <w:fldChar w:fldCharType="end"/>
            </w:r>
          </w:hyperlink>
        </w:p>
        <w:p w14:paraId="341724E4" w14:textId="77777777" w:rsidR="00E74714" w:rsidRDefault="00E74714">
          <w:pPr>
            <w:pStyle w:val="TOC1"/>
            <w:tabs>
              <w:tab w:val="right" w:leader="dot" w:pos="9016"/>
            </w:tabs>
            <w:rPr>
              <w:rFonts w:asciiTheme="minorHAnsi" w:eastAsiaTheme="minorEastAsia" w:hAnsiTheme="minorHAnsi"/>
              <w:noProof/>
              <w:color w:val="auto"/>
              <w:sz w:val="22"/>
              <w:lang w:val="en-US"/>
            </w:rPr>
          </w:pPr>
          <w:hyperlink w:anchor="_Toc213365693" w:history="1">
            <w:r w:rsidRPr="00717D2E">
              <w:rPr>
                <w:rStyle w:val="Hyperlink"/>
                <w:noProof/>
                <w:lang w:val="en-GB"/>
              </w:rPr>
              <w:t>Question 2: Demographic and Geopolitical Factors</w:t>
            </w:r>
            <w:r>
              <w:rPr>
                <w:noProof/>
                <w:webHidden/>
              </w:rPr>
              <w:tab/>
            </w:r>
            <w:r>
              <w:rPr>
                <w:noProof/>
                <w:webHidden/>
              </w:rPr>
              <w:fldChar w:fldCharType="begin"/>
            </w:r>
            <w:r>
              <w:rPr>
                <w:noProof/>
                <w:webHidden/>
              </w:rPr>
              <w:instrText xml:space="preserve"> PAGEREF _Toc213365693 \h </w:instrText>
            </w:r>
            <w:r>
              <w:rPr>
                <w:noProof/>
                <w:webHidden/>
              </w:rPr>
            </w:r>
            <w:r>
              <w:rPr>
                <w:noProof/>
                <w:webHidden/>
              </w:rPr>
              <w:fldChar w:fldCharType="separate"/>
            </w:r>
            <w:r>
              <w:rPr>
                <w:noProof/>
                <w:webHidden/>
              </w:rPr>
              <w:t>8</w:t>
            </w:r>
            <w:r>
              <w:rPr>
                <w:noProof/>
                <w:webHidden/>
              </w:rPr>
              <w:fldChar w:fldCharType="end"/>
            </w:r>
          </w:hyperlink>
        </w:p>
        <w:p w14:paraId="76EEFDD7"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694" w:history="1">
            <w:r w:rsidRPr="00717D2E">
              <w:rPr>
                <w:rStyle w:val="Hyperlink"/>
                <w:noProof/>
                <w:lang w:val="en-GB"/>
              </w:rPr>
              <w:t>2.1 Key Demographic Factors</w:t>
            </w:r>
            <w:r>
              <w:rPr>
                <w:noProof/>
                <w:webHidden/>
              </w:rPr>
              <w:tab/>
            </w:r>
            <w:r>
              <w:rPr>
                <w:noProof/>
                <w:webHidden/>
              </w:rPr>
              <w:fldChar w:fldCharType="begin"/>
            </w:r>
            <w:r>
              <w:rPr>
                <w:noProof/>
                <w:webHidden/>
              </w:rPr>
              <w:instrText xml:space="preserve"> PAGEREF _Toc213365694 \h </w:instrText>
            </w:r>
            <w:r>
              <w:rPr>
                <w:noProof/>
                <w:webHidden/>
              </w:rPr>
            </w:r>
            <w:r>
              <w:rPr>
                <w:noProof/>
                <w:webHidden/>
              </w:rPr>
              <w:fldChar w:fldCharType="separate"/>
            </w:r>
            <w:r>
              <w:rPr>
                <w:noProof/>
                <w:webHidden/>
              </w:rPr>
              <w:t>8</w:t>
            </w:r>
            <w:r>
              <w:rPr>
                <w:noProof/>
                <w:webHidden/>
              </w:rPr>
              <w:fldChar w:fldCharType="end"/>
            </w:r>
          </w:hyperlink>
        </w:p>
        <w:p w14:paraId="498D1817"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695" w:history="1">
            <w:r w:rsidRPr="00717D2E">
              <w:rPr>
                <w:rStyle w:val="Hyperlink"/>
                <w:noProof/>
                <w:lang w:val="en-GB"/>
              </w:rPr>
              <w:t>2.2 Key Geopolitical Factors</w:t>
            </w:r>
            <w:r>
              <w:rPr>
                <w:noProof/>
                <w:webHidden/>
              </w:rPr>
              <w:tab/>
            </w:r>
            <w:r>
              <w:rPr>
                <w:noProof/>
                <w:webHidden/>
              </w:rPr>
              <w:fldChar w:fldCharType="begin"/>
            </w:r>
            <w:r>
              <w:rPr>
                <w:noProof/>
                <w:webHidden/>
              </w:rPr>
              <w:instrText xml:space="preserve"> PAGEREF _Toc213365695 \h </w:instrText>
            </w:r>
            <w:r>
              <w:rPr>
                <w:noProof/>
                <w:webHidden/>
              </w:rPr>
            </w:r>
            <w:r>
              <w:rPr>
                <w:noProof/>
                <w:webHidden/>
              </w:rPr>
              <w:fldChar w:fldCharType="separate"/>
            </w:r>
            <w:r>
              <w:rPr>
                <w:noProof/>
                <w:webHidden/>
              </w:rPr>
              <w:t>11</w:t>
            </w:r>
            <w:r>
              <w:rPr>
                <w:noProof/>
                <w:webHidden/>
              </w:rPr>
              <w:fldChar w:fldCharType="end"/>
            </w:r>
          </w:hyperlink>
        </w:p>
        <w:p w14:paraId="44E21547"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696" w:history="1">
            <w:r w:rsidRPr="00717D2E">
              <w:rPr>
                <w:rStyle w:val="Hyperlink"/>
                <w:noProof/>
                <w:lang w:val="en-GB"/>
              </w:rPr>
              <w:t>2.3 Challenges for HR Professionals</w:t>
            </w:r>
            <w:r>
              <w:rPr>
                <w:noProof/>
                <w:webHidden/>
              </w:rPr>
              <w:tab/>
            </w:r>
            <w:r>
              <w:rPr>
                <w:noProof/>
                <w:webHidden/>
              </w:rPr>
              <w:fldChar w:fldCharType="begin"/>
            </w:r>
            <w:r>
              <w:rPr>
                <w:noProof/>
                <w:webHidden/>
              </w:rPr>
              <w:instrText xml:space="preserve"> PAGEREF _Toc213365696 \h </w:instrText>
            </w:r>
            <w:r>
              <w:rPr>
                <w:noProof/>
                <w:webHidden/>
              </w:rPr>
            </w:r>
            <w:r>
              <w:rPr>
                <w:noProof/>
                <w:webHidden/>
              </w:rPr>
              <w:fldChar w:fldCharType="separate"/>
            </w:r>
            <w:r>
              <w:rPr>
                <w:noProof/>
                <w:webHidden/>
              </w:rPr>
              <w:t>14</w:t>
            </w:r>
            <w:r>
              <w:rPr>
                <w:noProof/>
                <w:webHidden/>
              </w:rPr>
              <w:fldChar w:fldCharType="end"/>
            </w:r>
          </w:hyperlink>
        </w:p>
        <w:p w14:paraId="3057265A" w14:textId="77777777" w:rsidR="00E74714" w:rsidRDefault="00E74714">
          <w:pPr>
            <w:pStyle w:val="TOC1"/>
            <w:tabs>
              <w:tab w:val="right" w:leader="dot" w:pos="9016"/>
            </w:tabs>
            <w:rPr>
              <w:rFonts w:asciiTheme="minorHAnsi" w:eastAsiaTheme="minorEastAsia" w:hAnsiTheme="minorHAnsi"/>
              <w:noProof/>
              <w:color w:val="auto"/>
              <w:sz w:val="22"/>
              <w:lang w:val="en-US"/>
            </w:rPr>
          </w:pPr>
          <w:hyperlink w:anchor="_Toc213365697" w:history="1">
            <w:r w:rsidRPr="00717D2E">
              <w:rPr>
                <w:rStyle w:val="Hyperlink"/>
                <w:noProof/>
                <w:lang w:val="en-GB"/>
              </w:rPr>
              <w:t>Question 3: Skills Gaps and Strategic HRM</w:t>
            </w:r>
            <w:r>
              <w:rPr>
                <w:noProof/>
                <w:webHidden/>
              </w:rPr>
              <w:tab/>
            </w:r>
            <w:r>
              <w:rPr>
                <w:noProof/>
                <w:webHidden/>
              </w:rPr>
              <w:fldChar w:fldCharType="begin"/>
            </w:r>
            <w:r>
              <w:rPr>
                <w:noProof/>
                <w:webHidden/>
              </w:rPr>
              <w:instrText xml:space="preserve"> PAGEREF _Toc213365697 \h </w:instrText>
            </w:r>
            <w:r>
              <w:rPr>
                <w:noProof/>
                <w:webHidden/>
              </w:rPr>
            </w:r>
            <w:r>
              <w:rPr>
                <w:noProof/>
                <w:webHidden/>
              </w:rPr>
              <w:fldChar w:fldCharType="separate"/>
            </w:r>
            <w:r>
              <w:rPr>
                <w:noProof/>
                <w:webHidden/>
              </w:rPr>
              <w:t>15</w:t>
            </w:r>
            <w:r>
              <w:rPr>
                <w:noProof/>
                <w:webHidden/>
              </w:rPr>
              <w:fldChar w:fldCharType="end"/>
            </w:r>
          </w:hyperlink>
        </w:p>
        <w:p w14:paraId="1A671135"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698" w:history="1">
            <w:r w:rsidRPr="00717D2E">
              <w:rPr>
                <w:rStyle w:val="Hyperlink"/>
                <w:noProof/>
                <w:lang w:val="en-GB"/>
              </w:rPr>
              <w:t>3.1 Understanding the Causes of Skills Gaps</w:t>
            </w:r>
            <w:r>
              <w:rPr>
                <w:noProof/>
                <w:webHidden/>
              </w:rPr>
              <w:tab/>
            </w:r>
            <w:r>
              <w:rPr>
                <w:noProof/>
                <w:webHidden/>
              </w:rPr>
              <w:fldChar w:fldCharType="begin"/>
            </w:r>
            <w:r>
              <w:rPr>
                <w:noProof/>
                <w:webHidden/>
              </w:rPr>
              <w:instrText xml:space="preserve"> PAGEREF _Toc213365698 \h </w:instrText>
            </w:r>
            <w:r>
              <w:rPr>
                <w:noProof/>
                <w:webHidden/>
              </w:rPr>
            </w:r>
            <w:r>
              <w:rPr>
                <w:noProof/>
                <w:webHidden/>
              </w:rPr>
              <w:fldChar w:fldCharType="separate"/>
            </w:r>
            <w:r>
              <w:rPr>
                <w:noProof/>
                <w:webHidden/>
              </w:rPr>
              <w:t>15</w:t>
            </w:r>
            <w:r>
              <w:rPr>
                <w:noProof/>
                <w:webHidden/>
              </w:rPr>
              <w:fldChar w:fldCharType="end"/>
            </w:r>
          </w:hyperlink>
        </w:p>
        <w:p w14:paraId="7F0BCECE"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699" w:history="1">
            <w:r w:rsidRPr="00717D2E">
              <w:rPr>
                <w:rStyle w:val="Hyperlink"/>
                <w:noProof/>
                <w:lang w:val="en-GB"/>
              </w:rPr>
              <w:t>3.2 Strategic HRM Approaches to Closing Skills Gaps</w:t>
            </w:r>
            <w:r>
              <w:rPr>
                <w:noProof/>
                <w:webHidden/>
              </w:rPr>
              <w:tab/>
            </w:r>
            <w:r>
              <w:rPr>
                <w:noProof/>
                <w:webHidden/>
              </w:rPr>
              <w:fldChar w:fldCharType="begin"/>
            </w:r>
            <w:r>
              <w:rPr>
                <w:noProof/>
                <w:webHidden/>
              </w:rPr>
              <w:instrText xml:space="preserve"> PAGEREF _Toc213365699 \h </w:instrText>
            </w:r>
            <w:r>
              <w:rPr>
                <w:noProof/>
                <w:webHidden/>
              </w:rPr>
            </w:r>
            <w:r>
              <w:rPr>
                <w:noProof/>
                <w:webHidden/>
              </w:rPr>
              <w:fldChar w:fldCharType="separate"/>
            </w:r>
            <w:r>
              <w:rPr>
                <w:noProof/>
                <w:webHidden/>
              </w:rPr>
              <w:t>15</w:t>
            </w:r>
            <w:r>
              <w:rPr>
                <w:noProof/>
                <w:webHidden/>
              </w:rPr>
              <w:fldChar w:fldCharType="end"/>
            </w:r>
          </w:hyperlink>
        </w:p>
        <w:p w14:paraId="0309A9A7"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700" w:history="1">
            <w:r w:rsidRPr="00717D2E">
              <w:rPr>
                <w:rStyle w:val="Hyperlink"/>
                <w:noProof/>
                <w:lang w:val="en-GB"/>
              </w:rPr>
              <w:t>3.3 Sector-Specific Illustrations</w:t>
            </w:r>
            <w:r>
              <w:rPr>
                <w:noProof/>
                <w:webHidden/>
              </w:rPr>
              <w:tab/>
            </w:r>
            <w:r>
              <w:rPr>
                <w:noProof/>
                <w:webHidden/>
              </w:rPr>
              <w:fldChar w:fldCharType="begin"/>
            </w:r>
            <w:r>
              <w:rPr>
                <w:noProof/>
                <w:webHidden/>
              </w:rPr>
              <w:instrText xml:space="preserve"> PAGEREF _Toc213365700 \h </w:instrText>
            </w:r>
            <w:r>
              <w:rPr>
                <w:noProof/>
                <w:webHidden/>
              </w:rPr>
            </w:r>
            <w:r>
              <w:rPr>
                <w:noProof/>
                <w:webHidden/>
              </w:rPr>
              <w:fldChar w:fldCharType="separate"/>
            </w:r>
            <w:r>
              <w:rPr>
                <w:noProof/>
                <w:webHidden/>
              </w:rPr>
              <w:t>17</w:t>
            </w:r>
            <w:r>
              <w:rPr>
                <w:noProof/>
                <w:webHidden/>
              </w:rPr>
              <w:fldChar w:fldCharType="end"/>
            </w:r>
          </w:hyperlink>
        </w:p>
        <w:p w14:paraId="24BE260A" w14:textId="77777777" w:rsidR="00E74714" w:rsidRDefault="00E74714">
          <w:pPr>
            <w:pStyle w:val="TOC1"/>
            <w:tabs>
              <w:tab w:val="right" w:leader="dot" w:pos="9016"/>
            </w:tabs>
            <w:rPr>
              <w:rFonts w:asciiTheme="minorHAnsi" w:eastAsiaTheme="minorEastAsia" w:hAnsiTheme="minorHAnsi"/>
              <w:noProof/>
              <w:color w:val="auto"/>
              <w:sz w:val="22"/>
              <w:lang w:val="en-US"/>
            </w:rPr>
          </w:pPr>
          <w:hyperlink w:anchor="_Toc213365701" w:history="1">
            <w:r w:rsidRPr="00717D2E">
              <w:rPr>
                <w:rStyle w:val="Hyperlink"/>
                <w:noProof/>
                <w:lang w:val="en-GB"/>
              </w:rPr>
              <w:t>Question 4: Reflective Report on Capabilities</w:t>
            </w:r>
            <w:r>
              <w:rPr>
                <w:noProof/>
                <w:webHidden/>
              </w:rPr>
              <w:tab/>
            </w:r>
            <w:r>
              <w:rPr>
                <w:noProof/>
                <w:webHidden/>
              </w:rPr>
              <w:fldChar w:fldCharType="begin"/>
            </w:r>
            <w:r>
              <w:rPr>
                <w:noProof/>
                <w:webHidden/>
              </w:rPr>
              <w:instrText xml:space="preserve"> PAGEREF _Toc213365701 \h </w:instrText>
            </w:r>
            <w:r>
              <w:rPr>
                <w:noProof/>
                <w:webHidden/>
              </w:rPr>
            </w:r>
            <w:r>
              <w:rPr>
                <w:noProof/>
                <w:webHidden/>
              </w:rPr>
              <w:fldChar w:fldCharType="separate"/>
            </w:r>
            <w:r>
              <w:rPr>
                <w:noProof/>
                <w:webHidden/>
              </w:rPr>
              <w:t>19</w:t>
            </w:r>
            <w:r>
              <w:rPr>
                <w:noProof/>
                <w:webHidden/>
              </w:rPr>
              <w:fldChar w:fldCharType="end"/>
            </w:r>
          </w:hyperlink>
        </w:p>
        <w:p w14:paraId="2DC61438"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702" w:history="1">
            <w:r w:rsidRPr="00717D2E">
              <w:rPr>
                <w:rStyle w:val="Hyperlink"/>
                <w:noProof/>
                <w:lang w:val="en-GB"/>
              </w:rPr>
              <w:t>4.1 Introduction</w:t>
            </w:r>
            <w:r>
              <w:rPr>
                <w:noProof/>
                <w:webHidden/>
              </w:rPr>
              <w:tab/>
            </w:r>
            <w:r>
              <w:rPr>
                <w:noProof/>
                <w:webHidden/>
              </w:rPr>
              <w:fldChar w:fldCharType="begin"/>
            </w:r>
            <w:r>
              <w:rPr>
                <w:noProof/>
                <w:webHidden/>
              </w:rPr>
              <w:instrText xml:space="preserve"> PAGEREF _Toc213365702 \h </w:instrText>
            </w:r>
            <w:r>
              <w:rPr>
                <w:noProof/>
                <w:webHidden/>
              </w:rPr>
            </w:r>
            <w:r>
              <w:rPr>
                <w:noProof/>
                <w:webHidden/>
              </w:rPr>
              <w:fldChar w:fldCharType="separate"/>
            </w:r>
            <w:r>
              <w:rPr>
                <w:noProof/>
                <w:webHidden/>
              </w:rPr>
              <w:t>19</w:t>
            </w:r>
            <w:r>
              <w:rPr>
                <w:noProof/>
                <w:webHidden/>
              </w:rPr>
              <w:fldChar w:fldCharType="end"/>
            </w:r>
          </w:hyperlink>
        </w:p>
        <w:p w14:paraId="230276DF"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703" w:history="1">
            <w:r w:rsidRPr="00717D2E">
              <w:rPr>
                <w:rStyle w:val="Hyperlink"/>
                <w:noProof/>
                <w:lang w:val="en-GB"/>
              </w:rPr>
              <w:t>4.2 Self-Assessment</w:t>
            </w:r>
            <w:r>
              <w:rPr>
                <w:noProof/>
                <w:webHidden/>
              </w:rPr>
              <w:tab/>
            </w:r>
            <w:r>
              <w:rPr>
                <w:noProof/>
                <w:webHidden/>
              </w:rPr>
              <w:fldChar w:fldCharType="begin"/>
            </w:r>
            <w:r>
              <w:rPr>
                <w:noProof/>
                <w:webHidden/>
              </w:rPr>
              <w:instrText xml:space="preserve"> PAGEREF _Toc213365703 \h </w:instrText>
            </w:r>
            <w:r>
              <w:rPr>
                <w:noProof/>
                <w:webHidden/>
              </w:rPr>
            </w:r>
            <w:r>
              <w:rPr>
                <w:noProof/>
                <w:webHidden/>
              </w:rPr>
              <w:fldChar w:fldCharType="separate"/>
            </w:r>
            <w:r>
              <w:rPr>
                <w:noProof/>
                <w:webHidden/>
              </w:rPr>
              <w:t>19</w:t>
            </w:r>
            <w:r>
              <w:rPr>
                <w:noProof/>
                <w:webHidden/>
              </w:rPr>
              <w:fldChar w:fldCharType="end"/>
            </w:r>
          </w:hyperlink>
        </w:p>
        <w:p w14:paraId="30970A47"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704" w:history="1">
            <w:r w:rsidRPr="00717D2E">
              <w:rPr>
                <w:rStyle w:val="Hyperlink"/>
                <w:noProof/>
                <w:lang w:val="en-GB"/>
              </w:rPr>
              <w:t>4.3 SWOT Analysis</w:t>
            </w:r>
            <w:r>
              <w:rPr>
                <w:noProof/>
                <w:webHidden/>
              </w:rPr>
              <w:tab/>
            </w:r>
            <w:r>
              <w:rPr>
                <w:noProof/>
                <w:webHidden/>
              </w:rPr>
              <w:fldChar w:fldCharType="begin"/>
            </w:r>
            <w:r>
              <w:rPr>
                <w:noProof/>
                <w:webHidden/>
              </w:rPr>
              <w:instrText xml:space="preserve"> PAGEREF _Toc213365704 \h </w:instrText>
            </w:r>
            <w:r>
              <w:rPr>
                <w:noProof/>
                <w:webHidden/>
              </w:rPr>
            </w:r>
            <w:r>
              <w:rPr>
                <w:noProof/>
                <w:webHidden/>
              </w:rPr>
              <w:fldChar w:fldCharType="separate"/>
            </w:r>
            <w:r>
              <w:rPr>
                <w:noProof/>
                <w:webHidden/>
              </w:rPr>
              <w:t>20</w:t>
            </w:r>
            <w:r>
              <w:rPr>
                <w:noProof/>
                <w:webHidden/>
              </w:rPr>
              <w:fldChar w:fldCharType="end"/>
            </w:r>
          </w:hyperlink>
        </w:p>
        <w:p w14:paraId="2D72014A" w14:textId="77777777" w:rsidR="00E74714" w:rsidRDefault="00E74714">
          <w:pPr>
            <w:pStyle w:val="TOC2"/>
            <w:tabs>
              <w:tab w:val="right" w:leader="dot" w:pos="9016"/>
            </w:tabs>
            <w:rPr>
              <w:rFonts w:asciiTheme="minorHAnsi" w:eastAsiaTheme="minorEastAsia" w:hAnsiTheme="minorHAnsi"/>
              <w:noProof/>
              <w:color w:val="auto"/>
              <w:sz w:val="22"/>
              <w:lang w:val="en-US"/>
            </w:rPr>
          </w:pPr>
          <w:hyperlink w:anchor="_Toc213365705" w:history="1">
            <w:r w:rsidRPr="00717D2E">
              <w:rPr>
                <w:rStyle w:val="Hyperlink"/>
                <w:noProof/>
                <w:lang w:val="en-GB"/>
              </w:rPr>
              <w:t>4.4 Development Plan:</w:t>
            </w:r>
            <w:r>
              <w:rPr>
                <w:noProof/>
                <w:webHidden/>
              </w:rPr>
              <w:tab/>
            </w:r>
            <w:r>
              <w:rPr>
                <w:noProof/>
                <w:webHidden/>
              </w:rPr>
              <w:fldChar w:fldCharType="begin"/>
            </w:r>
            <w:r>
              <w:rPr>
                <w:noProof/>
                <w:webHidden/>
              </w:rPr>
              <w:instrText xml:space="preserve"> PAGEREF _Toc213365705 \h </w:instrText>
            </w:r>
            <w:r>
              <w:rPr>
                <w:noProof/>
                <w:webHidden/>
              </w:rPr>
            </w:r>
            <w:r>
              <w:rPr>
                <w:noProof/>
                <w:webHidden/>
              </w:rPr>
              <w:fldChar w:fldCharType="separate"/>
            </w:r>
            <w:r>
              <w:rPr>
                <w:noProof/>
                <w:webHidden/>
              </w:rPr>
              <w:t>20</w:t>
            </w:r>
            <w:r>
              <w:rPr>
                <w:noProof/>
                <w:webHidden/>
              </w:rPr>
              <w:fldChar w:fldCharType="end"/>
            </w:r>
          </w:hyperlink>
        </w:p>
        <w:p w14:paraId="09A82FE7" w14:textId="77777777" w:rsidR="00E74714" w:rsidRDefault="00E74714">
          <w:pPr>
            <w:pStyle w:val="TOC1"/>
            <w:tabs>
              <w:tab w:val="right" w:leader="dot" w:pos="9016"/>
            </w:tabs>
            <w:rPr>
              <w:rFonts w:asciiTheme="minorHAnsi" w:eastAsiaTheme="minorEastAsia" w:hAnsiTheme="minorHAnsi"/>
              <w:noProof/>
              <w:color w:val="auto"/>
              <w:sz w:val="22"/>
              <w:lang w:val="en-US"/>
            </w:rPr>
          </w:pPr>
          <w:hyperlink w:anchor="_Toc213365706" w:history="1">
            <w:r w:rsidRPr="00717D2E">
              <w:rPr>
                <w:rStyle w:val="Hyperlink"/>
                <w:noProof/>
                <w:lang w:val="en-GB"/>
              </w:rPr>
              <w:t>Conclusion</w:t>
            </w:r>
            <w:r>
              <w:rPr>
                <w:noProof/>
                <w:webHidden/>
              </w:rPr>
              <w:tab/>
            </w:r>
            <w:r>
              <w:rPr>
                <w:noProof/>
                <w:webHidden/>
              </w:rPr>
              <w:fldChar w:fldCharType="begin"/>
            </w:r>
            <w:r>
              <w:rPr>
                <w:noProof/>
                <w:webHidden/>
              </w:rPr>
              <w:instrText xml:space="preserve"> PAGEREF _Toc213365706 \h </w:instrText>
            </w:r>
            <w:r>
              <w:rPr>
                <w:noProof/>
                <w:webHidden/>
              </w:rPr>
            </w:r>
            <w:r>
              <w:rPr>
                <w:noProof/>
                <w:webHidden/>
              </w:rPr>
              <w:fldChar w:fldCharType="separate"/>
            </w:r>
            <w:r>
              <w:rPr>
                <w:noProof/>
                <w:webHidden/>
              </w:rPr>
              <w:t>21</w:t>
            </w:r>
            <w:r>
              <w:rPr>
                <w:noProof/>
                <w:webHidden/>
              </w:rPr>
              <w:fldChar w:fldCharType="end"/>
            </w:r>
          </w:hyperlink>
        </w:p>
        <w:p w14:paraId="1442775B" w14:textId="77777777" w:rsidR="00E74714" w:rsidRDefault="00E74714">
          <w:pPr>
            <w:pStyle w:val="TOC1"/>
            <w:tabs>
              <w:tab w:val="right" w:leader="dot" w:pos="9016"/>
            </w:tabs>
            <w:rPr>
              <w:rFonts w:asciiTheme="minorHAnsi" w:eastAsiaTheme="minorEastAsia" w:hAnsiTheme="minorHAnsi"/>
              <w:noProof/>
              <w:color w:val="auto"/>
              <w:sz w:val="22"/>
              <w:lang w:val="en-US"/>
            </w:rPr>
          </w:pPr>
          <w:hyperlink w:anchor="_Toc213365707" w:history="1">
            <w:r w:rsidRPr="00717D2E">
              <w:rPr>
                <w:rStyle w:val="Hyperlink"/>
                <w:noProof/>
              </w:rPr>
              <w:t>Reference list</w:t>
            </w:r>
            <w:r>
              <w:rPr>
                <w:noProof/>
                <w:webHidden/>
              </w:rPr>
              <w:tab/>
            </w:r>
            <w:r>
              <w:rPr>
                <w:noProof/>
                <w:webHidden/>
              </w:rPr>
              <w:fldChar w:fldCharType="begin"/>
            </w:r>
            <w:r>
              <w:rPr>
                <w:noProof/>
                <w:webHidden/>
              </w:rPr>
              <w:instrText xml:space="preserve"> PAGEREF _Toc213365707 \h </w:instrText>
            </w:r>
            <w:r>
              <w:rPr>
                <w:noProof/>
                <w:webHidden/>
              </w:rPr>
            </w:r>
            <w:r>
              <w:rPr>
                <w:noProof/>
                <w:webHidden/>
              </w:rPr>
              <w:fldChar w:fldCharType="separate"/>
            </w:r>
            <w:r>
              <w:rPr>
                <w:noProof/>
                <w:webHidden/>
              </w:rPr>
              <w:t>22</w:t>
            </w:r>
            <w:r>
              <w:rPr>
                <w:noProof/>
                <w:webHidden/>
              </w:rPr>
              <w:fldChar w:fldCharType="end"/>
            </w:r>
          </w:hyperlink>
        </w:p>
        <w:p w14:paraId="54E987A5" w14:textId="77777777" w:rsidR="001F00D3" w:rsidRDefault="00F40004">
          <w:r>
            <w:fldChar w:fldCharType="end"/>
          </w:r>
        </w:p>
      </w:sdtContent>
    </w:sdt>
    <w:p w14:paraId="1E059784" w14:textId="77777777" w:rsidR="0086425E" w:rsidRDefault="0086425E" w:rsidP="005E60CF">
      <w:pPr>
        <w:rPr>
          <w:lang w:val="en-GB"/>
        </w:rPr>
      </w:pPr>
    </w:p>
    <w:p w14:paraId="57925CDF" w14:textId="77777777" w:rsidR="0086425E" w:rsidRDefault="0086425E">
      <w:pPr>
        <w:spacing w:line="276" w:lineRule="auto"/>
        <w:jc w:val="left"/>
        <w:rPr>
          <w:lang w:val="en-GB"/>
        </w:rPr>
      </w:pPr>
      <w:r>
        <w:rPr>
          <w:lang w:val="en-GB"/>
        </w:rPr>
        <w:br w:type="page"/>
      </w:r>
    </w:p>
    <w:p w14:paraId="2501C083" w14:textId="77777777" w:rsidR="00BB5CC7" w:rsidRPr="001B13AB" w:rsidRDefault="00BB5CC7" w:rsidP="00BB5CC7">
      <w:pPr>
        <w:pStyle w:val="Heading1"/>
        <w:rPr>
          <w:lang w:val="en-GB"/>
        </w:rPr>
      </w:pPr>
      <w:bookmarkStart w:id="0" w:name="_Toc213365689"/>
      <w:r w:rsidRPr="001B13AB">
        <w:rPr>
          <w:lang w:val="en-GB"/>
        </w:rPr>
        <w:lastRenderedPageBreak/>
        <w:t>Introduction</w:t>
      </w:r>
      <w:bookmarkEnd w:id="0"/>
    </w:p>
    <w:p w14:paraId="4F4331D6" w14:textId="77777777" w:rsidR="00BB5CC7" w:rsidRPr="001B13AB" w:rsidRDefault="00BB5CC7" w:rsidP="0086425E">
      <w:pPr>
        <w:rPr>
          <w:lang w:val="en-GB" w:eastAsia="en-IN"/>
        </w:rPr>
      </w:pPr>
      <w:r w:rsidRPr="001B13AB">
        <w:rPr>
          <w:lang w:val="en-GB" w:eastAsia="en-IN"/>
        </w:rPr>
        <w:t>Globalisation an</w:t>
      </w:r>
      <w:r w:rsidR="0086425E">
        <w:rPr>
          <w:lang w:val="en-GB" w:eastAsia="en-IN"/>
        </w:rPr>
        <w:t xml:space="preserve">d technological advancement are causing huge </w:t>
      </w:r>
      <w:r w:rsidRPr="001B13AB">
        <w:rPr>
          <w:lang w:val="en-GB" w:eastAsia="en-IN"/>
        </w:rPr>
        <w:t xml:space="preserve">changes </w:t>
      </w:r>
      <w:r w:rsidR="0086425E">
        <w:rPr>
          <w:lang w:val="en-GB" w:eastAsia="en-IN"/>
        </w:rPr>
        <w:t>and subsequently impacting global</w:t>
      </w:r>
      <w:r w:rsidRPr="001B13AB">
        <w:rPr>
          <w:lang w:val="en-GB" w:eastAsia="en-IN"/>
        </w:rPr>
        <w:t xml:space="preserve"> labour markets and HRM</w:t>
      </w:r>
      <w:r w:rsidR="006B25FF" w:rsidRPr="001B13AB">
        <w:rPr>
          <w:lang w:val="en-GB" w:eastAsia="en-IN"/>
        </w:rPr>
        <w:t xml:space="preserve"> (</w:t>
      </w:r>
      <w:proofErr w:type="spellStart"/>
      <w:r w:rsidR="006B25FF" w:rsidRPr="001B13AB">
        <w:rPr>
          <w:lang w:val="en-GB" w:eastAsia="en-IN"/>
        </w:rPr>
        <w:t>Bhutoria</w:t>
      </w:r>
      <w:proofErr w:type="spellEnd"/>
      <w:r w:rsidR="006B25FF" w:rsidRPr="001B13AB">
        <w:rPr>
          <w:lang w:val="en-GB" w:eastAsia="en-IN"/>
        </w:rPr>
        <w:t>, 2024)</w:t>
      </w:r>
      <w:r w:rsidRPr="001B13AB">
        <w:rPr>
          <w:lang w:val="en-GB" w:eastAsia="en-IN"/>
        </w:rPr>
        <w:t xml:space="preserve">. </w:t>
      </w:r>
      <w:r w:rsidR="0086425E">
        <w:rPr>
          <w:lang w:val="en-GB" w:eastAsia="en-IN"/>
        </w:rPr>
        <w:t>Present evolution of Artificial Intelligence</w:t>
      </w:r>
      <w:r w:rsidRPr="001B13AB">
        <w:rPr>
          <w:lang w:val="en-GB" w:eastAsia="en-IN"/>
        </w:rPr>
        <w:t xml:space="preserve">, automation, and digital connectivity </w:t>
      </w:r>
      <w:r w:rsidR="0086425E">
        <w:rPr>
          <w:lang w:val="en-GB" w:eastAsia="en-IN"/>
        </w:rPr>
        <w:t>has</w:t>
      </w:r>
      <w:r w:rsidRPr="001B13AB">
        <w:rPr>
          <w:lang w:val="en-GB" w:eastAsia="en-IN"/>
        </w:rPr>
        <w:t xml:space="preserve"> transform</w:t>
      </w:r>
      <w:r w:rsidR="0086425E">
        <w:rPr>
          <w:lang w:val="en-GB" w:eastAsia="en-IN"/>
        </w:rPr>
        <w:t>ed</w:t>
      </w:r>
      <w:r w:rsidRPr="001B13AB">
        <w:rPr>
          <w:lang w:val="en-GB" w:eastAsia="en-IN"/>
        </w:rPr>
        <w:t xml:space="preserve"> work </w:t>
      </w:r>
      <w:r w:rsidR="0086425E">
        <w:rPr>
          <w:lang w:val="en-GB" w:eastAsia="en-IN"/>
        </w:rPr>
        <w:t>environments</w:t>
      </w:r>
      <w:r w:rsidRPr="001B13AB">
        <w:rPr>
          <w:lang w:val="en-GB" w:eastAsia="en-IN"/>
        </w:rPr>
        <w:t xml:space="preserve">, job roles, and </w:t>
      </w:r>
      <w:r w:rsidR="0086425E">
        <w:rPr>
          <w:lang w:val="en-GB" w:eastAsia="en-IN"/>
        </w:rPr>
        <w:t xml:space="preserve">required </w:t>
      </w:r>
      <w:r w:rsidRPr="001B13AB">
        <w:rPr>
          <w:lang w:val="en-GB" w:eastAsia="en-IN"/>
        </w:rPr>
        <w:t xml:space="preserve">skills. All </w:t>
      </w:r>
      <w:r w:rsidR="0086425E">
        <w:rPr>
          <w:lang w:val="en-GB" w:eastAsia="en-IN"/>
        </w:rPr>
        <w:t xml:space="preserve">of </w:t>
      </w:r>
      <w:r w:rsidRPr="001B13AB">
        <w:rPr>
          <w:lang w:val="en-GB" w:eastAsia="en-IN"/>
        </w:rPr>
        <w:t xml:space="preserve">these changes have increased </w:t>
      </w:r>
      <w:r w:rsidR="0086425E">
        <w:rPr>
          <w:lang w:val="en-GB" w:eastAsia="en-IN"/>
        </w:rPr>
        <w:t xml:space="preserve">the </w:t>
      </w:r>
      <w:r w:rsidRPr="001B13AB">
        <w:rPr>
          <w:lang w:val="en-GB" w:eastAsia="en-IN"/>
        </w:rPr>
        <w:t>global competition, l</w:t>
      </w:r>
      <w:r w:rsidR="0086425E">
        <w:rPr>
          <w:lang w:val="en-GB" w:eastAsia="en-IN"/>
        </w:rPr>
        <w:t>eading</w:t>
      </w:r>
      <w:r w:rsidRPr="001B13AB">
        <w:rPr>
          <w:lang w:val="en-GB" w:eastAsia="en-IN"/>
        </w:rPr>
        <w:t xml:space="preserve"> to flexible work arrangements</w:t>
      </w:r>
      <w:r w:rsidR="0086425E">
        <w:rPr>
          <w:lang w:val="en-GB" w:eastAsia="en-IN"/>
        </w:rPr>
        <w:t xml:space="preserve"> challenging the traditional role of </w:t>
      </w:r>
      <w:r w:rsidRPr="001B13AB">
        <w:rPr>
          <w:lang w:val="en-GB" w:eastAsia="en-IN"/>
        </w:rPr>
        <w:t xml:space="preserve">HR. </w:t>
      </w:r>
      <w:r w:rsidR="0086425E">
        <w:rPr>
          <w:lang w:val="en-GB" w:eastAsia="en-IN"/>
        </w:rPr>
        <w:t>As the companies are adjusting to these changes, HRM is playing a strategic role by aligning technology, employing continuous learning for employees and manage a diverse remote workforce ensuring productivity</w:t>
      </w:r>
      <w:r w:rsidRPr="001B13AB">
        <w:rPr>
          <w:lang w:val="en-GB" w:eastAsia="en-IN"/>
        </w:rPr>
        <w:t>, engagement,</w:t>
      </w:r>
      <w:r w:rsidR="0086425E">
        <w:rPr>
          <w:lang w:val="en-GB" w:eastAsia="en-IN"/>
        </w:rPr>
        <w:t xml:space="preserve"> employability</w:t>
      </w:r>
      <w:r w:rsidRPr="001B13AB">
        <w:rPr>
          <w:lang w:val="en-GB" w:eastAsia="en-IN"/>
        </w:rPr>
        <w:t xml:space="preserve"> and </w:t>
      </w:r>
      <w:r w:rsidR="0086425E">
        <w:rPr>
          <w:lang w:val="en-GB" w:eastAsia="en-IN"/>
        </w:rPr>
        <w:t xml:space="preserve">profitability in the </w:t>
      </w:r>
      <w:r w:rsidRPr="001B13AB">
        <w:rPr>
          <w:lang w:val="en-GB" w:eastAsia="en-IN"/>
        </w:rPr>
        <w:t>long term.</w:t>
      </w:r>
    </w:p>
    <w:p w14:paraId="5FDBCD2F" w14:textId="77777777" w:rsidR="00BB5CC7" w:rsidRPr="001B13AB" w:rsidRDefault="00BB5CC7" w:rsidP="00BB5CC7">
      <w:pPr>
        <w:pStyle w:val="Heading1"/>
        <w:rPr>
          <w:rFonts w:eastAsia="Times New Roman"/>
          <w:lang w:val="en-GB" w:eastAsia="en-IN"/>
        </w:rPr>
      </w:pPr>
      <w:bookmarkStart w:id="1" w:name="_Toc213365690"/>
      <w:r w:rsidRPr="001B13AB">
        <w:rPr>
          <w:rFonts w:eastAsia="Times New Roman"/>
          <w:lang w:val="en-GB" w:eastAsia="en-IN"/>
        </w:rPr>
        <w:t>Question 1: Technology and Labour Markets</w:t>
      </w:r>
      <w:bookmarkEnd w:id="1"/>
    </w:p>
    <w:p w14:paraId="0E5B7A3D" w14:textId="77777777" w:rsidR="00BB5CC7" w:rsidRPr="001B13AB" w:rsidRDefault="00FF1228" w:rsidP="00BB5CC7">
      <w:pPr>
        <w:pStyle w:val="Heading2"/>
        <w:rPr>
          <w:rFonts w:eastAsia="Times New Roman"/>
          <w:lang w:val="en-GB" w:eastAsia="en-IN"/>
        </w:rPr>
      </w:pPr>
      <w:bookmarkStart w:id="2" w:name="_Toc213365691"/>
      <w:r>
        <w:rPr>
          <w:rFonts w:eastAsia="Times New Roman"/>
          <w:lang w:val="en-GB" w:eastAsia="en-IN"/>
        </w:rPr>
        <w:t xml:space="preserve">1.1 </w:t>
      </w:r>
      <w:r w:rsidR="00BB5CC7" w:rsidRPr="001B13AB">
        <w:rPr>
          <w:rFonts w:eastAsia="Times New Roman"/>
          <w:lang w:val="en-GB" w:eastAsia="en-IN"/>
        </w:rPr>
        <w:t>The Reshaping of Labour Markets</w:t>
      </w:r>
      <w:bookmarkEnd w:id="2"/>
    </w:p>
    <w:p w14:paraId="666D3ACB" w14:textId="77777777" w:rsidR="00BB5CC7" w:rsidRPr="001B13AB" w:rsidRDefault="00BB5CC7" w:rsidP="00BB5CC7">
      <w:pPr>
        <w:rPr>
          <w:b/>
          <w:u w:val="single"/>
          <w:lang w:val="en-GB" w:eastAsia="en-IN"/>
        </w:rPr>
      </w:pPr>
      <w:r w:rsidRPr="001B13AB">
        <w:rPr>
          <w:b/>
          <w:u w:val="single"/>
          <w:lang w:val="en-GB" w:eastAsia="en-IN"/>
        </w:rPr>
        <w:t>Automation and AI: Job Displacement vs. Creation</w:t>
      </w:r>
    </w:p>
    <w:p w14:paraId="07756646" w14:textId="77777777" w:rsidR="00083079" w:rsidRPr="001B13AB" w:rsidRDefault="00BB5CC7" w:rsidP="00BB5CC7">
      <w:pPr>
        <w:rPr>
          <w:lang w:val="en-GB" w:eastAsia="en-IN"/>
        </w:rPr>
      </w:pPr>
      <w:r w:rsidRPr="001B13AB">
        <w:rPr>
          <w:lang w:val="en-GB" w:eastAsia="en-IN"/>
        </w:rPr>
        <w:t xml:space="preserve">The </w:t>
      </w:r>
      <w:r w:rsidR="0086425E">
        <w:rPr>
          <w:lang w:val="en-GB" w:eastAsia="en-IN"/>
        </w:rPr>
        <w:t xml:space="preserve">speed </w:t>
      </w:r>
      <w:r w:rsidRPr="001B13AB">
        <w:rPr>
          <w:lang w:val="en-GB" w:eastAsia="en-IN"/>
        </w:rPr>
        <w:t xml:space="preserve">of workforce transformation </w:t>
      </w:r>
      <w:r w:rsidR="0086425E">
        <w:rPr>
          <w:lang w:val="en-GB" w:eastAsia="en-IN"/>
        </w:rPr>
        <w:t xml:space="preserve">is </w:t>
      </w:r>
      <w:r w:rsidRPr="001B13AB">
        <w:rPr>
          <w:lang w:val="en-GB" w:eastAsia="en-IN"/>
        </w:rPr>
        <w:t xml:space="preserve">amplified by </w:t>
      </w:r>
      <w:r w:rsidR="0086425E">
        <w:rPr>
          <w:lang w:val="en-GB" w:eastAsia="en-IN"/>
        </w:rPr>
        <w:t xml:space="preserve">the </w:t>
      </w:r>
      <w:r w:rsidRPr="001B13AB">
        <w:rPr>
          <w:lang w:val="en-GB" w:eastAsia="en-IN"/>
        </w:rPr>
        <w:t xml:space="preserve">technological disruptions. </w:t>
      </w:r>
      <w:r w:rsidR="00083079" w:rsidRPr="001B13AB">
        <w:rPr>
          <w:lang w:val="en-GB" w:eastAsia="en-IN"/>
        </w:rPr>
        <w:t>A</w:t>
      </w:r>
      <w:r w:rsidR="0086425E">
        <w:rPr>
          <w:lang w:val="en-GB" w:eastAsia="en-IN"/>
        </w:rPr>
        <w:t>s per</w:t>
      </w:r>
      <w:r w:rsidR="00083079" w:rsidRPr="001B13AB">
        <w:rPr>
          <w:lang w:val="en-GB" w:eastAsia="en-IN"/>
        </w:rPr>
        <w:t xml:space="preserve"> the</w:t>
      </w:r>
      <w:r w:rsidRPr="001B13AB">
        <w:rPr>
          <w:lang w:val="en-GB" w:eastAsia="en-IN"/>
        </w:rPr>
        <w:t xml:space="preserve"> World Economic Forum's (</w:t>
      </w:r>
      <w:r w:rsidR="00083079" w:rsidRPr="001B13AB">
        <w:rPr>
          <w:lang w:val="en-GB" w:eastAsia="en-IN"/>
        </w:rPr>
        <w:t>2025</w:t>
      </w:r>
      <w:r w:rsidRPr="001B13AB">
        <w:rPr>
          <w:lang w:val="en-GB" w:eastAsia="en-IN"/>
        </w:rPr>
        <w:t xml:space="preserve">) Future of Jobs Report, </w:t>
      </w:r>
      <w:r w:rsidR="00083079" w:rsidRPr="001B13AB">
        <w:rPr>
          <w:rFonts w:eastAsia="Times New Roman" w:cs="Times New Roman"/>
          <w:color w:val="auto"/>
          <w:szCs w:val="24"/>
          <w:lang w:val="en-GB" w:eastAsia="en-IN"/>
        </w:rPr>
        <w:t>by 2030, half of employers intend to adapt AI</w:t>
      </w:r>
      <w:r w:rsidR="0086425E">
        <w:rPr>
          <w:rFonts w:eastAsia="Times New Roman" w:cs="Times New Roman"/>
          <w:color w:val="auto"/>
          <w:szCs w:val="24"/>
          <w:lang w:val="en-GB" w:eastAsia="en-IN"/>
        </w:rPr>
        <w:t xml:space="preserve"> in their business</w:t>
      </w:r>
      <w:r w:rsidR="00083079" w:rsidRPr="001B13AB">
        <w:rPr>
          <w:rFonts w:eastAsia="Times New Roman" w:cs="Times New Roman"/>
          <w:color w:val="auto"/>
          <w:szCs w:val="24"/>
          <w:lang w:val="en-GB" w:eastAsia="en-IN"/>
        </w:rPr>
        <w:t>, two-thirds look for particular AI skills in new hires, and 40% expect employment reductions due to AI.</w:t>
      </w:r>
    </w:p>
    <w:p w14:paraId="3DE14DD1" w14:textId="77777777" w:rsidR="00083079" w:rsidRPr="001B13AB" w:rsidRDefault="00083079" w:rsidP="00083079">
      <w:pPr>
        <w:jc w:val="center"/>
        <w:rPr>
          <w:lang w:val="en-GB" w:eastAsia="en-IN"/>
        </w:rPr>
      </w:pPr>
      <w:r w:rsidRPr="001B13AB">
        <w:rPr>
          <w:noProof/>
          <w:lang w:val="en-US"/>
        </w:rPr>
        <w:drawing>
          <wp:inline distT="0" distB="0" distL="0" distR="0" wp14:anchorId="103434A0" wp14:editId="3DD3A04A">
            <wp:extent cx="5157216" cy="3291582"/>
            <wp:effectExtent l="76200" t="76200" r="139065" b="137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153972" cy="32895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732239" w14:textId="77777777" w:rsidR="00083079" w:rsidRPr="001B13AB" w:rsidRDefault="00083079" w:rsidP="00083079">
      <w:pPr>
        <w:jc w:val="center"/>
        <w:rPr>
          <w:b/>
          <w:lang w:val="en-GB" w:eastAsia="en-IN"/>
        </w:rPr>
      </w:pPr>
      <w:r w:rsidRPr="001B13AB">
        <w:rPr>
          <w:b/>
          <w:lang w:val="en-GB" w:eastAsia="en-IN"/>
        </w:rPr>
        <w:lastRenderedPageBreak/>
        <w:t>Figure</w:t>
      </w:r>
      <w:r w:rsidR="00901A69" w:rsidRPr="001B13AB">
        <w:rPr>
          <w:b/>
          <w:lang w:val="en-GB" w:eastAsia="en-IN"/>
        </w:rPr>
        <w:t xml:space="preserve"> 1</w:t>
      </w:r>
      <w:r w:rsidRPr="001B13AB">
        <w:rPr>
          <w:b/>
          <w:lang w:val="en-GB" w:eastAsia="en-IN"/>
        </w:rPr>
        <w:t>: Job loss due to AI</w:t>
      </w:r>
    </w:p>
    <w:p w14:paraId="66F48945" w14:textId="77777777" w:rsidR="00083079" w:rsidRPr="001B13AB" w:rsidRDefault="00083079" w:rsidP="00083079">
      <w:pPr>
        <w:jc w:val="center"/>
        <w:rPr>
          <w:lang w:val="en-GB" w:eastAsia="en-IN"/>
        </w:rPr>
      </w:pPr>
      <w:r w:rsidRPr="001B13AB">
        <w:rPr>
          <w:lang w:val="en-GB" w:eastAsia="en-IN"/>
        </w:rPr>
        <w:t>(Source: Reji, 2025)</w:t>
      </w:r>
    </w:p>
    <w:p w14:paraId="4E430E7B" w14:textId="77777777" w:rsidR="00BB5CC7" w:rsidRPr="001B13AB" w:rsidRDefault="0086425E" w:rsidP="00BB5CC7">
      <w:pPr>
        <w:rPr>
          <w:lang w:val="en-GB" w:eastAsia="en-IN"/>
        </w:rPr>
      </w:pPr>
      <w:r>
        <w:rPr>
          <w:lang w:val="en-GB" w:eastAsia="en-IN"/>
        </w:rPr>
        <w:t xml:space="preserve">The </w:t>
      </w:r>
      <w:r w:rsidR="00BB5CC7" w:rsidRPr="001B13AB">
        <w:rPr>
          <w:lang w:val="en-GB" w:eastAsia="en-IN"/>
        </w:rPr>
        <w:t>routine clerical jobs are disappearing</w:t>
      </w:r>
      <w:r>
        <w:rPr>
          <w:lang w:val="en-GB" w:eastAsia="en-IN"/>
        </w:rPr>
        <w:t xml:space="preserve"> as</w:t>
      </w:r>
      <w:r w:rsidR="00BB5CC7" w:rsidRPr="001B13AB">
        <w:rPr>
          <w:lang w:val="en-GB" w:eastAsia="en-IN"/>
        </w:rPr>
        <w:t xml:space="preserve"> demand </w:t>
      </w:r>
      <w:r>
        <w:rPr>
          <w:lang w:val="en-GB" w:eastAsia="en-IN"/>
        </w:rPr>
        <w:t>for</w:t>
      </w:r>
      <w:r w:rsidR="00BB5CC7" w:rsidRPr="001B13AB">
        <w:rPr>
          <w:lang w:val="en-GB" w:eastAsia="en-IN"/>
        </w:rPr>
        <w:t xml:space="preserve"> creativity, analytical capabilities, and technical skills</w:t>
      </w:r>
      <w:r>
        <w:rPr>
          <w:lang w:val="en-GB" w:eastAsia="en-IN"/>
        </w:rPr>
        <w:t xml:space="preserve"> in job roles are</w:t>
      </w:r>
      <w:r w:rsidR="00BB5CC7" w:rsidRPr="001B13AB">
        <w:rPr>
          <w:lang w:val="en-GB" w:eastAsia="en-IN"/>
        </w:rPr>
        <w:t xml:space="preserve"> rapidly increasing. HR leaders </w:t>
      </w:r>
      <w:r w:rsidR="00487D62">
        <w:rPr>
          <w:lang w:val="en-GB" w:eastAsia="en-IN"/>
        </w:rPr>
        <w:t>should</w:t>
      </w:r>
      <w:r w:rsidR="00BB5CC7" w:rsidRPr="001B13AB">
        <w:rPr>
          <w:lang w:val="en-GB" w:eastAsia="en-IN"/>
        </w:rPr>
        <w:t xml:space="preserve"> shift </w:t>
      </w:r>
      <w:r w:rsidR="00487D62">
        <w:rPr>
          <w:lang w:val="en-GB" w:eastAsia="en-IN"/>
        </w:rPr>
        <w:t xml:space="preserve">focus in </w:t>
      </w:r>
      <w:r w:rsidR="00BB5CC7" w:rsidRPr="001B13AB">
        <w:rPr>
          <w:lang w:val="en-GB" w:eastAsia="en-IN"/>
        </w:rPr>
        <w:t>redesign tasks and redefin</w:t>
      </w:r>
      <w:r w:rsidR="00487D62">
        <w:rPr>
          <w:lang w:val="en-GB" w:eastAsia="en-IN"/>
        </w:rPr>
        <w:t>e</w:t>
      </w:r>
      <w:r w:rsidR="00BB5CC7" w:rsidRPr="001B13AB">
        <w:rPr>
          <w:lang w:val="en-GB" w:eastAsia="en-IN"/>
        </w:rPr>
        <w:t xml:space="preserve"> metrics of performance </w:t>
      </w:r>
      <w:r w:rsidR="00487D62">
        <w:rPr>
          <w:lang w:val="en-GB" w:eastAsia="en-IN"/>
        </w:rPr>
        <w:t>in</w:t>
      </w:r>
      <w:r w:rsidR="00BB5CC7" w:rsidRPr="001B13AB">
        <w:rPr>
          <w:lang w:val="en-GB" w:eastAsia="en-IN"/>
        </w:rPr>
        <w:t xml:space="preserve"> human-AI collaboration.</w:t>
      </w:r>
    </w:p>
    <w:p w14:paraId="7D8F6C88" w14:textId="77777777" w:rsidR="00BB5CC7" w:rsidRPr="001B13AB" w:rsidRDefault="00BB5CC7" w:rsidP="00BB5CC7">
      <w:pPr>
        <w:rPr>
          <w:b/>
          <w:u w:val="single"/>
          <w:lang w:val="en-GB" w:eastAsia="en-IN"/>
        </w:rPr>
      </w:pPr>
      <w:r w:rsidRPr="001B13AB">
        <w:rPr>
          <w:b/>
          <w:u w:val="single"/>
          <w:lang w:val="en-GB" w:eastAsia="en-IN"/>
        </w:rPr>
        <w:t>Gig Economy and Digital Platforms</w:t>
      </w:r>
    </w:p>
    <w:p w14:paraId="0243942C" w14:textId="77777777" w:rsidR="00C8496A" w:rsidRPr="001B13AB" w:rsidRDefault="00BB5CC7" w:rsidP="00C8496A">
      <w:pPr>
        <w:rPr>
          <w:lang w:val="en-GB"/>
        </w:rPr>
      </w:pPr>
      <w:r w:rsidRPr="001B13AB">
        <w:rPr>
          <w:lang w:val="en-GB" w:eastAsia="en-IN"/>
        </w:rPr>
        <w:t xml:space="preserve">The gig economy </w:t>
      </w:r>
      <w:r w:rsidR="00487D62">
        <w:rPr>
          <w:lang w:val="en-GB" w:eastAsia="en-IN"/>
        </w:rPr>
        <w:t>is</w:t>
      </w:r>
      <w:r w:rsidRPr="001B13AB">
        <w:rPr>
          <w:lang w:val="en-GB" w:eastAsia="en-IN"/>
        </w:rPr>
        <w:t xml:space="preserve"> grow</w:t>
      </w:r>
      <w:r w:rsidR="00487D62">
        <w:rPr>
          <w:lang w:val="en-GB" w:eastAsia="en-IN"/>
        </w:rPr>
        <w:t>ing</w:t>
      </w:r>
      <w:r w:rsidRPr="001B13AB">
        <w:rPr>
          <w:lang w:val="en-GB" w:eastAsia="en-IN"/>
        </w:rPr>
        <w:t xml:space="preserve"> because of digital plat</w:t>
      </w:r>
      <w:r w:rsidR="00C8496A" w:rsidRPr="001B13AB">
        <w:rPr>
          <w:lang w:val="en-GB" w:eastAsia="en-IN"/>
        </w:rPr>
        <w:t xml:space="preserve">forms </w:t>
      </w:r>
      <w:r w:rsidR="00487D62">
        <w:rPr>
          <w:lang w:val="en-GB" w:eastAsia="en-IN"/>
        </w:rPr>
        <w:t>like</w:t>
      </w:r>
      <w:r w:rsidR="00C8496A" w:rsidRPr="001B13AB">
        <w:rPr>
          <w:lang w:val="en-GB" w:eastAsia="en-IN"/>
        </w:rPr>
        <w:t xml:space="preserve"> Uber and Fiverr</w:t>
      </w:r>
      <w:r w:rsidR="00487D62">
        <w:rPr>
          <w:lang w:val="en-GB" w:eastAsia="en-IN"/>
        </w:rPr>
        <w:t xml:space="preserve"> </w:t>
      </w:r>
      <w:r w:rsidR="001E13A0" w:rsidRPr="001B13AB">
        <w:rPr>
          <w:lang w:val="en-GB" w:eastAsia="en-IN"/>
        </w:rPr>
        <w:t>(</w:t>
      </w:r>
      <w:proofErr w:type="spellStart"/>
      <w:r w:rsidR="001E13A0" w:rsidRPr="001B13AB">
        <w:rPr>
          <w:lang w:val="en-GB" w:eastAsia="en-IN"/>
        </w:rPr>
        <w:t>Mamadiyarov</w:t>
      </w:r>
      <w:proofErr w:type="spellEnd"/>
      <w:r w:rsidR="001E13A0" w:rsidRPr="001B13AB">
        <w:rPr>
          <w:lang w:val="en-GB" w:eastAsia="en-IN"/>
        </w:rPr>
        <w:t xml:space="preserve"> et al., 2024)</w:t>
      </w:r>
      <w:r w:rsidR="00A62C47" w:rsidRPr="001B13AB">
        <w:rPr>
          <w:lang w:val="en-GB" w:eastAsia="en-IN"/>
        </w:rPr>
        <w:t xml:space="preserve">. The market size of gig </w:t>
      </w:r>
      <w:r w:rsidRPr="001B13AB">
        <w:rPr>
          <w:lang w:val="en-GB" w:eastAsia="en-IN"/>
        </w:rPr>
        <w:t xml:space="preserve">economy </w:t>
      </w:r>
      <w:r w:rsidR="00A62C47" w:rsidRPr="001B13AB">
        <w:rPr>
          <w:lang w:val="en-GB" w:eastAsia="en-IN"/>
        </w:rPr>
        <w:t xml:space="preserve">is </w:t>
      </w:r>
      <w:r w:rsidR="00487D62">
        <w:rPr>
          <w:lang w:val="en-GB" w:eastAsia="en-IN"/>
        </w:rPr>
        <w:t>projected to</w:t>
      </w:r>
      <w:r w:rsidR="00A62C47" w:rsidRPr="001B13AB">
        <w:rPr>
          <w:lang w:val="en-GB" w:eastAsia="en-IN"/>
        </w:rPr>
        <w:t xml:space="preserve"> $1487 </w:t>
      </w:r>
      <w:r w:rsidR="00487D62">
        <w:rPr>
          <w:lang w:val="en-GB" w:eastAsia="en-IN"/>
        </w:rPr>
        <w:t>Billion</w:t>
      </w:r>
      <w:r w:rsidR="00A62C47" w:rsidRPr="001B13AB">
        <w:rPr>
          <w:lang w:val="en-GB" w:eastAsia="en-IN"/>
        </w:rPr>
        <w:t xml:space="preserve"> by </w:t>
      </w:r>
      <w:r w:rsidR="00487D62">
        <w:rPr>
          <w:lang w:val="en-GB" w:eastAsia="en-IN"/>
        </w:rPr>
        <w:t>FY</w:t>
      </w:r>
      <w:r w:rsidR="00A62C47" w:rsidRPr="001B13AB">
        <w:rPr>
          <w:lang w:val="en-GB" w:eastAsia="en-IN"/>
        </w:rPr>
        <w:t>2032 (Sharma and Sharma, 2025)</w:t>
      </w:r>
      <w:r w:rsidR="00B60829">
        <w:rPr>
          <w:lang w:val="en-GB" w:eastAsia="en-IN"/>
        </w:rPr>
        <w:t>.</w:t>
      </w:r>
      <w:r w:rsidR="00A62C47" w:rsidRPr="001B13AB">
        <w:rPr>
          <w:lang w:val="en-GB" w:eastAsia="en-IN"/>
        </w:rPr>
        <w:t xml:space="preserve"> </w:t>
      </w:r>
      <w:r w:rsidR="00B60829">
        <w:rPr>
          <w:lang w:val="en-GB" w:eastAsia="en-IN"/>
        </w:rPr>
        <w:t>Su</w:t>
      </w:r>
      <w:r w:rsidR="00C8496A" w:rsidRPr="001B13AB">
        <w:rPr>
          <w:rFonts w:eastAsia="Times New Roman" w:cs="Times New Roman"/>
          <w:color w:val="auto"/>
          <w:szCs w:val="24"/>
          <w:lang w:val="en-GB" w:eastAsia="en-IN"/>
        </w:rPr>
        <w:t>rveys conducted by MBO Partners, McKinsey Global Institute, and Upwork,</w:t>
      </w:r>
      <w:r w:rsidR="00B60829">
        <w:rPr>
          <w:rFonts w:eastAsia="Times New Roman" w:cs="Times New Roman"/>
          <w:color w:val="auto"/>
          <w:szCs w:val="24"/>
          <w:lang w:val="en-GB" w:eastAsia="en-IN"/>
        </w:rPr>
        <w:t xml:space="preserve"> showed</w:t>
      </w:r>
      <w:r w:rsidR="00C8496A" w:rsidRPr="001B13AB">
        <w:rPr>
          <w:rFonts w:eastAsia="Times New Roman" w:cs="Times New Roman"/>
          <w:color w:val="auto"/>
          <w:szCs w:val="24"/>
          <w:lang w:val="en-GB" w:eastAsia="en-IN"/>
        </w:rPr>
        <w:t xml:space="preserve"> 25</w:t>
      </w:r>
      <w:r w:rsidR="00B60829">
        <w:rPr>
          <w:rFonts w:eastAsia="Times New Roman" w:cs="Times New Roman"/>
          <w:color w:val="auto"/>
          <w:szCs w:val="24"/>
          <w:lang w:val="en-GB" w:eastAsia="en-IN"/>
        </w:rPr>
        <w:t>%</w:t>
      </w:r>
      <w:r w:rsidR="00C8496A" w:rsidRPr="001B13AB">
        <w:rPr>
          <w:rFonts w:eastAsia="Times New Roman" w:cs="Times New Roman"/>
          <w:color w:val="auto"/>
          <w:szCs w:val="24"/>
          <w:lang w:val="en-GB" w:eastAsia="en-IN"/>
        </w:rPr>
        <w:t xml:space="preserve"> to 43</w:t>
      </w:r>
      <w:r w:rsidR="00B60829">
        <w:rPr>
          <w:rFonts w:eastAsia="Times New Roman" w:cs="Times New Roman"/>
          <w:color w:val="auto"/>
          <w:szCs w:val="24"/>
          <w:lang w:val="en-GB" w:eastAsia="en-IN"/>
        </w:rPr>
        <w:t>%</w:t>
      </w:r>
      <w:r w:rsidR="00C8496A" w:rsidRPr="001B13AB">
        <w:rPr>
          <w:rFonts w:eastAsia="Times New Roman" w:cs="Times New Roman"/>
          <w:color w:val="auto"/>
          <w:szCs w:val="24"/>
          <w:lang w:val="en-GB" w:eastAsia="en-IN"/>
        </w:rPr>
        <w:t xml:space="preserve"> of the workforce </w:t>
      </w:r>
      <w:r w:rsidR="00B60829">
        <w:rPr>
          <w:rFonts w:eastAsia="Times New Roman" w:cs="Times New Roman"/>
          <w:color w:val="auto"/>
          <w:szCs w:val="24"/>
          <w:lang w:val="en-GB" w:eastAsia="en-IN"/>
        </w:rPr>
        <w:t>is</w:t>
      </w:r>
      <w:r w:rsidR="00C8496A" w:rsidRPr="001B13AB">
        <w:rPr>
          <w:rFonts w:eastAsia="Times New Roman" w:cs="Times New Roman"/>
          <w:color w:val="auto"/>
          <w:szCs w:val="24"/>
          <w:lang w:val="en-GB" w:eastAsia="en-IN"/>
        </w:rPr>
        <w:t xml:space="preserve"> engaged in gig work </w:t>
      </w:r>
      <w:r w:rsidRPr="001B13AB">
        <w:rPr>
          <w:lang w:val="en-GB" w:eastAsia="en-IN"/>
        </w:rPr>
        <w:t>(</w:t>
      </w:r>
      <w:r w:rsidR="00C8496A" w:rsidRPr="001B13AB">
        <w:rPr>
          <w:lang w:val="en-GB" w:eastAsia="en-IN"/>
        </w:rPr>
        <w:t>Gig Economy Data, 2025</w:t>
      </w:r>
      <w:r w:rsidRPr="001B13AB">
        <w:rPr>
          <w:lang w:val="en-GB" w:eastAsia="en-IN"/>
        </w:rPr>
        <w:t xml:space="preserve">). </w:t>
      </w:r>
      <w:r w:rsidR="00C8496A" w:rsidRPr="001B13AB">
        <w:rPr>
          <w:lang w:val="en-GB"/>
        </w:rPr>
        <w:t xml:space="preserve">Approximately </w:t>
      </w:r>
      <w:r w:rsidR="00B60829">
        <w:rPr>
          <w:lang w:val="en-GB"/>
        </w:rPr>
        <w:t>1%</w:t>
      </w:r>
      <w:r w:rsidR="00C8496A" w:rsidRPr="001B13AB">
        <w:rPr>
          <w:lang w:val="en-GB"/>
        </w:rPr>
        <w:t xml:space="preserve"> of workers who use online platforms </w:t>
      </w:r>
      <w:r w:rsidR="00487D62">
        <w:rPr>
          <w:lang w:val="en-GB"/>
        </w:rPr>
        <w:t>like</w:t>
      </w:r>
      <w:r w:rsidR="00C8496A" w:rsidRPr="001B13AB">
        <w:rPr>
          <w:lang w:val="en-GB"/>
        </w:rPr>
        <w:t xml:space="preserve"> Uber, Lyft, and DoorDash have arranged for gigs in the last month, which </w:t>
      </w:r>
      <w:r w:rsidR="00B60829">
        <w:rPr>
          <w:lang w:val="en-GB"/>
        </w:rPr>
        <w:t>equals</w:t>
      </w:r>
      <w:r w:rsidR="00C8496A" w:rsidRPr="001B13AB">
        <w:rPr>
          <w:lang w:val="en-GB"/>
        </w:rPr>
        <w:t xml:space="preserve"> approximately 1.7 </w:t>
      </w:r>
      <w:r w:rsidR="00B60829">
        <w:rPr>
          <w:lang w:val="en-GB"/>
        </w:rPr>
        <w:t>Million</w:t>
      </w:r>
      <w:r w:rsidR="00C8496A" w:rsidRPr="001B13AB">
        <w:rPr>
          <w:lang w:val="en-GB"/>
        </w:rPr>
        <w:t xml:space="preserve"> by 2025 in US. </w:t>
      </w:r>
    </w:p>
    <w:p w14:paraId="75980BB6" w14:textId="77777777" w:rsidR="00C8496A" w:rsidRPr="001B13AB" w:rsidRDefault="00C8496A" w:rsidP="00C8496A">
      <w:pPr>
        <w:jc w:val="center"/>
        <w:rPr>
          <w:lang w:val="en-GB"/>
        </w:rPr>
      </w:pPr>
      <w:r w:rsidRPr="001B13AB">
        <w:rPr>
          <w:noProof/>
          <w:lang w:val="en-US"/>
        </w:rPr>
        <w:drawing>
          <wp:inline distT="0" distB="0" distL="0" distR="0" wp14:anchorId="7AB8F944" wp14:editId="253FA35C">
            <wp:extent cx="5310835" cy="2907909"/>
            <wp:effectExtent l="76200" t="76200" r="137795" b="1403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310879" cy="2907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063A01" w14:textId="77777777" w:rsidR="00C8496A" w:rsidRPr="001B13AB" w:rsidRDefault="00C8496A" w:rsidP="00C8496A">
      <w:pPr>
        <w:jc w:val="center"/>
        <w:rPr>
          <w:b/>
          <w:lang w:val="en-GB"/>
        </w:rPr>
      </w:pPr>
      <w:r w:rsidRPr="001B13AB">
        <w:rPr>
          <w:b/>
          <w:lang w:val="en-GB"/>
        </w:rPr>
        <w:t>Figure</w:t>
      </w:r>
      <w:r w:rsidR="00901A69" w:rsidRPr="001B13AB">
        <w:rPr>
          <w:b/>
          <w:lang w:val="en-GB"/>
        </w:rPr>
        <w:t xml:space="preserve"> 2</w:t>
      </w:r>
      <w:r w:rsidRPr="001B13AB">
        <w:rPr>
          <w:b/>
          <w:lang w:val="en-GB"/>
        </w:rPr>
        <w:t>: Gig economy in US</w:t>
      </w:r>
    </w:p>
    <w:p w14:paraId="3AEC3711" w14:textId="77777777" w:rsidR="00C8496A" w:rsidRPr="001B13AB" w:rsidRDefault="00C8496A" w:rsidP="00C8496A">
      <w:pPr>
        <w:jc w:val="center"/>
        <w:rPr>
          <w:lang w:val="en-GB"/>
        </w:rPr>
      </w:pPr>
      <w:r w:rsidRPr="001B13AB">
        <w:rPr>
          <w:lang w:val="en-GB"/>
        </w:rPr>
        <w:t>(Source: Gig Economy Data, 2025)</w:t>
      </w:r>
    </w:p>
    <w:p w14:paraId="130966F0" w14:textId="77777777" w:rsidR="00BB5CC7" w:rsidRPr="001B13AB" w:rsidRDefault="00BB5CC7" w:rsidP="00C8496A">
      <w:pPr>
        <w:rPr>
          <w:lang w:val="en-GB" w:eastAsia="en-IN"/>
        </w:rPr>
      </w:pPr>
      <w:r w:rsidRPr="001B13AB">
        <w:rPr>
          <w:lang w:val="en-GB" w:eastAsia="en-IN"/>
        </w:rPr>
        <w:lastRenderedPageBreak/>
        <w:t xml:space="preserve">With the work experience changing from employment relationship to a project-based work relationship, job security and worker status </w:t>
      </w:r>
      <w:r w:rsidR="00B60829">
        <w:rPr>
          <w:lang w:val="en-GB" w:eastAsia="en-IN"/>
        </w:rPr>
        <w:t>are changing</w:t>
      </w:r>
      <w:r w:rsidRPr="001B13AB">
        <w:rPr>
          <w:lang w:val="en-GB" w:eastAsia="en-IN"/>
        </w:rPr>
        <w:t>. Employers have the advantag</w:t>
      </w:r>
      <w:r w:rsidR="00AB69B9" w:rsidRPr="001B13AB">
        <w:rPr>
          <w:lang w:val="en-GB" w:eastAsia="en-IN"/>
        </w:rPr>
        <w:t xml:space="preserve">e of accessing </w:t>
      </w:r>
      <w:r w:rsidR="00B60829">
        <w:rPr>
          <w:lang w:val="en-GB" w:eastAsia="en-IN"/>
        </w:rPr>
        <w:t xml:space="preserve">needed </w:t>
      </w:r>
      <w:r w:rsidR="00AB69B9" w:rsidRPr="001B13AB">
        <w:rPr>
          <w:lang w:val="en-GB" w:eastAsia="en-IN"/>
        </w:rPr>
        <w:t>skills</w:t>
      </w:r>
      <w:r w:rsidR="00B60829">
        <w:rPr>
          <w:lang w:val="en-GB" w:eastAsia="en-IN"/>
        </w:rPr>
        <w:t xml:space="preserve"> but</w:t>
      </w:r>
      <w:r w:rsidR="00AB69B9" w:rsidRPr="001B13AB">
        <w:rPr>
          <w:lang w:val="en-GB" w:eastAsia="en-IN"/>
        </w:rPr>
        <w:t>,</w:t>
      </w:r>
      <w:r w:rsidRPr="001B13AB">
        <w:rPr>
          <w:lang w:val="en-GB" w:eastAsia="en-IN"/>
        </w:rPr>
        <w:t xml:space="preserve"> HR </w:t>
      </w:r>
      <w:r w:rsidR="00B60829">
        <w:rPr>
          <w:lang w:val="en-GB" w:eastAsia="en-IN"/>
        </w:rPr>
        <w:t>should ensure</w:t>
      </w:r>
      <w:r w:rsidRPr="001B13AB">
        <w:rPr>
          <w:lang w:val="en-GB" w:eastAsia="en-IN"/>
        </w:rPr>
        <w:t xml:space="preserve"> pay equity, inclusion, and compliance.</w:t>
      </w:r>
    </w:p>
    <w:p w14:paraId="6ABEBDE8" w14:textId="77777777" w:rsidR="00BB5CC7" w:rsidRPr="001B13AB" w:rsidRDefault="00BB5CC7" w:rsidP="00BB5CC7">
      <w:pPr>
        <w:rPr>
          <w:b/>
          <w:u w:val="single"/>
          <w:lang w:val="en-GB" w:eastAsia="en-IN"/>
        </w:rPr>
      </w:pPr>
      <w:r w:rsidRPr="001B13AB">
        <w:rPr>
          <w:b/>
          <w:u w:val="single"/>
          <w:lang w:val="en-GB" w:eastAsia="en-IN"/>
        </w:rPr>
        <w:t>Skills Churn and the Half-Life of Skills</w:t>
      </w:r>
    </w:p>
    <w:p w14:paraId="32885A61" w14:textId="77777777" w:rsidR="00BB5CC7" w:rsidRPr="001B13AB" w:rsidRDefault="00BB5CC7" w:rsidP="00BB5CC7">
      <w:pPr>
        <w:rPr>
          <w:lang w:val="en-GB" w:eastAsia="en-IN"/>
        </w:rPr>
      </w:pPr>
      <w:r w:rsidRPr="001B13AB">
        <w:rPr>
          <w:lang w:val="en-GB" w:eastAsia="en-IN"/>
        </w:rPr>
        <w:t xml:space="preserve">The half-life of professional knowledge skills is estimated to be less than </w:t>
      </w:r>
      <w:r w:rsidR="0024162A" w:rsidRPr="001B13AB">
        <w:rPr>
          <w:lang w:val="en-GB" w:eastAsia="en-IN"/>
        </w:rPr>
        <w:t>5</w:t>
      </w:r>
      <w:r w:rsidRPr="001B13AB">
        <w:rPr>
          <w:lang w:val="en-GB" w:eastAsia="en-IN"/>
        </w:rPr>
        <w:t xml:space="preserve"> years (</w:t>
      </w:r>
      <w:r w:rsidR="003634C6" w:rsidRPr="001B13AB">
        <w:rPr>
          <w:lang w:val="en-GB" w:eastAsia="en-IN"/>
        </w:rPr>
        <w:t>Malik, 2021</w:t>
      </w:r>
      <w:r w:rsidRPr="001B13AB">
        <w:rPr>
          <w:lang w:val="en-GB" w:eastAsia="en-IN"/>
        </w:rPr>
        <w:t xml:space="preserve">) </w:t>
      </w:r>
      <w:r w:rsidR="00B60829">
        <w:rPr>
          <w:lang w:val="en-GB" w:eastAsia="en-IN"/>
        </w:rPr>
        <w:t>for</w:t>
      </w:r>
      <w:r w:rsidRPr="001B13AB">
        <w:rPr>
          <w:lang w:val="en-GB" w:eastAsia="en-IN"/>
        </w:rPr>
        <w:t xml:space="preserve"> technolog</w:t>
      </w:r>
      <w:r w:rsidR="00B60829">
        <w:rPr>
          <w:lang w:val="en-GB" w:eastAsia="en-IN"/>
        </w:rPr>
        <w:t>ical advancement</w:t>
      </w:r>
      <w:r w:rsidRPr="001B13AB">
        <w:rPr>
          <w:lang w:val="en-GB" w:eastAsia="en-IN"/>
        </w:rPr>
        <w:t>. There is significant growth in demand for digital skills, data analytics, and STEM expertise. Accordingly, HR must focus on building proactive workforce planning and agile learning models ensur</w:t>
      </w:r>
      <w:r w:rsidR="006E377A">
        <w:rPr>
          <w:lang w:val="en-GB" w:eastAsia="en-IN"/>
        </w:rPr>
        <w:t>ing</w:t>
      </w:r>
      <w:r w:rsidRPr="001B13AB">
        <w:rPr>
          <w:lang w:val="en-GB" w:eastAsia="en-IN"/>
        </w:rPr>
        <w:t xml:space="preserve"> employability.</w:t>
      </w:r>
    </w:p>
    <w:p w14:paraId="340000B3" w14:textId="77777777" w:rsidR="00BB5CC7" w:rsidRPr="001B13AB" w:rsidRDefault="00FF1228" w:rsidP="00BB5CC7">
      <w:pPr>
        <w:pStyle w:val="Heading2"/>
        <w:rPr>
          <w:rFonts w:eastAsia="Times New Roman"/>
          <w:lang w:val="en-GB" w:eastAsia="en-IN"/>
        </w:rPr>
      </w:pPr>
      <w:bookmarkStart w:id="3" w:name="_Toc213365692"/>
      <w:r>
        <w:rPr>
          <w:rFonts w:eastAsia="Times New Roman"/>
          <w:lang w:val="en-GB" w:eastAsia="en-IN"/>
        </w:rPr>
        <w:t xml:space="preserve">1.2 </w:t>
      </w:r>
      <w:r w:rsidR="00BB5CC7" w:rsidRPr="001B13AB">
        <w:rPr>
          <w:rFonts w:eastAsia="Times New Roman"/>
          <w:lang w:val="en-GB" w:eastAsia="en-IN"/>
        </w:rPr>
        <w:t>Implications for HRM and IHRM Strategies</w:t>
      </w:r>
      <w:bookmarkEnd w:id="3"/>
    </w:p>
    <w:p w14:paraId="7F27951C" w14:textId="77777777" w:rsidR="009C7328" w:rsidRPr="001B13AB" w:rsidRDefault="009C7328" w:rsidP="009C7328">
      <w:pPr>
        <w:rPr>
          <w:b/>
          <w:u w:val="single"/>
          <w:lang w:val="en-GB" w:eastAsia="en-IN"/>
        </w:rPr>
      </w:pPr>
      <w:r w:rsidRPr="001B13AB">
        <w:rPr>
          <w:b/>
          <w:u w:val="single"/>
          <w:lang w:val="en-GB" w:eastAsia="en-IN"/>
        </w:rPr>
        <w:t>Talent Acquisition</w:t>
      </w:r>
    </w:p>
    <w:p w14:paraId="2C905B51" w14:textId="77777777" w:rsidR="004D6708" w:rsidRPr="001B13AB" w:rsidRDefault="009C7328" w:rsidP="009C7328">
      <w:pPr>
        <w:rPr>
          <w:lang w:val="en-GB" w:eastAsia="en-IN"/>
        </w:rPr>
      </w:pPr>
      <w:r w:rsidRPr="001B13AB">
        <w:rPr>
          <w:lang w:val="en-GB" w:eastAsia="en-IN"/>
        </w:rPr>
        <w:t>U</w:t>
      </w:r>
      <w:r w:rsidR="00764B9F">
        <w:rPr>
          <w:lang w:val="en-GB" w:eastAsia="en-IN"/>
        </w:rPr>
        <w:t xml:space="preserve">sage of </w:t>
      </w:r>
      <w:r w:rsidRPr="001B13AB">
        <w:rPr>
          <w:lang w:val="en-GB" w:eastAsia="en-IN"/>
        </w:rPr>
        <w:t xml:space="preserve">AI-supported recruitment technology is common as </w:t>
      </w:r>
      <w:r w:rsidR="00764B9F">
        <w:rPr>
          <w:lang w:val="en-GB" w:eastAsia="en-IN"/>
        </w:rPr>
        <w:t>more than</w:t>
      </w:r>
      <w:r w:rsidRPr="001B13AB">
        <w:rPr>
          <w:lang w:val="en-GB" w:eastAsia="en-IN"/>
        </w:rPr>
        <w:t xml:space="preserve"> 65% of organisations globally are employing AI</w:t>
      </w:r>
      <w:r w:rsidR="00764B9F">
        <w:rPr>
          <w:lang w:val="en-GB" w:eastAsia="en-IN"/>
        </w:rPr>
        <w:t>-</w:t>
      </w:r>
      <w:r w:rsidRPr="001B13AB">
        <w:rPr>
          <w:lang w:val="en-GB" w:eastAsia="en-IN"/>
        </w:rPr>
        <w:t xml:space="preserve">recruiting tools for </w:t>
      </w:r>
      <w:r w:rsidR="00764B9F">
        <w:rPr>
          <w:lang w:val="en-GB" w:eastAsia="en-IN"/>
        </w:rPr>
        <w:t xml:space="preserve">selection of </w:t>
      </w:r>
      <w:r w:rsidRPr="001B13AB">
        <w:rPr>
          <w:lang w:val="en-GB" w:eastAsia="en-IN"/>
        </w:rPr>
        <w:t>candidate (</w:t>
      </w:r>
      <w:r w:rsidR="004D6708" w:rsidRPr="001B13AB">
        <w:rPr>
          <w:lang w:val="en-GB" w:eastAsia="en-IN"/>
        </w:rPr>
        <w:t>Bishop</w:t>
      </w:r>
      <w:r w:rsidRPr="001B13AB">
        <w:rPr>
          <w:lang w:val="en-GB" w:eastAsia="en-IN"/>
        </w:rPr>
        <w:t xml:space="preserve">, 2024). </w:t>
      </w:r>
    </w:p>
    <w:p w14:paraId="390C0DEA" w14:textId="77777777" w:rsidR="004D6708" w:rsidRPr="001B13AB" w:rsidRDefault="004D6708" w:rsidP="004D6708">
      <w:pPr>
        <w:jc w:val="center"/>
        <w:rPr>
          <w:lang w:val="en-GB" w:eastAsia="en-IN"/>
        </w:rPr>
      </w:pPr>
      <w:r w:rsidRPr="001B13AB">
        <w:rPr>
          <w:noProof/>
          <w:lang w:val="en-US"/>
        </w:rPr>
        <w:drawing>
          <wp:inline distT="0" distB="0" distL="0" distR="0" wp14:anchorId="156ACB6E" wp14:editId="3D0AE79E">
            <wp:extent cx="3942893" cy="3925621"/>
            <wp:effectExtent l="76200" t="76200" r="133985" b="132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943272" cy="39259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7E9B88" w14:textId="77777777" w:rsidR="004D6708" w:rsidRPr="001B13AB" w:rsidRDefault="004D6708" w:rsidP="004D6708">
      <w:pPr>
        <w:jc w:val="center"/>
        <w:rPr>
          <w:b/>
          <w:lang w:val="en-GB" w:eastAsia="en-IN"/>
        </w:rPr>
      </w:pPr>
      <w:r w:rsidRPr="001B13AB">
        <w:rPr>
          <w:b/>
          <w:lang w:val="en-GB" w:eastAsia="en-IN"/>
        </w:rPr>
        <w:t>Figure</w:t>
      </w:r>
      <w:r w:rsidR="00901A69" w:rsidRPr="001B13AB">
        <w:rPr>
          <w:b/>
          <w:lang w:val="en-GB" w:eastAsia="en-IN"/>
        </w:rPr>
        <w:t xml:space="preserve"> 3</w:t>
      </w:r>
      <w:r w:rsidRPr="001B13AB">
        <w:rPr>
          <w:b/>
          <w:lang w:val="en-GB" w:eastAsia="en-IN"/>
        </w:rPr>
        <w:t>: AI in hiring</w:t>
      </w:r>
    </w:p>
    <w:p w14:paraId="7A217BDB" w14:textId="77777777" w:rsidR="004D6708" w:rsidRPr="001B13AB" w:rsidRDefault="004D6708" w:rsidP="004D6708">
      <w:pPr>
        <w:jc w:val="center"/>
        <w:rPr>
          <w:lang w:val="en-GB" w:eastAsia="en-IN"/>
        </w:rPr>
      </w:pPr>
      <w:r w:rsidRPr="001B13AB">
        <w:rPr>
          <w:lang w:val="en-GB" w:eastAsia="en-IN"/>
        </w:rPr>
        <w:t>(Source: Rosales, 2025)</w:t>
      </w:r>
    </w:p>
    <w:p w14:paraId="71997D63" w14:textId="77777777" w:rsidR="009C7328" w:rsidRPr="001B13AB" w:rsidRDefault="009C7328" w:rsidP="009C7328">
      <w:pPr>
        <w:rPr>
          <w:lang w:val="en-GB" w:eastAsia="en-IN"/>
        </w:rPr>
      </w:pPr>
      <w:r w:rsidRPr="001B13AB">
        <w:rPr>
          <w:lang w:val="en-GB" w:eastAsia="en-IN"/>
        </w:rPr>
        <w:lastRenderedPageBreak/>
        <w:t>These tools increase efficiency reduc</w:t>
      </w:r>
      <w:r w:rsidR="00764B9F">
        <w:rPr>
          <w:lang w:val="en-GB" w:eastAsia="en-IN"/>
        </w:rPr>
        <w:t>ing</w:t>
      </w:r>
      <w:r w:rsidRPr="001B13AB">
        <w:rPr>
          <w:lang w:val="en-GB" w:eastAsia="en-IN"/>
        </w:rPr>
        <w:t xml:space="preserve"> bias</w:t>
      </w:r>
      <w:r w:rsidR="00764B9F">
        <w:rPr>
          <w:lang w:val="en-GB" w:eastAsia="en-IN"/>
        </w:rPr>
        <w:t xml:space="preserve"> and</w:t>
      </w:r>
      <w:r w:rsidRPr="001B13AB">
        <w:rPr>
          <w:lang w:val="en-GB" w:eastAsia="en-IN"/>
        </w:rPr>
        <w:t xml:space="preserve"> us</w:t>
      </w:r>
      <w:r w:rsidR="00764B9F">
        <w:rPr>
          <w:lang w:val="en-GB" w:eastAsia="en-IN"/>
        </w:rPr>
        <w:t>es</w:t>
      </w:r>
      <w:r w:rsidRPr="001B13AB">
        <w:rPr>
          <w:lang w:val="en-GB" w:eastAsia="en-IN"/>
        </w:rPr>
        <w:t xml:space="preserve"> predictive analytics to assess candidates' potential. </w:t>
      </w:r>
      <w:r w:rsidR="00764B9F">
        <w:rPr>
          <w:lang w:val="en-GB" w:eastAsia="en-IN"/>
        </w:rPr>
        <w:t>E</w:t>
      </w:r>
      <w:r w:rsidRPr="001B13AB">
        <w:rPr>
          <w:lang w:val="en-GB" w:eastAsia="en-IN"/>
        </w:rPr>
        <w:t xml:space="preserve">ven with these advances, the HR practitioner still needs to focus on the lifelong learning traits that the CIPD (2025) identifies </w:t>
      </w:r>
      <w:r w:rsidR="00E76F00" w:rsidRPr="001B13AB">
        <w:rPr>
          <w:lang w:val="en-GB" w:eastAsia="en-IN"/>
        </w:rPr>
        <w:t>the</w:t>
      </w:r>
      <w:r w:rsidRPr="001B13AB">
        <w:rPr>
          <w:lang w:val="en-GB" w:eastAsia="en-IN"/>
        </w:rPr>
        <w:t xml:space="preserve"> most important attribute of digital-age workers. </w:t>
      </w:r>
    </w:p>
    <w:p w14:paraId="286C307C" w14:textId="77777777" w:rsidR="009C7328" w:rsidRPr="001B13AB" w:rsidRDefault="009C7328" w:rsidP="009C7328">
      <w:pPr>
        <w:rPr>
          <w:b/>
          <w:u w:val="single"/>
          <w:lang w:val="en-GB" w:eastAsia="en-IN"/>
        </w:rPr>
      </w:pPr>
      <w:r w:rsidRPr="001B13AB">
        <w:rPr>
          <w:b/>
          <w:u w:val="single"/>
          <w:lang w:val="en-GB" w:eastAsia="en-IN"/>
        </w:rPr>
        <w:t>Learning and Development</w:t>
      </w:r>
    </w:p>
    <w:p w14:paraId="598CBFB7" w14:textId="77777777" w:rsidR="00901A69" w:rsidRPr="001B13AB" w:rsidRDefault="009C7328" w:rsidP="009C7328">
      <w:pPr>
        <w:rPr>
          <w:lang w:val="en-GB" w:eastAsia="en-IN"/>
        </w:rPr>
      </w:pPr>
      <w:r w:rsidRPr="001B13AB">
        <w:rPr>
          <w:lang w:val="en-GB" w:eastAsia="en-IN"/>
        </w:rPr>
        <w:t>Up</w:t>
      </w:r>
      <w:r w:rsidR="00764B9F">
        <w:rPr>
          <w:lang w:val="en-GB" w:eastAsia="en-IN"/>
        </w:rPr>
        <w:t>-</w:t>
      </w:r>
      <w:r w:rsidRPr="001B13AB">
        <w:rPr>
          <w:lang w:val="en-GB" w:eastAsia="en-IN"/>
        </w:rPr>
        <w:t>skilling is now an organisational imperative. The World Econo</w:t>
      </w:r>
      <w:r w:rsidR="00901A69" w:rsidRPr="001B13AB">
        <w:rPr>
          <w:lang w:val="en-GB" w:eastAsia="en-IN"/>
        </w:rPr>
        <w:t>mic Forum (2025) predicts that 39</w:t>
      </w:r>
      <w:r w:rsidRPr="001B13AB">
        <w:rPr>
          <w:lang w:val="en-GB" w:eastAsia="en-IN"/>
        </w:rPr>
        <w:t xml:space="preserve">% of workers’ core skills will change by 2030. </w:t>
      </w:r>
    </w:p>
    <w:p w14:paraId="07A3B1F1" w14:textId="77777777" w:rsidR="00901A69" w:rsidRPr="001B13AB" w:rsidRDefault="00901A69" w:rsidP="00901A69">
      <w:pPr>
        <w:rPr>
          <w:lang w:val="en-GB" w:eastAsia="en-IN"/>
        </w:rPr>
      </w:pPr>
      <w:r w:rsidRPr="001B13AB">
        <w:rPr>
          <w:noProof/>
          <w:lang w:val="en-US"/>
        </w:rPr>
        <w:drawing>
          <wp:inline distT="0" distB="0" distL="0" distR="0" wp14:anchorId="66647C20" wp14:editId="37FACEC3">
            <wp:extent cx="5634977" cy="3101645"/>
            <wp:effectExtent l="76200" t="76200" r="137795" b="137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631433" cy="30996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EE1197" w14:textId="77777777" w:rsidR="00901A69" w:rsidRPr="001B13AB" w:rsidRDefault="00901A69" w:rsidP="00901A69">
      <w:pPr>
        <w:jc w:val="center"/>
        <w:rPr>
          <w:b/>
          <w:lang w:val="en-GB" w:eastAsia="en-IN"/>
        </w:rPr>
      </w:pPr>
      <w:r w:rsidRPr="001B13AB">
        <w:rPr>
          <w:b/>
          <w:lang w:val="en-GB" w:eastAsia="en-IN"/>
        </w:rPr>
        <w:t>Figure 4: Disruptions to skills</w:t>
      </w:r>
    </w:p>
    <w:p w14:paraId="212599AF" w14:textId="77777777" w:rsidR="00901A69" w:rsidRPr="001B13AB" w:rsidRDefault="00901A69" w:rsidP="00901A69">
      <w:pPr>
        <w:jc w:val="center"/>
        <w:rPr>
          <w:lang w:val="en-GB" w:eastAsia="en-IN"/>
        </w:rPr>
      </w:pPr>
      <w:r w:rsidRPr="001B13AB">
        <w:rPr>
          <w:lang w:val="en-GB" w:eastAsia="en-IN"/>
        </w:rPr>
        <w:t>(Source: World Economic Forum, 2025)</w:t>
      </w:r>
    </w:p>
    <w:p w14:paraId="3A85A185" w14:textId="77777777" w:rsidR="009C7328" w:rsidRPr="001B13AB" w:rsidRDefault="009C7328" w:rsidP="009C7328">
      <w:pPr>
        <w:rPr>
          <w:lang w:val="en-GB" w:eastAsia="en-IN"/>
        </w:rPr>
      </w:pPr>
      <w:r w:rsidRPr="001B13AB">
        <w:rPr>
          <w:lang w:val="en-GB" w:eastAsia="en-IN"/>
        </w:rPr>
        <w:t xml:space="preserve">Organisations are increasingly using micro-learning, AI-personalised learning paths, and establishing digital badges to reinforce retention and innovation. </w:t>
      </w:r>
    </w:p>
    <w:p w14:paraId="33924814" w14:textId="77777777" w:rsidR="009C7328" w:rsidRPr="001B13AB" w:rsidRDefault="009C7328" w:rsidP="009C7328">
      <w:pPr>
        <w:rPr>
          <w:b/>
          <w:u w:val="single"/>
          <w:lang w:val="en-GB" w:eastAsia="en-IN"/>
        </w:rPr>
      </w:pPr>
      <w:r w:rsidRPr="001B13AB">
        <w:rPr>
          <w:b/>
          <w:u w:val="single"/>
          <w:lang w:val="en-GB" w:eastAsia="en-IN"/>
        </w:rPr>
        <w:t>Strategic HR Planning</w:t>
      </w:r>
    </w:p>
    <w:p w14:paraId="0DE3FC2A" w14:textId="77777777" w:rsidR="002C3568" w:rsidRDefault="009C7328" w:rsidP="004974F5">
      <w:pPr>
        <w:rPr>
          <w:lang w:val="en-GB" w:eastAsia="en-IN"/>
        </w:rPr>
      </w:pPr>
      <w:r w:rsidRPr="001B13AB">
        <w:rPr>
          <w:lang w:val="en-GB" w:eastAsia="en-IN"/>
        </w:rPr>
        <w:t xml:space="preserve">HRM must look </w:t>
      </w:r>
      <w:r w:rsidR="00764B9F">
        <w:rPr>
          <w:lang w:val="en-GB" w:eastAsia="en-IN"/>
        </w:rPr>
        <w:t>in</w:t>
      </w:r>
      <w:r w:rsidRPr="001B13AB">
        <w:rPr>
          <w:lang w:val="en-GB" w:eastAsia="en-IN"/>
        </w:rPr>
        <w:t xml:space="preserve">to the future of skills as it pertains to hybrid work arrangements, as </w:t>
      </w:r>
      <w:r w:rsidR="00F51568" w:rsidRPr="001B13AB">
        <w:rPr>
          <w:lang w:val="en-GB" w:eastAsia="en-IN"/>
        </w:rPr>
        <w:t>74</w:t>
      </w:r>
      <w:r w:rsidRPr="001B13AB">
        <w:rPr>
          <w:lang w:val="en-GB" w:eastAsia="en-IN"/>
        </w:rPr>
        <w:t>% of organisations now work in hybrid work environments (</w:t>
      </w:r>
      <w:r w:rsidR="00E76F00" w:rsidRPr="001B13AB">
        <w:rPr>
          <w:lang w:val="en-GB" w:eastAsia="en-IN"/>
        </w:rPr>
        <w:t>CIPD, 2024</w:t>
      </w:r>
      <w:r w:rsidRPr="001B13AB">
        <w:rPr>
          <w:lang w:val="en-GB" w:eastAsia="en-IN"/>
        </w:rPr>
        <w:t>). Then, IHRM must ensure compliance challenges to GDPR and other labour laws while effectively managing global cross-cultural teams.</w:t>
      </w:r>
    </w:p>
    <w:p w14:paraId="7E4D8303" w14:textId="77777777" w:rsidR="004974F5" w:rsidRPr="001B13AB" w:rsidRDefault="004974F5" w:rsidP="004974F5">
      <w:pPr>
        <w:pStyle w:val="Heading1"/>
        <w:rPr>
          <w:lang w:val="en-GB"/>
        </w:rPr>
      </w:pPr>
      <w:bookmarkStart w:id="4" w:name="_Toc213365693"/>
      <w:r w:rsidRPr="001B13AB">
        <w:rPr>
          <w:lang w:val="en-GB"/>
        </w:rPr>
        <w:lastRenderedPageBreak/>
        <w:t xml:space="preserve">Question 2: Demographic </w:t>
      </w:r>
      <w:r w:rsidR="006D0127" w:rsidRPr="001B13AB">
        <w:rPr>
          <w:lang w:val="en-GB"/>
        </w:rPr>
        <w:t>and</w:t>
      </w:r>
      <w:r w:rsidRPr="001B13AB">
        <w:rPr>
          <w:lang w:val="en-GB"/>
        </w:rPr>
        <w:t xml:space="preserve"> Geopolitical Factors</w:t>
      </w:r>
      <w:bookmarkEnd w:id="4"/>
    </w:p>
    <w:p w14:paraId="7EA80D49" w14:textId="77777777" w:rsidR="004974F5" w:rsidRPr="001B13AB" w:rsidRDefault="00FF1228" w:rsidP="004974F5">
      <w:pPr>
        <w:pStyle w:val="Heading2"/>
        <w:rPr>
          <w:lang w:val="en-GB"/>
        </w:rPr>
      </w:pPr>
      <w:bookmarkStart w:id="5" w:name="_Toc213365694"/>
      <w:r>
        <w:rPr>
          <w:lang w:val="en-GB"/>
        </w:rPr>
        <w:t xml:space="preserve">2.1 </w:t>
      </w:r>
      <w:r w:rsidR="004974F5" w:rsidRPr="001B13AB">
        <w:rPr>
          <w:lang w:val="en-GB"/>
        </w:rPr>
        <w:t>Key Demographic Factors</w:t>
      </w:r>
      <w:bookmarkEnd w:id="5"/>
    </w:p>
    <w:p w14:paraId="1012ABD3" w14:textId="77777777" w:rsidR="004974F5" w:rsidRPr="001B13AB" w:rsidRDefault="004974F5" w:rsidP="004974F5">
      <w:pPr>
        <w:rPr>
          <w:b/>
          <w:u w:val="single"/>
          <w:lang w:val="en-GB"/>
        </w:rPr>
      </w:pPr>
      <w:r w:rsidRPr="001B13AB">
        <w:rPr>
          <w:b/>
          <w:u w:val="single"/>
          <w:lang w:val="en-GB"/>
        </w:rPr>
        <w:t>Ageing Populations</w:t>
      </w:r>
    </w:p>
    <w:p w14:paraId="37566C55" w14:textId="77777777" w:rsidR="006D0127" w:rsidRPr="001B13AB" w:rsidRDefault="0039599D" w:rsidP="004974F5">
      <w:pPr>
        <w:rPr>
          <w:lang w:val="en-GB"/>
        </w:rPr>
      </w:pPr>
      <w:r w:rsidRPr="001B13AB">
        <w:rPr>
          <w:lang w:val="en-GB"/>
        </w:rPr>
        <w:t xml:space="preserve">Many advanced economies are experiencing unprecedented demographic shift. By </w:t>
      </w:r>
      <w:r w:rsidR="000368EA">
        <w:rPr>
          <w:lang w:val="en-GB"/>
        </w:rPr>
        <w:t>FY</w:t>
      </w:r>
      <w:r w:rsidRPr="001B13AB">
        <w:rPr>
          <w:lang w:val="en-GB"/>
        </w:rPr>
        <w:t>2030, one</w:t>
      </w:r>
      <w:r w:rsidR="000368EA">
        <w:rPr>
          <w:lang w:val="en-GB"/>
        </w:rPr>
        <w:t>-</w:t>
      </w:r>
      <w:r w:rsidRPr="001B13AB">
        <w:rPr>
          <w:lang w:val="en-GB"/>
        </w:rPr>
        <w:t>six</w:t>
      </w:r>
      <w:r w:rsidR="000368EA">
        <w:rPr>
          <w:lang w:val="en-GB"/>
        </w:rPr>
        <w:t>th</w:t>
      </w:r>
      <w:r w:rsidRPr="001B13AB">
        <w:rPr>
          <w:lang w:val="en-GB"/>
        </w:rPr>
        <w:t xml:space="preserve"> people in the world </w:t>
      </w:r>
      <w:r w:rsidR="000368EA">
        <w:rPr>
          <w:lang w:val="en-GB"/>
        </w:rPr>
        <w:t xml:space="preserve">will </w:t>
      </w:r>
      <w:r w:rsidR="00297C4F">
        <w:rPr>
          <w:lang w:val="en-GB"/>
        </w:rPr>
        <w:t>age</w:t>
      </w:r>
      <w:r w:rsidRPr="001B13AB">
        <w:rPr>
          <w:lang w:val="en-GB"/>
        </w:rPr>
        <w:t xml:space="preserve"> over 60 </w:t>
      </w:r>
      <w:r w:rsidR="000368EA">
        <w:rPr>
          <w:lang w:val="en-GB"/>
        </w:rPr>
        <w:t xml:space="preserve">years </w:t>
      </w:r>
      <w:r w:rsidRPr="001B13AB">
        <w:rPr>
          <w:lang w:val="en-GB"/>
        </w:rPr>
        <w:t xml:space="preserve">(United Nations, 2024). </w:t>
      </w:r>
    </w:p>
    <w:p w14:paraId="0986D8F1" w14:textId="77777777" w:rsidR="006D0127" w:rsidRPr="001B13AB" w:rsidRDefault="006D0127" w:rsidP="006D0127">
      <w:pPr>
        <w:jc w:val="center"/>
        <w:rPr>
          <w:lang w:val="en-GB"/>
        </w:rPr>
      </w:pPr>
      <w:r w:rsidRPr="001B13AB">
        <w:rPr>
          <w:noProof/>
          <w:lang w:val="en-US"/>
        </w:rPr>
        <w:drawing>
          <wp:inline distT="0" distB="0" distL="0" distR="0" wp14:anchorId="2BDAE156" wp14:editId="0703798F">
            <wp:extent cx="3891686" cy="3267187"/>
            <wp:effectExtent l="76200" t="76200" r="128270" b="1238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890370" cy="32660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3D43C9" w14:textId="77777777" w:rsidR="006D0127" w:rsidRPr="001B13AB" w:rsidRDefault="006D0127" w:rsidP="006D0127">
      <w:pPr>
        <w:jc w:val="center"/>
        <w:rPr>
          <w:b/>
          <w:lang w:val="en-GB"/>
        </w:rPr>
      </w:pPr>
      <w:r w:rsidRPr="001B13AB">
        <w:rPr>
          <w:b/>
          <w:lang w:val="en-GB"/>
        </w:rPr>
        <w:t>Figure 5: Ageing population</w:t>
      </w:r>
    </w:p>
    <w:p w14:paraId="6A5E2C44" w14:textId="77777777" w:rsidR="006D0127" w:rsidRPr="001B13AB" w:rsidRDefault="006D0127" w:rsidP="006D0127">
      <w:pPr>
        <w:jc w:val="center"/>
        <w:rPr>
          <w:lang w:val="en-GB"/>
        </w:rPr>
      </w:pPr>
      <w:r w:rsidRPr="001B13AB">
        <w:rPr>
          <w:lang w:val="en-GB"/>
        </w:rPr>
        <w:t xml:space="preserve">(Source: </w:t>
      </w:r>
      <w:proofErr w:type="spellStart"/>
      <w:r w:rsidRPr="001B13AB">
        <w:rPr>
          <w:lang w:val="en-GB"/>
        </w:rPr>
        <w:t>Bajeli</w:t>
      </w:r>
      <w:proofErr w:type="spellEnd"/>
      <w:r w:rsidRPr="001B13AB">
        <w:rPr>
          <w:lang w:val="en-GB"/>
        </w:rPr>
        <w:t>-Datt)</w:t>
      </w:r>
    </w:p>
    <w:p w14:paraId="39D51A06" w14:textId="77777777" w:rsidR="005B1FEA" w:rsidRPr="001B13AB" w:rsidRDefault="0039599D" w:rsidP="004974F5">
      <w:pPr>
        <w:rPr>
          <w:lang w:val="en-GB"/>
        </w:rPr>
      </w:pPr>
      <w:r w:rsidRPr="001B13AB">
        <w:rPr>
          <w:lang w:val="en-GB"/>
        </w:rPr>
        <w:t xml:space="preserve">In high-income </w:t>
      </w:r>
      <w:r w:rsidR="002268E5">
        <w:rPr>
          <w:lang w:val="en-GB"/>
        </w:rPr>
        <w:t xml:space="preserve">areas </w:t>
      </w:r>
      <w:r w:rsidRPr="001B13AB">
        <w:rPr>
          <w:lang w:val="en-GB"/>
        </w:rPr>
        <w:t>of Asia and Europe, the ageing population is</w:t>
      </w:r>
      <w:r w:rsidR="002268E5">
        <w:rPr>
          <w:lang w:val="en-GB"/>
        </w:rPr>
        <w:t xml:space="preserve"> lowering </w:t>
      </w:r>
      <w:r w:rsidRPr="001B13AB">
        <w:rPr>
          <w:lang w:val="en-GB"/>
        </w:rPr>
        <w:t>labour</w:t>
      </w:r>
      <w:r w:rsidR="002268E5">
        <w:rPr>
          <w:lang w:val="en-GB"/>
        </w:rPr>
        <w:t xml:space="preserve"> </w:t>
      </w:r>
      <w:r w:rsidRPr="001B13AB">
        <w:rPr>
          <w:lang w:val="en-GB"/>
        </w:rPr>
        <w:t>force and increas</w:t>
      </w:r>
      <w:r w:rsidR="002268E5">
        <w:rPr>
          <w:lang w:val="en-GB"/>
        </w:rPr>
        <w:t>ing</w:t>
      </w:r>
      <w:r w:rsidRPr="001B13AB">
        <w:rPr>
          <w:lang w:val="en-GB"/>
        </w:rPr>
        <w:t xml:space="preserve"> old-age dependency ratio. According to the OECD (202</w:t>
      </w:r>
      <w:r w:rsidR="001F623A" w:rsidRPr="001B13AB">
        <w:rPr>
          <w:lang w:val="en-GB"/>
        </w:rPr>
        <w:t>5</w:t>
      </w:r>
      <w:r w:rsidRPr="001B13AB">
        <w:rPr>
          <w:lang w:val="en-GB"/>
        </w:rPr>
        <w:t>), Japan's working-age population has dropped almo</w:t>
      </w:r>
      <w:r w:rsidR="001F623A" w:rsidRPr="001B13AB">
        <w:rPr>
          <w:lang w:val="en-GB"/>
        </w:rPr>
        <w:t>st 16</w:t>
      </w:r>
      <w:r w:rsidRPr="001B13AB">
        <w:rPr>
          <w:lang w:val="en-GB"/>
        </w:rPr>
        <w:t xml:space="preserve">% since </w:t>
      </w:r>
      <w:r w:rsidR="00380415">
        <w:rPr>
          <w:lang w:val="en-GB"/>
        </w:rPr>
        <w:t>FY</w:t>
      </w:r>
      <w:r w:rsidR="001F623A" w:rsidRPr="001B13AB">
        <w:rPr>
          <w:lang w:val="en-GB"/>
        </w:rPr>
        <w:t>1995</w:t>
      </w:r>
      <w:r w:rsidRPr="001B13AB">
        <w:rPr>
          <w:lang w:val="en-GB"/>
        </w:rPr>
        <w:t xml:space="preserve">, and the total EU </w:t>
      </w:r>
      <w:r w:rsidR="00380415">
        <w:rPr>
          <w:lang w:val="en-GB"/>
        </w:rPr>
        <w:t xml:space="preserve">workers </w:t>
      </w:r>
      <w:r w:rsidRPr="001B13AB">
        <w:rPr>
          <w:lang w:val="en-GB"/>
        </w:rPr>
        <w:t xml:space="preserve">could decline by 20 </w:t>
      </w:r>
      <w:r w:rsidR="00B60829">
        <w:rPr>
          <w:lang w:val="en-GB"/>
        </w:rPr>
        <w:t>Million</w:t>
      </w:r>
      <w:r w:rsidRPr="001B13AB">
        <w:rPr>
          <w:lang w:val="en-GB"/>
        </w:rPr>
        <w:t xml:space="preserve"> </w:t>
      </w:r>
      <w:r w:rsidR="00380415">
        <w:rPr>
          <w:lang w:val="en-GB"/>
        </w:rPr>
        <w:t>in FY</w:t>
      </w:r>
      <w:r w:rsidRPr="001B13AB">
        <w:rPr>
          <w:lang w:val="en-GB"/>
        </w:rPr>
        <w:t>2035</w:t>
      </w:r>
      <w:r w:rsidR="00BD458D" w:rsidRPr="001B13AB">
        <w:rPr>
          <w:lang w:val="en-GB"/>
        </w:rPr>
        <w:t xml:space="preserve"> (European Commission, 2025)</w:t>
      </w:r>
      <w:r w:rsidRPr="001B13AB">
        <w:rPr>
          <w:lang w:val="en-GB"/>
        </w:rPr>
        <w:t xml:space="preserve">. </w:t>
      </w:r>
    </w:p>
    <w:p w14:paraId="3F54328B" w14:textId="77777777" w:rsidR="005B1FEA" w:rsidRPr="001B13AB" w:rsidRDefault="005B1FEA" w:rsidP="005B1FEA">
      <w:pPr>
        <w:jc w:val="center"/>
        <w:rPr>
          <w:lang w:val="en-GB"/>
        </w:rPr>
      </w:pPr>
      <w:r w:rsidRPr="001B13AB">
        <w:rPr>
          <w:noProof/>
          <w:lang w:val="en-US"/>
        </w:rPr>
        <w:lastRenderedPageBreak/>
        <w:drawing>
          <wp:inline distT="0" distB="0" distL="0" distR="0" wp14:anchorId="2B5B2A35" wp14:editId="636F0320">
            <wp:extent cx="5345112" cy="3847795"/>
            <wp:effectExtent l="76200" t="76200" r="141605" b="133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345344" cy="38479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23DA96" w14:textId="77777777" w:rsidR="005B1FEA" w:rsidRPr="001B13AB" w:rsidRDefault="005B1FEA" w:rsidP="005B1FEA">
      <w:pPr>
        <w:jc w:val="center"/>
        <w:rPr>
          <w:b/>
          <w:lang w:val="en-GB"/>
        </w:rPr>
      </w:pPr>
      <w:r w:rsidRPr="001B13AB">
        <w:rPr>
          <w:b/>
          <w:lang w:val="en-GB"/>
        </w:rPr>
        <w:t>Figure 6: Changing population in Europe</w:t>
      </w:r>
    </w:p>
    <w:p w14:paraId="26856909" w14:textId="77777777" w:rsidR="005B1FEA" w:rsidRPr="001B13AB" w:rsidRDefault="005B1FEA" w:rsidP="005B1FEA">
      <w:pPr>
        <w:jc w:val="center"/>
        <w:rPr>
          <w:lang w:val="en-GB"/>
        </w:rPr>
      </w:pPr>
      <w:r w:rsidRPr="001B13AB">
        <w:rPr>
          <w:lang w:val="en-GB"/>
        </w:rPr>
        <w:t>(Source: European Commission, 2025)</w:t>
      </w:r>
    </w:p>
    <w:p w14:paraId="671B4F1D" w14:textId="77777777" w:rsidR="004974F5" w:rsidRPr="001B13AB" w:rsidRDefault="0039599D" w:rsidP="004974F5">
      <w:pPr>
        <w:rPr>
          <w:lang w:val="en-GB"/>
        </w:rPr>
      </w:pPr>
      <w:r w:rsidRPr="001B13AB">
        <w:rPr>
          <w:lang w:val="en-GB"/>
        </w:rPr>
        <w:t xml:space="preserve">HR needs to create </w:t>
      </w:r>
      <w:r w:rsidR="00380415">
        <w:rPr>
          <w:lang w:val="en-GB"/>
        </w:rPr>
        <w:t xml:space="preserve">a </w:t>
      </w:r>
      <w:r w:rsidRPr="001B13AB">
        <w:rPr>
          <w:lang w:val="en-GB"/>
        </w:rPr>
        <w:t>multi-generational workforce processes including flexibility in retirement, reverse mentoring, and transfer of institutional knowledge from older to younger generations.</w:t>
      </w:r>
    </w:p>
    <w:p w14:paraId="1DB70B5E" w14:textId="77777777" w:rsidR="004974F5" w:rsidRPr="001B13AB" w:rsidRDefault="004974F5" w:rsidP="004974F5">
      <w:pPr>
        <w:rPr>
          <w:b/>
          <w:u w:val="single"/>
          <w:lang w:val="en-GB"/>
        </w:rPr>
      </w:pPr>
      <w:r w:rsidRPr="001B13AB">
        <w:rPr>
          <w:b/>
          <w:u w:val="single"/>
          <w:lang w:val="en-GB"/>
        </w:rPr>
        <w:t>Changing Migration Patterns</w:t>
      </w:r>
    </w:p>
    <w:p w14:paraId="123BC3FB" w14:textId="77777777" w:rsidR="005B1FEA" w:rsidRPr="001B13AB" w:rsidRDefault="00CE1F7E" w:rsidP="004974F5">
      <w:pPr>
        <w:rPr>
          <w:lang w:val="en-GB"/>
        </w:rPr>
      </w:pPr>
      <w:r w:rsidRPr="001B13AB">
        <w:rPr>
          <w:lang w:val="en-GB"/>
        </w:rPr>
        <w:t xml:space="preserve">Global migration </w:t>
      </w:r>
      <w:r w:rsidR="00380415">
        <w:rPr>
          <w:lang w:val="en-GB"/>
        </w:rPr>
        <w:t>is</w:t>
      </w:r>
      <w:r w:rsidRPr="001B13AB">
        <w:rPr>
          <w:lang w:val="en-GB"/>
        </w:rPr>
        <w:t xml:space="preserve"> important tool for filling talent gaps, but the political and economic instability have changed the distribution of migrants. </w:t>
      </w:r>
      <w:r w:rsidR="00380415">
        <w:rPr>
          <w:lang w:val="en-GB"/>
        </w:rPr>
        <w:t>International Organis</w:t>
      </w:r>
      <w:r w:rsidRPr="001B13AB">
        <w:rPr>
          <w:lang w:val="en-GB"/>
        </w:rPr>
        <w:t>ation for Migration (IOM, 2024)</w:t>
      </w:r>
      <w:r w:rsidR="00380415">
        <w:rPr>
          <w:lang w:val="en-GB"/>
        </w:rPr>
        <w:t xml:space="preserve"> says</w:t>
      </w:r>
      <w:r w:rsidRPr="001B13AB">
        <w:rPr>
          <w:lang w:val="en-GB"/>
        </w:rPr>
        <w:t xml:space="preserve"> the number of international migrants </w:t>
      </w:r>
      <w:r w:rsidR="00380415">
        <w:rPr>
          <w:lang w:val="en-GB"/>
        </w:rPr>
        <w:t>is</w:t>
      </w:r>
      <w:r w:rsidR="005B1FEA" w:rsidRPr="001B13AB">
        <w:rPr>
          <w:lang w:val="en-GB"/>
        </w:rPr>
        <w:t xml:space="preserve"> 281</w:t>
      </w:r>
      <w:r w:rsidRPr="001B13AB">
        <w:rPr>
          <w:lang w:val="en-GB"/>
        </w:rPr>
        <w:t xml:space="preserve"> </w:t>
      </w:r>
      <w:r w:rsidR="00B60829">
        <w:rPr>
          <w:lang w:val="en-GB"/>
        </w:rPr>
        <w:t>Million</w:t>
      </w:r>
      <w:r w:rsidR="00380415">
        <w:rPr>
          <w:lang w:val="en-GB"/>
        </w:rPr>
        <w:t xml:space="preserve">, </w:t>
      </w:r>
      <w:r w:rsidRPr="001B13AB">
        <w:rPr>
          <w:lang w:val="en-GB"/>
        </w:rPr>
        <w:t xml:space="preserve">a historic high. </w:t>
      </w:r>
    </w:p>
    <w:p w14:paraId="19DA3BD1" w14:textId="77777777" w:rsidR="005B1FEA" w:rsidRPr="001B13AB" w:rsidRDefault="005B1FEA" w:rsidP="005B1FEA">
      <w:pPr>
        <w:jc w:val="center"/>
        <w:rPr>
          <w:lang w:val="en-GB"/>
        </w:rPr>
      </w:pPr>
      <w:r w:rsidRPr="001B13AB">
        <w:rPr>
          <w:noProof/>
          <w:lang w:val="en-US"/>
        </w:rPr>
        <w:lastRenderedPageBreak/>
        <w:drawing>
          <wp:inline distT="0" distB="0" distL="0" distR="0" wp14:anchorId="34D7D498" wp14:editId="57038942">
            <wp:extent cx="4703674" cy="4267981"/>
            <wp:effectExtent l="76200" t="76200" r="135255" b="132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703226" cy="42675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358D47" w14:textId="77777777" w:rsidR="005B1FEA" w:rsidRPr="001B13AB" w:rsidRDefault="005B1FEA" w:rsidP="005B1FEA">
      <w:pPr>
        <w:jc w:val="center"/>
        <w:rPr>
          <w:b/>
          <w:lang w:val="en-GB"/>
        </w:rPr>
      </w:pPr>
      <w:r w:rsidRPr="001B13AB">
        <w:rPr>
          <w:b/>
          <w:lang w:val="en-GB"/>
        </w:rPr>
        <w:t>Figure</w:t>
      </w:r>
      <w:r w:rsidR="006D3D79" w:rsidRPr="001B13AB">
        <w:rPr>
          <w:b/>
          <w:lang w:val="en-GB"/>
        </w:rPr>
        <w:t xml:space="preserve"> 7</w:t>
      </w:r>
      <w:r w:rsidRPr="001B13AB">
        <w:rPr>
          <w:b/>
          <w:lang w:val="en-GB"/>
        </w:rPr>
        <w:t>: The number of international migrants</w:t>
      </w:r>
    </w:p>
    <w:p w14:paraId="7579BA27" w14:textId="77777777" w:rsidR="005B1FEA" w:rsidRPr="001B13AB" w:rsidRDefault="005B1FEA" w:rsidP="005B1FEA">
      <w:pPr>
        <w:jc w:val="center"/>
        <w:rPr>
          <w:lang w:val="en-GB"/>
        </w:rPr>
      </w:pPr>
      <w:r w:rsidRPr="001B13AB">
        <w:rPr>
          <w:lang w:val="en-GB"/>
        </w:rPr>
        <w:t>(Source: IOM, 2024)</w:t>
      </w:r>
    </w:p>
    <w:p w14:paraId="59E75072" w14:textId="77777777" w:rsidR="004974F5" w:rsidRPr="001B13AB" w:rsidRDefault="00CE1F7E" w:rsidP="004974F5">
      <w:pPr>
        <w:rPr>
          <w:lang w:val="en-GB"/>
        </w:rPr>
      </w:pPr>
      <w:r w:rsidRPr="001B13AB">
        <w:rPr>
          <w:lang w:val="en-GB"/>
        </w:rPr>
        <w:t xml:space="preserve">High-income </w:t>
      </w:r>
      <w:r w:rsidR="00380415">
        <w:rPr>
          <w:lang w:val="en-GB"/>
        </w:rPr>
        <w:t>nations like</w:t>
      </w:r>
      <w:r w:rsidRPr="001B13AB">
        <w:rPr>
          <w:lang w:val="en-GB"/>
        </w:rPr>
        <w:t xml:space="preserve"> Canada, Germany, </w:t>
      </w:r>
      <w:r w:rsidR="006D3D79" w:rsidRPr="001B13AB">
        <w:rPr>
          <w:lang w:val="en-GB"/>
        </w:rPr>
        <w:t xml:space="preserve">UK, US, </w:t>
      </w:r>
      <w:r w:rsidRPr="001B13AB">
        <w:rPr>
          <w:lang w:val="en-GB"/>
        </w:rPr>
        <w:t>and Australia, are employing liberal immigration policies to attract workers in STEM and healthcare</w:t>
      </w:r>
      <w:r w:rsidR="006D3D79" w:rsidRPr="001B13AB">
        <w:rPr>
          <w:lang w:val="en-GB"/>
        </w:rPr>
        <w:t xml:space="preserve"> creating </w:t>
      </w:r>
      <w:r w:rsidRPr="001B13AB">
        <w:rPr>
          <w:lang w:val="en-GB"/>
        </w:rPr>
        <w:t xml:space="preserve">brain </w:t>
      </w:r>
      <w:r w:rsidR="006D3D79" w:rsidRPr="001B13AB">
        <w:rPr>
          <w:lang w:val="en-GB"/>
        </w:rPr>
        <w:t>drain.</w:t>
      </w:r>
      <w:r w:rsidRPr="001B13AB">
        <w:rPr>
          <w:lang w:val="en-GB"/>
        </w:rPr>
        <w:t xml:space="preserve"> </w:t>
      </w:r>
      <w:r w:rsidR="00380415">
        <w:rPr>
          <w:lang w:val="en-GB"/>
        </w:rPr>
        <w:t xml:space="preserve">The </w:t>
      </w:r>
      <w:r w:rsidRPr="001B13AB">
        <w:rPr>
          <w:lang w:val="en-GB"/>
        </w:rPr>
        <w:t xml:space="preserve">source countries are </w:t>
      </w:r>
      <w:r w:rsidR="008B05E2">
        <w:rPr>
          <w:lang w:val="en-GB"/>
        </w:rPr>
        <w:t xml:space="preserve">facing </w:t>
      </w:r>
      <w:r w:rsidRPr="001B13AB">
        <w:rPr>
          <w:lang w:val="en-GB"/>
        </w:rPr>
        <w:t>the brain</w:t>
      </w:r>
      <w:r w:rsidR="008B05E2">
        <w:rPr>
          <w:lang w:val="en-GB"/>
        </w:rPr>
        <w:t xml:space="preserve"> </w:t>
      </w:r>
      <w:r w:rsidRPr="001B13AB">
        <w:rPr>
          <w:lang w:val="en-GB"/>
        </w:rPr>
        <w:t xml:space="preserve">drain of skilled workers. </w:t>
      </w:r>
    </w:p>
    <w:p w14:paraId="1A05FD02" w14:textId="77777777" w:rsidR="004974F5" w:rsidRPr="001B13AB" w:rsidRDefault="004974F5" w:rsidP="004974F5">
      <w:pPr>
        <w:rPr>
          <w:b/>
          <w:u w:val="single"/>
          <w:lang w:val="en-GB"/>
        </w:rPr>
      </w:pPr>
      <w:r w:rsidRPr="001B13AB">
        <w:rPr>
          <w:b/>
          <w:u w:val="single"/>
          <w:lang w:val="en-GB"/>
        </w:rPr>
        <w:t>Increasing Workforce Diversity</w:t>
      </w:r>
    </w:p>
    <w:p w14:paraId="72C7F62A" w14:textId="77777777" w:rsidR="002223B1" w:rsidRPr="001B13AB" w:rsidRDefault="00AE7AED" w:rsidP="004974F5">
      <w:pPr>
        <w:rPr>
          <w:lang w:val="en-GB"/>
        </w:rPr>
      </w:pPr>
      <w:r w:rsidRPr="001B13AB">
        <w:rPr>
          <w:lang w:val="en-GB"/>
        </w:rPr>
        <w:t xml:space="preserve">Workforces </w:t>
      </w:r>
      <w:r w:rsidR="00FD7E0B" w:rsidRPr="001B13AB">
        <w:rPr>
          <w:lang w:val="en-GB"/>
        </w:rPr>
        <w:t>comprise</w:t>
      </w:r>
      <w:r w:rsidRPr="001B13AB">
        <w:rPr>
          <w:lang w:val="en-GB"/>
        </w:rPr>
        <w:t xml:space="preserve"> of diverse gender, ethnicity, and cultural background. </w:t>
      </w:r>
      <w:r w:rsidR="002223B1" w:rsidRPr="001B13AB">
        <w:rPr>
          <w:lang w:val="en-GB"/>
        </w:rPr>
        <w:t>McKinsey &amp; Company (2023) report</w:t>
      </w:r>
      <w:r w:rsidRPr="001B13AB">
        <w:rPr>
          <w:lang w:val="en-GB"/>
        </w:rPr>
        <w:t xml:space="preserve"> identified that organisations in the top quartile for gender and ethnic diversity </w:t>
      </w:r>
      <w:r w:rsidR="00380415">
        <w:rPr>
          <w:lang w:val="en-GB"/>
        </w:rPr>
        <w:t>are</w:t>
      </w:r>
      <w:r w:rsidRPr="001B13AB">
        <w:rPr>
          <w:lang w:val="en-GB"/>
        </w:rPr>
        <w:t xml:space="preserve"> </w:t>
      </w:r>
      <w:r w:rsidR="002223B1" w:rsidRPr="001B13AB">
        <w:rPr>
          <w:lang w:val="en-GB"/>
        </w:rPr>
        <w:t>27</w:t>
      </w:r>
      <w:r w:rsidRPr="001B13AB">
        <w:rPr>
          <w:lang w:val="en-GB"/>
        </w:rPr>
        <w:t>% more profitabl</w:t>
      </w:r>
      <w:r w:rsidR="00380415">
        <w:rPr>
          <w:lang w:val="en-GB"/>
        </w:rPr>
        <w:t>e</w:t>
      </w:r>
      <w:r w:rsidRPr="001B13AB">
        <w:rPr>
          <w:lang w:val="en-GB"/>
        </w:rPr>
        <w:t xml:space="preserve"> than their counterparts. </w:t>
      </w:r>
    </w:p>
    <w:p w14:paraId="7C3B8B30" w14:textId="77777777" w:rsidR="002223B1" w:rsidRPr="001B13AB" w:rsidRDefault="002223B1" w:rsidP="002223B1">
      <w:pPr>
        <w:jc w:val="center"/>
        <w:rPr>
          <w:lang w:val="en-GB"/>
        </w:rPr>
      </w:pPr>
      <w:r w:rsidRPr="001B13AB">
        <w:rPr>
          <w:noProof/>
          <w:lang w:val="en-US"/>
        </w:rPr>
        <w:lastRenderedPageBreak/>
        <w:drawing>
          <wp:inline distT="0" distB="0" distL="0" distR="0" wp14:anchorId="3DB5921A" wp14:editId="79B2C336">
            <wp:extent cx="5266944" cy="2660482"/>
            <wp:effectExtent l="76200" t="76200" r="124460" b="1403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63904" cy="26589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5799DD" w14:textId="77777777" w:rsidR="002223B1" w:rsidRPr="001B13AB" w:rsidRDefault="002223B1" w:rsidP="002223B1">
      <w:pPr>
        <w:jc w:val="center"/>
        <w:rPr>
          <w:b/>
          <w:lang w:val="en-GB"/>
        </w:rPr>
      </w:pPr>
      <w:r w:rsidRPr="001B13AB">
        <w:rPr>
          <w:b/>
          <w:lang w:val="en-GB"/>
        </w:rPr>
        <w:t>Figure</w:t>
      </w:r>
      <w:r w:rsidR="005539E8" w:rsidRPr="001B13AB">
        <w:rPr>
          <w:b/>
          <w:lang w:val="en-GB"/>
        </w:rPr>
        <w:t xml:space="preserve"> 8</w:t>
      </w:r>
      <w:r w:rsidRPr="001B13AB">
        <w:rPr>
          <w:b/>
          <w:lang w:val="en-GB"/>
        </w:rPr>
        <w:t>: Benefits of Diversification</w:t>
      </w:r>
    </w:p>
    <w:p w14:paraId="22B67CA4" w14:textId="77777777" w:rsidR="002223B1" w:rsidRPr="001B13AB" w:rsidRDefault="002223B1" w:rsidP="002223B1">
      <w:pPr>
        <w:jc w:val="center"/>
        <w:rPr>
          <w:lang w:val="en-GB"/>
        </w:rPr>
      </w:pPr>
      <w:r w:rsidRPr="001B13AB">
        <w:rPr>
          <w:lang w:val="en-GB"/>
        </w:rPr>
        <w:t>(Source: McKinsey &amp; Company, 2023)</w:t>
      </w:r>
    </w:p>
    <w:p w14:paraId="4DD872BF" w14:textId="77777777" w:rsidR="004974F5" w:rsidRPr="001B13AB" w:rsidRDefault="00380415" w:rsidP="004974F5">
      <w:pPr>
        <w:rPr>
          <w:lang w:val="en-GB"/>
        </w:rPr>
      </w:pPr>
      <w:r>
        <w:rPr>
          <w:lang w:val="en-GB"/>
        </w:rPr>
        <w:t xml:space="preserve">The </w:t>
      </w:r>
      <w:r w:rsidR="00AE7AED" w:rsidRPr="001B13AB">
        <w:rPr>
          <w:lang w:val="en-GB"/>
        </w:rPr>
        <w:t xml:space="preserve">diversity </w:t>
      </w:r>
      <w:r>
        <w:rPr>
          <w:lang w:val="en-GB"/>
        </w:rPr>
        <w:t>with e</w:t>
      </w:r>
      <w:r w:rsidR="00AE7AED" w:rsidRPr="001B13AB">
        <w:rPr>
          <w:lang w:val="en-GB"/>
        </w:rPr>
        <w:t xml:space="preserve">xclusion creates barriers for team cohesion. HR needs to implement communication strategies </w:t>
      </w:r>
      <w:r w:rsidR="00FE3D16">
        <w:rPr>
          <w:lang w:val="en-GB"/>
        </w:rPr>
        <w:t>to attain</w:t>
      </w:r>
      <w:r w:rsidR="00AE7AED" w:rsidRPr="001B13AB">
        <w:rPr>
          <w:lang w:val="en-GB"/>
        </w:rPr>
        <w:t xml:space="preserve"> the potential benefits </w:t>
      </w:r>
      <w:r>
        <w:rPr>
          <w:lang w:val="en-GB"/>
        </w:rPr>
        <w:t>of</w:t>
      </w:r>
      <w:r w:rsidR="00AE7AED" w:rsidRPr="001B13AB">
        <w:rPr>
          <w:lang w:val="en-GB"/>
        </w:rPr>
        <w:t xml:space="preserve"> diverse and multicultural team.</w:t>
      </w:r>
    </w:p>
    <w:p w14:paraId="03B6FB0F" w14:textId="77777777" w:rsidR="004974F5" w:rsidRPr="001B13AB" w:rsidRDefault="00FF1228" w:rsidP="004974F5">
      <w:pPr>
        <w:pStyle w:val="Heading2"/>
        <w:rPr>
          <w:lang w:val="en-GB"/>
        </w:rPr>
      </w:pPr>
      <w:bookmarkStart w:id="6" w:name="_Toc213365695"/>
      <w:r>
        <w:rPr>
          <w:lang w:val="en-GB"/>
        </w:rPr>
        <w:t xml:space="preserve">2.2 </w:t>
      </w:r>
      <w:r w:rsidR="004974F5" w:rsidRPr="001B13AB">
        <w:rPr>
          <w:lang w:val="en-GB"/>
        </w:rPr>
        <w:t>Key Geopolitical Factors</w:t>
      </w:r>
      <w:bookmarkEnd w:id="6"/>
    </w:p>
    <w:p w14:paraId="1DCA109E" w14:textId="77777777" w:rsidR="00FD7E0B" w:rsidRPr="001B13AB" w:rsidRDefault="00FD7E0B" w:rsidP="00FD7E0B">
      <w:pPr>
        <w:rPr>
          <w:b/>
          <w:u w:val="single"/>
          <w:lang w:val="en-GB"/>
        </w:rPr>
      </w:pPr>
      <w:r w:rsidRPr="001B13AB">
        <w:rPr>
          <w:b/>
          <w:u w:val="single"/>
          <w:lang w:val="en-GB"/>
        </w:rPr>
        <w:t>Trade Wars and Protectionism</w:t>
      </w:r>
    </w:p>
    <w:p w14:paraId="6BEC50A4" w14:textId="77777777" w:rsidR="00C80C59" w:rsidRPr="001B13AB" w:rsidRDefault="00380415" w:rsidP="00C80C59">
      <w:pPr>
        <w:rPr>
          <w:lang w:val="en-GB"/>
        </w:rPr>
      </w:pPr>
      <w:r>
        <w:rPr>
          <w:lang w:val="en-GB"/>
        </w:rPr>
        <w:t xml:space="preserve">Trade </w:t>
      </w:r>
      <w:r w:rsidR="00FD7E0B" w:rsidRPr="001B13AB">
        <w:rPr>
          <w:lang w:val="en-GB"/>
        </w:rPr>
        <w:t>disputes between the U</w:t>
      </w:r>
      <w:r>
        <w:rPr>
          <w:lang w:val="en-GB"/>
        </w:rPr>
        <w:t>SA</w:t>
      </w:r>
      <w:r w:rsidR="00FD7E0B" w:rsidRPr="001B13AB">
        <w:rPr>
          <w:lang w:val="en-GB"/>
        </w:rPr>
        <w:t>, China, and EU continu</w:t>
      </w:r>
      <w:r>
        <w:rPr>
          <w:lang w:val="en-GB"/>
        </w:rPr>
        <w:t>ously</w:t>
      </w:r>
      <w:r w:rsidR="00FD7E0B" w:rsidRPr="001B13AB">
        <w:rPr>
          <w:lang w:val="en-GB"/>
        </w:rPr>
        <w:t xml:space="preserve"> disrupt</w:t>
      </w:r>
      <w:r>
        <w:rPr>
          <w:lang w:val="en-GB"/>
        </w:rPr>
        <w:t>ing</w:t>
      </w:r>
      <w:r w:rsidR="00FD7E0B" w:rsidRPr="001B13AB">
        <w:rPr>
          <w:lang w:val="en-GB"/>
        </w:rPr>
        <w:t xml:space="preserve"> global supply chains. </w:t>
      </w:r>
      <w:r w:rsidR="008D43C8" w:rsidRPr="001B13AB">
        <w:rPr>
          <w:lang w:val="en-GB"/>
        </w:rPr>
        <w:t xml:space="preserve">PwC </w:t>
      </w:r>
      <w:r w:rsidR="00FD7E0B" w:rsidRPr="001B13AB">
        <w:rPr>
          <w:lang w:val="en-GB"/>
        </w:rPr>
        <w:t xml:space="preserve">(2024) reports </w:t>
      </w:r>
      <w:r w:rsidR="00C80C59" w:rsidRPr="001B13AB">
        <w:rPr>
          <w:lang w:val="en-GB"/>
        </w:rPr>
        <w:t xml:space="preserve">outsourcing contributes 30% of this sector, or </w:t>
      </w:r>
      <w:r>
        <w:rPr>
          <w:lang w:val="en-GB"/>
        </w:rPr>
        <w:t>$</w:t>
      </w:r>
      <w:r w:rsidR="00C80C59" w:rsidRPr="001B13AB">
        <w:rPr>
          <w:lang w:val="en-GB"/>
        </w:rPr>
        <w:t xml:space="preserve">106 </w:t>
      </w:r>
      <w:r w:rsidR="00487D62">
        <w:rPr>
          <w:lang w:val="en-GB"/>
        </w:rPr>
        <w:t>Billion</w:t>
      </w:r>
      <w:r w:rsidR="00C80C59" w:rsidRPr="001B13AB">
        <w:rPr>
          <w:lang w:val="en-GB"/>
        </w:rPr>
        <w:t>, while in-house companies make up 70% as</w:t>
      </w:r>
      <w:r w:rsidR="00FD7E0B" w:rsidRPr="001B13AB">
        <w:rPr>
          <w:lang w:val="en-GB"/>
        </w:rPr>
        <w:t xml:space="preserve"> multinational companies have reconsidered or moved segments of their workforce due to </w:t>
      </w:r>
      <w:r>
        <w:rPr>
          <w:lang w:val="en-GB"/>
        </w:rPr>
        <w:t>restructuring</w:t>
      </w:r>
      <w:r w:rsidR="00FD7E0B" w:rsidRPr="001B13AB">
        <w:rPr>
          <w:lang w:val="en-GB"/>
        </w:rPr>
        <w:t xml:space="preserve"> </w:t>
      </w:r>
      <w:r>
        <w:rPr>
          <w:lang w:val="en-GB"/>
        </w:rPr>
        <w:t>amid</w:t>
      </w:r>
      <w:r w:rsidR="00FD7E0B" w:rsidRPr="001B13AB">
        <w:rPr>
          <w:lang w:val="en-GB"/>
        </w:rPr>
        <w:t xml:space="preserve"> geopolitical ambiguity. </w:t>
      </w:r>
    </w:p>
    <w:p w14:paraId="63DE9C36" w14:textId="77777777" w:rsidR="00C80C59" w:rsidRPr="001B13AB" w:rsidRDefault="00C80C59" w:rsidP="00C80C59">
      <w:pPr>
        <w:jc w:val="center"/>
        <w:rPr>
          <w:lang w:val="en-GB"/>
        </w:rPr>
      </w:pPr>
      <w:r w:rsidRPr="001B13AB">
        <w:rPr>
          <w:noProof/>
          <w:lang w:val="en-US"/>
        </w:rPr>
        <w:lastRenderedPageBreak/>
        <w:drawing>
          <wp:inline distT="0" distB="0" distL="0" distR="0" wp14:anchorId="59F7F1AA" wp14:editId="17FEFB20">
            <wp:extent cx="4637837" cy="3369865"/>
            <wp:effectExtent l="76200" t="76200" r="125095" b="135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640267" cy="33716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1BAE8A" w14:textId="77777777" w:rsidR="00C80C59" w:rsidRPr="001B13AB" w:rsidRDefault="00C80C59" w:rsidP="00C80C59">
      <w:pPr>
        <w:jc w:val="center"/>
        <w:rPr>
          <w:b/>
          <w:lang w:val="en-GB"/>
        </w:rPr>
      </w:pPr>
      <w:r w:rsidRPr="001B13AB">
        <w:rPr>
          <w:b/>
          <w:lang w:val="en-GB"/>
        </w:rPr>
        <w:t>Figure</w:t>
      </w:r>
      <w:r w:rsidR="005539E8" w:rsidRPr="001B13AB">
        <w:rPr>
          <w:b/>
          <w:lang w:val="en-GB"/>
        </w:rPr>
        <w:t xml:space="preserve"> 9</w:t>
      </w:r>
      <w:r w:rsidRPr="001B13AB">
        <w:rPr>
          <w:b/>
          <w:lang w:val="en-GB"/>
        </w:rPr>
        <w:t>: Outsourced sector of global businesses</w:t>
      </w:r>
    </w:p>
    <w:p w14:paraId="3703C5B1" w14:textId="77777777" w:rsidR="00C80C59" w:rsidRPr="001B13AB" w:rsidRDefault="00C80C59" w:rsidP="00C80C59">
      <w:pPr>
        <w:jc w:val="center"/>
        <w:rPr>
          <w:lang w:val="en-GB"/>
        </w:rPr>
      </w:pPr>
      <w:r w:rsidRPr="001B13AB">
        <w:rPr>
          <w:lang w:val="en-GB"/>
        </w:rPr>
        <w:t>(Source: PwC, 2023)</w:t>
      </w:r>
    </w:p>
    <w:p w14:paraId="26C3DDF6" w14:textId="77777777" w:rsidR="00FD7E0B" w:rsidRPr="001B13AB" w:rsidRDefault="00FD7E0B" w:rsidP="00FD7E0B">
      <w:pPr>
        <w:rPr>
          <w:b/>
          <w:u w:val="single"/>
          <w:lang w:val="en-GB"/>
        </w:rPr>
      </w:pPr>
      <w:r w:rsidRPr="001B13AB">
        <w:rPr>
          <w:b/>
          <w:u w:val="single"/>
          <w:lang w:val="en-GB"/>
        </w:rPr>
        <w:t>Political Instability and Sanctions</w:t>
      </w:r>
    </w:p>
    <w:p w14:paraId="4326E4DC" w14:textId="77777777" w:rsidR="00831497" w:rsidRPr="001B13AB" w:rsidRDefault="00FD7E0B" w:rsidP="00FD7E0B">
      <w:pPr>
        <w:rPr>
          <w:rFonts w:eastAsia="Times New Roman" w:cs="Times New Roman"/>
          <w:color w:val="auto"/>
          <w:szCs w:val="24"/>
          <w:lang w:val="en-GB" w:eastAsia="en-IN"/>
        </w:rPr>
      </w:pPr>
      <w:r w:rsidRPr="001B13AB">
        <w:rPr>
          <w:lang w:val="en-GB"/>
        </w:rPr>
        <w:t>Ukraine</w:t>
      </w:r>
      <w:r w:rsidR="00EC26D7" w:rsidRPr="001B13AB">
        <w:rPr>
          <w:lang w:val="en-GB"/>
        </w:rPr>
        <w:t>-</w:t>
      </w:r>
      <w:r w:rsidRPr="001B13AB">
        <w:rPr>
          <w:lang w:val="en-GB"/>
        </w:rPr>
        <w:t xml:space="preserve">Russia, </w:t>
      </w:r>
      <w:r w:rsidR="0098003B">
        <w:rPr>
          <w:lang w:val="en-GB"/>
        </w:rPr>
        <w:t>Israel-Hamas</w:t>
      </w:r>
      <w:r w:rsidR="00563B06">
        <w:rPr>
          <w:lang w:val="en-GB"/>
        </w:rPr>
        <w:t xml:space="preserve"> conflicts</w:t>
      </w:r>
      <w:r w:rsidRPr="001B13AB">
        <w:rPr>
          <w:lang w:val="en-GB"/>
        </w:rPr>
        <w:t xml:space="preserve"> and </w:t>
      </w:r>
      <w:r w:rsidR="0098003B">
        <w:rPr>
          <w:lang w:val="en-GB"/>
        </w:rPr>
        <w:t>S</w:t>
      </w:r>
      <w:r w:rsidRPr="001B13AB">
        <w:rPr>
          <w:lang w:val="en-GB"/>
        </w:rPr>
        <w:t xml:space="preserve">anctions have intensified operational and ethical risks for </w:t>
      </w:r>
      <w:r w:rsidR="0098003B">
        <w:rPr>
          <w:lang w:val="en-GB"/>
        </w:rPr>
        <w:t xml:space="preserve">global </w:t>
      </w:r>
      <w:r w:rsidRPr="001B13AB">
        <w:rPr>
          <w:lang w:val="en-GB"/>
        </w:rPr>
        <w:t xml:space="preserve">businesses. </w:t>
      </w:r>
      <w:r w:rsidR="00831497" w:rsidRPr="001B13AB">
        <w:rPr>
          <w:rFonts w:eastAsia="Times New Roman" w:cs="Times New Roman"/>
          <w:color w:val="auto"/>
          <w:szCs w:val="24"/>
          <w:lang w:val="en-GB" w:eastAsia="en-IN"/>
        </w:rPr>
        <w:t xml:space="preserve">The UK economy is experiencing shortfall of </w:t>
      </w:r>
      <w:r w:rsidR="0098003B">
        <w:rPr>
          <w:rFonts w:eastAsia="Times New Roman" w:cs="Times New Roman"/>
          <w:color w:val="auto"/>
          <w:szCs w:val="24"/>
          <w:lang w:val="en-GB" w:eastAsia="en-IN"/>
        </w:rPr>
        <w:t>3</w:t>
      </w:r>
      <w:r w:rsidR="00831497" w:rsidRPr="001B13AB">
        <w:rPr>
          <w:rFonts w:eastAsia="Times New Roman" w:cs="Times New Roman"/>
          <w:color w:val="auto"/>
          <w:szCs w:val="24"/>
          <w:lang w:val="en-GB" w:eastAsia="en-IN"/>
        </w:rPr>
        <w:t xml:space="preserve">00,000 workers </w:t>
      </w:r>
      <w:r w:rsidR="0098003B">
        <w:rPr>
          <w:rFonts w:eastAsia="Times New Roman" w:cs="Times New Roman"/>
          <w:color w:val="auto"/>
          <w:szCs w:val="24"/>
          <w:lang w:val="en-GB" w:eastAsia="en-IN"/>
        </w:rPr>
        <w:t xml:space="preserve">for </w:t>
      </w:r>
      <w:r w:rsidR="00831497" w:rsidRPr="001B13AB">
        <w:rPr>
          <w:rFonts w:eastAsia="Times New Roman" w:cs="Times New Roman"/>
          <w:color w:val="auto"/>
          <w:szCs w:val="24"/>
          <w:lang w:val="en-GB" w:eastAsia="en-IN"/>
        </w:rPr>
        <w:t xml:space="preserve">the cessation of unrestricted labour movement with the EU (Foster, 2023). </w:t>
      </w:r>
    </w:p>
    <w:p w14:paraId="46269221" w14:textId="77777777" w:rsidR="00831497" w:rsidRPr="001B13AB" w:rsidRDefault="00831497" w:rsidP="00831497">
      <w:pPr>
        <w:jc w:val="center"/>
        <w:rPr>
          <w:rFonts w:eastAsia="Times New Roman" w:cs="Times New Roman"/>
          <w:color w:val="auto"/>
          <w:szCs w:val="24"/>
          <w:lang w:val="en-GB" w:eastAsia="en-IN"/>
        </w:rPr>
      </w:pPr>
      <w:r w:rsidRPr="001B13AB">
        <w:rPr>
          <w:noProof/>
          <w:lang w:val="en-US"/>
        </w:rPr>
        <w:lastRenderedPageBreak/>
        <w:drawing>
          <wp:inline distT="0" distB="0" distL="0" distR="0" wp14:anchorId="2BF4B179" wp14:editId="6549474C">
            <wp:extent cx="4996063" cy="4981651"/>
            <wp:effectExtent l="76200" t="76200" r="128905" b="1238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997642" cy="49832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C0DD65" w14:textId="77777777" w:rsidR="00831497" w:rsidRPr="001B13AB" w:rsidRDefault="00831497" w:rsidP="00831497">
      <w:pPr>
        <w:jc w:val="center"/>
        <w:rPr>
          <w:rFonts w:eastAsia="Times New Roman" w:cs="Times New Roman"/>
          <w:b/>
          <w:color w:val="auto"/>
          <w:szCs w:val="24"/>
          <w:lang w:val="en-GB" w:eastAsia="en-IN"/>
        </w:rPr>
      </w:pPr>
      <w:r w:rsidRPr="001B13AB">
        <w:rPr>
          <w:rFonts w:eastAsia="Times New Roman" w:cs="Times New Roman"/>
          <w:b/>
          <w:color w:val="auto"/>
          <w:szCs w:val="24"/>
          <w:lang w:val="en-GB" w:eastAsia="en-IN"/>
        </w:rPr>
        <w:t>Figure</w:t>
      </w:r>
      <w:r w:rsidR="005539E8" w:rsidRPr="001B13AB">
        <w:rPr>
          <w:rFonts w:eastAsia="Times New Roman" w:cs="Times New Roman"/>
          <w:b/>
          <w:color w:val="auto"/>
          <w:szCs w:val="24"/>
          <w:lang w:val="en-GB" w:eastAsia="en-IN"/>
        </w:rPr>
        <w:t xml:space="preserve"> 10</w:t>
      </w:r>
      <w:r w:rsidRPr="001B13AB">
        <w:rPr>
          <w:rFonts w:eastAsia="Times New Roman" w:cs="Times New Roman"/>
          <w:b/>
          <w:color w:val="auto"/>
          <w:szCs w:val="24"/>
          <w:lang w:val="en-GB" w:eastAsia="en-IN"/>
        </w:rPr>
        <w:t>: Labour shortage due to Brexit in the UK</w:t>
      </w:r>
    </w:p>
    <w:p w14:paraId="11FA4AA1" w14:textId="77777777" w:rsidR="00831497" w:rsidRPr="001B13AB" w:rsidRDefault="00831497" w:rsidP="00831497">
      <w:pPr>
        <w:jc w:val="center"/>
        <w:rPr>
          <w:rFonts w:eastAsia="Times New Roman" w:cs="Times New Roman"/>
          <w:color w:val="auto"/>
          <w:szCs w:val="24"/>
          <w:lang w:val="en-GB" w:eastAsia="en-IN"/>
        </w:rPr>
      </w:pPr>
      <w:r w:rsidRPr="001B13AB">
        <w:rPr>
          <w:rFonts w:eastAsia="Times New Roman" w:cs="Times New Roman"/>
          <w:color w:val="auto"/>
          <w:szCs w:val="24"/>
          <w:lang w:val="en-GB" w:eastAsia="en-IN"/>
        </w:rPr>
        <w:t>(Source: Foster, 2023)</w:t>
      </w:r>
    </w:p>
    <w:p w14:paraId="4A0DBB49" w14:textId="77777777" w:rsidR="00FD7E0B" w:rsidRPr="001B13AB" w:rsidRDefault="00FD7E0B" w:rsidP="00FD7E0B">
      <w:pPr>
        <w:rPr>
          <w:rFonts w:eastAsia="Times New Roman" w:cs="Times New Roman"/>
          <w:color w:val="auto"/>
          <w:szCs w:val="24"/>
          <w:lang w:val="en-GB" w:eastAsia="en-IN"/>
        </w:rPr>
      </w:pPr>
      <w:r w:rsidRPr="001B13AB">
        <w:rPr>
          <w:lang w:val="en-GB"/>
        </w:rPr>
        <w:t>HR is challenged with managing expatriate safety, organi</w:t>
      </w:r>
      <w:r w:rsidR="0098003B">
        <w:rPr>
          <w:lang w:val="en-GB"/>
        </w:rPr>
        <w:t>s</w:t>
      </w:r>
      <w:r w:rsidRPr="001B13AB">
        <w:rPr>
          <w:lang w:val="en-GB"/>
        </w:rPr>
        <w:t>ational payroll compliance, and relocation with expatriates in troubled areas.</w:t>
      </w:r>
    </w:p>
    <w:p w14:paraId="0BD6AD39" w14:textId="77777777" w:rsidR="00FD7E0B" w:rsidRPr="001B13AB" w:rsidRDefault="00FD7E0B" w:rsidP="00FD7E0B">
      <w:pPr>
        <w:rPr>
          <w:b/>
          <w:u w:val="single"/>
          <w:lang w:val="en-GB"/>
        </w:rPr>
      </w:pPr>
      <w:r w:rsidRPr="001B13AB">
        <w:rPr>
          <w:b/>
          <w:u w:val="single"/>
          <w:lang w:val="en-GB"/>
        </w:rPr>
        <w:t>Pandemics and Global Health Crises</w:t>
      </w:r>
    </w:p>
    <w:p w14:paraId="45C0250B" w14:textId="77777777" w:rsidR="004974F5" w:rsidRPr="001B13AB" w:rsidRDefault="00FD7E0B" w:rsidP="00FD7E0B">
      <w:pPr>
        <w:rPr>
          <w:lang w:val="en-GB"/>
        </w:rPr>
      </w:pPr>
      <w:r w:rsidRPr="001B13AB">
        <w:rPr>
          <w:lang w:val="en-GB"/>
        </w:rPr>
        <w:t xml:space="preserve">The </w:t>
      </w:r>
      <w:r w:rsidR="00EC26D7" w:rsidRPr="001B13AB">
        <w:rPr>
          <w:lang w:val="en-GB" w:eastAsia="en-IN"/>
        </w:rPr>
        <w:t>CIPD</w:t>
      </w:r>
      <w:r w:rsidRPr="001B13AB">
        <w:rPr>
          <w:lang w:val="en-GB"/>
        </w:rPr>
        <w:t xml:space="preserve"> (202</w:t>
      </w:r>
      <w:r w:rsidR="00EC26D7" w:rsidRPr="001B13AB">
        <w:rPr>
          <w:lang w:val="en-GB"/>
        </w:rPr>
        <w:t>4</w:t>
      </w:r>
      <w:r w:rsidRPr="001B13AB">
        <w:rPr>
          <w:lang w:val="en-GB"/>
        </w:rPr>
        <w:t xml:space="preserve">) </w:t>
      </w:r>
      <w:r w:rsidR="00EC26D7" w:rsidRPr="001B13AB">
        <w:rPr>
          <w:lang w:val="en-GB"/>
        </w:rPr>
        <w:t xml:space="preserve">report </w:t>
      </w:r>
      <w:r w:rsidRPr="001B13AB">
        <w:rPr>
          <w:lang w:val="en-GB"/>
        </w:rPr>
        <w:t xml:space="preserve">indicates that </w:t>
      </w:r>
      <w:r w:rsidR="00EC26D7" w:rsidRPr="001B13AB">
        <w:rPr>
          <w:lang w:val="en-GB"/>
        </w:rPr>
        <w:t>74</w:t>
      </w:r>
      <w:r w:rsidRPr="001B13AB">
        <w:rPr>
          <w:lang w:val="en-GB"/>
        </w:rPr>
        <w:t xml:space="preserve">% of organizations now have adopted hybrid or remote work models </w:t>
      </w:r>
      <w:r w:rsidR="0098003B">
        <w:rPr>
          <w:lang w:val="en-GB"/>
        </w:rPr>
        <w:t xml:space="preserve">post Covid19. </w:t>
      </w:r>
      <w:r w:rsidRPr="001B13AB">
        <w:rPr>
          <w:lang w:val="en-GB"/>
        </w:rPr>
        <w:t>HR plays a critical role in the wellbeing, cyber</w:t>
      </w:r>
      <w:r w:rsidR="0098003B">
        <w:rPr>
          <w:lang w:val="en-GB"/>
        </w:rPr>
        <w:t>-</w:t>
      </w:r>
      <w:r w:rsidRPr="001B13AB">
        <w:rPr>
          <w:lang w:val="en-GB"/>
        </w:rPr>
        <w:t>security, and business continuity in a distributed work environment.</w:t>
      </w:r>
    </w:p>
    <w:p w14:paraId="7759FFD1" w14:textId="77777777" w:rsidR="004974F5" w:rsidRPr="007469A9" w:rsidRDefault="00FF1228" w:rsidP="004974F5">
      <w:pPr>
        <w:pStyle w:val="Heading2"/>
        <w:rPr>
          <w:lang w:val="en-GB"/>
        </w:rPr>
      </w:pPr>
      <w:bookmarkStart w:id="7" w:name="_Toc213365696"/>
      <w:r>
        <w:rPr>
          <w:lang w:val="en-GB"/>
        </w:rPr>
        <w:lastRenderedPageBreak/>
        <w:t xml:space="preserve">2.3 </w:t>
      </w:r>
      <w:r w:rsidR="004974F5" w:rsidRPr="007469A9">
        <w:rPr>
          <w:lang w:val="en-GB"/>
        </w:rPr>
        <w:t>Challenges for HR Professionals</w:t>
      </w:r>
      <w:bookmarkEnd w:id="7"/>
    </w:p>
    <w:p w14:paraId="52B7F98C" w14:textId="77777777" w:rsidR="007469A9" w:rsidRPr="007469A9" w:rsidRDefault="00FD7E0B" w:rsidP="007469A9">
      <w:pPr>
        <w:pStyle w:val="ListParagraph"/>
        <w:numPr>
          <w:ilvl w:val="0"/>
          <w:numId w:val="14"/>
        </w:numPr>
        <w:rPr>
          <w:rFonts w:eastAsia="Times New Roman" w:cs="Times New Roman"/>
          <w:szCs w:val="24"/>
          <w:lang w:val="en-US"/>
        </w:rPr>
      </w:pPr>
      <w:r w:rsidRPr="007469A9">
        <w:rPr>
          <w:lang w:val="en-GB" w:eastAsia="en-IN"/>
        </w:rPr>
        <w:t xml:space="preserve">Talent Mobility: </w:t>
      </w:r>
      <w:r w:rsidR="007469A9" w:rsidRPr="007469A9">
        <w:rPr>
          <w:rFonts w:eastAsia="Times New Roman" w:cs="Times New Roman"/>
          <w:szCs w:val="24"/>
          <w:lang w:val="en-US"/>
        </w:rPr>
        <w:t>As demand for foreign work experience increases, three out of four organizations are failing to effectively manage talent mobility.</w:t>
      </w:r>
    </w:p>
    <w:p w14:paraId="76ED5D2D" w14:textId="77777777" w:rsidR="007469A9" w:rsidRDefault="007469A9" w:rsidP="007469A9">
      <w:pPr>
        <w:jc w:val="center"/>
        <w:rPr>
          <w:rFonts w:eastAsia="Times New Roman" w:cs="Times New Roman"/>
          <w:szCs w:val="24"/>
          <w:lang w:val="en-US"/>
        </w:rPr>
      </w:pPr>
      <w:r w:rsidRPr="007469A9">
        <w:rPr>
          <w:rFonts w:eastAsia="Times New Roman" w:cs="Times New Roman"/>
          <w:noProof/>
          <w:szCs w:val="24"/>
          <w:lang w:val="en-US"/>
        </w:rPr>
        <w:drawing>
          <wp:inline distT="0" distB="0" distL="0" distR="0" wp14:anchorId="47410E5E" wp14:editId="25D10B3C">
            <wp:extent cx="5566098" cy="2896819"/>
            <wp:effectExtent l="38100" t="57150" r="110802" b="94031"/>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569356" cy="2898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1C8814" w14:textId="77777777" w:rsidR="007469A9" w:rsidRPr="007469A9" w:rsidRDefault="007469A9" w:rsidP="007469A9">
      <w:pPr>
        <w:jc w:val="center"/>
        <w:rPr>
          <w:rFonts w:eastAsia="Times New Roman" w:cs="Times New Roman"/>
          <w:b/>
          <w:szCs w:val="24"/>
          <w:lang w:val="en-US"/>
        </w:rPr>
      </w:pPr>
      <w:r w:rsidRPr="007469A9">
        <w:rPr>
          <w:rFonts w:eastAsia="Times New Roman" w:cs="Times New Roman"/>
          <w:b/>
          <w:szCs w:val="24"/>
          <w:lang w:val="en-US"/>
        </w:rPr>
        <w:t>Figure</w:t>
      </w:r>
      <w:r w:rsidR="007A7025">
        <w:rPr>
          <w:rFonts w:eastAsia="Times New Roman" w:cs="Times New Roman"/>
          <w:b/>
          <w:szCs w:val="24"/>
          <w:lang w:val="en-US"/>
        </w:rPr>
        <w:t xml:space="preserve"> 11</w:t>
      </w:r>
      <w:r w:rsidRPr="007469A9">
        <w:rPr>
          <w:rFonts w:eastAsia="Times New Roman" w:cs="Times New Roman"/>
          <w:b/>
          <w:szCs w:val="24"/>
          <w:lang w:val="en-US"/>
        </w:rPr>
        <w:t>: Talent mobility issues</w:t>
      </w:r>
    </w:p>
    <w:p w14:paraId="609D1D23" w14:textId="77777777" w:rsidR="007469A9" w:rsidRPr="007469A9" w:rsidRDefault="007469A9" w:rsidP="007469A9">
      <w:pPr>
        <w:jc w:val="center"/>
        <w:rPr>
          <w:rFonts w:eastAsia="Times New Roman" w:cs="Times New Roman"/>
          <w:szCs w:val="24"/>
          <w:lang w:val="en-US"/>
        </w:rPr>
      </w:pPr>
      <w:r>
        <w:rPr>
          <w:rFonts w:eastAsia="Times New Roman" w:cs="Times New Roman"/>
          <w:szCs w:val="24"/>
          <w:lang w:val="en-US"/>
        </w:rPr>
        <w:t xml:space="preserve">(Source: </w:t>
      </w:r>
      <w:r w:rsidRPr="007469A9">
        <w:rPr>
          <w:rFonts w:eastAsia="Times New Roman" w:cs="Times New Roman"/>
          <w:szCs w:val="24"/>
          <w:lang w:val="en-US"/>
        </w:rPr>
        <w:t>Abu-Shakra</w:t>
      </w:r>
      <w:r>
        <w:rPr>
          <w:rFonts w:eastAsia="Times New Roman" w:cs="Times New Roman"/>
          <w:szCs w:val="24"/>
          <w:lang w:val="en-US"/>
        </w:rPr>
        <w:t>, 2024)</w:t>
      </w:r>
    </w:p>
    <w:p w14:paraId="0673B890" w14:textId="77777777" w:rsidR="00FD7E0B" w:rsidRPr="007469A9" w:rsidRDefault="00FD7E0B" w:rsidP="00FD7E0B">
      <w:pPr>
        <w:pStyle w:val="ListParagraph"/>
        <w:numPr>
          <w:ilvl w:val="0"/>
          <w:numId w:val="3"/>
        </w:numPr>
        <w:rPr>
          <w:lang w:val="en-GB" w:eastAsia="en-IN"/>
        </w:rPr>
      </w:pPr>
      <w:r w:rsidRPr="007469A9">
        <w:rPr>
          <w:lang w:val="en-GB" w:eastAsia="en-IN"/>
        </w:rPr>
        <w:t xml:space="preserve">Risk Management: Implement robust crisis management frameworks to protect employees </w:t>
      </w:r>
      <w:r w:rsidR="005D3E8D" w:rsidRPr="007469A9">
        <w:rPr>
          <w:lang w:val="en-GB" w:eastAsia="en-IN"/>
        </w:rPr>
        <w:t>travelling</w:t>
      </w:r>
      <w:r w:rsidRPr="007469A9">
        <w:rPr>
          <w:lang w:val="en-GB" w:eastAsia="en-IN"/>
        </w:rPr>
        <w:t xml:space="preserve"> </w:t>
      </w:r>
      <w:r w:rsidR="005D3E8D" w:rsidRPr="007469A9">
        <w:rPr>
          <w:lang w:val="en-GB" w:eastAsia="en-IN"/>
        </w:rPr>
        <w:t>for</w:t>
      </w:r>
      <w:r w:rsidRPr="007469A9">
        <w:rPr>
          <w:lang w:val="en-GB" w:eastAsia="en-IN"/>
        </w:rPr>
        <w:t xml:space="preserve"> international assignments.</w:t>
      </w:r>
    </w:p>
    <w:p w14:paraId="207C0E8F" w14:textId="77777777" w:rsidR="00FD7E0B" w:rsidRPr="007469A9" w:rsidRDefault="00FD7E0B" w:rsidP="00FD7E0B">
      <w:pPr>
        <w:pStyle w:val="ListParagraph"/>
        <w:numPr>
          <w:ilvl w:val="0"/>
          <w:numId w:val="3"/>
        </w:numPr>
        <w:rPr>
          <w:lang w:val="en-GB" w:eastAsia="en-IN"/>
        </w:rPr>
      </w:pPr>
      <w:r w:rsidRPr="007469A9">
        <w:rPr>
          <w:lang w:val="en-GB" w:eastAsia="en-IN"/>
        </w:rPr>
        <w:t xml:space="preserve">Compliance: </w:t>
      </w:r>
      <w:r w:rsidR="005D3E8D" w:rsidRPr="007469A9">
        <w:rPr>
          <w:lang w:val="en-GB" w:eastAsia="en-IN"/>
        </w:rPr>
        <w:t xml:space="preserve">Comply with </w:t>
      </w:r>
      <w:r w:rsidRPr="007469A9">
        <w:rPr>
          <w:lang w:val="en-GB" w:eastAsia="en-IN"/>
        </w:rPr>
        <w:t>national and international employment compilation, tax, and data protection.</w:t>
      </w:r>
    </w:p>
    <w:p w14:paraId="524737CC" w14:textId="77777777" w:rsidR="009C7328" w:rsidRPr="007469A9" w:rsidRDefault="00FD7E0B" w:rsidP="00FD7E0B">
      <w:pPr>
        <w:pStyle w:val="ListParagraph"/>
        <w:numPr>
          <w:ilvl w:val="0"/>
          <w:numId w:val="3"/>
        </w:numPr>
        <w:rPr>
          <w:lang w:val="en-GB" w:eastAsia="en-IN"/>
        </w:rPr>
      </w:pPr>
      <w:r w:rsidRPr="007469A9">
        <w:rPr>
          <w:lang w:val="en-GB" w:eastAsia="en-IN"/>
        </w:rPr>
        <w:t xml:space="preserve">Cultural Integration: </w:t>
      </w:r>
      <w:r w:rsidR="005D3E8D" w:rsidRPr="007469A9">
        <w:rPr>
          <w:lang w:val="en-GB" w:eastAsia="en-IN"/>
        </w:rPr>
        <w:t>Implement</w:t>
      </w:r>
      <w:r w:rsidRPr="007469A9">
        <w:rPr>
          <w:lang w:val="en-GB" w:eastAsia="en-IN"/>
        </w:rPr>
        <w:t xml:space="preserve"> communication, collaboration, and inclusion </w:t>
      </w:r>
      <w:r w:rsidR="005D3E8D" w:rsidRPr="007469A9">
        <w:rPr>
          <w:lang w:val="en-GB" w:eastAsia="en-IN"/>
        </w:rPr>
        <w:t xml:space="preserve">in globally </w:t>
      </w:r>
      <w:r w:rsidRPr="007469A9">
        <w:rPr>
          <w:lang w:val="en-GB" w:eastAsia="en-IN"/>
        </w:rPr>
        <w:t>diverse and hybrid workforce optimi</w:t>
      </w:r>
      <w:r w:rsidR="005D3E8D" w:rsidRPr="007469A9">
        <w:rPr>
          <w:lang w:val="en-GB" w:eastAsia="en-IN"/>
        </w:rPr>
        <w:t>sing</w:t>
      </w:r>
      <w:r w:rsidRPr="007469A9">
        <w:rPr>
          <w:lang w:val="en-GB" w:eastAsia="en-IN"/>
        </w:rPr>
        <w:t xml:space="preserve"> team</w:t>
      </w:r>
      <w:r w:rsidR="005D3E8D" w:rsidRPr="007469A9">
        <w:rPr>
          <w:lang w:val="en-GB" w:eastAsia="en-IN"/>
        </w:rPr>
        <w:t>-</w:t>
      </w:r>
      <w:r w:rsidRPr="007469A9">
        <w:rPr>
          <w:lang w:val="en-GB" w:eastAsia="en-IN"/>
        </w:rPr>
        <w:t>coherence and performance.</w:t>
      </w:r>
    </w:p>
    <w:p w14:paraId="113481A0" w14:textId="77777777" w:rsidR="005B1FEA" w:rsidRPr="00CA246E" w:rsidRDefault="005B1FEA">
      <w:pPr>
        <w:spacing w:line="276" w:lineRule="auto"/>
        <w:jc w:val="left"/>
        <w:rPr>
          <w:rFonts w:eastAsiaTheme="majorEastAsia" w:cstheme="majorBidi"/>
          <w:b/>
          <w:bCs/>
          <w:color w:val="FF0000"/>
          <w:sz w:val="28"/>
          <w:szCs w:val="28"/>
          <w:lang w:val="en-GB"/>
        </w:rPr>
      </w:pPr>
      <w:r w:rsidRPr="00CA246E">
        <w:rPr>
          <w:color w:val="FF0000"/>
          <w:lang w:val="en-GB"/>
        </w:rPr>
        <w:br w:type="page"/>
      </w:r>
    </w:p>
    <w:p w14:paraId="265D9BE9" w14:textId="77777777" w:rsidR="009C7328" w:rsidRPr="00C05637" w:rsidRDefault="009C7328" w:rsidP="009C7328">
      <w:pPr>
        <w:pStyle w:val="Heading1"/>
        <w:rPr>
          <w:lang w:val="en-GB"/>
        </w:rPr>
      </w:pPr>
      <w:bookmarkStart w:id="8" w:name="_Toc213365697"/>
      <w:r w:rsidRPr="00C05637">
        <w:rPr>
          <w:lang w:val="en-GB"/>
        </w:rPr>
        <w:lastRenderedPageBreak/>
        <w:t>Question 3: Skills Gaps and Strategic HRM</w:t>
      </w:r>
      <w:bookmarkEnd w:id="8"/>
    </w:p>
    <w:p w14:paraId="703309BE" w14:textId="77777777" w:rsidR="009C7328" w:rsidRPr="00C05637" w:rsidRDefault="00FF1228" w:rsidP="009C7328">
      <w:pPr>
        <w:pStyle w:val="Heading2"/>
        <w:rPr>
          <w:lang w:val="en-GB"/>
        </w:rPr>
      </w:pPr>
      <w:bookmarkStart w:id="9" w:name="_Toc213365698"/>
      <w:r>
        <w:rPr>
          <w:lang w:val="en-GB"/>
        </w:rPr>
        <w:t xml:space="preserve">3.1 </w:t>
      </w:r>
      <w:r w:rsidR="009C7328" w:rsidRPr="00C05637">
        <w:rPr>
          <w:lang w:val="en-GB"/>
        </w:rPr>
        <w:t>Understanding the Causes of Skills Gaps</w:t>
      </w:r>
      <w:bookmarkEnd w:id="9"/>
    </w:p>
    <w:p w14:paraId="71099E87" w14:textId="77777777" w:rsidR="00C05637" w:rsidRDefault="000779D3" w:rsidP="000779D3">
      <w:pPr>
        <w:rPr>
          <w:lang w:val="en-GB"/>
        </w:rPr>
      </w:pPr>
      <w:r w:rsidRPr="00C05637">
        <w:rPr>
          <w:lang w:val="en-GB"/>
        </w:rPr>
        <w:t xml:space="preserve">Global industries are facing skill shortages though rapid technological advancements are there. </w:t>
      </w:r>
      <w:r w:rsidR="009C7328" w:rsidRPr="00C05637">
        <w:rPr>
          <w:lang w:val="en-GB"/>
        </w:rPr>
        <w:t xml:space="preserve">The ManpowerGroup </w:t>
      </w:r>
      <w:r w:rsidR="00AA7EA7">
        <w:rPr>
          <w:lang w:val="en-GB"/>
        </w:rPr>
        <w:t>(2025</w:t>
      </w:r>
      <w:r w:rsidR="009C7328" w:rsidRPr="00C05637">
        <w:rPr>
          <w:lang w:val="en-GB"/>
        </w:rPr>
        <w:t>)</w:t>
      </w:r>
      <w:r w:rsidRPr="00C05637">
        <w:rPr>
          <w:lang w:val="en-GB"/>
        </w:rPr>
        <w:t xml:space="preserve"> reports that </w:t>
      </w:r>
      <w:r w:rsidR="00C05637">
        <w:rPr>
          <w:lang w:val="en-GB"/>
        </w:rPr>
        <w:t>74</w:t>
      </w:r>
      <w:r w:rsidRPr="00C05637">
        <w:rPr>
          <w:lang w:val="en-GB"/>
        </w:rPr>
        <w:t xml:space="preserve">% of the employers are </w:t>
      </w:r>
      <w:r w:rsidR="009C7328" w:rsidRPr="00C05637">
        <w:rPr>
          <w:lang w:val="en-GB"/>
        </w:rPr>
        <w:t xml:space="preserve">struggling to find </w:t>
      </w:r>
      <w:r w:rsidRPr="00C05637">
        <w:rPr>
          <w:lang w:val="en-GB"/>
        </w:rPr>
        <w:t>rightly skilled worker.</w:t>
      </w:r>
      <w:r w:rsidR="009C7328" w:rsidRPr="00C05637">
        <w:rPr>
          <w:lang w:val="en-GB"/>
        </w:rPr>
        <w:t xml:space="preserve"> </w:t>
      </w:r>
    </w:p>
    <w:p w14:paraId="19139F73" w14:textId="77777777" w:rsidR="00C05637" w:rsidRDefault="00C05637" w:rsidP="007A7025">
      <w:pPr>
        <w:ind w:left="-180"/>
        <w:jc w:val="center"/>
        <w:rPr>
          <w:lang w:val="en-GB"/>
        </w:rPr>
      </w:pPr>
      <w:r>
        <w:rPr>
          <w:noProof/>
          <w:lang w:val="en-US"/>
        </w:rPr>
        <w:drawing>
          <wp:inline distT="0" distB="0" distL="0" distR="0" wp14:anchorId="5FA8C387" wp14:editId="6861FDDD">
            <wp:extent cx="5950052" cy="2108149"/>
            <wp:effectExtent l="38100" t="57150" r="107848" b="101651"/>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srcRect/>
                    <a:stretch>
                      <a:fillRect/>
                    </a:stretch>
                  </pic:blipFill>
                  <pic:spPr bwMode="auto">
                    <a:xfrm>
                      <a:off x="0" y="0"/>
                      <a:ext cx="5960307" cy="21117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D8C2BD" w14:textId="77777777" w:rsidR="007A7025" w:rsidRPr="007A7025" w:rsidRDefault="007A7025" w:rsidP="007A7025">
      <w:pPr>
        <w:ind w:left="-180"/>
        <w:jc w:val="center"/>
        <w:rPr>
          <w:b/>
          <w:lang w:val="en-GB"/>
        </w:rPr>
      </w:pPr>
      <w:r w:rsidRPr="007A7025">
        <w:rPr>
          <w:b/>
          <w:lang w:val="en-GB"/>
        </w:rPr>
        <w:t>Figure</w:t>
      </w:r>
      <w:r>
        <w:rPr>
          <w:b/>
          <w:lang w:val="en-GB"/>
        </w:rPr>
        <w:t xml:space="preserve"> 12</w:t>
      </w:r>
      <w:r w:rsidRPr="007A7025">
        <w:rPr>
          <w:b/>
          <w:lang w:val="en-GB"/>
        </w:rPr>
        <w:t>: Talent shortage</w:t>
      </w:r>
    </w:p>
    <w:p w14:paraId="36B39CD6" w14:textId="77777777" w:rsidR="007A7025" w:rsidRDefault="007A7025" w:rsidP="007A7025">
      <w:pPr>
        <w:ind w:left="-180"/>
        <w:jc w:val="center"/>
        <w:rPr>
          <w:lang w:val="en-GB"/>
        </w:rPr>
      </w:pPr>
      <w:r>
        <w:rPr>
          <w:lang w:val="en-GB"/>
        </w:rPr>
        <w:t xml:space="preserve">(Source: </w:t>
      </w:r>
      <w:r w:rsidRPr="007A7025">
        <w:rPr>
          <w:lang w:val="en-GB"/>
        </w:rPr>
        <w:t>ManpowerGroup</w:t>
      </w:r>
      <w:r>
        <w:rPr>
          <w:lang w:val="en-GB"/>
        </w:rPr>
        <w:t>, 2025)</w:t>
      </w:r>
    </w:p>
    <w:p w14:paraId="23947EDB" w14:textId="77777777" w:rsidR="009C7328" w:rsidRPr="00C05637" w:rsidRDefault="000779D3" w:rsidP="000779D3">
      <w:pPr>
        <w:rPr>
          <w:lang w:val="en-GB"/>
        </w:rPr>
      </w:pPr>
      <w:r w:rsidRPr="00C05637">
        <w:rPr>
          <w:lang w:val="en-GB"/>
        </w:rPr>
        <w:t xml:space="preserve">Three interconnected causes seem to drive this trend. Firstly, the </w:t>
      </w:r>
      <w:r w:rsidR="009C7328" w:rsidRPr="00C05637">
        <w:rPr>
          <w:lang w:val="en-GB"/>
        </w:rPr>
        <w:t xml:space="preserve">technology continues to </w:t>
      </w:r>
      <w:r w:rsidRPr="00C05637">
        <w:rPr>
          <w:lang w:val="en-GB"/>
        </w:rPr>
        <w:t xml:space="preserve">evolve </w:t>
      </w:r>
      <w:r w:rsidR="009C7328" w:rsidRPr="00C05637">
        <w:rPr>
          <w:lang w:val="en-GB"/>
        </w:rPr>
        <w:t>faster than people can re</w:t>
      </w:r>
      <w:r w:rsidRPr="00C05637">
        <w:rPr>
          <w:lang w:val="en-GB"/>
        </w:rPr>
        <w:t>-</w:t>
      </w:r>
      <w:r w:rsidR="009C7328" w:rsidRPr="00C05637">
        <w:rPr>
          <w:lang w:val="en-GB"/>
        </w:rPr>
        <w:t>skill</w:t>
      </w:r>
      <w:r w:rsidRPr="00C05637">
        <w:rPr>
          <w:lang w:val="en-GB"/>
        </w:rPr>
        <w:t xml:space="preserve"> or up-skill</w:t>
      </w:r>
      <w:r w:rsidR="009C7328" w:rsidRPr="00C05637">
        <w:rPr>
          <w:lang w:val="en-GB"/>
        </w:rPr>
        <w:t>. Second</w:t>
      </w:r>
      <w:r w:rsidR="001146F7" w:rsidRPr="00C05637">
        <w:rPr>
          <w:lang w:val="en-GB"/>
        </w:rPr>
        <w:t>ly</w:t>
      </w:r>
      <w:r w:rsidR="009C7328" w:rsidRPr="00C05637">
        <w:rPr>
          <w:lang w:val="en-GB"/>
        </w:rPr>
        <w:t>, there is still a disconnect</w:t>
      </w:r>
      <w:r w:rsidR="005B5EFD" w:rsidRPr="00C05637">
        <w:rPr>
          <w:lang w:val="en-GB"/>
        </w:rPr>
        <w:t>ion</w:t>
      </w:r>
      <w:r w:rsidR="009C7328" w:rsidRPr="00C05637">
        <w:rPr>
          <w:lang w:val="en-GB"/>
        </w:rPr>
        <w:t xml:space="preserve"> between education and industry needs. Finally, the ongoing lack of investments in learning and development</w:t>
      </w:r>
      <w:r w:rsidR="001146F7" w:rsidRPr="00C05637">
        <w:rPr>
          <w:lang w:val="en-GB"/>
        </w:rPr>
        <w:t xml:space="preserve"> </w:t>
      </w:r>
      <w:r w:rsidR="009C7328" w:rsidRPr="00C05637">
        <w:rPr>
          <w:lang w:val="en-GB"/>
        </w:rPr>
        <w:t xml:space="preserve">is exacerbating the issue. </w:t>
      </w:r>
      <w:r w:rsidR="00AA7EA7">
        <w:rPr>
          <w:lang w:val="en-GB"/>
        </w:rPr>
        <w:t>Fewer than 46%</w:t>
      </w:r>
      <w:r w:rsidR="009C7328" w:rsidRPr="00C05637">
        <w:rPr>
          <w:lang w:val="en-GB"/>
        </w:rPr>
        <w:t xml:space="preserve"> of </w:t>
      </w:r>
      <w:r w:rsidR="001146F7" w:rsidRPr="00C05637">
        <w:rPr>
          <w:lang w:val="en-GB"/>
        </w:rPr>
        <w:t>the global firms</w:t>
      </w:r>
      <w:r w:rsidR="009C7328" w:rsidRPr="00C05637">
        <w:rPr>
          <w:lang w:val="en-GB"/>
        </w:rPr>
        <w:t xml:space="preserve"> have a structured up</w:t>
      </w:r>
      <w:r w:rsidR="001146F7" w:rsidRPr="00C05637">
        <w:rPr>
          <w:lang w:val="en-GB"/>
        </w:rPr>
        <w:t>-</w:t>
      </w:r>
      <w:r w:rsidR="00AD6BED">
        <w:rPr>
          <w:lang w:val="en-GB"/>
        </w:rPr>
        <w:t>skilling program (PwC, 2024</w:t>
      </w:r>
      <w:r w:rsidR="009C7328" w:rsidRPr="00C05637">
        <w:rPr>
          <w:lang w:val="en-GB"/>
        </w:rPr>
        <w:t>).</w:t>
      </w:r>
    </w:p>
    <w:p w14:paraId="12D36B7B" w14:textId="77777777" w:rsidR="009C7328" w:rsidRDefault="00FF1228" w:rsidP="009C7328">
      <w:pPr>
        <w:pStyle w:val="Heading2"/>
        <w:rPr>
          <w:lang w:val="en-GB"/>
        </w:rPr>
      </w:pPr>
      <w:bookmarkStart w:id="10" w:name="_Toc213365699"/>
      <w:r>
        <w:rPr>
          <w:lang w:val="en-GB"/>
        </w:rPr>
        <w:t xml:space="preserve">3.2 </w:t>
      </w:r>
      <w:r w:rsidR="009C7328" w:rsidRPr="00C05637">
        <w:rPr>
          <w:lang w:val="en-GB"/>
        </w:rPr>
        <w:t>Strategic HRM Approaches to Closing Skills Gaps</w:t>
      </w:r>
      <w:bookmarkEnd w:id="10"/>
    </w:p>
    <w:p w14:paraId="53CF11F1" w14:textId="77777777" w:rsidR="00C921E6" w:rsidRPr="00C921E6" w:rsidRDefault="00C921E6" w:rsidP="00C921E6">
      <w:pPr>
        <w:rPr>
          <w:lang w:val="en-US"/>
        </w:rPr>
      </w:pPr>
      <w:r w:rsidRPr="00C921E6">
        <w:rPr>
          <w:lang w:val="en-US"/>
        </w:rPr>
        <w:t>Make and buy strategies are critical for risk management. Companies should estimate their skill demands cautiously and be willing to hire externally to fill any gaps. Some roles may be easier to fill from outside, therefore businesses must carefully allocate resources for talent development, treating it as an investment rather than a given</w:t>
      </w:r>
      <w:r>
        <w:rPr>
          <w:lang w:val="en-US"/>
        </w:rPr>
        <w:t xml:space="preserve"> (</w:t>
      </w:r>
      <w:r w:rsidRPr="00C921E6">
        <w:rPr>
          <w:lang w:val="en-US"/>
        </w:rPr>
        <w:t>Cappelli</w:t>
      </w:r>
      <w:r>
        <w:rPr>
          <w:lang w:val="en-US"/>
        </w:rPr>
        <w:t>, 2009)</w:t>
      </w:r>
      <w:r w:rsidRPr="00C921E6">
        <w:rPr>
          <w:lang w:val="en-US"/>
        </w:rPr>
        <w:t>.</w:t>
      </w:r>
    </w:p>
    <w:p w14:paraId="49F03699" w14:textId="77777777" w:rsidR="001D6A30" w:rsidRDefault="009C7328" w:rsidP="00043E56">
      <w:pPr>
        <w:rPr>
          <w:lang w:val="en-GB"/>
        </w:rPr>
      </w:pPr>
      <w:r w:rsidRPr="00C05637">
        <w:rPr>
          <w:b/>
          <w:lang w:val="en-GB"/>
        </w:rPr>
        <w:t>Build Strategies:</w:t>
      </w:r>
      <w:r w:rsidR="00043E56" w:rsidRPr="00C05637">
        <w:rPr>
          <w:lang w:val="en-GB"/>
        </w:rPr>
        <w:t xml:space="preserve"> </w:t>
      </w:r>
      <w:r w:rsidR="005B5EFD" w:rsidRPr="00C05637">
        <w:rPr>
          <w:lang w:val="en-GB"/>
        </w:rPr>
        <w:t xml:space="preserve">To build </w:t>
      </w:r>
      <w:r w:rsidR="00DF5AB0" w:rsidRPr="00C05637">
        <w:rPr>
          <w:lang w:val="en-GB"/>
        </w:rPr>
        <w:t xml:space="preserve">future ready </w:t>
      </w:r>
      <w:r w:rsidR="005B5EFD" w:rsidRPr="00C05637">
        <w:rPr>
          <w:lang w:val="en-GB"/>
        </w:rPr>
        <w:t xml:space="preserve">skills </w:t>
      </w:r>
      <w:r w:rsidR="00DF5AB0" w:rsidRPr="00C05637">
        <w:rPr>
          <w:lang w:val="en-GB"/>
        </w:rPr>
        <w:t>as</w:t>
      </w:r>
      <w:r w:rsidR="005B5EFD" w:rsidRPr="00C05637">
        <w:rPr>
          <w:lang w:val="en-GB"/>
        </w:rPr>
        <w:t xml:space="preserve"> many organi</w:t>
      </w:r>
      <w:r w:rsidR="00DF5AB0" w:rsidRPr="00C05637">
        <w:rPr>
          <w:lang w:val="en-GB"/>
        </w:rPr>
        <w:t>s</w:t>
      </w:r>
      <w:r w:rsidR="005B5EFD" w:rsidRPr="00C05637">
        <w:rPr>
          <w:lang w:val="en-GB"/>
        </w:rPr>
        <w:t xml:space="preserve">ations are implementing internal solutions. For example, tech </w:t>
      </w:r>
      <w:r w:rsidR="00DF5AB0" w:rsidRPr="00C05637">
        <w:rPr>
          <w:lang w:val="en-GB"/>
        </w:rPr>
        <w:t>giants</w:t>
      </w:r>
      <w:r w:rsidR="005B5EFD" w:rsidRPr="00C05637">
        <w:rPr>
          <w:lang w:val="en-GB"/>
        </w:rPr>
        <w:t xml:space="preserve"> like IBM and Amazon have spent </w:t>
      </w:r>
      <w:r w:rsidR="00487D62" w:rsidRPr="00C05637">
        <w:rPr>
          <w:lang w:val="en-GB"/>
        </w:rPr>
        <w:t>Billion</w:t>
      </w:r>
      <w:r w:rsidR="005B5EFD" w:rsidRPr="00C05637">
        <w:rPr>
          <w:lang w:val="en-GB"/>
        </w:rPr>
        <w:t xml:space="preserve">s on AI boot camps and internal academies, providing staff members with free certification courses. By 2030, </w:t>
      </w:r>
      <w:r w:rsidR="001D6A30">
        <w:rPr>
          <w:lang w:val="en-GB"/>
        </w:rPr>
        <w:t>60%</w:t>
      </w:r>
      <w:r w:rsidR="005B5EFD" w:rsidRPr="00C05637">
        <w:rPr>
          <w:lang w:val="en-GB"/>
        </w:rPr>
        <w:t xml:space="preserve"> </w:t>
      </w:r>
      <w:r w:rsidR="005B5EFD" w:rsidRPr="00C05637">
        <w:rPr>
          <w:lang w:val="en-GB"/>
        </w:rPr>
        <w:lastRenderedPageBreak/>
        <w:t xml:space="preserve">of all </w:t>
      </w:r>
      <w:r w:rsidR="00DF5AB0" w:rsidRPr="00C05637">
        <w:rPr>
          <w:lang w:val="en-GB"/>
        </w:rPr>
        <w:t xml:space="preserve">the </w:t>
      </w:r>
      <w:r w:rsidR="005B5EFD" w:rsidRPr="00C05637">
        <w:rPr>
          <w:lang w:val="en-GB"/>
        </w:rPr>
        <w:t>workers will require re</w:t>
      </w:r>
      <w:r w:rsidR="00DF5AB0" w:rsidRPr="00C05637">
        <w:rPr>
          <w:lang w:val="en-GB"/>
        </w:rPr>
        <w:t>-</w:t>
      </w:r>
      <w:r w:rsidR="005B5EFD" w:rsidRPr="00C05637">
        <w:rPr>
          <w:lang w:val="en-GB"/>
        </w:rPr>
        <w:t xml:space="preserve">skilling, according to the World Economic Forum (2025), making internal training a crucial HRM tactic. </w:t>
      </w:r>
    </w:p>
    <w:p w14:paraId="1F6B6293" w14:textId="77777777" w:rsidR="001D6A30" w:rsidRDefault="001D6A30" w:rsidP="001D6A30">
      <w:pPr>
        <w:jc w:val="center"/>
        <w:rPr>
          <w:lang w:val="en-GB"/>
        </w:rPr>
      </w:pPr>
      <w:r>
        <w:rPr>
          <w:noProof/>
          <w:lang w:val="en-US"/>
        </w:rPr>
        <w:drawing>
          <wp:inline distT="0" distB="0" distL="0" distR="0" wp14:anchorId="1254EFBD" wp14:editId="5F7DE114">
            <wp:extent cx="4662678" cy="3333574"/>
            <wp:effectExtent l="38100" t="57150" r="118872" b="95426"/>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a:stretch>
                      <a:fillRect/>
                    </a:stretch>
                  </pic:blipFill>
                  <pic:spPr bwMode="auto">
                    <a:xfrm>
                      <a:off x="0" y="0"/>
                      <a:ext cx="4665407" cy="3335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B176D1" w14:textId="77777777" w:rsidR="001D6A30" w:rsidRPr="001D6A30" w:rsidRDefault="001D6A30" w:rsidP="001D6A30">
      <w:pPr>
        <w:jc w:val="center"/>
        <w:rPr>
          <w:b/>
          <w:lang w:val="en-GB"/>
        </w:rPr>
      </w:pPr>
      <w:r w:rsidRPr="001D6A30">
        <w:rPr>
          <w:b/>
          <w:lang w:val="en-GB"/>
        </w:rPr>
        <w:t>Figure</w:t>
      </w:r>
      <w:r w:rsidR="00257A9D">
        <w:rPr>
          <w:b/>
          <w:lang w:val="en-GB"/>
        </w:rPr>
        <w:t xml:space="preserve"> 13</w:t>
      </w:r>
      <w:r w:rsidRPr="001D6A30">
        <w:rPr>
          <w:b/>
          <w:lang w:val="en-GB"/>
        </w:rPr>
        <w:t>: Up-skilling requirement</w:t>
      </w:r>
    </w:p>
    <w:p w14:paraId="342832D4" w14:textId="77777777" w:rsidR="001D6A30" w:rsidRDefault="001D6A30" w:rsidP="001D6A30">
      <w:pPr>
        <w:jc w:val="center"/>
        <w:rPr>
          <w:lang w:val="en-GB"/>
        </w:rPr>
      </w:pPr>
      <w:r>
        <w:rPr>
          <w:lang w:val="en-GB"/>
        </w:rPr>
        <w:t>(Source: World Economic Forum, 2025)</w:t>
      </w:r>
    </w:p>
    <w:p w14:paraId="0532AF15" w14:textId="77777777" w:rsidR="00DF5AB0" w:rsidRPr="00C05637" w:rsidRDefault="00DF5AB0" w:rsidP="00043E56">
      <w:pPr>
        <w:rPr>
          <w:lang w:val="en-GB"/>
        </w:rPr>
      </w:pPr>
      <w:r w:rsidRPr="00C05637">
        <w:rPr>
          <w:lang w:val="en-GB"/>
        </w:rPr>
        <w:t>The micro-credential and forever learning can be possible through collaborations with the academic institutions.</w:t>
      </w:r>
    </w:p>
    <w:p w14:paraId="047377B9" w14:textId="77777777" w:rsidR="005B5EFD" w:rsidRPr="00C05637" w:rsidRDefault="009C7328" w:rsidP="00586E0D">
      <w:pPr>
        <w:rPr>
          <w:lang w:val="en-GB"/>
        </w:rPr>
      </w:pPr>
      <w:r w:rsidRPr="00C05637">
        <w:rPr>
          <w:b/>
          <w:lang w:val="en-GB"/>
        </w:rPr>
        <w:t>Buy Strategies:</w:t>
      </w:r>
      <w:r w:rsidRPr="00C05637">
        <w:rPr>
          <w:lang w:val="en-GB"/>
        </w:rPr>
        <w:t xml:space="preserve"> </w:t>
      </w:r>
      <w:r w:rsidR="005B5EFD" w:rsidRPr="00C05637">
        <w:rPr>
          <w:lang w:val="en-GB"/>
        </w:rPr>
        <w:t xml:space="preserve">HR must </w:t>
      </w:r>
      <w:r w:rsidR="00DF5AB0" w:rsidRPr="00C05637">
        <w:rPr>
          <w:lang w:val="en-GB"/>
        </w:rPr>
        <w:t>acquire the talent from outside when the internal stream is unable to meet demand as required like STEM</w:t>
      </w:r>
      <w:r w:rsidR="00586E0D" w:rsidRPr="00C05637">
        <w:rPr>
          <w:lang w:val="en-GB"/>
        </w:rPr>
        <w:t>. The demand for digital professionals has increased rapidly in the fields like cyber-security, facing vacancy rates of more than 2</w:t>
      </w:r>
      <w:r w:rsidR="00CD5B3E">
        <w:rPr>
          <w:lang w:val="en-GB"/>
        </w:rPr>
        <w:t>4.1</w:t>
      </w:r>
      <w:r w:rsidR="00586E0D" w:rsidRPr="00C05637">
        <w:rPr>
          <w:lang w:val="en-GB"/>
        </w:rPr>
        <w:t>%</w:t>
      </w:r>
      <w:r w:rsidR="00CD5B3E">
        <w:rPr>
          <w:lang w:val="en-GB"/>
        </w:rPr>
        <w:t xml:space="preserve"> (OECD, 2025</w:t>
      </w:r>
      <w:r w:rsidR="005B5EFD" w:rsidRPr="00C05637">
        <w:rPr>
          <w:lang w:val="en-GB"/>
        </w:rPr>
        <w:t>).</w:t>
      </w:r>
      <w:r w:rsidR="00586E0D" w:rsidRPr="00C05637">
        <w:rPr>
          <w:lang w:val="en-GB"/>
        </w:rPr>
        <w:t xml:space="preserve"> The employer branding, data-backed hiring and high compensation aids in luring the best talent in the organisation. HR can forecast </w:t>
      </w:r>
      <w:r w:rsidR="005B5EFD" w:rsidRPr="00C05637">
        <w:rPr>
          <w:lang w:val="en-GB"/>
        </w:rPr>
        <w:t xml:space="preserve">hiring trends </w:t>
      </w:r>
      <w:r w:rsidR="00586E0D" w:rsidRPr="00C05637">
        <w:rPr>
          <w:lang w:val="en-GB"/>
        </w:rPr>
        <w:t xml:space="preserve">to </w:t>
      </w:r>
      <w:r w:rsidR="005B5EFD" w:rsidRPr="00C05637">
        <w:rPr>
          <w:lang w:val="en-GB"/>
        </w:rPr>
        <w:t xml:space="preserve">find untapped talent pools with AI-powered </w:t>
      </w:r>
      <w:r w:rsidR="00586E0D" w:rsidRPr="00C05637">
        <w:rPr>
          <w:lang w:val="en-GB"/>
        </w:rPr>
        <w:t xml:space="preserve">data </w:t>
      </w:r>
      <w:r w:rsidR="005B5EFD" w:rsidRPr="00C05637">
        <w:rPr>
          <w:lang w:val="en-GB"/>
        </w:rPr>
        <w:t>analytics.</w:t>
      </w:r>
    </w:p>
    <w:p w14:paraId="5CC4A56F" w14:textId="77777777" w:rsidR="009C7328" w:rsidRPr="00EB7EA5" w:rsidRDefault="005B5EFD" w:rsidP="00EB7EA5">
      <w:r w:rsidRPr="00C05637">
        <w:rPr>
          <w:b/>
          <w:lang w:val="en-GB"/>
        </w:rPr>
        <w:t xml:space="preserve">Borrow </w:t>
      </w:r>
      <w:r w:rsidR="00043E56" w:rsidRPr="00C05637">
        <w:rPr>
          <w:b/>
          <w:lang w:val="en-GB"/>
        </w:rPr>
        <w:t>Strategies</w:t>
      </w:r>
      <w:r w:rsidRPr="00C05637">
        <w:rPr>
          <w:b/>
          <w:lang w:val="en-GB"/>
        </w:rPr>
        <w:t>:</w:t>
      </w:r>
      <w:r w:rsidRPr="00C05637">
        <w:rPr>
          <w:lang w:val="en-GB"/>
        </w:rPr>
        <w:t xml:space="preserve"> Hiring consultants, contractors, and gig workers</w:t>
      </w:r>
      <w:r w:rsidR="00586E0D" w:rsidRPr="00C05637">
        <w:rPr>
          <w:lang w:val="en-GB"/>
        </w:rPr>
        <w:t xml:space="preserve"> can fix the talent hunt issue in short-term. </w:t>
      </w:r>
      <w:r w:rsidR="00EB7EA5">
        <w:t xml:space="preserve">For example, Uber has grown into 69 countries in 11 years, employing 26,900 people and relies on around 5 million drivers, the majority of whom are self-employed or "driver-partners" </w:t>
      </w:r>
      <w:r w:rsidRPr="00C05637">
        <w:rPr>
          <w:lang w:val="en-GB"/>
        </w:rPr>
        <w:t>(ILO, 202</w:t>
      </w:r>
      <w:r w:rsidR="00EB7EA5">
        <w:rPr>
          <w:lang w:val="en-GB"/>
        </w:rPr>
        <w:t>1</w:t>
      </w:r>
      <w:r w:rsidRPr="00C05637">
        <w:rPr>
          <w:lang w:val="en-GB"/>
        </w:rPr>
        <w:t>)</w:t>
      </w:r>
      <w:r w:rsidR="00586E0D" w:rsidRPr="00C05637">
        <w:rPr>
          <w:lang w:val="en-GB"/>
        </w:rPr>
        <w:t xml:space="preserve">. They provide flexibility to the businesses to fill the gaps </w:t>
      </w:r>
      <w:r w:rsidR="00586E0D" w:rsidRPr="00C05637">
        <w:rPr>
          <w:lang w:val="en-GB"/>
        </w:rPr>
        <w:lastRenderedPageBreak/>
        <w:t xml:space="preserve">without any long-term commitments. HR has to ensure the ethical engagement </w:t>
      </w:r>
      <w:r w:rsidRPr="00C05637">
        <w:rPr>
          <w:lang w:val="en-GB"/>
        </w:rPr>
        <w:t>and compliance</w:t>
      </w:r>
      <w:r w:rsidR="00586E0D" w:rsidRPr="00C05637">
        <w:rPr>
          <w:lang w:val="en-GB"/>
        </w:rPr>
        <w:t xml:space="preserve"> of labour laws in every</w:t>
      </w:r>
      <w:r w:rsidRPr="00C05637">
        <w:rPr>
          <w:lang w:val="en-GB"/>
        </w:rPr>
        <w:t xml:space="preserve"> jurisdiction.</w:t>
      </w:r>
    </w:p>
    <w:p w14:paraId="7F0B7A1F" w14:textId="77777777" w:rsidR="00C23634" w:rsidRPr="00C05637" w:rsidRDefault="009C7328" w:rsidP="00C23634">
      <w:pPr>
        <w:rPr>
          <w:lang w:val="en-GB"/>
        </w:rPr>
      </w:pPr>
      <w:r w:rsidRPr="00C05637">
        <w:rPr>
          <w:b/>
          <w:lang w:val="en-GB"/>
        </w:rPr>
        <w:t>Bind Strategies:</w:t>
      </w:r>
      <w:r w:rsidR="005B5EFD" w:rsidRPr="00C05637">
        <w:rPr>
          <w:lang w:val="en-GB"/>
        </w:rPr>
        <w:t xml:space="preserve"> </w:t>
      </w:r>
      <w:r w:rsidR="00C23634" w:rsidRPr="00C05637">
        <w:rPr>
          <w:lang w:val="en-GB"/>
        </w:rPr>
        <w:t xml:space="preserve">The talent retention is much important than acquiring it. As per </w:t>
      </w:r>
      <w:proofErr w:type="spellStart"/>
      <w:r w:rsidR="00EB7EA5" w:rsidRPr="00EB7EA5">
        <w:rPr>
          <w:lang w:val="en-GB"/>
        </w:rPr>
        <w:t>Baravik</w:t>
      </w:r>
      <w:proofErr w:type="spellEnd"/>
      <w:r w:rsidR="00EB7EA5" w:rsidRPr="00EB7EA5">
        <w:rPr>
          <w:lang w:val="en-GB"/>
        </w:rPr>
        <w:t xml:space="preserve"> </w:t>
      </w:r>
      <w:r w:rsidR="00EB7EA5">
        <w:rPr>
          <w:lang w:val="en-GB"/>
        </w:rPr>
        <w:t>(2023</w:t>
      </w:r>
      <w:r w:rsidR="005B5EFD" w:rsidRPr="00C05637">
        <w:rPr>
          <w:lang w:val="en-GB"/>
        </w:rPr>
        <w:t xml:space="preserve">), </w:t>
      </w:r>
      <w:r w:rsidR="00C23634" w:rsidRPr="00C05637">
        <w:rPr>
          <w:lang w:val="en-GB"/>
        </w:rPr>
        <w:t xml:space="preserve">the </w:t>
      </w:r>
      <w:r w:rsidR="005B5EFD" w:rsidRPr="00C05637">
        <w:rPr>
          <w:lang w:val="en-GB"/>
        </w:rPr>
        <w:t xml:space="preserve">workers </w:t>
      </w:r>
      <w:r w:rsidR="00C23634" w:rsidRPr="00C05637">
        <w:rPr>
          <w:lang w:val="en-GB"/>
        </w:rPr>
        <w:t>h</w:t>
      </w:r>
      <w:r w:rsidR="005B5EFD" w:rsidRPr="00C05637">
        <w:rPr>
          <w:lang w:val="en-GB"/>
        </w:rPr>
        <w:t>av</w:t>
      </w:r>
      <w:r w:rsidR="00C23634" w:rsidRPr="00C05637">
        <w:rPr>
          <w:lang w:val="en-GB"/>
        </w:rPr>
        <w:t>ing</w:t>
      </w:r>
      <w:r w:rsidR="005B5EFD" w:rsidRPr="00C05637">
        <w:rPr>
          <w:lang w:val="en-GB"/>
        </w:rPr>
        <w:t xml:space="preserve"> access to opportunities for professional growth are </w:t>
      </w:r>
      <w:r w:rsidR="00EB7EA5">
        <w:rPr>
          <w:lang w:val="en-GB"/>
        </w:rPr>
        <w:t>15% more</w:t>
      </w:r>
      <w:r w:rsidR="00C23634" w:rsidRPr="00C05637">
        <w:rPr>
          <w:lang w:val="en-GB"/>
        </w:rPr>
        <w:t xml:space="preserve"> likely to stay with their company. Providing job rotation, mentorship, training, and recognition, the HRM can retain talent. </w:t>
      </w:r>
    </w:p>
    <w:p w14:paraId="7658FF8E" w14:textId="77777777" w:rsidR="009C7328" w:rsidRPr="00C05637" w:rsidRDefault="00FF1228" w:rsidP="009C7328">
      <w:pPr>
        <w:pStyle w:val="Heading2"/>
        <w:rPr>
          <w:lang w:val="en-GB"/>
        </w:rPr>
      </w:pPr>
      <w:bookmarkStart w:id="11" w:name="_Toc213365700"/>
      <w:r>
        <w:rPr>
          <w:lang w:val="en-GB"/>
        </w:rPr>
        <w:t xml:space="preserve">3.3 </w:t>
      </w:r>
      <w:r w:rsidR="009C7328" w:rsidRPr="00C05637">
        <w:rPr>
          <w:lang w:val="en-GB"/>
        </w:rPr>
        <w:t>Sector-Specific Illustrations</w:t>
      </w:r>
      <w:bookmarkEnd w:id="11"/>
    </w:p>
    <w:p w14:paraId="4F50D402" w14:textId="77777777" w:rsidR="005B5EFD" w:rsidRDefault="005B5EFD" w:rsidP="005B5EFD">
      <w:pPr>
        <w:pStyle w:val="ListParagraph"/>
        <w:numPr>
          <w:ilvl w:val="0"/>
          <w:numId w:val="6"/>
        </w:numPr>
        <w:rPr>
          <w:lang w:val="en-GB" w:eastAsia="en-IN"/>
        </w:rPr>
      </w:pPr>
      <w:r w:rsidRPr="00C05637">
        <w:rPr>
          <w:lang w:val="en-GB" w:eastAsia="en-IN"/>
        </w:rPr>
        <w:t xml:space="preserve">Technology: </w:t>
      </w:r>
      <w:r w:rsidR="00C23634" w:rsidRPr="00C05637">
        <w:rPr>
          <w:lang w:val="en-GB" w:eastAsia="en-IN"/>
        </w:rPr>
        <w:t>Comp</w:t>
      </w:r>
      <w:r w:rsidRPr="00C05637">
        <w:rPr>
          <w:lang w:val="en-GB" w:eastAsia="en-IN"/>
        </w:rPr>
        <w:t xml:space="preserve">anies like Microsoft "borrow" freelance AI and data </w:t>
      </w:r>
      <w:r w:rsidR="00C23634" w:rsidRPr="00C05637">
        <w:rPr>
          <w:lang w:val="en-GB" w:eastAsia="en-IN"/>
        </w:rPr>
        <w:t>analysts</w:t>
      </w:r>
      <w:r w:rsidRPr="00C05637">
        <w:rPr>
          <w:lang w:val="en-GB" w:eastAsia="en-IN"/>
        </w:rPr>
        <w:t xml:space="preserve"> </w:t>
      </w:r>
      <w:r w:rsidR="00C23634" w:rsidRPr="00C05637">
        <w:rPr>
          <w:lang w:val="en-GB" w:eastAsia="en-IN"/>
        </w:rPr>
        <w:t>to complete their</w:t>
      </w:r>
      <w:r w:rsidRPr="00C05637">
        <w:rPr>
          <w:lang w:val="en-GB" w:eastAsia="en-IN"/>
        </w:rPr>
        <w:t xml:space="preserve"> project</w:t>
      </w:r>
      <w:r w:rsidR="00C23634" w:rsidRPr="00C05637">
        <w:rPr>
          <w:lang w:val="en-GB" w:eastAsia="en-IN"/>
        </w:rPr>
        <w:t>.</w:t>
      </w:r>
      <w:r w:rsidRPr="00C05637">
        <w:rPr>
          <w:lang w:val="en-GB" w:eastAsia="en-IN"/>
        </w:rPr>
        <w:t xml:space="preserve"> Google and IBM use "build" </w:t>
      </w:r>
      <w:r w:rsidR="0046531C">
        <w:rPr>
          <w:lang w:val="en-GB" w:eastAsia="en-IN"/>
        </w:rPr>
        <w:t>skills</w:t>
      </w:r>
      <w:r w:rsidRPr="00C05637">
        <w:rPr>
          <w:lang w:val="en-GB" w:eastAsia="en-IN"/>
        </w:rPr>
        <w:t xml:space="preserve"> through </w:t>
      </w:r>
      <w:r w:rsidR="0046531C">
        <w:rPr>
          <w:lang w:val="en-GB" w:eastAsia="en-IN"/>
        </w:rPr>
        <w:t>AI academy (</w:t>
      </w:r>
      <w:r w:rsidR="0046531C" w:rsidRPr="0046531C">
        <w:rPr>
          <w:lang w:val="en-GB" w:eastAsia="en-IN"/>
        </w:rPr>
        <w:t>Finio</w:t>
      </w:r>
      <w:r w:rsidR="0046531C">
        <w:rPr>
          <w:lang w:val="en-GB" w:eastAsia="en-IN"/>
        </w:rPr>
        <w:t xml:space="preserve"> and </w:t>
      </w:r>
      <w:r w:rsidR="0046531C" w:rsidRPr="0046531C">
        <w:rPr>
          <w:lang w:val="en-GB" w:eastAsia="en-IN"/>
        </w:rPr>
        <w:t>Downie</w:t>
      </w:r>
      <w:r w:rsidR="0046531C">
        <w:rPr>
          <w:lang w:val="en-GB" w:eastAsia="en-IN"/>
        </w:rPr>
        <w:t>, 2024)</w:t>
      </w:r>
      <w:r w:rsidRPr="00C05637">
        <w:rPr>
          <w:lang w:val="en-GB" w:eastAsia="en-IN"/>
        </w:rPr>
        <w:t>.</w:t>
      </w:r>
    </w:p>
    <w:p w14:paraId="6AE24071" w14:textId="77777777" w:rsidR="0046531C" w:rsidRDefault="0046531C" w:rsidP="0046531C">
      <w:pPr>
        <w:jc w:val="center"/>
        <w:rPr>
          <w:lang w:val="en-GB" w:eastAsia="en-IN"/>
        </w:rPr>
      </w:pPr>
      <w:r>
        <w:rPr>
          <w:noProof/>
          <w:lang w:val="en-US"/>
        </w:rPr>
        <w:drawing>
          <wp:inline distT="0" distB="0" distL="0" distR="0" wp14:anchorId="7B3097AD" wp14:editId="1237B8C5">
            <wp:extent cx="4369974" cy="5151273"/>
            <wp:effectExtent l="38100" t="57150" r="106776" b="87477"/>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srcRect/>
                    <a:stretch>
                      <a:fillRect/>
                    </a:stretch>
                  </pic:blipFill>
                  <pic:spPr bwMode="auto">
                    <a:xfrm>
                      <a:off x="0" y="0"/>
                      <a:ext cx="4376446" cy="51589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CF2897" w14:textId="77777777" w:rsidR="0046531C" w:rsidRPr="0046531C" w:rsidRDefault="0046531C" w:rsidP="0046531C">
      <w:pPr>
        <w:jc w:val="center"/>
        <w:rPr>
          <w:b/>
          <w:lang w:val="en-GB" w:eastAsia="en-IN"/>
        </w:rPr>
      </w:pPr>
      <w:r w:rsidRPr="0046531C">
        <w:rPr>
          <w:b/>
          <w:lang w:val="en-GB" w:eastAsia="en-IN"/>
        </w:rPr>
        <w:t>Figure 14: AI Academy by IBM</w:t>
      </w:r>
    </w:p>
    <w:p w14:paraId="1A54CDF3" w14:textId="77777777" w:rsidR="0046531C" w:rsidRPr="0046531C" w:rsidRDefault="0046531C" w:rsidP="0046531C">
      <w:pPr>
        <w:jc w:val="center"/>
        <w:rPr>
          <w:lang w:val="en-GB" w:eastAsia="en-IN"/>
        </w:rPr>
      </w:pPr>
      <w:r>
        <w:rPr>
          <w:lang w:val="en-GB" w:eastAsia="en-IN"/>
        </w:rPr>
        <w:lastRenderedPageBreak/>
        <w:t xml:space="preserve">(Source: </w:t>
      </w:r>
      <w:r w:rsidRPr="0046531C">
        <w:rPr>
          <w:lang w:val="en-GB" w:eastAsia="en-IN"/>
        </w:rPr>
        <w:t>Finio</w:t>
      </w:r>
      <w:r>
        <w:rPr>
          <w:lang w:val="en-GB" w:eastAsia="en-IN"/>
        </w:rPr>
        <w:t xml:space="preserve"> and </w:t>
      </w:r>
      <w:r w:rsidRPr="0046531C">
        <w:rPr>
          <w:lang w:val="en-GB" w:eastAsia="en-IN"/>
        </w:rPr>
        <w:t>Downie</w:t>
      </w:r>
      <w:r>
        <w:rPr>
          <w:lang w:val="en-GB" w:eastAsia="en-IN"/>
        </w:rPr>
        <w:t>, 2024)</w:t>
      </w:r>
    </w:p>
    <w:p w14:paraId="426D9362" w14:textId="77777777" w:rsidR="005B5EFD" w:rsidRPr="00C05637" w:rsidRDefault="005B5EFD" w:rsidP="005B5EFD">
      <w:pPr>
        <w:pStyle w:val="ListParagraph"/>
        <w:numPr>
          <w:ilvl w:val="0"/>
          <w:numId w:val="6"/>
        </w:numPr>
        <w:rPr>
          <w:lang w:val="en-GB" w:eastAsia="en-IN"/>
        </w:rPr>
      </w:pPr>
      <w:r w:rsidRPr="00C05637">
        <w:rPr>
          <w:lang w:val="en-GB" w:eastAsia="en-IN"/>
        </w:rPr>
        <w:t>Healthcare: Companies like the Mayo Clinic and the UK NHS "buy" talent by hiring nurses from abroad and "bind" employees with better career paths and retention initiatives.</w:t>
      </w:r>
    </w:p>
    <w:p w14:paraId="00BBE19C" w14:textId="77777777" w:rsidR="004D7F7C" w:rsidRPr="00C05637" w:rsidRDefault="005B5EFD" w:rsidP="005B5EFD">
      <w:pPr>
        <w:pStyle w:val="ListParagraph"/>
        <w:numPr>
          <w:ilvl w:val="0"/>
          <w:numId w:val="6"/>
        </w:numPr>
        <w:rPr>
          <w:lang w:val="en-GB" w:eastAsia="en-IN"/>
        </w:rPr>
      </w:pPr>
      <w:r w:rsidRPr="00C05637">
        <w:rPr>
          <w:lang w:val="en-GB" w:eastAsia="en-IN"/>
        </w:rPr>
        <w:t xml:space="preserve">Hospitality: In order to "buy" talent in competitive </w:t>
      </w:r>
      <w:r w:rsidR="004D7F7C" w:rsidRPr="00C05637">
        <w:rPr>
          <w:lang w:val="en-GB" w:eastAsia="en-IN"/>
        </w:rPr>
        <w:t>labour</w:t>
      </w:r>
      <w:r w:rsidRPr="00C05637">
        <w:rPr>
          <w:lang w:val="en-GB" w:eastAsia="en-IN"/>
        </w:rPr>
        <w:t xml:space="preserve"> markets, companies like Marriott International "build" internal management training pipelines and improve employer branding.</w:t>
      </w:r>
    </w:p>
    <w:p w14:paraId="42CACA54" w14:textId="77777777" w:rsidR="004D7F7C" w:rsidRPr="00C05637" w:rsidRDefault="004D7F7C" w:rsidP="004D7F7C">
      <w:pPr>
        <w:rPr>
          <w:lang w:val="en-GB" w:eastAsia="en-IN"/>
        </w:rPr>
      </w:pPr>
      <w:r w:rsidRPr="00C05637">
        <w:rPr>
          <w:lang w:val="en-GB" w:eastAsia="en-IN"/>
        </w:rPr>
        <w:br w:type="page"/>
      </w:r>
    </w:p>
    <w:p w14:paraId="78C0DC3E" w14:textId="77777777" w:rsidR="004D7F7C" w:rsidRPr="00C05637" w:rsidRDefault="004D7F7C" w:rsidP="004D7F7C">
      <w:pPr>
        <w:pStyle w:val="Heading1"/>
        <w:rPr>
          <w:lang w:val="en-GB"/>
        </w:rPr>
      </w:pPr>
      <w:bookmarkStart w:id="12" w:name="_Toc213365701"/>
      <w:r w:rsidRPr="00C05637">
        <w:rPr>
          <w:lang w:val="en-GB"/>
        </w:rPr>
        <w:lastRenderedPageBreak/>
        <w:t>Question 4: Reflective Report on Capabilities</w:t>
      </w:r>
      <w:bookmarkEnd w:id="12"/>
    </w:p>
    <w:p w14:paraId="19CE3920" w14:textId="77777777" w:rsidR="00374C5A" w:rsidRPr="00C05637" w:rsidRDefault="00FF1228" w:rsidP="00374C5A">
      <w:pPr>
        <w:pStyle w:val="Heading2"/>
        <w:rPr>
          <w:lang w:val="en-GB"/>
        </w:rPr>
      </w:pPr>
      <w:bookmarkStart w:id="13" w:name="_Toc213365702"/>
      <w:r>
        <w:rPr>
          <w:lang w:val="en-GB"/>
        </w:rPr>
        <w:t xml:space="preserve">4.1 </w:t>
      </w:r>
      <w:r w:rsidR="00374C5A" w:rsidRPr="00C05637">
        <w:rPr>
          <w:lang w:val="en-GB"/>
        </w:rPr>
        <w:t>Introduction</w:t>
      </w:r>
      <w:bookmarkEnd w:id="13"/>
    </w:p>
    <w:p w14:paraId="17724B2E" w14:textId="77777777" w:rsidR="00374C5A" w:rsidRPr="00C05637" w:rsidRDefault="00374C5A" w:rsidP="00374C5A">
      <w:pPr>
        <w:rPr>
          <w:lang w:val="en-GB"/>
        </w:rPr>
      </w:pPr>
      <w:r w:rsidRPr="00C05637">
        <w:rPr>
          <w:lang w:val="en-GB"/>
        </w:rPr>
        <w:t>MBA graduates require flexibility, cultural sensitivity, and digital fluency in today's technologically advanced, globalized world. This report assesses my growth in technology, communication, teamwork, leadership, and self-directed learning using Gibbs' Reflective Cycle (1988). It ends with a SWOT analysis and a professional development plan.</w:t>
      </w:r>
    </w:p>
    <w:p w14:paraId="16BAF34A" w14:textId="77777777" w:rsidR="00374C5A" w:rsidRPr="00C05637" w:rsidRDefault="00FF1228" w:rsidP="00374C5A">
      <w:pPr>
        <w:pStyle w:val="Heading2"/>
        <w:rPr>
          <w:lang w:val="en-GB"/>
        </w:rPr>
      </w:pPr>
      <w:bookmarkStart w:id="14" w:name="_Toc213365703"/>
      <w:r>
        <w:rPr>
          <w:lang w:val="en-GB"/>
        </w:rPr>
        <w:t xml:space="preserve">4.2 </w:t>
      </w:r>
      <w:r w:rsidR="00374C5A" w:rsidRPr="00C05637">
        <w:rPr>
          <w:lang w:val="en-GB"/>
        </w:rPr>
        <w:t>Self-Assessment</w:t>
      </w:r>
      <w:bookmarkEnd w:id="14"/>
    </w:p>
    <w:p w14:paraId="1D140D9D" w14:textId="77777777" w:rsidR="00374C5A" w:rsidRPr="00C05637" w:rsidRDefault="00374C5A" w:rsidP="00374C5A">
      <w:pPr>
        <w:rPr>
          <w:b/>
          <w:u w:val="single"/>
          <w:lang w:val="en-GB"/>
        </w:rPr>
      </w:pPr>
      <w:r w:rsidRPr="00C05637">
        <w:rPr>
          <w:b/>
          <w:u w:val="single"/>
          <w:lang w:val="en-GB"/>
        </w:rPr>
        <w:t>Description and Feelings</w:t>
      </w:r>
    </w:p>
    <w:p w14:paraId="255B0E90" w14:textId="77777777" w:rsidR="00442830" w:rsidRPr="00C05637" w:rsidRDefault="00374C5A" w:rsidP="00374C5A">
      <w:pPr>
        <w:rPr>
          <w:lang w:val="en-GB"/>
        </w:rPr>
      </w:pPr>
      <w:r w:rsidRPr="00C05637">
        <w:rPr>
          <w:lang w:val="en-GB"/>
        </w:rPr>
        <w:t xml:space="preserve">I took part in </w:t>
      </w:r>
      <w:r w:rsidR="00442830" w:rsidRPr="00C05637">
        <w:rPr>
          <w:lang w:val="en-GB"/>
        </w:rPr>
        <w:t>many</w:t>
      </w:r>
      <w:r w:rsidRPr="00C05637">
        <w:rPr>
          <w:lang w:val="en-GB"/>
        </w:rPr>
        <w:t xml:space="preserve"> group projects, presentations, and research-based tasks during my MBA</w:t>
      </w:r>
      <w:r w:rsidR="00442830" w:rsidRPr="00C05637">
        <w:rPr>
          <w:lang w:val="en-GB"/>
        </w:rPr>
        <w:t>. It improved</w:t>
      </w:r>
      <w:r w:rsidRPr="00C05637">
        <w:rPr>
          <w:lang w:val="en-GB"/>
        </w:rPr>
        <w:t xml:space="preserve"> my ability to think critically, communicate effectively, and use technology. </w:t>
      </w:r>
      <w:r w:rsidR="00442830" w:rsidRPr="00C05637">
        <w:rPr>
          <w:lang w:val="en-GB"/>
        </w:rPr>
        <w:t xml:space="preserve">In the beginning, </w:t>
      </w:r>
      <w:r w:rsidRPr="00C05637">
        <w:rPr>
          <w:lang w:val="en-GB"/>
        </w:rPr>
        <w:t xml:space="preserve">I was more comfortable </w:t>
      </w:r>
      <w:r w:rsidR="00442830" w:rsidRPr="00C05637">
        <w:rPr>
          <w:lang w:val="en-GB"/>
        </w:rPr>
        <w:t>in</w:t>
      </w:r>
      <w:r w:rsidRPr="00C05637">
        <w:rPr>
          <w:lang w:val="en-GB"/>
        </w:rPr>
        <w:t xml:space="preserve"> research and </w:t>
      </w:r>
      <w:r w:rsidR="00442830" w:rsidRPr="00C05637">
        <w:rPr>
          <w:lang w:val="en-GB"/>
        </w:rPr>
        <w:t>academic writing but I was facing problem in managing diverse teams with modern digital tools. Continuous participation, peer cooperation, and guidance from teachers helped me to gain confidence, flexibility and deep knowledge of cross-cultural cooperation and digital transformation.</w:t>
      </w:r>
    </w:p>
    <w:p w14:paraId="314A6B94" w14:textId="77777777" w:rsidR="00374C5A" w:rsidRPr="00C05637" w:rsidRDefault="00374C5A" w:rsidP="00374C5A">
      <w:pPr>
        <w:rPr>
          <w:b/>
          <w:u w:val="single"/>
          <w:lang w:val="en-GB"/>
        </w:rPr>
      </w:pPr>
      <w:r w:rsidRPr="00C05637">
        <w:rPr>
          <w:b/>
          <w:u w:val="single"/>
          <w:lang w:val="en-GB"/>
        </w:rPr>
        <w:t>Evaluation</w:t>
      </w:r>
    </w:p>
    <w:p w14:paraId="0F0DC843" w14:textId="77777777" w:rsidR="005E5518" w:rsidRPr="00C05637" w:rsidRDefault="00F86DF5" w:rsidP="00F86DF5">
      <w:pPr>
        <w:rPr>
          <w:lang w:val="en-GB"/>
        </w:rPr>
      </w:pPr>
      <w:r w:rsidRPr="00C05637">
        <w:rPr>
          <w:lang w:val="en-GB"/>
        </w:rPr>
        <w:t xml:space="preserve">Technology: </w:t>
      </w:r>
      <w:r w:rsidR="00442830" w:rsidRPr="00C05637">
        <w:rPr>
          <w:lang w:val="en-GB"/>
        </w:rPr>
        <w:t xml:space="preserve">I used </w:t>
      </w:r>
      <w:r w:rsidR="005E5518" w:rsidRPr="00C05637">
        <w:rPr>
          <w:lang w:val="en-GB"/>
        </w:rPr>
        <w:t>pr</w:t>
      </w:r>
      <w:r w:rsidR="00442830" w:rsidRPr="00C05637">
        <w:rPr>
          <w:lang w:val="en-GB"/>
        </w:rPr>
        <w:t xml:space="preserve">ograms like </w:t>
      </w:r>
      <w:r w:rsidR="005E5518" w:rsidRPr="00C05637">
        <w:rPr>
          <w:lang w:val="en-GB"/>
        </w:rPr>
        <w:t>Excel, Canva and MS Teams f</w:t>
      </w:r>
      <w:r w:rsidRPr="00C05637">
        <w:rPr>
          <w:lang w:val="en-GB"/>
        </w:rPr>
        <w:t>or data management and team</w:t>
      </w:r>
      <w:r w:rsidR="005E5518" w:rsidRPr="00C05637">
        <w:rPr>
          <w:lang w:val="en-GB"/>
        </w:rPr>
        <w:t>-</w:t>
      </w:r>
      <w:r w:rsidRPr="00C05637">
        <w:rPr>
          <w:lang w:val="en-GB"/>
        </w:rPr>
        <w:t xml:space="preserve">coordination. </w:t>
      </w:r>
      <w:r w:rsidR="005E5518" w:rsidRPr="00C05637">
        <w:rPr>
          <w:lang w:val="en-GB"/>
        </w:rPr>
        <w:t>The digital databases and AI platforms improved my output helping to generate new ideas. I am aware of my improvement required in knowledge of AI-backed decision-making platforms and HR analytics.</w:t>
      </w:r>
    </w:p>
    <w:p w14:paraId="1EC86E5C" w14:textId="77777777" w:rsidR="005E5518" w:rsidRPr="00C05637" w:rsidRDefault="00F86DF5" w:rsidP="005E5518">
      <w:pPr>
        <w:rPr>
          <w:lang w:val="en-GB"/>
        </w:rPr>
      </w:pPr>
      <w:r w:rsidRPr="00C05637">
        <w:rPr>
          <w:lang w:val="en-GB"/>
        </w:rPr>
        <w:t>Communication:</w:t>
      </w:r>
      <w:r w:rsidR="005E5518" w:rsidRPr="00C05637">
        <w:rPr>
          <w:lang w:val="en-GB"/>
        </w:rPr>
        <w:t xml:space="preserve"> Positive feedback from </w:t>
      </w:r>
      <w:r w:rsidRPr="00C05637">
        <w:rPr>
          <w:lang w:val="en-GB"/>
        </w:rPr>
        <w:t xml:space="preserve">group presentations reflected my strong structure and </w:t>
      </w:r>
      <w:r w:rsidR="005E5518" w:rsidRPr="00C05637">
        <w:rPr>
          <w:lang w:val="en-GB"/>
        </w:rPr>
        <w:t xml:space="preserve">transparency of </w:t>
      </w:r>
      <w:r w:rsidRPr="00C05637">
        <w:rPr>
          <w:lang w:val="en-GB"/>
        </w:rPr>
        <w:t xml:space="preserve">ideas. </w:t>
      </w:r>
      <w:r w:rsidR="005E5518" w:rsidRPr="00C05637">
        <w:rPr>
          <w:lang w:val="en-GB"/>
        </w:rPr>
        <w:t>I prefer written communication to non-verbal cues</w:t>
      </w:r>
      <w:r w:rsidR="00F85F42" w:rsidRPr="00C05637">
        <w:rPr>
          <w:lang w:val="en-GB"/>
        </w:rPr>
        <w:t>.</w:t>
      </w:r>
    </w:p>
    <w:p w14:paraId="0A3E85DC" w14:textId="77777777" w:rsidR="00374C5A" w:rsidRPr="00C05637" w:rsidRDefault="00D864F9" w:rsidP="00F85F42">
      <w:pPr>
        <w:rPr>
          <w:lang w:val="en-GB"/>
        </w:rPr>
      </w:pPr>
      <w:r>
        <w:rPr>
          <w:lang w:val="en-GB"/>
        </w:rPr>
        <w:t>Teamwork: Teamwork is a crucial soft skill (</w:t>
      </w:r>
      <w:r w:rsidRPr="0090575E">
        <w:rPr>
          <w:lang w:val="en-GB"/>
        </w:rPr>
        <w:t>Martin</w:t>
      </w:r>
      <w:r>
        <w:rPr>
          <w:lang w:val="en-GB"/>
        </w:rPr>
        <w:t>, 2018) and my</w:t>
      </w:r>
      <w:r w:rsidR="00F85F42" w:rsidRPr="00C05637">
        <w:rPr>
          <w:lang w:val="en-GB"/>
        </w:rPr>
        <w:t xml:space="preserve"> ability of inclusivity and conflict resolution improved through collaboration with team members from diverse cultures. I improved my emotional intelligence and empathy through effective time management, group discussions and negotiations.</w:t>
      </w:r>
    </w:p>
    <w:p w14:paraId="1BA1F282" w14:textId="77777777" w:rsidR="00F85F42" w:rsidRPr="00C05637" w:rsidRDefault="00374C5A" w:rsidP="00374C5A">
      <w:pPr>
        <w:rPr>
          <w:lang w:val="en-GB"/>
        </w:rPr>
      </w:pPr>
      <w:r w:rsidRPr="00C05637">
        <w:rPr>
          <w:lang w:val="en-GB"/>
        </w:rPr>
        <w:t>Leadership:</w:t>
      </w:r>
      <w:r w:rsidR="00F86DF5" w:rsidRPr="00C05637">
        <w:rPr>
          <w:lang w:val="en-GB"/>
        </w:rPr>
        <w:t xml:space="preserve"> </w:t>
      </w:r>
      <w:r w:rsidR="00F85F42" w:rsidRPr="00C05637">
        <w:rPr>
          <w:lang w:val="en-GB"/>
        </w:rPr>
        <w:t xml:space="preserve">I never had a formal leadership </w:t>
      </w:r>
      <w:r w:rsidR="0090575E">
        <w:rPr>
          <w:lang w:val="en-GB"/>
        </w:rPr>
        <w:t>which is crucial for 21</w:t>
      </w:r>
      <w:r w:rsidR="0090575E" w:rsidRPr="0090575E">
        <w:rPr>
          <w:vertAlign w:val="superscript"/>
          <w:lang w:val="en-GB"/>
        </w:rPr>
        <w:t>st</w:t>
      </w:r>
      <w:r w:rsidR="0090575E">
        <w:rPr>
          <w:lang w:val="en-GB"/>
        </w:rPr>
        <w:t xml:space="preserve"> century according to </w:t>
      </w:r>
      <w:r w:rsidR="0090575E" w:rsidRPr="0090575E">
        <w:rPr>
          <w:lang w:val="en-GB"/>
        </w:rPr>
        <w:t xml:space="preserve">Martin </w:t>
      </w:r>
      <w:r w:rsidR="0090575E">
        <w:rPr>
          <w:lang w:val="en-GB"/>
        </w:rPr>
        <w:t xml:space="preserve">(2018). </w:t>
      </w:r>
      <w:r w:rsidR="00F85F42" w:rsidRPr="00C05637">
        <w:rPr>
          <w:lang w:val="en-GB"/>
        </w:rPr>
        <w:t>I took initiative to organise team, task delegations, inspire ideas, and simulate multiple perspectives. It enabled me to improve transformational leadership in motivation, communication and flexibility.</w:t>
      </w:r>
    </w:p>
    <w:p w14:paraId="2EE137CD" w14:textId="77777777" w:rsidR="00374C5A" w:rsidRPr="00C05637" w:rsidRDefault="00374C5A" w:rsidP="00F85F42">
      <w:pPr>
        <w:rPr>
          <w:lang w:val="en-GB"/>
        </w:rPr>
      </w:pPr>
      <w:proofErr w:type="spellStart"/>
      <w:r w:rsidRPr="00C05637">
        <w:rPr>
          <w:lang w:val="en-GB"/>
        </w:rPr>
        <w:lastRenderedPageBreak/>
        <w:t>Self Learning</w:t>
      </w:r>
      <w:proofErr w:type="spellEnd"/>
      <w:r w:rsidRPr="00C05637">
        <w:rPr>
          <w:lang w:val="en-GB"/>
        </w:rPr>
        <w:t>:</w:t>
      </w:r>
      <w:r w:rsidR="00F86DF5" w:rsidRPr="00C05637">
        <w:rPr>
          <w:lang w:val="en-GB"/>
        </w:rPr>
        <w:t xml:space="preserve"> </w:t>
      </w:r>
      <w:r w:rsidR="00F85F42" w:rsidRPr="00C05637">
        <w:rPr>
          <w:lang w:val="en-GB"/>
        </w:rPr>
        <w:t>I completed my assignment diligently and analysed leadership, innovation and digital HRM. Still I feel to improve my prioritisation skills while balancing multitasking and deadlines.</w:t>
      </w:r>
    </w:p>
    <w:p w14:paraId="11266D65" w14:textId="77777777" w:rsidR="00374C5A" w:rsidRPr="00C05637" w:rsidRDefault="00374C5A" w:rsidP="00374C5A">
      <w:pPr>
        <w:rPr>
          <w:b/>
          <w:u w:val="single"/>
          <w:lang w:val="en-GB"/>
        </w:rPr>
      </w:pPr>
      <w:r w:rsidRPr="00C05637">
        <w:rPr>
          <w:b/>
          <w:u w:val="single"/>
          <w:lang w:val="en-GB"/>
        </w:rPr>
        <w:t>Analysis</w:t>
      </w:r>
    </w:p>
    <w:p w14:paraId="0A3F7ED5" w14:textId="77777777" w:rsidR="00F85F42" w:rsidRPr="00C05637" w:rsidRDefault="00F85F42" w:rsidP="00374C5A">
      <w:pPr>
        <w:rPr>
          <w:lang w:val="en-GB"/>
        </w:rPr>
      </w:pPr>
      <w:r w:rsidRPr="00C05637">
        <w:rPr>
          <w:lang w:val="en-GB"/>
        </w:rPr>
        <w:t xml:space="preserve">This experience consolidated the need for digital literacy, cultural sensitivity and strategic thinking to be an effective global leader. I was more structured in learning process and focused on areas of development. I found out that during the process, I </w:t>
      </w:r>
      <w:r w:rsidR="000E60E4" w:rsidRPr="00C05637">
        <w:rPr>
          <w:lang w:val="en-GB"/>
        </w:rPr>
        <w:t>comfortably managed myself in working in a team. Such collaborations bring out the need of sharpening my skills in technical field and strategic leadership to become successful in a rapidly evolving global business environment under digital age.</w:t>
      </w:r>
    </w:p>
    <w:p w14:paraId="40F15B44" w14:textId="77777777" w:rsidR="00374C5A" w:rsidRPr="00C05637" w:rsidRDefault="00374C5A" w:rsidP="00374C5A">
      <w:pPr>
        <w:rPr>
          <w:b/>
          <w:u w:val="single"/>
          <w:lang w:val="en-GB"/>
        </w:rPr>
      </w:pPr>
      <w:r w:rsidRPr="00C05637">
        <w:rPr>
          <w:b/>
          <w:u w:val="single"/>
          <w:lang w:val="en-GB"/>
        </w:rPr>
        <w:t>Conclusion</w:t>
      </w:r>
    </w:p>
    <w:p w14:paraId="064707CA" w14:textId="77777777" w:rsidR="00374C5A" w:rsidRPr="00C05637" w:rsidRDefault="000E60E4" w:rsidP="000E60E4">
      <w:pPr>
        <w:rPr>
          <w:lang w:val="en-GB"/>
        </w:rPr>
      </w:pPr>
      <w:r w:rsidRPr="00C05637">
        <w:rPr>
          <w:lang w:val="en-GB"/>
        </w:rPr>
        <w:t xml:space="preserve">Concluding the experiences during my MBA journey, I have improved my technological prowess, collaboration skill and capacity for learning. To become an aspiring global HR Leader, these experiences strengthen the importance critical competencies like the </w:t>
      </w:r>
      <w:r w:rsidR="00513D3E" w:rsidRPr="00C05637">
        <w:rPr>
          <w:lang w:val="en-GB"/>
        </w:rPr>
        <w:t>digital agility, cross-cultural leadership, and reflective practice.</w:t>
      </w:r>
    </w:p>
    <w:p w14:paraId="6E0279D1" w14:textId="77777777" w:rsidR="00374C5A" w:rsidRPr="00C05637" w:rsidRDefault="00374C5A" w:rsidP="00374C5A">
      <w:pPr>
        <w:rPr>
          <w:b/>
          <w:u w:val="single"/>
          <w:lang w:val="en-GB"/>
        </w:rPr>
      </w:pPr>
      <w:r w:rsidRPr="00C05637">
        <w:rPr>
          <w:b/>
          <w:u w:val="single"/>
          <w:lang w:val="en-GB"/>
        </w:rPr>
        <w:t>Action Plan</w:t>
      </w:r>
    </w:p>
    <w:p w14:paraId="700831EC" w14:textId="77777777" w:rsidR="00513D3E" w:rsidRPr="00C05637" w:rsidRDefault="009C078F" w:rsidP="000E60E4">
      <w:pPr>
        <w:rPr>
          <w:lang w:val="en-GB"/>
        </w:rPr>
      </w:pPr>
      <w:r>
        <w:rPr>
          <w:lang w:val="en-GB"/>
        </w:rPr>
        <w:t xml:space="preserve">Moving forward, I will focus on my non-verbal communication, leadership skills, and also enrol my name to online courses to sharpen my technological skills and </w:t>
      </w:r>
      <w:r w:rsidR="006D4AE3">
        <w:rPr>
          <w:lang w:val="en-GB"/>
        </w:rPr>
        <w:t>use HR analytical tools proficiently</w:t>
      </w:r>
      <w:r w:rsidR="00513D3E" w:rsidRPr="00C05637">
        <w:rPr>
          <w:lang w:val="en-GB"/>
        </w:rPr>
        <w:t>.</w:t>
      </w:r>
    </w:p>
    <w:p w14:paraId="05701343" w14:textId="77777777" w:rsidR="00374C5A" w:rsidRPr="00C05637" w:rsidRDefault="00FF1228" w:rsidP="00374C5A">
      <w:pPr>
        <w:pStyle w:val="Heading2"/>
        <w:rPr>
          <w:lang w:val="en-GB"/>
        </w:rPr>
      </w:pPr>
      <w:bookmarkStart w:id="15" w:name="_Toc213365704"/>
      <w:r>
        <w:rPr>
          <w:lang w:val="en-GB"/>
        </w:rPr>
        <w:t xml:space="preserve">4.3 </w:t>
      </w:r>
      <w:r w:rsidR="00374C5A" w:rsidRPr="00C05637">
        <w:rPr>
          <w:lang w:val="en-GB"/>
        </w:rPr>
        <w:t>SWOT Analysis</w:t>
      </w:r>
      <w:bookmarkEnd w:id="15"/>
    </w:p>
    <w:tbl>
      <w:tblPr>
        <w:tblStyle w:val="TableGrid"/>
        <w:tblW w:w="0" w:type="auto"/>
        <w:tblLook w:val="04A0" w:firstRow="1" w:lastRow="0" w:firstColumn="1" w:lastColumn="0" w:noHBand="0" w:noVBand="1"/>
      </w:tblPr>
      <w:tblGrid>
        <w:gridCol w:w="2178"/>
        <w:gridCol w:w="2094"/>
        <w:gridCol w:w="2357"/>
        <w:gridCol w:w="2387"/>
      </w:tblGrid>
      <w:tr w:rsidR="005539E8" w:rsidRPr="00C05637" w14:paraId="0D423621" w14:textId="77777777" w:rsidTr="00374C5A">
        <w:tc>
          <w:tcPr>
            <w:tcW w:w="0" w:type="auto"/>
            <w:hideMark/>
          </w:tcPr>
          <w:p w14:paraId="379FB3CD" w14:textId="77777777" w:rsidR="00374C5A" w:rsidRPr="0090575E" w:rsidRDefault="00374C5A" w:rsidP="0090575E">
            <w:pPr>
              <w:jc w:val="center"/>
              <w:rPr>
                <w:b/>
                <w:bCs/>
                <w:szCs w:val="24"/>
                <w:lang w:val="en-GB"/>
              </w:rPr>
            </w:pPr>
            <w:r w:rsidRPr="0090575E">
              <w:rPr>
                <w:b/>
                <w:lang w:val="en-GB"/>
              </w:rPr>
              <w:t>Strengths</w:t>
            </w:r>
          </w:p>
        </w:tc>
        <w:tc>
          <w:tcPr>
            <w:tcW w:w="0" w:type="auto"/>
            <w:hideMark/>
          </w:tcPr>
          <w:p w14:paraId="04C19DBD" w14:textId="77777777" w:rsidR="00374C5A" w:rsidRPr="0090575E" w:rsidRDefault="00374C5A" w:rsidP="0090575E">
            <w:pPr>
              <w:jc w:val="center"/>
              <w:rPr>
                <w:b/>
                <w:bCs/>
                <w:szCs w:val="24"/>
                <w:lang w:val="en-GB"/>
              </w:rPr>
            </w:pPr>
            <w:r w:rsidRPr="0090575E">
              <w:rPr>
                <w:b/>
                <w:lang w:val="en-GB"/>
              </w:rPr>
              <w:t>Weaknesses</w:t>
            </w:r>
          </w:p>
        </w:tc>
        <w:tc>
          <w:tcPr>
            <w:tcW w:w="0" w:type="auto"/>
            <w:hideMark/>
          </w:tcPr>
          <w:p w14:paraId="12CCFC1B" w14:textId="77777777" w:rsidR="00374C5A" w:rsidRPr="0090575E" w:rsidRDefault="00374C5A" w:rsidP="0090575E">
            <w:pPr>
              <w:jc w:val="center"/>
              <w:rPr>
                <w:b/>
                <w:bCs/>
                <w:szCs w:val="24"/>
                <w:lang w:val="en-GB"/>
              </w:rPr>
            </w:pPr>
            <w:r w:rsidRPr="0090575E">
              <w:rPr>
                <w:b/>
                <w:lang w:val="en-GB"/>
              </w:rPr>
              <w:t>Opportunities</w:t>
            </w:r>
          </w:p>
        </w:tc>
        <w:tc>
          <w:tcPr>
            <w:tcW w:w="0" w:type="auto"/>
            <w:hideMark/>
          </w:tcPr>
          <w:p w14:paraId="5CF0643C" w14:textId="77777777" w:rsidR="00374C5A" w:rsidRPr="0090575E" w:rsidRDefault="00374C5A" w:rsidP="0090575E">
            <w:pPr>
              <w:jc w:val="center"/>
              <w:rPr>
                <w:b/>
                <w:bCs/>
                <w:szCs w:val="24"/>
                <w:lang w:val="en-GB"/>
              </w:rPr>
            </w:pPr>
            <w:r w:rsidRPr="0090575E">
              <w:rPr>
                <w:b/>
                <w:lang w:val="en-GB"/>
              </w:rPr>
              <w:t>Threats</w:t>
            </w:r>
          </w:p>
        </w:tc>
      </w:tr>
      <w:tr w:rsidR="005539E8" w:rsidRPr="00C05637" w14:paraId="5F60A5CF" w14:textId="77777777" w:rsidTr="00374C5A">
        <w:tc>
          <w:tcPr>
            <w:tcW w:w="0" w:type="auto"/>
            <w:hideMark/>
          </w:tcPr>
          <w:p w14:paraId="40234BC8" w14:textId="77777777" w:rsidR="00374C5A" w:rsidRPr="00C05637" w:rsidRDefault="00374C5A" w:rsidP="00374C5A">
            <w:pPr>
              <w:rPr>
                <w:szCs w:val="24"/>
                <w:lang w:val="en-GB"/>
              </w:rPr>
            </w:pPr>
            <w:r w:rsidRPr="00C05637">
              <w:rPr>
                <w:lang w:val="en-GB"/>
              </w:rPr>
              <w:t>Strong communication and writing skills</w:t>
            </w:r>
          </w:p>
        </w:tc>
        <w:tc>
          <w:tcPr>
            <w:tcW w:w="0" w:type="auto"/>
            <w:hideMark/>
          </w:tcPr>
          <w:p w14:paraId="251F0F8D" w14:textId="77777777" w:rsidR="00374C5A" w:rsidRPr="00C05637" w:rsidRDefault="00374C5A" w:rsidP="00374C5A">
            <w:pPr>
              <w:rPr>
                <w:szCs w:val="24"/>
                <w:lang w:val="en-GB"/>
              </w:rPr>
            </w:pPr>
            <w:r w:rsidRPr="00C05637">
              <w:rPr>
                <w:lang w:val="en-GB"/>
              </w:rPr>
              <w:t>Limited experience leading multicultural teams</w:t>
            </w:r>
          </w:p>
        </w:tc>
        <w:tc>
          <w:tcPr>
            <w:tcW w:w="0" w:type="auto"/>
            <w:hideMark/>
          </w:tcPr>
          <w:p w14:paraId="33A44A2C" w14:textId="77777777" w:rsidR="00374C5A" w:rsidRPr="00C05637" w:rsidRDefault="00374C5A" w:rsidP="00374C5A">
            <w:pPr>
              <w:rPr>
                <w:szCs w:val="24"/>
                <w:lang w:val="en-GB"/>
              </w:rPr>
            </w:pPr>
            <w:r w:rsidRPr="00C05637">
              <w:rPr>
                <w:lang w:val="en-GB"/>
              </w:rPr>
              <w:t>Rising demand for digitally skilled HR professionals</w:t>
            </w:r>
          </w:p>
        </w:tc>
        <w:tc>
          <w:tcPr>
            <w:tcW w:w="0" w:type="auto"/>
            <w:hideMark/>
          </w:tcPr>
          <w:p w14:paraId="40BE4B6F" w14:textId="77777777" w:rsidR="00374C5A" w:rsidRPr="00C05637" w:rsidRDefault="00374C5A" w:rsidP="00374C5A">
            <w:pPr>
              <w:rPr>
                <w:szCs w:val="24"/>
                <w:lang w:val="en-GB"/>
              </w:rPr>
            </w:pPr>
            <w:r w:rsidRPr="00C05637">
              <w:rPr>
                <w:lang w:val="en-GB"/>
              </w:rPr>
              <w:t>Rapid technological change outpacing current competencies</w:t>
            </w:r>
          </w:p>
        </w:tc>
      </w:tr>
      <w:tr w:rsidR="005539E8" w:rsidRPr="00C05637" w14:paraId="7A0F968C" w14:textId="77777777" w:rsidTr="00374C5A">
        <w:tc>
          <w:tcPr>
            <w:tcW w:w="0" w:type="auto"/>
            <w:hideMark/>
          </w:tcPr>
          <w:p w14:paraId="19C5D0CA" w14:textId="77777777" w:rsidR="00374C5A" w:rsidRPr="00C05637" w:rsidRDefault="00374C5A" w:rsidP="00374C5A">
            <w:pPr>
              <w:rPr>
                <w:szCs w:val="24"/>
                <w:lang w:val="en-GB"/>
              </w:rPr>
            </w:pPr>
            <w:r w:rsidRPr="00C05637">
              <w:rPr>
                <w:lang w:val="en-GB"/>
              </w:rPr>
              <w:t>Self-directed learning and adaptability</w:t>
            </w:r>
          </w:p>
        </w:tc>
        <w:tc>
          <w:tcPr>
            <w:tcW w:w="0" w:type="auto"/>
            <w:hideMark/>
          </w:tcPr>
          <w:p w14:paraId="54E7A003" w14:textId="77777777" w:rsidR="00374C5A" w:rsidRPr="00C05637" w:rsidRDefault="00374C5A" w:rsidP="00374C5A">
            <w:pPr>
              <w:rPr>
                <w:szCs w:val="24"/>
                <w:lang w:val="en-GB"/>
              </w:rPr>
            </w:pPr>
            <w:r w:rsidRPr="00C05637">
              <w:rPr>
                <w:lang w:val="en-GB"/>
              </w:rPr>
              <w:t>Moderate proficiency in HR analytics tools</w:t>
            </w:r>
          </w:p>
        </w:tc>
        <w:tc>
          <w:tcPr>
            <w:tcW w:w="0" w:type="auto"/>
            <w:hideMark/>
          </w:tcPr>
          <w:p w14:paraId="54F269A2" w14:textId="77777777" w:rsidR="00374C5A" w:rsidRPr="00C05637" w:rsidRDefault="00374C5A" w:rsidP="009C078F">
            <w:pPr>
              <w:rPr>
                <w:szCs w:val="24"/>
                <w:lang w:val="en-GB"/>
              </w:rPr>
            </w:pPr>
            <w:r w:rsidRPr="00C05637">
              <w:rPr>
                <w:lang w:val="en-GB"/>
              </w:rPr>
              <w:t xml:space="preserve">Access to global online learning </w:t>
            </w:r>
          </w:p>
        </w:tc>
        <w:tc>
          <w:tcPr>
            <w:tcW w:w="0" w:type="auto"/>
            <w:hideMark/>
          </w:tcPr>
          <w:p w14:paraId="72CB3DD2" w14:textId="77777777" w:rsidR="00374C5A" w:rsidRPr="00C05637" w:rsidRDefault="00374C5A" w:rsidP="00374C5A">
            <w:pPr>
              <w:rPr>
                <w:szCs w:val="24"/>
                <w:lang w:val="en-GB"/>
              </w:rPr>
            </w:pPr>
            <w:r w:rsidRPr="00C05637">
              <w:rPr>
                <w:lang w:val="en-GB"/>
              </w:rPr>
              <w:t>Competitive post-MBA job market</w:t>
            </w:r>
          </w:p>
        </w:tc>
      </w:tr>
    </w:tbl>
    <w:p w14:paraId="430F8367" w14:textId="77777777" w:rsidR="00374C5A" w:rsidRPr="00C05637" w:rsidRDefault="00FF1228" w:rsidP="00374C5A">
      <w:pPr>
        <w:pStyle w:val="Heading2"/>
        <w:rPr>
          <w:lang w:val="en-GB"/>
        </w:rPr>
      </w:pPr>
      <w:bookmarkStart w:id="16" w:name="_Toc213365705"/>
      <w:r>
        <w:rPr>
          <w:lang w:val="en-GB"/>
        </w:rPr>
        <w:lastRenderedPageBreak/>
        <w:t xml:space="preserve">4.4 </w:t>
      </w:r>
      <w:r w:rsidR="00374C5A" w:rsidRPr="00C05637">
        <w:rPr>
          <w:lang w:val="en-GB"/>
        </w:rPr>
        <w:t>Development Plan:</w:t>
      </w:r>
      <w:bookmarkEnd w:id="16"/>
    </w:p>
    <w:p w14:paraId="4530DAB6" w14:textId="77777777" w:rsidR="007D161A" w:rsidRPr="00C05637" w:rsidRDefault="007D161A" w:rsidP="000E60E4">
      <w:pPr>
        <w:rPr>
          <w:lang w:val="en-GB" w:eastAsia="en-IN"/>
        </w:rPr>
      </w:pPr>
      <w:r w:rsidRPr="002D262F">
        <w:rPr>
          <w:b/>
          <w:lang w:val="en-GB" w:eastAsia="en-IN"/>
        </w:rPr>
        <w:t>Leverage Strengths:</w:t>
      </w:r>
      <w:r w:rsidRPr="00C05637">
        <w:rPr>
          <w:lang w:val="en-GB" w:eastAsia="en-IN"/>
        </w:rPr>
        <w:t xml:space="preserve"> </w:t>
      </w:r>
      <w:r w:rsidR="009C078F" w:rsidRPr="00C05637">
        <w:rPr>
          <w:lang w:val="en-GB"/>
        </w:rPr>
        <w:t xml:space="preserve">The </w:t>
      </w:r>
      <w:proofErr w:type="spellStart"/>
      <w:r w:rsidR="009C078F" w:rsidRPr="00C05637">
        <w:rPr>
          <w:lang w:val="en-GB"/>
        </w:rPr>
        <w:t>self learning</w:t>
      </w:r>
      <w:proofErr w:type="spellEnd"/>
      <w:r w:rsidR="009C078F" w:rsidRPr="00C05637">
        <w:rPr>
          <w:lang w:val="en-GB"/>
        </w:rPr>
        <w:t xml:space="preserve"> ability has enabled me to sharpen faster, the emerging HR analytics and AI tools.</w:t>
      </w:r>
      <w:r w:rsidR="002D262F">
        <w:rPr>
          <w:lang w:val="en-GB" w:eastAsia="en-IN"/>
        </w:rPr>
        <w:t xml:space="preserve"> M</w:t>
      </w:r>
      <w:r w:rsidRPr="00C05637">
        <w:rPr>
          <w:lang w:val="en-GB" w:eastAsia="en-IN"/>
        </w:rPr>
        <w:t xml:space="preserve">y excellent communication abilities </w:t>
      </w:r>
      <w:r w:rsidR="002D262F">
        <w:rPr>
          <w:lang w:val="en-GB" w:eastAsia="en-IN"/>
        </w:rPr>
        <w:t>will</w:t>
      </w:r>
      <w:r w:rsidRPr="00C05637">
        <w:rPr>
          <w:lang w:val="en-GB" w:eastAsia="en-IN"/>
        </w:rPr>
        <w:t xml:space="preserve"> help international teams collaborate across functional boundaries and share knowledge.</w:t>
      </w:r>
    </w:p>
    <w:p w14:paraId="7E435F37" w14:textId="77777777" w:rsidR="002D262F" w:rsidRPr="00C05637" w:rsidRDefault="002D262F" w:rsidP="002D262F">
      <w:pPr>
        <w:rPr>
          <w:lang w:val="en-GB"/>
        </w:rPr>
      </w:pPr>
      <w:r w:rsidRPr="002D262F">
        <w:rPr>
          <w:b/>
          <w:lang w:val="en-GB"/>
        </w:rPr>
        <w:t>Address Weaknesses:</w:t>
      </w:r>
      <w:r w:rsidRPr="00C05637">
        <w:rPr>
          <w:lang w:val="en-GB"/>
        </w:rPr>
        <w:t xml:space="preserve"> I will lead a diverse multicultural group project in next semester to develop leadership confidence in cross-cultural settings and finish </w:t>
      </w:r>
      <w:r>
        <w:rPr>
          <w:lang w:val="en-GB"/>
        </w:rPr>
        <w:t xml:space="preserve">leadership </w:t>
      </w:r>
      <w:r w:rsidR="009C078F">
        <w:rPr>
          <w:lang w:val="en-GB"/>
        </w:rPr>
        <w:t>course</w:t>
      </w:r>
      <w:r w:rsidRPr="00C05637">
        <w:rPr>
          <w:lang w:val="en-GB"/>
        </w:rPr>
        <w:t xml:space="preserve"> in Coursera by June 2026. I will work for AI and HR Certification to improve my analytical and digital leadership skills.</w:t>
      </w:r>
    </w:p>
    <w:p w14:paraId="79A8BEC8" w14:textId="77777777" w:rsidR="004D7F7C" w:rsidRPr="00C05637" w:rsidRDefault="004D7F7C" w:rsidP="002819B9">
      <w:pPr>
        <w:pStyle w:val="Heading1"/>
        <w:rPr>
          <w:lang w:val="en-GB"/>
        </w:rPr>
      </w:pPr>
      <w:bookmarkStart w:id="17" w:name="_Toc213365706"/>
      <w:r w:rsidRPr="00C05637">
        <w:rPr>
          <w:lang w:val="en-GB"/>
        </w:rPr>
        <w:t>Conclusion</w:t>
      </w:r>
      <w:bookmarkEnd w:id="17"/>
    </w:p>
    <w:p w14:paraId="59ABFDF5" w14:textId="77777777" w:rsidR="0043736D" w:rsidRDefault="000E60E4">
      <w:pPr>
        <w:rPr>
          <w:lang w:val="en-GB"/>
        </w:rPr>
      </w:pPr>
      <w:r w:rsidRPr="00C05637">
        <w:rPr>
          <w:lang w:val="en-GB"/>
        </w:rPr>
        <w:t xml:space="preserve">Concluding the report, it highlights the current transformation of global labour market and subsequent HRM Practices impacted by technological advancement, demographics shifting and geo-political tensions. The analysis </w:t>
      </w:r>
      <w:r w:rsidR="006370E4" w:rsidRPr="00C05637">
        <w:rPr>
          <w:lang w:val="en-GB"/>
        </w:rPr>
        <w:t>shows that to maintain organisational edge over rivals required strategic HRM practices like inclusive workforce management, digital adaptation and re-skilling of workforce. Any gaps in talent should be plugged by “build, buy, borrow and bind” strategy which can re-skill or up-skill to retain and acquire talented workforce globally. Applying Gibb’s model I clearly understood my professional strengths and areas of improvement reflecting on my MBA journey. I aim to enhance my digital literacy, diversified leadership and communication to improve myself as an aspiring HR Professional.</w:t>
      </w:r>
    </w:p>
    <w:p w14:paraId="363A9139" w14:textId="77777777" w:rsidR="0043736D" w:rsidRDefault="0043736D">
      <w:pPr>
        <w:spacing w:line="276" w:lineRule="auto"/>
        <w:jc w:val="left"/>
        <w:rPr>
          <w:lang w:val="en-GB"/>
        </w:rPr>
      </w:pPr>
      <w:r>
        <w:rPr>
          <w:lang w:val="en-GB"/>
        </w:rPr>
        <w:br w:type="page"/>
      </w:r>
    </w:p>
    <w:p w14:paraId="7FE1FCCA" w14:textId="77777777" w:rsidR="0043736D" w:rsidRDefault="0043736D" w:rsidP="0043736D">
      <w:pPr>
        <w:pStyle w:val="Heading1"/>
        <w:rPr>
          <w:sz w:val="24"/>
          <w:szCs w:val="24"/>
        </w:rPr>
      </w:pPr>
      <w:bookmarkStart w:id="18" w:name="_Toc213365707"/>
      <w:r>
        <w:lastRenderedPageBreak/>
        <w:t>Reference list</w:t>
      </w:r>
      <w:bookmarkEnd w:id="18"/>
    </w:p>
    <w:p w14:paraId="1BABBD5B" w14:textId="77777777" w:rsidR="0043736D" w:rsidRDefault="0043736D" w:rsidP="00FC0BB6">
      <w:r>
        <w:t xml:space="preserve">Abu-Shakra, E. (2024). </w:t>
      </w:r>
      <w:r w:rsidRPr="008933AE">
        <w:rPr>
          <w:i/>
          <w:iCs/>
        </w:rPr>
        <w:t>Three in four businesses failing to manage talent mobility effectively, as demand for international work experience soars</w:t>
      </w:r>
      <w:r>
        <w:t xml:space="preserve">. [online] Ey.com. Available at: </w:t>
      </w:r>
      <w:hyperlink r:id="rId23" w:history="1">
        <w:r>
          <w:t>https://www.ey.com/en_gl/newsroom/2024/04/three-in-four-businesses-failing-to-manage-talent-mobility-effectively-as-demand-for-international-work-experience-soars</w:t>
        </w:r>
      </w:hyperlink>
      <w:r>
        <w:t>.</w:t>
      </w:r>
    </w:p>
    <w:p w14:paraId="268C1C29" w14:textId="77777777" w:rsidR="0043736D" w:rsidRDefault="0043736D" w:rsidP="00FC0BB6">
      <w:proofErr w:type="spellStart"/>
      <w:r>
        <w:t>Bajeli</w:t>
      </w:r>
      <w:proofErr w:type="spellEnd"/>
      <w:r>
        <w:t xml:space="preserve">-Datt, K. (2025). </w:t>
      </w:r>
      <w:r w:rsidRPr="008933AE">
        <w:rPr>
          <w:i/>
          <w:iCs/>
        </w:rPr>
        <w:t>One in six people will be aged 60 years or over by 2030 globally: WHO</w:t>
      </w:r>
      <w:r>
        <w:t xml:space="preserve">. [online] The New Indian Express. Available at: </w:t>
      </w:r>
      <w:hyperlink r:id="rId24" w:history="1">
        <w:r>
          <w:t>https://www.newindianexpress.com/lifestyle/health/2025/Oct/01/one-in-six-people-will-be-aged-60-years-or-over-by-2030-globally-who</w:t>
        </w:r>
      </w:hyperlink>
      <w:r>
        <w:t>.</w:t>
      </w:r>
    </w:p>
    <w:p w14:paraId="68210B09" w14:textId="77777777" w:rsidR="0043736D" w:rsidRDefault="0043736D" w:rsidP="00FC0BB6">
      <w:proofErr w:type="spellStart"/>
      <w:r>
        <w:t>Baravik</w:t>
      </w:r>
      <w:proofErr w:type="spellEnd"/>
      <w:r>
        <w:t xml:space="preserve">, M. (2023). </w:t>
      </w:r>
      <w:r w:rsidRPr="008933AE">
        <w:rPr>
          <w:i/>
          <w:iCs/>
        </w:rPr>
        <w:t xml:space="preserve">27 Employee Development Statistics You Haven’t Heard Of | </w:t>
      </w:r>
      <w:proofErr w:type="spellStart"/>
      <w:r w:rsidRPr="008933AE">
        <w:rPr>
          <w:i/>
          <w:iCs/>
        </w:rPr>
        <w:t>ClearCompany</w:t>
      </w:r>
      <w:proofErr w:type="spellEnd"/>
      <w:r>
        <w:t xml:space="preserve">. [online] blog.clearcompany.com. Available at: </w:t>
      </w:r>
      <w:hyperlink r:id="rId25" w:history="1">
        <w:r>
          <w:t>https://blog.clearcompany.com/27-surprising-employee-development-statistics-you-dont-know</w:t>
        </w:r>
      </w:hyperlink>
      <w:r>
        <w:t>.</w:t>
      </w:r>
    </w:p>
    <w:p w14:paraId="56B156AC" w14:textId="77777777" w:rsidR="0043736D" w:rsidRDefault="0043736D" w:rsidP="00FC0BB6">
      <w:proofErr w:type="spellStart"/>
      <w:r>
        <w:t>Bhutoria</w:t>
      </w:r>
      <w:proofErr w:type="spellEnd"/>
      <w:r>
        <w:t xml:space="preserve">, M. (2024). </w:t>
      </w:r>
      <w:r w:rsidRPr="008933AE">
        <w:rPr>
          <w:i/>
          <w:iCs/>
        </w:rPr>
        <w:t xml:space="preserve">Navigating Globalization in Human Resource Management | </w:t>
      </w:r>
      <w:proofErr w:type="spellStart"/>
      <w:r w:rsidRPr="008933AE">
        <w:rPr>
          <w:i/>
          <w:iCs/>
        </w:rPr>
        <w:t>Gloroots</w:t>
      </w:r>
      <w:proofErr w:type="spellEnd"/>
      <w:r>
        <w:t xml:space="preserve">. [online] www.gloroots.com. Available at: </w:t>
      </w:r>
      <w:hyperlink r:id="rId26" w:history="1">
        <w:r>
          <w:t>https://www.gloroots.com/blog/globalization-in-hr-management</w:t>
        </w:r>
      </w:hyperlink>
      <w:r>
        <w:t>.</w:t>
      </w:r>
    </w:p>
    <w:p w14:paraId="6C56EEBB" w14:textId="77777777" w:rsidR="0043736D" w:rsidRDefault="0043736D" w:rsidP="00FC0BB6">
      <w:r>
        <w:t xml:space="preserve">Bishop, J. (2024). </w:t>
      </w:r>
      <w:r w:rsidRPr="008933AE">
        <w:rPr>
          <w:i/>
          <w:iCs/>
        </w:rPr>
        <w:t>AI in Recruiting: Pros Vs. Cons of Hiring with Artificial Intelligence</w:t>
      </w:r>
      <w:r>
        <w:t xml:space="preserve">. [online] www.helioshr.com. Available at: </w:t>
      </w:r>
      <w:hyperlink r:id="rId27" w:history="1">
        <w:r>
          <w:t>https://www.helioshr.com/blog/ai-in-recruiting-pros-vs.-cons-of-hiring-with-artificial-intelligence</w:t>
        </w:r>
      </w:hyperlink>
      <w:r>
        <w:t>.</w:t>
      </w:r>
    </w:p>
    <w:p w14:paraId="5E116B80" w14:textId="77777777" w:rsidR="0043736D" w:rsidRDefault="0043736D" w:rsidP="00FC0BB6">
      <w:r>
        <w:t xml:space="preserve">Cappelli, P. (2009). </w:t>
      </w:r>
      <w:r w:rsidRPr="008933AE">
        <w:rPr>
          <w:i/>
          <w:iCs/>
        </w:rPr>
        <w:t>(PDF) Talent on Demand – Managing Talent in an Age of Uncertainty</w:t>
      </w:r>
      <w:r>
        <w:t xml:space="preserve">. [online] ResearchGate. Available at: </w:t>
      </w:r>
      <w:hyperlink r:id="rId28" w:history="1">
        <w:r>
          <w:t>https://www.researchgate.net/publication/311798995_Talent_on_Demand_-_Managing_Talent_in_an_Age_of_Uncertainty</w:t>
        </w:r>
      </w:hyperlink>
      <w:r>
        <w:t>.</w:t>
      </w:r>
    </w:p>
    <w:p w14:paraId="5D55F92C" w14:textId="77777777" w:rsidR="0043736D" w:rsidRDefault="0043736D" w:rsidP="00FC0BB6">
      <w:r>
        <w:t xml:space="preserve">CIPD (2024). </w:t>
      </w:r>
      <w:r w:rsidRPr="008933AE">
        <w:rPr>
          <w:i/>
          <w:iCs/>
        </w:rPr>
        <w:t>CIPD | Flexible and hybrid working practices in 2023</w:t>
      </w:r>
      <w:r>
        <w:t xml:space="preserve">. [online] CIPD. Available at: </w:t>
      </w:r>
      <w:hyperlink r:id="rId29" w:history="1">
        <w:r>
          <w:t>https://www.cipd.org/en/knowledge/reports/flexible-hybrid-working/</w:t>
        </w:r>
      </w:hyperlink>
      <w:r>
        <w:t>.</w:t>
      </w:r>
    </w:p>
    <w:p w14:paraId="4644E77F" w14:textId="77777777" w:rsidR="0043736D" w:rsidRDefault="0043736D" w:rsidP="00FC0BB6">
      <w:r>
        <w:t xml:space="preserve">CIPD (2025). </w:t>
      </w:r>
      <w:r w:rsidRPr="008933AE">
        <w:rPr>
          <w:i/>
          <w:iCs/>
        </w:rPr>
        <w:t>CIPD | Lifelong learning in the reskilling era: From luxury to necessity</w:t>
      </w:r>
      <w:r>
        <w:t xml:space="preserve">. [online] CIPD. Available at: </w:t>
      </w:r>
      <w:hyperlink r:id="rId30" w:history="1">
        <w:r>
          <w:t>https://www.cipd.org/uk/knowledge/reports/lifelong-learning-reskilling/</w:t>
        </w:r>
      </w:hyperlink>
      <w:r>
        <w:t>.</w:t>
      </w:r>
    </w:p>
    <w:p w14:paraId="5C71DD29" w14:textId="77777777" w:rsidR="0043736D" w:rsidRDefault="0043736D" w:rsidP="00FC0BB6">
      <w:r>
        <w:t xml:space="preserve">European Commission (2025). </w:t>
      </w:r>
      <w:r w:rsidRPr="008933AE">
        <w:rPr>
          <w:i/>
          <w:iCs/>
        </w:rPr>
        <w:t>Europe’s changing population structure and its impact on relations between the generations</w:t>
      </w:r>
      <w:r>
        <w:t xml:space="preserve">. [online] European Commission - European Commission. Available at: </w:t>
      </w:r>
      <w:hyperlink r:id="rId31" w:history="1">
        <w:r>
          <w:t>https://ec.europa.eu/commission/presscorner/detail/fr/MEMO_05_96</w:t>
        </w:r>
      </w:hyperlink>
      <w:r>
        <w:t>.</w:t>
      </w:r>
    </w:p>
    <w:p w14:paraId="173E4890" w14:textId="77777777" w:rsidR="0043736D" w:rsidRDefault="0043736D" w:rsidP="00FC0BB6">
      <w:r>
        <w:lastRenderedPageBreak/>
        <w:t xml:space="preserve">Finio, M. and Downie, A. (2024). </w:t>
      </w:r>
      <w:r w:rsidRPr="008933AE">
        <w:rPr>
          <w:i/>
          <w:iCs/>
        </w:rPr>
        <w:t>AI in software development</w:t>
      </w:r>
      <w:r>
        <w:t xml:space="preserve">. [online] IBM. Available at: </w:t>
      </w:r>
      <w:hyperlink r:id="rId32" w:history="1">
        <w:r>
          <w:t>https://www.ibm.com/think/topics/ai-in-software-development</w:t>
        </w:r>
      </w:hyperlink>
      <w:r>
        <w:t>.</w:t>
      </w:r>
    </w:p>
    <w:p w14:paraId="4B72678C" w14:textId="77777777" w:rsidR="0043736D" w:rsidRDefault="0043736D" w:rsidP="00FC0BB6">
      <w:r>
        <w:t xml:space="preserve">Foster, P. (2023). UK worker shortfall due to Brexit curbs estimated at 330,000. </w:t>
      </w:r>
      <w:r w:rsidRPr="008933AE">
        <w:rPr>
          <w:i/>
          <w:iCs/>
        </w:rPr>
        <w:t>Financial Times</w:t>
      </w:r>
      <w:r>
        <w:t xml:space="preserve">. [online] 16 Jan. Available at: </w:t>
      </w:r>
      <w:hyperlink r:id="rId33" w:history="1">
        <w:r>
          <w:t>https://www.ft.com/content/11414939-5fb6-48bd-8b84-baa0819fe821</w:t>
        </w:r>
      </w:hyperlink>
      <w:r>
        <w:t>.</w:t>
      </w:r>
    </w:p>
    <w:p w14:paraId="7EFB3847" w14:textId="77777777" w:rsidR="0043736D" w:rsidRDefault="0043736D" w:rsidP="00FC0BB6">
      <w:r>
        <w:t xml:space="preserve">Gig Economy Data (2025). </w:t>
      </w:r>
      <w:r w:rsidRPr="008933AE">
        <w:rPr>
          <w:i/>
          <w:iCs/>
        </w:rPr>
        <w:t>How many gig workers are there?</w:t>
      </w:r>
      <w:r>
        <w:t xml:space="preserve"> [online] GigEconomyData.org. Available at: </w:t>
      </w:r>
      <w:hyperlink r:id="rId34" w:history="1">
        <w:r>
          <w:t>https://gigeconomydata.org/basics/how-many-gig-workers-are-there.html</w:t>
        </w:r>
      </w:hyperlink>
      <w:r>
        <w:t>.</w:t>
      </w:r>
    </w:p>
    <w:p w14:paraId="06AAF482" w14:textId="77777777" w:rsidR="0043736D" w:rsidRDefault="0043736D" w:rsidP="00FC0BB6">
      <w:r>
        <w:t xml:space="preserve">ILO (2021). </w:t>
      </w:r>
      <w:r w:rsidRPr="008933AE">
        <w:rPr>
          <w:i/>
          <w:iCs/>
        </w:rPr>
        <w:t>ILO Flagship Report The role of digital labour platforms in transforming the world of work X World Employment and Social Outlook</w:t>
      </w:r>
      <w:r>
        <w:t xml:space="preserve">. [online] Available at: </w:t>
      </w:r>
      <w:hyperlink r:id="rId35" w:history="1">
        <w:r>
          <w:t>https://www.ilo.org/sites/default/files/wcmsp5/groups/public/@dgreports/@dcomm/@publ/documents/publication/wcms_771749.pdf</w:t>
        </w:r>
      </w:hyperlink>
      <w:r>
        <w:t>.</w:t>
      </w:r>
    </w:p>
    <w:p w14:paraId="6772C450" w14:textId="77777777" w:rsidR="0043736D" w:rsidRDefault="0043736D" w:rsidP="00FC0BB6">
      <w:r>
        <w:t xml:space="preserve">IOM (2024). </w:t>
      </w:r>
      <w:r w:rsidRPr="008933AE">
        <w:rPr>
          <w:i/>
          <w:iCs/>
        </w:rPr>
        <w:t>World Migration Report 2024 Reveals Latest Global Trends and Challenges in Human Mobility</w:t>
      </w:r>
      <w:r>
        <w:t xml:space="preserve">. [online] worldmigrationreport.iom.int. Available at: </w:t>
      </w:r>
      <w:hyperlink r:id="rId36" w:history="1">
        <w:r>
          <w:t>https://worldmigrationreport.iom.int/news/world-migration-report-2024-reveals-latest-global-trends-and-challenges-human-mobility</w:t>
        </w:r>
      </w:hyperlink>
      <w:r>
        <w:t>.</w:t>
      </w:r>
    </w:p>
    <w:p w14:paraId="38E22DE5" w14:textId="77777777" w:rsidR="0043736D" w:rsidRDefault="0043736D" w:rsidP="00FC0BB6">
      <w:r>
        <w:t xml:space="preserve">Malik, S. (2021). </w:t>
      </w:r>
      <w:r w:rsidRPr="008933AE">
        <w:rPr>
          <w:i/>
          <w:iCs/>
        </w:rPr>
        <w:t>Skills transformation 2021 workplace</w:t>
      </w:r>
      <w:r>
        <w:t xml:space="preserve">. [online] Ibm.com. Available at: </w:t>
      </w:r>
      <w:hyperlink r:id="rId37" w:history="1">
        <w:r>
          <w:t>https://www.ibm.com/new/training/skills-transformation-2021-workplace</w:t>
        </w:r>
      </w:hyperlink>
      <w:r>
        <w:t>.</w:t>
      </w:r>
    </w:p>
    <w:p w14:paraId="58077532" w14:textId="77777777" w:rsidR="0043736D" w:rsidRDefault="0043736D" w:rsidP="00FC0BB6">
      <w:r>
        <w:t xml:space="preserve">Mamadiyarov, Z., Saifnazarov, I., </w:t>
      </w:r>
      <w:proofErr w:type="spellStart"/>
      <w:r>
        <w:t>Khamdamov</w:t>
      </w:r>
      <w:proofErr w:type="spellEnd"/>
      <w:r>
        <w:t xml:space="preserve">, S.J., </w:t>
      </w:r>
      <w:proofErr w:type="spellStart"/>
      <w:r>
        <w:t>Yarashova</w:t>
      </w:r>
      <w:proofErr w:type="spellEnd"/>
      <w:r>
        <w:t xml:space="preserve">, V., Rashidov, S., Sabirova, L. and Izzatillayev, A. (2024). The Rise of the Gig Economy and digital </w:t>
      </w:r>
      <w:proofErr w:type="spellStart"/>
      <w:r>
        <w:t>labor</w:t>
      </w:r>
      <w:proofErr w:type="spellEnd"/>
      <w:r>
        <w:t xml:space="preserve"> platforms. </w:t>
      </w:r>
      <w:r w:rsidRPr="008933AE">
        <w:rPr>
          <w:i/>
          <w:iCs/>
        </w:rPr>
        <w:t xml:space="preserve">The Rise of the Gig Economy and digital </w:t>
      </w:r>
      <w:proofErr w:type="spellStart"/>
      <w:r w:rsidRPr="008933AE">
        <w:rPr>
          <w:i/>
          <w:iCs/>
        </w:rPr>
        <w:t>labor</w:t>
      </w:r>
      <w:proofErr w:type="spellEnd"/>
      <w:r w:rsidRPr="008933AE">
        <w:rPr>
          <w:i/>
          <w:iCs/>
        </w:rPr>
        <w:t xml:space="preserve"> platforms</w:t>
      </w:r>
      <w:r>
        <w:t xml:space="preserve">, pp.515–521. </w:t>
      </w:r>
      <w:proofErr w:type="spellStart"/>
      <w:r>
        <w:t>doi:</w:t>
      </w:r>
      <w:hyperlink r:id="rId38" w:history="1">
        <w:r>
          <w:t>https</w:t>
        </w:r>
        <w:proofErr w:type="spellEnd"/>
        <w:r>
          <w:t>://doi.org/10.1145/3726122.3726196</w:t>
        </w:r>
      </w:hyperlink>
      <w:r>
        <w:t>.</w:t>
      </w:r>
    </w:p>
    <w:p w14:paraId="3127D230" w14:textId="77777777" w:rsidR="0043736D" w:rsidRDefault="0043736D" w:rsidP="00FC0BB6">
      <w:r>
        <w:t xml:space="preserve">ManpowerGroup (2025). </w:t>
      </w:r>
      <w:r w:rsidRPr="008933AE">
        <w:rPr>
          <w:i/>
          <w:iCs/>
        </w:rPr>
        <w:t>2025 Global Talent Shortage</w:t>
      </w:r>
      <w:r>
        <w:t xml:space="preserve">. [online] go.manpowergroup.com. Available at: </w:t>
      </w:r>
      <w:hyperlink r:id="rId39" w:history="1">
        <w:r>
          <w:t>https://go.manpowergroup.com/talent-shortage</w:t>
        </w:r>
      </w:hyperlink>
      <w:r>
        <w:t>.</w:t>
      </w:r>
    </w:p>
    <w:p w14:paraId="5FB738CD" w14:textId="77777777" w:rsidR="0043736D" w:rsidRDefault="0043736D" w:rsidP="00FC0BB6">
      <w:r>
        <w:t xml:space="preserve">Martin, J. (2018). </w:t>
      </w:r>
      <w:r w:rsidRPr="008933AE">
        <w:rPr>
          <w:i/>
          <w:iCs/>
        </w:rPr>
        <w:t xml:space="preserve">DIRECTORATE FOR EDUCATION AND SKILLS </w:t>
      </w:r>
      <w:proofErr w:type="spellStart"/>
      <w:r w:rsidRPr="008933AE">
        <w:rPr>
          <w:i/>
          <w:iCs/>
        </w:rPr>
        <w:t>SKILLS</w:t>
      </w:r>
      <w:proofErr w:type="spellEnd"/>
      <w:r w:rsidRPr="008933AE">
        <w:rPr>
          <w:i/>
          <w:iCs/>
        </w:rPr>
        <w:t xml:space="preserve"> FOR THE 21ST CENTURY: FINDINGS AND POLICY LESSONS FROM THE OECD SURVEY OF ADULT SKILLS OECD Education Working Paper No. 166</w:t>
      </w:r>
      <w:r>
        <w:t xml:space="preserve">. [online] Available at: </w:t>
      </w:r>
      <w:hyperlink r:id="rId40" w:history="1">
        <w:r>
          <w:t>https://www.oecd.org/content/dam/oecd/en/publications/reports/2018/01/skills-for-the-21st-century_4f940b11/96e69229-en.pdf</w:t>
        </w:r>
      </w:hyperlink>
      <w:r>
        <w:t>.</w:t>
      </w:r>
    </w:p>
    <w:p w14:paraId="130B079D" w14:textId="77777777" w:rsidR="0043736D" w:rsidRDefault="0043736D" w:rsidP="00FC0BB6">
      <w:r>
        <w:lastRenderedPageBreak/>
        <w:t xml:space="preserve">McKinsey &amp; Company (2023). </w:t>
      </w:r>
      <w:r w:rsidRPr="008933AE">
        <w:rPr>
          <w:i/>
          <w:iCs/>
        </w:rPr>
        <w:t>Diversity Matters Even more: the Case for Holistic Impact</w:t>
      </w:r>
      <w:r>
        <w:t xml:space="preserve">. [online] McKinsey &amp; Company. Available at: </w:t>
      </w:r>
      <w:hyperlink r:id="rId41" w:history="1">
        <w:r>
          <w:t>https://www.mckinsey.com/featured-insights/diversity-and-inclusion/diversity-matters-even-more-the-case-for-holistic-impact</w:t>
        </w:r>
      </w:hyperlink>
      <w:r>
        <w:t>.</w:t>
      </w:r>
    </w:p>
    <w:p w14:paraId="292FBE2B" w14:textId="77777777" w:rsidR="0043736D" w:rsidRDefault="0043736D" w:rsidP="00FC0BB6">
      <w:r>
        <w:t xml:space="preserve">OECD (2025). </w:t>
      </w:r>
      <w:r w:rsidRPr="008933AE">
        <w:rPr>
          <w:i/>
          <w:iCs/>
        </w:rPr>
        <w:t>DIGITAL AND AI SKILLS IN HEALTH OCCUPATIONS WHAT DO WE KNOW ABOUT NEW DEMAND?</w:t>
      </w:r>
      <w:r>
        <w:t xml:space="preserve"> [online] Available at: </w:t>
      </w:r>
      <w:hyperlink r:id="rId42" w:history="1">
        <w:r>
          <w:t>https://www.oecd.org/content/dam/oecd/en/publications/reports/2025/05/digital-and-ai-skills-in-health-occupations_f428e5a9/5fbd42ab-en.pdf</w:t>
        </w:r>
      </w:hyperlink>
      <w:r>
        <w:t>.</w:t>
      </w:r>
    </w:p>
    <w:p w14:paraId="279F50F0" w14:textId="77777777" w:rsidR="0043736D" w:rsidRDefault="0043736D" w:rsidP="00FC0BB6">
      <w:r>
        <w:t xml:space="preserve">OECD (2025). </w:t>
      </w:r>
      <w:r w:rsidRPr="008933AE">
        <w:rPr>
          <w:i/>
          <w:iCs/>
        </w:rPr>
        <w:t>OECD Employment Outlook 2025: Japan</w:t>
      </w:r>
      <w:r>
        <w:t xml:space="preserve">. [online] Oecd.org. Available at: </w:t>
      </w:r>
      <w:hyperlink r:id="rId43" w:history="1">
        <w:r>
          <w:t>https://www.oecd.org/en/publications/2025/07/oecd-employment-outlook-2025-country-notes_5f33b4c5/japan_fa8fbc74.html</w:t>
        </w:r>
      </w:hyperlink>
      <w:r>
        <w:t>.</w:t>
      </w:r>
    </w:p>
    <w:p w14:paraId="25F0CE72" w14:textId="77777777" w:rsidR="0043736D" w:rsidRDefault="0043736D" w:rsidP="00FC0BB6">
      <w:r>
        <w:t xml:space="preserve">PwC (2023). </w:t>
      </w:r>
      <w:r w:rsidRPr="008933AE">
        <w:rPr>
          <w:i/>
          <w:iCs/>
        </w:rPr>
        <w:t xml:space="preserve">Current Situation and Future of Contact </w:t>
      </w:r>
      <w:proofErr w:type="spellStart"/>
      <w:r w:rsidRPr="008933AE">
        <w:rPr>
          <w:i/>
          <w:iCs/>
        </w:rPr>
        <w:t>Center</w:t>
      </w:r>
      <w:proofErr w:type="spellEnd"/>
      <w:r w:rsidRPr="008933AE">
        <w:rPr>
          <w:i/>
          <w:iCs/>
        </w:rPr>
        <w:t xml:space="preserve"> Outsourcing</w:t>
      </w:r>
      <w:r>
        <w:t xml:space="preserve">. [online] Available at: </w:t>
      </w:r>
      <w:hyperlink r:id="rId44" w:history="1">
        <w:r>
          <w:t>https://www.pwc.com/gx/en/issues/transformation/global-service-study-2023.pdf</w:t>
        </w:r>
      </w:hyperlink>
      <w:r>
        <w:t>.</w:t>
      </w:r>
    </w:p>
    <w:p w14:paraId="222CBB4A" w14:textId="77777777" w:rsidR="0043736D" w:rsidRDefault="0043736D" w:rsidP="00FC0BB6">
      <w:r>
        <w:t xml:space="preserve">PWC (2024). </w:t>
      </w:r>
      <w:r w:rsidRPr="008933AE">
        <w:rPr>
          <w:i/>
          <w:iCs/>
        </w:rPr>
        <w:t>Global Workforce Hopes and Fears Survey</w:t>
      </w:r>
      <w:r>
        <w:t xml:space="preserve">. [online] PwC. Available at: </w:t>
      </w:r>
      <w:hyperlink r:id="rId45" w:history="1">
        <w:r>
          <w:t>https://www.pwc.com/gx/en/issues/workforce/hopes-and-fears.html</w:t>
        </w:r>
      </w:hyperlink>
      <w:r>
        <w:t>.</w:t>
      </w:r>
    </w:p>
    <w:p w14:paraId="2919D17D" w14:textId="77777777" w:rsidR="0043736D" w:rsidRDefault="0043736D" w:rsidP="00FC0BB6">
      <w:r>
        <w:t xml:space="preserve">Reji, B. (2025). </w:t>
      </w:r>
      <w:r w:rsidRPr="008933AE">
        <w:rPr>
          <w:i/>
          <w:iCs/>
        </w:rPr>
        <w:t>AI job loss: 40% of roles at risk, experts warn</w:t>
      </w:r>
      <w:r>
        <w:t xml:space="preserve">. [online] The Economic Times. Available at: </w:t>
      </w:r>
      <w:hyperlink r:id="rId46" w:history="1">
        <w:r>
          <w:t>https://economictimes.indiatimes.com/tech/artificial-intelligence/ai-job-loss-40-of-roles-at-risk-experts-warn/articleshow/120894138.cms?from=mdr</w:t>
        </w:r>
      </w:hyperlink>
      <w:r>
        <w:t>.</w:t>
      </w:r>
    </w:p>
    <w:p w14:paraId="5E866673" w14:textId="77777777" w:rsidR="0043736D" w:rsidRDefault="0043736D" w:rsidP="00FC0BB6">
      <w:r>
        <w:t xml:space="preserve">Rosales, I. (2025). </w:t>
      </w:r>
      <w:r w:rsidRPr="008933AE">
        <w:rPr>
          <w:i/>
          <w:iCs/>
        </w:rPr>
        <w:t>How Many Companies Use AI In Hiring &amp; Recruiting? (2025)</w:t>
      </w:r>
      <w:r>
        <w:t xml:space="preserve">. [online] Genius. Available at: </w:t>
      </w:r>
      <w:hyperlink r:id="rId47" w:history="1">
        <w:r>
          <w:t>https://joingenius.com/statistics/how-many-companies-use-ai-in-hiring/</w:t>
        </w:r>
      </w:hyperlink>
      <w:r>
        <w:t>.</w:t>
      </w:r>
    </w:p>
    <w:p w14:paraId="651532E6" w14:textId="77777777" w:rsidR="0043736D" w:rsidRDefault="0043736D" w:rsidP="00FC0BB6">
      <w:r>
        <w:t xml:space="preserve">Sharma, A.K. and Sharma, R. (2025). The Gig Economy and the Evolving Nature of Work in India: Employment, Policy, and Platform Realities in the Age of Convenience. </w:t>
      </w:r>
      <w:r w:rsidRPr="008933AE">
        <w:rPr>
          <w:i/>
          <w:iCs/>
        </w:rPr>
        <w:t>Journal of Digital Economy</w:t>
      </w:r>
      <w:r>
        <w:t xml:space="preserve">. </w:t>
      </w:r>
      <w:proofErr w:type="spellStart"/>
      <w:r>
        <w:t>doi:</w:t>
      </w:r>
      <w:hyperlink r:id="rId48" w:history="1">
        <w:r>
          <w:t>https</w:t>
        </w:r>
        <w:proofErr w:type="spellEnd"/>
        <w:r>
          <w:t>://doi.org/10.1016/j.jdec.2025.07.005</w:t>
        </w:r>
      </w:hyperlink>
      <w:r>
        <w:t>.</w:t>
      </w:r>
    </w:p>
    <w:p w14:paraId="794E9BAF" w14:textId="77777777" w:rsidR="0043736D" w:rsidRDefault="0043736D" w:rsidP="00FC0BB6">
      <w:r>
        <w:t xml:space="preserve">World Economic Forum (2025). </w:t>
      </w:r>
      <w:r w:rsidRPr="008933AE">
        <w:rPr>
          <w:i/>
          <w:iCs/>
        </w:rPr>
        <w:t>How the Reskilling Revolution will prepare future workers</w:t>
      </w:r>
      <w:r>
        <w:t xml:space="preserve">. [online] World Economic Forum. Available at: </w:t>
      </w:r>
      <w:hyperlink r:id="rId49" w:history="1">
        <w:r>
          <w:t>https://www.weforum.org/impact/reskilling-revolution-preparing-1-billion-people-for-tomorrow-s-economy-2c69a13e66/</w:t>
        </w:r>
      </w:hyperlink>
      <w:r>
        <w:t>.</w:t>
      </w:r>
    </w:p>
    <w:p w14:paraId="57B78B9F" w14:textId="77777777" w:rsidR="0043736D" w:rsidRDefault="0043736D" w:rsidP="00FC0BB6">
      <w:r>
        <w:t xml:space="preserve">World Economic Forum (2025a). </w:t>
      </w:r>
      <w:r w:rsidRPr="008933AE">
        <w:rPr>
          <w:i/>
          <w:iCs/>
        </w:rPr>
        <w:t>The Future of Jobs Report 2025</w:t>
      </w:r>
      <w:r>
        <w:t xml:space="preserve">. [online] World Economic Forum. Available at: </w:t>
      </w:r>
      <w:hyperlink r:id="rId50" w:history="1">
        <w:r>
          <w:t>https://www.weforum.org/publications/the-future-of-jobs-report-2025/digest/</w:t>
        </w:r>
      </w:hyperlink>
      <w:r>
        <w:t>.</w:t>
      </w:r>
    </w:p>
    <w:p w14:paraId="37744720" w14:textId="77777777" w:rsidR="0043736D" w:rsidRDefault="0043736D" w:rsidP="00FC0BB6">
      <w:r>
        <w:lastRenderedPageBreak/>
        <w:t xml:space="preserve">World Economic Forum (2025b). </w:t>
      </w:r>
      <w:r w:rsidRPr="008933AE">
        <w:rPr>
          <w:i/>
          <w:iCs/>
        </w:rPr>
        <w:t>The Future of Jobs Report 2025</w:t>
      </w:r>
      <w:r>
        <w:t xml:space="preserve">. [online] World Economic Forum. Available at: </w:t>
      </w:r>
      <w:hyperlink r:id="rId51" w:history="1">
        <w:r>
          <w:t>https://www.weforum.org/publications/the-future-of-jobs-report-2025/in-full/3-skills-outlook/</w:t>
        </w:r>
      </w:hyperlink>
      <w:r>
        <w:t>.</w:t>
      </w:r>
    </w:p>
    <w:p w14:paraId="02D973D7" w14:textId="77777777" w:rsidR="0043736D" w:rsidRDefault="0043736D" w:rsidP="0043736D">
      <w:pPr>
        <w:widowControl w:val="0"/>
        <w:autoSpaceDE w:val="0"/>
        <w:autoSpaceDN w:val="0"/>
        <w:adjustRightInd w:val="0"/>
        <w:spacing w:after="240"/>
        <w:rPr>
          <w:rFonts w:cs="Times New Roman"/>
          <w:szCs w:val="24"/>
        </w:rPr>
      </w:pPr>
    </w:p>
    <w:p w14:paraId="6B3DB115" w14:textId="77777777" w:rsidR="002045FE" w:rsidRPr="00C05637" w:rsidRDefault="002045FE">
      <w:pPr>
        <w:rPr>
          <w:lang w:val="en-GB" w:eastAsia="en-IN"/>
        </w:rPr>
      </w:pPr>
    </w:p>
    <w:sectPr w:rsidR="002045FE" w:rsidRPr="00C05637" w:rsidSect="008B43D2">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BE4DF" w14:textId="77777777" w:rsidR="00EE56D1" w:rsidRDefault="00EE56D1" w:rsidP="004342A5">
      <w:pPr>
        <w:spacing w:after="0" w:line="240" w:lineRule="auto"/>
      </w:pPr>
      <w:r>
        <w:separator/>
      </w:r>
    </w:p>
  </w:endnote>
  <w:endnote w:type="continuationSeparator" w:id="0">
    <w:p w14:paraId="12D430AD" w14:textId="77777777" w:rsidR="00EE56D1" w:rsidRDefault="00EE56D1" w:rsidP="00434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5565188"/>
      <w:docPartObj>
        <w:docPartGallery w:val="Page Numbers (Bottom of Page)"/>
        <w:docPartUnique/>
      </w:docPartObj>
    </w:sdtPr>
    <w:sdtContent>
      <w:p w14:paraId="60875721" w14:textId="77777777" w:rsidR="008933AE" w:rsidRDefault="00E74714">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43266ED8" w14:textId="77777777" w:rsidR="008933AE" w:rsidRDefault="00893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C78AA" w14:textId="77777777" w:rsidR="00EE56D1" w:rsidRDefault="00EE56D1" w:rsidP="004342A5">
      <w:pPr>
        <w:spacing w:after="0" w:line="240" w:lineRule="auto"/>
      </w:pPr>
      <w:r>
        <w:separator/>
      </w:r>
    </w:p>
  </w:footnote>
  <w:footnote w:type="continuationSeparator" w:id="0">
    <w:p w14:paraId="225883D1" w14:textId="77777777" w:rsidR="00EE56D1" w:rsidRDefault="00EE56D1" w:rsidP="004342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6642A"/>
    <w:multiLevelType w:val="hybridMultilevel"/>
    <w:tmpl w:val="B35678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CB34FE"/>
    <w:multiLevelType w:val="hybridMultilevel"/>
    <w:tmpl w:val="65140A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2B0E73"/>
    <w:multiLevelType w:val="hybridMultilevel"/>
    <w:tmpl w:val="230E4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A41D16"/>
    <w:multiLevelType w:val="hybridMultilevel"/>
    <w:tmpl w:val="103623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F84524D"/>
    <w:multiLevelType w:val="hybridMultilevel"/>
    <w:tmpl w:val="1F6E2D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01B6524"/>
    <w:multiLevelType w:val="hybridMultilevel"/>
    <w:tmpl w:val="CFACB4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3436BFC"/>
    <w:multiLevelType w:val="hybridMultilevel"/>
    <w:tmpl w:val="EA88E1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CE80486"/>
    <w:multiLevelType w:val="multilevel"/>
    <w:tmpl w:val="848A0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1F666B"/>
    <w:multiLevelType w:val="hybridMultilevel"/>
    <w:tmpl w:val="E5BE2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D45663"/>
    <w:multiLevelType w:val="hybridMultilevel"/>
    <w:tmpl w:val="D02806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E944C6F"/>
    <w:multiLevelType w:val="hybridMultilevel"/>
    <w:tmpl w:val="E714B1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9F3BE3"/>
    <w:multiLevelType w:val="hybridMultilevel"/>
    <w:tmpl w:val="5A247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3894215"/>
    <w:multiLevelType w:val="multilevel"/>
    <w:tmpl w:val="A45A9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872F1C"/>
    <w:multiLevelType w:val="hybridMultilevel"/>
    <w:tmpl w:val="F3F8FC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58E501B"/>
    <w:multiLevelType w:val="multilevel"/>
    <w:tmpl w:val="AAD2D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3964B3"/>
    <w:multiLevelType w:val="hybridMultilevel"/>
    <w:tmpl w:val="F5D46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2864592">
    <w:abstractNumId w:val="14"/>
  </w:num>
  <w:num w:numId="2" w16cid:durableId="1016342283">
    <w:abstractNumId w:val="6"/>
  </w:num>
  <w:num w:numId="3" w16cid:durableId="1549684227">
    <w:abstractNumId w:val="10"/>
  </w:num>
  <w:num w:numId="4" w16cid:durableId="235556766">
    <w:abstractNumId w:val="4"/>
  </w:num>
  <w:num w:numId="5" w16cid:durableId="1321540093">
    <w:abstractNumId w:val="3"/>
  </w:num>
  <w:num w:numId="6" w16cid:durableId="1281379135">
    <w:abstractNumId w:val="9"/>
  </w:num>
  <w:num w:numId="7" w16cid:durableId="817190105">
    <w:abstractNumId w:val="7"/>
  </w:num>
  <w:num w:numId="8" w16cid:durableId="800540165">
    <w:abstractNumId w:val="0"/>
  </w:num>
  <w:num w:numId="9" w16cid:durableId="1544708331">
    <w:abstractNumId w:val="12"/>
  </w:num>
  <w:num w:numId="10" w16cid:durableId="2024896448">
    <w:abstractNumId w:val="15"/>
  </w:num>
  <w:num w:numId="11" w16cid:durableId="382868877">
    <w:abstractNumId w:val="13"/>
  </w:num>
  <w:num w:numId="12" w16cid:durableId="605503878">
    <w:abstractNumId w:val="11"/>
  </w:num>
  <w:num w:numId="13" w16cid:durableId="2115204549">
    <w:abstractNumId w:val="5"/>
  </w:num>
  <w:num w:numId="14" w16cid:durableId="596403960">
    <w:abstractNumId w:val="8"/>
  </w:num>
  <w:num w:numId="15" w16cid:durableId="1098915264">
    <w:abstractNumId w:val="1"/>
  </w:num>
  <w:num w:numId="16" w16cid:durableId="15439041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C7"/>
    <w:rsid w:val="000368EA"/>
    <w:rsid w:val="00043E56"/>
    <w:rsid w:val="000779D3"/>
    <w:rsid w:val="00083079"/>
    <w:rsid w:val="000A12CD"/>
    <w:rsid w:val="000B594B"/>
    <w:rsid w:val="000E60E4"/>
    <w:rsid w:val="000F1BAF"/>
    <w:rsid w:val="001146F7"/>
    <w:rsid w:val="00142473"/>
    <w:rsid w:val="001B13AB"/>
    <w:rsid w:val="001D6A30"/>
    <w:rsid w:val="001E13A0"/>
    <w:rsid w:val="001F00D3"/>
    <w:rsid w:val="001F623A"/>
    <w:rsid w:val="002045FE"/>
    <w:rsid w:val="002212F6"/>
    <w:rsid w:val="002223B1"/>
    <w:rsid w:val="002268E5"/>
    <w:rsid w:val="0024162A"/>
    <w:rsid w:val="00257A9D"/>
    <w:rsid w:val="002819B9"/>
    <w:rsid w:val="00297C4F"/>
    <w:rsid w:val="002C3568"/>
    <w:rsid w:val="002D0F84"/>
    <w:rsid w:val="002D262F"/>
    <w:rsid w:val="002D6374"/>
    <w:rsid w:val="00345702"/>
    <w:rsid w:val="003634C6"/>
    <w:rsid w:val="003668FA"/>
    <w:rsid w:val="00374C5A"/>
    <w:rsid w:val="00380415"/>
    <w:rsid w:val="0039599D"/>
    <w:rsid w:val="003A6929"/>
    <w:rsid w:val="003B4FD1"/>
    <w:rsid w:val="003C640E"/>
    <w:rsid w:val="003C780E"/>
    <w:rsid w:val="0041133A"/>
    <w:rsid w:val="004342A5"/>
    <w:rsid w:val="0043736D"/>
    <w:rsid w:val="00442830"/>
    <w:rsid w:val="0046531C"/>
    <w:rsid w:val="00465A0F"/>
    <w:rsid w:val="0048594A"/>
    <w:rsid w:val="00487D62"/>
    <w:rsid w:val="004974F5"/>
    <w:rsid w:val="004B0EB1"/>
    <w:rsid w:val="004D6708"/>
    <w:rsid w:val="004D7F7C"/>
    <w:rsid w:val="00513D3E"/>
    <w:rsid w:val="005539E8"/>
    <w:rsid w:val="00563B06"/>
    <w:rsid w:val="00586E0D"/>
    <w:rsid w:val="005B0305"/>
    <w:rsid w:val="005B1FEA"/>
    <w:rsid w:val="005B5EFD"/>
    <w:rsid w:val="005D3E8D"/>
    <w:rsid w:val="005E5518"/>
    <w:rsid w:val="005E60CF"/>
    <w:rsid w:val="00630DAD"/>
    <w:rsid w:val="0063157F"/>
    <w:rsid w:val="00631DD4"/>
    <w:rsid w:val="006370E4"/>
    <w:rsid w:val="0064335D"/>
    <w:rsid w:val="006B25FF"/>
    <w:rsid w:val="006D0127"/>
    <w:rsid w:val="006D3D79"/>
    <w:rsid w:val="006D4AE3"/>
    <w:rsid w:val="006E377A"/>
    <w:rsid w:val="006F6466"/>
    <w:rsid w:val="00703BB7"/>
    <w:rsid w:val="007469A9"/>
    <w:rsid w:val="00764454"/>
    <w:rsid w:val="007648AA"/>
    <w:rsid w:val="00764B9F"/>
    <w:rsid w:val="007771D5"/>
    <w:rsid w:val="00777207"/>
    <w:rsid w:val="007A7025"/>
    <w:rsid w:val="007D161A"/>
    <w:rsid w:val="007E520F"/>
    <w:rsid w:val="00831497"/>
    <w:rsid w:val="0086425E"/>
    <w:rsid w:val="008933AE"/>
    <w:rsid w:val="008B05E2"/>
    <w:rsid w:val="008B43D2"/>
    <w:rsid w:val="008D43C8"/>
    <w:rsid w:val="008F14B9"/>
    <w:rsid w:val="00901A69"/>
    <w:rsid w:val="00905041"/>
    <w:rsid w:val="0090575E"/>
    <w:rsid w:val="009066A2"/>
    <w:rsid w:val="00907AC8"/>
    <w:rsid w:val="00960916"/>
    <w:rsid w:val="0098003B"/>
    <w:rsid w:val="009A1100"/>
    <w:rsid w:val="009A6526"/>
    <w:rsid w:val="009B19F0"/>
    <w:rsid w:val="009C078F"/>
    <w:rsid w:val="009C7328"/>
    <w:rsid w:val="00A62C47"/>
    <w:rsid w:val="00AA7EA7"/>
    <w:rsid w:val="00AB69B9"/>
    <w:rsid w:val="00AD6BED"/>
    <w:rsid w:val="00AE7AED"/>
    <w:rsid w:val="00B60829"/>
    <w:rsid w:val="00B72CDB"/>
    <w:rsid w:val="00B7443A"/>
    <w:rsid w:val="00BB3AD1"/>
    <w:rsid w:val="00BB5CC7"/>
    <w:rsid w:val="00BD458D"/>
    <w:rsid w:val="00BF4C71"/>
    <w:rsid w:val="00C0316C"/>
    <w:rsid w:val="00C05637"/>
    <w:rsid w:val="00C23634"/>
    <w:rsid w:val="00C80C59"/>
    <w:rsid w:val="00C81F22"/>
    <w:rsid w:val="00C830A0"/>
    <w:rsid w:val="00C8496A"/>
    <w:rsid w:val="00C921E6"/>
    <w:rsid w:val="00CA246E"/>
    <w:rsid w:val="00CA2A27"/>
    <w:rsid w:val="00CD5B3E"/>
    <w:rsid w:val="00CE1F7E"/>
    <w:rsid w:val="00D0045A"/>
    <w:rsid w:val="00D864F9"/>
    <w:rsid w:val="00DB4F10"/>
    <w:rsid w:val="00DC792F"/>
    <w:rsid w:val="00DF04F6"/>
    <w:rsid w:val="00DF5AB0"/>
    <w:rsid w:val="00E32C04"/>
    <w:rsid w:val="00E47FF6"/>
    <w:rsid w:val="00E74714"/>
    <w:rsid w:val="00E76F00"/>
    <w:rsid w:val="00EB7EA5"/>
    <w:rsid w:val="00EC26D7"/>
    <w:rsid w:val="00EE56D1"/>
    <w:rsid w:val="00F40004"/>
    <w:rsid w:val="00F51568"/>
    <w:rsid w:val="00F745BB"/>
    <w:rsid w:val="00F85F42"/>
    <w:rsid w:val="00F86DF5"/>
    <w:rsid w:val="00FC0BB6"/>
    <w:rsid w:val="00FD7E0B"/>
    <w:rsid w:val="00FE3D16"/>
    <w:rsid w:val="00FF122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79242"/>
  <w15:docId w15:val="{F9CA5AF8-3329-4EE2-A9AD-58961CE18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CC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B5CC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B5CC7"/>
    <w:pPr>
      <w:keepNext/>
      <w:keepLines/>
      <w:spacing w:before="200" w:after="0"/>
      <w:outlineLvl w:val="1"/>
    </w:pPr>
    <w:rPr>
      <w:rFonts w:eastAsiaTheme="majorEastAsia" w:cstheme="majorBidi"/>
      <w:b/>
      <w:bCs/>
      <w:i/>
      <w:sz w:val="26"/>
      <w:szCs w:val="26"/>
    </w:rPr>
  </w:style>
  <w:style w:type="paragraph" w:styleId="Heading3">
    <w:name w:val="heading 3"/>
    <w:basedOn w:val="Normal"/>
    <w:link w:val="Heading3Char"/>
    <w:uiPriority w:val="9"/>
    <w:qFormat/>
    <w:rsid w:val="00BB5CC7"/>
    <w:pPr>
      <w:spacing w:before="100" w:beforeAutospacing="1" w:after="100" w:afterAutospacing="1" w:line="240" w:lineRule="auto"/>
      <w:outlineLvl w:val="2"/>
    </w:pPr>
    <w:rPr>
      <w:rFonts w:eastAsia="Times New Roman" w:cs="Times New Roman"/>
      <w:b/>
      <w:bCs/>
      <w:sz w:val="27"/>
      <w:szCs w:val="27"/>
      <w:lang w:eastAsia="en-IN"/>
    </w:rPr>
  </w:style>
  <w:style w:type="paragraph" w:styleId="Heading4">
    <w:name w:val="heading 4"/>
    <w:basedOn w:val="Normal"/>
    <w:link w:val="Heading4Char"/>
    <w:uiPriority w:val="9"/>
    <w:qFormat/>
    <w:rsid w:val="00BB5CC7"/>
    <w:pPr>
      <w:spacing w:before="100" w:beforeAutospacing="1" w:after="100" w:afterAutospacing="1" w:line="240" w:lineRule="auto"/>
      <w:outlineLvl w:val="3"/>
    </w:pPr>
    <w:rPr>
      <w:rFonts w:eastAsia="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B5CC7"/>
    <w:rPr>
      <w:rFonts w:ascii="Times New Roman" w:eastAsia="Times New Roman" w:hAnsi="Times New Roman" w:cs="Times New Roman"/>
      <w:b/>
      <w:bCs/>
      <w:sz w:val="27"/>
      <w:szCs w:val="27"/>
      <w:lang w:eastAsia="en-IN"/>
    </w:rPr>
  </w:style>
  <w:style w:type="character" w:customStyle="1" w:styleId="Heading4Char">
    <w:name w:val="Heading 4 Char"/>
    <w:basedOn w:val="DefaultParagraphFont"/>
    <w:link w:val="Heading4"/>
    <w:uiPriority w:val="9"/>
    <w:rsid w:val="00BB5CC7"/>
    <w:rPr>
      <w:rFonts w:ascii="Times New Roman" w:eastAsia="Times New Roman" w:hAnsi="Times New Roman" w:cs="Times New Roman"/>
      <w:b/>
      <w:bCs/>
      <w:sz w:val="24"/>
      <w:szCs w:val="24"/>
      <w:lang w:eastAsia="en-IN"/>
    </w:rPr>
  </w:style>
  <w:style w:type="paragraph" w:styleId="ListParagraph">
    <w:name w:val="List Paragraph"/>
    <w:basedOn w:val="Normal"/>
    <w:uiPriority w:val="34"/>
    <w:qFormat/>
    <w:rsid w:val="004974F5"/>
    <w:pPr>
      <w:ind w:left="720"/>
      <w:contextualSpacing/>
    </w:pPr>
  </w:style>
  <w:style w:type="paragraph" w:styleId="NormalWeb">
    <w:name w:val="Normal (Web)"/>
    <w:basedOn w:val="Normal"/>
    <w:uiPriority w:val="99"/>
    <w:semiHidden/>
    <w:unhideWhenUsed/>
    <w:rsid w:val="00BB5CC7"/>
    <w:pPr>
      <w:spacing w:before="100" w:beforeAutospacing="1" w:after="100" w:afterAutospacing="1" w:line="240" w:lineRule="auto"/>
    </w:pPr>
    <w:rPr>
      <w:rFonts w:eastAsia="Times New Roman" w:cs="Times New Roman"/>
      <w:szCs w:val="24"/>
      <w:lang w:eastAsia="en-IN"/>
    </w:rPr>
  </w:style>
  <w:style w:type="character" w:styleId="Emphasis">
    <w:name w:val="Emphasis"/>
    <w:basedOn w:val="DefaultParagraphFont"/>
    <w:uiPriority w:val="20"/>
    <w:qFormat/>
    <w:rsid w:val="00BB5CC7"/>
    <w:rPr>
      <w:i/>
      <w:iCs/>
    </w:rPr>
  </w:style>
  <w:style w:type="character" w:customStyle="1" w:styleId="Heading1Char">
    <w:name w:val="Heading 1 Char"/>
    <w:basedOn w:val="DefaultParagraphFont"/>
    <w:link w:val="Heading1"/>
    <w:uiPriority w:val="9"/>
    <w:rsid w:val="00BB5CC7"/>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B5CC7"/>
    <w:rPr>
      <w:rFonts w:ascii="Times New Roman" w:eastAsiaTheme="majorEastAsia" w:hAnsi="Times New Roman" w:cstheme="majorBidi"/>
      <w:b/>
      <w:bCs/>
      <w:i/>
      <w:color w:val="000000" w:themeColor="text1"/>
      <w:sz w:val="26"/>
      <w:szCs w:val="26"/>
    </w:rPr>
  </w:style>
  <w:style w:type="table" w:styleId="TableGrid">
    <w:name w:val="Table Grid"/>
    <w:basedOn w:val="TableNormal"/>
    <w:uiPriority w:val="59"/>
    <w:rsid w:val="004D7F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830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079"/>
    <w:rPr>
      <w:rFonts w:ascii="Tahoma" w:hAnsi="Tahoma" w:cs="Tahoma"/>
      <w:color w:val="000000" w:themeColor="text1"/>
      <w:sz w:val="16"/>
      <w:szCs w:val="16"/>
    </w:rPr>
  </w:style>
  <w:style w:type="character" w:styleId="Hyperlink">
    <w:name w:val="Hyperlink"/>
    <w:basedOn w:val="DefaultParagraphFont"/>
    <w:uiPriority w:val="99"/>
    <w:unhideWhenUsed/>
    <w:rsid w:val="00901A69"/>
    <w:rPr>
      <w:color w:val="0000FF" w:themeColor="hyperlink"/>
      <w:u w:val="single"/>
    </w:rPr>
  </w:style>
  <w:style w:type="paragraph" w:styleId="Header">
    <w:name w:val="header"/>
    <w:basedOn w:val="Normal"/>
    <w:link w:val="HeaderChar"/>
    <w:uiPriority w:val="99"/>
    <w:semiHidden/>
    <w:unhideWhenUsed/>
    <w:rsid w:val="004342A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342A5"/>
    <w:rPr>
      <w:rFonts w:ascii="Times New Roman" w:hAnsi="Times New Roman"/>
      <w:color w:val="000000" w:themeColor="text1"/>
      <w:sz w:val="24"/>
    </w:rPr>
  </w:style>
  <w:style w:type="paragraph" w:styleId="Footer">
    <w:name w:val="footer"/>
    <w:basedOn w:val="Normal"/>
    <w:link w:val="FooterChar"/>
    <w:uiPriority w:val="99"/>
    <w:unhideWhenUsed/>
    <w:rsid w:val="004342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2A5"/>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1F00D3"/>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1F00D3"/>
    <w:pPr>
      <w:spacing w:after="100"/>
    </w:pPr>
  </w:style>
  <w:style w:type="paragraph" w:styleId="TOC2">
    <w:name w:val="toc 2"/>
    <w:basedOn w:val="Normal"/>
    <w:next w:val="Normal"/>
    <w:autoRedefine/>
    <w:uiPriority w:val="39"/>
    <w:unhideWhenUsed/>
    <w:rsid w:val="001F00D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19728">
      <w:bodyDiv w:val="1"/>
      <w:marLeft w:val="0"/>
      <w:marRight w:val="0"/>
      <w:marTop w:val="0"/>
      <w:marBottom w:val="0"/>
      <w:divBdr>
        <w:top w:val="none" w:sz="0" w:space="0" w:color="auto"/>
        <w:left w:val="none" w:sz="0" w:space="0" w:color="auto"/>
        <w:bottom w:val="none" w:sz="0" w:space="0" w:color="auto"/>
        <w:right w:val="none" w:sz="0" w:space="0" w:color="auto"/>
      </w:divBdr>
    </w:div>
    <w:div w:id="138036886">
      <w:bodyDiv w:val="1"/>
      <w:marLeft w:val="0"/>
      <w:marRight w:val="0"/>
      <w:marTop w:val="0"/>
      <w:marBottom w:val="0"/>
      <w:divBdr>
        <w:top w:val="none" w:sz="0" w:space="0" w:color="auto"/>
        <w:left w:val="none" w:sz="0" w:space="0" w:color="auto"/>
        <w:bottom w:val="none" w:sz="0" w:space="0" w:color="auto"/>
        <w:right w:val="none" w:sz="0" w:space="0" w:color="auto"/>
      </w:divBdr>
    </w:div>
    <w:div w:id="152182331">
      <w:bodyDiv w:val="1"/>
      <w:marLeft w:val="0"/>
      <w:marRight w:val="0"/>
      <w:marTop w:val="0"/>
      <w:marBottom w:val="0"/>
      <w:divBdr>
        <w:top w:val="none" w:sz="0" w:space="0" w:color="auto"/>
        <w:left w:val="none" w:sz="0" w:space="0" w:color="auto"/>
        <w:bottom w:val="none" w:sz="0" w:space="0" w:color="auto"/>
        <w:right w:val="none" w:sz="0" w:space="0" w:color="auto"/>
      </w:divBdr>
    </w:div>
    <w:div w:id="264312012">
      <w:bodyDiv w:val="1"/>
      <w:marLeft w:val="0"/>
      <w:marRight w:val="0"/>
      <w:marTop w:val="0"/>
      <w:marBottom w:val="0"/>
      <w:divBdr>
        <w:top w:val="none" w:sz="0" w:space="0" w:color="auto"/>
        <w:left w:val="none" w:sz="0" w:space="0" w:color="auto"/>
        <w:bottom w:val="none" w:sz="0" w:space="0" w:color="auto"/>
        <w:right w:val="none" w:sz="0" w:space="0" w:color="auto"/>
      </w:divBdr>
    </w:div>
    <w:div w:id="538392930">
      <w:bodyDiv w:val="1"/>
      <w:marLeft w:val="0"/>
      <w:marRight w:val="0"/>
      <w:marTop w:val="0"/>
      <w:marBottom w:val="0"/>
      <w:divBdr>
        <w:top w:val="none" w:sz="0" w:space="0" w:color="auto"/>
        <w:left w:val="none" w:sz="0" w:space="0" w:color="auto"/>
        <w:bottom w:val="none" w:sz="0" w:space="0" w:color="auto"/>
        <w:right w:val="none" w:sz="0" w:space="0" w:color="auto"/>
      </w:divBdr>
    </w:div>
    <w:div w:id="563835780">
      <w:bodyDiv w:val="1"/>
      <w:marLeft w:val="0"/>
      <w:marRight w:val="0"/>
      <w:marTop w:val="0"/>
      <w:marBottom w:val="0"/>
      <w:divBdr>
        <w:top w:val="none" w:sz="0" w:space="0" w:color="auto"/>
        <w:left w:val="none" w:sz="0" w:space="0" w:color="auto"/>
        <w:bottom w:val="none" w:sz="0" w:space="0" w:color="auto"/>
        <w:right w:val="none" w:sz="0" w:space="0" w:color="auto"/>
      </w:divBdr>
    </w:div>
    <w:div w:id="627276848">
      <w:bodyDiv w:val="1"/>
      <w:marLeft w:val="0"/>
      <w:marRight w:val="0"/>
      <w:marTop w:val="0"/>
      <w:marBottom w:val="0"/>
      <w:divBdr>
        <w:top w:val="none" w:sz="0" w:space="0" w:color="auto"/>
        <w:left w:val="none" w:sz="0" w:space="0" w:color="auto"/>
        <w:bottom w:val="none" w:sz="0" w:space="0" w:color="auto"/>
        <w:right w:val="none" w:sz="0" w:space="0" w:color="auto"/>
      </w:divBdr>
    </w:div>
    <w:div w:id="687946341">
      <w:bodyDiv w:val="1"/>
      <w:marLeft w:val="0"/>
      <w:marRight w:val="0"/>
      <w:marTop w:val="0"/>
      <w:marBottom w:val="0"/>
      <w:divBdr>
        <w:top w:val="none" w:sz="0" w:space="0" w:color="auto"/>
        <w:left w:val="none" w:sz="0" w:space="0" w:color="auto"/>
        <w:bottom w:val="none" w:sz="0" w:space="0" w:color="auto"/>
        <w:right w:val="none" w:sz="0" w:space="0" w:color="auto"/>
      </w:divBdr>
    </w:div>
    <w:div w:id="699476698">
      <w:bodyDiv w:val="1"/>
      <w:marLeft w:val="0"/>
      <w:marRight w:val="0"/>
      <w:marTop w:val="0"/>
      <w:marBottom w:val="0"/>
      <w:divBdr>
        <w:top w:val="none" w:sz="0" w:space="0" w:color="auto"/>
        <w:left w:val="none" w:sz="0" w:space="0" w:color="auto"/>
        <w:bottom w:val="none" w:sz="0" w:space="0" w:color="auto"/>
        <w:right w:val="none" w:sz="0" w:space="0" w:color="auto"/>
      </w:divBdr>
    </w:div>
    <w:div w:id="712198436">
      <w:bodyDiv w:val="1"/>
      <w:marLeft w:val="0"/>
      <w:marRight w:val="0"/>
      <w:marTop w:val="0"/>
      <w:marBottom w:val="0"/>
      <w:divBdr>
        <w:top w:val="none" w:sz="0" w:space="0" w:color="auto"/>
        <w:left w:val="none" w:sz="0" w:space="0" w:color="auto"/>
        <w:bottom w:val="none" w:sz="0" w:space="0" w:color="auto"/>
        <w:right w:val="none" w:sz="0" w:space="0" w:color="auto"/>
      </w:divBdr>
    </w:div>
    <w:div w:id="949971792">
      <w:bodyDiv w:val="1"/>
      <w:marLeft w:val="0"/>
      <w:marRight w:val="0"/>
      <w:marTop w:val="0"/>
      <w:marBottom w:val="0"/>
      <w:divBdr>
        <w:top w:val="none" w:sz="0" w:space="0" w:color="auto"/>
        <w:left w:val="none" w:sz="0" w:space="0" w:color="auto"/>
        <w:bottom w:val="none" w:sz="0" w:space="0" w:color="auto"/>
        <w:right w:val="none" w:sz="0" w:space="0" w:color="auto"/>
      </w:divBdr>
    </w:div>
    <w:div w:id="993948975">
      <w:bodyDiv w:val="1"/>
      <w:marLeft w:val="0"/>
      <w:marRight w:val="0"/>
      <w:marTop w:val="0"/>
      <w:marBottom w:val="0"/>
      <w:divBdr>
        <w:top w:val="none" w:sz="0" w:space="0" w:color="auto"/>
        <w:left w:val="none" w:sz="0" w:space="0" w:color="auto"/>
        <w:bottom w:val="none" w:sz="0" w:space="0" w:color="auto"/>
        <w:right w:val="none" w:sz="0" w:space="0" w:color="auto"/>
      </w:divBdr>
    </w:div>
    <w:div w:id="1161313094">
      <w:bodyDiv w:val="1"/>
      <w:marLeft w:val="0"/>
      <w:marRight w:val="0"/>
      <w:marTop w:val="0"/>
      <w:marBottom w:val="0"/>
      <w:divBdr>
        <w:top w:val="none" w:sz="0" w:space="0" w:color="auto"/>
        <w:left w:val="none" w:sz="0" w:space="0" w:color="auto"/>
        <w:bottom w:val="none" w:sz="0" w:space="0" w:color="auto"/>
        <w:right w:val="none" w:sz="0" w:space="0" w:color="auto"/>
      </w:divBdr>
      <w:divsChild>
        <w:div w:id="869227231">
          <w:marLeft w:val="0"/>
          <w:marRight w:val="0"/>
          <w:marTop w:val="0"/>
          <w:marBottom w:val="0"/>
          <w:divBdr>
            <w:top w:val="none" w:sz="0" w:space="0" w:color="auto"/>
            <w:left w:val="none" w:sz="0" w:space="0" w:color="auto"/>
            <w:bottom w:val="none" w:sz="0" w:space="0" w:color="auto"/>
            <w:right w:val="none" w:sz="0" w:space="0" w:color="auto"/>
          </w:divBdr>
          <w:divsChild>
            <w:div w:id="4642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206351">
      <w:bodyDiv w:val="1"/>
      <w:marLeft w:val="0"/>
      <w:marRight w:val="0"/>
      <w:marTop w:val="0"/>
      <w:marBottom w:val="0"/>
      <w:divBdr>
        <w:top w:val="none" w:sz="0" w:space="0" w:color="auto"/>
        <w:left w:val="none" w:sz="0" w:space="0" w:color="auto"/>
        <w:bottom w:val="none" w:sz="0" w:space="0" w:color="auto"/>
        <w:right w:val="none" w:sz="0" w:space="0" w:color="auto"/>
      </w:divBdr>
    </w:div>
    <w:div w:id="1251114726">
      <w:bodyDiv w:val="1"/>
      <w:marLeft w:val="0"/>
      <w:marRight w:val="0"/>
      <w:marTop w:val="0"/>
      <w:marBottom w:val="0"/>
      <w:divBdr>
        <w:top w:val="none" w:sz="0" w:space="0" w:color="auto"/>
        <w:left w:val="none" w:sz="0" w:space="0" w:color="auto"/>
        <w:bottom w:val="none" w:sz="0" w:space="0" w:color="auto"/>
        <w:right w:val="none" w:sz="0" w:space="0" w:color="auto"/>
      </w:divBdr>
    </w:div>
    <w:div w:id="1330714028">
      <w:bodyDiv w:val="1"/>
      <w:marLeft w:val="0"/>
      <w:marRight w:val="0"/>
      <w:marTop w:val="0"/>
      <w:marBottom w:val="0"/>
      <w:divBdr>
        <w:top w:val="none" w:sz="0" w:space="0" w:color="auto"/>
        <w:left w:val="none" w:sz="0" w:space="0" w:color="auto"/>
        <w:bottom w:val="none" w:sz="0" w:space="0" w:color="auto"/>
        <w:right w:val="none" w:sz="0" w:space="0" w:color="auto"/>
      </w:divBdr>
    </w:div>
    <w:div w:id="1338801304">
      <w:bodyDiv w:val="1"/>
      <w:marLeft w:val="0"/>
      <w:marRight w:val="0"/>
      <w:marTop w:val="0"/>
      <w:marBottom w:val="0"/>
      <w:divBdr>
        <w:top w:val="none" w:sz="0" w:space="0" w:color="auto"/>
        <w:left w:val="none" w:sz="0" w:space="0" w:color="auto"/>
        <w:bottom w:val="none" w:sz="0" w:space="0" w:color="auto"/>
        <w:right w:val="none" w:sz="0" w:space="0" w:color="auto"/>
      </w:divBdr>
    </w:div>
    <w:div w:id="1428380127">
      <w:bodyDiv w:val="1"/>
      <w:marLeft w:val="0"/>
      <w:marRight w:val="0"/>
      <w:marTop w:val="0"/>
      <w:marBottom w:val="0"/>
      <w:divBdr>
        <w:top w:val="none" w:sz="0" w:space="0" w:color="auto"/>
        <w:left w:val="none" w:sz="0" w:space="0" w:color="auto"/>
        <w:bottom w:val="none" w:sz="0" w:space="0" w:color="auto"/>
        <w:right w:val="none" w:sz="0" w:space="0" w:color="auto"/>
      </w:divBdr>
    </w:div>
    <w:div w:id="1471289487">
      <w:bodyDiv w:val="1"/>
      <w:marLeft w:val="0"/>
      <w:marRight w:val="0"/>
      <w:marTop w:val="0"/>
      <w:marBottom w:val="0"/>
      <w:divBdr>
        <w:top w:val="none" w:sz="0" w:space="0" w:color="auto"/>
        <w:left w:val="none" w:sz="0" w:space="0" w:color="auto"/>
        <w:bottom w:val="none" w:sz="0" w:space="0" w:color="auto"/>
        <w:right w:val="none" w:sz="0" w:space="0" w:color="auto"/>
      </w:divBdr>
      <w:divsChild>
        <w:div w:id="1121651718">
          <w:marLeft w:val="0"/>
          <w:marRight w:val="0"/>
          <w:marTop w:val="0"/>
          <w:marBottom w:val="0"/>
          <w:divBdr>
            <w:top w:val="none" w:sz="0" w:space="0" w:color="auto"/>
            <w:left w:val="none" w:sz="0" w:space="0" w:color="auto"/>
            <w:bottom w:val="none" w:sz="0" w:space="0" w:color="auto"/>
            <w:right w:val="none" w:sz="0" w:space="0" w:color="auto"/>
          </w:divBdr>
          <w:divsChild>
            <w:div w:id="106772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190797">
      <w:bodyDiv w:val="1"/>
      <w:marLeft w:val="0"/>
      <w:marRight w:val="0"/>
      <w:marTop w:val="0"/>
      <w:marBottom w:val="0"/>
      <w:divBdr>
        <w:top w:val="none" w:sz="0" w:space="0" w:color="auto"/>
        <w:left w:val="none" w:sz="0" w:space="0" w:color="auto"/>
        <w:bottom w:val="none" w:sz="0" w:space="0" w:color="auto"/>
        <w:right w:val="none" w:sz="0" w:space="0" w:color="auto"/>
      </w:divBdr>
    </w:div>
    <w:div w:id="1580290819">
      <w:bodyDiv w:val="1"/>
      <w:marLeft w:val="0"/>
      <w:marRight w:val="0"/>
      <w:marTop w:val="0"/>
      <w:marBottom w:val="0"/>
      <w:divBdr>
        <w:top w:val="none" w:sz="0" w:space="0" w:color="auto"/>
        <w:left w:val="none" w:sz="0" w:space="0" w:color="auto"/>
        <w:bottom w:val="none" w:sz="0" w:space="0" w:color="auto"/>
        <w:right w:val="none" w:sz="0" w:space="0" w:color="auto"/>
      </w:divBdr>
    </w:div>
    <w:div w:id="1899396444">
      <w:bodyDiv w:val="1"/>
      <w:marLeft w:val="0"/>
      <w:marRight w:val="0"/>
      <w:marTop w:val="0"/>
      <w:marBottom w:val="0"/>
      <w:divBdr>
        <w:top w:val="none" w:sz="0" w:space="0" w:color="auto"/>
        <w:left w:val="none" w:sz="0" w:space="0" w:color="auto"/>
        <w:bottom w:val="none" w:sz="0" w:space="0" w:color="auto"/>
        <w:right w:val="none" w:sz="0" w:space="0" w:color="auto"/>
      </w:divBdr>
    </w:div>
    <w:div w:id="1902204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loroots.com/blog/globalization-in-hr-management" TargetMode="External"/><Relationship Id="rId39" Type="http://schemas.openxmlformats.org/officeDocument/2006/relationships/hyperlink" Target="https://go.manpowergroup.com/talent-shortage" TargetMode="External"/><Relationship Id="rId21" Type="http://schemas.openxmlformats.org/officeDocument/2006/relationships/image" Target="media/image14.png"/><Relationship Id="rId34" Type="http://schemas.openxmlformats.org/officeDocument/2006/relationships/hyperlink" Target="https://gigeconomydata.org/basics/how-many-gig-workers-are-there.html" TargetMode="External"/><Relationship Id="rId42" Type="http://schemas.openxmlformats.org/officeDocument/2006/relationships/hyperlink" Target="https://www.oecd.org/content/dam/oecd/en/publications/reports/2025/05/digital-and-ai-skills-in-health-occupations_f428e5a9/5fbd42ab-en.pdf" TargetMode="External"/><Relationship Id="rId47" Type="http://schemas.openxmlformats.org/officeDocument/2006/relationships/hyperlink" Target="https://joingenius.com/statistics/how-many-companies-use-ai-in-hiring/" TargetMode="External"/><Relationship Id="rId50" Type="http://schemas.openxmlformats.org/officeDocument/2006/relationships/hyperlink" Target="https://www.weforum.org/publications/the-future-of-jobs-report-2025/diges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cipd.org/en/knowledge/reports/flexible-hybrid-working/" TargetMode="External"/><Relationship Id="rId11" Type="http://schemas.openxmlformats.org/officeDocument/2006/relationships/image" Target="media/image4.png"/><Relationship Id="rId24" Type="http://schemas.openxmlformats.org/officeDocument/2006/relationships/hyperlink" Target="https://www.newindianexpress.com/lifestyle/health/2025/Oct/01/one-in-six-people-will-be-aged-60-years-or-over-by-2030-globally-who" TargetMode="External"/><Relationship Id="rId32" Type="http://schemas.openxmlformats.org/officeDocument/2006/relationships/hyperlink" Target="https://www.ibm.com/think/topics/ai-in-software-development" TargetMode="External"/><Relationship Id="rId37" Type="http://schemas.openxmlformats.org/officeDocument/2006/relationships/hyperlink" Target="https://www.ibm.com/new/training/skills-transformation-2021-workplace" TargetMode="External"/><Relationship Id="rId40" Type="http://schemas.openxmlformats.org/officeDocument/2006/relationships/hyperlink" Target="https://www.oecd.org/content/dam/oecd/en/publications/reports/2018/01/skills-for-the-21st-century_4f940b11/96e69229-en.pdf" TargetMode="External"/><Relationship Id="rId45" Type="http://schemas.openxmlformats.org/officeDocument/2006/relationships/hyperlink" Target="https://www.pwc.com/gx/en/issues/workforce/hopes-and-fears.html"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c.europa.eu/commission/presscorner/detail/fr/MEMO_05_96" TargetMode="External"/><Relationship Id="rId44" Type="http://schemas.openxmlformats.org/officeDocument/2006/relationships/hyperlink" Target="https://www.pwc.com/gx/en/issues/transformation/global-service-study-2023.pdf"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helioshr.com/blog/ai-in-recruiting-pros-vs.-cons-of-hiring-with-artificial-intelligence" TargetMode="External"/><Relationship Id="rId30" Type="http://schemas.openxmlformats.org/officeDocument/2006/relationships/hyperlink" Target="https://www.cipd.org/uk/knowledge/reports/lifelong-learning-reskilling/" TargetMode="External"/><Relationship Id="rId35" Type="http://schemas.openxmlformats.org/officeDocument/2006/relationships/hyperlink" Target="https://www.ilo.org/sites/default/files/wcmsp5/groups/public/@dgreports/@dcomm/@publ/documents/publication/wcms_771749.pdf" TargetMode="External"/><Relationship Id="rId43" Type="http://schemas.openxmlformats.org/officeDocument/2006/relationships/hyperlink" Target="https://www.oecd.org/en/publications/2025/07/oecd-employment-outlook-2025-country-notes_5f33b4c5/japan_fa8fbc74.html" TargetMode="External"/><Relationship Id="rId48" Type="http://schemas.openxmlformats.org/officeDocument/2006/relationships/hyperlink" Target="https://doi.org/10.1016/j.jdec.2025.07.005" TargetMode="External"/><Relationship Id="rId8" Type="http://schemas.openxmlformats.org/officeDocument/2006/relationships/image" Target="media/image1.png"/><Relationship Id="rId51" Type="http://schemas.openxmlformats.org/officeDocument/2006/relationships/hyperlink" Target="https://www.weforum.org/publications/the-future-of-jobs-report-2025/in-full/3-skills-outloo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log.clearcompany.com/27-surprising-employee-development-statistics-you-dont-know" TargetMode="External"/><Relationship Id="rId33" Type="http://schemas.openxmlformats.org/officeDocument/2006/relationships/hyperlink" Target="https://www.ft.com/content/11414939-5fb6-48bd-8b84-baa0819fe821" TargetMode="External"/><Relationship Id="rId38" Type="http://schemas.openxmlformats.org/officeDocument/2006/relationships/hyperlink" Target="https://doi.org/10.1145/3726122.3726196" TargetMode="External"/><Relationship Id="rId46" Type="http://schemas.openxmlformats.org/officeDocument/2006/relationships/hyperlink" Target="https://economictimes.indiatimes.com/tech/artificial-intelligence/ai-job-loss-40-of-roles-at-risk-experts-warn/articleshow/120894138.cms?from=mdr" TargetMode="External"/><Relationship Id="rId20" Type="http://schemas.openxmlformats.org/officeDocument/2006/relationships/image" Target="media/image13.png"/><Relationship Id="rId41" Type="http://schemas.openxmlformats.org/officeDocument/2006/relationships/hyperlink" Target="https://www.mckinsey.com/featured-insights/diversity-and-inclusion/diversity-matters-even-more-the-case-for-holistic-impac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y.com/en_gl/newsroom/2024/04/three-in-four-businesses-failing-to-manage-talent-mobility-effectively-as-demand-for-international-work-experience-soars" TargetMode="External"/><Relationship Id="rId28" Type="http://schemas.openxmlformats.org/officeDocument/2006/relationships/hyperlink" Target="https://www.researchgate.net/publication/311798995_Talent_on_Demand_-_Managing_Talent_in_an_Age_of_Uncertainty" TargetMode="External"/><Relationship Id="rId36" Type="http://schemas.openxmlformats.org/officeDocument/2006/relationships/hyperlink" Target="https://worldmigrationreport.iom.int/news/world-migration-report-2024-reveals-latest-global-trends-and-challenges-human-mobility" TargetMode="External"/><Relationship Id="rId49" Type="http://schemas.openxmlformats.org/officeDocument/2006/relationships/hyperlink" Target="https://www.weforum.org/impact/reskilling-revolution-preparing-1-billion-people-for-tomorrow-s-economy-2c69a13e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FAAAAD-6B55-42A6-A73E-365EF85BC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4453</Words>
  <Characters>25386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Harsh Patel</cp:lastModifiedBy>
  <cp:revision>2</cp:revision>
  <dcterms:created xsi:type="dcterms:W3CDTF">2025-11-11T17:22:00Z</dcterms:created>
  <dcterms:modified xsi:type="dcterms:W3CDTF">2025-11-11T17:22:00Z</dcterms:modified>
</cp:coreProperties>
</file>