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E120EC" w14:textId="758EF43A" w:rsidR="0056078F" w:rsidRPr="005854E7" w:rsidRDefault="0056078F" w:rsidP="005854E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Arial" w:hAnsi="Arial" w:cs="Arial"/>
          <w:sz w:val="24"/>
          <w:szCs w:val="24"/>
        </w:rPr>
        <w:t>Module Code:</w:t>
      </w:r>
      <w:r w:rsidR="002E18E9">
        <w:rPr>
          <w:rFonts w:ascii="Arial" w:hAnsi="Arial" w:cs="Arial"/>
          <w:sz w:val="24"/>
          <w:szCs w:val="24"/>
        </w:rPr>
        <w:t xml:space="preserve"> </w:t>
      </w:r>
      <w:hyperlink r:id="rId4" w:tooltip="Cynorthwyo Plant ag Anghenion Dysgu Ychwanegol/Supporting Children with Additional Learning Needs (ECEY6006/C)" w:history="1">
        <w:r w:rsidR="005854E7" w:rsidRPr="005854E7">
          <w:rPr>
            <w:rFonts w:ascii="Arial" w:eastAsia="Times New Roman" w:hAnsi="Arial" w:cs="Arial"/>
            <w:b/>
            <w:bCs/>
            <w:sz w:val="24"/>
            <w:szCs w:val="24"/>
            <w:lang w:eastAsia="en-GB"/>
          </w:rPr>
          <w:t>ECEY6006C</w:t>
        </w:r>
      </w:hyperlink>
      <w:r w:rsidR="005854E7" w:rsidRPr="005854E7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r w:rsidRPr="005854E7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Student Number: </w:t>
      </w:r>
      <w:r w:rsidRPr="0065215F">
        <w:rPr>
          <w:rFonts w:ascii="Arial" w:hAnsi="Arial" w:cs="Arial"/>
          <w:b/>
          <w:bCs/>
          <w:sz w:val="24"/>
          <w:szCs w:val="24"/>
        </w:rPr>
        <w:t>2212595</w:t>
      </w:r>
      <w:r>
        <w:rPr>
          <w:rFonts w:ascii="Arial" w:hAnsi="Arial" w:cs="Arial"/>
          <w:sz w:val="24"/>
          <w:szCs w:val="24"/>
        </w:rPr>
        <w:t xml:space="preserve"> Word Count:</w:t>
      </w:r>
      <w:r w:rsidR="00901684">
        <w:rPr>
          <w:rFonts w:ascii="Arial" w:hAnsi="Arial" w:cs="Arial"/>
          <w:sz w:val="24"/>
          <w:szCs w:val="24"/>
        </w:rPr>
        <w:t xml:space="preserve"> </w:t>
      </w:r>
      <w:r w:rsidR="00710D30" w:rsidRPr="00710D30">
        <w:rPr>
          <w:rFonts w:ascii="Arial" w:hAnsi="Arial" w:cs="Arial"/>
          <w:b/>
          <w:bCs/>
          <w:sz w:val="24"/>
          <w:szCs w:val="24"/>
        </w:rPr>
        <w:t>2424</w:t>
      </w:r>
    </w:p>
    <w:p w14:paraId="501F263E" w14:textId="77777777" w:rsidR="00114D87" w:rsidRDefault="00114D87" w:rsidP="00CF117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6F444C0" w14:textId="21FF0994" w:rsidR="00A05497" w:rsidRPr="00474C27" w:rsidRDefault="00452DDF" w:rsidP="00CF117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74C27">
        <w:rPr>
          <w:rFonts w:ascii="Arial" w:hAnsi="Arial" w:cs="Arial"/>
          <w:b/>
          <w:bCs/>
          <w:sz w:val="24"/>
          <w:szCs w:val="24"/>
          <w:u w:val="single"/>
        </w:rPr>
        <w:t>ALN Assignment</w:t>
      </w:r>
      <w:r w:rsidR="00202ED6" w:rsidRPr="00474C27">
        <w:rPr>
          <w:rFonts w:ascii="Arial" w:hAnsi="Arial" w:cs="Arial"/>
          <w:b/>
          <w:bCs/>
          <w:sz w:val="24"/>
          <w:szCs w:val="24"/>
          <w:u w:val="single"/>
        </w:rPr>
        <w:t xml:space="preserve"> (script)</w:t>
      </w:r>
    </w:p>
    <w:p w14:paraId="6812A9A5" w14:textId="59DD7C72" w:rsidR="0035007E" w:rsidRDefault="0035007E" w:rsidP="00CF117E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474C27">
        <w:rPr>
          <w:rFonts w:ascii="Arial" w:hAnsi="Arial" w:cs="Arial"/>
          <w:b/>
          <w:bCs/>
          <w:sz w:val="24"/>
          <w:szCs w:val="24"/>
          <w:u w:val="single"/>
        </w:rPr>
        <w:t>Inclusive Practice</w:t>
      </w:r>
    </w:p>
    <w:p w14:paraId="6C7A4C91" w14:textId="178F7DEC" w:rsidR="00F11AEA" w:rsidRPr="00D32222" w:rsidRDefault="00D32222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32222">
        <w:rPr>
          <w:rFonts w:ascii="Arial" w:hAnsi="Arial" w:cs="Arial"/>
          <w:b/>
          <w:bCs/>
          <w:sz w:val="24"/>
          <w:szCs w:val="24"/>
        </w:rPr>
        <w:t>*</w:t>
      </w:r>
      <w:r w:rsidR="00F11AEA" w:rsidRPr="00D32222">
        <w:rPr>
          <w:rFonts w:ascii="Arial" w:hAnsi="Arial" w:cs="Arial"/>
          <w:b/>
          <w:bCs/>
          <w:sz w:val="24"/>
          <w:szCs w:val="24"/>
        </w:rPr>
        <w:t xml:space="preserve">Good </w:t>
      </w:r>
      <w:r w:rsidRPr="00D32222">
        <w:rPr>
          <w:rFonts w:ascii="Arial" w:hAnsi="Arial" w:cs="Arial"/>
          <w:b/>
          <w:bCs/>
          <w:sz w:val="24"/>
          <w:szCs w:val="24"/>
        </w:rPr>
        <w:t>morning</w:t>
      </w:r>
      <w:r w:rsidR="00F11AEA" w:rsidRPr="00D32222">
        <w:rPr>
          <w:rFonts w:ascii="Arial" w:hAnsi="Arial" w:cs="Arial"/>
          <w:b/>
          <w:bCs/>
          <w:sz w:val="24"/>
          <w:szCs w:val="24"/>
        </w:rPr>
        <w:t xml:space="preserve">, my name is Molly Evans and </w:t>
      </w:r>
      <w:r w:rsidR="00C516A7" w:rsidRPr="00D32222">
        <w:rPr>
          <w:rFonts w:ascii="Arial" w:hAnsi="Arial" w:cs="Arial"/>
          <w:b/>
          <w:bCs/>
          <w:sz w:val="24"/>
          <w:szCs w:val="24"/>
        </w:rPr>
        <w:t xml:space="preserve">my chosen topic </w:t>
      </w:r>
      <w:r w:rsidRPr="00D32222">
        <w:rPr>
          <w:rFonts w:ascii="Arial" w:hAnsi="Arial" w:cs="Arial"/>
          <w:b/>
          <w:bCs/>
          <w:sz w:val="24"/>
          <w:szCs w:val="24"/>
        </w:rPr>
        <w:t>with</w:t>
      </w:r>
      <w:r w:rsidR="00C516A7" w:rsidRPr="00D32222">
        <w:rPr>
          <w:rFonts w:ascii="Arial" w:hAnsi="Arial" w:cs="Arial"/>
          <w:b/>
          <w:bCs/>
          <w:sz w:val="24"/>
          <w:szCs w:val="24"/>
        </w:rPr>
        <w:t xml:space="preserve">in ALN is Cerebral </w:t>
      </w:r>
      <w:r w:rsidRPr="00D32222">
        <w:rPr>
          <w:rFonts w:ascii="Arial" w:hAnsi="Arial" w:cs="Arial"/>
          <w:b/>
          <w:bCs/>
          <w:sz w:val="24"/>
          <w:szCs w:val="24"/>
        </w:rPr>
        <w:t>Palsy. *</w:t>
      </w:r>
    </w:p>
    <w:p w14:paraId="394D0765" w14:textId="00F78A59" w:rsidR="00EB01A4" w:rsidRDefault="0035007E" w:rsidP="00CF117E">
      <w:pPr>
        <w:spacing w:line="360" w:lineRule="auto"/>
        <w:rPr>
          <w:rFonts w:ascii="Arial" w:hAnsi="Arial" w:cs="Arial"/>
          <w:sz w:val="24"/>
          <w:szCs w:val="24"/>
        </w:rPr>
      </w:pPr>
      <w:r w:rsidRPr="00474C27">
        <w:rPr>
          <w:rFonts w:ascii="Arial" w:hAnsi="Arial" w:cs="Arial"/>
          <w:sz w:val="24"/>
          <w:szCs w:val="24"/>
        </w:rPr>
        <w:t xml:space="preserve">The definition of inclusive as </w:t>
      </w:r>
      <w:r w:rsidR="00922C86" w:rsidRPr="00474C27">
        <w:rPr>
          <w:rFonts w:ascii="Arial" w:hAnsi="Arial" w:cs="Arial"/>
          <w:sz w:val="24"/>
          <w:szCs w:val="24"/>
        </w:rPr>
        <w:t xml:space="preserve">noted by NDNA (2023) </w:t>
      </w:r>
      <w:r w:rsidR="00E00EB8">
        <w:rPr>
          <w:rFonts w:ascii="Arial" w:hAnsi="Arial" w:cs="Arial"/>
          <w:sz w:val="24"/>
          <w:szCs w:val="24"/>
        </w:rPr>
        <w:t>i</w:t>
      </w:r>
      <w:r w:rsidR="00D54359" w:rsidRPr="00474C27">
        <w:rPr>
          <w:rFonts w:ascii="Arial" w:hAnsi="Arial" w:cs="Arial"/>
          <w:sz w:val="24"/>
          <w:szCs w:val="24"/>
        </w:rPr>
        <w:t>s</w:t>
      </w:r>
      <w:r w:rsidR="00021977" w:rsidRPr="00474C27">
        <w:rPr>
          <w:rFonts w:ascii="Arial" w:hAnsi="Arial" w:cs="Arial"/>
          <w:sz w:val="24"/>
          <w:szCs w:val="24"/>
        </w:rPr>
        <w:t xml:space="preserve"> a term </w:t>
      </w:r>
      <w:r w:rsidR="00D54359" w:rsidRPr="00474C27">
        <w:rPr>
          <w:rFonts w:ascii="Arial" w:hAnsi="Arial" w:cs="Arial"/>
          <w:sz w:val="24"/>
          <w:szCs w:val="24"/>
        </w:rPr>
        <w:t xml:space="preserve">that was commonly used to integrate </w:t>
      </w:r>
      <w:r w:rsidR="009B23CB" w:rsidRPr="00474C27">
        <w:rPr>
          <w:rFonts w:ascii="Arial" w:hAnsi="Arial" w:cs="Arial"/>
          <w:sz w:val="24"/>
          <w:szCs w:val="24"/>
        </w:rPr>
        <w:t xml:space="preserve">children with disabilities </w:t>
      </w:r>
      <w:r w:rsidR="002C61FC" w:rsidRPr="00474C27">
        <w:rPr>
          <w:rFonts w:ascii="Arial" w:hAnsi="Arial" w:cs="Arial"/>
          <w:sz w:val="24"/>
          <w:szCs w:val="24"/>
        </w:rPr>
        <w:t xml:space="preserve">into a setting. However NDNA (2023) states that inclusion </w:t>
      </w:r>
      <w:r w:rsidR="00E56683" w:rsidRPr="00474C27">
        <w:rPr>
          <w:rFonts w:ascii="Arial" w:hAnsi="Arial" w:cs="Arial"/>
          <w:sz w:val="24"/>
          <w:szCs w:val="24"/>
        </w:rPr>
        <w:t xml:space="preserve">is used in a wider context to </w:t>
      </w:r>
      <w:r w:rsidR="007F7EF1" w:rsidRPr="00474C27">
        <w:rPr>
          <w:rFonts w:ascii="Arial" w:hAnsi="Arial" w:cs="Arial"/>
          <w:sz w:val="24"/>
          <w:szCs w:val="24"/>
        </w:rPr>
        <w:t xml:space="preserve">cover all children who may face discrimination or prejudice. </w:t>
      </w:r>
      <w:r w:rsidR="003460A1" w:rsidRPr="00474C27">
        <w:rPr>
          <w:rFonts w:ascii="Arial" w:hAnsi="Arial" w:cs="Arial"/>
          <w:sz w:val="24"/>
          <w:szCs w:val="24"/>
        </w:rPr>
        <w:t xml:space="preserve">According to </w:t>
      </w:r>
      <w:bookmarkStart w:id="0" w:name="_Hlk187712756"/>
      <w:r w:rsidR="003460A1" w:rsidRPr="00474C27">
        <w:rPr>
          <w:rFonts w:ascii="Arial" w:hAnsi="Arial" w:cs="Arial"/>
          <w:sz w:val="24"/>
          <w:szCs w:val="24"/>
        </w:rPr>
        <w:t xml:space="preserve">Krischler, Powell, and Pit-Ten Cate (2019) </w:t>
      </w:r>
      <w:bookmarkEnd w:id="0"/>
      <w:r w:rsidR="00012749" w:rsidRPr="00474C27">
        <w:rPr>
          <w:rFonts w:ascii="Arial" w:hAnsi="Arial" w:cs="Arial"/>
          <w:sz w:val="24"/>
          <w:szCs w:val="24"/>
        </w:rPr>
        <w:t>inclusion in education</w:t>
      </w:r>
      <w:r w:rsidR="003B165F" w:rsidRPr="00474C27">
        <w:rPr>
          <w:rFonts w:ascii="Arial" w:hAnsi="Arial" w:cs="Arial"/>
          <w:sz w:val="24"/>
          <w:szCs w:val="24"/>
        </w:rPr>
        <w:t xml:space="preserve"> involves</w:t>
      </w:r>
      <w:r w:rsidR="0099414A" w:rsidRPr="00474C27">
        <w:rPr>
          <w:rFonts w:ascii="Arial" w:hAnsi="Arial" w:cs="Arial"/>
          <w:sz w:val="24"/>
          <w:szCs w:val="24"/>
        </w:rPr>
        <w:t xml:space="preserve"> </w:t>
      </w:r>
      <w:r w:rsidR="00F21054" w:rsidRPr="00474C27">
        <w:rPr>
          <w:rFonts w:ascii="Arial" w:hAnsi="Arial" w:cs="Arial"/>
          <w:sz w:val="24"/>
          <w:szCs w:val="24"/>
        </w:rPr>
        <w:t xml:space="preserve">combining students of all </w:t>
      </w:r>
      <w:r w:rsidR="00AF663F" w:rsidRPr="00474C27">
        <w:rPr>
          <w:rFonts w:ascii="Arial" w:hAnsi="Arial" w:cs="Arial"/>
          <w:sz w:val="24"/>
          <w:szCs w:val="24"/>
        </w:rPr>
        <w:t>backgrounds and abilities and ensuring</w:t>
      </w:r>
      <w:r w:rsidR="00C52559" w:rsidRPr="00474C27">
        <w:rPr>
          <w:rFonts w:ascii="Arial" w:hAnsi="Arial" w:cs="Arial"/>
          <w:sz w:val="24"/>
          <w:szCs w:val="24"/>
        </w:rPr>
        <w:t xml:space="preserve"> equal access to learning opportunities</w:t>
      </w:r>
      <w:r w:rsidR="00622F2E" w:rsidRPr="00474C27">
        <w:rPr>
          <w:rFonts w:ascii="Arial" w:hAnsi="Arial" w:cs="Arial"/>
          <w:sz w:val="24"/>
          <w:szCs w:val="24"/>
        </w:rPr>
        <w:t xml:space="preserve">. In addition to this, Krischler, Powell, and Pit-Ten Cate (2019) discuss the importance of providing </w:t>
      </w:r>
      <w:r w:rsidR="00A671CA" w:rsidRPr="00474C27">
        <w:rPr>
          <w:rFonts w:ascii="Arial" w:hAnsi="Arial" w:cs="Arial"/>
          <w:sz w:val="24"/>
          <w:szCs w:val="24"/>
        </w:rPr>
        <w:t xml:space="preserve">students with </w:t>
      </w:r>
      <w:r w:rsidR="00C74921" w:rsidRPr="00474C27">
        <w:rPr>
          <w:rFonts w:ascii="Arial" w:hAnsi="Arial" w:cs="Arial"/>
          <w:sz w:val="24"/>
          <w:szCs w:val="24"/>
        </w:rPr>
        <w:t>equitable learning environments</w:t>
      </w:r>
      <w:r w:rsidR="00B43D42" w:rsidRPr="00474C27">
        <w:rPr>
          <w:rFonts w:ascii="Arial" w:hAnsi="Arial" w:cs="Arial"/>
          <w:sz w:val="24"/>
          <w:szCs w:val="24"/>
        </w:rPr>
        <w:t xml:space="preserve"> a</w:t>
      </w:r>
      <w:r w:rsidR="001C061C" w:rsidRPr="00474C27">
        <w:rPr>
          <w:rFonts w:ascii="Arial" w:hAnsi="Arial" w:cs="Arial"/>
          <w:sz w:val="24"/>
          <w:szCs w:val="24"/>
        </w:rPr>
        <w:t>long with</w:t>
      </w:r>
      <w:r w:rsidR="00C92351" w:rsidRPr="00474C27">
        <w:rPr>
          <w:rFonts w:ascii="Arial" w:hAnsi="Arial" w:cs="Arial"/>
          <w:sz w:val="24"/>
          <w:szCs w:val="24"/>
        </w:rPr>
        <w:t xml:space="preserve"> equal access to opportunities</w:t>
      </w:r>
      <w:r w:rsidR="001C061C" w:rsidRPr="00474C27">
        <w:rPr>
          <w:rFonts w:ascii="Arial" w:hAnsi="Arial" w:cs="Arial"/>
          <w:sz w:val="24"/>
          <w:szCs w:val="24"/>
        </w:rPr>
        <w:t>,</w:t>
      </w:r>
      <w:r w:rsidR="00844D17" w:rsidRPr="00474C27">
        <w:rPr>
          <w:rFonts w:ascii="Arial" w:hAnsi="Arial" w:cs="Arial"/>
          <w:sz w:val="24"/>
          <w:szCs w:val="24"/>
        </w:rPr>
        <w:t xml:space="preserve"> </w:t>
      </w:r>
      <w:r w:rsidR="00B43D42" w:rsidRPr="00474C27">
        <w:rPr>
          <w:rFonts w:ascii="Arial" w:hAnsi="Arial" w:cs="Arial"/>
          <w:sz w:val="24"/>
          <w:szCs w:val="24"/>
        </w:rPr>
        <w:t>to</w:t>
      </w:r>
      <w:r w:rsidR="00844D17" w:rsidRPr="00474C27">
        <w:rPr>
          <w:rFonts w:ascii="Arial" w:hAnsi="Arial" w:cs="Arial"/>
          <w:sz w:val="24"/>
          <w:szCs w:val="24"/>
        </w:rPr>
        <w:t xml:space="preserve"> feel supported and valued</w:t>
      </w:r>
      <w:r w:rsidR="001C061C" w:rsidRPr="00474C27">
        <w:rPr>
          <w:rFonts w:ascii="Arial" w:hAnsi="Arial" w:cs="Arial"/>
          <w:sz w:val="24"/>
          <w:szCs w:val="24"/>
        </w:rPr>
        <w:t>,</w:t>
      </w:r>
      <w:r w:rsidR="00B95543" w:rsidRPr="00474C27">
        <w:rPr>
          <w:rFonts w:ascii="Arial" w:hAnsi="Arial" w:cs="Arial"/>
          <w:sz w:val="24"/>
          <w:szCs w:val="24"/>
        </w:rPr>
        <w:t xml:space="preserve"> </w:t>
      </w:r>
      <w:r w:rsidR="00D12F78" w:rsidRPr="00474C27">
        <w:rPr>
          <w:rFonts w:ascii="Arial" w:hAnsi="Arial" w:cs="Arial"/>
          <w:sz w:val="24"/>
          <w:szCs w:val="24"/>
        </w:rPr>
        <w:t xml:space="preserve">by </w:t>
      </w:r>
      <w:r w:rsidR="00FE6BBD" w:rsidRPr="00474C27">
        <w:rPr>
          <w:rFonts w:ascii="Arial" w:hAnsi="Arial" w:cs="Arial"/>
          <w:sz w:val="24"/>
          <w:szCs w:val="24"/>
        </w:rPr>
        <w:t>removing</w:t>
      </w:r>
      <w:r w:rsidR="0073057F" w:rsidRPr="00474C27">
        <w:rPr>
          <w:rFonts w:ascii="Arial" w:hAnsi="Arial" w:cs="Arial"/>
          <w:sz w:val="24"/>
          <w:szCs w:val="24"/>
        </w:rPr>
        <w:t xml:space="preserve"> </w:t>
      </w:r>
      <w:r w:rsidR="00545E80" w:rsidRPr="00474C27">
        <w:rPr>
          <w:rFonts w:ascii="Arial" w:hAnsi="Arial" w:cs="Arial"/>
          <w:sz w:val="24"/>
          <w:szCs w:val="24"/>
        </w:rPr>
        <w:t>systemic inequities that affect teaching and learning</w:t>
      </w:r>
      <w:r w:rsidR="00FE6BBD" w:rsidRPr="00474C27">
        <w:rPr>
          <w:rFonts w:ascii="Arial" w:hAnsi="Arial" w:cs="Arial"/>
          <w:sz w:val="24"/>
          <w:szCs w:val="24"/>
        </w:rPr>
        <w:t xml:space="preserve"> dynamics.</w:t>
      </w:r>
    </w:p>
    <w:p w14:paraId="7885FBEC" w14:textId="5F1810E5" w:rsidR="00452DDF" w:rsidRPr="00474C27" w:rsidRDefault="00FE6BBD" w:rsidP="00CF117E">
      <w:pPr>
        <w:spacing w:line="360" w:lineRule="auto"/>
        <w:rPr>
          <w:rFonts w:ascii="Arial" w:hAnsi="Arial" w:cs="Arial"/>
          <w:sz w:val="24"/>
          <w:szCs w:val="24"/>
        </w:rPr>
      </w:pPr>
      <w:r w:rsidRPr="00474C27">
        <w:rPr>
          <w:rFonts w:ascii="Arial" w:hAnsi="Arial" w:cs="Arial"/>
          <w:sz w:val="24"/>
          <w:szCs w:val="24"/>
        </w:rPr>
        <w:t xml:space="preserve"> </w:t>
      </w:r>
      <w:r w:rsidR="00165659" w:rsidRPr="00474C27">
        <w:rPr>
          <w:rFonts w:ascii="Arial" w:hAnsi="Arial" w:cs="Arial"/>
          <w:sz w:val="24"/>
          <w:szCs w:val="24"/>
        </w:rPr>
        <w:t xml:space="preserve">As stated by Cologon (2014) every great </w:t>
      </w:r>
      <w:r w:rsidR="003527AD" w:rsidRPr="00474C27">
        <w:rPr>
          <w:rFonts w:ascii="Arial" w:hAnsi="Arial" w:cs="Arial"/>
          <w:sz w:val="24"/>
          <w:szCs w:val="24"/>
        </w:rPr>
        <w:t xml:space="preserve">early </w:t>
      </w:r>
      <w:r w:rsidR="00B1048E" w:rsidRPr="00474C27">
        <w:rPr>
          <w:rFonts w:ascii="Arial" w:hAnsi="Arial" w:cs="Arial"/>
          <w:sz w:val="24"/>
          <w:szCs w:val="24"/>
        </w:rPr>
        <w:t>year’s</w:t>
      </w:r>
      <w:r w:rsidR="003527AD" w:rsidRPr="00474C27">
        <w:rPr>
          <w:rFonts w:ascii="Arial" w:hAnsi="Arial" w:cs="Arial"/>
          <w:sz w:val="24"/>
          <w:szCs w:val="24"/>
        </w:rPr>
        <w:t xml:space="preserve"> professional is inclusive.</w:t>
      </w:r>
      <w:r w:rsidR="00B1048E" w:rsidRPr="00474C27">
        <w:rPr>
          <w:rFonts w:ascii="Arial" w:hAnsi="Arial" w:cs="Arial"/>
          <w:sz w:val="24"/>
          <w:szCs w:val="24"/>
        </w:rPr>
        <w:t xml:space="preserve"> </w:t>
      </w:r>
      <w:r w:rsidR="000471BF" w:rsidRPr="00474C27">
        <w:rPr>
          <w:rFonts w:ascii="Arial" w:hAnsi="Arial" w:cs="Arial"/>
          <w:sz w:val="24"/>
          <w:szCs w:val="24"/>
        </w:rPr>
        <w:t xml:space="preserve">Cologon </w:t>
      </w:r>
      <w:r w:rsidR="00D75C66" w:rsidRPr="00474C27">
        <w:rPr>
          <w:rFonts w:ascii="Arial" w:hAnsi="Arial" w:cs="Arial"/>
          <w:sz w:val="24"/>
          <w:szCs w:val="24"/>
        </w:rPr>
        <w:t xml:space="preserve">(2014) </w:t>
      </w:r>
      <w:r w:rsidR="000471BF" w:rsidRPr="00474C27">
        <w:rPr>
          <w:rFonts w:ascii="Arial" w:hAnsi="Arial" w:cs="Arial"/>
          <w:sz w:val="24"/>
          <w:szCs w:val="24"/>
        </w:rPr>
        <w:t>believes that i</w:t>
      </w:r>
      <w:r w:rsidR="00B1048E" w:rsidRPr="00474C27">
        <w:rPr>
          <w:rFonts w:ascii="Arial" w:hAnsi="Arial" w:cs="Arial"/>
          <w:sz w:val="24"/>
          <w:szCs w:val="24"/>
        </w:rPr>
        <w:t xml:space="preserve">nclusion </w:t>
      </w:r>
      <w:r w:rsidR="00DC720C" w:rsidRPr="00474C27">
        <w:rPr>
          <w:rFonts w:ascii="Arial" w:hAnsi="Arial" w:cs="Arial"/>
          <w:sz w:val="24"/>
          <w:szCs w:val="24"/>
        </w:rPr>
        <w:t xml:space="preserve">is not about trying </w:t>
      </w:r>
      <w:r w:rsidR="00A35950" w:rsidRPr="00474C27">
        <w:rPr>
          <w:rFonts w:ascii="Arial" w:hAnsi="Arial" w:cs="Arial"/>
          <w:sz w:val="24"/>
          <w:szCs w:val="24"/>
        </w:rPr>
        <w:t xml:space="preserve">to alter an individual to </w:t>
      </w:r>
      <w:r w:rsidR="00D75C66" w:rsidRPr="00474C27">
        <w:rPr>
          <w:rFonts w:ascii="Arial" w:hAnsi="Arial" w:cs="Arial"/>
          <w:sz w:val="24"/>
          <w:szCs w:val="24"/>
        </w:rPr>
        <w:t xml:space="preserve">fit </w:t>
      </w:r>
      <w:r w:rsidR="00A35950" w:rsidRPr="00474C27">
        <w:rPr>
          <w:rFonts w:ascii="Arial" w:hAnsi="Arial" w:cs="Arial"/>
          <w:sz w:val="24"/>
          <w:szCs w:val="24"/>
        </w:rPr>
        <w:t>societal standards</w:t>
      </w:r>
      <w:r w:rsidR="00D75C66" w:rsidRPr="00474C27">
        <w:rPr>
          <w:rFonts w:ascii="Arial" w:hAnsi="Arial" w:cs="Arial"/>
          <w:sz w:val="24"/>
          <w:szCs w:val="24"/>
        </w:rPr>
        <w:t>, instead</w:t>
      </w:r>
      <w:r w:rsidR="005C0C32" w:rsidRPr="00474C27">
        <w:rPr>
          <w:rFonts w:ascii="Arial" w:hAnsi="Arial" w:cs="Arial"/>
          <w:sz w:val="24"/>
          <w:szCs w:val="24"/>
        </w:rPr>
        <w:t xml:space="preserve"> </w:t>
      </w:r>
      <w:r w:rsidR="00E722BF" w:rsidRPr="00474C27">
        <w:rPr>
          <w:rFonts w:ascii="Arial" w:hAnsi="Arial" w:cs="Arial"/>
          <w:sz w:val="24"/>
          <w:szCs w:val="24"/>
        </w:rPr>
        <w:t xml:space="preserve">it is about </w:t>
      </w:r>
      <w:r w:rsidR="005C0C32" w:rsidRPr="00474C27">
        <w:rPr>
          <w:rFonts w:ascii="Arial" w:hAnsi="Arial" w:cs="Arial"/>
          <w:sz w:val="24"/>
          <w:szCs w:val="24"/>
        </w:rPr>
        <w:t>understanding everyone deserves to belong</w:t>
      </w:r>
      <w:r w:rsidR="00853BDB" w:rsidRPr="00474C27">
        <w:rPr>
          <w:rFonts w:ascii="Arial" w:hAnsi="Arial" w:cs="Arial"/>
          <w:sz w:val="24"/>
          <w:szCs w:val="24"/>
        </w:rPr>
        <w:t xml:space="preserve"> </w:t>
      </w:r>
      <w:r w:rsidR="0071579F" w:rsidRPr="00474C27">
        <w:rPr>
          <w:rFonts w:ascii="Arial" w:hAnsi="Arial" w:cs="Arial"/>
          <w:sz w:val="24"/>
          <w:szCs w:val="24"/>
        </w:rPr>
        <w:t>and for</w:t>
      </w:r>
      <w:r w:rsidR="00BC6355" w:rsidRPr="00474C27">
        <w:rPr>
          <w:rFonts w:ascii="Arial" w:hAnsi="Arial" w:cs="Arial"/>
          <w:sz w:val="24"/>
          <w:szCs w:val="24"/>
        </w:rPr>
        <w:t xml:space="preserve"> individuals</w:t>
      </w:r>
      <w:r w:rsidR="0071579F" w:rsidRPr="00474C27">
        <w:rPr>
          <w:rFonts w:ascii="Arial" w:hAnsi="Arial" w:cs="Arial"/>
          <w:sz w:val="24"/>
          <w:szCs w:val="24"/>
        </w:rPr>
        <w:t xml:space="preserve"> to flourish</w:t>
      </w:r>
      <w:r w:rsidR="00F500B1" w:rsidRPr="00474C27">
        <w:rPr>
          <w:rFonts w:ascii="Arial" w:hAnsi="Arial" w:cs="Arial"/>
          <w:sz w:val="24"/>
          <w:szCs w:val="24"/>
        </w:rPr>
        <w:t>, inclusion is essential</w:t>
      </w:r>
      <w:r w:rsidR="00782F08" w:rsidRPr="00474C27">
        <w:rPr>
          <w:rFonts w:ascii="Arial" w:hAnsi="Arial" w:cs="Arial"/>
          <w:sz w:val="24"/>
          <w:szCs w:val="24"/>
        </w:rPr>
        <w:t>.</w:t>
      </w:r>
      <w:r w:rsidR="004C4401" w:rsidRPr="00474C27">
        <w:rPr>
          <w:rFonts w:ascii="Arial" w:hAnsi="Arial" w:cs="Arial"/>
          <w:sz w:val="24"/>
          <w:szCs w:val="24"/>
        </w:rPr>
        <w:t xml:space="preserve"> </w:t>
      </w:r>
      <w:r w:rsidR="003D1278" w:rsidRPr="00474C27">
        <w:rPr>
          <w:rFonts w:ascii="Arial" w:hAnsi="Arial" w:cs="Arial"/>
          <w:sz w:val="24"/>
          <w:szCs w:val="24"/>
        </w:rPr>
        <w:t>As stated by Wall</w:t>
      </w:r>
      <w:r w:rsidR="00E96D8E" w:rsidRPr="00474C27">
        <w:rPr>
          <w:rFonts w:ascii="Arial" w:hAnsi="Arial" w:cs="Arial"/>
          <w:sz w:val="24"/>
          <w:szCs w:val="24"/>
        </w:rPr>
        <w:t xml:space="preserve"> (2020) an inclusive practitioner recognises children as </w:t>
      </w:r>
      <w:r w:rsidR="00DB669A" w:rsidRPr="00474C27">
        <w:rPr>
          <w:rFonts w:ascii="Arial" w:hAnsi="Arial" w:cs="Arial"/>
          <w:sz w:val="24"/>
          <w:szCs w:val="24"/>
        </w:rPr>
        <w:t xml:space="preserve">unique </w:t>
      </w:r>
      <w:r w:rsidR="00E96D8E" w:rsidRPr="00474C27">
        <w:rPr>
          <w:rFonts w:ascii="Arial" w:hAnsi="Arial" w:cs="Arial"/>
          <w:sz w:val="24"/>
          <w:szCs w:val="24"/>
        </w:rPr>
        <w:t>ind</w:t>
      </w:r>
      <w:r w:rsidR="00DB669A" w:rsidRPr="00474C27">
        <w:rPr>
          <w:rFonts w:ascii="Arial" w:hAnsi="Arial" w:cs="Arial"/>
          <w:sz w:val="24"/>
          <w:szCs w:val="24"/>
        </w:rPr>
        <w:t>ividuals and provides them with an environment that meets specific needs</w:t>
      </w:r>
      <w:r w:rsidR="00E00FB1" w:rsidRPr="00474C27">
        <w:rPr>
          <w:rFonts w:ascii="Arial" w:hAnsi="Arial" w:cs="Arial"/>
          <w:sz w:val="24"/>
          <w:szCs w:val="24"/>
        </w:rPr>
        <w:t xml:space="preserve">. In addition to this, Wall (2020) </w:t>
      </w:r>
      <w:r w:rsidR="00F226DA" w:rsidRPr="00474C27">
        <w:rPr>
          <w:rFonts w:ascii="Arial" w:hAnsi="Arial" w:cs="Arial"/>
          <w:sz w:val="24"/>
          <w:szCs w:val="24"/>
        </w:rPr>
        <w:t>believes to effectively support inclusion within practice</w:t>
      </w:r>
      <w:r w:rsidR="003D4D9B" w:rsidRPr="00474C27">
        <w:rPr>
          <w:rFonts w:ascii="Arial" w:hAnsi="Arial" w:cs="Arial"/>
          <w:sz w:val="24"/>
          <w:szCs w:val="24"/>
        </w:rPr>
        <w:t xml:space="preserve">, practitioners must </w:t>
      </w:r>
      <w:r w:rsidR="0016662C" w:rsidRPr="00474C27">
        <w:rPr>
          <w:rFonts w:ascii="Arial" w:hAnsi="Arial" w:cs="Arial"/>
          <w:sz w:val="24"/>
          <w:szCs w:val="24"/>
        </w:rPr>
        <w:t>take initiative to stay informed</w:t>
      </w:r>
      <w:r w:rsidR="00460B7A" w:rsidRPr="00474C27">
        <w:rPr>
          <w:rFonts w:ascii="Arial" w:hAnsi="Arial" w:cs="Arial"/>
          <w:sz w:val="24"/>
          <w:szCs w:val="24"/>
        </w:rPr>
        <w:t xml:space="preserve"> about policy and legislation reforms </w:t>
      </w:r>
      <w:r w:rsidR="006E649A" w:rsidRPr="00474C27">
        <w:rPr>
          <w:rFonts w:ascii="Arial" w:hAnsi="Arial" w:cs="Arial"/>
          <w:sz w:val="24"/>
          <w:szCs w:val="24"/>
        </w:rPr>
        <w:t>within the early years sector.</w:t>
      </w:r>
      <w:r w:rsidR="00B65CA4">
        <w:rPr>
          <w:rFonts w:ascii="Arial" w:hAnsi="Arial" w:cs="Arial"/>
          <w:sz w:val="24"/>
          <w:szCs w:val="24"/>
        </w:rPr>
        <w:t xml:space="preserve"> </w:t>
      </w:r>
      <w:r w:rsidR="00047D11" w:rsidRPr="00474C27">
        <w:rPr>
          <w:rFonts w:ascii="Arial" w:hAnsi="Arial" w:cs="Arial"/>
          <w:sz w:val="24"/>
          <w:szCs w:val="24"/>
        </w:rPr>
        <w:t xml:space="preserve">The focus of my presentation on types of ALN is Cerebral Palsy. Throughout </w:t>
      </w:r>
      <w:r w:rsidR="00CD10B0" w:rsidRPr="00474C27">
        <w:rPr>
          <w:rFonts w:ascii="Arial" w:hAnsi="Arial" w:cs="Arial"/>
          <w:sz w:val="24"/>
          <w:szCs w:val="24"/>
        </w:rPr>
        <w:t xml:space="preserve">this </w:t>
      </w:r>
      <w:r w:rsidR="00047D11" w:rsidRPr="00474C27">
        <w:rPr>
          <w:rFonts w:ascii="Arial" w:hAnsi="Arial" w:cs="Arial"/>
          <w:sz w:val="24"/>
          <w:szCs w:val="24"/>
        </w:rPr>
        <w:t xml:space="preserve">presentation </w:t>
      </w:r>
      <w:r w:rsidR="00CD10B0" w:rsidRPr="00474C27">
        <w:rPr>
          <w:rFonts w:ascii="Arial" w:hAnsi="Arial" w:cs="Arial"/>
          <w:sz w:val="24"/>
          <w:szCs w:val="24"/>
        </w:rPr>
        <w:t xml:space="preserve">there </w:t>
      </w:r>
      <w:r w:rsidR="00047D11" w:rsidRPr="00474C27">
        <w:rPr>
          <w:rFonts w:ascii="Arial" w:hAnsi="Arial" w:cs="Arial"/>
          <w:sz w:val="24"/>
          <w:szCs w:val="24"/>
        </w:rPr>
        <w:t>will</w:t>
      </w:r>
      <w:r w:rsidR="005F5B40" w:rsidRPr="00474C27">
        <w:rPr>
          <w:rFonts w:ascii="Arial" w:hAnsi="Arial" w:cs="Arial"/>
          <w:sz w:val="24"/>
          <w:szCs w:val="24"/>
        </w:rPr>
        <w:t xml:space="preserve"> </w:t>
      </w:r>
      <w:r w:rsidR="00CD10B0" w:rsidRPr="00474C27">
        <w:rPr>
          <w:rFonts w:ascii="Arial" w:hAnsi="Arial" w:cs="Arial"/>
          <w:sz w:val="24"/>
          <w:szCs w:val="24"/>
        </w:rPr>
        <w:t xml:space="preserve">be a </w:t>
      </w:r>
      <w:r w:rsidR="005F5B40" w:rsidRPr="00474C27">
        <w:rPr>
          <w:rFonts w:ascii="Arial" w:hAnsi="Arial" w:cs="Arial"/>
          <w:sz w:val="24"/>
          <w:szCs w:val="24"/>
        </w:rPr>
        <w:t xml:space="preserve">critical </w:t>
      </w:r>
      <w:r w:rsidR="00CD10B0" w:rsidRPr="00474C27">
        <w:rPr>
          <w:rFonts w:ascii="Arial" w:hAnsi="Arial" w:cs="Arial"/>
          <w:sz w:val="24"/>
          <w:szCs w:val="24"/>
        </w:rPr>
        <w:t>evaluation on</w:t>
      </w:r>
      <w:r w:rsidR="005F5B40" w:rsidRPr="00474C27">
        <w:rPr>
          <w:rFonts w:ascii="Arial" w:hAnsi="Arial" w:cs="Arial"/>
          <w:sz w:val="24"/>
          <w:szCs w:val="24"/>
        </w:rPr>
        <w:t xml:space="preserve"> </w:t>
      </w:r>
      <w:r w:rsidR="00D858D3" w:rsidRPr="00474C27">
        <w:rPr>
          <w:rFonts w:ascii="Arial" w:hAnsi="Arial" w:cs="Arial"/>
          <w:sz w:val="24"/>
          <w:szCs w:val="24"/>
        </w:rPr>
        <w:t>how cerebral palsy is identified and diagnosed</w:t>
      </w:r>
      <w:r w:rsidR="00402D21" w:rsidRPr="00474C27">
        <w:rPr>
          <w:rFonts w:ascii="Arial" w:hAnsi="Arial" w:cs="Arial"/>
          <w:sz w:val="24"/>
          <w:szCs w:val="24"/>
        </w:rPr>
        <w:t xml:space="preserve">, </w:t>
      </w:r>
      <w:r w:rsidR="00CD10B0" w:rsidRPr="00474C27">
        <w:rPr>
          <w:rFonts w:ascii="Arial" w:hAnsi="Arial" w:cs="Arial"/>
          <w:sz w:val="24"/>
          <w:szCs w:val="24"/>
        </w:rPr>
        <w:t xml:space="preserve">an </w:t>
      </w:r>
      <w:r w:rsidR="00402D21" w:rsidRPr="00474C27">
        <w:rPr>
          <w:rFonts w:ascii="Arial" w:hAnsi="Arial" w:cs="Arial"/>
          <w:sz w:val="24"/>
          <w:szCs w:val="24"/>
        </w:rPr>
        <w:t>analy</w:t>
      </w:r>
      <w:r w:rsidR="00CD10B0" w:rsidRPr="00474C27">
        <w:rPr>
          <w:rFonts w:ascii="Arial" w:hAnsi="Arial" w:cs="Arial"/>
          <w:sz w:val="24"/>
          <w:szCs w:val="24"/>
        </w:rPr>
        <w:t>sis</w:t>
      </w:r>
      <w:r w:rsidR="00402D21" w:rsidRPr="00474C27">
        <w:rPr>
          <w:rFonts w:ascii="Arial" w:hAnsi="Arial" w:cs="Arial"/>
          <w:sz w:val="24"/>
          <w:szCs w:val="24"/>
        </w:rPr>
        <w:t xml:space="preserve"> </w:t>
      </w:r>
      <w:r w:rsidR="00CD10B0" w:rsidRPr="00474C27">
        <w:rPr>
          <w:rFonts w:ascii="Arial" w:hAnsi="Arial" w:cs="Arial"/>
          <w:sz w:val="24"/>
          <w:szCs w:val="24"/>
        </w:rPr>
        <w:t xml:space="preserve">on </w:t>
      </w:r>
      <w:r w:rsidR="00402D21" w:rsidRPr="00474C27">
        <w:rPr>
          <w:rFonts w:ascii="Arial" w:hAnsi="Arial" w:cs="Arial"/>
          <w:sz w:val="24"/>
          <w:szCs w:val="24"/>
        </w:rPr>
        <w:t xml:space="preserve">the impact of barriers </w:t>
      </w:r>
      <w:r w:rsidR="009F3074" w:rsidRPr="00474C27">
        <w:rPr>
          <w:rFonts w:ascii="Arial" w:hAnsi="Arial" w:cs="Arial"/>
          <w:sz w:val="24"/>
          <w:szCs w:val="24"/>
        </w:rPr>
        <w:t xml:space="preserve">children with cerebral palsy face, along with an </w:t>
      </w:r>
      <w:r w:rsidR="00DC0AF9" w:rsidRPr="00474C27">
        <w:rPr>
          <w:rFonts w:ascii="Arial" w:hAnsi="Arial" w:cs="Arial"/>
          <w:sz w:val="24"/>
          <w:szCs w:val="24"/>
        </w:rPr>
        <w:t>in-depth</w:t>
      </w:r>
      <w:r w:rsidR="009F3074" w:rsidRPr="00474C27">
        <w:rPr>
          <w:rFonts w:ascii="Arial" w:hAnsi="Arial" w:cs="Arial"/>
          <w:sz w:val="24"/>
          <w:szCs w:val="24"/>
        </w:rPr>
        <w:t xml:space="preserve"> exploration of </w:t>
      </w:r>
      <w:r w:rsidR="00EC6962" w:rsidRPr="00474C27">
        <w:rPr>
          <w:rFonts w:ascii="Arial" w:hAnsi="Arial" w:cs="Arial"/>
          <w:sz w:val="24"/>
          <w:szCs w:val="24"/>
        </w:rPr>
        <w:t xml:space="preserve">appropriate strategies to support children with cerebral palsy. </w:t>
      </w:r>
    </w:p>
    <w:p w14:paraId="3D83A1A7" w14:textId="77777777" w:rsidR="00EB01A4" w:rsidRDefault="00EB01A4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0C0913E" w14:textId="77777777" w:rsidR="00EB01A4" w:rsidRDefault="00EB01A4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2FC8845" w14:textId="3E7E9B32" w:rsidR="00452DDF" w:rsidRPr="00474C27" w:rsidRDefault="00452DDF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74C27">
        <w:rPr>
          <w:rFonts w:ascii="Arial" w:hAnsi="Arial" w:cs="Arial"/>
          <w:b/>
          <w:bCs/>
          <w:sz w:val="24"/>
          <w:szCs w:val="24"/>
        </w:rPr>
        <w:lastRenderedPageBreak/>
        <w:t xml:space="preserve">What is </w:t>
      </w:r>
      <w:r w:rsidR="00123176" w:rsidRPr="00474C27">
        <w:rPr>
          <w:rFonts w:ascii="Arial" w:hAnsi="Arial" w:cs="Arial"/>
          <w:b/>
          <w:bCs/>
          <w:sz w:val="24"/>
          <w:szCs w:val="24"/>
        </w:rPr>
        <w:t>Cerebral Palsy</w:t>
      </w:r>
      <w:r w:rsidRPr="00474C27">
        <w:rPr>
          <w:rFonts w:ascii="Arial" w:hAnsi="Arial" w:cs="Arial"/>
          <w:b/>
          <w:bCs/>
          <w:sz w:val="24"/>
          <w:szCs w:val="24"/>
        </w:rPr>
        <w:t xml:space="preserve">? </w:t>
      </w:r>
    </w:p>
    <w:p w14:paraId="688FB48B" w14:textId="20BFC4E5" w:rsidR="00175F72" w:rsidRPr="00474C27" w:rsidRDefault="00175F72" w:rsidP="00CF117E">
      <w:pPr>
        <w:spacing w:line="360" w:lineRule="auto"/>
        <w:rPr>
          <w:rFonts w:ascii="Arial" w:hAnsi="Arial" w:cs="Arial"/>
          <w:sz w:val="24"/>
          <w:szCs w:val="24"/>
        </w:rPr>
      </w:pPr>
      <w:r w:rsidRPr="00474C27">
        <w:rPr>
          <w:rFonts w:ascii="Arial" w:hAnsi="Arial" w:cs="Arial"/>
          <w:sz w:val="24"/>
          <w:szCs w:val="24"/>
        </w:rPr>
        <w:t xml:space="preserve">According to </w:t>
      </w:r>
      <w:r w:rsidR="006145F9" w:rsidRPr="00474C27">
        <w:rPr>
          <w:rFonts w:ascii="Arial" w:hAnsi="Arial" w:cs="Arial"/>
          <w:sz w:val="24"/>
          <w:szCs w:val="24"/>
        </w:rPr>
        <w:t>Pat</w:t>
      </w:r>
      <w:r w:rsidR="00390F62" w:rsidRPr="00474C27">
        <w:rPr>
          <w:rFonts w:ascii="Arial" w:hAnsi="Arial" w:cs="Arial"/>
          <w:sz w:val="24"/>
          <w:szCs w:val="24"/>
        </w:rPr>
        <w:t>el et al</w:t>
      </w:r>
      <w:r w:rsidR="0019521F" w:rsidRPr="00474C27">
        <w:rPr>
          <w:rFonts w:ascii="Arial" w:hAnsi="Arial" w:cs="Arial"/>
          <w:sz w:val="24"/>
          <w:szCs w:val="24"/>
        </w:rPr>
        <w:t>.</w:t>
      </w:r>
      <w:r w:rsidR="00390F62" w:rsidRPr="00474C27">
        <w:rPr>
          <w:rFonts w:ascii="Arial" w:hAnsi="Arial" w:cs="Arial"/>
          <w:sz w:val="24"/>
          <w:szCs w:val="24"/>
        </w:rPr>
        <w:t xml:space="preserve"> (2020)</w:t>
      </w:r>
      <w:r w:rsidR="007B2344" w:rsidRPr="00474C27">
        <w:rPr>
          <w:rFonts w:ascii="Arial" w:hAnsi="Arial" w:cs="Arial"/>
          <w:sz w:val="24"/>
          <w:szCs w:val="24"/>
        </w:rPr>
        <w:t xml:space="preserve"> Cerebral Palsy</w:t>
      </w:r>
      <w:r w:rsidR="007402BE" w:rsidRPr="00474C27">
        <w:rPr>
          <w:rFonts w:ascii="Arial" w:hAnsi="Arial" w:cs="Arial"/>
          <w:sz w:val="24"/>
          <w:szCs w:val="24"/>
        </w:rPr>
        <w:t xml:space="preserve"> (CP)</w:t>
      </w:r>
      <w:r w:rsidR="007B2344" w:rsidRPr="00474C27">
        <w:rPr>
          <w:rFonts w:ascii="Arial" w:hAnsi="Arial" w:cs="Arial"/>
          <w:sz w:val="24"/>
          <w:szCs w:val="24"/>
        </w:rPr>
        <w:t xml:space="preserve"> is </w:t>
      </w:r>
      <w:r w:rsidR="00C438AA" w:rsidRPr="00474C27">
        <w:rPr>
          <w:rFonts w:ascii="Arial" w:hAnsi="Arial" w:cs="Arial"/>
          <w:sz w:val="24"/>
          <w:szCs w:val="24"/>
        </w:rPr>
        <w:t xml:space="preserve">a condition that affects </w:t>
      </w:r>
      <w:r w:rsidR="007402BE" w:rsidRPr="00474C27">
        <w:rPr>
          <w:rFonts w:ascii="Arial" w:hAnsi="Arial" w:cs="Arial"/>
          <w:sz w:val="24"/>
          <w:szCs w:val="24"/>
        </w:rPr>
        <w:t>movement, posture and muscle tone</w:t>
      </w:r>
      <w:r w:rsidR="006903C8" w:rsidRPr="00474C27">
        <w:rPr>
          <w:rFonts w:ascii="Arial" w:hAnsi="Arial" w:cs="Arial"/>
          <w:sz w:val="24"/>
          <w:szCs w:val="24"/>
        </w:rPr>
        <w:t>.</w:t>
      </w:r>
      <w:r w:rsidR="00543EED" w:rsidRPr="00474C27">
        <w:rPr>
          <w:rFonts w:ascii="Arial" w:hAnsi="Arial" w:cs="Arial"/>
          <w:sz w:val="24"/>
          <w:szCs w:val="24"/>
        </w:rPr>
        <w:t xml:space="preserve"> Sadowska, Sarecka-Hujar and Kopyta (2021)</w:t>
      </w:r>
      <w:r w:rsidR="009151B4" w:rsidRPr="00474C27">
        <w:rPr>
          <w:rFonts w:ascii="Arial" w:hAnsi="Arial" w:cs="Arial"/>
          <w:sz w:val="24"/>
          <w:szCs w:val="24"/>
        </w:rPr>
        <w:t xml:space="preserve"> state that CP</w:t>
      </w:r>
      <w:r w:rsidR="00E61EF5" w:rsidRPr="00474C27">
        <w:rPr>
          <w:rFonts w:ascii="Arial" w:hAnsi="Arial" w:cs="Arial"/>
          <w:sz w:val="24"/>
          <w:szCs w:val="24"/>
        </w:rPr>
        <w:t xml:space="preserve"> is a signifi</w:t>
      </w:r>
      <w:r w:rsidR="0074691D" w:rsidRPr="00474C27">
        <w:rPr>
          <w:rFonts w:ascii="Arial" w:hAnsi="Arial" w:cs="Arial"/>
          <w:sz w:val="24"/>
          <w:szCs w:val="24"/>
        </w:rPr>
        <w:t>cant condition among many diseases of the nervous system</w:t>
      </w:r>
      <w:r w:rsidR="007919A6" w:rsidRPr="00474C27">
        <w:rPr>
          <w:rFonts w:ascii="Arial" w:hAnsi="Arial" w:cs="Arial"/>
          <w:sz w:val="24"/>
          <w:szCs w:val="24"/>
        </w:rPr>
        <w:t>, as it is one of the most common physical disabilities in childhood</w:t>
      </w:r>
      <w:r w:rsidR="006C7849" w:rsidRPr="00474C27">
        <w:rPr>
          <w:rFonts w:ascii="Arial" w:hAnsi="Arial" w:cs="Arial"/>
          <w:sz w:val="24"/>
          <w:szCs w:val="24"/>
        </w:rPr>
        <w:t xml:space="preserve">. Patel et al (2020) </w:t>
      </w:r>
      <w:r w:rsidR="006C7B36" w:rsidRPr="00474C27">
        <w:rPr>
          <w:rFonts w:ascii="Arial" w:hAnsi="Arial" w:cs="Arial"/>
          <w:sz w:val="24"/>
          <w:szCs w:val="24"/>
        </w:rPr>
        <w:t xml:space="preserve">state that </w:t>
      </w:r>
      <w:r w:rsidR="006903C8" w:rsidRPr="00474C27">
        <w:rPr>
          <w:rFonts w:ascii="Arial" w:hAnsi="Arial" w:cs="Arial"/>
          <w:sz w:val="24"/>
          <w:szCs w:val="24"/>
        </w:rPr>
        <w:t xml:space="preserve">CP is </w:t>
      </w:r>
      <w:r w:rsidR="0086658F" w:rsidRPr="00474C27">
        <w:rPr>
          <w:rFonts w:ascii="Arial" w:hAnsi="Arial" w:cs="Arial"/>
          <w:sz w:val="24"/>
          <w:szCs w:val="24"/>
        </w:rPr>
        <w:t>categorized</w:t>
      </w:r>
      <w:r w:rsidR="00780F8B" w:rsidRPr="00474C27">
        <w:rPr>
          <w:rFonts w:ascii="Arial" w:hAnsi="Arial" w:cs="Arial"/>
          <w:sz w:val="24"/>
          <w:szCs w:val="24"/>
        </w:rPr>
        <w:t xml:space="preserve"> based on how it can affect a person's body</w:t>
      </w:r>
      <w:r w:rsidR="00C23130" w:rsidRPr="00474C27">
        <w:rPr>
          <w:rFonts w:ascii="Arial" w:hAnsi="Arial" w:cs="Arial"/>
          <w:sz w:val="24"/>
          <w:szCs w:val="24"/>
        </w:rPr>
        <w:t xml:space="preserve">, </w:t>
      </w:r>
      <w:r w:rsidR="001500D6" w:rsidRPr="00474C27">
        <w:rPr>
          <w:rFonts w:ascii="Arial" w:hAnsi="Arial" w:cs="Arial"/>
          <w:sz w:val="24"/>
          <w:szCs w:val="24"/>
        </w:rPr>
        <w:t xml:space="preserve">and the severity of the condition </w:t>
      </w:r>
      <w:r w:rsidR="00275B81" w:rsidRPr="00474C27">
        <w:rPr>
          <w:rFonts w:ascii="Arial" w:hAnsi="Arial" w:cs="Arial"/>
          <w:sz w:val="24"/>
          <w:szCs w:val="24"/>
        </w:rPr>
        <w:t>due to</w:t>
      </w:r>
      <w:r w:rsidR="000400FA" w:rsidRPr="00474C27">
        <w:rPr>
          <w:rFonts w:ascii="Arial" w:hAnsi="Arial" w:cs="Arial"/>
          <w:sz w:val="24"/>
          <w:szCs w:val="24"/>
        </w:rPr>
        <w:t xml:space="preserve"> factors such</w:t>
      </w:r>
      <w:r w:rsidR="00C23130" w:rsidRPr="00474C27">
        <w:rPr>
          <w:rFonts w:ascii="Arial" w:hAnsi="Arial" w:cs="Arial"/>
          <w:sz w:val="24"/>
          <w:szCs w:val="24"/>
        </w:rPr>
        <w:t xml:space="preserve"> as </w:t>
      </w:r>
      <w:r w:rsidR="002E445F" w:rsidRPr="00474C27">
        <w:rPr>
          <w:rFonts w:ascii="Arial" w:hAnsi="Arial" w:cs="Arial"/>
          <w:sz w:val="24"/>
          <w:szCs w:val="24"/>
        </w:rPr>
        <w:t xml:space="preserve">stiff muscles or uncontrolled movements. </w:t>
      </w:r>
      <w:r w:rsidR="009F4BB6" w:rsidRPr="00474C27">
        <w:rPr>
          <w:rFonts w:ascii="Arial" w:hAnsi="Arial" w:cs="Arial"/>
          <w:sz w:val="24"/>
          <w:szCs w:val="24"/>
        </w:rPr>
        <w:t>In addition to this</w:t>
      </w:r>
      <w:r w:rsidR="00EA12D0" w:rsidRPr="00474C27">
        <w:rPr>
          <w:rFonts w:ascii="Arial" w:hAnsi="Arial" w:cs="Arial"/>
          <w:sz w:val="24"/>
          <w:szCs w:val="24"/>
        </w:rPr>
        <w:t xml:space="preserve">, </w:t>
      </w:r>
      <w:r w:rsidR="00C11529" w:rsidRPr="00474C27">
        <w:rPr>
          <w:rFonts w:ascii="Arial" w:hAnsi="Arial" w:cs="Arial"/>
          <w:sz w:val="24"/>
          <w:szCs w:val="24"/>
        </w:rPr>
        <w:t xml:space="preserve">Appleton and Gupta (2019) state that CP is not a disease but a neurological </w:t>
      </w:r>
      <w:r w:rsidR="009F0ABC" w:rsidRPr="00474C27">
        <w:rPr>
          <w:rFonts w:ascii="Arial" w:hAnsi="Arial" w:cs="Arial"/>
          <w:sz w:val="24"/>
          <w:szCs w:val="24"/>
        </w:rPr>
        <w:t>syndrome</w:t>
      </w:r>
      <w:r w:rsidR="00F21848" w:rsidRPr="00474C27">
        <w:rPr>
          <w:rFonts w:ascii="Arial" w:hAnsi="Arial" w:cs="Arial"/>
          <w:sz w:val="24"/>
          <w:szCs w:val="24"/>
        </w:rPr>
        <w:t xml:space="preserve"> </w:t>
      </w:r>
      <w:r w:rsidR="00074E7B" w:rsidRPr="00474C27">
        <w:rPr>
          <w:rFonts w:ascii="Arial" w:hAnsi="Arial" w:cs="Arial"/>
          <w:sz w:val="24"/>
          <w:szCs w:val="24"/>
        </w:rPr>
        <w:t>that can</w:t>
      </w:r>
      <w:r w:rsidR="00A56FCB" w:rsidRPr="00474C27">
        <w:rPr>
          <w:rFonts w:ascii="Arial" w:hAnsi="Arial" w:cs="Arial"/>
          <w:sz w:val="24"/>
          <w:szCs w:val="24"/>
        </w:rPr>
        <w:t xml:space="preserve"> have many causes</w:t>
      </w:r>
      <w:r w:rsidR="00F21848" w:rsidRPr="00474C27">
        <w:rPr>
          <w:rFonts w:ascii="Arial" w:hAnsi="Arial" w:cs="Arial"/>
          <w:sz w:val="24"/>
          <w:szCs w:val="24"/>
        </w:rPr>
        <w:t xml:space="preserve">, </w:t>
      </w:r>
      <w:r w:rsidR="00A56FCB" w:rsidRPr="00474C27">
        <w:rPr>
          <w:rFonts w:ascii="Arial" w:hAnsi="Arial" w:cs="Arial"/>
          <w:sz w:val="24"/>
          <w:szCs w:val="24"/>
        </w:rPr>
        <w:t xml:space="preserve">and some signs in young children may </w:t>
      </w:r>
      <w:r w:rsidR="00E60837" w:rsidRPr="00474C27">
        <w:rPr>
          <w:rFonts w:ascii="Arial" w:hAnsi="Arial" w:cs="Arial"/>
          <w:sz w:val="24"/>
          <w:szCs w:val="24"/>
        </w:rPr>
        <w:t xml:space="preserve">look like </w:t>
      </w:r>
      <w:r w:rsidR="00FC6AB4" w:rsidRPr="00474C27">
        <w:rPr>
          <w:rFonts w:ascii="Arial" w:hAnsi="Arial" w:cs="Arial"/>
          <w:sz w:val="24"/>
          <w:szCs w:val="24"/>
        </w:rPr>
        <w:t>brain or genetic disorders.</w:t>
      </w:r>
      <w:r w:rsidR="001802CD" w:rsidRPr="00474C27">
        <w:rPr>
          <w:rFonts w:ascii="Arial" w:hAnsi="Arial" w:cs="Arial"/>
          <w:sz w:val="24"/>
          <w:szCs w:val="24"/>
        </w:rPr>
        <w:t xml:space="preserve"> </w:t>
      </w:r>
      <w:r w:rsidR="009F4BB6" w:rsidRPr="00474C27">
        <w:rPr>
          <w:rFonts w:ascii="Arial" w:hAnsi="Arial" w:cs="Arial"/>
          <w:sz w:val="24"/>
          <w:szCs w:val="24"/>
        </w:rPr>
        <w:t>Similarly</w:t>
      </w:r>
      <w:r w:rsidR="00074E7B" w:rsidRPr="00474C27">
        <w:rPr>
          <w:rFonts w:ascii="Arial" w:hAnsi="Arial" w:cs="Arial"/>
          <w:sz w:val="24"/>
          <w:szCs w:val="24"/>
        </w:rPr>
        <w:t xml:space="preserve">, </w:t>
      </w:r>
      <w:bookmarkStart w:id="1" w:name="_Hlk187668336"/>
      <w:r w:rsidR="002405A2" w:rsidRPr="00474C27">
        <w:rPr>
          <w:rFonts w:ascii="Arial" w:hAnsi="Arial" w:cs="Arial"/>
          <w:sz w:val="24"/>
          <w:szCs w:val="24"/>
        </w:rPr>
        <w:t xml:space="preserve">Sadowska, Sarecka-Hujar and Kopyta </w:t>
      </w:r>
      <w:bookmarkEnd w:id="1"/>
      <w:r w:rsidR="002405A2" w:rsidRPr="00474C27">
        <w:rPr>
          <w:rFonts w:ascii="Arial" w:hAnsi="Arial" w:cs="Arial"/>
          <w:sz w:val="24"/>
          <w:szCs w:val="24"/>
        </w:rPr>
        <w:t xml:space="preserve">(2020) </w:t>
      </w:r>
      <w:r w:rsidR="00FF79C8" w:rsidRPr="00474C27">
        <w:rPr>
          <w:rFonts w:ascii="Arial" w:hAnsi="Arial" w:cs="Arial"/>
          <w:sz w:val="24"/>
          <w:szCs w:val="24"/>
        </w:rPr>
        <w:t>notes</w:t>
      </w:r>
      <w:r w:rsidR="00F75DA0" w:rsidRPr="00474C27">
        <w:rPr>
          <w:rFonts w:ascii="Arial" w:hAnsi="Arial" w:cs="Arial"/>
          <w:sz w:val="24"/>
          <w:szCs w:val="24"/>
        </w:rPr>
        <w:t xml:space="preserve"> </w:t>
      </w:r>
      <w:r w:rsidR="00FF79C8" w:rsidRPr="00474C27">
        <w:rPr>
          <w:rFonts w:ascii="Arial" w:hAnsi="Arial" w:cs="Arial"/>
          <w:sz w:val="24"/>
          <w:szCs w:val="24"/>
        </w:rPr>
        <w:t>the iss</w:t>
      </w:r>
      <w:r w:rsidR="009D447A" w:rsidRPr="00474C27">
        <w:rPr>
          <w:rFonts w:ascii="Arial" w:hAnsi="Arial" w:cs="Arial"/>
          <w:sz w:val="24"/>
          <w:szCs w:val="24"/>
        </w:rPr>
        <w:t>ues causing CP</w:t>
      </w:r>
      <w:r w:rsidR="00F75DA0" w:rsidRPr="00474C27">
        <w:rPr>
          <w:rFonts w:ascii="Arial" w:hAnsi="Arial" w:cs="Arial"/>
          <w:sz w:val="24"/>
          <w:szCs w:val="24"/>
        </w:rPr>
        <w:t xml:space="preserve"> are due to </w:t>
      </w:r>
      <w:r w:rsidR="00F9775A" w:rsidRPr="00474C27">
        <w:rPr>
          <w:rFonts w:ascii="Arial" w:hAnsi="Arial" w:cs="Arial"/>
          <w:sz w:val="24"/>
          <w:szCs w:val="24"/>
        </w:rPr>
        <w:t>brain injuries or abnormalities</w:t>
      </w:r>
      <w:r w:rsidR="00290A1B" w:rsidRPr="00474C27">
        <w:rPr>
          <w:rFonts w:ascii="Arial" w:hAnsi="Arial" w:cs="Arial"/>
          <w:sz w:val="24"/>
          <w:szCs w:val="24"/>
        </w:rPr>
        <w:t xml:space="preserve"> whilst the brain is still developing</w:t>
      </w:r>
      <w:r w:rsidR="00FA1FB7" w:rsidRPr="00474C27">
        <w:rPr>
          <w:rFonts w:ascii="Arial" w:hAnsi="Arial" w:cs="Arial"/>
          <w:sz w:val="24"/>
          <w:szCs w:val="24"/>
        </w:rPr>
        <w:t xml:space="preserve"> pre and post birth</w:t>
      </w:r>
      <w:r w:rsidR="005D0F6D" w:rsidRPr="00474C27">
        <w:rPr>
          <w:rFonts w:ascii="Arial" w:hAnsi="Arial" w:cs="Arial"/>
          <w:sz w:val="24"/>
          <w:szCs w:val="24"/>
        </w:rPr>
        <w:t xml:space="preserve">. Furthermore, </w:t>
      </w:r>
      <w:bookmarkStart w:id="2" w:name="_Hlk187669440"/>
      <w:r w:rsidR="005D0F6D" w:rsidRPr="00474C27">
        <w:rPr>
          <w:rFonts w:ascii="Arial" w:hAnsi="Arial" w:cs="Arial"/>
          <w:sz w:val="24"/>
          <w:szCs w:val="24"/>
        </w:rPr>
        <w:t>Sadowska, Sarecka-Hujar and Kopyta</w:t>
      </w:r>
      <w:bookmarkEnd w:id="2"/>
      <w:r w:rsidR="005D0F6D" w:rsidRPr="00474C27">
        <w:rPr>
          <w:rFonts w:ascii="Arial" w:hAnsi="Arial" w:cs="Arial"/>
          <w:sz w:val="24"/>
          <w:szCs w:val="24"/>
        </w:rPr>
        <w:t xml:space="preserve"> (2020) </w:t>
      </w:r>
      <w:r w:rsidR="0080647B" w:rsidRPr="00474C27">
        <w:rPr>
          <w:rFonts w:ascii="Arial" w:hAnsi="Arial" w:cs="Arial"/>
          <w:sz w:val="24"/>
          <w:szCs w:val="24"/>
        </w:rPr>
        <w:t xml:space="preserve">explain that whilst the disturbances in the person’s brain are </w:t>
      </w:r>
      <w:r w:rsidR="00C71E22" w:rsidRPr="00474C27">
        <w:rPr>
          <w:rFonts w:ascii="Arial" w:hAnsi="Arial" w:cs="Arial"/>
          <w:sz w:val="24"/>
          <w:szCs w:val="24"/>
        </w:rPr>
        <w:t xml:space="preserve">non-progressive </w:t>
      </w:r>
      <w:r w:rsidR="008A7A81" w:rsidRPr="00474C27">
        <w:rPr>
          <w:rFonts w:ascii="Arial" w:hAnsi="Arial" w:cs="Arial"/>
          <w:sz w:val="24"/>
          <w:szCs w:val="24"/>
        </w:rPr>
        <w:t>and will not cause further damage</w:t>
      </w:r>
      <w:r w:rsidR="008D5A56" w:rsidRPr="00474C27">
        <w:rPr>
          <w:rFonts w:ascii="Arial" w:hAnsi="Arial" w:cs="Arial"/>
          <w:sz w:val="24"/>
          <w:szCs w:val="24"/>
        </w:rPr>
        <w:t xml:space="preserve">, the effects of the damage that was suffered </w:t>
      </w:r>
      <w:r w:rsidR="00F64545" w:rsidRPr="00474C27">
        <w:rPr>
          <w:rFonts w:ascii="Arial" w:hAnsi="Arial" w:cs="Arial"/>
          <w:sz w:val="24"/>
          <w:szCs w:val="24"/>
        </w:rPr>
        <w:t xml:space="preserve">early in their life </w:t>
      </w:r>
      <w:r w:rsidR="00CE606D" w:rsidRPr="00474C27">
        <w:rPr>
          <w:rFonts w:ascii="Arial" w:hAnsi="Arial" w:cs="Arial"/>
          <w:sz w:val="24"/>
          <w:szCs w:val="24"/>
        </w:rPr>
        <w:t>remains</w:t>
      </w:r>
      <w:r w:rsidR="0017676D" w:rsidRPr="00474C27">
        <w:rPr>
          <w:rFonts w:ascii="Arial" w:hAnsi="Arial" w:cs="Arial"/>
          <w:sz w:val="24"/>
          <w:szCs w:val="24"/>
        </w:rPr>
        <w:t>,</w:t>
      </w:r>
      <w:r w:rsidR="00CE606D" w:rsidRPr="00474C27">
        <w:rPr>
          <w:rFonts w:ascii="Arial" w:hAnsi="Arial" w:cs="Arial"/>
          <w:sz w:val="24"/>
          <w:szCs w:val="24"/>
        </w:rPr>
        <w:t xml:space="preserve"> </w:t>
      </w:r>
      <w:r w:rsidR="00D43FA6" w:rsidRPr="00474C27">
        <w:rPr>
          <w:rFonts w:ascii="Arial" w:hAnsi="Arial" w:cs="Arial"/>
          <w:sz w:val="24"/>
          <w:szCs w:val="24"/>
        </w:rPr>
        <w:t xml:space="preserve">and is demonstrated through </w:t>
      </w:r>
      <w:r w:rsidR="009005E2" w:rsidRPr="00474C27">
        <w:rPr>
          <w:rFonts w:ascii="Arial" w:hAnsi="Arial" w:cs="Arial"/>
          <w:sz w:val="24"/>
          <w:szCs w:val="24"/>
        </w:rPr>
        <w:t xml:space="preserve">a person’s </w:t>
      </w:r>
      <w:r w:rsidR="002D7C20" w:rsidRPr="00474C27">
        <w:rPr>
          <w:rFonts w:ascii="Arial" w:hAnsi="Arial" w:cs="Arial"/>
          <w:sz w:val="24"/>
          <w:szCs w:val="24"/>
        </w:rPr>
        <w:t>physicality,</w:t>
      </w:r>
      <w:r w:rsidR="00D43FA6" w:rsidRPr="00474C27">
        <w:rPr>
          <w:rFonts w:ascii="Arial" w:hAnsi="Arial" w:cs="Arial"/>
          <w:sz w:val="24"/>
          <w:szCs w:val="24"/>
        </w:rPr>
        <w:t xml:space="preserve"> such as posture and movement</w:t>
      </w:r>
      <w:r w:rsidR="009005E2" w:rsidRPr="00474C27">
        <w:rPr>
          <w:rFonts w:ascii="Arial" w:hAnsi="Arial" w:cs="Arial"/>
          <w:sz w:val="24"/>
          <w:szCs w:val="24"/>
        </w:rPr>
        <w:t xml:space="preserve">. </w:t>
      </w:r>
    </w:p>
    <w:p w14:paraId="5085D273" w14:textId="10E3ABDA" w:rsidR="00B75FC5" w:rsidRPr="00474C27" w:rsidRDefault="009A5CA4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74C27">
        <w:rPr>
          <w:rFonts w:ascii="Arial" w:hAnsi="Arial" w:cs="Arial"/>
          <w:b/>
          <w:bCs/>
          <w:sz w:val="24"/>
          <w:szCs w:val="24"/>
        </w:rPr>
        <w:t>A</w:t>
      </w:r>
      <w:r w:rsidR="0099109A" w:rsidRPr="00474C27">
        <w:rPr>
          <w:rFonts w:ascii="Arial" w:hAnsi="Arial" w:cs="Arial"/>
          <w:b/>
          <w:bCs/>
          <w:sz w:val="24"/>
          <w:szCs w:val="24"/>
        </w:rPr>
        <w:t>re the</w:t>
      </w:r>
      <w:r w:rsidRPr="00474C27">
        <w:rPr>
          <w:rFonts w:ascii="Arial" w:hAnsi="Arial" w:cs="Arial"/>
          <w:b/>
          <w:bCs/>
          <w:sz w:val="24"/>
          <w:szCs w:val="24"/>
        </w:rPr>
        <w:t>re different</w:t>
      </w:r>
      <w:r w:rsidR="0099109A" w:rsidRPr="00474C27">
        <w:rPr>
          <w:rFonts w:ascii="Arial" w:hAnsi="Arial" w:cs="Arial"/>
          <w:b/>
          <w:bCs/>
          <w:sz w:val="24"/>
          <w:szCs w:val="24"/>
        </w:rPr>
        <w:t xml:space="preserve"> </w:t>
      </w:r>
      <w:r w:rsidRPr="00474C27">
        <w:rPr>
          <w:rFonts w:ascii="Arial" w:hAnsi="Arial" w:cs="Arial"/>
          <w:b/>
          <w:bCs/>
          <w:sz w:val="24"/>
          <w:szCs w:val="24"/>
        </w:rPr>
        <w:t>forms of cerebral palsy?</w:t>
      </w:r>
      <w:r w:rsidR="004C344E" w:rsidRPr="00474C27">
        <w:rPr>
          <w:rFonts w:ascii="Arial" w:hAnsi="Arial" w:cs="Arial"/>
          <w:b/>
          <w:bCs/>
          <w:sz w:val="24"/>
          <w:szCs w:val="24"/>
        </w:rPr>
        <w:t xml:space="preserve"> </w:t>
      </w:r>
      <w:r w:rsidR="00095729" w:rsidRPr="00474C2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94BE4FC" w14:textId="530503CC" w:rsidR="00B75FC5" w:rsidRPr="00474C27" w:rsidRDefault="009C123B" w:rsidP="00CF117E">
      <w:pPr>
        <w:spacing w:line="360" w:lineRule="auto"/>
        <w:rPr>
          <w:rFonts w:ascii="Arial" w:hAnsi="Arial" w:cs="Arial"/>
          <w:sz w:val="24"/>
          <w:szCs w:val="24"/>
        </w:rPr>
      </w:pPr>
      <w:r w:rsidRPr="00041247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ccording to NHS (2023) there are four main types of CP: Spastic CP, dyskinetic CP, ataxic CP and mixed CP, these types are based on the symptoms a child may have. </w:t>
      </w:r>
      <w:r w:rsidR="006019FD">
        <w:rPr>
          <w:rFonts w:ascii="Arial" w:hAnsi="Arial" w:cs="Arial"/>
          <w:sz w:val="24"/>
          <w:szCs w:val="24"/>
        </w:rPr>
        <w:t xml:space="preserve">In addition to this, </w:t>
      </w:r>
      <w:r w:rsidR="009A1C17">
        <w:rPr>
          <w:rFonts w:ascii="Arial" w:hAnsi="Arial" w:cs="Arial"/>
          <w:sz w:val="24"/>
          <w:szCs w:val="24"/>
        </w:rPr>
        <w:t xml:space="preserve">NHS (2023) </w:t>
      </w:r>
      <w:r w:rsidR="00821670">
        <w:rPr>
          <w:rFonts w:ascii="Arial" w:hAnsi="Arial" w:cs="Arial"/>
          <w:sz w:val="24"/>
          <w:szCs w:val="24"/>
        </w:rPr>
        <w:t xml:space="preserve">explains that dyskinetic CP is when muscles alter between </w:t>
      </w:r>
      <w:r w:rsidR="00796BED">
        <w:rPr>
          <w:rFonts w:ascii="Arial" w:hAnsi="Arial" w:cs="Arial"/>
          <w:sz w:val="24"/>
          <w:szCs w:val="24"/>
        </w:rPr>
        <w:t>stiff and floppy</w:t>
      </w:r>
      <w:r w:rsidR="005440D8">
        <w:rPr>
          <w:rFonts w:ascii="Arial" w:hAnsi="Arial" w:cs="Arial"/>
          <w:sz w:val="24"/>
          <w:szCs w:val="24"/>
        </w:rPr>
        <w:t>, causing uncontrolled body movements or spasms</w:t>
      </w:r>
      <w:r w:rsidR="00C64819">
        <w:rPr>
          <w:rFonts w:ascii="Arial" w:hAnsi="Arial" w:cs="Arial"/>
          <w:sz w:val="24"/>
          <w:szCs w:val="24"/>
        </w:rPr>
        <w:t xml:space="preserve">. </w:t>
      </w:r>
      <w:r w:rsidR="00CE40A1">
        <w:rPr>
          <w:rFonts w:ascii="Arial" w:hAnsi="Arial" w:cs="Arial"/>
          <w:sz w:val="24"/>
          <w:szCs w:val="24"/>
        </w:rPr>
        <w:t xml:space="preserve"> ataxic CP</w:t>
      </w:r>
      <w:r w:rsidR="007C4D6A">
        <w:rPr>
          <w:rFonts w:ascii="Arial" w:hAnsi="Arial" w:cs="Arial"/>
          <w:sz w:val="24"/>
          <w:szCs w:val="24"/>
        </w:rPr>
        <w:t xml:space="preserve"> as explained by NHS (2023)</w:t>
      </w:r>
      <w:r w:rsidR="00CE40A1">
        <w:rPr>
          <w:rFonts w:ascii="Arial" w:hAnsi="Arial" w:cs="Arial"/>
          <w:sz w:val="24"/>
          <w:szCs w:val="24"/>
        </w:rPr>
        <w:t xml:space="preserve"> is when a person </w:t>
      </w:r>
      <w:r w:rsidR="0058571F">
        <w:rPr>
          <w:rFonts w:ascii="Arial" w:hAnsi="Arial" w:cs="Arial"/>
          <w:sz w:val="24"/>
          <w:szCs w:val="24"/>
        </w:rPr>
        <w:t xml:space="preserve">suffers with balance and coordination, resulting in shaky </w:t>
      </w:r>
      <w:r w:rsidR="00AE319A">
        <w:rPr>
          <w:rFonts w:ascii="Arial" w:hAnsi="Arial" w:cs="Arial"/>
          <w:sz w:val="24"/>
          <w:szCs w:val="24"/>
        </w:rPr>
        <w:t>movements and sometimes tremors</w:t>
      </w:r>
      <w:r w:rsidR="00132F98">
        <w:rPr>
          <w:rFonts w:ascii="Arial" w:hAnsi="Arial" w:cs="Arial"/>
          <w:sz w:val="24"/>
          <w:szCs w:val="24"/>
        </w:rPr>
        <w:t xml:space="preserve">, and </w:t>
      </w:r>
      <w:r w:rsidR="00BC6FE1">
        <w:rPr>
          <w:rFonts w:ascii="Arial" w:hAnsi="Arial" w:cs="Arial"/>
          <w:sz w:val="24"/>
          <w:szCs w:val="24"/>
        </w:rPr>
        <w:t xml:space="preserve">mixed CP is when a person possesses symptoms of more </w:t>
      </w:r>
      <w:r w:rsidR="00F03AAF">
        <w:rPr>
          <w:rFonts w:ascii="Arial" w:hAnsi="Arial" w:cs="Arial"/>
          <w:sz w:val="24"/>
          <w:szCs w:val="24"/>
        </w:rPr>
        <w:t xml:space="preserve">than one type of CP. </w:t>
      </w:r>
      <w:r w:rsidR="00EA3033" w:rsidRPr="00474C27">
        <w:rPr>
          <w:rFonts w:ascii="Arial" w:hAnsi="Arial" w:cs="Arial"/>
          <w:sz w:val="24"/>
          <w:szCs w:val="24"/>
        </w:rPr>
        <w:t xml:space="preserve">As stated by </w:t>
      </w:r>
      <w:r w:rsidR="00F04F6F" w:rsidRPr="00474C27">
        <w:rPr>
          <w:rFonts w:ascii="Arial" w:hAnsi="Arial" w:cs="Arial"/>
          <w:sz w:val="24"/>
          <w:szCs w:val="24"/>
        </w:rPr>
        <w:t xml:space="preserve">Eunice Kennedy Shriver National Institute of Child Health and Human Development. (2021) </w:t>
      </w:r>
      <w:r w:rsidR="003441B3" w:rsidRPr="00474C27">
        <w:rPr>
          <w:rFonts w:ascii="Arial" w:hAnsi="Arial" w:cs="Arial"/>
          <w:sz w:val="24"/>
          <w:szCs w:val="24"/>
        </w:rPr>
        <w:t xml:space="preserve">CP can be </w:t>
      </w:r>
      <w:r w:rsidR="00230507" w:rsidRPr="00474C27">
        <w:rPr>
          <w:rFonts w:ascii="Arial" w:hAnsi="Arial" w:cs="Arial"/>
          <w:sz w:val="24"/>
          <w:szCs w:val="24"/>
        </w:rPr>
        <w:t>categorized</w:t>
      </w:r>
      <w:r w:rsidR="00840C3C" w:rsidRPr="00474C27">
        <w:rPr>
          <w:rFonts w:ascii="Arial" w:hAnsi="Arial" w:cs="Arial"/>
          <w:sz w:val="24"/>
          <w:szCs w:val="24"/>
        </w:rPr>
        <w:t xml:space="preserve"> from</w:t>
      </w:r>
      <w:r w:rsidR="00230507" w:rsidRPr="00474C27">
        <w:rPr>
          <w:rFonts w:ascii="Arial" w:hAnsi="Arial" w:cs="Arial"/>
          <w:sz w:val="24"/>
          <w:szCs w:val="24"/>
        </w:rPr>
        <w:t xml:space="preserve"> multiple </w:t>
      </w:r>
      <w:r w:rsidR="00840C3C" w:rsidRPr="00474C27">
        <w:rPr>
          <w:rFonts w:ascii="Arial" w:hAnsi="Arial" w:cs="Arial"/>
          <w:sz w:val="24"/>
          <w:szCs w:val="24"/>
        </w:rPr>
        <w:t>forms</w:t>
      </w:r>
      <w:r w:rsidR="00230507" w:rsidRPr="00474C27">
        <w:rPr>
          <w:rFonts w:ascii="Arial" w:hAnsi="Arial" w:cs="Arial"/>
          <w:sz w:val="24"/>
          <w:szCs w:val="24"/>
        </w:rPr>
        <w:t xml:space="preserve">, depending on the </w:t>
      </w:r>
      <w:r w:rsidR="00323A9F" w:rsidRPr="00474C27">
        <w:rPr>
          <w:rFonts w:ascii="Arial" w:hAnsi="Arial" w:cs="Arial"/>
          <w:sz w:val="24"/>
          <w:szCs w:val="24"/>
        </w:rPr>
        <w:t>nature of the movement difficulties</w:t>
      </w:r>
      <w:r w:rsidR="003C0BC6" w:rsidRPr="00474C27">
        <w:rPr>
          <w:rFonts w:ascii="Arial" w:hAnsi="Arial" w:cs="Arial"/>
          <w:sz w:val="24"/>
          <w:szCs w:val="24"/>
        </w:rPr>
        <w:t>. Spasti</w:t>
      </w:r>
      <w:r w:rsidR="00411A7C" w:rsidRPr="00474C27">
        <w:rPr>
          <w:rFonts w:ascii="Arial" w:hAnsi="Arial" w:cs="Arial"/>
          <w:sz w:val="24"/>
          <w:szCs w:val="24"/>
        </w:rPr>
        <w:t>c CP</w:t>
      </w:r>
      <w:r w:rsidR="00F3337D" w:rsidRPr="00474C27">
        <w:rPr>
          <w:rFonts w:ascii="Arial" w:hAnsi="Arial" w:cs="Arial"/>
          <w:sz w:val="24"/>
          <w:szCs w:val="24"/>
        </w:rPr>
        <w:t xml:space="preserve"> is the most common form of the disorder, individuals with spastic </w:t>
      </w:r>
      <w:r w:rsidR="00411A7C" w:rsidRPr="00474C27">
        <w:rPr>
          <w:rFonts w:ascii="Arial" w:hAnsi="Arial" w:cs="Arial"/>
          <w:sz w:val="24"/>
          <w:szCs w:val="24"/>
        </w:rPr>
        <w:t>CP</w:t>
      </w:r>
      <w:r w:rsidR="00F3337D" w:rsidRPr="00474C27">
        <w:rPr>
          <w:rFonts w:ascii="Arial" w:hAnsi="Arial" w:cs="Arial"/>
          <w:sz w:val="24"/>
          <w:szCs w:val="24"/>
        </w:rPr>
        <w:t xml:space="preserve"> </w:t>
      </w:r>
      <w:r w:rsidR="00543941" w:rsidRPr="00474C27">
        <w:rPr>
          <w:rFonts w:ascii="Arial" w:hAnsi="Arial" w:cs="Arial"/>
          <w:sz w:val="24"/>
          <w:szCs w:val="24"/>
        </w:rPr>
        <w:t xml:space="preserve">have stiff muscles which causes jerky or </w:t>
      </w:r>
      <w:r w:rsidR="00941867" w:rsidRPr="00474C27">
        <w:rPr>
          <w:rFonts w:ascii="Arial" w:hAnsi="Arial" w:cs="Arial"/>
          <w:sz w:val="24"/>
          <w:szCs w:val="24"/>
        </w:rPr>
        <w:t>repeated movements</w:t>
      </w:r>
      <w:r w:rsidR="005643C2" w:rsidRPr="00474C27">
        <w:rPr>
          <w:rFonts w:ascii="Arial" w:hAnsi="Arial" w:cs="Arial"/>
          <w:sz w:val="24"/>
          <w:szCs w:val="24"/>
        </w:rPr>
        <w:t>. Additionally</w:t>
      </w:r>
      <w:r w:rsidR="00A8111C" w:rsidRPr="00474C27">
        <w:rPr>
          <w:rFonts w:ascii="Arial" w:hAnsi="Arial" w:cs="Arial"/>
          <w:sz w:val="24"/>
          <w:szCs w:val="24"/>
        </w:rPr>
        <w:t>,</w:t>
      </w:r>
      <w:r w:rsidR="008021E9" w:rsidRPr="00474C27">
        <w:rPr>
          <w:rFonts w:ascii="Arial" w:hAnsi="Arial" w:cs="Arial"/>
          <w:sz w:val="24"/>
          <w:szCs w:val="24"/>
        </w:rPr>
        <w:t xml:space="preserve"> National Institute of Child Health and Human Development (2021) highlights that</w:t>
      </w:r>
      <w:r w:rsidR="005643C2" w:rsidRPr="00474C27">
        <w:rPr>
          <w:rFonts w:ascii="Arial" w:hAnsi="Arial" w:cs="Arial"/>
          <w:sz w:val="24"/>
          <w:szCs w:val="24"/>
        </w:rPr>
        <w:t xml:space="preserve"> </w:t>
      </w:r>
      <w:r w:rsidR="00A8111C" w:rsidRPr="00474C27">
        <w:rPr>
          <w:rFonts w:ascii="Arial" w:hAnsi="Arial" w:cs="Arial"/>
          <w:sz w:val="24"/>
          <w:szCs w:val="24"/>
        </w:rPr>
        <w:t>there</w:t>
      </w:r>
      <w:r w:rsidR="005643C2" w:rsidRPr="00474C27">
        <w:rPr>
          <w:rFonts w:ascii="Arial" w:hAnsi="Arial" w:cs="Arial"/>
          <w:sz w:val="24"/>
          <w:szCs w:val="24"/>
        </w:rPr>
        <w:t xml:space="preserve"> are also </w:t>
      </w:r>
      <w:r w:rsidR="00A8111C" w:rsidRPr="00474C27">
        <w:rPr>
          <w:rFonts w:ascii="Arial" w:hAnsi="Arial" w:cs="Arial"/>
          <w:sz w:val="24"/>
          <w:szCs w:val="24"/>
        </w:rPr>
        <w:t xml:space="preserve">different forms of spastic </w:t>
      </w:r>
      <w:r w:rsidR="00AD3B5D" w:rsidRPr="00474C27">
        <w:rPr>
          <w:rFonts w:ascii="Arial" w:hAnsi="Arial" w:cs="Arial"/>
          <w:sz w:val="24"/>
          <w:szCs w:val="24"/>
        </w:rPr>
        <w:t>CP</w:t>
      </w:r>
      <w:r w:rsidR="008021E9" w:rsidRPr="00474C27">
        <w:rPr>
          <w:rFonts w:ascii="Arial" w:hAnsi="Arial" w:cs="Arial"/>
          <w:sz w:val="24"/>
          <w:szCs w:val="24"/>
        </w:rPr>
        <w:t>,</w:t>
      </w:r>
      <w:r w:rsidR="009303C9" w:rsidRPr="00474C27">
        <w:rPr>
          <w:rFonts w:ascii="Arial" w:hAnsi="Arial" w:cs="Arial"/>
          <w:sz w:val="24"/>
          <w:szCs w:val="24"/>
        </w:rPr>
        <w:t xml:space="preserve"> due to the specific </w:t>
      </w:r>
      <w:r w:rsidR="008021E9" w:rsidRPr="00474C27">
        <w:rPr>
          <w:rFonts w:ascii="Arial" w:hAnsi="Arial" w:cs="Arial"/>
          <w:sz w:val="24"/>
          <w:szCs w:val="24"/>
        </w:rPr>
        <w:t>body parts that are affected</w:t>
      </w:r>
      <w:r w:rsidR="00E82A44" w:rsidRPr="00474C27">
        <w:rPr>
          <w:rFonts w:ascii="Arial" w:hAnsi="Arial" w:cs="Arial"/>
          <w:sz w:val="24"/>
          <w:szCs w:val="24"/>
        </w:rPr>
        <w:t>. The</w:t>
      </w:r>
      <w:r w:rsidR="00505B16" w:rsidRPr="00474C27">
        <w:rPr>
          <w:rFonts w:ascii="Arial" w:hAnsi="Arial" w:cs="Arial"/>
          <w:sz w:val="24"/>
          <w:szCs w:val="24"/>
        </w:rPr>
        <w:t>se forms are</w:t>
      </w:r>
      <w:r w:rsidR="001C5E7B" w:rsidRPr="00474C27">
        <w:rPr>
          <w:rFonts w:ascii="Arial" w:hAnsi="Arial" w:cs="Arial"/>
          <w:sz w:val="24"/>
          <w:szCs w:val="24"/>
        </w:rPr>
        <w:t>: Spastic hemiplegia</w:t>
      </w:r>
      <w:r w:rsidR="007E73D2" w:rsidRPr="00474C27">
        <w:rPr>
          <w:rFonts w:ascii="Arial" w:hAnsi="Arial" w:cs="Arial"/>
          <w:sz w:val="24"/>
          <w:szCs w:val="24"/>
        </w:rPr>
        <w:t xml:space="preserve">, </w:t>
      </w:r>
      <w:r w:rsidR="00D04C0E" w:rsidRPr="00474C27">
        <w:rPr>
          <w:rFonts w:ascii="Arial" w:hAnsi="Arial" w:cs="Arial"/>
          <w:sz w:val="24"/>
          <w:szCs w:val="24"/>
        </w:rPr>
        <w:t>s</w:t>
      </w:r>
      <w:r w:rsidR="00AD3B5D" w:rsidRPr="00474C27">
        <w:rPr>
          <w:rFonts w:ascii="Arial" w:hAnsi="Arial" w:cs="Arial"/>
          <w:sz w:val="24"/>
          <w:szCs w:val="24"/>
        </w:rPr>
        <w:t xml:space="preserve">pastic </w:t>
      </w:r>
      <w:r w:rsidR="00D04C0E" w:rsidRPr="00474C27">
        <w:rPr>
          <w:rFonts w:ascii="Arial" w:hAnsi="Arial" w:cs="Arial"/>
          <w:sz w:val="24"/>
          <w:szCs w:val="24"/>
        </w:rPr>
        <w:t xml:space="preserve">diplegic and spastic quadriplegic. </w:t>
      </w:r>
      <w:r w:rsidR="007E73D2" w:rsidRPr="00474C27">
        <w:rPr>
          <w:rFonts w:ascii="Arial" w:hAnsi="Arial" w:cs="Arial"/>
          <w:sz w:val="24"/>
          <w:szCs w:val="24"/>
        </w:rPr>
        <w:t>Hallman-Cooper</w:t>
      </w:r>
      <w:r w:rsidR="003C7965" w:rsidRPr="00474C27">
        <w:rPr>
          <w:rFonts w:ascii="Arial" w:hAnsi="Arial" w:cs="Arial"/>
          <w:sz w:val="24"/>
          <w:szCs w:val="24"/>
        </w:rPr>
        <w:t xml:space="preserve"> and </w:t>
      </w:r>
      <w:r w:rsidR="007E73D2" w:rsidRPr="00474C27">
        <w:rPr>
          <w:rFonts w:ascii="Arial" w:hAnsi="Arial" w:cs="Arial"/>
          <w:sz w:val="24"/>
          <w:szCs w:val="24"/>
        </w:rPr>
        <w:t>Cabrero</w:t>
      </w:r>
      <w:r w:rsidR="003C7965" w:rsidRPr="00474C27">
        <w:rPr>
          <w:rFonts w:ascii="Arial" w:hAnsi="Arial" w:cs="Arial"/>
          <w:sz w:val="24"/>
          <w:szCs w:val="24"/>
        </w:rPr>
        <w:t xml:space="preserve"> (2024) define </w:t>
      </w:r>
      <w:r w:rsidR="00D04C0E" w:rsidRPr="00474C27">
        <w:rPr>
          <w:rFonts w:ascii="Arial" w:hAnsi="Arial" w:cs="Arial"/>
          <w:sz w:val="24"/>
          <w:szCs w:val="24"/>
        </w:rPr>
        <w:t xml:space="preserve">spastic </w:t>
      </w:r>
      <w:r w:rsidR="00642142" w:rsidRPr="00474C27">
        <w:rPr>
          <w:rFonts w:ascii="Arial" w:hAnsi="Arial" w:cs="Arial"/>
          <w:sz w:val="24"/>
          <w:szCs w:val="24"/>
        </w:rPr>
        <w:lastRenderedPageBreak/>
        <w:t xml:space="preserve">hemiplegia </w:t>
      </w:r>
      <w:r w:rsidR="003C7965" w:rsidRPr="00474C27">
        <w:rPr>
          <w:rFonts w:ascii="Arial" w:hAnsi="Arial" w:cs="Arial"/>
          <w:sz w:val="24"/>
          <w:szCs w:val="24"/>
        </w:rPr>
        <w:t xml:space="preserve">as </w:t>
      </w:r>
      <w:r w:rsidR="004F3C14" w:rsidRPr="00474C27">
        <w:rPr>
          <w:rFonts w:ascii="Arial" w:hAnsi="Arial" w:cs="Arial"/>
          <w:sz w:val="24"/>
          <w:szCs w:val="24"/>
        </w:rPr>
        <w:t xml:space="preserve">an individual experiencing spasticity and motor challenges </w:t>
      </w:r>
      <w:r w:rsidR="008D2B1F" w:rsidRPr="00474C27">
        <w:rPr>
          <w:rFonts w:ascii="Arial" w:hAnsi="Arial" w:cs="Arial"/>
          <w:sz w:val="24"/>
          <w:szCs w:val="24"/>
        </w:rPr>
        <w:t xml:space="preserve">which affect </w:t>
      </w:r>
      <w:r w:rsidR="00086848" w:rsidRPr="00474C27">
        <w:rPr>
          <w:rFonts w:ascii="Arial" w:hAnsi="Arial" w:cs="Arial"/>
          <w:sz w:val="24"/>
          <w:szCs w:val="24"/>
        </w:rPr>
        <w:t>one side of their body</w:t>
      </w:r>
      <w:r w:rsidR="002C3EC3" w:rsidRPr="00474C27">
        <w:rPr>
          <w:rFonts w:ascii="Arial" w:hAnsi="Arial" w:cs="Arial"/>
          <w:sz w:val="24"/>
          <w:szCs w:val="24"/>
        </w:rPr>
        <w:t>, impacting the</w:t>
      </w:r>
      <w:r w:rsidR="009D00A4" w:rsidRPr="00474C27">
        <w:rPr>
          <w:rFonts w:ascii="Arial" w:hAnsi="Arial" w:cs="Arial"/>
          <w:sz w:val="24"/>
          <w:szCs w:val="24"/>
        </w:rPr>
        <w:t xml:space="preserve">ir arms more so than their legs. </w:t>
      </w:r>
      <w:r w:rsidR="005F04C1" w:rsidRPr="00474C27">
        <w:rPr>
          <w:rFonts w:ascii="Arial" w:hAnsi="Arial" w:cs="Arial"/>
          <w:sz w:val="24"/>
          <w:szCs w:val="24"/>
        </w:rPr>
        <w:t xml:space="preserve">The definition of </w:t>
      </w:r>
      <w:r w:rsidR="00A90ABB" w:rsidRPr="00474C27">
        <w:rPr>
          <w:rFonts w:ascii="Arial" w:hAnsi="Arial" w:cs="Arial"/>
          <w:sz w:val="24"/>
          <w:szCs w:val="24"/>
        </w:rPr>
        <w:t>s</w:t>
      </w:r>
      <w:r w:rsidR="006E083B" w:rsidRPr="00474C27">
        <w:rPr>
          <w:rFonts w:ascii="Arial" w:hAnsi="Arial" w:cs="Arial"/>
          <w:sz w:val="24"/>
          <w:szCs w:val="24"/>
        </w:rPr>
        <w:t xml:space="preserve">pastic </w:t>
      </w:r>
      <w:r w:rsidR="00A90ABB" w:rsidRPr="00474C27">
        <w:rPr>
          <w:rFonts w:ascii="Arial" w:hAnsi="Arial" w:cs="Arial"/>
          <w:sz w:val="24"/>
          <w:szCs w:val="24"/>
        </w:rPr>
        <w:t>d</w:t>
      </w:r>
      <w:r w:rsidR="006E083B" w:rsidRPr="00474C27">
        <w:rPr>
          <w:rFonts w:ascii="Arial" w:hAnsi="Arial" w:cs="Arial"/>
          <w:sz w:val="24"/>
          <w:szCs w:val="24"/>
        </w:rPr>
        <w:t>iplegic</w:t>
      </w:r>
      <w:r w:rsidR="006629EF" w:rsidRPr="00474C27">
        <w:rPr>
          <w:rFonts w:ascii="Arial" w:hAnsi="Arial" w:cs="Arial"/>
          <w:sz w:val="24"/>
          <w:szCs w:val="24"/>
        </w:rPr>
        <w:t xml:space="preserve"> as stated by</w:t>
      </w:r>
      <w:r w:rsidR="00A90ABB" w:rsidRPr="00474C27">
        <w:rPr>
          <w:rFonts w:ascii="Arial" w:hAnsi="Arial" w:cs="Arial"/>
          <w:sz w:val="24"/>
          <w:szCs w:val="24"/>
        </w:rPr>
        <w:t xml:space="preserve"> Hallman-Cooper and Cabrero (2024)</w:t>
      </w:r>
      <w:r w:rsidR="006629EF" w:rsidRPr="00474C27">
        <w:rPr>
          <w:rFonts w:ascii="Arial" w:hAnsi="Arial" w:cs="Arial"/>
          <w:sz w:val="24"/>
          <w:szCs w:val="24"/>
        </w:rPr>
        <w:t xml:space="preserve"> </w:t>
      </w:r>
      <w:r w:rsidR="00F41590" w:rsidRPr="00474C27">
        <w:rPr>
          <w:rFonts w:ascii="Arial" w:hAnsi="Arial" w:cs="Arial"/>
          <w:sz w:val="24"/>
          <w:szCs w:val="24"/>
        </w:rPr>
        <w:t xml:space="preserve">is the term used when an individual has </w:t>
      </w:r>
      <w:r w:rsidR="00002085" w:rsidRPr="00474C27">
        <w:rPr>
          <w:rFonts w:ascii="Arial" w:hAnsi="Arial" w:cs="Arial"/>
          <w:sz w:val="24"/>
          <w:szCs w:val="24"/>
        </w:rPr>
        <w:t xml:space="preserve">spasticity </w:t>
      </w:r>
      <w:r w:rsidR="002D1AF0" w:rsidRPr="00474C27">
        <w:rPr>
          <w:rFonts w:ascii="Arial" w:hAnsi="Arial" w:cs="Arial"/>
          <w:sz w:val="24"/>
          <w:szCs w:val="24"/>
        </w:rPr>
        <w:t>and motor difficulties tha</w:t>
      </w:r>
      <w:r w:rsidR="00796B49" w:rsidRPr="00474C27">
        <w:rPr>
          <w:rFonts w:ascii="Arial" w:hAnsi="Arial" w:cs="Arial"/>
          <w:sz w:val="24"/>
          <w:szCs w:val="24"/>
        </w:rPr>
        <w:t>t</w:t>
      </w:r>
      <w:r w:rsidR="002D1AF0" w:rsidRPr="00474C27">
        <w:rPr>
          <w:rFonts w:ascii="Arial" w:hAnsi="Arial" w:cs="Arial"/>
          <w:sz w:val="24"/>
          <w:szCs w:val="24"/>
        </w:rPr>
        <w:t xml:space="preserve"> affect the</w:t>
      </w:r>
      <w:r w:rsidR="00796B49" w:rsidRPr="00474C27">
        <w:rPr>
          <w:rFonts w:ascii="Arial" w:hAnsi="Arial" w:cs="Arial"/>
          <w:sz w:val="24"/>
          <w:szCs w:val="24"/>
        </w:rPr>
        <w:t xml:space="preserve"> legs more than the arms</w:t>
      </w:r>
      <w:r w:rsidR="002C4A1D" w:rsidRPr="00474C27">
        <w:rPr>
          <w:rFonts w:ascii="Arial" w:hAnsi="Arial" w:cs="Arial"/>
          <w:sz w:val="24"/>
          <w:szCs w:val="24"/>
        </w:rPr>
        <w:t>. Furthermore</w:t>
      </w:r>
      <w:r w:rsidR="001D725E" w:rsidRPr="00474C27">
        <w:rPr>
          <w:rFonts w:ascii="Arial" w:hAnsi="Arial" w:cs="Arial"/>
          <w:sz w:val="24"/>
          <w:szCs w:val="24"/>
        </w:rPr>
        <w:t xml:space="preserve">, </w:t>
      </w:r>
      <w:r w:rsidR="00F75737" w:rsidRPr="00474C27">
        <w:rPr>
          <w:rFonts w:ascii="Arial" w:hAnsi="Arial" w:cs="Arial"/>
          <w:sz w:val="24"/>
          <w:szCs w:val="24"/>
        </w:rPr>
        <w:t xml:space="preserve">spastic quadriplegic </w:t>
      </w:r>
      <w:r w:rsidR="00E53078" w:rsidRPr="00474C27">
        <w:rPr>
          <w:rFonts w:ascii="Arial" w:hAnsi="Arial" w:cs="Arial"/>
          <w:sz w:val="24"/>
          <w:szCs w:val="24"/>
        </w:rPr>
        <w:t>CP</w:t>
      </w:r>
      <w:r w:rsidR="00F571AD" w:rsidRPr="00474C27">
        <w:rPr>
          <w:rFonts w:ascii="Arial" w:hAnsi="Arial" w:cs="Arial"/>
          <w:sz w:val="24"/>
          <w:szCs w:val="24"/>
        </w:rPr>
        <w:t xml:space="preserve">, </w:t>
      </w:r>
      <w:r w:rsidR="00181A0A" w:rsidRPr="00474C27">
        <w:rPr>
          <w:rFonts w:ascii="Arial" w:hAnsi="Arial" w:cs="Arial"/>
          <w:sz w:val="24"/>
          <w:szCs w:val="24"/>
        </w:rPr>
        <w:t xml:space="preserve">as </w:t>
      </w:r>
      <w:r w:rsidR="00E53078" w:rsidRPr="00474C27">
        <w:rPr>
          <w:rFonts w:ascii="Arial" w:hAnsi="Arial" w:cs="Arial"/>
          <w:sz w:val="24"/>
          <w:szCs w:val="24"/>
        </w:rPr>
        <w:t xml:space="preserve">defined </w:t>
      </w:r>
      <w:r w:rsidR="00F571AD" w:rsidRPr="00474C27">
        <w:rPr>
          <w:rFonts w:ascii="Arial" w:hAnsi="Arial" w:cs="Arial"/>
          <w:sz w:val="24"/>
          <w:szCs w:val="24"/>
        </w:rPr>
        <w:t>by</w:t>
      </w:r>
      <w:r w:rsidR="00864256" w:rsidRPr="00474C27">
        <w:rPr>
          <w:rStyle w:val="Heading1Char"/>
          <w:rFonts w:ascii="Arial" w:hAnsi="Arial" w:cs="Arial"/>
          <w:sz w:val="24"/>
          <w:szCs w:val="24"/>
        </w:rPr>
        <w:t xml:space="preserve"> </w:t>
      </w:r>
      <w:hyperlink r:id="rId5" w:history="1">
        <w:r w:rsidR="00864256" w:rsidRPr="00474C2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Wahyuni</w:t>
        </w:r>
      </w:hyperlink>
      <w:r w:rsidR="00864256" w:rsidRPr="00474C27">
        <w:rPr>
          <w:rStyle w:val="author-wrapper"/>
          <w:rFonts w:ascii="Arial" w:hAnsi="Arial" w:cs="Arial"/>
          <w:sz w:val="24"/>
          <w:szCs w:val="24"/>
        </w:rPr>
        <w:t xml:space="preserve"> (2023)</w:t>
      </w:r>
      <w:r w:rsidR="00181A0A" w:rsidRPr="00474C27">
        <w:rPr>
          <w:rFonts w:ascii="Arial" w:hAnsi="Arial" w:cs="Arial"/>
          <w:sz w:val="24"/>
          <w:szCs w:val="24"/>
        </w:rPr>
        <w:t xml:space="preserve"> is </w:t>
      </w:r>
      <w:r w:rsidR="00473789" w:rsidRPr="00474C27">
        <w:rPr>
          <w:rFonts w:ascii="Arial" w:hAnsi="Arial" w:cs="Arial"/>
          <w:sz w:val="24"/>
          <w:szCs w:val="24"/>
        </w:rPr>
        <w:t>a severe form of C</w:t>
      </w:r>
      <w:r w:rsidR="00C13093" w:rsidRPr="00474C27">
        <w:rPr>
          <w:rFonts w:ascii="Arial" w:hAnsi="Arial" w:cs="Arial"/>
          <w:sz w:val="24"/>
          <w:szCs w:val="24"/>
        </w:rPr>
        <w:t>P</w:t>
      </w:r>
      <w:r w:rsidR="00473789" w:rsidRPr="00474C27">
        <w:rPr>
          <w:rFonts w:ascii="Arial" w:hAnsi="Arial" w:cs="Arial"/>
          <w:sz w:val="24"/>
          <w:szCs w:val="24"/>
        </w:rPr>
        <w:t xml:space="preserve"> as it limits </w:t>
      </w:r>
      <w:r w:rsidR="00997F50" w:rsidRPr="00474C27">
        <w:rPr>
          <w:rFonts w:ascii="Arial" w:hAnsi="Arial" w:cs="Arial"/>
          <w:sz w:val="24"/>
          <w:szCs w:val="24"/>
        </w:rPr>
        <w:t>the</w:t>
      </w:r>
      <w:r w:rsidR="00C13093" w:rsidRPr="00474C27">
        <w:rPr>
          <w:rFonts w:ascii="Arial" w:hAnsi="Arial" w:cs="Arial"/>
          <w:sz w:val="24"/>
          <w:szCs w:val="24"/>
        </w:rPr>
        <w:t xml:space="preserve"> movement and muscle tone in</w:t>
      </w:r>
      <w:r w:rsidR="00997F50" w:rsidRPr="00474C27">
        <w:rPr>
          <w:rFonts w:ascii="Arial" w:hAnsi="Arial" w:cs="Arial"/>
          <w:sz w:val="24"/>
          <w:szCs w:val="24"/>
        </w:rPr>
        <w:t xml:space="preserve"> </w:t>
      </w:r>
      <w:r w:rsidR="00A841B5" w:rsidRPr="00474C27">
        <w:rPr>
          <w:rFonts w:ascii="Arial" w:hAnsi="Arial" w:cs="Arial"/>
          <w:sz w:val="24"/>
          <w:szCs w:val="24"/>
        </w:rPr>
        <w:t>all four limbs</w:t>
      </w:r>
      <w:r w:rsidR="00A806DC" w:rsidRPr="00474C27">
        <w:rPr>
          <w:rFonts w:ascii="Arial" w:hAnsi="Arial" w:cs="Arial"/>
          <w:sz w:val="24"/>
          <w:szCs w:val="24"/>
        </w:rPr>
        <w:t>, a</w:t>
      </w:r>
      <w:r w:rsidR="00662C02">
        <w:rPr>
          <w:rFonts w:ascii="Arial" w:hAnsi="Arial" w:cs="Arial"/>
          <w:sz w:val="24"/>
          <w:szCs w:val="24"/>
        </w:rPr>
        <w:t>s well as</w:t>
      </w:r>
      <w:r w:rsidR="00A806DC" w:rsidRPr="00474C27">
        <w:rPr>
          <w:rFonts w:ascii="Arial" w:hAnsi="Arial" w:cs="Arial"/>
          <w:sz w:val="24"/>
          <w:szCs w:val="24"/>
        </w:rPr>
        <w:t xml:space="preserve"> </w:t>
      </w:r>
      <w:r w:rsidR="00D16AD1" w:rsidRPr="00474C27">
        <w:rPr>
          <w:rFonts w:ascii="Arial" w:hAnsi="Arial" w:cs="Arial"/>
          <w:sz w:val="24"/>
          <w:szCs w:val="24"/>
        </w:rPr>
        <w:t>causing weakness to an individuals neck and trunk</w:t>
      </w:r>
      <w:r w:rsidR="00784E8C" w:rsidRPr="00474C27">
        <w:rPr>
          <w:rFonts w:ascii="Arial" w:hAnsi="Arial" w:cs="Arial"/>
          <w:sz w:val="24"/>
          <w:szCs w:val="24"/>
        </w:rPr>
        <w:t xml:space="preserve">, which can </w:t>
      </w:r>
      <w:r w:rsidR="00D01355" w:rsidRPr="00474C27">
        <w:rPr>
          <w:rFonts w:ascii="Arial" w:hAnsi="Arial" w:cs="Arial"/>
          <w:sz w:val="24"/>
          <w:szCs w:val="24"/>
        </w:rPr>
        <w:t>result in more como</w:t>
      </w:r>
      <w:r w:rsidR="009A34B3" w:rsidRPr="00474C27">
        <w:rPr>
          <w:rFonts w:ascii="Arial" w:hAnsi="Arial" w:cs="Arial"/>
          <w:sz w:val="24"/>
          <w:szCs w:val="24"/>
        </w:rPr>
        <w:t>rbidities compared to lower level types</w:t>
      </w:r>
      <w:r w:rsidR="00526437" w:rsidRPr="00474C27">
        <w:rPr>
          <w:rFonts w:ascii="Arial" w:hAnsi="Arial" w:cs="Arial"/>
          <w:sz w:val="24"/>
          <w:szCs w:val="24"/>
        </w:rPr>
        <w:t xml:space="preserve">. </w:t>
      </w:r>
    </w:p>
    <w:p w14:paraId="39DD309B" w14:textId="157E5A08" w:rsidR="00902A97" w:rsidRPr="00474C27" w:rsidRDefault="0053732A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74C27">
        <w:rPr>
          <w:rFonts w:ascii="Arial" w:hAnsi="Arial" w:cs="Arial"/>
          <w:b/>
          <w:bCs/>
          <w:sz w:val="24"/>
          <w:szCs w:val="24"/>
        </w:rPr>
        <w:t xml:space="preserve">How </w:t>
      </w:r>
      <w:r w:rsidR="005F04C1" w:rsidRPr="00474C27">
        <w:rPr>
          <w:rFonts w:ascii="Arial" w:hAnsi="Arial" w:cs="Arial"/>
          <w:b/>
          <w:bCs/>
          <w:sz w:val="24"/>
          <w:szCs w:val="24"/>
        </w:rPr>
        <w:t>can you identify</w:t>
      </w:r>
      <w:r w:rsidR="00CF0795" w:rsidRPr="00474C27">
        <w:rPr>
          <w:rFonts w:ascii="Arial" w:hAnsi="Arial" w:cs="Arial"/>
          <w:b/>
          <w:bCs/>
          <w:sz w:val="24"/>
          <w:szCs w:val="24"/>
        </w:rPr>
        <w:t xml:space="preserve"> Cerebral Palsy</w:t>
      </w:r>
      <w:r w:rsidR="005F04C1" w:rsidRPr="00474C27">
        <w:rPr>
          <w:rFonts w:ascii="Arial" w:hAnsi="Arial" w:cs="Arial"/>
          <w:b/>
          <w:bCs/>
          <w:sz w:val="24"/>
          <w:szCs w:val="24"/>
        </w:rPr>
        <w:t>?</w:t>
      </w:r>
    </w:p>
    <w:p w14:paraId="73EAB303" w14:textId="08D68089" w:rsidR="00175F72" w:rsidRPr="00474C27" w:rsidRDefault="007F4363" w:rsidP="00CF11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Style w:val="accordion-tabbedtab-mobile"/>
          <w:rFonts w:ascii="Arial" w:hAnsi="Arial" w:cs="Arial"/>
          <w:sz w:val="24"/>
          <w:szCs w:val="24"/>
        </w:rPr>
        <w:t xml:space="preserve">According to </w:t>
      </w:r>
      <w:bookmarkStart w:id="3" w:name="_Hlk187836537"/>
      <w:r>
        <w:rPr>
          <w:rStyle w:val="accordion-tabbedtab-mobile"/>
          <w:rFonts w:ascii="Arial" w:hAnsi="Arial" w:cs="Arial"/>
          <w:sz w:val="24"/>
          <w:szCs w:val="24"/>
        </w:rPr>
        <w:t>National Institu</w:t>
      </w:r>
      <w:r w:rsidR="00EA25A7">
        <w:rPr>
          <w:rStyle w:val="accordion-tabbedtab-mobile"/>
          <w:rFonts w:ascii="Arial" w:hAnsi="Arial" w:cs="Arial"/>
          <w:sz w:val="24"/>
          <w:szCs w:val="24"/>
        </w:rPr>
        <w:t>te of Neurological Disorders and Stroke (2024)</w:t>
      </w:r>
      <w:r w:rsidR="00943CBE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bookmarkEnd w:id="3"/>
      <w:r w:rsidR="00943CBE">
        <w:rPr>
          <w:rStyle w:val="accordion-tabbedtab-mobile"/>
          <w:rFonts w:ascii="Arial" w:hAnsi="Arial" w:cs="Arial"/>
          <w:sz w:val="24"/>
          <w:szCs w:val="24"/>
        </w:rPr>
        <w:t>CP</w:t>
      </w:r>
      <w:r w:rsidR="00FE5BAF">
        <w:rPr>
          <w:rStyle w:val="accordion-tabbedtab-mobile"/>
          <w:rFonts w:ascii="Arial" w:hAnsi="Arial" w:cs="Arial"/>
          <w:sz w:val="24"/>
          <w:szCs w:val="24"/>
        </w:rPr>
        <w:t xml:space="preserve"> is a group of neurological disorders that appear during infancy </w:t>
      </w:r>
      <w:r w:rsidR="008814DB">
        <w:rPr>
          <w:rStyle w:val="accordion-tabbedtab-mobile"/>
          <w:rFonts w:ascii="Arial" w:hAnsi="Arial" w:cs="Arial"/>
          <w:sz w:val="24"/>
          <w:szCs w:val="24"/>
        </w:rPr>
        <w:t xml:space="preserve">or early childhood </w:t>
      </w:r>
      <w:r w:rsidR="00E914DB">
        <w:rPr>
          <w:rStyle w:val="accordion-tabbedtab-mobile"/>
          <w:rFonts w:ascii="Arial" w:hAnsi="Arial" w:cs="Arial"/>
          <w:sz w:val="24"/>
          <w:szCs w:val="24"/>
        </w:rPr>
        <w:t>which affect body movement and muscle coordination</w:t>
      </w:r>
      <w:r w:rsidR="00556D02">
        <w:rPr>
          <w:rStyle w:val="accordion-tabbedtab-mobile"/>
          <w:rFonts w:ascii="Arial" w:hAnsi="Arial" w:cs="Arial"/>
          <w:sz w:val="24"/>
          <w:szCs w:val="24"/>
        </w:rPr>
        <w:t xml:space="preserve">. In addition to this, </w:t>
      </w:r>
      <w:bookmarkStart w:id="4" w:name="_Hlk187840340"/>
      <w:r w:rsidR="00556D02">
        <w:rPr>
          <w:rStyle w:val="accordion-tabbedtab-mobile"/>
          <w:rFonts w:ascii="Arial" w:hAnsi="Arial" w:cs="Arial"/>
          <w:sz w:val="24"/>
          <w:szCs w:val="24"/>
        </w:rPr>
        <w:t xml:space="preserve">National Institute of Neurological Disorders and Stroke (2024) </w:t>
      </w:r>
      <w:bookmarkEnd w:id="4"/>
      <w:r w:rsidR="009D0994">
        <w:rPr>
          <w:rStyle w:val="accordion-tabbedtab-mobile"/>
          <w:rFonts w:ascii="Arial" w:hAnsi="Arial" w:cs="Arial"/>
          <w:sz w:val="24"/>
          <w:szCs w:val="24"/>
        </w:rPr>
        <w:t xml:space="preserve">note that </w:t>
      </w:r>
      <w:r w:rsidR="007B6736">
        <w:rPr>
          <w:rStyle w:val="accordion-tabbedtab-mobile"/>
          <w:rFonts w:ascii="Arial" w:hAnsi="Arial" w:cs="Arial"/>
          <w:sz w:val="24"/>
          <w:szCs w:val="24"/>
        </w:rPr>
        <w:t>symptoms of CP</w:t>
      </w:r>
      <w:r w:rsidR="00E23D63">
        <w:rPr>
          <w:rStyle w:val="accordion-tabbedtab-mobile"/>
          <w:rFonts w:ascii="Arial" w:hAnsi="Arial" w:cs="Arial"/>
          <w:sz w:val="24"/>
          <w:szCs w:val="24"/>
        </w:rPr>
        <w:t xml:space="preserve"> can vary among individuals </w:t>
      </w:r>
      <w:r w:rsidR="004308F1">
        <w:rPr>
          <w:rStyle w:val="accordion-tabbedtab-mobile"/>
          <w:rFonts w:ascii="Arial" w:hAnsi="Arial" w:cs="Arial"/>
          <w:sz w:val="24"/>
          <w:szCs w:val="24"/>
        </w:rPr>
        <w:t>and may include</w:t>
      </w:r>
      <w:r w:rsidR="00AA008C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4015A4">
        <w:rPr>
          <w:rStyle w:val="accordion-tabbedtab-mobile"/>
          <w:rFonts w:ascii="Arial" w:hAnsi="Arial" w:cs="Arial"/>
          <w:sz w:val="24"/>
          <w:szCs w:val="24"/>
        </w:rPr>
        <w:t>factors such as: W</w:t>
      </w:r>
      <w:r w:rsidR="00AA008C">
        <w:rPr>
          <w:rStyle w:val="accordion-tabbedtab-mobile"/>
          <w:rFonts w:ascii="Arial" w:hAnsi="Arial" w:cs="Arial"/>
          <w:sz w:val="24"/>
          <w:szCs w:val="24"/>
        </w:rPr>
        <w:t>eakness in one or more limbs, walking on toes</w:t>
      </w:r>
      <w:r w:rsidR="00A73C82">
        <w:rPr>
          <w:rStyle w:val="accordion-tabbedtab-mobile"/>
          <w:rFonts w:ascii="Arial" w:hAnsi="Arial" w:cs="Arial"/>
          <w:sz w:val="24"/>
          <w:szCs w:val="24"/>
        </w:rPr>
        <w:t xml:space="preserve">, a crouched gait, </w:t>
      </w:r>
      <w:r w:rsidR="00232BA2">
        <w:rPr>
          <w:rStyle w:val="accordion-tabbedtab-mobile"/>
          <w:rFonts w:ascii="Arial" w:hAnsi="Arial" w:cs="Arial"/>
          <w:sz w:val="24"/>
          <w:szCs w:val="24"/>
        </w:rPr>
        <w:t>stiff or floppy muscle tone,</w:t>
      </w:r>
      <w:r w:rsidR="00B31802">
        <w:rPr>
          <w:rStyle w:val="accordion-tabbedtab-mobile"/>
          <w:rFonts w:ascii="Arial" w:hAnsi="Arial" w:cs="Arial"/>
          <w:sz w:val="24"/>
          <w:szCs w:val="24"/>
        </w:rPr>
        <w:t xml:space="preserve"> tremors</w:t>
      </w:r>
      <w:r w:rsidR="00A73B8D">
        <w:rPr>
          <w:rStyle w:val="accordion-tabbedtab-mobile"/>
          <w:rFonts w:ascii="Arial" w:hAnsi="Arial" w:cs="Arial"/>
          <w:sz w:val="24"/>
          <w:szCs w:val="24"/>
        </w:rPr>
        <w:t xml:space="preserve"> or involuntary movements and delays in reaching </w:t>
      </w:r>
      <w:r w:rsidR="00DD153A">
        <w:rPr>
          <w:rStyle w:val="accordion-tabbedtab-mobile"/>
          <w:rFonts w:ascii="Arial" w:hAnsi="Arial" w:cs="Arial"/>
          <w:sz w:val="24"/>
          <w:szCs w:val="24"/>
        </w:rPr>
        <w:t xml:space="preserve">motor skill milestones. Furthermore, National Institute of Neurological Disorders and Stroke (2024) express that a </w:t>
      </w:r>
      <w:r w:rsidR="00973448">
        <w:rPr>
          <w:rStyle w:val="accordion-tabbedtab-mobile"/>
          <w:rFonts w:ascii="Arial" w:hAnsi="Arial" w:cs="Arial"/>
          <w:sz w:val="24"/>
          <w:szCs w:val="24"/>
        </w:rPr>
        <w:t>lack of muscle</w:t>
      </w:r>
      <w:r w:rsidR="002C5C66">
        <w:rPr>
          <w:rStyle w:val="accordion-tabbedtab-mobile"/>
          <w:rFonts w:ascii="Arial" w:hAnsi="Arial" w:cs="Arial"/>
          <w:sz w:val="24"/>
          <w:szCs w:val="24"/>
        </w:rPr>
        <w:t xml:space="preserve"> coordination</w:t>
      </w:r>
      <w:r w:rsidR="00973448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2C5C66">
        <w:rPr>
          <w:rStyle w:val="accordion-tabbedtab-mobile"/>
          <w:rFonts w:ascii="Arial" w:hAnsi="Arial" w:cs="Arial"/>
          <w:sz w:val="24"/>
          <w:szCs w:val="24"/>
        </w:rPr>
        <w:t>during voluntary movements</w:t>
      </w:r>
      <w:r w:rsidR="00367F26">
        <w:rPr>
          <w:rStyle w:val="accordion-tabbedtab-mobile"/>
          <w:rFonts w:ascii="Arial" w:hAnsi="Arial" w:cs="Arial"/>
          <w:sz w:val="24"/>
          <w:szCs w:val="24"/>
        </w:rPr>
        <w:t xml:space="preserve"> would</w:t>
      </w:r>
      <w:r w:rsidR="002D4938">
        <w:rPr>
          <w:rStyle w:val="accordion-tabbedtab-mobile"/>
          <w:rFonts w:ascii="Arial" w:hAnsi="Arial" w:cs="Arial"/>
          <w:sz w:val="24"/>
          <w:szCs w:val="24"/>
        </w:rPr>
        <w:t xml:space="preserve"> suggest </w:t>
      </w:r>
      <w:r w:rsidR="00C42D50">
        <w:rPr>
          <w:rStyle w:val="accordion-tabbedtab-mobile"/>
          <w:rFonts w:ascii="Arial" w:hAnsi="Arial" w:cs="Arial"/>
          <w:sz w:val="24"/>
          <w:szCs w:val="24"/>
        </w:rPr>
        <w:t>ataxi</w:t>
      </w:r>
      <w:r w:rsidR="002D4938">
        <w:rPr>
          <w:rStyle w:val="accordion-tabbedtab-mobile"/>
          <w:rFonts w:ascii="Arial" w:hAnsi="Arial" w:cs="Arial"/>
          <w:sz w:val="24"/>
          <w:szCs w:val="24"/>
        </w:rPr>
        <w:t>c CP</w:t>
      </w:r>
      <w:r w:rsidR="00D17501">
        <w:rPr>
          <w:rStyle w:val="accordion-tabbedtab-mobile"/>
          <w:rFonts w:ascii="Arial" w:hAnsi="Arial" w:cs="Arial"/>
          <w:sz w:val="24"/>
          <w:szCs w:val="24"/>
        </w:rPr>
        <w:t>,</w:t>
      </w:r>
      <w:r w:rsidR="00367F26">
        <w:rPr>
          <w:rStyle w:val="accordion-tabbedtab-mobile"/>
          <w:rFonts w:ascii="Arial" w:hAnsi="Arial" w:cs="Arial"/>
          <w:sz w:val="24"/>
          <w:szCs w:val="24"/>
        </w:rPr>
        <w:t xml:space="preserve"> whereas</w:t>
      </w:r>
      <w:r w:rsidR="00D17501">
        <w:rPr>
          <w:rStyle w:val="accordion-tabbedtab-mobile"/>
          <w:rFonts w:ascii="Arial" w:hAnsi="Arial" w:cs="Arial"/>
          <w:sz w:val="24"/>
          <w:szCs w:val="24"/>
        </w:rPr>
        <w:t xml:space="preserve"> tight or stiff muscles with exaggerated reflexes</w:t>
      </w:r>
      <w:r w:rsidR="007B1FA7">
        <w:rPr>
          <w:rStyle w:val="accordion-tabbedtab-mobile"/>
          <w:rFonts w:ascii="Arial" w:hAnsi="Arial" w:cs="Arial"/>
          <w:sz w:val="24"/>
          <w:szCs w:val="24"/>
        </w:rPr>
        <w:t xml:space="preserve"> suggests the presence of spastic CP</w:t>
      </w:r>
      <w:r w:rsidR="00661175">
        <w:rPr>
          <w:rStyle w:val="accordion-tabbedtab-mobile"/>
          <w:rFonts w:ascii="Arial" w:hAnsi="Arial" w:cs="Arial"/>
          <w:sz w:val="24"/>
          <w:szCs w:val="24"/>
        </w:rPr>
        <w:t xml:space="preserve">. </w:t>
      </w:r>
      <w:r w:rsidR="008C6DEC" w:rsidRPr="00474C27">
        <w:rPr>
          <w:rStyle w:val="accordion-tabbedtab-mobile"/>
          <w:rFonts w:ascii="Arial" w:hAnsi="Arial" w:cs="Arial"/>
          <w:sz w:val="24"/>
          <w:szCs w:val="24"/>
        </w:rPr>
        <w:t>Vova</w:t>
      </w:r>
      <w:r w:rsidR="007956BD" w:rsidRPr="00474C27">
        <w:rPr>
          <w:rStyle w:val="accordion-tabbedtab-mobile"/>
          <w:rFonts w:ascii="Arial" w:hAnsi="Arial" w:cs="Arial"/>
          <w:sz w:val="24"/>
          <w:szCs w:val="24"/>
        </w:rPr>
        <w:t xml:space="preserve"> (2022) </w:t>
      </w:r>
      <w:r w:rsidR="00FB7FF8" w:rsidRPr="00474C27">
        <w:rPr>
          <w:rStyle w:val="accordion-tabbedtab-mobile"/>
          <w:rFonts w:ascii="Arial" w:hAnsi="Arial" w:cs="Arial"/>
          <w:sz w:val="24"/>
          <w:szCs w:val="24"/>
        </w:rPr>
        <w:t xml:space="preserve">highlights the </w:t>
      </w:r>
      <w:r w:rsidR="00364C40" w:rsidRPr="00474C27">
        <w:rPr>
          <w:rStyle w:val="accordion-tabbedtab-mobile"/>
          <w:rFonts w:ascii="Arial" w:hAnsi="Arial" w:cs="Arial"/>
          <w:sz w:val="24"/>
          <w:szCs w:val="24"/>
        </w:rPr>
        <w:t>influence</w:t>
      </w:r>
      <w:r w:rsidR="00FB7FF8" w:rsidRPr="00474C27">
        <w:rPr>
          <w:rStyle w:val="accordion-tabbedtab-mobile"/>
          <w:rFonts w:ascii="Arial" w:hAnsi="Arial" w:cs="Arial"/>
          <w:sz w:val="24"/>
          <w:szCs w:val="24"/>
        </w:rPr>
        <w:t xml:space="preserve"> of </w:t>
      </w:r>
      <w:r w:rsidR="006608D3" w:rsidRPr="00474C27">
        <w:rPr>
          <w:rStyle w:val="accordion-tabbedtab-mobile"/>
          <w:rFonts w:ascii="Arial" w:hAnsi="Arial" w:cs="Arial"/>
          <w:sz w:val="24"/>
          <w:szCs w:val="24"/>
        </w:rPr>
        <w:t>Freud</w:t>
      </w:r>
      <w:r w:rsidR="001133A2" w:rsidRPr="00474C27">
        <w:rPr>
          <w:rStyle w:val="accordion-tabbedtab-mobile"/>
          <w:rFonts w:ascii="Arial" w:hAnsi="Arial" w:cs="Arial"/>
          <w:sz w:val="24"/>
          <w:szCs w:val="24"/>
        </w:rPr>
        <w:t xml:space="preserve">’s early work on </w:t>
      </w:r>
      <w:r w:rsidR="004A3B7D" w:rsidRPr="00474C27">
        <w:rPr>
          <w:rStyle w:val="accordion-tabbedtab-mobile"/>
          <w:rFonts w:ascii="Arial" w:hAnsi="Arial" w:cs="Arial"/>
          <w:sz w:val="24"/>
          <w:szCs w:val="24"/>
        </w:rPr>
        <w:t>CP</w:t>
      </w:r>
      <w:r w:rsidR="005C478D" w:rsidRPr="00474C27">
        <w:rPr>
          <w:rStyle w:val="accordion-tabbedtab-mobile"/>
          <w:rFonts w:ascii="Arial" w:hAnsi="Arial" w:cs="Arial"/>
          <w:sz w:val="24"/>
          <w:szCs w:val="24"/>
        </w:rPr>
        <w:t xml:space="preserve">, as </w:t>
      </w:r>
      <w:r w:rsidR="002957E5" w:rsidRPr="00474C27">
        <w:rPr>
          <w:rStyle w:val="accordion-tabbedtab-mobile"/>
          <w:rFonts w:ascii="Arial" w:hAnsi="Arial" w:cs="Arial"/>
          <w:sz w:val="24"/>
          <w:szCs w:val="24"/>
        </w:rPr>
        <w:t>h</w:t>
      </w:r>
      <w:r w:rsidR="005C478D" w:rsidRPr="00474C27">
        <w:rPr>
          <w:rStyle w:val="accordion-tabbedtab-mobile"/>
          <w:rFonts w:ascii="Arial" w:hAnsi="Arial" w:cs="Arial"/>
          <w:sz w:val="24"/>
          <w:szCs w:val="24"/>
        </w:rPr>
        <w:t>e was among the first to suggest that CP</w:t>
      </w:r>
      <w:r w:rsidR="00746F86" w:rsidRPr="00474C27">
        <w:rPr>
          <w:rStyle w:val="accordion-tabbedtab-mobile"/>
          <w:rFonts w:ascii="Arial" w:hAnsi="Arial" w:cs="Arial"/>
          <w:sz w:val="24"/>
          <w:szCs w:val="24"/>
        </w:rPr>
        <w:t xml:space="preserve"> could possibly be linked to </w:t>
      </w:r>
      <w:r w:rsidR="00493056" w:rsidRPr="00474C27">
        <w:rPr>
          <w:rStyle w:val="accordion-tabbedtab-mobile"/>
          <w:rFonts w:ascii="Arial" w:hAnsi="Arial" w:cs="Arial"/>
          <w:sz w:val="24"/>
          <w:szCs w:val="24"/>
        </w:rPr>
        <w:t xml:space="preserve">maternal </w:t>
      </w:r>
      <w:r w:rsidR="00B63BF1" w:rsidRPr="00474C27">
        <w:rPr>
          <w:rStyle w:val="accordion-tabbedtab-mobile"/>
          <w:rFonts w:ascii="Arial" w:hAnsi="Arial" w:cs="Arial"/>
          <w:sz w:val="24"/>
          <w:szCs w:val="24"/>
        </w:rPr>
        <w:t>factor</w:t>
      </w:r>
      <w:r w:rsidR="0066161C">
        <w:rPr>
          <w:rStyle w:val="accordion-tabbedtab-mobile"/>
          <w:rFonts w:ascii="Arial" w:hAnsi="Arial" w:cs="Arial"/>
          <w:sz w:val="24"/>
          <w:szCs w:val="24"/>
        </w:rPr>
        <w:t>s,</w:t>
      </w:r>
      <w:r w:rsidR="00873E3F">
        <w:rPr>
          <w:rStyle w:val="accordion-tabbedtab-mobile"/>
          <w:rFonts w:ascii="Arial" w:hAnsi="Arial" w:cs="Arial"/>
          <w:sz w:val="24"/>
          <w:szCs w:val="24"/>
        </w:rPr>
        <w:t xml:space="preserve"> genetic</w:t>
      </w:r>
      <w:r w:rsidR="0066161C">
        <w:rPr>
          <w:rStyle w:val="accordion-tabbedtab-mobile"/>
          <w:rFonts w:ascii="Arial" w:hAnsi="Arial" w:cs="Arial"/>
          <w:sz w:val="24"/>
          <w:szCs w:val="24"/>
        </w:rPr>
        <w:t xml:space="preserve"> or developmental </w:t>
      </w:r>
      <w:r w:rsidR="00D86B8B">
        <w:rPr>
          <w:rStyle w:val="accordion-tabbedtab-mobile"/>
          <w:rFonts w:ascii="Arial" w:hAnsi="Arial" w:cs="Arial"/>
          <w:sz w:val="24"/>
          <w:szCs w:val="24"/>
        </w:rPr>
        <w:t xml:space="preserve">conditions that are present at birth but are not as </w:t>
      </w:r>
      <w:r w:rsidR="00980024">
        <w:rPr>
          <w:rStyle w:val="accordion-tabbedtab-mobile"/>
          <w:rFonts w:ascii="Arial" w:hAnsi="Arial" w:cs="Arial"/>
          <w:sz w:val="24"/>
          <w:szCs w:val="24"/>
        </w:rPr>
        <w:t xml:space="preserve">easily identifiable. </w:t>
      </w:r>
      <w:r w:rsidR="00A76D7F">
        <w:rPr>
          <w:rStyle w:val="accordion-tabbedtab-mobile"/>
          <w:rFonts w:ascii="Arial" w:hAnsi="Arial" w:cs="Arial"/>
          <w:sz w:val="24"/>
          <w:szCs w:val="24"/>
        </w:rPr>
        <w:t xml:space="preserve">Similarly, </w:t>
      </w:r>
      <w:hyperlink r:id="rId6" w:history="1">
        <w:r w:rsidR="0062520F" w:rsidRPr="00474C2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Herskind</w:t>
        </w:r>
      </w:hyperlink>
      <w:r w:rsidR="0062520F" w:rsidRPr="00474C27">
        <w:rPr>
          <w:rStyle w:val="comma-separator"/>
          <w:rFonts w:ascii="Arial" w:hAnsi="Arial" w:cs="Arial"/>
          <w:sz w:val="24"/>
          <w:szCs w:val="24"/>
        </w:rPr>
        <w:t>, </w:t>
      </w:r>
      <w:hyperlink r:id="rId7" w:history="1">
        <w:r w:rsidR="0062520F" w:rsidRPr="00474C2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Greisen</w:t>
        </w:r>
      </w:hyperlink>
      <w:r w:rsidR="0062520F" w:rsidRPr="00474C27">
        <w:rPr>
          <w:rStyle w:val="comma-separator"/>
          <w:rFonts w:ascii="Arial" w:hAnsi="Arial" w:cs="Arial"/>
          <w:sz w:val="24"/>
          <w:szCs w:val="24"/>
        </w:rPr>
        <w:t>, </w:t>
      </w:r>
      <w:hyperlink r:id="rId8" w:history="1">
        <w:r w:rsidR="0062520F" w:rsidRPr="00474C2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and Nielsen</w:t>
        </w:r>
      </w:hyperlink>
      <w:r w:rsidR="0062520F" w:rsidRPr="00474C27">
        <w:rPr>
          <w:rStyle w:val="accordion-tabbedtab-mobile"/>
          <w:rFonts w:ascii="Arial" w:hAnsi="Arial" w:cs="Arial"/>
          <w:sz w:val="24"/>
          <w:szCs w:val="24"/>
        </w:rPr>
        <w:t xml:space="preserve"> (2014) </w:t>
      </w:r>
      <w:r w:rsidR="006F526F" w:rsidRPr="00474C27">
        <w:rPr>
          <w:rStyle w:val="accordion-tabbedtab-mobile"/>
          <w:rFonts w:ascii="Arial" w:hAnsi="Arial" w:cs="Arial"/>
          <w:sz w:val="24"/>
          <w:szCs w:val="24"/>
        </w:rPr>
        <w:t xml:space="preserve">claim that </w:t>
      </w:r>
      <w:r w:rsidR="006F526F" w:rsidRPr="00474C27">
        <w:rPr>
          <w:rFonts w:ascii="Arial" w:hAnsi="Arial" w:cs="Arial"/>
          <w:sz w:val="24"/>
          <w:szCs w:val="24"/>
        </w:rPr>
        <w:t xml:space="preserve">CP </w:t>
      </w:r>
      <w:r w:rsidR="00BC6F0E" w:rsidRPr="00474C27">
        <w:rPr>
          <w:rFonts w:ascii="Arial" w:hAnsi="Arial" w:cs="Arial"/>
          <w:sz w:val="24"/>
          <w:szCs w:val="24"/>
        </w:rPr>
        <w:t xml:space="preserve">affects </w:t>
      </w:r>
      <w:r w:rsidR="005D14DA" w:rsidRPr="00474C27">
        <w:rPr>
          <w:rFonts w:ascii="Arial" w:hAnsi="Arial" w:cs="Arial"/>
          <w:sz w:val="24"/>
          <w:szCs w:val="24"/>
        </w:rPr>
        <w:t xml:space="preserve">two to three </w:t>
      </w:r>
      <w:r w:rsidR="001164BF" w:rsidRPr="00474C27">
        <w:rPr>
          <w:rFonts w:ascii="Arial" w:hAnsi="Arial" w:cs="Arial"/>
          <w:sz w:val="24"/>
          <w:szCs w:val="24"/>
        </w:rPr>
        <w:t xml:space="preserve">babies </w:t>
      </w:r>
      <w:r w:rsidR="004275E6" w:rsidRPr="00474C27">
        <w:rPr>
          <w:rFonts w:ascii="Arial" w:hAnsi="Arial" w:cs="Arial"/>
          <w:sz w:val="24"/>
          <w:szCs w:val="24"/>
        </w:rPr>
        <w:t xml:space="preserve">per </w:t>
      </w:r>
      <w:r w:rsidR="005D14DA" w:rsidRPr="00474C27">
        <w:rPr>
          <w:rFonts w:ascii="Arial" w:hAnsi="Arial" w:cs="Arial"/>
          <w:sz w:val="24"/>
          <w:szCs w:val="24"/>
        </w:rPr>
        <w:t>one thousand</w:t>
      </w:r>
      <w:r w:rsidR="001164BF" w:rsidRPr="00474C27">
        <w:rPr>
          <w:rFonts w:ascii="Arial" w:hAnsi="Arial" w:cs="Arial"/>
          <w:sz w:val="24"/>
          <w:szCs w:val="24"/>
        </w:rPr>
        <w:t xml:space="preserve"> births</w:t>
      </w:r>
      <w:r w:rsidR="005D14DA" w:rsidRPr="00474C27">
        <w:rPr>
          <w:rFonts w:ascii="Arial" w:hAnsi="Arial" w:cs="Arial"/>
          <w:sz w:val="24"/>
          <w:szCs w:val="24"/>
        </w:rPr>
        <w:t>,</w:t>
      </w:r>
      <w:r w:rsidR="009B7022" w:rsidRPr="00474C27">
        <w:rPr>
          <w:rFonts w:ascii="Arial" w:hAnsi="Arial" w:cs="Arial"/>
          <w:sz w:val="24"/>
          <w:szCs w:val="24"/>
        </w:rPr>
        <w:t xml:space="preserve"> with multiple key risk factors such as: Prematurity, low birth weight </w:t>
      </w:r>
      <w:r w:rsidR="00364C5B" w:rsidRPr="00474C27">
        <w:rPr>
          <w:rFonts w:ascii="Arial" w:hAnsi="Arial" w:cs="Arial"/>
          <w:sz w:val="24"/>
          <w:szCs w:val="24"/>
        </w:rPr>
        <w:t>and maternal infections</w:t>
      </w:r>
      <w:r w:rsidR="0002605B" w:rsidRPr="00474C27">
        <w:rPr>
          <w:rFonts w:ascii="Arial" w:hAnsi="Arial" w:cs="Arial"/>
          <w:sz w:val="24"/>
          <w:szCs w:val="24"/>
        </w:rPr>
        <w:t>.</w:t>
      </w:r>
      <w:r w:rsidR="00B92595" w:rsidRPr="00474C27">
        <w:rPr>
          <w:rFonts w:ascii="Arial" w:hAnsi="Arial" w:cs="Arial"/>
          <w:sz w:val="24"/>
          <w:szCs w:val="24"/>
        </w:rPr>
        <w:t xml:space="preserve"> </w:t>
      </w:r>
    </w:p>
    <w:p w14:paraId="323D5D9B" w14:textId="2B4033F3" w:rsidR="00452DDF" w:rsidRPr="00474C27" w:rsidRDefault="00452DDF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74C27">
        <w:rPr>
          <w:rFonts w:ascii="Arial" w:hAnsi="Arial" w:cs="Arial"/>
          <w:b/>
          <w:bCs/>
          <w:sz w:val="24"/>
          <w:szCs w:val="24"/>
        </w:rPr>
        <w:t xml:space="preserve">How is </w:t>
      </w:r>
      <w:r w:rsidR="00E33B20" w:rsidRPr="00474C27">
        <w:rPr>
          <w:rFonts w:ascii="Arial" w:hAnsi="Arial" w:cs="Arial"/>
          <w:b/>
          <w:bCs/>
          <w:sz w:val="24"/>
          <w:szCs w:val="24"/>
        </w:rPr>
        <w:t>Cerebral Palsy</w:t>
      </w:r>
      <w:r w:rsidRPr="00474C27">
        <w:rPr>
          <w:rFonts w:ascii="Arial" w:hAnsi="Arial" w:cs="Arial"/>
          <w:b/>
          <w:bCs/>
          <w:sz w:val="24"/>
          <w:szCs w:val="24"/>
        </w:rPr>
        <w:t xml:space="preserve"> diagnosed? </w:t>
      </w:r>
    </w:p>
    <w:p w14:paraId="59DAA16F" w14:textId="0BA3175A" w:rsidR="002152E9" w:rsidRPr="00475E14" w:rsidRDefault="002152E9" w:rsidP="00CF117E">
      <w:pPr>
        <w:spacing w:line="360" w:lineRule="auto"/>
        <w:rPr>
          <w:rFonts w:ascii="Arial" w:hAnsi="Arial" w:cs="Arial"/>
          <w:sz w:val="24"/>
          <w:szCs w:val="24"/>
        </w:rPr>
      </w:pPr>
      <w:r w:rsidRPr="00474C27">
        <w:rPr>
          <w:rFonts w:ascii="Arial" w:hAnsi="Arial" w:cs="Arial"/>
          <w:sz w:val="24"/>
          <w:szCs w:val="24"/>
        </w:rPr>
        <w:t xml:space="preserve">Patel et al (2020) notes that diagnosis relies on clinical findings </w:t>
      </w:r>
      <w:r w:rsidR="005D14DA" w:rsidRPr="00474C27">
        <w:rPr>
          <w:rFonts w:ascii="Arial" w:hAnsi="Arial" w:cs="Arial"/>
          <w:sz w:val="24"/>
          <w:szCs w:val="24"/>
        </w:rPr>
        <w:t>and is often found by the age of two</w:t>
      </w:r>
      <w:r w:rsidR="00DF5562" w:rsidRPr="00474C27">
        <w:rPr>
          <w:rFonts w:ascii="Arial" w:hAnsi="Arial" w:cs="Arial"/>
          <w:sz w:val="24"/>
          <w:szCs w:val="24"/>
        </w:rPr>
        <w:t xml:space="preserve">. Similarly, </w:t>
      </w:r>
      <w:r w:rsidR="002A0F6F">
        <w:rPr>
          <w:rFonts w:ascii="Arial" w:hAnsi="Arial" w:cs="Arial"/>
          <w:sz w:val="24"/>
          <w:szCs w:val="24"/>
        </w:rPr>
        <w:t>Eunice Kenne</w:t>
      </w:r>
      <w:r w:rsidR="0007595D">
        <w:rPr>
          <w:rFonts w:ascii="Arial" w:hAnsi="Arial" w:cs="Arial"/>
          <w:sz w:val="24"/>
          <w:szCs w:val="24"/>
        </w:rPr>
        <w:t>dy Shriver National Institute of Child Health and Human Development</w:t>
      </w:r>
      <w:r w:rsidR="00C83B94">
        <w:rPr>
          <w:rFonts w:ascii="Arial" w:hAnsi="Arial" w:cs="Arial"/>
          <w:sz w:val="24"/>
          <w:szCs w:val="24"/>
        </w:rPr>
        <w:t xml:space="preserve"> </w:t>
      </w:r>
      <w:r w:rsidR="006C0481">
        <w:rPr>
          <w:rFonts w:ascii="Arial" w:hAnsi="Arial" w:cs="Arial"/>
          <w:sz w:val="24"/>
          <w:szCs w:val="24"/>
        </w:rPr>
        <w:t xml:space="preserve">(2021) states that signs of CP </w:t>
      </w:r>
      <w:r w:rsidR="00C25D25">
        <w:rPr>
          <w:rFonts w:ascii="Arial" w:hAnsi="Arial" w:cs="Arial"/>
          <w:sz w:val="24"/>
          <w:szCs w:val="24"/>
        </w:rPr>
        <w:t xml:space="preserve">usually appear in the first few months of a child’s life, however many children </w:t>
      </w:r>
      <w:r w:rsidR="00AC0B4E">
        <w:rPr>
          <w:rFonts w:ascii="Arial" w:hAnsi="Arial" w:cs="Arial"/>
          <w:sz w:val="24"/>
          <w:szCs w:val="24"/>
        </w:rPr>
        <w:t xml:space="preserve">go undiagnosed until age two or later. </w:t>
      </w:r>
      <w:r w:rsidR="00A2374A" w:rsidRPr="00474C27">
        <w:rPr>
          <w:rFonts w:ascii="Arial" w:hAnsi="Arial" w:cs="Arial"/>
          <w:sz w:val="24"/>
          <w:szCs w:val="24"/>
        </w:rPr>
        <w:t xml:space="preserve">Vova (2022) </w:t>
      </w:r>
      <w:r w:rsidR="00796622" w:rsidRPr="00474C27">
        <w:rPr>
          <w:rFonts w:ascii="Arial" w:hAnsi="Arial" w:cs="Arial"/>
          <w:sz w:val="24"/>
          <w:szCs w:val="24"/>
        </w:rPr>
        <w:t>explains that when making a diagnosis of CP</w:t>
      </w:r>
      <w:r w:rsidR="00724293" w:rsidRPr="00474C27">
        <w:rPr>
          <w:rFonts w:ascii="Arial" w:hAnsi="Arial" w:cs="Arial"/>
          <w:sz w:val="24"/>
          <w:szCs w:val="24"/>
        </w:rPr>
        <w:t xml:space="preserve">, the following criteria must be met: </w:t>
      </w:r>
      <w:r w:rsidR="00AC455F" w:rsidRPr="00474C27">
        <w:rPr>
          <w:rFonts w:ascii="Arial" w:hAnsi="Arial" w:cs="Arial"/>
          <w:sz w:val="24"/>
          <w:szCs w:val="24"/>
        </w:rPr>
        <w:t>motor invol</w:t>
      </w:r>
      <w:r w:rsidR="004B06F8" w:rsidRPr="00474C27">
        <w:rPr>
          <w:rFonts w:ascii="Arial" w:hAnsi="Arial" w:cs="Arial"/>
          <w:sz w:val="24"/>
          <w:szCs w:val="24"/>
        </w:rPr>
        <w:t xml:space="preserve">vement, </w:t>
      </w:r>
      <w:r w:rsidR="00EB01A4">
        <w:rPr>
          <w:rFonts w:ascii="Arial" w:hAnsi="Arial" w:cs="Arial"/>
          <w:sz w:val="24"/>
          <w:szCs w:val="24"/>
        </w:rPr>
        <w:t>o</w:t>
      </w:r>
      <w:r w:rsidR="009523C0" w:rsidRPr="00474C27">
        <w:rPr>
          <w:rFonts w:ascii="Arial" w:hAnsi="Arial" w:cs="Arial"/>
          <w:sz w:val="24"/>
          <w:szCs w:val="24"/>
        </w:rPr>
        <w:t xml:space="preserve">ccurrence of the brain injury must be during the </w:t>
      </w:r>
      <w:r w:rsidR="009523C0" w:rsidRPr="00474C27">
        <w:rPr>
          <w:rFonts w:ascii="Arial" w:hAnsi="Arial" w:cs="Arial"/>
          <w:sz w:val="24"/>
          <w:szCs w:val="24"/>
        </w:rPr>
        <w:lastRenderedPageBreak/>
        <w:t xml:space="preserve">perinatal </w:t>
      </w:r>
      <w:r w:rsidR="004E4B97" w:rsidRPr="00474C27">
        <w:rPr>
          <w:rFonts w:ascii="Arial" w:hAnsi="Arial" w:cs="Arial"/>
          <w:sz w:val="24"/>
          <w:szCs w:val="24"/>
        </w:rPr>
        <w:t xml:space="preserve">or infant stage whilst their brain is still developing, and neurologically the brain injury follows a non-progressive </w:t>
      </w:r>
      <w:r w:rsidR="00B0180F" w:rsidRPr="00474C27">
        <w:rPr>
          <w:rFonts w:ascii="Arial" w:hAnsi="Arial" w:cs="Arial"/>
          <w:sz w:val="24"/>
          <w:szCs w:val="24"/>
        </w:rPr>
        <w:t xml:space="preserve">trajectory. </w:t>
      </w:r>
      <w:r w:rsidR="00007832" w:rsidRPr="00474C27">
        <w:rPr>
          <w:rStyle w:val="accordion-tabbedtab-mobile"/>
          <w:rFonts w:ascii="Arial" w:hAnsi="Arial" w:cs="Arial"/>
          <w:sz w:val="24"/>
          <w:szCs w:val="24"/>
        </w:rPr>
        <w:t xml:space="preserve">According to </w:t>
      </w:r>
      <w:r w:rsidR="006735CC" w:rsidRPr="00474C27">
        <w:rPr>
          <w:rFonts w:ascii="Arial" w:hAnsi="Arial" w:cs="Arial"/>
          <w:sz w:val="24"/>
          <w:szCs w:val="24"/>
        </w:rPr>
        <w:t>Vitrikas, Dalton and Breish (2020)</w:t>
      </w:r>
      <w:r w:rsidR="00007832" w:rsidRPr="00474C27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7F0745" w:rsidRPr="00474C27">
        <w:rPr>
          <w:rStyle w:val="accordion-tabbedtab-mobile"/>
          <w:rFonts w:ascii="Arial" w:hAnsi="Arial" w:cs="Arial"/>
          <w:sz w:val="24"/>
          <w:szCs w:val="24"/>
        </w:rPr>
        <w:t xml:space="preserve">diagnosis of CP </w:t>
      </w:r>
      <w:r w:rsidR="006735CC" w:rsidRPr="00474C27">
        <w:rPr>
          <w:rStyle w:val="accordion-tabbedtab-mobile"/>
          <w:rFonts w:ascii="Arial" w:hAnsi="Arial" w:cs="Arial"/>
          <w:sz w:val="24"/>
          <w:szCs w:val="24"/>
        </w:rPr>
        <w:t>are</w:t>
      </w:r>
      <w:r w:rsidR="007F0745" w:rsidRPr="00474C27">
        <w:rPr>
          <w:rStyle w:val="accordion-tabbedtab-mobile"/>
          <w:rFonts w:ascii="Arial" w:hAnsi="Arial" w:cs="Arial"/>
          <w:sz w:val="24"/>
          <w:szCs w:val="24"/>
        </w:rPr>
        <w:t xml:space="preserve"> primarily clinical</w:t>
      </w:r>
      <w:r w:rsidR="00CC0EB7" w:rsidRPr="00474C27">
        <w:rPr>
          <w:rStyle w:val="accordion-tabbedtab-mobile"/>
          <w:rFonts w:ascii="Arial" w:hAnsi="Arial" w:cs="Arial"/>
          <w:sz w:val="24"/>
          <w:szCs w:val="24"/>
        </w:rPr>
        <w:t xml:space="preserve">, however if there is no clear </w:t>
      </w:r>
      <w:r w:rsidR="00AB2E79" w:rsidRPr="00474C27">
        <w:rPr>
          <w:rStyle w:val="accordion-tabbedtab-mobile"/>
          <w:rFonts w:ascii="Arial" w:hAnsi="Arial" w:cs="Arial"/>
          <w:sz w:val="24"/>
          <w:szCs w:val="24"/>
        </w:rPr>
        <w:t xml:space="preserve">cause for the </w:t>
      </w:r>
      <w:r w:rsidR="006E39A7" w:rsidRPr="00474C27">
        <w:rPr>
          <w:rStyle w:val="accordion-tabbedtab-mobile"/>
          <w:rFonts w:ascii="Arial" w:hAnsi="Arial" w:cs="Arial"/>
          <w:sz w:val="24"/>
          <w:szCs w:val="24"/>
        </w:rPr>
        <w:t>patients’</w:t>
      </w:r>
      <w:r w:rsidR="00AB2E79" w:rsidRPr="00474C27">
        <w:rPr>
          <w:rStyle w:val="accordion-tabbedtab-mobile"/>
          <w:rFonts w:ascii="Arial" w:hAnsi="Arial" w:cs="Arial"/>
          <w:sz w:val="24"/>
          <w:szCs w:val="24"/>
        </w:rPr>
        <w:t xml:space="preserve"> symptoms then magnetic resonance imaging</w:t>
      </w:r>
      <w:r w:rsidR="001850F5" w:rsidRPr="00474C27">
        <w:rPr>
          <w:rStyle w:val="accordion-tabbedtab-mobile"/>
          <w:rFonts w:ascii="Arial" w:hAnsi="Arial" w:cs="Arial"/>
          <w:sz w:val="24"/>
          <w:szCs w:val="24"/>
        </w:rPr>
        <w:t xml:space="preserve"> (MRI)</w:t>
      </w:r>
      <w:r w:rsidR="00AB2E79" w:rsidRPr="00474C27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53732A" w:rsidRPr="00474C27">
        <w:rPr>
          <w:rStyle w:val="accordion-tabbedtab-mobile"/>
          <w:rFonts w:ascii="Arial" w:hAnsi="Arial" w:cs="Arial"/>
          <w:sz w:val="24"/>
          <w:szCs w:val="24"/>
        </w:rPr>
        <w:t>are</w:t>
      </w:r>
      <w:r w:rsidR="00CB6876" w:rsidRPr="00474C27">
        <w:rPr>
          <w:rStyle w:val="accordion-tabbedtab-mobile"/>
          <w:rFonts w:ascii="Arial" w:hAnsi="Arial" w:cs="Arial"/>
          <w:sz w:val="24"/>
          <w:szCs w:val="24"/>
        </w:rPr>
        <w:t xml:space="preserve"> a useful tool to confirm </w:t>
      </w:r>
      <w:r w:rsidR="00AE047E" w:rsidRPr="00474C27">
        <w:rPr>
          <w:rStyle w:val="accordion-tabbedtab-mobile"/>
          <w:rFonts w:ascii="Arial" w:hAnsi="Arial" w:cs="Arial"/>
          <w:sz w:val="24"/>
          <w:szCs w:val="24"/>
        </w:rPr>
        <w:t xml:space="preserve">if a brain injury is present. </w:t>
      </w:r>
      <w:r w:rsidR="00EB01A4">
        <w:rPr>
          <w:rStyle w:val="accordion-tabbedtab-mobile"/>
          <w:rFonts w:ascii="Arial" w:hAnsi="Arial" w:cs="Arial"/>
          <w:sz w:val="24"/>
          <w:szCs w:val="24"/>
        </w:rPr>
        <w:t xml:space="preserve">In addition to this, </w:t>
      </w:r>
      <w:r w:rsidR="00AC593A">
        <w:rPr>
          <w:rStyle w:val="accordion-tabbedtab-mobile"/>
          <w:rFonts w:ascii="Arial" w:hAnsi="Arial" w:cs="Arial"/>
          <w:sz w:val="24"/>
          <w:szCs w:val="24"/>
        </w:rPr>
        <w:t>Novak et al. (2017) exclaim that</w:t>
      </w:r>
      <w:r w:rsidR="007A336A">
        <w:rPr>
          <w:rStyle w:val="accordion-tabbedtab-mobile"/>
          <w:rFonts w:ascii="Arial" w:hAnsi="Arial" w:cs="Arial"/>
          <w:sz w:val="24"/>
          <w:szCs w:val="24"/>
        </w:rPr>
        <w:t xml:space="preserve"> to identify consistent abnormal </w:t>
      </w:r>
      <w:r w:rsidR="00136192">
        <w:rPr>
          <w:rStyle w:val="accordion-tabbedtab-mobile"/>
          <w:rFonts w:ascii="Arial" w:hAnsi="Arial" w:cs="Arial"/>
          <w:sz w:val="24"/>
          <w:szCs w:val="24"/>
        </w:rPr>
        <w:t>findings,</w:t>
      </w:r>
      <w:r w:rsidR="007A336A">
        <w:rPr>
          <w:rStyle w:val="accordion-tabbedtab-mobile"/>
          <w:rFonts w:ascii="Arial" w:hAnsi="Arial" w:cs="Arial"/>
          <w:sz w:val="24"/>
          <w:szCs w:val="24"/>
        </w:rPr>
        <w:t xml:space="preserve"> and an</w:t>
      </w:r>
      <w:r w:rsidR="00AC593A">
        <w:rPr>
          <w:rStyle w:val="accordion-tabbedtab-mobile"/>
          <w:rFonts w:ascii="Arial" w:hAnsi="Arial" w:cs="Arial"/>
          <w:sz w:val="24"/>
          <w:szCs w:val="24"/>
        </w:rPr>
        <w:t xml:space="preserve"> early diagnosis of CP involves reviewing medical history and </w:t>
      </w:r>
      <w:r w:rsidR="0029278C">
        <w:rPr>
          <w:rStyle w:val="accordion-tabbedtab-mobile"/>
          <w:rFonts w:ascii="Arial" w:hAnsi="Arial" w:cs="Arial"/>
          <w:sz w:val="24"/>
          <w:szCs w:val="24"/>
        </w:rPr>
        <w:t>using neuroimaging</w:t>
      </w:r>
      <w:r w:rsidR="004A0BC0">
        <w:rPr>
          <w:rStyle w:val="accordion-tabbedtab-mobile"/>
          <w:rFonts w:ascii="Arial" w:hAnsi="Arial" w:cs="Arial"/>
          <w:sz w:val="24"/>
          <w:szCs w:val="24"/>
        </w:rPr>
        <w:t xml:space="preserve">, as well as </w:t>
      </w:r>
      <w:r w:rsidR="00645BC1">
        <w:rPr>
          <w:rStyle w:val="accordion-tabbedtab-mobile"/>
          <w:rFonts w:ascii="Arial" w:hAnsi="Arial" w:cs="Arial"/>
          <w:sz w:val="24"/>
          <w:szCs w:val="24"/>
        </w:rPr>
        <w:t xml:space="preserve">neurological and motor assessments. Additionally, Novak </w:t>
      </w:r>
      <w:r w:rsidR="005C4A12">
        <w:rPr>
          <w:rStyle w:val="accordion-tabbedtab-mobile"/>
          <w:rFonts w:ascii="Arial" w:hAnsi="Arial" w:cs="Arial"/>
          <w:sz w:val="24"/>
          <w:szCs w:val="24"/>
        </w:rPr>
        <w:t>et al. (2017)</w:t>
      </w:r>
      <w:r w:rsidR="00645BC1">
        <w:rPr>
          <w:rStyle w:val="accordion-tabbedtab-mobile"/>
          <w:rFonts w:ascii="Arial" w:hAnsi="Arial" w:cs="Arial"/>
          <w:sz w:val="24"/>
          <w:szCs w:val="24"/>
        </w:rPr>
        <w:t xml:space="preserve"> state </w:t>
      </w:r>
      <w:r w:rsidR="00B20EE2">
        <w:rPr>
          <w:rStyle w:val="accordion-tabbedtab-mobile"/>
          <w:rFonts w:ascii="Arial" w:hAnsi="Arial" w:cs="Arial"/>
          <w:sz w:val="24"/>
          <w:szCs w:val="24"/>
        </w:rPr>
        <w:t xml:space="preserve">that prompt referral to specialised early intervention is crucial to support a child’s </w:t>
      </w:r>
      <w:r w:rsidR="00136192">
        <w:rPr>
          <w:rStyle w:val="accordion-tabbedtab-mobile"/>
          <w:rFonts w:ascii="Arial" w:hAnsi="Arial" w:cs="Arial"/>
          <w:sz w:val="24"/>
          <w:szCs w:val="24"/>
        </w:rPr>
        <w:t xml:space="preserve">motor and cognitive development </w:t>
      </w:r>
      <w:r w:rsidR="00AC7E2C">
        <w:rPr>
          <w:rStyle w:val="accordion-tabbedtab-mobile"/>
          <w:rFonts w:ascii="Arial" w:hAnsi="Arial" w:cs="Arial"/>
          <w:sz w:val="24"/>
          <w:szCs w:val="24"/>
        </w:rPr>
        <w:t xml:space="preserve">as it can prevent complications and improves the well-being of the child and their caregiver. </w:t>
      </w:r>
      <w:r w:rsidR="00AC593A">
        <w:rPr>
          <w:rStyle w:val="accordion-tabbedtab-mobile"/>
          <w:rFonts w:ascii="Arial" w:hAnsi="Arial" w:cs="Arial"/>
          <w:sz w:val="24"/>
          <w:szCs w:val="24"/>
        </w:rPr>
        <w:t xml:space="preserve">Similarly, </w:t>
      </w:r>
      <w:hyperlink r:id="rId9" w:history="1">
        <w:r w:rsidR="00366AF3" w:rsidRPr="00474C2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Herskind</w:t>
        </w:r>
      </w:hyperlink>
      <w:r w:rsidR="00366AF3" w:rsidRPr="00474C27">
        <w:rPr>
          <w:rStyle w:val="comma-separator"/>
          <w:rFonts w:ascii="Arial" w:hAnsi="Arial" w:cs="Arial"/>
          <w:sz w:val="24"/>
          <w:szCs w:val="24"/>
        </w:rPr>
        <w:t>, </w:t>
      </w:r>
      <w:hyperlink r:id="rId10" w:history="1">
        <w:r w:rsidR="00366AF3" w:rsidRPr="00474C2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Greisen</w:t>
        </w:r>
      </w:hyperlink>
      <w:r w:rsidR="00366AF3" w:rsidRPr="00474C27">
        <w:rPr>
          <w:rStyle w:val="comma-separator"/>
          <w:rFonts w:ascii="Arial" w:hAnsi="Arial" w:cs="Arial"/>
          <w:sz w:val="24"/>
          <w:szCs w:val="24"/>
        </w:rPr>
        <w:t>, </w:t>
      </w:r>
      <w:hyperlink r:id="rId11" w:history="1">
        <w:r w:rsidR="00366AF3" w:rsidRPr="00474C2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and Nielsen</w:t>
        </w:r>
      </w:hyperlink>
      <w:r w:rsidR="00366AF3" w:rsidRPr="00474C27">
        <w:rPr>
          <w:rStyle w:val="accordion-tabbedtab-mobile"/>
          <w:rFonts w:ascii="Arial" w:hAnsi="Arial" w:cs="Arial"/>
          <w:sz w:val="24"/>
          <w:szCs w:val="24"/>
        </w:rPr>
        <w:t xml:space="preserve"> (2014) </w:t>
      </w:r>
      <w:r w:rsidR="00D4643C" w:rsidRPr="00474C27">
        <w:rPr>
          <w:rStyle w:val="accordion-tabbedtab-mobile"/>
          <w:rFonts w:ascii="Arial" w:hAnsi="Arial" w:cs="Arial"/>
          <w:sz w:val="24"/>
          <w:szCs w:val="24"/>
        </w:rPr>
        <w:t xml:space="preserve">highlight the importance of </w:t>
      </w:r>
      <w:r w:rsidR="00A50C0C" w:rsidRPr="00474C27">
        <w:rPr>
          <w:rStyle w:val="accordion-tabbedtab-mobile"/>
          <w:rFonts w:ascii="Arial" w:hAnsi="Arial" w:cs="Arial"/>
          <w:sz w:val="24"/>
          <w:szCs w:val="24"/>
        </w:rPr>
        <w:t xml:space="preserve">recognising the signs of CP in infants as </w:t>
      </w:r>
      <w:r w:rsidR="005412A5" w:rsidRPr="00474C27">
        <w:rPr>
          <w:rStyle w:val="accordion-tabbedtab-mobile"/>
          <w:rFonts w:ascii="Arial" w:hAnsi="Arial" w:cs="Arial"/>
          <w:sz w:val="24"/>
          <w:szCs w:val="24"/>
        </w:rPr>
        <w:t>early as possible so that treatment can be provided</w:t>
      </w:r>
      <w:r w:rsidR="00FC5045" w:rsidRPr="00474C27">
        <w:rPr>
          <w:rStyle w:val="accordion-tabbedtab-mobile"/>
          <w:rFonts w:ascii="Arial" w:hAnsi="Arial" w:cs="Arial"/>
          <w:sz w:val="24"/>
          <w:szCs w:val="24"/>
        </w:rPr>
        <w:t xml:space="preserve">. However, Herskind, Greisen and Nielsen (2014) note that whilst </w:t>
      </w:r>
      <w:r w:rsidR="004509C3" w:rsidRPr="00474C27">
        <w:rPr>
          <w:rStyle w:val="accordion-tabbedtab-mobile"/>
          <w:rFonts w:ascii="Arial" w:hAnsi="Arial" w:cs="Arial"/>
          <w:sz w:val="24"/>
          <w:szCs w:val="24"/>
        </w:rPr>
        <w:t xml:space="preserve">early treatment is </w:t>
      </w:r>
      <w:r w:rsidR="00340AAF" w:rsidRPr="00474C27">
        <w:rPr>
          <w:rStyle w:val="accordion-tabbedtab-mobile"/>
          <w:rFonts w:ascii="Arial" w:hAnsi="Arial" w:cs="Arial"/>
          <w:sz w:val="24"/>
          <w:szCs w:val="24"/>
        </w:rPr>
        <w:t>believed to help, there is not much evidence to support how effective the treatment is.</w:t>
      </w:r>
      <w:r w:rsidR="001612D1" w:rsidRPr="00474C27">
        <w:rPr>
          <w:rStyle w:val="accordion-tabbedtab-mobile"/>
          <w:rFonts w:ascii="Arial" w:hAnsi="Arial" w:cs="Arial"/>
          <w:sz w:val="24"/>
          <w:szCs w:val="24"/>
        </w:rPr>
        <w:t xml:space="preserve"> </w:t>
      </w:r>
    </w:p>
    <w:p w14:paraId="39A69596" w14:textId="23899475" w:rsidR="008D42EC" w:rsidRDefault="00441619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74C27">
        <w:rPr>
          <w:rFonts w:ascii="Arial" w:hAnsi="Arial" w:cs="Arial"/>
          <w:b/>
          <w:bCs/>
          <w:sz w:val="24"/>
          <w:szCs w:val="24"/>
        </w:rPr>
        <w:t>What are the b</w:t>
      </w:r>
      <w:r w:rsidR="008D42EC" w:rsidRPr="00474C27">
        <w:rPr>
          <w:rFonts w:ascii="Arial" w:hAnsi="Arial" w:cs="Arial"/>
          <w:b/>
          <w:bCs/>
          <w:sz w:val="24"/>
          <w:szCs w:val="24"/>
        </w:rPr>
        <w:t>arriers</w:t>
      </w:r>
      <w:r w:rsidRPr="00474C27">
        <w:rPr>
          <w:rFonts w:ascii="Arial" w:hAnsi="Arial" w:cs="Arial"/>
          <w:b/>
          <w:bCs/>
          <w:sz w:val="24"/>
          <w:szCs w:val="24"/>
        </w:rPr>
        <w:t>?</w:t>
      </w:r>
    </w:p>
    <w:p w14:paraId="1206D60B" w14:textId="77777777" w:rsidR="00AE4AF7" w:rsidRDefault="00F23CB4" w:rsidP="00CF117E">
      <w:pPr>
        <w:spacing w:line="360" w:lineRule="auto"/>
        <w:rPr>
          <w:rFonts w:ascii="Arial" w:hAnsi="Arial" w:cs="Arial"/>
          <w:sz w:val="24"/>
          <w:szCs w:val="24"/>
        </w:rPr>
      </w:pPr>
      <w:r w:rsidRPr="00F23CB4">
        <w:rPr>
          <w:rFonts w:ascii="Arial" w:hAnsi="Arial" w:cs="Arial"/>
          <w:sz w:val="24"/>
          <w:szCs w:val="24"/>
        </w:rPr>
        <w:t>Individuals</w:t>
      </w:r>
      <w:r>
        <w:rPr>
          <w:rFonts w:ascii="Arial" w:hAnsi="Arial" w:cs="Arial"/>
          <w:sz w:val="24"/>
          <w:szCs w:val="24"/>
        </w:rPr>
        <w:t xml:space="preserve"> with CP </w:t>
      </w:r>
      <w:r w:rsidR="00FD55C9">
        <w:rPr>
          <w:rFonts w:ascii="Arial" w:hAnsi="Arial" w:cs="Arial"/>
          <w:sz w:val="24"/>
          <w:szCs w:val="24"/>
        </w:rPr>
        <w:t xml:space="preserve">face multiple barriers </w:t>
      </w:r>
      <w:r w:rsidR="000812BD">
        <w:rPr>
          <w:rFonts w:ascii="Arial" w:hAnsi="Arial" w:cs="Arial"/>
          <w:sz w:val="24"/>
          <w:szCs w:val="24"/>
        </w:rPr>
        <w:t xml:space="preserve">which can affect their ability to </w:t>
      </w:r>
      <w:r w:rsidR="00A13BFD">
        <w:rPr>
          <w:rFonts w:ascii="Arial" w:hAnsi="Arial" w:cs="Arial"/>
          <w:sz w:val="24"/>
          <w:szCs w:val="24"/>
        </w:rPr>
        <w:t xml:space="preserve">participate and feel accepted in society. </w:t>
      </w:r>
      <w:r w:rsidR="00B63EC4">
        <w:rPr>
          <w:rFonts w:ascii="Arial" w:hAnsi="Arial" w:cs="Arial"/>
          <w:sz w:val="24"/>
          <w:szCs w:val="24"/>
        </w:rPr>
        <w:t xml:space="preserve">These barriers can be categorized into physical, educational, social, </w:t>
      </w:r>
      <w:r w:rsidR="00A833A1">
        <w:rPr>
          <w:rFonts w:ascii="Arial" w:hAnsi="Arial" w:cs="Arial"/>
          <w:sz w:val="24"/>
          <w:szCs w:val="24"/>
        </w:rPr>
        <w:t xml:space="preserve">psychological, emotional, healthcare, employment and </w:t>
      </w:r>
      <w:r w:rsidR="00FF0CFA">
        <w:rPr>
          <w:rFonts w:ascii="Arial" w:hAnsi="Arial" w:cs="Arial"/>
          <w:sz w:val="24"/>
          <w:szCs w:val="24"/>
        </w:rPr>
        <w:t xml:space="preserve">systemic challenges. </w:t>
      </w:r>
      <w:r w:rsidR="00023678">
        <w:rPr>
          <w:rFonts w:ascii="Arial" w:hAnsi="Arial" w:cs="Arial"/>
          <w:sz w:val="24"/>
          <w:szCs w:val="24"/>
        </w:rPr>
        <w:t xml:space="preserve">Cleary et al. (2019) </w:t>
      </w:r>
      <w:r w:rsidR="00A1025E">
        <w:rPr>
          <w:rFonts w:ascii="Arial" w:hAnsi="Arial" w:cs="Arial"/>
          <w:sz w:val="24"/>
          <w:szCs w:val="24"/>
        </w:rPr>
        <w:t>note the physical obstacles for young people with CP, particularly in specialised school settings</w:t>
      </w:r>
      <w:r w:rsidR="002E45F5">
        <w:rPr>
          <w:rFonts w:ascii="Arial" w:hAnsi="Arial" w:cs="Arial"/>
          <w:sz w:val="24"/>
          <w:szCs w:val="24"/>
        </w:rPr>
        <w:t xml:space="preserve">. </w:t>
      </w:r>
      <w:r w:rsidR="006260CD">
        <w:rPr>
          <w:rFonts w:ascii="Arial" w:hAnsi="Arial" w:cs="Arial"/>
          <w:sz w:val="24"/>
          <w:szCs w:val="24"/>
        </w:rPr>
        <w:t xml:space="preserve">These barriers include environmental factors, along with a lack of support and limited access to physical education programs. </w:t>
      </w:r>
      <w:r w:rsidR="00960070">
        <w:rPr>
          <w:rFonts w:ascii="Arial" w:hAnsi="Arial" w:cs="Arial"/>
          <w:sz w:val="24"/>
          <w:szCs w:val="24"/>
        </w:rPr>
        <w:t xml:space="preserve">Cleary et al. (2019) </w:t>
      </w:r>
      <w:r w:rsidR="00F06737">
        <w:rPr>
          <w:rFonts w:ascii="Arial" w:hAnsi="Arial" w:cs="Arial"/>
          <w:sz w:val="24"/>
          <w:szCs w:val="24"/>
        </w:rPr>
        <w:t>state that e</w:t>
      </w:r>
      <w:r w:rsidR="006A0D3C">
        <w:rPr>
          <w:rFonts w:ascii="Arial" w:hAnsi="Arial" w:cs="Arial"/>
          <w:sz w:val="24"/>
          <w:szCs w:val="24"/>
        </w:rPr>
        <w:t xml:space="preserve">nvironmental constraints such as </w:t>
      </w:r>
      <w:r w:rsidR="001B70DB">
        <w:rPr>
          <w:rFonts w:ascii="Arial" w:hAnsi="Arial" w:cs="Arial"/>
          <w:sz w:val="24"/>
          <w:szCs w:val="24"/>
        </w:rPr>
        <w:t xml:space="preserve">limited access to </w:t>
      </w:r>
      <w:r w:rsidR="002905DC">
        <w:rPr>
          <w:rFonts w:ascii="Arial" w:hAnsi="Arial" w:cs="Arial"/>
          <w:sz w:val="24"/>
          <w:szCs w:val="24"/>
        </w:rPr>
        <w:t>equipment and facilities that are designed to meet specific needs</w:t>
      </w:r>
      <w:r w:rsidR="00361A0E">
        <w:rPr>
          <w:rFonts w:ascii="Arial" w:hAnsi="Arial" w:cs="Arial"/>
          <w:sz w:val="24"/>
          <w:szCs w:val="24"/>
        </w:rPr>
        <w:t xml:space="preserve"> can affect an </w:t>
      </w:r>
      <w:r w:rsidR="00CD0638">
        <w:rPr>
          <w:rFonts w:ascii="Arial" w:hAnsi="Arial" w:cs="Arial"/>
          <w:sz w:val="24"/>
          <w:szCs w:val="24"/>
        </w:rPr>
        <w:t xml:space="preserve">individual’s engagement. Furthermore, </w:t>
      </w:r>
      <w:r w:rsidR="00B37253">
        <w:rPr>
          <w:rFonts w:ascii="Arial" w:hAnsi="Arial" w:cs="Arial"/>
          <w:sz w:val="24"/>
          <w:szCs w:val="24"/>
        </w:rPr>
        <w:t>Cleary et al. (2019) discuss that a lack of training among s</w:t>
      </w:r>
      <w:r w:rsidR="001C2230">
        <w:rPr>
          <w:rFonts w:ascii="Arial" w:hAnsi="Arial" w:cs="Arial"/>
          <w:sz w:val="24"/>
          <w:szCs w:val="24"/>
        </w:rPr>
        <w:t xml:space="preserve">etting staff can </w:t>
      </w:r>
      <w:r w:rsidR="001B6CCB">
        <w:rPr>
          <w:rFonts w:ascii="Arial" w:hAnsi="Arial" w:cs="Arial"/>
          <w:sz w:val="24"/>
          <w:szCs w:val="24"/>
        </w:rPr>
        <w:t xml:space="preserve">affect the delivery of interventions </w:t>
      </w:r>
      <w:r w:rsidR="0003558C">
        <w:rPr>
          <w:rFonts w:ascii="Arial" w:hAnsi="Arial" w:cs="Arial"/>
          <w:sz w:val="24"/>
          <w:szCs w:val="24"/>
        </w:rPr>
        <w:t xml:space="preserve">due to </w:t>
      </w:r>
      <w:r w:rsidR="00F35722">
        <w:rPr>
          <w:rFonts w:ascii="Arial" w:hAnsi="Arial" w:cs="Arial"/>
          <w:sz w:val="24"/>
          <w:szCs w:val="24"/>
        </w:rPr>
        <w:t>educators’</w:t>
      </w:r>
      <w:r w:rsidR="0003558C">
        <w:rPr>
          <w:rFonts w:ascii="Arial" w:hAnsi="Arial" w:cs="Arial"/>
          <w:sz w:val="24"/>
          <w:szCs w:val="24"/>
        </w:rPr>
        <w:t xml:space="preserve"> lack of skills and confidence to address the needs of a child with CP</w:t>
      </w:r>
      <w:r w:rsidR="005C5E3F">
        <w:rPr>
          <w:rFonts w:ascii="Arial" w:hAnsi="Arial" w:cs="Arial"/>
          <w:sz w:val="24"/>
          <w:szCs w:val="24"/>
        </w:rPr>
        <w:t xml:space="preserve"> and the fear of </w:t>
      </w:r>
      <w:r w:rsidR="0078516E">
        <w:rPr>
          <w:rFonts w:ascii="Arial" w:hAnsi="Arial" w:cs="Arial"/>
          <w:sz w:val="24"/>
          <w:szCs w:val="24"/>
        </w:rPr>
        <w:t xml:space="preserve">causing </w:t>
      </w:r>
      <w:r w:rsidR="00F35722">
        <w:rPr>
          <w:rFonts w:ascii="Arial" w:hAnsi="Arial" w:cs="Arial"/>
          <w:sz w:val="24"/>
          <w:szCs w:val="24"/>
        </w:rPr>
        <w:t xml:space="preserve">injury during activities, resulting in hesitant caregivers and educators. </w:t>
      </w:r>
      <w:r w:rsidR="00A77887">
        <w:rPr>
          <w:rFonts w:ascii="Arial" w:hAnsi="Arial" w:cs="Arial"/>
          <w:sz w:val="24"/>
          <w:szCs w:val="24"/>
        </w:rPr>
        <w:t xml:space="preserve">Cooper, Linden and Kerr (2023) highlight the </w:t>
      </w:r>
      <w:r w:rsidR="001D07B5">
        <w:rPr>
          <w:rFonts w:ascii="Arial" w:hAnsi="Arial" w:cs="Arial"/>
          <w:sz w:val="24"/>
          <w:szCs w:val="24"/>
        </w:rPr>
        <w:t>harmful impact</w:t>
      </w:r>
      <w:r w:rsidR="00B92164">
        <w:rPr>
          <w:rFonts w:ascii="Arial" w:hAnsi="Arial" w:cs="Arial"/>
          <w:sz w:val="24"/>
          <w:szCs w:val="24"/>
        </w:rPr>
        <w:t xml:space="preserve"> </w:t>
      </w:r>
      <w:r w:rsidR="00533F3F">
        <w:rPr>
          <w:rFonts w:ascii="Arial" w:hAnsi="Arial" w:cs="Arial"/>
          <w:sz w:val="24"/>
          <w:szCs w:val="24"/>
        </w:rPr>
        <w:t>on</w:t>
      </w:r>
      <w:r w:rsidR="0069570C">
        <w:rPr>
          <w:rFonts w:ascii="Arial" w:hAnsi="Arial" w:cs="Arial"/>
          <w:sz w:val="24"/>
          <w:szCs w:val="24"/>
        </w:rPr>
        <w:t xml:space="preserve"> </w:t>
      </w:r>
      <w:r w:rsidR="00D716D2">
        <w:rPr>
          <w:rFonts w:ascii="Arial" w:hAnsi="Arial" w:cs="Arial"/>
          <w:sz w:val="24"/>
          <w:szCs w:val="24"/>
        </w:rPr>
        <w:t xml:space="preserve">social </w:t>
      </w:r>
      <w:r w:rsidR="001101CE">
        <w:rPr>
          <w:rFonts w:ascii="Arial" w:hAnsi="Arial" w:cs="Arial"/>
          <w:sz w:val="24"/>
          <w:szCs w:val="24"/>
        </w:rPr>
        <w:t xml:space="preserve">participation </w:t>
      </w:r>
      <w:r w:rsidR="00533F3F">
        <w:rPr>
          <w:rFonts w:ascii="Arial" w:hAnsi="Arial" w:cs="Arial"/>
          <w:sz w:val="24"/>
          <w:szCs w:val="24"/>
        </w:rPr>
        <w:t xml:space="preserve">in adulthood, </w:t>
      </w:r>
      <w:r w:rsidR="00DF25AD">
        <w:rPr>
          <w:rFonts w:ascii="Arial" w:hAnsi="Arial" w:cs="Arial"/>
          <w:sz w:val="24"/>
          <w:szCs w:val="24"/>
        </w:rPr>
        <w:t>due to the lack of support received during childhood</w:t>
      </w:r>
      <w:r w:rsidR="008473AC">
        <w:rPr>
          <w:rFonts w:ascii="Arial" w:hAnsi="Arial" w:cs="Arial"/>
          <w:sz w:val="24"/>
          <w:szCs w:val="24"/>
        </w:rPr>
        <w:t>.</w:t>
      </w:r>
    </w:p>
    <w:p w14:paraId="4BD8481D" w14:textId="77777777" w:rsidR="00EB01A4" w:rsidRDefault="008473AC" w:rsidP="00CF117E">
      <w:pPr>
        <w:spacing w:line="360" w:lineRule="auto"/>
        <w:rPr>
          <w:rStyle w:val="accordion-tabbedtab-mobile"/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40F94">
        <w:rPr>
          <w:rFonts w:ascii="Arial" w:hAnsi="Arial" w:cs="Arial"/>
          <w:sz w:val="24"/>
          <w:szCs w:val="24"/>
        </w:rPr>
        <w:t>In addition to this</w:t>
      </w:r>
      <w:r w:rsidR="00C456E8">
        <w:rPr>
          <w:rFonts w:ascii="Arial" w:hAnsi="Arial" w:cs="Arial"/>
          <w:sz w:val="24"/>
          <w:szCs w:val="24"/>
        </w:rPr>
        <w:t xml:space="preserve">, Cooper, Linden and Kerr (2023) </w:t>
      </w:r>
      <w:r w:rsidR="00507DD5">
        <w:rPr>
          <w:rFonts w:ascii="Arial" w:hAnsi="Arial" w:cs="Arial"/>
          <w:sz w:val="24"/>
          <w:szCs w:val="24"/>
        </w:rPr>
        <w:t xml:space="preserve">note the importance of </w:t>
      </w:r>
      <w:r w:rsidR="00CD61CC">
        <w:rPr>
          <w:rFonts w:ascii="Arial" w:hAnsi="Arial" w:cs="Arial"/>
          <w:sz w:val="24"/>
          <w:szCs w:val="24"/>
        </w:rPr>
        <w:t>early family support</w:t>
      </w:r>
      <w:r w:rsidR="0082770B">
        <w:rPr>
          <w:rFonts w:ascii="Arial" w:hAnsi="Arial" w:cs="Arial"/>
          <w:sz w:val="24"/>
          <w:szCs w:val="24"/>
        </w:rPr>
        <w:t xml:space="preserve">, along with </w:t>
      </w:r>
      <w:r w:rsidR="00E53664">
        <w:rPr>
          <w:rFonts w:ascii="Arial" w:hAnsi="Arial" w:cs="Arial"/>
          <w:sz w:val="24"/>
          <w:szCs w:val="24"/>
        </w:rPr>
        <w:t>early interventions</w:t>
      </w:r>
      <w:r w:rsidR="0034085D">
        <w:rPr>
          <w:rFonts w:ascii="Arial" w:hAnsi="Arial" w:cs="Arial"/>
          <w:sz w:val="24"/>
          <w:szCs w:val="24"/>
        </w:rPr>
        <w:t xml:space="preserve"> during a child’s developmental stages</w:t>
      </w:r>
      <w:r w:rsidR="00E27B70">
        <w:rPr>
          <w:rFonts w:ascii="Arial" w:hAnsi="Arial" w:cs="Arial"/>
          <w:sz w:val="24"/>
          <w:szCs w:val="24"/>
        </w:rPr>
        <w:t xml:space="preserve"> </w:t>
      </w:r>
      <w:r w:rsidR="00E27B70">
        <w:rPr>
          <w:rFonts w:ascii="Arial" w:hAnsi="Arial" w:cs="Arial"/>
          <w:sz w:val="24"/>
          <w:szCs w:val="24"/>
        </w:rPr>
        <w:lastRenderedPageBreak/>
        <w:t xml:space="preserve">such as fostering autonomy </w:t>
      </w:r>
      <w:r w:rsidR="008B14B7">
        <w:rPr>
          <w:rFonts w:ascii="Arial" w:hAnsi="Arial" w:cs="Arial"/>
          <w:sz w:val="24"/>
          <w:szCs w:val="24"/>
        </w:rPr>
        <w:t xml:space="preserve">by encouraging and supporting individuals to make their own decisions </w:t>
      </w:r>
      <w:r w:rsidR="00F5396A">
        <w:rPr>
          <w:rFonts w:ascii="Arial" w:hAnsi="Arial" w:cs="Arial"/>
          <w:sz w:val="24"/>
          <w:szCs w:val="24"/>
        </w:rPr>
        <w:t xml:space="preserve">and gain independence to promote </w:t>
      </w:r>
      <w:r w:rsidR="00851FEA">
        <w:rPr>
          <w:rFonts w:ascii="Arial" w:hAnsi="Arial" w:cs="Arial"/>
          <w:sz w:val="24"/>
          <w:szCs w:val="24"/>
        </w:rPr>
        <w:t>social inclusion for adults with CP.</w:t>
      </w:r>
      <w:r w:rsidR="00E643C1" w:rsidRPr="00E643C1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E643C1">
        <w:rPr>
          <w:rStyle w:val="accordion-tabbedtab-mobile"/>
          <w:rFonts w:ascii="Arial" w:hAnsi="Arial" w:cs="Arial"/>
          <w:sz w:val="24"/>
          <w:szCs w:val="24"/>
        </w:rPr>
        <w:t>Scope (no date) highlights that children with CP may experience a variety of associated challenges that coincide with their motor difficulties. Scope (no date) states that up to a third of children with CP have epilepsy</w:t>
      </w:r>
      <w:r w:rsidR="00BF5F4A">
        <w:rPr>
          <w:rStyle w:val="accordion-tabbedtab-mobile"/>
          <w:rFonts w:ascii="Arial" w:hAnsi="Arial" w:cs="Arial"/>
          <w:sz w:val="24"/>
          <w:szCs w:val="24"/>
        </w:rPr>
        <w:t xml:space="preserve"> and eight percent of children experience hearing impa</w:t>
      </w:r>
      <w:r w:rsidR="00BF0A61">
        <w:rPr>
          <w:rStyle w:val="accordion-tabbedtab-mobile"/>
          <w:rFonts w:ascii="Arial" w:hAnsi="Arial" w:cs="Arial"/>
          <w:sz w:val="24"/>
          <w:szCs w:val="24"/>
        </w:rPr>
        <w:t xml:space="preserve">irments. In addition to this, Scope (no date) </w:t>
      </w:r>
      <w:r w:rsidR="008D73B5">
        <w:rPr>
          <w:rStyle w:val="accordion-tabbedtab-mobile"/>
          <w:rFonts w:ascii="Arial" w:hAnsi="Arial" w:cs="Arial"/>
          <w:sz w:val="24"/>
          <w:szCs w:val="24"/>
        </w:rPr>
        <w:t xml:space="preserve">notes that visual impairments, sleep issues, </w:t>
      </w:r>
      <w:r w:rsidR="0024555D">
        <w:rPr>
          <w:rStyle w:val="accordion-tabbedtab-mobile"/>
          <w:rFonts w:ascii="Arial" w:hAnsi="Arial" w:cs="Arial"/>
          <w:sz w:val="24"/>
          <w:szCs w:val="24"/>
        </w:rPr>
        <w:t>a</w:t>
      </w:r>
      <w:r w:rsidR="00CC0C86">
        <w:rPr>
          <w:rStyle w:val="accordion-tabbedtab-mobile"/>
          <w:rFonts w:ascii="Arial" w:hAnsi="Arial" w:cs="Arial"/>
          <w:sz w:val="24"/>
          <w:szCs w:val="24"/>
        </w:rPr>
        <w:t>s well as</w:t>
      </w:r>
      <w:r w:rsidR="0024555D">
        <w:rPr>
          <w:rStyle w:val="accordion-tabbedtab-mobile"/>
          <w:rFonts w:ascii="Arial" w:hAnsi="Arial" w:cs="Arial"/>
          <w:sz w:val="24"/>
          <w:szCs w:val="24"/>
        </w:rPr>
        <w:t xml:space="preserve"> physical diff</w:t>
      </w:r>
      <w:r w:rsidR="00F53021">
        <w:rPr>
          <w:rStyle w:val="accordion-tabbedtab-mobile"/>
          <w:rFonts w:ascii="Arial" w:hAnsi="Arial" w:cs="Arial"/>
          <w:sz w:val="24"/>
          <w:szCs w:val="24"/>
        </w:rPr>
        <w:t>iculties such as communication</w:t>
      </w:r>
      <w:r w:rsidR="00CC0C86">
        <w:rPr>
          <w:rStyle w:val="accordion-tabbedtab-mobile"/>
          <w:rFonts w:ascii="Arial" w:hAnsi="Arial" w:cs="Arial"/>
          <w:sz w:val="24"/>
          <w:szCs w:val="24"/>
        </w:rPr>
        <w:t xml:space="preserve">, </w:t>
      </w:r>
      <w:r w:rsidR="00F53021">
        <w:rPr>
          <w:rStyle w:val="accordion-tabbedtab-mobile"/>
          <w:rFonts w:ascii="Arial" w:hAnsi="Arial" w:cs="Arial"/>
          <w:sz w:val="24"/>
          <w:szCs w:val="24"/>
        </w:rPr>
        <w:t xml:space="preserve">feeding </w:t>
      </w:r>
      <w:r w:rsidR="00D42551">
        <w:rPr>
          <w:rStyle w:val="accordion-tabbedtab-mobile"/>
          <w:rFonts w:ascii="Arial" w:hAnsi="Arial" w:cs="Arial"/>
          <w:sz w:val="24"/>
          <w:szCs w:val="24"/>
        </w:rPr>
        <w:t>and dr</w:t>
      </w:r>
      <w:r w:rsidR="00902272">
        <w:rPr>
          <w:rStyle w:val="accordion-tabbedtab-mobile"/>
          <w:rFonts w:ascii="Arial" w:hAnsi="Arial" w:cs="Arial"/>
          <w:sz w:val="24"/>
          <w:szCs w:val="24"/>
        </w:rPr>
        <w:t>ibbling</w:t>
      </w:r>
      <w:r w:rsidR="00D42551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E74885">
        <w:rPr>
          <w:rStyle w:val="accordion-tabbedtab-mobile"/>
          <w:rFonts w:ascii="Arial" w:hAnsi="Arial" w:cs="Arial"/>
          <w:sz w:val="24"/>
          <w:szCs w:val="24"/>
        </w:rPr>
        <w:t>are common.</w:t>
      </w:r>
      <w:r w:rsidR="00AE4AF7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5033FC">
        <w:rPr>
          <w:rStyle w:val="accordion-tabbedtab-mobile"/>
          <w:rFonts w:ascii="Arial" w:hAnsi="Arial" w:cs="Arial"/>
          <w:sz w:val="24"/>
          <w:szCs w:val="24"/>
        </w:rPr>
        <w:t xml:space="preserve">Harvey et al. (2024) </w:t>
      </w:r>
      <w:r w:rsidR="00724F8D">
        <w:rPr>
          <w:rStyle w:val="accordion-tabbedtab-mobile"/>
          <w:rFonts w:ascii="Arial" w:hAnsi="Arial" w:cs="Arial"/>
          <w:sz w:val="24"/>
          <w:szCs w:val="24"/>
        </w:rPr>
        <w:t xml:space="preserve">discuss the impact of chronic pain </w:t>
      </w:r>
      <w:r w:rsidR="00980344">
        <w:rPr>
          <w:rStyle w:val="accordion-tabbedtab-mobile"/>
          <w:rFonts w:ascii="Arial" w:hAnsi="Arial" w:cs="Arial"/>
          <w:sz w:val="24"/>
          <w:szCs w:val="24"/>
        </w:rPr>
        <w:t xml:space="preserve">in children </w:t>
      </w:r>
      <w:r w:rsidR="00B23476">
        <w:rPr>
          <w:rStyle w:val="accordion-tabbedtab-mobile"/>
          <w:rFonts w:ascii="Arial" w:hAnsi="Arial" w:cs="Arial"/>
          <w:sz w:val="24"/>
          <w:szCs w:val="24"/>
        </w:rPr>
        <w:t xml:space="preserve">and young people </w:t>
      </w:r>
      <w:r w:rsidR="00980344">
        <w:rPr>
          <w:rStyle w:val="accordion-tabbedtab-mobile"/>
          <w:rFonts w:ascii="Arial" w:hAnsi="Arial" w:cs="Arial"/>
          <w:sz w:val="24"/>
          <w:szCs w:val="24"/>
        </w:rPr>
        <w:t xml:space="preserve">with </w:t>
      </w:r>
      <w:r w:rsidR="00B23476">
        <w:rPr>
          <w:rStyle w:val="accordion-tabbedtab-mobile"/>
          <w:rFonts w:ascii="Arial" w:hAnsi="Arial" w:cs="Arial"/>
          <w:sz w:val="24"/>
          <w:szCs w:val="24"/>
        </w:rPr>
        <w:t>CP</w:t>
      </w:r>
      <w:r w:rsidR="00711B7D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584449">
        <w:rPr>
          <w:rStyle w:val="accordion-tabbedtab-mobile"/>
          <w:rFonts w:ascii="Arial" w:hAnsi="Arial" w:cs="Arial"/>
          <w:sz w:val="24"/>
          <w:szCs w:val="24"/>
        </w:rPr>
        <w:t xml:space="preserve">as the pain arises from </w:t>
      </w:r>
      <w:r w:rsidR="00CF59BD">
        <w:rPr>
          <w:rStyle w:val="accordion-tabbedtab-mobile"/>
          <w:rFonts w:ascii="Arial" w:hAnsi="Arial" w:cs="Arial"/>
          <w:sz w:val="24"/>
          <w:szCs w:val="24"/>
        </w:rPr>
        <w:t xml:space="preserve">mobility issues </w:t>
      </w:r>
      <w:r w:rsidR="00EC6A02">
        <w:rPr>
          <w:rStyle w:val="accordion-tabbedtab-mobile"/>
          <w:rFonts w:ascii="Arial" w:hAnsi="Arial" w:cs="Arial"/>
          <w:sz w:val="24"/>
          <w:szCs w:val="24"/>
        </w:rPr>
        <w:t>resulting from spasticity, joint deformities</w:t>
      </w:r>
      <w:r w:rsidR="007A42C3">
        <w:rPr>
          <w:rStyle w:val="accordion-tabbedtab-mobile"/>
          <w:rFonts w:ascii="Arial" w:hAnsi="Arial" w:cs="Arial"/>
          <w:sz w:val="24"/>
          <w:szCs w:val="24"/>
        </w:rPr>
        <w:t xml:space="preserve"> </w:t>
      </w:r>
      <w:r w:rsidR="007E5E7B">
        <w:rPr>
          <w:rStyle w:val="accordion-tabbedtab-mobile"/>
          <w:rFonts w:ascii="Arial" w:hAnsi="Arial" w:cs="Arial"/>
          <w:sz w:val="24"/>
          <w:szCs w:val="24"/>
        </w:rPr>
        <w:t>and other conditions asso</w:t>
      </w:r>
      <w:r w:rsidR="006A155C">
        <w:rPr>
          <w:rStyle w:val="accordion-tabbedtab-mobile"/>
          <w:rFonts w:ascii="Arial" w:hAnsi="Arial" w:cs="Arial"/>
          <w:sz w:val="24"/>
          <w:szCs w:val="24"/>
        </w:rPr>
        <w:t>ciated with CP</w:t>
      </w:r>
      <w:r w:rsidR="007B7A2E">
        <w:rPr>
          <w:rStyle w:val="accordion-tabbedtab-mobile"/>
          <w:rFonts w:ascii="Arial" w:hAnsi="Arial" w:cs="Arial"/>
          <w:sz w:val="24"/>
          <w:szCs w:val="24"/>
        </w:rPr>
        <w:t>, which can severely affect</w:t>
      </w:r>
      <w:r w:rsidR="004135E7">
        <w:rPr>
          <w:rStyle w:val="accordion-tabbedtab-mobile"/>
          <w:rFonts w:ascii="Arial" w:hAnsi="Arial" w:cs="Arial"/>
          <w:sz w:val="24"/>
          <w:szCs w:val="24"/>
        </w:rPr>
        <w:t xml:space="preserve"> mobility and participation in daily activities.</w:t>
      </w:r>
      <w:r w:rsidR="00C16D68">
        <w:rPr>
          <w:rStyle w:val="accordion-tabbedtab-mobile"/>
          <w:rFonts w:ascii="Arial" w:hAnsi="Arial" w:cs="Arial"/>
          <w:sz w:val="24"/>
          <w:szCs w:val="24"/>
        </w:rPr>
        <w:t xml:space="preserve"> </w:t>
      </w:r>
    </w:p>
    <w:p w14:paraId="245D61F0" w14:textId="00941438" w:rsidR="00AE4AF7" w:rsidRDefault="002F1379" w:rsidP="00CF11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Style w:val="accordion-tabbedtab-mobile"/>
          <w:rFonts w:ascii="Arial" w:hAnsi="Arial" w:cs="Arial"/>
          <w:sz w:val="24"/>
          <w:szCs w:val="24"/>
        </w:rPr>
        <w:t>Additionally, Harvey et al</w:t>
      </w:r>
      <w:r w:rsidR="005B25A3">
        <w:rPr>
          <w:rStyle w:val="accordion-tabbedtab-mobile"/>
          <w:rFonts w:ascii="Arial" w:hAnsi="Arial" w:cs="Arial"/>
          <w:sz w:val="24"/>
          <w:szCs w:val="24"/>
        </w:rPr>
        <w:t xml:space="preserve">. (2024) notes that the physical limitations children with CP face, often require </w:t>
      </w:r>
      <w:r w:rsidR="006A6792">
        <w:rPr>
          <w:rStyle w:val="accordion-tabbedtab-mobile"/>
          <w:rFonts w:ascii="Arial" w:hAnsi="Arial" w:cs="Arial"/>
          <w:sz w:val="24"/>
          <w:szCs w:val="24"/>
        </w:rPr>
        <w:t>assistive devices</w:t>
      </w:r>
      <w:r w:rsidR="00BD67C4">
        <w:rPr>
          <w:rStyle w:val="accordion-tabbedtab-mobile"/>
          <w:rFonts w:ascii="Arial" w:hAnsi="Arial" w:cs="Arial"/>
          <w:sz w:val="24"/>
          <w:szCs w:val="24"/>
        </w:rPr>
        <w:t xml:space="preserve"> or mobility aids, which highlights the </w:t>
      </w:r>
      <w:r w:rsidR="003821DA">
        <w:rPr>
          <w:rStyle w:val="accordion-tabbedtab-mobile"/>
          <w:rFonts w:ascii="Arial" w:hAnsi="Arial" w:cs="Arial"/>
          <w:sz w:val="24"/>
          <w:szCs w:val="24"/>
        </w:rPr>
        <w:t xml:space="preserve">importance of creating an accessible environment </w:t>
      </w:r>
      <w:r w:rsidR="00AD0F62">
        <w:rPr>
          <w:rStyle w:val="accordion-tabbedtab-mobile"/>
          <w:rFonts w:ascii="Arial" w:hAnsi="Arial" w:cs="Arial"/>
          <w:sz w:val="24"/>
          <w:szCs w:val="24"/>
        </w:rPr>
        <w:t>to improve an individual's qua</w:t>
      </w:r>
      <w:r w:rsidR="00A361FB">
        <w:rPr>
          <w:rStyle w:val="accordion-tabbedtab-mobile"/>
          <w:rFonts w:ascii="Arial" w:hAnsi="Arial" w:cs="Arial"/>
          <w:sz w:val="24"/>
          <w:szCs w:val="24"/>
        </w:rPr>
        <w:t>lity of life (QoL). Similarly, a</w:t>
      </w:r>
      <w:r w:rsidR="00EE69E0">
        <w:rPr>
          <w:rFonts w:ascii="Arial" w:hAnsi="Arial" w:cs="Arial"/>
          <w:sz w:val="24"/>
          <w:szCs w:val="24"/>
        </w:rPr>
        <w:t xml:space="preserve">n article by </w:t>
      </w:r>
      <w:r w:rsidR="00C91BEB">
        <w:rPr>
          <w:rFonts w:ascii="Arial" w:hAnsi="Arial" w:cs="Arial"/>
          <w:sz w:val="24"/>
          <w:szCs w:val="24"/>
        </w:rPr>
        <w:t xml:space="preserve">Badia et al. (2016) </w:t>
      </w:r>
      <w:r w:rsidR="003B3DCC">
        <w:rPr>
          <w:rFonts w:ascii="Arial" w:hAnsi="Arial" w:cs="Arial"/>
          <w:sz w:val="24"/>
          <w:szCs w:val="24"/>
        </w:rPr>
        <w:t>investigates</w:t>
      </w:r>
      <w:r w:rsidR="00170DAF">
        <w:rPr>
          <w:rFonts w:ascii="Arial" w:hAnsi="Arial" w:cs="Arial"/>
          <w:sz w:val="24"/>
          <w:szCs w:val="24"/>
        </w:rPr>
        <w:t xml:space="preserve"> a study on</w:t>
      </w:r>
      <w:r w:rsidR="00D30FA1">
        <w:rPr>
          <w:rFonts w:ascii="Arial" w:hAnsi="Arial" w:cs="Arial"/>
          <w:sz w:val="24"/>
          <w:szCs w:val="24"/>
        </w:rPr>
        <w:t xml:space="preserve"> how physical, social and </w:t>
      </w:r>
      <w:r w:rsidR="00535539">
        <w:rPr>
          <w:rFonts w:ascii="Arial" w:hAnsi="Arial" w:cs="Arial"/>
          <w:sz w:val="24"/>
          <w:szCs w:val="24"/>
        </w:rPr>
        <w:t xml:space="preserve">behavioural </w:t>
      </w:r>
      <w:r w:rsidR="00C27C77">
        <w:rPr>
          <w:rFonts w:ascii="Arial" w:hAnsi="Arial" w:cs="Arial"/>
          <w:sz w:val="24"/>
          <w:szCs w:val="24"/>
        </w:rPr>
        <w:t xml:space="preserve">barriers impact an </w:t>
      </w:r>
      <w:r w:rsidR="00B05A54">
        <w:rPr>
          <w:rFonts w:ascii="Arial" w:hAnsi="Arial" w:cs="Arial"/>
          <w:sz w:val="24"/>
          <w:szCs w:val="24"/>
        </w:rPr>
        <w:t>individual’s</w:t>
      </w:r>
      <w:r w:rsidR="00C27C77">
        <w:rPr>
          <w:rFonts w:ascii="Arial" w:hAnsi="Arial" w:cs="Arial"/>
          <w:sz w:val="24"/>
          <w:szCs w:val="24"/>
        </w:rPr>
        <w:t xml:space="preserve"> quality of life</w:t>
      </w:r>
      <w:r w:rsidR="00BB73A3">
        <w:rPr>
          <w:rFonts w:ascii="Arial" w:hAnsi="Arial" w:cs="Arial"/>
          <w:sz w:val="24"/>
          <w:szCs w:val="24"/>
        </w:rPr>
        <w:t xml:space="preserve"> (QoL)</w:t>
      </w:r>
      <w:r w:rsidR="00B05A54">
        <w:rPr>
          <w:rFonts w:ascii="Arial" w:hAnsi="Arial" w:cs="Arial"/>
          <w:sz w:val="24"/>
          <w:szCs w:val="24"/>
        </w:rPr>
        <w:t xml:space="preserve"> for children and adolescents with CP</w:t>
      </w:r>
      <w:r w:rsidR="004C3CBA">
        <w:rPr>
          <w:rFonts w:ascii="Arial" w:hAnsi="Arial" w:cs="Arial"/>
          <w:sz w:val="24"/>
          <w:szCs w:val="24"/>
        </w:rPr>
        <w:t xml:space="preserve">. </w:t>
      </w:r>
      <w:r w:rsidR="00292836">
        <w:rPr>
          <w:rFonts w:ascii="Arial" w:hAnsi="Arial" w:cs="Arial"/>
          <w:sz w:val="24"/>
          <w:szCs w:val="24"/>
        </w:rPr>
        <w:t>Badia et al. (201</w:t>
      </w:r>
      <w:r w:rsidR="00585135">
        <w:rPr>
          <w:rFonts w:ascii="Arial" w:hAnsi="Arial" w:cs="Arial"/>
          <w:sz w:val="24"/>
          <w:szCs w:val="24"/>
        </w:rPr>
        <w:t>6</w:t>
      </w:r>
      <w:r w:rsidR="00292836">
        <w:rPr>
          <w:rFonts w:ascii="Arial" w:hAnsi="Arial" w:cs="Arial"/>
          <w:sz w:val="24"/>
          <w:szCs w:val="24"/>
        </w:rPr>
        <w:t xml:space="preserve">) states that the results </w:t>
      </w:r>
      <w:r w:rsidR="00C16A94">
        <w:rPr>
          <w:rFonts w:ascii="Arial" w:hAnsi="Arial" w:cs="Arial"/>
          <w:sz w:val="24"/>
          <w:szCs w:val="24"/>
        </w:rPr>
        <w:t xml:space="preserve">indicate that factors such as the child’s motor function, </w:t>
      </w:r>
      <w:r w:rsidR="00156F12">
        <w:rPr>
          <w:rFonts w:ascii="Arial" w:hAnsi="Arial" w:cs="Arial"/>
          <w:sz w:val="24"/>
          <w:szCs w:val="24"/>
        </w:rPr>
        <w:t xml:space="preserve">their IQ and the type of schooling </w:t>
      </w:r>
      <w:r w:rsidR="00AC1878">
        <w:rPr>
          <w:rFonts w:ascii="Arial" w:hAnsi="Arial" w:cs="Arial"/>
          <w:sz w:val="24"/>
          <w:szCs w:val="24"/>
        </w:rPr>
        <w:t xml:space="preserve">being received were linked to their QoL. Furthermore, </w:t>
      </w:r>
      <w:r w:rsidR="002E16BD">
        <w:rPr>
          <w:rFonts w:ascii="Arial" w:hAnsi="Arial" w:cs="Arial"/>
          <w:sz w:val="24"/>
          <w:szCs w:val="24"/>
        </w:rPr>
        <w:t>Badia et al. (20</w:t>
      </w:r>
      <w:r w:rsidR="00585135">
        <w:rPr>
          <w:rFonts w:ascii="Arial" w:hAnsi="Arial" w:cs="Arial"/>
          <w:sz w:val="24"/>
          <w:szCs w:val="24"/>
        </w:rPr>
        <w:t xml:space="preserve">16) </w:t>
      </w:r>
      <w:r w:rsidR="00562B02">
        <w:rPr>
          <w:rFonts w:ascii="Arial" w:hAnsi="Arial" w:cs="Arial"/>
          <w:sz w:val="24"/>
          <w:szCs w:val="24"/>
        </w:rPr>
        <w:t xml:space="preserve">highlights the importance of </w:t>
      </w:r>
      <w:r w:rsidR="007F23C9">
        <w:rPr>
          <w:rFonts w:ascii="Arial" w:hAnsi="Arial" w:cs="Arial"/>
          <w:sz w:val="24"/>
          <w:szCs w:val="24"/>
        </w:rPr>
        <w:t xml:space="preserve">addressing factors surrounding an </w:t>
      </w:r>
      <w:r w:rsidR="008D3A34">
        <w:rPr>
          <w:rFonts w:ascii="Arial" w:hAnsi="Arial" w:cs="Arial"/>
          <w:sz w:val="24"/>
          <w:szCs w:val="24"/>
        </w:rPr>
        <w:t>individual’s</w:t>
      </w:r>
      <w:r w:rsidR="007F23C9">
        <w:rPr>
          <w:rFonts w:ascii="Arial" w:hAnsi="Arial" w:cs="Arial"/>
          <w:sz w:val="24"/>
          <w:szCs w:val="24"/>
        </w:rPr>
        <w:t xml:space="preserve"> environment</w:t>
      </w:r>
      <w:r w:rsidR="008D3A34">
        <w:rPr>
          <w:rFonts w:ascii="Arial" w:hAnsi="Arial" w:cs="Arial"/>
          <w:sz w:val="24"/>
          <w:szCs w:val="24"/>
        </w:rPr>
        <w:t xml:space="preserve"> to improve the </w:t>
      </w:r>
      <w:r w:rsidR="00D568FD">
        <w:rPr>
          <w:rFonts w:ascii="Arial" w:hAnsi="Arial" w:cs="Arial"/>
          <w:sz w:val="24"/>
          <w:szCs w:val="24"/>
        </w:rPr>
        <w:t>well-being of children and adults with CP.</w:t>
      </w:r>
      <w:r w:rsidR="00AB37F0">
        <w:rPr>
          <w:rFonts w:ascii="Arial" w:hAnsi="Arial" w:cs="Arial"/>
          <w:sz w:val="24"/>
          <w:szCs w:val="24"/>
        </w:rPr>
        <w:t xml:space="preserve"> An article by</w:t>
      </w:r>
      <w:r w:rsidR="000D79A0">
        <w:rPr>
          <w:rFonts w:ascii="Arial" w:hAnsi="Arial" w:cs="Arial"/>
          <w:sz w:val="24"/>
          <w:szCs w:val="24"/>
        </w:rPr>
        <w:t xml:space="preserve"> </w:t>
      </w:r>
      <w:r w:rsidR="00DD3FF0">
        <w:rPr>
          <w:rFonts w:ascii="Arial" w:hAnsi="Arial" w:cs="Arial"/>
          <w:sz w:val="24"/>
          <w:szCs w:val="24"/>
        </w:rPr>
        <w:t>Murphy, Greenway and Conn (2024)</w:t>
      </w:r>
      <w:r w:rsidR="006A3BEA">
        <w:rPr>
          <w:rFonts w:ascii="Arial" w:hAnsi="Arial" w:cs="Arial"/>
          <w:sz w:val="24"/>
          <w:szCs w:val="24"/>
        </w:rPr>
        <w:t xml:space="preserve"> addresses how Additional Learning Needs Coordinators (ALNCos) </w:t>
      </w:r>
      <w:r w:rsidR="00093679">
        <w:rPr>
          <w:rFonts w:ascii="Arial" w:hAnsi="Arial" w:cs="Arial"/>
          <w:sz w:val="24"/>
          <w:szCs w:val="24"/>
        </w:rPr>
        <w:t>in Wales are handling new education reforms</w:t>
      </w:r>
      <w:r w:rsidR="000D4873">
        <w:rPr>
          <w:rFonts w:ascii="Arial" w:hAnsi="Arial" w:cs="Arial"/>
          <w:sz w:val="24"/>
          <w:szCs w:val="24"/>
        </w:rPr>
        <w:t xml:space="preserve">. The article states that ALNCos are dedicated to </w:t>
      </w:r>
      <w:r w:rsidR="00F57A99">
        <w:rPr>
          <w:rFonts w:ascii="Arial" w:hAnsi="Arial" w:cs="Arial"/>
          <w:sz w:val="24"/>
          <w:szCs w:val="24"/>
        </w:rPr>
        <w:t xml:space="preserve">following </w:t>
      </w:r>
      <w:r w:rsidR="00752BF8">
        <w:rPr>
          <w:rFonts w:ascii="Arial" w:hAnsi="Arial" w:cs="Arial"/>
          <w:sz w:val="24"/>
          <w:szCs w:val="24"/>
        </w:rPr>
        <w:t>new standards,</w:t>
      </w:r>
      <w:r w:rsidR="006D29BF">
        <w:rPr>
          <w:rFonts w:ascii="Arial" w:hAnsi="Arial" w:cs="Arial"/>
          <w:sz w:val="24"/>
          <w:szCs w:val="24"/>
        </w:rPr>
        <w:t xml:space="preserve"> as the reforms have brought more attention to making schools more inclusive</w:t>
      </w:r>
      <w:r w:rsidR="00742D30">
        <w:rPr>
          <w:rFonts w:ascii="Arial" w:hAnsi="Arial" w:cs="Arial"/>
          <w:sz w:val="24"/>
          <w:szCs w:val="24"/>
        </w:rPr>
        <w:t xml:space="preserve">. </w:t>
      </w:r>
    </w:p>
    <w:p w14:paraId="22A7CF7E" w14:textId="37005F86" w:rsidR="00EE69E0" w:rsidRPr="00F23CB4" w:rsidRDefault="00742D30" w:rsidP="00CF11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362406">
        <w:rPr>
          <w:rFonts w:ascii="Arial" w:hAnsi="Arial" w:cs="Arial"/>
          <w:sz w:val="24"/>
          <w:szCs w:val="24"/>
        </w:rPr>
        <w:t>owever</w:t>
      </w:r>
      <w:r>
        <w:rPr>
          <w:rFonts w:ascii="Arial" w:hAnsi="Arial" w:cs="Arial"/>
          <w:sz w:val="24"/>
          <w:szCs w:val="24"/>
        </w:rPr>
        <w:t xml:space="preserve">, </w:t>
      </w:r>
      <w:r w:rsidR="00362406">
        <w:rPr>
          <w:rFonts w:ascii="Arial" w:hAnsi="Arial" w:cs="Arial"/>
          <w:sz w:val="24"/>
          <w:szCs w:val="24"/>
        </w:rPr>
        <w:t>Murphy</w:t>
      </w:r>
      <w:r w:rsidR="00F10FAF">
        <w:rPr>
          <w:rFonts w:ascii="Arial" w:hAnsi="Arial" w:cs="Arial"/>
          <w:sz w:val="24"/>
          <w:szCs w:val="24"/>
        </w:rPr>
        <w:t>, Greenway and Conn (2024) believe that this has faced ALNCos</w:t>
      </w:r>
      <w:r w:rsidR="00752BF8">
        <w:rPr>
          <w:rFonts w:ascii="Arial" w:hAnsi="Arial" w:cs="Arial"/>
          <w:sz w:val="24"/>
          <w:szCs w:val="24"/>
        </w:rPr>
        <w:t xml:space="preserve"> with new challenges such as heavier workloads</w:t>
      </w:r>
      <w:r w:rsidR="009E712F">
        <w:rPr>
          <w:rFonts w:ascii="Arial" w:hAnsi="Arial" w:cs="Arial"/>
          <w:sz w:val="24"/>
          <w:szCs w:val="24"/>
        </w:rPr>
        <w:t xml:space="preserve"> and reluctanc</w:t>
      </w:r>
      <w:r w:rsidR="00F10FAF">
        <w:rPr>
          <w:rFonts w:ascii="Arial" w:hAnsi="Arial" w:cs="Arial"/>
          <w:sz w:val="24"/>
          <w:szCs w:val="24"/>
        </w:rPr>
        <w:t>y</w:t>
      </w:r>
      <w:r w:rsidR="009E712F">
        <w:rPr>
          <w:rFonts w:ascii="Arial" w:hAnsi="Arial" w:cs="Arial"/>
          <w:sz w:val="24"/>
          <w:szCs w:val="24"/>
        </w:rPr>
        <w:t xml:space="preserve"> to stray away from </w:t>
      </w:r>
      <w:r w:rsidR="00CF43BD">
        <w:rPr>
          <w:rFonts w:ascii="Arial" w:hAnsi="Arial" w:cs="Arial"/>
          <w:sz w:val="24"/>
          <w:szCs w:val="24"/>
        </w:rPr>
        <w:t>old practices</w:t>
      </w:r>
      <w:r w:rsidR="005D716B">
        <w:rPr>
          <w:rFonts w:ascii="Arial" w:hAnsi="Arial" w:cs="Arial"/>
          <w:sz w:val="24"/>
          <w:szCs w:val="24"/>
        </w:rPr>
        <w:t xml:space="preserve"> as </w:t>
      </w:r>
      <w:r w:rsidR="00C37FE1">
        <w:rPr>
          <w:rFonts w:ascii="Arial" w:hAnsi="Arial" w:cs="Arial"/>
          <w:sz w:val="24"/>
          <w:szCs w:val="24"/>
        </w:rPr>
        <w:t xml:space="preserve">they struggle to </w:t>
      </w:r>
      <w:r w:rsidR="007D2ADE">
        <w:rPr>
          <w:rFonts w:ascii="Arial" w:hAnsi="Arial" w:cs="Arial"/>
          <w:sz w:val="24"/>
          <w:szCs w:val="24"/>
        </w:rPr>
        <w:t xml:space="preserve">adapt and manage many responsibilities such as working with parents </w:t>
      </w:r>
      <w:r w:rsidR="00106302">
        <w:rPr>
          <w:rFonts w:ascii="Arial" w:hAnsi="Arial" w:cs="Arial"/>
          <w:sz w:val="24"/>
          <w:szCs w:val="24"/>
        </w:rPr>
        <w:t>and providing support for students in their care.</w:t>
      </w:r>
      <w:r w:rsidR="006C54E9">
        <w:rPr>
          <w:rFonts w:ascii="Arial" w:hAnsi="Arial" w:cs="Arial"/>
          <w:sz w:val="24"/>
          <w:szCs w:val="24"/>
        </w:rPr>
        <w:t xml:space="preserve"> </w:t>
      </w:r>
      <w:r w:rsidR="008A68B3">
        <w:rPr>
          <w:rFonts w:ascii="Arial" w:hAnsi="Arial" w:cs="Arial"/>
          <w:sz w:val="24"/>
          <w:szCs w:val="24"/>
        </w:rPr>
        <w:t xml:space="preserve">In accordance with </w:t>
      </w:r>
      <w:r w:rsidR="00B46DD7">
        <w:rPr>
          <w:rFonts w:ascii="Arial" w:hAnsi="Arial" w:cs="Arial"/>
          <w:sz w:val="24"/>
          <w:szCs w:val="24"/>
        </w:rPr>
        <w:t xml:space="preserve">inclusive education, </w:t>
      </w:r>
      <w:r w:rsidR="00D17E12">
        <w:rPr>
          <w:rFonts w:ascii="Arial" w:hAnsi="Arial" w:cs="Arial"/>
          <w:sz w:val="24"/>
          <w:szCs w:val="24"/>
        </w:rPr>
        <w:t>a</w:t>
      </w:r>
      <w:r w:rsidR="00062479">
        <w:rPr>
          <w:rFonts w:ascii="Arial" w:hAnsi="Arial" w:cs="Arial"/>
          <w:sz w:val="24"/>
          <w:szCs w:val="24"/>
        </w:rPr>
        <w:t>n article by</w:t>
      </w:r>
      <w:r w:rsidR="008A68B3">
        <w:rPr>
          <w:rFonts w:ascii="Arial" w:hAnsi="Arial" w:cs="Arial"/>
          <w:sz w:val="24"/>
          <w:szCs w:val="24"/>
        </w:rPr>
        <w:t xml:space="preserve"> </w:t>
      </w:r>
      <w:r w:rsidR="00C66AB7">
        <w:rPr>
          <w:rFonts w:ascii="Arial" w:hAnsi="Arial" w:cs="Arial"/>
          <w:sz w:val="24"/>
          <w:szCs w:val="24"/>
        </w:rPr>
        <w:t xml:space="preserve">Haug (2016) </w:t>
      </w:r>
      <w:r w:rsidR="00584C5E">
        <w:rPr>
          <w:rFonts w:ascii="Arial" w:hAnsi="Arial" w:cs="Arial"/>
          <w:sz w:val="24"/>
          <w:szCs w:val="24"/>
        </w:rPr>
        <w:t xml:space="preserve">discusses the challenges of </w:t>
      </w:r>
      <w:r w:rsidR="00B567C8">
        <w:rPr>
          <w:rFonts w:ascii="Arial" w:hAnsi="Arial" w:cs="Arial"/>
          <w:sz w:val="24"/>
          <w:szCs w:val="24"/>
        </w:rPr>
        <w:t>providing inclusive education in Europe</w:t>
      </w:r>
      <w:r w:rsidR="00454F47">
        <w:rPr>
          <w:rFonts w:ascii="Arial" w:hAnsi="Arial" w:cs="Arial"/>
          <w:sz w:val="24"/>
          <w:szCs w:val="24"/>
        </w:rPr>
        <w:t>,</w:t>
      </w:r>
      <w:r w:rsidR="00F065A9">
        <w:rPr>
          <w:rFonts w:ascii="Arial" w:hAnsi="Arial" w:cs="Arial"/>
          <w:sz w:val="24"/>
          <w:szCs w:val="24"/>
        </w:rPr>
        <w:t xml:space="preserve"> </w:t>
      </w:r>
      <w:r w:rsidR="001C3DE9">
        <w:rPr>
          <w:rFonts w:ascii="Arial" w:hAnsi="Arial" w:cs="Arial"/>
          <w:sz w:val="24"/>
          <w:szCs w:val="24"/>
        </w:rPr>
        <w:t xml:space="preserve">the article states that </w:t>
      </w:r>
      <w:r w:rsidR="00394797">
        <w:rPr>
          <w:rFonts w:ascii="Arial" w:hAnsi="Arial" w:cs="Arial"/>
          <w:sz w:val="24"/>
          <w:szCs w:val="24"/>
        </w:rPr>
        <w:t xml:space="preserve">whilst </w:t>
      </w:r>
      <w:r w:rsidR="00F065A9">
        <w:rPr>
          <w:rFonts w:ascii="Arial" w:hAnsi="Arial" w:cs="Arial"/>
          <w:sz w:val="24"/>
          <w:szCs w:val="24"/>
        </w:rPr>
        <w:t>most countries comply</w:t>
      </w:r>
      <w:r w:rsidR="003530F2">
        <w:rPr>
          <w:rFonts w:ascii="Arial" w:hAnsi="Arial" w:cs="Arial"/>
          <w:sz w:val="24"/>
          <w:szCs w:val="24"/>
        </w:rPr>
        <w:t xml:space="preserve"> </w:t>
      </w:r>
      <w:r w:rsidR="00B02036">
        <w:rPr>
          <w:rFonts w:ascii="Arial" w:hAnsi="Arial" w:cs="Arial"/>
          <w:sz w:val="24"/>
          <w:szCs w:val="24"/>
        </w:rPr>
        <w:t xml:space="preserve">with </w:t>
      </w:r>
      <w:r w:rsidR="004F4EB7">
        <w:rPr>
          <w:rFonts w:ascii="Arial" w:hAnsi="Arial" w:cs="Arial"/>
          <w:sz w:val="24"/>
          <w:szCs w:val="24"/>
        </w:rPr>
        <w:t xml:space="preserve">providing </w:t>
      </w:r>
      <w:r w:rsidR="00C50632">
        <w:rPr>
          <w:rFonts w:ascii="Arial" w:hAnsi="Arial" w:cs="Arial"/>
          <w:sz w:val="24"/>
          <w:szCs w:val="24"/>
        </w:rPr>
        <w:t>equal opportunities</w:t>
      </w:r>
      <w:r w:rsidR="004F4EB7">
        <w:rPr>
          <w:rFonts w:ascii="Arial" w:hAnsi="Arial" w:cs="Arial"/>
          <w:sz w:val="24"/>
          <w:szCs w:val="24"/>
        </w:rPr>
        <w:t>,</w:t>
      </w:r>
      <w:r w:rsidR="00E91AD6">
        <w:rPr>
          <w:rFonts w:ascii="Arial" w:hAnsi="Arial" w:cs="Arial"/>
          <w:sz w:val="24"/>
          <w:szCs w:val="24"/>
        </w:rPr>
        <w:t xml:space="preserve"> </w:t>
      </w:r>
      <w:r w:rsidR="00852467">
        <w:rPr>
          <w:rFonts w:ascii="Arial" w:hAnsi="Arial" w:cs="Arial"/>
          <w:sz w:val="24"/>
          <w:szCs w:val="24"/>
        </w:rPr>
        <w:t>it is</w:t>
      </w:r>
      <w:r w:rsidR="004F4EB7">
        <w:rPr>
          <w:rFonts w:ascii="Arial" w:hAnsi="Arial" w:cs="Arial"/>
          <w:sz w:val="24"/>
          <w:szCs w:val="24"/>
        </w:rPr>
        <w:t xml:space="preserve"> define</w:t>
      </w:r>
      <w:r w:rsidR="00852467">
        <w:rPr>
          <w:rFonts w:ascii="Arial" w:hAnsi="Arial" w:cs="Arial"/>
          <w:sz w:val="24"/>
          <w:szCs w:val="24"/>
        </w:rPr>
        <w:t>d</w:t>
      </w:r>
      <w:r w:rsidR="004F4EB7">
        <w:rPr>
          <w:rFonts w:ascii="Arial" w:hAnsi="Arial" w:cs="Arial"/>
          <w:sz w:val="24"/>
          <w:szCs w:val="24"/>
        </w:rPr>
        <w:t xml:space="preserve"> and appl</w:t>
      </w:r>
      <w:r w:rsidR="00852467">
        <w:rPr>
          <w:rFonts w:ascii="Arial" w:hAnsi="Arial" w:cs="Arial"/>
          <w:sz w:val="24"/>
          <w:szCs w:val="24"/>
        </w:rPr>
        <w:t>ied</w:t>
      </w:r>
      <w:r w:rsidR="004F4EB7">
        <w:rPr>
          <w:rFonts w:ascii="Arial" w:hAnsi="Arial" w:cs="Arial"/>
          <w:sz w:val="24"/>
          <w:szCs w:val="24"/>
        </w:rPr>
        <w:t xml:space="preserve"> in different ways</w:t>
      </w:r>
      <w:r w:rsidR="008D5C6A">
        <w:rPr>
          <w:rFonts w:ascii="Arial" w:hAnsi="Arial" w:cs="Arial"/>
          <w:sz w:val="24"/>
          <w:szCs w:val="24"/>
        </w:rPr>
        <w:t xml:space="preserve">. </w:t>
      </w:r>
      <w:r w:rsidR="008D5C6A">
        <w:rPr>
          <w:rFonts w:ascii="Arial" w:hAnsi="Arial" w:cs="Arial"/>
          <w:sz w:val="24"/>
          <w:szCs w:val="24"/>
        </w:rPr>
        <w:lastRenderedPageBreak/>
        <w:t xml:space="preserve">In addition to this, Haug (2016) notes that children learn </w:t>
      </w:r>
      <w:r w:rsidR="00375FEC">
        <w:rPr>
          <w:rFonts w:ascii="Arial" w:hAnsi="Arial" w:cs="Arial"/>
          <w:sz w:val="24"/>
          <w:szCs w:val="24"/>
        </w:rPr>
        <w:t xml:space="preserve">in inclusive schools </w:t>
      </w:r>
      <w:r w:rsidR="0025066A">
        <w:rPr>
          <w:rFonts w:ascii="Arial" w:hAnsi="Arial" w:cs="Arial"/>
          <w:sz w:val="24"/>
          <w:szCs w:val="24"/>
        </w:rPr>
        <w:t xml:space="preserve">from teachers who are prepared to teach </w:t>
      </w:r>
      <w:r w:rsidR="00852467">
        <w:rPr>
          <w:rFonts w:ascii="Arial" w:hAnsi="Arial" w:cs="Arial"/>
          <w:sz w:val="24"/>
          <w:szCs w:val="24"/>
        </w:rPr>
        <w:t>all</w:t>
      </w:r>
      <w:r w:rsidR="0025066A">
        <w:rPr>
          <w:rFonts w:ascii="Arial" w:hAnsi="Arial" w:cs="Arial"/>
          <w:sz w:val="24"/>
          <w:szCs w:val="24"/>
        </w:rPr>
        <w:t xml:space="preserve"> the students, however, </w:t>
      </w:r>
      <w:r w:rsidR="001B3E29">
        <w:rPr>
          <w:rFonts w:ascii="Arial" w:hAnsi="Arial" w:cs="Arial"/>
          <w:sz w:val="24"/>
          <w:szCs w:val="24"/>
        </w:rPr>
        <w:t xml:space="preserve">no country has </w:t>
      </w:r>
      <w:r w:rsidR="004F5DBD">
        <w:rPr>
          <w:rFonts w:ascii="Arial" w:hAnsi="Arial" w:cs="Arial"/>
          <w:sz w:val="24"/>
          <w:szCs w:val="24"/>
        </w:rPr>
        <w:t>completely</w:t>
      </w:r>
      <w:r w:rsidR="001B3E29">
        <w:rPr>
          <w:rFonts w:ascii="Arial" w:hAnsi="Arial" w:cs="Arial"/>
          <w:sz w:val="24"/>
          <w:szCs w:val="24"/>
        </w:rPr>
        <w:t xml:space="preserve"> achieved </w:t>
      </w:r>
      <w:r w:rsidR="004F5DBD">
        <w:rPr>
          <w:rFonts w:ascii="Arial" w:hAnsi="Arial" w:cs="Arial"/>
          <w:sz w:val="24"/>
          <w:szCs w:val="24"/>
        </w:rPr>
        <w:t xml:space="preserve">the aim of </w:t>
      </w:r>
      <w:r w:rsidR="00295594">
        <w:rPr>
          <w:rFonts w:ascii="Arial" w:hAnsi="Arial" w:cs="Arial"/>
          <w:sz w:val="24"/>
          <w:szCs w:val="24"/>
        </w:rPr>
        <w:t>inclusive education</w:t>
      </w:r>
      <w:r w:rsidR="00C82115">
        <w:rPr>
          <w:rFonts w:ascii="Arial" w:hAnsi="Arial" w:cs="Arial"/>
          <w:sz w:val="24"/>
          <w:szCs w:val="24"/>
        </w:rPr>
        <w:t xml:space="preserve"> as promoted by global organisations as most settings </w:t>
      </w:r>
      <w:r w:rsidR="001B3132">
        <w:rPr>
          <w:rFonts w:ascii="Arial" w:hAnsi="Arial" w:cs="Arial"/>
          <w:sz w:val="24"/>
          <w:szCs w:val="24"/>
        </w:rPr>
        <w:t>avoid separating children</w:t>
      </w:r>
      <w:r w:rsidR="00DE084D">
        <w:rPr>
          <w:rFonts w:ascii="Arial" w:hAnsi="Arial" w:cs="Arial"/>
          <w:sz w:val="24"/>
          <w:szCs w:val="24"/>
        </w:rPr>
        <w:t xml:space="preserve">, but do not </w:t>
      </w:r>
      <w:r w:rsidR="00CC74DE">
        <w:rPr>
          <w:rFonts w:ascii="Arial" w:hAnsi="Arial" w:cs="Arial"/>
          <w:sz w:val="24"/>
          <w:szCs w:val="24"/>
        </w:rPr>
        <w:t>provide sufficient attention to the</w:t>
      </w:r>
      <w:r w:rsidR="00FF7070">
        <w:rPr>
          <w:rFonts w:ascii="Arial" w:hAnsi="Arial" w:cs="Arial"/>
          <w:sz w:val="24"/>
          <w:szCs w:val="24"/>
        </w:rPr>
        <w:t xml:space="preserve"> quality of</w:t>
      </w:r>
      <w:r w:rsidR="00CC74DE">
        <w:rPr>
          <w:rFonts w:ascii="Arial" w:hAnsi="Arial" w:cs="Arial"/>
          <w:sz w:val="24"/>
          <w:szCs w:val="24"/>
        </w:rPr>
        <w:t xml:space="preserve"> teaching </w:t>
      </w:r>
      <w:r w:rsidR="00963D2B">
        <w:rPr>
          <w:rFonts w:ascii="Arial" w:hAnsi="Arial" w:cs="Arial"/>
          <w:sz w:val="24"/>
          <w:szCs w:val="24"/>
        </w:rPr>
        <w:t xml:space="preserve">they are </w:t>
      </w:r>
      <w:r w:rsidR="00FF7070">
        <w:rPr>
          <w:rFonts w:ascii="Arial" w:hAnsi="Arial" w:cs="Arial"/>
          <w:sz w:val="24"/>
          <w:szCs w:val="24"/>
        </w:rPr>
        <w:t xml:space="preserve">demonstrating. </w:t>
      </w:r>
    </w:p>
    <w:p w14:paraId="5D5EB385" w14:textId="67241FE2" w:rsidR="00473D9E" w:rsidRPr="00474C27" w:rsidRDefault="00441619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74C27">
        <w:rPr>
          <w:rFonts w:ascii="Arial" w:hAnsi="Arial" w:cs="Arial"/>
          <w:b/>
          <w:bCs/>
          <w:sz w:val="24"/>
          <w:szCs w:val="24"/>
        </w:rPr>
        <w:t>What are the s</w:t>
      </w:r>
      <w:r w:rsidR="00121CB6" w:rsidRPr="00474C27">
        <w:rPr>
          <w:rFonts w:ascii="Arial" w:hAnsi="Arial" w:cs="Arial"/>
          <w:b/>
          <w:bCs/>
          <w:sz w:val="24"/>
          <w:szCs w:val="24"/>
        </w:rPr>
        <w:t>trategies</w:t>
      </w:r>
      <w:r w:rsidRPr="00474C27">
        <w:rPr>
          <w:rFonts w:ascii="Arial" w:hAnsi="Arial" w:cs="Arial"/>
          <w:b/>
          <w:bCs/>
          <w:sz w:val="24"/>
          <w:szCs w:val="24"/>
        </w:rPr>
        <w:t>?</w:t>
      </w:r>
    </w:p>
    <w:p w14:paraId="57E1AEDB" w14:textId="5D50147D" w:rsidR="002301B1" w:rsidRPr="00CD0E34" w:rsidRDefault="00FD5BE1" w:rsidP="00CF117E">
      <w:pPr>
        <w:spacing w:line="360" w:lineRule="auto"/>
        <w:rPr>
          <w:rFonts w:ascii="Arial" w:hAnsi="Arial" w:cs="Arial"/>
          <w:sz w:val="24"/>
          <w:szCs w:val="24"/>
        </w:rPr>
      </w:pPr>
      <w:r w:rsidRPr="00CD0E34">
        <w:rPr>
          <w:rFonts w:ascii="Arial" w:hAnsi="Arial" w:cs="Arial"/>
          <w:sz w:val="24"/>
          <w:szCs w:val="24"/>
        </w:rPr>
        <w:t xml:space="preserve">According to </w:t>
      </w:r>
      <w:r w:rsidR="00CD0E34" w:rsidRPr="00CD0E34">
        <w:rPr>
          <w:rFonts w:ascii="Arial" w:hAnsi="Arial" w:cs="Arial"/>
          <w:sz w:val="24"/>
          <w:szCs w:val="24"/>
        </w:rPr>
        <w:t>Patel et al</w:t>
      </w:r>
      <w:r w:rsidR="00CD0E34">
        <w:rPr>
          <w:rFonts w:ascii="Arial" w:hAnsi="Arial" w:cs="Arial"/>
          <w:sz w:val="24"/>
          <w:szCs w:val="24"/>
        </w:rPr>
        <w:t xml:space="preserve">. (2020) </w:t>
      </w:r>
      <w:r w:rsidR="009F7AA9">
        <w:rPr>
          <w:rFonts w:ascii="Arial" w:hAnsi="Arial" w:cs="Arial"/>
          <w:sz w:val="24"/>
          <w:szCs w:val="24"/>
        </w:rPr>
        <w:t>due to the</w:t>
      </w:r>
      <w:r w:rsidR="00227261">
        <w:rPr>
          <w:rFonts w:ascii="Arial" w:hAnsi="Arial" w:cs="Arial"/>
          <w:sz w:val="24"/>
          <w:szCs w:val="24"/>
        </w:rPr>
        <w:t xml:space="preserve"> complexities of CP and </w:t>
      </w:r>
      <w:r w:rsidR="00FD369B">
        <w:rPr>
          <w:rFonts w:ascii="Arial" w:hAnsi="Arial" w:cs="Arial"/>
          <w:sz w:val="24"/>
          <w:szCs w:val="24"/>
        </w:rPr>
        <w:t xml:space="preserve">the </w:t>
      </w:r>
      <w:r w:rsidR="00227261">
        <w:rPr>
          <w:rFonts w:ascii="Arial" w:hAnsi="Arial" w:cs="Arial"/>
          <w:sz w:val="24"/>
          <w:szCs w:val="24"/>
        </w:rPr>
        <w:t xml:space="preserve">multiple </w:t>
      </w:r>
      <w:r w:rsidR="009E0349">
        <w:rPr>
          <w:rFonts w:ascii="Arial" w:hAnsi="Arial" w:cs="Arial"/>
          <w:sz w:val="24"/>
          <w:szCs w:val="24"/>
        </w:rPr>
        <w:t xml:space="preserve">conditions associated with the condition, the most effective way to manage CP is through a multidisciplinary approach. </w:t>
      </w:r>
      <w:r w:rsidR="00075973">
        <w:rPr>
          <w:rFonts w:ascii="Arial" w:hAnsi="Arial" w:cs="Arial"/>
          <w:sz w:val="24"/>
          <w:szCs w:val="24"/>
        </w:rPr>
        <w:t xml:space="preserve">Das and Ganesh (2019) </w:t>
      </w:r>
      <w:r w:rsidR="00D46836">
        <w:rPr>
          <w:rFonts w:ascii="Arial" w:hAnsi="Arial" w:cs="Arial"/>
          <w:sz w:val="24"/>
          <w:szCs w:val="24"/>
        </w:rPr>
        <w:t>highlight the significant role physiotherapy</w:t>
      </w:r>
      <w:r w:rsidR="006C3D42">
        <w:rPr>
          <w:rFonts w:ascii="Arial" w:hAnsi="Arial" w:cs="Arial"/>
          <w:sz w:val="24"/>
          <w:szCs w:val="24"/>
        </w:rPr>
        <w:t xml:space="preserve"> plays</w:t>
      </w:r>
      <w:r w:rsidR="00D46836">
        <w:rPr>
          <w:rFonts w:ascii="Arial" w:hAnsi="Arial" w:cs="Arial"/>
          <w:sz w:val="24"/>
          <w:szCs w:val="24"/>
        </w:rPr>
        <w:t xml:space="preserve"> </w:t>
      </w:r>
      <w:r w:rsidR="00A927F9">
        <w:rPr>
          <w:rFonts w:ascii="Arial" w:hAnsi="Arial" w:cs="Arial"/>
          <w:sz w:val="24"/>
          <w:szCs w:val="24"/>
        </w:rPr>
        <w:t>when managing CP</w:t>
      </w:r>
      <w:r w:rsidR="006C3D42">
        <w:rPr>
          <w:rFonts w:ascii="Arial" w:hAnsi="Arial" w:cs="Arial"/>
          <w:sz w:val="24"/>
          <w:szCs w:val="24"/>
        </w:rPr>
        <w:t>,</w:t>
      </w:r>
      <w:r w:rsidR="007A3022">
        <w:rPr>
          <w:rFonts w:ascii="Arial" w:hAnsi="Arial" w:cs="Arial"/>
          <w:sz w:val="24"/>
          <w:szCs w:val="24"/>
        </w:rPr>
        <w:t xml:space="preserve"> as it focuses </w:t>
      </w:r>
      <w:r w:rsidR="00B7228A">
        <w:rPr>
          <w:rFonts w:ascii="Arial" w:hAnsi="Arial" w:cs="Arial"/>
          <w:sz w:val="24"/>
          <w:szCs w:val="24"/>
        </w:rPr>
        <w:t xml:space="preserve">on </w:t>
      </w:r>
      <w:r w:rsidR="0010033F">
        <w:rPr>
          <w:rFonts w:ascii="Arial" w:hAnsi="Arial" w:cs="Arial"/>
          <w:sz w:val="24"/>
          <w:szCs w:val="24"/>
        </w:rPr>
        <w:t xml:space="preserve">improving children’s mobility, muscle strength </w:t>
      </w:r>
      <w:r w:rsidR="00E22E38">
        <w:rPr>
          <w:rFonts w:ascii="Arial" w:hAnsi="Arial" w:cs="Arial"/>
          <w:sz w:val="24"/>
          <w:szCs w:val="24"/>
        </w:rPr>
        <w:t>and overall physical function</w:t>
      </w:r>
      <w:r w:rsidR="005D63E0">
        <w:rPr>
          <w:rFonts w:ascii="Arial" w:hAnsi="Arial" w:cs="Arial"/>
          <w:sz w:val="24"/>
          <w:szCs w:val="24"/>
        </w:rPr>
        <w:t xml:space="preserve">, all of which play a significant role </w:t>
      </w:r>
      <w:r w:rsidR="00602FF2">
        <w:rPr>
          <w:rFonts w:ascii="Arial" w:hAnsi="Arial" w:cs="Arial"/>
          <w:sz w:val="24"/>
          <w:szCs w:val="24"/>
        </w:rPr>
        <w:t xml:space="preserve">in </w:t>
      </w:r>
      <w:r w:rsidR="001419EB">
        <w:rPr>
          <w:rFonts w:ascii="Arial" w:hAnsi="Arial" w:cs="Arial"/>
          <w:sz w:val="24"/>
          <w:szCs w:val="24"/>
        </w:rPr>
        <w:t xml:space="preserve">children </w:t>
      </w:r>
      <w:r w:rsidR="00602FF2">
        <w:rPr>
          <w:rFonts w:ascii="Arial" w:hAnsi="Arial" w:cs="Arial"/>
          <w:sz w:val="24"/>
          <w:szCs w:val="24"/>
        </w:rPr>
        <w:t>achieving physical independence</w:t>
      </w:r>
      <w:r w:rsidR="004A72FD">
        <w:rPr>
          <w:rFonts w:ascii="Arial" w:hAnsi="Arial" w:cs="Arial"/>
          <w:sz w:val="24"/>
          <w:szCs w:val="24"/>
        </w:rPr>
        <w:t xml:space="preserve"> and </w:t>
      </w:r>
      <w:r w:rsidR="00E12E97">
        <w:rPr>
          <w:rFonts w:ascii="Arial" w:hAnsi="Arial" w:cs="Arial"/>
          <w:sz w:val="24"/>
          <w:szCs w:val="24"/>
        </w:rPr>
        <w:t xml:space="preserve">a good </w:t>
      </w:r>
      <w:r w:rsidR="004A72FD">
        <w:rPr>
          <w:rFonts w:ascii="Arial" w:hAnsi="Arial" w:cs="Arial"/>
          <w:sz w:val="24"/>
          <w:szCs w:val="24"/>
        </w:rPr>
        <w:t>quality of life. In addition to this</w:t>
      </w:r>
      <w:r w:rsidR="00ED2483">
        <w:rPr>
          <w:rFonts w:ascii="Arial" w:hAnsi="Arial" w:cs="Arial"/>
          <w:sz w:val="24"/>
          <w:szCs w:val="24"/>
        </w:rPr>
        <w:t xml:space="preserve">, The Chartered </w:t>
      </w:r>
      <w:r w:rsidR="00B65F08">
        <w:rPr>
          <w:rFonts w:ascii="Arial" w:hAnsi="Arial" w:cs="Arial"/>
          <w:sz w:val="24"/>
          <w:szCs w:val="24"/>
        </w:rPr>
        <w:t xml:space="preserve">Society of Physiotherapy </w:t>
      </w:r>
      <w:r w:rsidR="00531724">
        <w:rPr>
          <w:rFonts w:ascii="Arial" w:hAnsi="Arial" w:cs="Arial"/>
          <w:sz w:val="24"/>
          <w:szCs w:val="24"/>
        </w:rPr>
        <w:t xml:space="preserve">(no date) states that a physiotherapist </w:t>
      </w:r>
      <w:r w:rsidR="00F424AD">
        <w:rPr>
          <w:rFonts w:ascii="Arial" w:hAnsi="Arial" w:cs="Arial"/>
          <w:sz w:val="24"/>
          <w:szCs w:val="24"/>
        </w:rPr>
        <w:t xml:space="preserve">plays a key </w:t>
      </w:r>
      <w:r w:rsidR="0047000D">
        <w:rPr>
          <w:rFonts w:ascii="Arial" w:hAnsi="Arial" w:cs="Arial"/>
          <w:sz w:val="24"/>
          <w:szCs w:val="24"/>
        </w:rPr>
        <w:t xml:space="preserve">role in supporting children with CP </w:t>
      </w:r>
      <w:r w:rsidR="00D43475">
        <w:rPr>
          <w:rFonts w:ascii="Arial" w:hAnsi="Arial" w:cs="Arial"/>
          <w:sz w:val="24"/>
          <w:szCs w:val="24"/>
        </w:rPr>
        <w:t xml:space="preserve">to </w:t>
      </w:r>
      <w:r w:rsidR="0009475A">
        <w:rPr>
          <w:rFonts w:ascii="Arial" w:hAnsi="Arial" w:cs="Arial"/>
          <w:sz w:val="24"/>
          <w:szCs w:val="24"/>
        </w:rPr>
        <w:t>achieve their full potential</w:t>
      </w:r>
      <w:r w:rsidR="00E601D5">
        <w:rPr>
          <w:rFonts w:ascii="Arial" w:hAnsi="Arial" w:cs="Arial"/>
          <w:sz w:val="24"/>
          <w:szCs w:val="24"/>
        </w:rPr>
        <w:t xml:space="preserve"> by working with families and other professionals </w:t>
      </w:r>
      <w:r w:rsidR="00891ED1">
        <w:rPr>
          <w:rFonts w:ascii="Arial" w:hAnsi="Arial" w:cs="Arial"/>
          <w:sz w:val="24"/>
          <w:szCs w:val="24"/>
        </w:rPr>
        <w:t>to create individual care plans</w:t>
      </w:r>
      <w:r w:rsidR="00A55FA2">
        <w:rPr>
          <w:rFonts w:ascii="Arial" w:hAnsi="Arial" w:cs="Arial"/>
          <w:sz w:val="24"/>
          <w:szCs w:val="24"/>
        </w:rPr>
        <w:t>, ensuring children’s holistic development is being supported.</w:t>
      </w:r>
      <w:r w:rsidR="00595FBD">
        <w:rPr>
          <w:rFonts w:ascii="Arial" w:hAnsi="Arial" w:cs="Arial"/>
          <w:sz w:val="24"/>
          <w:szCs w:val="24"/>
        </w:rPr>
        <w:t xml:space="preserve"> Additionally,</w:t>
      </w:r>
      <w:r w:rsidR="00A55FA2">
        <w:rPr>
          <w:rFonts w:ascii="Arial" w:hAnsi="Arial" w:cs="Arial"/>
          <w:sz w:val="24"/>
          <w:szCs w:val="24"/>
        </w:rPr>
        <w:t xml:space="preserve"> </w:t>
      </w:r>
      <w:r w:rsidR="00E66288">
        <w:rPr>
          <w:rFonts w:ascii="Arial" w:hAnsi="Arial" w:cs="Arial"/>
          <w:sz w:val="24"/>
          <w:szCs w:val="24"/>
        </w:rPr>
        <w:t xml:space="preserve">Occupational therapy (OT) </w:t>
      </w:r>
      <w:r w:rsidR="00F7709E">
        <w:rPr>
          <w:rFonts w:ascii="Arial" w:hAnsi="Arial" w:cs="Arial"/>
          <w:sz w:val="24"/>
          <w:szCs w:val="24"/>
        </w:rPr>
        <w:t xml:space="preserve">also </w:t>
      </w:r>
      <w:r w:rsidR="00E66288">
        <w:rPr>
          <w:rFonts w:ascii="Arial" w:hAnsi="Arial" w:cs="Arial"/>
          <w:sz w:val="24"/>
          <w:szCs w:val="24"/>
        </w:rPr>
        <w:t>plays a significant role in</w:t>
      </w:r>
      <w:r w:rsidR="0029197D">
        <w:rPr>
          <w:rFonts w:ascii="Arial" w:hAnsi="Arial" w:cs="Arial"/>
          <w:sz w:val="24"/>
          <w:szCs w:val="24"/>
        </w:rPr>
        <w:t xml:space="preserve"> supporting children with </w:t>
      </w:r>
      <w:r w:rsidR="000F13C0">
        <w:rPr>
          <w:rFonts w:ascii="Arial" w:hAnsi="Arial" w:cs="Arial"/>
          <w:sz w:val="24"/>
          <w:szCs w:val="24"/>
        </w:rPr>
        <w:t>CP</w:t>
      </w:r>
      <w:r w:rsidR="00036D01">
        <w:rPr>
          <w:rFonts w:ascii="Arial" w:hAnsi="Arial" w:cs="Arial"/>
          <w:sz w:val="24"/>
          <w:szCs w:val="24"/>
        </w:rPr>
        <w:t xml:space="preserve">, as </w:t>
      </w:r>
      <w:r w:rsidR="00CE7B84">
        <w:rPr>
          <w:rFonts w:ascii="Arial" w:hAnsi="Arial" w:cs="Arial"/>
          <w:sz w:val="24"/>
          <w:szCs w:val="24"/>
        </w:rPr>
        <w:t xml:space="preserve">Novak and </w:t>
      </w:r>
      <w:r w:rsidR="00D2781D">
        <w:rPr>
          <w:rFonts w:ascii="Arial" w:hAnsi="Arial" w:cs="Arial"/>
          <w:sz w:val="24"/>
          <w:szCs w:val="24"/>
        </w:rPr>
        <w:t xml:space="preserve">Honan (2019) </w:t>
      </w:r>
      <w:r w:rsidR="0052195E">
        <w:rPr>
          <w:rFonts w:ascii="Arial" w:hAnsi="Arial" w:cs="Arial"/>
          <w:sz w:val="24"/>
          <w:szCs w:val="24"/>
        </w:rPr>
        <w:t xml:space="preserve">state, it focuses on improving children’s </w:t>
      </w:r>
      <w:r w:rsidR="00AA50F7">
        <w:rPr>
          <w:rFonts w:ascii="Arial" w:hAnsi="Arial" w:cs="Arial"/>
          <w:sz w:val="24"/>
          <w:szCs w:val="24"/>
        </w:rPr>
        <w:t>fine motor skills</w:t>
      </w:r>
      <w:r w:rsidR="00C71811">
        <w:rPr>
          <w:rFonts w:ascii="Arial" w:hAnsi="Arial" w:cs="Arial"/>
          <w:sz w:val="24"/>
          <w:szCs w:val="24"/>
        </w:rPr>
        <w:t>,</w:t>
      </w:r>
      <w:r w:rsidR="00CD7A50">
        <w:rPr>
          <w:rFonts w:ascii="Arial" w:hAnsi="Arial" w:cs="Arial"/>
          <w:sz w:val="24"/>
          <w:szCs w:val="24"/>
        </w:rPr>
        <w:t xml:space="preserve"> such as </w:t>
      </w:r>
      <w:r w:rsidR="004904E8">
        <w:rPr>
          <w:rFonts w:ascii="Arial" w:hAnsi="Arial" w:cs="Arial"/>
          <w:sz w:val="24"/>
          <w:szCs w:val="24"/>
        </w:rPr>
        <w:t xml:space="preserve">hand-eye coordination and grasping objects, to improve everyday </w:t>
      </w:r>
      <w:r w:rsidR="00583497">
        <w:rPr>
          <w:rFonts w:ascii="Arial" w:hAnsi="Arial" w:cs="Arial"/>
          <w:sz w:val="24"/>
          <w:szCs w:val="24"/>
        </w:rPr>
        <w:t xml:space="preserve">tasks such as eating, dressing, or grooming. Novak and Honan (2019) note the significance </w:t>
      </w:r>
      <w:r w:rsidR="000C3977">
        <w:rPr>
          <w:rFonts w:ascii="Arial" w:hAnsi="Arial" w:cs="Arial"/>
          <w:sz w:val="24"/>
          <w:szCs w:val="24"/>
        </w:rPr>
        <w:t xml:space="preserve">OT </w:t>
      </w:r>
      <w:r w:rsidR="00CB07AD">
        <w:rPr>
          <w:rFonts w:ascii="Arial" w:hAnsi="Arial" w:cs="Arial"/>
          <w:sz w:val="24"/>
          <w:szCs w:val="24"/>
        </w:rPr>
        <w:t xml:space="preserve">provides </w:t>
      </w:r>
      <w:r w:rsidR="008F57CA">
        <w:rPr>
          <w:rFonts w:ascii="Arial" w:hAnsi="Arial" w:cs="Arial"/>
          <w:sz w:val="24"/>
          <w:szCs w:val="24"/>
        </w:rPr>
        <w:t xml:space="preserve">when addressing children’s posture and positioning </w:t>
      </w:r>
      <w:r w:rsidR="00816D5A">
        <w:rPr>
          <w:rFonts w:ascii="Arial" w:hAnsi="Arial" w:cs="Arial"/>
          <w:sz w:val="24"/>
          <w:szCs w:val="24"/>
        </w:rPr>
        <w:t xml:space="preserve">to reduce strain and prevent </w:t>
      </w:r>
      <w:r w:rsidR="00231D3A">
        <w:rPr>
          <w:rFonts w:ascii="Arial" w:hAnsi="Arial" w:cs="Arial"/>
          <w:sz w:val="24"/>
          <w:szCs w:val="24"/>
        </w:rPr>
        <w:t>health complications by providing adaptive equipment</w:t>
      </w:r>
      <w:r w:rsidR="00F43E34">
        <w:rPr>
          <w:rFonts w:ascii="Arial" w:hAnsi="Arial" w:cs="Arial"/>
          <w:sz w:val="24"/>
          <w:szCs w:val="24"/>
        </w:rPr>
        <w:t xml:space="preserve"> that supports children’s needs</w:t>
      </w:r>
      <w:r w:rsidR="00231D3A">
        <w:rPr>
          <w:rFonts w:ascii="Arial" w:hAnsi="Arial" w:cs="Arial"/>
          <w:sz w:val="24"/>
          <w:szCs w:val="24"/>
        </w:rPr>
        <w:t xml:space="preserve">. </w:t>
      </w:r>
    </w:p>
    <w:p w14:paraId="7BC6F837" w14:textId="0AC37F06" w:rsidR="00EB01A4" w:rsidRDefault="00C32EF6" w:rsidP="00CF11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study </w:t>
      </w:r>
      <w:r w:rsidR="00512102">
        <w:rPr>
          <w:rFonts w:ascii="Arial" w:hAnsi="Arial" w:cs="Arial"/>
          <w:sz w:val="24"/>
          <w:szCs w:val="24"/>
        </w:rPr>
        <w:t xml:space="preserve">conducted by </w:t>
      </w:r>
      <w:r w:rsidR="00585379">
        <w:rPr>
          <w:rFonts w:ascii="Arial" w:hAnsi="Arial" w:cs="Arial"/>
          <w:sz w:val="24"/>
          <w:szCs w:val="24"/>
        </w:rPr>
        <w:t>Adar et al. (2017) compared the effects of h</w:t>
      </w:r>
      <w:r w:rsidR="00B043AA">
        <w:rPr>
          <w:rFonts w:ascii="Arial" w:hAnsi="Arial" w:cs="Arial"/>
          <w:sz w:val="24"/>
          <w:szCs w:val="24"/>
        </w:rPr>
        <w:t>ydrotherapy</w:t>
      </w:r>
      <w:r w:rsidR="00585379">
        <w:rPr>
          <w:rFonts w:ascii="Arial" w:hAnsi="Arial" w:cs="Arial"/>
          <w:sz w:val="24"/>
          <w:szCs w:val="24"/>
        </w:rPr>
        <w:t xml:space="preserve"> and </w:t>
      </w:r>
      <w:r w:rsidR="00DE4425">
        <w:rPr>
          <w:rFonts w:ascii="Arial" w:hAnsi="Arial" w:cs="Arial"/>
          <w:sz w:val="24"/>
          <w:szCs w:val="24"/>
        </w:rPr>
        <w:t>land-based exercises</w:t>
      </w:r>
      <w:r w:rsidR="00894B36">
        <w:rPr>
          <w:rFonts w:ascii="Arial" w:hAnsi="Arial" w:cs="Arial"/>
          <w:sz w:val="24"/>
          <w:szCs w:val="24"/>
        </w:rPr>
        <w:t xml:space="preserve"> </w:t>
      </w:r>
      <w:r w:rsidR="0011366C">
        <w:rPr>
          <w:rFonts w:ascii="Arial" w:hAnsi="Arial" w:cs="Arial"/>
          <w:sz w:val="24"/>
          <w:szCs w:val="24"/>
        </w:rPr>
        <w:t xml:space="preserve">with children with CP </w:t>
      </w:r>
      <w:r w:rsidR="00AA0752">
        <w:rPr>
          <w:rFonts w:ascii="Arial" w:hAnsi="Arial" w:cs="Arial"/>
          <w:sz w:val="24"/>
          <w:szCs w:val="24"/>
        </w:rPr>
        <w:t>by</w:t>
      </w:r>
      <w:r w:rsidR="00894B36">
        <w:rPr>
          <w:rFonts w:ascii="Arial" w:hAnsi="Arial" w:cs="Arial"/>
          <w:sz w:val="24"/>
          <w:szCs w:val="24"/>
        </w:rPr>
        <w:t xml:space="preserve"> </w:t>
      </w:r>
      <w:r w:rsidR="00AA0752">
        <w:rPr>
          <w:rFonts w:ascii="Arial" w:hAnsi="Arial" w:cs="Arial"/>
          <w:sz w:val="24"/>
          <w:szCs w:val="24"/>
        </w:rPr>
        <w:t>assessing</w:t>
      </w:r>
      <w:r w:rsidR="00DE4425">
        <w:rPr>
          <w:rFonts w:ascii="Arial" w:hAnsi="Arial" w:cs="Arial"/>
          <w:sz w:val="24"/>
          <w:szCs w:val="24"/>
        </w:rPr>
        <w:t xml:space="preserve"> how they </w:t>
      </w:r>
      <w:r w:rsidR="00AA0752">
        <w:rPr>
          <w:rFonts w:ascii="Arial" w:hAnsi="Arial" w:cs="Arial"/>
          <w:sz w:val="24"/>
          <w:szCs w:val="24"/>
        </w:rPr>
        <w:t xml:space="preserve">support an </w:t>
      </w:r>
      <w:r w:rsidR="00A0281B">
        <w:rPr>
          <w:rFonts w:ascii="Arial" w:hAnsi="Arial" w:cs="Arial"/>
          <w:sz w:val="24"/>
          <w:szCs w:val="24"/>
        </w:rPr>
        <w:t>individual’s spasticity</w:t>
      </w:r>
      <w:r w:rsidR="007F0C75">
        <w:rPr>
          <w:rFonts w:ascii="Arial" w:hAnsi="Arial" w:cs="Arial"/>
          <w:sz w:val="24"/>
          <w:szCs w:val="24"/>
        </w:rPr>
        <w:t>, motor function and their overall</w:t>
      </w:r>
      <w:r w:rsidR="00AA0752">
        <w:rPr>
          <w:rFonts w:ascii="Arial" w:hAnsi="Arial" w:cs="Arial"/>
          <w:sz w:val="24"/>
          <w:szCs w:val="24"/>
        </w:rPr>
        <w:t xml:space="preserve"> quality of life</w:t>
      </w:r>
      <w:r w:rsidR="000F12AD">
        <w:rPr>
          <w:rFonts w:ascii="Arial" w:hAnsi="Arial" w:cs="Arial"/>
          <w:sz w:val="24"/>
          <w:szCs w:val="24"/>
        </w:rPr>
        <w:t xml:space="preserve">. </w:t>
      </w:r>
      <w:r w:rsidR="007B460B">
        <w:rPr>
          <w:rFonts w:ascii="Arial" w:hAnsi="Arial" w:cs="Arial"/>
          <w:sz w:val="24"/>
          <w:szCs w:val="24"/>
        </w:rPr>
        <w:t>Adar et al. (2017) state that the findings suggest that</w:t>
      </w:r>
      <w:r w:rsidR="00287DB0">
        <w:rPr>
          <w:rFonts w:ascii="Arial" w:hAnsi="Arial" w:cs="Arial"/>
          <w:sz w:val="24"/>
          <w:szCs w:val="24"/>
        </w:rPr>
        <w:t xml:space="preserve"> both exercise types </w:t>
      </w:r>
      <w:r w:rsidR="001A2940">
        <w:rPr>
          <w:rFonts w:ascii="Arial" w:hAnsi="Arial" w:cs="Arial"/>
          <w:sz w:val="24"/>
          <w:szCs w:val="24"/>
        </w:rPr>
        <w:t>improved children’s motor functions</w:t>
      </w:r>
      <w:r w:rsidR="00B30CD8">
        <w:rPr>
          <w:rFonts w:ascii="Arial" w:hAnsi="Arial" w:cs="Arial"/>
          <w:sz w:val="24"/>
          <w:szCs w:val="24"/>
        </w:rPr>
        <w:t xml:space="preserve"> and spasticity</w:t>
      </w:r>
      <w:r w:rsidR="00DD4B8A">
        <w:rPr>
          <w:rFonts w:ascii="Arial" w:hAnsi="Arial" w:cs="Arial"/>
          <w:sz w:val="24"/>
          <w:szCs w:val="24"/>
        </w:rPr>
        <w:t>.</w:t>
      </w:r>
      <w:r w:rsidR="00B30CD8">
        <w:rPr>
          <w:rFonts w:ascii="Arial" w:hAnsi="Arial" w:cs="Arial"/>
          <w:sz w:val="24"/>
          <w:szCs w:val="24"/>
        </w:rPr>
        <w:t xml:space="preserve"> </w:t>
      </w:r>
      <w:r w:rsidR="00DD4B8A">
        <w:rPr>
          <w:rFonts w:ascii="Arial" w:hAnsi="Arial" w:cs="Arial"/>
          <w:sz w:val="24"/>
          <w:szCs w:val="24"/>
        </w:rPr>
        <w:t>H</w:t>
      </w:r>
      <w:r w:rsidR="00B30CD8">
        <w:rPr>
          <w:rFonts w:ascii="Arial" w:hAnsi="Arial" w:cs="Arial"/>
          <w:sz w:val="24"/>
          <w:szCs w:val="24"/>
        </w:rPr>
        <w:t xml:space="preserve">owever, </w:t>
      </w:r>
      <w:r w:rsidR="00DD4B8A">
        <w:rPr>
          <w:rFonts w:ascii="Arial" w:hAnsi="Arial" w:cs="Arial"/>
          <w:sz w:val="24"/>
          <w:szCs w:val="24"/>
        </w:rPr>
        <w:t xml:space="preserve">Adar et al. (2017) note that </w:t>
      </w:r>
      <w:r w:rsidR="00B30CD8">
        <w:rPr>
          <w:rFonts w:ascii="Arial" w:hAnsi="Arial" w:cs="Arial"/>
          <w:sz w:val="24"/>
          <w:szCs w:val="24"/>
        </w:rPr>
        <w:t xml:space="preserve">the aquatic exercises resulted in </w:t>
      </w:r>
      <w:r w:rsidR="00DD4B8A">
        <w:rPr>
          <w:rFonts w:ascii="Arial" w:hAnsi="Arial" w:cs="Arial"/>
          <w:sz w:val="24"/>
          <w:szCs w:val="24"/>
        </w:rPr>
        <w:t>better improvement</w:t>
      </w:r>
      <w:r w:rsidR="00BD2FA3">
        <w:rPr>
          <w:rFonts w:ascii="Arial" w:hAnsi="Arial" w:cs="Arial"/>
          <w:sz w:val="24"/>
          <w:szCs w:val="24"/>
        </w:rPr>
        <w:t xml:space="preserve">s </w:t>
      </w:r>
      <w:r w:rsidR="00DD4B8A">
        <w:rPr>
          <w:rFonts w:ascii="Arial" w:hAnsi="Arial" w:cs="Arial"/>
          <w:sz w:val="24"/>
          <w:szCs w:val="24"/>
        </w:rPr>
        <w:t>in the children’s quality of life</w:t>
      </w:r>
      <w:r w:rsidR="009F453B">
        <w:rPr>
          <w:rFonts w:ascii="Arial" w:hAnsi="Arial" w:cs="Arial"/>
          <w:sz w:val="24"/>
          <w:szCs w:val="24"/>
        </w:rPr>
        <w:t>,</w:t>
      </w:r>
      <w:r w:rsidR="00625166">
        <w:rPr>
          <w:rFonts w:ascii="Arial" w:hAnsi="Arial" w:cs="Arial"/>
          <w:sz w:val="24"/>
          <w:szCs w:val="24"/>
        </w:rPr>
        <w:t xml:space="preserve"> as the </w:t>
      </w:r>
      <w:r w:rsidR="00BD2FA3">
        <w:rPr>
          <w:rFonts w:ascii="Arial" w:hAnsi="Arial" w:cs="Arial"/>
          <w:sz w:val="24"/>
          <w:szCs w:val="24"/>
        </w:rPr>
        <w:t xml:space="preserve">results revealed </w:t>
      </w:r>
      <w:r w:rsidR="00625166">
        <w:rPr>
          <w:rFonts w:ascii="Arial" w:hAnsi="Arial" w:cs="Arial"/>
          <w:sz w:val="24"/>
          <w:szCs w:val="24"/>
        </w:rPr>
        <w:t xml:space="preserve">children’s muscle elasticity </w:t>
      </w:r>
      <w:r w:rsidR="007B6A0C">
        <w:rPr>
          <w:rFonts w:ascii="Arial" w:hAnsi="Arial" w:cs="Arial"/>
          <w:sz w:val="24"/>
          <w:szCs w:val="24"/>
        </w:rPr>
        <w:t xml:space="preserve">had improved after </w:t>
      </w:r>
      <w:r w:rsidR="004D28A5">
        <w:rPr>
          <w:rFonts w:ascii="Arial" w:hAnsi="Arial" w:cs="Arial"/>
          <w:sz w:val="24"/>
          <w:szCs w:val="24"/>
        </w:rPr>
        <w:t xml:space="preserve">participating in </w:t>
      </w:r>
      <w:r w:rsidR="007B6A0C">
        <w:rPr>
          <w:rFonts w:ascii="Arial" w:hAnsi="Arial" w:cs="Arial"/>
          <w:sz w:val="24"/>
          <w:szCs w:val="24"/>
        </w:rPr>
        <w:t>hydrotherapy</w:t>
      </w:r>
      <w:r w:rsidR="006C6AC4">
        <w:rPr>
          <w:rFonts w:ascii="Arial" w:hAnsi="Arial" w:cs="Arial"/>
          <w:sz w:val="24"/>
          <w:szCs w:val="24"/>
        </w:rPr>
        <w:t>.</w:t>
      </w:r>
      <w:r w:rsidR="0001149D">
        <w:rPr>
          <w:rFonts w:ascii="Arial" w:hAnsi="Arial" w:cs="Arial"/>
          <w:sz w:val="24"/>
          <w:szCs w:val="24"/>
        </w:rPr>
        <w:t xml:space="preserve"> </w:t>
      </w:r>
      <w:r w:rsidR="00620172">
        <w:rPr>
          <w:rFonts w:ascii="Arial" w:hAnsi="Arial" w:cs="Arial"/>
          <w:sz w:val="24"/>
          <w:szCs w:val="24"/>
        </w:rPr>
        <w:t xml:space="preserve">NHS (no date) </w:t>
      </w:r>
      <w:r w:rsidR="0001149D">
        <w:rPr>
          <w:rFonts w:ascii="Arial" w:hAnsi="Arial" w:cs="Arial"/>
          <w:sz w:val="24"/>
          <w:szCs w:val="24"/>
        </w:rPr>
        <w:t>explain that s</w:t>
      </w:r>
      <w:r w:rsidR="00D16E98">
        <w:rPr>
          <w:rFonts w:ascii="Arial" w:hAnsi="Arial" w:cs="Arial"/>
          <w:sz w:val="24"/>
          <w:szCs w:val="24"/>
        </w:rPr>
        <w:t xml:space="preserve">peech and language therapy </w:t>
      </w:r>
      <w:r w:rsidR="00B043AA">
        <w:rPr>
          <w:rFonts w:ascii="Arial" w:hAnsi="Arial" w:cs="Arial"/>
          <w:sz w:val="24"/>
          <w:szCs w:val="24"/>
        </w:rPr>
        <w:t xml:space="preserve">is proven </w:t>
      </w:r>
      <w:r w:rsidR="00DB59E8">
        <w:rPr>
          <w:rFonts w:ascii="Arial" w:hAnsi="Arial" w:cs="Arial"/>
          <w:sz w:val="24"/>
          <w:szCs w:val="24"/>
        </w:rPr>
        <w:t xml:space="preserve">to be an effective strategy </w:t>
      </w:r>
      <w:r w:rsidR="00D06223">
        <w:rPr>
          <w:rFonts w:ascii="Arial" w:hAnsi="Arial" w:cs="Arial"/>
          <w:sz w:val="24"/>
          <w:szCs w:val="24"/>
        </w:rPr>
        <w:t>to support individuals with CP that suffer with communicat</w:t>
      </w:r>
      <w:r w:rsidR="002C5408">
        <w:rPr>
          <w:rFonts w:ascii="Arial" w:hAnsi="Arial" w:cs="Arial"/>
          <w:sz w:val="24"/>
          <w:szCs w:val="24"/>
        </w:rPr>
        <w:t xml:space="preserve">ion </w:t>
      </w:r>
      <w:r w:rsidR="002C5408">
        <w:rPr>
          <w:rFonts w:ascii="Arial" w:hAnsi="Arial" w:cs="Arial"/>
          <w:sz w:val="24"/>
          <w:szCs w:val="24"/>
        </w:rPr>
        <w:lastRenderedPageBreak/>
        <w:t xml:space="preserve">difficulties by offering </w:t>
      </w:r>
      <w:r w:rsidR="00620172">
        <w:rPr>
          <w:rFonts w:ascii="Arial" w:hAnsi="Arial" w:cs="Arial"/>
          <w:sz w:val="24"/>
          <w:szCs w:val="24"/>
        </w:rPr>
        <w:t>personal strategies</w:t>
      </w:r>
      <w:r w:rsidR="00D32222">
        <w:rPr>
          <w:rFonts w:ascii="Arial" w:hAnsi="Arial" w:cs="Arial"/>
          <w:sz w:val="24"/>
          <w:szCs w:val="24"/>
        </w:rPr>
        <w:t xml:space="preserve"> </w:t>
      </w:r>
      <w:r w:rsidR="007B7473">
        <w:rPr>
          <w:rFonts w:ascii="Arial" w:hAnsi="Arial" w:cs="Arial"/>
          <w:sz w:val="24"/>
          <w:szCs w:val="24"/>
        </w:rPr>
        <w:t>or</w:t>
      </w:r>
      <w:r w:rsidR="00D32222">
        <w:rPr>
          <w:rFonts w:ascii="Arial" w:hAnsi="Arial" w:cs="Arial"/>
          <w:sz w:val="24"/>
          <w:szCs w:val="24"/>
        </w:rPr>
        <w:t xml:space="preserve"> alternative</w:t>
      </w:r>
      <w:r w:rsidR="007B7473">
        <w:rPr>
          <w:rFonts w:ascii="Arial" w:hAnsi="Arial" w:cs="Arial"/>
          <w:sz w:val="24"/>
          <w:szCs w:val="24"/>
        </w:rPr>
        <w:t xml:space="preserve"> methods of communication such as sign language </w:t>
      </w:r>
      <w:r w:rsidR="006728A5">
        <w:rPr>
          <w:rFonts w:ascii="Arial" w:hAnsi="Arial" w:cs="Arial"/>
          <w:sz w:val="24"/>
          <w:szCs w:val="24"/>
        </w:rPr>
        <w:t xml:space="preserve">or visual based </w:t>
      </w:r>
      <w:r w:rsidR="000C5083">
        <w:rPr>
          <w:rFonts w:ascii="Arial" w:hAnsi="Arial" w:cs="Arial"/>
          <w:sz w:val="24"/>
          <w:szCs w:val="24"/>
        </w:rPr>
        <w:t xml:space="preserve">prompts. Additionally NHS (no date) state that </w:t>
      </w:r>
      <w:r w:rsidR="00E02689">
        <w:rPr>
          <w:rFonts w:ascii="Arial" w:hAnsi="Arial" w:cs="Arial"/>
          <w:sz w:val="24"/>
          <w:szCs w:val="24"/>
        </w:rPr>
        <w:t xml:space="preserve">speech and language therapists can provide children with specialized equipment </w:t>
      </w:r>
      <w:r w:rsidR="007D4B89">
        <w:rPr>
          <w:rFonts w:ascii="Arial" w:hAnsi="Arial" w:cs="Arial"/>
          <w:sz w:val="24"/>
          <w:szCs w:val="24"/>
        </w:rPr>
        <w:t xml:space="preserve">or technology, enabling children to be able to </w:t>
      </w:r>
      <w:r w:rsidR="00F649A3">
        <w:rPr>
          <w:rFonts w:ascii="Arial" w:hAnsi="Arial" w:cs="Arial"/>
          <w:sz w:val="24"/>
          <w:szCs w:val="24"/>
        </w:rPr>
        <w:t>communicate their needs.</w:t>
      </w:r>
      <w:r w:rsidR="00AC0B4E">
        <w:rPr>
          <w:rFonts w:ascii="Arial" w:hAnsi="Arial" w:cs="Arial"/>
          <w:sz w:val="24"/>
          <w:szCs w:val="24"/>
        </w:rPr>
        <w:t xml:space="preserve"> </w:t>
      </w:r>
    </w:p>
    <w:p w14:paraId="7CEF959F" w14:textId="79E41BC4" w:rsidR="006A0CD7" w:rsidRPr="00CF117E" w:rsidRDefault="00BF7697" w:rsidP="00CF11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BF7697">
        <w:rPr>
          <w:rFonts w:ascii="Arial" w:hAnsi="Arial" w:cs="Arial"/>
          <w:b/>
          <w:bCs/>
          <w:sz w:val="24"/>
          <w:szCs w:val="24"/>
        </w:rPr>
        <w:t>Conclusion</w:t>
      </w:r>
    </w:p>
    <w:p w14:paraId="13633515" w14:textId="119B2E64" w:rsidR="006A0CD7" w:rsidRDefault="006A0CD7" w:rsidP="00CF11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Cerebral Palsy is a complex condition </w:t>
      </w:r>
      <w:r w:rsidR="00BD7B24">
        <w:rPr>
          <w:rFonts w:ascii="Arial" w:hAnsi="Arial" w:cs="Arial"/>
          <w:sz w:val="24"/>
          <w:szCs w:val="24"/>
        </w:rPr>
        <w:t xml:space="preserve">that affects a child’s mobility and coordination, </w:t>
      </w:r>
      <w:r w:rsidR="0076199D">
        <w:rPr>
          <w:rFonts w:ascii="Arial" w:hAnsi="Arial" w:cs="Arial"/>
          <w:sz w:val="24"/>
          <w:szCs w:val="24"/>
        </w:rPr>
        <w:t xml:space="preserve">however, </w:t>
      </w:r>
      <w:r w:rsidR="00BD7B24">
        <w:rPr>
          <w:rFonts w:ascii="Arial" w:hAnsi="Arial" w:cs="Arial"/>
          <w:sz w:val="24"/>
          <w:szCs w:val="24"/>
        </w:rPr>
        <w:t>with early identification and appropriate support, children with CP can lead fulfilling</w:t>
      </w:r>
      <w:r w:rsidR="0024106A">
        <w:rPr>
          <w:rFonts w:ascii="Arial" w:hAnsi="Arial" w:cs="Arial"/>
          <w:sz w:val="24"/>
          <w:szCs w:val="24"/>
        </w:rPr>
        <w:t xml:space="preserve">, independent and inclusive lives. </w:t>
      </w:r>
      <w:r w:rsidR="00A82224">
        <w:rPr>
          <w:rFonts w:ascii="Arial" w:hAnsi="Arial" w:cs="Arial"/>
          <w:sz w:val="24"/>
          <w:szCs w:val="24"/>
        </w:rPr>
        <w:t>Inclusive practice</w:t>
      </w:r>
      <w:r w:rsidR="00B74406">
        <w:rPr>
          <w:rFonts w:ascii="Arial" w:hAnsi="Arial" w:cs="Arial"/>
          <w:sz w:val="24"/>
          <w:szCs w:val="24"/>
        </w:rPr>
        <w:t xml:space="preserve"> demonstrated by practitioners ensures that all children of all abilities</w:t>
      </w:r>
      <w:r w:rsidR="0076199D">
        <w:rPr>
          <w:rFonts w:ascii="Arial" w:hAnsi="Arial" w:cs="Arial"/>
          <w:sz w:val="24"/>
          <w:szCs w:val="24"/>
        </w:rPr>
        <w:t xml:space="preserve">, including those with CP are provided with equal opportunities </w:t>
      </w:r>
      <w:r w:rsidR="009F2545">
        <w:rPr>
          <w:rFonts w:ascii="Arial" w:hAnsi="Arial" w:cs="Arial"/>
          <w:sz w:val="24"/>
          <w:szCs w:val="24"/>
        </w:rPr>
        <w:t xml:space="preserve">to fully participate in society. Practitioners addressing barriers </w:t>
      </w:r>
      <w:r w:rsidR="00A163DD">
        <w:rPr>
          <w:rFonts w:ascii="Arial" w:hAnsi="Arial" w:cs="Arial"/>
          <w:sz w:val="24"/>
          <w:szCs w:val="24"/>
        </w:rPr>
        <w:t>children may face</w:t>
      </w:r>
      <w:r w:rsidR="003C74AB">
        <w:rPr>
          <w:rFonts w:ascii="Arial" w:hAnsi="Arial" w:cs="Arial"/>
          <w:sz w:val="24"/>
          <w:szCs w:val="24"/>
        </w:rPr>
        <w:t>,</w:t>
      </w:r>
      <w:r w:rsidR="00A163DD">
        <w:rPr>
          <w:rFonts w:ascii="Arial" w:hAnsi="Arial" w:cs="Arial"/>
          <w:sz w:val="24"/>
          <w:szCs w:val="24"/>
        </w:rPr>
        <w:t xml:space="preserve"> and implementing specialised strategies such as physiotherapy</w:t>
      </w:r>
      <w:r w:rsidR="001E2EBE">
        <w:rPr>
          <w:rFonts w:ascii="Arial" w:hAnsi="Arial" w:cs="Arial"/>
          <w:sz w:val="24"/>
          <w:szCs w:val="24"/>
        </w:rPr>
        <w:t xml:space="preserve">, occupational therapy or </w:t>
      </w:r>
      <w:r w:rsidR="007A38F7">
        <w:rPr>
          <w:rFonts w:ascii="Arial" w:hAnsi="Arial" w:cs="Arial"/>
          <w:sz w:val="24"/>
          <w:szCs w:val="24"/>
        </w:rPr>
        <w:t>speech</w:t>
      </w:r>
      <w:r w:rsidR="001E2EBE">
        <w:rPr>
          <w:rFonts w:ascii="Arial" w:hAnsi="Arial" w:cs="Arial"/>
          <w:sz w:val="24"/>
          <w:szCs w:val="24"/>
        </w:rPr>
        <w:t xml:space="preserve"> and language support, allows children </w:t>
      </w:r>
      <w:r w:rsidR="00325527">
        <w:rPr>
          <w:rFonts w:ascii="Arial" w:hAnsi="Arial" w:cs="Arial"/>
          <w:sz w:val="24"/>
          <w:szCs w:val="24"/>
        </w:rPr>
        <w:t xml:space="preserve">with CP the best chance of succeeding in life. Through a collaborative, multidisciplinary </w:t>
      </w:r>
      <w:r w:rsidR="00D67B87">
        <w:rPr>
          <w:rFonts w:ascii="Arial" w:hAnsi="Arial" w:cs="Arial"/>
          <w:sz w:val="24"/>
          <w:szCs w:val="24"/>
        </w:rPr>
        <w:t xml:space="preserve">approach, practitioners can ensure that children with CP receive </w:t>
      </w:r>
      <w:r w:rsidR="004B315F">
        <w:rPr>
          <w:rFonts w:ascii="Arial" w:hAnsi="Arial" w:cs="Arial"/>
          <w:sz w:val="24"/>
          <w:szCs w:val="24"/>
        </w:rPr>
        <w:t xml:space="preserve">the correct support </w:t>
      </w:r>
      <w:r w:rsidR="004B61D1">
        <w:rPr>
          <w:rFonts w:ascii="Arial" w:hAnsi="Arial" w:cs="Arial"/>
          <w:sz w:val="24"/>
          <w:szCs w:val="24"/>
        </w:rPr>
        <w:t xml:space="preserve">in every aspect to ensure </w:t>
      </w:r>
      <w:r w:rsidR="00CF117E">
        <w:rPr>
          <w:rFonts w:ascii="Arial" w:hAnsi="Arial" w:cs="Arial"/>
          <w:sz w:val="24"/>
          <w:szCs w:val="24"/>
        </w:rPr>
        <w:t>physical function and social inclusion.</w:t>
      </w:r>
    </w:p>
    <w:p w14:paraId="5033D9FE" w14:textId="77777777" w:rsidR="00CF117E" w:rsidRDefault="00CF117E" w:rsidP="00CF117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Thank you for listening to my presentation on Cerebral Palsy, are there any questions?</w:t>
      </w:r>
    </w:p>
    <w:p w14:paraId="04C2BC2F" w14:textId="77777777" w:rsidR="00CF117E" w:rsidRDefault="00CF117E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3EEB677F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3BAFF418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32914F44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4AC52AE6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1EAEDE02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3378229A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43A4E945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18C5C53D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4C38B70A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53B1DAA9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36320878" w14:textId="77777777" w:rsidR="00C21460" w:rsidRDefault="00C21460" w:rsidP="00C21460">
      <w:pPr>
        <w:spacing w:line="360" w:lineRule="auto"/>
        <w:rPr>
          <w:rFonts w:ascii="Arial" w:hAnsi="Arial" w:cs="Arial"/>
          <w:sz w:val="24"/>
          <w:szCs w:val="24"/>
        </w:rPr>
      </w:pPr>
    </w:p>
    <w:p w14:paraId="66AB049C" w14:textId="016FB9A8" w:rsidR="00C21460" w:rsidRPr="00AD76AA" w:rsidRDefault="00C21460" w:rsidP="00C21460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AD76AA">
        <w:rPr>
          <w:rFonts w:ascii="Arial" w:hAnsi="Arial" w:cs="Arial"/>
          <w:sz w:val="24"/>
          <w:szCs w:val="24"/>
        </w:rPr>
        <w:t>I confirm that I have not presented any AI generated text as my own work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3404412F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5CC44024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1F12F247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5DE858FD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76A8D01A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6DA47B96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00D8F45B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3D3A5F3B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349F755D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43D96755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5D415ADD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6B959C73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406B72C3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2C741E77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024D9595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6BC4091E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1557C7E8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10023CFD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7BF96B36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61F714C3" w14:textId="77777777" w:rsidR="00C21460" w:rsidRDefault="00C21460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224694EA" w14:textId="77777777" w:rsidR="001F17B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p w14:paraId="0DE212FA" w14:textId="77777777" w:rsidR="00C21460" w:rsidRDefault="00C21460" w:rsidP="001F17B7">
      <w:pPr>
        <w:rPr>
          <w:rFonts w:ascii="Arial" w:hAnsi="Arial" w:cs="Arial"/>
          <w:sz w:val="24"/>
          <w:szCs w:val="24"/>
        </w:rPr>
      </w:pPr>
    </w:p>
    <w:p w14:paraId="2907486A" w14:textId="77777777" w:rsidR="00C21460" w:rsidRDefault="00C21460" w:rsidP="001F17B7">
      <w:pPr>
        <w:rPr>
          <w:rFonts w:ascii="Arial" w:hAnsi="Arial" w:cs="Arial"/>
          <w:sz w:val="24"/>
          <w:szCs w:val="24"/>
        </w:rPr>
      </w:pPr>
    </w:p>
    <w:p w14:paraId="0B72A0FE" w14:textId="34FEAB88" w:rsidR="001F17B7" w:rsidRPr="00816B12" w:rsidRDefault="001F17B7" w:rsidP="001F17B7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16B12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4796E745" w14:textId="77777777" w:rsidR="001F17B7" w:rsidRDefault="001F17B7" w:rsidP="001F17B7">
      <w:pPr>
        <w:pStyle w:val="NormalWeb"/>
        <w:spacing w:line="360" w:lineRule="auto"/>
        <w:rPr>
          <w:rFonts w:ascii="Arial" w:hAnsi="Arial" w:cs="Arial"/>
        </w:rPr>
      </w:pPr>
    </w:p>
    <w:p w14:paraId="03332859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657E71">
        <w:rPr>
          <w:rFonts w:ascii="Arial" w:hAnsi="Arial" w:cs="Arial"/>
        </w:rPr>
        <w:t>Adar</w:t>
      </w:r>
      <w:r w:rsidRPr="009C67B3">
        <w:rPr>
          <w:rFonts w:ascii="Arial" w:hAnsi="Arial" w:cs="Arial"/>
        </w:rPr>
        <w:t>,</w:t>
      </w:r>
      <w:r w:rsidRPr="00657E71">
        <w:rPr>
          <w:rFonts w:ascii="Arial" w:hAnsi="Arial" w:cs="Arial"/>
        </w:rPr>
        <w:t xml:space="preserve"> S</w:t>
      </w:r>
      <w:r w:rsidRPr="009C67B3">
        <w:rPr>
          <w:rFonts w:ascii="Arial" w:hAnsi="Arial" w:cs="Arial"/>
        </w:rPr>
        <w:t>.</w:t>
      </w:r>
      <w:r w:rsidRPr="00657E71">
        <w:rPr>
          <w:rFonts w:ascii="Arial" w:hAnsi="Arial" w:cs="Arial"/>
        </w:rPr>
        <w:t>, Dündar</w:t>
      </w:r>
      <w:r w:rsidRPr="009C67B3">
        <w:rPr>
          <w:rFonts w:ascii="Arial" w:hAnsi="Arial" w:cs="Arial"/>
        </w:rPr>
        <w:t>,</w:t>
      </w:r>
      <w:r w:rsidRPr="00657E71">
        <w:rPr>
          <w:rFonts w:ascii="Arial" w:hAnsi="Arial" w:cs="Arial"/>
        </w:rPr>
        <w:t xml:space="preserve"> Ü</w:t>
      </w:r>
      <w:r w:rsidRPr="009C67B3">
        <w:rPr>
          <w:rFonts w:ascii="Arial" w:hAnsi="Arial" w:cs="Arial"/>
        </w:rPr>
        <w:t>.</w:t>
      </w:r>
      <w:r w:rsidRPr="00657E71">
        <w:rPr>
          <w:rFonts w:ascii="Arial" w:hAnsi="Arial" w:cs="Arial"/>
        </w:rPr>
        <w:t xml:space="preserve">, </w:t>
      </w:r>
      <w:proofErr w:type="spellStart"/>
      <w:r w:rsidRPr="00657E71">
        <w:rPr>
          <w:rFonts w:ascii="Arial" w:hAnsi="Arial" w:cs="Arial"/>
        </w:rPr>
        <w:t>Demirdal</w:t>
      </w:r>
      <w:proofErr w:type="spellEnd"/>
      <w:r w:rsidRPr="009C67B3">
        <w:rPr>
          <w:rFonts w:ascii="Arial" w:hAnsi="Arial" w:cs="Arial"/>
        </w:rPr>
        <w:t>,</w:t>
      </w:r>
      <w:r w:rsidRPr="00657E71">
        <w:rPr>
          <w:rFonts w:ascii="Arial" w:hAnsi="Arial" w:cs="Arial"/>
        </w:rPr>
        <w:t xml:space="preserve"> ÜS</w:t>
      </w:r>
      <w:r w:rsidRPr="009C67B3">
        <w:rPr>
          <w:rFonts w:ascii="Arial" w:hAnsi="Arial" w:cs="Arial"/>
        </w:rPr>
        <w:t>.</w:t>
      </w:r>
      <w:r w:rsidRPr="00657E71">
        <w:rPr>
          <w:rFonts w:ascii="Arial" w:hAnsi="Arial" w:cs="Arial"/>
        </w:rPr>
        <w:t xml:space="preserve">, </w:t>
      </w:r>
      <w:proofErr w:type="spellStart"/>
      <w:r w:rsidRPr="00657E71">
        <w:rPr>
          <w:rFonts w:ascii="Arial" w:hAnsi="Arial" w:cs="Arial"/>
        </w:rPr>
        <w:t>Ulaşlı</w:t>
      </w:r>
      <w:proofErr w:type="spellEnd"/>
      <w:r w:rsidRPr="009C67B3">
        <w:rPr>
          <w:rFonts w:ascii="Arial" w:hAnsi="Arial" w:cs="Arial"/>
        </w:rPr>
        <w:t>,</w:t>
      </w:r>
      <w:r w:rsidRPr="00657E71">
        <w:rPr>
          <w:rFonts w:ascii="Arial" w:hAnsi="Arial" w:cs="Arial"/>
        </w:rPr>
        <w:t xml:space="preserve"> AM</w:t>
      </w:r>
      <w:r w:rsidRPr="009C67B3">
        <w:rPr>
          <w:rFonts w:ascii="Arial" w:hAnsi="Arial" w:cs="Arial"/>
        </w:rPr>
        <w:t>.</w:t>
      </w:r>
      <w:r w:rsidRPr="00657E71">
        <w:rPr>
          <w:rFonts w:ascii="Arial" w:hAnsi="Arial" w:cs="Arial"/>
        </w:rPr>
        <w:t xml:space="preserve">, </w:t>
      </w:r>
      <w:proofErr w:type="spellStart"/>
      <w:r w:rsidRPr="00657E71">
        <w:rPr>
          <w:rFonts w:ascii="Arial" w:hAnsi="Arial" w:cs="Arial"/>
        </w:rPr>
        <w:t>Toktaş</w:t>
      </w:r>
      <w:proofErr w:type="spellEnd"/>
      <w:r w:rsidRPr="009C67B3">
        <w:rPr>
          <w:rFonts w:ascii="Arial" w:hAnsi="Arial" w:cs="Arial"/>
        </w:rPr>
        <w:t>,</w:t>
      </w:r>
      <w:r w:rsidRPr="00657E71">
        <w:rPr>
          <w:rFonts w:ascii="Arial" w:hAnsi="Arial" w:cs="Arial"/>
        </w:rPr>
        <w:t xml:space="preserve"> H</w:t>
      </w:r>
      <w:r w:rsidRPr="009C67B3">
        <w:rPr>
          <w:rFonts w:ascii="Arial" w:hAnsi="Arial" w:cs="Arial"/>
        </w:rPr>
        <w:t>.</w:t>
      </w:r>
      <w:r w:rsidRPr="00657E71">
        <w:rPr>
          <w:rFonts w:ascii="Arial" w:hAnsi="Arial" w:cs="Arial"/>
        </w:rPr>
        <w:t>,</w:t>
      </w:r>
      <w:r w:rsidRPr="009C67B3">
        <w:rPr>
          <w:rFonts w:ascii="Arial" w:hAnsi="Arial" w:cs="Arial"/>
        </w:rPr>
        <w:t xml:space="preserve"> and</w:t>
      </w:r>
      <w:r w:rsidRPr="00657E71">
        <w:rPr>
          <w:rFonts w:ascii="Arial" w:hAnsi="Arial" w:cs="Arial"/>
        </w:rPr>
        <w:t xml:space="preserve"> Solak Ö.</w:t>
      </w:r>
      <w:r w:rsidRPr="009C67B3">
        <w:rPr>
          <w:rFonts w:ascii="Arial" w:hAnsi="Arial" w:cs="Arial"/>
        </w:rPr>
        <w:t xml:space="preserve"> (2017) ‘The effect of aquatic exercise on spasticity, quality of life, and motor function in Cerebral Palsy’, </w:t>
      </w:r>
      <w:r w:rsidRPr="009C67B3">
        <w:rPr>
          <w:rFonts w:ascii="Arial" w:hAnsi="Arial" w:cs="Arial"/>
          <w:i/>
          <w:iCs/>
        </w:rPr>
        <w:t>Turkish Journal of Physical Medicine and Rehabilitation</w:t>
      </w:r>
      <w:r w:rsidRPr="009C67B3">
        <w:rPr>
          <w:rFonts w:ascii="Arial" w:hAnsi="Arial" w:cs="Arial"/>
        </w:rPr>
        <w:t xml:space="preserve">, 63(3), pp. 239–248. </w:t>
      </w:r>
      <w:r w:rsidRPr="009C67B3">
        <w:rPr>
          <w:rFonts w:ascii="Arial" w:hAnsi="Arial" w:cs="Arial"/>
          <w:color w:val="156082" w:themeColor="accent1"/>
          <w:u w:val="single"/>
        </w:rPr>
        <w:t>doi:10.5606/tftrd.2017.280.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5C9F8F7C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Cleary, S.L., Taylor, N.F., Dodd, K.J., and Shields, N. (2019) ‘Barriers to and facilitators of physical activity for children with Cerebral Palsy in special education’, </w:t>
      </w:r>
      <w:r w:rsidRPr="009C67B3">
        <w:rPr>
          <w:rFonts w:ascii="Arial" w:hAnsi="Arial" w:cs="Arial"/>
          <w:i/>
          <w:iCs/>
        </w:rPr>
        <w:t>Developmental Medicine &amp;amp; Child Neurology</w:t>
      </w:r>
      <w:r w:rsidRPr="009C67B3">
        <w:rPr>
          <w:rFonts w:ascii="Arial" w:hAnsi="Arial" w:cs="Arial"/>
        </w:rPr>
        <w:t xml:space="preserve">, 61(12), pp. 1408–1415. </w:t>
      </w:r>
      <w:r w:rsidRPr="009C67B3">
        <w:rPr>
          <w:rFonts w:ascii="Arial" w:hAnsi="Arial" w:cs="Arial"/>
          <w:color w:val="156082" w:themeColor="accent1"/>
          <w:u w:val="single"/>
        </w:rPr>
        <w:t>doi:10.1111/dmcn.14263.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705067E1" w14:textId="77777777" w:rsidR="001F17B7" w:rsidRPr="009C67B3" w:rsidRDefault="001F17B7" w:rsidP="001F17B7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C67B3">
        <w:rPr>
          <w:rFonts w:ascii="Arial" w:hAnsi="Arial" w:cs="Arial"/>
          <w:sz w:val="24"/>
          <w:szCs w:val="24"/>
        </w:rPr>
        <w:t xml:space="preserve">Cologon, K. (2014) </w:t>
      </w:r>
      <w:r w:rsidRPr="009C67B3">
        <w:rPr>
          <w:rFonts w:ascii="Arial" w:hAnsi="Arial" w:cs="Arial"/>
          <w:i/>
          <w:iCs/>
          <w:sz w:val="24"/>
          <w:szCs w:val="24"/>
        </w:rPr>
        <w:t>Better together: Inclusive education in the early years</w:t>
      </w:r>
      <w:r w:rsidRPr="009C67B3">
        <w:rPr>
          <w:rFonts w:ascii="Arial" w:hAnsi="Arial" w:cs="Arial"/>
          <w:sz w:val="24"/>
          <w:szCs w:val="24"/>
        </w:rPr>
        <w:t xml:space="preserve">, </w:t>
      </w:r>
      <w:r w:rsidRPr="009C67B3">
        <w:rPr>
          <w:rFonts w:ascii="Arial" w:hAnsi="Arial" w:cs="Arial"/>
          <w:i/>
          <w:iCs/>
          <w:sz w:val="24"/>
          <w:szCs w:val="24"/>
        </w:rPr>
        <w:t>Macquarie University</w:t>
      </w:r>
      <w:r w:rsidRPr="009C67B3">
        <w:rPr>
          <w:rFonts w:ascii="Arial" w:hAnsi="Arial" w:cs="Arial"/>
          <w:sz w:val="24"/>
          <w:szCs w:val="24"/>
        </w:rPr>
        <w:t xml:space="preserve">. Available at: </w:t>
      </w:r>
      <w:r w:rsidRPr="009C67B3">
        <w:rPr>
          <w:rFonts w:ascii="Arial" w:hAnsi="Arial" w:cs="Arial"/>
          <w:color w:val="156082" w:themeColor="accent1"/>
          <w:sz w:val="24"/>
          <w:szCs w:val="24"/>
          <w:u w:val="single"/>
        </w:rPr>
        <w:t>https://researchers.mq.edu.au/en/publications/better-together-inclusive-education-in-the-early-years</w:t>
      </w:r>
      <w:r w:rsidRPr="009C67B3">
        <w:rPr>
          <w:rFonts w:ascii="Arial" w:hAnsi="Arial" w:cs="Arial"/>
          <w:sz w:val="24"/>
          <w:szCs w:val="24"/>
        </w:rPr>
        <w:t xml:space="preserve"> (Accessed: 08 January 2025). </w:t>
      </w:r>
    </w:p>
    <w:p w14:paraId="57AE1FCB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Cooper, C., Linden, M. and Kerr, C. (2023) ‘Social participation in adults with Cerebral Palsy: A systematic review of the evidence-base’, </w:t>
      </w:r>
      <w:r w:rsidRPr="009C67B3">
        <w:rPr>
          <w:rFonts w:ascii="Arial" w:hAnsi="Arial" w:cs="Arial"/>
          <w:i/>
          <w:iCs/>
        </w:rPr>
        <w:t>Disability and Rehabilitation</w:t>
      </w:r>
      <w:r w:rsidRPr="009C67B3">
        <w:rPr>
          <w:rFonts w:ascii="Arial" w:hAnsi="Arial" w:cs="Arial"/>
        </w:rPr>
        <w:t xml:space="preserve">, 46(13), pp. 2720–2733. </w:t>
      </w:r>
      <w:r w:rsidRPr="009C67B3">
        <w:rPr>
          <w:rFonts w:ascii="Arial" w:hAnsi="Arial" w:cs="Arial"/>
          <w:color w:val="156082" w:themeColor="accent1"/>
          <w:u w:val="single"/>
        </w:rPr>
        <w:t xml:space="preserve">doi:10.1080/09638288.2023.2236026. </w:t>
      </w:r>
    </w:p>
    <w:p w14:paraId="4E068EBB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Eunice Kennedy Shriver National Institute of Child Health and Human Development. (2021) </w:t>
      </w:r>
      <w:r w:rsidRPr="009C67B3">
        <w:rPr>
          <w:rFonts w:ascii="Arial" w:hAnsi="Arial" w:cs="Arial"/>
          <w:i/>
          <w:iCs/>
        </w:rPr>
        <w:t>What are the types of cerebral palsy?</w:t>
      </w:r>
      <w:r w:rsidRPr="009C67B3">
        <w:rPr>
          <w:rFonts w:ascii="Arial" w:hAnsi="Arial" w:cs="Arial"/>
        </w:rPr>
        <w:t xml:space="preserve"> Available at: </w:t>
      </w:r>
      <w:r w:rsidRPr="009C67B3">
        <w:rPr>
          <w:rFonts w:ascii="Arial" w:hAnsi="Arial" w:cs="Arial"/>
          <w:color w:val="156082" w:themeColor="accent1"/>
          <w:u w:val="single"/>
        </w:rPr>
        <w:t>https://www.nichd.nih.gov/health/topics/cerebral-palsy/conditioninfo/types</w:t>
      </w:r>
      <w:r w:rsidRPr="009C67B3">
        <w:rPr>
          <w:rFonts w:ascii="Arial" w:hAnsi="Arial" w:cs="Arial"/>
        </w:rPr>
        <w:t xml:space="preserve"> (Accessed: 08 January 2025). </w:t>
      </w:r>
    </w:p>
    <w:p w14:paraId="6C9E698F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Gulanikar, A.A., Ekbote, A.G. and Nathani, F.M. (2023) ‘Environmental barriers to participation in children with cerebral palsy aged 5 to 12 years’, </w:t>
      </w:r>
      <w:r w:rsidRPr="009C67B3">
        <w:rPr>
          <w:rFonts w:ascii="Arial" w:hAnsi="Arial" w:cs="Arial"/>
          <w:i/>
          <w:iCs/>
        </w:rPr>
        <w:t>International Journal of Community Medicine and Public Health</w:t>
      </w:r>
      <w:r w:rsidRPr="009C67B3">
        <w:rPr>
          <w:rFonts w:ascii="Arial" w:hAnsi="Arial" w:cs="Arial"/>
        </w:rPr>
        <w:t xml:space="preserve">, 10(7), pp. 2457–2461. </w:t>
      </w:r>
      <w:r w:rsidRPr="009C67B3">
        <w:rPr>
          <w:rFonts w:ascii="Arial" w:hAnsi="Arial" w:cs="Arial"/>
          <w:color w:val="156082" w:themeColor="accent1"/>
          <w:u w:val="single"/>
        </w:rPr>
        <w:t>doi:10.18203/2394-6040.ijcmph20232036.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144473AF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  <w:color w:val="156082" w:themeColor="accent1"/>
          <w:u w:val="single"/>
        </w:rPr>
      </w:pPr>
      <w:r w:rsidRPr="009C67B3">
        <w:rPr>
          <w:rFonts w:ascii="Arial" w:hAnsi="Arial" w:cs="Arial"/>
        </w:rPr>
        <w:t xml:space="preserve">Gulanikar, A.A., Ekbote, A.G. and Nathani, F.M. (2023) ‘Environmental barriers to participation in children with cerebral palsy aged 5 to 12 years’, </w:t>
      </w:r>
      <w:r w:rsidRPr="009C67B3">
        <w:rPr>
          <w:rFonts w:ascii="Arial" w:hAnsi="Arial" w:cs="Arial"/>
          <w:i/>
          <w:iCs/>
        </w:rPr>
        <w:t xml:space="preserve">International Journal </w:t>
      </w:r>
      <w:proofErr w:type="gramStart"/>
      <w:r w:rsidRPr="009C67B3">
        <w:rPr>
          <w:rFonts w:ascii="Arial" w:hAnsi="Arial" w:cs="Arial"/>
          <w:i/>
          <w:iCs/>
        </w:rPr>
        <w:t>Of</w:t>
      </w:r>
      <w:proofErr w:type="gramEnd"/>
      <w:r w:rsidRPr="009C67B3">
        <w:rPr>
          <w:rFonts w:ascii="Arial" w:hAnsi="Arial" w:cs="Arial"/>
          <w:i/>
          <w:iCs/>
        </w:rPr>
        <w:t xml:space="preserve"> Community Medicine And Public Health</w:t>
      </w:r>
      <w:r w:rsidRPr="009C67B3">
        <w:rPr>
          <w:rFonts w:ascii="Arial" w:hAnsi="Arial" w:cs="Arial"/>
        </w:rPr>
        <w:t xml:space="preserve">, 10(7), pp. 2457–2461. </w:t>
      </w:r>
      <w:r w:rsidRPr="009C67B3">
        <w:rPr>
          <w:rFonts w:ascii="Arial" w:hAnsi="Arial" w:cs="Arial"/>
          <w:color w:val="156082" w:themeColor="accent1"/>
          <w:u w:val="single"/>
        </w:rPr>
        <w:t xml:space="preserve">doi:10.18203/2394-6040.ijcmph20232036. </w:t>
      </w:r>
    </w:p>
    <w:p w14:paraId="2116C73C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lastRenderedPageBreak/>
        <w:t xml:space="preserve">Haug, P. (2016) ‘Understanding inclusive education: Ideals and reality’, </w:t>
      </w:r>
      <w:r w:rsidRPr="009C67B3">
        <w:rPr>
          <w:rFonts w:ascii="Arial" w:hAnsi="Arial" w:cs="Arial"/>
          <w:i/>
          <w:iCs/>
        </w:rPr>
        <w:t>Scandinavian Journal of Disability Research</w:t>
      </w:r>
      <w:r w:rsidRPr="009C67B3">
        <w:rPr>
          <w:rFonts w:ascii="Arial" w:hAnsi="Arial" w:cs="Arial"/>
        </w:rPr>
        <w:t xml:space="preserve">, 19(3), pp. 206–217. </w:t>
      </w:r>
      <w:r w:rsidRPr="009C67B3">
        <w:rPr>
          <w:rFonts w:ascii="Arial" w:hAnsi="Arial" w:cs="Arial"/>
          <w:color w:val="156082" w:themeColor="accent1"/>
          <w:u w:val="single"/>
        </w:rPr>
        <w:t>doi:10.1080/15017419.2016.1224778.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01E6074B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  <w:color w:val="156082" w:themeColor="accent1"/>
        </w:rPr>
      </w:pPr>
      <w:r w:rsidRPr="009C67B3">
        <w:rPr>
          <w:rFonts w:ascii="Arial" w:hAnsi="Arial" w:cs="Arial"/>
        </w:rPr>
        <w:t xml:space="preserve">Herskind, A., Greisen, G. and Nielsen, J.B. (2014) ‘Early identification and intervention in cerebral palsy’, </w:t>
      </w:r>
      <w:r w:rsidRPr="009C67B3">
        <w:rPr>
          <w:rFonts w:ascii="Arial" w:hAnsi="Arial" w:cs="Arial"/>
          <w:i/>
          <w:iCs/>
        </w:rPr>
        <w:t>Developmental Medicine &amp;amp; Child Neurology</w:t>
      </w:r>
      <w:r w:rsidRPr="009C67B3">
        <w:rPr>
          <w:rFonts w:ascii="Arial" w:hAnsi="Arial" w:cs="Arial"/>
        </w:rPr>
        <w:t xml:space="preserve">, 57(1), pp. 29–36. </w:t>
      </w:r>
      <w:r w:rsidRPr="009C67B3">
        <w:rPr>
          <w:rFonts w:ascii="Arial" w:hAnsi="Arial" w:cs="Arial"/>
          <w:color w:val="156082" w:themeColor="accent1"/>
          <w:u w:val="single"/>
        </w:rPr>
        <w:t>doi:10.1111/dmcn.12531.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70B26817" w14:textId="77777777" w:rsidR="001F17B7" w:rsidRPr="009C67B3" w:rsidRDefault="001F17B7" w:rsidP="001F17B7">
      <w:pPr>
        <w:spacing w:after="0" w:line="360" w:lineRule="auto"/>
        <w:rPr>
          <w:rFonts w:ascii="Arial" w:eastAsia="Times New Roman" w:hAnsi="Arial" w:cs="Arial"/>
          <w:color w:val="156082" w:themeColor="accent1"/>
          <w:sz w:val="24"/>
          <w:szCs w:val="24"/>
          <w:u w:val="single"/>
          <w:lang w:eastAsia="en-GB"/>
        </w:rPr>
      </w:pPr>
      <w:r w:rsidRPr="0022401F">
        <w:rPr>
          <w:rFonts w:ascii="Arial" w:eastAsia="Times New Roman" w:hAnsi="Arial" w:cs="Arial"/>
          <w:sz w:val="24"/>
          <w:szCs w:val="24"/>
          <w:lang w:eastAsia="en-GB"/>
        </w:rPr>
        <w:t xml:space="preserve">Krischler, M., Powell, J. J. W. and Pit-Ten Cate, I. M. (2019) ‘What is meant by inclusion? On the effects of different definitions on attitudes toward inclusive education’, </w:t>
      </w:r>
      <w:r w:rsidRPr="0022401F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European Journal of Special Needs Education</w:t>
      </w:r>
      <w:r w:rsidRPr="0022401F">
        <w:rPr>
          <w:rFonts w:ascii="Arial" w:eastAsia="Times New Roman" w:hAnsi="Arial" w:cs="Arial"/>
          <w:sz w:val="24"/>
          <w:szCs w:val="24"/>
          <w:lang w:eastAsia="en-GB"/>
        </w:rPr>
        <w:t xml:space="preserve">, 34(5), pp. 632–648. </w:t>
      </w:r>
      <w:proofErr w:type="spellStart"/>
      <w:r w:rsidRPr="0022401F">
        <w:rPr>
          <w:rFonts w:ascii="Arial" w:eastAsia="Times New Roman" w:hAnsi="Arial" w:cs="Arial"/>
          <w:color w:val="156082" w:themeColor="accent1"/>
          <w:sz w:val="24"/>
          <w:szCs w:val="24"/>
          <w:u w:val="single"/>
          <w:lang w:eastAsia="en-GB"/>
        </w:rPr>
        <w:t>doi</w:t>
      </w:r>
      <w:proofErr w:type="spellEnd"/>
      <w:r w:rsidRPr="0022401F">
        <w:rPr>
          <w:rFonts w:ascii="Arial" w:eastAsia="Times New Roman" w:hAnsi="Arial" w:cs="Arial"/>
          <w:color w:val="156082" w:themeColor="accent1"/>
          <w:sz w:val="24"/>
          <w:szCs w:val="24"/>
          <w:u w:val="single"/>
          <w:lang w:eastAsia="en-GB"/>
        </w:rPr>
        <w:t>: 10.1080/08856257.2019.1580837.</w:t>
      </w:r>
    </w:p>
    <w:p w14:paraId="07501BC5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Krischler, M., Powell, J.J. and Pit-Ten Cate, I.M. (2019) ‘What is meant by inclusion? on the effects of different definitions on attitudes toward inclusive education’, </w:t>
      </w:r>
      <w:r w:rsidRPr="009C67B3">
        <w:rPr>
          <w:rFonts w:ascii="Arial" w:hAnsi="Arial" w:cs="Arial"/>
          <w:i/>
          <w:iCs/>
        </w:rPr>
        <w:t>European Journal of Special Needs Education</w:t>
      </w:r>
      <w:r w:rsidRPr="009C67B3">
        <w:rPr>
          <w:rFonts w:ascii="Arial" w:hAnsi="Arial" w:cs="Arial"/>
        </w:rPr>
        <w:t xml:space="preserve">, 34(5), pp. 632–648. </w:t>
      </w:r>
      <w:r w:rsidRPr="009C67B3">
        <w:rPr>
          <w:rFonts w:ascii="Arial" w:hAnsi="Arial" w:cs="Arial"/>
          <w:color w:val="156082" w:themeColor="accent1"/>
          <w:u w:val="single"/>
        </w:rPr>
        <w:t>doi:10.1080/08856257.2019.1580837.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2745FDDB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Murphy, A., Greenway, C. and Conn, C. (2024) ‘Negotiating additional learning needs reform in Wales: The Voice of the ALNCo’, </w:t>
      </w:r>
      <w:r w:rsidRPr="009C67B3">
        <w:rPr>
          <w:rFonts w:ascii="Arial" w:hAnsi="Arial" w:cs="Arial"/>
          <w:i/>
          <w:iCs/>
        </w:rPr>
        <w:t>British Journal of Special Education</w:t>
      </w:r>
      <w:r w:rsidRPr="009C67B3">
        <w:rPr>
          <w:rFonts w:ascii="Arial" w:hAnsi="Arial" w:cs="Arial"/>
        </w:rPr>
        <w:t xml:space="preserve"> [Preprint]. </w:t>
      </w:r>
      <w:r w:rsidRPr="009C67B3">
        <w:rPr>
          <w:rFonts w:ascii="Arial" w:hAnsi="Arial" w:cs="Arial"/>
          <w:color w:val="156082" w:themeColor="accent1"/>
          <w:u w:val="single"/>
        </w:rPr>
        <w:t>doi:10.1111/1467-8578.12568.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43287142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>National Institute of Neurological Disorders and Stroke</w:t>
      </w:r>
      <w:r w:rsidRPr="009C67B3">
        <w:rPr>
          <w:rFonts w:ascii="Arial" w:hAnsi="Arial" w:cs="Arial"/>
          <w:i/>
          <w:iCs/>
        </w:rPr>
        <w:t xml:space="preserve"> </w:t>
      </w:r>
      <w:r w:rsidRPr="009C67B3">
        <w:rPr>
          <w:rFonts w:ascii="Arial" w:hAnsi="Arial" w:cs="Arial"/>
        </w:rPr>
        <w:t xml:space="preserve">(2024) </w:t>
      </w:r>
      <w:r w:rsidRPr="009C67B3">
        <w:rPr>
          <w:rFonts w:ascii="Arial" w:hAnsi="Arial" w:cs="Arial"/>
          <w:i/>
          <w:iCs/>
        </w:rPr>
        <w:t>Cerebral palsy</w:t>
      </w:r>
      <w:r w:rsidRPr="009C67B3">
        <w:rPr>
          <w:rFonts w:ascii="Arial" w:hAnsi="Arial" w:cs="Arial"/>
        </w:rPr>
        <w:t xml:space="preserve">. Available at: </w:t>
      </w:r>
      <w:r w:rsidRPr="009C67B3">
        <w:rPr>
          <w:rFonts w:ascii="Arial" w:hAnsi="Arial" w:cs="Arial"/>
          <w:color w:val="156082" w:themeColor="accent1"/>
          <w:u w:val="single"/>
        </w:rPr>
        <w:t>https://www.ninds.nih.gov/health-information/disorders/cerebral-palsy</w:t>
      </w:r>
      <w:r w:rsidRPr="009C67B3">
        <w:rPr>
          <w:rFonts w:ascii="Arial" w:hAnsi="Arial" w:cs="Arial"/>
          <w:color w:val="156082" w:themeColor="accent1"/>
        </w:rPr>
        <w:t xml:space="preserve"> </w:t>
      </w:r>
      <w:r w:rsidRPr="009C67B3">
        <w:rPr>
          <w:rFonts w:ascii="Arial" w:hAnsi="Arial" w:cs="Arial"/>
        </w:rPr>
        <w:t xml:space="preserve">(Accessed: 10 January 2025). </w:t>
      </w:r>
    </w:p>
    <w:p w14:paraId="018DBB62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NHS (2024) </w:t>
      </w:r>
      <w:r w:rsidRPr="009C67B3">
        <w:rPr>
          <w:rFonts w:ascii="Arial" w:hAnsi="Arial" w:cs="Arial"/>
          <w:i/>
          <w:iCs/>
        </w:rPr>
        <w:t>Symptoms: Cerebral Palsy.</w:t>
      </w:r>
      <w:r w:rsidRPr="009C67B3">
        <w:rPr>
          <w:rFonts w:ascii="Arial" w:hAnsi="Arial" w:cs="Arial"/>
        </w:rPr>
        <w:t xml:space="preserve"> Available at: </w:t>
      </w:r>
      <w:r w:rsidRPr="009C67B3">
        <w:rPr>
          <w:rFonts w:ascii="Arial" w:hAnsi="Arial" w:cs="Arial"/>
          <w:color w:val="156082" w:themeColor="accent1"/>
          <w:u w:val="single"/>
        </w:rPr>
        <w:t>https://www.nhs.uk/conditions/cerebral-palsy/symptoms/#:~:text=spastic%20cerebral%20palsy%20%E2%80%93%20the%20muscles,review%20due:%2031%20May%202026</w:t>
      </w:r>
      <w:r w:rsidRPr="009C67B3">
        <w:rPr>
          <w:rFonts w:ascii="Arial" w:hAnsi="Arial" w:cs="Arial"/>
          <w:color w:val="156082" w:themeColor="accent1"/>
        </w:rPr>
        <w:t xml:space="preserve"> </w:t>
      </w:r>
      <w:r w:rsidRPr="009C67B3">
        <w:rPr>
          <w:rFonts w:ascii="Arial" w:hAnsi="Arial" w:cs="Arial"/>
        </w:rPr>
        <w:t xml:space="preserve">(Accessed: 10 January 2025). </w:t>
      </w:r>
    </w:p>
    <w:p w14:paraId="355A603D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NHS (no date). </w:t>
      </w:r>
      <w:r w:rsidRPr="009C67B3">
        <w:rPr>
          <w:rFonts w:ascii="Arial" w:hAnsi="Arial" w:cs="Arial"/>
          <w:i/>
          <w:iCs/>
        </w:rPr>
        <w:t>Treatment: Cerebral Palsy.</w:t>
      </w:r>
      <w:r w:rsidRPr="009C67B3">
        <w:rPr>
          <w:rFonts w:ascii="Arial" w:hAnsi="Arial" w:cs="Arial"/>
        </w:rPr>
        <w:t xml:space="preserve"> Available at: </w:t>
      </w:r>
      <w:r w:rsidRPr="009C67B3">
        <w:rPr>
          <w:rFonts w:ascii="Arial" w:hAnsi="Arial" w:cs="Arial"/>
          <w:color w:val="156082" w:themeColor="accent1"/>
          <w:u w:val="single"/>
        </w:rPr>
        <w:t>https://www.nhs.uk/conditions/cerebral-palsy/treatment/</w:t>
      </w:r>
      <w:r w:rsidRPr="009C67B3">
        <w:rPr>
          <w:rFonts w:ascii="Arial" w:hAnsi="Arial" w:cs="Arial"/>
          <w:color w:val="156082" w:themeColor="accent1"/>
        </w:rPr>
        <w:t xml:space="preserve"> </w:t>
      </w:r>
      <w:r w:rsidRPr="009C67B3">
        <w:rPr>
          <w:rFonts w:ascii="Arial" w:hAnsi="Arial" w:cs="Arial"/>
        </w:rPr>
        <w:t xml:space="preserve">(Accessed: 12 January 2025). </w:t>
      </w:r>
    </w:p>
    <w:p w14:paraId="672AE27E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lastRenderedPageBreak/>
        <w:t xml:space="preserve">Novak, I. and Honan, I. (2019) ‘Effectiveness of paediatric occupational therapy for children with disabilities: A systematic review’, </w:t>
      </w:r>
      <w:r w:rsidRPr="009C67B3">
        <w:rPr>
          <w:rFonts w:ascii="Arial" w:hAnsi="Arial" w:cs="Arial"/>
          <w:i/>
          <w:iCs/>
        </w:rPr>
        <w:t>Australian Occupational Therapy Journal</w:t>
      </w:r>
      <w:r w:rsidRPr="009C67B3">
        <w:rPr>
          <w:rFonts w:ascii="Arial" w:hAnsi="Arial" w:cs="Arial"/>
        </w:rPr>
        <w:t xml:space="preserve">, 66(3), pp. 258–273. </w:t>
      </w:r>
      <w:r w:rsidRPr="009C67B3">
        <w:rPr>
          <w:rFonts w:ascii="Arial" w:hAnsi="Arial" w:cs="Arial"/>
          <w:color w:val="156082" w:themeColor="accent1"/>
          <w:u w:val="single"/>
        </w:rPr>
        <w:t>doi:10.1111/1440-1630.12573.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733FFB69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Novak, I., Morgan, C., Adde, L., Blackman, J., Boyd, RN., </w:t>
      </w:r>
      <w:proofErr w:type="spellStart"/>
      <w:r w:rsidRPr="009C67B3">
        <w:rPr>
          <w:rFonts w:ascii="Arial" w:hAnsi="Arial" w:cs="Arial"/>
        </w:rPr>
        <w:t>Brunstrom</w:t>
      </w:r>
      <w:proofErr w:type="spellEnd"/>
      <w:r w:rsidRPr="009C67B3">
        <w:rPr>
          <w:rFonts w:ascii="Arial" w:hAnsi="Arial" w:cs="Arial"/>
        </w:rPr>
        <w:t xml:space="preserve">-Hernandez, J., Cioni, G., Damiano, D., Darrah, J., Eliasson, AC., De Vries, LS., </w:t>
      </w:r>
      <w:proofErr w:type="spellStart"/>
      <w:r w:rsidRPr="009C67B3">
        <w:rPr>
          <w:rFonts w:ascii="Arial" w:hAnsi="Arial" w:cs="Arial"/>
        </w:rPr>
        <w:t>Einspieler</w:t>
      </w:r>
      <w:proofErr w:type="spellEnd"/>
      <w:r w:rsidRPr="009C67B3">
        <w:rPr>
          <w:rFonts w:ascii="Arial" w:hAnsi="Arial" w:cs="Arial"/>
        </w:rPr>
        <w:t xml:space="preserve">, C., Fahey, M., </w:t>
      </w:r>
      <w:proofErr w:type="spellStart"/>
      <w:r w:rsidRPr="009C67B3">
        <w:rPr>
          <w:rFonts w:ascii="Arial" w:hAnsi="Arial" w:cs="Arial"/>
        </w:rPr>
        <w:t>Fehlings</w:t>
      </w:r>
      <w:proofErr w:type="spellEnd"/>
      <w:r w:rsidRPr="009C67B3">
        <w:rPr>
          <w:rFonts w:ascii="Arial" w:hAnsi="Arial" w:cs="Arial"/>
        </w:rPr>
        <w:t xml:space="preserve">, D., Ferriero, DM., Fetters, L., Fiori, S., </w:t>
      </w:r>
      <w:proofErr w:type="spellStart"/>
      <w:r w:rsidRPr="009C67B3">
        <w:rPr>
          <w:rFonts w:ascii="Arial" w:hAnsi="Arial" w:cs="Arial"/>
        </w:rPr>
        <w:t>Forssberg</w:t>
      </w:r>
      <w:proofErr w:type="spellEnd"/>
      <w:r w:rsidRPr="009C67B3">
        <w:rPr>
          <w:rFonts w:ascii="Arial" w:hAnsi="Arial" w:cs="Arial"/>
        </w:rPr>
        <w:t xml:space="preserve">, H., Gordon, AM., Greaves, S., Guzzetta, A., </w:t>
      </w:r>
      <w:proofErr w:type="spellStart"/>
      <w:r w:rsidRPr="009C67B3">
        <w:rPr>
          <w:rFonts w:ascii="Arial" w:hAnsi="Arial" w:cs="Arial"/>
        </w:rPr>
        <w:t>Hadders-Algra</w:t>
      </w:r>
      <w:proofErr w:type="spellEnd"/>
      <w:r w:rsidRPr="009C67B3">
        <w:rPr>
          <w:rFonts w:ascii="Arial" w:hAnsi="Arial" w:cs="Arial"/>
        </w:rPr>
        <w:t xml:space="preserve">, M., </w:t>
      </w:r>
      <w:proofErr w:type="spellStart"/>
      <w:r w:rsidRPr="009C67B3">
        <w:rPr>
          <w:rFonts w:ascii="Arial" w:hAnsi="Arial" w:cs="Arial"/>
        </w:rPr>
        <w:t>Harbourne</w:t>
      </w:r>
      <w:proofErr w:type="spellEnd"/>
      <w:r w:rsidRPr="009C67B3">
        <w:rPr>
          <w:rFonts w:ascii="Arial" w:hAnsi="Arial" w:cs="Arial"/>
        </w:rPr>
        <w:t xml:space="preserve">, R., Kakooza-Mwesige, A., Karlsson, P., Krumlinde-Sundholm, L., Latal, B., Loughran-Fowlds, A., </w:t>
      </w:r>
      <w:proofErr w:type="spellStart"/>
      <w:r w:rsidRPr="009C67B3">
        <w:rPr>
          <w:rFonts w:ascii="Arial" w:hAnsi="Arial" w:cs="Arial"/>
        </w:rPr>
        <w:t>Maitre</w:t>
      </w:r>
      <w:proofErr w:type="spellEnd"/>
      <w:r w:rsidRPr="009C67B3">
        <w:rPr>
          <w:rFonts w:ascii="Arial" w:hAnsi="Arial" w:cs="Arial"/>
        </w:rPr>
        <w:t xml:space="preserve">, N., McIntyre, S., Noritz, G., Pennington, L., Romeo, DM., Shepherd, R., Spittle, AJ., Thornton, M., Valentine, J., Walker, K., White, R., and Badawi N. (2017) ‘Early, accurate diagnosis and early intervention in cerebral palsy’, </w:t>
      </w:r>
      <w:r w:rsidRPr="009C67B3">
        <w:rPr>
          <w:rFonts w:ascii="Arial" w:hAnsi="Arial" w:cs="Arial"/>
          <w:i/>
          <w:iCs/>
        </w:rPr>
        <w:t xml:space="preserve">JAMA </w:t>
      </w:r>
      <w:proofErr w:type="spellStart"/>
      <w:r w:rsidRPr="009C67B3">
        <w:rPr>
          <w:rFonts w:ascii="Arial" w:hAnsi="Arial" w:cs="Arial"/>
          <w:i/>
          <w:iCs/>
        </w:rPr>
        <w:t>Pediatrics</w:t>
      </w:r>
      <w:proofErr w:type="spellEnd"/>
      <w:r w:rsidRPr="009C67B3">
        <w:rPr>
          <w:rFonts w:ascii="Arial" w:hAnsi="Arial" w:cs="Arial"/>
        </w:rPr>
        <w:t xml:space="preserve">, 171(9), p. 897. </w:t>
      </w:r>
      <w:r w:rsidRPr="009C67B3">
        <w:rPr>
          <w:rFonts w:ascii="Arial" w:hAnsi="Arial" w:cs="Arial"/>
          <w:color w:val="156082" w:themeColor="accent1"/>
          <w:u w:val="single"/>
        </w:rPr>
        <w:t>doi:10.1001/jamapediatrics.2017.1689.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789CE86C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  <w:color w:val="156082" w:themeColor="accent1"/>
        </w:rPr>
      </w:pPr>
      <w:r w:rsidRPr="009C67B3">
        <w:rPr>
          <w:rFonts w:ascii="Arial" w:hAnsi="Arial" w:cs="Arial"/>
        </w:rPr>
        <w:t xml:space="preserve">Patel, D.R.,  </w:t>
      </w:r>
      <w:hyperlink r:id="rId12" w:history="1">
        <w:r w:rsidRPr="009C67B3">
          <w:rPr>
            <w:rStyle w:val="name"/>
            <w:rFonts w:ascii="Arial" w:eastAsiaTheme="majorEastAsia" w:hAnsi="Arial" w:cs="Arial"/>
          </w:rPr>
          <w:t>Neelakantan</w:t>
        </w:r>
      </w:hyperlink>
      <w:r w:rsidRPr="009C67B3">
        <w:rPr>
          <w:rFonts w:ascii="Arial" w:hAnsi="Arial" w:cs="Arial"/>
        </w:rPr>
        <w:t xml:space="preserve">, M., </w:t>
      </w:r>
      <w:hyperlink r:id="rId13" w:history="1">
        <w:r w:rsidRPr="009C67B3">
          <w:rPr>
            <w:rStyle w:val="name"/>
            <w:rFonts w:ascii="Arial" w:eastAsiaTheme="majorEastAsia" w:hAnsi="Arial" w:cs="Arial"/>
          </w:rPr>
          <w:t>Pandher</w:t>
        </w:r>
      </w:hyperlink>
      <w:r w:rsidRPr="009C67B3">
        <w:rPr>
          <w:rFonts w:ascii="Arial" w:hAnsi="Arial" w:cs="Arial"/>
        </w:rPr>
        <w:t xml:space="preserve">, K., and </w:t>
      </w:r>
      <w:hyperlink r:id="rId14" w:history="1">
        <w:r w:rsidRPr="009C67B3">
          <w:rPr>
            <w:rStyle w:val="name"/>
            <w:rFonts w:ascii="Arial" w:eastAsiaTheme="majorEastAsia" w:hAnsi="Arial" w:cs="Arial"/>
          </w:rPr>
          <w:t>Merrick</w:t>
        </w:r>
      </w:hyperlink>
      <w:r w:rsidRPr="009C67B3">
        <w:rPr>
          <w:rFonts w:ascii="Arial" w:hAnsi="Arial" w:cs="Arial"/>
        </w:rPr>
        <w:t xml:space="preserve">, J. (2020) ‘Cerebral palsy in children: A clinical overview’, </w:t>
      </w:r>
      <w:r w:rsidRPr="009C67B3">
        <w:rPr>
          <w:rFonts w:ascii="Arial" w:hAnsi="Arial" w:cs="Arial"/>
          <w:i/>
          <w:iCs/>
        </w:rPr>
        <w:t>Translational Paediatrics</w:t>
      </w:r>
      <w:r w:rsidRPr="009C67B3">
        <w:rPr>
          <w:rFonts w:ascii="Arial" w:hAnsi="Arial" w:cs="Arial"/>
        </w:rPr>
        <w:t xml:space="preserve">, 9(S1). </w:t>
      </w:r>
      <w:r w:rsidRPr="009C67B3">
        <w:rPr>
          <w:rFonts w:ascii="Arial" w:hAnsi="Arial" w:cs="Arial"/>
          <w:color w:val="156082" w:themeColor="accent1"/>
          <w:u w:val="single"/>
        </w:rPr>
        <w:t>doi:10.21037/tp.2020.01.01.</w:t>
      </w:r>
      <w:r w:rsidRPr="009C67B3">
        <w:rPr>
          <w:rFonts w:ascii="Arial" w:hAnsi="Arial" w:cs="Arial"/>
          <w:color w:val="156082" w:themeColor="accent1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368D6C0C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Sadowska, M., Sarecka-Hujar, B. and Kopyta, I. (2020) ‘&lt;p&gt;cerebral palsy: Current opinions on definition, epidemiology, risk factors, classification and treatment options&lt;/p&gt;’, </w:t>
      </w:r>
      <w:r w:rsidRPr="009C67B3">
        <w:rPr>
          <w:rFonts w:ascii="Arial" w:hAnsi="Arial" w:cs="Arial"/>
          <w:i/>
          <w:iCs/>
        </w:rPr>
        <w:t>Neuropsychiatric Disease and Treatment</w:t>
      </w:r>
      <w:r w:rsidRPr="009C67B3">
        <w:rPr>
          <w:rFonts w:ascii="Arial" w:hAnsi="Arial" w:cs="Arial"/>
        </w:rPr>
        <w:t xml:space="preserve">, Volume 16, pp. 1505–1518. </w:t>
      </w:r>
      <w:r w:rsidRPr="009C67B3">
        <w:rPr>
          <w:rFonts w:ascii="Arial" w:hAnsi="Arial" w:cs="Arial"/>
          <w:color w:val="156082" w:themeColor="accent1"/>
          <w:u w:val="single"/>
        </w:rPr>
        <w:t>doi:10.2147/</w:t>
      </w:r>
      <w:proofErr w:type="gramStart"/>
      <w:r w:rsidRPr="009C67B3">
        <w:rPr>
          <w:rFonts w:ascii="Arial" w:hAnsi="Arial" w:cs="Arial"/>
          <w:color w:val="156082" w:themeColor="accent1"/>
          <w:u w:val="single"/>
        </w:rPr>
        <w:t>ndt.s</w:t>
      </w:r>
      <w:proofErr w:type="gramEnd"/>
      <w:r w:rsidRPr="009C67B3">
        <w:rPr>
          <w:rFonts w:ascii="Arial" w:hAnsi="Arial" w:cs="Arial"/>
          <w:color w:val="156082" w:themeColor="accent1"/>
          <w:u w:val="single"/>
        </w:rPr>
        <w:t>235165.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6A76E917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>Scope (no date)</w:t>
      </w:r>
      <w:r w:rsidRPr="009C67B3">
        <w:rPr>
          <w:rFonts w:ascii="Arial" w:hAnsi="Arial" w:cs="Arial"/>
          <w:i/>
          <w:iCs/>
        </w:rPr>
        <w:t xml:space="preserve"> Cerebral palsy (CP)</w:t>
      </w:r>
      <w:r w:rsidRPr="009C67B3">
        <w:rPr>
          <w:rFonts w:ascii="Arial" w:hAnsi="Arial" w:cs="Arial"/>
        </w:rPr>
        <w:t xml:space="preserve"> Available at: </w:t>
      </w:r>
      <w:r w:rsidRPr="009C67B3">
        <w:rPr>
          <w:rFonts w:ascii="Arial" w:hAnsi="Arial" w:cs="Arial"/>
          <w:color w:val="156082" w:themeColor="accent1"/>
          <w:u w:val="single"/>
        </w:rPr>
        <w:t xml:space="preserve">https://www.scope.org.uk/advice-and-support/cerebral-palsy-introduction </w:t>
      </w:r>
      <w:r w:rsidRPr="009C67B3">
        <w:rPr>
          <w:rFonts w:ascii="Arial" w:hAnsi="Arial" w:cs="Arial"/>
        </w:rPr>
        <w:t xml:space="preserve">(Accessed: 09 January 2025). </w:t>
      </w:r>
    </w:p>
    <w:p w14:paraId="6ED9044C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>The Chartered Society of Physiotherapy (no date)</w:t>
      </w:r>
      <w:r w:rsidRPr="009C67B3">
        <w:rPr>
          <w:rFonts w:ascii="Arial" w:hAnsi="Arial" w:cs="Arial"/>
          <w:i/>
          <w:iCs/>
        </w:rPr>
        <w:t xml:space="preserve"> Cerebral palsy</w:t>
      </w:r>
      <w:r w:rsidRPr="009C67B3">
        <w:rPr>
          <w:rFonts w:ascii="Arial" w:hAnsi="Arial" w:cs="Arial"/>
        </w:rPr>
        <w:t xml:space="preserve">. Available at: </w:t>
      </w:r>
      <w:r w:rsidRPr="009C67B3">
        <w:rPr>
          <w:rFonts w:ascii="Arial" w:hAnsi="Arial" w:cs="Arial"/>
          <w:color w:val="156082" w:themeColor="accent1"/>
          <w:u w:val="single"/>
        </w:rPr>
        <w:t>https://www.csp.org.uk/conditions/cerebral-palsy#how-can-physiotherapy-help-cerebral_palsy</w:t>
      </w:r>
      <w:r w:rsidRPr="009C67B3">
        <w:rPr>
          <w:rFonts w:ascii="Arial" w:hAnsi="Arial" w:cs="Arial"/>
          <w:color w:val="156082" w:themeColor="accent1"/>
        </w:rPr>
        <w:t xml:space="preserve"> </w:t>
      </w:r>
      <w:r w:rsidRPr="009C67B3">
        <w:rPr>
          <w:rFonts w:ascii="Arial" w:hAnsi="Arial" w:cs="Arial"/>
        </w:rPr>
        <w:t xml:space="preserve">(Accessed: 11 January 2025). </w:t>
      </w:r>
    </w:p>
    <w:p w14:paraId="1686DBDC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hyperlink r:id="rId15" w:history="1">
        <w:r w:rsidRPr="004D3B3A">
          <w:rPr>
            <w:rFonts w:ascii="Arial" w:hAnsi="Arial" w:cs="Arial"/>
          </w:rPr>
          <w:t>Vitrikas</w:t>
        </w:r>
      </w:hyperlink>
      <w:r w:rsidRPr="009C67B3">
        <w:rPr>
          <w:rFonts w:ascii="Arial" w:hAnsi="Arial" w:cs="Arial"/>
        </w:rPr>
        <w:t>, K.,</w:t>
      </w:r>
      <w:r w:rsidRPr="004D3B3A">
        <w:rPr>
          <w:rFonts w:ascii="Arial" w:hAnsi="Arial" w:cs="Arial"/>
        </w:rPr>
        <w:t> </w:t>
      </w:r>
      <w:hyperlink r:id="rId16" w:history="1">
        <w:r w:rsidRPr="004D3B3A">
          <w:rPr>
            <w:rFonts w:ascii="Arial" w:hAnsi="Arial" w:cs="Arial"/>
          </w:rPr>
          <w:t>Dalton</w:t>
        </w:r>
      </w:hyperlink>
      <w:r w:rsidRPr="009C67B3">
        <w:rPr>
          <w:rFonts w:ascii="Arial" w:hAnsi="Arial" w:cs="Arial"/>
        </w:rPr>
        <w:t>, H., and</w:t>
      </w:r>
      <w:r w:rsidRPr="004D3B3A">
        <w:rPr>
          <w:rFonts w:ascii="Arial" w:hAnsi="Arial" w:cs="Arial"/>
        </w:rPr>
        <w:t> </w:t>
      </w:r>
      <w:hyperlink r:id="rId17" w:history="1">
        <w:r w:rsidRPr="004D3B3A">
          <w:rPr>
            <w:rFonts w:ascii="Arial" w:hAnsi="Arial" w:cs="Arial"/>
          </w:rPr>
          <w:t>Breish</w:t>
        </w:r>
      </w:hyperlink>
      <w:r w:rsidRPr="009C67B3">
        <w:rPr>
          <w:rFonts w:ascii="Arial" w:hAnsi="Arial" w:cs="Arial"/>
        </w:rPr>
        <w:t xml:space="preserve">, D. (2020) </w:t>
      </w:r>
      <w:r w:rsidRPr="009C67B3">
        <w:rPr>
          <w:rFonts w:ascii="Arial" w:hAnsi="Arial" w:cs="Arial"/>
          <w:i/>
          <w:iCs/>
        </w:rPr>
        <w:t>Cerebral palsy: An overview</w:t>
      </w:r>
      <w:r w:rsidRPr="009C67B3">
        <w:rPr>
          <w:rFonts w:ascii="Arial" w:hAnsi="Arial" w:cs="Arial"/>
        </w:rPr>
        <w:t xml:space="preserve">, </w:t>
      </w:r>
      <w:r w:rsidRPr="009C67B3">
        <w:rPr>
          <w:rFonts w:ascii="Arial" w:hAnsi="Arial" w:cs="Arial"/>
          <w:i/>
          <w:iCs/>
        </w:rPr>
        <w:t>American family physician</w:t>
      </w:r>
      <w:r w:rsidRPr="009C67B3">
        <w:rPr>
          <w:rFonts w:ascii="Arial" w:hAnsi="Arial" w:cs="Arial"/>
        </w:rPr>
        <w:t>. Available at</w:t>
      </w:r>
      <w:r w:rsidRPr="009C67B3">
        <w:rPr>
          <w:rFonts w:ascii="Arial" w:hAnsi="Arial" w:cs="Arial"/>
          <w:color w:val="156082" w:themeColor="accent1"/>
        </w:rPr>
        <w:t xml:space="preserve">: </w:t>
      </w:r>
      <w:r w:rsidRPr="009C67B3">
        <w:rPr>
          <w:rFonts w:ascii="Arial" w:hAnsi="Arial" w:cs="Arial"/>
          <w:color w:val="156082" w:themeColor="accent1"/>
          <w:u w:val="single"/>
        </w:rPr>
        <w:t>https://pubmed.ncbi.nlm.nih.gov/32053326/</w:t>
      </w:r>
      <w:r w:rsidRPr="009C67B3">
        <w:rPr>
          <w:rFonts w:ascii="Arial" w:hAnsi="Arial" w:cs="Arial"/>
          <w:color w:val="156082" w:themeColor="accent1"/>
        </w:rPr>
        <w:t xml:space="preserve"> </w:t>
      </w:r>
      <w:r w:rsidRPr="009C67B3">
        <w:rPr>
          <w:rFonts w:ascii="Arial" w:hAnsi="Arial" w:cs="Arial"/>
        </w:rPr>
        <w:t xml:space="preserve">(Accessed: 14 January 2025). </w:t>
      </w:r>
    </w:p>
    <w:p w14:paraId="4EAD5153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Vova, J.A. (2022) ‘Cerebral palsy: An overview of </w:t>
      </w:r>
      <w:proofErr w:type="spellStart"/>
      <w:r w:rsidRPr="009C67B3">
        <w:rPr>
          <w:rFonts w:ascii="Arial" w:hAnsi="Arial" w:cs="Arial"/>
        </w:rPr>
        <w:t>etiology</w:t>
      </w:r>
      <w:proofErr w:type="spellEnd"/>
      <w:r w:rsidRPr="009C67B3">
        <w:rPr>
          <w:rFonts w:ascii="Arial" w:hAnsi="Arial" w:cs="Arial"/>
        </w:rPr>
        <w:t xml:space="preserve">, types and comorbidities’, </w:t>
      </w:r>
      <w:r w:rsidRPr="009C67B3">
        <w:rPr>
          <w:rFonts w:ascii="Arial" w:hAnsi="Arial" w:cs="Arial"/>
          <w:i/>
          <w:iCs/>
        </w:rPr>
        <w:t>OBM Neurobiology</w:t>
      </w:r>
      <w:r w:rsidRPr="009C67B3">
        <w:rPr>
          <w:rFonts w:ascii="Arial" w:hAnsi="Arial" w:cs="Arial"/>
        </w:rPr>
        <w:t xml:space="preserve">, 6(2), pp. 1–1. </w:t>
      </w:r>
      <w:proofErr w:type="gramStart"/>
      <w:r w:rsidRPr="009C67B3">
        <w:rPr>
          <w:rFonts w:ascii="Arial" w:hAnsi="Arial" w:cs="Arial"/>
          <w:color w:val="156082" w:themeColor="accent1"/>
          <w:u w:val="single"/>
        </w:rPr>
        <w:t>doi:10.21926/obm.neurobiol</w:t>
      </w:r>
      <w:proofErr w:type="gramEnd"/>
      <w:r w:rsidRPr="009C67B3">
        <w:rPr>
          <w:rFonts w:ascii="Arial" w:hAnsi="Arial" w:cs="Arial"/>
          <w:color w:val="156082" w:themeColor="accent1"/>
          <w:u w:val="single"/>
        </w:rPr>
        <w:t>.2202120.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6A15C527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lastRenderedPageBreak/>
        <w:t xml:space="preserve">Wahyuni, L.K. (2023) ‘Multisystem compensations and consequences in spastic quadriplegic cerebral palsy children’, </w:t>
      </w:r>
      <w:r w:rsidRPr="009C67B3">
        <w:rPr>
          <w:rFonts w:ascii="Arial" w:hAnsi="Arial" w:cs="Arial"/>
          <w:i/>
          <w:iCs/>
        </w:rPr>
        <w:t>Frontiers in Neurology</w:t>
      </w:r>
      <w:r w:rsidRPr="009C67B3">
        <w:rPr>
          <w:rFonts w:ascii="Arial" w:hAnsi="Arial" w:cs="Arial"/>
        </w:rPr>
        <w:t xml:space="preserve">, 13. </w:t>
      </w:r>
      <w:r w:rsidRPr="009C67B3">
        <w:rPr>
          <w:rFonts w:ascii="Arial" w:hAnsi="Arial" w:cs="Arial"/>
          <w:color w:val="156082" w:themeColor="accent1"/>
          <w:u w:val="single"/>
        </w:rPr>
        <w:t>doi:10.3389/fneur.2022.1076316.</w:t>
      </w:r>
      <w:r w:rsidRPr="009C67B3">
        <w:rPr>
          <w:rFonts w:ascii="Arial" w:hAnsi="Arial" w:cs="Arial"/>
          <w:color w:val="156082" w:themeColor="accent1"/>
        </w:rPr>
        <w:t xml:space="preserve"> </w:t>
      </w:r>
    </w:p>
    <w:p w14:paraId="60394780" w14:textId="77777777" w:rsidR="001F17B7" w:rsidRPr="009C67B3" w:rsidRDefault="001F17B7" w:rsidP="001F17B7">
      <w:pPr>
        <w:pStyle w:val="NormalWeb"/>
        <w:spacing w:line="360" w:lineRule="auto"/>
        <w:rPr>
          <w:rFonts w:ascii="Arial" w:hAnsi="Arial" w:cs="Arial"/>
        </w:rPr>
      </w:pPr>
      <w:r w:rsidRPr="009C67B3">
        <w:rPr>
          <w:rFonts w:ascii="Arial" w:hAnsi="Arial" w:cs="Arial"/>
        </w:rPr>
        <w:t xml:space="preserve">Wall, S. (2020) </w:t>
      </w:r>
      <w:r w:rsidRPr="009C67B3">
        <w:rPr>
          <w:rFonts w:ascii="Arial" w:hAnsi="Arial" w:cs="Arial"/>
          <w:i/>
          <w:iCs/>
        </w:rPr>
        <w:t>Student practitioner in early childhood studies: An essential guide to working</w:t>
      </w:r>
      <w:r w:rsidRPr="009C67B3">
        <w:rPr>
          <w:rFonts w:ascii="Arial" w:hAnsi="Arial" w:cs="Arial"/>
        </w:rPr>
        <w:t xml:space="preserve">. ROUTLEDGE. </w:t>
      </w:r>
    </w:p>
    <w:p w14:paraId="35ED2C1B" w14:textId="77777777" w:rsidR="001F17B7" w:rsidRPr="00474C27" w:rsidRDefault="001F17B7" w:rsidP="00CF117E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1F17B7" w:rsidRPr="00474C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257"/>
    <w:rsid w:val="00002085"/>
    <w:rsid w:val="00002152"/>
    <w:rsid w:val="00007832"/>
    <w:rsid w:val="0001149D"/>
    <w:rsid w:val="00012749"/>
    <w:rsid w:val="00021977"/>
    <w:rsid w:val="00022A3E"/>
    <w:rsid w:val="00023678"/>
    <w:rsid w:val="0002605B"/>
    <w:rsid w:val="0003558C"/>
    <w:rsid w:val="00036D01"/>
    <w:rsid w:val="000400FA"/>
    <w:rsid w:val="00041247"/>
    <w:rsid w:val="000471BF"/>
    <w:rsid w:val="00047D11"/>
    <w:rsid w:val="00062479"/>
    <w:rsid w:val="00067FA4"/>
    <w:rsid w:val="00074C87"/>
    <w:rsid w:val="00074E7B"/>
    <w:rsid w:val="0007595D"/>
    <w:rsid w:val="00075973"/>
    <w:rsid w:val="000812BD"/>
    <w:rsid w:val="00086848"/>
    <w:rsid w:val="00091DDA"/>
    <w:rsid w:val="00092C55"/>
    <w:rsid w:val="0009353E"/>
    <w:rsid w:val="00093679"/>
    <w:rsid w:val="0009475A"/>
    <w:rsid w:val="00095729"/>
    <w:rsid w:val="000A3C71"/>
    <w:rsid w:val="000C3977"/>
    <w:rsid w:val="000C5083"/>
    <w:rsid w:val="000D4873"/>
    <w:rsid w:val="000D79A0"/>
    <w:rsid w:val="000E216B"/>
    <w:rsid w:val="000E68AF"/>
    <w:rsid w:val="000F12AD"/>
    <w:rsid w:val="000F13C0"/>
    <w:rsid w:val="0010033F"/>
    <w:rsid w:val="00105DE3"/>
    <w:rsid w:val="00106302"/>
    <w:rsid w:val="00107A9D"/>
    <w:rsid w:val="001101CE"/>
    <w:rsid w:val="001133A2"/>
    <w:rsid w:val="0011366C"/>
    <w:rsid w:val="00114D87"/>
    <w:rsid w:val="001164BF"/>
    <w:rsid w:val="00121185"/>
    <w:rsid w:val="00121CB6"/>
    <w:rsid w:val="00122DB5"/>
    <w:rsid w:val="00123176"/>
    <w:rsid w:val="00132F98"/>
    <w:rsid w:val="00136192"/>
    <w:rsid w:val="0014093F"/>
    <w:rsid w:val="001419EB"/>
    <w:rsid w:val="001500D6"/>
    <w:rsid w:val="001562B0"/>
    <w:rsid w:val="00156F12"/>
    <w:rsid w:val="001612D1"/>
    <w:rsid w:val="00165659"/>
    <w:rsid w:val="0016662C"/>
    <w:rsid w:val="00170DAF"/>
    <w:rsid w:val="00175F72"/>
    <w:rsid w:val="0017676D"/>
    <w:rsid w:val="001802CD"/>
    <w:rsid w:val="00181A0A"/>
    <w:rsid w:val="001850F5"/>
    <w:rsid w:val="0019521F"/>
    <w:rsid w:val="001A2940"/>
    <w:rsid w:val="001B3132"/>
    <w:rsid w:val="001B3E29"/>
    <w:rsid w:val="001B5D82"/>
    <w:rsid w:val="001B6CCB"/>
    <w:rsid w:val="001B70DB"/>
    <w:rsid w:val="001C061C"/>
    <w:rsid w:val="001C2230"/>
    <w:rsid w:val="001C3DE9"/>
    <w:rsid w:val="001C5E7B"/>
    <w:rsid w:val="001D07B5"/>
    <w:rsid w:val="001D725E"/>
    <w:rsid w:val="001E2EBE"/>
    <w:rsid w:val="001F17B7"/>
    <w:rsid w:val="001F29EC"/>
    <w:rsid w:val="00202ED6"/>
    <w:rsid w:val="0021239C"/>
    <w:rsid w:val="002152E9"/>
    <w:rsid w:val="00215E1D"/>
    <w:rsid w:val="002168E4"/>
    <w:rsid w:val="0022399D"/>
    <w:rsid w:val="00227261"/>
    <w:rsid w:val="002301B1"/>
    <w:rsid w:val="00230507"/>
    <w:rsid w:val="00231D3A"/>
    <w:rsid w:val="00232BA2"/>
    <w:rsid w:val="002405A2"/>
    <w:rsid w:val="0024106A"/>
    <w:rsid w:val="00241B23"/>
    <w:rsid w:val="0024555D"/>
    <w:rsid w:val="0025066A"/>
    <w:rsid w:val="00266FEA"/>
    <w:rsid w:val="00275B81"/>
    <w:rsid w:val="00287D86"/>
    <w:rsid w:val="00287DB0"/>
    <w:rsid w:val="002905DC"/>
    <w:rsid w:val="00290A1B"/>
    <w:rsid w:val="0029197D"/>
    <w:rsid w:val="0029278C"/>
    <w:rsid w:val="00292836"/>
    <w:rsid w:val="00295594"/>
    <w:rsid w:val="002957E5"/>
    <w:rsid w:val="002A0F6F"/>
    <w:rsid w:val="002A770A"/>
    <w:rsid w:val="002C07B9"/>
    <w:rsid w:val="002C3EC3"/>
    <w:rsid w:val="002C4A1D"/>
    <w:rsid w:val="002C5408"/>
    <w:rsid w:val="002C5C66"/>
    <w:rsid w:val="002C61FC"/>
    <w:rsid w:val="002D1AF0"/>
    <w:rsid w:val="002D4938"/>
    <w:rsid w:val="002D6155"/>
    <w:rsid w:val="002D7C20"/>
    <w:rsid w:val="002E16BD"/>
    <w:rsid w:val="002E18E9"/>
    <w:rsid w:val="002E445F"/>
    <w:rsid w:val="002E45F5"/>
    <w:rsid w:val="002F1379"/>
    <w:rsid w:val="002F6D3E"/>
    <w:rsid w:val="003144AB"/>
    <w:rsid w:val="00323A9F"/>
    <w:rsid w:val="00325527"/>
    <w:rsid w:val="0034085D"/>
    <w:rsid w:val="00340AAF"/>
    <w:rsid w:val="003441B3"/>
    <w:rsid w:val="003460A1"/>
    <w:rsid w:val="0035007E"/>
    <w:rsid w:val="003527AD"/>
    <w:rsid w:val="003530F2"/>
    <w:rsid w:val="00361A0E"/>
    <w:rsid w:val="00362406"/>
    <w:rsid w:val="00364C40"/>
    <w:rsid w:val="00364C5B"/>
    <w:rsid w:val="00366AF3"/>
    <w:rsid w:val="00367F26"/>
    <w:rsid w:val="0037254C"/>
    <w:rsid w:val="00375FEC"/>
    <w:rsid w:val="003821DA"/>
    <w:rsid w:val="00390F62"/>
    <w:rsid w:val="00394797"/>
    <w:rsid w:val="003A78A8"/>
    <w:rsid w:val="003B165F"/>
    <w:rsid w:val="003B3DCC"/>
    <w:rsid w:val="003C0BC6"/>
    <w:rsid w:val="003C5271"/>
    <w:rsid w:val="003C55BB"/>
    <w:rsid w:val="003C74AB"/>
    <w:rsid w:val="003C7965"/>
    <w:rsid w:val="003D1278"/>
    <w:rsid w:val="003D4D9B"/>
    <w:rsid w:val="003F64F6"/>
    <w:rsid w:val="004015A4"/>
    <w:rsid w:val="00402D21"/>
    <w:rsid w:val="00411A7C"/>
    <w:rsid w:val="004135E7"/>
    <w:rsid w:val="004275E6"/>
    <w:rsid w:val="004308F1"/>
    <w:rsid w:val="00432835"/>
    <w:rsid w:val="00441619"/>
    <w:rsid w:val="004509C3"/>
    <w:rsid w:val="00452DDF"/>
    <w:rsid w:val="00454F47"/>
    <w:rsid w:val="00460B7A"/>
    <w:rsid w:val="0047000D"/>
    <w:rsid w:val="00473789"/>
    <w:rsid w:val="00473D9E"/>
    <w:rsid w:val="00474C27"/>
    <w:rsid w:val="0047509F"/>
    <w:rsid w:val="00475E14"/>
    <w:rsid w:val="004904E8"/>
    <w:rsid w:val="00493056"/>
    <w:rsid w:val="0049332A"/>
    <w:rsid w:val="004A0BC0"/>
    <w:rsid w:val="004A3B7D"/>
    <w:rsid w:val="004A72FD"/>
    <w:rsid w:val="004B06F8"/>
    <w:rsid w:val="004B315F"/>
    <w:rsid w:val="004B61D1"/>
    <w:rsid w:val="004C344E"/>
    <w:rsid w:val="004C3CBA"/>
    <w:rsid w:val="004C4401"/>
    <w:rsid w:val="004C54C2"/>
    <w:rsid w:val="004C7E2E"/>
    <w:rsid w:val="004D28A5"/>
    <w:rsid w:val="004E49BD"/>
    <w:rsid w:val="004E4B97"/>
    <w:rsid w:val="004F3C14"/>
    <w:rsid w:val="004F4EB7"/>
    <w:rsid w:val="004F5DBD"/>
    <w:rsid w:val="005033FC"/>
    <w:rsid w:val="00505B16"/>
    <w:rsid w:val="00507DD5"/>
    <w:rsid w:val="00512102"/>
    <w:rsid w:val="0052195E"/>
    <w:rsid w:val="00526437"/>
    <w:rsid w:val="00531724"/>
    <w:rsid w:val="00533F3F"/>
    <w:rsid w:val="00535539"/>
    <w:rsid w:val="00535971"/>
    <w:rsid w:val="0053732A"/>
    <w:rsid w:val="005408A2"/>
    <w:rsid w:val="00540F94"/>
    <w:rsid w:val="005412A5"/>
    <w:rsid w:val="00543941"/>
    <w:rsid w:val="00543EED"/>
    <w:rsid w:val="005440D8"/>
    <w:rsid w:val="00545E80"/>
    <w:rsid w:val="00551FAF"/>
    <w:rsid w:val="00556D02"/>
    <w:rsid w:val="0056078F"/>
    <w:rsid w:val="00562B02"/>
    <w:rsid w:val="005643C2"/>
    <w:rsid w:val="00583497"/>
    <w:rsid w:val="00584449"/>
    <w:rsid w:val="00584C5E"/>
    <w:rsid w:val="00585135"/>
    <w:rsid w:val="00585379"/>
    <w:rsid w:val="005854E7"/>
    <w:rsid w:val="0058571F"/>
    <w:rsid w:val="00595FBD"/>
    <w:rsid w:val="00597C37"/>
    <w:rsid w:val="005A3E78"/>
    <w:rsid w:val="005B25A3"/>
    <w:rsid w:val="005B366C"/>
    <w:rsid w:val="005C0C32"/>
    <w:rsid w:val="005C478D"/>
    <w:rsid w:val="005C4A12"/>
    <w:rsid w:val="005C5E3F"/>
    <w:rsid w:val="005D0F6D"/>
    <w:rsid w:val="005D14DA"/>
    <w:rsid w:val="005D63E0"/>
    <w:rsid w:val="005D716B"/>
    <w:rsid w:val="005F04C1"/>
    <w:rsid w:val="005F5B40"/>
    <w:rsid w:val="006019FD"/>
    <w:rsid w:val="00602FF2"/>
    <w:rsid w:val="006076B4"/>
    <w:rsid w:val="006145F9"/>
    <w:rsid w:val="00620172"/>
    <w:rsid w:val="00622F2E"/>
    <w:rsid w:val="00625166"/>
    <w:rsid w:val="0062520F"/>
    <w:rsid w:val="006260CD"/>
    <w:rsid w:val="00626E78"/>
    <w:rsid w:val="00642142"/>
    <w:rsid w:val="00645BC1"/>
    <w:rsid w:val="006608D3"/>
    <w:rsid w:val="00661175"/>
    <w:rsid w:val="0066161C"/>
    <w:rsid w:val="006629EF"/>
    <w:rsid w:val="00662C02"/>
    <w:rsid w:val="006728A5"/>
    <w:rsid w:val="00673154"/>
    <w:rsid w:val="006735CC"/>
    <w:rsid w:val="00684A7E"/>
    <w:rsid w:val="006903C8"/>
    <w:rsid w:val="0069570C"/>
    <w:rsid w:val="006A0CD7"/>
    <w:rsid w:val="006A0D3C"/>
    <w:rsid w:val="006A155C"/>
    <w:rsid w:val="006A3BEA"/>
    <w:rsid w:val="006A6792"/>
    <w:rsid w:val="006C0481"/>
    <w:rsid w:val="006C3D42"/>
    <w:rsid w:val="006C54E9"/>
    <w:rsid w:val="006C6AC4"/>
    <w:rsid w:val="006C7849"/>
    <w:rsid w:val="006C7B36"/>
    <w:rsid w:val="006D29BF"/>
    <w:rsid w:val="006E083B"/>
    <w:rsid w:val="006E39A7"/>
    <w:rsid w:val="006E649A"/>
    <w:rsid w:val="006F526F"/>
    <w:rsid w:val="006F7330"/>
    <w:rsid w:val="00706F65"/>
    <w:rsid w:val="00710D30"/>
    <w:rsid w:val="00711B7D"/>
    <w:rsid w:val="0071579F"/>
    <w:rsid w:val="0071754B"/>
    <w:rsid w:val="00724293"/>
    <w:rsid w:val="00724F8D"/>
    <w:rsid w:val="00724FB9"/>
    <w:rsid w:val="0073057F"/>
    <w:rsid w:val="007402BE"/>
    <w:rsid w:val="00742D30"/>
    <w:rsid w:val="0074691D"/>
    <w:rsid w:val="00746F86"/>
    <w:rsid w:val="00752BF8"/>
    <w:rsid w:val="0076199D"/>
    <w:rsid w:val="00780F8B"/>
    <w:rsid w:val="00782F08"/>
    <w:rsid w:val="00783468"/>
    <w:rsid w:val="00784E8C"/>
    <w:rsid w:val="0078516E"/>
    <w:rsid w:val="007919A6"/>
    <w:rsid w:val="007956BD"/>
    <w:rsid w:val="00796622"/>
    <w:rsid w:val="00796B49"/>
    <w:rsid w:val="00796BED"/>
    <w:rsid w:val="007A0A7F"/>
    <w:rsid w:val="007A3022"/>
    <w:rsid w:val="007A336A"/>
    <w:rsid w:val="007A38F7"/>
    <w:rsid w:val="007A42C3"/>
    <w:rsid w:val="007B1FA7"/>
    <w:rsid w:val="007B2344"/>
    <w:rsid w:val="007B460B"/>
    <w:rsid w:val="007B6736"/>
    <w:rsid w:val="007B6A0C"/>
    <w:rsid w:val="007B7473"/>
    <w:rsid w:val="007B7726"/>
    <w:rsid w:val="007B7A2E"/>
    <w:rsid w:val="007C4D6A"/>
    <w:rsid w:val="007D2ADE"/>
    <w:rsid w:val="007D4B89"/>
    <w:rsid w:val="007E5E7B"/>
    <w:rsid w:val="007E73D2"/>
    <w:rsid w:val="007F0745"/>
    <w:rsid w:val="007F0C75"/>
    <w:rsid w:val="007F23C9"/>
    <w:rsid w:val="007F4363"/>
    <w:rsid w:val="007F61CE"/>
    <w:rsid w:val="007F7EF1"/>
    <w:rsid w:val="008021E9"/>
    <w:rsid w:val="0080647B"/>
    <w:rsid w:val="00813A39"/>
    <w:rsid w:val="00816D5A"/>
    <w:rsid w:val="00821670"/>
    <w:rsid w:val="00824B23"/>
    <w:rsid w:val="0082770B"/>
    <w:rsid w:val="00840C3C"/>
    <w:rsid w:val="00844D17"/>
    <w:rsid w:val="008473AC"/>
    <w:rsid w:val="00851FEA"/>
    <w:rsid w:val="00852467"/>
    <w:rsid w:val="00853BDB"/>
    <w:rsid w:val="00864256"/>
    <w:rsid w:val="0086658F"/>
    <w:rsid w:val="00873E3F"/>
    <w:rsid w:val="008814DB"/>
    <w:rsid w:val="00891ED1"/>
    <w:rsid w:val="00894B36"/>
    <w:rsid w:val="008A5010"/>
    <w:rsid w:val="008A68B3"/>
    <w:rsid w:val="008A7A81"/>
    <w:rsid w:val="008B14B7"/>
    <w:rsid w:val="008C6DEC"/>
    <w:rsid w:val="008D2B1F"/>
    <w:rsid w:val="008D3A34"/>
    <w:rsid w:val="008D42EC"/>
    <w:rsid w:val="008D5A56"/>
    <w:rsid w:val="008D5C6A"/>
    <w:rsid w:val="008D73B5"/>
    <w:rsid w:val="008E55ED"/>
    <w:rsid w:val="008F2F2E"/>
    <w:rsid w:val="008F57CA"/>
    <w:rsid w:val="009005E2"/>
    <w:rsid w:val="00901684"/>
    <w:rsid w:val="00902272"/>
    <w:rsid w:val="00902A97"/>
    <w:rsid w:val="00907B1E"/>
    <w:rsid w:val="009151B4"/>
    <w:rsid w:val="00922C86"/>
    <w:rsid w:val="009303C9"/>
    <w:rsid w:val="00934096"/>
    <w:rsid w:val="00941867"/>
    <w:rsid w:val="00943CBE"/>
    <w:rsid w:val="009523C0"/>
    <w:rsid w:val="00960070"/>
    <w:rsid w:val="00963D2B"/>
    <w:rsid w:val="00973448"/>
    <w:rsid w:val="00980024"/>
    <w:rsid w:val="00980344"/>
    <w:rsid w:val="009818A9"/>
    <w:rsid w:val="00982832"/>
    <w:rsid w:val="0099109A"/>
    <w:rsid w:val="0099414A"/>
    <w:rsid w:val="00995ADB"/>
    <w:rsid w:val="00996B02"/>
    <w:rsid w:val="00997F50"/>
    <w:rsid w:val="009A1C17"/>
    <w:rsid w:val="009A34B3"/>
    <w:rsid w:val="009A462A"/>
    <w:rsid w:val="009A5CA4"/>
    <w:rsid w:val="009B23CB"/>
    <w:rsid w:val="009B4D2C"/>
    <w:rsid w:val="009B7022"/>
    <w:rsid w:val="009C123B"/>
    <w:rsid w:val="009D00A4"/>
    <w:rsid w:val="009D0994"/>
    <w:rsid w:val="009D447A"/>
    <w:rsid w:val="009E0349"/>
    <w:rsid w:val="009E712F"/>
    <w:rsid w:val="009F0ABC"/>
    <w:rsid w:val="009F2545"/>
    <w:rsid w:val="009F3074"/>
    <w:rsid w:val="009F453B"/>
    <w:rsid w:val="009F4BB6"/>
    <w:rsid w:val="009F6156"/>
    <w:rsid w:val="009F7AA9"/>
    <w:rsid w:val="00A0281B"/>
    <w:rsid w:val="00A03BA3"/>
    <w:rsid w:val="00A05497"/>
    <w:rsid w:val="00A1025E"/>
    <w:rsid w:val="00A13BFD"/>
    <w:rsid w:val="00A163DD"/>
    <w:rsid w:val="00A2374A"/>
    <w:rsid w:val="00A35950"/>
    <w:rsid w:val="00A361FB"/>
    <w:rsid w:val="00A4532D"/>
    <w:rsid w:val="00A50C0C"/>
    <w:rsid w:val="00A51AA3"/>
    <w:rsid w:val="00A55FA2"/>
    <w:rsid w:val="00A56FCB"/>
    <w:rsid w:val="00A6041A"/>
    <w:rsid w:val="00A671CA"/>
    <w:rsid w:val="00A73B8D"/>
    <w:rsid w:val="00A73C82"/>
    <w:rsid w:val="00A73EF1"/>
    <w:rsid w:val="00A76D7F"/>
    <w:rsid w:val="00A77887"/>
    <w:rsid w:val="00A806DC"/>
    <w:rsid w:val="00A8111C"/>
    <w:rsid w:val="00A82224"/>
    <w:rsid w:val="00A833A1"/>
    <w:rsid w:val="00A83682"/>
    <w:rsid w:val="00A841B5"/>
    <w:rsid w:val="00A90ABB"/>
    <w:rsid w:val="00A927F9"/>
    <w:rsid w:val="00AA008C"/>
    <w:rsid w:val="00AA0752"/>
    <w:rsid w:val="00AA50F7"/>
    <w:rsid w:val="00AB2E79"/>
    <w:rsid w:val="00AB37F0"/>
    <w:rsid w:val="00AB64A9"/>
    <w:rsid w:val="00AC0B4E"/>
    <w:rsid w:val="00AC1878"/>
    <w:rsid w:val="00AC455F"/>
    <w:rsid w:val="00AC593A"/>
    <w:rsid w:val="00AC7E2C"/>
    <w:rsid w:val="00AD0F62"/>
    <w:rsid w:val="00AD3B5D"/>
    <w:rsid w:val="00AE047E"/>
    <w:rsid w:val="00AE319A"/>
    <w:rsid w:val="00AE4AF7"/>
    <w:rsid w:val="00AF663F"/>
    <w:rsid w:val="00B0180F"/>
    <w:rsid w:val="00B02036"/>
    <w:rsid w:val="00B0273E"/>
    <w:rsid w:val="00B043AA"/>
    <w:rsid w:val="00B05A54"/>
    <w:rsid w:val="00B1048E"/>
    <w:rsid w:val="00B20EE2"/>
    <w:rsid w:val="00B23476"/>
    <w:rsid w:val="00B30CD8"/>
    <w:rsid w:val="00B31802"/>
    <w:rsid w:val="00B37253"/>
    <w:rsid w:val="00B43D42"/>
    <w:rsid w:val="00B46DD7"/>
    <w:rsid w:val="00B567C8"/>
    <w:rsid w:val="00B56C44"/>
    <w:rsid w:val="00B63BF1"/>
    <w:rsid w:val="00B63EC4"/>
    <w:rsid w:val="00B65CA4"/>
    <w:rsid w:val="00B65D42"/>
    <w:rsid w:val="00B65F08"/>
    <w:rsid w:val="00B7228A"/>
    <w:rsid w:val="00B74406"/>
    <w:rsid w:val="00B75FC5"/>
    <w:rsid w:val="00B92164"/>
    <w:rsid w:val="00B92595"/>
    <w:rsid w:val="00B95543"/>
    <w:rsid w:val="00BB17CC"/>
    <w:rsid w:val="00BB73A3"/>
    <w:rsid w:val="00BC6355"/>
    <w:rsid w:val="00BC6F0E"/>
    <w:rsid w:val="00BC6FE1"/>
    <w:rsid w:val="00BD2FA3"/>
    <w:rsid w:val="00BD67C4"/>
    <w:rsid w:val="00BD7B24"/>
    <w:rsid w:val="00BE2014"/>
    <w:rsid w:val="00BE5971"/>
    <w:rsid w:val="00BF0115"/>
    <w:rsid w:val="00BF0A61"/>
    <w:rsid w:val="00BF5F4A"/>
    <w:rsid w:val="00BF7697"/>
    <w:rsid w:val="00C11529"/>
    <w:rsid w:val="00C13093"/>
    <w:rsid w:val="00C16A94"/>
    <w:rsid w:val="00C16D68"/>
    <w:rsid w:val="00C21460"/>
    <w:rsid w:val="00C23130"/>
    <w:rsid w:val="00C25D25"/>
    <w:rsid w:val="00C27C77"/>
    <w:rsid w:val="00C32EF6"/>
    <w:rsid w:val="00C37FE1"/>
    <w:rsid w:val="00C42D50"/>
    <w:rsid w:val="00C438AA"/>
    <w:rsid w:val="00C456E8"/>
    <w:rsid w:val="00C50632"/>
    <w:rsid w:val="00C516A7"/>
    <w:rsid w:val="00C52559"/>
    <w:rsid w:val="00C64819"/>
    <w:rsid w:val="00C66AB7"/>
    <w:rsid w:val="00C71811"/>
    <w:rsid w:val="00C71E22"/>
    <w:rsid w:val="00C74921"/>
    <w:rsid w:val="00C82115"/>
    <w:rsid w:val="00C83B94"/>
    <w:rsid w:val="00C91BEB"/>
    <w:rsid w:val="00C92351"/>
    <w:rsid w:val="00CA3FE9"/>
    <w:rsid w:val="00CA7CC8"/>
    <w:rsid w:val="00CB07AD"/>
    <w:rsid w:val="00CB6876"/>
    <w:rsid w:val="00CC0C86"/>
    <w:rsid w:val="00CC0EB7"/>
    <w:rsid w:val="00CC74DE"/>
    <w:rsid w:val="00CD0638"/>
    <w:rsid w:val="00CD0E34"/>
    <w:rsid w:val="00CD10B0"/>
    <w:rsid w:val="00CD4186"/>
    <w:rsid w:val="00CD61CC"/>
    <w:rsid w:val="00CD6F01"/>
    <w:rsid w:val="00CD7A50"/>
    <w:rsid w:val="00CE1391"/>
    <w:rsid w:val="00CE40A1"/>
    <w:rsid w:val="00CE606D"/>
    <w:rsid w:val="00CE7B84"/>
    <w:rsid w:val="00CF0795"/>
    <w:rsid w:val="00CF117E"/>
    <w:rsid w:val="00CF396A"/>
    <w:rsid w:val="00CF43BD"/>
    <w:rsid w:val="00CF59BD"/>
    <w:rsid w:val="00D01355"/>
    <w:rsid w:val="00D04C0E"/>
    <w:rsid w:val="00D06223"/>
    <w:rsid w:val="00D12F78"/>
    <w:rsid w:val="00D16AD1"/>
    <w:rsid w:val="00D16E98"/>
    <w:rsid w:val="00D17501"/>
    <w:rsid w:val="00D17E12"/>
    <w:rsid w:val="00D2781D"/>
    <w:rsid w:val="00D30FA1"/>
    <w:rsid w:val="00D32222"/>
    <w:rsid w:val="00D37B20"/>
    <w:rsid w:val="00D42551"/>
    <w:rsid w:val="00D43475"/>
    <w:rsid w:val="00D43FA6"/>
    <w:rsid w:val="00D4643C"/>
    <w:rsid w:val="00D46836"/>
    <w:rsid w:val="00D54359"/>
    <w:rsid w:val="00D568FD"/>
    <w:rsid w:val="00D67B87"/>
    <w:rsid w:val="00D716D2"/>
    <w:rsid w:val="00D75C66"/>
    <w:rsid w:val="00D858D3"/>
    <w:rsid w:val="00D86B8B"/>
    <w:rsid w:val="00DB3257"/>
    <w:rsid w:val="00DB59E8"/>
    <w:rsid w:val="00DB5FB4"/>
    <w:rsid w:val="00DB669A"/>
    <w:rsid w:val="00DC0AF9"/>
    <w:rsid w:val="00DC11EC"/>
    <w:rsid w:val="00DC720C"/>
    <w:rsid w:val="00DD153A"/>
    <w:rsid w:val="00DD3FF0"/>
    <w:rsid w:val="00DD4B8A"/>
    <w:rsid w:val="00DE084D"/>
    <w:rsid w:val="00DE4425"/>
    <w:rsid w:val="00DE4AB9"/>
    <w:rsid w:val="00DF25AD"/>
    <w:rsid w:val="00DF5562"/>
    <w:rsid w:val="00E00EB8"/>
    <w:rsid w:val="00E00FB1"/>
    <w:rsid w:val="00E02689"/>
    <w:rsid w:val="00E12E97"/>
    <w:rsid w:val="00E21712"/>
    <w:rsid w:val="00E22E38"/>
    <w:rsid w:val="00E23D63"/>
    <w:rsid w:val="00E27B70"/>
    <w:rsid w:val="00E33B20"/>
    <w:rsid w:val="00E35217"/>
    <w:rsid w:val="00E53078"/>
    <w:rsid w:val="00E53664"/>
    <w:rsid w:val="00E56683"/>
    <w:rsid w:val="00E601D5"/>
    <w:rsid w:val="00E60837"/>
    <w:rsid w:val="00E61EF5"/>
    <w:rsid w:val="00E643C1"/>
    <w:rsid w:val="00E64BD6"/>
    <w:rsid w:val="00E66288"/>
    <w:rsid w:val="00E722BF"/>
    <w:rsid w:val="00E74885"/>
    <w:rsid w:val="00E82A44"/>
    <w:rsid w:val="00E8328B"/>
    <w:rsid w:val="00E914DB"/>
    <w:rsid w:val="00E91AD6"/>
    <w:rsid w:val="00E96D8E"/>
    <w:rsid w:val="00EA12D0"/>
    <w:rsid w:val="00EA25A7"/>
    <w:rsid w:val="00EA2E7B"/>
    <w:rsid w:val="00EA3033"/>
    <w:rsid w:val="00EB01A4"/>
    <w:rsid w:val="00EC6962"/>
    <w:rsid w:val="00EC6A02"/>
    <w:rsid w:val="00ED20BB"/>
    <w:rsid w:val="00ED2483"/>
    <w:rsid w:val="00EE69E0"/>
    <w:rsid w:val="00F03AAF"/>
    <w:rsid w:val="00F04F6F"/>
    <w:rsid w:val="00F065A9"/>
    <w:rsid w:val="00F06737"/>
    <w:rsid w:val="00F10FAF"/>
    <w:rsid w:val="00F11AEA"/>
    <w:rsid w:val="00F21054"/>
    <w:rsid w:val="00F21848"/>
    <w:rsid w:val="00F226DA"/>
    <w:rsid w:val="00F23CB4"/>
    <w:rsid w:val="00F3337D"/>
    <w:rsid w:val="00F35722"/>
    <w:rsid w:val="00F41590"/>
    <w:rsid w:val="00F424AD"/>
    <w:rsid w:val="00F43E34"/>
    <w:rsid w:val="00F500B1"/>
    <w:rsid w:val="00F53021"/>
    <w:rsid w:val="00F5396A"/>
    <w:rsid w:val="00F571AD"/>
    <w:rsid w:val="00F57A99"/>
    <w:rsid w:val="00F61044"/>
    <w:rsid w:val="00F64545"/>
    <w:rsid w:val="00F649A3"/>
    <w:rsid w:val="00F64CE5"/>
    <w:rsid w:val="00F75737"/>
    <w:rsid w:val="00F75DA0"/>
    <w:rsid w:val="00F7709E"/>
    <w:rsid w:val="00F81535"/>
    <w:rsid w:val="00F939EC"/>
    <w:rsid w:val="00F9775A"/>
    <w:rsid w:val="00FA1FB7"/>
    <w:rsid w:val="00FB59D8"/>
    <w:rsid w:val="00FB7FF8"/>
    <w:rsid w:val="00FC026A"/>
    <w:rsid w:val="00FC3932"/>
    <w:rsid w:val="00FC5045"/>
    <w:rsid w:val="00FC6AB4"/>
    <w:rsid w:val="00FD369B"/>
    <w:rsid w:val="00FD55C9"/>
    <w:rsid w:val="00FD5BE1"/>
    <w:rsid w:val="00FE5BAF"/>
    <w:rsid w:val="00FE6BBD"/>
    <w:rsid w:val="00FF0CFA"/>
    <w:rsid w:val="00FF7070"/>
    <w:rsid w:val="00FF79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D96CF"/>
  <w15:chartTrackingRefBased/>
  <w15:docId w15:val="{F09F17DB-6590-4000-AA06-B469ED6E1C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2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32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32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2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2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2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2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2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2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32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32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32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2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2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2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2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2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2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32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2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2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2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32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2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32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2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2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2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3257"/>
    <w:rPr>
      <w:b/>
      <w:bCs/>
      <w:smallCaps/>
      <w:color w:val="0F4761" w:themeColor="accent1" w:themeShade="BF"/>
      <w:spacing w:val="5"/>
    </w:rPr>
  </w:style>
  <w:style w:type="character" w:customStyle="1" w:styleId="accordion-tabbedtab-mobile">
    <w:name w:val="accordion-tabbed__tab-mobile"/>
    <w:basedOn w:val="DefaultParagraphFont"/>
    <w:rsid w:val="00366AF3"/>
  </w:style>
  <w:style w:type="character" w:styleId="Hyperlink">
    <w:name w:val="Hyperlink"/>
    <w:basedOn w:val="DefaultParagraphFont"/>
    <w:uiPriority w:val="99"/>
    <w:semiHidden/>
    <w:unhideWhenUsed/>
    <w:rsid w:val="00366AF3"/>
    <w:rPr>
      <w:color w:val="0000FF"/>
      <w:u w:val="single"/>
    </w:rPr>
  </w:style>
  <w:style w:type="character" w:customStyle="1" w:styleId="comma-separator">
    <w:name w:val="comma-separator"/>
    <w:basedOn w:val="DefaultParagraphFont"/>
    <w:rsid w:val="00366AF3"/>
  </w:style>
  <w:style w:type="character" w:customStyle="1" w:styleId="author-wrapper">
    <w:name w:val="author-wrapper"/>
    <w:basedOn w:val="DefaultParagraphFont"/>
    <w:rsid w:val="00864256"/>
  </w:style>
  <w:style w:type="paragraph" w:styleId="NormalWeb">
    <w:name w:val="Normal (Web)"/>
    <w:basedOn w:val="Normal"/>
    <w:uiPriority w:val="99"/>
    <w:semiHidden/>
    <w:unhideWhenUsed/>
    <w:rsid w:val="001F17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ame">
    <w:name w:val="name"/>
    <w:basedOn w:val="DefaultParagraphFont"/>
    <w:rsid w:val="001F17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0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authored-by/Nielsen/Jens+Bo" TargetMode="External"/><Relationship Id="rId13" Type="http://schemas.openxmlformats.org/officeDocument/2006/relationships/hyperlink" Target="https://pubmed.ncbi.nlm.nih.gov/?term=%22Pandher%20K%22%5BAuthor%5D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onlinelibrary.wiley.com/authored-by/Greisen/Gorm" TargetMode="External"/><Relationship Id="rId12" Type="http://schemas.openxmlformats.org/officeDocument/2006/relationships/hyperlink" Target="https://pubmed.ncbi.nlm.nih.gov/?term=%22Neelakantan%20M%22%5BAuthor%5D" TargetMode="External"/><Relationship Id="rId17" Type="http://schemas.openxmlformats.org/officeDocument/2006/relationships/hyperlink" Target="https://pubmed.ncbi.nlm.nih.gov/?term=Breish+D&amp;cauthor_id=32053326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ubmed.ncbi.nlm.nih.gov/?term=Dalton+H&amp;cauthor_id=32053326" TargetMode="External"/><Relationship Id="rId1" Type="http://schemas.openxmlformats.org/officeDocument/2006/relationships/styles" Target="styles.xml"/><Relationship Id="rId6" Type="http://schemas.openxmlformats.org/officeDocument/2006/relationships/hyperlink" Target="https://onlinelibrary.wiley.com/authored-by/Herskind/Anna" TargetMode="External"/><Relationship Id="rId11" Type="http://schemas.openxmlformats.org/officeDocument/2006/relationships/hyperlink" Target="https://onlinelibrary.wiley.com/authored-by/Nielsen/Jens+Bo" TargetMode="External"/><Relationship Id="rId5" Type="http://schemas.openxmlformats.org/officeDocument/2006/relationships/hyperlink" Target="https://loop.frontiersin.org/people/1101806" TargetMode="External"/><Relationship Id="rId15" Type="http://schemas.openxmlformats.org/officeDocument/2006/relationships/hyperlink" Target="https://pubmed.ncbi.nlm.nih.gov/?term=Vitrikas+K&amp;cauthor_id=32053326" TargetMode="External"/><Relationship Id="rId10" Type="http://schemas.openxmlformats.org/officeDocument/2006/relationships/hyperlink" Target="https://onlinelibrary.wiley.com/authored-by/Greisen/Gorm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moodle.uwtsd.ac.uk/course/view.php?id=9768" TargetMode="External"/><Relationship Id="rId9" Type="http://schemas.openxmlformats.org/officeDocument/2006/relationships/hyperlink" Target="https://onlinelibrary.wiley.com/authored-by/Herskind/Anna" TargetMode="External"/><Relationship Id="rId14" Type="http://schemas.openxmlformats.org/officeDocument/2006/relationships/hyperlink" Target="https://pubmed.ncbi.nlm.nih.gov/?term=%22Merrick%20J%22%5BAuthor%5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3473</TotalTime>
  <Pages>12</Pages>
  <Words>3544</Words>
  <Characters>20202</Characters>
  <Application>Microsoft Office Word</Application>
  <DocSecurity>0</DocSecurity>
  <Lines>168</Lines>
  <Paragraphs>47</Paragraphs>
  <ScaleCrop>false</ScaleCrop>
  <Company/>
  <LinksUpToDate>false</LinksUpToDate>
  <CharactersWithSpaces>23699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</dc:creator>
  <cp:keywords/>
  <dc:description/>
  <cp:lastModifiedBy>Molly Evans</cp:lastModifiedBy>
  <cp:revision>659</cp:revision>
  <dcterms:created xsi:type="dcterms:W3CDTF">2025-01-05T16:57:00Z</dcterms:created>
  <dcterms:modified xsi:type="dcterms:W3CDTF">2025-01-16T03:24:00Z</dcterms:modified>
</cp:coreProperties>
</file>