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E502B" w14:textId="0343D939" w:rsidR="00940219" w:rsidRDefault="00EC6EBF" w:rsidP="00EC6EBF">
      <w:pPr>
        <w:tabs>
          <w:tab w:val="center" w:pos="4513"/>
          <w:tab w:val="right" w:pos="9026"/>
        </w:tabs>
        <w:jc w:val="center"/>
        <w:rPr>
          <w:b/>
          <w:bCs/>
          <w:sz w:val="28"/>
          <w:szCs w:val="28"/>
        </w:rPr>
      </w:pPr>
      <w:r>
        <w:rPr>
          <w:noProof/>
        </w:rPr>
        <w:drawing>
          <wp:inline distT="0" distB="0" distL="0" distR="0" wp14:anchorId="57939A6E" wp14:editId="54984806">
            <wp:extent cx="1810385" cy="723900"/>
            <wp:effectExtent l="0" t="0" r="0" b="0"/>
            <wp:docPr id="343368096" name="Picture 343368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10385" cy="723900"/>
                    </a:xfrm>
                    <a:prstGeom prst="rect">
                      <a:avLst/>
                    </a:prstGeom>
                    <a:noFill/>
                  </pic:spPr>
                </pic:pic>
              </a:graphicData>
            </a:graphic>
          </wp:inline>
        </w:drawing>
      </w:r>
    </w:p>
    <w:p w14:paraId="602C7FE8" w14:textId="77777777" w:rsidR="00940219" w:rsidRDefault="00940219" w:rsidP="00940219">
      <w:pPr>
        <w:tabs>
          <w:tab w:val="center" w:pos="4513"/>
          <w:tab w:val="right" w:pos="9026"/>
        </w:tabs>
        <w:jc w:val="center"/>
        <w:rPr>
          <w:b/>
          <w:bCs/>
          <w:sz w:val="28"/>
          <w:szCs w:val="28"/>
        </w:rPr>
      </w:pPr>
    </w:p>
    <w:p w14:paraId="2B760912" w14:textId="77777777" w:rsidR="00940219" w:rsidRDefault="00940219" w:rsidP="00940219">
      <w:pPr>
        <w:tabs>
          <w:tab w:val="center" w:pos="4513"/>
          <w:tab w:val="right" w:pos="9026"/>
        </w:tabs>
        <w:jc w:val="center"/>
        <w:rPr>
          <w:b/>
          <w:bCs/>
          <w:sz w:val="28"/>
          <w:szCs w:val="28"/>
        </w:rPr>
      </w:pPr>
    </w:p>
    <w:p w14:paraId="23393A7A" w14:textId="2633C76B" w:rsidR="00940219" w:rsidRPr="00940219" w:rsidRDefault="00940219" w:rsidP="00940219">
      <w:pPr>
        <w:tabs>
          <w:tab w:val="center" w:pos="4513"/>
          <w:tab w:val="right" w:pos="9026"/>
        </w:tabs>
        <w:jc w:val="center"/>
        <w:rPr>
          <w:b/>
          <w:bCs/>
          <w:sz w:val="28"/>
          <w:szCs w:val="28"/>
        </w:rPr>
      </w:pPr>
      <w:r w:rsidRPr="00940219">
        <w:rPr>
          <w:b/>
          <w:bCs/>
          <w:sz w:val="28"/>
          <w:szCs w:val="28"/>
        </w:rPr>
        <w:t>Module Name: Problem Solving and Innovation</w:t>
      </w:r>
    </w:p>
    <w:p w14:paraId="65850E78" w14:textId="77777777" w:rsidR="00940219" w:rsidRDefault="00940219" w:rsidP="00940219">
      <w:pPr>
        <w:tabs>
          <w:tab w:val="center" w:pos="4513"/>
          <w:tab w:val="right" w:pos="9026"/>
        </w:tabs>
        <w:jc w:val="center"/>
        <w:rPr>
          <w:b/>
          <w:bCs/>
          <w:sz w:val="28"/>
          <w:szCs w:val="28"/>
        </w:rPr>
      </w:pPr>
      <w:r w:rsidRPr="00940219">
        <w:rPr>
          <w:b/>
          <w:bCs/>
          <w:sz w:val="28"/>
          <w:szCs w:val="28"/>
        </w:rPr>
        <w:t>Module Code: BMSW4014</w:t>
      </w:r>
    </w:p>
    <w:p w14:paraId="25C7B747" w14:textId="77777777" w:rsidR="00EC6EBF" w:rsidRPr="00940219" w:rsidRDefault="00EC6EBF" w:rsidP="00940219">
      <w:pPr>
        <w:tabs>
          <w:tab w:val="center" w:pos="4513"/>
          <w:tab w:val="right" w:pos="9026"/>
        </w:tabs>
        <w:jc w:val="center"/>
        <w:rPr>
          <w:b/>
          <w:bCs/>
          <w:sz w:val="28"/>
          <w:szCs w:val="28"/>
        </w:rPr>
      </w:pPr>
    </w:p>
    <w:p w14:paraId="3C88FB9E" w14:textId="77777777" w:rsidR="00940219" w:rsidRPr="00940219" w:rsidRDefault="00940219" w:rsidP="00EC6EBF">
      <w:pPr>
        <w:tabs>
          <w:tab w:val="center" w:pos="4513"/>
          <w:tab w:val="right" w:pos="9026"/>
        </w:tabs>
        <w:jc w:val="center"/>
        <w:rPr>
          <w:sz w:val="28"/>
          <w:szCs w:val="28"/>
        </w:rPr>
      </w:pPr>
      <w:r w:rsidRPr="00940219">
        <w:rPr>
          <w:sz w:val="28"/>
          <w:szCs w:val="28"/>
        </w:rPr>
        <w:t>Assignment Title: Presentation about Wilko</w:t>
      </w:r>
    </w:p>
    <w:p w14:paraId="3ACED4C9" w14:textId="77777777" w:rsidR="00EC6EBF" w:rsidRDefault="00EC6EBF" w:rsidP="00EC6EBF">
      <w:pPr>
        <w:rPr>
          <w:sz w:val="28"/>
          <w:szCs w:val="28"/>
        </w:rPr>
      </w:pPr>
    </w:p>
    <w:p w14:paraId="640406CB" w14:textId="77777777" w:rsidR="00EC6EBF" w:rsidRDefault="00EC6EBF" w:rsidP="00EC6EBF">
      <w:pPr>
        <w:rPr>
          <w:sz w:val="28"/>
          <w:szCs w:val="28"/>
        </w:rPr>
      </w:pPr>
    </w:p>
    <w:p w14:paraId="614560ED" w14:textId="2016F0C8" w:rsidR="00EC6EBF" w:rsidRDefault="00EC6EBF" w:rsidP="00EC6EBF">
      <w:pPr>
        <w:rPr>
          <w:sz w:val="28"/>
          <w:szCs w:val="28"/>
        </w:rPr>
      </w:pPr>
      <w:r>
        <w:rPr>
          <w:sz w:val="28"/>
          <w:szCs w:val="28"/>
        </w:rPr>
        <w:t xml:space="preserve">Student </w:t>
      </w:r>
      <w:proofErr w:type="spellStart"/>
      <w:r>
        <w:rPr>
          <w:sz w:val="28"/>
          <w:szCs w:val="28"/>
        </w:rPr>
        <w:t>Name:</w:t>
      </w:r>
      <w:r w:rsidR="00873D81">
        <w:rPr>
          <w:sz w:val="28"/>
          <w:szCs w:val="28"/>
        </w:rPr>
        <w:t>Liljana</w:t>
      </w:r>
      <w:proofErr w:type="spellEnd"/>
      <w:r w:rsidR="00873D81">
        <w:rPr>
          <w:sz w:val="28"/>
          <w:szCs w:val="28"/>
        </w:rPr>
        <w:t xml:space="preserve"> </w:t>
      </w:r>
      <w:r w:rsidR="00C03B9E">
        <w:rPr>
          <w:sz w:val="28"/>
          <w:szCs w:val="28"/>
        </w:rPr>
        <w:t>R</w:t>
      </w:r>
      <w:r w:rsidR="00873D81">
        <w:rPr>
          <w:sz w:val="28"/>
          <w:szCs w:val="28"/>
        </w:rPr>
        <w:t>eci</w:t>
      </w:r>
    </w:p>
    <w:p w14:paraId="1809CD4C" w14:textId="77777777" w:rsidR="00873D81" w:rsidRDefault="00873D81" w:rsidP="00EC6EBF">
      <w:pPr>
        <w:rPr>
          <w:sz w:val="28"/>
          <w:szCs w:val="28"/>
        </w:rPr>
      </w:pPr>
    </w:p>
    <w:p w14:paraId="27B6DF63" w14:textId="3480E845" w:rsidR="00EC6EBF" w:rsidRPr="00940219" w:rsidRDefault="00EC6EBF" w:rsidP="00EC6EBF">
      <w:pPr>
        <w:rPr>
          <w:sz w:val="28"/>
          <w:szCs w:val="28"/>
        </w:rPr>
      </w:pPr>
      <w:r>
        <w:rPr>
          <w:sz w:val="28"/>
          <w:szCs w:val="28"/>
        </w:rPr>
        <w:t>Student ID no:</w:t>
      </w:r>
      <w:r w:rsidR="00873D81">
        <w:rPr>
          <w:sz w:val="28"/>
          <w:szCs w:val="28"/>
        </w:rPr>
        <w:t>2309831</w:t>
      </w:r>
    </w:p>
    <w:p w14:paraId="19A7FE41" w14:textId="77777777" w:rsidR="003E42D6" w:rsidRDefault="003E42D6" w:rsidP="007724BB">
      <w:pPr>
        <w:spacing w:after="160"/>
      </w:pPr>
      <w:r>
        <w:br w:type="page"/>
      </w:r>
    </w:p>
    <w:p w14:paraId="0817B3CB" w14:textId="6AB006B4" w:rsidR="00351422" w:rsidRDefault="00717893" w:rsidP="001E5AB3">
      <w:pPr>
        <w:spacing w:after="160"/>
      </w:pPr>
      <w:r>
        <w:lastRenderedPageBreak/>
        <w:br w:type="page"/>
      </w:r>
      <w:bookmarkStart w:id="0" w:name="_Toc160025737"/>
      <w:r w:rsidR="00937758">
        <w:lastRenderedPageBreak/>
        <w:t>About Wilko</w:t>
      </w:r>
      <w:bookmarkEnd w:id="0"/>
    </w:p>
    <w:p w14:paraId="58E120D6" w14:textId="558ED5E9" w:rsidR="00937758" w:rsidRDefault="00901DEC" w:rsidP="007724BB">
      <w:pPr>
        <w:spacing w:after="160"/>
        <w:jc w:val="left"/>
      </w:pPr>
      <w:r>
        <w:rPr>
          <w:noProof/>
        </w:rPr>
        <w:drawing>
          <wp:inline distT="0" distB="0" distL="0" distR="0" wp14:anchorId="1D19C920" wp14:editId="68F1839D">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9C013BF" w14:textId="62825FD6" w:rsidR="00115006" w:rsidRDefault="00115006" w:rsidP="007724BB">
      <w:pPr>
        <w:spacing w:after="160"/>
        <w:rPr>
          <w:lang w:val="en-US"/>
        </w:rPr>
      </w:pPr>
      <w:r w:rsidRPr="00937758">
        <w:rPr>
          <w:lang w:val="en-US"/>
        </w:rPr>
        <w:t>Wilko Retail Limited is a high-street chain in the United Kingdom that used to sell homeware and household good</w:t>
      </w:r>
      <w:r>
        <w:rPr>
          <w:lang w:val="en-US"/>
        </w:rPr>
        <w:t>s</w:t>
      </w:r>
      <w:r w:rsidRPr="00937758">
        <w:rPr>
          <w:lang w:val="en-US"/>
        </w:rPr>
        <w:t xml:space="preserve"> including garden tools since 1930 owned by JK Wilkinson.</w:t>
      </w:r>
      <w:r w:rsidR="00937758">
        <w:rPr>
          <w:lang w:val="en-US"/>
        </w:rPr>
        <w:t xml:space="preserve"> The first store of Wilko was </w:t>
      </w:r>
      <w:r w:rsidR="00355EF2">
        <w:rPr>
          <w:lang w:val="en-US"/>
        </w:rPr>
        <w:t>in</w:t>
      </w:r>
      <w:r w:rsidR="00937758">
        <w:rPr>
          <w:lang w:val="en-US"/>
        </w:rPr>
        <w:t xml:space="preserve"> </w:t>
      </w:r>
      <w:r w:rsidR="00937758">
        <w:rPr>
          <w:rFonts w:ascii="Helvetica" w:hAnsi="Helvetica" w:cs="Helvetica"/>
          <w:color w:val="141414"/>
          <w:sz w:val="27"/>
          <w:szCs w:val="27"/>
          <w:shd w:val="clear" w:color="auto" w:fill="FFFFFF"/>
        </w:rPr>
        <w:t>Leicester</w:t>
      </w:r>
      <w:r w:rsidR="00476B05">
        <w:rPr>
          <w:rFonts w:ascii="Helvetica" w:hAnsi="Helvetica" w:cs="Helvetica"/>
          <w:color w:val="141414"/>
          <w:sz w:val="27"/>
          <w:szCs w:val="27"/>
          <w:shd w:val="clear" w:color="auto" w:fill="FFFFFF"/>
        </w:rPr>
        <w:t xml:space="preserve"> </w:t>
      </w:r>
      <w:sdt>
        <w:sdtPr>
          <w:rPr>
            <w:lang w:val="en-US"/>
          </w:rPr>
          <w:id w:val="588577042"/>
          <w:citation/>
        </w:sdtPr>
        <w:sdtContent>
          <w:r w:rsidR="00476B05">
            <w:rPr>
              <w:lang w:val="en-US"/>
            </w:rPr>
            <w:fldChar w:fldCharType="begin"/>
          </w:r>
          <w:r w:rsidR="00004598">
            <w:rPr>
              <w:lang w:val="en-US"/>
            </w:rPr>
            <w:instrText xml:space="preserve">CITATION Vis23 \l 1033 </w:instrText>
          </w:r>
          <w:r w:rsidR="00476B05">
            <w:rPr>
              <w:lang w:val="en-US"/>
            </w:rPr>
            <w:fldChar w:fldCharType="separate"/>
          </w:r>
          <w:r w:rsidR="00C5688D" w:rsidRPr="00C5688D">
            <w:rPr>
              <w:noProof/>
              <w:lang w:val="en-US"/>
            </w:rPr>
            <w:t>(Sri-Pathma, et al., 2023)</w:t>
          </w:r>
          <w:r w:rsidR="00476B05">
            <w:rPr>
              <w:lang w:val="en-US"/>
            </w:rPr>
            <w:fldChar w:fldCharType="end"/>
          </w:r>
        </w:sdtContent>
      </w:sdt>
      <w:r w:rsidR="00937758">
        <w:rPr>
          <w:rFonts w:ascii="Helvetica" w:hAnsi="Helvetica" w:cs="Helvetica"/>
          <w:color w:val="141414"/>
          <w:sz w:val="27"/>
          <w:szCs w:val="27"/>
          <w:shd w:val="clear" w:color="auto" w:fill="FFFFFF"/>
        </w:rPr>
        <w:t xml:space="preserve">. Then along with time, its’ store and business expanded across the Midlands and then became the fastest-growing </w:t>
      </w:r>
      <w:r>
        <w:rPr>
          <w:rFonts w:ascii="Helvetica" w:hAnsi="Helvetica" w:cs="Helvetica"/>
          <w:color w:val="141414"/>
          <w:sz w:val="27"/>
          <w:szCs w:val="27"/>
          <w:shd w:val="clear" w:color="auto" w:fill="FFFFFF"/>
        </w:rPr>
        <w:t>retailer</w:t>
      </w:r>
      <w:r w:rsidR="00937758">
        <w:rPr>
          <w:rFonts w:ascii="Helvetica" w:hAnsi="Helvetica" w:cs="Helvetica"/>
          <w:color w:val="141414"/>
          <w:sz w:val="27"/>
          <w:szCs w:val="27"/>
          <w:shd w:val="clear" w:color="auto" w:fill="FFFFFF"/>
        </w:rPr>
        <w:t xml:space="preserve"> in the United Kingdom.</w:t>
      </w:r>
      <w:r w:rsidRPr="00937758">
        <w:rPr>
          <w:lang w:val="en-US"/>
        </w:rPr>
        <w:t xml:space="preserve"> Before collapsing and putting 12,500 jobs at risk i</w:t>
      </w:r>
      <w:r>
        <w:rPr>
          <w:lang w:val="en-US"/>
        </w:rPr>
        <w:t>t had 400 stores across the United Kingdom.</w:t>
      </w:r>
    </w:p>
    <w:p w14:paraId="3195C28E" w14:textId="77777777" w:rsidR="00115006" w:rsidRDefault="00115006" w:rsidP="007724BB">
      <w:pPr>
        <w:spacing w:after="160"/>
        <w:rPr>
          <w:lang w:val="en-US"/>
        </w:rPr>
      </w:pPr>
      <w:r>
        <w:rPr>
          <w:lang w:val="en-US"/>
        </w:rPr>
        <w:br w:type="page"/>
      </w:r>
    </w:p>
    <w:p w14:paraId="447A82CF" w14:textId="1F8DDDED" w:rsidR="00115006" w:rsidRDefault="00115006" w:rsidP="007724BB">
      <w:pPr>
        <w:pStyle w:val="Heading1"/>
      </w:pPr>
      <w:bookmarkStart w:id="1" w:name="_Toc160025738"/>
      <w:r w:rsidRPr="00115006">
        <w:lastRenderedPageBreak/>
        <w:t>Identifying the Problem at Wilko</w:t>
      </w:r>
      <w:bookmarkEnd w:id="1"/>
    </w:p>
    <w:p w14:paraId="2087A1C5" w14:textId="41457E6C" w:rsidR="00115006" w:rsidRPr="00937758" w:rsidRDefault="00901DEC" w:rsidP="007724BB">
      <w:pPr>
        <w:spacing w:after="160"/>
      </w:pPr>
      <w:r>
        <w:rPr>
          <w:noProof/>
        </w:rPr>
        <w:drawing>
          <wp:inline distT="0" distB="0" distL="0" distR="0" wp14:anchorId="6CD4578A" wp14:editId="5456D443">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4E7CFEBE" w14:textId="096DCEDD" w:rsidR="00937758" w:rsidRDefault="00115006" w:rsidP="007724BB">
      <w:pPr>
        <w:spacing w:after="160"/>
      </w:pPr>
      <w:r>
        <w:t xml:space="preserve">Wilko Retail Limited </w:t>
      </w:r>
      <w:r w:rsidR="00940219">
        <w:t>has been</w:t>
      </w:r>
      <w:r>
        <w:t xml:space="preserve"> facing a downward trend of revenue since 2018 even before COVID-19 hit the entire world</w:t>
      </w:r>
      <w:r w:rsidR="004F202B">
        <w:t xml:space="preserve"> as shown in the figure</w:t>
      </w:r>
      <w:r>
        <w:t xml:space="preserve">. </w:t>
      </w:r>
      <w:r w:rsidR="00A80155">
        <w:t>This high-street chain was failing to compete with its</w:t>
      </w:r>
      <w:r w:rsidR="004F202B">
        <w:t xml:space="preserve"> top</w:t>
      </w:r>
      <w:r w:rsidR="00A80155">
        <w:t xml:space="preserve"> competitors which are Poundland, B&amp;M, Marks</w:t>
      </w:r>
      <w:r w:rsidR="006227D9">
        <w:t>,</w:t>
      </w:r>
      <w:r w:rsidR="00A80155">
        <w:t xml:space="preserve"> and Spencer.</w:t>
      </w:r>
      <w:r w:rsidR="004F202B">
        <w:t xml:space="preserve"> Its revenue was falling because it could not compete with </w:t>
      </w:r>
      <w:r w:rsidR="006227D9">
        <w:t xml:space="preserve">the </w:t>
      </w:r>
      <w:r w:rsidR="004F202B">
        <w:t>price of its competitors. This retail company was facing negative profit or loss</w:t>
      </w:r>
      <w:r w:rsidR="00476B05">
        <w:t xml:space="preserve"> </w:t>
      </w:r>
      <w:sdt>
        <w:sdtPr>
          <w:id w:val="526371902"/>
          <w:citation/>
        </w:sdtPr>
        <w:sdtContent>
          <w:r w:rsidR="00476B05">
            <w:fldChar w:fldCharType="begin"/>
          </w:r>
          <w:r w:rsidR="00004598">
            <w:rPr>
              <w:lang w:val="en-US"/>
            </w:rPr>
            <w:instrText xml:space="preserve">CITATION Eli23 \l 1033 </w:instrText>
          </w:r>
          <w:r w:rsidR="00476B05">
            <w:fldChar w:fldCharType="separate"/>
          </w:r>
          <w:r w:rsidR="00C5688D" w:rsidRPr="00C5688D">
            <w:rPr>
              <w:noProof/>
              <w:lang w:val="en-US"/>
            </w:rPr>
            <w:t>(Cooke, 2023)</w:t>
          </w:r>
          <w:r w:rsidR="00476B05">
            <w:fldChar w:fldCharType="end"/>
          </w:r>
        </w:sdtContent>
      </w:sdt>
      <w:r w:rsidR="004F202B">
        <w:t xml:space="preserve"> whereas </w:t>
      </w:r>
      <w:r w:rsidR="006227D9">
        <w:t>its</w:t>
      </w:r>
      <w:r w:rsidR="004F202B">
        <w:t xml:space="preserve"> competitors </w:t>
      </w:r>
      <w:r w:rsidR="006227D9">
        <w:t>were</w:t>
      </w:r>
      <w:r w:rsidR="004F202B">
        <w:t xml:space="preserve"> facing growth in sales and profits for example B&amp;M faced 24% growth in its sales between April 2020 and December 2020. </w:t>
      </w:r>
    </w:p>
    <w:p w14:paraId="032AE4E1" w14:textId="31A535EC" w:rsidR="007724BB" w:rsidRDefault="006227D9" w:rsidP="007724BB">
      <w:pPr>
        <w:spacing w:after="160"/>
      </w:pPr>
      <w:r>
        <w:t xml:space="preserve">Wilko </w:t>
      </w:r>
      <w:r w:rsidR="003E1090">
        <w:t>Retail Limited</w:t>
      </w:r>
      <w:r>
        <w:t xml:space="preserve"> collapsed in early </w:t>
      </w:r>
      <w:r w:rsidR="00694231">
        <w:t>August</w:t>
      </w:r>
      <w:r>
        <w:t xml:space="preserve"> 2023. Then one of the top competitors</w:t>
      </w:r>
      <w:r w:rsidR="008A29D0">
        <w:t xml:space="preserve"> B&amp;M</w:t>
      </w:r>
      <w:r>
        <w:t xml:space="preserve"> </w:t>
      </w:r>
      <w:r w:rsidR="008A29D0">
        <w:t xml:space="preserve">bought 51 of 400 Wilko’s stores </w:t>
      </w:r>
      <w:r w:rsidR="00940219">
        <w:t>which</w:t>
      </w:r>
      <w:r>
        <w:t xml:space="preserve"> was worth 13 million pounds.</w:t>
      </w:r>
      <w:r w:rsidR="00694231">
        <w:t xml:space="preserve"> Also, the owner of Poundland agreed to take 71 Wilko stores at lease.</w:t>
      </w:r>
      <w:r>
        <w:t xml:space="preserve"> </w:t>
      </w:r>
      <w:r w:rsidR="00694231">
        <w:t xml:space="preserve">The main reason for this massive collapse is said to be too many stores of Wilko </w:t>
      </w:r>
      <w:r w:rsidR="00B00B54">
        <w:t>thus it failed in operations which led to financial distress and loss of market share</w:t>
      </w:r>
      <w:r w:rsidR="00476B05">
        <w:t>.</w:t>
      </w:r>
    </w:p>
    <w:p w14:paraId="3B7E76C4" w14:textId="77777777" w:rsidR="007724BB" w:rsidRDefault="007724BB">
      <w:pPr>
        <w:spacing w:after="160" w:line="259" w:lineRule="auto"/>
        <w:jc w:val="left"/>
      </w:pPr>
      <w:r>
        <w:br w:type="page"/>
      </w:r>
    </w:p>
    <w:p w14:paraId="29059BDC" w14:textId="77777777" w:rsidR="00FD35B8" w:rsidRDefault="00FD35B8" w:rsidP="00FD35B8">
      <w:pPr>
        <w:pStyle w:val="Heading1"/>
      </w:pPr>
      <w:bookmarkStart w:id="2" w:name="_Toc160025741"/>
      <w:r w:rsidRPr="00FD35B8">
        <w:lastRenderedPageBreak/>
        <w:t>Monitoring, Reviewing, and Communicating the Solutions</w:t>
      </w:r>
      <w:bookmarkEnd w:id="2"/>
    </w:p>
    <w:p w14:paraId="58720E69" w14:textId="6139601F" w:rsidR="00FD35B8" w:rsidRDefault="00901DEC" w:rsidP="00FD35B8">
      <w:r>
        <w:rPr>
          <w:noProof/>
        </w:rPr>
        <w:drawing>
          <wp:inline distT="0" distB="0" distL="0" distR="0" wp14:anchorId="41AB003E" wp14:editId="5F2EAC34">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3E441486" w14:textId="77777777" w:rsidR="00FD35B8" w:rsidRPr="000C0AB4" w:rsidRDefault="00FD35B8" w:rsidP="00FD35B8">
      <w:pPr>
        <w:rPr>
          <w:b/>
        </w:rPr>
      </w:pPr>
      <w:r w:rsidRPr="000C0AB4">
        <w:rPr>
          <w:b/>
        </w:rPr>
        <w:t>1. Monitoring:</w:t>
      </w:r>
    </w:p>
    <w:p w14:paraId="4DD3907E" w14:textId="71B17E16" w:rsidR="000C0AB4" w:rsidRDefault="00FD35B8" w:rsidP="000C0AB4">
      <w:pPr>
        <w:pStyle w:val="ListParagraph"/>
        <w:numPr>
          <w:ilvl w:val="0"/>
          <w:numId w:val="13"/>
        </w:numPr>
      </w:pPr>
      <w:r w:rsidRPr="000C0AB4">
        <w:rPr>
          <w:b/>
        </w:rPr>
        <w:t>Key Performance Indicators (KPIs):</w:t>
      </w:r>
      <w:r>
        <w:t xml:space="preserve"> </w:t>
      </w:r>
      <w:r w:rsidR="000C0AB4">
        <w:t>Addressing KPIs such as operational metrics (i.e. inventory turnover), Financial metrics (i.e. revenue, profit), and market metrics (i.e. market share) to monitor progress towards goals set to recover.</w:t>
      </w:r>
    </w:p>
    <w:p w14:paraId="32DCEFF4" w14:textId="545DD122" w:rsidR="000C0AB4" w:rsidRDefault="000C0AB4" w:rsidP="000C0AB4">
      <w:pPr>
        <w:pStyle w:val="ListParagraph"/>
        <w:numPr>
          <w:ilvl w:val="0"/>
          <w:numId w:val="13"/>
        </w:numPr>
      </w:pPr>
      <w:r w:rsidRPr="000C0AB4">
        <w:rPr>
          <w:b/>
        </w:rPr>
        <w:t>Regular Reporting:</w:t>
      </w:r>
      <w:r>
        <w:t xml:space="preserve"> Regular reporting and documentation like weekly or monthly progress records will help to make the pace of recovery faster. </w:t>
      </w:r>
    </w:p>
    <w:p w14:paraId="5D332BD9" w14:textId="77777777" w:rsidR="000C0AB4" w:rsidRDefault="000C0AB4" w:rsidP="000C0AB4">
      <w:pPr>
        <w:pStyle w:val="ListParagraph"/>
        <w:numPr>
          <w:ilvl w:val="0"/>
          <w:numId w:val="13"/>
        </w:numPr>
      </w:pPr>
      <w:r w:rsidRPr="000C0AB4">
        <w:rPr>
          <w:b/>
        </w:rPr>
        <w:t>Data Analytics:</w:t>
      </w:r>
      <w:r>
        <w:t xml:space="preserve"> Using different data analytics tools that depict trends, find patterns, and give overall insights helps to make effective monitoring. </w:t>
      </w:r>
    </w:p>
    <w:p w14:paraId="4A74A0E1" w14:textId="77777777" w:rsidR="000C0AB4" w:rsidRPr="000C0AB4" w:rsidRDefault="000C0AB4" w:rsidP="000C0AB4">
      <w:pPr>
        <w:rPr>
          <w:b/>
        </w:rPr>
      </w:pPr>
      <w:r w:rsidRPr="000C0AB4">
        <w:rPr>
          <w:b/>
        </w:rPr>
        <w:t>2. Reviewing:</w:t>
      </w:r>
    </w:p>
    <w:p w14:paraId="0E2B078C" w14:textId="7E98A411" w:rsidR="000C0AB4" w:rsidRDefault="000C0AB4" w:rsidP="000C0AB4">
      <w:pPr>
        <w:pStyle w:val="ListParagraph"/>
        <w:numPr>
          <w:ilvl w:val="0"/>
          <w:numId w:val="14"/>
        </w:numPr>
      </w:pPr>
      <w:r w:rsidRPr="000C0AB4">
        <w:rPr>
          <w:b/>
        </w:rPr>
        <w:t xml:space="preserve">SWOT and PESTLE Analysis: </w:t>
      </w:r>
      <w:r>
        <w:t>Conducting periodic reviews of SWOT and PESTLE analyses will give a review of factors that are influencing Wilko’s recovery.</w:t>
      </w:r>
    </w:p>
    <w:p w14:paraId="40DB1FA1" w14:textId="7B9C6756" w:rsidR="000C0AB4" w:rsidRDefault="000C0AB4" w:rsidP="000C0AB4">
      <w:pPr>
        <w:pStyle w:val="ListParagraph"/>
        <w:numPr>
          <w:ilvl w:val="0"/>
          <w:numId w:val="14"/>
        </w:numPr>
      </w:pPr>
      <w:r w:rsidRPr="00AA5087">
        <w:rPr>
          <w:b/>
        </w:rPr>
        <w:t>Performance Reviews</w:t>
      </w:r>
      <w:r w:rsidR="00AA5087" w:rsidRPr="00AA5087">
        <w:rPr>
          <w:b/>
        </w:rPr>
        <w:t>:</w:t>
      </w:r>
      <w:r w:rsidR="00AA5087">
        <w:t xml:space="preserve"> Evaluating the performances of executed strategies is a good approach to review the solutions to recovery.</w:t>
      </w:r>
    </w:p>
    <w:p w14:paraId="1654DB64" w14:textId="411CAAC5" w:rsidR="00AA5087" w:rsidRDefault="00AA5087" w:rsidP="00AA5087">
      <w:pPr>
        <w:pStyle w:val="ListParagraph"/>
        <w:numPr>
          <w:ilvl w:val="0"/>
          <w:numId w:val="14"/>
        </w:numPr>
      </w:pPr>
      <w:r w:rsidRPr="00AA5087">
        <w:rPr>
          <w:b/>
        </w:rPr>
        <w:t>Stakeholder Feedback:</w:t>
      </w:r>
      <w:r>
        <w:t xml:space="preserve"> Gathering feedback on progress and issues from stakeholders including employees, investors, customers, and suppliers of Wilko Retail Limited will give the insight to review the recovery progress.</w:t>
      </w:r>
    </w:p>
    <w:p w14:paraId="03D01199" w14:textId="1774342A" w:rsidR="00AA5087" w:rsidRPr="00AA5087" w:rsidRDefault="00AA5087" w:rsidP="00AA5087">
      <w:pPr>
        <w:rPr>
          <w:b/>
        </w:rPr>
      </w:pPr>
      <w:r w:rsidRPr="00AA5087">
        <w:rPr>
          <w:b/>
        </w:rPr>
        <w:t>3. Communicating:</w:t>
      </w:r>
    </w:p>
    <w:p w14:paraId="6001E98D" w14:textId="5DA741B9" w:rsidR="00AA5087" w:rsidRDefault="00AA5087" w:rsidP="00AA5087">
      <w:pPr>
        <w:pStyle w:val="ListParagraph"/>
        <w:numPr>
          <w:ilvl w:val="0"/>
          <w:numId w:val="15"/>
        </w:numPr>
      </w:pPr>
      <w:r w:rsidRPr="00AA5087">
        <w:rPr>
          <w:b/>
        </w:rPr>
        <w:lastRenderedPageBreak/>
        <w:t xml:space="preserve">Internal Communication: </w:t>
      </w:r>
      <w:r>
        <w:t>Communicating regularly with employees so that they remain well informed about their duties and whereabouts of the company providing information about the changes in strategy, and progress in recovery efforts. It will create a culture of transparency and accountability.</w:t>
      </w:r>
    </w:p>
    <w:p w14:paraId="74914134" w14:textId="20D77C93" w:rsidR="00C16722" w:rsidRDefault="00AA5087" w:rsidP="00AA5087">
      <w:pPr>
        <w:pStyle w:val="ListParagraph"/>
        <w:numPr>
          <w:ilvl w:val="0"/>
          <w:numId w:val="15"/>
        </w:numPr>
      </w:pPr>
      <w:r w:rsidRPr="00AA5087">
        <w:rPr>
          <w:b/>
        </w:rPr>
        <w:t>External Communication:</w:t>
      </w:r>
      <w:r>
        <w:t xml:space="preserve"> Engaging and communicating with corresponding external stakeholders such as suppliers, customers, investors, </w:t>
      </w:r>
      <w:r w:rsidR="0078642B">
        <w:t xml:space="preserve">and </w:t>
      </w:r>
      <w:r>
        <w:t>regulatory authorities will provide updates on the recovery journey of Wilko Retail Limited by addressing concerns, maintaining positive relationships, and building trust.</w:t>
      </w:r>
    </w:p>
    <w:p w14:paraId="7C29673C" w14:textId="620C06F8" w:rsidR="00C16722" w:rsidRDefault="00C16722">
      <w:pPr>
        <w:spacing w:after="160" w:line="259" w:lineRule="auto"/>
        <w:jc w:val="left"/>
      </w:pPr>
    </w:p>
    <w:p w14:paraId="1FF5ADD3" w14:textId="77777777" w:rsidR="00C16722" w:rsidRDefault="00C16722" w:rsidP="00C16722">
      <w:pPr>
        <w:pStyle w:val="ListParagraph"/>
      </w:pPr>
    </w:p>
    <w:p w14:paraId="5C7E059B" w14:textId="02743070" w:rsidR="002F5C9D" w:rsidRDefault="002F5C9D" w:rsidP="000C0AB4"/>
    <w:bookmarkStart w:id="3" w:name="_Toc160025743" w:displacedByCustomXml="next"/>
    <w:sdt>
      <w:sdtPr>
        <w:rPr>
          <w:rFonts w:eastAsiaTheme="minorHAnsi" w:cstheme="minorBidi"/>
          <w:b w:val="0"/>
          <w:sz w:val="24"/>
          <w:szCs w:val="22"/>
        </w:rPr>
        <w:id w:val="-743102202"/>
        <w:docPartObj>
          <w:docPartGallery w:val="Bibliographies"/>
          <w:docPartUnique/>
        </w:docPartObj>
      </w:sdtPr>
      <w:sdtContent>
        <w:p w14:paraId="11A6E7E1" w14:textId="059FF0CE" w:rsidR="002F5C9D" w:rsidRDefault="002F5C9D" w:rsidP="007724BB">
          <w:pPr>
            <w:pStyle w:val="Heading1"/>
          </w:pPr>
          <w:r>
            <w:t>References</w:t>
          </w:r>
          <w:bookmarkEnd w:id="3"/>
        </w:p>
        <w:p w14:paraId="63E5CC46" w14:textId="45BBFB04" w:rsidR="00FD35B8" w:rsidRDefault="00901DEC" w:rsidP="00FD35B8">
          <w:r>
            <w:rPr>
              <w:noProof/>
            </w:rPr>
            <w:drawing>
              <wp:inline distT="0" distB="0" distL="0" distR="0" wp14:anchorId="5799AA9C" wp14:editId="45C51F66">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23E79DA" w14:textId="48372605" w:rsidR="00FD35B8" w:rsidRDefault="00FD35B8" w:rsidP="00FD35B8">
          <w:r>
            <w:t>These are the sources and references which have been used to prepare this presentation.</w:t>
          </w:r>
        </w:p>
        <w:p w14:paraId="47D1B912" w14:textId="77777777" w:rsidR="00FD35B8" w:rsidRPr="00FD35B8" w:rsidRDefault="00FD35B8" w:rsidP="00C5688D"/>
        <w:sdt>
          <w:sdtPr>
            <w:id w:val="-573587230"/>
            <w:bibliography/>
          </w:sdtPr>
          <w:sdtContent>
            <w:p w14:paraId="3F9EBA04" w14:textId="1454FA42" w:rsidR="00C5688D" w:rsidRDefault="002F5C9D" w:rsidP="00C5688D">
              <w:pPr>
                <w:pStyle w:val="Bibliography"/>
                <w:numPr>
                  <w:ilvl w:val="0"/>
                  <w:numId w:val="19"/>
                </w:numPr>
                <w:spacing w:line="360" w:lineRule="auto"/>
                <w:rPr>
                  <w:noProof/>
                  <w:szCs w:val="24"/>
                </w:rPr>
              </w:pPr>
              <w:r>
                <w:fldChar w:fldCharType="begin"/>
              </w:r>
              <w:r>
                <w:instrText xml:space="preserve"> BIBLIOGRAPHY </w:instrText>
              </w:r>
              <w:r>
                <w:fldChar w:fldCharType="separate"/>
              </w:r>
              <w:r w:rsidR="00C5688D">
                <w:rPr>
                  <w:noProof/>
                </w:rPr>
                <w:t>Casañ, M. J., Alier, M. &amp; Llorens, A. (2021) A Collaborative Learning Activity to Analy</w:t>
              </w:r>
              <w:r w:rsidR="00901DEC">
                <w:rPr>
                  <w:noProof/>
                </w:rPr>
                <w:t>s</w:t>
              </w:r>
              <w:r w:rsidR="00C5688D">
                <w:rPr>
                  <w:noProof/>
                </w:rPr>
                <w:t xml:space="preserve">e the Sustainability of an Innovation Using PESTLE. </w:t>
              </w:r>
              <w:r w:rsidR="00C5688D">
                <w:rPr>
                  <w:i/>
                  <w:iCs/>
                  <w:noProof/>
                </w:rPr>
                <w:t xml:space="preserve">MDPI, </w:t>
              </w:r>
              <w:r w:rsidR="00C5688D">
                <w:rPr>
                  <w:noProof/>
                </w:rPr>
                <w:t>13(8756), pp. 1-16.</w:t>
              </w:r>
            </w:p>
            <w:p w14:paraId="4752FFAC" w14:textId="0B11314D" w:rsidR="00C5688D" w:rsidRDefault="00C5688D" w:rsidP="00C5688D">
              <w:pPr>
                <w:pStyle w:val="Bibliography"/>
                <w:numPr>
                  <w:ilvl w:val="0"/>
                  <w:numId w:val="19"/>
                </w:numPr>
                <w:spacing w:line="360" w:lineRule="auto"/>
                <w:jc w:val="left"/>
                <w:rPr>
                  <w:noProof/>
                </w:rPr>
              </w:pPr>
              <w:r>
                <w:rPr>
                  <w:noProof/>
                </w:rPr>
                <w:t xml:space="preserve">Cooke, E. (2023) </w:t>
              </w:r>
              <w:r>
                <w:rPr>
                  <w:i/>
                  <w:iCs/>
                  <w:noProof/>
                </w:rPr>
                <w:t xml:space="preserve">Signal: the story of Wilko’s collapse reads like a litany of strategic failures. </w:t>
              </w:r>
              <w:r>
                <w:rPr>
                  <w:noProof/>
                </w:rPr>
                <w:t xml:space="preserve">[Online] </w:t>
              </w:r>
              <w:r>
                <w:rPr>
                  <w:noProof/>
                </w:rPr>
                <w:br/>
              </w:r>
              <w:r>
                <w:rPr>
                  <w:noProof/>
                </w:rPr>
                <w:lastRenderedPageBreak/>
                <w:t xml:space="preserve">Available at: </w:t>
              </w:r>
              <w:r>
                <w:rPr>
                  <w:noProof/>
                  <w:u w:val="single"/>
                </w:rPr>
                <w:t>https://www.retail-insight-network.com/news/the-story-of-wilkos-collapse-reads-like-a-litany-of-strategic-failures/</w:t>
              </w:r>
            </w:p>
            <w:p w14:paraId="5627499E" w14:textId="6D7FF0E6" w:rsidR="00C5688D" w:rsidRDefault="00C5688D" w:rsidP="00C5688D">
              <w:pPr>
                <w:pStyle w:val="Bibliography"/>
                <w:numPr>
                  <w:ilvl w:val="0"/>
                  <w:numId w:val="19"/>
                </w:numPr>
                <w:spacing w:line="360" w:lineRule="auto"/>
                <w:rPr>
                  <w:noProof/>
                </w:rPr>
              </w:pPr>
              <w:r>
                <w:rPr>
                  <w:noProof/>
                </w:rPr>
                <w:t>Lesh, R. &amp; Harel, G. (2016</w:t>
              </w:r>
              <w:r w:rsidR="00C614A9">
                <w:rPr>
                  <w:noProof/>
                </w:rPr>
                <w:t>)</w:t>
              </w:r>
              <w:r>
                <w:rPr>
                  <w:noProof/>
                </w:rPr>
                <w:t xml:space="preserve"> Problem Solving, Modeling, and Local Conceptual Development. </w:t>
              </w:r>
              <w:r>
                <w:rPr>
                  <w:i/>
                  <w:iCs/>
                  <w:noProof/>
                </w:rPr>
                <w:t xml:space="preserve">Mathematical Thinking and Learning, </w:t>
              </w:r>
              <w:r>
                <w:rPr>
                  <w:noProof/>
                </w:rPr>
                <w:t>5(2), pp. 157-189.</w:t>
              </w:r>
            </w:p>
            <w:p w14:paraId="3C400DF6" w14:textId="08BAEFE4" w:rsidR="00C5688D" w:rsidRDefault="00C5688D" w:rsidP="00C5688D">
              <w:pPr>
                <w:pStyle w:val="Bibliography"/>
                <w:numPr>
                  <w:ilvl w:val="0"/>
                  <w:numId w:val="19"/>
                </w:numPr>
                <w:spacing w:line="360" w:lineRule="auto"/>
                <w:rPr>
                  <w:noProof/>
                </w:rPr>
              </w:pPr>
              <w:r>
                <w:rPr>
                  <w:noProof/>
                </w:rPr>
                <w:t xml:space="preserve">Perera, R. (2018) </w:t>
              </w:r>
              <w:r>
                <w:rPr>
                  <w:i/>
                  <w:iCs/>
                  <w:noProof/>
                </w:rPr>
                <w:t xml:space="preserve">The PESTLE Analysis. </w:t>
              </w:r>
              <w:r>
                <w:rPr>
                  <w:noProof/>
                </w:rPr>
                <w:t>3rd ed. New York: Amazon Digital Services LLC - Kdp.</w:t>
              </w:r>
            </w:p>
            <w:p w14:paraId="00646EDD" w14:textId="07C05E4B" w:rsidR="00C5688D" w:rsidRDefault="00C5688D" w:rsidP="00C5688D">
              <w:pPr>
                <w:pStyle w:val="Bibliography"/>
                <w:numPr>
                  <w:ilvl w:val="0"/>
                  <w:numId w:val="19"/>
                </w:numPr>
                <w:spacing w:line="360" w:lineRule="auto"/>
                <w:rPr>
                  <w:noProof/>
                </w:rPr>
              </w:pPr>
              <w:r>
                <w:rPr>
                  <w:noProof/>
                </w:rPr>
                <w:t>Puyt, R. W.</w:t>
              </w:r>
              <w:r w:rsidR="00C614A9">
                <w:rPr>
                  <w:noProof/>
                </w:rPr>
                <w:t>, Lie, F. B. &amp; Wilderom, C. P. (</w:t>
              </w:r>
              <w:r>
                <w:rPr>
                  <w:noProof/>
                </w:rPr>
                <w:t>2023</w:t>
              </w:r>
              <w:r w:rsidR="00C614A9">
                <w:rPr>
                  <w:noProof/>
                </w:rPr>
                <w:t>)</w:t>
              </w:r>
              <w:r>
                <w:rPr>
                  <w:noProof/>
                </w:rPr>
                <w:t xml:space="preserve"> The origins of SWOT analysis. </w:t>
              </w:r>
              <w:r>
                <w:rPr>
                  <w:i/>
                  <w:iCs/>
                  <w:noProof/>
                </w:rPr>
                <w:t>Elsevier.</w:t>
              </w:r>
            </w:p>
            <w:p w14:paraId="27FDB541" w14:textId="295B968E" w:rsidR="00C5688D" w:rsidRDefault="00C5688D" w:rsidP="00C5688D">
              <w:pPr>
                <w:pStyle w:val="Bibliography"/>
                <w:numPr>
                  <w:ilvl w:val="0"/>
                  <w:numId w:val="19"/>
                </w:numPr>
                <w:spacing w:line="360" w:lineRule="auto"/>
                <w:rPr>
                  <w:noProof/>
                </w:rPr>
              </w:pPr>
              <w:r>
                <w:rPr>
                  <w:noProof/>
                </w:rPr>
                <w:t>Ras</w:t>
              </w:r>
              <w:r w:rsidR="00C614A9">
                <w:rPr>
                  <w:noProof/>
                </w:rPr>
                <w:t>togi, N. &amp; Trivedi, D. M. (2016)</w:t>
              </w:r>
              <w:r>
                <w:rPr>
                  <w:noProof/>
                </w:rPr>
                <w:t xml:space="preserve"> Pestle Technique – A Tool To Identify External Risks In Construction Projects. </w:t>
              </w:r>
              <w:r>
                <w:rPr>
                  <w:i/>
                  <w:iCs/>
                  <w:noProof/>
                </w:rPr>
                <w:t xml:space="preserve">International Research Journal of Engineering and Technology (IRJET), </w:t>
              </w:r>
              <w:r>
                <w:rPr>
                  <w:noProof/>
                </w:rPr>
                <w:t>3(1), pp. 384-388.</w:t>
              </w:r>
            </w:p>
            <w:p w14:paraId="4B1F5575" w14:textId="50180E82" w:rsidR="00C5688D" w:rsidRDefault="00C5688D" w:rsidP="00C5688D">
              <w:pPr>
                <w:pStyle w:val="Bibliography"/>
                <w:numPr>
                  <w:ilvl w:val="0"/>
                  <w:numId w:val="19"/>
                </w:numPr>
                <w:spacing w:line="360" w:lineRule="auto"/>
                <w:rPr>
                  <w:noProof/>
                </w:rPr>
              </w:pPr>
              <w:r>
                <w:rPr>
                  <w:noProof/>
                </w:rPr>
                <w:t>Rob Foshay, P. &amp; K</w:t>
              </w:r>
              <w:r w:rsidR="00C614A9">
                <w:rPr>
                  <w:noProof/>
                </w:rPr>
                <w:t>irkley, J.</w:t>
              </w:r>
              <w:r>
                <w:rPr>
                  <w:noProof/>
                </w:rPr>
                <w:t xml:space="preserve"> </w:t>
              </w:r>
              <w:r w:rsidR="00C614A9">
                <w:rPr>
                  <w:noProof/>
                </w:rPr>
                <w:t>(2016)</w:t>
              </w:r>
              <w:r>
                <w:rPr>
                  <w:noProof/>
                </w:rPr>
                <w:t xml:space="preserve"> Principles for Teaching Problem Solving. </w:t>
              </w:r>
              <w:r>
                <w:rPr>
                  <w:i/>
                  <w:iCs/>
                  <w:noProof/>
                </w:rPr>
                <w:t xml:space="preserve">A Learning Resource from TRO Learning, Inc., </w:t>
              </w:r>
              <w:r>
                <w:rPr>
                  <w:noProof/>
                </w:rPr>
                <w:t>pp. 1-14.</w:t>
              </w:r>
            </w:p>
            <w:p w14:paraId="0C1E3F60" w14:textId="59FCF3AB" w:rsidR="00C5688D" w:rsidRDefault="00C614A9" w:rsidP="00C5688D">
              <w:pPr>
                <w:pStyle w:val="Bibliography"/>
                <w:numPr>
                  <w:ilvl w:val="0"/>
                  <w:numId w:val="19"/>
                </w:numPr>
                <w:spacing w:line="360" w:lineRule="auto"/>
                <w:rPr>
                  <w:noProof/>
                </w:rPr>
              </w:pPr>
              <w:r>
                <w:rPr>
                  <w:noProof/>
                </w:rPr>
                <w:t>Sarsby, A.</w:t>
              </w:r>
              <w:r w:rsidR="00C5688D">
                <w:rPr>
                  <w:noProof/>
                </w:rPr>
                <w:t xml:space="preserve"> </w:t>
              </w:r>
              <w:r>
                <w:rPr>
                  <w:noProof/>
                </w:rPr>
                <w:t>(</w:t>
              </w:r>
              <w:r w:rsidR="00C5688D">
                <w:rPr>
                  <w:noProof/>
                </w:rPr>
                <w:t>2016</w:t>
              </w:r>
              <w:r>
                <w:rPr>
                  <w:noProof/>
                </w:rPr>
                <w:t>)</w:t>
              </w:r>
              <w:r w:rsidR="00C5688D">
                <w:rPr>
                  <w:noProof/>
                </w:rPr>
                <w:t xml:space="preserve">. Introducing SWOT. In: </w:t>
              </w:r>
              <w:r w:rsidR="00C5688D">
                <w:rPr>
                  <w:i/>
                  <w:iCs/>
                  <w:noProof/>
                </w:rPr>
                <w:t xml:space="preserve">SWOT Analysis. </w:t>
              </w:r>
              <w:r w:rsidR="00C5688D">
                <w:rPr>
                  <w:noProof/>
                </w:rPr>
                <w:t>London: Leadership Library, p. 3.</w:t>
              </w:r>
            </w:p>
            <w:p w14:paraId="7F71FF7E" w14:textId="1E162269" w:rsidR="00C5688D" w:rsidRDefault="00C5688D" w:rsidP="00C5688D">
              <w:pPr>
                <w:pStyle w:val="Bibliography"/>
                <w:numPr>
                  <w:ilvl w:val="0"/>
                  <w:numId w:val="19"/>
                </w:numPr>
                <w:spacing w:line="360" w:lineRule="auto"/>
                <w:rPr>
                  <w:noProof/>
                </w:rPr>
              </w:pPr>
              <w:r>
                <w:rPr>
                  <w:noProof/>
                </w:rPr>
                <w:t xml:space="preserve">Sri-Pathma, V., Jones, L. &amp; Masud, F., 2023. </w:t>
              </w:r>
              <w:r>
                <w:rPr>
                  <w:i/>
                  <w:iCs/>
                  <w:noProof/>
                </w:rPr>
                <w:t>What went wrong at Wilko</w:t>
              </w:r>
              <w:r w:rsidR="00355EF2">
                <w:rPr>
                  <w:i/>
                  <w:iCs/>
                  <w:noProof/>
                </w:rPr>
                <w:t>?</w:t>
              </w:r>
              <w:r>
                <w:rPr>
                  <w:i/>
                  <w:iCs/>
                  <w:noProof/>
                </w:rPr>
                <w:t xml:space="preserve"> </w:t>
              </w:r>
              <w:r>
                <w:rPr>
                  <w:noProof/>
                </w:rPr>
                <w:t xml:space="preserve">[Online] </w:t>
              </w:r>
              <w:r>
                <w:rPr>
                  <w:noProof/>
                </w:rPr>
                <w:br/>
                <w:t xml:space="preserve">Available at: </w:t>
              </w:r>
              <w:r>
                <w:rPr>
                  <w:noProof/>
                  <w:u w:val="single"/>
                </w:rPr>
                <w:t>https://www.bbc.com/news/business-66394238</w:t>
              </w:r>
            </w:p>
            <w:p w14:paraId="536378C3" w14:textId="3BC3D7ED" w:rsidR="00C5688D" w:rsidRDefault="00C614A9" w:rsidP="00C5688D">
              <w:pPr>
                <w:pStyle w:val="Bibliography"/>
                <w:numPr>
                  <w:ilvl w:val="0"/>
                  <w:numId w:val="19"/>
                </w:numPr>
                <w:spacing w:line="360" w:lineRule="auto"/>
                <w:rPr>
                  <w:noProof/>
                </w:rPr>
              </w:pPr>
              <w:r>
                <w:rPr>
                  <w:noProof/>
                </w:rPr>
                <w:t>Vardopoulos, I. et al., (2021)</w:t>
              </w:r>
              <w:r w:rsidR="00C5688D">
                <w:rPr>
                  <w:noProof/>
                </w:rPr>
                <w:t xml:space="preserve"> An Integrated SWOT-PESTLE-AHP Model Assessing Sustainability in Adaptive Reuse Projects. </w:t>
              </w:r>
              <w:r w:rsidR="00C5688D">
                <w:rPr>
                  <w:i/>
                  <w:iCs/>
                  <w:noProof/>
                </w:rPr>
                <w:t xml:space="preserve">MDPI, </w:t>
              </w:r>
              <w:r w:rsidR="00C5688D">
                <w:rPr>
                  <w:noProof/>
                </w:rPr>
                <w:t>11(7134), pp. 1-23.</w:t>
              </w:r>
            </w:p>
            <w:p w14:paraId="2A1CB193" w14:textId="66A18EF5" w:rsidR="00C5688D" w:rsidRDefault="00C5688D" w:rsidP="00C5688D">
              <w:pPr>
                <w:pStyle w:val="Bibliography"/>
                <w:numPr>
                  <w:ilvl w:val="0"/>
                  <w:numId w:val="19"/>
                </w:numPr>
                <w:spacing w:line="360" w:lineRule="auto"/>
                <w:rPr>
                  <w:noProof/>
                </w:rPr>
              </w:pPr>
              <w:r>
                <w:rPr>
                  <w:noProof/>
                </w:rPr>
                <w:t>Widodo, A. K., Mahachandra, M., Widhiy</w:t>
              </w:r>
              <w:r w:rsidR="00C614A9">
                <w:rPr>
                  <w:noProof/>
                </w:rPr>
                <w:t>aningrum &amp; Tahqiqi, M. R., (2019)</w:t>
              </w:r>
              <w:r>
                <w:rPr>
                  <w:noProof/>
                </w:rPr>
                <w:t xml:space="preserve"> </w:t>
              </w:r>
              <w:r>
                <w:rPr>
                  <w:i/>
                  <w:iCs/>
                  <w:noProof/>
                </w:rPr>
                <w:t>Formulating a Strategic Management of Social E-Commerce through a Combination of SWOT and PESTLE Analysis: Case Study</w:t>
              </w:r>
              <w:r w:rsidR="00F33C21">
                <w:rPr>
                  <w:noProof/>
                </w:rPr>
                <w:t>,</w:t>
              </w:r>
              <w:r>
                <w:rPr>
                  <w:noProof/>
                </w:rPr>
                <w:t xml:space="preserve"> Industrial Engineering and Operations Management</w:t>
              </w:r>
              <w:r w:rsidR="00F33C21">
                <w:rPr>
                  <w:noProof/>
                </w:rPr>
                <w:t xml:space="preserve"> Journal, 2(3), pp. 34-39</w:t>
              </w:r>
            </w:p>
            <w:p w14:paraId="4B1A698C" w14:textId="39D7186D" w:rsidR="002F5C9D" w:rsidRDefault="002F5C9D" w:rsidP="00C5688D">
              <w:r>
                <w:rPr>
                  <w:b/>
                  <w:bCs/>
                  <w:noProof/>
                </w:rPr>
                <w:fldChar w:fldCharType="end"/>
              </w:r>
            </w:p>
          </w:sdtContent>
        </w:sdt>
      </w:sdtContent>
    </w:sdt>
    <w:p w14:paraId="63F24A6D" w14:textId="04FB9B06" w:rsidR="006227D9" w:rsidRPr="00717893" w:rsidRDefault="006227D9" w:rsidP="00C5688D">
      <w:pPr>
        <w:spacing w:after="160"/>
      </w:pPr>
    </w:p>
    <w:sectPr w:rsidR="006227D9" w:rsidRPr="00717893" w:rsidSect="00DB144F">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D0170" w14:textId="77777777" w:rsidR="005A4F97" w:rsidRDefault="005A4F97" w:rsidP="003E42D6">
      <w:pPr>
        <w:spacing w:line="240" w:lineRule="auto"/>
      </w:pPr>
      <w:r>
        <w:separator/>
      </w:r>
    </w:p>
  </w:endnote>
  <w:endnote w:type="continuationSeparator" w:id="0">
    <w:p w14:paraId="1627A974" w14:textId="77777777" w:rsidR="005A4F97" w:rsidRDefault="005A4F97" w:rsidP="003E42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90159"/>
      <w:docPartObj>
        <w:docPartGallery w:val="Page Numbers (Bottom of Page)"/>
        <w:docPartUnique/>
      </w:docPartObj>
    </w:sdtPr>
    <w:sdtEndPr>
      <w:rPr>
        <w:noProof/>
      </w:rPr>
    </w:sdtEndPr>
    <w:sdtContent>
      <w:p w14:paraId="6D1D8676" w14:textId="52E5A4C0" w:rsidR="00AA5087" w:rsidRDefault="00AA5087">
        <w:pPr>
          <w:pStyle w:val="Footer"/>
          <w:jc w:val="right"/>
        </w:pPr>
        <w:r>
          <w:fldChar w:fldCharType="begin"/>
        </w:r>
        <w:r>
          <w:instrText xml:space="preserve"> PAGE   \* MERGEFORMAT </w:instrText>
        </w:r>
        <w:r>
          <w:fldChar w:fldCharType="separate"/>
        </w:r>
        <w:r w:rsidR="00E71C71">
          <w:rPr>
            <w:noProof/>
          </w:rPr>
          <w:t>2</w:t>
        </w:r>
        <w:r>
          <w:rPr>
            <w:noProof/>
          </w:rPr>
          <w:fldChar w:fldCharType="end"/>
        </w:r>
      </w:p>
    </w:sdtContent>
  </w:sdt>
  <w:p w14:paraId="48FBF523" w14:textId="77777777" w:rsidR="00AA5087" w:rsidRDefault="00AA5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7EBF5" w14:textId="77777777" w:rsidR="005A4F97" w:rsidRDefault="005A4F97" w:rsidP="003E42D6">
      <w:pPr>
        <w:spacing w:line="240" w:lineRule="auto"/>
      </w:pPr>
      <w:r>
        <w:separator/>
      </w:r>
    </w:p>
  </w:footnote>
  <w:footnote w:type="continuationSeparator" w:id="0">
    <w:p w14:paraId="682787BD" w14:textId="77777777" w:rsidR="005A4F97" w:rsidRDefault="005A4F97" w:rsidP="003E42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560BD"/>
    <w:multiLevelType w:val="hybridMultilevel"/>
    <w:tmpl w:val="210EA1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443D2B"/>
    <w:multiLevelType w:val="hybridMultilevel"/>
    <w:tmpl w:val="A2B4666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927371"/>
    <w:multiLevelType w:val="hybridMultilevel"/>
    <w:tmpl w:val="0338ED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1E6433"/>
    <w:multiLevelType w:val="hybridMultilevel"/>
    <w:tmpl w:val="8E6683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0055E"/>
    <w:multiLevelType w:val="hybridMultilevel"/>
    <w:tmpl w:val="112AE1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30F2D78"/>
    <w:multiLevelType w:val="hybridMultilevel"/>
    <w:tmpl w:val="279A90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F2781C"/>
    <w:multiLevelType w:val="hybridMultilevel"/>
    <w:tmpl w:val="158E616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750F0B"/>
    <w:multiLevelType w:val="hybridMultilevel"/>
    <w:tmpl w:val="5BE27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C90D55"/>
    <w:multiLevelType w:val="hybridMultilevel"/>
    <w:tmpl w:val="4A120D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0D6E41"/>
    <w:multiLevelType w:val="hybridMultilevel"/>
    <w:tmpl w:val="9B56C2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0C533E"/>
    <w:multiLevelType w:val="hybridMultilevel"/>
    <w:tmpl w:val="87402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697324"/>
    <w:multiLevelType w:val="hybridMultilevel"/>
    <w:tmpl w:val="D472A3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0B7DE1"/>
    <w:multiLevelType w:val="hybridMultilevel"/>
    <w:tmpl w:val="F69C4D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5A08A8"/>
    <w:multiLevelType w:val="hybridMultilevel"/>
    <w:tmpl w:val="B1F8004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7B67FF"/>
    <w:multiLevelType w:val="hybridMultilevel"/>
    <w:tmpl w:val="CA68ACCC"/>
    <w:lvl w:ilvl="0" w:tplc="A2E812CE">
      <w:start w:val="1"/>
      <w:numFmt w:val="bullet"/>
      <w:lvlText w:val=""/>
      <w:lvlJc w:val="left"/>
      <w:pPr>
        <w:tabs>
          <w:tab w:val="num" w:pos="720"/>
        </w:tabs>
        <w:ind w:left="720" w:hanging="360"/>
      </w:pPr>
      <w:rPr>
        <w:rFonts w:ascii="Wingdings 2" w:hAnsi="Wingdings 2" w:hint="default"/>
      </w:rPr>
    </w:lvl>
    <w:lvl w:ilvl="1" w:tplc="D248C750" w:tentative="1">
      <w:start w:val="1"/>
      <w:numFmt w:val="bullet"/>
      <w:lvlText w:val=""/>
      <w:lvlJc w:val="left"/>
      <w:pPr>
        <w:tabs>
          <w:tab w:val="num" w:pos="1440"/>
        </w:tabs>
        <w:ind w:left="1440" w:hanging="360"/>
      </w:pPr>
      <w:rPr>
        <w:rFonts w:ascii="Wingdings 2" w:hAnsi="Wingdings 2" w:hint="default"/>
      </w:rPr>
    </w:lvl>
    <w:lvl w:ilvl="2" w:tplc="F5B6F378" w:tentative="1">
      <w:start w:val="1"/>
      <w:numFmt w:val="bullet"/>
      <w:lvlText w:val=""/>
      <w:lvlJc w:val="left"/>
      <w:pPr>
        <w:tabs>
          <w:tab w:val="num" w:pos="2160"/>
        </w:tabs>
        <w:ind w:left="2160" w:hanging="360"/>
      </w:pPr>
      <w:rPr>
        <w:rFonts w:ascii="Wingdings 2" w:hAnsi="Wingdings 2" w:hint="default"/>
      </w:rPr>
    </w:lvl>
    <w:lvl w:ilvl="3" w:tplc="ED7A1980" w:tentative="1">
      <w:start w:val="1"/>
      <w:numFmt w:val="bullet"/>
      <w:lvlText w:val=""/>
      <w:lvlJc w:val="left"/>
      <w:pPr>
        <w:tabs>
          <w:tab w:val="num" w:pos="2880"/>
        </w:tabs>
        <w:ind w:left="2880" w:hanging="360"/>
      </w:pPr>
      <w:rPr>
        <w:rFonts w:ascii="Wingdings 2" w:hAnsi="Wingdings 2" w:hint="default"/>
      </w:rPr>
    </w:lvl>
    <w:lvl w:ilvl="4" w:tplc="C700D1A6" w:tentative="1">
      <w:start w:val="1"/>
      <w:numFmt w:val="bullet"/>
      <w:lvlText w:val=""/>
      <w:lvlJc w:val="left"/>
      <w:pPr>
        <w:tabs>
          <w:tab w:val="num" w:pos="3600"/>
        </w:tabs>
        <w:ind w:left="3600" w:hanging="360"/>
      </w:pPr>
      <w:rPr>
        <w:rFonts w:ascii="Wingdings 2" w:hAnsi="Wingdings 2" w:hint="default"/>
      </w:rPr>
    </w:lvl>
    <w:lvl w:ilvl="5" w:tplc="45C89E58" w:tentative="1">
      <w:start w:val="1"/>
      <w:numFmt w:val="bullet"/>
      <w:lvlText w:val=""/>
      <w:lvlJc w:val="left"/>
      <w:pPr>
        <w:tabs>
          <w:tab w:val="num" w:pos="4320"/>
        </w:tabs>
        <w:ind w:left="4320" w:hanging="360"/>
      </w:pPr>
      <w:rPr>
        <w:rFonts w:ascii="Wingdings 2" w:hAnsi="Wingdings 2" w:hint="default"/>
      </w:rPr>
    </w:lvl>
    <w:lvl w:ilvl="6" w:tplc="00261CEA" w:tentative="1">
      <w:start w:val="1"/>
      <w:numFmt w:val="bullet"/>
      <w:lvlText w:val=""/>
      <w:lvlJc w:val="left"/>
      <w:pPr>
        <w:tabs>
          <w:tab w:val="num" w:pos="5040"/>
        </w:tabs>
        <w:ind w:left="5040" w:hanging="360"/>
      </w:pPr>
      <w:rPr>
        <w:rFonts w:ascii="Wingdings 2" w:hAnsi="Wingdings 2" w:hint="default"/>
      </w:rPr>
    </w:lvl>
    <w:lvl w:ilvl="7" w:tplc="BAE2DF5A" w:tentative="1">
      <w:start w:val="1"/>
      <w:numFmt w:val="bullet"/>
      <w:lvlText w:val=""/>
      <w:lvlJc w:val="left"/>
      <w:pPr>
        <w:tabs>
          <w:tab w:val="num" w:pos="5760"/>
        </w:tabs>
        <w:ind w:left="5760" w:hanging="360"/>
      </w:pPr>
      <w:rPr>
        <w:rFonts w:ascii="Wingdings 2" w:hAnsi="Wingdings 2" w:hint="default"/>
      </w:rPr>
    </w:lvl>
    <w:lvl w:ilvl="8" w:tplc="22161E6E"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680550A0"/>
    <w:multiLevelType w:val="hybridMultilevel"/>
    <w:tmpl w:val="8E364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C746516"/>
    <w:multiLevelType w:val="hybridMultilevel"/>
    <w:tmpl w:val="811214CE"/>
    <w:lvl w:ilvl="0" w:tplc="9F18D6CA">
      <w:start w:val="1"/>
      <w:numFmt w:val="bullet"/>
      <w:lvlText w:val=""/>
      <w:lvlJc w:val="left"/>
      <w:pPr>
        <w:tabs>
          <w:tab w:val="num" w:pos="720"/>
        </w:tabs>
        <w:ind w:left="720" w:hanging="360"/>
      </w:pPr>
      <w:rPr>
        <w:rFonts w:ascii="Wingdings 2" w:hAnsi="Wingdings 2" w:hint="default"/>
      </w:rPr>
    </w:lvl>
    <w:lvl w:ilvl="1" w:tplc="8FAAD984" w:tentative="1">
      <w:start w:val="1"/>
      <w:numFmt w:val="bullet"/>
      <w:lvlText w:val=""/>
      <w:lvlJc w:val="left"/>
      <w:pPr>
        <w:tabs>
          <w:tab w:val="num" w:pos="1440"/>
        </w:tabs>
        <w:ind w:left="1440" w:hanging="360"/>
      </w:pPr>
      <w:rPr>
        <w:rFonts w:ascii="Wingdings 2" w:hAnsi="Wingdings 2" w:hint="default"/>
      </w:rPr>
    </w:lvl>
    <w:lvl w:ilvl="2" w:tplc="2D86B810" w:tentative="1">
      <w:start w:val="1"/>
      <w:numFmt w:val="bullet"/>
      <w:lvlText w:val=""/>
      <w:lvlJc w:val="left"/>
      <w:pPr>
        <w:tabs>
          <w:tab w:val="num" w:pos="2160"/>
        </w:tabs>
        <w:ind w:left="2160" w:hanging="360"/>
      </w:pPr>
      <w:rPr>
        <w:rFonts w:ascii="Wingdings 2" w:hAnsi="Wingdings 2" w:hint="default"/>
      </w:rPr>
    </w:lvl>
    <w:lvl w:ilvl="3" w:tplc="E76CDCC2" w:tentative="1">
      <w:start w:val="1"/>
      <w:numFmt w:val="bullet"/>
      <w:lvlText w:val=""/>
      <w:lvlJc w:val="left"/>
      <w:pPr>
        <w:tabs>
          <w:tab w:val="num" w:pos="2880"/>
        </w:tabs>
        <w:ind w:left="2880" w:hanging="360"/>
      </w:pPr>
      <w:rPr>
        <w:rFonts w:ascii="Wingdings 2" w:hAnsi="Wingdings 2" w:hint="default"/>
      </w:rPr>
    </w:lvl>
    <w:lvl w:ilvl="4" w:tplc="B9EC0806" w:tentative="1">
      <w:start w:val="1"/>
      <w:numFmt w:val="bullet"/>
      <w:lvlText w:val=""/>
      <w:lvlJc w:val="left"/>
      <w:pPr>
        <w:tabs>
          <w:tab w:val="num" w:pos="3600"/>
        </w:tabs>
        <w:ind w:left="3600" w:hanging="360"/>
      </w:pPr>
      <w:rPr>
        <w:rFonts w:ascii="Wingdings 2" w:hAnsi="Wingdings 2" w:hint="default"/>
      </w:rPr>
    </w:lvl>
    <w:lvl w:ilvl="5" w:tplc="366C4736" w:tentative="1">
      <w:start w:val="1"/>
      <w:numFmt w:val="bullet"/>
      <w:lvlText w:val=""/>
      <w:lvlJc w:val="left"/>
      <w:pPr>
        <w:tabs>
          <w:tab w:val="num" w:pos="4320"/>
        </w:tabs>
        <w:ind w:left="4320" w:hanging="360"/>
      </w:pPr>
      <w:rPr>
        <w:rFonts w:ascii="Wingdings 2" w:hAnsi="Wingdings 2" w:hint="default"/>
      </w:rPr>
    </w:lvl>
    <w:lvl w:ilvl="6" w:tplc="40D8E8BC" w:tentative="1">
      <w:start w:val="1"/>
      <w:numFmt w:val="bullet"/>
      <w:lvlText w:val=""/>
      <w:lvlJc w:val="left"/>
      <w:pPr>
        <w:tabs>
          <w:tab w:val="num" w:pos="5040"/>
        </w:tabs>
        <w:ind w:left="5040" w:hanging="360"/>
      </w:pPr>
      <w:rPr>
        <w:rFonts w:ascii="Wingdings 2" w:hAnsi="Wingdings 2" w:hint="default"/>
      </w:rPr>
    </w:lvl>
    <w:lvl w:ilvl="7" w:tplc="FCA62640" w:tentative="1">
      <w:start w:val="1"/>
      <w:numFmt w:val="bullet"/>
      <w:lvlText w:val=""/>
      <w:lvlJc w:val="left"/>
      <w:pPr>
        <w:tabs>
          <w:tab w:val="num" w:pos="5760"/>
        </w:tabs>
        <w:ind w:left="5760" w:hanging="360"/>
      </w:pPr>
      <w:rPr>
        <w:rFonts w:ascii="Wingdings 2" w:hAnsi="Wingdings 2" w:hint="default"/>
      </w:rPr>
    </w:lvl>
    <w:lvl w:ilvl="8" w:tplc="D45E97DE"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ED8691C"/>
    <w:multiLevelType w:val="hybridMultilevel"/>
    <w:tmpl w:val="2AA20A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3239713">
    <w:abstractNumId w:val="17"/>
  </w:num>
  <w:num w:numId="2" w16cid:durableId="460538000">
    <w:abstractNumId w:val="5"/>
  </w:num>
  <w:num w:numId="3" w16cid:durableId="1767849354">
    <w:abstractNumId w:val="15"/>
  </w:num>
  <w:num w:numId="4" w16cid:durableId="1210188051">
    <w:abstractNumId w:val="12"/>
  </w:num>
  <w:num w:numId="5" w16cid:durableId="2072652489">
    <w:abstractNumId w:val="3"/>
  </w:num>
  <w:num w:numId="6" w16cid:durableId="1900433654">
    <w:abstractNumId w:val="9"/>
  </w:num>
  <w:num w:numId="7" w16cid:durableId="503471239">
    <w:abstractNumId w:val="14"/>
  </w:num>
  <w:num w:numId="8" w16cid:durableId="1963222900">
    <w:abstractNumId w:val="10"/>
  </w:num>
  <w:num w:numId="9" w16cid:durableId="2093042093">
    <w:abstractNumId w:val="13"/>
  </w:num>
  <w:num w:numId="10" w16cid:durableId="932976120">
    <w:abstractNumId w:val="6"/>
  </w:num>
  <w:num w:numId="11" w16cid:durableId="764808104">
    <w:abstractNumId w:val="8"/>
  </w:num>
  <w:num w:numId="12" w16cid:durableId="437800018">
    <w:abstractNumId w:val="4"/>
  </w:num>
  <w:num w:numId="13" w16cid:durableId="1121798480">
    <w:abstractNumId w:val="0"/>
  </w:num>
  <w:num w:numId="14" w16cid:durableId="2066710223">
    <w:abstractNumId w:val="11"/>
  </w:num>
  <w:num w:numId="15" w16cid:durableId="63066221">
    <w:abstractNumId w:val="2"/>
  </w:num>
  <w:num w:numId="16" w16cid:durableId="1419710309">
    <w:abstractNumId w:val="16"/>
  </w:num>
  <w:num w:numId="17" w16cid:durableId="610823457">
    <w:abstractNumId w:val="7"/>
  </w:num>
  <w:num w:numId="18" w16cid:durableId="1360010780">
    <w:abstractNumId w:val="18"/>
  </w:num>
  <w:num w:numId="19" w16cid:durableId="125438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6C2"/>
    <w:rsid w:val="00004598"/>
    <w:rsid w:val="00017428"/>
    <w:rsid w:val="000302FD"/>
    <w:rsid w:val="00036E7B"/>
    <w:rsid w:val="0004036D"/>
    <w:rsid w:val="00053E89"/>
    <w:rsid w:val="000667AD"/>
    <w:rsid w:val="00070262"/>
    <w:rsid w:val="00077058"/>
    <w:rsid w:val="0008754D"/>
    <w:rsid w:val="00091FB1"/>
    <w:rsid w:val="000928BB"/>
    <w:rsid w:val="000942A1"/>
    <w:rsid w:val="0009739B"/>
    <w:rsid w:val="000B29D2"/>
    <w:rsid w:val="000C0AB4"/>
    <w:rsid w:val="000D534A"/>
    <w:rsid w:val="000F2F54"/>
    <w:rsid w:val="000F473E"/>
    <w:rsid w:val="000F6E3A"/>
    <w:rsid w:val="0010740B"/>
    <w:rsid w:val="00115006"/>
    <w:rsid w:val="00117E25"/>
    <w:rsid w:val="001203A2"/>
    <w:rsid w:val="00123B4A"/>
    <w:rsid w:val="00123F19"/>
    <w:rsid w:val="00125DB2"/>
    <w:rsid w:val="00127043"/>
    <w:rsid w:val="00132264"/>
    <w:rsid w:val="00136594"/>
    <w:rsid w:val="0014309D"/>
    <w:rsid w:val="0015318E"/>
    <w:rsid w:val="001533BD"/>
    <w:rsid w:val="00171B66"/>
    <w:rsid w:val="0017488C"/>
    <w:rsid w:val="00176CC3"/>
    <w:rsid w:val="001A2315"/>
    <w:rsid w:val="001B6DAE"/>
    <w:rsid w:val="001B7802"/>
    <w:rsid w:val="001C306E"/>
    <w:rsid w:val="001C4590"/>
    <w:rsid w:val="001D7D2A"/>
    <w:rsid w:val="001E5AB3"/>
    <w:rsid w:val="001F4323"/>
    <w:rsid w:val="001F4A60"/>
    <w:rsid w:val="0020687C"/>
    <w:rsid w:val="00207706"/>
    <w:rsid w:val="00234705"/>
    <w:rsid w:val="002351F0"/>
    <w:rsid w:val="00252CF3"/>
    <w:rsid w:val="002536B2"/>
    <w:rsid w:val="00262CC1"/>
    <w:rsid w:val="0026647C"/>
    <w:rsid w:val="00274FDD"/>
    <w:rsid w:val="0028256A"/>
    <w:rsid w:val="00283B08"/>
    <w:rsid w:val="00283C91"/>
    <w:rsid w:val="002841CD"/>
    <w:rsid w:val="00294709"/>
    <w:rsid w:val="002B017B"/>
    <w:rsid w:val="002B02E0"/>
    <w:rsid w:val="002B1060"/>
    <w:rsid w:val="002D1E9C"/>
    <w:rsid w:val="002D2E80"/>
    <w:rsid w:val="002F5C9D"/>
    <w:rsid w:val="002F7EE7"/>
    <w:rsid w:val="00311B0D"/>
    <w:rsid w:val="003140C8"/>
    <w:rsid w:val="00322C67"/>
    <w:rsid w:val="00323B50"/>
    <w:rsid w:val="003315D1"/>
    <w:rsid w:val="00351422"/>
    <w:rsid w:val="00355EF2"/>
    <w:rsid w:val="00363641"/>
    <w:rsid w:val="0037113A"/>
    <w:rsid w:val="00372069"/>
    <w:rsid w:val="00374BA5"/>
    <w:rsid w:val="003A0553"/>
    <w:rsid w:val="003A515C"/>
    <w:rsid w:val="003B14DF"/>
    <w:rsid w:val="003D0BA6"/>
    <w:rsid w:val="003D509A"/>
    <w:rsid w:val="003E1090"/>
    <w:rsid w:val="003E42D6"/>
    <w:rsid w:val="00403E83"/>
    <w:rsid w:val="004144FB"/>
    <w:rsid w:val="00415422"/>
    <w:rsid w:val="00445AEB"/>
    <w:rsid w:val="00473B99"/>
    <w:rsid w:val="00476B05"/>
    <w:rsid w:val="004818B8"/>
    <w:rsid w:val="004B130C"/>
    <w:rsid w:val="004C3121"/>
    <w:rsid w:val="004D1305"/>
    <w:rsid w:val="004D28AA"/>
    <w:rsid w:val="004E2C29"/>
    <w:rsid w:val="004E5BC1"/>
    <w:rsid w:val="004F1074"/>
    <w:rsid w:val="004F202B"/>
    <w:rsid w:val="005005DD"/>
    <w:rsid w:val="00503BE1"/>
    <w:rsid w:val="00520413"/>
    <w:rsid w:val="00527855"/>
    <w:rsid w:val="0053247E"/>
    <w:rsid w:val="005463EE"/>
    <w:rsid w:val="00547D20"/>
    <w:rsid w:val="0057688E"/>
    <w:rsid w:val="005A0BB6"/>
    <w:rsid w:val="005A0FC7"/>
    <w:rsid w:val="005A113E"/>
    <w:rsid w:val="005A4F97"/>
    <w:rsid w:val="005A7A9A"/>
    <w:rsid w:val="005B0EE9"/>
    <w:rsid w:val="005C05E8"/>
    <w:rsid w:val="005D3CDF"/>
    <w:rsid w:val="005E4A70"/>
    <w:rsid w:val="005F0E3A"/>
    <w:rsid w:val="005F2E46"/>
    <w:rsid w:val="005F746E"/>
    <w:rsid w:val="00603123"/>
    <w:rsid w:val="006050BB"/>
    <w:rsid w:val="006142A6"/>
    <w:rsid w:val="006227D9"/>
    <w:rsid w:val="00625619"/>
    <w:rsid w:val="00652BE6"/>
    <w:rsid w:val="00661B15"/>
    <w:rsid w:val="00680BEE"/>
    <w:rsid w:val="006813FC"/>
    <w:rsid w:val="00681F5D"/>
    <w:rsid w:val="00694231"/>
    <w:rsid w:val="006B1EFF"/>
    <w:rsid w:val="006C34C7"/>
    <w:rsid w:val="006C5BD0"/>
    <w:rsid w:val="006E39A1"/>
    <w:rsid w:val="006F25D7"/>
    <w:rsid w:val="006F35F6"/>
    <w:rsid w:val="00702422"/>
    <w:rsid w:val="00717893"/>
    <w:rsid w:val="00727385"/>
    <w:rsid w:val="0073260B"/>
    <w:rsid w:val="00732DCD"/>
    <w:rsid w:val="00754079"/>
    <w:rsid w:val="00767156"/>
    <w:rsid w:val="007724BB"/>
    <w:rsid w:val="00782C69"/>
    <w:rsid w:val="0078642B"/>
    <w:rsid w:val="007A06C2"/>
    <w:rsid w:val="007A1B12"/>
    <w:rsid w:val="007C6FFF"/>
    <w:rsid w:val="007D53A0"/>
    <w:rsid w:val="0082279D"/>
    <w:rsid w:val="00830C24"/>
    <w:rsid w:val="00837B31"/>
    <w:rsid w:val="00854367"/>
    <w:rsid w:val="008561F2"/>
    <w:rsid w:val="008652FA"/>
    <w:rsid w:val="00873D81"/>
    <w:rsid w:val="00884D92"/>
    <w:rsid w:val="008A2120"/>
    <w:rsid w:val="008A2156"/>
    <w:rsid w:val="008A29D0"/>
    <w:rsid w:val="008A5499"/>
    <w:rsid w:val="008B38D7"/>
    <w:rsid w:val="008B7319"/>
    <w:rsid w:val="008C305E"/>
    <w:rsid w:val="008D5882"/>
    <w:rsid w:val="008F07E9"/>
    <w:rsid w:val="008F2664"/>
    <w:rsid w:val="00901DEC"/>
    <w:rsid w:val="009072D9"/>
    <w:rsid w:val="00915D5D"/>
    <w:rsid w:val="00920BB6"/>
    <w:rsid w:val="00937758"/>
    <w:rsid w:val="00940219"/>
    <w:rsid w:val="0094467F"/>
    <w:rsid w:val="00944810"/>
    <w:rsid w:val="00944A39"/>
    <w:rsid w:val="00950CD8"/>
    <w:rsid w:val="00961935"/>
    <w:rsid w:val="00963BD3"/>
    <w:rsid w:val="00971567"/>
    <w:rsid w:val="009715A0"/>
    <w:rsid w:val="009A1211"/>
    <w:rsid w:val="009A2D2D"/>
    <w:rsid w:val="009C1EF5"/>
    <w:rsid w:val="009D175A"/>
    <w:rsid w:val="009D69FA"/>
    <w:rsid w:val="009D7BDE"/>
    <w:rsid w:val="00A0069D"/>
    <w:rsid w:val="00A35EAE"/>
    <w:rsid w:val="00A41A12"/>
    <w:rsid w:val="00A517DD"/>
    <w:rsid w:val="00A55163"/>
    <w:rsid w:val="00A74396"/>
    <w:rsid w:val="00A751AE"/>
    <w:rsid w:val="00A77620"/>
    <w:rsid w:val="00A80155"/>
    <w:rsid w:val="00A8236C"/>
    <w:rsid w:val="00A84030"/>
    <w:rsid w:val="00A86E7D"/>
    <w:rsid w:val="00AA3917"/>
    <w:rsid w:val="00AA4B85"/>
    <w:rsid w:val="00AA5087"/>
    <w:rsid w:val="00AA6CD1"/>
    <w:rsid w:val="00AB130B"/>
    <w:rsid w:val="00AB5D6D"/>
    <w:rsid w:val="00AE06A3"/>
    <w:rsid w:val="00AE09A4"/>
    <w:rsid w:val="00AE2D42"/>
    <w:rsid w:val="00AE4583"/>
    <w:rsid w:val="00AE7CDB"/>
    <w:rsid w:val="00B00B54"/>
    <w:rsid w:val="00B101AB"/>
    <w:rsid w:val="00B11C31"/>
    <w:rsid w:val="00B21F17"/>
    <w:rsid w:val="00B25369"/>
    <w:rsid w:val="00B328F6"/>
    <w:rsid w:val="00B329B7"/>
    <w:rsid w:val="00B35B52"/>
    <w:rsid w:val="00B66BA8"/>
    <w:rsid w:val="00B72BF7"/>
    <w:rsid w:val="00B82ECA"/>
    <w:rsid w:val="00B87D01"/>
    <w:rsid w:val="00BB0200"/>
    <w:rsid w:val="00BC261C"/>
    <w:rsid w:val="00BC4913"/>
    <w:rsid w:val="00BD1CC1"/>
    <w:rsid w:val="00BD1DCD"/>
    <w:rsid w:val="00BD6343"/>
    <w:rsid w:val="00BE28F1"/>
    <w:rsid w:val="00BF0FE4"/>
    <w:rsid w:val="00BF2136"/>
    <w:rsid w:val="00BF5555"/>
    <w:rsid w:val="00BF6567"/>
    <w:rsid w:val="00C00CD6"/>
    <w:rsid w:val="00C01FD6"/>
    <w:rsid w:val="00C03B9E"/>
    <w:rsid w:val="00C16722"/>
    <w:rsid w:val="00C1685B"/>
    <w:rsid w:val="00C32F62"/>
    <w:rsid w:val="00C4023F"/>
    <w:rsid w:val="00C52E08"/>
    <w:rsid w:val="00C5688D"/>
    <w:rsid w:val="00C614A9"/>
    <w:rsid w:val="00C678C4"/>
    <w:rsid w:val="00C72785"/>
    <w:rsid w:val="00C83B9F"/>
    <w:rsid w:val="00C868F1"/>
    <w:rsid w:val="00CB6801"/>
    <w:rsid w:val="00CE055F"/>
    <w:rsid w:val="00D228E4"/>
    <w:rsid w:val="00D30558"/>
    <w:rsid w:val="00D37F84"/>
    <w:rsid w:val="00D44531"/>
    <w:rsid w:val="00D5655A"/>
    <w:rsid w:val="00D56749"/>
    <w:rsid w:val="00D935B4"/>
    <w:rsid w:val="00DA6C6D"/>
    <w:rsid w:val="00DB144F"/>
    <w:rsid w:val="00DC321F"/>
    <w:rsid w:val="00DC7C93"/>
    <w:rsid w:val="00DD64E3"/>
    <w:rsid w:val="00DD685B"/>
    <w:rsid w:val="00DE5FEA"/>
    <w:rsid w:val="00DF1BD1"/>
    <w:rsid w:val="00E03528"/>
    <w:rsid w:val="00E048AE"/>
    <w:rsid w:val="00E26A33"/>
    <w:rsid w:val="00E52FFD"/>
    <w:rsid w:val="00E54C05"/>
    <w:rsid w:val="00E658F2"/>
    <w:rsid w:val="00E71C71"/>
    <w:rsid w:val="00E754A8"/>
    <w:rsid w:val="00E75CE8"/>
    <w:rsid w:val="00E76218"/>
    <w:rsid w:val="00E8091F"/>
    <w:rsid w:val="00E820A6"/>
    <w:rsid w:val="00E82C65"/>
    <w:rsid w:val="00E84366"/>
    <w:rsid w:val="00E94A94"/>
    <w:rsid w:val="00E97B06"/>
    <w:rsid w:val="00EA2F8C"/>
    <w:rsid w:val="00EB1FF1"/>
    <w:rsid w:val="00EC6EBF"/>
    <w:rsid w:val="00ED3B90"/>
    <w:rsid w:val="00ED3F3E"/>
    <w:rsid w:val="00ED5C24"/>
    <w:rsid w:val="00ED6A9E"/>
    <w:rsid w:val="00EE435D"/>
    <w:rsid w:val="00EE7A6A"/>
    <w:rsid w:val="00EF0416"/>
    <w:rsid w:val="00F04FFF"/>
    <w:rsid w:val="00F10576"/>
    <w:rsid w:val="00F203A1"/>
    <w:rsid w:val="00F27F4A"/>
    <w:rsid w:val="00F32DB2"/>
    <w:rsid w:val="00F33C21"/>
    <w:rsid w:val="00F34261"/>
    <w:rsid w:val="00F4483C"/>
    <w:rsid w:val="00F54C41"/>
    <w:rsid w:val="00F70BD6"/>
    <w:rsid w:val="00F817C3"/>
    <w:rsid w:val="00FA05B6"/>
    <w:rsid w:val="00FA24C2"/>
    <w:rsid w:val="00FB135D"/>
    <w:rsid w:val="00FB3387"/>
    <w:rsid w:val="00FB4E71"/>
    <w:rsid w:val="00FC52F1"/>
    <w:rsid w:val="00FC7F5F"/>
    <w:rsid w:val="00FD35B8"/>
    <w:rsid w:val="00FD7B25"/>
    <w:rsid w:val="00FD7C08"/>
    <w:rsid w:val="00FE1F35"/>
    <w:rsid w:val="00FF261C"/>
    <w:rsid w:val="00FF71DC"/>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AF69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2D6"/>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3E42D6"/>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7C0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3E42D6"/>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D7C08"/>
    <w:rPr>
      <w:rFonts w:ascii="Arial" w:eastAsiaTheme="majorEastAsia" w:hAnsi="Arial" w:cstheme="majorBidi"/>
      <w:b/>
      <w:sz w:val="26"/>
      <w:szCs w:val="26"/>
    </w:rPr>
  </w:style>
  <w:style w:type="paragraph" w:styleId="Footer">
    <w:name w:val="footer"/>
    <w:basedOn w:val="Normal"/>
    <w:link w:val="FooterChar"/>
    <w:uiPriority w:val="99"/>
    <w:unhideWhenUsed/>
    <w:rsid w:val="003E42D6"/>
    <w:pPr>
      <w:tabs>
        <w:tab w:val="center" w:pos="4680"/>
        <w:tab w:val="right" w:pos="9360"/>
      </w:tabs>
      <w:spacing w:line="240" w:lineRule="auto"/>
    </w:pPr>
  </w:style>
  <w:style w:type="character" w:customStyle="1" w:styleId="FooterChar">
    <w:name w:val="Footer Char"/>
    <w:basedOn w:val="DefaultParagraphFont"/>
    <w:link w:val="Footer"/>
    <w:uiPriority w:val="99"/>
    <w:rsid w:val="003E42D6"/>
    <w:rPr>
      <w:rFonts w:ascii="Arial" w:hAnsi="Arial"/>
      <w:sz w:val="24"/>
    </w:rPr>
  </w:style>
  <w:style w:type="paragraph" w:styleId="TOCHeading">
    <w:name w:val="TOC Heading"/>
    <w:basedOn w:val="Heading1"/>
    <w:next w:val="Normal"/>
    <w:uiPriority w:val="39"/>
    <w:unhideWhenUsed/>
    <w:qFormat/>
    <w:rsid w:val="003E42D6"/>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E42D6"/>
    <w:pPr>
      <w:spacing w:after="100"/>
    </w:pPr>
  </w:style>
  <w:style w:type="paragraph" w:styleId="Bibliography">
    <w:name w:val="Bibliography"/>
    <w:basedOn w:val="Normal"/>
    <w:next w:val="Normal"/>
    <w:uiPriority w:val="37"/>
    <w:unhideWhenUsed/>
    <w:rsid w:val="00403E83"/>
    <w:pPr>
      <w:spacing w:after="240" w:line="240" w:lineRule="auto"/>
    </w:pPr>
  </w:style>
  <w:style w:type="paragraph" w:styleId="TOC2">
    <w:name w:val="toc 2"/>
    <w:basedOn w:val="Normal"/>
    <w:next w:val="Normal"/>
    <w:autoRedefine/>
    <w:uiPriority w:val="39"/>
    <w:unhideWhenUsed/>
    <w:rsid w:val="00FD7C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247">
      <w:bodyDiv w:val="1"/>
      <w:marLeft w:val="0"/>
      <w:marRight w:val="0"/>
      <w:marTop w:val="0"/>
      <w:marBottom w:val="0"/>
      <w:divBdr>
        <w:top w:val="none" w:sz="0" w:space="0" w:color="auto"/>
        <w:left w:val="none" w:sz="0" w:space="0" w:color="auto"/>
        <w:bottom w:val="none" w:sz="0" w:space="0" w:color="auto"/>
        <w:right w:val="none" w:sz="0" w:space="0" w:color="auto"/>
      </w:divBdr>
    </w:div>
    <w:div w:id="3670795">
      <w:bodyDiv w:val="1"/>
      <w:marLeft w:val="0"/>
      <w:marRight w:val="0"/>
      <w:marTop w:val="0"/>
      <w:marBottom w:val="0"/>
      <w:divBdr>
        <w:top w:val="none" w:sz="0" w:space="0" w:color="auto"/>
        <w:left w:val="none" w:sz="0" w:space="0" w:color="auto"/>
        <w:bottom w:val="none" w:sz="0" w:space="0" w:color="auto"/>
        <w:right w:val="none" w:sz="0" w:space="0" w:color="auto"/>
      </w:divBdr>
    </w:div>
    <w:div w:id="15667200">
      <w:bodyDiv w:val="1"/>
      <w:marLeft w:val="0"/>
      <w:marRight w:val="0"/>
      <w:marTop w:val="0"/>
      <w:marBottom w:val="0"/>
      <w:divBdr>
        <w:top w:val="none" w:sz="0" w:space="0" w:color="auto"/>
        <w:left w:val="none" w:sz="0" w:space="0" w:color="auto"/>
        <w:bottom w:val="none" w:sz="0" w:space="0" w:color="auto"/>
        <w:right w:val="none" w:sz="0" w:space="0" w:color="auto"/>
      </w:divBdr>
    </w:div>
    <w:div w:id="21706238">
      <w:bodyDiv w:val="1"/>
      <w:marLeft w:val="0"/>
      <w:marRight w:val="0"/>
      <w:marTop w:val="0"/>
      <w:marBottom w:val="0"/>
      <w:divBdr>
        <w:top w:val="none" w:sz="0" w:space="0" w:color="auto"/>
        <w:left w:val="none" w:sz="0" w:space="0" w:color="auto"/>
        <w:bottom w:val="none" w:sz="0" w:space="0" w:color="auto"/>
        <w:right w:val="none" w:sz="0" w:space="0" w:color="auto"/>
      </w:divBdr>
    </w:div>
    <w:div w:id="26225859">
      <w:bodyDiv w:val="1"/>
      <w:marLeft w:val="0"/>
      <w:marRight w:val="0"/>
      <w:marTop w:val="0"/>
      <w:marBottom w:val="0"/>
      <w:divBdr>
        <w:top w:val="none" w:sz="0" w:space="0" w:color="auto"/>
        <w:left w:val="none" w:sz="0" w:space="0" w:color="auto"/>
        <w:bottom w:val="none" w:sz="0" w:space="0" w:color="auto"/>
        <w:right w:val="none" w:sz="0" w:space="0" w:color="auto"/>
      </w:divBdr>
    </w:div>
    <w:div w:id="49233092">
      <w:bodyDiv w:val="1"/>
      <w:marLeft w:val="0"/>
      <w:marRight w:val="0"/>
      <w:marTop w:val="0"/>
      <w:marBottom w:val="0"/>
      <w:divBdr>
        <w:top w:val="none" w:sz="0" w:space="0" w:color="auto"/>
        <w:left w:val="none" w:sz="0" w:space="0" w:color="auto"/>
        <w:bottom w:val="none" w:sz="0" w:space="0" w:color="auto"/>
        <w:right w:val="none" w:sz="0" w:space="0" w:color="auto"/>
      </w:divBdr>
    </w:div>
    <w:div w:id="53504848">
      <w:bodyDiv w:val="1"/>
      <w:marLeft w:val="0"/>
      <w:marRight w:val="0"/>
      <w:marTop w:val="0"/>
      <w:marBottom w:val="0"/>
      <w:divBdr>
        <w:top w:val="none" w:sz="0" w:space="0" w:color="auto"/>
        <w:left w:val="none" w:sz="0" w:space="0" w:color="auto"/>
        <w:bottom w:val="none" w:sz="0" w:space="0" w:color="auto"/>
        <w:right w:val="none" w:sz="0" w:space="0" w:color="auto"/>
      </w:divBdr>
    </w:div>
    <w:div w:id="59789954">
      <w:bodyDiv w:val="1"/>
      <w:marLeft w:val="0"/>
      <w:marRight w:val="0"/>
      <w:marTop w:val="0"/>
      <w:marBottom w:val="0"/>
      <w:divBdr>
        <w:top w:val="none" w:sz="0" w:space="0" w:color="auto"/>
        <w:left w:val="none" w:sz="0" w:space="0" w:color="auto"/>
        <w:bottom w:val="none" w:sz="0" w:space="0" w:color="auto"/>
        <w:right w:val="none" w:sz="0" w:space="0" w:color="auto"/>
      </w:divBdr>
    </w:div>
    <w:div w:id="97457188">
      <w:bodyDiv w:val="1"/>
      <w:marLeft w:val="0"/>
      <w:marRight w:val="0"/>
      <w:marTop w:val="0"/>
      <w:marBottom w:val="0"/>
      <w:divBdr>
        <w:top w:val="none" w:sz="0" w:space="0" w:color="auto"/>
        <w:left w:val="none" w:sz="0" w:space="0" w:color="auto"/>
        <w:bottom w:val="none" w:sz="0" w:space="0" w:color="auto"/>
        <w:right w:val="none" w:sz="0" w:space="0" w:color="auto"/>
      </w:divBdr>
    </w:div>
    <w:div w:id="98262526">
      <w:bodyDiv w:val="1"/>
      <w:marLeft w:val="0"/>
      <w:marRight w:val="0"/>
      <w:marTop w:val="0"/>
      <w:marBottom w:val="0"/>
      <w:divBdr>
        <w:top w:val="none" w:sz="0" w:space="0" w:color="auto"/>
        <w:left w:val="none" w:sz="0" w:space="0" w:color="auto"/>
        <w:bottom w:val="none" w:sz="0" w:space="0" w:color="auto"/>
        <w:right w:val="none" w:sz="0" w:space="0" w:color="auto"/>
      </w:divBdr>
    </w:div>
    <w:div w:id="103766315">
      <w:bodyDiv w:val="1"/>
      <w:marLeft w:val="0"/>
      <w:marRight w:val="0"/>
      <w:marTop w:val="0"/>
      <w:marBottom w:val="0"/>
      <w:divBdr>
        <w:top w:val="none" w:sz="0" w:space="0" w:color="auto"/>
        <w:left w:val="none" w:sz="0" w:space="0" w:color="auto"/>
        <w:bottom w:val="none" w:sz="0" w:space="0" w:color="auto"/>
        <w:right w:val="none" w:sz="0" w:space="0" w:color="auto"/>
      </w:divBdr>
    </w:div>
    <w:div w:id="107241774">
      <w:bodyDiv w:val="1"/>
      <w:marLeft w:val="0"/>
      <w:marRight w:val="0"/>
      <w:marTop w:val="0"/>
      <w:marBottom w:val="0"/>
      <w:divBdr>
        <w:top w:val="none" w:sz="0" w:space="0" w:color="auto"/>
        <w:left w:val="none" w:sz="0" w:space="0" w:color="auto"/>
        <w:bottom w:val="none" w:sz="0" w:space="0" w:color="auto"/>
        <w:right w:val="none" w:sz="0" w:space="0" w:color="auto"/>
      </w:divBdr>
    </w:div>
    <w:div w:id="120927560">
      <w:bodyDiv w:val="1"/>
      <w:marLeft w:val="0"/>
      <w:marRight w:val="0"/>
      <w:marTop w:val="0"/>
      <w:marBottom w:val="0"/>
      <w:divBdr>
        <w:top w:val="none" w:sz="0" w:space="0" w:color="auto"/>
        <w:left w:val="none" w:sz="0" w:space="0" w:color="auto"/>
        <w:bottom w:val="none" w:sz="0" w:space="0" w:color="auto"/>
        <w:right w:val="none" w:sz="0" w:space="0" w:color="auto"/>
      </w:divBdr>
    </w:div>
    <w:div w:id="123620845">
      <w:bodyDiv w:val="1"/>
      <w:marLeft w:val="0"/>
      <w:marRight w:val="0"/>
      <w:marTop w:val="0"/>
      <w:marBottom w:val="0"/>
      <w:divBdr>
        <w:top w:val="none" w:sz="0" w:space="0" w:color="auto"/>
        <w:left w:val="none" w:sz="0" w:space="0" w:color="auto"/>
        <w:bottom w:val="none" w:sz="0" w:space="0" w:color="auto"/>
        <w:right w:val="none" w:sz="0" w:space="0" w:color="auto"/>
      </w:divBdr>
    </w:div>
    <w:div w:id="143592026">
      <w:bodyDiv w:val="1"/>
      <w:marLeft w:val="0"/>
      <w:marRight w:val="0"/>
      <w:marTop w:val="0"/>
      <w:marBottom w:val="0"/>
      <w:divBdr>
        <w:top w:val="none" w:sz="0" w:space="0" w:color="auto"/>
        <w:left w:val="none" w:sz="0" w:space="0" w:color="auto"/>
        <w:bottom w:val="none" w:sz="0" w:space="0" w:color="auto"/>
        <w:right w:val="none" w:sz="0" w:space="0" w:color="auto"/>
      </w:divBdr>
    </w:div>
    <w:div w:id="149833947">
      <w:bodyDiv w:val="1"/>
      <w:marLeft w:val="0"/>
      <w:marRight w:val="0"/>
      <w:marTop w:val="0"/>
      <w:marBottom w:val="0"/>
      <w:divBdr>
        <w:top w:val="none" w:sz="0" w:space="0" w:color="auto"/>
        <w:left w:val="none" w:sz="0" w:space="0" w:color="auto"/>
        <w:bottom w:val="none" w:sz="0" w:space="0" w:color="auto"/>
        <w:right w:val="none" w:sz="0" w:space="0" w:color="auto"/>
      </w:divBdr>
    </w:div>
    <w:div w:id="171455963">
      <w:bodyDiv w:val="1"/>
      <w:marLeft w:val="0"/>
      <w:marRight w:val="0"/>
      <w:marTop w:val="0"/>
      <w:marBottom w:val="0"/>
      <w:divBdr>
        <w:top w:val="none" w:sz="0" w:space="0" w:color="auto"/>
        <w:left w:val="none" w:sz="0" w:space="0" w:color="auto"/>
        <w:bottom w:val="none" w:sz="0" w:space="0" w:color="auto"/>
        <w:right w:val="none" w:sz="0" w:space="0" w:color="auto"/>
      </w:divBdr>
    </w:div>
    <w:div w:id="171914182">
      <w:bodyDiv w:val="1"/>
      <w:marLeft w:val="0"/>
      <w:marRight w:val="0"/>
      <w:marTop w:val="0"/>
      <w:marBottom w:val="0"/>
      <w:divBdr>
        <w:top w:val="none" w:sz="0" w:space="0" w:color="auto"/>
        <w:left w:val="none" w:sz="0" w:space="0" w:color="auto"/>
        <w:bottom w:val="none" w:sz="0" w:space="0" w:color="auto"/>
        <w:right w:val="none" w:sz="0" w:space="0" w:color="auto"/>
      </w:divBdr>
    </w:div>
    <w:div w:id="174076585">
      <w:bodyDiv w:val="1"/>
      <w:marLeft w:val="0"/>
      <w:marRight w:val="0"/>
      <w:marTop w:val="0"/>
      <w:marBottom w:val="0"/>
      <w:divBdr>
        <w:top w:val="none" w:sz="0" w:space="0" w:color="auto"/>
        <w:left w:val="none" w:sz="0" w:space="0" w:color="auto"/>
        <w:bottom w:val="none" w:sz="0" w:space="0" w:color="auto"/>
        <w:right w:val="none" w:sz="0" w:space="0" w:color="auto"/>
      </w:divBdr>
    </w:div>
    <w:div w:id="193689949">
      <w:bodyDiv w:val="1"/>
      <w:marLeft w:val="0"/>
      <w:marRight w:val="0"/>
      <w:marTop w:val="0"/>
      <w:marBottom w:val="0"/>
      <w:divBdr>
        <w:top w:val="none" w:sz="0" w:space="0" w:color="auto"/>
        <w:left w:val="none" w:sz="0" w:space="0" w:color="auto"/>
        <w:bottom w:val="none" w:sz="0" w:space="0" w:color="auto"/>
        <w:right w:val="none" w:sz="0" w:space="0" w:color="auto"/>
      </w:divBdr>
    </w:div>
    <w:div w:id="206844165">
      <w:bodyDiv w:val="1"/>
      <w:marLeft w:val="0"/>
      <w:marRight w:val="0"/>
      <w:marTop w:val="0"/>
      <w:marBottom w:val="0"/>
      <w:divBdr>
        <w:top w:val="none" w:sz="0" w:space="0" w:color="auto"/>
        <w:left w:val="none" w:sz="0" w:space="0" w:color="auto"/>
        <w:bottom w:val="none" w:sz="0" w:space="0" w:color="auto"/>
        <w:right w:val="none" w:sz="0" w:space="0" w:color="auto"/>
      </w:divBdr>
    </w:div>
    <w:div w:id="214586605">
      <w:bodyDiv w:val="1"/>
      <w:marLeft w:val="0"/>
      <w:marRight w:val="0"/>
      <w:marTop w:val="0"/>
      <w:marBottom w:val="0"/>
      <w:divBdr>
        <w:top w:val="none" w:sz="0" w:space="0" w:color="auto"/>
        <w:left w:val="none" w:sz="0" w:space="0" w:color="auto"/>
        <w:bottom w:val="none" w:sz="0" w:space="0" w:color="auto"/>
        <w:right w:val="none" w:sz="0" w:space="0" w:color="auto"/>
      </w:divBdr>
    </w:div>
    <w:div w:id="221143345">
      <w:bodyDiv w:val="1"/>
      <w:marLeft w:val="0"/>
      <w:marRight w:val="0"/>
      <w:marTop w:val="0"/>
      <w:marBottom w:val="0"/>
      <w:divBdr>
        <w:top w:val="none" w:sz="0" w:space="0" w:color="auto"/>
        <w:left w:val="none" w:sz="0" w:space="0" w:color="auto"/>
        <w:bottom w:val="none" w:sz="0" w:space="0" w:color="auto"/>
        <w:right w:val="none" w:sz="0" w:space="0" w:color="auto"/>
      </w:divBdr>
    </w:div>
    <w:div w:id="229003652">
      <w:bodyDiv w:val="1"/>
      <w:marLeft w:val="0"/>
      <w:marRight w:val="0"/>
      <w:marTop w:val="0"/>
      <w:marBottom w:val="0"/>
      <w:divBdr>
        <w:top w:val="none" w:sz="0" w:space="0" w:color="auto"/>
        <w:left w:val="none" w:sz="0" w:space="0" w:color="auto"/>
        <w:bottom w:val="none" w:sz="0" w:space="0" w:color="auto"/>
        <w:right w:val="none" w:sz="0" w:space="0" w:color="auto"/>
      </w:divBdr>
    </w:div>
    <w:div w:id="237129462">
      <w:bodyDiv w:val="1"/>
      <w:marLeft w:val="0"/>
      <w:marRight w:val="0"/>
      <w:marTop w:val="0"/>
      <w:marBottom w:val="0"/>
      <w:divBdr>
        <w:top w:val="none" w:sz="0" w:space="0" w:color="auto"/>
        <w:left w:val="none" w:sz="0" w:space="0" w:color="auto"/>
        <w:bottom w:val="none" w:sz="0" w:space="0" w:color="auto"/>
        <w:right w:val="none" w:sz="0" w:space="0" w:color="auto"/>
      </w:divBdr>
    </w:div>
    <w:div w:id="261882616">
      <w:bodyDiv w:val="1"/>
      <w:marLeft w:val="0"/>
      <w:marRight w:val="0"/>
      <w:marTop w:val="0"/>
      <w:marBottom w:val="0"/>
      <w:divBdr>
        <w:top w:val="none" w:sz="0" w:space="0" w:color="auto"/>
        <w:left w:val="none" w:sz="0" w:space="0" w:color="auto"/>
        <w:bottom w:val="none" w:sz="0" w:space="0" w:color="auto"/>
        <w:right w:val="none" w:sz="0" w:space="0" w:color="auto"/>
      </w:divBdr>
    </w:div>
    <w:div w:id="262690414">
      <w:bodyDiv w:val="1"/>
      <w:marLeft w:val="0"/>
      <w:marRight w:val="0"/>
      <w:marTop w:val="0"/>
      <w:marBottom w:val="0"/>
      <w:divBdr>
        <w:top w:val="none" w:sz="0" w:space="0" w:color="auto"/>
        <w:left w:val="none" w:sz="0" w:space="0" w:color="auto"/>
        <w:bottom w:val="none" w:sz="0" w:space="0" w:color="auto"/>
        <w:right w:val="none" w:sz="0" w:space="0" w:color="auto"/>
      </w:divBdr>
    </w:div>
    <w:div w:id="286011705">
      <w:bodyDiv w:val="1"/>
      <w:marLeft w:val="0"/>
      <w:marRight w:val="0"/>
      <w:marTop w:val="0"/>
      <w:marBottom w:val="0"/>
      <w:divBdr>
        <w:top w:val="none" w:sz="0" w:space="0" w:color="auto"/>
        <w:left w:val="none" w:sz="0" w:space="0" w:color="auto"/>
        <w:bottom w:val="none" w:sz="0" w:space="0" w:color="auto"/>
        <w:right w:val="none" w:sz="0" w:space="0" w:color="auto"/>
      </w:divBdr>
    </w:div>
    <w:div w:id="295261277">
      <w:bodyDiv w:val="1"/>
      <w:marLeft w:val="0"/>
      <w:marRight w:val="0"/>
      <w:marTop w:val="0"/>
      <w:marBottom w:val="0"/>
      <w:divBdr>
        <w:top w:val="none" w:sz="0" w:space="0" w:color="auto"/>
        <w:left w:val="none" w:sz="0" w:space="0" w:color="auto"/>
        <w:bottom w:val="none" w:sz="0" w:space="0" w:color="auto"/>
        <w:right w:val="none" w:sz="0" w:space="0" w:color="auto"/>
      </w:divBdr>
    </w:div>
    <w:div w:id="303240072">
      <w:bodyDiv w:val="1"/>
      <w:marLeft w:val="0"/>
      <w:marRight w:val="0"/>
      <w:marTop w:val="0"/>
      <w:marBottom w:val="0"/>
      <w:divBdr>
        <w:top w:val="none" w:sz="0" w:space="0" w:color="auto"/>
        <w:left w:val="none" w:sz="0" w:space="0" w:color="auto"/>
        <w:bottom w:val="none" w:sz="0" w:space="0" w:color="auto"/>
        <w:right w:val="none" w:sz="0" w:space="0" w:color="auto"/>
      </w:divBdr>
      <w:divsChild>
        <w:div w:id="1317343197">
          <w:marLeft w:val="547"/>
          <w:marRight w:val="0"/>
          <w:marTop w:val="86"/>
          <w:marBottom w:val="120"/>
          <w:divBdr>
            <w:top w:val="none" w:sz="0" w:space="0" w:color="auto"/>
            <w:left w:val="none" w:sz="0" w:space="0" w:color="auto"/>
            <w:bottom w:val="none" w:sz="0" w:space="0" w:color="auto"/>
            <w:right w:val="none" w:sz="0" w:space="0" w:color="auto"/>
          </w:divBdr>
        </w:div>
      </w:divsChild>
    </w:div>
    <w:div w:id="316111046">
      <w:bodyDiv w:val="1"/>
      <w:marLeft w:val="0"/>
      <w:marRight w:val="0"/>
      <w:marTop w:val="0"/>
      <w:marBottom w:val="0"/>
      <w:divBdr>
        <w:top w:val="none" w:sz="0" w:space="0" w:color="auto"/>
        <w:left w:val="none" w:sz="0" w:space="0" w:color="auto"/>
        <w:bottom w:val="none" w:sz="0" w:space="0" w:color="auto"/>
        <w:right w:val="none" w:sz="0" w:space="0" w:color="auto"/>
      </w:divBdr>
    </w:div>
    <w:div w:id="317732929">
      <w:bodyDiv w:val="1"/>
      <w:marLeft w:val="0"/>
      <w:marRight w:val="0"/>
      <w:marTop w:val="0"/>
      <w:marBottom w:val="0"/>
      <w:divBdr>
        <w:top w:val="none" w:sz="0" w:space="0" w:color="auto"/>
        <w:left w:val="none" w:sz="0" w:space="0" w:color="auto"/>
        <w:bottom w:val="none" w:sz="0" w:space="0" w:color="auto"/>
        <w:right w:val="none" w:sz="0" w:space="0" w:color="auto"/>
      </w:divBdr>
    </w:div>
    <w:div w:id="331372872">
      <w:bodyDiv w:val="1"/>
      <w:marLeft w:val="0"/>
      <w:marRight w:val="0"/>
      <w:marTop w:val="0"/>
      <w:marBottom w:val="0"/>
      <w:divBdr>
        <w:top w:val="none" w:sz="0" w:space="0" w:color="auto"/>
        <w:left w:val="none" w:sz="0" w:space="0" w:color="auto"/>
        <w:bottom w:val="none" w:sz="0" w:space="0" w:color="auto"/>
        <w:right w:val="none" w:sz="0" w:space="0" w:color="auto"/>
      </w:divBdr>
    </w:div>
    <w:div w:id="336152240">
      <w:bodyDiv w:val="1"/>
      <w:marLeft w:val="0"/>
      <w:marRight w:val="0"/>
      <w:marTop w:val="0"/>
      <w:marBottom w:val="0"/>
      <w:divBdr>
        <w:top w:val="none" w:sz="0" w:space="0" w:color="auto"/>
        <w:left w:val="none" w:sz="0" w:space="0" w:color="auto"/>
        <w:bottom w:val="none" w:sz="0" w:space="0" w:color="auto"/>
        <w:right w:val="none" w:sz="0" w:space="0" w:color="auto"/>
      </w:divBdr>
    </w:div>
    <w:div w:id="338502931">
      <w:bodyDiv w:val="1"/>
      <w:marLeft w:val="0"/>
      <w:marRight w:val="0"/>
      <w:marTop w:val="0"/>
      <w:marBottom w:val="0"/>
      <w:divBdr>
        <w:top w:val="none" w:sz="0" w:space="0" w:color="auto"/>
        <w:left w:val="none" w:sz="0" w:space="0" w:color="auto"/>
        <w:bottom w:val="none" w:sz="0" w:space="0" w:color="auto"/>
        <w:right w:val="none" w:sz="0" w:space="0" w:color="auto"/>
      </w:divBdr>
    </w:div>
    <w:div w:id="366638712">
      <w:bodyDiv w:val="1"/>
      <w:marLeft w:val="0"/>
      <w:marRight w:val="0"/>
      <w:marTop w:val="0"/>
      <w:marBottom w:val="0"/>
      <w:divBdr>
        <w:top w:val="none" w:sz="0" w:space="0" w:color="auto"/>
        <w:left w:val="none" w:sz="0" w:space="0" w:color="auto"/>
        <w:bottom w:val="none" w:sz="0" w:space="0" w:color="auto"/>
        <w:right w:val="none" w:sz="0" w:space="0" w:color="auto"/>
      </w:divBdr>
    </w:div>
    <w:div w:id="382756110">
      <w:bodyDiv w:val="1"/>
      <w:marLeft w:val="0"/>
      <w:marRight w:val="0"/>
      <w:marTop w:val="0"/>
      <w:marBottom w:val="0"/>
      <w:divBdr>
        <w:top w:val="none" w:sz="0" w:space="0" w:color="auto"/>
        <w:left w:val="none" w:sz="0" w:space="0" w:color="auto"/>
        <w:bottom w:val="none" w:sz="0" w:space="0" w:color="auto"/>
        <w:right w:val="none" w:sz="0" w:space="0" w:color="auto"/>
      </w:divBdr>
    </w:div>
    <w:div w:id="383139043">
      <w:bodyDiv w:val="1"/>
      <w:marLeft w:val="0"/>
      <w:marRight w:val="0"/>
      <w:marTop w:val="0"/>
      <w:marBottom w:val="0"/>
      <w:divBdr>
        <w:top w:val="none" w:sz="0" w:space="0" w:color="auto"/>
        <w:left w:val="none" w:sz="0" w:space="0" w:color="auto"/>
        <w:bottom w:val="none" w:sz="0" w:space="0" w:color="auto"/>
        <w:right w:val="none" w:sz="0" w:space="0" w:color="auto"/>
      </w:divBdr>
    </w:div>
    <w:div w:id="383605085">
      <w:bodyDiv w:val="1"/>
      <w:marLeft w:val="0"/>
      <w:marRight w:val="0"/>
      <w:marTop w:val="0"/>
      <w:marBottom w:val="0"/>
      <w:divBdr>
        <w:top w:val="none" w:sz="0" w:space="0" w:color="auto"/>
        <w:left w:val="none" w:sz="0" w:space="0" w:color="auto"/>
        <w:bottom w:val="none" w:sz="0" w:space="0" w:color="auto"/>
        <w:right w:val="none" w:sz="0" w:space="0" w:color="auto"/>
      </w:divBdr>
    </w:div>
    <w:div w:id="388771878">
      <w:bodyDiv w:val="1"/>
      <w:marLeft w:val="0"/>
      <w:marRight w:val="0"/>
      <w:marTop w:val="0"/>
      <w:marBottom w:val="0"/>
      <w:divBdr>
        <w:top w:val="none" w:sz="0" w:space="0" w:color="auto"/>
        <w:left w:val="none" w:sz="0" w:space="0" w:color="auto"/>
        <w:bottom w:val="none" w:sz="0" w:space="0" w:color="auto"/>
        <w:right w:val="none" w:sz="0" w:space="0" w:color="auto"/>
      </w:divBdr>
    </w:div>
    <w:div w:id="424804788">
      <w:bodyDiv w:val="1"/>
      <w:marLeft w:val="0"/>
      <w:marRight w:val="0"/>
      <w:marTop w:val="0"/>
      <w:marBottom w:val="0"/>
      <w:divBdr>
        <w:top w:val="none" w:sz="0" w:space="0" w:color="auto"/>
        <w:left w:val="none" w:sz="0" w:space="0" w:color="auto"/>
        <w:bottom w:val="none" w:sz="0" w:space="0" w:color="auto"/>
        <w:right w:val="none" w:sz="0" w:space="0" w:color="auto"/>
      </w:divBdr>
    </w:div>
    <w:div w:id="427121272">
      <w:bodyDiv w:val="1"/>
      <w:marLeft w:val="0"/>
      <w:marRight w:val="0"/>
      <w:marTop w:val="0"/>
      <w:marBottom w:val="0"/>
      <w:divBdr>
        <w:top w:val="none" w:sz="0" w:space="0" w:color="auto"/>
        <w:left w:val="none" w:sz="0" w:space="0" w:color="auto"/>
        <w:bottom w:val="none" w:sz="0" w:space="0" w:color="auto"/>
        <w:right w:val="none" w:sz="0" w:space="0" w:color="auto"/>
      </w:divBdr>
    </w:div>
    <w:div w:id="429468816">
      <w:bodyDiv w:val="1"/>
      <w:marLeft w:val="0"/>
      <w:marRight w:val="0"/>
      <w:marTop w:val="0"/>
      <w:marBottom w:val="0"/>
      <w:divBdr>
        <w:top w:val="none" w:sz="0" w:space="0" w:color="auto"/>
        <w:left w:val="none" w:sz="0" w:space="0" w:color="auto"/>
        <w:bottom w:val="none" w:sz="0" w:space="0" w:color="auto"/>
        <w:right w:val="none" w:sz="0" w:space="0" w:color="auto"/>
      </w:divBdr>
    </w:div>
    <w:div w:id="453251604">
      <w:bodyDiv w:val="1"/>
      <w:marLeft w:val="0"/>
      <w:marRight w:val="0"/>
      <w:marTop w:val="0"/>
      <w:marBottom w:val="0"/>
      <w:divBdr>
        <w:top w:val="none" w:sz="0" w:space="0" w:color="auto"/>
        <w:left w:val="none" w:sz="0" w:space="0" w:color="auto"/>
        <w:bottom w:val="none" w:sz="0" w:space="0" w:color="auto"/>
        <w:right w:val="none" w:sz="0" w:space="0" w:color="auto"/>
      </w:divBdr>
    </w:div>
    <w:div w:id="467164673">
      <w:bodyDiv w:val="1"/>
      <w:marLeft w:val="0"/>
      <w:marRight w:val="0"/>
      <w:marTop w:val="0"/>
      <w:marBottom w:val="0"/>
      <w:divBdr>
        <w:top w:val="none" w:sz="0" w:space="0" w:color="auto"/>
        <w:left w:val="none" w:sz="0" w:space="0" w:color="auto"/>
        <w:bottom w:val="none" w:sz="0" w:space="0" w:color="auto"/>
        <w:right w:val="none" w:sz="0" w:space="0" w:color="auto"/>
      </w:divBdr>
    </w:div>
    <w:div w:id="467362674">
      <w:bodyDiv w:val="1"/>
      <w:marLeft w:val="0"/>
      <w:marRight w:val="0"/>
      <w:marTop w:val="0"/>
      <w:marBottom w:val="0"/>
      <w:divBdr>
        <w:top w:val="none" w:sz="0" w:space="0" w:color="auto"/>
        <w:left w:val="none" w:sz="0" w:space="0" w:color="auto"/>
        <w:bottom w:val="none" w:sz="0" w:space="0" w:color="auto"/>
        <w:right w:val="none" w:sz="0" w:space="0" w:color="auto"/>
      </w:divBdr>
    </w:div>
    <w:div w:id="468942254">
      <w:bodyDiv w:val="1"/>
      <w:marLeft w:val="0"/>
      <w:marRight w:val="0"/>
      <w:marTop w:val="0"/>
      <w:marBottom w:val="0"/>
      <w:divBdr>
        <w:top w:val="none" w:sz="0" w:space="0" w:color="auto"/>
        <w:left w:val="none" w:sz="0" w:space="0" w:color="auto"/>
        <w:bottom w:val="none" w:sz="0" w:space="0" w:color="auto"/>
        <w:right w:val="none" w:sz="0" w:space="0" w:color="auto"/>
      </w:divBdr>
    </w:div>
    <w:div w:id="478621832">
      <w:bodyDiv w:val="1"/>
      <w:marLeft w:val="0"/>
      <w:marRight w:val="0"/>
      <w:marTop w:val="0"/>
      <w:marBottom w:val="0"/>
      <w:divBdr>
        <w:top w:val="none" w:sz="0" w:space="0" w:color="auto"/>
        <w:left w:val="none" w:sz="0" w:space="0" w:color="auto"/>
        <w:bottom w:val="none" w:sz="0" w:space="0" w:color="auto"/>
        <w:right w:val="none" w:sz="0" w:space="0" w:color="auto"/>
      </w:divBdr>
    </w:div>
    <w:div w:id="490297152">
      <w:bodyDiv w:val="1"/>
      <w:marLeft w:val="0"/>
      <w:marRight w:val="0"/>
      <w:marTop w:val="0"/>
      <w:marBottom w:val="0"/>
      <w:divBdr>
        <w:top w:val="none" w:sz="0" w:space="0" w:color="auto"/>
        <w:left w:val="none" w:sz="0" w:space="0" w:color="auto"/>
        <w:bottom w:val="none" w:sz="0" w:space="0" w:color="auto"/>
        <w:right w:val="none" w:sz="0" w:space="0" w:color="auto"/>
      </w:divBdr>
    </w:div>
    <w:div w:id="518159888">
      <w:bodyDiv w:val="1"/>
      <w:marLeft w:val="0"/>
      <w:marRight w:val="0"/>
      <w:marTop w:val="0"/>
      <w:marBottom w:val="0"/>
      <w:divBdr>
        <w:top w:val="none" w:sz="0" w:space="0" w:color="auto"/>
        <w:left w:val="none" w:sz="0" w:space="0" w:color="auto"/>
        <w:bottom w:val="none" w:sz="0" w:space="0" w:color="auto"/>
        <w:right w:val="none" w:sz="0" w:space="0" w:color="auto"/>
      </w:divBdr>
    </w:div>
    <w:div w:id="519778405">
      <w:bodyDiv w:val="1"/>
      <w:marLeft w:val="0"/>
      <w:marRight w:val="0"/>
      <w:marTop w:val="0"/>
      <w:marBottom w:val="0"/>
      <w:divBdr>
        <w:top w:val="none" w:sz="0" w:space="0" w:color="auto"/>
        <w:left w:val="none" w:sz="0" w:space="0" w:color="auto"/>
        <w:bottom w:val="none" w:sz="0" w:space="0" w:color="auto"/>
        <w:right w:val="none" w:sz="0" w:space="0" w:color="auto"/>
      </w:divBdr>
    </w:div>
    <w:div w:id="523983601">
      <w:bodyDiv w:val="1"/>
      <w:marLeft w:val="0"/>
      <w:marRight w:val="0"/>
      <w:marTop w:val="0"/>
      <w:marBottom w:val="0"/>
      <w:divBdr>
        <w:top w:val="none" w:sz="0" w:space="0" w:color="auto"/>
        <w:left w:val="none" w:sz="0" w:space="0" w:color="auto"/>
        <w:bottom w:val="none" w:sz="0" w:space="0" w:color="auto"/>
        <w:right w:val="none" w:sz="0" w:space="0" w:color="auto"/>
      </w:divBdr>
    </w:div>
    <w:div w:id="536816363">
      <w:bodyDiv w:val="1"/>
      <w:marLeft w:val="0"/>
      <w:marRight w:val="0"/>
      <w:marTop w:val="0"/>
      <w:marBottom w:val="0"/>
      <w:divBdr>
        <w:top w:val="none" w:sz="0" w:space="0" w:color="auto"/>
        <w:left w:val="none" w:sz="0" w:space="0" w:color="auto"/>
        <w:bottom w:val="none" w:sz="0" w:space="0" w:color="auto"/>
        <w:right w:val="none" w:sz="0" w:space="0" w:color="auto"/>
      </w:divBdr>
    </w:div>
    <w:div w:id="541475618">
      <w:bodyDiv w:val="1"/>
      <w:marLeft w:val="0"/>
      <w:marRight w:val="0"/>
      <w:marTop w:val="0"/>
      <w:marBottom w:val="0"/>
      <w:divBdr>
        <w:top w:val="none" w:sz="0" w:space="0" w:color="auto"/>
        <w:left w:val="none" w:sz="0" w:space="0" w:color="auto"/>
        <w:bottom w:val="none" w:sz="0" w:space="0" w:color="auto"/>
        <w:right w:val="none" w:sz="0" w:space="0" w:color="auto"/>
      </w:divBdr>
    </w:div>
    <w:div w:id="547185948">
      <w:bodyDiv w:val="1"/>
      <w:marLeft w:val="0"/>
      <w:marRight w:val="0"/>
      <w:marTop w:val="0"/>
      <w:marBottom w:val="0"/>
      <w:divBdr>
        <w:top w:val="none" w:sz="0" w:space="0" w:color="auto"/>
        <w:left w:val="none" w:sz="0" w:space="0" w:color="auto"/>
        <w:bottom w:val="none" w:sz="0" w:space="0" w:color="auto"/>
        <w:right w:val="none" w:sz="0" w:space="0" w:color="auto"/>
      </w:divBdr>
    </w:div>
    <w:div w:id="553199185">
      <w:bodyDiv w:val="1"/>
      <w:marLeft w:val="0"/>
      <w:marRight w:val="0"/>
      <w:marTop w:val="0"/>
      <w:marBottom w:val="0"/>
      <w:divBdr>
        <w:top w:val="none" w:sz="0" w:space="0" w:color="auto"/>
        <w:left w:val="none" w:sz="0" w:space="0" w:color="auto"/>
        <w:bottom w:val="none" w:sz="0" w:space="0" w:color="auto"/>
        <w:right w:val="none" w:sz="0" w:space="0" w:color="auto"/>
      </w:divBdr>
    </w:div>
    <w:div w:id="559026014">
      <w:bodyDiv w:val="1"/>
      <w:marLeft w:val="0"/>
      <w:marRight w:val="0"/>
      <w:marTop w:val="0"/>
      <w:marBottom w:val="0"/>
      <w:divBdr>
        <w:top w:val="none" w:sz="0" w:space="0" w:color="auto"/>
        <w:left w:val="none" w:sz="0" w:space="0" w:color="auto"/>
        <w:bottom w:val="none" w:sz="0" w:space="0" w:color="auto"/>
        <w:right w:val="none" w:sz="0" w:space="0" w:color="auto"/>
      </w:divBdr>
    </w:div>
    <w:div w:id="567616786">
      <w:bodyDiv w:val="1"/>
      <w:marLeft w:val="0"/>
      <w:marRight w:val="0"/>
      <w:marTop w:val="0"/>
      <w:marBottom w:val="0"/>
      <w:divBdr>
        <w:top w:val="none" w:sz="0" w:space="0" w:color="auto"/>
        <w:left w:val="none" w:sz="0" w:space="0" w:color="auto"/>
        <w:bottom w:val="none" w:sz="0" w:space="0" w:color="auto"/>
        <w:right w:val="none" w:sz="0" w:space="0" w:color="auto"/>
      </w:divBdr>
    </w:div>
    <w:div w:id="579557931">
      <w:bodyDiv w:val="1"/>
      <w:marLeft w:val="0"/>
      <w:marRight w:val="0"/>
      <w:marTop w:val="0"/>
      <w:marBottom w:val="0"/>
      <w:divBdr>
        <w:top w:val="none" w:sz="0" w:space="0" w:color="auto"/>
        <w:left w:val="none" w:sz="0" w:space="0" w:color="auto"/>
        <w:bottom w:val="none" w:sz="0" w:space="0" w:color="auto"/>
        <w:right w:val="none" w:sz="0" w:space="0" w:color="auto"/>
      </w:divBdr>
    </w:div>
    <w:div w:id="588393286">
      <w:bodyDiv w:val="1"/>
      <w:marLeft w:val="0"/>
      <w:marRight w:val="0"/>
      <w:marTop w:val="0"/>
      <w:marBottom w:val="0"/>
      <w:divBdr>
        <w:top w:val="none" w:sz="0" w:space="0" w:color="auto"/>
        <w:left w:val="none" w:sz="0" w:space="0" w:color="auto"/>
        <w:bottom w:val="none" w:sz="0" w:space="0" w:color="auto"/>
        <w:right w:val="none" w:sz="0" w:space="0" w:color="auto"/>
      </w:divBdr>
    </w:div>
    <w:div w:id="604388361">
      <w:bodyDiv w:val="1"/>
      <w:marLeft w:val="0"/>
      <w:marRight w:val="0"/>
      <w:marTop w:val="0"/>
      <w:marBottom w:val="0"/>
      <w:divBdr>
        <w:top w:val="none" w:sz="0" w:space="0" w:color="auto"/>
        <w:left w:val="none" w:sz="0" w:space="0" w:color="auto"/>
        <w:bottom w:val="none" w:sz="0" w:space="0" w:color="auto"/>
        <w:right w:val="none" w:sz="0" w:space="0" w:color="auto"/>
      </w:divBdr>
    </w:div>
    <w:div w:id="611547874">
      <w:bodyDiv w:val="1"/>
      <w:marLeft w:val="0"/>
      <w:marRight w:val="0"/>
      <w:marTop w:val="0"/>
      <w:marBottom w:val="0"/>
      <w:divBdr>
        <w:top w:val="none" w:sz="0" w:space="0" w:color="auto"/>
        <w:left w:val="none" w:sz="0" w:space="0" w:color="auto"/>
        <w:bottom w:val="none" w:sz="0" w:space="0" w:color="auto"/>
        <w:right w:val="none" w:sz="0" w:space="0" w:color="auto"/>
      </w:divBdr>
    </w:div>
    <w:div w:id="636109415">
      <w:bodyDiv w:val="1"/>
      <w:marLeft w:val="0"/>
      <w:marRight w:val="0"/>
      <w:marTop w:val="0"/>
      <w:marBottom w:val="0"/>
      <w:divBdr>
        <w:top w:val="none" w:sz="0" w:space="0" w:color="auto"/>
        <w:left w:val="none" w:sz="0" w:space="0" w:color="auto"/>
        <w:bottom w:val="none" w:sz="0" w:space="0" w:color="auto"/>
        <w:right w:val="none" w:sz="0" w:space="0" w:color="auto"/>
      </w:divBdr>
    </w:div>
    <w:div w:id="641352677">
      <w:bodyDiv w:val="1"/>
      <w:marLeft w:val="0"/>
      <w:marRight w:val="0"/>
      <w:marTop w:val="0"/>
      <w:marBottom w:val="0"/>
      <w:divBdr>
        <w:top w:val="none" w:sz="0" w:space="0" w:color="auto"/>
        <w:left w:val="none" w:sz="0" w:space="0" w:color="auto"/>
        <w:bottom w:val="none" w:sz="0" w:space="0" w:color="auto"/>
        <w:right w:val="none" w:sz="0" w:space="0" w:color="auto"/>
      </w:divBdr>
    </w:div>
    <w:div w:id="642851323">
      <w:bodyDiv w:val="1"/>
      <w:marLeft w:val="0"/>
      <w:marRight w:val="0"/>
      <w:marTop w:val="0"/>
      <w:marBottom w:val="0"/>
      <w:divBdr>
        <w:top w:val="none" w:sz="0" w:space="0" w:color="auto"/>
        <w:left w:val="none" w:sz="0" w:space="0" w:color="auto"/>
        <w:bottom w:val="none" w:sz="0" w:space="0" w:color="auto"/>
        <w:right w:val="none" w:sz="0" w:space="0" w:color="auto"/>
      </w:divBdr>
    </w:div>
    <w:div w:id="644242647">
      <w:bodyDiv w:val="1"/>
      <w:marLeft w:val="0"/>
      <w:marRight w:val="0"/>
      <w:marTop w:val="0"/>
      <w:marBottom w:val="0"/>
      <w:divBdr>
        <w:top w:val="none" w:sz="0" w:space="0" w:color="auto"/>
        <w:left w:val="none" w:sz="0" w:space="0" w:color="auto"/>
        <w:bottom w:val="none" w:sz="0" w:space="0" w:color="auto"/>
        <w:right w:val="none" w:sz="0" w:space="0" w:color="auto"/>
      </w:divBdr>
    </w:div>
    <w:div w:id="653066655">
      <w:bodyDiv w:val="1"/>
      <w:marLeft w:val="0"/>
      <w:marRight w:val="0"/>
      <w:marTop w:val="0"/>
      <w:marBottom w:val="0"/>
      <w:divBdr>
        <w:top w:val="none" w:sz="0" w:space="0" w:color="auto"/>
        <w:left w:val="none" w:sz="0" w:space="0" w:color="auto"/>
        <w:bottom w:val="none" w:sz="0" w:space="0" w:color="auto"/>
        <w:right w:val="none" w:sz="0" w:space="0" w:color="auto"/>
      </w:divBdr>
    </w:div>
    <w:div w:id="661275669">
      <w:bodyDiv w:val="1"/>
      <w:marLeft w:val="0"/>
      <w:marRight w:val="0"/>
      <w:marTop w:val="0"/>
      <w:marBottom w:val="0"/>
      <w:divBdr>
        <w:top w:val="none" w:sz="0" w:space="0" w:color="auto"/>
        <w:left w:val="none" w:sz="0" w:space="0" w:color="auto"/>
        <w:bottom w:val="none" w:sz="0" w:space="0" w:color="auto"/>
        <w:right w:val="none" w:sz="0" w:space="0" w:color="auto"/>
      </w:divBdr>
    </w:div>
    <w:div w:id="664088734">
      <w:bodyDiv w:val="1"/>
      <w:marLeft w:val="0"/>
      <w:marRight w:val="0"/>
      <w:marTop w:val="0"/>
      <w:marBottom w:val="0"/>
      <w:divBdr>
        <w:top w:val="none" w:sz="0" w:space="0" w:color="auto"/>
        <w:left w:val="none" w:sz="0" w:space="0" w:color="auto"/>
        <w:bottom w:val="none" w:sz="0" w:space="0" w:color="auto"/>
        <w:right w:val="none" w:sz="0" w:space="0" w:color="auto"/>
      </w:divBdr>
    </w:div>
    <w:div w:id="665787628">
      <w:bodyDiv w:val="1"/>
      <w:marLeft w:val="0"/>
      <w:marRight w:val="0"/>
      <w:marTop w:val="0"/>
      <w:marBottom w:val="0"/>
      <w:divBdr>
        <w:top w:val="none" w:sz="0" w:space="0" w:color="auto"/>
        <w:left w:val="none" w:sz="0" w:space="0" w:color="auto"/>
        <w:bottom w:val="none" w:sz="0" w:space="0" w:color="auto"/>
        <w:right w:val="none" w:sz="0" w:space="0" w:color="auto"/>
      </w:divBdr>
    </w:div>
    <w:div w:id="684094053">
      <w:bodyDiv w:val="1"/>
      <w:marLeft w:val="0"/>
      <w:marRight w:val="0"/>
      <w:marTop w:val="0"/>
      <w:marBottom w:val="0"/>
      <w:divBdr>
        <w:top w:val="none" w:sz="0" w:space="0" w:color="auto"/>
        <w:left w:val="none" w:sz="0" w:space="0" w:color="auto"/>
        <w:bottom w:val="none" w:sz="0" w:space="0" w:color="auto"/>
        <w:right w:val="none" w:sz="0" w:space="0" w:color="auto"/>
      </w:divBdr>
    </w:div>
    <w:div w:id="685404008">
      <w:bodyDiv w:val="1"/>
      <w:marLeft w:val="0"/>
      <w:marRight w:val="0"/>
      <w:marTop w:val="0"/>
      <w:marBottom w:val="0"/>
      <w:divBdr>
        <w:top w:val="none" w:sz="0" w:space="0" w:color="auto"/>
        <w:left w:val="none" w:sz="0" w:space="0" w:color="auto"/>
        <w:bottom w:val="none" w:sz="0" w:space="0" w:color="auto"/>
        <w:right w:val="none" w:sz="0" w:space="0" w:color="auto"/>
      </w:divBdr>
    </w:div>
    <w:div w:id="692270052">
      <w:bodyDiv w:val="1"/>
      <w:marLeft w:val="0"/>
      <w:marRight w:val="0"/>
      <w:marTop w:val="0"/>
      <w:marBottom w:val="0"/>
      <w:divBdr>
        <w:top w:val="none" w:sz="0" w:space="0" w:color="auto"/>
        <w:left w:val="none" w:sz="0" w:space="0" w:color="auto"/>
        <w:bottom w:val="none" w:sz="0" w:space="0" w:color="auto"/>
        <w:right w:val="none" w:sz="0" w:space="0" w:color="auto"/>
      </w:divBdr>
    </w:div>
    <w:div w:id="692347099">
      <w:bodyDiv w:val="1"/>
      <w:marLeft w:val="0"/>
      <w:marRight w:val="0"/>
      <w:marTop w:val="0"/>
      <w:marBottom w:val="0"/>
      <w:divBdr>
        <w:top w:val="none" w:sz="0" w:space="0" w:color="auto"/>
        <w:left w:val="none" w:sz="0" w:space="0" w:color="auto"/>
        <w:bottom w:val="none" w:sz="0" w:space="0" w:color="auto"/>
        <w:right w:val="none" w:sz="0" w:space="0" w:color="auto"/>
      </w:divBdr>
    </w:div>
    <w:div w:id="697898953">
      <w:bodyDiv w:val="1"/>
      <w:marLeft w:val="0"/>
      <w:marRight w:val="0"/>
      <w:marTop w:val="0"/>
      <w:marBottom w:val="0"/>
      <w:divBdr>
        <w:top w:val="none" w:sz="0" w:space="0" w:color="auto"/>
        <w:left w:val="none" w:sz="0" w:space="0" w:color="auto"/>
        <w:bottom w:val="none" w:sz="0" w:space="0" w:color="auto"/>
        <w:right w:val="none" w:sz="0" w:space="0" w:color="auto"/>
      </w:divBdr>
    </w:div>
    <w:div w:id="721293996">
      <w:bodyDiv w:val="1"/>
      <w:marLeft w:val="0"/>
      <w:marRight w:val="0"/>
      <w:marTop w:val="0"/>
      <w:marBottom w:val="0"/>
      <w:divBdr>
        <w:top w:val="none" w:sz="0" w:space="0" w:color="auto"/>
        <w:left w:val="none" w:sz="0" w:space="0" w:color="auto"/>
        <w:bottom w:val="none" w:sz="0" w:space="0" w:color="auto"/>
        <w:right w:val="none" w:sz="0" w:space="0" w:color="auto"/>
      </w:divBdr>
    </w:div>
    <w:div w:id="727651323">
      <w:bodyDiv w:val="1"/>
      <w:marLeft w:val="0"/>
      <w:marRight w:val="0"/>
      <w:marTop w:val="0"/>
      <w:marBottom w:val="0"/>
      <w:divBdr>
        <w:top w:val="none" w:sz="0" w:space="0" w:color="auto"/>
        <w:left w:val="none" w:sz="0" w:space="0" w:color="auto"/>
        <w:bottom w:val="none" w:sz="0" w:space="0" w:color="auto"/>
        <w:right w:val="none" w:sz="0" w:space="0" w:color="auto"/>
      </w:divBdr>
    </w:div>
    <w:div w:id="732967479">
      <w:bodyDiv w:val="1"/>
      <w:marLeft w:val="0"/>
      <w:marRight w:val="0"/>
      <w:marTop w:val="0"/>
      <w:marBottom w:val="0"/>
      <w:divBdr>
        <w:top w:val="none" w:sz="0" w:space="0" w:color="auto"/>
        <w:left w:val="none" w:sz="0" w:space="0" w:color="auto"/>
        <w:bottom w:val="none" w:sz="0" w:space="0" w:color="auto"/>
        <w:right w:val="none" w:sz="0" w:space="0" w:color="auto"/>
      </w:divBdr>
    </w:div>
    <w:div w:id="743067716">
      <w:bodyDiv w:val="1"/>
      <w:marLeft w:val="0"/>
      <w:marRight w:val="0"/>
      <w:marTop w:val="0"/>
      <w:marBottom w:val="0"/>
      <w:divBdr>
        <w:top w:val="none" w:sz="0" w:space="0" w:color="auto"/>
        <w:left w:val="none" w:sz="0" w:space="0" w:color="auto"/>
        <w:bottom w:val="none" w:sz="0" w:space="0" w:color="auto"/>
        <w:right w:val="none" w:sz="0" w:space="0" w:color="auto"/>
      </w:divBdr>
    </w:div>
    <w:div w:id="766969340">
      <w:bodyDiv w:val="1"/>
      <w:marLeft w:val="0"/>
      <w:marRight w:val="0"/>
      <w:marTop w:val="0"/>
      <w:marBottom w:val="0"/>
      <w:divBdr>
        <w:top w:val="none" w:sz="0" w:space="0" w:color="auto"/>
        <w:left w:val="none" w:sz="0" w:space="0" w:color="auto"/>
        <w:bottom w:val="none" w:sz="0" w:space="0" w:color="auto"/>
        <w:right w:val="none" w:sz="0" w:space="0" w:color="auto"/>
      </w:divBdr>
    </w:div>
    <w:div w:id="772016956">
      <w:bodyDiv w:val="1"/>
      <w:marLeft w:val="0"/>
      <w:marRight w:val="0"/>
      <w:marTop w:val="0"/>
      <w:marBottom w:val="0"/>
      <w:divBdr>
        <w:top w:val="none" w:sz="0" w:space="0" w:color="auto"/>
        <w:left w:val="none" w:sz="0" w:space="0" w:color="auto"/>
        <w:bottom w:val="none" w:sz="0" w:space="0" w:color="auto"/>
        <w:right w:val="none" w:sz="0" w:space="0" w:color="auto"/>
      </w:divBdr>
    </w:div>
    <w:div w:id="782303915">
      <w:bodyDiv w:val="1"/>
      <w:marLeft w:val="0"/>
      <w:marRight w:val="0"/>
      <w:marTop w:val="0"/>
      <w:marBottom w:val="0"/>
      <w:divBdr>
        <w:top w:val="none" w:sz="0" w:space="0" w:color="auto"/>
        <w:left w:val="none" w:sz="0" w:space="0" w:color="auto"/>
        <w:bottom w:val="none" w:sz="0" w:space="0" w:color="auto"/>
        <w:right w:val="none" w:sz="0" w:space="0" w:color="auto"/>
      </w:divBdr>
    </w:div>
    <w:div w:id="782967862">
      <w:bodyDiv w:val="1"/>
      <w:marLeft w:val="0"/>
      <w:marRight w:val="0"/>
      <w:marTop w:val="0"/>
      <w:marBottom w:val="0"/>
      <w:divBdr>
        <w:top w:val="none" w:sz="0" w:space="0" w:color="auto"/>
        <w:left w:val="none" w:sz="0" w:space="0" w:color="auto"/>
        <w:bottom w:val="none" w:sz="0" w:space="0" w:color="auto"/>
        <w:right w:val="none" w:sz="0" w:space="0" w:color="auto"/>
      </w:divBdr>
    </w:div>
    <w:div w:id="802046248">
      <w:bodyDiv w:val="1"/>
      <w:marLeft w:val="0"/>
      <w:marRight w:val="0"/>
      <w:marTop w:val="0"/>
      <w:marBottom w:val="0"/>
      <w:divBdr>
        <w:top w:val="none" w:sz="0" w:space="0" w:color="auto"/>
        <w:left w:val="none" w:sz="0" w:space="0" w:color="auto"/>
        <w:bottom w:val="none" w:sz="0" w:space="0" w:color="auto"/>
        <w:right w:val="none" w:sz="0" w:space="0" w:color="auto"/>
      </w:divBdr>
    </w:div>
    <w:div w:id="807862403">
      <w:bodyDiv w:val="1"/>
      <w:marLeft w:val="0"/>
      <w:marRight w:val="0"/>
      <w:marTop w:val="0"/>
      <w:marBottom w:val="0"/>
      <w:divBdr>
        <w:top w:val="none" w:sz="0" w:space="0" w:color="auto"/>
        <w:left w:val="none" w:sz="0" w:space="0" w:color="auto"/>
        <w:bottom w:val="none" w:sz="0" w:space="0" w:color="auto"/>
        <w:right w:val="none" w:sz="0" w:space="0" w:color="auto"/>
      </w:divBdr>
    </w:div>
    <w:div w:id="808665752">
      <w:bodyDiv w:val="1"/>
      <w:marLeft w:val="0"/>
      <w:marRight w:val="0"/>
      <w:marTop w:val="0"/>
      <w:marBottom w:val="0"/>
      <w:divBdr>
        <w:top w:val="none" w:sz="0" w:space="0" w:color="auto"/>
        <w:left w:val="none" w:sz="0" w:space="0" w:color="auto"/>
        <w:bottom w:val="none" w:sz="0" w:space="0" w:color="auto"/>
        <w:right w:val="none" w:sz="0" w:space="0" w:color="auto"/>
      </w:divBdr>
    </w:div>
    <w:div w:id="812672645">
      <w:bodyDiv w:val="1"/>
      <w:marLeft w:val="0"/>
      <w:marRight w:val="0"/>
      <w:marTop w:val="0"/>
      <w:marBottom w:val="0"/>
      <w:divBdr>
        <w:top w:val="none" w:sz="0" w:space="0" w:color="auto"/>
        <w:left w:val="none" w:sz="0" w:space="0" w:color="auto"/>
        <w:bottom w:val="none" w:sz="0" w:space="0" w:color="auto"/>
        <w:right w:val="none" w:sz="0" w:space="0" w:color="auto"/>
      </w:divBdr>
    </w:div>
    <w:div w:id="820122462">
      <w:bodyDiv w:val="1"/>
      <w:marLeft w:val="0"/>
      <w:marRight w:val="0"/>
      <w:marTop w:val="0"/>
      <w:marBottom w:val="0"/>
      <w:divBdr>
        <w:top w:val="none" w:sz="0" w:space="0" w:color="auto"/>
        <w:left w:val="none" w:sz="0" w:space="0" w:color="auto"/>
        <w:bottom w:val="none" w:sz="0" w:space="0" w:color="auto"/>
        <w:right w:val="none" w:sz="0" w:space="0" w:color="auto"/>
      </w:divBdr>
    </w:div>
    <w:div w:id="829634463">
      <w:bodyDiv w:val="1"/>
      <w:marLeft w:val="0"/>
      <w:marRight w:val="0"/>
      <w:marTop w:val="0"/>
      <w:marBottom w:val="0"/>
      <w:divBdr>
        <w:top w:val="none" w:sz="0" w:space="0" w:color="auto"/>
        <w:left w:val="none" w:sz="0" w:space="0" w:color="auto"/>
        <w:bottom w:val="none" w:sz="0" w:space="0" w:color="auto"/>
        <w:right w:val="none" w:sz="0" w:space="0" w:color="auto"/>
      </w:divBdr>
    </w:div>
    <w:div w:id="846602434">
      <w:bodyDiv w:val="1"/>
      <w:marLeft w:val="0"/>
      <w:marRight w:val="0"/>
      <w:marTop w:val="0"/>
      <w:marBottom w:val="0"/>
      <w:divBdr>
        <w:top w:val="none" w:sz="0" w:space="0" w:color="auto"/>
        <w:left w:val="none" w:sz="0" w:space="0" w:color="auto"/>
        <w:bottom w:val="none" w:sz="0" w:space="0" w:color="auto"/>
        <w:right w:val="none" w:sz="0" w:space="0" w:color="auto"/>
      </w:divBdr>
    </w:div>
    <w:div w:id="881097598">
      <w:bodyDiv w:val="1"/>
      <w:marLeft w:val="0"/>
      <w:marRight w:val="0"/>
      <w:marTop w:val="0"/>
      <w:marBottom w:val="0"/>
      <w:divBdr>
        <w:top w:val="none" w:sz="0" w:space="0" w:color="auto"/>
        <w:left w:val="none" w:sz="0" w:space="0" w:color="auto"/>
        <w:bottom w:val="none" w:sz="0" w:space="0" w:color="auto"/>
        <w:right w:val="none" w:sz="0" w:space="0" w:color="auto"/>
      </w:divBdr>
    </w:div>
    <w:div w:id="886257141">
      <w:bodyDiv w:val="1"/>
      <w:marLeft w:val="0"/>
      <w:marRight w:val="0"/>
      <w:marTop w:val="0"/>
      <w:marBottom w:val="0"/>
      <w:divBdr>
        <w:top w:val="none" w:sz="0" w:space="0" w:color="auto"/>
        <w:left w:val="none" w:sz="0" w:space="0" w:color="auto"/>
        <w:bottom w:val="none" w:sz="0" w:space="0" w:color="auto"/>
        <w:right w:val="none" w:sz="0" w:space="0" w:color="auto"/>
      </w:divBdr>
    </w:div>
    <w:div w:id="892159048">
      <w:bodyDiv w:val="1"/>
      <w:marLeft w:val="0"/>
      <w:marRight w:val="0"/>
      <w:marTop w:val="0"/>
      <w:marBottom w:val="0"/>
      <w:divBdr>
        <w:top w:val="none" w:sz="0" w:space="0" w:color="auto"/>
        <w:left w:val="none" w:sz="0" w:space="0" w:color="auto"/>
        <w:bottom w:val="none" w:sz="0" w:space="0" w:color="auto"/>
        <w:right w:val="none" w:sz="0" w:space="0" w:color="auto"/>
      </w:divBdr>
    </w:div>
    <w:div w:id="913201597">
      <w:bodyDiv w:val="1"/>
      <w:marLeft w:val="0"/>
      <w:marRight w:val="0"/>
      <w:marTop w:val="0"/>
      <w:marBottom w:val="0"/>
      <w:divBdr>
        <w:top w:val="none" w:sz="0" w:space="0" w:color="auto"/>
        <w:left w:val="none" w:sz="0" w:space="0" w:color="auto"/>
        <w:bottom w:val="none" w:sz="0" w:space="0" w:color="auto"/>
        <w:right w:val="none" w:sz="0" w:space="0" w:color="auto"/>
      </w:divBdr>
    </w:div>
    <w:div w:id="917447004">
      <w:bodyDiv w:val="1"/>
      <w:marLeft w:val="0"/>
      <w:marRight w:val="0"/>
      <w:marTop w:val="0"/>
      <w:marBottom w:val="0"/>
      <w:divBdr>
        <w:top w:val="none" w:sz="0" w:space="0" w:color="auto"/>
        <w:left w:val="none" w:sz="0" w:space="0" w:color="auto"/>
        <w:bottom w:val="none" w:sz="0" w:space="0" w:color="auto"/>
        <w:right w:val="none" w:sz="0" w:space="0" w:color="auto"/>
      </w:divBdr>
    </w:div>
    <w:div w:id="923344748">
      <w:bodyDiv w:val="1"/>
      <w:marLeft w:val="0"/>
      <w:marRight w:val="0"/>
      <w:marTop w:val="0"/>
      <w:marBottom w:val="0"/>
      <w:divBdr>
        <w:top w:val="none" w:sz="0" w:space="0" w:color="auto"/>
        <w:left w:val="none" w:sz="0" w:space="0" w:color="auto"/>
        <w:bottom w:val="none" w:sz="0" w:space="0" w:color="auto"/>
        <w:right w:val="none" w:sz="0" w:space="0" w:color="auto"/>
      </w:divBdr>
    </w:div>
    <w:div w:id="930284656">
      <w:bodyDiv w:val="1"/>
      <w:marLeft w:val="0"/>
      <w:marRight w:val="0"/>
      <w:marTop w:val="0"/>
      <w:marBottom w:val="0"/>
      <w:divBdr>
        <w:top w:val="none" w:sz="0" w:space="0" w:color="auto"/>
        <w:left w:val="none" w:sz="0" w:space="0" w:color="auto"/>
        <w:bottom w:val="none" w:sz="0" w:space="0" w:color="auto"/>
        <w:right w:val="none" w:sz="0" w:space="0" w:color="auto"/>
      </w:divBdr>
    </w:div>
    <w:div w:id="936519072">
      <w:bodyDiv w:val="1"/>
      <w:marLeft w:val="0"/>
      <w:marRight w:val="0"/>
      <w:marTop w:val="0"/>
      <w:marBottom w:val="0"/>
      <w:divBdr>
        <w:top w:val="none" w:sz="0" w:space="0" w:color="auto"/>
        <w:left w:val="none" w:sz="0" w:space="0" w:color="auto"/>
        <w:bottom w:val="none" w:sz="0" w:space="0" w:color="auto"/>
        <w:right w:val="none" w:sz="0" w:space="0" w:color="auto"/>
      </w:divBdr>
    </w:div>
    <w:div w:id="946890284">
      <w:bodyDiv w:val="1"/>
      <w:marLeft w:val="0"/>
      <w:marRight w:val="0"/>
      <w:marTop w:val="0"/>
      <w:marBottom w:val="0"/>
      <w:divBdr>
        <w:top w:val="none" w:sz="0" w:space="0" w:color="auto"/>
        <w:left w:val="none" w:sz="0" w:space="0" w:color="auto"/>
        <w:bottom w:val="none" w:sz="0" w:space="0" w:color="auto"/>
        <w:right w:val="none" w:sz="0" w:space="0" w:color="auto"/>
      </w:divBdr>
    </w:div>
    <w:div w:id="953950515">
      <w:bodyDiv w:val="1"/>
      <w:marLeft w:val="0"/>
      <w:marRight w:val="0"/>
      <w:marTop w:val="0"/>
      <w:marBottom w:val="0"/>
      <w:divBdr>
        <w:top w:val="none" w:sz="0" w:space="0" w:color="auto"/>
        <w:left w:val="none" w:sz="0" w:space="0" w:color="auto"/>
        <w:bottom w:val="none" w:sz="0" w:space="0" w:color="auto"/>
        <w:right w:val="none" w:sz="0" w:space="0" w:color="auto"/>
      </w:divBdr>
    </w:div>
    <w:div w:id="962534863">
      <w:bodyDiv w:val="1"/>
      <w:marLeft w:val="0"/>
      <w:marRight w:val="0"/>
      <w:marTop w:val="0"/>
      <w:marBottom w:val="0"/>
      <w:divBdr>
        <w:top w:val="none" w:sz="0" w:space="0" w:color="auto"/>
        <w:left w:val="none" w:sz="0" w:space="0" w:color="auto"/>
        <w:bottom w:val="none" w:sz="0" w:space="0" w:color="auto"/>
        <w:right w:val="none" w:sz="0" w:space="0" w:color="auto"/>
      </w:divBdr>
    </w:div>
    <w:div w:id="995915178">
      <w:bodyDiv w:val="1"/>
      <w:marLeft w:val="0"/>
      <w:marRight w:val="0"/>
      <w:marTop w:val="0"/>
      <w:marBottom w:val="0"/>
      <w:divBdr>
        <w:top w:val="none" w:sz="0" w:space="0" w:color="auto"/>
        <w:left w:val="none" w:sz="0" w:space="0" w:color="auto"/>
        <w:bottom w:val="none" w:sz="0" w:space="0" w:color="auto"/>
        <w:right w:val="none" w:sz="0" w:space="0" w:color="auto"/>
      </w:divBdr>
    </w:div>
    <w:div w:id="1004014841">
      <w:bodyDiv w:val="1"/>
      <w:marLeft w:val="0"/>
      <w:marRight w:val="0"/>
      <w:marTop w:val="0"/>
      <w:marBottom w:val="0"/>
      <w:divBdr>
        <w:top w:val="none" w:sz="0" w:space="0" w:color="auto"/>
        <w:left w:val="none" w:sz="0" w:space="0" w:color="auto"/>
        <w:bottom w:val="none" w:sz="0" w:space="0" w:color="auto"/>
        <w:right w:val="none" w:sz="0" w:space="0" w:color="auto"/>
      </w:divBdr>
    </w:div>
    <w:div w:id="1006596373">
      <w:bodyDiv w:val="1"/>
      <w:marLeft w:val="0"/>
      <w:marRight w:val="0"/>
      <w:marTop w:val="0"/>
      <w:marBottom w:val="0"/>
      <w:divBdr>
        <w:top w:val="none" w:sz="0" w:space="0" w:color="auto"/>
        <w:left w:val="none" w:sz="0" w:space="0" w:color="auto"/>
        <w:bottom w:val="none" w:sz="0" w:space="0" w:color="auto"/>
        <w:right w:val="none" w:sz="0" w:space="0" w:color="auto"/>
      </w:divBdr>
    </w:div>
    <w:div w:id="1012101964">
      <w:bodyDiv w:val="1"/>
      <w:marLeft w:val="0"/>
      <w:marRight w:val="0"/>
      <w:marTop w:val="0"/>
      <w:marBottom w:val="0"/>
      <w:divBdr>
        <w:top w:val="none" w:sz="0" w:space="0" w:color="auto"/>
        <w:left w:val="none" w:sz="0" w:space="0" w:color="auto"/>
        <w:bottom w:val="none" w:sz="0" w:space="0" w:color="auto"/>
        <w:right w:val="none" w:sz="0" w:space="0" w:color="auto"/>
      </w:divBdr>
    </w:div>
    <w:div w:id="1022827372">
      <w:bodyDiv w:val="1"/>
      <w:marLeft w:val="0"/>
      <w:marRight w:val="0"/>
      <w:marTop w:val="0"/>
      <w:marBottom w:val="0"/>
      <w:divBdr>
        <w:top w:val="none" w:sz="0" w:space="0" w:color="auto"/>
        <w:left w:val="none" w:sz="0" w:space="0" w:color="auto"/>
        <w:bottom w:val="none" w:sz="0" w:space="0" w:color="auto"/>
        <w:right w:val="none" w:sz="0" w:space="0" w:color="auto"/>
      </w:divBdr>
    </w:div>
    <w:div w:id="1023553333">
      <w:bodyDiv w:val="1"/>
      <w:marLeft w:val="0"/>
      <w:marRight w:val="0"/>
      <w:marTop w:val="0"/>
      <w:marBottom w:val="0"/>
      <w:divBdr>
        <w:top w:val="none" w:sz="0" w:space="0" w:color="auto"/>
        <w:left w:val="none" w:sz="0" w:space="0" w:color="auto"/>
        <w:bottom w:val="none" w:sz="0" w:space="0" w:color="auto"/>
        <w:right w:val="none" w:sz="0" w:space="0" w:color="auto"/>
      </w:divBdr>
    </w:div>
    <w:div w:id="1026445513">
      <w:bodyDiv w:val="1"/>
      <w:marLeft w:val="0"/>
      <w:marRight w:val="0"/>
      <w:marTop w:val="0"/>
      <w:marBottom w:val="0"/>
      <w:divBdr>
        <w:top w:val="none" w:sz="0" w:space="0" w:color="auto"/>
        <w:left w:val="none" w:sz="0" w:space="0" w:color="auto"/>
        <w:bottom w:val="none" w:sz="0" w:space="0" w:color="auto"/>
        <w:right w:val="none" w:sz="0" w:space="0" w:color="auto"/>
      </w:divBdr>
    </w:div>
    <w:div w:id="1047340374">
      <w:bodyDiv w:val="1"/>
      <w:marLeft w:val="0"/>
      <w:marRight w:val="0"/>
      <w:marTop w:val="0"/>
      <w:marBottom w:val="0"/>
      <w:divBdr>
        <w:top w:val="none" w:sz="0" w:space="0" w:color="auto"/>
        <w:left w:val="none" w:sz="0" w:space="0" w:color="auto"/>
        <w:bottom w:val="none" w:sz="0" w:space="0" w:color="auto"/>
        <w:right w:val="none" w:sz="0" w:space="0" w:color="auto"/>
      </w:divBdr>
    </w:div>
    <w:div w:id="1048066706">
      <w:bodyDiv w:val="1"/>
      <w:marLeft w:val="0"/>
      <w:marRight w:val="0"/>
      <w:marTop w:val="0"/>
      <w:marBottom w:val="0"/>
      <w:divBdr>
        <w:top w:val="none" w:sz="0" w:space="0" w:color="auto"/>
        <w:left w:val="none" w:sz="0" w:space="0" w:color="auto"/>
        <w:bottom w:val="none" w:sz="0" w:space="0" w:color="auto"/>
        <w:right w:val="none" w:sz="0" w:space="0" w:color="auto"/>
      </w:divBdr>
    </w:div>
    <w:div w:id="1057775183">
      <w:bodyDiv w:val="1"/>
      <w:marLeft w:val="0"/>
      <w:marRight w:val="0"/>
      <w:marTop w:val="0"/>
      <w:marBottom w:val="0"/>
      <w:divBdr>
        <w:top w:val="none" w:sz="0" w:space="0" w:color="auto"/>
        <w:left w:val="none" w:sz="0" w:space="0" w:color="auto"/>
        <w:bottom w:val="none" w:sz="0" w:space="0" w:color="auto"/>
        <w:right w:val="none" w:sz="0" w:space="0" w:color="auto"/>
      </w:divBdr>
    </w:div>
    <w:div w:id="1061636166">
      <w:bodyDiv w:val="1"/>
      <w:marLeft w:val="0"/>
      <w:marRight w:val="0"/>
      <w:marTop w:val="0"/>
      <w:marBottom w:val="0"/>
      <w:divBdr>
        <w:top w:val="none" w:sz="0" w:space="0" w:color="auto"/>
        <w:left w:val="none" w:sz="0" w:space="0" w:color="auto"/>
        <w:bottom w:val="none" w:sz="0" w:space="0" w:color="auto"/>
        <w:right w:val="none" w:sz="0" w:space="0" w:color="auto"/>
      </w:divBdr>
    </w:div>
    <w:div w:id="1097941126">
      <w:bodyDiv w:val="1"/>
      <w:marLeft w:val="0"/>
      <w:marRight w:val="0"/>
      <w:marTop w:val="0"/>
      <w:marBottom w:val="0"/>
      <w:divBdr>
        <w:top w:val="none" w:sz="0" w:space="0" w:color="auto"/>
        <w:left w:val="none" w:sz="0" w:space="0" w:color="auto"/>
        <w:bottom w:val="none" w:sz="0" w:space="0" w:color="auto"/>
        <w:right w:val="none" w:sz="0" w:space="0" w:color="auto"/>
      </w:divBdr>
    </w:div>
    <w:div w:id="1098141958">
      <w:bodyDiv w:val="1"/>
      <w:marLeft w:val="0"/>
      <w:marRight w:val="0"/>
      <w:marTop w:val="0"/>
      <w:marBottom w:val="0"/>
      <w:divBdr>
        <w:top w:val="none" w:sz="0" w:space="0" w:color="auto"/>
        <w:left w:val="none" w:sz="0" w:space="0" w:color="auto"/>
        <w:bottom w:val="none" w:sz="0" w:space="0" w:color="auto"/>
        <w:right w:val="none" w:sz="0" w:space="0" w:color="auto"/>
      </w:divBdr>
    </w:div>
    <w:div w:id="1101678545">
      <w:bodyDiv w:val="1"/>
      <w:marLeft w:val="0"/>
      <w:marRight w:val="0"/>
      <w:marTop w:val="0"/>
      <w:marBottom w:val="0"/>
      <w:divBdr>
        <w:top w:val="none" w:sz="0" w:space="0" w:color="auto"/>
        <w:left w:val="none" w:sz="0" w:space="0" w:color="auto"/>
        <w:bottom w:val="none" w:sz="0" w:space="0" w:color="auto"/>
        <w:right w:val="none" w:sz="0" w:space="0" w:color="auto"/>
      </w:divBdr>
    </w:div>
    <w:div w:id="1105223020">
      <w:bodyDiv w:val="1"/>
      <w:marLeft w:val="0"/>
      <w:marRight w:val="0"/>
      <w:marTop w:val="0"/>
      <w:marBottom w:val="0"/>
      <w:divBdr>
        <w:top w:val="none" w:sz="0" w:space="0" w:color="auto"/>
        <w:left w:val="none" w:sz="0" w:space="0" w:color="auto"/>
        <w:bottom w:val="none" w:sz="0" w:space="0" w:color="auto"/>
        <w:right w:val="none" w:sz="0" w:space="0" w:color="auto"/>
      </w:divBdr>
    </w:div>
    <w:div w:id="1108887333">
      <w:bodyDiv w:val="1"/>
      <w:marLeft w:val="0"/>
      <w:marRight w:val="0"/>
      <w:marTop w:val="0"/>
      <w:marBottom w:val="0"/>
      <w:divBdr>
        <w:top w:val="none" w:sz="0" w:space="0" w:color="auto"/>
        <w:left w:val="none" w:sz="0" w:space="0" w:color="auto"/>
        <w:bottom w:val="none" w:sz="0" w:space="0" w:color="auto"/>
        <w:right w:val="none" w:sz="0" w:space="0" w:color="auto"/>
      </w:divBdr>
    </w:div>
    <w:div w:id="1119302305">
      <w:bodyDiv w:val="1"/>
      <w:marLeft w:val="0"/>
      <w:marRight w:val="0"/>
      <w:marTop w:val="0"/>
      <w:marBottom w:val="0"/>
      <w:divBdr>
        <w:top w:val="none" w:sz="0" w:space="0" w:color="auto"/>
        <w:left w:val="none" w:sz="0" w:space="0" w:color="auto"/>
        <w:bottom w:val="none" w:sz="0" w:space="0" w:color="auto"/>
        <w:right w:val="none" w:sz="0" w:space="0" w:color="auto"/>
      </w:divBdr>
    </w:div>
    <w:div w:id="1135365340">
      <w:bodyDiv w:val="1"/>
      <w:marLeft w:val="0"/>
      <w:marRight w:val="0"/>
      <w:marTop w:val="0"/>
      <w:marBottom w:val="0"/>
      <w:divBdr>
        <w:top w:val="none" w:sz="0" w:space="0" w:color="auto"/>
        <w:left w:val="none" w:sz="0" w:space="0" w:color="auto"/>
        <w:bottom w:val="none" w:sz="0" w:space="0" w:color="auto"/>
        <w:right w:val="none" w:sz="0" w:space="0" w:color="auto"/>
      </w:divBdr>
    </w:div>
    <w:div w:id="1149635075">
      <w:bodyDiv w:val="1"/>
      <w:marLeft w:val="0"/>
      <w:marRight w:val="0"/>
      <w:marTop w:val="0"/>
      <w:marBottom w:val="0"/>
      <w:divBdr>
        <w:top w:val="none" w:sz="0" w:space="0" w:color="auto"/>
        <w:left w:val="none" w:sz="0" w:space="0" w:color="auto"/>
        <w:bottom w:val="none" w:sz="0" w:space="0" w:color="auto"/>
        <w:right w:val="none" w:sz="0" w:space="0" w:color="auto"/>
      </w:divBdr>
    </w:div>
    <w:div w:id="1150053316">
      <w:bodyDiv w:val="1"/>
      <w:marLeft w:val="0"/>
      <w:marRight w:val="0"/>
      <w:marTop w:val="0"/>
      <w:marBottom w:val="0"/>
      <w:divBdr>
        <w:top w:val="none" w:sz="0" w:space="0" w:color="auto"/>
        <w:left w:val="none" w:sz="0" w:space="0" w:color="auto"/>
        <w:bottom w:val="none" w:sz="0" w:space="0" w:color="auto"/>
        <w:right w:val="none" w:sz="0" w:space="0" w:color="auto"/>
      </w:divBdr>
    </w:div>
    <w:div w:id="1151560697">
      <w:bodyDiv w:val="1"/>
      <w:marLeft w:val="0"/>
      <w:marRight w:val="0"/>
      <w:marTop w:val="0"/>
      <w:marBottom w:val="0"/>
      <w:divBdr>
        <w:top w:val="none" w:sz="0" w:space="0" w:color="auto"/>
        <w:left w:val="none" w:sz="0" w:space="0" w:color="auto"/>
        <w:bottom w:val="none" w:sz="0" w:space="0" w:color="auto"/>
        <w:right w:val="none" w:sz="0" w:space="0" w:color="auto"/>
      </w:divBdr>
    </w:div>
    <w:div w:id="1155073975">
      <w:bodyDiv w:val="1"/>
      <w:marLeft w:val="0"/>
      <w:marRight w:val="0"/>
      <w:marTop w:val="0"/>
      <w:marBottom w:val="0"/>
      <w:divBdr>
        <w:top w:val="none" w:sz="0" w:space="0" w:color="auto"/>
        <w:left w:val="none" w:sz="0" w:space="0" w:color="auto"/>
        <w:bottom w:val="none" w:sz="0" w:space="0" w:color="auto"/>
        <w:right w:val="none" w:sz="0" w:space="0" w:color="auto"/>
      </w:divBdr>
    </w:div>
    <w:div w:id="1159076748">
      <w:bodyDiv w:val="1"/>
      <w:marLeft w:val="0"/>
      <w:marRight w:val="0"/>
      <w:marTop w:val="0"/>
      <w:marBottom w:val="0"/>
      <w:divBdr>
        <w:top w:val="none" w:sz="0" w:space="0" w:color="auto"/>
        <w:left w:val="none" w:sz="0" w:space="0" w:color="auto"/>
        <w:bottom w:val="none" w:sz="0" w:space="0" w:color="auto"/>
        <w:right w:val="none" w:sz="0" w:space="0" w:color="auto"/>
      </w:divBdr>
    </w:div>
    <w:div w:id="1162696442">
      <w:bodyDiv w:val="1"/>
      <w:marLeft w:val="0"/>
      <w:marRight w:val="0"/>
      <w:marTop w:val="0"/>
      <w:marBottom w:val="0"/>
      <w:divBdr>
        <w:top w:val="none" w:sz="0" w:space="0" w:color="auto"/>
        <w:left w:val="none" w:sz="0" w:space="0" w:color="auto"/>
        <w:bottom w:val="none" w:sz="0" w:space="0" w:color="auto"/>
        <w:right w:val="none" w:sz="0" w:space="0" w:color="auto"/>
      </w:divBdr>
    </w:div>
    <w:div w:id="1163817108">
      <w:bodyDiv w:val="1"/>
      <w:marLeft w:val="0"/>
      <w:marRight w:val="0"/>
      <w:marTop w:val="0"/>
      <w:marBottom w:val="0"/>
      <w:divBdr>
        <w:top w:val="none" w:sz="0" w:space="0" w:color="auto"/>
        <w:left w:val="none" w:sz="0" w:space="0" w:color="auto"/>
        <w:bottom w:val="none" w:sz="0" w:space="0" w:color="auto"/>
        <w:right w:val="none" w:sz="0" w:space="0" w:color="auto"/>
      </w:divBdr>
    </w:div>
    <w:div w:id="1167211000">
      <w:bodyDiv w:val="1"/>
      <w:marLeft w:val="0"/>
      <w:marRight w:val="0"/>
      <w:marTop w:val="0"/>
      <w:marBottom w:val="0"/>
      <w:divBdr>
        <w:top w:val="none" w:sz="0" w:space="0" w:color="auto"/>
        <w:left w:val="none" w:sz="0" w:space="0" w:color="auto"/>
        <w:bottom w:val="none" w:sz="0" w:space="0" w:color="auto"/>
        <w:right w:val="none" w:sz="0" w:space="0" w:color="auto"/>
      </w:divBdr>
    </w:div>
    <w:div w:id="1168063241">
      <w:bodyDiv w:val="1"/>
      <w:marLeft w:val="0"/>
      <w:marRight w:val="0"/>
      <w:marTop w:val="0"/>
      <w:marBottom w:val="0"/>
      <w:divBdr>
        <w:top w:val="none" w:sz="0" w:space="0" w:color="auto"/>
        <w:left w:val="none" w:sz="0" w:space="0" w:color="auto"/>
        <w:bottom w:val="none" w:sz="0" w:space="0" w:color="auto"/>
        <w:right w:val="none" w:sz="0" w:space="0" w:color="auto"/>
      </w:divBdr>
    </w:div>
    <w:div w:id="1177424366">
      <w:bodyDiv w:val="1"/>
      <w:marLeft w:val="0"/>
      <w:marRight w:val="0"/>
      <w:marTop w:val="0"/>
      <w:marBottom w:val="0"/>
      <w:divBdr>
        <w:top w:val="none" w:sz="0" w:space="0" w:color="auto"/>
        <w:left w:val="none" w:sz="0" w:space="0" w:color="auto"/>
        <w:bottom w:val="none" w:sz="0" w:space="0" w:color="auto"/>
        <w:right w:val="none" w:sz="0" w:space="0" w:color="auto"/>
      </w:divBdr>
    </w:div>
    <w:div w:id="1201479978">
      <w:bodyDiv w:val="1"/>
      <w:marLeft w:val="0"/>
      <w:marRight w:val="0"/>
      <w:marTop w:val="0"/>
      <w:marBottom w:val="0"/>
      <w:divBdr>
        <w:top w:val="none" w:sz="0" w:space="0" w:color="auto"/>
        <w:left w:val="none" w:sz="0" w:space="0" w:color="auto"/>
        <w:bottom w:val="none" w:sz="0" w:space="0" w:color="auto"/>
        <w:right w:val="none" w:sz="0" w:space="0" w:color="auto"/>
      </w:divBdr>
    </w:div>
    <w:div w:id="1230849179">
      <w:bodyDiv w:val="1"/>
      <w:marLeft w:val="0"/>
      <w:marRight w:val="0"/>
      <w:marTop w:val="0"/>
      <w:marBottom w:val="0"/>
      <w:divBdr>
        <w:top w:val="none" w:sz="0" w:space="0" w:color="auto"/>
        <w:left w:val="none" w:sz="0" w:space="0" w:color="auto"/>
        <w:bottom w:val="none" w:sz="0" w:space="0" w:color="auto"/>
        <w:right w:val="none" w:sz="0" w:space="0" w:color="auto"/>
      </w:divBdr>
    </w:div>
    <w:div w:id="1231188308">
      <w:bodyDiv w:val="1"/>
      <w:marLeft w:val="0"/>
      <w:marRight w:val="0"/>
      <w:marTop w:val="0"/>
      <w:marBottom w:val="0"/>
      <w:divBdr>
        <w:top w:val="none" w:sz="0" w:space="0" w:color="auto"/>
        <w:left w:val="none" w:sz="0" w:space="0" w:color="auto"/>
        <w:bottom w:val="none" w:sz="0" w:space="0" w:color="auto"/>
        <w:right w:val="none" w:sz="0" w:space="0" w:color="auto"/>
      </w:divBdr>
    </w:div>
    <w:div w:id="1233126685">
      <w:bodyDiv w:val="1"/>
      <w:marLeft w:val="0"/>
      <w:marRight w:val="0"/>
      <w:marTop w:val="0"/>
      <w:marBottom w:val="0"/>
      <w:divBdr>
        <w:top w:val="none" w:sz="0" w:space="0" w:color="auto"/>
        <w:left w:val="none" w:sz="0" w:space="0" w:color="auto"/>
        <w:bottom w:val="none" w:sz="0" w:space="0" w:color="auto"/>
        <w:right w:val="none" w:sz="0" w:space="0" w:color="auto"/>
      </w:divBdr>
    </w:div>
    <w:div w:id="1233545207">
      <w:bodyDiv w:val="1"/>
      <w:marLeft w:val="0"/>
      <w:marRight w:val="0"/>
      <w:marTop w:val="0"/>
      <w:marBottom w:val="0"/>
      <w:divBdr>
        <w:top w:val="none" w:sz="0" w:space="0" w:color="auto"/>
        <w:left w:val="none" w:sz="0" w:space="0" w:color="auto"/>
        <w:bottom w:val="none" w:sz="0" w:space="0" w:color="auto"/>
        <w:right w:val="none" w:sz="0" w:space="0" w:color="auto"/>
      </w:divBdr>
    </w:div>
    <w:div w:id="1234775444">
      <w:bodyDiv w:val="1"/>
      <w:marLeft w:val="0"/>
      <w:marRight w:val="0"/>
      <w:marTop w:val="0"/>
      <w:marBottom w:val="0"/>
      <w:divBdr>
        <w:top w:val="none" w:sz="0" w:space="0" w:color="auto"/>
        <w:left w:val="none" w:sz="0" w:space="0" w:color="auto"/>
        <w:bottom w:val="none" w:sz="0" w:space="0" w:color="auto"/>
        <w:right w:val="none" w:sz="0" w:space="0" w:color="auto"/>
      </w:divBdr>
    </w:div>
    <w:div w:id="1242375123">
      <w:bodyDiv w:val="1"/>
      <w:marLeft w:val="0"/>
      <w:marRight w:val="0"/>
      <w:marTop w:val="0"/>
      <w:marBottom w:val="0"/>
      <w:divBdr>
        <w:top w:val="none" w:sz="0" w:space="0" w:color="auto"/>
        <w:left w:val="none" w:sz="0" w:space="0" w:color="auto"/>
        <w:bottom w:val="none" w:sz="0" w:space="0" w:color="auto"/>
        <w:right w:val="none" w:sz="0" w:space="0" w:color="auto"/>
      </w:divBdr>
    </w:div>
    <w:div w:id="1245604015">
      <w:bodyDiv w:val="1"/>
      <w:marLeft w:val="0"/>
      <w:marRight w:val="0"/>
      <w:marTop w:val="0"/>
      <w:marBottom w:val="0"/>
      <w:divBdr>
        <w:top w:val="none" w:sz="0" w:space="0" w:color="auto"/>
        <w:left w:val="none" w:sz="0" w:space="0" w:color="auto"/>
        <w:bottom w:val="none" w:sz="0" w:space="0" w:color="auto"/>
        <w:right w:val="none" w:sz="0" w:space="0" w:color="auto"/>
      </w:divBdr>
    </w:div>
    <w:div w:id="1256671978">
      <w:bodyDiv w:val="1"/>
      <w:marLeft w:val="0"/>
      <w:marRight w:val="0"/>
      <w:marTop w:val="0"/>
      <w:marBottom w:val="0"/>
      <w:divBdr>
        <w:top w:val="none" w:sz="0" w:space="0" w:color="auto"/>
        <w:left w:val="none" w:sz="0" w:space="0" w:color="auto"/>
        <w:bottom w:val="none" w:sz="0" w:space="0" w:color="auto"/>
        <w:right w:val="none" w:sz="0" w:space="0" w:color="auto"/>
      </w:divBdr>
      <w:divsChild>
        <w:div w:id="226579140">
          <w:marLeft w:val="547"/>
          <w:marRight w:val="0"/>
          <w:marTop w:val="86"/>
          <w:marBottom w:val="120"/>
          <w:divBdr>
            <w:top w:val="none" w:sz="0" w:space="0" w:color="auto"/>
            <w:left w:val="none" w:sz="0" w:space="0" w:color="auto"/>
            <w:bottom w:val="none" w:sz="0" w:space="0" w:color="auto"/>
            <w:right w:val="none" w:sz="0" w:space="0" w:color="auto"/>
          </w:divBdr>
        </w:div>
      </w:divsChild>
    </w:div>
    <w:div w:id="1257596298">
      <w:bodyDiv w:val="1"/>
      <w:marLeft w:val="0"/>
      <w:marRight w:val="0"/>
      <w:marTop w:val="0"/>
      <w:marBottom w:val="0"/>
      <w:divBdr>
        <w:top w:val="none" w:sz="0" w:space="0" w:color="auto"/>
        <w:left w:val="none" w:sz="0" w:space="0" w:color="auto"/>
        <w:bottom w:val="none" w:sz="0" w:space="0" w:color="auto"/>
        <w:right w:val="none" w:sz="0" w:space="0" w:color="auto"/>
      </w:divBdr>
    </w:div>
    <w:div w:id="1267926474">
      <w:bodyDiv w:val="1"/>
      <w:marLeft w:val="0"/>
      <w:marRight w:val="0"/>
      <w:marTop w:val="0"/>
      <w:marBottom w:val="0"/>
      <w:divBdr>
        <w:top w:val="none" w:sz="0" w:space="0" w:color="auto"/>
        <w:left w:val="none" w:sz="0" w:space="0" w:color="auto"/>
        <w:bottom w:val="none" w:sz="0" w:space="0" w:color="auto"/>
        <w:right w:val="none" w:sz="0" w:space="0" w:color="auto"/>
      </w:divBdr>
    </w:div>
    <w:div w:id="1297566232">
      <w:bodyDiv w:val="1"/>
      <w:marLeft w:val="0"/>
      <w:marRight w:val="0"/>
      <w:marTop w:val="0"/>
      <w:marBottom w:val="0"/>
      <w:divBdr>
        <w:top w:val="none" w:sz="0" w:space="0" w:color="auto"/>
        <w:left w:val="none" w:sz="0" w:space="0" w:color="auto"/>
        <w:bottom w:val="none" w:sz="0" w:space="0" w:color="auto"/>
        <w:right w:val="none" w:sz="0" w:space="0" w:color="auto"/>
      </w:divBdr>
    </w:div>
    <w:div w:id="1313757331">
      <w:bodyDiv w:val="1"/>
      <w:marLeft w:val="0"/>
      <w:marRight w:val="0"/>
      <w:marTop w:val="0"/>
      <w:marBottom w:val="0"/>
      <w:divBdr>
        <w:top w:val="none" w:sz="0" w:space="0" w:color="auto"/>
        <w:left w:val="none" w:sz="0" w:space="0" w:color="auto"/>
        <w:bottom w:val="none" w:sz="0" w:space="0" w:color="auto"/>
        <w:right w:val="none" w:sz="0" w:space="0" w:color="auto"/>
      </w:divBdr>
    </w:div>
    <w:div w:id="1327855494">
      <w:bodyDiv w:val="1"/>
      <w:marLeft w:val="0"/>
      <w:marRight w:val="0"/>
      <w:marTop w:val="0"/>
      <w:marBottom w:val="0"/>
      <w:divBdr>
        <w:top w:val="none" w:sz="0" w:space="0" w:color="auto"/>
        <w:left w:val="none" w:sz="0" w:space="0" w:color="auto"/>
        <w:bottom w:val="none" w:sz="0" w:space="0" w:color="auto"/>
        <w:right w:val="none" w:sz="0" w:space="0" w:color="auto"/>
      </w:divBdr>
    </w:div>
    <w:div w:id="1330595881">
      <w:bodyDiv w:val="1"/>
      <w:marLeft w:val="0"/>
      <w:marRight w:val="0"/>
      <w:marTop w:val="0"/>
      <w:marBottom w:val="0"/>
      <w:divBdr>
        <w:top w:val="none" w:sz="0" w:space="0" w:color="auto"/>
        <w:left w:val="none" w:sz="0" w:space="0" w:color="auto"/>
        <w:bottom w:val="none" w:sz="0" w:space="0" w:color="auto"/>
        <w:right w:val="none" w:sz="0" w:space="0" w:color="auto"/>
      </w:divBdr>
    </w:div>
    <w:div w:id="1339499571">
      <w:bodyDiv w:val="1"/>
      <w:marLeft w:val="0"/>
      <w:marRight w:val="0"/>
      <w:marTop w:val="0"/>
      <w:marBottom w:val="0"/>
      <w:divBdr>
        <w:top w:val="none" w:sz="0" w:space="0" w:color="auto"/>
        <w:left w:val="none" w:sz="0" w:space="0" w:color="auto"/>
        <w:bottom w:val="none" w:sz="0" w:space="0" w:color="auto"/>
        <w:right w:val="none" w:sz="0" w:space="0" w:color="auto"/>
      </w:divBdr>
    </w:div>
    <w:div w:id="1346446299">
      <w:bodyDiv w:val="1"/>
      <w:marLeft w:val="0"/>
      <w:marRight w:val="0"/>
      <w:marTop w:val="0"/>
      <w:marBottom w:val="0"/>
      <w:divBdr>
        <w:top w:val="none" w:sz="0" w:space="0" w:color="auto"/>
        <w:left w:val="none" w:sz="0" w:space="0" w:color="auto"/>
        <w:bottom w:val="none" w:sz="0" w:space="0" w:color="auto"/>
        <w:right w:val="none" w:sz="0" w:space="0" w:color="auto"/>
      </w:divBdr>
    </w:div>
    <w:div w:id="1360669184">
      <w:bodyDiv w:val="1"/>
      <w:marLeft w:val="0"/>
      <w:marRight w:val="0"/>
      <w:marTop w:val="0"/>
      <w:marBottom w:val="0"/>
      <w:divBdr>
        <w:top w:val="none" w:sz="0" w:space="0" w:color="auto"/>
        <w:left w:val="none" w:sz="0" w:space="0" w:color="auto"/>
        <w:bottom w:val="none" w:sz="0" w:space="0" w:color="auto"/>
        <w:right w:val="none" w:sz="0" w:space="0" w:color="auto"/>
      </w:divBdr>
    </w:div>
    <w:div w:id="1377124272">
      <w:bodyDiv w:val="1"/>
      <w:marLeft w:val="0"/>
      <w:marRight w:val="0"/>
      <w:marTop w:val="0"/>
      <w:marBottom w:val="0"/>
      <w:divBdr>
        <w:top w:val="none" w:sz="0" w:space="0" w:color="auto"/>
        <w:left w:val="none" w:sz="0" w:space="0" w:color="auto"/>
        <w:bottom w:val="none" w:sz="0" w:space="0" w:color="auto"/>
        <w:right w:val="none" w:sz="0" w:space="0" w:color="auto"/>
      </w:divBdr>
    </w:div>
    <w:div w:id="1379939746">
      <w:bodyDiv w:val="1"/>
      <w:marLeft w:val="0"/>
      <w:marRight w:val="0"/>
      <w:marTop w:val="0"/>
      <w:marBottom w:val="0"/>
      <w:divBdr>
        <w:top w:val="none" w:sz="0" w:space="0" w:color="auto"/>
        <w:left w:val="none" w:sz="0" w:space="0" w:color="auto"/>
        <w:bottom w:val="none" w:sz="0" w:space="0" w:color="auto"/>
        <w:right w:val="none" w:sz="0" w:space="0" w:color="auto"/>
      </w:divBdr>
    </w:div>
    <w:div w:id="1381897828">
      <w:bodyDiv w:val="1"/>
      <w:marLeft w:val="0"/>
      <w:marRight w:val="0"/>
      <w:marTop w:val="0"/>
      <w:marBottom w:val="0"/>
      <w:divBdr>
        <w:top w:val="none" w:sz="0" w:space="0" w:color="auto"/>
        <w:left w:val="none" w:sz="0" w:space="0" w:color="auto"/>
        <w:bottom w:val="none" w:sz="0" w:space="0" w:color="auto"/>
        <w:right w:val="none" w:sz="0" w:space="0" w:color="auto"/>
      </w:divBdr>
    </w:div>
    <w:div w:id="1401244826">
      <w:bodyDiv w:val="1"/>
      <w:marLeft w:val="0"/>
      <w:marRight w:val="0"/>
      <w:marTop w:val="0"/>
      <w:marBottom w:val="0"/>
      <w:divBdr>
        <w:top w:val="none" w:sz="0" w:space="0" w:color="auto"/>
        <w:left w:val="none" w:sz="0" w:space="0" w:color="auto"/>
        <w:bottom w:val="none" w:sz="0" w:space="0" w:color="auto"/>
        <w:right w:val="none" w:sz="0" w:space="0" w:color="auto"/>
      </w:divBdr>
    </w:div>
    <w:div w:id="1406875112">
      <w:bodyDiv w:val="1"/>
      <w:marLeft w:val="0"/>
      <w:marRight w:val="0"/>
      <w:marTop w:val="0"/>
      <w:marBottom w:val="0"/>
      <w:divBdr>
        <w:top w:val="none" w:sz="0" w:space="0" w:color="auto"/>
        <w:left w:val="none" w:sz="0" w:space="0" w:color="auto"/>
        <w:bottom w:val="none" w:sz="0" w:space="0" w:color="auto"/>
        <w:right w:val="none" w:sz="0" w:space="0" w:color="auto"/>
      </w:divBdr>
    </w:div>
    <w:div w:id="1414667513">
      <w:bodyDiv w:val="1"/>
      <w:marLeft w:val="0"/>
      <w:marRight w:val="0"/>
      <w:marTop w:val="0"/>
      <w:marBottom w:val="0"/>
      <w:divBdr>
        <w:top w:val="none" w:sz="0" w:space="0" w:color="auto"/>
        <w:left w:val="none" w:sz="0" w:space="0" w:color="auto"/>
        <w:bottom w:val="none" w:sz="0" w:space="0" w:color="auto"/>
        <w:right w:val="none" w:sz="0" w:space="0" w:color="auto"/>
      </w:divBdr>
    </w:div>
    <w:div w:id="1468086881">
      <w:bodyDiv w:val="1"/>
      <w:marLeft w:val="0"/>
      <w:marRight w:val="0"/>
      <w:marTop w:val="0"/>
      <w:marBottom w:val="0"/>
      <w:divBdr>
        <w:top w:val="none" w:sz="0" w:space="0" w:color="auto"/>
        <w:left w:val="none" w:sz="0" w:space="0" w:color="auto"/>
        <w:bottom w:val="none" w:sz="0" w:space="0" w:color="auto"/>
        <w:right w:val="none" w:sz="0" w:space="0" w:color="auto"/>
      </w:divBdr>
    </w:div>
    <w:div w:id="1469396190">
      <w:bodyDiv w:val="1"/>
      <w:marLeft w:val="0"/>
      <w:marRight w:val="0"/>
      <w:marTop w:val="0"/>
      <w:marBottom w:val="0"/>
      <w:divBdr>
        <w:top w:val="none" w:sz="0" w:space="0" w:color="auto"/>
        <w:left w:val="none" w:sz="0" w:space="0" w:color="auto"/>
        <w:bottom w:val="none" w:sz="0" w:space="0" w:color="auto"/>
        <w:right w:val="none" w:sz="0" w:space="0" w:color="auto"/>
      </w:divBdr>
    </w:div>
    <w:div w:id="1470367726">
      <w:bodyDiv w:val="1"/>
      <w:marLeft w:val="0"/>
      <w:marRight w:val="0"/>
      <w:marTop w:val="0"/>
      <w:marBottom w:val="0"/>
      <w:divBdr>
        <w:top w:val="none" w:sz="0" w:space="0" w:color="auto"/>
        <w:left w:val="none" w:sz="0" w:space="0" w:color="auto"/>
        <w:bottom w:val="none" w:sz="0" w:space="0" w:color="auto"/>
        <w:right w:val="none" w:sz="0" w:space="0" w:color="auto"/>
      </w:divBdr>
    </w:div>
    <w:div w:id="1474635115">
      <w:bodyDiv w:val="1"/>
      <w:marLeft w:val="0"/>
      <w:marRight w:val="0"/>
      <w:marTop w:val="0"/>
      <w:marBottom w:val="0"/>
      <w:divBdr>
        <w:top w:val="none" w:sz="0" w:space="0" w:color="auto"/>
        <w:left w:val="none" w:sz="0" w:space="0" w:color="auto"/>
        <w:bottom w:val="none" w:sz="0" w:space="0" w:color="auto"/>
        <w:right w:val="none" w:sz="0" w:space="0" w:color="auto"/>
      </w:divBdr>
    </w:div>
    <w:div w:id="1474787807">
      <w:bodyDiv w:val="1"/>
      <w:marLeft w:val="0"/>
      <w:marRight w:val="0"/>
      <w:marTop w:val="0"/>
      <w:marBottom w:val="0"/>
      <w:divBdr>
        <w:top w:val="none" w:sz="0" w:space="0" w:color="auto"/>
        <w:left w:val="none" w:sz="0" w:space="0" w:color="auto"/>
        <w:bottom w:val="none" w:sz="0" w:space="0" w:color="auto"/>
        <w:right w:val="none" w:sz="0" w:space="0" w:color="auto"/>
      </w:divBdr>
    </w:div>
    <w:div w:id="1481381129">
      <w:bodyDiv w:val="1"/>
      <w:marLeft w:val="0"/>
      <w:marRight w:val="0"/>
      <w:marTop w:val="0"/>
      <w:marBottom w:val="0"/>
      <w:divBdr>
        <w:top w:val="none" w:sz="0" w:space="0" w:color="auto"/>
        <w:left w:val="none" w:sz="0" w:space="0" w:color="auto"/>
        <w:bottom w:val="none" w:sz="0" w:space="0" w:color="auto"/>
        <w:right w:val="none" w:sz="0" w:space="0" w:color="auto"/>
      </w:divBdr>
    </w:div>
    <w:div w:id="1491602070">
      <w:bodyDiv w:val="1"/>
      <w:marLeft w:val="0"/>
      <w:marRight w:val="0"/>
      <w:marTop w:val="0"/>
      <w:marBottom w:val="0"/>
      <w:divBdr>
        <w:top w:val="none" w:sz="0" w:space="0" w:color="auto"/>
        <w:left w:val="none" w:sz="0" w:space="0" w:color="auto"/>
        <w:bottom w:val="none" w:sz="0" w:space="0" w:color="auto"/>
        <w:right w:val="none" w:sz="0" w:space="0" w:color="auto"/>
      </w:divBdr>
    </w:div>
    <w:div w:id="1498573477">
      <w:bodyDiv w:val="1"/>
      <w:marLeft w:val="0"/>
      <w:marRight w:val="0"/>
      <w:marTop w:val="0"/>
      <w:marBottom w:val="0"/>
      <w:divBdr>
        <w:top w:val="none" w:sz="0" w:space="0" w:color="auto"/>
        <w:left w:val="none" w:sz="0" w:space="0" w:color="auto"/>
        <w:bottom w:val="none" w:sz="0" w:space="0" w:color="auto"/>
        <w:right w:val="none" w:sz="0" w:space="0" w:color="auto"/>
      </w:divBdr>
    </w:div>
    <w:div w:id="1504130628">
      <w:bodyDiv w:val="1"/>
      <w:marLeft w:val="0"/>
      <w:marRight w:val="0"/>
      <w:marTop w:val="0"/>
      <w:marBottom w:val="0"/>
      <w:divBdr>
        <w:top w:val="none" w:sz="0" w:space="0" w:color="auto"/>
        <w:left w:val="none" w:sz="0" w:space="0" w:color="auto"/>
        <w:bottom w:val="none" w:sz="0" w:space="0" w:color="auto"/>
        <w:right w:val="none" w:sz="0" w:space="0" w:color="auto"/>
      </w:divBdr>
    </w:div>
    <w:div w:id="1509758342">
      <w:bodyDiv w:val="1"/>
      <w:marLeft w:val="0"/>
      <w:marRight w:val="0"/>
      <w:marTop w:val="0"/>
      <w:marBottom w:val="0"/>
      <w:divBdr>
        <w:top w:val="none" w:sz="0" w:space="0" w:color="auto"/>
        <w:left w:val="none" w:sz="0" w:space="0" w:color="auto"/>
        <w:bottom w:val="none" w:sz="0" w:space="0" w:color="auto"/>
        <w:right w:val="none" w:sz="0" w:space="0" w:color="auto"/>
      </w:divBdr>
    </w:div>
    <w:div w:id="1526794807">
      <w:bodyDiv w:val="1"/>
      <w:marLeft w:val="0"/>
      <w:marRight w:val="0"/>
      <w:marTop w:val="0"/>
      <w:marBottom w:val="0"/>
      <w:divBdr>
        <w:top w:val="none" w:sz="0" w:space="0" w:color="auto"/>
        <w:left w:val="none" w:sz="0" w:space="0" w:color="auto"/>
        <w:bottom w:val="none" w:sz="0" w:space="0" w:color="auto"/>
        <w:right w:val="none" w:sz="0" w:space="0" w:color="auto"/>
      </w:divBdr>
    </w:div>
    <w:div w:id="1535850281">
      <w:bodyDiv w:val="1"/>
      <w:marLeft w:val="0"/>
      <w:marRight w:val="0"/>
      <w:marTop w:val="0"/>
      <w:marBottom w:val="0"/>
      <w:divBdr>
        <w:top w:val="none" w:sz="0" w:space="0" w:color="auto"/>
        <w:left w:val="none" w:sz="0" w:space="0" w:color="auto"/>
        <w:bottom w:val="none" w:sz="0" w:space="0" w:color="auto"/>
        <w:right w:val="none" w:sz="0" w:space="0" w:color="auto"/>
      </w:divBdr>
    </w:div>
    <w:div w:id="1541240245">
      <w:bodyDiv w:val="1"/>
      <w:marLeft w:val="0"/>
      <w:marRight w:val="0"/>
      <w:marTop w:val="0"/>
      <w:marBottom w:val="0"/>
      <w:divBdr>
        <w:top w:val="none" w:sz="0" w:space="0" w:color="auto"/>
        <w:left w:val="none" w:sz="0" w:space="0" w:color="auto"/>
        <w:bottom w:val="none" w:sz="0" w:space="0" w:color="auto"/>
        <w:right w:val="none" w:sz="0" w:space="0" w:color="auto"/>
      </w:divBdr>
    </w:div>
    <w:div w:id="1554273687">
      <w:bodyDiv w:val="1"/>
      <w:marLeft w:val="0"/>
      <w:marRight w:val="0"/>
      <w:marTop w:val="0"/>
      <w:marBottom w:val="0"/>
      <w:divBdr>
        <w:top w:val="none" w:sz="0" w:space="0" w:color="auto"/>
        <w:left w:val="none" w:sz="0" w:space="0" w:color="auto"/>
        <w:bottom w:val="none" w:sz="0" w:space="0" w:color="auto"/>
        <w:right w:val="none" w:sz="0" w:space="0" w:color="auto"/>
      </w:divBdr>
    </w:div>
    <w:div w:id="1598714636">
      <w:bodyDiv w:val="1"/>
      <w:marLeft w:val="0"/>
      <w:marRight w:val="0"/>
      <w:marTop w:val="0"/>
      <w:marBottom w:val="0"/>
      <w:divBdr>
        <w:top w:val="none" w:sz="0" w:space="0" w:color="auto"/>
        <w:left w:val="none" w:sz="0" w:space="0" w:color="auto"/>
        <w:bottom w:val="none" w:sz="0" w:space="0" w:color="auto"/>
        <w:right w:val="none" w:sz="0" w:space="0" w:color="auto"/>
      </w:divBdr>
    </w:div>
    <w:div w:id="1614747411">
      <w:bodyDiv w:val="1"/>
      <w:marLeft w:val="0"/>
      <w:marRight w:val="0"/>
      <w:marTop w:val="0"/>
      <w:marBottom w:val="0"/>
      <w:divBdr>
        <w:top w:val="none" w:sz="0" w:space="0" w:color="auto"/>
        <w:left w:val="none" w:sz="0" w:space="0" w:color="auto"/>
        <w:bottom w:val="none" w:sz="0" w:space="0" w:color="auto"/>
        <w:right w:val="none" w:sz="0" w:space="0" w:color="auto"/>
      </w:divBdr>
    </w:div>
    <w:div w:id="1621447814">
      <w:bodyDiv w:val="1"/>
      <w:marLeft w:val="0"/>
      <w:marRight w:val="0"/>
      <w:marTop w:val="0"/>
      <w:marBottom w:val="0"/>
      <w:divBdr>
        <w:top w:val="none" w:sz="0" w:space="0" w:color="auto"/>
        <w:left w:val="none" w:sz="0" w:space="0" w:color="auto"/>
        <w:bottom w:val="none" w:sz="0" w:space="0" w:color="auto"/>
        <w:right w:val="none" w:sz="0" w:space="0" w:color="auto"/>
      </w:divBdr>
    </w:div>
    <w:div w:id="1631470661">
      <w:bodyDiv w:val="1"/>
      <w:marLeft w:val="0"/>
      <w:marRight w:val="0"/>
      <w:marTop w:val="0"/>
      <w:marBottom w:val="0"/>
      <w:divBdr>
        <w:top w:val="none" w:sz="0" w:space="0" w:color="auto"/>
        <w:left w:val="none" w:sz="0" w:space="0" w:color="auto"/>
        <w:bottom w:val="none" w:sz="0" w:space="0" w:color="auto"/>
        <w:right w:val="none" w:sz="0" w:space="0" w:color="auto"/>
      </w:divBdr>
    </w:div>
    <w:div w:id="1643273887">
      <w:bodyDiv w:val="1"/>
      <w:marLeft w:val="0"/>
      <w:marRight w:val="0"/>
      <w:marTop w:val="0"/>
      <w:marBottom w:val="0"/>
      <w:divBdr>
        <w:top w:val="none" w:sz="0" w:space="0" w:color="auto"/>
        <w:left w:val="none" w:sz="0" w:space="0" w:color="auto"/>
        <w:bottom w:val="none" w:sz="0" w:space="0" w:color="auto"/>
        <w:right w:val="none" w:sz="0" w:space="0" w:color="auto"/>
      </w:divBdr>
    </w:div>
    <w:div w:id="1646473719">
      <w:bodyDiv w:val="1"/>
      <w:marLeft w:val="0"/>
      <w:marRight w:val="0"/>
      <w:marTop w:val="0"/>
      <w:marBottom w:val="0"/>
      <w:divBdr>
        <w:top w:val="none" w:sz="0" w:space="0" w:color="auto"/>
        <w:left w:val="none" w:sz="0" w:space="0" w:color="auto"/>
        <w:bottom w:val="none" w:sz="0" w:space="0" w:color="auto"/>
        <w:right w:val="none" w:sz="0" w:space="0" w:color="auto"/>
      </w:divBdr>
    </w:div>
    <w:div w:id="1660380431">
      <w:bodyDiv w:val="1"/>
      <w:marLeft w:val="0"/>
      <w:marRight w:val="0"/>
      <w:marTop w:val="0"/>
      <w:marBottom w:val="0"/>
      <w:divBdr>
        <w:top w:val="none" w:sz="0" w:space="0" w:color="auto"/>
        <w:left w:val="none" w:sz="0" w:space="0" w:color="auto"/>
        <w:bottom w:val="none" w:sz="0" w:space="0" w:color="auto"/>
        <w:right w:val="none" w:sz="0" w:space="0" w:color="auto"/>
      </w:divBdr>
    </w:div>
    <w:div w:id="1673488167">
      <w:bodyDiv w:val="1"/>
      <w:marLeft w:val="0"/>
      <w:marRight w:val="0"/>
      <w:marTop w:val="0"/>
      <w:marBottom w:val="0"/>
      <w:divBdr>
        <w:top w:val="none" w:sz="0" w:space="0" w:color="auto"/>
        <w:left w:val="none" w:sz="0" w:space="0" w:color="auto"/>
        <w:bottom w:val="none" w:sz="0" w:space="0" w:color="auto"/>
        <w:right w:val="none" w:sz="0" w:space="0" w:color="auto"/>
      </w:divBdr>
    </w:div>
    <w:div w:id="1680765726">
      <w:bodyDiv w:val="1"/>
      <w:marLeft w:val="0"/>
      <w:marRight w:val="0"/>
      <w:marTop w:val="0"/>
      <w:marBottom w:val="0"/>
      <w:divBdr>
        <w:top w:val="none" w:sz="0" w:space="0" w:color="auto"/>
        <w:left w:val="none" w:sz="0" w:space="0" w:color="auto"/>
        <w:bottom w:val="none" w:sz="0" w:space="0" w:color="auto"/>
        <w:right w:val="none" w:sz="0" w:space="0" w:color="auto"/>
      </w:divBdr>
    </w:div>
    <w:div w:id="1698118709">
      <w:bodyDiv w:val="1"/>
      <w:marLeft w:val="0"/>
      <w:marRight w:val="0"/>
      <w:marTop w:val="0"/>
      <w:marBottom w:val="0"/>
      <w:divBdr>
        <w:top w:val="none" w:sz="0" w:space="0" w:color="auto"/>
        <w:left w:val="none" w:sz="0" w:space="0" w:color="auto"/>
        <w:bottom w:val="none" w:sz="0" w:space="0" w:color="auto"/>
        <w:right w:val="none" w:sz="0" w:space="0" w:color="auto"/>
      </w:divBdr>
    </w:div>
    <w:div w:id="1703047463">
      <w:bodyDiv w:val="1"/>
      <w:marLeft w:val="0"/>
      <w:marRight w:val="0"/>
      <w:marTop w:val="0"/>
      <w:marBottom w:val="0"/>
      <w:divBdr>
        <w:top w:val="none" w:sz="0" w:space="0" w:color="auto"/>
        <w:left w:val="none" w:sz="0" w:space="0" w:color="auto"/>
        <w:bottom w:val="none" w:sz="0" w:space="0" w:color="auto"/>
        <w:right w:val="none" w:sz="0" w:space="0" w:color="auto"/>
      </w:divBdr>
    </w:div>
    <w:div w:id="1730809926">
      <w:bodyDiv w:val="1"/>
      <w:marLeft w:val="0"/>
      <w:marRight w:val="0"/>
      <w:marTop w:val="0"/>
      <w:marBottom w:val="0"/>
      <w:divBdr>
        <w:top w:val="none" w:sz="0" w:space="0" w:color="auto"/>
        <w:left w:val="none" w:sz="0" w:space="0" w:color="auto"/>
        <w:bottom w:val="none" w:sz="0" w:space="0" w:color="auto"/>
        <w:right w:val="none" w:sz="0" w:space="0" w:color="auto"/>
      </w:divBdr>
    </w:div>
    <w:div w:id="1735739487">
      <w:bodyDiv w:val="1"/>
      <w:marLeft w:val="0"/>
      <w:marRight w:val="0"/>
      <w:marTop w:val="0"/>
      <w:marBottom w:val="0"/>
      <w:divBdr>
        <w:top w:val="none" w:sz="0" w:space="0" w:color="auto"/>
        <w:left w:val="none" w:sz="0" w:space="0" w:color="auto"/>
        <w:bottom w:val="none" w:sz="0" w:space="0" w:color="auto"/>
        <w:right w:val="none" w:sz="0" w:space="0" w:color="auto"/>
      </w:divBdr>
    </w:div>
    <w:div w:id="1739284327">
      <w:bodyDiv w:val="1"/>
      <w:marLeft w:val="0"/>
      <w:marRight w:val="0"/>
      <w:marTop w:val="0"/>
      <w:marBottom w:val="0"/>
      <w:divBdr>
        <w:top w:val="none" w:sz="0" w:space="0" w:color="auto"/>
        <w:left w:val="none" w:sz="0" w:space="0" w:color="auto"/>
        <w:bottom w:val="none" w:sz="0" w:space="0" w:color="auto"/>
        <w:right w:val="none" w:sz="0" w:space="0" w:color="auto"/>
      </w:divBdr>
    </w:div>
    <w:div w:id="1741756841">
      <w:bodyDiv w:val="1"/>
      <w:marLeft w:val="0"/>
      <w:marRight w:val="0"/>
      <w:marTop w:val="0"/>
      <w:marBottom w:val="0"/>
      <w:divBdr>
        <w:top w:val="none" w:sz="0" w:space="0" w:color="auto"/>
        <w:left w:val="none" w:sz="0" w:space="0" w:color="auto"/>
        <w:bottom w:val="none" w:sz="0" w:space="0" w:color="auto"/>
        <w:right w:val="none" w:sz="0" w:space="0" w:color="auto"/>
      </w:divBdr>
    </w:div>
    <w:div w:id="1746221496">
      <w:bodyDiv w:val="1"/>
      <w:marLeft w:val="0"/>
      <w:marRight w:val="0"/>
      <w:marTop w:val="0"/>
      <w:marBottom w:val="0"/>
      <w:divBdr>
        <w:top w:val="none" w:sz="0" w:space="0" w:color="auto"/>
        <w:left w:val="none" w:sz="0" w:space="0" w:color="auto"/>
        <w:bottom w:val="none" w:sz="0" w:space="0" w:color="auto"/>
        <w:right w:val="none" w:sz="0" w:space="0" w:color="auto"/>
      </w:divBdr>
    </w:div>
    <w:div w:id="1769617642">
      <w:bodyDiv w:val="1"/>
      <w:marLeft w:val="0"/>
      <w:marRight w:val="0"/>
      <w:marTop w:val="0"/>
      <w:marBottom w:val="0"/>
      <w:divBdr>
        <w:top w:val="none" w:sz="0" w:space="0" w:color="auto"/>
        <w:left w:val="none" w:sz="0" w:space="0" w:color="auto"/>
        <w:bottom w:val="none" w:sz="0" w:space="0" w:color="auto"/>
        <w:right w:val="none" w:sz="0" w:space="0" w:color="auto"/>
      </w:divBdr>
    </w:div>
    <w:div w:id="1799105567">
      <w:bodyDiv w:val="1"/>
      <w:marLeft w:val="0"/>
      <w:marRight w:val="0"/>
      <w:marTop w:val="0"/>
      <w:marBottom w:val="0"/>
      <w:divBdr>
        <w:top w:val="none" w:sz="0" w:space="0" w:color="auto"/>
        <w:left w:val="none" w:sz="0" w:space="0" w:color="auto"/>
        <w:bottom w:val="none" w:sz="0" w:space="0" w:color="auto"/>
        <w:right w:val="none" w:sz="0" w:space="0" w:color="auto"/>
      </w:divBdr>
    </w:div>
    <w:div w:id="1817721115">
      <w:bodyDiv w:val="1"/>
      <w:marLeft w:val="0"/>
      <w:marRight w:val="0"/>
      <w:marTop w:val="0"/>
      <w:marBottom w:val="0"/>
      <w:divBdr>
        <w:top w:val="none" w:sz="0" w:space="0" w:color="auto"/>
        <w:left w:val="none" w:sz="0" w:space="0" w:color="auto"/>
        <w:bottom w:val="none" w:sz="0" w:space="0" w:color="auto"/>
        <w:right w:val="none" w:sz="0" w:space="0" w:color="auto"/>
      </w:divBdr>
    </w:div>
    <w:div w:id="1821582115">
      <w:bodyDiv w:val="1"/>
      <w:marLeft w:val="0"/>
      <w:marRight w:val="0"/>
      <w:marTop w:val="0"/>
      <w:marBottom w:val="0"/>
      <w:divBdr>
        <w:top w:val="none" w:sz="0" w:space="0" w:color="auto"/>
        <w:left w:val="none" w:sz="0" w:space="0" w:color="auto"/>
        <w:bottom w:val="none" w:sz="0" w:space="0" w:color="auto"/>
        <w:right w:val="none" w:sz="0" w:space="0" w:color="auto"/>
      </w:divBdr>
    </w:div>
    <w:div w:id="1841235084">
      <w:bodyDiv w:val="1"/>
      <w:marLeft w:val="0"/>
      <w:marRight w:val="0"/>
      <w:marTop w:val="0"/>
      <w:marBottom w:val="0"/>
      <w:divBdr>
        <w:top w:val="none" w:sz="0" w:space="0" w:color="auto"/>
        <w:left w:val="none" w:sz="0" w:space="0" w:color="auto"/>
        <w:bottom w:val="none" w:sz="0" w:space="0" w:color="auto"/>
        <w:right w:val="none" w:sz="0" w:space="0" w:color="auto"/>
      </w:divBdr>
    </w:div>
    <w:div w:id="1843547413">
      <w:bodyDiv w:val="1"/>
      <w:marLeft w:val="0"/>
      <w:marRight w:val="0"/>
      <w:marTop w:val="0"/>
      <w:marBottom w:val="0"/>
      <w:divBdr>
        <w:top w:val="none" w:sz="0" w:space="0" w:color="auto"/>
        <w:left w:val="none" w:sz="0" w:space="0" w:color="auto"/>
        <w:bottom w:val="none" w:sz="0" w:space="0" w:color="auto"/>
        <w:right w:val="none" w:sz="0" w:space="0" w:color="auto"/>
      </w:divBdr>
    </w:div>
    <w:div w:id="1851138817">
      <w:bodyDiv w:val="1"/>
      <w:marLeft w:val="0"/>
      <w:marRight w:val="0"/>
      <w:marTop w:val="0"/>
      <w:marBottom w:val="0"/>
      <w:divBdr>
        <w:top w:val="none" w:sz="0" w:space="0" w:color="auto"/>
        <w:left w:val="none" w:sz="0" w:space="0" w:color="auto"/>
        <w:bottom w:val="none" w:sz="0" w:space="0" w:color="auto"/>
        <w:right w:val="none" w:sz="0" w:space="0" w:color="auto"/>
      </w:divBdr>
    </w:div>
    <w:div w:id="1851409785">
      <w:bodyDiv w:val="1"/>
      <w:marLeft w:val="0"/>
      <w:marRight w:val="0"/>
      <w:marTop w:val="0"/>
      <w:marBottom w:val="0"/>
      <w:divBdr>
        <w:top w:val="none" w:sz="0" w:space="0" w:color="auto"/>
        <w:left w:val="none" w:sz="0" w:space="0" w:color="auto"/>
        <w:bottom w:val="none" w:sz="0" w:space="0" w:color="auto"/>
        <w:right w:val="none" w:sz="0" w:space="0" w:color="auto"/>
      </w:divBdr>
    </w:div>
    <w:div w:id="1852139113">
      <w:bodyDiv w:val="1"/>
      <w:marLeft w:val="0"/>
      <w:marRight w:val="0"/>
      <w:marTop w:val="0"/>
      <w:marBottom w:val="0"/>
      <w:divBdr>
        <w:top w:val="none" w:sz="0" w:space="0" w:color="auto"/>
        <w:left w:val="none" w:sz="0" w:space="0" w:color="auto"/>
        <w:bottom w:val="none" w:sz="0" w:space="0" w:color="auto"/>
        <w:right w:val="none" w:sz="0" w:space="0" w:color="auto"/>
      </w:divBdr>
    </w:div>
    <w:div w:id="1855412798">
      <w:bodyDiv w:val="1"/>
      <w:marLeft w:val="0"/>
      <w:marRight w:val="0"/>
      <w:marTop w:val="0"/>
      <w:marBottom w:val="0"/>
      <w:divBdr>
        <w:top w:val="none" w:sz="0" w:space="0" w:color="auto"/>
        <w:left w:val="none" w:sz="0" w:space="0" w:color="auto"/>
        <w:bottom w:val="none" w:sz="0" w:space="0" w:color="auto"/>
        <w:right w:val="none" w:sz="0" w:space="0" w:color="auto"/>
      </w:divBdr>
    </w:div>
    <w:div w:id="1885024667">
      <w:bodyDiv w:val="1"/>
      <w:marLeft w:val="0"/>
      <w:marRight w:val="0"/>
      <w:marTop w:val="0"/>
      <w:marBottom w:val="0"/>
      <w:divBdr>
        <w:top w:val="none" w:sz="0" w:space="0" w:color="auto"/>
        <w:left w:val="none" w:sz="0" w:space="0" w:color="auto"/>
        <w:bottom w:val="none" w:sz="0" w:space="0" w:color="auto"/>
        <w:right w:val="none" w:sz="0" w:space="0" w:color="auto"/>
      </w:divBdr>
    </w:div>
    <w:div w:id="1889341415">
      <w:bodyDiv w:val="1"/>
      <w:marLeft w:val="0"/>
      <w:marRight w:val="0"/>
      <w:marTop w:val="0"/>
      <w:marBottom w:val="0"/>
      <w:divBdr>
        <w:top w:val="none" w:sz="0" w:space="0" w:color="auto"/>
        <w:left w:val="none" w:sz="0" w:space="0" w:color="auto"/>
        <w:bottom w:val="none" w:sz="0" w:space="0" w:color="auto"/>
        <w:right w:val="none" w:sz="0" w:space="0" w:color="auto"/>
      </w:divBdr>
    </w:div>
    <w:div w:id="1901868443">
      <w:bodyDiv w:val="1"/>
      <w:marLeft w:val="0"/>
      <w:marRight w:val="0"/>
      <w:marTop w:val="0"/>
      <w:marBottom w:val="0"/>
      <w:divBdr>
        <w:top w:val="none" w:sz="0" w:space="0" w:color="auto"/>
        <w:left w:val="none" w:sz="0" w:space="0" w:color="auto"/>
        <w:bottom w:val="none" w:sz="0" w:space="0" w:color="auto"/>
        <w:right w:val="none" w:sz="0" w:space="0" w:color="auto"/>
      </w:divBdr>
    </w:div>
    <w:div w:id="1904095593">
      <w:bodyDiv w:val="1"/>
      <w:marLeft w:val="0"/>
      <w:marRight w:val="0"/>
      <w:marTop w:val="0"/>
      <w:marBottom w:val="0"/>
      <w:divBdr>
        <w:top w:val="none" w:sz="0" w:space="0" w:color="auto"/>
        <w:left w:val="none" w:sz="0" w:space="0" w:color="auto"/>
        <w:bottom w:val="none" w:sz="0" w:space="0" w:color="auto"/>
        <w:right w:val="none" w:sz="0" w:space="0" w:color="auto"/>
      </w:divBdr>
    </w:div>
    <w:div w:id="1921676139">
      <w:bodyDiv w:val="1"/>
      <w:marLeft w:val="0"/>
      <w:marRight w:val="0"/>
      <w:marTop w:val="0"/>
      <w:marBottom w:val="0"/>
      <w:divBdr>
        <w:top w:val="none" w:sz="0" w:space="0" w:color="auto"/>
        <w:left w:val="none" w:sz="0" w:space="0" w:color="auto"/>
        <w:bottom w:val="none" w:sz="0" w:space="0" w:color="auto"/>
        <w:right w:val="none" w:sz="0" w:space="0" w:color="auto"/>
      </w:divBdr>
    </w:div>
    <w:div w:id="1963071467">
      <w:bodyDiv w:val="1"/>
      <w:marLeft w:val="0"/>
      <w:marRight w:val="0"/>
      <w:marTop w:val="0"/>
      <w:marBottom w:val="0"/>
      <w:divBdr>
        <w:top w:val="none" w:sz="0" w:space="0" w:color="auto"/>
        <w:left w:val="none" w:sz="0" w:space="0" w:color="auto"/>
        <w:bottom w:val="none" w:sz="0" w:space="0" w:color="auto"/>
        <w:right w:val="none" w:sz="0" w:space="0" w:color="auto"/>
      </w:divBdr>
    </w:div>
    <w:div w:id="1978146284">
      <w:bodyDiv w:val="1"/>
      <w:marLeft w:val="0"/>
      <w:marRight w:val="0"/>
      <w:marTop w:val="0"/>
      <w:marBottom w:val="0"/>
      <w:divBdr>
        <w:top w:val="none" w:sz="0" w:space="0" w:color="auto"/>
        <w:left w:val="none" w:sz="0" w:space="0" w:color="auto"/>
        <w:bottom w:val="none" w:sz="0" w:space="0" w:color="auto"/>
        <w:right w:val="none" w:sz="0" w:space="0" w:color="auto"/>
      </w:divBdr>
    </w:div>
    <w:div w:id="1979022913">
      <w:bodyDiv w:val="1"/>
      <w:marLeft w:val="0"/>
      <w:marRight w:val="0"/>
      <w:marTop w:val="0"/>
      <w:marBottom w:val="0"/>
      <w:divBdr>
        <w:top w:val="none" w:sz="0" w:space="0" w:color="auto"/>
        <w:left w:val="none" w:sz="0" w:space="0" w:color="auto"/>
        <w:bottom w:val="none" w:sz="0" w:space="0" w:color="auto"/>
        <w:right w:val="none" w:sz="0" w:space="0" w:color="auto"/>
      </w:divBdr>
    </w:div>
    <w:div w:id="2020042071">
      <w:bodyDiv w:val="1"/>
      <w:marLeft w:val="0"/>
      <w:marRight w:val="0"/>
      <w:marTop w:val="0"/>
      <w:marBottom w:val="0"/>
      <w:divBdr>
        <w:top w:val="none" w:sz="0" w:space="0" w:color="auto"/>
        <w:left w:val="none" w:sz="0" w:space="0" w:color="auto"/>
        <w:bottom w:val="none" w:sz="0" w:space="0" w:color="auto"/>
        <w:right w:val="none" w:sz="0" w:space="0" w:color="auto"/>
      </w:divBdr>
    </w:div>
    <w:div w:id="2028362308">
      <w:bodyDiv w:val="1"/>
      <w:marLeft w:val="0"/>
      <w:marRight w:val="0"/>
      <w:marTop w:val="0"/>
      <w:marBottom w:val="0"/>
      <w:divBdr>
        <w:top w:val="none" w:sz="0" w:space="0" w:color="auto"/>
        <w:left w:val="none" w:sz="0" w:space="0" w:color="auto"/>
        <w:bottom w:val="none" w:sz="0" w:space="0" w:color="auto"/>
        <w:right w:val="none" w:sz="0" w:space="0" w:color="auto"/>
      </w:divBdr>
    </w:div>
    <w:div w:id="2029021970">
      <w:bodyDiv w:val="1"/>
      <w:marLeft w:val="0"/>
      <w:marRight w:val="0"/>
      <w:marTop w:val="0"/>
      <w:marBottom w:val="0"/>
      <w:divBdr>
        <w:top w:val="none" w:sz="0" w:space="0" w:color="auto"/>
        <w:left w:val="none" w:sz="0" w:space="0" w:color="auto"/>
        <w:bottom w:val="none" w:sz="0" w:space="0" w:color="auto"/>
        <w:right w:val="none" w:sz="0" w:space="0" w:color="auto"/>
      </w:divBdr>
    </w:div>
    <w:div w:id="2061980347">
      <w:bodyDiv w:val="1"/>
      <w:marLeft w:val="0"/>
      <w:marRight w:val="0"/>
      <w:marTop w:val="0"/>
      <w:marBottom w:val="0"/>
      <w:divBdr>
        <w:top w:val="none" w:sz="0" w:space="0" w:color="auto"/>
        <w:left w:val="none" w:sz="0" w:space="0" w:color="auto"/>
        <w:bottom w:val="none" w:sz="0" w:space="0" w:color="auto"/>
        <w:right w:val="none" w:sz="0" w:space="0" w:color="auto"/>
      </w:divBdr>
    </w:div>
    <w:div w:id="2071926520">
      <w:bodyDiv w:val="1"/>
      <w:marLeft w:val="0"/>
      <w:marRight w:val="0"/>
      <w:marTop w:val="0"/>
      <w:marBottom w:val="0"/>
      <w:divBdr>
        <w:top w:val="none" w:sz="0" w:space="0" w:color="auto"/>
        <w:left w:val="none" w:sz="0" w:space="0" w:color="auto"/>
        <w:bottom w:val="none" w:sz="0" w:space="0" w:color="auto"/>
        <w:right w:val="none" w:sz="0" w:space="0" w:color="auto"/>
      </w:divBdr>
    </w:div>
    <w:div w:id="2073699989">
      <w:bodyDiv w:val="1"/>
      <w:marLeft w:val="0"/>
      <w:marRight w:val="0"/>
      <w:marTop w:val="0"/>
      <w:marBottom w:val="0"/>
      <w:divBdr>
        <w:top w:val="none" w:sz="0" w:space="0" w:color="auto"/>
        <w:left w:val="none" w:sz="0" w:space="0" w:color="auto"/>
        <w:bottom w:val="none" w:sz="0" w:space="0" w:color="auto"/>
        <w:right w:val="none" w:sz="0" w:space="0" w:color="auto"/>
      </w:divBdr>
    </w:div>
    <w:div w:id="2082560214">
      <w:bodyDiv w:val="1"/>
      <w:marLeft w:val="0"/>
      <w:marRight w:val="0"/>
      <w:marTop w:val="0"/>
      <w:marBottom w:val="0"/>
      <w:divBdr>
        <w:top w:val="none" w:sz="0" w:space="0" w:color="auto"/>
        <w:left w:val="none" w:sz="0" w:space="0" w:color="auto"/>
        <w:bottom w:val="none" w:sz="0" w:space="0" w:color="auto"/>
        <w:right w:val="none" w:sz="0" w:space="0" w:color="auto"/>
      </w:divBdr>
    </w:div>
    <w:div w:id="2098138321">
      <w:bodyDiv w:val="1"/>
      <w:marLeft w:val="0"/>
      <w:marRight w:val="0"/>
      <w:marTop w:val="0"/>
      <w:marBottom w:val="0"/>
      <w:divBdr>
        <w:top w:val="none" w:sz="0" w:space="0" w:color="auto"/>
        <w:left w:val="none" w:sz="0" w:space="0" w:color="auto"/>
        <w:bottom w:val="none" w:sz="0" w:space="0" w:color="auto"/>
        <w:right w:val="none" w:sz="0" w:space="0" w:color="auto"/>
      </w:divBdr>
    </w:div>
    <w:div w:id="2101676147">
      <w:bodyDiv w:val="1"/>
      <w:marLeft w:val="0"/>
      <w:marRight w:val="0"/>
      <w:marTop w:val="0"/>
      <w:marBottom w:val="0"/>
      <w:divBdr>
        <w:top w:val="none" w:sz="0" w:space="0" w:color="auto"/>
        <w:left w:val="none" w:sz="0" w:space="0" w:color="auto"/>
        <w:bottom w:val="none" w:sz="0" w:space="0" w:color="auto"/>
        <w:right w:val="none" w:sz="0" w:space="0" w:color="auto"/>
      </w:divBdr>
    </w:div>
    <w:div w:id="2108888738">
      <w:bodyDiv w:val="1"/>
      <w:marLeft w:val="0"/>
      <w:marRight w:val="0"/>
      <w:marTop w:val="0"/>
      <w:marBottom w:val="0"/>
      <w:divBdr>
        <w:top w:val="none" w:sz="0" w:space="0" w:color="auto"/>
        <w:left w:val="none" w:sz="0" w:space="0" w:color="auto"/>
        <w:bottom w:val="none" w:sz="0" w:space="0" w:color="auto"/>
        <w:right w:val="none" w:sz="0" w:space="0" w:color="auto"/>
      </w:divBdr>
    </w:div>
    <w:div w:id="2112584642">
      <w:bodyDiv w:val="1"/>
      <w:marLeft w:val="0"/>
      <w:marRight w:val="0"/>
      <w:marTop w:val="0"/>
      <w:marBottom w:val="0"/>
      <w:divBdr>
        <w:top w:val="none" w:sz="0" w:space="0" w:color="auto"/>
        <w:left w:val="none" w:sz="0" w:space="0" w:color="auto"/>
        <w:bottom w:val="none" w:sz="0" w:space="0" w:color="auto"/>
        <w:right w:val="none" w:sz="0" w:space="0" w:color="auto"/>
      </w:divBdr>
    </w:div>
    <w:div w:id="2114666734">
      <w:bodyDiv w:val="1"/>
      <w:marLeft w:val="0"/>
      <w:marRight w:val="0"/>
      <w:marTop w:val="0"/>
      <w:marBottom w:val="0"/>
      <w:divBdr>
        <w:top w:val="none" w:sz="0" w:space="0" w:color="auto"/>
        <w:left w:val="none" w:sz="0" w:space="0" w:color="auto"/>
        <w:bottom w:val="none" w:sz="0" w:space="0" w:color="auto"/>
        <w:right w:val="none" w:sz="0" w:space="0" w:color="auto"/>
      </w:divBdr>
    </w:div>
    <w:div w:id="2120367966">
      <w:bodyDiv w:val="1"/>
      <w:marLeft w:val="0"/>
      <w:marRight w:val="0"/>
      <w:marTop w:val="0"/>
      <w:marBottom w:val="0"/>
      <w:divBdr>
        <w:top w:val="none" w:sz="0" w:space="0" w:color="auto"/>
        <w:left w:val="none" w:sz="0" w:space="0" w:color="auto"/>
        <w:bottom w:val="none" w:sz="0" w:space="0" w:color="auto"/>
        <w:right w:val="none" w:sz="0" w:space="0" w:color="auto"/>
      </w:divBdr>
    </w:div>
    <w:div w:id="2130736250">
      <w:bodyDiv w:val="1"/>
      <w:marLeft w:val="0"/>
      <w:marRight w:val="0"/>
      <w:marTop w:val="0"/>
      <w:marBottom w:val="0"/>
      <w:divBdr>
        <w:top w:val="none" w:sz="0" w:space="0" w:color="auto"/>
        <w:left w:val="none" w:sz="0" w:space="0" w:color="auto"/>
        <w:bottom w:val="none" w:sz="0" w:space="0" w:color="auto"/>
        <w:right w:val="none" w:sz="0" w:space="0" w:color="auto"/>
      </w:divBdr>
    </w:div>
    <w:div w:id="2134865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Rob16</b:Tag>
    <b:SourceType>JournalArticle</b:SourceType>
    <b:Guid>{ED84B5CE-13B9-47AB-8634-817611020120}</b:Guid>
    <b:Author>
      <b:Author>
        <b:NameList>
          <b:Person>
            <b:Last>Rob Foshay</b:Last>
            <b:First>Ph.D</b:First>
          </b:Person>
          <b:Person>
            <b:Last>Kirkley</b:Last>
            <b:First>Jamie</b:First>
          </b:Person>
        </b:NameList>
      </b:Author>
    </b:Author>
    <b:Title>Principles for Teaching Problem Solving</b:Title>
    <b:JournalName>A Learning Resource from TRO Learning, Inc.</b:JournalName>
    <b:Year>2016</b:Year>
    <b:Pages>1-14</b:Pages>
    <b:RefOrder>9</b:RefOrder>
  </b:Source>
  <b:Source>
    <b:Tag>Ric23</b:Tag>
    <b:SourceType>JournalArticle</b:SourceType>
    <b:Guid>{8405CB43-0C83-4D7D-B265-F929DEEDB227}</b:Guid>
    <b:Author>
      <b:Author>
        <b:NameList>
          <b:Person>
            <b:Last>Puyt</b:Last>
            <b:First>Richard</b:First>
            <b:Middle>W.</b:Middle>
          </b:Person>
          <b:Person>
            <b:Last>Lie</b:Last>
            <b:First>Finn</b:First>
            <b:Middle>Birger</b:Middle>
          </b:Person>
          <b:Person>
            <b:Last>Wilderom</b:Last>
            <b:First>Celeste</b:First>
            <b:Middle>P.M.</b:Middle>
          </b:Person>
        </b:NameList>
      </b:Author>
    </b:Author>
    <b:Title>The origins of SWOT analysis</b:Title>
    <b:JournalName>Elsevier</b:JournalName>
    <b:Year>2023</b:Year>
    <b:RefOrder>3</b:RefOrder>
  </b:Source>
  <b:Source>
    <b:Tag>Wid19</b:Tag>
    <b:SourceType>ConferenceProceedings</b:SourceType>
    <b:Guid>{A064C11A-F385-4998-9DA6-45D12C511CD0}</b:Guid>
    <b:Author>
      <b:Author>
        <b:NameList>
          <b:Person>
            <b:Last>Widodo</b:Last>
            <b:First>Abel</b:First>
            <b:Middle>Kristanto</b:Middle>
          </b:Person>
          <b:Person>
            <b:Last>Mahachandra</b:Last>
            <b:First>Manik</b:First>
          </b:Person>
          <b:Person>
            <b:Last>Widhiyaningrum</b:Last>
          </b:Person>
          <b:Person>
            <b:Last>Tahqiqi</b:Last>
            <b:First>Moh.</b:First>
            <b:Middle>Rizal</b:Middle>
          </b:Person>
        </b:NameList>
      </b:Author>
    </b:Author>
    <b:Title>Formulating a Strategic Management of Social E-Commerce through a Combination of SWOT and PESTLE Analysis : Case Study</b:Title>
    <b:Year>2019</b:Year>
    <b:City>Bangkok, Thailand</b:City>
    <b:Publisher>Proceedings of the International Conference on Industrial Engineering and Operations Management</b:Publisher>
    <b:RefOrder>4</b:RefOrder>
  </b:Source>
  <b:Source>
    <b:Tag>Ioa21</b:Tag>
    <b:SourceType>JournalArticle</b:SourceType>
    <b:Guid>{5CCFCEC9-9D28-4853-BBBE-635638F88B16}</b:Guid>
    <b:Title>An Integrated SWOT-PESTLE-AHP Model Assessing Sustainability in Adaptive Reuse Projects</b:Title>
    <b:Year>2021</b:Year>
    <b:Author>
      <b:Author>
        <b:NameList>
          <b:Person>
            <b:Last>Vardopoulos</b:Last>
            <b:First>Ioannis</b:First>
          </b:Person>
          <b:Person>
            <b:Last>Tsilika</b:Last>
            <b:First>Evangelia</b:First>
          </b:Person>
          <b:Person>
            <b:Last>Sarantakou</b:Last>
            <b:First>Efthymia</b:First>
          </b:Person>
          <b:Person>
            <b:Last>Zorpas</b:Last>
            <b:First>Antonis</b:First>
            <b:Middle>A.</b:Middle>
          </b:Person>
          <b:Person>
            <b:Last>Salvati</b:Last>
            <b:First>Luca</b:First>
          </b:Person>
          <b:Person>
            <b:Last>Tsartas</b:Last>
            <b:First>Paris</b:First>
          </b:Person>
        </b:NameList>
      </b:Author>
    </b:Author>
    <b:JournalName>MDPI</b:JournalName>
    <b:Pages>1-23</b:Pages>
    <b:Volume>11</b:Volume>
    <b:Issue>7134</b:Issue>
    <b:RefOrder>5</b:RefOrder>
  </b:Source>
  <b:Source>
    <b:Tag>Mar21</b:Tag>
    <b:SourceType>JournalArticle</b:SourceType>
    <b:Guid>{01759D32-C46F-4F1C-A6DF-AB434ACD602A}</b:Guid>
    <b:Author>
      <b:Author>
        <b:NameList>
          <b:Person>
            <b:Last>Casañ</b:Last>
            <b:First>Maria</b:First>
            <b:Middle>José</b:Middle>
          </b:Person>
          <b:Person>
            <b:Last>Alier</b:Last>
            <b:First>Marc</b:First>
          </b:Person>
          <b:Person>
            <b:Last>Llorens</b:Last>
            <b:First>Ariadna</b:First>
          </b:Person>
        </b:NameList>
      </b:Author>
    </b:Author>
    <b:Title>A Collaborative Learning Activity to Analyze the Sustainability of an Innovation Using PESTLE</b:Title>
    <b:JournalName>MDPI</b:JournalName>
    <b:Year>2021</b:Year>
    <b:Pages>1-16</b:Pages>
    <b:Volume>13</b:Volume>
    <b:Issue>8756</b:Issue>
    <b:RefOrder>7</b:RefOrder>
  </b:Source>
  <b:Source>
    <b:Tag>Nit16</b:Tag>
    <b:SourceType>JournalArticle</b:SourceType>
    <b:Guid>{8B038929-B2A6-4BFC-A480-6AD253620279}</b:Guid>
    <b:Author>
      <b:Author>
        <b:NameList>
          <b:Person>
            <b:Last>Rastogi</b:Last>
            <b:First>Nitank</b:First>
          </b:Person>
          <b:Person>
            <b:Last>Trivedi</b:Last>
            <b:First>Dr.</b:First>
            <b:Middle>M.K</b:Middle>
          </b:Person>
        </b:NameList>
      </b:Author>
    </b:Author>
    <b:Title>Pestle Technique – A Tool To Identify External Risks In Construction Projects</b:Title>
    <b:JournalName>International Research Journal of Engineering and Technology (IRJET)</b:JournalName>
    <b:Year>2016</b:Year>
    <b:Pages>384-388</b:Pages>
    <b:Volume>3</b:Volume>
    <b:Issue>1</b:Issue>
    <b:RefOrder>8</b:RefOrder>
  </b:Source>
  <b:Source>
    <b:Tag>Ric16</b:Tag>
    <b:SourceType>JournalArticle</b:SourceType>
    <b:Guid>{E0B689ED-3D70-4947-95FF-23160DDDC457}</b:Guid>
    <b:Title>Problem Solving, Modeling, and Local Conceptual Development</b:Title>
    <b:Year>2016</b:Year>
    <b:Author>
      <b:Author>
        <b:NameList>
          <b:Person>
            <b:Last>Lesh</b:Last>
            <b:First>Richard</b:First>
          </b:Person>
          <b:Person>
            <b:Last>Harel</b:Last>
            <b:First>Guershon</b:First>
          </b:Person>
        </b:NameList>
      </b:Author>
    </b:Author>
    <b:JournalName>Mathematical Thinking and Learning</b:JournalName>
    <b:Pages>157-189</b:Pages>
    <b:Volume>5</b:Volume>
    <b:Issue>2</b:Issue>
    <b:RefOrder>1</b:RefOrder>
  </b:Source>
  <b:Source>
    <b:Tag>Sar16</b:Tag>
    <b:SourceType>BookSection</b:SourceType>
    <b:Guid>{6058F910-1A3E-4FAD-AE89-85C96EC43611}</b:Guid>
    <b:Title>Introducing SWOT</b:Title>
    <b:Year>2016</b:Year>
    <b:Pages>3</b:Pages>
    <b:Author>
      <b:Author>
        <b:NameList>
          <b:Person>
            <b:Last>Sarsby</b:Last>
            <b:First>Alan</b:First>
          </b:Person>
        </b:NameList>
      </b:Author>
    </b:Author>
    <b:BookTitle>SWOT Analysis</b:BookTitle>
    <b:City>London</b:City>
    <b:Publisher>Leadership Library</b:Publisher>
    <b:RefOrder>2</b:RefOrder>
  </b:Source>
  <b:Source>
    <b:Tag>Ras18</b:Tag>
    <b:SourceType>Book</b:SourceType>
    <b:Guid>{3A251EF7-5858-4EF3-BA1E-84D8A1A74A32}</b:Guid>
    <b:Title>The PESTLE Analysis</b:Title>
    <b:Year>2018</b:Year>
    <b:City>New York</b:City>
    <b:Publisher>Amazon Digital Services LLC - Kdp</b:Publisher>
    <b:Author>
      <b:Author>
        <b:NameList>
          <b:Person>
            <b:Last>Perera</b:Last>
            <b:First>Rashain</b:First>
          </b:Person>
        </b:NameList>
      </b:Author>
    </b:Author>
    <b:Edition>3rd</b:Edition>
    <b:RefOrder>6</b:RefOrder>
  </b:Source>
  <b:Source>
    <b:Tag>Vis23</b:Tag>
    <b:SourceType>InternetSite</b:SourceType>
    <b:Guid>{38EAAAF3-8C79-43D5-AD09-44086B1A2DD2}</b:Guid>
    <b:Title>What went wrong at Wilko?</b:Title>
    <b:Year>2023</b:Year>
    <b:Author>
      <b:Author>
        <b:NameList>
          <b:Person>
            <b:Last>Sri-Pathma</b:Last>
            <b:First>Vishala</b:First>
          </b:Person>
          <b:Person>
            <b:Last>Jones</b:Last>
            <b:First>Lora</b:First>
          </b:Person>
          <b:Person>
            <b:Last>Masud</b:Last>
            <b:First>Faarea</b:First>
          </b:Person>
        </b:NameList>
      </b:Author>
    </b:Author>
    <b:InternetSiteTitle>BBC</b:InternetSiteTitle>
    <b:URL>https://www.bbc.com/news/business-66394238</b:URL>
    <b:RefOrder>10</b:RefOrder>
  </b:Source>
  <b:Source>
    <b:Tag>Eli23</b:Tag>
    <b:SourceType>InternetSite</b:SourceType>
    <b:Guid>{66E351E4-78AC-44A0-8F0C-DC933FE1E65E}</b:Guid>
    <b:Author>
      <b:Author>
        <b:NameList>
          <b:Person>
            <b:Last>Cooke</b:Last>
            <b:First>Elizabeth</b:First>
          </b:Person>
        </b:NameList>
      </b:Author>
    </b:Author>
    <b:Title>Signal: the story of Wilko’s collapse reads like a litany of strategic failures</b:Title>
    <b:Year>2023</b:Year>
    <b:InternetSiteTitle>Retail Insight Network</b:InternetSiteTitle>
    <b:URL>https://www.retail-insight-network.com/news/the-story-of-wilkos-collapse-reads-like-a-litany-of-strategic-failures/</b:URL>
    <b:RefOrder>11</b:RefOrder>
  </b:Source>
</b:Sources>
</file>

<file path=customXml/itemProps1.xml><?xml version="1.0" encoding="utf-8"?>
<ds:datastoreItem xmlns:ds="http://schemas.openxmlformats.org/officeDocument/2006/customXml" ds:itemID="{606F9071-629C-4610-A413-ECFDAC3A3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788</Words>
  <Characters>4494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2024-03-06T22:09:00Z</dcterms:created>
  <dcterms:modified xsi:type="dcterms:W3CDTF">2024-03-10T22:13:00Z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93ae9001e304852426b51404ab05598911a473562c4c4d54ee50d9d8f2a554d2</vt:lpwstr>
  </property>
  <property fmtid="{D5CDD505-2E9C-101B-9397-08002B2CF9AE}" pid="3" name="ZOTERO_PREF_1">
    <vt:lpwstr>&lt;data data-version="3" zotero-version="6.0.30"&gt;&lt;session id="52ef3i4g"/&gt;&lt;style id="http://www.zotero.org/styles/harvard-cite-them-right" hasBibliography="1" bibliographyStyleHasBeenSet="1"/&gt;&lt;prefs&gt;&lt;pref name="fieldType" value="Field"/&gt;&lt;/prefs&gt;&lt;/data&gt;</vt:lpwstr>
  </property>
</Properties>
</file>