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0">
      <w:pPr>
        <w:contextualSpacing w:val="0"/>
        <w:jc w:val="center"/>
        <w:rPr>
          <w:sz w:val="36"/>
          <w:szCs w:val="36"/>
          <w:u w:val="single"/>
        </w:rPr>
      </w:pPr>
      <w:r w:rsidDel="00000000" w:rsidR="00000000" w:rsidRPr="00000000">
        <w:rPr>
          <w:sz w:val="36"/>
          <w:szCs w:val="36"/>
          <w:u w:val="single"/>
          <w:rtl w:val="0"/>
        </w:rPr>
        <w:t xml:space="preserve">SWOT personal development plan  </w:t>
      </w:r>
      <w:r w:rsidDel="00000000" w:rsidR="00000000" w:rsidRPr="00000000">
        <w:rPr>
          <w:rtl w:val="0"/>
        </w:rPr>
      </w:r>
    </w:p>
    <w:tbl>
      <w:tblPr>
        <w:tblStyle w:val="Table1"/>
        <w:tblW w:w="9029.0" w:type="dxa"/>
        <w:jc w:val="left"/>
        <w:tblInd w:w="100.0" w:type="pct"/>
        <w:tblBorders>
          <w:top w:color="000000" w:space="0" w:sz="8" w:val="single"/>
          <w:left w:color="000000" w:space="0" w:sz="8" w:val="single"/>
          <w:bottom w:color="000000" w:space="0" w:sz="8" w:val="single"/>
          <w:right w:color="000000" w:space="0" w:sz="8" w:val="single"/>
          <w:insideH w:color="000000" w:space="0" w:sz="8" w:val="single"/>
          <w:insideV w:color="000000" w:space="0" w:sz="8" w:val="single"/>
        </w:tblBorders>
        <w:tblLayout w:type="fixed"/>
        <w:tblLook w:val="0600"/>
      </w:tblPr>
      <w:tblGrid>
        <w:gridCol w:w="4514.5"/>
        <w:gridCol w:w="4514.5"/>
        <w:tblGridChange w:id="0">
          <w:tblGrid>
            <w:gridCol w:w="4514.5"/>
            <w:gridCol w:w="4514.5"/>
          </w:tblGrid>
        </w:tblGridChange>
      </w:tblGrid>
      <w:t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1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Weaknesses and resolutions 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2">
            <w:pPr>
              <w:keepNext w:val="0"/>
              <w:keepLines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contextualSpacing w:val="0"/>
              <w:jc w:val="left"/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Threats and resolutions </w:t>
            </w:r>
          </w:p>
        </w:tc>
      </w:tr>
      <w:t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3">
            <w:pPr>
              <w:keepNext w:val="0"/>
              <w:keepLines w:val="0"/>
              <w:widowControl w:val="0"/>
              <w:numPr>
                <w:ilvl w:val="0"/>
                <w:numId w:val="1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u w:val="none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Timekeeping</w:t>
            </w:r>
            <w:r w:rsidDel="00000000" w:rsidR="00000000" w:rsidRPr="00000000">
              <w:rPr>
                <w:rtl w:val="0"/>
              </w:rPr>
              <w:t xml:space="preserve"> - the best way i can combat timekeeping is making sure that i'm aware of it always, maybe try and set all my clocks a little bit fast.</w:t>
            </w:r>
          </w:p>
          <w:p w:rsidR="00000000" w:rsidDel="00000000" w:rsidP="00000000" w:rsidRDefault="00000000" w:rsidRPr="00000000" w14:paraId="00000004">
            <w:pPr>
              <w:keepNext w:val="0"/>
              <w:keepLines w:val="0"/>
              <w:widowControl w:val="0"/>
              <w:numPr>
                <w:ilvl w:val="0"/>
                <w:numId w:val="1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u w:val="none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Organisation</w:t>
            </w:r>
            <w:r w:rsidDel="00000000" w:rsidR="00000000" w:rsidRPr="00000000">
              <w:rPr>
                <w:rtl w:val="0"/>
              </w:rPr>
              <w:t xml:space="preserve"> - i find this very difficult with my dyspraxia however i think if i make a list and make sure everything ticked off it would help me greatly.</w:t>
            </w:r>
          </w:p>
          <w:p w:rsidR="00000000" w:rsidDel="00000000" w:rsidP="00000000" w:rsidRDefault="00000000" w:rsidRPr="00000000" w14:paraId="00000005">
            <w:pPr>
              <w:keepNext w:val="0"/>
              <w:keepLines w:val="0"/>
              <w:widowControl w:val="0"/>
              <w:numPr>
                <w:ilvl w:val="0"/>
                <w:numId w:val="1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u w:val="none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No driving licence </w:t>
            </w:r>
            <w:r w:rsidDel="00000000" w:rsidR="00000000" w:rsidRPr="00000000">
              <w:rPr>
                <w:rtl w:val="0"/>
              </w:rPr>
              <w:t xml:space="preserve">- i need to start looking at courses and instructors or i need to utilize the people around me like carpooling with classmates.</w:t>
            </w:r>
          </w:p>
          <w:p w:rsidR="00000000" w:rsidDel="00000000" w:rsidP="00000000" w:rsidRDefault="00000000" w:rsidRPr="00000000" w14:paraId="00000006">
            <w:pPr>
              <w:keepNext w:val="0"/>
              <w:keepLines w:val="0"/>
              <w:widowControl w:val="0"/>
              <w:numPr>
                <w:ilvl w:val="0"/>
                <w:numId w:val="1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u w:val="none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Getting things down on paper</w:t>
            </w:r>
            <w:r w:rsidDel="00000000" w:rsidR="00000000" w:rsidRPr="00000000">
              <w:rPr>
                <w:rtl w:val="0"/>
              </w:rPr>
              <w:t xml:space="preserve"> - i am going to start going to study skills so i can combat this also it should give me a lot and support regarding my dyslexia.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7">
            <w:pPr>
              <w:keepNext w:val="0"/>
              <w:keepLines w:val="0"/>
              <w:widowControl w:val="0"/>
              <w:numPr>
                <w:ilvl w:val="0"/>
                <w:numId w:val="2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u w:val="none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Maths and english gcse</w:t>
            </w:r>
            <w:r w:rsidDel="00000000" w:rsidR="00000000" w:rsidRPr="00000000">
              <w:rPr>
                <w:rtl w:val="0"/>
              </w:rPr>
              <w:t xml:space="preserve"> - if i have any chance of going into teaching i need to get on a teacher training course and as far as i'm aware a requirement of that is a maths and english gcse therefore i'm going to be finding a place to do these gcse’s but i need to be looking at FE colleges, one i have found is gower college.</w:t>
            </w:r>
          </w:p>
          <w:p w:rsidR="00000000" w:rsidDel="00000000" w:rsidP="00000000" w:rsidRDefault="00000000" w:rsidRPr="00000000" w14:paraId="00000008">
            <w:pPr>
              <w:keepNext w:val="0"/>
              <w:keepLines w:val="0"/>
              <w:widowControl w:val="0"/>
              <w:numPr>
                <w:ilvl w:val="0"/>
                <w:numId w:val="2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u w:val="none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Financial struggles</w:t>
            </w:r>
            <w:r w:rsidDel="00000000" w:rsidR="00000000" w:rsidRPr="00000000">
              <w:rPr>
                <w:rtl w:val="0"/>
              </w:rPr>
              <w:t xml:space="preserve"> - i’m just going to have to utilize the time i have outside of university to work and still keep myself at a state ready and able to do the work in university, one way i've found is getting a job in the campus cafe so i can work around my university hours although they don’t open on weekends i may have to get a job working on weekends. </w:t>
            </w:r>
          </w:p>
        </w:tc>
      </w:tr>
    </w:tbl>
    <w:p w:rsidR="00000000" w:rsidDel="00000000" w:rsidP="00000000" w:rsidRDefault="00000000" w:rsidRPr="00000000" w14:paraId="00000009">
      <w:pPr>
        <w:contextualSpacing w:val="0"/>
        <w:rPr/>
      </w:pPr>
      <w:r w:rsidDel="00000000" w:rsidR="00000000" w:rsidRPr="00000000">
        <w:rPr>
          <w:rtl w:val="0"/>
        </w:rPr>
      </w:r>
    </w:p>
    <w:sectPr>
      <w:headerReference r:id="rId6" w:type="default"/>
      <w:pgSz w:h="16834" w:w="11909"/>
      <w:pgMar w:bottom="1440" w:top="1440" w:left="1440" w:right="1440" w:header="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0A">
    <w:pPr>
      <w:contextualSpacing w:val="0"/>
      <w:rPr/>
    </w:pPr>
    <w:r w:rsidDel="00000000" w:rsidR="00000000" w:rsidRPr="00000000">
      <w:rPr>
        <w:rtl w:val="0"/>
      </w:rPr>
      <w:t xml:space="preserve">Jade carter</w:t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4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  <w:contextualSpacing w:val="1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  <w:style w:type="table" w:styleId="Table1">
    <w:basedOn w:val="TableNormal"/>
    <w:tblPr>
      <w:tblStyleRowBandSize w:val="1"/>
      <w:tblStyleColBandSize w:val="1"/>
      <w:tblCellMar>
        <w:top w:w="100.0" w:type="dxa"/>
        <w:left w:w="100.0" w:type="dxa"/>
        <w:bottom w:w="100.0" w:type="dxa"/>
        <w:right w:w="100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