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C7360" w14:textId="254548C0" w:rsidR="00E13BED" w:rsidRPr="00DE234E" w:rsidRDefault="00E13BED" w:rsidP="00ED401F">
      <w:pPr>
        <w:jc w:val="center"/>
        <w:rPr>
          <w:rFonts w:ascii="Times New Roman" w:hAnsi="Times New Roman" w:cs="Times New Roman"/>
        </w:rPr>
      </w:pPr>
    </w:p>
    <w:p w14:paraId="6E04C39E" w14:textId="1930DA9E" w:rsidR="00CB6F31" w:rsidRPr="00C04D25" w:rsidRDefault="00CB6F31" w:rsidP="00ED401F">
      <w:pPr>
        <w:jc w:val="center"/>
        <w:rPr>
          <w:rFonts w:ascii="Times New Roman" w:hAnsi="Times New Roman" w:cs="Times New Roman"/>
          <w:sz w:val="36"/>
          <w:szCs w:val="36"/>
          <w:u w:val="single"/>
        </w:rPr>
      </w:pPr>
      <w:r w:rsidRPr="00C04D25">
        <w:rPr>
          <w:rFonts w:ascii="Times New Roman" w:hAnsi="Times New Roman" w:cs="Times New Roman"/>
          <w:sz w:val="36"/>
          <w:szCs w:val="36"/>
          <w:u w:val="single"/>
        </w:rPr>
        <w:t>Contents Page</w:t>
      </w:r>
    </w:p>
    <w:p w14:paraId="023F9760" w14:textId="5C9EE549" w:rsidR="00CB6F31" w:rsidRPr="00DE234E" w:rsidRDefault="00CB6F31" w:rsidP="00ED401F">
      <w:pPr>
        <w:jc w:val="center"/>
        <w:rPr>
          <w:rFonts w:ascii="Times New Roman" w:hAnsi="Times New Roman" w:cs="Times New Roman"/>
          <w:u w:val="single"/>
        </w:rPr>
      </w:pPr>
    </w:p>
    <w:p w14:paraId="56CF1031" w14:textId="2737CC67" w:rsidR="00CB6F31" w:rsidRPr="00C04D25" w:rsidRDefault="00CB6F31" w:rsidP="00CB6F31">
      <w:pPr>
        <w:spacing w:line="360" w:lineRule="auto"/>
        <w:jc w:val="both"/>
        <w:rPr>
          <w:rFonts w:ascii="Times New Roman" w:hAnsi="Times New Roman" w:cs="Times New Roman"/>
          <w:sz w:val="32"/>
          <w:szCs w:val="32"/>
        </w:rPr>
      </w:pPr>
      <w:r w:rsidRPr="00C04D25">
        <w:rPr>
          <w:rFonts w:ascii="Times New Roman" w:hAnsi="Times New Roman" w:cs="Times New Roman"/>
          <w:sz w:val="32"/>
          <w:szCs w:val="32"/>
        </w:rPr>
        <w:t xml:space="preserve">Section </w:t>
      </w:r>
      <w:r w:rsidR="00FC4752">
        <w:rPr>
          <w:rFonts w:ascii="Times New Roman" w:hAnsi="Times New Roman" w:cs="Times New Roman"/>
          <w:sz w:val="32"/>
          <w:szCs w:val="32"/>
        </w:rPr>
        <w:t>O</w:t>
      </w:r>
      <w:r w:rsidRPr="00C04D25">
        <w:rPr>
          <w:rFonts w:ascii="Times New Roman" w:hAnsi="Times New Roman" w:cs="Times New Roman"/>
          <w:sz w:val="32"/>
          <w:szCs w:val="32"/>
        </w:rPr>
        <w:t>ne</w:t>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t>Pages 2-3</w:t>
      </w:r>
    </w:p>
    <w:p w14:paraId="625E0635" w14:textId="5500A4C8" w:rsidR="00CB6F31" w:rsidRPr="00C04D25" w:rsidRDefault="00CB6F31" w:rsidP="00CB6F31">
      <w:pPr>
        <w:spacing w:line="360" w:lineRule="auto"/>
        <w:jc w:val="both"/>
        <w:rPr>
          <w:rFonts w:ascii="Times New Roman" w:hAnsi="Times New Roman" w:cs="Times New Roman"/>
          <w:sz w:val="32"/>
          <w:szCs w:val="32"/>
        </w:rPr>
      </w:pPr>
      <w:r w:rsidRPr="00C04D25">
        <w:rPr>
          <w:rFonts w:ascii="Times New Roman" w:hAnsi="Times New Roman" w:cs="Times New Roman"/>
          <w:sz w:val="32"/>
          <w:szCs w:val="32"/>
        </w:rPr>
        <w:t xml:space="preserve">Section </w:t>
      </w:r>
      <w:r w:rsidR="00FC4752">
        <w:rPr>
          <w:rFonts w:ascii="Times New Roman" w:hAnsi="Times New Roman" w:cs="Times New Roman"/>
          <w:sz w:val="32"/>
          <w:szCs w:val="32"/>
        </w:rPr>
        <w:t>T</w:t>
      </w:r>
      <w:r w:rsidRPr="00C04D25">
        <w:rPr>
          <w:rFonts w:ascii="Times New Roman" w:hAnsi="Times New Roman" w:cs="Times New Roman"/>
          <w:sz w:val="32"/>
          <w:szCs w:val="32"/>
        </w:rPr>
        <w:t>wo</w:t>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t>Pages 4-7</w:t>
      </w:r>
    </w:p>
    <w:p w14:paraId="13BD650F" w14:textId="6788C6A4" w:rsidR="00CB6F31" w:rsidRPr="00C04D25" w:rsidRDefault="00CB6F31" w:rsidP="00CB6F31">
      <w:pPr>
        <w:spacing w:line="360" w:lineRule="auto"/>
        <w:jc w:val="both"/>
        <w:rPr>
          <w:rFonts w:ascii="Times New Roman" w:hAnsi="Times New Roman" w:cs="Times New Roman"/>
          <w:sz w:val="32"/>
          <w:szCs w:val="32"/>
        </w:rPr>
      </w:pPr>
      <w:r w:rsidRPr="00C04D25">
        <w:rPr>
          <w:rFonts w:ascii="Times New Roman" w:hAnsi="Times New Roman" w:cs="Times New Roman"/>
          <w:sz w:val="32"/>
          <w:szCs w:val="32"/>
        </w:rPr>
        <w:t xml:space="preserve">Section </w:t>
      </w:r>
      <w:r w:rsidR="00FC4752">
        <w:rPr>
          <w:rFonts w:ascii="Times New Roman" w:hAnsi="Times New Roman" w:cs="Times New Roman"/>
          <w:sz w:val="32"/>
          <w:szCs w:val="32"/>
        </w:rPr>
        <w:t>T</w:t>
      </w:r>
      <w:r w:rsidRPr="00C04D25">
        <w:rPr>
          <w:rFonts w:ascii="Times New Roman" w:hAnsi="Times New Roman" w:cs="Times New Roman"/>
          <w:sz w:val="32"/>
          <w:szCs w:val="32"/>
        </w:rPr>
        <w:t>hree</w:t>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t>Pages 8-</w:t>
      </w:r>
      <w:r w:rsidR="00531100" w:rsidRPr="00C04D25">
        <w:rPr>
          <w:rFonts w:ascii="Times New Roman" w:hAnsi="Times New Roman" w:cs="Times New Roman"/>
          <w:sz w:val="32"/>
          <w:szCs w:val="32"/>
        </w:rPr>
        <w:t>9</w:t>
      </w:r>
    </w:p>
    <w:p w14:paraId="76F965AB" w14:textId="0A5445E9" w:rsidR="00CB6F31" w:rsidRPr="00C04D25" w:rsidRDefault="00CB6F31" w:rsidP="00CB6F31">
      <w:pPr>
        <w:spacing w:line="360" w:lineRule="auto"/>
        <w:jc w:val="both"/>
        <w:rPr>
          <w:rFonts w:ascii="Times New Roman" w:hAnsi="Times New Roman" w:cs="Times New Roman"/>
          <w:sz w:val="32"/>
          <w:szCs w:val="32"/>
        </w:rPr>
      </w:pPr>
      <w:r w:rsidRPr="00C04D25">
        <w:rPr>
          <w:rFonts w:ascii="Times New Roman" w:hAnsi="Times New Roman" w:cs="Times New Roman"/>
          <w:sz w:val="32"/>
          <w:szCs w:val="32"/>
        </w:rPr>
        <w:t xml:space="preserve">Section </w:t>
      </w:r>
      <w:r w:rsidR="00FC4752">
        <w:rPr>
          <w:rFonts w:ascii="Times New Roman" w:hAnsi="Times New Roman" w:cs="Times New Roman"/>
          <w:sz w:val="32"/>
          <w:szCs w:val="32"/>
        </w:rPr>
        <w:t>F</w:t>
      </w:r>
      <w:r w:rsidRPr="00C04D25">
        <w:rPr>
          <w:rFonts w:ascii="Times New Roman" w:hAnsi="Times New Roman" w:cs="Times New Roman"/>
          <w:sz w:val="32"/>
          <w:szCs w:val="32"/>
        </w:rPr>
        <w:t>our</w:t>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t xml:space="preserve">Pages </w:t>
      </w:r>
      <w:r w:rsidR="00531100" w:rsidRPr="00C04D25">
        <w:rPr>
          <w:rFonts w:ascii="Times New Roman" w:hAnsi="Times New Roman" w:cs="Times New Roman"/>
          <w:sz w:val="32"/>
          <w:szCs w:val="32"/>
        </w:rPr>
        <w:t>10-</w:t>
      </w:r>
      <w:r w:rsidR="002D6F76" w:rsidRPr="00C04D25">
        <w:rPr>
          <w:rFonts w:ascii="Times New Roman" w:hAnsi="Times New Roman" w:cs="Times New Roman"/>
          <w:sz w:val="32"/>
          <w:szCs w:val="32"/>
        </w:rPr>
        <w:t>11</w:t>
      </w:r>
    </w:p>
    <w:p w14:paraId="3032F52F" w14:textId="547AE08C" w:rsidR="00CB6F31" w:rsidRPr="00C04D25" w:rsidRDefault="00CB6F31" w:rsidP="00CB6F31">
      <w:pPr>
        <w:spacing w:line="360" w:lineRule="auto"/>
        <w:jc w:val="both"/>
        <w:rPr>
          <w:rFonts w:ascii="Times New Roman" w:hAnsi="Times New Roman" w:cs="Times New Roman"/>
          <w:sz w:val="32"/>
          <w:szCs w:val="32"/>
        </w:rPr>
      </w:pPr>
      <w:r w:rsidRPr="00C04D25">
        <w:rPr>
          <w:rFonts w:ascii="Times New Roman" w:hAnsi="Times New Roman" w:cs="Times New Roman"/>
          <w:sz w:val="32"/>
          <w:szCs w:val="32"/>
        </w:rPr>
        <w:t>References</w:t>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r>
      <w:r w:rsidRPr="00C04D25">
        <w:rPr>
          <w:rFonts w:ascii="Times New Roman" w:hAnsi="Times New Roman" w:cs="Times New Roman"/>
          <w:sz w:val="32"/>
          <w:szCs w:val="32"/>
        </w:rPr>
        <w:tab/>
        <w:t xml:space="preserve">Pages </w:t>
      </w:r>
      <w:r w:rsidR="002D6F76" w:rsidRPr="00C04D25">
        <w:rPr>
          <w:rFonts w:ascii="Times New Roman" w:hAnsi="Times New Roman" w:cs="Times New Roman"/>
          <w:sz w:val="32"/>
          <w:szCs w:val="32"/>
        </w:rPr>
        <w:t>12-15</w:t>
      </w:r>
    </w:p>
    <w:p w14:paraId="4704D14D" w14:textId="1EDE5EAD" w:rsidR="00CB6F31" w:rsidRPr="00DE234E" w:rsidRDefault="00CB6F31" w:rsidP="00ED401F">
      <w:pPr>
        <w:jc w:val="center"/>
        <w:rPr>
          <w:rFonts w:ascii="Times New Roman" w:hAnsi="Times New Roman" w:cs="Times New Roman"/>
        </w:rPr>
      </w:pPr>
    </w:p>
    <w:p w14:paraId="53E2D54F" w14:textId="401E15F6" w:rsidR="00CB6F31" w:rsidRPr="00DE234E" w:rsidRDefault="00CB6F31" w:rsidP="00ED401F">
      <w:pPr>
        <w:jc w:val="center"/>
        <w:rPr>
          <w:rFonts w:ascii="Times New Roman" w:hAnsi="Times New Roman" w:cs="Times New Roman"/>
        </w:rPr>
      </w:pPr>
    </w:p>
    <w:p w14:paraId="5D3D452C" w14:textId="12939BC7" w:rsidR="00CB6F31" w:rsidRPr="00DE234E" w:rsidRDefault="00CB6F31" w:rsidP="00ED401F">
      <w:pPr>
        <w:jc w:val="center"/>
        <w:rPr>
          <w:rFonts w:ascii="Times New Roman" w:hAnsi="Times New Roman" w:cs="Times New Roman"/>
        </w:rPr>
      </w:pPr>
    </w:p>
    <w:p w14:paraId="43CBDF42" w14:textId="7F40C921" w:rsidR="00CB6F31" w:rsidRPr="00DE234E" w:rsidRDefault="00CB6F31" w:rsidP="00ED401F">
      <w:pPr>
        <w:jc w:val="center"/>
        <w:rPr>
          <w:rFonts w:ascii="Times New Roman" w:hAnsi="Times New Roman" w:cs="Times New Roman"/>
        </w:rPr>
      </w:pPr>
    </w:p>
    <w:p w14:paraId="7370F53D" w14:textId="4F7D27E9" w:rsidR="00CB6F31" w:rsidRPr="00DE234E" w:rsidRDefault="00CB6F31" w:rsidP="00ED401F">
      <w:pPr>
        <w:jc w:val="center"/>
        <w:rPr>
          <w:rFonts w:ascii="Times New Roman" w:hAnsi="Times New Roman" w:cs="Times New Roman"/>
        </w:rPr>
      </w:pPr>
    </w:p>
    <w:p w14:paraId="0F70EE23" w14:textId="7A6C7C0B" w:rsidR="00CB6F31" w:rsidRPr="00DE234E" w:rsidRDefault="00CB6F31" w:rsidP="00ED401F">
      <w:pPr>
        <w:jc w:val="center"/>
        <w:rPr>
          <w:rFonts w:ascii="Times New Roman" w:hAnsi="Times New Roman" w:cs="Times New Roman"/>
        </w:rPr>
      </w:pPr>
    </w:p>
    <w:p w14:paraId="2EDFAF34" w14:textId="56512572" w:rsidR="00CB6F31" w:rsidRPr="00DE234E" w:rsidRDefault="00CB6F31" w:rsidP="00ED401F">
      <w:pPr>
        <w:jc w:val="center"/>
        <w:rPr>
          <w:rFonts w:ascii="Times New Roman" w:hAnsi="Times New Roman" w:cs="Times New Roman"/>
        </w:rPr>
      </w:pPr>
    </w:p>
    <w:p w14:paraId="0216722A" w14:textId="32267061" w:rsidR="00CB6F31" w:rsidRPr="00DE234E" w:rsidRDefault="00CB6F31" w:rsidP="00ED401F">
      <w:pPr>
        <w:jc w:val="center"/>
        <w:rPr>
          <w:rFonts w:ascii="Times New Roman" w:hAnsi="Times New Roman" w:cs="Times New Roman"/>
        </w:rPr>
      </w:pPr>
    </w:p>
    <w:p w14:paraId="07B1F8C9" w14:textId="51A1DC55" w:rsidR="00CB6F31" w:rsidRPr="00DE234E" w:rsidRDefault="00CB6F31" w:rsidP="00ED401F">
      <w:pPr>
        <w:jc w:val="center"/>
        <w:rPr>
          <w:rFonts w:ascii="Times New Roman" w:hAnsi="Times New Roman" w:cs="Times New Roman"/>
        </w:rPr>
      </w:pPr>
    </w:p>
    <w:p w14:paraId="498E9440" w14:textId="7DDA4040" w:rsidR="00CB6F31" w:rsidRPr="00DE234E" w:rsidRDefault="00CB6F31" w:rsidP="00ED401F">
      <w:pPr>
        <w:jc w:val="center"/>
        <w:rPr>
          <w:rFonts w:ascii="Times New Roman" w:hAnsi="Times New Roman" w:cs="Times New Roman"/>
        </w:rPr>
      </w:pPr>
    </w:p>
    <w:p w14:paraId="38DFD1C2" w14:textId="7D7ED8B6" w:rsidR="00CB6F31" w:rsidRPr="00DE234E" w:rsidRDefault="00CB6F31" w:rsidP="00ED401F">
      <w:pPr>
        <w:jc w:val="center"/>
        <w:rPr>
          <w:rFonts w:ascii="Times New Roman" w:hAnsi="Times New Roman" w:cs="Times New Roman"/>
        </w:rPr>
      </w:pPr>
    </w:p>
    <w:p w14:paraId="064CCB23" w14:textId="4B19AB7F" w:rsidR="00CB6F31" w:rsidRPr="00DE234E" w:rsidRDefault="00CB6F31" w:rsidP="00ED401F">
      <w:pPr>
        <w:jc w:val="center"/>
        <w:rPr>
          <w:rFonts w:ascii="Times New Roman" w:hAnsi="Times New Roman" w:cs="Times New Roman"/>
        </w:rPr>
      </w:pPr>
    </w:p>
    <w:p w14:paraId="32D5004D" w14:textId="307969A8" w:rsidR="00CB6F31" w:rsidRPr="00DE234E" w:rsidRDefault="00CB6F31" w:rsidP="00ED401F">
      <w:pPr>
        <w:jc w:val="center"/>
        <w:rPr>
          <w:rFonts w:ascii="Times New Roman" w:hAnsi="Times New Roman" w:cs="Times New Roman"/>
        </w:rPr>
      </w:pPr>
    </w:p>
    <w:p w14:paraId="3CD72A26" w14:textId="2578BEA9" w:rsidR="00CB6F31" w:rsidRPr="00DE234E" w:rsidRDefault="00CB6F31" w:rsidP="00ED401F">
      <w:pPr>
        <w:jc w:val="center"/>
        <w:rPr>
          <w:rFonts w:ascii="Times New Roman" w:hAnsi="Times New Roman" w:cs="Times New Roman"/>
        </w:rPr>
      </w:pPr>
    </w:p>
    <w:p w14:paraId="24371E7B" w14:textId="71991A4A" w:rsidR="00CB6F31" w:rsidRPr="00DE234E" w:rsidRDefault="00CB6F31" w:rsidP="00ED401F">
      <w:pPr>
        <w:jc w:val="center"/>
        <w:rPr>
          <w:rFonts w:ascii="Times New Roman" w:hAnsi="Times New Roman" w:cs="Times New Roman"/>
        </w:rPr>
      </w:pPr>
    </w:p>
    <w:p w14:paraId="19927F46" w14:textId="2429539C" w:rsidR="00CB6F31" w:rsidRPr="00DE234E" w:rsidRDefault="00CB6F31" w:rsidP="00ED401F">
      <w:pPr>
        <w:jc w:val="center"/>
        <w:rPr>
          <w:rFonts w:ascii="Times New Roman" w:hAnsi="Times New Roman" w:cs="Times New Roman"/>
        </w:rPr>
      </w:pPr>
    </w:p>
    <w:p w14:paraId="60793D78" w14:textId="26380E78" w:rsidR="00CB6F31" w:rsidRPr="00DE234E" w:rsidRDefault="00CB6F31" w:rsidP="00ED401F">
      <w:pPr>
        <w:jc w:val="center"/>
        <w:rPr>
          <w:rFonts w:ascii="Times New Roman" w:hAnsi="Times New Roman" w:cs="Times New Roman"/>
        </w:rPr>
      </w:pPr>
    </w:p>
    <w:p w14:paraId="4F8FDE52" w14:textId="5D50C9A0" w:rsidR="00CB6F31" w:rsidRPr="00DE234E" w:rsidRDefault="00CB6F31" w:rsidP="00ED401F">
      <w:pPr>
        <w:jc w:val="center"/>
        <w:rPr>
          <w:rFonts w:ascii="Times New Roman" w:hAnsi="Times New Roman" w:cs="Times New Roman"/>
        </w:rPr>
      </w:pPr>
    </w:p>
    <w:p w14:paraId="7F53F728" w14:textId="533DB948" w:rsidR="00CB6F31" w:rsidRPr="00DE234E" w:rsidRDefault="00CB6F31" w:rsidP="00ED401F">
      <w:pPr>
        <w:jc w:val="center"/>
        <w:rPr>
          <w:rFonts w:ascii="Times New Roman" w:hAnsi="Times New Roman" w:cs="Times New Roman"/>
        </w:rPr>
      </w:pPr>
    </w:p>
    <w:p w14:paraId="0B7608C9" w14:textId="1C415824" w:rsidR="00CB6F31" w:rsidRPr="00DE234E" w:rsidRDefault="00CB6F31" w:rsidP="00CB6F31">
      <w:pPr>
        <w:rPr>
          <w:rFonts w:ascii="Times New Roman" w:hAnsi="Times New Roman" w:cs="Times New Roman"/>
        </w:rPr>
      </w:pPr>
    </w:p>
    <w:p w14:paraId="11DF1700" w14:textId="77777777" w:rsidR="00CB6F31" w:rsidRPr="00DE234E" w:rsidRDefault="00CB6F31" w:rsidP="00CB6F31">
      <w:pPr>
        <w:rPr>
          <w:rFonts w:ascii="Times New Roman" w:hAnsi="Times New Roman" w:cs="Times New Roman"/>
        </w:rPr>
      </w:pPr>
      <w:bookmarkStart w:id="0" w:name="_GoBack"/>
      <w:bookmarkEnd w:id="0"/>
    </w:p>
    <w:p w14:paraId="14139B12" w14:textId="6CDA60C8" w:rsidR="004914BF" w:rsidRPr="00DE234E" w:rsidRDefault="004F3AF7" w:rsidP="004F3AF7">
      <w:pPr>
        <w:rPr>
          <w:rFonts w:ascii="Times New Roman" w:hAnsi="Times New Roman" w:cs="Times New Roman"/>
          <w:u w:val="single"/>
        </w:rPr>
      </w:pPr>
      <w:r w:rsidRPr="00DE234E">
        <w:rPr>
          <w:rFonts w:ascii="Times New Roman" w:hAnsi="Times New Roman" w:cs="Times New Roman"/>
          <w:u w:val="single"/>
        </w:rPr>
        <w:lastRenderedPageBreak/>
        <w:t xml:space="preserve">Section </w:t>
      </w:r>
      <w:r w:rsidR="00FC4752">
        <w:rPr>
          <w:rFonts w:ascii="Times New Roman" w:hAnsi="Times New Roman" w:cs="Times New Roman"/>
          <w:u w:val="single"/>
        </w:rPr>
        <w:t>O</w:t>
      </w:r>
      <w:r w:rsidR="00CB6F31" w:rsidRPr="00DE234E">
        <w:rPr>
          <w:rFonts w:ascii="Times New Roman" w:hAnsi="Times New Roman" w:cs="Times New Roman"/>
          <w:u w:val="single"/>
        </w:rPr>
        <w:t>ne</w:t>
      </w:r>
    </w:p>
    <w:tbl>
      <w:tblPr>
        <w:tblStyle w:val="TableGrid"/>
        <w:tblpPr w:leftFromText="180" w:rightFromText="180" w:vertAnchor="page" w:horzAnchor="margin" w:tblpY="2964"/>
        <w:tblW w:w="0" w:type="auto"/>
        <w:tblLook w:val="04A0" w:firstRow="1" w:lastRow="0" w:firstColumn="1" w:lastColumn="0" w:noHBand="0" w:noVBand="1"/>
      </w:tblPr>
      <w:tblGrid>
        <w:gridCol w:w="2965"/>
        <w:gridCol w:w="3150"/>
        <w:gridCol w:w="2901"/>
      </w:tblGrid>
      <w:tr w:rsidR="004F3AF7" w:rsidRPr="00DE234E" w14:paraId="0C5A9CA8" w14:textId="77777777" w:rsidTr="1ED21D3A">
        <w:tc>
          <w:tcPr>
            <w:tcW w:w="9016" w:type="dxa"/>
            <w:gridSpan w:val="3"/>
          </w:tcPr>
          <w:p w14:paraId="6BAAA3CB" w14:textId="77777777" w:rsidR="004F3AF7" w:rsidRPr="00DE234E" w:rsidRDefault="004F3AF7" w:rsidP="00DE234E">
            <w:pPr>
              <w:spacing w:line="360" w:lineRule="auto"/>
              <w:jc w:val="center"/>
              <w:rPr>
                <w:rFonts w:ascii="Times New Roman" w:hAnsi="Times New Roman" w:cs="Times New Roman"/>
                <w:i/>
              </w:rPr>
            </w:pPr>
            <w:r w:rsidRPr="00DE234E">
              <w:rPr>
                <w:rFonts w:ascii="Times New Roman" w:hAnsi="Times New Roman" w:cs="Times New Roman"/>
                <w:b/>
                <w:i/>
              </w:rPr>
              <w:t>Activity Plan</w:t>
            </w:r>
          </w:p>
        </w:tc>
      </w:tr>
      <w:tr w:rsidR="004F3AF7" w:rsidRPr="00DE234E" w14:paraId="168105BA" w14:textId="77777777" w:rsidTr="1ED21D3A">
        <w:tc>
          <w:tcPr>
            <w:tcW w:w="9016" w:type="dxa"/>
            <w:gridSpan w:val="3"/>
          </w:tcPr>
          <w:p w14:paraId="0B38A0E4"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Activity: </w:t>
            </w:r>
            <w:r w:rsidRPr="00DE234E">
              <w:rPr>
                <w:rFonts w:ascii="Times New Roman" w:hAnsi="Times New Roman" w:cs="Times New Roman"/>
                <w:bCs/>
                <w:iCs/>
              </w:rPr>
              <w:t>Measuring with socks.</w:t>
            </w:r>
            <w:r w:rsidRPr="00DE234E">
              <w:rPr>
                <w:rFonts w:ascii="Times New Roman" w:hAnsi="Times New Roman" w:cs="Times New Roman"/>
                <w:b/>
                <w:i/>
              </w:rPr>
              <w:t xml:space="preserve"> </w:t>
            </w:r>
          </w:p>
        </w:tc>
      </w:tr>
      <w:tr w:rsidR="004F3AF7" w:rsidRPr="00DE234E" w14:paraId="36E897E9" w14:textId="77777777" w:rsidTr="1ED21D3A">
        <w:tc>
          <w:tcPr>
            <w:tcW w:w="2965" w:type="dxa"/>
          </w:tcPr>
          <w:p w14:paraId="6EC55B34"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Number of children: </w:t>
            </w:r>
            <w:r w:rsidRPr="00DE234E">
              <w:rPr>
                <w:rFonts w:ascii="Times New Roman" w:hAnsi="Times New Roman" w:cs="Times New Roman"/>
                <w:bCs/>
                <w:iCs/>
              </w:rPr>
              <w:t>4</w:t>
            </w:r>
          </w:p>
        </w:tc>
        <w:tc>
          <w:tcPr>
            <w:tcW w:w="3150" w:type="dxa"/>
          </w:tcPr>
          <w:p w14:paraId="2448C14B"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Age of children: </w:t>
            </w:r>
            <w:r w:rsidRPr="00DE234E">
              <w:rPr>
                <w:rFonts w:ascii="Times New Roman" w:hAnsi="Times New Roman" w:cs="Times New Roman"/>
              </w:rPr>
              <w:t>4-5</w:t>
            </w:r>
          </w:p>
        </w:tc>
        <w:tc>
          <w:tcPr>
            <w:tcW w:w="2901" w:type="dxa"/>
          </w:tcPr>
          <w:p w14:paraId="162C2733" w14:textId="77777777" w:rsidR="004F3AF7" w:rsidRPr="00DE234E" w:rsidRDefault="004F3AF7" w:rsidP="00D65766">
            <w:pPr>
              <w:spacing w:line="360" w:lineRule="auto"/>
              <w:jc w:val="both"/>
              <w:rPr>
                <w:rFonts w:ascii="Times New Roman" w:hAnsi="Times New Roman" w:cs="Times New Roman"/>
                <w:i/>
              </w:rPr>
            </w:pPr>
            <w:r w:rsidRPr="00DE234E">
              <w:rPr>
                <w:rFonts w:ascii="Times New Roman" w:hAnsi="Times New Roman" w:cs="Times New Roman"/>
                <w:b/>
                <w:i/>
              </w:rPr>
              <w:t xml:space="preserve">Number of adults: </w:t>
            </w:r>
            <w:r w:rsidRPr="00DE234E">
              <w:rPr>
                <w:rFonts w:ascii="Times New Roman" w:hAnsi="Times New Roman" w:cs="Times New Roman"/>
              </w:rPr>
              <w:t>1</w:t>
            </w:r>
          </w:p>
        </w:tc>
      </w:tr>
      <w:tr w:rsidR="004F3AF7" w:rsidRPr="00DE234E" w14:paraId="32C76177" w14:textId="77777777" w:rsidTr="1ED21D3A">
        <w:tc>
          <w:tcPr>
            <w:tcW w:w="2965" w:type="dxa"/>
          </w:tcPr>
          <w:p w14:paraId="14188AF5"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Location: </w:t>
            </w:r>
            <w:r w:rsidRPr="00DE234E">
              <w:rPr>
                <w:rFonts w:ascii="Times New Roman" w:hAnsi="Times New Roman" w:cs="Times New Roman"/>
              </w:rPr>
              <w:t xml:space="preserve">Outside </w:t>
            </w:r>
          </w:p>
        </w:tc>
        <w:tc>
          <w:tcPr>
            <w:tcW w:w="3150" w:type="dxa"/>
          </w:tcPr>
          <w:p w14:paraId="0C978D28" w14:textId="77777777" w:rsidR="004F3AF7" w:rsidRPr="00DE234E" w:rsidRDefault="004F3AF7" w:rsidP="00D65766">
            <w:pPr>
              <w:spacing w:line="360" w:lineRule="auto"/>
              <w:jc w:val="both"/>
              <w:rPr>
                <w:rFonts w:ascii="Times New Roman" w:hAnsi="Times New Roman" w:cs="Times New Roman"/>
                <w:i/>
              </w:rPr>
            </w:pPr>
            <w:r w:rsidRPr="00DE234E">
              <w:rPr>
                <w:rFonts w:ascii="Times New Roman" w:hAnsi="Times New Roman" w:cs="Times New Roman"/>
                <w:b/>
                <w:i/>
              </w:rPr>
              <w:t xml:space="preserve">Preparation time: </w:t>
            </w:r>
            <w:r w:rsidRPr="00DE234E">
              <w:rPr>
                <w:rFonts w:ascii="Times New Roman" w:hAnsi="Times New Roman" w:cs="Times New Roman"/>
              </w:rPr>
              <w:t>10 minutes</w:t>
            </w:r>
          </w:p>
        </w:tc>
        <w:tc>
          <w:tcPr>
            <w:tcW w:w="2901" w:type="dxa"/>
          </w:tcPr>
          <w:p w14:paraId="2D0EFB31" w14:textId="77777777" w:rsidR="004F3AF7" w:rsidRPr="00DE234E" w:rsidRDefault="004F3AF7" w:rsidP="00D65766">
            <w:pPr>
              <w:spacing w:line="360" w:lineRule="auto"/>
              <w:jc w:val="both"/>
              <w:rPr>
                <w:rFonts w:ascii="Times New Roman" w:hAnsi="Times New Roman" w:cs="Times New Roman"/>
                <w:i/>
              </w:rPr>
            </w:pPr>
            <w:r w:rsidRPr="00DE234E">
              <w:rPr>
                <w:rFonts w:ascii="Times New Roman" w:hAnsi="Times New Roman" w:cs="Times New Roman"/>
                <w:b/>
                <w:i/>
              </w:rPr>
              <w:t xml:space="preserve">Activity time: </w:t>
            </w:r>
            <w:r w:rsidRPr="00DE234E">
              <w:rPr>
                <w:rFonts w:ascii="Times New Roman" w:hAnsi="Times New Roman" w:cs="Times New Roman"/>
              </w:rPr>
              <w:t>Child led</w:t>
            </w:r>
          </w:p>
        </w:tc>
      </w:tr>
      <w:tr w:rsidR="004F3AF7" w:rsidRPr="00DE234E" w14:paraId="7D192724" w14:textId="77777777" w:rsidTr="1ED21D3A">
        <w:tc>
          <w:tcPr>
            <w:tcW w:w="9016" w:type="dxa"/>
            <w:gridSpan w:val="3"/>
          </w:tcPr>
          <w:p w14:paraId="25F2E3D4"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Resources: </w:t>
            </w:r>
          </w:p>
          <w:p w14:paraId="721B0E6F"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Tough tray</w:t>
            </w:r>
          </w:p>
          <w:p w14:paraId="1305B109"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Odd socks</w:t>
            </w:r>
          </w:p>
          <w:p w14:paraId="5C6571B9"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Paper</w:t>
            </w:r>
          </w:p>
          <w:p w14:paraId="3AC89CAD"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Pencil</w:t>
            </w:r>
          </w:p>
          <w:p w14:paraId="3D2F63DA"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 xml:space="preserve">Rubber </w:t>
            </w:r>
          </w:p>
          <w:p w14:paraId="5E167537"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Number line 0-10</w:t>
            </w:r>
          </w:p>
          <w:p w14:paraId="1E9BA2B6"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Number line 0-20</w:t>
            </w:r>
          </w:p>
          <w:p w14:paraId="53BDF0E4"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 xml:space="preserve">iPad </w:t>
            </w:r>
          </w:p>
          <w:p w14:paraId="38CF2D53"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 xml:space="preserve">Chalk  </w:t>
            </w:r>
          </w:p>
          <w:p w14:paraId="7F0AA277" w14:textId="77777777" w:rsidR="004F3AF7" w:rsidRPr="00DE234E" w:rsidRDefault="004F3AF7" w:rsidP="00D65766">
            <w:pPr>
              <w:pStyle w:val="ListParagraph"/>
              <w:numPr>
                <w:ilvl w:val="0"/>
                <w:numId w:val="1"/>
              </w:numPr>
              <w:spacing w:line="360" w:lineRule="auto"/>
              <w:jc w:val="both"/>
              <w:rPr>
                <w:rFonts w:ascii="Times New Roman" w:hAnsi="Times New Roman" w:cs="Times New Roman"/>
                <w:bCs/>
                <w:iCs/>
              </w:rPr>
            </w:pPr>
            <w:r w:rsidRPr="00DE234E">
              <w:rPr>
                <w:rFonts w:ascii="Times New Roman" w:hAnsi="Times New Roman" w:cs="Times New Roman"/>
                <w:bCs/>
                <w:iCs/>
              </w:rPr>
              <w:t>Environment- outside classroom</w:t>
            </w:r>
          </w:p>
          <w:p w14:paraId="56079CD9" w14:textId="77777777" w:rsidR="00086EA1" w:rsidRPr="00DE234E" w:rsidRDefault="00086EA1" w:rsidP="00D65766">
            <w:pPr>
              <w:spacing w:line="360" w:lineRule="auto"/>
              <w:ind w:left="360"/>
              <w:jc w:val="both"/>
              <w:rPr>
                <w:rFonts w:ascii="Times New Roman" w:hAnsi="Times New Roman" w:cs="Times New Roman"/>
                <w:bCs/>
                <w:iCs/>
              </w:rPr>
            </w:pPr>
          </w:p>
        </w:tc>
      </w:tr>
      <w:tr w:rsidR="004F3AF7" w:rsidRPr="00DE234E" w14:paraId="0E381887" w14:textId="77777777" w:rsidTr="1ED21D3A">
        <w:tc>
          <w:tcPr>
            <w:tcW w:w="9016" w:type="dxa"/>
            <w:gridSpan w:val="3"/>
          </w:tcPr>
          <w:p w14:paraId="48FF8903" w14:textId="5BE737DE" w:rsidR="004F3AF7" w:rsidRPr="00DE234E" w:rsidRDefault="1ED21D3A" w:rsidP="00D65766">
            <w:pPr>
              <w:spacing w:line="360" w:lineRule="auto"/>
              <w:jc w:val="both"/>
              <w:rPr>
                <w:rFonts w:ascii="Times New Roman" w:hAnsi="Times New Roman" w:cs="Times New Roman"/>
              </w:rPr>
            </w:pPr>
            <w:r w:rsidRPr="00DE234E">
              <w:rPr>
                <w:rFonts w:ascii="Times New Roman" w:hAnsi="Times New Roman" w:cs="Times New Roman"/>
                <w:b/>
                <w:bCs/>
                <w:i/>
                <w:iCs/>
              </w:rPr>
              <w:t>Aim/s of activity</w:t>
            </w:r>
            <w:r w:rsidRPr="00DE234E">
              <w:rPr>
                <w:rFonts w:ascii="Times New Roman" w:hAnsi="Times New Roman" w:cs="Times New Roman"/>
              </w:rPr>
              <w:t>: Find out the length of one another by using non-standard units. Mark-making to record their data- names and number of socks used. Develop the children’s mathematical language- shorter, taller, longer, first, second, third and last when appropriate. The children to use the iPad to capture pictures of the activity.</w:t>
            </w:r>
          </w:p>
        </w:tc>
      </w:tr>
      <w:tr w:rsidR="004F3AF7" w:rsidRPr="00DE234E" w14:paraId="748E188E" w14:textId="77777777" w:rsidTr="1ED21D3A">
        <w:tc>
          <w:tcPr>
            <w:tcW w:w="9016" w:type="dxa"/>
            <w:gridSpan w:val="3"/>
          </w:tcPr>
          <w:p w14:paraId="19119DC1"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Links to outcomes: </w:t>
            </w:r>
          </w:p>
          <w:p w14:paraId="53DDBD1E"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Use non-standard units to measure length and height.</w:t>
            </w:r>
          </w:p>
          <w:p w14:paraId="7CAD1717"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Compare the differences in length, for example, longer or shorter.</w:t>
            </w:r>
          </w:p>
          <w:p w14:paraId="175BBC7A"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proofErr w:type="gramStart"/>
            <w:r w:rsidRPr="00DE234E">
              <w:rPr>
                <w:rFonts w:ascii="Times New Roman" w:eastAsia="Times New Roman" w:hAnsi="Times New Roman" w:cs="Times New Roman"/>
                <w:color w:val="0E101A"/>
                <w:lang w:eastAsia="en-GB"/>
              </w:rPr>
              <w:t>MAT-Count up</w:t>
            </w:r>
            <w:proofErr w:type="gramEnd"/>
            <w:r w:rsidRPr="00DE234E">
              <w:rPr>
                <w:rFonts w:ascii="Times New Roman" w:eastAsia="Times New Roman" w:hAnsi="Times New Roman" w:cs="Times New Roman"/>
                <w:color w:val="0E101A"/>
                <w:lang w:eastAsia="en-GB"/>
              </w:rPr>
              <w:t xml:space="preserve"> to 20 objects confidently.</w:t>
            </w:r>
          </w:p>
          <w:p w14:paraId="355A562F"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Use mark-making to form numbers that can be understood.</w:t>
            </w:r>
          </w:p>
          <w:p w14:paraId="65A915F3"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Recognise and write numbers up to 10.</w:t>
            </w:r>
          </w:p>
          <w:p w14:paraId="22BBF30E"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MAT- Recognise, write and form numbers up to 20 correctly. </w:t>
            </w:r>
          </w:p>
          <w:p w14:paraId="1F682985"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Use mark-making to record information. </w:t>
            </w:r>
          </w:p>
          <w:p w14:paraId="7A0D8717"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Apply the phrases ‘first’, ‘second’, ‘third’ and ‘last’ in everyday activities and play opportunities.</w:t>
            </w:r>
          </w:p>
          <w:p w14:paraId="74046AE6" w14:textId="77777777"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Talk about addition and subtraction instructions in play activities.</w:t>
            </w:r>
          </w:p>
          <w:p w14:paraId="6885E8F9" w14:textId="27E03EC1"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t xml:space="preserve">MAT-Make an estimate of </w:t>
            </w:r>
            <w:r w:rsidR="006C51DB" w:rsidRPr="00DE234E">
              <w:rPr>
                <w:rFonts w:ascii="Times New Roman" w:eastAsia="Times New Roman" w:hAnsi="Times New Roman" w:cs="Times New Roman"/>
                <w:color w:val="0E101A"/>
                <w:lang w:eastAsia="en-GB"/>
              </w:rPr>
              <w:t>many</w:t>
            </w:r>
            <w:r w:rsidRPr="00DE234E">
              <w:rPr>
                <w:rFonts w:ascii="Times New Roman" w:eastAsia="Times New Roman" w:hAnsi="Times New Roman" w:cs="Times New Roman"/>
                <w:color w:val="0E101A"/>
                <w:lang w:eastAsia="en-GB"/>
              </w:rPr>
              <w:t xml:space="preserve"> objects that can be checked by counting.</w:t>
            </w:r>
          </w:p>
          <w:p w14:paraId="74477631" w14:textId="5C90C764" w:rsidR="004F3AF7" w:rsidRPr="00DE234E" w:rsidRDefault="004F3AF7" w:rsidP="00D65766">
            <w:pPr>
              <w:numPr>
                <w:ilvl w:val="0"/>
                <w:numId w:val="3"/>
              </w:numPr>
              <w:spacing w:line="360" w:lineRule="auto"/>
              <w:jc w:val="both"/>
              <w:rPr>
                <w:rFonts w:ascii="Times New Roman" w:eastAsia="Times New Roman" w:hAnsi="Times New Roman" w:cs="Times New Roman"/>
                <w:color w:val="0E101A"/>
                <w:lang w:eastAsia="en-GB"/>
              </w:rPr>
            </w:pPr>
            <w:r w:rsidRPr="00DE234E">
              <w:rPr>
                <w:rFonts w:ascii="Times New Roman" w:eastAsia="Times New Roman" w:hAnsi="Times New Roman" w:cs="Times New Roman"/>
                <w:color w:val="0E101A"/>
                <w:lang w:eastAsia="en-GB"/>
              </w:rPr>
              <w:lastRenderedPageBreak/>
              <w:t>MAT-</w:t>
            </w:r>
            <w:r w:rsidR="006C51DB" w:rsidRPr="00DE234E">
              <w:rPr>
                <w:rFonts w:ascii="Times New Roman" w:eastAsia="Times New Roman" w:hAnsi="Times New Roman" w:cs="Times New Roman"/>
                <w:color w:val="0E101A"/>
                <w:lang w:eastAsia="en-GB"/>
              </w:rPr>
              <w:t xml:space="preserve"> M</w:t>
            </w:r>
            <w:r w:rsidRPr="00DE234E">
              <w:rPr>
                <w:rFonts w:ascii="Times New Roman" w:eastAsia="Times New Roman" w:hAnsi="Times New Roman" w:cs="Times New Roman"/>
                <w:color w:val="0E101A"/>
                <w:lang w:eastAsia="en-GB"/>
              </w:rPr>
              <w:t>ake lists and tables based on data collected</w:t>
            </w:r>
            <w:r w:rsidR="006C51DB" w:rsidRPr="00DE234E">
              <w:rPr>
                <w:rFonts w:ascii="Times New Roman" w:eastAsia="Times New Roman" w:hAnsi="Times New Roman" w:cs="Times New Roman"/>
                <w:color w:val="0E101A"/>
                <w:lang w:eastAsia="en-GB"/>
              </w:rPr>
              <w:t>.</w:t>
            </w:r>
          </w:p>
        </w:tc>
      </w:tr>
      <w:tr w:rsidR="004F3AF7" w:rsidRPr="00DE234E" w14:paraId="794436EC" w14:textId="77777777" w:rsidTr="1ED21D3A">
        <w:tc>
          <w:tcPr>
            <w:tcW w:w="9016" w:type="dxa"/>
            <w:gridSpan w:val="3"/>
          </w:tcPr>
          <w:p w14:paraId="0A50E903" w14:textId="77777777" w:rsidR="004F3AF7" w:rsidRPr="00DE234E" w:rsidRDefault="004F3AF7" w:rsidP="00D65766">
            <w:pPr>
              <w:spacing w:line="360" w:lineRule="auto"/>
              <w:jc w:val="both"/>
              <w:rPr>
                <w:rFonts w:ascii="Times New Roman" w:hAnsi="Times New Roman" w:cs="Times New Roman"/>
                <w:bCs/>
                <w:iCs/>
              </w:rPr>
            </w:pPr>
            <w:r w:rsidRPr="00DE234E">
              <w:rPr>
                <w:rFonts w:ascii="Times New Roman" w:hAnsi="Times New Roman" w:cs="Times New Roman"/>
                <w:b/>
                <w:i/>
              </w:rPr>
              <w:lastRenderedPageBreak/>
              <w:t xml:space="preserve">Differentiation: </w:t>
            </w:r>
          </w:p>
          <w:p w14:paraId="1260A596" w14:textId="33016973" w:rsidR="004F3AF7" w:rsidRPr="00DE234E" w:rsidRDefault="004F3AF7" w:rsidP="00D65766">
            <w:pPr>
              <w:pStyle w:val="ListParagraph"/>
              <w:numPr>
                <w:ilvl w:val="0"/>
                <w:numId w:val="7"/>
              </w:numPr>
              <w:spacing w:line="360" w:lineRule="auto"/>
              <w:jc w:val="both"/>
              <w:rPr>
                <w:rFonts w:ascii="Times New Roman" w:hAnsi="Times New Roman" w:cs="Times New Roman"/>
                <w:bCs/>
                <w:iCs/>
              </w:rPr>
            </w:pPr>
            <w:r w:rsidRPr="00DE234E">
              <w:rPr>
                <w:rFonts w:ascii="Times New Roman" w:hAnsi="Times New Roman" w:cs="Times New Roman"/>
                <w:bCs/>
                <w:iCs/>
              </w:rPr>
              <w:t xml:space="preserve">lower ability- Practitioner to support the children writing their names on the floor, encourage the children to use only long socks- the number of socks used will be lower. Practitioner to help find names on </w:t>
            </w:r>
            <w:r w:rsidR="00380142" w:rsidRPr="00DE234E">
              <w:rPr>
                <w:rFonts w:ascii="Times New Roman" w:hAnsi="Times New Roman" w:cs="Times New Roman"/>
                <w:bCs/>
                <w:iCs/>
              </w:rPr>
              <w:t xml:space="preserve">the </w:t>
            </w:r>
            <w:r w:rsidRPr="00DE234E">
              <w:rPr>
                <w:rFonts w:ascii="Times New Roman" w:hAnsi="Times New Roman" w:cs="Times New Roman"/>
                <w:bCs/>
                <w:iCs/>
              </w:rPr>
              <w:t xml:space="preserve">chart and help identify the correct number on the number line for them to copy. </w:t>
            </w:r>
          </w:p>
          <w:p w14:paraId="15EBF8A5" w14:textId="76345C34" w:rsidR="004F3AF7" w:rsidRPr="00DE234E" w:rsidRDefault="004F3AF7" w:rsidP="00D65766">
            <w:pPr>
              <w:pStyle w:val="ListParagraph"/>
              <w:numPr>
                <w:ilvl w:val="0"/>
                <w:numId w:val="7"/>
              </w:numPr>
              <w:spacing w:line="360" w:lineRule="auto"/>
              <w:jc w:val="both"/>
              <w:rPr>
                <w:rFonts w:ascii="Times New Roman" w:hAnsi="Times New Roman" w:cs="Times New Roman"/>
                <w:bCs/>
                <w:iCs/>
              </w:rPr>
            </w:pPr>
            <w:r w:rsidRPr="00DE234E">
              <w:rPr>
                <w:rFonts w:ascii="Times New Roman" w:hAnsi="Times New Roman" w:cs="Times New Roman"/>
                <w:bCs/>
                <w:iCs/>
              </w:rPr>
              <w:t xml:space="preserve">Middle ability- Children to carry out </w:t>
            </w:r>
            <w:r w:rsidR="00380142" w:rsidRPr="00DE234E">
              <w:rPr>
                <w:rFonts w:ascii="Times New Roman" w:hAnsi="Times New Roman" w:cs="Times New Roman"/>
                <w:bCs/>
                <w:iCs/>
              </w:rPr>
              <w:t xml:space="preserve">the </w:t>
            </w:r>
            <w:r w:rsidRPr="00DE234E">
              <w:rPr>
                <w:rFonts w:ascii="Times New Roman" w:hAnsi="Times New Roman" w:cs="Times New Roman"/>
                <w:bCs/>
                <w:iCs/>
              </w:rPr>
              <w:t>activity independently and with minimal support if needed.</w:t>
            </w:r>
          </w:p>
          <w:p w14:paraId="37522B40" w14:textId="77777777" w:rsidR="004F3AF7" w:rsidRPr="00DE234E" w:rsidRDefault="004F3AF7" w:rsidP="00D65766">
            <w:pPr>
              <w:pStyle w:val="ListParagraph"/>
              <w:numPr>
                <w:ilvl w:val="0"/>
                <w:numId w:val="7"/>
              </w:numPr>
              <w:spacing w:line="360" w:lineRule="auto"/>
              <w:jc w:val="both"/>
              <w:rPr>
                <w:rFonts w:ascii="Times New Roman" w:hAnsi="Times New Roman" w:cs="Times New Roman"/>
                <w:bCs/>
                <w:iCs/>
              </w:rPr>
            </w:pPr>
            <w:r w:rsidRPr="00DE234E">
              <w:rPr>
                <w:rFonts w:ascii="Times New Roman" w:hAnsi="Times New Roman" w:cs="Times New Roman"/>
                <w:bCs/>
                <w:iCs/>
              </w:rPr>
              <w:t xml:space="preserve">MAT- Follow outcomes for MAT children in </w:t>
            </w:r>
            <w:r w:rsidR="00380142" w:rsidRPr="00DE234E">
              <w:rPr>
                <w:rFonts w:ascii="Times New Roman" w:hAnsi="Times New Roman" w:cs="Times New Roman"/>
                <w:bCs/>
                <w:iCs/>
              </w:rPr>
              <w:t xml:space="preserve">the </w:t>
            </w:r>
            <w:r w:rsidRPr="00DE234E">
              <w:rPr>
                <w:rFonts w:ascii="Times New Roman" w:hAnsi="Times New Roman" w:cs="Times New Roman"/>
                <w:bCs/>
                <w:iCs/>
              </w:rPr>
              <w:t xml:space="preserve">lesson plan. Write data on </w:t>
            </w:r>
            <w:r w:rsidR="00CF343F" w:rsidRPr="00DE234E">
              <w:rPr>
                <w:rFonts w:ascii="Times New Roman" w:hAnsi="Times New Roman" w:cs="Times New Roman"/>
                <w:bCs/>
                <w:iCs/>
              </w:rPr>
              <w:t xml:space="preserve">the </w:t>
            </w:r>
            <w:r w:rsidRPr="00DE234E">
              <w:rPr>
                <w:rFonts w:ascii="Times New Roman" w:hAnsi="Times New Roman" w:cs="Times New Roman"/>
                <w:bCs/>
                <w:iCs/>
              </w:rPr>
              <w:t xml:space="preserve">table next to their name. Form numbers correctly. </w:t>
            </w:r>
          </w:p>
          <w:p w14:paraId="18AE7ED4" w14:textId="0E8D181B" w:rsidR="0037239C" w:rsidRPr="00B35E11" w:rsidRDefault="00E56867" w:rsidP="00B35E11">
            <w:pPr>
              <w:spacing w:line="360" w:lineRule="auto"/>
              <w:ind w:left="360"/>
              <w:jc w:val="both"/>
              <w:rPr>
                <w:rFonts w:ascii="Times New Roman" w:hAnsi="Times New Roman" w:cs="Times New Roman"/>
                <w:bCs/>
                <w:iCs/>
              </w:rPr>
            </w:pPr>
            <w:r>
              <w:rPr>
                <w:rFonts w:ascii="Times New Roman" w:hAnsi="Times New Roman" w:cs="Times New Roman"/>
                <w:bCs/>
                <w:iCs/>
              </w:rPr>
              <w:t xml:space="preserve">(Crown Copyright, 2014) </w:t>
            </w:r>
          </w:p>
        </w:tc>
      </w:tr>
      <w:tr w:rsidR="004F3AF7" w:rsidRPr="00DE234E" w14:paraId="2A06594F" w14:textId="77777777" w:rsidTr="1ED21D3A">
        <w:tc>
          <w:tcPr>
            <w:tcW w:w="9016" w:type="dxa"/>
            <w:gridSpan w:val="3"/>
          </w:tcPr>
          <w:p w14:paraId="48FBE682"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 xml:space="preserve">Health and safety: </w:t>
            </w:r>
          </w:p>
          <w:p w14:paraId="22161F74" w14:textId="17B447AE" w:rsidR="004F3AF7" w:rsidRPr="00DE234E" w:rsidRDefault="004F3AF7" w:rsidP="00D65766">
            <w:pPr>
              <w:pStyle w:val="ListParagraph"/>
              <w:numPr>
                <w:ilvl w:val="0"/>
                <w:numId w:val="5"/>
              </w:numPr>
              <w:spacing w:line="360" w:lineRule="auto"/>
              <w:jc w:val="both"/>
              <w:rPr>
                <w:rFonts w:ascii="Times New Roman" w:hAnsi="Times New Roman" w:cs="Times New Roman"/>
                <w:bCs/>
                <w:iCs/>
              </w:rPr>
            </w:pPr>
            <w:r w:rsidRPr="00DE234E">
              <w:rPr>
                <w:rFonts w:ascii="Times New Roman" w:hAnsi="Times New Roman" w:cs="Times New Roman"/>
                <w:bCs/>
                <w:iCs/>
              </w:rPr>
              <w:t xml:space="preserve">Ensure the environment is safe and clear of any hazards. </w:t>
            </w:r>
          </w:p>
          <w:p w14:paraId="45C17730" w14:textId="77777777" w:rsidR="004F3AF7" w:rsidRPr="00DE234E" w:rsidRDefault="004F3AF7" w:rsidP="00D65766">
            <w:pPr>
              <w:spacing w:line="360" w:lineRule="auto"/>
              <w:jc w:val="both"/>
              <w:rPr>
                <w:rFonts w:ascii="Times New Roman" w:hAnsi="Times New Roman" w:cs="Times New Roman"/>
              </w:rPr>
            </w:pPr>
          </w:p>
        </w:tc>
      </w:tr>
      <w:tr w:rsidR="004F3AF7" w:rsidRPr="00DE234E" w14:paraId="5B23EB3A" w14:textId="77777777" w:rsidTr="1ED21D3A">
        <w:tc>
          <w:tcPr>
            <w:tcW w:w="9016" w:type="dxa"/>
            <w:gridSpan w:val="3"/>
          </w:tcPr>
          <w:p w14:paraId="509D029E" w14:textId="77777777" w:rsidR="004F3AF7" w:rsidRPr="00DE234E" w:rsidRDefault="004F3AF7" w:rsidP="00D65766">
            <w:pPr>
              <w:spacing w:line="360" w:lineRule="auto"/>
              <w:jc w:val="both"/>
              <w:rPr>
                <w:rFonts w:ascii="Times New Roman" w:hAnsi="Times New Roman" w:cs="Times New Roman"/>
                <w:bCs/>
                <w:iCs/>
              </w:rPr>
            </w:pPr>
            <w:r w:rsidRPr="00DE234E">
              <w:rPr>
                <w:rFonts w:ascii="Times New Roman" w:hAnsi="Times New Roman" w:cs="Times New Roman"/>
                <w:b/>
                <w:i/>
              </w:rPr>
              <w:t>Role of adult/adults</w:t>
            </w:r>
            <w:r w:rsidRPr="00DE234E">
              <w:rPr>
                <w:rFonts w:ascii="Times New Roman" w:hAnsi="Times New Roman" w:cs="Times New Roman"/>
                <w:bCs/>
                <w:iCs/>
              </w:rPr>
              <w:t>:</w:t>
            </w:r>
          </w:p>
          <w:p w14:paraId="327A35D9" w14:textId="06992750" w:rsidR="004F3AF7" w:rsidRPr="00DE234E" w:rsidRDefault="004F3AF7" w:rsidP="00D65766">
            <w:pPr>
              <w:pStyle w:val="ListParagraph"/>
              <w:numPr>
                <w:ilvl w:val="0"/>
                <w:numId w:val="4"/>
              </w:numPr>
              <w:spacing w:line="360" w:lineRule="auto"/>
              <w:jc w:val="both"/>
              <w:rPr>
                <w:rFonts w:ascii="Times New Roman" w:hAnsi="Times New Roman" w:cs="Times New Roman"/>
                <w:bCs/>
                <w:iCs/>
              </w:rPr>
            </w:pPr>
            <w:r w:rsidRPr="00DE234E">
              <w:rPr>
                <w:rFonts w:ascii="Times New Roman" w:hAnsi="Times New Roman" w:cs="Times New Roman"/>
                <w:bCs/>
                <w:iCs/>
              </w:rPr>
              <w:t xml:space="preserve">Observe children’s </w:t>
            </w:r>
            <w:r w:rsidR="00454476" w:rsidRPr="00DE234E">
              <w:rPr>
                <w:rFonts w:ascii="Times New Roman" w:hAnsi="Times New Roman" w:cs="Times New Roman"/>
                <w:bCs/>
                <w:iCs/>
              </w:rPr>
              <w:t>behavio</w:t>
            </w:r>
            <w:r w:rsidR="0066089C" w:rsidRPr="00DE234E">
              <w:rPr>
                <w:rFonts w:ascii="Times New Roman" w:hAnsi="Times New Roman" w:cs="Times New Roman"/>
                <w:bCs/>
                <w:iCs/>
              </w:rPr>
              <w:t>u</w:t>
            </w:r>
            <w:r w:rsidR="00454476" w:rsidRPr="00DE234E">
              <w:rPr>
                <w:rFonts w:ascii="Times New Roman" w:hAnsi="Times New Roman" w:cs="Times New Roman"/>
                <w:bCs/>
                <w:iCs/>
              </w:rPr>
              <w:t>r</w:t>
            </w:r>
            <w:r w:rsidRPr="00DE234E">
              <w:rPr>
                <w:rFonts w:ascii="Times New Roman" w:hAnsi="Times New Roman" w:cs="Times New Roman"/>
                <w:bCs/>
                <w:iCs/>
              </w:rPr>
              <w:t>.</w:t>
            </w:r>
          </w:p>
          <w:p w14:paraId="1570A67E" w14:textId="77777777" w:rsidR="004F3AF7" w:rsidRPr="00DE234E" w:rsidRDefault="004F3AF7" w:rsidP="00D65766">
            <w:pPr>
              <w:pStyle w:val="ListParagraph"/>
              <w:numPr>
                <w:ilvl w:val="0"/>
                <w:numId w:val="4"/>
              </w:numPr>
              <w:spacing w:line="360" w:lineRule="auto"/>
              <w:jc w:val="both"/>
              <w:rPr>
                <w:rFonts w:ascii="Times New Roman" w:hAnsi="Times New Roman" w:cs="Times New Roman"/>
                <w:bCs/>
                <w:iCs/>
              </w:rPr>
            </w:pPr>
            <w:r w:rsidRPr="00DE234E">
              <w:rPr>
                <w:rFonts w:ascii="Times New Roman" w:hAnsi="Times New Roman" w:cs="Times New Roman"/>
                <w:bCs/>
                <w:iCs/>
              </w:rPr>
              <w:t>Develop mathematical language.</w:t>
            </w:r>
          </w:p>
          <w:p w14:paraId="1DAFEF64" w14:textId="77777777" w:rsidR="004F3AF7" w:rsidRPr="00DE234E" w:rsidRDefault="004F3AF7" w:rsidP="00D65766">
            <w:pPr>
              <w:pStyle w:val="ListParagraph"/>
              <w:numPr>
                <w:ilvl w:val="0"/>
                <w:numId w:val="4"/>
              </w:numPr>
              <w:spacing w:line="360" w:lineRule="auto"/>
              <w:jc w:val="both"/>
              <w:rPr>
                <w:rFonts w:ascii="Times New Roman" w:hAnsi="Times New Roman" w:cs="Times New Roman"/>
                <w:bCs/>
                <w:iCs/>
              </w:rPr>
            </w:pPr>
            <w:r w:rsidRPr="00DE234E">
              <w:rPr>
                <w:rFonts w:ascii="Times New Roman" w:hAnsi="Times New Roman" w:cs="Times New Roman"/>
                <w:bCs/>
                <w:iCs/>
              </w:rPr>
              <w:t>Encourage pupils to problem solve and use thinking skills.</w:t>
            </w:r>
          </w:p>
          <w:p w14:paraId="017F8AFA" w14:textId="77777777" w:rsidR="004F3AF7" w:rsidRPr="00DE234E" w:rsidRDefault="004F3AF7" w:rsidP="00D65766">
            <w:pPr>
              <w:pStyle w:val="ListParagraph"/>
              <w:numPr>
                <w:ilvl w:val="0"/>
                <w:numId w:val="4"/>
              </w:numPr>
              <w:spacing w:line="360" w:lineRule="auto"/>
              <w:jc w:val="both"/>
              <w:rPr>
                <w:rFonts w:ascii="Times New Roman" w:hAnsi="Times New Roman" w:cs="Times New Roman"/>
                <w:bCs/>
                <w:iCs/>
              </w:rPr>
            </w:pPr>
            <w:r w:rsidRPr="00DE234E">
              <w:rPr>
                <w:rFonts w:ascii="Times New Roman" w:hAnsi="Times New Roman" w:cs="Times New Roman"/>
                <w:bCs/>
                <w:iCs/>
              </w:rPr>
              <w:t xml:space="preserve">Ask leading questions. </w:t>
            </w:r>
          </w:p>
          <w:p w14:paraId="15033C6A" w14:textId="77777777" w:rsidR="004F3AF7" w:rsidRPr="00DE234E" w:rsidRDefault="004F3AF7" w:rsidP="00D65766">
            <w:pPr>
              <w:pStyle w:val="ListParagraph"/>
              <w:numPr>
                <w:ilvl w:val="0"/>
                <w:numId w:val="4"/>
              </w:numPr>
              <w:spacing w:line="360" w:lineRule="auto"/>
              <w:jc w:val="both"/>
              <w:rPr>
                <w:rFonts w:ascii="Times New Roman" w:hAnsi="Times New Roman" w:cs="Times New Roman"/>
                <w:bCs/>
                <w:iCs/>
              </w:rPr>
            </w:pPr>
            <w:r w:rsidRPr="00DE234E">
              <w:rPr>
                <w:rFonts w:ascii="Times New Roman" w:hAnsi="Times New Roman" w:cs="Times New Roman"/>
                <w:bCs/>
                <w:iCs/>
              </w:rPr>
              <w:t xml:space="preserve">Support pupils when necessary. </w:t>
            </w:r>
          </w:p>
          <w:p w14:paraId="38316CB3" w14:textId="77777777" w:rsidR="004F3AF7" w:rsidRPr="00DE234E" w:rsidRDefault="004F3AF7" w:rsidP="00D65766">
            <w:pPr>
              <w:spacing w:line="360" w:lineRule="auto"/>
              <w:jc w:val="both"/>
              <w:rPr>
                <w:rFonts w:ascii="Times New Roman" w:hAnsi="Times New Roman" w:cs="Times New Roman"/>
              </w:rPr>
            </w:pPr>
          </w:p>
        </w:tc>
      </w:tr>
      <w:tr w:rsidR="004F3AF7" w:rsidRPr="00DE234E" w14:paraId="46ECC20C" w14:textId="77777777" w:rsidTr="1ED21D3A">
        <w:tc>
          <w:tcPr>
            <w:tcW w:w="9016" w:type="dxa"/>
            <w:gridSpan w:val="3"/>
          </w:tcPr>
          <w:p w14:paraId="0C03EA4A" w14:textId="77777777" w:rsidR="004F3AF7" w:rsidRPr="00DE234E" w:rsidRDefault="004F3AF7" w:rsidP="00D65766">
            <w:pPr>
              <w:spacing w:line="360" w:lineRule="auto"/>
              <w:jc w:val="both"/>
              <w:rPr>
                <w:rFonts w:ascii="Times New Roman" w:hAnsi="Times New Roman" w:cs="Times New Roman"/>
                <w:b/>
                <w:i/>
              </w:rPr>
            </w:pPr>
            <w:r w:rsidRPr="00DE234E">
              <w:rPr>
                <w:rFonts w:ascii="Times New Roman" w:hAnsi="Times New Roman" w:cs="Times New Roman"/>
                <w:b/>
                <w:i/>
              </w:rPr>
              <w:t>The activity:</w:t>
            </w:r>
          </w:p>
          <w:p w14:paraId="0D3FC0AC" w14:textId="77777777" w:rsidR="004F3AF7" w:rsidRPr="00DE234E" w:rsidRDefault="004F3AF7"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use a wide variety of odd socks to measure each other.</w:t>
            </w:r>
          </w:p>
          <w:p w14:paraId="61CF4B44" w14:textId="075855A4" w:rsidR="004F3AF7" w:rsidRPr="00DE234E" w:rsidRDefault="00296C9F"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C</w:t>
            </w:r>
            <w:r w:rsidR="004F3AF7" w:rsidRPr="00DE234E">
              <w:rPr>
                <w:rFonts w:ascii="Times New Roman" w:hAnsi="Times New Roman" w:cs="Times New Roman"/>
                <w:bCs/>
                <w:iCs/>
              </w:rPr>
              <w:t>hildren</w:t>
            </w:r>
            <w:r w:rsidR="00FA00CA" w:rsidRPr="00DE234E">
              <w:rPr>
                <w:rFonts w:ascii="Times New Roman" w:hAnsi="Times New Roman" w:cs="Times New Roman"/>
                <w:bCs/>
                <w:iCs/>
              </w:rPr>
              <w:t xml:space="preserve"> are</w:t>
            </w:r>
            <w:r w:rsidR="004F3AF7" w:rsidRPr="00DE234E">
              <w:rPr>
                <w:rFonts w:ascii="Times New Roman" w:hAnsi="Times New Roman" w:cs="Times New Roman"/>
                <w:bCs/>
                <w:iCs/>
              </w:rPr>
              <w:t xml:space="preserve"> to write their name on the floor with chalk.</w:t>
            </w:r>
          </w:p>
          <w:p w14:paraId="6887662A" w14:textId="70A649BB" w:rsidR="004F3AF7" w:rsidRPr="00DE234E" w:rsidRDefault="00EE4312"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Place a line abo</w:t>
            </w:r>
            <w:r w:rsidR="00212577" w:rsidRPr="00DE234E">
              <w:rPr>
                <w:rFonts w:ascii="Times New Roman" w:hAnsi="Times New Roman" w:cs="Times New Roman"/>
                <w:bCs/>
                <w:iCs/>
              </w:rPr>
              <w:t>ve their head and below their feet on the floor with chalk</w:t>
            </w:r>
            <w:r w:rsidR="004F3AF7" w:rsidRPr="00DE234E">
              <w:rPr>
                <w:rFonts w:ascii="Times New Roman" w:hAnsi="Times New Roman" w:cs="Times New Roman"/>
                <w:bCs/>
                <w:iCs/>
              </w:rPr>
              <w:t>.</w:t>
            </w:r>
          </w:p>
          <w:p w14:paraId="2D6739C4" w14:textId="36679016" w:rsidR="004F3AF7" w:rsidRPr="00DE234E" w:rsidRDefault="004F3AF7"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Write the number of socks used next to their name.</w:t>
            </w:r>
          </w:p>
          <w:p w14:paraId="6C1FEC3E" w14:textId="77777777" w:rsidR="004F3AF7" w:rsidRPr="00DE234E" w:rsidRDefault="004F3AF7"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 xml:space="preserve">MAT- Record information on a table. </w:t>
            </w:r>
          </w:p>
          <w:p w14:paraId="1FB6F0C6" w14:textId="3C6074EB" w:rsidR="004F3AF7" w:rsidRPr="00DE234E" w:rsidRDefault="004F3AF7" w:rsidP="00D65766">
            <w:pPr>
              <w:pStyle w:val="ListParagraph"/>
              <w:numPr>
                <w:ilvl w:val="0"/>
                <w:numId w:val="6"/>
              </w:numPr>
              <w:spacing w:line="360" w:lineRule="auto"/>
              <w:jc w:val="both"/>
              <w:rPr>
                <w:rFonts w:ascii="Times New Roman" w:hAnsi="Times New Roman" w:cs="Times New Roman"/>
                <w:bCs/>
                <w:iCs/>
              </w:rPr>
            </w:pPr>
            <w:r w:rsidRPr="00DE234E">
              <w:rPr>
                <w:rFonts w:ascii="Times New Roman" w:hAnsi="Times New Roman" w:cs="Times New Roman"/>
                <w:bCs/>
                <w:iCs/>
              </w:rPr>
              <w:t xml:space="preserve">Have the children to compare </w:t>
            </w:r>
            <w:r w:rsidR="006E1547" w:rsidRPr="00DE234E">
              <w:rPr>
                <w:rFonts w:ascii="Times New Roman" w:hAnsi="Times New Roman" w:cs="Times New Roman"/>
                <w:bCs/>
                <w:iCs/>
              </w:rPr>
              <w:t>their height</w:t>
            </w:r>
            <w:r w:rsidRPr="00DE234E">
              <w:rPr>
                <w:rFonts w:ascii="Times New Roman" w:hAnsi="Times New Roman" w:cs="Times New Roman"/>
                <w:bCs/>
                <w:iCs/>
              </w:rPr>
              <w:t xml:space="preserve">. </w:t>
            </w:r>
          </w:p>
          <w:p w14:paraId="1D511633" w14:textId="291EF5CF" w:rsidR="004F3AF7" w:rsidRPr="00DE234E" w:rsidRDefault="004F3AF7" w:rsidP="007B7AC0">
            <w:pPr>
              <w:pStyle w:val="ListParagraph"/>
              <w:numPr>
                <w:ilvl w:val="0"/>
                <w:numId w:val="6"/>
              </w:numPr>
              <w:spacing w:line="360" w:lineRule="auto"/>
              <w:jc w:val="both"/>
              <w:rPr>
                <w:rFonts w:ascii="Times New Roman" w:hAnsi="Times New Roman" w:cs="Times New Roman"/>
                <w:b/>
                <w:i/>
              </w:rPr>
            </w:pPr>
            <w:r w:rsidRPr="00DE234E">
              <w:rPr>
                <w:rFonts w:ascii="Times New Roman" w:hAnsi="Times New Roman" w:cs="Times New Roman"/>
                <w:bCs/>
                <w:iCs/>
              </w:rPr>
              <w:t>Use add, take away, more, less, longer, shorter.</w:t>
            </w:r>
          </w:p>
          <w:p w14:paraId="4ACD7420" w14:textId="77777777" w:rsidR="004F3AF7" w:rsidRPr="00DE234E" w:rsidRDefault="004F3AF7" w:rsidP="00D65766">
            <w:pPr>
              <w:spacing w:line="360" w:lineRule="auto"/>
              <w:jc w:val="both"/>
              <w:rPr>
                <w:rFonts w:ascii="Times New Roman" w:hAnsi="Times New Roman" w:cs="Times New Roman"/>
                <w:b/>
                <w:i/>
              </w:rPr>
            </w:pPr>
          </w:p>
        </w:tc>
      </w:tr>
    </w:tbl>
    <w:p w14:paraId="3AE6A157" w14:textId="77777777" w:rsidR="004F3AF7" w:rsidRPr="00DE234E" w:rsidRDefault="004F3AF7" w:rsidP="004F3AF7">
      <w:pPr>
        <w:rPr>
          <w:rFonts w:ascii="Times New Roman" w:hAnsi="Times New Roman" w:cs="Times New Roman"/>
          <w:u w:val="single"/>
        </w:rPr>
      </w:pPr>
    </w:p>
    <w:p w14:paraId="1A07B2DA" w14:textId="34651EB3" w:rsidR="004914BF" w:rsidRPr="00DE234E" w:rsidRDefault="004914BF" w:rsidP="00ED401F">
      <w:pPr>
        <w:jc w:val="center"/>
        <w:rPr>
          <w:rFonts w:ascii="Times New Roman" w:hAnsi="Times New Roman" w:cs="Times New Roman"/>
        </w:rPr>
      </w:pPr>
    </w:p>
    <w:p w14:paraId="26579A23" w14:textId="09C0F3C8" w:rsidR="004914BF" w:rsidRPr="00DE234E" w:rsidRDefault="004914BF" w:rsidP="00ED401F">
      <w:pPr>
        <w:jc w:val="center"/>
        <w:rPr>
          <w:rFonts w:ascii="Times New Roman" w:hAnsi="Times New Roman" w:cs="Times New Roman"/>
        </w:rPr>
      </w:pPr>
    </w:p>
    <w:p w14:paraId="4A54E293" w14:textId="3584ED9B" w:rsidR="004914BF" w:rsidRPr="00DE234E" w:rsidRDefault="004914BF" w:rsidP="00ED401F">
      <w:pPr>
        <w:jc w:val="center"/>
        <w:rPr>
          <w:rFonts w:ascii="Times New Roman" w:hAnsi="Times New Roman" w:cs="Times New Roman"/>
        </w:rPr>
      </w:pPr>
    </w:p>
    <w:p w14:paraId="479C22BC" w14:textId="4BED4E74" w:rsidR="004914BF" w:rsidRPr="00DE234E" w:rsidRDefault="004914BF" w:rsidP="00ED401F">
      <w:pPr>
        <w:jc w:val="center"/>
        <w:rPr>
          <w:rFonts w:ascii="Times New Roman" w:hAnsi="Times New Roman" w:cs="Times New Roman"/>
        </w:rPr>
      </w:pPr>
    </w:p>
    <w:p w14:paraId="69E78EE8" w14:textId="73624128" w:rsidR="004914BF" w:rsidRPr="00DE234E" w:rsidRDefault="004914BF" w:rsidP="00ED401F">
      <w:pPr>
        <w:jc w:val="center"/>
        <w:rPr>
          <w:rFonts w:ascii="Times New Roman" w:hAnsi="Times New Roman" w:cs="Times New Roman"/>
        </w:rPr>
      </w:pPr>
    </w:p>
    <w:p w14:paraId="1B6A846F" w14:textId="59D076BC" w:rsidR="004914BF" w:rsidRPr="00C04D25" w:rsidRDefault="009B1979" w:rsidP="00C04D25">
      <w:pPr>
        <w:spacing w:line="360" w:lineRule="auto"/>
        <w:jc w:val="both"/>
        <w:rPr>
          <w:rFonts w:ascii="Times New Roman" w:hAnsi="Times New Roman" w:cs="Times New Roman"/>
          <w:bCs/>
          <w:iCs/>
          <w:u w:val="single"/>
        </w:rPr>
      </w:pPr>
      <w:r w:rsidRPr="00C04D25">
        <w:rPr>
          <w:rFonts w:ascii="Times New Roman" w:hAnsi="Times New Roman" w:cs="Times New Roman"/>
          <w:bCs/>
          <w:iCs/>
          <w:u w:val="single"/>
        </w:rPr>
        <w:t xml:space="preserve">Section </w:t>
      </w:r>
      <w:r w:rsidR="00FC4752">
        <w:rPr>
          <w:rFonts w:ascii="Times New Roman" w:hAnsi="Times New Roman" w:cs="Times New Roman"/>
          <w:bCs/>
          <w:iCs/>
          <w:u w:val="single"/>
        </w:rPr>
        <w:t>T</w:t>
      </w:r>
      <w:r w:rsidR="00CB6F31" w:rsidRPr="00C04D25">
        <w:rPr>
          <w:rFonts w:ascii="Times New Roman" w:hAnsi="Times New Roman" w:cs="Times New Roman"/>
          <w:bCs/>
          <w:iCs/>
          <w:u w:val="single"/>
        </w:rPr>
        <w:t>wo</w:t>
      </w:r>
    </w:p>
    <w:p w14:paraId="55D73B1E"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 xml:space="preserve">Section two is an evaluation of the mathematical activity plan in section one. Several aspects can be improved in the event of the activity being carried out. Within the evaluation, good and negative points of the activity will be highlighted with additions of discussing how theorists contribute towards the development of the children through enhancing the activity. </w:t>
      </w:r>
      <w:proofErr w:type="spellStart"/>
      <w:r w:rsidRPr="00C04D25">
        <w:rPr>
          <w:rFonts w:ascii="Times New Roman" w:eastAsia="Times New Roman" w:hAnsi="Times New Roman" w:cs="Times New Roman"/>
          <w:color w:val="0E101A"/>
          <w:lang w:eastAsia="en-GB"/>
        </w:rPr>
        <w:t>Chigeza</w:t>
      </w:r>
      <w:proofErr w:type="spellEnd"/>
      <w:r w:rsidRPr="00C04D25">
        <w:rPr>
          <w:rFonts w:ascii="Times New Roman" w:eastAsia="Times New Roman" w:hAnsi="Times New Roman" w:cs="Times New Roman"/>
          <w:color w:val="0E101A"/>
          <w:lang w:eastAsia="en-GB"/>
        </w:rPr>
        <w:t xml:space="preserve"> and Sorin (2016) state that several pieces of research have revealed that young children in the early years make more significant development in mathematics when they experience a good start with numeracy and with the use of play activities, children’s numeracy skills can be enhanced. </w:t>
      </w:r>
    </w:p>
    <w:p w14:paraId="3D03D573"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572077AA"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The first aspect to note is the strength of the learning environment where the activity is based. For instance, the activity in section one is in the outside classroom which resides in the schoolyard that remains assessable all day for pupils and practitioners. Using this area can be perceived as positive for the children as it is a part of their regular school routine. The Welsh Government, (2015) advice practitioners that work in the Foundation Phase to encourage children to become independent when utilising the outdoor environment and to see it as a resource for them to learn. Ouvry (2011), states that children develop their knowledge through physical activities. While carrying out the activity, the children do not need to sit if they do not wish to, but they can still have plenty of learning opportunities. By using the outdoors, the children can stay active and move their bodies. When children feel they sit for an extended length of time, and they know they cannot do what is expected of them it can create an adverse effect on their self-respect and confidence as learners (Ouvry, 2011). </w:t>
      </w:r>
    </w:p>
    <w:p w14:paraId="139B9B43"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53A01F66" w14:textId="7CD2330D" w:rsidR="00B71A04" w:rsidRPr="00C04D25" w:rsidRDefault="00B71A04"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(Children and Young People’s Commissioner Scotland, 2020; Welsh Government, 2018</w:t>
      </w:r>
      <w:r w:rsidR="00983A88" w:rsidRPr="00C04D25">
        <w:rPr>
          <w:rFonts w:ascii="Times New Roman" w:eastAsia="Times New Roman" w:hAnsi="Times New Roman" w:cs="Times New Roman"/>
          <w:color w:val="0E101A"/>
          <w:lang w:eastAsia="en-GB"/>
        </w:rPr>
        <w:t>a</w:t>
      </w:r>
      <w:r w:rsidRPr="00C04D25">
        <w:rPr>
          <w:rFonts w:ascii="Times New Roman" w:eastAsia="Times New Roman" w:hAnsi="Times New Roman" w:cs="Times New Roman"/>
          <w:color w:val="0E101A"/>
          <w:lang w:eastAsia="en-GB"/>
        </w:rPr>
        <w:t>;</w:t>
      </w:r>
      <w:r w:rsidRPr="00C04D25">
        <w:rPr>
          <w:rFonts w:ascii="Times New Roman" w:eastAsia="Times New Roman" w:hAnsi="Times New Roman" w:cs="Times New Roman"/>
          <w:i/>
          <w:iCs/>
          <w:color w:val="0E101A"/>
          <w:lang w:eastAsia="en-GB"/>
        </w:rPr>
        <w:t> </w:t>
      </w:r>
      <w:proofErr w:type="spellStart"/>
      <w:r w:rsidRPr="00C04D25">
        <w:rPr>
          <w:rFonts w:ascii="Times New Roman" w:eastAsia="Times New Roman" w:hAnsi="Times New Roman" w:cs="Times New Roman"/>
          <w:color w:val="0E101A"/>
          <w:lang w:eastAsia="en-GB"/>
        </w:rPr>
        <w:t>Whitebread</w:t>
      </w:r>
      <w:proofErr w:type="spellEnd"/>
      <w:r w:rsidRPr="00C04D25">
        <w:rPr>
          <w:rFonts w:ascii="Times New Roman" w:eastAsia="Times New Roman" w:hAnsi="Times New Roman" w:cs="Times New Roman"/>
          <w:color w:val="0E101A"/>
          <w:lang w:eastAsia="en-GB"/>
        </w:rPr>
        <w:t xml:space="preserve">, 2012, Howard and McInnes, 2012) Lev Vygotsky believed the impact of play contributions to children’s abilities to develop and self-regulate their emotions. </w:t>
      </w:r>
      <w:proofErr w:type="spellStart"/>
      <w:r w:rsidRPr="00C04D25">
        <w:rPr>
          <w:rFonts w:ascii="Times New Roman" w:eastAsia="Times New Roman" w:hAnsi="Times New Roman" w:cs="Times New Roman"/>
          <w:color w:val="0E101A"/>
          <w:lang w:eastAsia="en-GB"/>
        </w:rPr>
        <w:t>Grusec</w:t>
      </w:r>
      <w:proofErr w:type="spellEnd"/>
      <w:r w:rsidRPr="00C04D25">
        <w:rPr>
          <w:rFonts w:ascii="Times New Roman" w:eastAsia="Times New Roman" w:hAnsi="Times New Roman" w:cs="Times New Roman"/>
          <w:color w:val="0E101A"/>
          <w:lang w:eastAsia="en-GB"/>
        </w:rPr>
        <w:t xml:space="preserve"> (1992) states that self-regulation has been a prime focus of Bandura’s studies since the 1970s. During play, children experience positive effects on their well-being and holistic development when they perceive an activity as play. The Foundation Phase framework is based on the holistic development of children and the skills they gather (Welsh Government, 2015). The positive effects of play last throughout adulthood. It is considered that play is a necessity for children’s emotional, social, physical and cognitive development to </w:t>
      </w:r>
      <w:r w:rsidR="001448F8" w:rsidRPr="00C04D25">
        <w:rPr>
          <w:rFonts w:ascii="Times New Roman" w:eastAsia="Times New Roman" w:hAnsi="Times New Roman" w:cs="Times New Roman"/>
          <w:color w:val="0E101A"/>
          <w:lang w:eastAsia="en-GB"/>
        </w:rPr>
        <w:t>mature (</w:t>
      </w:r>
      <w:r w:rsidRPr="00C04D25">
        <w:rPr>
          <w:rFonts w:ascii="Times New Roman" w:eastAsia="Times New Roman" w:hAnsi="Times New Roman" w:cs="Times New Roman"/>
          <w:color w:val="0E101A"/>
          <w:lang w:eastAsia="en-GB"/>
        </w:rPr>
        <w:t>Children and Young People’s Commissioner Scotland, 2020; Welsh Government, 2018</w:t>
      </w:r>
      <w:r w:rsidR="00983A88" w:rsidRPr="00C04D25">
        <w:rPr>
          <w:rFonts w:ascii="Times New Roman" w:eastAsia="Times New Roman" w:hAnsi="Times New Roman" w:cs="Times New Roman"/>
          <w:color w:val="0E101A"/>
          <w:lang w:eastAsia="en-GB"/>
        </w:rPr>
        <w:t>a</w:t>
      </w:r>
      <w:r w:rsidRPr="00C04D25">
        <w:rPr>
          <w:rFonts w:ascii="Times New Roman" w:eastAsia="Times New Roman" w:hAnsi="Times New Roman" w:cs="Times New Roman"/>
          <w:color w:val="0E101A"/>
          <w:lang w:eastAsia="en-GB"/>
        </w:rPr>
        <w:t>;</w:t>
      </w:r>
      <w:r w:rsidRPr="00C04D25">
        <w:rPr>
          <w:rFonts w:ascii="Times New Roman" w:eastAsia="Times New Roman" w:hAnsi="Times New Roman" w:cs="Times New Roman"/>
          <w:i/>
          <w:iCs/>
          <w:color w:val="0E101A"/>
          <w:lang w:eastAsia="en-GB"/>
        </w:rPr>
        <w:t> </w:t>
      </w:r>
      <w:proofErr w:type="spellStart"/>
      <w:r w:rsidRPr="00C04D25">
        <w:rPr>
          <w:rFonts w:ascii="Times New Roman" w:eastAsia="Times New Roman" w:hAnsi="Times New Roman" w:cs="Times New Roman"/>
          <w:color w:val="0E101A"/>
          <w:lang w:eastAsia="en-GB"/>
        </w:rPr>
        <w:t>Whitebread</w:t>
      </w:r>
      <w:proofErr w:type="spellEnd"/>
      <w:r w:rsidRPr="00C04D25">
        <w:rPr>
          <w:rFonts w:ascii="Times New Roman" w:eastAsia="Times New Roman" w:hAnsi="Times New Roman" w:cs="Times New Roman"/>
          <w:color w:val="0E101A"/>
          <w:lang w:eastAsia="en-GB"/>
        </w:rPr>
        <w:t xml:space="preserve">, 2012, Howard and McInnes, 2012). The positive effects children experience by having opportunities to move more </w:t>
      </w:r>
      <w:proofErr w:type="gramStart"/>
      <w:r w:rsidRPr="00C04D25">
        <w:rPr>
          <w:rFonts w:ascii="Times New Roman" w:eastAsia="Times New Roman" w:hAnsi="Times New Roman" w:cs="Times New Roman"/>
          <w:color w:val="0E101A"/>
          <w:lang w:eastAsia="en-GB"/>
        </w:rPr>
        <w:t>can be seen as</w:t>
      </w:r>
      <w:proofErr w:type="gramEnd"/>
      <w:r w:rsidRPr="00C04D25">
        <w:rPr>
          <w:rFonts w:ascii="Times New Roman" w:eastAsia="Times New Roman" w:hAnsi="Times New Roman" w:cs="Times New Roman"/>
          <w:color w:val="0E101A"/>
          <w:lang w:eastAsia="en-GB"/>
        </w:rPr>
        <w:t xml:space="preserve"> they go through education, children are more likely to be able to sit for extended periods as a result of not being stuck to a desk as a young child (Ouvry, 2011). However, the weather must be factored in as it can be a threat to the activity not being able to take place outside. However, alternative arrangements must be put in place to enable the children to carry out the activity without </w:t>
      </w:r>
      <w:r w:rsidRPr="00C04D25">
        <w:rPr>
          <w:rFonts w:ascii="Times New Roman" w:eastAsia="Times New Roman" w:hAnsi="Times New Roman" w:cs="Times New Roman"/>
          <w:color w:val="0E101A"/>
          <w:lang w:eastAsia="en-GB"/>
        </w:rPr>
        <w:lastRenderedPageBreak/>
        <w:t>becoming wet, cold and miserable. Although parts of the outdoor classroom are partly under shelter, the rainwater still goes into the areas depending on the direction of the wind and rain. To improve these circumstances, children can wear their coats and the forest school clothing to ensure they stay dry and warm. </w:t>
      </w:r>
    </w:p>
    <w:p w14:paraId="40E15F86"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211A7EDC" w14:textId="55874496" w:rsidR="00B71A04" w:rsidRPr="00C04D25" w:rsidRDefault="00B71A04" w:rsidP="00C04D25">
      <w:pPr>
        <w:spacing w:after="0" w:line="360" w:lineRule="auto"/>
        <w:jc w:val="both"/>
        <w:rPr>
          <w:rFonts w:ascii="Times New Roman" w:eastAsia="Times New Roman" w:hAnsi="Times New Roman" w:cs="Times New Roman"/>
          <w:color w:val="0E101A"/>
          <w:lang w:eastAsia="en-GB"/>
        </w:rPr>
      </w:pPr>
      <w:proofErr w:type="spellStart"/>
      <w:r w:rsidRPr="00C04D25">
        <w:rPr>
          <w:rFonts w:ascii="Times New Roman" w:eastAsia="Times New Roman" w:hAnsi="Times New Roman" w:cs="Times New Roman"/>
          <w:color w:val="0E101A"/>
          <w:lang w:eastAsia="en-GB"/>
        </w:rPr>
        <w:t>Whitebread</w:t>
      </w:r>
      <w:proofErr w:type="spellEnd"/>
      <w:r w:rsidRPr="00C04D25">
        <w:rPr>
          <w:rFonts w:ascii="Times New Roman" w:eastAsia="Times New Roman" w:hAnsi="Times New Roman" w:cs="Times New Roman"/>
          <w:color w:val="0E101A"/>
          <w:lang w:eastAsia="en-GB"/>
        </w:rPr>
        <w:t xml:space="preserve"> (2012) points out that children need real objects and situations where they can work out and understand their ideas through play. Learning opportunities can occur from naturally occurring, everyday experiences and organised activities. Anthony &amp; Walshaw (2009) explain that activities that happen every day provide the motive for most children’s informal development in mathematics. For in this instance, the primary purpose of the math’s activity in section one is for children to measure one another using a non-standard form of units, which is socks. The children can relate to socks as it</w:t>
      </w:r>
      <w:r w:rsidR="00DE3EB2" w:rsidRPr="00C04D25">
        <w:rPr>
          <w:rFonts w:ascii="Times New Roman" w:eastAsia="Times New Roman" w:hAnsi="Times New Roman" w:cs="Times New Roman"/>
          <w:color w:val="0E101A"/>
          <w:lang w:eastAsia="en-GB"/>
        </w:rPr>
        <w:t xml:space="preserve"> i</w:t>
      </w:r>
      <w:r w:rsidRPr="00C04D25">
        <w:rPr>
          <w:rFonts w:ascii="Times New Roman" w:eastAsia="Times New Roman" w:hAnsi="Times New Roman" w:cs="Times New Roman"/>
          <w:color w:val="0E101A"/>
          <w:lang w:eastAsia="en-GB"/>
        </w:rPr>
        <w:t>s an everyday item they see and will not cause distress when seeing it in an activity. Haylock &amp; Cockburn (1997) believe that children are more likely to understand new information when they can make a connection to a previous experience. (</w:t>
      </w:r>
      <w:proofErr w:type="spellStart"/>
      <w:r w:rsidRPr="00C04D25">
        <w:rPr>
          <w:rFonts w:ascii="Times New Roman" w:eastAsia="Times New Roman" w:hAnsi="Times New Roman" w:cs="Times New Roman"/>
          <w:color w:val="0E101A"/>
          <w:lang w:eastAsia="en-GB"/>
        </w:rPr>
        <w:t>Feez</w:t>
      </w:r>
      <w:proofErr w:type="spellEnd"/>
      <w:r w:rsidRPr="00C04D25">
        <w:rPr>
          <w:rFonts w:ascii="Times New Roman" w:eastAsia="Times New Roman" w:hAnsi="Times New Roman" w:cs="Times New Roman"/>
          <w:color w:val="0E101A"/>
          <w:lang w:eastAsia="en-GB"/>
        </w:rPr>
        <w:t>, 2010) The Montessori mathematical approach has pioneered education where settings provide play-like activities with concrete materials. Children can then learn the correct way how to use the materials and hopefully stay interested and focus on the concept they are learning. When children understand the concept, they can later move on to working without concrete materials (</w:t>
      </w:r>
      <w:proofErr w:type="spellStart"/>
      <w:r w:rsidRPr="00C04D25">
        <w:rPr>
          <w:rFonts w:ascii="Times New Roman" w:eastAsia="Times New Roman" w:hAnsi="Times New Roman" w:cs="Times New Roman"/>
          <w:color w:val="0E101A"/>
          <w:lang w:eastAsia="en-GB"/>
        </w:rPr>
        <w:t>Feez</w:t>
      </w:r>
      <w:proofErr w:type="spellEnd"/>
      <w:r w:rsidRPr="00C04D25">
        <w:rPr>
          <w:rFonts w:ascii="Times New Roman" w:eastAsia="Times New Roman" w:hAnsi="Times New Roman" w:cs="Times New Roman"/>
          <w:color w:val="0E101A"/>
          <w:lang w:eastAsia="en-GB"/>
        </w:rPr>
        <w:t>, 2010).</w:t>
      </w:r>
    </w:p>
    <w:p w14:paraId="108175F9"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3C101F4A" w14:textId="01B92762" w:rsidR="00B71A04" w:rsidRPr="00C04D25" w:rsidRDefault="00B71A04"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 xml:space="preserve">In the lesson plan, the role of the adult is to observe children’s behaviour; this is a weakness as there is so much more that can be observed other than just the children’s behaviour. The lesson plan should be filled with more information to support the process of the observation. A list of what to observe in the lesson plan will be beneficial as all practitioners will be looking for the same things when carrying out the activity. </w:t>
      </w:r>
      <w:proofErr w:type="spellStart"/>
      <w:r w:rsidRPr="00C04D25">
        <w:rPr>
          <w:rFonts w:ascii="Times New Roman" w:eastAsia="Times New Roman" w:hAnsi="Times New Roman" w:cs="Times New Roman"/>
          <w:color w:val="0E101A"/>
          <w:lang w:eastAsia="en-GB"/>
        </w:rPr>
        <w:t>Feez</w:t>
      </w:r>
      <w:proofErr w:type="spellEnd"/>
      <w:r w:rsidRPr="00C04D25">
        <w:rPr>
          <w:rFonts w:ascii="Times New Roman" w:eastAsia="Times New Roman" w:hAnsi="Times New Roman" w:cs="Times New Roman"/>
          <w:color w:val="0E101A"/>
          <w:lang w:eastAsia="en-GB"/>
        </w:rPr>
        <w:t xml:space="preserve"> (2010) highlights that Montessori is one of the first people in the modern era to observe children closely and take all aspects into account. For instance, observations must be made regarding children’s interests, no matter how insignificant they may seem. The length of the interest that the children sustained in the activity can be noted. By improving the observation strategy and extending what is being looked for can improve the outcomes for the children and the activity can be enhanced with the children’s ideas. Sibel. et al. (2016) argue that the Montessori approach is based on what the children want and not what the teacher wants; </w:t>
      </w:r>
      <w:proofErr w:type="gramStart"/>
      <w:r w:rsidRPr="00C04D25">
        <w:rPr>
          <w:rFonts w:ascii="Times New Roman" w:eastAsia="Times New Roman" w:hAnsi="Times New Roman" w:cs="Times New Roman"/>
          <w:color w:val="0E101A"/>
          <w:lang w:eastAsia="en-GB"/>
        </w:rPr>
        <w:t>this is why</w:t>
      </w:r>
      <w:proofErr w:type="gramEnd"/>
      <w:r w:rsidRPr="00C04D25">
        <w:rPr>
          <w:rFonts w:ascii="Times New Roman" w:eastAsia="Times New Roman" w:hAnsi="Times New Roman" w:cs="Times New Roman"/>
          <w:color w:val="0E101A"/>
          <w:lang w:eastAsia="en-GB"/>
        </w:rPr>
        <w:t xml:space="preserve"> Montessori’s approach to observing children is so important.  Welsh Government (2017) states that when practitioners carry out an observation, they should look for evidence of what learners can do independently, and they can consistently carry out in a range of learning opportunities.</w:t>
      </w:r>
    </w:p>
    <w:p w14:paraId="518D3EF6"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32B53E7B" w14:textId="71880D9E" w:rsidR="00B71A04" w:rsidRPr="00C04D25" w:rsidRDefault="00B71A04" w:rsidP="00C04D25">
      <w:pPr>
        <w:spacing w:after="0" w:line="360" w:lineRule="auto"/>
        <w:jc w:val="both"/>
        <w:rPr>
          <w:rFonts w:ascii="Times New Roman" w:eastAsia="Times New Roman" w:hAnsi="Times New Roman" w:cs="Times New Roman"/>
          <w:color w:val="0E101A"/>
          <w:lang w:eastAsia="en-GB"/>
        </w:rPr>
      </w:pPr>
      <w:proofErr w:type="spellStart"/>
      <w:r w:rsidRPr="00C04D25">
        <w:rPr>
          <w:rFonts w:ascii="Times New Roman" w:eastAsia="Times New Roman" w:hAnsi="Times New Roman" w:cs="Times New Roman"/>
          <w:color w:val="0E101A"/>
          <w:lang w:eastAsia="en-GB"/>
        </w:rPr>
        <w:t>Feez</w:t>
      </w:r>
      <w:proofErr w:type="spellEnd"/>
      <w:r w:rsidRPr="00C04D25">
        <w:rPr>
          <w:rFonts w:ascii="Times New Roman" w:eastAsia="Times New Roman" w:hAnsi="Times New Roman" w:cs="Times New Roman"/>
          <w:color w:val="0E101A"/>
          <w:lang w:eastAsia="en-GB"/>
        </w:rPr>
        <w:t xml:space="preserve"> (2010) explains </w:t>
      </w:r>
      <w:r w:rsidR="003360EF">
        <w:rPr>
          <w:rFonts w:ascii="Times New Roman" w:eastAsia="Times New Roman" w:hAnsi="Times New Roman" w:cs="Times New Roman"/>
          <w:color w:val="0E101A"/>
          <w:lang w:eastAsia="en-GB"/>
        </w:rPr>
        <w:t xml:space="preserve">that </w:t>
      </w:r>
      <w:r w:rsidR="009A5437" w:rsidRPr="00C04D25">
        <w:rPr>
          <w:rFonts w:ascii="Times New Roman" w:eastAsia="Times New Roman" w:hAnsi="Times New Roman" w:cs="Times New Roman"/>
          <w:color w:val="0E101A"/>
          <w:lang w:eastAsia="en-GB"/>
        </w:rPr>
        <w:t>practitioners</w:t>
      </w:r>
      <w:r w:rsidRPr="00C04D25">
        <w:rPr>
          <w:rFonts w:ascii="Times New Roman" w:eastAsia="Times New Roman" w:hAnsi="Times New Roman" w:cs="Times New Roman"/>
          <w:color w:val="0E101A"/>
          <w:lang w:eastAsia="en-GB"/>
        </w:rPr>
        <w:t xml:space="preserve"> must learn how to observe children in the Montessori Schools as it is one of the most important </w:t>
      </w:r>
      <w:r w:rsidR="00690B99" w:rsidRPr="00C04D25">
        <w:rPr>
          <w:rFonts w:ascii="Times New Roman" w:eastAsia="Times New Roman" w:hAnsi="Times New Roman" w:cs="Times New Roman"/>
          <w:color w:val="0E101A"/>
          <w:lang w:eastAsia="en-GB"/>
        </w:rPr>
        <w:t>parts of</w:t>
      </w:r>
      <w:r w:rsidRPr="00C04D25">
        <w:rPr>
          <w:rFonts w:ascii="Times New Roman" w:eastAsia="Times New Roman" w:hAnsi="Times New Roman" w:cs="Times New Roman"/>
          <w:color w:val="0E101A"/>
          <w:lang w:eastAsia="en-GB"/>
        </w:rPr>
        <w:t xml:space="preserve"> teaching. Drake (2001) argues that planning, assessments and observations are a vital aspect of a practitioner’s role in education, which is a part of the sequence to </w:t>
      </w:r>
      <w:r w:rsidRPr="00C04D25">
        <w:rPr>
          <w:rFonts w:ascii="Times New Roman" w:eastAsia="Times New Roman" w:hAnsi="Times New Roman" w:cs="Times New Roman"/>
          <w:color w:val="0E101A"/>
          <w:lang w:eastAsia="en-GB"/>
        </w:rPr>
        <w:lastRenderedPageBreak/>
        <w:t xml:space="preserve">identify and provide for the needs of the children. </w:t>
      </w:r>
      <w:proofErr w:type="spellStart"/>
      <w:r w:rsidR="007172A3" w:rsidRPr="00C04D25">
        <w:rPr>
          <w:rFonts w:ascii="Times New Roman" w:eastAsia="Times New Roman" w:hAnsi="Times New Roman" w:cs="Times New Roman"/>
          <w:color w:val="0E101A"/>
          <w:lang w:eastAsia="en-GB"/>
        </w:rPr>
        <w:t>Thorton</w:t>
      </w:r>
      <w:proofErr w:type="spellEnd"/>
      <w:r w:rsidR="00A61391" w:rsidRPr="00C04D25">
        <w:rPr>
          <w:rFonts w:ascii="Times New Roman" w:eastAsia="Times New Roman" w:hAnsi="Times New Roman" w:cs="Times New Roman"/>
          <w:color w:val="0E101A"/>
          <w:lang w:eastAsia="en-GB"/>
        </w:rPr>
        <w:t xml:space="preserve"> and Brunton </w:t>
      </w:r>
      <w:r w:rsidR="001E0AFC" w:rsidRPr="00C04D25">
        <w:rPr>
          <w:rFonts w:ascii="Times New Roman" w:eastAsia="Times New Roman" w:hAnsi="Times New Roman" w:cs="Times New Roman"/>
          <w:color w:val="0E101A"/>
          <w:lang w:eastAsia="en-GB"/>
        </w:rPr>
        <w:t>(2005)</w:t>
      </w:r>
      <w:r w:rsidR="00890F1E" w:rsidRPr="00C04D25">
        <w:rPr>
          <w:rFonts w:ascii="Times New Roman" w:eastAsia="Times New Roman" w:hAnsi="Times New Roman" w:cs="Times New Roman"/>
          <w:color w:val="0E101A"/>
          <w:lang w:eastAsia="en-GB"/>
        </w:rPr>
        <w:t xml:space="preserve"> noted </w:t>
      </w:r>
      <w:r w:rsidR="00234AB4" w:rsidRPr="00C04D25">
        <w:rPr>
          <w:rFonts w:ascii="Times New Roman" w:eastAsia="Times New Roman" w:hAnsi="Times New Roman" w:cs="Times New Roman"/>
          <w:color w:val="0E101A"/>
          <w:lang w:eastAsia="en-GB"/>
        </w:rPr>
        <w:t xml:space="preserve">that </w:t>
      </w:r>
      <w:r w:rsidR="00784C86" w:rsidRPr="00C04D25">
        <w:rPr>
          <w:rFonts w:ascii="Times New Roman" w:eastAsia="Times New Roman" w:hAnsi="Times New Roman" w:cs="Times New Roman"/>
          <w:color w:val="0E101A"/>
          <w:lang w:eastAsia="en-GB"/>
        </w:rPr>
        <w:t xml:space="preserve">Reggio believed the role of the adult was </w:t>
      </w:r>
      <w:r w:rsidR="009A0CFA" w:rsidRPr="00C04D25">
        <w:rPr>
          <w:rFonts w:ascii="Times New Roman" w:eastAsia="Times New Roman" w:hAnsi="Times New Roman" w:cs="Times New Roman"/>
          <w:color w:val="0E101A"/>
          <w:lang w:eastAsia="en-GB"/>
        </w:rPr>
        <w:t xml:space="preserve">not to get involved </w:t>
      </w:r>
      <w:r w:rsidR="00784C86" w:rsidRPr="00C04D25">
        <w:rPr>
          <w:rFonts w:ascii="Times New Roman" w:eastAsia="Times New Roman" w:hAnsi="Times New Roman" w:cs="Times New Roman"/>
          <w:color w:val="0E101A"/>
          <w:lang w:eastAsia="en-GB"/>
        </w:rPr>
        <w:t>as possible</w:t>
      </w:r>
      <w:r w:rsidR="00487B4D" w:rsidRPr="00C04D25">
        <w:rPr>
          <w:rFonts w:ascii="Times New Roman" w:eastAsia="Times New Roman" w:hAnsi="Times New Roman" w:cs="Times New Roman"/>
          <w:color w:val="0E101A"/>
          <w:lang w:eastAsia="en-GB"/>
        </w:rPr>
        <w:t>, but</w:t>
      </w:r>
      <w:r w:rsidR="00784C86" w:rsidRPr="00C04D25">
        <w:rPr>
          <w:rFonts w:ascii="Times New Roman" w:eastAsia="Times New Roman" w:hAnsi="Times New Roman" w:cs="Times New Roman"/>
          <w:color w:val="0E101A"/>
          <w:lang w:eastAsia="en-GB"/>
        </w:rPr>
        <w:t xml:space="preserve"> </w:t>
      </w:r>
      <w:r w:rsidR="009230C6" w:rsidRPr="00C04D25">
        <w:rPr>
          <w:rFonts w:ascii="Times New Roman" w:eastAsia="Times New Roman" w:hAnsi="Times New Roman" w:cs="Times New Roman"/>
          <w:color w:val="0E101A"/>
          <w:lang w:eastAsia="en-GB"/>
        </w:rPr>
        <w:t>observe</w:t>
      </w:r>
      <w:r w:rsidR="00784C86" w:rsidRPr="00C04D25">
        <w:rPr>
          <w:rFonts w:ascii="Times New Roman" w:eastAsia="Times New Roman" w:hAnsi="Times New Roman" w:cs="Times New Roman"/>
          <w:color w:val="0E101A"/>
          <w:lang w:eastAsia="en-GB"/>
        </w:rPr>
        <w:t>, listen</w:t>
      </w:r>
      <w:r w:rsidR="000B362E" w:rsidRPr="00C04D25">
        <w:rPr>
          <w:rFonts w:ascii="Times New Roman" w:eastAsia="Times New Roman" w:hAnsi="Times New Roman" w:cs="Times New Roman"/>
          <w:color w:val="0E101A"/>
          <w:lang w:eastAsia="en-GB"/>
        </w:rPr>
        <w:t xml:space="preserve">, interpret and to facilitate the </w:t>
      </w:r>
      <w:r w:rsidR="007C32AA" w:rsidRPr="00C04D25">
        <w:rPr>
          <w:rFonts w:ascii="Times New Roman" w:eastAsia="Times New Roman" w:hAnsi="Times New Roman" w:cs="Times New Roman"/>
          <w:color w:val="0E101A"/>
          <w:lang w:eastAsia="en-GB"/>
        </w:rPr>
        <w:t>children’s</w:t>
      </w:r>
      <w:r w:rsidR="000B362E" w:rsidRPr="00C04D25">
        <w:rPr>
          <w:rFonts w:ascii="Times New Roman" w:eastAsia="Times New Roman" w:hAnsi="Times New Roman" w:cs="Times New Roman"/>
          <w:color w:val="0E101A"/>
          <w:lang w:eastAsia="en-GB"/>
        </w:rPr>
        <w:t xml:space="preserve"> research</w:t>
      </w:r>
      <w:r w:rsidR="007C32AA" w:rsidRPr="00C04D25">
        <w:rPr>
          <w:rFonts w:ascii="Times New Roman" w:eastAsia="Times New Roman" w:hAnsi="Times New Roman" w:cs="Times New Roman"/>
          <w:color w:val="0E101A"/>
          <w:lang w:eastAsia="en-GB"/>
        </w:rPr>
        <w:t xml:space="preserve">. </w:t>
      </w:r>
      <w:r w:rsidRPr="00C04D25">
        <w:rPr>
          <w:rFonts w:ascii="Times New Roman" w:eastAsia="Times New Roman" w:hAnsi="Times New Roman" w:cs="Times New Roman"/>
          <w:color w:val="0E101A"/>
          <w:lang w:eastAsia="en-GB"/>
        </w:rPr>
        <w:t>Moyles (2010) believes practitioners must take a holistic view of children when carrying out observations, and this is achievable by carrying out several activities. Through observations and assessments, the national curriculum can fit around the child’s needs and interests (Drake, 2001). Moyles (2010) concept of carrying out observations and considering children’s holistic development conflicts with Howard and McInnes (2012) like play and not like play belief in the measurement of the Leuven Involvement Scale. Leuven Involvement Scale concentrates on children’s emotional well-being and the involvement where they experience more significant benefits from like play scenarios rather than not like play scenarios in the Early Year’s settings. </w:t>
      </w:r>
    </w:p>
    <w:p w14:paraId="6E2AC9BA"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3E18C49D" w14:textId="46FFCF08" w:rsidR="001448F8" w:rsidRPr="00C04D25" w:rsidRDefault="00B71A04"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 xml:space="preserve">Lee and Pound (2015) explain that when children make guesses (estimates), it promotes their flexible thinking. The children can gain an idea that there may be more than one right way or answer to complete an activity. For instance, in the activity plan in section one, the children are encouraged to make a sensible estimate on the number of socks needed to find out their length with a non-standard measurement of units. However, they </w:t>
      </w:r>
      <w:proofErr w:type="gramStart"/>
      <w:r w:rsidR="008E2FC6" w:rsidRPr="00C04D25">
        <w:rPr>
          <w:rFonts w:ascii="Times New Roman" w:eastAsia="Times New Roman" w:hAnsi="Times New Roman" w:cs="Times New Roman"/>
          <w:color w:val="0E101A"/>
          <w:lang w:eastAsia="en-GB"/>
        </w:rPr>
        <w:t xml:space="preserve">have </w:t>
      </w:r>
      <w:r w:rsidRPr="00C04D25">
        <w:rPr>
          <w:rFonts w:ascii="Times New Roman" w:eastAsia="Times New Roman" w:hAnsi="Times New Roman" w:cs="Times New Roman"/>
          <w:color w:val="0E101A"/>
          <w:lang w:eastAsia="en-GB"/>
        </w:rPr>
        <w:t>to</w:t>
      </w:r>
      <w:proofErr w:type="gramEnd"/>
      <w:r w:rsidRPr="00C04D25">
        <w:rPr>
          <w:rFonts w:ascii="Times New Roman" w:eastAsia="Times New Roman" w:hAnsi="Times New Roman" w:cs="Times New Roman"/>
          <w:color w:val="0E101A"/>
          <w:lang w:eastAsia="en-GB"/>
        </w:rPr>
        <w:t xml:space="preserve"> first problem solve</w:t>
      </w:r>
      <w:r w:rsidR="00E25C27" w:rsidRPr="00C04D25">
        <w:rPr>
          <w:rFonts w:ascii="Times New Roman" w:eastAsia="Times New Roman" w:hAnsi="Times New Roman" w:cs="Times New Roman"/>
          <w:color w:val="0E101A"/>
          <w:lang w:eastAsia="en-GB"/>
        </w:rPr>
        <w:t xml:space="preserve"> by working together</w:t>
      </w:r>
      <w:r w:rsidRPr="00C04D25">
        <w:rPr>
          <w:rFonts w:ascii="Times New Roman" w:eastAsia="Times New Roman" w:hAnsi="Times New Roman" w:cs="Times New Roman"/>
          <w:color w:val="0E101A"/>
          <w:lang w:eastAsia="en-GB"/>
        </w:rPr>
        <w:t xml:space="preserve"> and </w:t>
      </w:r>
      <w:r w:rsidR="00E96F8D" w:rsidRPr="00C04D25">
        <w:rPr>
          <w:rFonts w:ascii="Times New Roman" w:eastAsia="Times New Roman" w:hAnsi="Times New Roman" w:cs="Times New Roman"/>
          <w:color w:val="0E101A"/>
          <w:lang w:eastAsia="en-GB"/>
        </w:rPr>
        <w:t>find</w:t>
      </w:r>
      <w:r w:rsidRPr="00C04D25">
        <w:rPr>
          <w:rFonts w:ascii="Times New Roman" w:eastAsia="Times New Roman" w:hAnsi="Times New Roman" w:cs="Times New Roman"/>
          <w:color w:val="0E101A"/>
          <w:lang w:eastAsia="en-GB"/>
        </w:rPr>
        <w:t xml:space="preserve"> </w:t>
      </w:r>
      <w:r w:rsidR="0015285A" w:rsidRPr="00C04D25">
        <w:rPr>
          <w:rFonts w:ascii="Times New Roman" w:eastAsia="Times New Roman" w:hAnsi="Times New Roman" w:cs="Times New Roman"/>
          <w:color w:val="0E101A"/>
          <w:lang w:eastAsia="en-GB"/>
        </w:rPr>
        <w:t>a way to</w:t>
      </w:r>
      <w:r w:rsidRPr="00C04D25">
        <w:rPr>
          <w:rFonts w:ascii="Times New Roman" w:eastAsia="Times New Roman" w:hAnsi="Times New Roman" w:cs="Times New Roman"/>
          <w:color w:val="0E101A"/>
          <w:lang w:eastAsia="en-GB"/>
        </w:rPr>
        <w:t xml:space="preserve"> complete the task because if they stand up</w:t>
      </w:r>
      <w:r w:rsidR="0015285A" w:rsidRPr="00C04D25">
        <w:rPr>
          <w:rFonts w:ascii="Times New Roman" w:eastAsia="Times New Roman" w:hAnsi="Times New Roman" w:cs="Times New Roman"/>
          <w:color w:val="0E101A"/>
          <w:lang w:eastAsia="en-GB"/>
        </w:rPr>
        <w:t xml:space="preserve"> when being measured</w:t>
      </w:r>
      <w:r w:rsidRPr="00C04D25">
        <w:rPr>
          <w:rFonts w:ascii="Times New Roman" w:eastAsia="Times New Roman" w:hAnsi="Times New Roman" w:cs="Times New Roman"/>
          <w:color w:val="0E101A"/>
          <w:lang w:eastAsia="en-GB"/>
        </w:rPr>
        <w:t xml:space="preserve">, the socks cannot line up in the air. The children would then have to work out; they </w:t>
      </w:r>
      <w:proofErr w:type="gramStart"/>
      <w:r w:rsidRPr="00C04D25">
        <w:rPr>
          <w:rFonts w:ascii="Times New Roman" w:eastAsia="Times New Roman" w:hAnsi="Times New Roman" w:cs="Times New Roman"/>
          <w:color w:val="0E101A"/>
          <w:lang w:eastAsia="en-GB"/>
        </w:rPr>
        <w:t>have to</w:t>
      </w:r>
      <w:proofErr w:type="gramEnd"/>
      <w:r w:rsidRPr="00C04D25">
        <w:rPr>
          <w:rFonts w:ascii="Times New Roman" w:eastAsia="Times New Roman" w:hAnsi="Times New Roman" w:cs="Times New Roman"/>
          <w:color w:val="0E101A"/>
          <w:lang w:eastAsia="en-GB"/>
        </w:rPr>
        <w:t xml:space="preserve"> lay on the floor to measure their lengths</w:t>
      </w:r>
      <w:r w:rsidR="00495C98" w:rsidRPr="00C04D25">
        <w:rPr>
          <w:rFonts w:ascii="Times New Roman" w:eastAsia="Times New Roman" w:hAnsi="Times New Roman" w:cs="Times New Roman"/>
          <w:color w:val="0E101A"/>
          <w:lang w:eastAsia="en-GB"/>
        </w:rPr>
        <w:t xml:space="preserve"> by using sustained shared thinking</w:t>
      </w:r>
      <w:r w:rsidR="00BA497B" w:rsidRPr="00C04D25">
        <w:rPr>
          <w:rFonts w:ascii="Times New Roman" w:eastAsia="Times New Roman" w:hAnsi="Times New Roman" w:cs="Times New Roman"/>
          <w:color w:val="0E101A"/>
          <w:lang w:eastAsia="en-GB"/>
        </w:rPr>
        <w:t xml:space="preserve"> </w:t>
      </w:r>
      <w:r w:rsidR="00CF56BB" w:rsidRPr="00C04D25">
        <w:rPr>
          <w:rFonts w:ascii="Times New Roman" w:eastAsia="Times New Roman" w:hAnsi="Times New Roman" w:cs="Times New Roman"/>
          <w:color w:val="0E101A"/>
          <w:lang w:eastAsia="en-GB"/>
        </w:rPr>
        <w:t>(Rodger, 2016)</w:t>
      </w:r>
      <w:r w:rsidRPr="00C04D25">
        <w:rPr>
          <w:rFonts w:ascii="Times New Roman" w:eastAsia="Times New Roman" w:hAnsi="Times New Roman" w:cs="Times New Roman"/>
          <w:color w:val="0E101A"/>
          <w:lang w:eastAsia="en-GB"/>
        </w:rPr>
        <w:t>. Lee and Pound (2015) point out that when practitioners gain an insight into children’s thinking, they are more able to scaffold their learning. The activity can be extended by the children experimenting with their posture, for instance, they can stretch out their arms and extend their feet or curl themselves into a tight ball and find out the diameter they are with socks. The activity is open-ended, and the children can make it as straightforward or as hard as they wish. For instance, in this activity, the practitioner can scaffold the children’s understanding as initially, the concept may seem out of reach for the children if they are unassisted but can become a success as the children can concentrate on what they understand and later progress on the activity (Wood et al.,. 1976)</w:t>
      </w:r>
      <w:r w:rsidR="00111DD6" w:rsidRPr="00C04D25">
        <w:rPr>
          <w:rFonts w:ascii="Times New Roman" w:eastAsia="Times New Roman" w:hAnsi="Times New Roman" w:cs="Times New Roman"/>
          <w:color w:val="0E101A"/>
          <w:lang w:eastAsia="en-GB"/>
        </w:rPr>
        <w:t>.</w:t>
      </w:r>
      <w:r w:rsidR="0033170C" w:rsidRPr="00C04D25">
        <w:rPr>
          <w:rFonts w:ascii="Times New Roman" w:hAnsi="Times New Roman" w:cs="Times New Roman"/>
        </w:rPr>
        <w:t xml:space="preserve"> (Levine and </w:t>
      </w:r>
      <w:proofErr w:type="spellStart"/>
      <w:r w:rsidR="0033170C" w:rsidRPr="00C04D25">
        <w:rPr>
          <w:rFonts w:ascii="Times New Roman" w:hAnsi="Times New Roman" w:cs="Times New Roman"/>
        </w:rPr>
        <w:t>Munsch</w:t>
      </w:r>
      <w:proofErr w:type="spellEnd"/>
      <w:r w:rsidR="0033170C" w:rsidRPr="00C04D25">
        <w:rPr>
          <w:rFonts w:ascii="Times New Roman" w:hAnsi="Times New Roman" w:cs="Times New Roman"/>
        </w:rPr>
        <w:t>, 2010;</w:t>
      </w:r>
      <w:r w:rsidR="00580B4F" w:rsidRPr="00C04D25">
        <w:rPr>
          <w:rFonts w:ascii="Times New Roman" w:hAnsi="Times New Roman" w:cs="Times New Roman"/>
        </w:rPr>
        <w:t xml:space="preserve"> </w:t>
      </w:r>
      <w:proofErr w:type="spellStart"/>
      <w:r w:rsidR="0033170C" w:rsidRPr="00C04D25">
        <w:rPr>
          <w:rFonts w:ascii="Times New Roman" w:hAnsi="Times New Roman" w:cs="Times New Roman"/>
        </w:rPr>
        <w:t>Legge</w:t>
      </w:r>
      <w:proofErr w:type="spellEnd"/>
      <w:r w:rsidR="0033170C" w:rsidRPr="00C04D25">
        <w:rPr>
          <w:rFonts w:ascii="Times New Roman" w:hAnsi="Times New Roman" w:cs="Times New Roman"/>
        </w:rPr>
        <w:t xml:space="preserve"> and Harari, 2000) Bruner’s Spiral Curriculum comes in to play as the activity is a part of the enhanced provision</w:t>
      </w:r>
      <w:r w:rsidR="007E318E" w:rsidRPr="00C04D25">
        <w:rPr>
          <w:rFonts w:ascii="Times New Roman" w:hAnsi="Times New Roman" w:cs="Times New Roman"/>
        </w:rPr>
        <w:t>,</w:t>
      </w:r>
      <w:r w:rsidR="0033170C" w:rsidRPr="00C04D25">
        <w:rPr>
          <w:rFonts w:ascii="Times New Roman" w:hAnsi="Times New Roman" w:cs="Times New Roman"/>
        </w:rPr>
        <w:t xml:space="preserve"> and the children can build and extend on their knowledge if they choose to</w:t>
      </w:r>
      <w:r w:rsidR="009D3621" w:rsidRPr="00C04D25">
        <w:rPr>
          <w:rFonts w:ascii="Times New Roman" w:hAnsi="Times New Roman" w:cs="Times New Roman"/>
        </w:rPr>
        <w:t>. Additionally,</w:t>
      </w:r>
      <w:r w:rsidR="007D03EB" w:rsidRPr="00C04D25">
        <w:rPr>
          <w:rFonts w:ascii="Times New Roman" w:eastAsia="Times New Roman" w:hAnsi="Times New Roman" w:cs="Times New Roman"/>
          <w:color w:val="0E101A"/>
          <w:lang w:eastAsia="en-GB"/>
        </w:rPr>
        <w:t xml:space="preserve"> </w:t>
      </w:r>
      <w:r w:rsidR="00433D20" w:rsidRPr="00C04D25">
        <w:rPr>
          <w:rFonts w:ascii="Times New Roman" w:eastAsia="Times New Roman" w:hAnsi="Times New Roman" w:cs="Times New Roman"/>
          <w:color w:val="0E101A"/>
          <w:lang w:eastAsia="en-GB"/>
        </w:rPr>
        <w:t>practitioners must encourage children to take responsibility for their learning</w:t>
      </w:r>
      <w:r w:rsidR="000648F3" w:rsidRPr="00C04D25">
        <w:rPr>
          <w:rFonts w:ascii="Times New Roman" w:eastAsia="Times New Roman" w:hAnsi="Times New Roman" w:cs="Times New Roman"/>
          <w:color w:val="0E101A"/>
          <w:lang w:eastAsia="en-GB"/>
        </w:rPr>
        <w:t xml:space="preserve"> (Welsh Government, 2018</w:t>
      </w:r>
      <w:r w:rsidR="0036640B" w:rsidRPr="00C04D25">
        <w:rPr>
          <w:rFonts w:ascii="Times New Roman" w:eastAsia="Times New Roman" w:hAnsi="Times New Roman" w:cs="Times New Roman"/>
          <w:color w:val="0E101A"/>
          <w:lang w:eastAsia="en-GB"/>
        </w:rPr>
        <w:t>b</w:t>
      </w:r>
      <w:r w:rsidR="000648F3" w:rsidRPr="00C04D25">
        <w:rPr>
          <w:rFonts w:ascii="Times New Roman" w:eastAsia="Times New Roman" w:hAnsi="Times New Roman" w:cs="Times New Roman"/>
          <w:color w:val="0E101A"/>
          <w:lang w:eastAsia="en-GB"/>
        </w:rPr>
        <w:t>)</w:t>
      </w:r>
      <w:r w:rsidR="009D3621" w:rsidRPr="00C04D25">
        <w:rPr>
          <w:rFonts w:ascii="Times New Roman" w:hAnsi="Times New Roman" w:cs="Times New Roman"/>
        </w:rPr>
        <w:t xml:space="preserve"> and follow Piaget’s active learning approach by choosing the activity (Levine and </w:t>
      </w:r>
      <w:proofErr w:type="spellStart"/>
      <w:r w:rsidR="009D3621" w:rsidRPr="00C04D25">
        <w:rPr>
          <w:rFonts w:ascii="Times New Roman" w:hAnsi="Times New Roman" w:cs="Times New Roman"/>
        </w:rPr>
        <w:t>Munsch</w:t>
      </w:r>
      <w:proofErr w:type="spellEnd"/>
      <w:r w:rsidR="009D3621" w:rsidRPr="00C04D25">
        <w:rPr>
          <w:rFonts w:ascii="Times New Roman" w:hAnsi="Times New Roman" w:cs="Times New Roman"/>
        </w:rPr>
        <w:t>, 2010;</w:t>
      </w:r>
      <w:r w:rsidR="00580B4F" w:rsidRPr="00C04D25">
        <w:rPr>
          <w:rFonts w:ascii="Times New Roman" w:hAnsi="Times New Roman" w:cs="Times New Roman"/>
        </w:rPr>
        <w:t xml:space="preserve"> </w:t>
      </w:r>
      <w:proofErr w:type="spellStart"/>
      <w:r w:rsidR="009D3621" w:rsidRPr="00C04D25">
        <w:rPr>
          <w:rFonts w:ascii="Times New Roman" w:hAnsi="Times New Roman" w:cs="Times New Roman"/>
        </w:rPr>
        <w:t>Legge</w:t>
      </w:r>
      <w:proofErr w:type="spellEnd"/>
      <w:r w:rsidR="009D3621" w:rsidRPr="00C04D25">
        <w:rPr>
          <w:rFonts w:ascii="Times New Roman" w:hAnsi="Times New Roman" w:cs="Times New Roman"/>
        </w:rPr>
        <w:t xml:space="preserve"> and Harari, 2000). </w:t>
      </w:r>
      <w:r w:rsidR="00433D20" w:rsidRPr="00C04D25">
        <w:rPr>
          <w:rFonts w:ascii="Times New Roman" w:eastAsia="Times New Roman" w:hAnsi="Times New Roman" w:cs="Times New Roman"/>
          <w:color w:val="0E101A"/>
          <w:lang w:eastAsia="en-GB"/>
        </w:rPr>
        <w:t xml:space="preserve"> </w:t>
      </w:r>
    </w:p>
    <w:p w14:paraId="23FC04DA" w14:textId="77777777" w:rsidR="001448F8" w:rsidRPr="00C04D25" w:rsidRDefault="001448F8" w:rsidP="00C04D25">
      <w:pPr>
        <w:spacing w:after="0" w:line="360" w:lineRule="auto"/>
        <w:jc w:val="both"/>
        <w:rPr>
          <w:rFonts w:ascii="Times New Roman" w:eastAsia="Times New Roman" w:hAnsi="Times New Roman" w:cs="Times New Roman"/>
          <w:color w:val="0E101A"/>
          <w:lang w:eastAsia="en-GB"/>
        </w:rPr>
      </w:pPr>
    </w:p>
    <w:p w14:paraId="4003966A" w14:textId="5EB64A3C" w:rsidR="000648F3" w:rsidRPr="00C04D25" w:rsidRDefault="001448F8"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(Welsh Government, 2018</w:t>
      </w:r>
      <w:r w:rsidR="0036640B" w:rsidRPr="00C04D25">
        <w:rPr>
          <w:rFonts w:ascii="Times New Roman" w:eastAsia="Times New Roman" w:hAnsi="Times New Roman" w:cs="Times New Roman"/>
          <w:color w:val="0E101A"/>
          <w:lang w:eastAsia="en-GB"/>
        </w:rPr>
        <w:t>b</w:t>
      </w:r>
      <w:r w:rsidRPr="00C04D25">
        <w:rPr>
          <w:rFonts w:ascii="Times New Roman" w:eastAsia="Times New Roman" w:hAnsi="Times New Roman" w:cs="Times New Roman"/>
          <w:color w:val="0E101A"/>
          <w:lang w:eastAsia="en-GB"/>
        </w:rPr>
        <w:t xml:space="preserve">) The objectives for the new curriculum are for professionals to focuses on the four primary purposes. Practitioners must challenge children to be the best they can be by giving them opportunities to problem solve. Children need to be encouraged to develop their creativity and critical thinking strategies. </w:t>
      </w:r>
      <w:r w:rsidR="00433D20" w:rsidRPr="00C04D25">
        <w:rPr>
          <w:rFonts w:ascii="Times New Roman" w:eastAsia="Times New Roman" w:hAnsi="Times New Roman" w:cs="Times New Roman"/>
          <w:color w:val="0E101A"/>
          <w:lang w:eastAsia="en-GB"/>
        </w:rPr>
        <w:t>The activity plan meets the standards for the new curriculum and the mathematic outcomes in the current curriculum that are stated in the activity</w:t>
      </w:r>
      <w:r w:rsidR="007D03EB" w:rsidRPr="00C04D25">
        <w:rPr>
          <w:rFonts w:ascii="Times New Roman" w:eastAsia="Times New Roman" w:hAnsi="Times New Roman" w:cs="Times New Roman"/>
          <w:color w:val="0E101A"/>
          <w:lang w:eastAsia="en-GB"/>
        </w:rPr>
        <w:t xml:space="preserve"> plan. </w:t>
      </w:r>
      <w:r w:rsidR="00A64D86" w:rsidRPr="00C04D25">
        <w:rPr>
          <w:rFonts w:ascii="Times New Roman" w:eastAsia="Times New Roman" w:hAnsi="Times New Roman" w:cs="Times New Roman"/>
          <w:color w:val="0E101A"/>
          <w:lang w:eastAsia="en-GB"/>
        </w:rPr>
        <w:t xml:space="preserve">The information </w:t>
      </w:r>
      <w:r w:rsidR="00A64D86" w:rsidRPr="00C04D25">
        <w:rPr>
          <w:rFonts w:ascii="Times New Roman" w:eastAsia="Times New Roman" w:hAnsi="Times New Roman" w:cs="Times New Roman"/>
          <w:color w:val="0E101A"/>
          <w:lang w:eastAsia="en-GB"/>
        </w:rPr>
        <w:lastRenderedPageBreak/>
        <w:t>gathered from the “Successful Futures Looking at the Curriculum and Assessment Arrangements in Wales, A summary of Professor Graham Donaldson’s report” suggests the activity plan in section one can also be used in the new curriculum as it can fit in with the teaching and learning focuses.</w:t>
      </w:r>
    </w:p>
    <w:p w14:paraId="15085DBB" w14:textId="1445AE17" w:rsidR="00CC05FF" w:rsidRPr="00C04D25" w:rsidRDefault="00461422" w:rsidP="00C04D25">
      <w:pPr>
        <w:spacing w:after="0" w:line="360" w:lineRule="auto"/>
        <w:jc w:val="both"/>
        <w:rPr>
          <w:rFonts w:ascii="Times New Roman" w:eastAsia="Times New Roman" w:hAnsi="Times New Roman" w:cs="Times New Roman"/>
          <w:color w:val="0E101A"/>
          <w:lang w:eastAsia="en-GB"/>
        </w:rPr>
      </w:pPr>
      <w:r w:rsidRPr="00C04D25">
        <w:rPr>
          <w:rFonts w:ascii="Times New Roman" w:eastAsia="Times New Roman" w:hAnsi="Times New Roman" w:cs="Times New Roman"/>
          <w:color w:val="0E101A"/>
          <w:lang w:eastAsia="en-GB"/>
        </w:rPr>
        <w:t xml:space="preserve"> </w:t>
      </w:r>
    </w:p>
    <w:p w14:paraId="7CBDB652" w14:textId="77777777" w:rsidR="00CC05FF" w:rsidRPr="00C04D25" w:rsidRDefault="00CC05FF" w:rsidP="00C04D25">
      <w:pPr>
        <w:spacing w:after="0" w:line="360" w:lineRule="auto"/>
        <w:jc w:val="both"/>
        <w:rPr>
          <w:rFonts w:ascii="Times New Roman" w:eastAsia="Times New Roman" w:hAnsi="Times New Roman" w:cs="Times New Roman"/>
          <w:color w:val="0E101A"/>
          <w:lang w:eastAsia="en-GB"/>
        </w:rPr>
      </w:pPr>
    </w:p>
    <w:p w14:paraId="1BBFA70F" w14:textId="77777777" w:rsidR="00B71A04" w:rsidRPr="00C04D25" w:rsidRDefault="00B71A04" w:rsidP="00C04D25">
      <w:pPr>
        <w:spacing w:after="0" w:line="360" w:lineRule="auto"/>
        <w:jc w:val="both"/>
        <w:rPr>
          <w:rFonts w:ascii="Times New Roman" w:eastAsia="Times New Roman" w:hAnsi="Times New Roman" w:cs="Times New Roman"/>
          <w:color w:val="0E101A"/>
          <w:lang w:eastAsia="en-GB"/>
        </w:rPr>
      </w:pPr>
    </w:p>
    <w:p w14:paraId="3D28722B" w14:textId="53B0A7D3" w:rsidR="00CB6F31" w:rsidRPr="00C04D25" w:rsidRDefault="00CB6F31" w:rsidP="00C04D25">
      <w:pPr>
        <w:spacing w:line="360" w:lineRule="auto"/>
        <w:jc w:val="both"/>
        <w:rPr>
          <w:rFonts w:ascii="Times New Roman" w:eastAsia="Times New Roman" w:hAnsi="Times New Roman" w:cs="Times New Roman"/>
        </w:rPr>
      </w:pPr>
    </w:p>
    <w:p w14:paraId="3B231914" w14:textId="4C85DC6C" w:rsidR="00CB6F31" w:rsidRPr="00C04D25" w:rsidRDefault="00CB6F31" w:rsidP="00C04D25">
      <w:pPr>
        <w:spacing w:line="360" w:lineRule="auto"/>
        <w:jc w:val="both"/>
        <w:rPr>
          <w:rFonts w:ascii="Times New Roman" w:eastAsia="Times New Roman" w:hAnsi="Times New Roman" w:cs="Times New Roman"/>
        </w:rPr>
      </w:pPr>
    </w:p>
    <w:p w14:paraId="4665F200" w14:textId="5001D0E0" w:rsidR="00CB6F31" w:rsidRPr="00C04D25" w:rsidRDefault="00CB6F31" w:rsidP="00C04D25">
      <w:pPr>
        <w:spacing w:line="360" w:lineRule="auto"/>
        <w:jc w:val="both"/>
        <w:rPr>
          <w:rFonts w:ascii="Times New Roman" w:eastAsia="Times New Roman" w:hAnsi="Times New Roman" w:cs="Times New Roman"/>
        </w:rPr>
      </w:pPr>
    </w:p>
    <w:p w14:paraId="70B70A46" w14:textId="391204A9" w:rsidR="00CB6F31" w:rsidRPr="00C04D25" w:rsidRDefault="00CB6F31" w:rsidP="00C04D25">
      <w:pPr>
        <w:spacing w:line="360" w:lineRule="auto"/>
        <w:jc w:val="both"/>
        <w:rPr>
          <w:rFonts w:ascii="Times New Roman" w:eastAsia="Times New Roman" w:hAnsi="Times New Roman" w:cs="Times New Roman"/>
        </w:rPr>
      </w:pPr>
    </w:p>
    <w:p w14:paraId="03498A29" w14:textId="3745F44D" w:rsidR="00CB6F31" w:rsidRPr="00C04D25" w:rsidRDefault="00CB6F31" w:rsidP="00C04D25">
      <w:pPr>
        <w:spacing w:line="360" w:lineRule="auto"/>
        <w:jc w:val="both"/>
        <w:rPr>
          <w:rFonts w:ascii="Times New Roman" w:eastAsia="Times New Roman" w:hAnsi="Times New Roman" w:cs="Times New Roman"/>
        </w:rPr>
      </w:pPr>
    </w:p>
    <w:p w14:paraId="11BA0AAA" w14:textId="2937DA53" w:rsidR="00CB6F31" w:rsidRPr="00C04D25" w:rsidRDefault="00CB6F31" w:rsidP="00C04D25">
      <w:pPr>
        <w:spacing w:line="360" w:lineRule="auto"/>
        <w:jc w:val="both"/>
        <w:rPr>
          <w:rFonts w:ascii="Times New Roman" w:eastAsia="Times New Roman" w:hAnsi="Times New Roman" w:cs="Times New Roman"/>
        </w:rPr>
      </w:pPr>
    </w:p>
    <w:p w14:paraId="51CCE3D1" w14:textId="77777777" w:rsidR="001448F8" w:rsidRPr="00C04D25" w:rsidRDefault="001448F8" w:rsidP="00C04D25">
      <w:pPr>
        <w:spacing w:line="360" w:lineRule="auto"/>
        <w:jc w:val="both"/>
        <w:rPr>
          <w:rFonts w:ascii="Times New Roman" w:hAnsi="Times New Roman" w:cs="Times New Roman"/>
          <w:u w:val="single"/>
        </w:rPr>
      </w:pPr>
    </w:p>
    <w:p w14:paraId="626092A2" w14:textId="77777777" w:rsidR="001448F8" w:rsidRPr="00C04D25" w:rsidRDefault="001448F8" w:rsidP="00C04D25">
      <w:pPr>
        <w:spacing w:line="360" w:lineRule="auto"/>
        <w:jc w:val="both"/>
        <w:rPr>
          <w:rFonts w:ascii="Times New Roman" w:hAnsi="Times New Roman" w:cs="Times New Roman"/>
          <w:u w:val="single"/>
        </w:rPr>
      </w:pPr>
    </w:p>
    <w:p w14:paraId="747EBD42" w14:textId="77777777" w:rsidR="001448F8" w:rsidRPr="00C04D25" w:rsidRDefault="001448F8" w:rsidP="00C04D25">
      <w:pPr>
        <w:spacing w:line="360" w:lineRule="auto"/>
        <w:jc w:val="both"/>
        <w:rPr>
          <w:rFonts w:ascii="Times New Roman" w:hAnsi="Times New Roman" w:cs="Times New Roman"/>
          <w:u w:val="single"/>
        </w:rPr>
      </w:pPr>
    </w:p>
    <w:p w14:paraId="6516E625" w14:textId="77777777" w:rsidR="001448F8" w:rsidRPr="00C04D25" w:rsidRDefault="001448F8" w:rsidP="00C04D25">
      <w:pPr>
        <w:spacing w:line="360" w:lineRule="auto"/>
        <w:jc w:val="both"/>
        <w:rPr>
          <w:rFonts w:ascii="Times New Roman" w:hAnsi="Times New Roman" w:cs="Times New Roman"/>
          <w:u w:val="single"/>
        </w:rPr>
      </w:pPr>
    </w:p>
    <w:p w14:paraId="0F0DE5FE" w14:textId="77777777" w:rsidR="001448F8" w:rsidRPr="00C04D25" w:rsidRDefault="001448F8" w:rsidP="00C04D25">
      <w:pPr>
        <w:spacing w:line="360" w:lineRule="auto"/>
        <w:jc w:val="both"/>
        <w:rPr>
          <w:rFonts w:ascii="Times New Roman" w:hAnsi="Times New Roman" w:cs="Times New Roman"/>
          <w:u w:val="single"/>
        </w:rPr>
      </w:pPr>
    </w:p>
    <w:p w14:paraId="74B71938" w14:textId="77777777" w:rsidR="001448F8" w:rsidRPr="00C04D25" w:rsidRDefault="001448F8" w:rsidP="00C04D25">
      <w:pPr>
        <w:spacing w:line="360" w:lineRule="auto"/>
        <w:jc w:val="both"/>
        <w:rPr>
          <w:rFonts w:ascii="Times New Roman" w:hAnsi="Times New Roman" w:cs="Times New Roman"/>
          <w:u w:val="single"/>
        </w:rPr>
      </w:pPr>
    </w:p>
    <w:p w14:paraId="17E556F3" w14:textId="77777777" w:rsidR="001448F8" w:rsidRPr="00C04D25" w:rsidRDefault="001448F8" w:rsidP="00C04D25">
      <w:pPr>
        <w:spacing w:line="360" w:lineRule="auto"/>
        <w:jc w:val="both"/>
        <w:rPr>
          <w:rFonts w:ascii="Times New Roman" w:hAnsi="Times New Roman" w:cs="Times New Roman"/>
          <w:u w:val="single"/>
        </w:rPr>
      </w:pPr>
    </w:p>
    <w:p w14:paraId="065ECFF3" w14:textId="77777777" w:rsidR="001448F8" w:rsidRPr="00C04D25" w:rsidRDefault="001448F8" w:rsidP="00C04D25">
      <w:pPr>
        <w:spacing w:line="360" w:lineRule="auto"/>
        <w:jc w:val="both"/>
        <w:rPr>
          <w:rFonts w:ascii="Times New Roman" w:hAnsi="Times New Roman" w:cs="Times New Roman"/>
          <w:u w:val="single"/>
        </w:rPr>
      </w:pPr>
    </w:p>
    <w:p w14:paraId="36C3AB96" w14:textId="77777777" w:rsidR="001448F8" w:rsidRPr="00C04D25" w:rsidRDefault="001448F8" w:rsidP="00C04D25">
      <w:pPr>
        <w:spacing w:line="360" w:lineRule="auto"/>
        <w:jc w:val="both"/>
        <w:rPr>
          <w:rFonts w:ascii="Times New Roman" w:hAnsi="Times New Roman" w:cs="Times New Roman"/>
          <w:u w:val="single"/>
        </w:rPr>
      </w:pPr>
    </w:p>
    <w:p w14:paraId="4038CAB0" w14:textId="77777777" w:rsidR="001448F8" w:rsidRPr="00C04D25" w:rsidRDefault="001448F8" w:rsidP="00C04D25">
      <w:pPr>
        <w:spacing w:line="360" w:lineRule="auto"/>
        <w:jc w:val="both"/>
        <w:rPr>
          <w:rFonts w:ascii="Times New Roman" w:hAnsi="Times New Roman" w:cs="Times New Roman"/>
          <w:u w:val="single"/>
        </w:rPr>
      </w:pPr>
    </w:p>
    <w:p w14:paraId="5A65354B" w14:textId="77777777" w:rsidR="001448F8" w:rsidRPr="00C04D25" w:rsidRDefault="001448F8" w:rsidP="00C04D25">
      <w:pPr>
        <w:spacing w:line="360" w:lineRule="auto"/>
        <w:jc w:val="both"/>
        <w:rPr>
          <w:rFonts w:ascii="Times New Roman" w:hAnsi="Times New Roman" w:cs="Times New Roman"/>
          <w:u w:val="single"/>
        </w:rPr>
      </w:pPr>
    </w:p>
    <w:p w14:paraId="425F1AD6" w14:textId="77777777" w:rsidR="001448F8" w:rsidRPr="00C04D25" w:rsidRDefault="001448F8" w:rsidP="00C04D25">
      <w:pPr>
        <w:spacing w:line="360" w:lineRule="auto"/>
        <w:jc w:val="both"/>
        <w:rPr>
          <w:rFonts w:ascii="Times New Roman" w:hAnsi="Times New Roman" w:cs="Times New Roman"/>
          <w:u w:val="single"/>
        </w:rPr>
      </w:pPr>
    </w:p>
    <w:p w14:paraId="5FDD5BA9" w14:textId="77777777" w:rsidR="001448F8" w:rsidRPr="00C04D25" w:rsidRDefault="001448F8" w:rsidP="00C04D25">
      <w:pPr>
        <w:spacing w:line="360" w:lineRule="auto"/>
        <w:jc w:val="both"/>
        <w:rPr>
          <w:rFonts w:ascii="Times New Roman" w:hAnsi="Times New Roman" w:cs="Times New Roman"/>
          <w:u w:val="single"/>
        </w:rPr>
      </w:pPr>
    </w:p>
    <w:p w14:paraId="03A1CE40" w14:textId="77777777" w:rsidR="001448F8" w:rsidRPr="00C04D25" w:rsidRDefault="001448F8" w:rsidP="00C04D25">
      <w:pPr>
        <w:spacing w:line="360" w:lineRule="auto"/>
        <w:jc w:val="both"/>
        <w:rPr>
          <w:rFonts w:ascii="Times New Roman" w:hAnsi="Times New Roman" w:cs="Times New Roman"/>
          <w:u w:val="single"/>
        </w:rPr>
      </w:pPr>
    </w:p>
    <w:p w14:paraId="68210B75" w14:textId="77777777" w:rsidR="00632FCA" w:rsidRDefault="00632FCA" w:rsidP="00C04D25">
      <w:pPr>
        <w:spacing w:line="360" w:lineRule="auto"/>
        <w:jc w:val="both"/>
        <w:rPr>
          <w:rFonts w:ascii="Times New Roman" w:hAnsi="Times New Roman" w:cs="Times New Roman"/>
          <w:u w:val="single"/>
        </w:rPr>
      </w:pPr>
    </w:p>
    <w:p w14:paraId="551C0EFE" w14:textId="77777777" w:rsidR="00632FCA" w:rsidRDefault="00632FCA" w:rsidP="00C04D25">
      <w:pPr>
        <w:spacing w:line="360" w:lineRule="auto"/>
        <w:jc w:val="both"/>
        <w:rPr>
          <w:rFonts w:ascii="Times New Roman" w:hAnsi="Times New Roman" w:cs="Times New Roman"/>
          <w:u w:val="single"/>
        </w:rPr>
      </w:pPr>
    </w:p>
    <w:p w14:paraId="2A38EA71" w14:textId="56C16A68" w:rsidR="00166996" w:rsidRPr="00C04D25" w:rsidRDefault="00F36E14" w:rsidP="00C04D25">
      <w:pPr>
        <w:spacing w:line="360" w:lineRule="auto"/>
        <w:jc w:val="both"/>
        <w:rPr>
          <w:rFonts w:ascii="Times New Roman" w:hAnsi="Times New Roman" w:cs="Times New Roman"/>
          <w:u w:val="single"/>
        </w:rPr>
      </w:pPr>
      <w:r w:rsidRPr="00C04D25">
        <w:rPr>
          <w:rFonts w:ascii="Times New Roman" w:hAnsi="Times New Roman" w:cs="Times New Roman"/>
          <w:u w:val="single"/>
        </w:rPr>
        <w:lastRenderedPageBreak/>
        <w:t>Section</w:t>
      </w:r>
      <w:r w:rsidR="00CB6F31" w:rsidRPr="00C04D25">
        <w:rPr>
          <w:rFonts w:ascii="Times New Roman" w:hAnsi="Times New Roman" w:cs="Times New Roman"/>
          <w:u w:val="single"/>
        </w:rPr>
        <w:t xml:space="preserve"> </w:t>
      </w:r>
      <w:r w:rsidR="00FC4752">
        <w:rPr>
          <w:rFonts w:ascii="Times New Roman" w:hAnsi="Times New Roman" w:cs="Times New Roman"/>
          <w:u w:val="single"/>
        </w:rPr>
        <w:t>T</w:t>
      </w:r>
      <w:r w:rsidR="00CB6F31" w:rsidRPr="00C04D25">
        <w:rPr>
          <w:rFonts w:ascii="Times New Roman" w:hAnsi="Times New Roman" w:cs="Times New Roman"/>
          <w:u w:val="single"/>
        </w:rPr>
        <w:t>hree</w:t>
      </w:r>
    </w:p>
    <w:p w14:paraId="5A96E90B" w14:textId="05B4E841" w:rsidR="00B05B95" w:rsidRPr="00C04D25" w:rsidRDefault="00166996" w:rsidP="00C04D25">
      <w:pPr>
        <w:spacing w:line="360" w:lineRule="auto"/>
        <w:jc w:val="both"/>
        <w:rPr>
          <w:rFonts w:ascii="Times New Roman" w:hAnsi="Times New Roman" w:cs="Times New Roman"/>
        </w:rPr>
      </w:pPr>
      <w:proofErr w:type="spellStart"/>
      <w:r w:rsidRPr="00C04D25">
        <w:rPr>
          <w:rFonts w:ascii="Times New Roman" w:hAnsi="Times New Roman" w:cs="Times New Roman"/>
        </w:rPr>
        <w:t>Quvry</w:t>
      </w:r>
      <w:proofErr w:type="spellEnd"/>
      <w:r w:rsidRPr="00C04D25">
        <w:rPr>
          <w:rFonts w:ascii="Times New Roman" w:hAnsi="Times New Roman" w:cs="Times New Roman"/>
        </w:rPr>
        <w:t xml:space="preserve"> (2011)</w:t>
      </w:r>
      <w:r w:rsidR="003C0595" w:rsidRPr="00C04D25">
        <w:rPr>
          <w:rFonts w:ascii="Times New Roman" w:hAnsi="Times New Roman" w:cs="Times New Roman"/>
        </w:rPr>
        <w:t>, Thorn</w:t>
      </w:r>
      <w:r w:rsidR="004665A9" w:rsidRPr="00C04D25">
        <w:rPr>
          <w:rFonts w:ascii="Times New Roman" w:hAnsi="Times New Roman" w:cs="Times New Roman"/>
        </w:rPr>
        <w:t>ton and Brunton (2005)</w:t>
      </w:r>
      <w:r w:rsidRPr="00C04D25">
        <w:rPr>
          <w:rFonts w:ascii="Times New Roman" w:hAnsi="Times New Roman" w:cs="Times New Roman"/>
        </w:rPr>
        <w:t xml:space="preserve"> point out that nature provides toys for children to experiment with when using their imagination. Having an excellent outdoor area for children to explore is a benefit for everyone to experience.</w:t>
      </w:r>
      <w:r w:rsidR="009666D0" w:rsidRPr="00C04D25">
        <w:rPr>
          <w:rFonts w:ascii="Times New Roman" w:hAnsi="Times New Roman" w:cs="Times New Roman"/>
        </w:rPr>
        <w:t xml:space="preserve"> The </w:t>
      </w:r>
      <w:r w:rsidR="00EF72A8" w:rsidRPr="00C04D25">
        <w:rPr>
          <w:rFonts w:ascii="Times New Roman" w:hAnsi="Times New Roman" w:cs="Times New Roman"/>
        </w:rPr>
        <w:t>physical</w:t>
      </w:r>
      <w:r w:rsidR="009666D0" w:rsidRPr="00C04D25">
        <w:rPr>
          <w:rFonts w:ascii="Times New Roman" w:hAnsi="Times New Roman" w:cs="Times New Roman"/>
        </w:rPr>
        <w:t xml:space="preserve"> environment must </w:t>
      </w:r>
      <w:proofErr w:type="gramStart"/>
      <w:r w:rsidR="009666D0" w:rsidRPr="00C04D25">
        <w:rPr>
          <w:rFonts w:ascii="Times New Roman" w:hAnsi="Times New Roman" w:cs="Times New Roman"/>
        </w:rPr>
        <w:t>be seen as</w:t>
      </w:r>
      <w:proofErr w:type="gramEnd"/>
      <w:r w:rsidR="009666D0" w:rsidRPr="00C04D25">
        <w:rPr>
          <w:rFonts w:ascii="Times New Roman" w:hAnsi="Times New Roman" w:cs="Times New Roman"/>
        </w:rPr>
        <w:t xml:space="preserve"> a resource</w:t>
      </w:r>
      <w:r w:rsidR="00EF72A8" w:rsidRPr="00C04D25">
        <w:rPr>
          <w:rFonts w:ascii="Times New Roman" w:hAnsi="Times New Roman" w:cs="Times New Roman"/>
        </w:rPr>
        <w:t xml:space="preserve"> as </w:t>
      </w:r>
      <w:r w:rsidR="00EC6071" w:rsidRPr="00C04D25">
        <w:rPr>
          <w:rFonts w:ascii="Times New Roman" w:hAnsi="Times New Roman" w:cs="Times New Roman"/>
        </w:rPr>
        <w:t>it can be interpreted as the third teacher</w:t>
      </w:r>
      <w:r w:rsidR="00D15957" w:rsidRPr="00C04D25">
        <w:rPr>
          <w:rFonts w:ascii="Times New Roman" w:hAnsi="Times New Roman" w:cs="Times New Roman"/>
        </w:rPr>
        <w:t xml:space="preserve"> and a partner in the learning </w:t>
      </w:r>
      <w:r w:rsidR="0080137B" w:rsidRPr="00C04D25">
        <w:rPr>
          <w:rFonts w:ascii="Times New Roman" w:hAnsi="Times New Roman" w:cs="Times New Roman"/>
        </w:rPr>
        <w:t>process (</w:t>
      </w:r>
      <w:proofErr w:type="spellStart"/>
      <w:r w:rsidR="004665A9" w:rsidRPr="00C04D25">
        <w:rPr>
          <w:rFonts w:ascii="Times New Roman" w:hAnsi="Times New Roman" w:cs="Times New Roman"/>
        </w:rPr>
        <w:t>Quvry</w:t>
      </w:r>
      <w:proofErr w:type="spellEnd"/>
      <w:r w:rsidR="004665A9" w:rsidRPr="00C04D25">
        <w:rPr>
          <w:rFonts w:ascii="Times New Roman" w:hAnsi="Times New Roman" w:cs="Times New Roman"/>
        </w:rPr>
        <w:t xml:space="preserve">, 2011; </w:t>
      </w:r>
      <w:r w:rsidR="008C19C6" w:rsidRPr="00C04D25">
        <w:rPr>
          <w:rFonts w:ascii="Times New Roman" w:hAnsi="Times New Roman" w:cs="Times New Roman"/>
          <w:color w:val="000000" w:themeColor="text1"/>
          <w:shd w:val="clear" w:color="auto" w:fill="FFFFFF"/>
        </w:rPr>
        <w:t>Thornton and Brunton, 2005).</w:t>
      </w:r>
      <w:r w:rsidRPr="00C04D25">
        <w:rPr>
          <w:rFonts w:ascii="Times New Roman" w:hAnsi="Times New Roman" w:cs="Times New Roman"/>
          <w:color w:val="000000" w:themeColor="text1"/>
        </w:rPr>
        <w:t xml:space="preserve"> Encouraging children to use their imagination allows them to learn their pretend </w:t>
      </w:r>
      <w:r w:rsidRPr="00C04D25">
        <w:rPr>
          <w:rFonts w:ascii="Times New Roman" w:hAnsi="Times New Roman" w:cs="Times New Roman"/>
        </w:rPr>
        <w:t xml:space="preserve">skills. Children then can experience symbolic play. </w:t>
      </w:r>
      <w:proofErr w:type="spellStart"/>
      <w:r w:rsidRPr="00C04D25">
        <w:rPr>
          <w:rFonts w:ascii="Times New Roman" w:hAnsi="Times New Roman" w:cs="Times New Roman"/>
        </w:rPr>
        <w:t>Lillard</w:t>
      </w:r>
      <w:proofErr w:type="spellEnd"/>
      <w:r w:rsidRPr="00C04D25">
        <w:rPr>
          <w:rFonts w:ascii="Times New Roman" w:hAnsi="Times New Roman" w:cs="Times New Roman"/>
        </w:rPr>
        <w:t xml:space="preserve">, Pinkham and Smith (2010) point out that when children take part in pretend play, they are showing their ability to use and understand symbols. </w:t>
      </w:r>
      <w:r w:rsidR="00EF6D6C" w:rsidRPr="00C04D25">
        <w:rPr>
          <w:rFonts w:ascii="Times New Roman" w:hAnsi="Times New Roman" w:cs="Times New Roman"/>
          <w:color w:val="000000" w:themeColor="text1"/>
        </w:rPr>
        <w:t xml:space="preserve">Smidt (2010) explains Piaget introduced the jargon 'schematic'; which means patterns that have a repeatable action. </w:t>
      </w:r>
      <w:r w:rsidR="00EF6D6C" w:rsidRPr="00C04D25">
        <w:rPr>
          <w:rFonts w:ascii="Times New Roman" w:hAnsi="Times New Roman" w:cs="Times New Roman"/>
        </w:rPr>
        <w:t>Using</w:t>
      </w:r>
      <w:r w:rsidR="00EF6D6C" w:rsidRPr="00C04D25">
        <w:rPr>
          <w:rFonts w:ascii="Times New Roman" w:hAnsi="Times New Roman" w:cs="Times New Roman"/>
          <w:color w:val="000000" w:themeColor="text1"/>
        </w:rPr>
        <w:t xml:space="preserve"> Schematics, children can experiment and learn with their environments</w:t>
      </w:r>
      <w:r w:rsidR="00EF6D6C" w:rsidRPr="00C04D25">
        <w:rPr>
          <w:rFonts w:ascii="Times New Roman" w:hAnsi="Times New Roman" w:cs="Times New Roman"/>
        </w:rPr>
        <w:t xml:space="preserve">. </w:t>
      </w:r>
      <w:r w:rsidRPr="00C04D25">
        <w:rPr>
          <w:rFonts w:ascii="Times New Roman" w:hAnsi="Times New Roman" w:cs="Times New Roman"/>
        </w:rPr>
        <w:t xml:space="preserve">Piaget believed all children created and used their symbols </w:t>
      </w:r>
      <w:r w:rsidR="00FB3D9A" w:rsidRPr="00C04D25">
        <w:rPr>
          <w:rFonts w:ascii="Times New Roman" w:hAnsi="Times New Roman" w:cs="Times New Roman"/>
        </w:rPr>
        <w:t>in</w:t>
      </w:r>
      <w:r w:rsidRPr="00C04D25">
        <w:rPr>
          <w:rFonts w:ascii="Times New Roman" w:hAnsi="Times New Roman" w:cs="Times New Roman"/>
        </w:rPr>
        <w:t xml:space="preserve"> pretend play </w:t>
      </w:r>
      <w:r w:rsidR="007D1683" w:rsidRPr="00C04D25">
        <w:rPr>
          <w:rFonts w:ascii="Times New Roman" w:hAnsi="Times New Roman" w:cs="Times New Roman"/>
        </w:rPr>
        <w:t>as it</w:t>
      </w:r>
      <w:r w:rsidRPr="00C04D25">
        <w:rPr>
          <w:rFonts w:ascii="Times New Roman" w:hAnsi="Times New Roman" w:cs="Times New Roman"/>
        </w:rPr>
        <w:t>is an individual process, but the explanation of the ideas and the schemas can be altered due to the social friendships each child holds (</w:t>
      </w:r>
      <w:proofErr w:type="spellStart"/>
      <w:r w:rsidRPr="00C04D25">
        <w:rPr>
          <w:rFonts w:ascii="Times New Roman" w:hAnsi="Times New Roman" w:cs="Times New Roman"/>
        </w:rPr>
        <w:t>Lillard</w:t>
      </w:r>
      <w:proofErr w:type="spellEnd"/>
      <w:r w:rsidRPr="00C04D25">
        <w:rPr>
          <w:rFonts w:ascii="Times New Roman" w:hAnsi="Times New Roman" w:cs="Times New Roman"/>
        </w:rPr>
        <w:t xml:space="preserve">, Pinkham and Smith, 2010). </w:t>
      </w:r>
      <w:r w:rsidR="005258FA" w:rsidRPr="00C04D25">
        <w:rPr>
          <w:rFonts w:ascii="Times New Roman" w:hAnsi="Times New Roman" w:cs="Times New Roman"/>
        </w:rPr>
        <w:t xml:space="preserve">These symbols </w:t>
      </w:r>
      <w:r w:rsidR="00D647A8" w:rsidRPr="00C04D25">
        <w:rPr>
          <w:rFonts w:ascii="Times New Roman" w:hAnsi="Times New Roman" w:cs="Times New Roman"/>
        </w:rPr>
        <w:t xml:space="preserve">and maths </w:t>
      </w:r>
      <w:r w:rsidR="005258FA" w:rsidRPr="00C04D25">
        <w:rPr>
          <w:rFonts w:ascii="Times New Roman" w:hAnsi="Times New Roman" w:cs="Times New Roman"/>
        </w:rPr>
        <w:t xml:space="preserve">can be </w:t>
      </w:r>
      <w:r w:rsidR="00912246" w:rsidRPr="00C04D25">
        <w:rPr>
          <w:rFonts w:ascii="Times New Roman" w:hAnsi="Times New Roman" w:cs="Times New Roman"/>
        </w:rPr>
        <w:t>incorporated</w:t>
      </w:r>
      <w:r w:rsidR="005258FA" w:rsidRPr="00C04D25">
        <w:rPr>
          <w:rFonts w:ascii="Times New Roman" w:hAnsi="Times New Roman" w:cs="Times New Roman"/>
        </w:rPr>
        <w:t xml:space="preserve"> within</w:t>
      </w:r>
      <w:r w:rsidR="00026577" w:rsidRPr="00C04D25">
        <w:rPr>
          <w:rFonts w:ascii="Times New Roman" w:hAnsi="Times New Roman" w:cs="Times New Roman"/>
        </w:rPr>
        <w:t xml:space="preserve"> play where children </w:t>
      </w:r>
      <w:proofErr w:type="gramStart"/>
      <w:r w:rsidR="00433110" w:rsidRPr="00C04D25">
        <w:rPr>
          <w:rFonts w:ascii="Times New Roman" w:hAnsi="Times New Roman" w:cs="Times New Roman"/>
        </w:rPr>
        <w:t>have to</w:t>
      </w:r>
      <w:proofErr w:type="gramEnd"/>
      <w:r w:rsidR="00433110" w:rsidRPr="00C04D25">
        <w:rPr>
          <w:rFonts w:ascii="Times New Roman" w:hAnsi="Times New Roman" w:cs="Times New Roman"/>
        </w:rPr>
        <w:t xml:space="preserve"> find the correct about of bowls to feed the three bears</w:t>
      </w:r>
      <w:r w:rsidR="00D647A8" w:rsidRPr="00C04D25">
        <w:rPr>
          <w:rFonts w:ascii="Times New Roman" w:hAnsi="Times New Roman" w:cs="Times New Roman"/>
        </w:rPr>
        <w:t xml:space="preserve"> porridge</w:t>
      </w:r>
      <w:r w:rsidR="009F2B10" w:rsidRPr="00C04D25">
        <w:rPr>
          <w:rFonts w:ascii="Times New Roman" w:hAnsi="Times New Roman" w:cs="Times New Roman"/>
        </w:rPr>
        <w:t>.</w:t>
      </w:r>
    </w:p>
    <w:p w14:paraId="7A7918A2" w14:textId="77777777" w:rsidR="00B05B95" w:rsidRPr="00C04D25" w:rsidRDefault="00B05B95" w:rsidP="00C04D25">
      <w:pPr>
        <w:spacing w:line="360" w:lineRule="auto"/>
        <w:jc w:val="both"/>
        <w:rPr>
          <w:rFonts w:ascii="Times New Roman" w:hAnsi="Times New Roman" w:cs="Times New Roman"/>
        </w:rPr>
      </w:pPr>
    </w:p>
    <w:p w14:paraId="49A80AF4" w14:textId="192D5524" w:rsidR="000A4C6C" w:rsidRPr="00C04D25" w:rsidRDefault="00DC2A98" w:rsidP="00C04D25">
      <w:pPr>
        <w:spacing w:line="360" w:lineRule="auto"/>
        <w:jc w:val="both"/>
        <w:rPr>
          <w:rFonts w:ascii="Times New Roman" w:hAnsi="Times New Roman" w:cs="Times New Roman"/>
        </w:rPr>
      </w:pPr>
      <w:r w:rsidRPr="00C04D25">
        <w:rPr>
          <w:rFonts w:ascii="Times New Roman" w:hAnsi="Times New Roman" w:cs="Times New Roman"/>
        </w:rPr>
        <w:t xml:space="preserve">McGrath (2010) stipulates the importance of seeing mathematical </w:t>
      </w:r>
      <w:r w:rsidR="003140C7" w:rsidRPr="00C04D25">
        <w:rPr>
          <w:rFonts w:ascii="Times New Roman" w:hAnsi="Times New Roman" w:cs="Times New Roman"/>
        </w:rPr>
        <w:t xml:space="preserve">possibilities in everyday resources throughout the learning indoor and outdoor areas. By using </w:t>
      </w:r>
      <w:r w:rsidR="004302CE" w:rsidRPr="00C04D25">
        <w:rPr>
          <w:rFonts w:ascii="Times New Roman" w:hAnsi="Times New Roman" w:cs="Times New Roman"/>
        </w:rPr>
        <w:t>loose parts</w:t>
      </w:r>
      <w:r w:rsidR="003140C7" w:rsidRPr="00C04D25">
        <w:rPr>
          <w:rFonts w:ascii="Times New Roman" w:hAnsi="Times New Roman" w:cs="Times New Roman"/>
        </w:rPr>
        <w:t xml:space="preserve"> resources </w:t>
      </w:r>
      <w:r w:rsidR="00A0065A" w:rsidRPr="00C04D25">
        <w:rPr>
          <w:rFonts w:ascii="Times New Roman" w:hAnsi="Times New Roman" w:cs="Times New Roman"/>
        </w:rPr>
        <w:t>like</w:t>
      </w:r>
      <w:r w:rsidR="003140C7" w:rsidRPr="00C04D25">
        <w:rPr>
          <w:rFonts w:ascii="Times New Roman" w:hAnsi="Times New Roman" w:cs="Times New Roman"/>
        </w:rPr>
        <w:t xml:space="preserve"> buttons, beads</w:t>
      </w:r>
      <w:r w:rsidR="00A249AF" w:rsidRPr="00C04D25">
        <w:rPr>
          <w:rFonts w:ascii="Times New Roman" w:hAnsi="Times New Roman" w:cs="Times New Roman"/>
        </w:rPr>
        <w:t xml:space="preserve"> and</w:t>
      </w:r>
      <w:r w:rsidR="003140C7" w:rsidRPr="00C04D25">
        <w:rPr>
          <w:rFonts w:ascii="Times New Roman" w:hAnsi="Times New Roman" w:cs="Times New Roman"/>
        </w:rPr>
        <w:t xml:space="preserve"> gems entice children to understand they can learn through everyday experiences and have opportunities to think of mathematical possibilities. Hopefully</w:t>
      </w:r>
      <w:r w:rsidR="00E92426" w:rsidRPr="00C04D25">
        <w:rPr>
          <w:rFonts w:ascii="Times New Roman" w:hAnsi="Times New Roman" w:cs="Times New Roman"/>
        </w:rPr>
        <w:t>,</w:t>
      </w:r>
      <w:r w:rsidR="003140C7" w:rsidRPr="00C04D25">
        <w:rPr>
          <w:rFonts w:ascii="Times New Roman" w:hAnsi="Times New Roman" w:cs="Times New Roman"/>
        </w:rPr>
        <w:t xml:space="preserve"> it will </w:t>
      </w:r>
      <w:r w:rsidR="00776C1B" w:rsidRPr="00C04D25">
        <w:rPr>
          <w:rFonts w:ascii="Times New Roman" w:hAnsi="Times New Roman" w:cs="Times New Roman"/>
        </w:rPr>
        <w:t>tempt</w:t>
      </w:r>
      <w:r w:rsidR="003140C7" w:rsidRPr="00C04D25">
        <w:rPr>
          <w:rFonts w:ascii="Times New Roman" w:hAnsi="Times New Roman" w:cs="Times New Roman"/>
        </w:rPr>
        <w:t xml:space="preserve"> children to have an enthusiasm for maths in and outside of the classroom. </w:t>
      </w:r>
      <w:r w:rsidR="00766FFB" w:rsidRPr="00C04D25">
        <w:rPr>
          <w:rFonts w:ascii="Times New Roman" w:hAnsi="Times New Roman" w:cs="Times New Roman"/>
        </w:rPr>
        <w:t xml:space="preserve">Settings like </w:t>
      </w:r>
      <w:r w:rsidR="00307567" w:rsidRPr="00C04D25">
        <w:rPr>
          <w:rFonts w:ascii="Times New Roman" w:hAnsi="Times New Roman" w:cs="Times New Roman"/>
        </w:rPr>
        <w:t xml:space="preserve">Teach Preschool </w:t>
      </w:r>
      <w:r w:rsidR="007742C3" w:rsidRPr="00C04D25">
        <w:rPr>
          <w:rFonts w:ascii="Times New Roman" w:hAnsi="Times New Roman" w:cs="Times New Roman"/>
        </w:rPr>
        <w:t xml:space="preserve">(2016) </w:t>
      </w:r>
      <w:r w:rsidR="00810DBF" w:rsidRPr="00C04D25">
        <w:rPr>
          <w:rFonts w:ascii="Times New Roman" w:hAnsi="Times New Roman" w:cs="Times New Roman"/>
        </w:rPr>
        <w:t>use</w:t>
      </w:r>
      <w:r w:rsidR="007742C3" w:rsidRPr="00C04D25">
        <w:rPr>
          <w:rFonts w:ascii="Times New Roman" w:hAnsi="Times New Roman" w:cs="Times New Roman"/>
        </w:rPr>
        <w:t xml:space="preserve"> loose parts</w:t>
      </w:r>
      <w:r w:rsidR="00523349" w:rsidRPr="00C04D25">
        <w:rPr>
          <w:rFonts w:ascii="Times New Roman" w:hAnsi="Times New Roman" w:cs="Times New Roman"/>
        </w:rPr>
        <w:t xml:space="preserve"> in continuous provision</w:t>
      </w:r>
      <w:r w:rsidR="00065525" w:rsidRPr="00C04D25">
        <w:rPr>
          <w:rFonts w:ascii="Times New Roman" w:hAnsi="Times New Roman" w:cs="Times New Roman"/>
        </w:rPr>
        <w:t xml:space="preserve"> to </w:t>
      </w:r>
      <w:r w:rsidR="0031465F" w:rsidRPr="00C04D25">
        <w:rPr>
          <w:rFonts w:ascii="Times New Roman" w:hAnsi="Times New Roman" w:cs="Times New Roman"/>
        </w:rPr>
        <w:t>carry out maths activities</w:t>
      </w:r>
      <w:r w:rsidR="00A93E1F" w:rsidRPr="00C04D25">
        <w:rPr>
          <w:rFonts w:ascii="Times New Roman" w:hAnsi="Times New Roman" w:cs="Times New Roman"/>
        </w:rPr>
        <w:t xml:space="preserve"> and </w:t>
      </w:r>
      <w:r w:rsidR="00360090" w:rsidRPr="00C04D25">
        <w:rPr>
          <w:rFonts w:ascii="Times New Roman" w:hAnsi="Times New Roman" w:cs="Times New Roman"/>
        </w:rPr>
        <w:t>N</w:t>
      </w:r>
      <w:r w:rsidR="00A93E1F" w:rsidRPr="00C04D25">
        <w:rPr>
          <w:rFonts w:ascii="Times New Roman" w:hAnsi="Times New Roman" w:cs="Times New Roman"/>
        </w:rPr>
        <w:t>umicon to enhance the provision</w:t>
      </w:r>
      <w:r w:rsidR="0031465F" w:rsidRPr="00C04D25">
        <w:rPr>
          <w:rFonts w:ascii="Times New Roman" w:hAnsi="Times New Roman" w:cs="Times New Roman"/>
        </w:rPr>
        <w:t>.</w:t>
      </w:r>
      <w:r w:rsidR="008B459B" w:rsidRPr="00C04D25">
        <w:rPr>
          <w:rFonts w:ascii="Times New Roman" w:hAnsi="Times New Roman" w:cs="Times New Roman"/>
        </w:rPr>
        <w:t xml:space="preserve"> </w:t>
      </w:r>
      <w:r w:rsidR="006E4823" w:rsidRPr="00C04D25">
        <w:rPr>
          <w:rFonts w:ascii="Times New Roman" w:hAnsi="Times New Roman" w:cs="Times New Roman"/>
        </w:rPr>
        <w:t xml:space="preserve">(Levine and </w:t>
      </w:r>
      <w:proofErr w:type="spellStart"/>
      <w:r w:rsidR="006E4823" w:rsidRPr="00C04D25">
        <w:rPr>
          <w:rFonts w:ascii="Times New Roman" w:hAnsi="Times New Roman" w:cs="Times New Roman"/>
        </w:rPr>
        <w:t>Munsch</w:t>
      </w:r>
      <w:proofErr w:type="spellEnd"/>
      <w:r w:rsidR="006E4823" w:rsidRPr="00C04D25">
        <w:rPr>
          <w:rFonts w:ascii="Times New Roman" w:hAnsi="Times New Roman" w:cs="Times New Roman"/>
        </w:rPr>
        <w:t>, 2010;</w:t>
      </w:r>
      <w:r w:rsidR="00E92426" w:rsidRPr="00C04D25">
        <w:rPr>
          <w:rFonts w:ascii="Times New Roman" w:hAnsi="Times New Roman" w:cs="Times New Roman"/>
        </w:rPr>
        <w:t xml:space="preserve"> </w:t>
      </w:r>
      <w:proofErr w:type="spellStart"/>
      <w:r w:rsidR="006E4823" w:rsidRPr="00C04D25">
        <w:rPr>
          <w:rFonts w:ascii="Times New Roman" w:hAnsi="Times New Roman" w:cs="Times New Roman"/>
        </w:rPr>
        <w:t>Legge</w:t>
      </w:r>
      <w:proofErr w:type="spellEnd"/>
      <w:r w:rsidR="006E4823" w:rsidRPr="00C04D25">
        <w:rPr>
          <w:rFonts w:ascii="Times New Roman" w:hAnsi="Times New Roman" w:cs="Times New Roman"/>
        </w:rPr>
        <w:t xml:space="preserve"> and Harari, 2000) </w:t>
      </w:r>
      <w:r w:rsidR="000A4C6C" w:rsidRPr="00C04D25">
        <w:rPr>
          <w:rFonts w:ascii="Times New Roman" w:hAnsi="Times New Roman" w:cs="Times New Roman"/>
        </w:rPr>
        <w:t>T</w:t>
      </w:r>
      <w:r w:rsidR="003949C1" w:rsidRPr="00C04D25">
        <w:rPr>
          <w:rFonts w:ascii="Times New Roman" w:hAnsi="Times New Roman" w:cs="Times New Roman"/>
        </w:rPr>
        <w:t xml:space="preserve">he continuous and enhanced provision is </w:t>
      </w:r>
      <w:r w:rsidR="007B4D28" w:rsidRPr="00C04D25">
        <w:rPr>
          <w:rFonts w:ascii="Times New Roman" w:hAnsi="Times New Roman" w:cs="Times New Roman"/>
        </w:rPr>
        <w:t>essential</w:t>
      </w:r>
      <w:r w:rsidR="003949C1" w:rsidRPr="00C04D25">
        <w:rPr>
          <w:rFonts w:ascii="Times New Roman" w:hAnsi="Times New Roman" w:cs="Times New Roman"/>
        </w:rPr>
        <w:t xml:space="preserve"> </w:t>
      </w:r>
      <w:r w:rsidR="000A4C6C" w:rsidRPr="00C04D25">
        <w:rPr>
          <w:rFonts w:ascii="Times New Roman" w:hAnsi="Times New Roman" w:cs="Times New Roman"/>
        </w:rPr>
        <w:t>for</w:t>
      </w:r>
      <w:r w:rsidR="0068322C" w:rsidRPr="00C04D25">
        <w:rPr>
          <w:rFonts w:ascii="Times New Roman" w:hAnsi="Times New Roman" w:cs="Times New Roman"/>
        </w:rPr>
        <w:t xml:space="preserve"> children </w:t>
      </w:r>
      <w:r w:rsidR="000A4C6C" w:rsidRPr="00C04D25">
        <w:rPr>
          <w:rFonts w:ascii="Times New Roman" w:hAnsi="Times New Roman" w:cs="Times New Roman"/>
        </w:rPr>
        <w:t>to</w:t>
      </w:r>
      <w:r w:rsidR="0068322C" w:rsidRPr="00C04D25">
        <w:rPr>
          <w:rFonts w:ascii="Times New Roman" w:hAnsi="Times New Roman" w:cs="Times New Roman"/>
        </w:rPr>
        <w:t xml:space="preserve"> </w:t>
      </w:r>
      <w:r w:rsidR="001B69D6" w:rsidRPr="00C04D25">
        <w:rPr>
          <w:rFonts w:ascii="Times New Roman" w:hAnsi="Times New Roman" w:cs="Times New Roman"/>
        </w:rPr>
        <w:t xml:space="preserve">build on their knowledge when they </w:t>
      </w:r>
      <w:r w:rsidR="000A4C6C" w:rsidRPr="00C04D25">
        <w:rPr>
          <w:rFonts w:ascii="Times New Roman" w:hAnsi="Times New Roman" w:cs="Times New Roman"/>
        </w:rPr>
        <w:t>choose</w:t>
      </w:r>
      <w:r w:rsidR="001B69D6" w:rsidRPr="00C04D25">
        <w:rPr>
          <w:rFonts w:ascii="Times New Roman" w:hAnsi="Times New Roman" w:cs="Times New Roman"/>
        </w:rPr>
        <w:t xml:space="preserve"> to</w:t>
      </w:r>
      <w:r w:rsidR="001D0D79" w:rsidRPr="00C04D25">
        <w:rPr>
          <w:rFonts w:ascii="Times New Roman" w:hAnsi="Times New Roman" w:cs="Times New Roman"/>
        </w:rPr>
        <w:t xml:space="preserve">, this is in line with </w:t>
      </w:r>
      <w:r w:rsidR="008F1726" w:rsidRPr="00C04D25">
        <w:rPr>
          <w:rFonts w:ascii="Times New Roman" w:hAnsi="Times New Roman" w:cs="Times New Roman"/>
        </w:rPr>
        <w:t>Bruner’s</w:t>
      </w:r>
      <w:r w:rsidR="001D0D79" w:rsidRPr="00C04D25">
        <w:rPr>
          <w:rFonts w:ascii="Times New Roman" w:hAnsi="Times New Roman" w:cs="Times New Roman"/>
        </w:rPr>
        <w:t xml:space="preserve"> </w:t>
      </w:r>
      <w:r w:rsidR="008F1726" w:rsidRPr="00C04D25">
        <w:rPr>
          <w:rFonts w:ascii="Times New Roman" w:hAnsi="Times New Roman" w:cs="Times New Roman"/>
        </w:rPr>
        <w:t>S</w:t>
      </w:r>
      <w:r w:rsidR="001D0D79" w:rsidRPr="00C04D25">
        <w:rPr>
          <w:rFonts w:ascii="Times New Roman" w:hAnsi="Times New Roman" w:cs="Times New Roman"/>
        </w:rPr>
        <w:t xml:space="preserve">piral </w:t>
      </w:r>
      <w:r w:rsidR="008F1726" w:rsidRPr="00C04D25">
        <w:rPr>
          <w:rFonts w:ascii="Times New Roman" w:hAnsi="Times New Roman" w:cs="Times New Roman"/>
        </w:rPr>
        <w:t>C</w:t>
      </w:r>
      <w:r w:rsidR="001D0D79" w:rsidRPr="00C04D25">
        <w:rPr>
          <w:rFonts w:ascii="Times New Roman" w:hAnsi="Times New Roman" w:cs="Times New Roman"/>
        </w:rPr>
        <w:t>urriculum</w:t>
      </w:r>
      <w:r w:rsidR="00360090" w:rsidRPr="00C04D25">
        <w:rPr>
          <w:rFonts w:ascii="Times New Roman" w:hAnsi="Times New Roman" w:cs="Times New Roman"/>
        </w:rPr>
        <w:t xml:space="preserve"> </w:t>
      </w:r>
      <w:r w:rsidR="006B1F32" w:rsidRPr="00C04D25">
        <w:rPr>
          <w:rFonts w:ascii="Times New Roman" w:hAnsi="Times New Roman" w:cs="Times New Roman"/>
        </w:rPr>
        <w:t>and Piaget</w:t>
      </w:r>
      <w:r w:rsidR="006E4823" w:rsidRPr="00C04D25">
        <w:rPr>
          <w:rFonts w:ascii="Times New Roman" w:hAnsi="Times New Roman" w:cs="Times New Roman"/>
        </w:rPr>
        <w:t>’</w:t>
      </w:r>
      <w:r w:rsidR="006B1F32" w:rsidRPr="00C04D25">
        <w:rPr>
          <w:rFonts w:ascii="Times New Roman" w:hAnsi="Times New Roman" w:cs="Times New Roman"/>
        </w:rPr>
        <w:t>s active learning approach where</w:t>
      </w:r>
      <w:r w:rsidR="004D5F8D" w:rsidRPr="00C04D25">
        <w:rPr>
          <w:rFonts w:ascii="Times New Roman" w:hAnsi="Times New Roman" w:cs="Times New Roman"/>
        </w:rPr>
        <w:t xml:space="preserve"> children construct their own learn</w:t>
      </w:r>
      <w:r w:rsidR="001B632F" w:rsidRPr="00C04D25">
        <w:rPr>
          <w:rFonts w:ascii="Times New Roman" w:hAnsi="Times New Roman" w:cs="Times New Roman"/>
        </w:rPr>
        <w:t xml:space="preserve"> (Levine and </w:t>
      </w:r>
      <w:proofErr w:type="spellStart"/>
      <w:r w:rsidR="001B632F" w:rsidRPr="00C04D25">
        <w:rPr>
          <w:rFonts w:ascii="Times New Roman" w:hAnsi="Times New Roman" w:cs="Times New Roman"/>
        </w:rPr>
        <w:t>Munsch</w:t>
      </w:r>
      <w:proofErr w:type="spellEnd"/>
      <w:r w:rsidR="001B632F" w:rsidRPr="00C04D25">
        <w:rPr>
          <w:rFonts w:ascii="Times New Roman" w:hAnsi="Times New Roman" w:cs="Times New Roman"/>
        </w:rPr>
        <w:t>, 2010;</w:t>
      </w:r>
      <w:r w:rsidR="00E92426" w:rsidRPr="00C04D25">
        <w:rPr>
          <w:rFonts w:ascii="Times New Roman" w:hAnsi="Times New Roman" w:cs="Times New Roman"/>
        </w:rPr>
        <w:t xml:space="preserve"> </w:t>
      </w:r>
      <w:proofErr w:type="spellStart"/>
      <w:r w:rsidR="001B632F" w:rsidRPr="00C04D25">
        <w:rPr>
          <w:rFonts w:ascii="Times New Roman" w:hAnsi="Times New Roman" w:cs="Times New Roman"/>
        </w:rPr>
        <w:t>Legge</w:t>
      </w:r>
      <w:proofErr w:type="spellEnd"/>
      <w:r w:rsidR="001B632F" w:rsidRPr="00C04D25">
        <w:rPr>
          <w:rFonts w:ascii="Times New Roman" w:hAnsi="Times New Roman" w:cs="Times New Roman"/>
        </w:rPr>
        <w:t xml:space="preserve"> and Harari, 2000)</w:t>
      </w:r>
      <w:r w:rsidR="004D5F8D" w:rsidRPr="00C04D25">
        <w:rPr>
          <w:rFonts w:ascii="Times New Roman" w:hAnsi="Times New Roman" w:cs="Times New Roman"/>
        </w:rPr>
        <w:t xml:space="preserve">. </w:t>
      </w:r>
    </w:p>
    <w:p w14:paraId="2BFB3E0A" w14:textId="77777777" w:rsidR="000A4C6C" w:rsidRPr="00C04D25" w:rsidRDefault="000A4C6C" w:rsidP="00C04D25">
      <w:pPr>
        <w:spacing w:line="360" w:lineRule="auto"/>
        <w:jc w:val="both"/>
        <w:rPr>
          <w:rFonts w:ascii="Times New Roman" w:hAnsi="Times New Roman" w:cs="Times New Roman"/>
          <w:bCs/>
          <w:iCs/>
        </w:rPr>
      </w:pPr>
    </w:p>
    <w:p w14:paraId="4DB694F9" w14:textId="3B8200B0" w:rsidR="0066408E" w:rsidRPr="00C04D25" w:rsidRDefault="008D7632" w:rsidP="00C04D25">
      <w:pPr>
        <w:spacing w:line="360" w:lineRule="auto"/>
        <w:jc w:val="both"/>
        <w:rPr>
          <w:rFonts w:ascii="Times New Roman" w:hAnsi="Times New Roman" w:cs="Times New Roman"/>
          <w:bCs/>
          <w:iCs/>
        </w:rPr>
      </w:pPr>
      <w:r w:rsidRPr="00C04D25">
        <w:rPr>
          <w:rFonts w:ascii="Times New Roman" w:hAnsi="Times New Roman" w:cs="Times New Roman"/>
          <w:bCs/>
          <w:iCs/>
        </w:rPr>
        <w:t xml:space="preserve">The loose parts resources are </w:t>
      </w:r>
      <w:r w:rsidR="007E55F5" w:rsidRPr="00C04D25">
        <w:rPr>
          <w:rFonts w:ascii="Times New Roman" w:hAnsi="Times New Roman" w:cs="Times New Roman"/>
          <w:bCs/>
          <w:iCs/>
        </w:rPr>
        <w:t>available for the</w:t>
      </w:r>
      <w:r w:rsidRPr="00C04D25">
        <w:rPr>
          <w:rFonts w:ascii="Times New Roman" w:hAnsi="Times New Roman" w:cs="Times New Roman"/>
          <w:bCs/>
          <w:iCs/>
        </w:rPr>
        <w:t xml:space="preserve"> children </w:t>
      </w:r>
      <w:r w:rsidR="0052310F" w:rsidRPr="00C04D25">
        <w:rPr>
          <w:rFonts w:ascii="Times New Roman" w:hAnsi="Times New Roman" w:cs="Times New Roman"/>
          <w:bCs/>
          <w:iCs/>
        </w:rPr>
        <w:t xml:space="preserve">to use in all areas, </w:t>
      </w:r>
      <w:r w:rsidR="002664F9" w:rsidRPr="00C04D25">
        <w:rPr>
          <w:rFonts w:ascii="Times New Roman" w:hAnsi="Times New Roman" w:cs="Times New Roman"/>
          <w:bCs/>
          <w:iCs/>
        </w:rPr>
        <w:t>but the</w:t>
      </w:r>
      <w:r w:rsidR="00A33AD3" w:rsidRPr="00C04D25">
        <w:rPr>
          <w:rFonts w:ascii="Times New Roman" w:hAnsi="Times New Roman" w:cs="Times New Roman"/>
          <w:bCs/>
          <w:iCs/>
        </w:rPr>
        <w:t>y</w:t>
      </w:r>
      <w:r w:rsidR="002664F9" w:rsidRPr="00C04D25">
        <w:rPr>
          <w:rFonts w:ascii="Times New Roman" w:hAnsi="Times New Roman" w:cs="Times New Roman"/>
          <w:bCs/>
          <w:iCs/>
        </w:rPr>
        <w:t xml:space="preserve"> know they </w:t>
      </w:r>
      <w:r w:rsidR="00A33AD3" w:rsidRPr="00C04D25">
        <w:rPr>
          <w:rFonts w:ascii="Times New Roman" w:hAnsi="Times New Roman" w:cs="Times New Roman"/>
          <w:bCs/>
          <w:iCs/>
        </w:rPr>
        <w:t>must be</w:t>
      </w:r>
      <w:r w:rsidR="002664F9" w:rsidRPr="00C04D25">
        <w:rPr>
          <w:rFonts w:ascii="Times New Roman" w:hAnsi="Times New Roman" w:cs="Times New Roman"/>
          <w:bCs/>
          <w:iCs/>
        </w:rPr>
        <w:t xml:space="preserve"> put back where they belong. Th</w:t>
      </w:r>
      <w:r w:rsidR="00E92426" w:rsidRPr="00C04D25">
        <w:rPr>
          <w:rFonts w:ascii="Times New Roman" w:hAnsi="Times New Roman" w:cs="Times New Roman"/>
          <w:bCs/>
          <w:iCs/>
        </w:rPr>
        <w:t xml:space="preserve">e </w:t>
      </w:r>
      <w:proofErr w:type="spellStart"/>
      <w:r w:rsidR="00E92426" w:rsidRPr="00C04D25">
        <w:rPr>
          <w:rFonts w:ascii="Times New Roman" w:hAnsi="Times New Roman" w:cs="Times New Roman"/>
          <w:bCs/>
          <w:iCs/>
        </w:rPr>
        <w:t>set up</w:t>
      </w:r>
      <w:proofErr w:type="spellEnd"/>
      <w:r w:rsidR="002664F9" w:rsidRPr="00C04D25">
        <w:rPr>
          <w:rFonts w:ascii="Times New Roman" w:hAnsi="Times New Roman" w:cs="Times New Roman"/>
          <w:bCs/>
          <w:iCs/>
        </w:rPr>
        <w:t xml:space="preserve"> is very similar to the </w:t>
      </w:r>
      <w:r w:rsidR="00666FEF" w:rsidRPr="00C04D25">
        <w:rPr>
          <w:rFonts w:ascii="Times New Roman" w:hAnsi="Times New Roman" w:cs="Times New Roman"/>
          <w:bCs/>
          <w:iCs/>
        </w:rPr>
        <w:t>Montessori</w:t>
      </w:r>
      <w:r w:rsidR="002664F9" w:rsidRPr="00C04D25">
        <w:rPr>
          <w:rFonts w:ascii="Times New Roman" w:hAnsi="Times New Roman" w:cs="Times New Roman"/>
          <w:bCs/>
          <w:iCs/>
        </w:rPr>
        <w:t xml:space="preserve"> approach</w:t>
      </w:r>
      <w:r w:rsidR="000B5A3F" w:rsidRPr="00C04D25">
        <w:rPr>
          <w:rFonts w:ascii="Times New Roman" w:hAnsi="Times New Roman" w:cs="Times New Roman"/>
          <w:bCs/>
          <w:iCs/>
        </w:rPr>
        <w:t xml:space="preserve"> </w:t>
      </w:r>
      <w:r w:rsidR="003B2BDE" w:rsidRPr="00C04D25">
        <w:rPr>
          <w:rFonts w:ascii="Times New Roman" w:hAnsi="Times New Roman" w:cs="Times New Roman"/>
          <w:bCs/>
          <w:iCs/>
        </w:rPr>
        <w:t>(Mont</w:t>
      </w:r>
      <w:r w:rsidR="00CD6C3F" w:rsidRPr="00C04D25">
        <w:rPr>
          <w:rFonts w:ascii="Times New Roman" w:hAnsi="Times New Roman" w:cs="Times New Roman"/>
          <w:bCs/>
          <w:iCs/>
        </w:rPr>
        <w:t>essori group, no date)</w:t>
      </w:r>
      <w:r w:rsidR="003B2DAA" w:rsidRPr="00C04D25">
        <w:rPr>
          <w:rFonts w:ascii="Times New Roman" w:hAnsi="Times New Roman" w:cs="Times New Roman"/>
          <w:bCs/>
          <w:iCs/>
        </w:rPr>
        <w:t>. After all,</w:t>
      </w:r>
      <w:r w:rsidR="000B5A3F" w:rsidRPr="00C04D25">
        <w:rPr>
          <w:rFonts w:ascii="Times New Roman" w:hAnsi="Times New Roman" w:cs="Times New Roman"/>
          <w:bCs/>
          <w:iCs/>
        </w:rPr>
        <w:t xml:space="preserve"> she</w:t>
      </w:r>
      <w:r w:rsidR="00E54F07" w:rsidRPr="00C04D25">
        <w:rPr>
          <w:rFonts w:ascii="Times New Roman" w:hAnsi="Times New Roman" w:cs="Times New Roman"/>
          <w:bCs/>
          <w:iCs/>
        </w:rPr>
        <w:t xml:space="preserve"> paid much attention to the way her classroom was </w:t>
      </w:r>
      <w:r w:rsidR="003B2DAA" w:rsidRPr="00C04D25">
        <w:rPr>
          <w:rFonts w:ascii="Times New Roman" w:hAnsi="Times New Roman" w:cs="Times New Roman"/>
          <w:bCs/>
          <w:iCs/>
        </w:rPr>
        <w:t>presented</w:t>
      </w:r>
      <w:r w:rsidR="00E54F07" w:rsidRPr="00C04D25">
        <w:rPr>
          <w:rFonts w:ascii="Times New Roman" w:hAnsi="Times New Roman" w:cs="Times New Roman"/>
          <w:bCs/>
          <w:iCs/>
        </w:rPr>
        <w:t xml:space="preserve"> because she believed the way the environment is set up helps children's development. Children always knew where everything was and did not have to rely on practitioners to aid them in requiring the resources they desired.</w:t>
      </w:r>
      <w:r w:rsidR="00EF0666" w:rsidRPr="00C04D25">
        <w:rPr>
          <w:rFonts w:ascii="Times New Roman" w:hAnsi="Times New Roman" w:cs="Times New Roman"/>
          <w:bCs/>
          <w:iCs/>
        </w:rPr>
        <w:t xml:space="preserve"> </w:t>
      </w:r>
    </w:p>
    <w:p w14:paraId="6A3A8EAA" w14:textId="77777777" w:rsidR="008C2AD0" w:rsidRPr="00C04D25" w:rsidRDefault="008C2AD0" w:rsidP="00C04D25">
      <w:pPr>
        <w:spacing w:line="360" w:lineRule="auto"/>
        <w:jc w:val="both"/>
        <w:rPr>
          <w:rFonts w:ascii="Times New Roman" w:hAnsi="Times New Roman" w:cs="Times New Roman"/>
        </w:rPr>
      </w:pPr>
    </w:p>
    <w:p w14:paraId="14A00DE1" w14:textId="40A0BD39" w:rsidR="004A51A8" w:rsidRPr="00C04D25" w:rsidRDefault="005C5796" w:rsidP="00C04D25">
      <w:pPr>
        <w:spacing w:line="360" w:lineRule="auto"/>
        <w:jc w:val="both"/>
        <w:rPr>
          <w:rFonts w:ascii="Times New Roman" w:hAnsi="Times New Roman" w:cs="Times New Roman"/>
          <w:bCs/>
          <w:iCs/>
        </w:rPr>
      </w:pPr>
      <w:r w:rsidRPr="00C04D25">
        <w:rPr>
          <w:rFonts w:ascii="Times New Roman" w:hAnsi="Times New Roman" w:cs="Times New Roman"/>
          <w:color w:val="000000" w:themeColor="text1"/>
          <w:shd w:val="clear" w:color="auto" w:fill="FFFFFF"/>
        </w:rPr>
        <w:lastRenderedPageBreak/>
        <w:t xml:space="preserve">(Thornton and Brunton, 2005) </w:t>
      </w:r>
      <w:r w:rsidR="004646CF" w:rsidRPr="00C04D25">
        <w:rPr>
          <w:rFonts w:ascii="Times New Roman" w:hAnsi="Times New Roman" w:cs="Times New Roman"/>
          <w:bCs/>
          <w:iCs/>
          <w:color w:val="000000" w:themeColor="text1"/>
        </w:rPr>
        <w:t xml:space="preserve">Reggio used </w:t>
      </w:r>
      <w:r w:rsidR="0093602F" w:rsidRPr="00C04D25">
        <w:rPr>
          <w:rFonts w:ascii="Times New Roman" w:hAnsi="Times New Roman" w:cs="Times New Roman"/>
          <w:bCs/>
          <w:iCs/>
        </w:rPr>
        <w:t>natural resources</w:t>
      </w:r>
      <w:r w:rsidR="003B2DAA" w:rsidRPr="00C04D25">
        <w:rPr>
          <w:rFonts w:ascii="Times New Roman" w:hAnsi="Times New Roman" w:cs="Times New Roman"/>
          <w:bCs/>
          <w:iCs/>
        </w:rPr>
        <w:t>,</w:t>
      </w:r>
      <w:r w:rsidR="0093602F" w:rsidRPr="00C04D25">
        <w:rPr>
          <w:rFonts w:ascii="Times New Roman" w:hAnsi="Times New Roman" w:cs="Times New Roman"/>
          <w:bCs/>
          <w:iCs/>
        </w:rPr>
        <w:t xml:space="preserve"> </w:t>
      </w:r>
      <w:r w:rsidR="009331B8" w:rsidRPr="00C04D25">
        <w:rPr>
          <w:rFonts w:ascii="Times New Roman" w:hAnsi="Times New Roman" w:cs="Times New Roman"/>
          <w:bCs/>
          <w:iCs/>
        </w:rPr>
        <w:t xml:space="preserve">unlike others </w:t>
      </w:r>
      <w:r w:rsidR="00735458" w:rsidRPr="00C04D25">
        <w:rPr>
          <w:rFonts w:ascii="Times New Roman" w:hAnsi="Times New Roman" w:cs="Times New Roman"/>
          <w:bCs/>
          <w:iCs/>
        </w:rPr>
        <w:t>that</w:t>
      </w:r>
      <w:r w:rsidR="009331B8" w:rsidRPr="00C04D25">
        <w:rPr>
          <w:rFonts w:ascii="Times New Roman" w:hAnsi="Times New Roman" w:cs="Times New Roman"/>
          <w:bCs/>
          <w:iCs/>
        </w:rPr>
        <w:t xml:space="preserve"> used resources </w:t>
      </w:r>
      <w:r w:rsidR="00575798" w:rsidRPr="00C04D25">
        <w:rPr>
          <w:rFonts w:ascii="Times New Roman" w:hAnsi="Times New Roman" w:cs="Times New Roman"/>
          <w:bCs/>
          <w:iCs/>
        </w:rPr>
        <w:t xml:space="preserve">which have </w:t>
      </w:r>
      <w:r w:rsidR="00FE216F" w:rsidRPr="00C04D25">
        <w:rPr>
          <w:rFonts w:ascii="Times New Roman" w:hAnsi="Times New Roman" w:cs="Times New Roman"/>
          <w:bCs/>
          <w:iCs/>
        </w:rPr>
        <w:t>an</w:t>
      </w:r>
      <w:r w:rsidR="00575798" w:rsidRPr="00C04D25">
        <w:rPr>
          <w:rFonts w:ascii="Times New Roman" w:hAnsi="Times New Roman" w:cs="Times New Roman"/>
          <w:bCs/>
          <w:iCs/>
        </w:rPr>
        <w:t xml:space="preserve"> </w:t>
      </w:r>
      <w:r w:rsidR="007B4D28" w:rsidRPr="00C04D25">
        <w:rPr>
          <w:rFonts w:ascii="Times New Roman" w:hAnsi="Times New Roman" w:cs="Times New Roman"/>
          <w:bCs/>
          <w:iCs/>
        </w:rPr>
        <w:t>apparent</w:t>
      </w:r>
      <w:r w:rsidR="009331B8" w:rsidRPr="00C04D25">
        <w:rPr>
          <w:rFonts w:ascii="Times New Roman" w:hAnsi="Times New Roman" w:cs="Times New Roman"/>
          <w:bCs/>
          <w:iCs/>
        </w:rPr>
        <w:t xml:space="preserve"> </w:t>
      </w:r>
      <w:r w:rsidR="00735458" w:rsidRPr="00C04D25">
        <w:rPr>
          <w:rFonts w:ascii="Times New Roman" w:hAnsi="Times New Roman" w:cs="Times New Roman"/>
          <w:bCs/>
          <w:iCs/>
        </w:rPr>
        <w:t xml:space="preserve">predetermined purpose and outcome. </w:t>
      </w:r>
      <w:r w:rsidR="00D2363F" w:rsidRPr="00C04D25">
        <w:rPr>
          <w:rFonts w:ascii="Times New Roman" w:hAnsi="Times New Roman" w:cs="Times New Roman"/>
          <w:bCs/>
          <w:iCs/>
        </w:rPr>
        <w:t xml:space="preserve">By using </w:t>
      </w:r>
      <w:r w:rsidR="007F63F6" w:rsidRPr="00C04D25">
        <w:rPr>
          <w:rFonts w:ascii="Times New Roman" w:hAnsi="Times New Roman" w:cs="Times New Roman"/>
          <w:bCs/>
          <w:iCs/>
        </w:rPr>
        <w:t>natural and recycled materials</w:t>
      </w:r>
      <w:r w:rsidR="00B520E9" w:rsidRPr="00C04D25">
        <w:rPr>
          <w:rFonts w:ascii="Times New Roman" w:hAnsi="Times New Roman" w:cs="Times New Roman"/>
          <w:bCs/>
          <w:iCs/>
        </w:rPr>
        <w:t>,</w:t>
      </w:r>
      <w:r w:rsidR="007F63F6" w:rsidRPr="00C04D25">
        <w:rPr>
          <w:rFonts w:ascii="Times New Roman" w:hAnsi="Times New Roman" w:cs="Times New Roman"/>
          <w:bCs/>
          <w:iCs/>
        </w:rPr>
        <w:t xml:space="preserve"> </w:t>
      </w:r>
      <w:r w:rsidR="00D2363F" w:rsidRPr="00C04D25">
        <w:rPr>
          <w:rFonts w:ascii="Times New Roman" w:hAnsi="Times New Roman" w:cs="Times New Roman"/>
          <w:bCs/>
          <w:iCs/>
        </w:rPr>
        <w:t xml:space="preserve">children </w:t>
      </w:r>
      <w:r w:rsidR="00A6509E" w:rsidRPr="00C04D25">
        <w:rPr>
          <w:rFonts w:ascii="Times New Roman" w:hAnsi="Times New Roman" w:cs="Times New Roman"/>
          <w:bCs/>
          <w:iCs/>
        </w:rPr>
        <w:t>can</w:t>
      </w:r>
      <w:r w:rsidR="00D2363F" w:rsidRPr="00C04D25">
        <w:rPr>
          <w:rFonts w:ascii="Times New Roman" w:hAnsi="Times New Roman" w:cs="Times New Roman"/>
          <w:bCs/>
          <w:iCs/>
        </w:rPr>
        <w:t xml:space="preserve"> explor</w:t>
      </w:r>
      <w:r w:rsidR="00A6509E" w:rsidRPr="00C04D25">
        <w:rPr>
          <w:rFonts w:ascii="Times New Roman" w:hAnsi="Times New Roman" w:cs="Times New Roman"/>
          <w:bCs/>
          <w:iCs/>
        </w:rPr>
        <w:t>e</w:t>
      </w:r>
      <w:r w:rsidR="003B2DAA" w:rsidRPr="00C04D25">
        <w:rPr>
          <w:rFonts w:ascii="Times New Roman" w:hAnsi="Times New Roman" w:cs="Times New Roman"/>
          <w:bCs/>
          <w:iCs/>
        </w:rPr>
        <w:t xml:space="preserve"> the</w:t>
      </w:r>
      <w:r w:rsidR="00B520E9" w:rsidRPr="00C04D25">
        <w:rPr>
          <w:rFonts w:ascii="Times New Roman" w:hAnsi="Times New Roman" w:cs="Times New Roman"/>
          <w:bCs/>
          <w:iCs/>
        </w:rPr>
        <w:t xml:space="preserve"> open</w:t>
      </w:r>
      <w:r w:rsidR="00336C93" w:rsidRPr="00C04D25">
        <w:rPr>
          <w:rFonts w:ascii="Times New Roman" w:hAnsi="Times New Roman" w:cs="Times New Roman"/>
          <w:bCs/>
          <w:iCs/>
        </w:rPr>
        <w:t>-</w:t>
      </w:r>
      <w:r w:rsidR="00B520E9" w:rsidRPr="00C04D25">
        <w:rPr>
          <w:rFonts w:ascii="Times New Roman" w:hAnsi="Times New Roman" w:cs="Times New Roman"/>
          <w:bCs/>
          <w:iCs/>
        </w:rPr>
        <w:t xml:space="preserve">ended </w:t>
      </w:r>
      <w:r w:rsidR="00B9438C" w:rsidRPr="00C04D25">
        <w:rPr>
          <w:rFonts w:ascii="Times New Roman" w:hAnsi="Times New Roman" w:cs="Times New Roman"/>
          <w:bCs/>
          <w:iCs/>
        </w:rPr>
        <w:t>provision</w:t>
      </w:r>
      <w:r w:rsidR="003360EF">
        <w:rPr>
          <w:rFonts w:ascii="Times New Roman" w:hAnsi="Times New Roman" w:cs="Times New Roman"/>
          <w:bCs/>
          <w:iCs/>
        </w:rPr>
        <w:t xml:space="preserve"> and use them as non-standard units of measurements</w:t>
      </w:r>
      <w:r w:rsidR="004E76E9" w:rsidRPr="00C04D25">
        <w:rPr>
          <w:rFonts w:ascii="Times New Roman" w:hAnsi="Times New Roman" w:cs="Times New Roman"/>
          <w:bCs/>
          <w:iCs/>
        </w:rPr>
        <w:t xml:space="preserve">. </w:t>
      </w:r>
      <w:r w:rsidR="00403C4D" w:rsidRPr="00C04D25">
        <w:rPr>
          <w:rFonts w:ascii="Times New Roman" w:hAnsi="Times New Roman" w:cs="Times New Roman"/>
          <w:bCs/>
          <w:iCs/>
        </w:rPr>
        <w:t xml:space="preserve">Many of Reggio’s </w:t>
      </w:r>
      <w:r w:rsidR="00416A05" w:rsidRPr="00C04D25">
        <w:rPr>
          <w:rFonts w:ascii="Times New Roman" w:hAnsi="Times New Roman" w:cs="Times New Roman"/>
          <w:bCs/>
          <w:iCs/>
        </w:rPr>
        <w:t xml:space="preserve">Resources </w:t>
      </w:r>
      <w:r w:rsidR="00563C89" w:rsidRPr="00C04D25">
        <w:rPr>
          <w:rFonts w:ascii="Times New Roman" w:hAnsi="Times New Roman" w:cs="Times New Roman"/>
          <w:bCs/>
          <w:iCs/>
        </w:rPr>
        <w:t>were</w:t>
      </w:r>
      <w:r w:rsidR="00416A05" w:rsidRPr="00C04D25">
        <w:rPr>
          <w:rFonts w:ascii="Times New Roman" w:hAnsi="Times New Roman" w:cs="Times New Roman"/>
          <w:bCs/>
          <w:iCs/>
        </w:rPr>
        <w:t xml:space="preserve"> gathered from recycling centres. </w:t>
      </w:r>
      <w:r w:rsidR="0036491C" w:rsidRPr="00C04D25">
        <w:rPr>
          <w:rFonts w:ascii="Times New Roman" w:hAnsi="Times New Roman" w:cs="Times New Roman"/>
          <w:color w:val="000000" w:themeColor="text1"/>
        </w:rPr>
        <w:t>(</w:t>
      </w:r>
      <w:r w:rsidR="004A51A8" w:rsidRPr="00C04D25">
        <w:rPr>
          <w:rFonts w:ascii="Times New Roman" w:hAnsi="Times New Roman" w:cs="Times New Roman"/>
          <w:color w:val="000000" w:themeColor="text1"/>
        </w:rPr>
        <w:t>Smidt</w:t>
      </w:r>
      <w:r w:rsidR="0036491C" w:rsidRPr="00C04D25">
        <w:rPr>
          <w:rFonts w:ascii="Times New Roman" w:hAnsi="Times New Roman" w:cs="Times New Roman"/>
          <w:color w:val="000000" w:themeColor="text1"/>
        </w:rPr>
        <w:t xml:space="preserve">, </w:t>
      </w:r>
      <w:r w:rsidR="004A51A8" w:rsidRPr="00C04D25">
        <w:rPr>
          <w:rFonts w:ascii="Times New Roman" w:hAnsi="Times New Roman" w:cs="Times New Roman"/>
          <w:color w:val="000000" w:themeColor="text1"/>
        </w:rPr>
        <w:t xml:space="preserve">2010) Vygotsky </w:t>
      </w:r>
      <w:r w:rsidR="0036491C" w:rsidRPr="00C04D25">
        <w:rPr>
          <w:rFonts w:ascii="Times New Roman" w:hAnsi="Times New Roman" w:cs="Times New Roman"/>
          <w:color w:val="000000" w:themeColor="text1"/>
        </w:rPr>
        <w:t>describes</w:t>
      </w:r>
      <w:r w:rsidR="004A51A8" w:rsidRPr="00C04D25">
        <w:rPr>
          <w:rFonts w:ascii="Times New Roman" w:hAnsi="Times New Roman" w:cs="Times New Roman"/>
          <w:color w:val="000000" w:themeColor="text1"/>
        </w:rPr>
        <w:t xml:space="preserve"> play as "imagination in action", </w:t>
      </w:r>
      <w:r w:rsidR="0036491C" w:rsidRPr="00C04D25">
        <w:rPr>
          <w:rFonts w:ascii="Times New Roman" w:hAnsi="Times New Roman" w:cs="Times New Roman"/>
          <w:color w:val="000000" w:themeColor="text1"/>
        </w:rPr>
        <w:t>where</w:t>
      </w:r>
      <w:r w:rsidR="004A51A8" w:rsidRPr="00C04D25">
        <w:rPr>
          <w:rFonts w:ascii="Times New Roman" w:hAnsi="Times New Roman" w:cs="Times New Roman"/>
          <w:color w:val="000000" w:themeColor="text1"/>
        </w:rPr>
        <w:t xml:space="preserve"> children </w:t>
      </w:r>
      <w:r w:rsidR="0036491C" w:rsidRPr="00C04D25">
        <w:rPr>
          <w:rFonts w:ascii="Times New Roman" w:hAnsi="Times New Roman" w:cs="Times New Roman"/>
          <w:color w:val="000000" w:themeColor="text1"/>
        </w:rPr>
        <w:t xml:space="preserve">progress, </w:t>
      </w:r>
      <w:r w:rsidR="004A51A8" w:rsidRPr="00C04D25">
        <w:rPr>
          <w:rFonts w:ascii="Times New Roman" w:hAnsi="Times New Roman" w:cs="Times New Roman"/>
          <w:color w:val="000000" w:themeColor="text1"/>
        </w:rPr>
        <w:t>explore</w:t>
      </w:r>
      <w:r w:rsidR="0036491C" w:rsidRPr="00C04D25">
        <w:rPr>
          <w:rFonts w:ascii="Times New Roman" w:hAnsi="Times New Roman" w:cs="Times New Roman"/>
          <w:color w:val="000000" w:themeColor="text1"/>
        </w:rPr>
        <w:t xml:space="preserve"> and</w:t>
      </w:r>
      <w:r w:rsidR="004A51A8" w:rsidRPr="00C04D25">
        <w:rPr>
          <w:rFonts w:ascii="Times New Roman" w:hAnsi="Times New Roman" w:cs="Times New Roman"/>
          <w:color w:val="000000" w:themeColor="text1"/>
        </w:rPr>
        <w:t xml:space="preserve"> </w:t>
      </w:r>
      <w:r w:rsidR="00E54167" w:rsidRPr="00C04D25">
        <w:rPr>
          <w:rFonts w:ascii="Times New Roman" w:hAnsi="Times New Roman" w:cs="Times New Roman"/>
          <w:color w:val="000000" w:themeColor="text1"/>
        </w:rPr>
        <w:t xml:space="preserve">create new purposes for </w:t>
      </w:r>
      <w:r w:rsidR="00BF7160" w:rsidRPr="00C04D25">
        <w:rPr>
          <w:rFonts w:ascii="Times New Roman" w:hAnsi="Times New Roman" w:cs="Times New Roman"/>
          <w:color w:val="000000" w:themeColor="text1"/>
        </w:rPr>
        <w:t>resources</w:t>
      </w:r>
      <w:r w:rsidR="004A51A8" w:rsidRPr="00C04D25">
        <w:rPr>
          <w:rFonts w:ascii="Times New Roman" w:hAnsi="Times New Roman" w:cs="Times New Roman"/>
          <w:color w:val="000000" w:themeColor="text1"/>
        </w:rPr>
        <w:t xml:space="preserve">. </w:t>
      </w:r>
      <w:r w:rsidR="004C4D9C" w:rsidRPr="00C04D25">
        <w:rPr>
          <w:rFonts w:ascii="Times New Roman" w:hAnsi="Times New Roman" w:cs="Times New Roman"/>
          <w:color w:val="000000" w:themeColor="text1"/>
        </w:rPr>
        <w:t>Schools across Wales support the</w:t>
      </w:r>
      <w:r w:rsidR="004A51A8" w:rsidRPr="00C04D25">
        <w:rPr>
          <w:rFonts w:ascii="Times New Roman" w:hAnsi="Times New Roman" w:cs="Times New Roman"/>
          <w:color w:val="000000" w:themeColor="text1"/>
        </w:rPr>
        <w:t xml:space="preserve"> ScrapStore PlayPod (no date) project. </w:t>
      </w:r>
      <w:r w:rsidR="004C4D9C" w:rsidRPr="00C04D25">
        <w:rPr>
          <w:rFonts w:ascii="Times New Roman" w:hAnsi="Times New Roman" w:cs="Times New Roman"/>
          <w:color w:val="000000" w:themeColor="text1"/>
        </w:rPr>
        <w:t xml:space="preserve">The programme is in place for </w:t>
      </w:r>
      <w:r w:rsidR="00AB7F7D" w:rsidRPr="00C04D25">
        <w:rPr>
          <w:rFonts w:ascii="Times New Roman" w:hAnsi="Times New Roman" w:cs="Times New Roman"/>
          <w:color w:val="000000" w:themeColor="text1"/>
        </w:rPr>
        <w:t xml:space="preserve">children to </w:t>
      </w:r>
      <w:r w:rsidR="00FB42FD" w:rsidRPr="00C04D25">
        <w:rPr>
          <w:rFonts w:ascii="Times New Roman" w:hAnsi="Times New Roman" w:cs="Times New Roman"/>
          <w:color w:val="000000" w:themeColor="text1"/>
        </w:rPr>
        <w:t>experiment with r</w:t>
      </w:r>
      <w:r w:rsidR="004A51A8" w:rsidRPr="00C04D25">
        <w:rPr>
          <w:rFonts w:ascii="Times New Roman" w:hAnsi="Times New Roman" w:cs="Times New Roman"/>
          <w:color w:val="000000" w:themeColor="text1"/>
        </w:rPr>
        <w:t xml:space="preserve">ecycled items and objects </w:t>
      </w:r>
      <w:r w:rsidR="00FB42FD" w:rsidRPr="00C04D25">
        <w:rPr>
          <w:rFonts w:ascii="Times New Roman" w:hAnsi="Times New Roman" w:cs="Times New Roman"/>
          <w:color w:val="000000" w:themeColor="text1"/>
        </w:rPr>
        <w:t xml:space="preserve">which </w:t>
      </w:r>
      <w:r w:rsidR="004A51A8" w:rsidRPr="00C04D25">
        <w:rPr>
          <w:rFonts w:ascii="Times New Roman" w:hAnsi="Times New Roman" w:cs="Times New Roman"/>
          <w:color w:val="000000" w:themeColor="text1"/>
        </w:rPr>
        <w:t>are kept in the PlayPod</w:t>
      </w:r>
      <w:r w:rsidR="00FB42FD" w:rsidRPr="00C04D25">
        <w:rPr>
          <w:rFonts w:ascii="Times New Roman" w:hAnsi="Times New Roman" w:cs="Times New Roman"/>
          <w:color w:val="000000" w:themeColor="text1"/>
        </w:rPr>
        <w:t>.</w:t>
      </w:r>
      <w:r w:rsidR="004A51A8" w:rsidRPr="00C04D25">
        <w:rPr>
          <w:rFonts w:ascii="Times New Roman" w:hAnsi="Times New Roman" w:cs="Times New Roman"/>
          <w:color w:val="000000" w:themeColor="text1"/>
        </w:rPr>
        <w:t xml:space="preserve"> Children </w:t>
      </w:r>
      <w:r w:rsidR="00CC698B" w:rsidRPr="00C04D25">
        <w:rPr>
          <w:rFonts w:ascii="Times New Roman" w:hAnsi="Times New Roman" w:cs="Times New Roman"/>
          <w:color w:val="000000" w:themeColor="text1"/>
        </w:rPr>
        <w:t>are i</w:t>
      </w:r>
      <w:r w:rsidR="00FE10B5" w:rsidRPr="00C04D25">
        <w:rPr>
          <w:rFonts w:ascii="Times New Roman" w:hAnsi="Times New Roman" w:cs="Times New Roman"/>
          <w:color w:val="000000" w:themeColor="text1"/>
        </w:rPr>
        <w:t>n</w:t>
      </w:r>
      <w:r w:rsidR="00CC698B" w:rsidRPr="00C04D25">
        <w:rPr>
          <w:rFonts w:ascii="Times New Roman" w:hAnsi="Times New Roman" w:cs="Times New Roman"/>
          <w:color w:val="000000" w:themeColor="text1"/>
        </w:rPr>
        <w:t>spired</w:t>
      </w:r>
      <w:r w:rsidR="00FE10B5" w:rsidRPr="00C04D25">
        <w:rPr>
          <w:rFonts w:ascii="Times New Roman" w:hAnsi="Times New Roman" w:cs="Times New Roman"/>
          <w:color w:val="000000" w:themeColor="text1"/>
        </w:rPr>
        <w:t xml:space="preserve"> to be</w:t>
      </w:r>
      <w:r w:rsidR="004A51A8" w:rsidRPr="00C04D25">
        <w:rPr>
          <w:rFonts w:ascii="Times New Roman" w:hAnsi="Times New Roman" w:cs="Times New Roman"/>
          <w:color w:val="000000" w:themeColor="text1"/>
        </w:rPr>
        <w:t xml:space="preserve"> creative </w:t>
      </w:r>
      <w:r w:rsidR="00FE10B5" w:rsidRPr="00C04D25">
        <w:rPr>
          <w:rFonts w:ascii="Times New Roman" w:hAnsi="Times New Roman" w:cs="Times New Roman"/>
          <w:color w:val="000000" w:themeColor="text1"/>
        </w:rPr>
        <w:t xml:space="preserve">and </w:t>
      </w:r>
      <w:r w:rsidR="00AB05EB" w:rsidRPr="00C04D25">
        <w:rPr>
          <w:rFonts w:ascii="Times New Roman" w:hAnsi="Times New Roman" w:cs="Times New Roman"/>
          <w:color w:val="000000" w:themeColor="text1"/>
        </w:rPr>
        <w:t>imaginative</w:t>
      </w:r>
      <w:r w:rsidR="004A51A8" w:rsidRPr="00C04D25">
        <w:rPr>
          <w:rFonts w:ascii="Times New Roman" w:hAnsi="Times New Roman" w:cs="Times New Roman"/>
          <w:color w:val="000000" w:themeColor="text1"/>
        </w:rPr>
        <w:t xml:space="preserve"> </w:t>
      </w:r>
      <w:r w:rsidR="00AB05EB" w:rsidRPr="00C04D25">
        <w:rPr>
          <w:rFonts w:ascii="Times New Roman" w:hAnsi="Times New Roman" w:cs="Times New Roman"/>
          <w:color w:val="000000" w:themeColor="text1"/>
        </w:rPr>
        <w:t>t</w:t>
      </w:r>
      <w:r w:rsidR="004A51A8" w:rsidRPr="00C04D25">
        <w:rPr>
          <w:rFonts w:ascii="Times New Roman" w:hAnsi="Times New Roman" w:cs="Times New Roman"/>
          <w:color w:val="000000" w:themeColor="text1"/>
        </w:rPr>
        <w:t>hrough self-directed play</w:t>
      </w:r>
      <w:r w:rsidR="00DE234E" w:rsidRPr="00C04D25">
        <w:rPr>
          <w:rFonts w:ascii="Times New Roman" w:hAnsi="Times New Roman" w:cs="Times New Roman"/>
          <w:color w:val="000000" w:themeColor="text1"/>
        </w:rPr>
        <w:t xml:space="preserve"> </w:t>
      </w:r>
      <w:r w:rsidR="004A51A8" w:rsidRPr="00C04D25">
        <w:rPr>
          <w:rFonts w:ascii="Times New Roman" w:hAnsi="Times New Roman" w:cs="Times New Roman"/>
          <w:color w:val="000000" w:themeColor="text1"/>
        </w:rPr>
        <w:t>(ScrapStore PlayPod, no date).</w:t>
      </w:r>
      <w:r w:rsidR="002D377B" w:rsidRPr="00C04D25">
        <w:rPr>
          <w:rFonts w:ascii="Times New Roman" w:hAnsi="Times New Roman" w:cs="Times New Roman"/>
          <w:color w:val="000000" w:themeColor="text1"/>
        </w:rPr>
        <w:t xml:space="preserve"> </w:t>
      </w:r>
      <w:r w:rsidR="008A7570" w:rsidRPr="00C04D25">
        <w:rPr>
          <w:rFonts w:ascii="Times New Roman" w:hAnsi="Times New Roman" w:cs="Times New Roman"/>
          <w:color w:val="000000" w:themeColor="text1"/>
        </w:rPr>
        <w:t xml:space="preserve">However, </w:t>
      </w:r>
      <w:r w:rsidR="006C7849" w:rsidRPr="00C04D25">
        <w:rPr>
          <w:rFonts w:ascii="Times New Roman" w:hAnsi="Times New Roman" w:cs="Times New Roman"/>
          <w:bCs/>
          <w:iCs/>
        </w:rPr>
        <w:t>there</w:t>
      </w:r>
      <w:r w:rsidR="002E0DB4" w:rsidRPr="00C04D25">
        <w:rPr>
          <w:rFonts w:ascii="Times New Roman" w:hAnsi="Times New Roman" w:cs="Times New Roman"/>
          <w:bCs/>
          <w:iCs/>
        </w:rPr>
        <w:t xml:space="preserve"> is a disadvantage of the </w:t>
      </w:r>
      <w:proofErr w:type="spellStart"/>
      <w:r w:rsidR="0080137B" w:rsidRPr="00C04D25">
        <w:rPr>
          <w:rFonts w:ascii="Times New Roman" w:hAnsi="Times New Roman" w:cs="Times New Roman"/>
          <w:bCs/>
          <w:iCs/>
        </w:rPr>
        <w:t>P</w:t>
      </w:r>
      <w:r w:rsidR="002E0DB4" w:rsidRPr="00C04D25">
        <w:rPr>
          <w:rFonts w:ascii="Times New Roman" w:hAnsi="Times New Roman" w:cs="Times New Roman"/>
          <w:bCs/>
          <w:iCs/>
        </w:rPr>
        <w:t>laypod</w:t>
      </w:r>
      <w:proofErr w:type="spellEnd"/>
      <w:r w:rsidR="002E0DB4" w:rsidRPr="00C04D25">
        <w:rPr>
          <w:rFonts w:ascii="Times New Roman" w:hAnsi="Times New Roman" w:cs="Times New Roman"/>
          <w:bCs/>
          <w:iCs/>
        </w:rPr>
        <w:t xml:space="preserve"> as </w:t>
      </w:r>
      <w:proofErr w:type="gramStart"/>
      <w:r w:rsidR="002E0DB4" w:rsidRPr="00C04D25">
        <w:rPr>
          <w:rFonts w:ascii="Times New Roman" w:hAnsi="Times New Roman" w:cs="Times New Roman"/>
          <w:bCs/>
          <w:iCs/>
        </w:rPr>
        <w:t>all of</w:t>
      </w:r>
      <w:proofErr w:type="gramEnd"/>
      <w:r w:rsidR="002E0DB4" w:rsidRPr="00C04D25">
        <w:rPr>
          <w:rFonts w:ascii="Times New Roman" w:hAnsi="Times New Roman" w:cs="Times New Roman"/>
          <w:bCs/>
          <w:iCs/>
        </w:rPr>
        <w:t xml:space="preserve"> the resources are natural </w:t>
      </w:r>
      <w:r w:rsidR="00021A6C" w:rsidRPr="00C04D25">
        <w:rPr>
          <w:rFonts w:ascii="Times New Roman" w:hAnsi="Times New Roman" w:cs="Times New Roman"/>
          <w:bCs/>
          <w:iCs/>
        </w:rPr>
        <w:t xml:space="preserve">or recycled properties the weather can </w:t>
      </w:r>
      <w:r w:rsidR="00EE117C" w:rsidRPr="00C04D25">
        <w:rPr>
          <w:rFonts w:ascii="Times New Roman" w:hAnsi="Times New Roman" w:cs="Times New Roman"/>
          <w:bCs/>
          <w:iCs/>
        </w:rPr>
        <w:t xml:space="preserve">affect them. </w:t>
      </w:r>
      <w:r w:rsidR="00B52B09" w:rsidRPr="00C04D25">
        <w:rPr>
          <w:rFonts w:ascii="Times New Roman" w:hAnsi="Times New Roman" w:cs="Times New Roman"/>
          <w:bCs/>
          <w:iCs/>
        </w:rPr>
        <w:t xml:space="preserve">For </w:t>
      </w:r>
      <w:r w:rsidR="00380976" w:rsidRPr="00C04D25">
        <w:rPr>
          <w:rFonts w:ascii="Times New Roman" w:hAnsi="Times New Roman" w:cs="Times New Roman"/>
          <w:bCs/>
          <w:iCs/>
        </w:rPr>
        <w:t>instance,</w:t>
      </w:r>
      <w:r w:rsidR="00B52B09" w:rsidRPr="00C04D25">
        <w:rPr>
          <w:rFonts w:ascii="Times New Roman" w:hAnsi="Times New Roman" w:cs="Times New Roman"/>
          <w:bCs/>
          <w:iCs/>
        </w:rPr>
        <w:t xml:space="preserve"> if the children are using Cardboard boxes to create dens</w:t>
      </w:r>
      <w:r w:rsidR="00380976" w:rsidRPr="00C04D25">
        <w:rPr>
          <w:rFonts w:ascii="Times New Roman" w:hAnsi="Times New Roman" w:cs="Times New Roman"/>
          <w:bCs/>
          <w:iCs/>
        </w:rPr>
        <w:t xml:space="preserve"> outside</w:t>
      </w:r>
      <w:r w:rsidR="00B52B09" w:rsidRPr="00C04D25">
        <w:rPr>
          <w:rFonts w:ascii="Times New Roman" w:hAnsi="Times New Roman" w:cs="Times New Roman"/>
          <w:bCs/>
          <w:iCs/>
        </w:rPr>
        <w:t xml:space="preserve"> the rain will make them go soft</w:t>
      </w:r>
      <w:r w:rsidR="006C7849" w:rsidRPr="00C04D25">
        <w:rPr>
          <w:rFonts w:ascii="Times New Roman" w:hAnsi="Times New Roman" w:cs="Times New Roman"/>
          <w:bCs/>
          <w:iCs/>
        </w:rPr>
        <w:t>,</w:t>
      </w:r>
      <w:r w:rsidR="00B52B09" w:rsidRPr="00C04D25">
        <w:rPr>
          <w:rFonts w:ascii="Times New Roman" w:hAnsi="Times New Roman" w:cs="Times New Roman"/>
          <w:bCs/>
          <w:iCs/>
        </w:rPr>
        <w:t xml:space="preserve"> R</w:t>
      </w:r>
      <w:r w:rsidR="006C7849" w:rsidRPr="00C04D25">
        <w:rPr>
          <w:rFonts w:ascii="Times New Roman" w:hAnsi="Times New Roman" w:cs="Times New Roman"/>
          <w:bCs/>
          <w:iCs/>
        </w:rPr>
        <w:t>i</w:t>
      </w:r>
      <w:r w:rsidR="00B52B09" w:rsidRPr="00C04D25">
        <w:rPr>
          <w:rFonts w:ascii="Times New Roman" w:hAnsi="Times New Roman" w:cs="Times New Roman"/>
          <w:bCs/>
          <w:iCs/>
        </w:rPr>
        <w:t>p and the children will no longer be able to use them</w:t>
      </w:r>
      <w:r w:rsidR="006C7849" w:rsidRPr="00C04D25">
        <w:rPr>
          <w:rFonts w:ascii="Times New Roman" w:hAnsi="Times New Roman" w:cs="Times New Roman"/>
          <w:bCs/>
          <w:iCs/>
        </w:rPr>
        <w:t xml:space="preserve">. </w:t>
      </w:r>
      <w:r w:rsidR="00126BC8" w:rsidRPr="00C04D25">
        <w:rPr>
          <w:rFonts w:ascii="Times New Roman" w:hAnsi="Times New Roman" w:cs="Times New Roman"/>
          <w:bCs/>
          <w:iCs/>
        </w:rPr>
        <w:t>Also,</w:t>
      </w:r>
      <w:r w:rsidR="00B77A64" w:rsidRPr="00C04D25">
        <w:rPr>
          <w:rFonts w:ascii="Times New Roman" w:hAnsi="Times New Roman" w:cs="Times New Roman"/>
          <w:bCs/>
          <w:iCs/>
        </w:rPr>
        <w:t xml:space="preserve"> the resources are not available for the children to use whenever they wish, they have to be used in a planned</w:t>
      </w:r>
      <w:r w:rsidR="003670B2" w:rsidRPr="00C04D25">
        <w:rPr>
          <w:rFonts w:ascii="Times New Roman" w:hAnsi="Times New Roman" w:cs="Times New Roman"/>
          <w:bCs/>
          <w:iCs/>
        </w:rPr>
        <w:t xml:space="preserve"> </w:t>
      </w:r>
      <w:r w:rsidR="009329BF" w:rsidRPr="00C04D25">
        <w:rPr>
          <w:rFonts w:ascii="Times New Roman" w:hAnsi="Times New Roman" w:cs="Times New Roman"/>
          <w:bCs/>
          <w:iCs/>
        </w:rPr>
        <w:t xml:space="preserve">time slot such as </w:t>
      </w:r>
      <w:r w:rsidR="001666C4" w:rsidRPr="00C04D25">
        <w:rPr>
          <w:rFonts w:ascii="Times New Roman" w:hAnsi="Times New Roman" w:cs="Times New Roman"/>
          <w:bCs/>
          <w:iCs/>
        </w:rPr>
        <w:t xml:space="preserve">a </w:t>
      </w:r>
      <w:r w:rsidR="009329BF" w:rsidRPr="00C04D25">
        <w:rPr>
          <w:rFonts w:ascii="Times New Roman" w:hAnsi="Times New Roman" w:cs="Times New Roman"/>
          <w:bCs/>
          <w:iCs/>
        </w:rPr>
        <w:t xml:space="preserve">break </w:t>
      </w:r>
      <w:r w:rsidR="00C24F2C" w:rsidRPr="00C04D25">
        <w:rPr>
          <w:rFonts w:ascii="Times New Roman" w:hAnsi="Times New Roman" w:cs="Times New Roman"/>
          <w:bCs/>
          <w:iCs/>
        </w:rPr>
        <w:t xml:space="preserve">and dinner times and after school clubs due to </w:t>
      </w:r>
      <w:r w:rsidR="00771BD2" w:rsidRPr="00C04D25">
        <w:rPr>
          <w:rFonts w:ascii="Times New Roman" w:hAnsi="Times New Roman" w:cs="Times New Roman"/>
          <w:bCs/>
          <w:iCs/>
        </w:rPr>
        <w:t xml:space="preserve">the </w:t>
      </w:r>
      <w:r w:rsidR="00017709" w:rsidRPr="00C04D25">
        <w:rPr>
          <w:rFonts w:ascii="Times New Roman" w:hAnsi="Times New Roman" w:cs="Times New Roman"/>
          <w:bCs/>
          <w:iCs/>
        </w:rPr>
        <w:t xml:space="preserve">length of time it takes to clear up and the </w:t>
      </w:r>
      <w:r w:rsidR="00873432" w:rsidRPr="00C04D25">
        <w:rPr>
          <w:rFonts w:ascii="Times New Roman" w:hAnsi="Times New Roman" w:cs="Times New Roman"/>
          <w:bCs/>
          <w:iCs/>
        </w:rPr>
        <w:t xml:space="preserve">weather </w:t>
      </w:r>
      <w:r w:rsidR="008B2C23" w:rsidRPr="00C04D25">
        <w:rPr>
          <w:rFonts w:ascii="Times New Roman" w:hAnsi="Times New Roman" w:cs="Times New Roman"/>
          <w:bCs/>
          <w:iCs/>
        </w:rPr>
        <w:t xml:space="preserve">forecast. </w:t>
      </w:r>
    </w:p>
    <w:p w14:paraId="521536C8" w14:textId="77777777" w:rsidR="00873432" w:rsidRPr="00C04D25" w:rsidRDefault="00873432" w:rsidP="00C04D25">
      <w:pPr>
        <w:spacing w:line="360" w:lineRule="auto"/>
        <w:jc w:val="both"/>
        <w:rPr>
          <w:rFonts w:ascii="Times New Roman" w:hAnsi="Times New Roman" w:cs="Times New Roman"/>
          <w:bCs/>
          <w:iCs/>
        </w:rPr>
      </w:pPr>
    </w:p>
    <w:p w14:paraId="76723ED1" w14:textId="17E0DFEC" w:rsidR="008F27E0" w:rsidRPr="00C04D25" w:rsidRDefault="008F27E0" w:rsidP="00C04D25">
      <w:pPr>
        <w:spacing w:line="360" w:lineRule="auto"/>
        <w:jc w:val="both"/>
        <w:rPr>
          <w:rFonts w:ascii="Times New Roman" w:hAnsi="Times New Roman" w:cs="Times New Roman"/>
          <w:bCs/>
          <w:iCs/>
        </w:rPr>
      </w:pPr>
    </w:p>
    <w:p w14:paraId="28FB2E49" w14:textId="77777777" w:rsidR="008F27E0" w:rsidRPr="00C04D25" w:rsidRDefault="008F27E0" w:rsidP="00C04D25">
      <w:pPr>
        <w:spacing w:line="360" w:lineRule="auto"/>
        <w:jc w:val="both"/>
        <w:rPr>
          <w:rFonts w:ascii="Times New Roman" w:hAnsi="Times New Roman" w:cs="Times New Roman"/>
          <w:bCs/>
          <w:iCs/>
        </w:rPr>
      </w:pPr>
    </w:p>
    <w:p w14:paraId="3D1CCAE2" w14:textId="77777777" w:rsidR="004A51A8" w:rsidRPr="00C04D25" w:rsidRDefault="004A51A8" w:rsidP="00C04D25">
      <w:pPr>
        <w:spacing w:line="360" w:lineRule="auto"/>
        <w:jc w:val="both"/>
        <w:rPr>
          <w:rFonts w:ascii="Times New Roman" w:hAnsi="Times New Roman" w:cs="Times New Roman"/>
          <w:bCs/>
          <w:iCs/>
        </w:rPr>
      </w:pPr>
    </w:p>
    <w:p w14:paraId="721F5350" w14:textId="77777777" w:rsidR="002764F5" w:rsidRPr="00C04D25" w:rsidRDefault="002764F5" w:rsidP="00C04D25">
      <w:pPr>
        <w:pStyle w:val="trt0xe"/>
        <w:spacing w:before="0" w:beforeAutospacing="0" w:after="60" w:afterAutospacing="0" w:line="360" w:lineRule="auto"/>
        <w:ind w:left="-360"/>
        <w:jc w:val="both"/>
        <w:rPr>
          <w:color w:val="222222"/>
          <w:sz w:val="22"/>
          <w:szCs w:val="22"/>
        </w:rPr>
      </w:pPr>
    </w:p>
    <w:p w14:paraId="7A37ABA2" w14:textId="0194BB2E" w:rsidR="00D75F66" w:rsidRPr="00C04D25" w:rsidRDefault="00D75F66" w:rsidP="00C04D25">
      <w:pPr>
        <w:spacing w:line="360" w:lineRule="auto"/>
        <w:jc w:val="both"/>
        <w:rPr>
          <w:rFonts w:ascii="Times New Roman" w:hAnsi="Times New Roman" w:cs="Times New Roman"/>
          <w:bCs/>
          <w:iCs/>
        </w:rPr>
      </w:pPr>
    </w:p>
    <w:p w14:paraId="20F31D0C" w14:textId="051F48A6" w:rsidR="00D75F66" w:rsidRPr="00C04D25" w:rsidRDefault="00EA5EB3" w:rsidP="00C04D25">
      <w:pPr>
        <w:spacing w:line="360" w:lineRule="auto"/>
        <w:jc w:val="both"/>
        <w:rPr>
          <w:rFonts w:ascii="Times New Roman" w:hAnsi="Times New Roman" w:cs="Times New Roman"/>
          <w:bCs/>
          <w:iCs/>
        </w:rPr>
      </w:pPr>
      <w:r w:rsidRPr="00C04D25">
        <w:rPr>
          <w:rFonts w:ascii="Times New Roman" w:hAnsi="Times New Roman" w:cs="Times New Roman"/>
          <w:bCs/>
          <w:iCs/>
        </w:rPr>
        <w:t>.</w:t>
      </w:r>
    </w:p>
    <w:p w14:paraId="1C32C945" w14:textId="77777777" w:rsidR="00EA5EB3" w:rsidRPr="00C04D25" w:rsidRDefault="00EA5EB3" w:rsidP="00C04D25">
      <w:pPr>
        <w:spacing w:line="360" w:lineRule="auto"/>
        <w:jc w:val="both"/>
        <w:rPr>
          <w:rFonts w:ascii="Times New Roman" w:hAnsi="Times New Roman" w:cs="Times New Roman"/>
          <w:bCs/>
          <w:iCs/>
        </w:rPr>
      </w:pPr>
    </w:p>
    <w:p w14:paraId="0494F275" w14:textId="61263184" w:rsidR="00776C1B" w:rsidRPr="00C04D25" w:rsidRDefault="00776C1B" w:rsidP="00C04D25">
      <w:pPr>
        <w:spacing w:line="360" w:lineRule="auto"/>
        <w:jc w:val="both"/>
        <w:rPr>
          <w:rFonts w:ascii="Times New Roman" w:hAnsi="Times New Roman" w:cs="Times New Roman"/>
          <w:bCs/>
          <w:iCs/>
        </w:rPr>
      </w:pPr>
    </w:p>
    <w:p w14:paraId="11468BF1" w14:textId="77777777" w:rsidR="00776C1B" w:rsidRPr="00C04D25" w:rsidRDefault="00776C1B" w:rsidP="00C04D25">
      <w:pPr>
        <w:spacing w:line="360" w:lineRule="auto"/>
        <w:jc w:val="both"/>
        <w:rPr>
          <w:rFonts w:ascii="Times New Roman" w:hAnsi="Times New Roman" w:cs="Times New Roman"/>
        </w:rPr>
      </w:pPr>
    </w:p>
    <w:p w14:paraId="1F034274" w14:textId="77777777" w:rsidR="00166996" w:rsidRPr="00C04D25" w:rsidRDefault="00166996" w:rsidP="00C04D25">
      <w:pPr>
        <w:spacing w:line="360" w:lineRule="auto"/>
        <w:jc w:val="both"/>
        <w:rPr>
          <w:rFonts w:ascii="Times New Roman" w:hAnsi="Times New Roman" w:cs="Times New Roman"/>
        </w:rPr>
      </w:pPr>
    </w:p>
    <w:p w14:paraId="22BB16B2" w14:textId="7E626C73" w:rsidR="00E22DAB" w:rsidRPr="00C04D25" w:rsidRDefault="00E22DAB" w:rsidP="00C04D25">
      <w:pPr>
        <w:spacing w:line="360" w:lineRule="auto"/>
        <w:jc w:val="both"/>
        <w:rPr>
          <w:rFonts w:ascii="Times New Roman" w:hAnsi="Times New Roman" w:cs="Times New Roman"/>
        </w:rPr>
      </w:pPr>
    </w:p>
    <w:p w14:paraId="20E7640D" w14:textId="67F60C54" w:rsidR="00E22DAB" w:rsidRPr="00C04D25" w:rsidRDefault="00E22DAB" w:rsidP="00C04D25">
      <w:pPr>
        <w:spacing w:line="360" w:lineRule="auto"/>
        <w:ind w:left="720"/>
        <w:jc w:val="both"/>
        <w:rPr>
          <w:rFonts w:ascii="Times New Roman" w:hAnsi="Times New Roman" w:cs="Times New Roman"/>
        </w:rPr>
      </w:pPr>
    </w:p>
    <w:p w14:paraId="6543E8E6" w14:textId="794ABF74" w:rsidR="00E22DAB" w:rsidRPr="00C04D25" w:rsidRDefault="00E22DAB" w:rsidP="00C04D25">
      <w:pPr>
        <w:spacing w:line="360" w:lineRule="auto"/>
        <w:ind w:left="720"/>
        <w:jc w:val="both"/>
        <w:rPr>
          <w:rFonts w:ascii="Times New Roman" w:hAnsi="Times New Roman" w:cs="Times New Roman"/>
        </w:rPr>
      </w:pPr>
    </w:p>
    <w:p w14:paraId="439FC7AA" w14:textId="63BBAEC8" w:rsidR="00E22DAB" w:rsidRPr="00C04D25" w:rsidRDefault="00E22DAB" w:rsidP="00C04D25">
      <w:pPr>
        <w:spacing w:line="360" w:lineRule="auto"/>
        <w:ind w:left="720"/>
        <w:jc w:val="both"/>
        <w:rPr>
          <w:rFonts w:ascii="Times New Roman" w:hAnsi="Times New Roman" w:cs="Times New Roman"/>
        </w:rPr>
      </w:pPr>
    </w:p>
    <w:p w14:paraId="5C4E1C6E" w14:textId="3077FFBD" w:rsidR="00FC4752" w:rsidRDefault="00FC4752" w:rsidP="00C04D25">
      <w:pPr>
        <w:spacing w:line="360" w:lineRule="auto"/>
        <w:jc w:val="both"/>
        <w:rPr>
          <w:rFonts w:ascii="Times New Roman" w:hAnsi="Times New Roman" w:cs="Times New Roman"/>
        </w:rPr>
      </w:pPr>
    </w:p>
    <w:p w14:paraId="069ACADC" w14:textId="77777777" w:rsidR="00632FCA" w:rsidRDefault="00632FCA" w:rsidP="00C04D25">
      <w:pPr>
        <w:spacing w:line="360" w:lineRule="auto"/>
        <w:jc w:val="both"/>
        <w:rPr>
          <w:rFonts w:ascii="Times New Roman" w:hAnsi="Times New Roman" w:cs="Times New Roman"/>
          <w:u w:val="single"/>
        </w:rPr>
      </w:pPr>
    </w:p>
    <w:p w14:paraId="5906F8DA" w14:textId="6E5434A2" w:rsidR="00FC4752" w:rsidRPr="00C04D25" w:rsidRDefault="00E22DAB" w:rsidP="00C04D25">
      <w:pPr>
        <w:spacing w:line="360" w:lineRule="auto"/>
        <w:jc w:val="both"/>
        <w:rPr>
          <w:rFonts w:ascii="Times New Roman" w:hAnsi="Times New Roman" w:cs="Times New Roman"/>
          <w:u w:val="single"/>
        </w:rPr>
      </w:pPr>
      <w:r w:rsidRPr="00C04D25">
        <w:rPr>
          <w:rFonts w:ascii="Times New Roman" w:hAnsi="Times New Roman" w:cs="Times New Roman"/>
          <w:u w:val="single"/>
        </w:rPr>
        <w:t xml:space="preserve">Section </w:t>
      </w:r>
      <w:r w:rsidR="00FC4752">
        <w:rPr>
          <w:rFonts w:ascii="Times New Roman" w:hAnsi="Times New Roman" w:cs="Times New Roman"/>
          <w:u w:val="single"/>
        </w:rPr>
        <w:t>F</w:t>
      </w:r>
      <w:r w:rsidR="00CB6F31" w:rsidRPr="00C04D25">
        <w:rPr>
          <w:rFonts w:ascii="Times New Roman" w:hAnsi="Times New Roman" w:cs="Times New Roman"/>
          <w:u w:val="single"/>
        </w:rPr>
        <w:t>our</w:t>
      </w:r>
    </w:p>
    <w:p w14:paraId="20BF7ACB" w14:textId="72261C17" w:rsidR="00F477F6" w:rsidRPr="00C04D25" w:rsidRDefault="004E5D73" w:rsidP="00C04D25">
      <w:pPr>
        <w:spacing w:line="360" w:lineRule="auto"/>
        <w:jc w:val="both"/>
        <w:rPr>
          <w:rFonts w:ascii="Times New Roman" w:hAnsi="Times New Roman" w:cs="Times New Roman"/>
          <w:color w:val="000000" w:themeColor="text1"/>
        </w:rPr>
      </w:pPr>
      <w:r w:rsidRPr="00C04D25">
        <w:rPr>
          <w:rFonts w:ascii="Times New Roman" w:hAnsi="Times New Roman" w:cs="Times New Roman"/>
        </w:rPr>
        <w:t xml:space="preserve">The Foundation Phase was created in 2010 to </w:t>
      </w:r>
      <w:r w:rsidR="00AB6AB5" w:rsidRPr="00C04D25">
        <w:rPr>
          <w:rFonts w:ascii="Times New Roman" w:hAnsi="Times New Roman" w:cs="Times New Roman"/>
        </w:rPr>
        <w:t>allow children</w:t>
      </w:r>
      <w:r w:rsidRPr="00C04D25">
        <w:rPr>
          <w:rFonts w:ascii="Times New Roman" w:hAnsi="Times New Roman" w:cs="Times New Roman"/>
        </w:rPr>
        <w:t xml:space="preserve"> to have a more effective and enjoyable experience with learning by encouraging the children to be creative and imaginative. The Welsh Government, (2015) state The Foundation Phase must support children in their discovery through education and encourage them to become independent by developing the outdoor environment and making it a resource for children to benefit from in their learning.</w:t>
      </w:r>
      <w:r w:rsidR="00F24908" w:rsidRPr="00C04D25">
        <w:rPr>
          <w:rFonts w:ascii="Times New Roman" w:hAnsi="Times New Roman" w:cs="Times New Roman"/>
        </w:rPr>
        <w:t xml:space="preserve"> </w:t>
      </w:r>
      <w:r w:rsidR="00121A03" w:rsidRPr="00C04D25">
        <w:rPr>
          <w:rFonts w:ascii="Times New Roman" w:hAnsi="Times New Roman" w:cs="Times New Roman"/>
        </w:rPr>
        <w:t>There are seven Areas of Learning in schools across Wales that implement the Foundation Phase Curriculum that is for children between three to seven years of age. The areas are in place to support children's development and their skills. The seven areas must have a cross-curricular approach to create a functional, appropriate curriculum. The seven areas are the following: 1. Creative Development, 2. Physical Development, 3. Knowledge and Understanding of the World, 4. Personal and Social Development, Well-being and Cultural Diversity, 5. Language, Literacy and Communication Skills. 6. Mathematical Development, 7. Welsh Language Development.</w:t>
      </w:r>
      <w:r w:rsidR="00CD0D92" w:rsidRPr="00C04D25">
        <w:rPr>
          <w:rFonts w:ascii="Times New Roman" w:hAnsi="Times New Roman" w:cs="Times New Roman"/>
        </w:rPr>
        <w:t xml:space="preserve"> </w:t>
      </w:r>
      <w:r w:rsidR="00224576" w:rsidRPr="00C04D25">
        <w:rPr>
          <w:rFonts w:ascii="Times New Roman" w:hAnsi="Times New Roman" w:cs="Times New Roman"/>
        </w:rPr>
        <w:t xml:space="preserve">Settings that have taken on the Reggio approach </w:t>
      </w:r>
      <w:r w:rsidR="001F29E9" w:rsidRPr="00C04D25">
        <w:rPr>
          <w:rFonts w:ascii="Times New Roman" w:hAnsi="Times New Roman" w:cs="Times New Roman"/>
        </w:rPr>
        <w:t>have similar ideology for children</w:t>
      </w:r>
      <w:r w:rsidR="00302061" w:rsidRPr="00C04D25">
        <w:rPr>
          <w:rFonts w:ascii="Times New Roman" w:hAnsi="Times New Roman" w:cs="Times New Roman"/>
        </w:rPr>
        <w:t>;</w:t>
      </w:r>
      <w:r w:rsidR="001F29E9" w:rsidRPr="00C04D25">
        <w:rPr>
          <w:rFonts w:ascii="Times New Roman" w:hAnsi="Times New Roman" w:cs="Times New Roman"/>
        </w:rPr>
        <w:t xml:space="preserve"> they want them to have spaces to express themselves</w:t>
      </w:r>
      <w:r w:rsidR="005425D3" w:rsidRPr="00C04D25">
        <w:rPr>
          <w:rFonts w:ascii="Times New Roman" w:hAnsi="Times New Roman" w:cs="Times New Roman"/>
        </w:rPr>
        <w:t>, explore and investigate, think and reflect, be involved in projects</w:t>
      </w:r>
      <w:r w:rsidR="00057721" w:rsidRPr="00C04D25">
        <w:rPr>
          <w:rFonts w:ascii="Times New Roman" w:hAnsi="Times New Roman" w:cs="Times New Roman"/>
        </w:rPr>
        <w:t xml:space="preserve">, reinforce their </w:t>
      </w:r>
      <w:r w:rsidR="00057721" w:rsidRPr="00C04D25">
        <w:rPr>
          <w:rFonts w:ascii="Times New Roman" w:hAnsi="Times New Roman" w:cs="Times New Roman"/>
          <w:color w:val="000000" w:themeColor="text1"/>
        </w:rPr>
        <w:t>identity and for them to feel their identity and</w:t>
      </w:r>
      <w:r w:rsidR="00BB4602" w:rsidRPr="00C04D25">
        <w:rPr>
          <w:rFonts w:ascii="Times New Roman" w:hAnsi="Times New Roman" w:cs="Times New Roman"/>
          <w:color w:val="000000" w:themeColor="text1"/>
        </w:rPr>
        <w:t xml:space="preserve"> privacy is being respected </w:t>
      </w:r>
      <w:r w:rsidR="001F29E9" w:rsidRPr="00C04D25">
        <w:rPr>
          <w:rFonts w:ascii="Times New Roman" w:hAnsi="Times New Roman" w:cs="Times New Roman"/>
          <w:color w:val="000000" w:themeColor="text1"/>
        </w:rPr>
        <w:t xml:space="preserve"> </w:t>
      </w:r>
      <w:r w:rsidR="00BB4602" w:rsidRPr="00C04D25">
        <w:rPr>
          <w:rFonts w:ascii="Times New Roman" w:hAnsi="Times New Roman" w:cs="Times New Roman"/>
          <w:color w:val="000000" w:themeColor="text1"/>
          <w:shd w:val="clear" w:color="auto" w:fill="FFFFFF"/>
        </w:rPr>
        <w:t>(Thornton and Brunton, 2005).</w:t>
      </w:r>
      <w:r w:rsidR="00BF5DF0" w:rsidRPr="00C04D25">
        <w:rPr>
          <w:rFonts w:ascii="Times New Roman" w:hAnsi="Times New Roman" w:cs="Times New Roman"/>
          <w:color w:val="000000" w:themeColor="text1"/>
          <w:shd w:val="clear" w:color="auto" w:fill="FFFFFF"/>
        </w:rPr>
        <w:t xml:space="preserve"> </w:t>
      </w:r>
      <w:r w:rsidR="00BF5DF0" w:rsidRPr="00C04D25">
        <w:rPr>
          <w:rFonts w:ascii="Times New Roman" w:eastAsia="Times New Roman" w:hAnsi="Times New Roman" w:cs="Times New Roman"/>
          <w:color w:val="0E101A"/>
          <w:lang w:eastAsia="en-GB"/>
        </w:rPr>
        <w:t xml:space="preserve">When practitioners observe and carry out assessments, they have </w:t>
      </w:r>
      <w:r w:rsidR="00A07E36" w:rsidRPr="00C04D25">
        <w:rPr>
          <w:rFonts w:ascii="Times New Roman" w:eastAsia="Times New Roman" w:hAnsi="Times New Roman" w:cs="Times New Roman"/>
          <w:color w:val="0E101A"/>
          <w:lang w:eastAsia="en-GB"/>
        </w:rPr>
        <w:t xml:space="preserve">a </w:t>
      </w:r>
      <w:r w:rsidR="007E318E" w:rsidRPr="00C04D25">
        <w:rPr>
          <w:rFonts w:ascii="Times New Roman" w:eastAsia="Times New Roman" w:hAnsi="Times New Roman" w:cs="Times New Roman"/>
          <w:color w:val="0E101A"/>
          <w:lang w:eastAsia="en-GB"/>
        </w:rPr>
        <w:t>more excellent</w:t>
      </w:r>
      <w:r w:rsidR="00BF5DF0" w:rsidRPr="00C04D25">
        <w:rPr>
          <w:rFonts w:ascii="Times New Roman" w:eastAsia="Times New Roman" w:hAnsi="Times New Roman" w:cs="Times New Roman"/>
          <w:color w:val="0E101A"/>
          <w:lang w:eastAsia="en-GB"/>
        </w:rPr>
        <w:t xml:space="preserve"> knowledge of the </w:t>
      </w:r>
      <w:r w:rsidR="003F6FE1" w:rsidRPr="00C04D25">
        <w:rPr>
          <w:rFonts w:ascii="Times New Roman" w:eastAsia="Times New Roman" w:hAnsi="Times New Roman" w:cs="Times New Roman"/>
          <w:color w:val="0E101A"/>
          <w:lang w:eastAsia="en-GB"/>
        </w:rPr>
        <w:t>children’s</w:t>
      </w:r>
      <w:r w:rsidR="00BF5DF0" w:rsidRPr="00C04D25">
        <w:rPr>
          <w:rFonts w:ascii="Times New Roman" w:eastAsia="Times New Roman" w:hAnsi="Times New Roman" w:cs="Times New Roman"/>
          <w:color w:val="0E101A"/>
          <w:lang w:eastAsia="en-GB"/>
        </w:rPr>
        <w:t xml:space="preserve"> understanding and can then</w:t>
      </w:r>
      <w:r w:rsidR="003F6FE1" w:rsidRPr="00C04D25">
        <w:rPr>
          <w:rFonts w:ascii="Times New Roman" w:eastAsia="Times New Roman" w:hAnsi="Times New Roman" w:cs="Times New Roman"/>
          <w:color w:val="0E101A"/>
          <w:lang w:eastAsia="en-GB"/>
        </w:rPr>
        <w:t xml:space="preserve"> fit the</w:t>
      </w:r>
      <w:r w:rsidR="00BF5DF0" w:rsidRPr="00C04D25">
        <w:rPr>
          <w:rFonts w:ascii="Times New Roman" w:eastAsia="Times New Roman" w:hAnsi="Times New Roman" w:cs="Times New Roman"/>
          <w:color w:val="0E101A"/>
          <w:lang w:eastAsia="en-GB"/>
        </w:rPr>
        <w:t xml:space="preserve"> national curriculum around </w:t>
      </w:r>
      <w:r w:rsidR="003F6FE1" w:rsidRPr="00C04D25">
        <w:rPr>
          <w:rFonts w:ascii="Times New Roman" w:eastAsia="Times New Roman" w:hAnsi="Times New Roman" w:cs="Times New Roman"/>
          <w:color w:val="0E101A"/>
          <w:lang w:eastAsia="en-GB"/>
        </w:rPr>
        <w:t>their</w:t>
      </w:r>
      <w:r w:rsidR="00BF5DF0" w:rsidRPr="00C04D25">
        <w:rPr>
          <w:rFonts w:ascii="Times New Roman" w:eastAsia="Times New Roman" w:hAnsi="Times New Roman" w:cs="Times New Roman"/>
          <w:color w:val="0E101A"/>
          <w:lang w:eastAsia="en-GB"/>
        </w:rPr>
        <w:t xml:space="preserve"> needs and interests (Drake, 2001).</w:t>
      </w:r>
    </w:p>
    <w:p w14:paraId="7DC4AC24" w14:textId="3B6B09FC" w:rsidR="00552439" w:rsidRPr="00C04D25" w:rsidRDefault="00552439" w:rsidP="00C04D25">
      <w:pPr>
        <w:spacing w:after="0" w:line="360" w:lineRule="auto"/>
        <w:jc w:val="both"/>
        <w:rPr>
          <w:rFonts w:ascii="Times New Roman" w:eastAsia="Times New Roman" w:hAnsi="Times New Roman" w:cs="Times New Roman"/>
          <w:color w:val="0E101A"/>
          <w:lang w:eastAsia="en-GB"/>
        </w:rPr>
      </w:pPr>
    </w:p>
    <w:p w14:paraId="52F6F30E" w14:textId="0641ED7A" w:rsidR="00EF55AB" w:rsidRPr="00C04D25" w:rsidRDefault="00FD3394" w:rsidP="00C04D25">
      <w:pPr>
        <w:spacing w:line="360" w:lineRule="auto"/>
        <w:jc w:val="both"/>
        <w:rPr>
          <w:rFonts w:ascii="Times New Roman" w:hAnsi="Times New Roman" w:cs="Times New Roman"/>
        </w:rPr>
      </w:pPr>
      <w:r w:rsidRPr="00C04D25">
        <w:rPr>
          <w:rFonts w:ascii="Times New Roman" w:hAnsi="Times New Roman" w:cs="Times New Roman"/>
          <w:color w:val="222222"/>
        </w:rPr>
        <w:t xml:space="preserve">Practitioners must focus on the four primary purposes in the new Donaldson curriculum to ensure they are challenging children to be the best; practitioners must provide opportunities to problem solve and to develop their creative and critical thinking strategies. </w:t>
      </w:r>
      <w:r w:rsidRPr="00C04D25">
        <w:rPr>
          <w:rFonts w:ascii="Times New Roman" w:eastAsia="Times New Roman" w:hAnsi="Times New Roman" w:cs="Times New Roman"/>
          <w:color w:val="0E101A"/>
          <w:lang w:eastAsia="en-GB"/>
        </w:rPr>
        <w:t xml:space="preserve">Bruner stated, ‘that any subject can be taught effectively in some intellectually honest form to any child in any stage of development’, (Leach and moon, 1999. p39). However, </w:t>
      </w:r>
      <w:r w:rsidRPr="00C04D25">
        <w:rPr>
          <w:rFonts w:ascii="Times New Roman" w:hAnsi="Times New Roman" w:cs="Times New Roman"/>
        </w:rPr>
        <w:t>McGrath (2010) explains that children can struggle with controlling their emotions, such as self-esteem and confidence, when learning about mathematics</w:t>
      </w:r>
      <w:r w:rsidR="00063B38" w:rsidRPr="00C04D25">
        <w:rPr>
          <w:rFonts w:ascii="Times New Roman" w:hAnsi="Times New Roman" w:cs="Times New Roman"/>
        </w:rPr>
        <w:t xml:space="preserve">. </w:t>
      </w:r>
      <w:r w:rsidR="00063B38" w:rsidRPr="00C04D25">
        <w:rPr>
          <w:rFonts w:ascii="Times New Roman" w:hAnsi="Times New Roman" w:cs="Times New Roman"/>
        </w:rPr>
        <w:tab/>
        <w:t xml:space="preserve">Children’s fears may </w:t>
      </w:r>
      <w:r w:rsidR="009E428F" w:rsidRPr="00C04D25">
        <w:rPr>
          <w:rFonts w:ascii="Times New Roman" w:hAnsi="Times New Roman" w:cs="Times New Roman"/>
        </w:rPr>
        <w:t>b</w:t>
      </w:r>
      <w:r w:rsidR="00063B38" w:rsidRPr="00C04D25">
        <w:rPr>
          <w:rFonts w:ascii="Times New Roman" w:hAnsi="Times New Roman" w:cs="Times New Roman"/>
        </w:rPr>
        <w:t xml:space="preserve">e a learnt behaviour due to </w:t>
      </w:r>
      <w:r w:rsidRPr="00C04D25">
        <w:rPr>
          <w:rFonts w:ascii="Times New Roman" w:hAnsi="Times New Roman" w:cs="Times New Roman"/>
        </w:rPr>
        <w:t>practitioners’</w:t>
      </w:r>
      <w:r w:rsidR="00063B38" w:rsidRPr="00C04D25">
        <w:rPr>
          <w:rFonts w:ascii="Times New Roman" w:hAnsi="Times New Roman" w:cs="Times New Roman"/>
        </w:rPr>
        <w:t xml:space="preserve"> </w:t>
      </w:r>
      <w:r w:rsidRPr="00C04D25">
        <w:rPr>
          <w:rFonts w:ascii="Times New Roman" w:hAnsi="Times New Roman" w:cs="Times New Roman"/>
        </w:rPr>
        <w:t>fears</w:t>
      </w:r>
      <w:r w:rsidR="00012F2C" w:rsidRPr="00C04D25">
        <w:rPr>
          <w:rFonts w:ascii="Times New Roman" w:hAnsi="Times New Roman" w:cs="Times New Roman"/>
        </w:rPr>
        <w:t xml:space="preserve"> over mathematics</w:t>
      </w:r>
      <w:r w:rsidRPr="00C04D25">
        <w:rPr>
          <w:rFonts w:ascii="Times New Roman" w:hAnsi="Times New Roman" w:cs="Times New Roman"/>
        </w:rPr>
        <w:t xml:space="preserve">. </w:t>
      </w:r>
      <w:r w:rsidR="00D82B04" w:rsidRPr="00C04D25">
        <w:rPr>
          <w:rFonts w:ascii="Times New Roman" w:hAnsi="Times New Roman" w:cs="Times New Roman"/>
        </w:rPr>
        <w:t xml:space="preserve">Children’s fears can </w:t>
      </w:r>
      <w:r w:rsidR="00336C93" w:rsidRPr="00C04D25">
        <w:rPr>
          <w:rFonts w:ascii="Times New Roman" w:hAnsi="Times New Roman" w:cs="Times New Roman"/>
        </w:rPr>
        <w:t>expatiate</w:t>
      </w:r>
      <w:r w:rsidR="006901D6" w:rsidRPr="00C04D25">
        <w:rPr>
          <w:rFonts w:ascii="Times New Roman" w:hAnsi="Times New Roman" w:cs="Times New Roman"/>
        </w:rPr>
        <w:t xml:space="preserve"> when </w:t>
      </w:r>
      <w:r w:rsidR="00EF55AB" w:rsidRPr="00C04D25">
        <w:rPr>
          <w:rFonts w:ascii="Times New Roman" w:hAnsi="Times New Roman" w:cs="Times New Roman"/>
        </w:rPr>
        <w:t>t</w:t>
      </w:r>
      <w:r w:rsidR="006901D6" w:rsidRPr="00C04D25">
        <w:rPr>
          <w:rFonts w:ascii="Times New Roman" w:hAnsi="Times New Roman" w:cs="Times New Roman"/>
        </w:rPr>
        <w:t xml:space="preserve">hey </w:t>
      </w:r>
      <w:r w:rsidR="009E428F" w:rsidRPr="00C04D25">
        <w:rPr>
          <w:rFonts w:ascii="Times New Roman" w:hAnsi="Times New Roman" w:cs="Times New Roman"/>
        </w:rPr>
        <w:t>must</w:t>
      </w:r>
      <w:r w:rsidR="001B7071" w:rsidRPr="00C04D25">
        <w:rPr>
          <w:rFonts w:ascii="Times New Roman" w:hAnsi="Times New Roman" w:cs="Times New Roman"/>
        </w:rPr>
        <w:t xml:space="preserve"> take part in a formal maths lesson where they must write numbers, scores, lists </w:t>
      </w:r>
      <w:r w:rsidR="00EA093C" w:rsidRPr="00C04D25">
        <w:rPr>
          <w:rFonts w:ascii="Times New Roman" w:hAnsi="Times New Roman" w:cs="Times New Roman"/>
        </w:rPr>
        <w:t xml:space="preserve">and </w:t>
      </w:r>
      <w:r w:rsidR="00A07E36" w:rsidRPr="00C04D25">
        <w:rPr>
          <w:rFonts w:ascii="Times New Roman" w:hAnsi="Times New Roman" w:cs="Times New Roman"/>
        </w:rPr>
        <w:t>other various tasks</w:t>
      </w:r>
      <w:r w:rsidR="00776C1B" w:rsidRPr="00C04D25">
        <w:rPr>
          <w:rFonts w:ascii="Times New Roman" w:hAnsi="Times New Roman" w:cs="Times New Roman"/>
        </w:rPr>
        <w:t xml:space="preserve">. </w:t>
      </w:r>
      <w:r w:rsidR="00060358" w:rsidRPr="00C04D25">
        <w:rPr>
          <w:rFonts w:ascii="Times New Roman" w:hAnsi="Times New Roman" w:cs="Times New Roman"/>
        </w:rPr>
        <w:t xml:space="preserve">McGrath (2010) believes that all children in primary schools </w:t>
      </w:r>
      <w:r w:rsidR="00EE67E4" w:rsidRPr="00C04D25">
        <w:rPr>
          <w:rFonts w:ascii="Times New Roman" w:hAnsi="Times New Roman" w:cs="Times New Roman"/>
        </w:rPr>
        <w:t xml:space="preserve">should learn maths through a play-based approach. </w:t>
      </w:r>
    </w:p>
    <w:p w14:paraId="2C16ABBA" w14:textId="7CC6CEBD" w:rsidR="00C84BF1" w:rsidRPr="00C04D25" w:rsidRDefault="00C84BF1" w:rsidP="00C04D25">
      <w:pPr>
        <w:spacing w:line="360" w:lineRule="auto"/>
        <w:jc w:val="both"/>
        <w:rPr>
          <w:rFonts w:ascii="Times New Roman" w:hAnsi="Times New Roman" w:cs="Times New Roman"/>
        </w:rPr>
      </w:pPr>
    </w:p>
    <w:p w14:paraId="3382B6CF" w14:textId="4427DF62" w:rsidR="002D6F76" w:rsidRPr="00C04D25" w:rsidRDefault="008E7230" w:rsidP="00C04D25">
      <w:pPr>
        <w:spacing w:line="360" w:lineRule="auto"/>
        <w:jc w:val="both"/>
        <w:rPr>
          <w:rFonts w:ascii="Times New Roman" w:hAnsi="Times New Roman" w:cs="Times New Roman"/>
        </w:rPr>
      </w:pPr>
      <w:r w:rsidRPr="00C04D25">
        <w:rPr>
          <w:rFonts w:ascii="Times New Roman" w:hAnsi="Times New Roman" w:cs="Times New Roman"/>
        </w:rPr>
        <w:t xml:space="preserve">McGrath (2010) explains </w:t>
      </w:r>
      <w:r w:rsidR="00336C93" w:rsidRPr="00C04D25">
        <w:rPr>
          <w:rFonts w:ascii="Times New Roman" w:hAnsi="Times New Roman" w:cs="Times New Roman"/>
        </w:rPr>
        <w:t xml:space="preserve">that </w:t>
      </w:r>
      <w:r w:rsidRPr="00C04D25">
        <w:rPr>
          <w:rFonts w:ascii="Times New Roman" w:hAnsi="Times New Roman" w:cs="Times New Roman"/>
        </w:rPr>
        <w:t>the</w:t>
      </w:r>
      <w:r w:rsidR="007436DE" w:rsidRPr="00C04D25">
        <w:rPr>
          <w:rFonts w:ascii="Times New Roman" w:hAnsi="Times New Roman" w:cs="Times New Roman"/>
        </w:rPr>
        <w:t xml:space="preserve"> findings of</w:t>
      </w:r>
      <w:r w:rsidR="00F234EC" w:rsidRPr="00C04D25">
        <w:rPr>
          <w:rFonts w:ascii="Times New Roman" w:hAnsi="Times New Roman" w:cs="Times New Roman"/>
        </w:rPr>
        <w:t xml:space="preserve"> c</w:t>
      </w:r>
      <w:r w:rsidR="00C84BF1" w:rsidRPr="00C04D25">
        <w:rPr>
          <w:rFonts w:ascii="Times New Roman" w:hAnsi="Times New Roman" w:cs="Times New Roman"/>
        </w:rPr>
        <w:t>ountr</w:t>
      </w:r>
      <w:r w:rsidR="00F234EC" w:rsidRPr="00C04D25">
        <w:rPr>
          <w:rFonts w:ascii="Times New Roman" w:hAnsi="Times New Roman" w:cs="Times New Roman"/>
        </w:rPr>
        <w:t>i</w:t>
      </w:r>
      <w:r w:rsidR="00C84BF1" w:rsidRPr="00C04D25">
        <w:rPr>
          <w:rFonts w:ascii="Times New Roman" w:hAnsi="Times New Roman" w:cs="Times New Roman"/>
        </w:rPr>
        <w:t xml:space="preserve">es </w:t>
      </w:r>
      <w:r w:rsidR="003360EF">
        <w:rPr>
          <w:rFonts w:ascii="Times New Roman" w:hAnsi="Times New Roman" w:cs="Times New Roman"/>
        </w:rPr>
        <w:t>like</w:t>
      </w:r>
      <w:r w:rsidR="00C84BF1" w:rsidRPr="00C04D25">
        <w:rPr>
          <w:rFonts w:ascii="Times New Roman" w:hAnsi="Times New Roman" w:cs="Times New Roman"/>
        </w:rPr>
        <w:t xml:space="preserve"> Korea</w:t>
      </w:r>
      <w:r w:rsidR="007436DE" w:rsidRPr="00C04D25">
        <w:rPr>
          <w:rFonts w:ascii="Times New Roman" w:hAnsi="Times New Roman" w:cs="Times New Roman"/>
        </w:rPr>
        <w:t xml:space="preserve"> </w:t>
      </w:r>
      <w:r w:rsidR="00F234EC" w:rsidRPr="00C04D25">
        <w:rPr>
          <w:rFonts w:ascii="Times New Roman" w:hAnsi="Times New Roman" w:cs="Times New Roman"/>
        </w:rPr>
        <w:t xml:space="preserve">do not </w:t>
      </w:r>
      <w:r w:rsidR="003360EF">
        <w:rPr>
          <w:rFonts w:ascii="Times New Roman" w:hAnsi="Times New Roman" w:cs="Times New Roman"/>
        </w:rPr>
        <w:t>place</w:t>
      </w:r>
      <w:r w:rsidR="00F234EC" w:rsidRPr="00C04D25">
        <w:rPr>
          <w:rFonts w:ascii="Times New Roman" w:hAnsi="Times New Roman" w:cs="Times New Roman"/>
        </w:rPr>
        <w:t xml:space="preserve"> children </w:t>
      </w:r>
      <w:r w:rsidR="00BE6F27" w:rsidRPr="00C04D25">
        <w:rPr>
          <w:rFonts w:ascii="Times New Roman" w:hAnsi="Times New Roman" w:cs="Times New Roman"/>
        </w:rPr>
        <w:t>into</w:t>
      </w:r>
      <w:r w:rsidR="00F234EC" w:rsidRPr="00C04D25">
        <w:rPr>
          <w:rFonts w:ascii="Times New Roman" w:hAnsi="Times New Roman" w:cs="Times New Roman"/>
        </w:rPr>
        <w:t xml:space="preserve"> groups based on their abilities</w:t>
      </w:r>
      <w:r w:rsidR="007436DE" w:rsidRPr="00C04D25">
        <w:rPr>
          <w:rFonts w:ascii="Times New Roman" w:hAnsi="Times New Roman" w:cs="Times New Roman"/>
        </w:rPr>
        <w:t xml:space="preserve"> </w:t>
      </w:r>
      <w:r w:rsidR="00410163" w:rsidRPr="00C04D25">
        <w:rPr>
          <w:rFonts w:ascii="Times New Roman" w:hAnsi="Times New Roman" w:cs="Times New Roman"/>
        </w:rPr>
        <w:t>are</w:t>
      </w:r>
      <w:r w:rsidR="007436DE" w:rsidRPr="00C04D25">
        <w:rPr>
          <w:rFonts w:ascii="Times New Roman" w:hAnsi="Times New Roman" w:cs="Times New Roman"/>
        </w:rPr>
        <w:t xml:space="preserve"> higher </w:t>
      </w:r>
      <w:r w:rsidR="00C92F0F" w:rsidRPr="00C04D25">
        <w:rPr>
          <w:rFonts w:ascii="Times New Roman" w:hAnsi="Times New Roman" w:cs="Times New Roman"/>
        </w:rPr>
        <w:t xml:space="preserve">achieving </w:t>
      </w:r>
      <w:r w:rsidR="00410163" w:rsidRPr="00C04D25">
        <w:rPr>
          <w:rFonts w:ascii="Times New Roman" w:hAnsi="Times New Roman" w:cs="Times New Roman"/>
        </w:rPr>
        <w:t xml:space="preserve">than </w:t>
      </w:r>
      <w:r w:rsidR="00C92F0F" w:rsidRPr="00C04D25">
        <w:rPr>
          <w:rFonts w:ascii="Times New Roman" w:hAnsi="Times New Roman" w:cs="Times New Roman"/>
        </w:rPr>
        <w:t>countries</w:t>
      </w:r>
      <w:r w:rsidR="00410163" w:rsidRPr="00C04D25">
        <w:rPr>
          <w:rFonts w:ascii="Times New Roman" w:hAnsi="Times New Roman" w:cs="Times New Roman"/>
        </w:rPr>
        <w:t xml:space="preserve"> that do group children</w:t>
      </w:r>
      <w:r w:rsidR="00F234EC" w:rsidRPr="00C04D25">
        <w:rPr>
          <w:rFonts w:ascii="Times New Roman" w:hAnsi="Times New Roman" w:cs="Times New Roman"/>
        </w:rPr>
        <w:t xml:space="preserve">. </w:t>
      </w:r>
      <w:r w:rsidR="006C5819" w:rsidRPr="00C04D25">
        <w:rPr>
          <w:rFonts w:ascii="Times New Roman" w:hAnsi="Times New Roman" w:cs="Times New Roman"/>
        </w:rPr>
        <w:t>By having children in mixed ability</w:t>
      </w:r>
      <w:r w:rsidR="003360EF">
        <w:rPr>
          <w:rFonts w:ascii="Times New Roman" w:hAnsi="Times New Roman" w:cs="Times New Roman"/>
        </w:rPr>
        <w:t xml:space="preserve"> mathematic</w:t>
      </w:r>
      <w:r w:rsidR="006C5819" w:rsidRPr="00C04D25">
        <w:rPr>
          <w:rFonts w:ascii="Times New Roman" w:hAnsi="Times New Roman" w:cs="Times New Roman"/>
        </w:rPr>
        <w:t xml:space="preserve"> groups,</w:t>
      </w:r>
      <w:r w:rsidR="00A25664" w:rsidRPr="00C04D25">
        <w:rPr>
          <w:rFonts w:ascii="Times New Roman" w:hAnsi="Times New Roman" w:cs="Times New Roman"/>
        </w:rPr>
        <w:t xml:space="preserve"> children can learn from one another. </w:t>
      </w:r>
      <w:r w:rsidR="00F512F3" w:rsidRPr="00C04D25">
        <w:rPr>
          <w:rFonts w:ascii="Times New Roman" w:hAnsi="Times New Roman" w:cs="Times New Roman"/>
        </w:rPr>
        <w:t>Band</w:t>
      </w:r>
      <w:r w:rsidR="00BC21FF" w:rsidRPr="00C04D25">
        <w:rPr>
          <w:rFonts w:ascii="Times New Roman" w:hAnsi="Times New Roman" w:cs="Times New Roman"/>
        </w:rPr>
        <w:t>u</w:t>
      </w:r>
      <w:r w:rsidR="00F512F3" w:rsidRPr="00C04D25">
        <w:rPr>
          <w:rFonts w:ascii="Times New Roman" w:hAnsi="Times New Roman" w:cs="Times New Roman"/>
        </w:rPr>
        <w:t xml:space="preserve">ra </w:t>
      </w:r>
      <w:r w:rsidR="00F54C88" w:rsidRPr="00C04D25">
        <w:rPr>
          <w:rFonts w:ascii="Times New Roman" w:hAnsi="Times New Roman" w:cs="Times New Roman"/>
        </w:rPr>
        <w:t xml:space="preserve">emphasises on the importance of </w:t>
      </w:r>
      <w:r w:rsidR="00B0377A" w:rsidRPr="00C04D25">
        <w:rPr>
          <w:rFonts w:ascii="Times New Roman" w:hAnsi="Times New Roman" w:cs="Times New Roman"/>
        </w:rPr>
        <w:t>peer</w:t>
      </w:r>
      <w:r w:rsidR="00F54C88" w:rsidRPr="00C04D25">
        <w:rPr>
          <w:rFonts w:ascii="Times New Roman" w:hAnsi="Times New Roman" w:cs="Times New Roman"/>
        </w:rPr>
        <w:t xml:space="preserve"> and social learning. </w:t>
      </w:r>
      <w:r w:rsidR="00593649" w:rsidRPr="00C04D25">
        <w:rPr>
          <w:rFonts w:ascii="Times New Roman" w:hAnsi="Times New Roman" w:cs="Times New Roman"/>
        </w:rPr>
        <w:t xml:space="preserve">When children observe </w:t>
      </w:r>
      <w:r w:rsidR="00EE619D" w:rsidRPr="00C04D25">
        <w:rPr>
          <w:rFonts w:ascii="Times New Roman" w:hAnsi="Times New Roman" w:cs="Times New Roman"/>
        </w:rPr>
        <w:t>other</w:t>
      </w:r>
      <w:r w:rsidR="003557AA" w:rsidRPr="00C04D25">
        <w:rPr>
          <w:rFonts w:ascii="Times New Roman" w:hAnsi="Times New Roman" w:cs="Times New Roman"/>
        </w:rPr>
        <w:t xml:space="preserve"> </w:t>
      </w:r>
      <w:r w:rsidR="00EE619D" w:rsidRPr="00C04D25">
        <w:rPr>
          <w:rFonts w:ascii="Times New Roman" w:hAnsi="Times New Roman" w:cs="Times New Roman"/>
        </w:rPr>
        <w:t>students’</w:t>
      </w:r>
      <w:r w:rsidR="003557AA" w:rsidRPr="00C04D25">
        <w:rPr>
          <w:rFonts w:ascii="Times New Roman" w:hAnsi="Times New Roman" w:cs="Times New Roman"/>
        </w:rPr>
        <w:t xml:space="preserve"> </w:t>
      </w:r>
      <w:r w:rsidR="00EE619D" w:rsidRPr="00C04D25">
        <w:rPr>
          <w:rFonts w:ascii="Times New Roman" w:hAnsi="Times New Roman" w:cs="Times New Roman"/>
        </w:rPr>
        <w:t>development</w:t>
      </w:r>
      <w:r w:rsidR="00336C93" w:rsidRPr="00C04D25">
        <w:rPr>
          <w:rFonts w:ascii="Times New Roman" w:hAnsi="Times New Roman" w:cs="Times New Roman"/>
        </w:rPr>
        <w:t>,</w:t>
      </w:r>
      <w:r w:rsidR="009C5AE8" w:rsidRPr="00C04D25">
        <w:rPr>
          <w:rFonts w:ascii="Times New Roman" w:hAnsi="Times New Roman" w:cs="Times New Roman"/>
        </w:rPr>
        <w:t xml:space="preserve"> it can </w:t>
      </w:r>
      <w:r w:rsidR="009C5AE8" w:rsidRPr="00C04D25">
        <w:rPr>
          <w:rFonts w:ascii="Times New Roman" w:hAnsi="Times New Roman" w:cs="Times New Roman"/>
        </w:rPr>
        <w:lastRenderedPageBreak/>
        <w:t>increase their confiden</w:t>
      </w:r>
      <w:r w:rsidR="00336C93" w:rsidRPr="00C04D25">
        <w:rPr>
          <w:rFonts w:ascii="Times New Roman" w:hAnsi="Times New Roman" w:cs="Times New Roman"/>
        </w:rPr>
        <w:t>ce</w:t>
      </w:r>
      <w:r w:rsidR="00EE619D" w:rsidRPr="00C04D25">
        <w:rPr>
          <w:rFonts w:ascii="Times New Roman" w:hAnsi="Times New Roman" w:cs="Times New Roman"/>
        </w:rPr>
        <w:t xml:space="preserve"> in wanting to thrive</w:t>
      </w:r>
      <w:r w:rsidR="00336C93" w:rsidRPr="00C04D25">
        <w:rPr>
          <w:rFonts w:ascii="Times New Roman" w:hAnsi="Times New Roman" w:cs="Times New Roman"/>
        </w:rPr>
        <w:t>. A</w:t>
      </w:r>
      <w:r w:rsidR="00EA4BC3" w:rsidRPr="00C04D25">
        <w:rPr>
          <w:rFonts w:ascii="Times New Roman" w:hAnsi="Times New Roman" w:cs="Times New Roman"/>
        </w:rPr>
        <w:t>dditionally</w:t>
      </w:r>
      <w:r w:rsidR="00336C93" w:rsidRPr="00C04D25">
        <w:rPr>
          <w:rFonts w:ascii="Times New Roman" w:hAnsi="Times New Roman" w:cs="Times New Roman"/>
        </w:rPr>
        <w:t>,</w:t>
      </w:r>
      <w:r w:rsidR="00551011" w:rsidRPr="00C04D25">
        <w:rPr>
          <w:rFonts w:ascii="Times New Roman" w:hAnsi="Times New Roman" w:cs="Times New Roman"/>
        </w:rPr>
        <w:t xml:space="preserve"> it creates a standard for the observer to self-evaluate their own development. </w:t>
      </w:r>
      <w:r w:rsidR="00EE619D" w:rsidRPr="00C04D25">
        <w:rPr>
          <w:rFonts w:ascii="Times New Roman" w:hAnsi="Times New Roman" w:cs="Times New Roman"/>
        </w:rPr>
        <w:t xml:space="preserve"> </w:t>
      </w:r>
      <w:r w:rsidR="00AA1757" w:rsidRPr="00C04D25">
        <w:rPr>
          <w:rFonts w:ascii="Times New Roman" w:hAnsi="Times New Roman" w:cs="Times New Roman"/>
        </w:rPr>
        <w:t>When children work together and collaborate</w:t>
      </w:r>
      <w:r w:rsidR="00336C93" w:rsidRPr="00C04D25">
        <w:rPr>
          <w:rFonts w:ascii="Times New Roman" w:hAnsi="Times New Roman" w:cs="Times New Roman"/>
        </w:rPr>
        <w:t xml:space="preserve"> on</w:t>
      </w:r>
      <w:r w:rsidR="00AA1757" w:rsidRPr="00C04D25">
        <w:rPr>
          <w:rFonts w:ascii="Times New Roman" w:hAnsi="Times New Roman" w:cs="Times New Roman"/>
        </w:rPr>
        <w:t xml:space="preserve"> their </w:t>
      </w:r>
      <w:r w:rsidR="00D9540A" w:rsidRPr="00C04D25">
        <w:rPr>
          <w:rFonts w:ascii="Times New Roman" w:hAnsi="Times New Roman" w:cs="Times New Roman"/>
        </w:rPr>
        <w:t>learning,</w:t>
      </w:r>
      <w:r w:rsidR="00A76CD2" w:rsidRPr="00C04D25">
        <w:rPr>
          <w:rFonts w:ascii="Times New Roman" w:hAnsi="Times New Roman" w:cs="Times New Roman"/>
        </w:rPr>
        <w:t xml:space="preserve"> they are more motivated and </w:t>
      </w:r>
      <w:r w:rsidR="000A7671" w:rsidRPr="00C04D25">
        <w:rPr>
          <w:rFonts w:ascii="Times New Roman" w:hAnsi="Times New Roman" w:cs="Times New Roman"/>
        </w:rPr>
        <w:t xml:space="preserve">have </w:t>
      </w:r>
      <w:r w:rsidR="000602A2" w:rsidRPr="00C04D25">
        <w:rPr>
          <w:rFonts w:ascii="Times New Roman" w:hAnsi="Times New Roman" w:cs="Times New Roman"/>
        </w:rPr>
        <w:t xml:space="preserve">a </w:t>
      </w:r>
      <w:r w:rsidR="000D24DC" w:rsidRPr="00C04D25">
        <w:rPr>
          <w:rFonts w:ascii="Times New Roman" w:hAnsi="Times New Roman" w:cs="Times New Roman"/>
        </w:rPr>
        <w:t>better</w:t>
      </w:r>
      <w:r w:rsidR="000602A2" w:rsidRPr="00C04D25">
        <w:rPr>
          <w:rFonts w:ascii="Times New Roman" w:hAnsi="Times New Roman" w:cs="Times New Roman"/>
        </w:rPr>
        <w:t xml:space="preserve"> emotional outcome</w:t>
      </w:r>
      <w:r w:rsidR="00513767" w:rsidRPr="00C04D25">
        <w:rPr>
          <w:rFonts w:ascii="Times New Roman" w:hAnsi="Times New Roman" w:cs="Times New Roman"/>
        </w:rPr>
        <w:t xml:space="preserve"> </w:t>
      </w:r>
      <w:r w:rsidR="00494176" w:rsidRPr="00C04D25">
        <w:rPr>
          <w:rFonts w:ascii="Times New Roman" w:hAnsi="Times New Roman" w:cs="Times New Roman"/>
        </w:rPr>
        <w:t>(</w:t>
      </w:r>
      <w:proofErr w:type="spellStart"/>
      <w:r w:rsidR="00494176" w:rsidRPr="00C04D25">
        <w:rPr>
          <w:rFonts w:ascii="Times New Roman" w:hAnsi="Times New Roman" w:cs="Times New Roman"/>
        </w:rPr>
        <w:t>Jarvela</w:t>
      </w:r>
      <w:proofErr w:type="spellEnd"/>
      <w:r w:rsidR="00494176" w:rsidRPr="00C04D25">
        <w:rPr>
          <w:rFonts w:ascii="Times New Roman" w:hAnsi="Times New Roman" w:cs="Times New Roman"/>
        </w:rPr>
        <w:t xml:space="preserve"> 2011)</w:t>
      </w:r>
      <w:r w:rsidR="000602A2" w:rsidRPr="00C04D25">
        <w:rPr>
          <w:rFonts w:ascii="Times New Roman" w:hAnsi="Times New Roman" w:cs="Times New Roman"/>
        </w:rPr>
        <w:t xml:space="preserve">. </w:t>
      </w:r>
    </w:p>
    <w:p w14:paraId="7D0B726A" w14:textId="77777777" w:rsidR="00690B99" w:rsidRPr="00C04D25" w:rsidRDefault="00690B99" w:rsidP="00C04D25">
      <w:pPr>
        <w:spacing w:line="360" w:lineRule="auto"/>
        <w:jc w:val="both"/>
        <w:rPr>
          <w:rFonts w:ascii="Times New Roman" w:hAnsi="Times New Roman" w:cs="Times New Roman"/>
        </w:rPr>
      </w:pPr>
    </w:p>
    <w:p w14:paraId="0B5DB19C" w14:textId="70A27967" w:rsidR="002426D5" w:rsidRPr="00C04D25" w:rsidRDefault="00D173F1" w:rsidP="00C04D25">
      <w:pPr>
        <w:pStyle w:val="uni"/>
        <w:rPr>
          <w:lang w:eastAsia="en-GB"/>
        </w:rPr>
      </w:pPr>
      <w:r w:rsidRPr="00C04D25">
        <w:rPr>
          <w:lang w:eastAsia="en-GB"/>
        </w:rPr>
        <w:t>Drake (2001) states</w:t>
      </w:r>
      <w:r w:rsidR="00BC72A5" w:rsidRPr="00C04D25">
        <w:rPr>
          <w:lang w:eastAsia="en-GB"/>
        </w:rPr>
        <w:t xml:space="preserve"> </w:t>
      </w:r>
      <w:r w:rsidR="002B1FD0" w:rsidRPr="00C04D25">
        <w:rPr>
          <w:lang w:eastAsia="en-GB"/>
        </w:rPr>
        <w:t xml:space="preserve">that </w:t>
      </w:r>
      <w:r w:rsidR="00BC72A5" w:rsidRPr="00C04D25">
        <w:rPr>
          <w:lang w:eastAsia="en-GB"/>
        </w:rPr>
        <w:t>carrying out</w:t>
      </w:r>
      <w:r w:rsidRPr="00C04D25">
        <w:rPr>
          <w:lang w:eastAsia="en-GB"/>
        </w:rPr>
        <w:t xml:space="preserve"> planning, assessments and observations are a</w:t>
      </w:r>
      <w:r w:rsidR="002B1FD0" w:rsidRPr="00C04D25">
        <w:rPr>
          <w:lang w:eastAsia="en-GB"/>
        </w:rPr>
        <w:t>n</w:t>
      </w:r>
      <w:r w:rsidRPr="00C04D25">
        <w:rPr>
          <w:lang w:eastAsia="en-GB"/>
        </w:rPr>
        <w:t xml:space="preserve"> </w:t>
      </w:r>
      <w:r w:rsidR="007E318E" w:rsidRPr="00C04D25">
        <w:rPr>
          <w:lang w:eastAsia="en-GB"/>
        </w:rPr>
        <w:t>essential</w:t>
      </w:r>
      <w:r w:rsidRPr="00C04D25">
        <w:rPr>
          <w:lang w:eastAsia="en-GB"/>
        </w:rPr>
        <w:t xml:space="preserve"> aspect of education</w:t>
      </w:r>
      <w:r w:rsidR="00505C90" w:rsidRPr="00C04D25">
        <w:rPr>
          <w:lang w:eastAsia="en-GB"/>
        </w:rPr>
        <w:t xml:space="preserve"> as it identifies and supports the needs of the child. </w:t>
      </w:r>
      <w:r w:rsidRPr="00C04D25">
        <w:rPr>
          <w:lang w:eastAsia="en-GB"/>
        </w:rPr>
        <w:t xml:space="preserve"> </w:t>
      </w:r>
      <w:proofErr w:type="spellStart"/>
      <w:r w:rsidR="00DB5B8E" w:rsidRPr="00C04D25">
        <w:rPr>
          <w:lang w:eastAsia="en-GB"/>
        </w:rPr>
        <w:t>Feez</w:t>
      </w:r>
      <w:proofErr w:type="spellEnd"/>
      <w:r w:rsidR="00DB5B8E" w:rsidRPr="00C04D25">
        <w:rPr>
          <w:lang w:eastAsia="en-GB"/>
        </w:rPr>
        <w:t xml:space="preserve"> (2010)</w:t>
      </w:r>
      <w:r w:rsidR="00272996" w:rsidRPr="00C04D25">
        <w:rPr>
          <w:lang w:eastAsia="en-GB"/>
        </w:rPr>
        <w:t xml:space="preserve"> explains </w:t>
      </w:r>
      <w:r w:rsidR="002B1FD0" w:rsidRPr="00C04D25">
        <w:rPr>
          <w:lang w:eastAsia="en-GB"/>
        </w:rPr>
        <w:t xml:space="preserve">that </w:t>
      </w:r>
      <w:r w:rsidR="00272996" w:rsidRPr="00C04D25">
        <w:rPr>
          <w:lang w:eastAsia="en-GB"/>
        </w:rPr>
        <w:t>when</w:t>
      </w:r>
      <w:r w:rsidR="00DB5B8E" w:rsidRPr="00C04D25">
        <w:rPr>
          <w:lang w:eastAsia="en-GB"/>
        </w:rPr>
        <w:t xml:space="preserve"> observations</w:t>
      </w:r>
      <w:r w:rsidR="00272996" w:rsidRPr="00C04D25">
        <w:rPr>
          <w:lang w:eastAsia="en-GB"/>
        </w:rPr>
        <w:t xml:space="preserve"> are being carried out, </w:t>
      </w:r>
      <w:r w:rsidR="006D0531" w:rsidRPr="00C04D25">
        <w:rPr>
          <w:lang w:eastAsia="en-GB"/>
        </w:rPr>
        <w:t>the interests of the child</w:t>
      </w:r>
      <w:r w:rsidR="00327C11" w:rsidRPr="00C04D25">
        <w:rPr>
          <w:lang w:eastAsia="en-GB"/>
        </w:rPr>
        <w:t xml:space="preserve"> and the length of time </w:t>
      </w:r>
      <w:r w:rsidR="00AC1AE0" w:rsidRPr="00C04D25">
        <w:rPr>
          <w:lang w:eastAsia="en-GB"/>
        </w:rPr>
        <w:t>the activity was continued</w:t>
      </w:r>
      <w:r w:rsidR="006D0531" w:rsidRPr="00C04D25">
        <w:rPr>
          <w:lang w:eastAsia="en-GB"/>
        </w:rPr>
        <w:t xml:space="preserve"> </w:t>
      </w:r>
      <w:r w:rsidR="00AC1AE0" w:rsidRPr="00C04D25">
        <w:rPr>
          <w:lang w:eastAsia="en-GB"/>
        </w:rPr>
        <w:t>must</w:t>
      </w:r>
      <w:r w:rsidR="006D0531" w:rsidRPr="00C04D25">
        <w:rPr>
          <w:lang w:eastAsia="en-GB"/>
        </w:rPr>
        <w:t xml:space="preserve"> be </w:t>
      </w:r>
      <w:r w:rsidR="007B335A" w:rsidRPr="00C04D25">
        <w:rPr>
          <w:lang w:eastAsia="en-GB"/>
        </w:rPr>
        <w:t>noted despite</w:t>
      </w:r>
      <w:r w:rsidR="00DB5B8E" w:rsidRPr="00C04D25">
        <w:rPr>
          <w:lang w:eastAsia="en-GB"/>
        </w:rPr>
        <w:t xml:space="preserve"> how </w:t>
      </w:r>
      <w:r w:rsidR="007B335A" w:rsidRPr="00C04D25">
        <w:rPr>
          <w:lang w:eastAsia="en-GB"/>
        </w:rPr>
        <w:t>irrelevant</w:t>
      </w:r>
      <w:r w:rsidR="00DB5B8E" w:rsidRPr="00C04D25">
        <w:rPr>
          <w:lang w:eastAsia="en-GB"/>
        </w:rPr>
        <w:t xml:space="preserve"> they may seem.</w:t>
      </w:r>
      <w:r w:rsidR="00AC1AE0" w:rsidRPr="00C04D25">
        <w:rPr>
          <w:lang w:eastAsia="en-GB"/>
        </w:rPr>
        <w:t xml:space="preserve"> </w:t>
      </w:r>
      <w:r w:rsidR="00BF5DF0" w:rsidRPr="00C04D25">
        <w:rPr>
          <w:lang w:eastAsia="en-GB"/>
        </w:rPr>
        <w:t>Children’s</w:t>
      </w:r>
      <w:r w:rsidR="00AC1AE0" w:rsidRPr="00C04D25">
        <w:rPr>
          <w:lang w:eastAsia="en-GB"/>
        </w:rPr>
        <w:t xml:space="preserve"> </w:t>
      </w:r>
      <w:r w:rsidR="003360EF">
        <w:rPr>
          <w:lang w:eastAsia="en-GB"/>
        </w:rPr>
        <w:t xml:space="preserve">mathematical </w:t>
      </w:r>
      <w:r w:rsidR="00AC1AE0" w:rsidRPr="00C04D25">
        <w:rPr>
          <w:lang w:eastAsia="en-GB"/>
        </w:rPr>
        <w:t>outcomes can be improved</w:t>
      </w:r>
      <w:r w:rsidR="00EC3021" w:rsidRPr="00C04D25">
        <w:rPr>
          <w:lang w:eastAsia="en-GB"/>
        </w:rPr>
        <w:t xml:space="preserve"> when observation methods are improved</w:t>
      </w:r>
      <w:r w:rsidR="00DB5B8E" w:rsidRPr="00C04D25">
        <w:rPr>
          <w:lang w:eastAsia="en-GB"/>
        </w:rPr>
        <w:t xml:space="preserve">. </w:t>
      </w:r>
      <w:r w:rsidR="00505C90" w:rsidRPr="00C04D25">
        <w:rPr>
          <w:lang w:eastAsia="en-GB"/>
        </w:rPr>
        <w:t>(</w:t>
      </w:r>
      <w:proofErr w:type="spellStart"/>
      <w:r w:rsidR="00DB5B8E" w:rsidRPr="00C04D25">
        <w:rPr>
          <w:lang w:eastAsia="en-GB"/>
        </w:rPr>
        <w:t>Thorton</w:t>
      </w:r>
      <w:proofErr w:type="spellEnd"/>
      <w:r w:rsidR="00DB5B8E" w:rsidRPr="00C04D25">
        <w:rPr>
          <w:lang w:eastAsia="en-GB"/>
        </w:rPr>
        <w:t xml:space="preserve"> and Brunton</w:t>
      </w:r>
      <w:r w:rsidR="00505C90" w:rsidRPr="00C04D25">
        <w:rPr>
          <w:lang w:eastAsia="en-GB"/>
        </w:rPr>
        <w:t xml:space="preserve">, </w:t>
      </w:r>
      <w:r w:rsidR="00DB5B8E" w:rsidRPr="00C04D25">
        <w:rPr>
          <w:lang w:eastAsia="en-GB"/>
        </w:rPr>
        <w:t xml:space="preserve">2005) Reggio </w:t>
      </w:r>
      <w:r w:rsidR="00505C90" w:rsidRPr="00C04D25">
        <w:rPr>
          <w:lang w:eastAsia="en-GB"/>
        </w:rPr>
        <w:t>alleged</w:t>
      </w:r>
      <w:r w:rsidR="00DB5B8E" w:rsidRPr="00C04D25">
        <w:rPr>
          <w:lang w:eastAsia="en-GB"/>
        </w:rPr>
        <w:t xml:space="preserve"> the role of the adult</w:t>
      </w:r>
      <w:r w:rsidR="003166A5" w:rsidRPr="00C04D25">
        <w:rPr>
          <w:lang w:eastAsia="en-GB"/>
        </w:rPr>
        <w:t xml:space="preserve"> to</w:t>
      </w:r>
      <w:r w:rsidR="00DB5B8E" w:rsidRPr="00C04D25">
        <w:rPr>
          <w:lang w:eastAsia="en-GB"/>
        </w:rPr>
        <w:t xml:space="preserve"> observe, listen, interpret and</w:t>
      </w:r>
      <w:r w:rsidR="003166A5" w:rsidRPr="00C04D25">
        <w:rPr>
          <w:lang w:eastAsia="en-GB"/>
        </w:rPr>
        <w:t xml:space="preserve"> not to </w:t>
      </w:r>
      <w:r w:rsidR="002A3169" w:rsidRPr="00C04D25">
        <w:rPr>
          <w:lang w:eastAsia="en-GB"/>
        </w:rPr>
        <w:t>become</w:t>
      </w:r>
      <w:r w:rsidR="003166A5" w:rsidRPr="00C04D25">
        <w:rPr>
          <w:lang w:eastAsia="en-GB"/>
        </w:rPr>
        <w:t xml:space="preserve"> involved </w:t>
      </w:r>
      <w:r w:rsidR="002A3169" w:rsidRPr="00C04D25">
        <w:rPr>
          <w:lang w:eastAsia="en-GB"/>
        </w:rPr>
        <w:t>if</w:t>
      </w:r>
      <w:r w:rsidR="003166A5" w:rsidRPr="00C04D25">
        <w:rPr>
          <w:lang w:eastAsia="en-GB"/>
        </w:rPr>
        <w:t xml:space="preserve"> </w:t>
      </w:r>
      <w:r w:rsidR="002A3169" w:rsidRPr="00C04D25">
        <w:rPr>
          <w:lang w:eastAsia="en-GB"/>
        </w:rPr>
        <w:t>possible</w:t>
      </w:r>
      <w:r w:rsidR="00DB5B8E" w:rsidRPr="00C04D25">
        <w:rPr>
          <w:lang w:eastAsia="en-GB"/>
        </w:rPr>
        <w:t xml:space="preserve">. </w:t>
      </w:r>
    </w:p>
    <w:p w14:paraId="791AEF35" w14:textId="1957C698" w:rsidR="002426D5" w:rsidRDefault="002426D5" w:rsidP="009B1979">
      <w:pPr>
        <w:spacing w:line="360" w:lineRule="auto"/>
        <w:jc w:val="both"/>
        <w:rPr>
          <w:rFonts w:ascii="Times New Roman" w:hAnsi="Times New Roman" w:cs="Times New Roman"/>
          <w:bCs/>
          <w:iCs/>
          <w:u w:val="single"/>
        </w:rPr>
      </w:pPr>
    </w:p>
    <w:p w14:paraId="576A7A87" w14:textId="2AEB678F" w:rsidR="002426D5" w:rsidRDefault="002426D5" w:rsidP="009B1979">
      <w:pPr>
        <w:spacing w:line="360" w:lineRule="auto"/>
        <w:jc w:val="both"/>
        <w:rPr>
          <w:rFonts w:ascii="Times New Roman" w:hAnsi="Times New Roman" w:cs="Times New Roman"/>
          <w:bCs/>
          <w:iCs/>
          <w:u w:val="single"/>
        </w:rPr>
      </w:pPr>
    </w:p>
    <w:p w14:paraId="23F09C9D" w14:textId="60B4E755" w:rsidR="002426D5" w:rsidRDefault="002426D5" w:rsidP="009B1979">
      <w:pPr>
        <w:spacing w:line="360" w:lineRule="auto"/>
        <w:jc w:val="both"/>
        <w:rPr>
          <w:rFonts w:ascii="Times New Roman" w:hAnsi="Times New Roman" w:cs="Times New Roman"/>
          <w:bCs/>
          <w:iCs/>
          <w:u w:val="single"/>
        </w:rPr>
      </w:pPr>
    </w:p>
    <w:p w14:paraId="171B9FD8" w14:textId="19CFCD87" w:rsidR="002426D5" w:rsidRDefault="002426D5" w:rsidP="009B1979">
      <w:pPr>
        <w:spacing w:line="360" w:lineRule="auto"/>
        <w:jc w:val="both"/>
        <w:rPr>
          <w:rFonts w:ascii="Times New Roman" w:hAnsi="Times New Roman" w:cs="Times New Roman"/>
          <w:bCs/>
          <w:iCs/>
          <w:u w:val="single"/>
        </w:rPr>
      </w:pPr>
    </w:p>
    <w:p w14:paraId="540C8663" w14:textId="7F8C75B4" w:rsidR="002426D5" w:rsidRDefault="002426D5" w:rsidP="009B1979">
      <w:pPr>
        <w:spacing w:line="360" w:lineRule="auto"/>
        <w:jc w:val="both"/>
        <w:rPr>
          <w:rFonts w:ascii="Times New Roman" w:hAnsi="Times New Roman" w:cs="Times New Roman"/>
          <w:bCs/>
          <w:iCs/>
          <w:u w:val="single"/>
        </w:rPr>
      </w:pPr>
    </w:p>
    <w:p w14:paraId="4A8C7041" w14:textId="08BB3CD1" w:rsidR="002426D5" w:rsidRDefault="002426D5" w:rsidP="009B1979">
      <w:pPr>
        <w:spacing w:line="360" w:lineRule="auto"/>
        <w:jc w:val="both"/>
        <w:rPr>
          <w:rFonts w:ascii="Times New Roman" w:hAnsi="Times New Roman" w:cs="Times New Roman"/>
          <w:bCs/>
          <w:iCs/>
          <w:u w:val="single"/>
        </w:rPr>
      </w:pPr>
    </w:p>
    <w:p w14:paraId="1218D12E" w14:textId="5D1D8E7A" w:rsidR="002426D5" w:rsidRDefault="002426D5" w:rsidP="009B1979">
      <w:pPr>
        <w:spacing w:line="360" w:lineRule="auto"/>
        <w:jc w:val="both"/>
        <w:rPr>
          <w:rFonts w:ascii="Times New Roman" w:hAnsi="Times New Roman" w:cs="Times New Roman"/>
          <w:bCs/>
          <w:iCs/>
          <w:u w:val="single"/>
        </w:rPr>
      </w:pPr>
    </w:p>
    <w:p w14:paraId="51EFC412" w14:textId="7641DA00" w:rsidR="002426D5" w:rsidRDefault="002426D5" w:rsidP="009B1979">
      <w:pPr>
        <w:spacing w:line="360" w:lineRule="auto"/>
        <w:jc w:val="both"/>
        <w:rPr>
          <w:rFonts w:ascii="Times New Roman" w:hAnsi="Times New Roman" w:cs="Times New Roman"/>
          <w:bCs/>
          <w:iCs/>
          <w:u w:val="single"/>
        </w:rPr>
      </w:pPr>
    </w:p>
    <w:p w14:paraId="57552EAE" w14:textId="79ECACA3" w:rsidR="002426D5" w:rsidRDefault="002426D5" w:rsidP="009B1979">
      <w:pPr>
        <w:spacing w:line="360" w:lineRule="auto"/>
        <w:jc w:val="both"/>
        <w:rPr>
          <w:rFonts w:ascii="Times New Roman" w:hAnsi="Times New Roman" w:cs="Times New Roman"/>
          <w:bCs/>
          <w:iCs/>
          <w:u w:val="single"/>
        </w:rPr>
      </w:pPr>
    </w:p>
    <w:p w14:paraId="07A7EAD8" w14:textId="4FE91D3C" w:rsidR="002426D5" w:rsidRDefault="002426D5" w:rsidP="009B1979">
      <w:pPr>
        <w:spacing w:line="360" w:lineRule="auto"/>
        <w:jc w:val="both"/>
        <w:rPr>
          <w:rFonts w:ascii="Times New Roman" w:hAnsi="Times New Roman" w:cs="Times New Roman"/>
          <w:bCs/>
          <w:iCs/>
          <w:u w:val="single"/>
        </w:rPr>
      </w:pPr>
    </w:p>
    <w:p w14:paraId="3D136C8D" w14:textId="2D382A53" w:rsidR="002426D5" w:rsidRDefault="002426D5" w:rsidP="009B1979">
      <w:pPr>
        <w:spacing w:line="360" w:lineRule="auto"/>
        <w:jc w:val="both"/>
        <w:rPr>
          <w:rFonts w:ascii="Times New Roman" w:hAnsi="Times New Roman" w:cs="Times New Roman"/>
          <w:bCs/>
          <w:iCs/>
          <w:u w:val="single"/>
        </w:rPr>
      </w:pPr>
    </w:p>
    <w:p w14:paraId="5EBC8878" w14:textId="01CC4707" w:rsidR="002426D5" w:rsidRDefault="002426D5" w:rsidP="009B1979">
      <w:pPr>
        <w:spacing w:line="360" w:lineRule="auto"/>
        <w:jc w:val="both"/>
        <w:rPr>
          <w:rFonts w:ascii="Times New Roman" w:hAnsi="Times New Roman" w:cs="Times New Roman"/>
          <w:bCs/>
          <w:iCs/>
          <w:u w:val="single"/>
        </w:rPr>
      </w:pPr>
    </w:p>
    <w:p w14:paraId="14CD8C72" w14:textId="2C91AE09" w:rsidR="002426D5" w:rsidRDefault="002426D5" w:rsidP="009B1979">
      <w:pPr>
        <w:spacing w:line="360" w:lineRule="auto"/>
        <w:jc w:val="both"/>
        <w:rPr>
          <w:rFonts w:ascii="Times New Roman" w:hAnsi="Times New Roman" w:cs="Times New Roman"/>
          <w:bCs/>
          <w:iCs/>
          <w:u w:val="single"/>
        </w:rPr>
      </w:pPr>
    </w:p>
    <w:p w14:paraId="6BCE57B9" w14:textId="660846D8" w:rsidR="002426D5" w:rsidRDefault="002426D5" w:rsidP="009B1979">
      <w:pPr>
        <w:spacing w:line="360" w:lineRule="auto"/>
        <w:jc w:val="both"/>
        <w:rPr>
          <w:rFonts w:ascii="Times New Roman" w:hAnsi="Times New Roman" w:cs="Times New Roman"/>
          <w:bCs/>
          <w:iCs/>
          <w:u w:val="single"/>
        </w:rPr>
      </w:pPr>
    </w:p>
    <w:p w14:paraId="6692C95F" w14:textId="284439D9" w:rsidR="002426D5" w:rsidRDefault="002426D5" w:rsidP="009B1979">
      <w:pPr>
        <w:spacing w:line="360" w:lineRule="auto"/>
        <w:jc w:val="both"/>
        <w:rPr>
          <w:rFonts w:ascii="Times New Roman" w:hAnsi="Times New Roman" w:cs="Times New Roman"/>
          <w:bCs/>
          <w:iCs/>
          <w:u w:val="single"/>
        </w:rPr>
      </w:pPr>
    </w:p>
    <w:p w14:paraId="6AE12064" w14:textId="59A48F0B" w:rsidR="002426D5" w:rsidRDefault="002426D5" w:rsidP="009B1979">
      <w:pPr>
        <w:spacing w:line="360" w:lineRule="auto"/>
        <w:jc w:val="both"/>
        <w:rPr>
          <w:rFonts w:ascii="Times New Roman" w:hAnsi="Times New Roman" w:cs="Times New Roman"/>
          <w:bCs/>
          <w:iCs/>
          <w:u w:val="single"/>
        </w:rPr>
      </w:pPr>
    </w:p>
    <w:p w14:paraId="7D14CDEC" w14:textId="77777777" w:rsidR="004C5B8A" w:rsidRDefault="004C5B8A" w:rsidP="009B1979">
      <w:pPr>
        <w:spacing w:line="360" w:lineRule="auto"/>
        <w:jc w:val="both"/>
        <w:rPr>
          <w:rFonts w:ascii="Times New Roman" w:hAnsi="Times New Roman" w:cs="Times New Roman"/>
          <w:bCs/>
          <w:iCs/>
          <w:u w:val="single"/>
        </w:rPr>
      </w:pPr>
    </w:p>
    <w:p w14:paraId="14CFFED7" w14:textId="77777777" w:rsidR="00FC4752" w:rsidRDefault="00FC4752" w:rsidP="009B1979">
      <w:pPr>
        <w:spacing w:line="360" w:lineRule="auto"/>
        <w:jc w:val="both"/>
        <w:rPr>
          <w:rFonts w:ascii="Times New Roman" w:hAnsi="Times New Roman" w:cs="Times New Roman"/>
          <w:bCs/>
          <w:iCs/>
          <w:u w:val="single"/>
        </w:rPr>
      </w:pPr>
    </w:p>
    <w:p w14:paraId="1007F1D3" w14:textId="77777777" w:rsidR="00FC4752" w:rsidRDefault="00FC4752" w:rsidP="009B1979">
      <w:pPr>
        <w:spacing w:line="360" w:lineRule="auto"/>
        <w:jc w:val="both"/>
        <w:rPr>
          <w:rFonts w:ascii="Times New Roman" w:hAnsi="Times New Roman" w:cs="Times New Roman"/>
          <w:bCs/>
          <w:iCs/>
          <w:u w:val="single"/>
        </w:rPr>
      </w:pPr>
    </w:p>
    <w:p w14:paraId="1910766F" w14:textId="0A7044B1" w:rsidR="002426D5" w:rsidRDefault="00996B88" w:rsidP="009B1979">
      <w:pPr>
        <w:spacing w:line="360" w:lineRule="auto"/>
        <w:jc w:val="both"/>
        <w:rPr>
          <w:rFonts w:ascii="Times New Roman" w:hAnsi="Times New Roman" w:cs="Times New Roman"/>
          <w:bCs/>
          <w:iCs/>
          <w:u w:val="single"/>
        </w:rPr>
      </w:pPr>
      <w:r>
        <w:rPr>
          <w:rFonts w:ascii="Times New Roman" w:hAnsi="Times New Roman" w:cs="Times New Roman"/>
          <w:bCs/>
          <w:iCs/>
          <w:u w:val="single"/>
        </w:rPr>
        <w:t xml:space="preserve">References. </w:t>
      </w:r>
    </w:p>
    <w:p w14:paraId="45AFF268" w14:textId="77777777" w:rsidR="004C5B8A" w:rsidRDefault="004C5B8A" w:rsidP="00B86CCB">
      <w:pPr>
        <w:jc w:val="both"/>
      </w:pPr>
    </w:p>
    <w:p w14:paraId="5518A39C" w14:textId="222CCB1A" w:rsidR="004C5B8A" w:rsidRDefault="004C5B8A" w:rsidP="00B86CCB">
      <w:pPr>
        <w:spacing w:line="360" w:lineRule="auto"/>
        <w:jc w:val="both"/>
        <w:rPr>
          <w:rFonts w:ascii="Times New Roman" w:hAnsi="Times New Roman" w:cs="Times New Roman"/>
        </w:rPr>
      </w:pPr>
      <w:r w:rsidRPr="00720CC1">
        <w:rPr>
          <w:rFonts w:ascii="Times New Roman" w:hAnsi="Times New Roman" w:cs="Times New Roman"/>
        </w:rPr>
        <w:t xml:space="preserve">Anthony, G. &amp; Walshaw, M. (2009) </w:t>
      </w:r>
      <w:r w:rsidRPr="00720CC1">
        <w:rPr>
          <w:rFonts w:ascii="Times New Roman" w:hAnsi="Times New Roman" w:cs="Times New Roman"/>
          <w:i/>
          <w:iCs/>
        </w:rPr>
        <w:t>Mathematics Education in the Early Years: Building bridges. Contemporary Issues in Early Childhood</w:t>
      </w:r>
      <w:r w:rsidRPr="00720CC1">
        <w:rPr>
          <w:rFonts w:ascii="Times New Roman" w:hAnsi="Times New Roman" w:cs="Times New Roman"/>
        </w:rPr>
        <w:t>, 10(2), 107-122.</w:t>
      </w:r>
      <w:r>
        <w:rPr>
          <w:rFonts w:ascii="Times New Roman" w:hAnsi="Times New Roman" w:cs="Times New Roman"/>
        </w:rPr>
        <w:t xml:space="preserve"> </w:t>
      </w:r>
      <w:r w:rsidRPr="00720CC1">
        <w:rPr>
          <w:rFonts w:ascii="Times New Roman" w:hAnsi="Times New Roman" w:cs="Times New Roman"/>
        </w:rPr>
        <w:t>Available at:</w:t>
      </w:r>
      <w:hyperlink r:id="rId8" w:history="1">
        <w:r w:rsidRPr="00E41D6D">
          <w:rPr>
            <w:rStyle w:val="Hyperlink"/>
            <w:rFonts w:ascii="Times New Roman" w:hAnsi="Times New Roman" w:cs="Times New Roman"/>
          </w:rPr>
          <w:t>https://moodle.uwtsd.ac.uk/pluginfile.php/326855/mod_resource/content/0/mathematics%20education%20in%20the%20early%20years%20building%20bridges.pdf</w:t>
        </w:r>
      </w:hyperlink>
      <w:r w:rsidRPr="00720CC1">
        <w:rPr>
          <w:rFonts w:ascii="Times New Roman" w:hAnsi="Times New Roman" w:cs="Times New Roman"/>
        </w:rPr>
        <w:t xml:space="preserve"> (Accessed: 18.02.2020). </w:t>
      </w:r>
    </w:p>
    <w:p w14:paraId="2B785B5F" w14:textId="77777777" w:rsidR="004C5B8A" w:rsidRPr="00720CC1" w:rsidRDefault="004C5B8A" w:rsidP="00B86CCB">
      <w:pPr>
        <w:spacing w:line="360" w:lineRule="auto"/>
        <w:jc w:val="both"/>
        <w:rPr>
          <w:rFonts w:ascii="Times New Roman" w:hAnsi="Times New Roman" w:cs="Times New Roman"/>
        </w:rPr>
      </w:pPr>
    </w:p>
    <w:p w14:paraId="2D496E11" w14:textId="43560475" w:rsidR="004C5B8A" w:rsidRDefault="004C5B8A" w:rsidP="00B86CCB">
      <w:pPr>
        <w:spacing w:line="360" w:lineRule="auto"/>
        <w:jc w:val="both"/>
        <w:rPr>
          <w:rFonts w:ascii="Times New Roman" w:hAnsi="Times New Roman" w:cs="Times New Roman"/>
          <w:bCs/>
          <w:iCs/>
        </w:rPr>
      </w:pPr>
      <w:proofErr w:type="spellStart"/>
      <w:r w:rsidRPr="0072740A">
        <w:rPr>
          <w:rFonts w:ascii="Times New Roman" w:hAnsi="Times New Roman" w:cs="Times New Roman"/>
          <w:bCs/>
          <w:iCs/>
        </w:rPr>
        <w:t>Chigeza</w:t>
      </w:r>
      <w:proofErr w:type="spellEnd"/>
      <w:r w:rsidRPr="0072740A">
        <w:rPr>
          <w:rFonts w:ascii="Times New Roman" w:hAnsi="Times New Roman" w:cs="Times New Roman"/>
          <w:bCs/>
          <w:iCs/>
        </w:rPr>
        <w:t>, P., &amp; Sorin, R. (2016). Kindergarten Children Demonstrating Numeracy Concepts through Drawings and Explanations: Intentional Teaching within Play-Based Learning. Australian Journal of Teacher Education, 41(5), 65-77.</w:t>
      </w:r>
    </w:p>
    <w:p w14:paraId="55F5D824" w14:textId="77777777" w:rsidR="004C5B8A" w:rsidRDefault="004C5B8A" w:rsidP="00B86CCB">
      <w:pPr>
        <w:spacing w:line="360" w:lineRule="auto"/>
        <w:jc w:val="both"/>
        <w:rPr>
          <w:rFonts w:ascii="Times New Roman" w:hAnsi="Times New Roman" w:cs="Times New Roman"/>
          <w:bCs/>
          <w:iCs/>
        </w:rPr>
      </w:pPr>
    </w:p>
    <w:p w14:paraId="75104635" w14:textId="2161452A" w:rsidR="004C5B8A" w:rsidRDefault="004C5B8A" w:rsidP="00B86CCB">
      <w:pPr>
        <w:spacing w:line="360" w:lineRule="auto"/>
        <w:jc w:val="both"/>
      </w:pPr>
      <w:r w:rsidRPr="00FA2DCB">
        <w:t>Children and Young People's Commissioner Scotland., (2020).</w:t>
      </w:r>
      <w:r w:rsidRPr="00FA2DCB">
        <w:rPr>
          <w:i/>
          <w:iCs/>
        </w:rPr>
        <w:t xml:space="preserve"> Article 31</w:t>
      </w:r>
      <w:r w:rsidRPr="00FA2DCB">
        <w:t xml:space="preserve">. Available </w:t>
      </w:r>
      <w:proofErr w:type="spellStart"/>
      <w:r w:rsidRPr="00FA2DCB">
        <w:t>at:</w:t>
      </w:r>
      <w:hyperlink r:id="rId9" w:history="1">
        <w:r w:rsidRPr="00E41D6D">
          <w:rPr>
            <w:rStyle w:val="Hyperlink"/>
          </w:rPr>
          <w:t>https</w:t>
        </w:r>
        <w:proofErr w:type="spellEnd"/>
        <w:r w:rsidRPr="00E41D6D">
          <w:rPr>
            <w:rStyle w:val="Hyperlink"/>
          </w:rPr>
          <w:t>://</w:t>
        </w:r>
        <w:proofErr w:type="spellStart"/>
        <w:r w:rsidRPr="00E41D6D">
          <w:rPr>
            <w:rStyle w:val="Hyperlink"/>
          </w:rPr>
          <w:t>www.cypcs.org.uk</w:t>
        </w:r>
        <w:proofErr w:type="spellEnd"/>
        <w:r w:rsidRPr="00E41D6D">
          <w:rPr>
            <w:rStyle w:val="Hyperlink"/>
          </w:rPr>
          <w:t>/rights/</w:t>
        </w:r>
        <w:proofErr w:type="spellStart"/>
        <w:r w:rsidRPr="00E41D6D">
          <w:rPr>
            <w:rStyle w:val="Hyperlink"/>
          </w:rPr>
          <w:t>uncrcarticles</w:t>
        </w:r>
        <w:proofErr w:type="spellEnd"/>
        <w:r w:rsidRPr="00E41D6D">
          <w:rPr>
            <w:rStyle w:val="Hyperlink"/>
          </w:rPr>
          <w:t>/article-31</w:t>
        </w:r>
      </w:hyperlink>
      <w:r w:rsidRPr="00FA2DCB">
        <w:t xml:space="preserve"> </w:t>
      </w:r>
      <w:bookmarkStart w:id="1" w:name="_Hlk29756791"/>
      <w:r w:rsidRPr="00FA2DCB">
        <w:t xml:space="preserve">(Accessed: </w:t>
      </w:r>
      <w:r>
        <w:t>17.02.</w:t>
      </w:r>
      <w:r w:rsidRPr="00FA2DCB">
        <w:t>2020)</w:t>
      </w:r>
      <w:bookmarkEnd w:id="1"/>
      <w:r w:rsidRPr="00FA2DCB">
        <w:t>.</w:t>
      </w:r>
    </w:p>
    <w:p w14:paraId="2BA71B93" w14:textId="77777777" w:rsidR="002B3FD6" w:rsidRDefault="002B3FD6" w:rsidP="00B86CCB">
      <w:pPr>
        <w:spacing w:line="360" w:lineRule="auto"/>
        <w:jc w:val="both"/>
      </w:pPr>
    </w:p>
    <w:p w14:paraId="4D5ABD58" w14:textId="3FEC5AF8" w:rsidR="004C5B8A" w:rsidRDefault="00E56867" w:rsidP="00B86CCB">
      <w:pPr>
        <w:spacing w:line="360" w:lineRule="auto"/>
        <w:jc w:val="both"/>
        <w:rPr>
          <w:rFonts w:ascii="Times New Roman" w:hAnsi="Times New Roman" w:cs="Times New Roman"/>
          <w:bCs/>
          <w:iCs/>
        </w:rPr>
      </w:pPr>
      <w:r>
        <w:rPr>
          <w:rFonts w:ascii="Times New Roman" w:hAnsi="Times New Roman" w:cs="Times New Roman"/>
          <w:bCs/>
          <w:iCs/>
        </w:rPr>
        <w:t xml:space="preserve">Crown Copyright, (2014) </w:t>
      </w:r>
      <w:r w:rsidR="005B665A">
        <w:rPr>
          <w:rFonts w:ascii="Times New Roman" w:hAnsi="Times New Roman" w:cs="Times New Roman"/>
          <w:bCs/>
          <w:iCs/>
        </w:rPr>
        <w:t xml:space="preserve">Foundation Phase </w:t>
      </w:r>
      <w:r w:rsidR="00A0761A">
        <w:rPr>
          <w:rFonts w:ascii="Times New Roman" w:hAnsi="Times New Roman" w:cs="Times New Roman"/>
          <w:bCs/>
          <w:iCs/>
        </w:rPr>
        <w:t>Mathematical</w:t>
      </w:r>
      <w:r w:rsidR="005B665A">
        <w:rPr>
          <w:rFonts w:ascii="Times New Roman" w:hAnsi="Times New Roman" w:cs="Times New Roman"/>
          <w:bCs/>
          <w:iCs/>
        </w:rPr>
        <w:t xml:space="preserve"> Development </w:t>
      </w:r>
      <w:r w:rsidR="002B3FD6">
        <w:rPr>
          <w:rFonts w:ascii="Times New Roman" w:hAnsi="Times New Roman" w:cs="Times New Roman"/>
          <w:bCs/>
          <w:iCs/>
        </w:rPr>
        <w:t>Area of Learning. Available at:</w:t>
      </w:r>
      <w:r w:rsidR="002B3FD6" w:rsidRPr="002B3FD6">
        <w:t xml:space="preserve"> </w:t>
      </w:r>
      <w:hyperlink r:id="rId10" w:history="1">
        <w:r w:rsidR="002B3FD6" w:rsidRPr="00E41D6D">
          <w:rPr>
            <w:rStyle w:val="Hyperlink"/>
            <w:rFonts w:ascii="Times New Roman" w:hAnsi="Times New Roman" w:cs="Times New Roman"/>
            <w:bCs/>
            <w:iCs/>
          </w:rPr>
          <w:t>https://www.erw.wales/media/1097/141006-foundation-phase-mathematical-development-area-of-learning.pdf</w:t>
        </w:r>
      </w:hyperlink>
      <w:r w:rsidR="002B3FD6">
        <w:rPr>
          <w:rFonts w:ascii="Times New Roman" w:hAnsi="Times New Roman" w:cs="Times New Roman"/>
          <w:bCs/>
          <w:iCs/>
        </w:rPr>
        <w:t xml:space="preserve"> </w:t>
      </w:r>
      <w:r w:rsidR="00A0761A">
        <w:rPr>
          <w:rFonts w:ascii="Times New Roman" w:hAnsi="Times New Roman" w:cs="Times New Roman"/>
          <w:bCs/>
          <w:iCs/>
        </w:rPr>
        <w:t>(Accessed:17.02.2020)</w:t>
      </w:r>
    </w:p>
    <w:p w14:paraId="1912DBEB" w14:textId="77777777" w:rsidR="00A0761A" w:rsidRDefault="00A0761A" w:rsidP="00B86CCB">
      <w:pPr>
        <w:spacing w:line="360" w:lineRule="auto"/>
        <w:jc w:val="both"/>
      </w:pPr>
    </w:p>
    <w:p w14:paraId="0C625CC3" w14:textId="6EC675D4" w:rsidR="004C5B8A" w:rsidRDefault="004C5B8A" w:rsidP="00B86CCB">
      <w:pPr>
        <w:spacing w:line="360" w:lineRule="auto"/>
        <w:jc w:val="both"/>
        <w:rPr>
          <w:rFonts w:ascii="Times New Roman" w:hAnsi="Times New Roman" w:cs="Times New Roman"/>
          <w:bCs/>
          <w:iCs/>
        </w:rPr>
      </w:pPr>
      <w:r w:rsidRPr="00471A25">
        <w:rPr>
          <w:rFonts w:ascii="Times New Roman" w:hAnsi="Times New Roman" w:cs="Times New Roman"/>
          <w:bCs/>
          <w:iCs/>
        </w:rPr>
        <w:t>Drake, J. (2001</w:t>
      </w:r>
      <w:r w:rsidRPr="00944B13">
        <w:rPr>
          <w:rFonts w:ascii="Times New Roman" w:hAnsi="Times New Roman" w:cs="Times New Roman"/>
          <w:bCs/>
          <w:i/>
        </w:rPr>
        <w:t>). Planning children's play and learning in the foundation stage</w:t>
      </w:r>
      <w:r w:rsidRPr="00471A25">
        <w:rPr>
          <w:rFonts w:ascii="Times New Roman" w:hAnsi="Times New Roman" w:cs="Times New Roman"/>
          <w:bCs/>
          <w:iCs/>
        </w:rPr>
        <w:t xml:space="preserve"> (Early </w:t>
      </w:r>
      <w:r w:rsidR="002B1FD0">
        <w:rPr>
          <w:rFonts w:ascii="Times New Roman" w:hAnsi="Times New Roman" w:cs="Times New Roman"/>
          <w:bCs/>
          <w:iCs/>
        </w:rPr>
        <w:t>Y</w:t>
      </w:r>
      <w:r w:rsidRPr="00471A25">
        <w:rPr>
          <w:rFonts w:ascii="Times New Roman" w:hAnsi="Times New Roman" w:cs="Times New Roman"/>
          <w:bCs/>
          <w:iCs/>
        </w:rPr>
        <w:t>ears). London: David Fulton.</w:t>
      </w:r>
      <w:r>
        <w:rPr>
          <w:rFonts w:ascii="Times New Roman" w:hAnsi="Times New Roman" w:cs="Times New Roman"/>
          <w:bCs/>
          <w:iCs/>
        </w:rPr>
        <w:t xml:space="preserve"> </w:t>
      </w:r>
    </w:p>
    <w:p w14:paraId="0D59E567" w14:textId="77777777" w:rsidR="004C5B8A" w:rsidRDefault="004C5B8A" w:rsidP="00B86CCB">
      <w:pPr>
        <w:spacing w:line="360" w:lineRule="auto"/>
        <w:jc w:val="both"/>
        <w:rPr>
          <w:rFonts w:ascii="Times New Roman" w:hAnsi="Times New Roman" w:cs="Times New Roman"/>
          <w:bCs/>
          <w:iCs/>
        </w:rPr>
      </w:pPr>
    </w:p>
    <w:p w14:paraId="5FCE5CEA" w14:textId="441D1972" w:rsidR="004C5B8A" w:rsidRDefault="004C5B8A" w:rsidP="00A0761A">
      <w:pPr>
        <w:spacing w:line="360" w:lineRule="auto"/>
        <w:jc w:val="both"/>
        <w:rPr>
          <w:rFonts w:ascii="Times New Roman" w:hAnsi="Times New Roman" w:cs="Times New Roman"/>
        </w:rPr>
      </w:pPr>
      <w:proofErr w:type="spellStart"/>
      <w:r w:rsidRPr="1ED21D3A">
        <w:rPr>
          <w:rFonts w:ascii="Times New Roman" w:hAnsi="Times New Roman" w:cs="Times New Roman"/>
        </w:rPr>
        <w:t>Feez</w:t>
      </w:r>
      <w:proofErr w:type="spellEnd"/>
      <w:r w:rsidRPr="1ED21D3A">
        <w:rPr>
          <w:rFonts w:ascii="Times New Roman" w:hAnsi="Times New Roman" w:cs="Times New Roman"/>
        </w:rPr>
        <w:t xml:space="preserve">, S. (2010). </w:t>
      </w:r>
      <w:r w:rsidRPr="1ED21D3A">
        <w:rPr>
          <w:rFonts w:ascii="Times New Roman" w:hAnsi="Times New Roman" w:cs="Times New Roman"/>
          <w:i/>
          <w:iCs/>
        </w:rPr>
        <w:t>Montessori and early childhood a guide for students</w:t>
      </w:r>
      <w:r w:rsidRPr="1ED21D3A">
        <w:rPr>
          <w:rFonts w:ascii="Times New Roman" w:hAnsi="Times New Roman" w:cs="Times New Roman"/>
        </w:rPr>
        <w:t>. London: SAGE.</w:t>
      </w:r>
    </w:p>
    <w:p w14:paraId="2B66102B" w14:textId="77777777" w:rsidR="00A0761A" w:rsidRPr="00A0761A" w:rsidRDefault="00A0761A" w:rsidP="00A0761A">
      <w:pPr>
        <w:spacing w:line="360" w:lineRule="auto"/>
        <w:jc w:val="both"/>
        <w:rPr>
          <w:rFonts w:ascii="Times New Roman" w:hAnsi="Times New Roman" w:cs="Times New Roman"/>
        </w:rPr>
      </w:pPr>
    </w:p>
    <w:p w14:paraId="0FA6A37B" w14:textId="45DB61CE" w:rsidR="004C5B8A" w:rsidRDefault="004C5B8A" w:rsidP="00B86CCB">
      <w:pPr>
        <w:spacing w:line="360" w:lineRule="auto"/>
        <w:jc w:val="both"/>
        <w:rPr>
          <w:rFonts w:ascii="Times New Roman" w:eastAsia="Times New Roman" w:hAnsi="Times New Roman" w:cs="Times New Roman"/>
        </w:rPr>
      </w:pPr>
      <w:proofErr w:type="spellStart"/>
      <w:r w:rsidRPr="1ED21D3A">
        <w:rPr>
          <w:rFonts w:ascii="Times New Roman" w:eastAsia="Times New Roman" w:hAnsi="Times New Roman" w:cs="Times New Roman"/>
        </w:rPr>
        <w:t>Grusec</w:t>
      </w:r>
      <w:proofErr w:type="spellEnd"/>
      <w:r w:rsidRPr="1ED21D3A">
        <w:rPr>
          <w:rFonts w:ascii="Times New Roman" w:eastAsia="Times New Roman" w:hAnsi="Times New Roman" w:cs="Times New Roman"/>
        </w:rPr>
        <w:t xml:space="preserve">, J. (1992). </w:t>
      </w:r>
      <w:r w:rsidR="00A0761A">
        <w:rPr>
          <w:rFonts w:ascii="Times New Roman" w:eastAsia="Times New Roman" w:hAnsi="Times New Roman" w:cs="Times New Roman"/>
        </w:rPr>
        <w:t>‘</w:t>
      </w:r>
      <w:r w:rsidRPr="1ED21D3A">
        <w:rPr>
          <w:rFonts w:ascii="Times New Roman" w:eastAsia="Times New Roman" w:hAnsi="Times New Roman" w:cs="Times New Roman"/>
        </w:rPr>
        <w:t>Social Learning Theory and Developmental Psychology: The Legacies of Robert Sears and Albert Bandura</w:t>
      </w:r>
      <w:r w:rsidR="00A0761A">
        <w:rPr>
          <w:rFonts w:ascii="Times New Roman" w:eastAsia="Times New Roman" w:hAnsi="Times New Roman" w:cs="Times New Roman"/>
        </w:rPr>
        <w:t>’</w:t>
      </w:r>
      <w:r w:rsidRPr="1ED21D3A">
        <w:rPr>
          <w:rFonts w:ascii="Times New Roman" w:eastAsia="Times New Roman" w:hAnsi="Times New Roman" w:cs="Times New Roman"/>
        </w:rPr>
        <w:t xml:space="preserve">. </w:t>
      </w:r>
      <w:r w:rsidRPr="00A0761A">
        <w:rPr>
          <w:rFonts w:ascii="Times New Roman" w:eastAsia="Times New Roman" w:hAnsi="Times New Roman" w:cs="Times New Roman"/>
          <w:i/>
          <w:iCs/>
        </w:rPr>
        <w:t>Developmental Psychology</w:t>
      </w:r>
      <w:r w:rsidRPr="1ED21D3A">
        <w:rPr>
          <w:rFonts w:ascii="Times New Roman" w:eastAsia="Times New Roman" w:hAnsi="Times New Roman" w:cs="Times New Roman"/>
        </w:rPr>
        <w:t>, 28(5), 776-786.</w:t>
      </w:r>
    </w:p>
    <w:p w14:paraId="51FE1514" w14:textId="77777777" w:rsidR="004C5B8A" w:rsidRDefault="004C5B8A" w:rsidP="00B86CCB">
      <w:pPr>
        <w:spacing w:line="360" w:lineRule="auto"/>
        <w:jc w:val="both"/>
        <w:rPr>
          <w:rFonts w:ascii="Times New Roman" w:eastAsia="Times New Roman" w:hAnsi="Times New Roman" w:cs="Times New Roman"/>
        </w:rPr>
      </w:pPr>
    </w:p>
    <w:p w14:paraId="06DA5724" w14:textId="1B7B75B0" w:rsidR="004C5B8A" w:rsidRDefault="004C5B8A" w:rsidP="00B86CCB">
      <w:pPr>
        <w:spacing w:line="360" w:lineRule="auto"/>
        <w:jc w:val="both"/>
        <w:rPr>
          <w:rFonts w:ascii="Times New Roman" w:hAnsi="Times New Roman" w:cs="Times New Roman"/>
          <w:bCs/>
          <w:iCs/>
        </w:rPr>
      </w:pPr>
      <w:r w:rsidRPr="00944B13">
        <w:rPr>
          <w:rFonts w:ascii="Times New Roman" w:hAnsi="Times New Roman" w:cs="Times New Roman"/>
          <w:bCs/>
          <w:iCs/>
        </w:rPr>
        <w:t xml:space="preserve">Haylock, D., &amp; Cockburn, A. (1997). </w:t>
      </w:r>
      <w:r w:rsidRPr="00944B13">
        <w:rPr>
          <w:rFonts w:ascii="Times New Roman" w:hAnsi="Times New Roman" w:cs="Times New Roman"/>
          <w:bCs/>
          <w:i/>
        </w:rPr>
        <w:t>Understanding mathematics in the lower primary years</w:t>
      </w:r>
      <w:r w:rsidRPr="00944B13">
        <w:rPr>
          <w:rFonts w:ascii="Times New Roman" w:hAnsi="Times New Roman" w:cs="Times New Roman"/>
          <w:bCs/>
          <w:iCs/>
        </w:rPr>
        <w:t xml:space="preserve"> (Rev. and expanded ed.). London: Paul Chapman.</w:t>
      </w:r>
    </w:p>
    <w:p w14:paraId="6A5E971C" w14:textId="77777777" w:rsidR="004C5B8A" w:rsidRDefault="004C5B8A" w:rsidP="00B86CCB">
      <w:pPr>
        <w:spacing w:line="360" w:lineRule="auto"/>
        <w:jc w:val="both"/>
        <w:rPr>
          <w:rFonts w:ascii="Times New Roman" w:hAnsi="Times New Roman" w:cs="Times New Roman"/>
          <w:bCs/>
          <w:iCs/>
        </w:rPr>
      </w:pPr>
    </w:p>
    <w:p w14:paraId="014DAF10" w14:textId="49D7F386" w:rsidR="004C5B8A" w:rsidRDefault="004C5B8A" w:rsidP="00B86CCB">
      <w:pPr>
        <w:spacing w:line="360" w:lineRule="auto"/>
        <w:jc w:val="both"/>
        <w:rPr>
          <w:rFonts w:ascii="Times New Roman" w:hAnsi="Times New Roman" w:cs="Times New Roman"/>
        </w:rPr>
      </w:pPr>
      <w:r w:rsidRPr="00720CC1">
        <w:rPr>
          <w:rFonts w:ascii="Times New Roman" w:hAnsi="Times New Roman" w:cs="Times New Roman"/>
        </w:rPr>
        <w:t xml:space="preserve">Howard, J. and McInnes, K. (2012) </w:t>
      </w:r>
      <w:r w:rsidRPr="00720CC1">
        <w:rPr>
          <w:rFonts w:ascii="Times New Roman" w:hAnsi="Times New Roman" w:cs="Times New Roman"/>
          <w:i/>
          <w:iCs/>
        </w:rPr>
        <w:t xml:space="preserve">The impact of children’s perception of an activity as play rather than not play on emotional well-being. </w:t>
      </w:r>
      <w:r w:rsidRPr="00720CC1">
        <w:rPr>
          <w:rFonts w:ascii="Times New Roman" w:hAnsi="Times New Roman" w:cs="Times New Roman"/>
        </w:rPr>
        <w:t>39, 5, 737–742. Available at:</w:t>
      </w:r>
      <w:hyperlink r:id="rId11" w:history="1">
        <w:r w:rsidRPr="00E41D6D">
          <w:rPr>
            <w:rStyle w:val="Hyperlink"/>
            <w:rFonts w:ascii="Times New Roman" w:hAnsi="Times New Roman" w:cs="Times New Roman"/>
          </w:rPr>
          <w:t>https://moodle.uwtsd.ac.uk/pluginfile.php/324468/mod_resource/content/1/Howard%20and%20McInnes.pdf</w:t>
        </w:r>
      </w:hyperlink>
      <w:r w:rsidRPr="00720CC1">
        <w:rPr>
          <w:rFonts w:ascii="Times New Roman" w:hAnsi="Times New Roman" w:cs="Times New Roman"/>
        </w:rPr>
        <w:t xml:space="preserve"> (Accessed: 18.02.2020).</w:t>
      </w:r>
    </w:p>
    <w:p w14:paraId="7CA63A29" w14:textId="77777777" w:rsidR="004C5B8A" w:rsidRPr="00720CC1" w:rsidRDefault="004C5B8A" w:rsidP="00B86CCB">
      <w:pPr>
        <w:spacing w:line="360" w:lineRule="auto"/>
        <w:jc w:val="both"/>
        <w:rPr>
          <w:rFonts w:ascii="Times New Roman" w:hAnsi="Times New Roman" w:cs="Times New Roman"/>
        </w:rPr>
      </w:pPr>
    </w:p>
    <w:p w14:paraId="1C41A805" w14:textId="66C4A16F" w:rsidR="004C5B8A" w:rsidRDefault="004C5B8A" w:rsidP="00C23F70">
      <w:pPr>
        <w:pStyle w:val="uni"/>
      </w:pPr>
      <w:proofErr w:type="spellStart"/>
      <w:r>
        <w:t>Jarvela</w:t>
      </w:r>
      <w:proofErr w:type="spellEnd"/>
      <w:r>
        <w:t>, S. (2011)</w:t>
      </w:r>
      <w:r w:rsidR="00AB29D4">
        <w:t>.</w:t>
      </w:r>
      <w:r>
        <w:t xml:space="preserve"> </w:t>
      </w:r>
      <w:r w:rsidRPr="0011323E">
        <w:rPr>
          <w:i/>
          <w:iCs/>
        </w:rPr>
        <w:t>Social and Emotional Aspects of Learning.</w:t>
      </w:r>
      <w:r>
        <w:t xml:space="preserve"> 1</w:t>
      </w:r>
      <w:r w:rsidRPr="0011323E">
        <w:rPr>
          <w:vertAlign w:val="superscript"/>
        </w:rPr>
        <w:t>st</w:t>
      </w:r>
      <w:r>
        <w:t xml:space="preserve"> edition. Available at:</w:t>
      </w:r>
      <w:hyperlink r:id="rId12" w:anchor="v=onepage&amp;q=bandura%20social%20and%20peer%20learning&amp;f=false" w:history="1">
        <w:r w:rsidRPr="00E41D6D">
          <w:rPr>
            <w:rStyle w:val="Hyperlink"/>
          </w:rPr>
          <w:t>https://books.google.co.uk/books?id=y_S1pFc7LNIC&amp;pg=PA209&amp;dq=bandura+social+and+peer+learning&amp;hl=en&amp;sa=X#v=onepage&amp;q=bandura%20social%20and%20peer%20learning&amp;f=false</w:t>
        </w:r>
      </w:hyperlink>
      <w:r>
        <w:t xml:space="preserve"> (Accessed: 22.02.2020)  </w:t>
      </w:r>
    </w:p>
    <w:p w14:paraId="26206886" w14:textId="77777777" w:rsidR="004C5B8A" w:rsidRDefault="004C5B8A" w:rsidP="00C23F70">
      <w:pPr>
        <w:pStyle w:val="uni"/>
      </w:pPr>
    </w:p>
    <w:p w14:paraId="1DD78BEE" w14:textId="44569BC5" w:rsidR="004C5B8A" w:rsidRDefault="004C5B8A" w:rsidP="00B86CCB">
      <w:pPr>
        <w:spacing w:line="360" w:lineRule="auto"/>
        <w:jc w:val="both"/>
        <w:rPr>
          <w:rFonts w:ascii="Times New Roman" w:eastAsia="Times New Roman" w:hAnsi="Times New Roman" w:cs="Times New Roman"/>
        </w:rPr>
      </w:pPr>
      <w:r w:rsidRPr="1ED21D3A">
        <w:rPr>
          <w:rFonts w:ascii="Times New Roman" w:eastAsia="Times New Roman" w:hAnsi="Times New Roman" w:cs="Times New Roman"/>
        </w:rPr>
        <w:t xml:space="preserve">Leach, J., Moon, B., Moon, Robert J, &amp; Open University. (1999). </w:t>
      </w:r>
      <w:r w:rsidRPr="00A0761A">
        <w:rPr>
          <w:rFonts w:ascii="Times New Roman" w:eastAsia="Times New Roman" w:hAnsi="Times New Roman" w:cs="Times New Roman"/>
          <w:i/>
          <w:iCs/>
        </w:rPr>
        <w:t>Learners and pedagogy.</w:t>
      </w:r>
      <w:r w:rsidRPr="1ED21D3A">
        <w:rPr>
          <w:rFonts w:ascii="Times New Roman" w:eastAsia="Times New Roman" w:hAnsi="Times New Roman" w:cs="Times New Roman"/>
        </w:rPr>
        <w:t xml:space="preserve"> London: Paul Chapman</w:t>
      </w:r>
    </w:p>
    <w:p w14:paraId="49A2AC28" w14:textId="77777777" w:rsidR="004C5B8A" w:rsidRDefault="004C5B8A" w:rsidP="00B86CCB">
      <w:pPr>
        <w:spacing w:line="360" w:lineRule="auto"/>
        <w:jc w:val="both"/>
        <w:rPr>
          <w:rFonts w:ascii="Times New Roman" w:eastAsia="Times New Roman" w:hAnsi="Times New Roman" w:cs="Times New Roman"/>
        </w:rPr>
      </w:pPr>
    </w:p>
    <w:p w14:paraId="711FECB5" w14:textId="00B36156" w:rsidR="004C5B8A" w:rsidRDefault="004C5B8A" w:rsidP="0055456D">
      <w:pPr>
        <w:spacing w:line="360" w:lineRule="auto"/>
        <w:jc w:val="both"/>
      </w:pPr>
      <w:proofErr w:type="spellStart"/>
      <w:r w:rsidRPr="00CE5D56">
        <w:rPr>
          <w:rFonts w:ascii="Times New Roman" w:hAnsi="Times New Roman" w:cs="Times New Roman"/>
        </w:rPr>
        <w:t>Legge</w:t>
      </w:r>
      <w:proofErr w:type="spellEnd"/>
      <w:r>
        <w:rPr>
          <w:rFonts w:ascii="Times New Roman" w:hAnsi="Times New Roman" w:cs="Times New Roman"/>
        </w:rPr>
        <w:t>, K. and</w:t>
      </w:r>
      <w:r w:rsidRPr="00CE5D56">
        <w:rPr>
          <w:rFonts w:ascii="Times New Roman" w:hAnsi="Times New Roman" w:cs="Times New Roman"/>
        </w:rPr>
        <w:t xml:space="preserve"> Harari</w:t>
      </w:r>
      <w:r>
        <w:rPr>
          <w:rFonts w:ascii="Times New Roman" w:hAnsi="Times New Roman" w:cs="Times New Roman"/>
        </w:rPr>
        <w:t>, P. (2000)</w:t>
      </w:r>
      <w:r w:rsidRPr="005A6804">
        <w:rPr>
          <w:rFonts w:ascii="Times New Roman" w:hAnsi="Times New Roman" w:cs="Times New Roman"/>
        </w:rPr>
        <w:t xml:space="preserve"> </w:t>
      </w:r>
      <w:r w:rsidRPr="00805ADA">
        <w:rPr>
          <w:rFonts w:ascii="Times New Roman" w:hAnsi="Times New Roman" w:cs="Times New Roman"/>
          <w:i/>
          <w:iCs/>
        </w:rPr>
        <w:t>Psychology and Education</w:t>
      </w:r>
      <w:r>
        <w:rPr>
          <w:rFonts w:ascii="Times New Roman" w:hAnsi="Times New Roman" w:cs="Times New Roman"/>
          <w:i/>
          <w:iCs/>
        </w:rPr>
        <w:t xml:space="preserve">. </w:t>
      </w:r>
      <w:r w:rsidRPr="00805ADA">
        <w:rPr>
          <w:rFonts w:ascii="Times New Roman" w:hAnsi="Times New Roman" w:cs="Times New Roman"/>
        </w:rPr>
        <w:t>Available at:</w:t>
      </w:r>
      <w:hyperlink r:id="rId13" w:anchor="v=onepage&amp;q=bruner's%20spiral%20curriculum&amp;f=false" w:history="1">
        <w:r w:rsidRPr="00E41D6D">
          <w:rPr>
            <w:rStyle w:val="Hyperlink"/>
            <w:rFonts w:ascii="Times New Roman" w:hAnsi="Times New Roman" w:cs="Times New Roman"/>
          </w:rPr>
          <w:t>https://books.google.co.uk/books?id=da_e2GHVI5cC&amp;pg=PT34&amp;dq=bruner's+spiral+curriculum&amp;hl=en&amp;sa=X&amp;ved=0ahUKEwj20cy_jebnAhUVURUIHb99C1wQ6AEIXDAH#v=onepage&amp;q=bruner's%20spiral%20curriculum&amp;f=false</w:t>
        </w:r>
      </w:hyperlink>
      <w:r>
        <w:rPr>
          <w:rFonts w:ascii="Times New Roman" w:hAnsi="Times New Roman" w:cs="Times New Roman"/>
        </w:rPr>
        <w:t xml:space="preserve"> </w:t>
      </w:r>
      <w:r>
        <w:t>(Accessed: 22.02.2020)</w:t>
      </w:r>
    </w:p>
    <w:p w14:paraId="7CA9DBCF" w14:textId="77777777" w:rsidR="004C5B8A" w:rsidRDefault="004C5B8A" w:rsidP="0055456D">
      <w:pPr>
        <w:spacing w:line="360" w:lineRule="auto"/>
        <w:jc w:val="both"/>
      </w:pPr>
    </w:p>
    <w:p w14:paraId="70C8C9A2" w14:textId="1B627D8D" w:rsidR="004C5B8A" w:rsidRDefault="004C5B8A" w:rsidP="00C23F70">
      <w:pPr>
        <w:pStyle w:val="uni"/>
      </w:pPr>
      <w:r>
        <w:t xml:space="preserve">Levine, L. E. and </w:t>
      </w:r>
      <w:proofErr w:type="spellStart"/>
      <w:r>
        <w:t>Munsch</w:t>
      </w:r>
      <w:proofErr w:type="spellEnd"/>
      <w:r>
        <w:t xml:space="preserve">, J. A. (2010) </w:t>
      </w:r>
      <w:r w:rsidRPr="00C23F70">
        <w:rPr>
          <w:rStyle w:val="uniChar"/>
          <w:i/>
          <w:iCs/>
        </w:rPr>
        <w:t>Child Development: An Active Learning Approach</w:t>
      </w:r>
      <w:r>
        <w:rPr>
          <w:rStyle w:val="uniChar"/>
          <w:i/>
          <w:iCs/>
        </w:rPr>
        <w:t xml:space="preserve">. </w:t>
      </w:r>
      <w:r>
        <w:rPr>
          <w:rStyle w:val="uniChar"/>
        </w:rPr>
        <w:t>Available at:</w:t>
      </w:r>
      <w:hyperlink r:id="rId14" w:anchor="v=onepage&amp;q=piaget%20active%20learning&amp;f=false" w:history="1">
        <w:r w:rsidRPr="00E41D6D">
          <w:rPr>
            <w:rStyle w:val="Hyperlink"/>
          </w:rPr>
          <w:t>https://books.google.co.uk/books?id=6r6ctVYRSkoC&amp;pg=PA48&amp;dq=piaget+active+learning&amp;hl=en&amp;sa=X&amp;ved=0ahUKEwjD1f6NkObnAhUsTBUIHVx0A4AQ6AEIKDAA#v=onepage&amp;q=piaget%20active%20learning&amp;f=false</w:t>
        </w:r>
      </w:hyperlink>
      <w:r>
        <w:rPr>
          <w:rStyle w:val="uniChar"/>
        </w:rPr>
        <w:t xml:space="preserve"> </w:t>
      </w:r>
      <w:r>
        <w:t>(Accessed: 22.02.2020)</w:t>
      </w:r>
    </w:p>
    <w:p w14:paraId="2C775813" w14:textId="77777777" w:rsidR="004C5B8A" w:rsidRDefault="004C5B8A" w:rsidP="00C23F70">
      <w:pPr>
        <w:pStyle w:val="uni"/>
      </w:pPr>
    </w:p>
    <w:p w14:paraId="61EC4768" w14:textId="6F308EF8" w:rsidR="004C5B8A" w:rsidRDefault="004C5B8A" w:rsidP="00B86CCB">
      <w:pPr>
        <w:spacing w:line="360" w:lineRule="auto"/>
        <w:jc w:val="both"/>
        <w:rPr>
          <w:rFonts w:ascii="Times New Roman" w:eastAsia="Times New Roman" w:hAnsi="Times New Roman" w:cs="Times New Roman"/>
        </w:rPr>
      </w:pPr>
      <w:proofErr w:type="spellStart"/>
      <w:r>
        <w:rPr>
          <w:rFonts w:ascii="Times New Roman" w:eastAsia="Times New Roman" w:hAnsi="Times New Roman" w:cs="Times New Roman"/>
        </w:rPr>
        <w:t>Lillard</w:t>
      </w:r>
      <w:proofErr w:type="spellEnd"/>
      <w:r>
        <w:rPr>
          <w:rFonts w:ascii="Times New Roman" w:eastAsia="Times New Roman" w:hAnsi="Times New Roman" w:cs="Times New Roman"/>
        </w:rPr>
        <w:t>, A., Smith, E., and Pinkham, A, M. (2010)</w:t>
      </w:r>
      <w:r w:rsidRPr="00BA5B0D">
        <w:t xml:space="preserve"> </w:t>
      </w:r>
      <w:r>
        <w:t>‘</w:t>
      </w:r>
      <w:r w:rsidRPr="00BA5B0D">
        <w:rPr>
          <w:rFonts w:ascii="Times New Roman" w:eastAsia="Times New Roman" w:hAnsi="Times New Roman" w:cs="Times New Roman"/>
        </w:rPr>
        <w:t>The Wiley-Blackwell handbook of childhood cognitive development</w:t>
      </w:r>
      <w:r>
        <w:rPr>
          <w:rFonts w:ascii="Times New Roman" w:eastAsia="Times New Roman" w:hAnsi="Times New Roman" w:cs="Times New Roman"/>
        </w:rPr>
        <w:t xml:space="preserve">’. </w:t>
      </w:r>
      <w:r w:rsidRPr="00BA5B0D">
        <w:rPr>
          <w:rFonts w:ascii="Times New Roman" w:eastAsia="Times New Roman" w:hAnsi="Times New Roman" w:cs="Times New Roman"/>
          <w:i/>
          <w:iCs/>
        </w:rPr>
        <w:t>Pretend Play and Cognitive Development</w:t>
      </w:r>
      <w:r>
        <w:rPr>
          <w:rFonts w:ascii="Times New Roman" w:eastAsia="Times New Roman" w:hAnsi="Times New Roman" w:cs="Times New Roman"/>
        </w:rPr>
        <w:t xml:space="preserve">. </w:t>
      </w:r>
      <w:r w:rsidRPr="00BA5B0D">
        <w:rPr>
          <w:rFonts w:ascii="Times New Roman" w:eastAsia="Times New Roman" w:hAnsi="Times New Roman" w:cs="Times New Roman"/>
        </w:rPr>
        <w:t>DO</w:t>
      </w:r>
      <w:r>
        <w:rPr>
          <w:rFonts w:ascii="Times New Roman" w:eastAsia="Times New Roman" w:hAnsi="Times New Roman" w:cs="Times New Roman"/>
        </w:rPr>
        <w:t>I:</w:t>
      </w:r>
      <w:r w:rsidRPr="00BA5B0D">
        <w:rPr>
          <w:rFonts w:ascii="Times New Roman" w:eastAsia="Times New Roman" w:hAnsi="Times New Roman" w:cs="Times New Roman"/>
        </w:rPr>
        <w:t>10.1002/9781444325485.ch11</w:t>
      </w:r>
    </w:p>
    <w:p w14:paraId="34E99FEE" w14:textId="77777777" w:rsidR="004C5B8A" w:rsidRDefault="004C5B8A" w:rsidP="00B86CCB">
      <w:pPr>
        <w:spacing w:line="360" w:lineRule="auto"/>
        <w:jc w:val="both"/>
        <w:rPr>
          <w:rFonts w:ascii="Times New Roman" w:eastAsia="Times New Roman" w:hAnsi="Times New Roman" w:cs="Times New Roman"/>
        </w:rPr>
      </w:pPr>
    </w:p>
    <w:p w14:paraId="407C4EDA" w14:textId="797AA02C" w:rsidR="004C5B8A" w:rsidRDefault="004C5B8A" w:rsidP="00B86CCB">
      <w:pPr>
        <w:spacing w:line="360" w:lineRule="auto"/>
        <w:jc w:val="both"/>
        <w:rPr>
          <w:rFonts w:ascii="Times New Roman" w:hAnsi="Times New Roman" w:cs="Times New Roman"/>
          <w:bCs/>
          <w:iCs/>
        </w:rPr>
      </w:pPr>
      <w:r w:rsidRPr="00403227">
        <w:rPr>
          <w:rFonts w:ascii="Times New Roman" w:hAnsi="Times New Roman" w:cs="Times New Roman"/>
          <w:bCs/>
          <w:iCs/>
        </w:rPr>
        <w:t xml:space="preserve">McGrath, C. (2010). </w:t>
      </w:r>
      <w:r w:rsidRPr="0086472B">
        <w:rPr>
          <w:rFonts w:ascii="Times New Roman" w:hAnsi="Times New Roman" w:cs="Times New Roman"/>
          <w:bCs/>
          <w:i/>
        </w:rPr>
        <w:t>Supporting early mathematical development practical approaches to play based learning.</w:t>
      </w:r>
      <w:r w:rsidRPr="00403227">
        <w:rPr>
          <w:rFonts w:ascii="Times New Roman" w:hAnsi="Times New Roman" w:cs="Times New Roman"/>
          <w:bCs/>
          <w:iCs/>
        </w:rPr>
        <w:t xml:space="preserve"> London; New York, NY: Routledge. </w:t>
      </w:r>
    </w:p>
    <w:p w14:paraId="705FBEED" w14:textId="77777777" w:rsidR="004C5B8A" w:rsidRDefault="004C5B8A" w:rsidP="00B86CCB">
      <w:pPr>
        <w:spacing w:line="360" w:lineRule="auto"/>
        <w:jc w:val="both"/>
        <w:rPr>
          <w:rFonts w:ascii="Times New Roman" w:hAnsi="Times New Roman" w:cs="Times New Roman"/>
          <w:bCs/>
          <w:iCs/>
        </w:rPr>
      </w:pPr>
    </w:p>
    <w:p w14:paraId="7BE9D483" w14:textId="242C8F8C" w:rsidR="004C5B8A" w:rsidRDefault="004C5B8A" w:rsidP="00B86CCB">
      <w:pPr>
        <w:jc w:val="both"/>
      </w:pPr>
      <w:r>
        <w:lastRenderedPageBreak/>
        <w:t xml:space="preserve">Montessori Group (No Date) </w:t>
      </w:r>
      <w:r w:rsidRPr="00B86CCB">
        <w:rPr>
          <w:i/>
          <w:iCs/>
        </w:rPr>
        <w:t>The Montessori Learning Environment</w:t>
      </w:r>
      <w:r>
        <w:t>. Available at:</w:t>
      </w:r>
      <w:hyperlink r:id="rId15" w:history="1">
        <w:r w:rsidRPr="00E41D6D">
          <w:rPr>
            <w:rStyle w:val="Hyperlink"/>
          </w:rPr>
          <w:t>https://www.montessori.org.uk/about-us/what-is-montessori/the-montessori-learning-environment</w:t>
        </w:r>
      </w:hyperlink>
      <w:r>
        <w:t xml:space="preserve"> (Accessed: 22.02.2020) </w:t>
      </w:r>
    </w:p>
    <w:p w14:paraId="5C8BB4AA" w14:textId="77777777" w:rsidR="004C5B8A" w:rsidRDefault="004C5B8A" w:rsidP="00B86CCB">
      <w:pPr>
        <w:jc w:val="both"/>
      </w:pPr>
    </w:p>
    <w:p w14:paraId="548AA531" w14:textId="769ED08C" w:rsidR="004C5B8A" w:rsidRDefault="004C5B8A" w:rsidP="00B86CCB">
      <w:pPr>
        <w:spacing w:line="360" w:lineRule="auto"/>
        <w:jc w:val="both"/>
        <w:rPr>
          <w:rFonts w:ascii="Times New Roman" w:hAnsi="Times New Roman" w:cs="Times New Roman"/>
          <w:bCs/>
          <w:iCs/>
        </w:rPr>
      </w:pPr>
      <w:r w:rsidRPr="00FA3A60">
        <w:rPr>
          <w:rFonts w:ascii="Times New Roman" w:hAnsi="Times New Roman" w:cs="Times New Roman"/>
          <w:bCs/>
          <w:iCs/>
        </w:rPr>
        <w:t>Ouvry</w:t>
      </w:r>
      <w:r>
        <w:rPr>
          <w:rFonts w:ascii="Times New Roman" w:hAnsi="Times New Roman" w:cs="Times New Roman"/>
          <w:bCs/>
          <w:iCs/>
        </w:rPr>
        <w:t xml:space="preserve">, M. (2011). Early Education: The British Association for Early Years Childhood </w:t>
      </w:r>
      <w:r w:rsidRPr="00B13453">
        <w:rPr>
          <w:rFonts w:ascii="Times New Roman" w:hAnsi="Times New Roman" w:cs="Times New Roman"/>
          <w:bCs/>
          <w:iCs/>
        </w:rPr>
        <w:t>Education.</w:t>
      </w:r>
      <w:r w:rsidRPr="00B13453">
        <w:rPr>
          <w:rFonts w:ascii="Times New Roman" w:hAnsi="Times New Roman" w:cs="Times New Roman"/>
          <w:bCs/>
          <w:i/>
        </w:rPr>
        <w:t xml:space="preserve"> Going Out to play and learn.</w:t>
      </w:r>
      <w:r>
        <w:rPr>
          <w:rFonts w:ascii="Times New Roman" w:hAnsi="Times New Roman" w:cs="Times New Roman"/>
          <w:bCs/>
          <w:iCs/>
        </w:rPr>
        <w:t xml:space="preserve"> Available at:</w:t>
      </w:r>
      <w:hyperlink r:id="rId16" w:history="1">
        <w:r w:rsidRPr="00D02DF0">
          <w:rPr>
            <w:rStyle w:val="Hyperlink"/>
            <w:rFonts w:ascii="Times New Roman" w:hAnsi="Times New Roman" w:cs="Times New Roman"/>
            <w:bCs/>
            <w:iCs/>
          </w:rPr>
          <w:t>file:///C:/Users/miche/AppData/Local/Packages/Microsoft.MicrosoftEdge_8wekyb3d8bbwe/TempState/Downloads/Going%20out%20to%20play%20and%20learn%20Marjurie%20Ouvry%20(1).pdf</w:t>
        </w:r>
      </w:hyperlink>
      <w:r>
        <w:rPr>
          <w:rFonts w:ascii="Times New Roman" w:hAnsi="Times New Roman" w:cs="Times New Roman"/>
          <w:bCs/>
          <w:iCs/>
        </w:rPr>
        <w:t xml:space="preserve"> (Accessed:17.02.20)</w:t>
      </w:r>
    </w:p>
    <w:p w14:paraId="45B36F30" w14:textId="77777777" w:rsidR="004C5B8A" w:rsidRDefault="004C5B8A" w:rsidP="00B86CCB">
      <w:pPr>
        <w:spacing w:line="360" w:lineRule="auto"/>
        <w:jc w:val="both"/>
        <w:rPr>
          <w:rFonts w:ascii="Times New Roman" w:hAnsi="Times New Roman" w:cs="Times New Roman"/>
          <w:bCs/>
          <w:iCs/>
        </w:rPr>
      </w:pPr>
    </w:p>
    <w:p w14:paraId="65F02F87" w14:textId="259DF0F0" w:rsidR="004C5B8A" w:rsidRDefault="004C5B8A" w:rsidP="00B86CCB">
      <w:pPr>
        <w:spacing w:line="360" w:lineRule="auto"/>
        <w:jc w:val="both"/>
        <w:rPr>
          <w:rFonts w:ascii="Times New Roman" w:hAnsi="Times New Roman" w:cs="Times New Roman"/>
        </w:rPr>
      </w:pPr>
      <w:r w:rsidRPr="1ED21D3A">
        <w:rPr>
          <w:rFonts w:ascii="Times New Roman" w:hAnsi="Times New Roman" w:cs="Times New Roman"/>
        </w:rPr>
        <w:t xml:space="preserve">Pound, L., &amp; Lee, T. (2015). </w:t>
      </w:r>
      <w:r w:rsidRPr="1ED21D3A">
        <w:rPr>
          <w:rFonts w:ascii="Times New Roman" w:hAnsi="Times New Roman" w:cs="Times New Roman"/>
          <w:i/>
          <w:iCs/>
        </w:rPr>
        <w:t>Teaching mathematics creatively</w:t>
      </w:r>
      <w:r w:rsidRPr="1ED21D3A">
        <w:rPr>
          <w:rFonts w:ascii="Times New Roman" w:hAnsi="Times New Roman" w:cs="Times New Roman"/>
        </w:rPr>
        <w:t xml:space="preserve"> (2nd rev. ed.). Abingdon: Routledge.</w:t>
      </w:r>
    </w:p>
    <w:p w14:paraId="3730F005" w14:textId="77777777" w:rsidR="004C5B8A" w:rsidRPr="00403227" w:rsidRDefault="004C5B8A" w:rsidP="00B86CCB">
      <w:pPr>
        <w:spacing w:line="360" w:lineRule="auto"/>
        <w:jc w:val="both"/>
        <w:rPr>
          <w:rFonts w:ascii="Times New Roman" w:hAnsi="Times New Roman" w:cs="Times New Roman"/>
        </w:rPr>
      </w:pPr>
    </w:p>
    <w:p w14:paraId="4A5C2901" w14:textId="0FBD66AC" w:rsidR="004C5B8A" w:rsidRDefault="004C5B8A" w:rsidP="00B86CCB">
      <w:pPr>
        <w:spacing w:line="360" w:lineRule="auto"/>
        <w:jc w:val="both"/>
        <w:rPr>
          <w:rFonts w:ascii="Times New Roman" w:eastAsia="Times New Roman" w:hAnsi="Times New Roman" w:cs="Times New Roman"/>
        </w:rPr>
      </w:pPr>
      <w:r w:rsidRPr="00EA4D9D">
        <w:rPr>
          <w:rFonts w:ascii="Times New Roman" w:eastAsia="Times New Roman" w:hAnsi="Times New Roman" w:cs="Times New Roman"/>
        </w:rPr>
        <w:t xml:space="preserve">Rodger, R. (2016). </w:t>
      </w:r>
      <w:r w:rsidRPr="003A302B">
        <w:rPr>
          <w:rFonts w:ascii="Times New Roman" w:eastAsia="Times New Roman" w:hAnsi="Times New Roman" w:cs="Times New Roman"/>
          <w:i/>
          <w:iCs/>
        </w:rPr>
        <w:t>Planning an appropriate curriculum in the early years: A guide for early years practitioners and leaders, students and parents (Fourth ed.).</w:t>
      </w:r>
      <w:r>
        <w:rPr>
          <w:rFonts w:ascii="Times New Roman" w:eastAsia="Times New Roman" w:hAnsi="Times New Roman" w:cs="Times New Roman"/>
        </w:rPr>
        <w:t xml:space="preserve"> </w:t>
      </w:r>
    </w:p>
    <w:p w14:paraId="70188CFA" w14:textId="77777777" w:rsidR="004C5B8A" w:rsidRDefault="004C5B8A" w:rsidP="00B86CCB">
      <w:pPr>
        <w:spacing w:line="360" w:lineRule="auto"/>
        <w:jc w:val="both"/>
        <w:rPr>
          <w:rFonts w:ascii="Times New Roman" w:eastAsia="Times New Roman" w:hAnsi="Times New Roman" w:cs="Times New Roman"/>
        </w:rPr>
      </w:pPr>
    </w:p>
    <w:p w14:paraId="4C9DF8D5" w14:textId="78E5515F" w:rsidR="004C5B8A" w:rsidRDefault="004C5B8A" w:rsidP="00B86CCB">
      <w:pPr>
        <w:spacing w:line="360" w:lineRule="auto"/>
        <w:jc w:val="both"/>
      </w:pPr>
      <w:proofErr w:type="spellStart"/>
      <w:r w:rsidRPr="00FA2DCB">
        <w:t>Scrapstore</w:t>
      </w:r>
      <w:proofErr w:type="spellEnd"/>
      <w:r w:rsidRPr="00FA2DCB">
        <w:t xml:space="preserve"> </w:t>
      </w:r>
      <w:proofErr w:type="spellStart"/>
      <w:r w:rsidRPr="00FA2DCB">
        <w:t>PlayPod</w:t>
      </w:r>
      <w:proofErr w:type="spellEnd"/>
      <w:r w:rsidRPr="00FA2DCB">
        <w:t xml:space="preserve">. (2017) </w:t>
      </w:r>
      <w:r w:rsidRPr="00FA2DCB">
        <w:rPr>
          <w:i/>
          <w:iCs/>
        </w:rPr>
        <w:t xml:space="preserve">Synthesis report about the scientific support implementing the </w:t>
      </w:r>
      <w:proofErr w:type="spellStart"/>
      <w:r w:rsidRPr="00FA2DCB">
        <w:rPr>
          <w:i/>
          <w:iCs/>
        </w:rPr>
        <w:t>Scrapstore</w:t>
      </w:r>
      <w:proofErr w:type="spellEnd"/>
      <w:r w:rsidRPr="00FA2DCB">
        <w:rPr>
          <w:i/>
          <w:iCs/>
        </w:rPr>
        <w:t xml:space="preserve"> </w:t>
      </w:r>
      <w:proofErr w:type="spellStart"/>
      <w:r w:rsidRPr="00FA2DCB">
        <w:rPr>
          <w:i/>
          <w:iCs/>
        </w:rPr>
        <w:t>PlayPod</w:t>
      </w:r>
      <w:proofErr w:type="spellEnd"/>
      <w:r w:rsidRPr="00FA2DCB">
        <w:rPr>
          <w:i/>
          <w:iCs/>
        </w:rPr>
        <w:t xml:space="preserve"> on three sites in France and Spain</w:t>
      </w:r>
      <w:r w:rsidRPr="00FA2DCB">
        <w:t>. Available at:</w:t>
      </w:r>
      <w:hyperlink r:id="rId17" w:history="1">
        <w:r w:rsidRPr="00E41D6D">
          <w:rPr>
            <w:rStyle w:val="Hyperlink"/>
          </w:rPr>
          <w:t>https://static1.squarespace.com/static/5af18f19f793926c5c8fc498/t/5b3a47191ae6cf2ee32b7b8b/1530545950783/Synthèse+générale+EN.pdf</w:t>
        </w:r>
      </w:hyperlink>
      <w:r w:rsidRPr="00FA2DCB">
        <w:t xml:space="preserve"> (Accessed: </w:t>
      </w:r>
      <w:r>
        <w:t>22</w:t>
      </w:r>
      <w:r w:rsidRPr="00FA2DCB">
        <w:t>/0</w:t>
      </w:r>
      <w:r>
        <w:t>2</w:t>
      </w:r>
      <w:r w:rsidRPr="00FA2DCB">
        <w:t>/2020).</w:t>
      </w:r>
    </w:p>
    <w:p w14:paraId="106FA1C6" w14:textId="77777777" w:rsidR="004C5B8A" w:rsidRPr="00FA2DCB" w:rsidRDefault="004C5B8A" w:rsidP="00B86CCB">
      <w:pPr>
        <w:spacing w:line="360" w:lineRule="auto"/>
        <w:jc w:val="both"/>
      </w:pPr>
    </w:p>
    <w:p w14:paraId="635FEBAD" w14:textId="1B98D912" w:rsidR="004C5B8A" w:rsidRDefault="004C5B8A" w:rsidP="00B86CCB">
      <w:pPr>
        <w:spacing w:line="360" w:lineRule="auto"/>
        <w:jc w:val="both"/>
        <w:rPr>
          <w:rFonts w:ascii="Times New Roman" w:hAnsi="Times New Roman" w:cs="Times New Roman"/>
          <w:bCs/>
          <w:iCs/>
        </w:rPr>
      </w:pPr>
      <w:r w:rsidRPr="00B27FF9">
        <w:rPr>
          <w:rFonts w:ascii="Times New Roman" w:hAnsi="Times New Roman" w:cs="Times New Roman"/>
          <w:bCs/>
          <w:iCs/>
        </w:rPr>
        <w:t>Sibel</w:t>
      </w:r>
      <w:r>
        <w:rPr>
          <w:rFonts w:ascii="Times New Roman" w:hAnsi="Times New Roman" w:cs="Times New Roman"/>
          <w:bCs/>
          <w:iCs/>
        </w:rPr>
        <w:t xml:space="preserve">, </w:t>
      </w:r>
      <w:proofErr w:type="gramStart"/>
      <w:r>
        <w:rPr>
          <w:rFonts w:ascii="Times New Roman" w:hAnsi="Times New Roman" w:cs="Times New Roman"/>
          <w:bCs/>
          <w:iCs/>
        </w:rPr>
        <w:t>et al</w:t>
      </w:r>
      <w:r w:rsidR="00364740">
        <w:rPr>
          <w:rFonts w:ascii="Times New Roman" w:hAnsi="Times New Roman" w:cs="Times New Roman"/>
          <w:bCs/>
          <w:iCs/>
        </w:rPr>
        <w:t>.</w:t>
      </w:r>
      <w:r>
        <w:rPr>
          <w:rFonts w:ascii="Times New Roman" w:hAnsi="Times New Roman" w:cs="Times New Roman"/>
          <w:bCs/>
          <w:iCs/>
        </w:rPr>
        <w:t>,</w:t>
      </w:r>
      <w:r w:rsidRPr="00B27FF9">
        <w:rPr>
          <w:rFonts w:ascii="Times New Roman" w:hAnsi="Times New Roman" w:cs="Times New Roman"/>
          <w:bCs/>
          <w:iCs/>
        </w:rPr>
        <w:t>.</w:t>
      </w:r>
      <w:proofErr w:type="gramEnd"/>
      <w:r w:rsidRPr="00B27FF9">
        <w:rPr>
          <w:rFonts w:ascii="Times New Roman" w:hAnsi="Times New Roman" w:cs="Times New Roman"/>
          <w:bCs/>
          <w:iCs/>
        </w:rPr>
        <w:t xml:space="preserve"> (2016). </w:t>
      </w:r>
      <w:r w:rsidRPr="00902F07">
        <w:rPr>
          <w:rFonts w:ascii="Times New Roman" w:hAnsi="Times New Roman" w:cs="Times New Roman"/>
          <w:bCs/>
          <w:i/>
        </w:rPr>
        <w:t>Views on Montessori Approach by Teachers Serving at Schools Applying the Montessori Approach.</w:t>
      </w:r>
      <w:r w:rsidRPr="00B27FF9">
        <w:rPr>
          <w:rFonts w:ascii="Times New Roman" w:hAnsi="Times New Roman" w:cs="Times New Roman"/>
          <w:bCs/>
          <w:iCs/>
        </w:rPr>
        <w:t xml:space="preserve"> Eurasian Journal of Educational Research (</w:t>
      </w:r>
      <w:proofErr w:type="spellStart"/>
      <w:r w:rsidRPr="00B27FF9">
        <w:rPr>
          <w:rFonts w:ascii="Times New Roman" w:hAnsi="Times New Roman" w:cs="Times New Roman"/>
          <w:bCs/>
          <w:iCs/>
        </w:rPr>
        <w:t>EJER</w:t>
      </w:r>
      <w:proofErr w:type="spellEnd"/>
      <w:r w:rsidRPr="00B27FF9">
        <w:rPr>
          <w:rFonts w:ascii="Times New Roman" w:hAnsi="Times New Roman" w:cs="Times New Roman"/>
          <w:bCs/>
          <w:iCs/>
        </w:rPr>
        <w:t>), (66), 123-139.</w:t>
      </w:r>
    </w:p>
    <w:p w14:paraId="77D9A130" w14:textId="77777777" w:rsidR="004C5B8A" w:rsidRDefault="004C5B8A" w:rsidP="00B86CCB">
      <w:pPr>
        <w:spacing w:line="360" w:lineRule="auto"/>
        <w:jc w:val="both"/>
        <w:rPr>
          <w:rFonts w:ascii="Times New Roman" w:hAnsi="Times New Roman" w:cs="Times New Roman"/>
          <w:bCs/>
          <w:iCs/>
        </w:rPr>
      </w:pPr>
    </w:p>
    <w:p w14:paraId="71E1460E" w14:textId="51CC4E45" w:rsidR="004C5B8A" w:rsidRDefault="004C5B8A" w:rsidP="00B86CCB">
      <w:pPr>
        <w:spacing w:line="360" w:lineRule="auto"/>
        <w:jc w:val="both"/>
      </w:pPr>
      <w:r w:rsidRPr="00FA2DCB">
        <w:t xml:space="preserve">Smidt, S. (2010). </w:t>
      </w:r>
      <w:r w:rsidRPr="00FA2DCB">
        <w:rPr>
          <w:i/>
          <w:iCs/>
        </w:rPr>
        <w:t>Playing to learn: the role of play in the early years,</w:t>
      </w:r>
      <w:r w:rsidRPr="00FA2DCB">
        <w:t xml:space="preserve"> London: Routledge.</w:t>
      </w:r>
    </w:p>
    <w:p w14:paraId="5286BD77" w14:textId="77777777" w:rsidR="004C5B8A" w:rsidRDefault="004C5B8A" w:rsidP="00B86CCB">
      <w:pPr>
        <w:spacing w:line="360" w:lineRule="auto"/>
        <w:jc w:val="both"/>
      </w:pPr>
    </w:p>
    <w:p w14:paraId="6A496ABD" w14:textId="25E398E4" w:rsidR="004C5B8A" w:rsidRDefault="004C5B8A" w:rsidP="00B86CCB">
      <w:pPr>
        <w:jc w:val="both"/>
      </w:pPr>
      <w:r>
        <w:t xml:space="preserve">Teach Preschool (2016) </w:t>
      </w:r>
      <w:r w:rsidRPr="00912DED">
        <w:rPr>
          <w:i/>
          <w:iCs/>
        </w:rPr>
        <w:t>Hurray for number lines.</w:t>
      </w:r>
      <w:r>
        <w:t xml:space="preserve"> Available at:</w:t>
      </w:r>
      <w:hyperlink r:id="rId18" w:history="1">
        <w:r w:rsidRPr="00E41D6D">
          <w:rPr>
            <w:rStyle w:val="Hyperlink"/>
          </w:rPr>
          <w:t>https://teachpreschool.org/category/workshops/loose-parts-math/</w:t>
        </w:r>
      </w:hyperlink>
      <w:r>
        <w:t xml:space="preserve"> (Accessed: 22.02.2020)</w:t>
      </w:r>
    </w:p>
    <w:p w14:paraId="4E905909" w14:textId="77777777" w:rsidR="004C5B8A" w:rsidRDefault="004C5B8A" w:rsidP="00B86CCB">
      <w:pPr>
        <w:jc w:val="both"/>
      </w:pPr>
    </w:p>
    <w:p w14:paraId="1D90C4FB" w14:textId="12B47F45" w:rsidR="004C5B8A" w:rsidRDefault="004C5B8A" w:rsidP="00B86CCB">
      <w:pPr>
        <w:spacing w:line="360" w:lineRule="auto"/>
        <w:jc w:val="both"/>
        <w:rPr>
          <w:rFonts w:ascii="Times New Roman" w:eastAsia="Times New Roman" w:hAnsi="Times New Roman" w:cs="Times New Roman"/>
        </w:rPr>
      </w:pPr>
      <w:r w:rsidRPr="00F750A4">
        <w:rPr>
          <w:rFonts w:ascii="Times New Roman" w:eastAsia="Times New Roman" w:hAnsi="Times New Roman" w:cs="Times New Roman"/>
        </w:rPr>
        <w:t xml:space="preserve">Thornton, L., &amp; Brunton, P. (2005). </w:t>
      </w:r>
      <w:r w:rsidRPr="00F750A4">
        <w:rPr>
          <w:rFonts w:ascii="Times New Roman" w:eastAsia="Times New Roman" w:hAnsi="Times New Roman" w:cs="Times New Roman"/>
          <w:i/>
          <w:iCs/>
        </w:rPr>
        <w:t>Understanding the Reggio approach: Reflections on the early childhood experience of Reggio Emilia</w:t>
      </w:r>
      <w:r w:rsidRPr="00F750A4">
        <w:rPr>
          <w:rFonts w:ascii="Times New Roman" w:eastAsia="Times New Roman" w:hAnsi="Times New Roman" w:cs="Times New Roman"/>
        </w:rPr>
        <w:t>. London: David Fulton.</w:t>
      </w:r>
    </w:p>
    <w:p w14:paraId="31833B1B" w14:textId="77777777" w:rsidR="004C5B8A" w:rsidRPr="003A302B" w:rsidRDefault="004C5B8A" w:rsidP="00B86CCB">
      <w:pPr>
        <w:spacing w:line="360" w:lineRule="auto"/>
        <w:jc w:val="both"/>
        <w:rPr>
          <w:rFonts w:ascii="Times New Roman" w:eastAsia="Times New Roman" w:hAnsi="Times New Roman" w:cs="Times New Roman"/>
        </w:rPr>
      </w:pPr>
    </w:p>
    <w:p w14:paraId="55E18F60" w14:textId="3D75D49A" w:rsidR="004C5B8A" w:rsidRDefault="004C5B8A" w:rsidP="00B86CCB">
      <w:pPr>
        <w:spacing w:line="360" w:lineRule="auto"/>
        <w:jc w:val="both"/>
      </w:pPr>
      <w:r w:rsidRPr="007F3CF8">
        <w:lastRenderedPageBreak/>
        <w:t>Welsh Government (2018</w:t>
      </w:r>
      <w:r w:rsidR="00C25168">
        <w:t>a</w:t>
      </w:r>
      <w:r w:rsidRPr="007F3CF8">
        <w:t>)</w:t>
      </w:r>
      <w:r>
        <w:t xml:space="preserve"> Education Wales. </w:t>
      </w:r>
      <w:r w:rsidRPr="009259E0">
        <w:rPr>
          <w:i/>
          <w:iCs/>
        </w:rPr>
        <w:t>How is my child doing in the Foundation Phase? A guide for parents and carers</w:t>
      </w:r>
      <w:r>
        <w:rPr>
          <w:i/>
          <w:iCs/>
        </w:rPr>
        <w:t xml:space="preserve">. </w:t>
      </w:r>
      <w:r>
        <w:t>Available at:</w:t>
      </w:r>
      <w:hyperlink r:id="rId19" w:history="1">
        <w:r w:rsidRPr="00D02DF0">
          <w:rPr>
            <w:rStyle w:val="Hyperlink"/>
          </w:rPr>
          <w:t>https://gov.wales/sites/default/files/publications/2018-06/how-is-my-child-doing-in-the-foundation-phase-a-guide-for-parents-and-carers.pdf</w:t>
        </w:r>
      </w:hyperlink>
      <w:r>
        <w:t xml:space="preserve"> </w:t>
      </w:r>
      <w:r w:rsidRPr="00FA2DCB">
        <w:t xml:space="preserve">(Accessed: </w:t>
      </w:r>
      <w:r>
        <w:t>18.02.</w:t>
      </w:r>
      <w:r w:rsidRPr="00FA2DCB">
        <w:t>2020).</w:t>
      </w:r>
    </w:p>
    <w:p w14:paraId="37F0CC39" w14:textId="77777777" w:rsidR="004C5B8A" w:rsidRDefault="004C5B8A" w:rsidP="00B86CCB">
      <w:pPr>
        <w:spacing w:line="360" w:lineRule="auto"/>
        <w:jc w:val="both"/>
      </w:pPr>
    </w:p>
    <w:p w14:paraId="49462693" w14:textId="0257AFF8" w:rsidR="004C5B8A" w:rsidRDefault="004C5B8A" w:rsidP="00B86CCB">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Welsh Government, (2015) </w:t>
      </w:r>
      <w:r w:rsidRPr="00AC765B">
        <w:rPr>
          <w:rFonts w:ascii="Times New Roman" w:eastAsia="Times New Roman" w:hAnsi="Times New Roman" w:cs="Times New Roman"/>
          <w:i/>
          <w:iCs/>
        </w:rPr>
        <w:t xml:space="preserve">Curriculum for Wales. Foundation Phase </w:t>
      </w:r>
      <w:proofErr w:type="gramStart"/>
      <w:r w:rsidRPr="00AC765B">
        <w:rPr>
          <w:rFonts w:ascii="Times New Roman" w:eastAsia="Times New Roman" w:hAnsi="Times New Roman" w:cs="Times New Roman"/>
          <w:i/>
          <w:iCs/>
        </w:rPr>
        <w:t>Frame</w:t>
      </w:r>
      <w:r>
        <w:rPr>
          <w:rFonts w:ascii="Times New Roman" w:eastAsia="Times New Roman" w:hAnsi="Times New Roman" w:cs="Times New Roman"/>
          <w:i/>
          <w:iCs/>
        </w:rPr>
        <w:t xml:space="preserve"> </w:t>
      </w:r>
      <w:r w:rsidRPr="00AC765B">
        <w:rPr>
          <w:rFonts w:ascii="Times New Roman" w:eastAsia="Times New Roman" w:hAnsi="Times New Roman" w:cs="Times New Roman"/>
          <w:i/>
          <w:iCs/>
        </w:rPr>
        <w:t>Work</w:t>
      </w:r>
      <w:proofErr w:type="gramEnd"/>
      <w:r w:rsidRPr="00AC765B">
        <w:rPr>
          <w:rFonts w:ascii="Times New Roman" w:eastAsia="Times New Roman" w:hAnsi="Times New Roman" w:cs="Times New Roman"/>
        </w:rPr>
        <w:t>. Available at:</w:t>
      </w:r>
      <w:hyperlink r:id="rId20" w:history="1">
        <w:r w:rsidRPr="00E41D6D">
          <w:rPr>
            <w:rStyle w:val="Hyperlink"/>
            <w:rFonts w:ascii="Times New Roman" w:eastAsia="Times New Roman" w:hAnsi="Times New Roman" w:cs="Times New Roman"/>
          </w:rPr>
          <w:t>https://hwb.gov.wales/storage/d5d8e39c-b534-40cb-a3f5-7e2e126d8077/foundation-phase-framework.pdf</w:t>
        </w:r>
      </w:hyperlink>
      <w:r>
        <w:rPr>
          <w:rFonts w:ascii="Times New Roman" w:eastAsia="Times New Roman" w:hAnsi="Times New Roman" w:cs="Times New Roman"/>
        </w:rPr>
        <w:t xml:space="preserve"> (Accessed: 20.02.2020).</w:t>
      </w:r>
    </w:p>
    <w:p w14:paraId="790680C0" w14:textId="77777777" w:rsidR="004C5B8A" w:rsidRDefault="004C5B8A" w:rsidP="00B86CCB">
      <w:pPr>
        <w:spacing w:line="360" w:lineRule="auto"/>
        <w:jc w:val="both"/>
        <w:rPr>
          <w:rFonts w:ascii="Times New Roman" w:eastAsia="Times New Roman" w:hAnsi="Times New Roman" w:cs="Times New Roman"/>
        </w:rPr>
      </w:pPr>
    </w:p>
    <w:p w14:paraId="2342A0EF" w14:textId="6C69E665" w:rsidR="004C5B8A" w:rsidRDefault="004C5B8A" w:rsidP="00B86CCB">
      <w:pPr>
        <w:spacing w:line="360" w:lineRule="auto"/>
        <w:jc w:val="both"/>
        <w:rPr>
          <w:rFonts w:ascii="Times New Roman" w:eastAsia="Times New Roman" w:hAnsi="Times New Roman" w:cs="Times New Roman"/>
        </w:rPr>
      </w:pPr>
      <w:r w:rsidRPr="1ED21D3A">
        <w:rPr>
          <w:rFonts w:ascii="Times New Roman" w:eastAsia="Times New Roman" w:hAnsi="Times New Roman" w:cs="Times New Roman"/>
          <w:color w:val="000000" w:themeColor="text1"/>
        </w:rPr>
        <w:t>Welsh Government, (2018</w:t>
      </w:r>
      <w:r w:rsidR="00C25168">
        <w:rPr>
          <w:rFonts w:ascii="Times New Roman" w:eastAsia="Times New Roman" w:hAnsi="Times New Roman" w:cs="Times New Roman"/>
          <w:color w:val="000000" w:themeColor="text1"/>
        </w:rPr>
        <w:t>b</w:t>
      </w:r>
      <w:r w:rsidRPr="1ED21D3A">
        <w:rPr>
          <w:rFonts w:ascii="Times New Roman" w:eastAsia="Times New Roman" w:hAnsi="Times New Roman" w:cs="Times New Roman"/>
          <w:color w:val="000000" w:themeColor="text1"/>
        </w:rPr>
        <w:t xml:space="preserve">) </w:t>
      </w:r>
      <w:r w:rsidRPr="1ED21D3A">
        <w:rPr>
          <w:rFonts w:ascii="Times New Roman" w:eastAsia="Times New Roman" w:hAnsi="Times New Roman" w:cs="Times New Roman"/>
          <w:i/>
          <w:iCs/>
        </w:rPr>
        <w:t xml:space="preserve">Successful Futures Looking at the Curriculum and Assessment Arrangements in Wales. A summary of Professor Graham Donaldson’s report. </w:t>
      </w:r>
      <w:r w:rsidRPr="1ED21D3A">
        <w:rPr>
          <w:rFonts w:ascii="Times New Roman" w:eastAsia="Times New Roman" w:hAnsi="Times New Roman" w:cs="Times New Roman"/>
        </w:rPr>
        <w:t>Available at:</w:t>
      </w:r>
      <w:hyperlink r:id="rId21" w:history="1">
        <w:r w:rsidRPr="00E41D6D">
          <w:rPr>
            <w:rStyle w:val="Hyperlink"/>
            <w:rFonts w:ascii="Times New Roman" w:eastAsia="Times New Roman" w:hAnsi="Times New Roman" w:cs="Times New Roman"/>
          </w:rPr>
          <w:t>https://gov.wales/sites/default/files/publications/2018-03/succesful-futures-a-summary-of-professor-graham-donaldsons-report.pdf</w:t>
        </w:r>
      </w:hyperlink>
      <w:r w:rsidRPr="1ED21D3A">
        <w:rPr>
          <w:rFonts w:ascii="Times New Roman" w:eastAsia="Times New Roman" w:hAnsi="Times New Roman" w:cs="Times New Roman"/>
        </w:rPr>
        <w:t xml:space="preserve"> (Accessed: 19.02.2020).</w:t>
      </w:r>
    </w:p>
    <w:p w14:paraId="7F5628F7" w14:textId="77777777" w:rsidR="004C5B8A" w:rsidRDefault="004C5B8A" w:rsidP="00B86CCB">
      <w:pPr>
        <w:spacing w:line="360" w:lineRule="auto"/>
        <w:jc w:val="both"/>
        <w:rPr>
          <w:rFonts w:ascii="Times New Roman" w:eastAsia="Times New Roman" w:hAnsi="Times New Roman" w:cs="Times New Roman"/>
        </w:rPr>
      </w:pPr>
    </w:p>
    <w:p w14:paraId="4E24A7E5" w14:textId="276E826B" w:rsidR="004C5B8A" w:rsidRDefault="004C5B8A" w:rsidP="00B86CCB">
      <w:pPr>
        <w:spacing w:line="360" w:lineRule="auto"/>
        <w:jc w:val="both"/>
        <w:rPr>
          <w:rFonts w:ascii="Times New Roman" w:hAnsi="Times New Roman" w:cs="Times New Roman"/>
        </w:rPr>
      </w:pPr>
      <w:r w:rsidRPr="1ED21D3A">
        <w:rPr>
          <w:rFonts w:ascii="Times New Roman" w:hAnsi="Times New Roman" w:cs="Times New Roman"/>
        </w:rPr>
        <w:t xml:space="preserve">Welsh Government. (2020) </w:t>
      </w:r>
      <w:r w:rsidRPr="1ED21D3A">
        <w:rPr>
          <w:rFonts w:ascii="Times New Roman" w:hAnsi="Times New Roman" w:cs="Times New Roman"/>
          <w:i/>
          <w:iCs/>
        </w:rPr>
        <w:t>Supporting learner progression: assessment guidance</w:t>
      </w:r>
      <w:r w:rsidRPr="1ED21D3A">
        <w:rPr>
          <w:rFonts w:ascii="Times New Roman" w:hAnsi="Times New Roman" w:cs="Times New Roman"/>
        </w:rPr>
        <w:t>. Available at:</w:t>
      </w:r>
      <w:hyperlink r:id="rId22" w:history="1">
        <w:r w:rsidRPr="00E41D6D">
          <w:rPr>
            <w:rStyle w:val="Hyperlink"/>
            <w:rFonts w:ascii="Times New Roman" w:hAnsi="Times New Roman" w:cs="Times New Roman"/>
          </w:rPr>
          <w:t>https://hwb.gov.wales/draft-curriculum-for-wales-2022/assessment-and-evaluation-framework/assessment-proposals/</w:t>
        </w:r>
      </w:hyperlink>
      <w:r w:rsidRPr="1ED21D3A">
        <w:rPr>
          <w:rFonts w:ascii="Times New Roman" w:hAnsi="Times New Roman" w:cs="Times New Roman"/>
        </w:rPr>
        <w:t xml:space="preserve"> (Accessed: 18.02.2020).</w:t>
      </w:r>
    </w:p>
    <w:p w14:paraId="558E11EB" w14:textId="77777777" w:rsidR="004C5B8A" w:rsidRPr="00253EDA" w:rsidRDefault="004C5B8A" w:rsidP="00B86CCB">
      <w:pPr>
        <w:spacing w:line="360" w:lineRule="auto"/>
        <w:jc w:val="both"/>
        <w:rPr>
          <w:rFonts w:ascii="Times New Roman" w:hAnsi="Times New Roman" w:cs="Times New Roman"/>
        </w:rPr>
      </w:pPr>
    </w:p>
    <w:p w14:paraId="6F49E96F" w14:textId="46525669" w:rsidR="004C5B8A" w:rsidRDefault="004C5B8A" w:rsidP="00B86CCB">
      <w:pPr>
        <w:spacing w:line="360" w:lineRule="auto"/>
        <w:jc w:val="both"/>
      </w:pPr>
      <w:proofErr w:type="spellStart"/>
      <w:r w:rsidRPr="00FA2DCB">
        <w:t>Whitebread</w:t>
      </w:r>
      <w:proofErr w:type="spellEnd"/>
      <w:r w:rsidRPr="00FA2DCB">
        <w:t>, D.</w:t>
      </w:r>
      <w:r>
        <w:t xml:space="preserve"> </w:t>
      </w:r>
      <w:r w:rsidRPr="00FA2DCB">
        <w:t xml:space="preserve">(2012). </w:t>
      </w:r>
      <w:r w:rsidRPr="00FA2DCB">
        <w:rPr>
          <w:i/>
          <w:iCs/>
        </w:rPr>
        <w:t>The importance of play.</w:t>
      </w:r>
      <w:r w:rsidRPr="00FA2DCB">
        <w:t xml:space="preserve"> The University of Cambridge. Available at:</w:t>
      </w:r>
      <w:hyperlink r:id="rId23" w:history="1">
        <w:r w:rsidRPr="00E41D6D">
          <w:rPr>
            <w:rStyle w:val="Hyperlink"/>
          </w:rPr>
          <w:t>http://www.csap.cam.ac.uk/media/uploads/files/1/david-whitebread---importance-of-play-report.pdf</w:t>
        </w:r>
      </w:hyperlink>
      <w:r w:rsidRPr="00FA2DCB">
        <w:t xml:space="preserve"> (Accessed: </w:t>
      </w:r>
      <w:r>
        <w:t>17.02.</w:t>
      </w:r>
      <w:r w:rsidRPr="00FA2DCB">
        <w:t>2020).</w:t>
      </w:r>
    </w:p>
    <w:p w14:paraId="5FC9E584" w14:textId="77777777" w:rsidR="004C5B8A" w:rsidRDefault="004C5B8A" w:rsidP="00B86CCB">
      <w:pPr>
        <w:spacing w:line="360" w:lineRule="auto"/>
        <w:jc w:val="both"/>
      </w:pPr>
    </w:p>
    <w:p w14:paraId="018D4116" w14:textId="5F76DDF4" w:rsidR="004C5B8A" w:rsidRDefault="004C5B8A" w:rsidP="00B86CCB">
      <w:pPr>
        <w:spacing w:line="360" w:lineRule="auto"/>
        <w:jc w:val="both"/>
        <w:rPr>
          <w:rFonts w:ascii="Times New Roman" w:eastAsia="Times New Roman" w:hAnsi="Times New Roman" w:cs="Times New Roman"/>
        </w:rPr>
      </w:pPr>
      <w:r w:rsidRPr="1ED21D3A">
        <w:rPr>
          <w:rFonts w:ascii="Times New Roman" w:eastAsia="Times New Roman" w:hAnsi="Times New Roman" w:cs="Times New Roman"/>
        </w:rPr>
        <w:t>Wood D. et al. (1976) ‘</w:t>
      </w:r>
      <w:hyperlink r:id="rId24">
        <w:r w:rsidRPr="1ED21D3A">
          <w:rPr>
            <w:rStyle w:val="Hyperlink"/>
            <w:rFonts w:ascii="Times New Roman" w:eastAsia="Times New Roman" w:hAnsi="Times New Roman" w:cs="Times New Roman"/>
            <w:color w:val="auto"/>
            <w:u w:val="none"/>
          </w:rPr>
          <w:t>THE ROLE OF TUTORING IN PROBLEM SOLVING’.</w:t>
        </w:r>
      </w:hyperlink>
      <w:r w:rsidRPr="1ED21D3A">
        <w:rPr>
          <w:rFonts w:ascii="Times New Roman" w:eastAsia="Times New Roman" w:hAnsi="Times New Roman" w:cs="Times New Roman"/>
        </w:rPr>
        <w:t xml:space="preserve"> </w:t>
      </w:r>
      <w:r w:rsidRPr="00A0761A">
        <w:rPr>
          <w:rFonts w:ascii="Times New Roman" w:eastAsia="Times New Roman" w:hAnsi="Times New Roman" w:cs="Times New Roman"/>
          <w:i/>
          <w:iCs/>
        </w:rPr>
        <w:t>Journal of Child Psychology &amp; Psychiatry &amp; Allied Disciplines, 1976, Vol.17 (2), p.89-102</w:t>
      </w:r>
      <w:r w:rsidRPr="1ED21D3A">
        <w:rPr>
          <w:rFonts w:ascii="Times New Roman" w:eastAsia="Times New Roman" w:hAnsi="Times New Roman" w:cs="Times New Roman"/>
        </w:rPr>
        <w:t xml:space="preserve"> Available at:</w:t>
      </w:r>
      <w:hyperlink r:id="rId25" w:history="1">
        <w:r w:rsidRPr="00E41D6D">
          <w:rPr>
            <w:rStyle w:val="Hyperlink"/>
            <w:rFonts w:ascii="Times New Roman" w:eastAsia="Times New Roman" w:hAnsi="Times New Roman" w:cs="Times New Roman"/>
          </w:rPr>
          <w:t>https://onlinelibrary.wiley.com/doi/epdf/10.1111/j.1469-7610.1976.tb00381.x</w:t>
        </w:r>
      </w:hyperlink>
      <w:r w:rsidRPr="1ED21D3A">
        <w:rPr>
          <w:rFonts w:ascii="Times New Roman" w:eastAsia="Times New Roman" w:hAnsi="Times New Roman" w:cs="Times New Roman"/>
        </w:rPr>
        <w:t xml:space="preserve"> (Accessed: 19.02.2020)</w:t>
      </w:r>
    </w:p>
    <w:p w14:paraId="6E2DD425" w14:textId="77777777" w:rsidR="004C5B8A" w:rsidRDefault="004C5B8A" w:rsidP="00B86CCB">
      <w:pPr>
        <w:spacing w:line="360" w:lineRule="auto"/>
        <w:jc w:val="both"/>
        <w:rPr>
          <w:rFonts w:ascii="Times New Roman" w:eastAsia="Times New Roman" w:hAnsi="Times New Roman" w:cs="Times New Roman"/>
        </w:rPr>
      </w:pPr>
    </w:p>
    <w:p w14:paraId="278A0B4A" w14:textId="75DFCE9A" w:rsidR="002D6F76" w:rsidRDefault="002D6F76" w:rsidP="00C23F70">
      <w:pPr>
        <w:pStyle w:val="uni"/>
      </w:pPr>
    </w:p>
    <w:p w14:paraId="614EE2DF" w14:textId="77777777" w:rsidR="0055456D" w:rsidRDefault="0055456D" w:rsidP="00B86CCB">
      <w:pPr>
        <w:jc w:val="both"/>
      </w:pPr>
    </w:p>
    <w:sectPr w:rsidR="0055456D">
      <w:headerReference w:type="default" r:id="rId26"/>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F32FC" w14:textId="77777777" w:rsidR="00C308BA" w:rsidRDefault="00C308BA" w:rsidP="0093709C">
      <w:pPr>
        <w:spacing w:after="0" w:line="240" w:lineRule="auto"/>
      </w:pPr>
      <w:r>
        <w:separator/>
      </w:r>
    </w:p>
  </w:endnote>
  <w:endnote w:type="continuationSeparator" w:id="0">
    <w:p w14:paraId="0D386FFF" w14:textId="77777777" w:rsidR="00C308BA" w:rsidRDefault="00C308BA" w:rsidP="0093709C">
      <w:pPr>
        <w:spacing w:after="0" w:line="240" w:lineRule="auto"/>
      </w:pPr>
      <w:r>
        <w:continuationSeparator/>
      </w:r>
    </w:p>
  </w:endnote>
  <w:endnote w:type="continuationNotice" w:id="1">
    <w:p w14:paraId="69B35A81" w14:textId="77777777" w:rsidR="00C308BA" w:rsidRDefault="00C308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84288"/>
      <w:docPartObj>
        <w:docPartGallery w:val="Page Numbers (Bottom of Page)"/>
        <w:docPartUnique/>
      </w:docPartObj>
    </w:sdtPr>
    <w:sdtEndPr/>
    <w:sdtContent>
      <w:sdt>
        <w:sdtPr>
          <w:id w:val="-1705238520"/>
          <w:docPartObj>
            <w:docPartGallery w:val="Page Numbers (Top of Page)"/>
            <w:docPartUnique/>
          </w:docPartObj>
        </w:sdtPr>
        <w:sdtEndPr/>
        <w:sdtContent>
          <w:p w14:paraId="7BA8FA52" w14:textId="34340DA7" w:rsidR="004F3AF7" w:rsidRDefault="004F3AF7">
            <w:pPr>
              <w:pStyle w:val="Footer"/>
            </w:pPr>
            <w:r w:rsidRPr="004F3AF7">
              <w:rPr>
                <w:rFonts w:ascii="Times New Roman" w:hAnsi="Times New Roman" w:cs="Times New Roman"/>
              </w:rPr>
              <w:t xml:space="preserve">Page </w:t>
            </w:r>
            <w:r w:rsidRPr="004F3AF7">
              <w:rPr>
                <w:rFonts w:ascii="Times New Roman" w:hAnsi="Times New Roman" w:cs="Times New Roman"/>
                <w:sz w:val="24"/>
                <w:szCs w:val="24"/>
              </w:rPr>
              <w:fldChar w:fldCharType="begin"/>
            </w:r>
            <w:r w:rsidRPr="004F3AF7">
              <w:rPr>
                <w:rFonts w:ascii="Times New Roman" w:hAnsi="Times New Roman" w:cs="Times New Roman"/>
              </w:rPr>
              <w:instrText xml:space="preserve"> PAGE </w:instrText>
            </w:r>
            <w:r w:rsidRPr="004F3AF7">
              <w:rPr>
                <w:rFonts w:ascii="Times New Roman" w:hAnsi="Times New Roman" w:cs="Times New Roman"/>
                <w:sz w:val="24"/>
                <w:szCs w:val="24"/>
              </w:rPr>
              <w:fldChar w:fldCharType="separate"/>
            </w:r>
            <w:r w:rsidRPr="004F3AF7">
              <w:rPr>
                <w:rFonts w:ascii="Times New Roman" w:hAnsi="Times New Roman" w:cs="Times New Roman"/>
                <w:noProof/>
              </w:rPr>
              <w:t>2</w:t>
            </w:r>
            <w:r w:rsidRPr="004F3AF7">
              <w:rPr>
                <w:rFonts w:ascii="Times New Roman" w:hAnsi="Times New Roman" w:cs="Times New Roman"/>
                <w:sz w:val="24"/>
                <w:szCs w:val="24"/>
              </w:rPr>
              <w:fldChar w:fldCharType="end"/>
            </w:r>
            <w:r w:rsidRPr="004F3AF7">
              <w:rPr>
                <w:rFonts w:ascii="Times New Roman" w:hAnsi="Times New Roman" w:cs="Times New Roman"/>
              </w:rPr>
              <w:t xml:space="preserve"> of </w:t>
            </w:r>
            <w:r w:rsidRPr="004F3AF7">
              <w:rPr>
                <w:rFonts w:ascii="Times New Roman" w:hAnsi="Times New Roman" w:cs="Times New Roman"/>
                <w:sz w:val="24"/>
                <w:szCs w:val="24"/>
              </w:rPr>
              <w:fldChar w:fldCharType="begin"/>
            </w:r>
            <w:r w:rsidRPr="004F3AF7">
              <w:rPr>
                <w:rFonts w:ascii="Times New Roman" w:hAnsi="Times New Roman" w:cs="Times New Roman"/>
              </w:rPr>
              <w:instrText xml:space="preserve"> NUMPAGES  </w:instrText>
            </w:r>
            <w:r w:rsidRPr="004F3AF7">
              <w:rPr>
                <w:rFonts w:ascii="Times New Roman" w:hAnsi="Times New Roman" w:cs="Times New Roman"/>
                <w:sz w:val="24"/>
                <w:szCs w:val="24"/>
              </w:rPr>
              <w:fldChar w:fldCharType="separate"/>
            </w:r>
            <w:r w:rsidRPr="004F3AF7">
              <w:rPr>
                <w:rFonts w:ascii="Times New Roman" w:hAnsi="Times New Roman" w:cs="Times New Roman"/>
                <w:noProof/>
              </w:rPr>
              <w:t>2</w:t>
            </w:r>
            <w:r w:rsidRPr="004F3AF7">
              <w:rPr>
                <w:rFonts w:ascii="Times New Roman" w:hAnsi="Times New Roman" w:cs="Times New Roman"/>
                <w:sz w:val="24"/>
                <w:szCs w:val="24"/>
              </w:rPr>
              <w:fldChar w:fldCharType="end"/>
            </w:r>
            <w:r w:rsidRPr="004F3AF7">
              <w:rPr>
                <w:rFonts w:ascii="Times New Roman" w:hAnsi="Times New Roman" w:cs="Times New Roman"/>
                <w:sz w:val="24"/>
                <w:szCs w:val="24"/>
              </w:rPr>
              <w:tab/>
            </w:r>
            <w:r w:rsidRPr="004F3AF7">
              <w:rPr>
                <w:rFonts w:ascii="Times New Roman" w:hAnsi="Times New Roman" w:cs="Times New Roman"/>
                <w:sz w:val="24"/>
                <w:szCs w:val="24"/>
              </w:rPr>
              <w:tab/>
              <w:t>Word Count:</w:t>
            </w:r>
            <w:r>
              <w:rPr>
                <w:b/>
                <w:bCs/>
                <w:sz w:val="24"/>
                <w:szCs w:val="24"/>
              </w:rPr>
              <w:t xml:space="preserve"> </w:t>
            </w:r>
            <w:r w:rsidR="00A0655F">
              <w:rPr>
                <w:b/>
                <w:bCs/>
                <w:sz w:val="24"/>
                <w:szCs w:val="24"/>
              </w:rPr>
              <w:t>3</w:t>
            </w:r>
            <w:r w:rsidR="003360EF">
              <w:rPr>
                <w:b/>
                <w:bCs/>
                <w:sz w:val="24"/>
                <w:szCs w:val="24"/>
              </w:rPr>
              <w:t>289</w:t>
            </w:r>
          </w:p>
        </w:sdtContent>
      </w:sdt>
    </w:sdtContent>
  </w:sdt>
  <w:p w14:paraId="7D8A1AD5" w14:textId="77777777" w:rsidR="0093709C" w:rsidRDefault="00937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AE567" w14:textId="77777777" w:rsidR="00C308BA" w:rsidRDefault="00C308BA" w:rsidP="0093709C">
      <w:pPr>
        <w:spacing w:after="0" w:line="240" w:lineRule="auto"/>
      </w:pPr>
      <w:r>
        <w:separator/>
      </w:r>
    </w:p>
  </w:footnote>
  <w:footnote w:type="continuationSeparator" w:id="0">
    <w:p w14:paraId="3A94D6F7" w14:textId="77777777" w:rsidR="00C308BA" w:rsidRDefault="00C308BA" w:rsidP="0093709C">
      <w:pPr>
        <w:spacing w:after="0" w:line="240" w:lineRule="auto"/>
      </w:pPr>
      <w:r>
        <w:continuationSeparator/>
      </w:r>
    </w:p>
  </w:footnote>
  <w:footnote w:type="continuationNotice" w:id="1">
    <w:p w14:paraId="6EA8990B" w14:textId="77777777" w:rsidR="00C308BA" w:rsidRDefault="00C308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BCFF9" w14:textId="7E04EAC3" w:rsidR="00B03B98" w:rsidRPr="0093709C" w:rsidRDefault="00E4162C">
    <w:pPr>
      <w:pStyle w:val="Header"/>
    </w:pPr>
    <w:r>
      <w:t>Linda Michelle Owen</w:t>
    </w:r>
    <w:r w:rsidR="00FC4752">
      <w:tab/>
    </w:r>
    <w:r>
      <w:t xml:space="preserve">1905066 </w:t>
    </w:r>
    <w:r w:rsidR="00FC4752">
      <w:tab/>
    </w:r>
    <w:r w:rsidR="00B03B98">
      <w:t>EAEE</w:t>
    </w:r>
    <w:r w:rsidR="0040769E">
      <w:t>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C1FD1"/>
    <w:multiLevelType w:val="hybridMultilevel"/>
    <w:tmpl w:val="9726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92951"/>
    <w:multiLevelType w:val="hybridMultilevel"/>
    <w:tmpl w:val="41026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2C0077"/>
    <w:multiLevelType w:val="multilevel"/>
    <w:tmpl w:val="0EFE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BE08E5"/>
    <w:multiLevelType w:val="hybridMultilevel"/>
    <w:tmpl w:val="B5AC33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 w15:restartNumberingAfterBreak="0">
    <w:nsid w:val="4C231DF5"/>
    <w:multiLevelType w:val="multilevel"/>
    <w:tmpl w:val="FE0A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F8567B"/>
    <w:multiLevelType w:val="hybridMultilevel"/>
    <w:tmpl w:val="B0E60A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0D385D"/>
    <w:multiLevelType w:val="hybridMultilevel"/>
    <w:tmpl w:val="7B328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15256"/>
    <w:multiLevelType w:val="hybridMultilevel"/>
    <w:tmpl w:val="54F49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66425D"/>
    <w:multiLevelType w:val="multilevel"/>
    <w:tmpl w:val="67EC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3"/>
  </w:num>
  <w:num w:numId="5">
    <w:abstractNumId w:val="0"/>
  </w:num>
  <w:num w:numId="6">
    <w:abstractNumId w:val="6"/>
  </w:num>
  <w:num w:numId="7">
    <w:abstractNumId w:val="7"/>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M2MjcyMjU1NjMyMjdQ0lEKTi0uzszPAykwqQUA644+MCwAAAA="/>
  </w:docVars>
  <w:rsids>
    <w:rsidRoot w:val="00ED401F"/>
    <w:rsid w:val="00001710"/>
    <w:rsid w:val="000030BC"/>
    <w:rsid w:val="00004FC5"/>
    <w:rsid w:val="000070FE"/>
    <w:rsid w:val="00007670"/>
    <w:rsid w:val="00010238"/>
    <w:rsid w:val="00012F2C"/>
    <w:rsid w:val="00013D7C"/>
    <w:rsid w:val="00017709"/>
    <w:rsid w:val="00017FF9"/>
    <w:rsid w:val="00020A51"/>
    <w:rsid w:val="00021A6C"/>
    <w:rsid w:val="000222F7"/>
    <w:rsid w:val="000238EE"/>
    <w:rsid w:val="00023C3E"/>
    <w:rsid w:val="00026577"/>
    <w:rsid w:val="0003280C"/>
    <w:rsid w:val="00032891"/>
    <w:rsid w:val="0003340B"/>
    <w:rsid w:val="00035B3C"/>
    <w:rsid w:val="00040C1D"/>
    <w:rsid w:val="00040C5C"/>
    <w:rsid w:val="00040FC8"/>
    <w:rsid w:val="00041F84"/>
    <w:rsid w:val="00050132"/>
    <w:rsid w:val="00050651"/>
    <w:rsid w:val="000521AA"/>
    <w:rsid w:val="0005297D"/>
    <w:rsid w:val="0005512D"/>
    <w:rsid w:val="00057721"/>
    <w:rsid w:val="000579C2"/>
    <w:rsid w:val="000602A2"/>
    <w:rsid w:val="000602AD"/>
    <w:rsid w:val="00060358"/>
    <w:rsid w:val="00061A94"/>
    <w:rsid w:val="00063B38"/>
    <w:rsid w:val="000648F3"/>
    <w:rsid w:val="00065525"/>
    <w:rsid w:val="00066B02"/>
    <w:rsid w:val="000673A1"/>
    <w:rsid w:val="00071FC7"/>
    <w:rsid w:val="00077E62"/>
    <w:rsid w:val="00082DBC"/>
    <w:rsid w:val="00085EF8"/>
    <w:rsid w:val="00086EA1"/>
    <w:rsid w:val="00090FE8"/>
    <w:rsid w:val="00091A58"/>
    <w:rsid w:val="000924D5"/>
    <w:rsid w:val="00097125"/>
    <w:rsid w:val="000A1170"/>
    <w:rsid w:val="000A4B9D"/>
    <w:rsid w:val="000A4C6C"/>
    <w:rsid w:val="000A6A5F"/>
    <w:rsid w:val="000A6AC7"/>
    <w:rsid w:val="000A7671"/>
    <w:rsid w:val="000A7E8D"/>
    <w:rsid w:val="000B0E4F"/>
    <w:rsid w:val="000B17D4"/>
    <w:rsid w:val="000B2255"/>
    <w:rsid w:val="000B362E"/>
    <w:rsid w:val="000B5A3F"/>
    <w:rsid w:val="000B6E10"/>
    <w:rsid w:val="000C24DE"/>
    <w:rsid w:val="000C4DD1"/>
    <w:rsid w:val="000D02C3"/>
    <w:rsid w:val="000D04B7"/>
    <w:rsid w:val="000D24DC"/>
    <w:rsid w:val="000D5A43"/>
    <w:rsid w:val="000D6E6B"/>
    <w:rsid w:val="000E3669"/>
    <w:rsid w:val="000F12FB"/>
    <w:rsid w:val="000F249A"/>
    <w:rsid w:val="000F411D"/>
    <w:rsid w:val="000F54D1"/>
    <w:rsid w:val="000F7252"/>
    <w:rsid w:val="000F78BE"/>
    <w:rsid w:val="00100974"/>
    <w:rsid w:val="00102AE5"/>
    <w:rsid w:val="00103C5A"/>
    <w:rsid w:val="00104846"/>
    <w:rsid w:val="00110DD0"/>
    <w:rsid w:val="00111ADE"/>
    <w:rsid w:val="00111DD6"/>
    <w:rsid w:val="001123EC"/>
    <w:rsid w:val="00112475"/>
    <w:rsid w:val="0011323E"/>
    <w:rsid w:val="001139BC"/>
    <w:rsid w:val="00121A03"/>
    <w:rsid w:val="00126BC8"/>
    <w:rsid w:val="00127F29"/>
    <w:rsid w:val="001315FD"/>
    <w:rsid w:val="00132896"/>
    <w:rsid w:val="0013499E"/>
    <w:rsid w:val="00134DF0"/>
    <w:rsid w:val="00134F2F"/>
    <w:rsid w:val="00135FAD"/>
    <w:rsid w:val="001364BD"/>
    <w:rsid w:val="00137885"/>
    <w:rsid w:val="00143AD8"/>
    <w:rsid w:val="0014479F"/>
    <w:rsid w:val="001448F8"/>
    <w:rsid w:val="00150C87"/>
    <w:rsid w:val="0015220F"/>
    <w:rsid w:val="0015285A"/>
    <w:rsid w:val="00155928"/>
    <w:rsid w:val="00160D2B"/>
    <w:rsid w:val="00161EBD"/>
    <w:rsid w:val="0016240F"/>
    <w:rsid w:val="00166411"/>
    <w:rsid w:val="001666C4"/>
    <w:rsid w:val="00166996"/>
    <w:rsid w:val="00166F3A"/>
    <w:rsid w:val="001748B4"/>
    <w:rsid w:val="00174BA0"/>
    <w:rsid w:val="00175CDE"/>
    <w:rsid w:val="00176BE3"/>
    <w:rsid w:val="001775E4"/>
    <w:rsid w:val="001816EA"/>
    <w:rsid w:val="00185DFE"/>
    <w:rsid w:val="001944F6"/>
    <w:rsid w:val="001A01C1"/>
    <w:rsid w:val="001A3ED1"/>
    <w:rsid w:val="001A41CC"/>
    <w:rsid w:val="001A433C"/>
    <w:rsid w:val="001A60DE"/>
    <w:rsid w:val="001B058B"/>
    <w:rsid w:val="001B07F1"/>
    <w:rsid w:val="001B0EB0"/>
    <w:rsid w:val="001B4F0B"/>
    <w:rsid w:val="001B632F"/>
    <w:rsid w:val="001B6498"/>
    <w:rsid w:val="001B69D6"/>
    <w:rsid w:val="001B7071"/>
    <w:rsid w:val="001B7852"/>
    <w:rsid w:val="001C4B1A"/>
    <w:rsid w:val="001C50A5"/>
    <w:rsid w:val="001C6C34"/>
    <w:rsid w:val="001C71A4"/>
    <w:rsid w:val="001D0CC8"/>
    <w:rsid w:val="001D0D79"/>
    <w:rsid w:val="001D54C7"/>
    <w:rsid w:val="001D5EA0"/>
    <w:rsid w:val="001D6694"/>
    <w:rsid w:val="001D6D44"/>
    <w:rsid w:val="001E0AFC"/>
    <w:rsid w:val="001E0D19"/>
    <w:rsid w:val="001E2B27"/>
    <w:rsid w:val="001E33FC"/>
    <w:rsid w:val="001E4317"/>
    <w:rsid w:val="001E794A"/>
    <w:rsid w:val="001F29E9"/>
    <w:rsid w:val="001F36F7"/>
    <w:rsid w:val="001F462B"/>
    <w:rsid w:val="00200E3B"/>
    <w:rsid w:val="00212577"/>
    <w:rsid w:val="00212E9F"/>
    <w:rsid w:val="002142CE"/>
    <w:rsid w:val="0021787A"/>
    <w:rsid w:val="0022037F"/>
    <w:rsid w:val="00220CB1"/>
    <w:rsid w:val="00221027"/>
    <w:rsid w:val="00224576"/>
    <w:rsid w:val="00224596"/>
    <w:rsid w:val="00225099"/>
    <w:rsid w:val="002252D0"/>
    <w:rsid w:val="00226A44"/>
    <w:rsid w:val="00226CD2"/>
    <w:rsid w:val="00227468"/>
    <w:rsid w:val="00230697"/>
    <w:rsid w:val="002346FE"/>
    <w:rsid w:val="00234AB4"/>
    <w:rsid w:val="00237673"/>
    <w:rsid w:val="002402C0"/>
    <w:rsid w:val="002426D5"/>
    <w:rsid w:val="002431FB"/>
    <w:rsid w:val="002519B8"/>
    <w:rsid w:val="00253EDA"/>
    <w:rsid w:val="002543A8"/>
    <w:rsid w:val="0025634B"/>
    <w:rsid w:val="00257BC6"/>
    <w:rsid w:val="00263B62"/>
    <w:rsid w:val="00264650"/>
    <w:rsid w:val="002664F9"/>
    <w:rsid w:val="00272996"/>
    <w:rsid w:val="00273441"/>
    <w:rsid w:val="002764F5"/>
    <w:rsid w:val="00280026"/>
    <w:rsid w:val="002854BC"/>
    <w:rsid w:val="002856BE"/>
    <w:rsid w:val="00286206"/>
    <w:rsid w:val="00286B98"/>
    <w:rsid w:val="002936A5"/>
    <w:rsid w:val="002948E7"/>
    <w:rsid w:val="00296C9F"/>
    <w:rsid w:val="002A1CA0"/>
    <w:rsid w:val="002A1EAA"/>
    <w:rsid w:val="002A3169"/>
    <w:rsid w:val="002A658A"/>
    <w:rsid w:val="002B12CB"/>
    <w:rsid w:val="002B1FD0"/>
    <w:rsid w:val="002B3FD6"/>
    <w:rsid w:val="002B61CF"/>
    <w:rsid w:val="002C47E1"/>
    <w:rsid w:val="002D0E72"/>
    <w:rsid w:val="002D1A9B"/>
    <w:rsid w:val="002D2EB7"/>
    <w:rsid w:val="002D3239"/>
    <w:rsid w:val="002D377B"/>
    <w:rsid w:val="002D6F76"/>
    <w:rsid w:val="002E0DB4"/>
    <w:rsid w:val="002E1937"/>
    <w:rsid w:val="002E1BE3"/>
    <w:rsid w:val="002E1D83"/>
    <w:rsid w:val="002E2C88"/>
    <w:rsid w:val="002E3399"/>
    <w:rsid w:val="002E483B"/>
    <w:rsid w:val="002F2BC1"/>
    <w:rsid w:val="002F44EC"/>
    <w:rsid w:val="002F464D"/>
    <w:rsid w:val="00302061"/>
    <w:rsid w:val="00303AD4"/>
    <w:rsid w:val="00304671"/>
    <w:rsid w:val="003048A1"/>
    <w:rsid w:val="00306B30"/>
    <w:rsid w:val="00307567"/>
    <w:rsid w:val="0031325F"/>
    <w:rsid w:val="003135F6"/>
    <w:rsid w:val="003140C7"/>
    <w:rsid w:val="0031465F"/>
    <w:rsid w:val="00316588"/>
    <w:rsid w:val="003166A5"/>
    <w:rsid w:val="00316CF3"/>
    <w:rsid w:val="00316F6C"/>
    <w:rsid w:val="0031730B"/>
    <w:rsid w:val="0032011C"/>
    <w:rsid w:val="00322DB5"/>
    <w:rsid w:val="00323916"/>
    <w:rsid w:val="0032434C"/>
    <w:rsid w:val="00327C11"/>
    <w:rsid w:val="00330BB5"/>
    <w:rsid w:val="0033170C"/>
    <w:rsid w:val="00333DEB"/>
    <w:rsid w:val="003349BD"/>
    <w:rsid w:val="003360EF"/>
    <w:rsid w:val="00336C93"/>
    <w:rsid w:val="00341093"/>
    <w:rsid w:val="003424F1"/>
    <w:rsid w:val="00342542"/>
    <w:rsid w:val="00343099"/>
    <w:rsid w:val="00343C9C"/>
    <w:rsid w:val="0035034D"/>
    <w:rsid w:val="00350625"/>
    <w:rsid w:val="00351875"/>
    <w:rsid w:val="003557AA"/>
    <w:rsid w:val="003573FA"/>
    <w:rsid w:val="00357F55"/>
    <w:rsid w:val="00360090"/>
    <w:rsid w:val="00360F8A"/>
    <w:rsid w:val="00364740"/>
    <w:rsid w:val="0036491C"/>
    <w:rsid w:val="00364968"/>
    <w:rsid w:val="00364D47"/>
    <w:rsid w:val="003655F3"/>
    <w:rsid w:val="0036640B"/>
    <w:rsid w:val="003670B2"/>
    <w:rsid w:val="0037239C"/>
    <w:rsid w:val="0037258C"/>
    <w:rsid w:val="003737A7"/>
    <w:rsid w:val="003755CA"/>
    <w:rsid w:val="00376267"/>
    <w:rsid w:val="003765A4"/>
    <w:rsid w:val="00380142"/>
    <w:rsid w:val="00380976"/>
    <w:rsid w:val="00381FF6"/>
    <w:rsid w:val="003822E9"/>
    <w:rsid w:val="00382E7F"/>
    <w:rsid w:val="00382F5C"/>
    <w:rsid w:val="00383640"/>
    <w:rsid w:val="00383BD3"/>
    <w:rsid w:val="00390161"/>
    <w:rsid w:val="003912C9"/>
    <w:rsid w:val="00391CD1"/>
    <w:rsid w:val="003949C1"/>
    <w:rsid w:val="003A192F"/>
    <w:rsid w:val="003A1CB1"/>
    <w:rsid w:val="003A302B"/>
    <w:rsid w:val="003A3C0A"/>
    <w:rsid w:val="003A6F91"/>
    <w:rsid w:val="003B26D1"/>
    <w:rsid w:val="003B2BDE"/>
    <w:rsid w:val="003B2DAA"/>
    <w:rsid w:val="003B2FFD"/>
    <w:rsid w:val="003B38A2"/>
    <w:rsid w:val="003B5EDF"/>
    <w:rsid w:val="003B6F9F"/>
    <w:rsid w:val="003C0595"/>
    <w:rsid w:val="003C0635"/>
    <w:rsid w:val="003C1241"/>
    <w:rsid w:val="003C1E52"/>
    <w:rsid w:val="003C256D"/>
    <w:rsid w:val="003C7D79"/>
    <w:rsid w:val="003D6023"/>
    <w:rsid w:val="003D7112"/>
    <w:rsid w:val="003E5138"/>
    <w:rsid w:val="003E6BA6"/>
    <w:rsid w:val="003F00EE"/>
    <w:rsid w:val="003F2FC8"/>
    <w:rsid w:val="003F32D9"/>
    <w:rsid w:val="003F3B2D"/>
    <w:rsid w:val="003F4FB8"/>
    <w:rsid w:val="003F6995"/>
    <w:rsid w:val="003F6FE1"/>
    <w:rsid w:val="00401850"/>
    <w:rsid w:val="00403227"/>
    <w:rsid w:val="00403C4D"/>
    <w:rsid w:val="00405D6F"/>
    <w:rsid w:val="0040769E"/>
    <w:rsid w:val="00407C7C"/>
    <w:rsid w:val="00407F93"/>
    <w:rsid w:val="00410163"/>
    <w:rsid w:val="004112C2"/>
    <w:rsid w:val="00416A05"/>
    <w:rsid w:val="0042107B"/>
    <w:rsid w:val="00421B98"/>
    <w:rsid w:val="0042535E"/>
    <w:rsid w:val="0042744A"/>
    <w:rsid w:val="004300E1"/>
    <w:rsid w:val="004302CE"/>
    <w:rsid w:val="00430819"/>
    <w:rsid w:val="00432BA2"/>
    <w:rsid w:val="00433110"/>
    <w:rsid w:val="00433D20"/>
    <w:rsid w:val="004349C7"/>
    <w:rsid w:val="00435028"/>
    <w:rsid w:val="00435895"/>
    <w:rsid w:val="00437283"/>
    <w:rsid w:val="0044466D"/>
    <w:rsid w:val="00445D9C"/>
    <w:rsid w:val="00452E64"/>
    <w:rsid w:val="00454476"/>
    <w:rsid w:val="004559FC"/>
    <w:rsid w:val="00461422"/>
    <w:rsid w:val="0046380E"/>
    <w:rsid w:val="00464024"/>
    <w:rsid w:val="004646CF"/>
    <w:rsid w:val="00464D2D"/>
    <w:rsid w:val="004650B0"/>
    <w:rsid w:val="0046605C"/>
    <w:rsid w:val="004665A9"/>
    <w:rsid w:val="0046681C"/>
    <w:rsid w:val="00466F6E"/>
    <w:rsid w:val="0047001B"/>
    <w:rsid w:val="00470DF3"/>
    <w:rsid w:val="00470FCB"/>
    <w:rsid w:val="00471A25"/>
    <w:rsid w:val="00472419"/>
    <w:rsid w:val="00473B28"/>
    <w:rsid w:val="00476E7D"/>
    <w:rsid w:val="004776A8"/>
    <w:rsid w:val="00477D4F"/>
    <w:rsid w:val="004800A3"/>
    <w:rsid w:val="0048172A"/>
    <w:rsid w:val="00484B4D"/>
    <w:rsid w:val="00484D35"/>
    <w:rsid w:val="004860A5"/>
    <w:rsid w:val="00486BE0"/>
    <w:rsid w:val="00487B4D"/>
    <w:rsid w:val="00490BA0"/>
    <w:rsid w:val="004914BF"/>
    <w:rsid w:val="00491BB9"/>
    <w:rsid w:val="00494176"/>
    <w:rsid w:val="00495C98"/>
    <w:rsid w:val="004A4D38"/>
    <w:rsid w:val="004A51A8"/>
    <w:rsid w:val="004B1136"/>
    <w:rsid w:val="004B2497"/>
    <w:rsid w:val="004B2FEA"/>
    <w:rsid w:val="004C0393"/>
    <w:rsid w:val="004C2ED5"/>
    <w:rsid w:val="004C4C37"/>
    <w:rsid w:val="004C4D9C"/>
    <w:rsid w:val="004C5B8A"/>
    <w:rsid w:val="004C6DCA"/>
    <w:rsid w:val="004D518C"/>
    <w:rsid w:val="004D5C9A"/>
    <w:rsid w:val="004D5F8D"/>
    <w:rsid w:val="004D711F"/>
    <w:rsid w:val="004D7B86"/>
    <w:rsid w:val="004E0643"/>
    <w:rsid w:val="004E5D73"/>
    <w:rsid w:val="004E76E9"/>
    <w:rsid w:val="004F3AF7"/>
    <w:rsid w:val="004F643D"/>
    <w:rsid w:val="004F6FB9"/>
    <w:rsid w:val="005028EA"/>
    <w:rsid w:val="00505A2F"/>
    <w:rsid w:val="00505C90"/>
    <w:rsid w:val="005104AB"/>
    <w:rsid w:val="00511351"/>
    <w:rsid w:val="00513767"/>
    <w:rsid w:val="00515AEF"/>
    <w:rsid w:val="00515EBD"/>
    <w:rsid w:val="00516385"/>
    <w:rsid w:val="00516623"/>
    <w:rsid w:val="005208C7"/>
    <w:rsid w:val="00521E71"/>
    <w:rsid w:val="0052310F"/>
    <w:rsid w:val="00523349"/>
    <w:rsid w:val="005258FA"/>
    <w:rsid w:val="005261F0"/>
    <w:rsid w:val="00530F05"/>
    <w:rsid w:val="00531100"/>
    <w:rsid w:val="00531790"/>
    <w:rsid w:val="00541934"/>
    <w:rsid w:val="005425D3"/>
    <w:rsid w:val="00542969"/>
    <w:rsid w:val="00545861"/>
    <w:rsid w:val="00551011"/>
    <w:rsid w:val="00552439"/>
    <w:rsid w:val="00552617"/>
    <w:rsid w:val="00553AF9"/>
    <w:rsid w:val="0055456D"/>
    <w:rsid w:val="00560DC9"/>
    <w:rsid w:val="0056135B"/>
    <w:rsid w:val="00563AD2"/>
    <w:rsid w:val="00563C89"/>
    <w:rsid w:val="005675F2"/>
    <w:rsid w:val="00572D7C"/>
    <w:rsid w:val="005744A6"/>
    <w:rsid w:val="00575100"/>
    <w:rsid w:val="00575798"/>
    <w:rsid w:val="005757EE"/>
    <w:rsid w:val="00575CCD"/>
    <w:rsid w:val="005761C0"/>
    <w:rsid w:val="00576B9B"/>
    <w:rsid w:val="00580B4F"/>
    <w:rsid w:val="00581AD8"/>
    <w:rsid w:val="00581EAA"/>
    <w:rsid w:val="005833F9"/>
    <w:rsid w:val="00584151"/>
    <w:rsid w:val="00585363"/>
    <w:rsid w:val="00585A35"/>
    <w:rsid w:val="005871BE"/>
    <w:rsid w:val="00592F30"/>
    <w:rsid w:val="00593649"/>
    <w:rsid w:val="00593834"/>
    <w:rsid w:val="00594382"/>
    <w:rsid w:val="00595F82"/>
    <w:rsid w:val="00596F5F"/>
    <w:rsid w:val="005977A9"/>
    <w:rsid w:val="005A18C0"/>
    <w:rsid w:val="005A6804"/>
    <w:rsid w:val="005A75DB"/>
    <w:rsid w:val="005B164C"/>
    <w:rsid w:val="005B5159"/>
    <w:rsid w:val="005B65A3"/>
    <w:rsid w:val="005B665A"/>
    <w:rsid w:val="005C0529"/>
    <w:rsid w:val="005C2E97"/>
    <w:rsid w:val="005C5796"/>
    <w:rsid w:val="005C7705"/>
    <w:rsid w:val="005D082E"/>
    <w:rsid w:val="005D624F"/>
    <w:rsid w:val="005E423C"/>
    <w:rsid w:val="005E4561"/>
    <w:rsid w:val="005F2E23"/>
    <w:rsid w:val="006003CF"/>
    <w:rsid w:val="00600419"/>
    <w:rsid w:val="00600F10"/>
    <w:rsid w:val="00600F8E"/>
    <w:rsid w:val="0060147E"/>
    <w:rsid w:val="00604956"/>
    <w:rsid w:val="006073B6"/>
    <w:rsid w:val="00610736"/>
    <w:rsid w:val="00622A1D"/>
    <w:rsid w:val="00623B95"/>
    <w:rsid w:val="00626A3B"/>
    <w:rsid w:val="006300C5"/>
    <w:rsid w:val="00630CB8"/>
    <w:rsid w:val="00631774"/>
    <w:rsid w:val="006320C3"/>
    <w:rsid w:val="00632DD2"/>
    <w:rsid w:val="00632FCA"/>
    <w:rsid w:val="00633A5E"/>
    <w:rsid w:val="006346B3"/>
    <w:rsid w:val="00635DB9"/>
    <w:rsid w:val="00643553"/>
    <w:rsid w:val="0064424C"/>
    <w:rsid w:val="00644ABB"/>
    <w:rsid w:val="006478E0"/>
    <w:rsid w:val="00650E24"/>
    <w:rsid w:val="00651DFA"/>
    <w:rsid w:val="00651FAD"/>
    <w:rsid w:val="0065422E"/>
    <w:rsid w:val="00654667"/>
    <w:rsid w:val="00656543"/>
    <w:rsid w:val="00660177"/>
    <w:rsid w:val="0066089C"/>
    <w:rsid w:val="006609A8"/>
    <w:rsid w:val="00660E2C"/>
    <w:rsid w:val="00661211"/>
    <w:rsid w:val="0066408E"/>
    <w:rsid w:val="0066588F"/>
    <w:rsid w:val="00666D20"/>
    <w:rsid w:val="00666FEF"/>
    <w:rsid w:val="00671600"/>
    <w:rsid w:val="0067212D"/>
    <w:rsid w:val="0067354C"/>
    <w:rsid w:val="00675C19"/>
    <w:rsid w:val="00676B22"/>
    <w:rsid w:val="00677AAA"/>
    <w:rsid w:val="00681950"/>
    <w:rsid w:val="0068322C"/>
    <w:rsid w:val="006901D6"/>
    <w:rsid w:val="00690B99"/>
    <w:rsid w:val="006934CA"/>
    <w:rsid w:val="00695454"/>
    <w:rsid w:val="006A0B0D"/>
    <w:rsid w:val="006A1280"/>
    <w:rsid w:val="006A2EBD"/>
    <w:rsid w:val="006A47F0"/>
    <w:rsid w:val="006A4FCC"/>
    <w:rsid w:val="006A52E6"/>
    <w:rsid w:val="006A5822"/>
    <w:rsid w:val="006A5AF2"/>
    <w:rsid w:val="006B1F32"/>
    <w:rsid w:val="006B67BF"/>
    <w:rsid w:val="006C06A3"/>
    <w:rsid w:val="006C0896"/>
    <w:rsid w:val="006C0CCB"/>
    <w:rsid w:val="006C290B"/>
    <w:rsid w:val="006C2D28"/>
    <w:rsid w:val="006C3839"/>
    <w:rsid w:val="006C51DB"/>
    <w:rsid w:val="006C5494"/>
    <w:rsid w:val="006C5819"/>
    <w:rsid w:val="006C6B89"/>
    <w:rsid w:val="006C7849"/>
    <w:rsid w:val="006D0531"/>
    <w:rsid w:val="006D2862"/>
    <w:rsid w:val="006D28F7"/>
    <w:rsid w:val="006D3E5D"/>
    <w:rsid w:val="006D7724"/>
    <w:rsid w:val="006E11FA"/>
    <w:rsid w:val="006E1547"/>
    <w:rsid w:val="006E377F"/>
    <w:rsid w:val="006E4823"/>
    <w:rsid w:val="006E5F19"/>
    <w:rsid w:val="006F01DF"/>
    <w:rsid w:val="006F0BB2"/>
    <w:rsid w:val="006F0D8F"/>
    <w:rsid w:val="006F2F37"/>
    <w:rsid w:val="00704320"/>
    <w:rsid w:val="007049E4"/>
    <w:rsid w:val="00705186"/>
    <w:rsid w:val="0070554C"/>
    <w:rsid w:val="0070697B"/>
    <w:rsid w:val="007122C2"/>
    <w:rsid w:val="00712567"/>
    <w:rsid w:val="0071466C"/>
    <w:rsid w:val="00714A99"/>
    <w:rsid w:val="00716A81"/>
    <w:rsid w:val="007172A3"/>
    <w:rsid w:val="007174A9"/>
    <w:rsid w:val="00720759"/>
    <w:rsid w:val="00720CC1"/>
    <w:rsid w:val="00722484"/>
    <w:rsid w:val="007228FC"/>
    <w:rsid w:val="00725A8E"/>
    <w:rsid w:val="007270AA"/>
    <w:rsid w:val="0072740A"/>
    <w:rsid w:val="0073035F"/>
    <w:rsid w:val="0073133E"/>
    <w:rsid w:val="00732C26"/>
    <w:rsid w:val="0073449A"/>
    <w:rsid w:val="00734966"/>
    <w:rsid w:val="00735458"/>
    <w:rsid w:val="00735737"/>
    <w:rsid w:val="00741498"/>
    <w:rsid w:val="007436DE"/>
    <w:rsid w:val="00743B79"/>
    <w:rsid w:val="007446A1"/>
    <w:rsid w:val="00746E26"/>
    <w:rsid w:val="007474D5"/>
    <w:rsid w:val="0075514D"/>
    <w:rsid w:val="00756A03"/>
    <w:rsid w:val="00757306"/>
    <w:rsid w:val="00757CD3"/>
    <w:rsid w:val="00761122"/>
    <w:rsid w:val="007619C0"/>
    <w:rsid w:val="00763B82"/>
    <w:rsid w:val="00766886"/>
    <w:rsid w:val="00766C51"/>
    <w:rsid w:val="00766FFB"/>
    <w:rsid w:val="00767D0C"/>
    <w:rsid w:val="007710EA"/>
    <w:rsid w:val="0077150D"/>
    <w:rsid w:val="00771BD2"/>
    <w:rsid w:val="0077426E"/>
    <w:rsid w:val="007742C3"/>
    <w:rsid w:val="00776C1B"/>
    <w:rsid w:val="0077741E"/>
    <w:rsid w:val="00781299"/>
    <w:rsid w:val="00782CD8"/>
    <w:rsid w:val="007833E7"/>
    <w:rsid w:val="00784C86"/>
    <w:rsid w:val="007869E6"/>
    <w:rsid w:val="0078724F"/>
    <w:rsid w:val="007914FB"/>
    <w:rsid w:val="00791BAF"/>
    <w:rsid w:val="007943D4"/>
    <w:rsid w:val="00795CD1"/>
    <w:rsid w:val="007A1665"/>
    <w:rsid w:val="007B1128"/>
    <w:rsid w:val="007B335A"/>
    <w:rsid w:val="007B3B8B"/>
    <w:rsid w:val="007B4D28"/>
    <w:rsid w:val="007B50D1"/>
    <w:rsid w:val="007B525A"/>
    <w:rsid w:val="007B595E"/>
    <w:rsid w:val="007C1818"/>
    <w:rsid w:val="007C32AA"/>
    <w:rsid w:val="007C643D"/>
    <w:rsid w:val="007D03EB"/>
    <w:rsid w:val="007D07A1"/>
    <w:rsid w:val="007D1683"/>
    <w:rsid w:val="007D234A"/>
    <w:rsid w:val="007D4B54"/>
    <w:rsid w:val="007D4C6D"/>
    <w:rsid w:val="007D5A31"/>
    <w:rsid w:val="007E2505"/>
    <w:rsid w:val="007E30FC"/>
    <w:rsid w:val="007E318E"/>
    <w:rsid w:val="007E55F5"/>
    <w:rsid w:val="007F04DD"/>
    <w:rsid w:val="007F070E"/>
    <w:rsid w:val="007F2452"/>
    <w:rsid w:val="007F298B"/>
    <w:rsid w:val="007F2C16"/>
    <w:rsid w:val="007F3CF8"/>
    <w:rsid w:val="007F5AB2"/>
    <w:rsid w:val="007F6229"/>
    <w:rsid w:val="007F63F6"/>
    <w:rsid w:val="007F7E49"/>
    <w:rsid w:val="00800105"/>
    <w:rsid w:val="00800C8B"/>
    <w:rsid w:val="0080137B"/>
    <w:rsid w:val="00802904"/>
    <w:rsid w:val="00805ADA"/>
    <w:rsid w:val="00806244"/>
    <w:rsid w:val="00806E9C"/>
    <w:rsid w:val="00810DB6"/>
    <w:rsid w:val="00810DBF"/>
    <w:rsid w:val="008178A5"/>
    <w:rsid w:val="00823555"/>
    <w:rsid w:val="008247F4"/>
    <w:rsid w:val="0082494E"/>
    <w:rsid w:val="00826271"/>
    <w:rsid w:val="00832B43"/>
    <w:rsid w:val="00836D92"/>
    <w:rsid w:val="00840E46"/>
    <w:rsid w:val="00845506"/>
    <w:rsid w:val="00845A68"/>
    <w:rsid w:val="00850F99"/>
    <w:rsid w:val="00852CDB"/>
    <w:rsid w:val="008605F7"/>
    <w:rsid w:val="00861AFD"/>
    <w:rsid w:val="00861EC6"/>
    <w:rsid w:val="00862CD3"/>
    <w:rsid w:val="0086428E"/>
    <w:rsid w:val="0086472B"/>
    <w:rsid w:val="00864A89"/>
    <w:rsid w:val="008655DB"/>
    <w:rsid w:val="00865A6F"/>
    <w:rsid w:val="00866B1A"/>
    <w:rsid w:val="00866EBD"/>
    <w:rsid w:val="00873432"/>
    <w:rsid w:val="00873442"/>
    <w:rsid w:val="00873482"/>
    <w:rsid w:val="008740B8"/>
    <w:rsid w:val="008778C4"/>
    <w:rsid w:val="008851E0"/>
    <w:rsid w:val="0088675B"/>
    <w:rsid w:val="00887F30"/>
    <w:rsid w:val="00890F1E"/>
    <w:rsid w:val="00891ECE"/>
    <w:rsid w:val="008954AF"/>
    <w:rsid w:val="008960F5"/>
    <w:rsid w:val="00896A92"/>
    <w:rsid w:val="0089706F"/>
    <w:rsid w:val="008A1E9B"/>
    <w:rsid w:val="008A2A34"/>
    <w:rsid w:val="008A6F3F"/>
    <w:rsid w:val="008A7570"/>
    <w:rsid w:val="008B2073"/>
    <w:rsid w:val="008B2C23"/>
    <w:rsid w:val="008B459B"/>
    <w:rsid w:val="008B5C4D"/>
    <w:rsid w:val="008B6057"/>
    <w:rsid w:val="008B659B"/>
    <w:rsid w:val="008C19C6"/>
    <w:rsid w:val="008C2AD0"/>
    <w:rsid w:val="008C4969"/>
    <w:rsid w:val="008C6441"/>
    <w:rsid w:val="008C7F7E"/>
    <w:rsid w:val="008D00C4"/>
    <w:rsid w:val="008D0521"/>
    <w:rsid w:val="008D4024"/>
    <w:rsid w:val="008D7632"/>
    <w:rsid w:val="008E01BC"/>
    <w:rsid w:val="008E07E9"/>
    <w:rsid w:val="008E2FC6"/>
    <w:rsid w:val="008E7230"/>
    <w:rsid w:val="008E7BF9"/>
    <w:rsid w:val="008F15D4"/>
    <w:rsid w:val="008F1726"/>
    <w:rsid w:val="008F26E0"/>
    <w:rsid w:val="008F27E0"/>
    <w:rsid w:val="008F35E4"/>
    <w:rsid w:val="008F3CEE"/>
    <w:rsid w:val="008F4023"/>
    <w:rsid w:val="008F7945"/>
    <w:rsid w:val="00902F07"/>
    <w:rsid w:val="00903954"/>
    <w:rsid w:val="0091097C"/>
    <w:rsid w:val="00912246"/>
    <w:rsid w:val="00912DED"/>
    <w:rsid w:val="00913270"/>
    <w:rsid w:val="00913DA0"/>
    <w:rsid w:val="009162E0"/>
    <w:rsid w:val="00917435"/>
    <w:rsid w:val="009177B4"/>
    <w:rsid w:val="009203F7"/>
    <w:rsid w:val="00921156"/>
    <w:rsid w:val="009230C6"/>
    <w:rsid w:val="00924117"/>
    <w:rsid w:val="009259E0"/>
    <w:rsid w:val="009268EF"/>
    <w:rsid w:val="00926B45"/>
    <w:rsid w:val="0092716A"/>
    <w:rsid w:val="00930080"/>
    <w:rsid w:val="009329BF"/>
    <w:rsid w:val="009331B8"/>
    <w:rsid w:val="00935E6C"/>
    <w:rsid w:val="0093602F"/>
    <w:rsid w:val="00936238"/>
    <w:rsid w:val="0093709C"/>
    <w:rsid w:val="00937CC6"/>
    <w:rsid w:val="00941029"/>
    <w:rsid w:val="00943798"/>
    <w:rsid w:val="00944B13"/>
    <w:rsid w:val="00945C89"/>
    <w:rsid w:val="009479B0"/>
    <w:rsid w:val="00951ABC"/>
    <w:rsid w:val="00954A59"/>
    <w:rsid w:val="00956CF3"/>
    <w:rsid w:val="00966181"/>
    <w:rsid w:val="009666D0"/>
    <w:rsid w:val="009768B7"/>
    <w:rsid w:val="00977787"/>
    <w:rsid w:val="0098304F"/>
    <w:rsid w:val="00983A88"/>
    <w:rsid w:val="00985057"/>
    <w:rsid w:val="0099270E"/>
    <w:rsid w:val="00996517"/>
    <w:rsid w:val="00996B88"/>
    <w:rsid w:val="00997CC6"/>
    <w:rsid w:val="009A0CFA"/>
    <w:rsid w:val="009A5437"/>
    <w:rsid w:val="009B0DA1"/>
    <w:rsid w:val="009B1979"/>
    <w:rsid w:val="009B2969"/>
    <w:rsid w:val="009C544E"/>
    <w:rsid w:val="009C5AE8"/>
    <w:rsid w:val="009C5F8A"/>
    <w:rsid w:val="009C7C62"/>
    <w:rsid w:val="009D0604"/>
    <w:rsid w:val="009D15BC"/>
    <w:rsid w:val="009D2647"/>
    <w:rsid w:val="009D2822"/>
    <w:rsid w:val="009D3621"/>
    <w:rsid w:val="009E02BC"/>
    <w:rsid w:val="009E3FA0"/>
    <w:rsid w:val="009E428F"/>
    <w:rsid w:val="009E5132"/>
    <w:rsid w:val="009F061B"/>
    <w:rsid w:val="009F17B6"/>
    <w:rsid w:val="009F2541"/>
    <w:rsid w:val="009F2B10"/>
    <w:rsid w:val="009F536F"/>
    <w:rsid w:val="009F5E2B"/>
    <w:rsid w:val="009F6902"/>
    <w:rsid w:val="00A0065A"/>
    <w:rsid w:val="00A01924"/>
    <w:rsid w:val="00A04BC0"/>
    <w:rsid w:val="00A04ECD"/>
    <w:rsid w:val="00A04ED6"/>
    <w:rsid w:val="00A04FA4"/>
    <w:rsid w:val="00A0655F"/>
    <w:rsid w:val="00A06B81"/>
    <w:rsid w:val="00A0761A"/>
    <w:rsid w:val="00A07E36"/>
    <w:rsid w:val="00A11319"/>
    <w:rsid w:val="00A13890"/>
    <w:rsid w:val="00A17300"/>
    <w:rsid w:val="00A235BD"/>
    <w:rsid w:val="00A249AF"/>
    <w:rsid w:val="00A25664"/>
    <w:rsid w:val="00A264E4"/>
    <w:rsid w:val="00A27FF7"/>
    <w:rsid w:val="00A31314"/>
    <w:rsid w:val="00A331C2"/>
    <w:rsid w:val="00A33AD3"/>
    <w:rsid w:val="00A36742"/>
    <w:rsid w:val="00A37357"/>
    <w:rsid w:val="00A374B0"/>
    <w:rsid w:val="00A417D6"/>
    <w:rsid w:val="00A425F0"/>
    <w:rsid w:val="00A46FB9"/>
    <w:rsid w:val="00A51ADD"/>
    <w:rsid w:val="00A52C40"/>
    <w:rsid w:val="00A53751"/>
    <w:rsid w:val="00A54832"/>
    <w:rsid w:val="00A54C7B"/>
    <w:rsid w:val="00A55029"/>
    <w:rsid w:val="00A560A8"/>
    <w:rsid w:val="00A60B48"/>
    <w:rsid w:val="00A61391"/>
    <w:rsid w:val="00A62BCA"/>
    <w:rsid w:val="00A64D86"/>
    <w:rsid w:val="00A6509E"/>
    <w:rsid w:val="00A66161"/>
    <w:rsid w:val="00A7265F"/>
    <w:rsid w:val="00A739D2"/>
    <w:rsid w:val="00A754CB"/>
    <w:rsid w:val="00A765EA"/>
    <w:rsid w:val="00A76858"/>
    <w:rsid w:val="00A76CD2"/>
    <w:rsid w:val="00A80553"/>
    <w:rsid w:val="00A83E5F"/>
    <w:rsid w:val="00A86CA4"/>
    <w:rsid w:val="00A90604"/>
    <w:rsid w:val="00A92149"/>
    <w:rsid w:val="00A93372"/>
    <w:rsid w:val="00A93E1F"/>
    <w:rsid w:val="00A94762"/>
    <w:rsid w:val="00A969EE"/>
    <w:rsid w:val="00AA056E"/>
    <w:rsid w:val="00AA1757"/>
    <w:rsid w:val="00AA63F5"/>
    <w:rsid w:val="00AB02CE"/>
    <w:rsid w:val="00AB05EB"/>
    <w:rsid w:val="00AB1387"/>
    <w:rsid w:val="00AB183B"/>
    <w:rsid w:val="00AB1B53"/>
    <w:rsid w:val="00AB29D4"/>
    <w:rsid w:val="00AB3917"/>
    <w:rsid w:val="00AB3A4C"/>
    <w:rsid w:val="00AB3F77"/>
    <w:rsid w:val="00AB5D87"/>
    <w:rsid w:val="00AB6AB5"/>
    <w:rsid w:val="00AB7D4B"/>
    <w:rsid w:val="00AB7F7D"/>
    <w:rsid w:val="00AC1AE0"/>
    <w:rsid w:val="00AC30BF"/>
    <w:rsid w:val="00AC32ED"/>
    <w:rsid w:val="00AC6346"/>
    <w:rsid w:val="00AC765B"/>
    <w:rsid w:val="00AC7E7E"/>
    <w:rsid w:val="00AD3421"/>
    <w:rsid w:val="00AD375C"/>
    <w:rsid w:val="00AD6983"/>
    <w:rsid w:val="00AE295C"/>
    <w:rsid w:val="00AE4218"/>
    <w:rsid w:val="00AE4660"/>
    <w:rsid w:val="00AF0624"/>
    <w:rsid w:val="00AF6A50"/>
    <w:rsid w:val="00B00F06"/>
    <w:rsid w:val="00B02477"/>
    <w:rsid w:val="00B026B9"/>
    <w:rsid w:val="00B02D8C"/>
    <w:rsid w:val="00B0377A"/>
    <w:rsid w:val="00B03B98"/>
    <w:rsid w:val="00B04222"/>
    <w:rsid w:val="00B05B95"/>
    <w:rsid w:val="00B05EC7"/>
    <w:rsid w:val="00B07AA8"/>
    <w:rsid w:val="00B105CE"/>
    <w:rsid w:val="00B13453"/>
    <w:rsid w:val="00B13A56"/>
    <w:rsid w:val="00B15113"/>
    <w:rsid w:val="00B1695A"/>
    <w:rsid w:val="00B20D77"/>
    <w:rsid w:val="00B24835"/>
    <w:rsid w:val="00B27FF9"/>
    <w:rsid w:val="00B30A3F"/>
    <w:rsid w:val="00B30E3F"/>
    <w:rsid w:val="00B33066"/>
    <w:rsid w:val="00B35AC1"/>
    <w:rsid w:val="00B35E11"/>
    <w:rsid w:val="00B36583"/>
    <w:rsid w:val="00B36808"/>
    <w:rsid w:val="00B40E2C"/>
    <w:rsid w:val="00B4298B"/>
    <w:rsid w:val="00B51913"/>
    <w:rsid w:val="00B520E9"/>
    <w:rsid w:val="00B5229D"/>
    <w:rsid w:val="00B5280A"/>
    <w:rsid w:val="00B52B09"/>
    <w:rsid w:val="00B53F10"/>
    <w:rsid w:val="00B56A1B"/>
    <w:rsid w:val="00B625DB"/>
    <w:rsid w:val="00B639DE"/>
    <w:rsid w:val="00B70DCB"/>
    <w:rsid w:val="00B71A04"/>
    <w:rsid w:val="00B75B69"/>
    <w:rsid w:val="00B77A64"/>
    <w:rsid w:val="00B81F82"/>
    <w:rsid w:val="00B833AC"/>
    <w:rsid w:val="00B84B28"/>
    <w:rsid w:val="00B857CB"/>
    <w:rsid w:val="00B86CCB"/>
    <w:rsid w:val="00B92E12"/>
    <w:rsid w:val="00B93A45"/>
    <w:rsid w:val="00B940C7"/>
    <w:rsid w:val="00B9438C"/>
    <w:rsid w:val="00B968D0"/>
    <w:rsid w:val="00B97B0E"/>
    <w:rsid w:val="00BA109E"/>
    <w:rsid w:val="00BA4326"/>
    <w:rsid w:val="00BA497B"/>
    <w:rsid w:val="00BA5266"/>
    <w:rsid w:val="00BA5B0D"/>
    <w:rsid w:val="00BB1E94"/>
    <w:rsid w:val="00BB4602"/>
    <w:rsid w:val="00BB5825"/>
    <w:rsid w:val="00BC21FF"/>
    <w:rsid w:val="00BC27CB"/>
    <w:rsid w:val="00BC6982"/>
    <w:rsid w:val="00BC70F3"/>
    <w:rsid w:val="00BC72A5"/>
    <w:rsid w:val="00BC7DC7"/>
    <w:rsid w:val="00BD26CD"/>
    <w:rsid w:val="00BD62A8"/>
    <w:rsid w:val="00BD6F37"/>
    <w:rsid w:val="00BD70E3"/>
    <w:rsid w:val="00BE05D7"/>
    <w:rsid w:val="00BE0BE4"/>
    <w:rsid w:val="00BE1EA6"/>
    <w:rsid w:val="00BE23E7"/>
    <w:rsid w:val="00BE504A"/>
    <w:rsid w:val="00BE53E9"/>
    <w:rsid w:val="00BE54CE"/>
    <w:rsid w:val="00BE591E"/>
    <w:rsid w:val="00BE6F27"/>
    <w:rsid w:val="00BE7E8D"/>
    <w:rsid w:val="00BF0BE5"/>
    <w:rsid w:val="00BF205B"/>
    <w:rsid w:val="00BF323F"/>
    <w:rsid w:val="00BF338F"/>
    <w:rsid w:val="00BF5DF0"/>
    <w:rsid w:val="00BF7160"/>
    <w:rsid w:val="00C00EE3"/>
    <w:rsid w:val="00C012B3"/>
    <w:rsid w:val="00C04919"/>
    <w:rsid w:val="00C04D25"/>
    <w:rsid w:val="00C06D6E"/>
    <w:rsid w:val="00C11F77"/>
    <w:rsid w:val="00C1431C"/>
    <w:rsid w:val="00C17823"/>
    <w:rsid w:val="00C23EFD"/>
    <w:rsid w:val="00C23F70"/>
    <w:rsid w:val="00C247D0"/>
    <w:rsid w:val="00C24F2C"/>
    <w:rsid w:val="00C25168"/>
    <w:rsid w:val="00C278D4"/>
    <w:rsid w:val="00C308BA"/>
    <w:rsid w:val="00C331A7"/>
    <w:rsid w:val="00C44E60"/>
    <w:rsid w:val="00C45F2E"/>
    <w:rsid w:val="00C46F1B"/>
    <w:rsid w:val="00C50157"/>
    <w:rsid w:val="00C508C9"/>
    <w:rsid w:val="00C5157E"/>
    <w:rsid w:val="00C51ECC"/>
    <w:rsid w:val="00C53649"/>
    <w:rsid w:val="00C53C9E"/>
    <w:rsid w:val="00C57B33"/>
    <w:rsid w:val="00C57CCE"/>
    <w:rsid w:val="00C604A4"/>
    <w:rsid w:val="00C60991"/>
    <w:rsid w:val="00C641F6"/>
    <w:rsid w:val="00C734F4"/>
    <w:rsid w:val="00C73F47"/>
    <w:rsid w:val="00C80530"/>
    <w:rsid w:val="00C82345"/>
    <w:rsid w:val="00C82440"/>
    <w:rsid w:val="00C82CD9"/>
    <w:rsid w:val="00C8301A"/>
    <w:rsid w:val="00C83B41"/>
    <w:rsid w:val="00C84BF1"/>
    <w:rsid w:val="00C85E6B"/>
    <w:rsid w:val="00C8638E"/>
    <w:rsid w:val="00C90B1C"/>
    <w:rsid w:val="00C91794"/>
    <w:rsid w:val="00C92F0F"/>
    <w:rsid w:val="00C930EC"/>
    <w:rsid w:val="00C93C78"/>
    <w:rsid w:val="00C940A0"/>
    <w:rsid w:val="00C95BA9"/>
    <w:rsid w:val="00C96B03"/>
    <w:rsid w:val="00C97F3B"/>
    <w:rsid w:val="00CA06BF"/>
    <w:rsid w:val="00CA4F1F"/>
    <w:rsid w:val="00CA56D3"/>
    <w:rsid w:val="00CA64F0"/>
    <w:rsid w:val="00CA6D1B"/>
    <w:rsid w:val="00CB10B5"/>
    <w:rsid w:val="00CB1970"/>
    <w:rsid w:val="00CB227C"/>
    <w:rsid w:val="00CB27AA"/>
    <w:rsid w:val="00CB3E18"/>
    <w:rsid w:val="00CB4316"/>
    <w:rsid w:val="00CB5814"/>
    <w:rsid w:val="00CB6F31"/>
    <w:rsid w:val="00CB7119"/>
    <w:rsid w:val="00CB7D2B"/>
    <w:rsid w:val="00CC0595"/>
    <w:rsid w:val="00CC05FF"/>
    <w:rsid w:val="00CC27EB"/>
    <w:rsid w:val="00CC38E5"/>
    <w:rsid w:val="00CC5136"/>
    <w:rsid w:val="00CC588E"/>
    <w:rsid w:val="00CC698B"/>
    <w:rsid w:val="00CC773B"/>
    <w:rsid w:val="00CD0D92"/>
    <w:rsid w:val="00CD31B2"/>
    <w:rsid w:val="00CD41C5"/>
    <w:rsid w:val="00CD49DA"/>
    <w:rsid w:val="00CD6C3F"/>
    <w:rsid w:val="00CD739E"/>
    <w:rsid w:val="00CE0A30"/>
    <w:rsid w:val="00CE0CCF"/>
    <w:rsid w:val="00CE2E74"/>
    <w:rsid w:val="00CE3B7E"/>
    <w:rsid w:val="00CE47CA"/>
    <w:rsid w:val="00CE5D56"/>
    <w:rsid w:val="00CE660E"/>
    <w:rsid w:val="00CF343F"/>
    <w:rsid w:val="00CF56BB"/>
    <w:rsid w:val="00CF6774"/>
    <w:rsid w:val="00CF6B5C"/>
    <w:rsid w:val="00CF7263"/>
    <w:rsid w:val="00D00596"/>
    <w:rsid w:val="00D01137"/>
    <w:rsid w:val="00D032A2"/>
    <w:rsid w:val="00D05274"/>
    <w:rsid w:val="00D11EFC"/>
    <w:rsid w:val="00D14954"/>
    <w:rsid w:val="00D15957"/>
    <w:rsid w:val="00D173F1"/>
    <w:rsid w:val="00D202E4"/>
    <w:rsid w:val="00D23011"/>
    <w:rsid w:val="00D2363F"/>
    <w:rsid w:val="00D255A2"/>
    <w:rsid w:val="00D266F0"/>
    <w:rsid w:val="00D30EDE"/>
    <w:rsid w:val="00D31F17"/>
    <w:rsid w:val="00D3643B"/>
    <w:rsid w:val="00D37C35"/>
    <w:rsid w:val="00D416B5"/>
    <w:rsid w:val="00D469E5"/>
    <w:rsid w:val="00D47483"/>
    <w:rsid w:val="00D566C9"/>
    <w:rsid w:val="00D60AF8"/>
    <w:rsid w:val="00D647A8"/>
    <w:rsid w:val="00D65749"/>
    <w:rsid w:val="00D65766"/>
    <w:rsid w:val="00D7468F"/>
    <w:rsid w:val="00D75D08"/>
    <w:rsid w:val="00D75F66"/>
    <w:rsid w:val="00D77169"/>
    <w:rsid w:val="00D8155C"/>
    <w:rsid w:val="00D81692"/>
    <w:rsid w:val="00D8220E"/>
    <w:rsid w:val="00D82B04"/>
    <w:rsid w:val="00D90FB9"/>
    <w:rsid w:val="00D91292"/>
    <w:rsid w:val="00D91FFE"/>
    <w:rsid w:val="00D921BA"/>
    <w:rsid w:val="00D9540A"/>
    <w:rsid w:val="00D975BF"/>
    <w:rsid w:val="00D9767F"/>
    <w:rsid w:val="00DA0D28"/>
    <w:rsid w:val="00DA3651"/>
    <w:rsid w:val="00DA42C5"/>
    <w:rsid w:val="00DB1796"/>
    <w:rsid w:val="00DB5B8E"/>
    <w:rsid w:val="00DB608E"/>
    <w:rsid w:val="00DB626F"/>
    <w:rsid w:val="00DB7CC4"/>
    <w:rsid w:val="00DC02C7"/>
    <w:rsid w:val="00DC2A98"/>
    <w:rsid w:val="00DC510B"/>
    <w:rsid w:val="00DC64A9"/>
    <w:rsid w:val="00DC7C62"/>
    <w:rsid w:val="00DD12C3"/>
    <w:rsid w:val="00DD2C8D"/>
    <w:rsid w:val="00DD7817"/>
    <w:rsid w:val="00DE03F4"/>
    <w:rsid w:val="00DE234E"/>
    <w:rsid w:val="00DE3EB2"/>
    <w:rsid w:val="00DE4BEC"/>
    <w:rsid w:val="00DE5AD4"/>
    <w:rsid w:val="00DE75C4"/>
    <w:rsid w:val="00DF09CB"/>
    <w:rsid w:val="00DF1908"/>
    <w:rsid w:val="00DF19A5"/>
    <w:rsid w:val="00DF31D3"/>
    <w:rsid w:val="00DF55DE"/>
    <w:rsid w:val="00DF6D13"/>
    <w:rsid w:val="00E00489"/>
    <w:rsid w:val="00E047D4"/>
    <w:rsid w:val="00E06A17"/>
    <w:rsid w:val="00E11120"/>
    <w:rsid w:val="00E11FD3"/>
    <w:rsid w:val="00E12696"/>
    <w:rsid w:val="00E13BED"/>
    <w:rsid w:val="00E161E5"/>
    <w:rsid w:val="00E1624A"/>
    <w:rsid w:val="00E170C2"/>
    <w:rsid w:val="00E2054E"/>
    <w:rsid w:val="00E20C56"/>
    <w:rsid w:val="00E20EFC"/>
    <w:rsid w:val="00E22DAB"/>
    <w:rsid w:val="00E241B2"/>
    <w:rsid w:val="00E25C27"/>
    <w:rsid w:val="00E27081"/>
    <w:rsid w:val="00E32D56"/>
    <w:rsid w:val="00E33418"/>
    <w:rsid w:val="00E3732E"/>
    <w:rsid w:val="00E4162C"/>
    <w:rsid w:val="00E523F0"/>
    <w:rsid w:val="00E54167"/>
    <w:rsid w:val="00E541A3"/>
    <w:rsid w:val="00E542B3"/>
    <w:rsid w:val="00E548F0"/>
    <w:rsid w:val="00E54F07"/>
    <w:rsid w:val="00E56867"/>
    <w:rsid w:val="00E574DB"/>
    <w:rsid w:val="00E62C44"/>
    <w:rsid w:val="00E66951"/>
    <w:rsid w:val="00E700C3"/>
    <w:rsid w:val="00E7372A"/>
    <w:rsid w:val="00E76742"/>
    <w:rsid w:val="00E82030"/>
    <w:rsid w:val="00E849F8"/>
    <w:rsid w:val="00E86504"/>
    <w:rsid w:val="00E8652C"/>
    <w:rsid w:val="00E919C6"/>
    <w:rsid w:val="00E92426"/>
    <w:rsid w:val="00E931A8"/>
    <w:rsid w:val="00E9564A"/>
    <w:rsid w:val="00E96F8D"/>
    <w:rsid w:val="00EA078E"/>
    <w:rsid w:val="00EA093C"/>
    <w:rsid w:val="00EA2505"/>
    <w:rsid w:val="00EA4942"/>
    <w:rsid w:val="00EA4BC3"/>
    <w:rsid w:val="00EA4D9D"/>
    <w:rsid w:val="00EA55F9"/>
    <w:rsid w:val="00EA5EB3"/>
    <w:rsid w:val="00EA67B3"/>
    <w:rsid w:val="00EA6DCC"/>
    <w:rsid w:val="00EA7698"/>
    <w:rsid w:val="00EA77AF"/>
    <w:rsid w:val="00EA7E0F"/>
    <w:rsid w:val="00EB45A6"/>
    <w:rsid w:val="00EB4C36"/>
    <w:rsid w:val="00EB54A8"/>
    <w:rsid w:val="00EB5917"/>
    <w:rsid w:val="00EC0218"/>
    <w:rsid w:val="00EC2DEE"/>
    <w:rsid w:val="00EC3021"/>
    <w:rsid w:val="00EC3D8A"/>
    <w:rsid w:val="00EC46A6"/>
    <w:rsid w:val="00EC5B42"/>
    <w:rsid w:val="00EC6060"/>
    <w:rsid w:val="00EC6071"/>
    <w:rsid w:val="00ED401F"/>
    <w:rsid w:val="00ED5F19"/>
    <w:rsid w:val="00ED7C59"/>
    <w:rsid w:val="00EE0A85"/>
    <w:rsid w:val="00EE117C"/>
    <w:rsid w:val="00EE284D"/>
    <w:rsid w:val="00EE38A4"/>
    <w:rsid w:val="00EE4030"/>
    <w:rsid w:val="00EE4312"/>
    <w:rsid w:val="00EE4355"/>
    <w:rsid w:val="00EE55D2"/>
    <w:rsid w:val="00EE619D"/>
    <w:rsid w:val="00EE64F0"/>
    <w:rsid w:val="00EE67E4"/>
    <w:rsid w:val="00EF0666"/>
    <w:rsid w:val="00EF0C52"/>
    <w:rsid w:val="00EF3100"/>
    <w:rsid w:val="00EF4ACA"/>
    <w:rsid w:val="00EF55AB"/>
    <w:rsid w:val="00EF6A56"/>
    <w:rsid w:val="00EF6D6C"/>
    <w:rsid w:val="00EF72A8"/>
    <w:rsid w:val="00EF753E"/>
    <w:rsid w:val="00F01287"/>
    <w:rsid w:val="00F01697"/>
    <w:rsid w:val="00F0192F"/>
    <w:rsid w:val="00F023B1"/>
    <w:rsid w:val="00F06AC7"/>
    <w:rsid w:val="00F11A76"/>
    <w:rsid w:val="00F1289C"/>
    <w:rsid w:val="00F13066"/>
    <w:rsid w:val="00F16068"/>
    <w:rsid w:val="00F16230"/>
    <w:rsid w:val="00F166F0"/>
    <w:rsid w:val="00F168A2"/>
    <w:rsid w:val="00F208C8"/>
    <w:rsid w:val="00F226C0"/>
    <w:rsid w:val="00F234EC"/>
    <w:rsid w:val="00F24908"/>
    <w:rsid w:val="00F26954"/>
    <w:rsid w:val="00F32E0A"/>
    <w:rsid w:val="00F34955"/>
    <w:rsid w:val="00F35624"/>
    <w:rsid w:val="00F36E14"/>
    <w:rsid w:val="00F41472"/>
    <w:rsid w:val="00F45B0B"/>
    <w:rsid w:val="00F477F6"/>
    <w:rsid w:val="00F5007B"/>
    <w:rsid w:val="00F512F3"/>
    <w:rsid w:val="00F51FBA"/>
    <w:rsid w:val="00F52C9E"/>
    <w:rsid w:val="00F52E75"/>
    <w:rsid w:val="00F54C88"/>
    <w:rsid w:val="00F60D3B"/>
    <w:rsid w:val="00F641FE"/>
    <w:rsid w:val="00F679D3"/>
    <w:rsid w:val="00F70A42"/>
    <w:rsid w:val="00F750A4"/>
    <w:rsid w:val="00F80B1B"/>
    <w:rsid w:val="00F83908"/>
    <w:rsid w:val="00F87A9A"/>
    <w:rsid w:val="00F9425B"/>
    <w:rsid w:val="00F943F1"/>
    <w:rsid w:val="00F97AD4"/>
    <w:rsid w:val="00FA00CA"/>
    <w:rsid w:val="00FA0894"/>
    <w:rsid w:val="00FA3A60"/>
    <w:rsid w:val="00FA46AB"/>
    <w:rsid w:val="00FA7DF3"/>
    <w:rsid w:val="00FB1881"/>
    <w:rsid w:val="00FB29CF"/>
    <w:rsid w:val="00FB3D9A"/>
    <w:rsid w:val="00FB42FD"/>
    <w:rsid w:val="00FB5AC0"/>
    <w:rsid w:val="00FC2805"/>
    <w:rsid w:val="00FC33AD"/>
    <w:rsid w:val="00FC4752"/>
    <w:rsid w:val="00FC7F07"/>
    <w:rsid w:val="00FD3394"/>
    <w:rsid w:val="00FD51F6"/>
    <w:rsid w:val="00FE10B5"/>
    <w:rsid w:val="00FE10E6"/>
    <w:rsid w:val="00FE216F"/>
    <w:rsid w:val="00FE3B33"/>
    <w:rsid w:val="00FE78C6"/>
    <w:rsid w:val="00FE79CD"/>
    <w:rsid w:val="00FF065C"/>
    <w:rsid w:val="00FF3C54"/>
    <w:rsid w:val="00FF4E17"/>
    <w:rsid w:val="1ED21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17DF9"/>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CE5D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6230"/>
    <w:pPr>
      <w:ind w:left="720"/>
      <w:contextualSpacing/>
    </w:pPr>
  </w:style>
  <w:style w:type="paragraph" w:styleId="Header">
    <w:name w:val="header"/>
    <w:basedOn w:val="Normal"/>
    <w:link w:val="HeaderChar"/>
    <w:uiPriority w:val="99"/>
    <w:unhideWhenUsed/>
    <w:rsid w:val="00937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709C"/>
  </w:style>
  <w:style w:type="paragraph" w:styleId="Footer">
    <w:name w:val="footer"/>
    <w:basedOn w:val="Normal"/>
    <w:link w:val="FooterChar"/>
    <w:uiPriority w:val="99"/>
    <w:unhideWhenUsed/>
    <w:rsid w:val="00937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709C"/>
  </w:style>
  <w:style w:type="character" w:styleId="Hyperlink">
    <w:name w:val="Hyperlink"/>
    <w:basedOn w:val="DefaultParagraphFont"/>
    <w:uiPriority w:val="99"/>
    <w:unhideWhenUsed/>
    <w:rsid w:val="002426D5"/>
    <w:rPr>
      <w:color w:val="0563C1" w:themeColor="hyperlink"/>
      <w:u w:val="single"/>
    </w:rPr>
  </w:style>
  <w:style w:type="character" w:styleId="UnresolvedMention">
    <w:name w:val="Unresolved Mention"/>
    <w:basedOn w:val="DefaultParagraphFont"/>
    <w:uiPriority w:val="99"/>
    <w:semiHidden/>
    <w:unhideWhenUsed/>
    <w:rsid w:val="002426D5"/>
    <w:rPr>
      <w:color w:val="605E5C"/>
      <w:shd w:val="clear" w:color="auto" w:fill="E1DFDD"/>
    </w:rPr>
  </w:style>
  <w:style w:type="character" w:styleId="FollowedHyperlink">
    <w:name w:val="FollowedHyperlink"/>
    <w:basedOn w:val="DefaultParagraphFont"/>
    <w:uiPriority w:val="99"/>
    <w:semiHidden/>
    <w:unhideWhenUsed/>
    <w:rsid w:val="00D90FB9"/>
    <w:rPr>
      <w:color w:val="954F72" w:themeColor="followedHyperlink"/>
      <w:u w:val="single"/>
    </w:rPr>
  </w:style>
  <w:style w:type="character" w:styleId="Emphasis">
    <w:name w:val="Emphasis"/>
    <w:basedOn w:val="DefaultParagraphFont"/>
    <w:uiPriority w:val="20"/>
    <w:qFormat/>
    <w:rsid w:val="00C46F1B"/>
    <w:rPr>
      <w:i/>
      <w:iCs/>
    </w:rPr>
  </w:style>
  <w:style w:type="paragraph" w:styleId="NormalWeb">
    <w:name w:val="Normal (Web)"/>
    <w:basedOn w:val="Normal"/>
    <w:uiPriority w:val="99"/>
    <w:semiHidden/>
    <w:unhideWhenUsed/>
    <w:rsid w:val="00FF065C"/>
    <w:pPr>
      <w:spacing w:after="0" w:line="240" w:lineRule="auto"/>
    </w:pPr>
    <w:rPr>
      <w:rFonts w:ascii="Times New Roman" w:eastAsia="Times New Roman" w:hAnsi="Times New Roman" w:cs="Times New Roman"/>
      <w:sz w:val="24"/>
      <w:szCs w:val="24"/>
      <w:lang w:eastAsia="en-GB"/>
    </w:rPr>
  </w:style>
  <w:style w:type="paragraph" w:customStyle="1" w:styleId="trt0xe">
    <w:name w:val="trt0xe"/>
    <w:basedOn w:val="Normal"/>
    <w:rsid w:val="002764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E5D56"/>
    <w:rPr>
      <w:rFonts w:ascii="Times New Roman" w:eastAsia="Times New Roman" w:hAnsi="Times New Roman" w:cs="Times New Roman"/>
      <w:b/>
      <w:bCs/>
      <w:kern w:val="36"/>
      <w:sz w:val="48"/>
      <w:szCs w:val="48"/>
      <w:lang w:val="en-GB" w:eastAsia="en-GB"/>
    </w:rPr>
  </w:style>
  <w:style w:type="character" w:customStyle="1" w:styleId="addmd">
    <w:name w:val="addmd"/>
    <w:basedOn w:val="DefaultParagraphFont"/>
    <w:rsid w:val="00CE5D56"/>
  </w:style>
  <w:style w:type="paragraph" w:customStyle="1" w:styleId="uni">
    <w:name w:val="uni"/>
    <w:basedOn w:val="Normal"/>
    <w:link w:val="uniChar"/>
    <w:qFormat/>
    <w:rsid w:val="00C23F70"/>
    <w:pPr>
      <w:spacing w:line="360" w:lineRule="auto"/>
      <w:jc w:val="both"/>
    </w:pPr>
    <w:rPr>
      <w:rFonts w:ascii="Times New Roman" w:hAnsi="Times New Roman" w:cs="Times New Roman"/>
    </w:rPr>
  </w:style>
  <w:style w:type="character" w:customStyle="1" w:styleId="uniChar">
    <w:name w:val="uni Char"/>
    <w:basedOn w:val="DefaultParagraphFont"/>
    <w:link w:val="uni"/>
    <w:rsid w:val="00C23F70"/>
    <w:rPr>
      <w:rFonts w:ascii="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66452">
      <w:bodyDiv w:val="1"/>
      <w:marLeft w:val="0"/>
      <w:marRight w:val="0"/>
      <w:marTop w:val="0"/>
      <w:marBottom w:val="0"/>
      <w:divBdr>
        <w:top w:val="none" w:sz="0" w:space="0" w:color="auto"/>
        <w:left w:val="none" w:sz="0" w:space="0" w:color="auto"/>
        <w:bottom w:val="none" w:sz="0" w:space="0" w:color="auto"/>
        <w:right w:val="none" w:sz="0" w:space="0" w:color="auto"/>
      </w:divBdr>
    </w:div>
    <w:div w:id="192379529">
      <w:bodyDiv w:val="1"/>
      <w:marLeft w:val="0"/>
      <w:marRight w:val="0"/>
      <w:marTop w:val="0"/>
      <w:marBottom w:val="0"/>
      <w:divBdr>
        <w:top w:val="none" w:sz="0" w:space="0" w:color="auto"/>
        <w:left w:val="none" w:sz="0" w:space="0" w:color="auto"/>
        <w:bottom w:val="none" w:sz="0" w:space="0" w:color="auto"/>
        <w:right w:val="none" w:sz="0" w:space="0" w:color="auto"/>
      </w:divBdr>
    </w:div>
    <w:div w:id="763455893">
      <w:bodyDiv w:val="1"/>
      <w:marLeft w:val="0"/>
      <w:marRight w:val="0"/>
      <w:marTop w:val="0"/>
      <w:marBottom w:val="0"/>
      <w:divBdr>
        <w:top w:val="none" w:sz="0" w:space="0" w:color="auto"/>
        <w:left w:val="none" w:sz="0" w:space="0" w:color="auto"/>
        <w:bottom w:val="none" w:sz="0" w:space="0" w:color="auto"/>
        <w:right w:val="none" w:sz="0" w:space="0" w:color="auto"/>
      </w:divBdr>
    </w:div>
    <w:div w:id="1042945228">
      <w:bodyDiv w:val="1"/>
      <w:marLeft w:val="0"/>
      <w:marRight w:val="0"/>
      <w:marTop w:val="0"/>
      <w:marBottom w:val="0"/>
      <w:divBdr>
        <w:top w:val="none" w:sz="0" w:space="0" w:color="auto"/>
        <w:left w:val="none" w:sz="0" w:space="0" w:color="auto"/>
        <w:bottom w:val="none" w:sz="0" w:space="0" w:color="auto"/>
        <w:right w:val="none" w:sz="0" w:space="0" w:color="auto"/>
      </w:divBdr>
    </w:div>
    <w:div w:id="1157498536">
      <w:bodyDiv w:val="1"/>
      <w:marLeft w:val="0"/>
      <w:marRight w:val="0"/>
      <w:marTop w:val="0"/>
      <w:marBottom w:val="0"/>
      <w:divBdr>
        <w:top w:val="none" w:sz="0" w:space="0" w:color="auto"/>
        <w:left w:val="none" w:sz="0" w:space="0" w:color="auto"/>
        <w:bottom w:val="none" w:sz="0" w:space="0" w:color="auto"/>
        <w:right w:val="none" w:sz="0" w:space="0" w:color="auto"/>
      </w:divBdr>
    </w:div>
    <w:div w:id="1210872143">
      <w:bodyDiv w:val="1"/>
      <w:marLeft w:val="0"/>
      <w:marRight w:val="0"/>
      <w:marTop w:val="0"/>
      <w:marBottom w:val="0"/>
      <w:divBdr>
        <w:top w:val="none" w:sz="0" w:space="0" w:color="auto"/>
        <w:left w:val="none" w:sz="0" w:space="0" w:color="auto"/>
        <w:bottom w:val="none" w:sz="0" w:space="0" w:color="auto"/>
        <w:right w:val="none" w:sz="0" w:space="0" w:color="auto"/>
      </w:divBdr>
    </w:div>
    <w:div w:id="1400707331">
      <w:bodyDiv w:val="1"/>
      <w:marLeft w:val="0"/>
      <w:marRight w:val="0"/>
      <w:marTop w:val="0"/>
      <w:marBottom w:val="0"/>
      <w:divBdr>
        <w:top w:val="none" w:sz="0" w:space="0" w:color="auto"/>
        <w:left w:val="none" w:sz="0" w:space="0" w:color="auto"/>
        <w:bottom w:val="none" w:sz="0" w:space="0" w:color="auto"/>
        <w:right w:val="none" w:sz="0" w:space="0" w:color="auto"/>
      </w:divBdr>
    </w:div>
    <w:div w:id="148959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26855/mod_resource/content/0/mathematics%20education%20in%20the%20early%20years%20building%20bridges.pdf" TargetMode="External"/><Relationship Id="rId13" Type="http://schemas.openxmlformats.org/officeDocument/2006/relationships/hyperlink" Target="https://books.google.co.uk/books?id=da_e2GHVI5cC&amp;pg=PT34&amp;dq=bruner's+spiral+curriculum&amp;hl=en&amp;sa=X&amp;ved=0ahUKEwj20cy_jebnAhUVURUIHb99C1wQ6AEIXDAH" TargetMode="External"/><Relationship Id="rId18" Type="http://schemas.openxmlformats.org/officeDocument/2006/relationships/hyperlink" Target="https://teachpreschool.org/category/workshops/loose-parts-mat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gov.wales/sites/default/files/publications/2018-03/succesful-futures-a-summary-of-professor-graham-donaldsons-report.pdf" TargetMode="External"/><Relationship Id="rId7" Type="http://schemas.openxmlformats.org/officeDocument/2006/relationships/endnotes" Target="endnotes.xml"/><Relationship Id="rId12" Type="http://schemas.openxmlformats.org/officeDocument/2006/relationships/hyperlink" Target="https://books.google.co.uk/books?id=y_S1pFc7LNIC&amp;pg=PA209&amp;dq=bandura+social+and+peer+learning&amp;hl=en&amp;sa=X" TargetMode="External"/><Relationship Id="rId17" Type="http://schemas.openxmlformats.org/officeDocument/2006/relationships/hyperlink" Target="https://static1.squarespace.com/static/5af18f19f793926c5c8fc498/t/5b3a47191ae6cf2ee32b7b8b/1530545950783/Synth&#232;se+g&#233;n&#233;rale+EN.pdf" TargetMode="External"/><Relationship Id="rId25" Type="http://schemas.openxmlformats.org/officeDocument/2006/relationships/hyperlink" Target="https://onlinelibrary.wiley.com/doi/epdf/10.1111/j.1469-7610.1976.tb00381.x" TargetMode="External"/><Relationship Id="rId2" Type="http://schemas.openxmlformats.org/officeDocument/2006/relationships/numbering" Target="numbering.xml"/><Relationship Id="rId16" Type="http://schemas.openxmlformats.org/officeDocument/2006/relationships/hyperlink" Target="file:///C:/Users/miche/AppData/Local/Packages/Microsoft.MicrosoftEdge_8wekyb3d8bbwe/TempState/Downloads/Going%20out%20to%20play%20and%20learn%20Marjurie%20Ouvry%20(1).pdf" TargetMode="External"/><Relationship Id="rId20" Type="http://schemas.openxmlformats.org/officeDocument/2006/relationships/hyperlink" Target="https://hwb.gov.wales/storage/d5d8e39c-b534-40cb-a3f5-7e2e126d8077/foundation-phase-framework.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pluginfile.php/324468/mod_resource/content/1/Howard%20and%20McInnes.pdf" TargetMode="External"/><Relationship Id="rId24" Type="http://schemas.openxmlformats.org/officeDocument/2006/relationships/hyperlink" Target="https://whel-primo.hosted.exlibrisgroup.com/primo-explore/fulldisplay?docid=TN_eue_11903728&amp;context=Ebsco&amp;vid=44WHELF_UWTSD_VU1&amp;lang=en_US&amp;search_scope=CSCOP_EVERYTHING&amp;adaptor=44WHELF_UWTSD_Ebsco&amp;tab=tab1&amp;query=any,contains,the%20role%20of%20tutoring%20problem%20solving&amp;offset=0" TargetMode="External"/><Relationship Id="rId5" Type="http://schemas.openxmlformats.org/officeDocument/2006/relationships/webSettings" Target="webSettings.xml"/><Relationship Id="rId15" Type="http://schemas.openxmlformats.org/officeDocument/2006/relationships/hyperlink" Target="https://www.montessori.org.uk/about-us/what-is-montessori/the-montessori-learning-environment" TargetMode="External"/><Relationship Id="rId23" Type="http://schemas.openxmlformats.org/officeDocument/2006/relationships/hyperlink" Target="http://www.csap.cam.ac.uk/media/uploads/files/1/david-whitebread---importance-of-play-report.pdf" TargetMode="External"/><Relationship Id="rId28" Type="http://schemas.openxmlformats.org/officeDocument/2006/relationships/fontTable" Target="fontTable.xml"/><Relationship Id="rId10" Type="http://schemas.openxmlformats.org/officeDocument/2006/relationships/hyperlink" Target="https://www.erw.wales/media/1097/141006-foundation-phase-mathematical-development-area-of-learning.pdf" TargetMode="External"/><Relationship Id="rId19" Type="http://schemas.openxmlformats.org/officeDocument/2006/relationships/hyperlink" Target="https://gov.wales/sites/default/files/publications/2018-06/how-is-my-child-doing-in-the-foundation-phase-a-guide-for-parents-and-carers.pdf" TargetMode="External"/><Relationship Id="rId4" Type="http://schemas.openxmlformats.org/officeDocument/2006/relationships/settings" Target="settings.xml"/><Relationship Id="rId9" Type="http://schemas.openxmlformats.org/officeDocument/2006/relationships/hyperlink" Target="https://www.cypcs.org.uk/rights/uncrcarticles/article-31" TargetMode="External"/><Relationship Id="rId14" Type="http://schemas.openxmlformats.org/officeDocument/2006/relationships/hyperlink" Target="https://books.google.co.uk/books?id=6r6ctVYRSkoC&amp;pg=PA48&amp;dq=piaget+active+learning&amp;hl=en&amp;sa=X&amp;ved=0ahUKEwjD1f6NkObnAhUsTBUIHVx0A4AQ6AEIKDAA" TargetMode="External"/><Relationship Id="rId22" Type="http://schemas.openxmlformats.org/officeDocument/2006/relationships/hyperlink" Target="https://hwb.gov.wales/draft-curriculum-for-wales-2022/assessment-and-evaluation-framework/assessment-proposal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892D9-5923-4AED-8884-443AAE624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4481</Words>
  <Characters>25544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Linda Owen (1905066)</cp:lastModifiedBy>
  <cp:revision>4</cp:revision>
  <dcterms:created xsi:type="dcterms:W3CDTF">2020-02-23T01:23:00Z</dcterms:created>
  <dcterms:modified xsi:type="dcterms:W3CDTF">2020-02-23T01:36:00Z</dcterms:modified>
</cp:coreProperties>
</file>